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19CA4C1A" w14:paraId="1648753C" wp14:textId="16758CDA">
      <w:pPr>
        <w:pStyle w:val="Normal"/>
        <w:spacing w:before="0" w:beforeAutospacing="off" w:after="160" w:afterAutospacing="off"/>
        <w:jc w:val="right"/>
        <w:rPr>
          <w:rFonts w:ascii="Calibri" w:hAnsi="Calibri" w:eastAsia="Calibri" w:cs="Calibri"/>
          <w:b w:val="0"/>
          <w:bCs w:val="0"/>
          <w:noProof w:val="0"/>
          <w:sz w:val="56"/>
          <w:szCs w:val="56"/>
          <w:lang w:val="en-US"/>
        </w:rPr>
      </w:pPr>
    </w:p>
    <w:p xmlns:wp14="http://schemas.microsoft.com/office/word/2010/wordml" w:rsidP="19CA4C1A" w14:paraId="7F43B533" wp14:textId="6A2F3C4D">
      <w:pPr>
        <w:pStyle w:val="Normal"/>
        <w:spacing w:before="0" w:beforeAutospacing="off" w:after="160" w:afterAutospacing="off"/>
        <w:ind w:left="720"/>
        <w:jc w:val="center"/>
        <w:rPr>
          <w:rFonts w:ascii="Calibri" w:hAnsi="Calibri" w:eastAsia="Calibri" w:cs="Calibri"/>
          <w:b w:val="0"/>
          <w:bCs w:val="0"/>
          <w:i w:val="0"/>
          <w:iCs w:val="0"/>
          <w:smallCaps w:val="1"/>
          <w:strike w:val="0"/>
          <w:dstrike w:val="0"/>
          <w:noProof w:val="0"/>
          <w:color w:val="4472C4" w:themeColor="accent1" w:themeTint="FF" w:themeShade="FF"/>
          <w:sz w:val="56"/>
          <w:szCs w:val="56"/>
          <w:u w:val="none"/>
          <w:lang w:val="en-US"/>
        </w:rPr>
      </w:pPr>
      <w:r w:rsidRPr="19CA4C1A" w:rsidR="28FC09A9">
        <w:rPr>
          <w:rFonts w:ascii="Calibri" w:hAnsi="Calibri" w:eastAsia="Calibri" w:cs="Calibri"/>
          <w:b w:val="0"/>
          <w:bCs w:val="0"/>
          <w:i w:val="0"/>
          <w:iCs w:val="0"/>
          <w:smallCaps w:val="1"/>
          <w:strike w:val="0"/>
          <w:dstrike w:val="0"/>
          <w:noProof w:val="0"/>
          <w:color w:val="4472C4" w:themeColor="accent1" w:themeTint="FF" w:themeShade="FF"/>
          <w:sz w:val="56"/>
          <w:szCs w:val="56"/>
          <w:u w:val="none"/>
          <w:lang w:val="en-US"/>
        </w:rPr>
        <w:t>EVIDENCE OF LEARNING</w:t>
      </w:r>
      <w:r>
        <w:br/>
      </w:r>
      <w:r w:rsidRPr="19CA4C1A" w:rsidR="28FC09A9">
        <w:rPr>
          <w:rFonts w:ascii="Calibri" w:hAnsi="Calibri" w:eastAsia="Calibri" w:cs="Calibri"/>
          <w:b w:val="0"/>
          <w:bCs w:val="0"/>
          <w:i w:val="0"/>
          <w:iCs w:val="0"/>
          <w:smallCaps w:val="1"/>
          <w:strike w:val="0"/>
          <w:dstrike w:val="0"/>
          <w:noProof w:val="0"/>
          <w:color w:val="4472C4" w:themeColor="accent1" w:themeTint="FF" w:themeShade="FF"/>
          <w:sz w:val="56"/>
          <w:szCs w:val="56"/>
          <w:u w:val="none"/>
          <w:lang w:val="en-US"/>
        </w:rPr>
        <w:t xml:space="preserve"> E PORTFOLIO</w:t>
      </w:r>
    </w:p>
    <w:p xmlns:wp14="http://schemas.microsoft.com/office/word/2010/wordml" w:rsidP="19CA4C1A" w14:paraId="462336FB" wp14:textId="370D85E6">
      <w:pPr>
        <w:spacing w:before="0" w:beforeAutospacing="off" w:after="160" w:afterAutospacing="off"/>
        <w:ind w:left="720"/>
        <w:jc w:val="center"/>
      </w:pPr>
      <w:r w:rsidRPr="19CA4C1A" w:rsidR="28FC09A9">
        <w:rPr>
          <w:rFonts w:ascii="Calibri" w:hAnsi="Calibri" w:eastAsia="Calibri" w:cs="Calibri"/>
          <w:b w:val="0"/>
          <w:bCs w:val="0"/>
          <w:i w:val="0"/>
          <w:iCs w:val="0"/>
          <w:strike w:val="0"/>
          <w:dstrike w:val="0"/>
          <w:noProof w:val="0"/>
          <w:color w:val="404040" w:themeColor="text1" w:themeTint="BF" w:themeShade="FF"/>
          <w:sz w:val="36"/>
          <w:szCs w:val="36"/>
          <w:u w:val="none"/>
          <w:lang w:val="en-US"/>
        </w:rPr>
        <w:t>Learning in the Digital Era – BMPL4007</w:t>
      </w:r>
    </w:p>
    <w:p xmlns:wp14="http://schemas.microsoft.com/office/word/2010/wordml" w:rsidP="19CA4C1A" w14:paraId="6B75904C" wp14:textId="17B156DB">
      <w:pPr>
        <w:pStyle w:val="Normal"/>
      </w:pPr>
    </w:p>
    <w:p xmlns:wp14="http://schemas.microsoft.com/office/word/2010/wordml" w:rsidP="19CA4C1A" w14:paraId="0FBB91F5" wp14:textId="6B47BD78">
      <w:pPr>
        <w:pStyle w:val="Normal"/>
      </w:pPr>
    </w:p>
    <w:p xmlns:wp14="http://schemas.microsoft.com/office/word/2010/wordml" w:rsidP="19CA4C1A" w14:paraId="2FAE36AE" wp14:textId="50A8E347">
      <w:pPr>
        <w:pStyle w:val="Normal"/>
      </w:pPr>
    </w:p>
    <w:p xmlns:wp14="http://schemas.microsoft.com/office/word/2010/wordml" w:rsidP="19CA4C1A" w14:paraId="6E5080FB" wp14:textId="3C03A0EF">
      <w:pPr>
        <w:pStyle w:val="Normal"/>
      </w:pPr>
    </w:p>
    <w:p xmlns:wp14="http://schemas.microsoft.com/office/word/2010/wordml" w:rsidP="19CA4C1A" w14:paraId="28C54CF8" wp14:textId="44C8019F">
      <w:pPr>
        <w:spacing w:before="0" w:beforeAutospacing="off" w:after="160" w:afterAutospacing="off"/>
      </w:pPr>
      <w:r w:rsidRPr="3E1CD715" w:rsidR="666F3483">
        <w:rPr>
          <w:rFonts w:ascii="Calibri" w:hAnsi="Calibri" w:eastAsia="Calibri" w:cs="Calibri"/>
          <w:b w:val="0"/>
          <w:bCs w:val="0"/>
          <w:i w:val="0"/>
          <w:iCs w:val="0"/>
          <w:strike w:val="0"/>
          <w:dstrike w:val="0"/>
          <w:noProof w:val="0"/>
          <w:color w:val="000000" w:themeColor="text1" w:themeTint="FF" w:themeShade="FF"/>
          <w:sz w:val="22"/>
          <w:szCs w:val="22"/>
          <w:u w:val="none"/>
          <w:lang w:val="en-US"/>
        </w:rPr>
        <w:t>Student name</w:t>
      </w:r>
      <w:r w:rsidRPr="3E1CD715" w:rsidR="46F36173">
        <w:rPr>
          <w:rFonts w:ascii="Calibri" w:hAnsi="Calibri" w:eastAsia="Calibri" w:cs="Calibri"/>
          <w:b w:val="0"/>
          <w:bCs w:val="0"/>
          <w:i w:val="0"/>
          <w:iCs w:val="0"/>
          <w:strike w:val="0"/>
          <w:dstrike w:val="0"/>
          <w:noProof w:val="0"/>
          <w:color w:val="000000" w:themeColor="text1" w:themeTint="FF" w:themeShade="FF"/>
          <w:sz w:val="22"/>
          <w:szCs w:val="22"/>
          <w:u w:val="none"/>
          <w:lang w:val="en-US"/>
        </w:rPr>
        <w:t>: Ramona Maria Avram</w:t>
      </w:r>
    </w:p>
    <w:p xmlns:wp14="http://schemas.microsoft.com/office/word/2010/wordml" w:rsidP="19CA4C1A" w14:paraId="4226F254" wp14:textId="50340E30">
      <w:pPr>
        <w:spacing w:before="0" w:beforeAutospacing="off" w:after="160" w:afterAutospacing="off"/>
      </w:pPr>
      <w:r w:rsidRPr="19CA4C1A" w:rsidR="46F36173">
        <w:rPr>
          <w:rFonts w:ascii="Calibri" w:hAnsi="Calibri" w:eastAsia="Calibri" w:cs="Calibri"/>
          <w:b w:val="0"/>
          <w:bCs w:val="0"/>
          <w:i w:val="0"/>
          <w:iCs w:val="0"/>
          <w:strike w:val="0"/>
          <w:dstrike w:val="0"/>
          <w:noProof w:val="0"/>
          <w:color w:val="000000" w:themeColor="text1" w:themeTint="FF" w:themeShade="FF"/>
          <w:sz w:val="22"/>
          <w:szCs w:val="22"/>
          <w:u w:val="none"/>
          <w:lang w:val="en-US"/>
        </w:rPr>
        <w:t>Lecturer: Sadie France</w:t>
      </w:r>
    </w:p>
    <w:p xmlns:wp14="http://schemas.microsoft.com/office/word/2010/wordml" w:rsidP="19CA4C1A" w14:paraId="64AE19DF" wp14:textId="7C4E2A96">
      <w:pPr>
        <w:spacing w:before="0" w:beforeAutospacing="off" w:after="160" w:afterAutospacing="off"/>
      </w:pPr>
      <w:r w:rsidRPr="19CA4C1A" w:rsidR="46F36173">
        <w:rPr>
          <w:rFonts w:ascii="Calibri" w:hAnsi="Calibri" w:eastAsia="Calibri" w:cs="Calibri"/>
          <w:b w:val="0"/>
          <w:bCs w:val="0"/>
          <w:i w:val="0"/>
          <w:iCs w:val="0"/>
          <w:strike w:val="0"/>
          <w:dstrike w:val="0"/>
          <w:noProof w:val="0"/>
          <w:color w:val="000000" w:themeColor="text1" w:themeTint="FF" w:themeShade="FF"/>
          <w:sz w:val="22"/>
          <w:szCs w:val="22"/>
          <w:u w:val="none"/>
          <w:lang w:val="en-US"/>
        </w:rPr>
        <w:t>Student number:2234752</w:t>
      </w:r>
    </w:p>
    <w:p xmlns:wp14="http://schemas.microsoft.com/office/word/2010/wordml" w:rsidP="19CA4C1A" w14:paraId="2C078E63" wp14:textId="11CD9A1E">
      <w:pPr>
        <w:pStyle w:val="Normal"/>
      </w:pPr>
      <w:r>
        <w:br/>
      </w:r>
      <w:r>
        <w:br/>
      </w:r>
    </w:p>
    <w:p w:rsidR="19CA4C1A" w:rsidP="19CA4C1A" w:rsidRDefault="19CA4C1A" w14:paraId="7DBBC7B1" w14:textId="7F70C242">
      <w:pPr>
        <w:pStyle w:val="Normal"/>
      </w:pPr>
    </w:p>
    <w:p w:rsidR="19CA4C1A" w:rsidP="19CA4C1A" w:rsidRDefault="19CA4C1A" w14:paraId="335313E2" w14:textId="5FBED2F6">
      <w:pPr>
        <w:pStyle w:val="Normal"/>
      </w:pPr>
    </w:p>
    <w:p w:rsidR="19CA4C1A" w:rsidP="19CA4C1A" w:rsidRDefault="19CA4C1A" w14:paraId="518E71CD" w14:textId="197761FE">
      <w:pPr>
        <w:pStyle w:val="Normal"/>
      </w:pPr>
    </w:p>
    <w:p w:rsidR="19CA4C1A" w:rsidP="19CA4C1A" w:rsidRDefault="19CA4C1A" w14:paraId="038FA10D" w14:textId="738F5A50">
      <w:pPr>
        <w:pStyle w:val="Normal"/>
      </w:pPr>
    </w:p>
    <w:p w:rsidR="19CA4C1A" w:rsidP="19CA4C1A" w:rsidRDefault="19CA4C1A" w14:paraId="5C8C49E6" w14:textId="68015D56">
      <w:pPr>
        <w:pStyle w:val="Normal"/>
      </w:pPr>
    </w:p>
    <w:p w:rsidR="19CA4C1A" w:rsidP="19CA4C1A" w:rsidRDefault="19CA4C1A" w14:paraId="31CA32A3" w14:textId="04231794">
      <w:pPr>
        <w:pStyle w:val="Normal"/>
      </w:pPr>
    </w:p>
    <w:p w:rsidR="19CA4C1A" w:rsidP="19CA4C1A" w:rsidRDefault="19CA4C1A" w14:paraId="3E3D5032" w14:textId="040A4C5E">
      <w:pPr>
        <w:pStyle w:val="Normal"/>
      </w:pPr>
    </w:p>
    <w:p w:rsidR="19CA4C1A" w:rsidP="19CA4C1A" w:rsidRDefault="19CA4C1A" w14:paraId="4EE3A432" w14:textId="7B32D868">
      <w:pPr>
        <w:pStyle w:val="Normal"/>
      </w:pPr>
    </w:p>
    <w:p w:rsidR="19CA4C1A" w:rsidP="19CA4C1A" w:rsidRDefault="19CA4C1A" w14:paraId="721EE56C" w14:textId="6EAD43E5">
      <w:pPr>
        <w:pStyle w:val="Normal"/>
      </w:pPr>
    </w:p>
    <w:p w:rsidR="19CA4C1A" w:rsidP="19CA4C1A" w:rsidRDefault="19CA4C1A" w14:paraId="7447C7B9" w14:textId="3EB26A1A">
      <w:pPr>
        <w:pStyle w:val="Normal"/>
      </w:pPr>
    </w:p>
    <w:p w:rsidR="19CA4C1A" w:rsidP="19CA4C1A" w:rsidRDefault="19CA4C1A" w14:paraId="3928E126" w14:textId="7EA88713">
      <w:pPr>
        <w:pStyle w:val="Normal"/>
      </w:pPr>
    </w:p>
    <w:p w:rsidR="19CA4C1A" w:rsidP="19CA4C1A" w:rsidRDefault="19CA4C1A" w14:paraId="2D1527F3" w14:textId="4AC083C0">
      <w:pPr>
        <w:pStyle w:val="Normal"/>
      </w:pPr>
    </w:p>
    <w:p w:rsidR="5E8422D9" w:rsidRDefault="5E8422D9" w14:paraId="284C05D5" w14:textId="0B32AB3A">
      <w:r>
        <w:br/>
      </w:r>
    </w:p>
    <w:p w:rsidR="5E8422D9" w:rsidP="19CA4C1A" w:rsidRDefault="5E8422D9" w14:paraId="482BBC82" w14:textId="5919EA30">
      <w:pPr>
        <w:spacing w:before="0" w:beforeAutospacing="off" w:after="160" w:afterAutospacing="off"/>
      </w:pPr>
      <w:r w:rsidRPr="19CA4C1A" w:rsidR="5E8422D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Introduction: </w:t>
      </w:r>
    </w:p>
    <w:p w:rsidR="5E8422D9" w:rsidP="3E1CD715" w:rsidRDefault="5E8422D9" w14:paraId="2A00CC5D" w14:textId="73F4D989">
      <w:pPr>
        <w:pStyle w:val="ListParagraph"/>
        <w:numPr>
          <w:ilvl w:val="0"/>
          <w:numId w:val="1"/>
        </w:numPr>
        <w:spacing w:before="0" w:beforeAutospacing="off" w:after="0" w:afterAutospacing="off"/>
        <w:rPr>
          <w:rFonts w:ascii="Calibri" w:hAnsi="Calibri" w:eastAsia="Calibri" w:cs="Calibri"/>
          <w:b w:val="0"/>
          <w:bCs w:val="0"/>
          <w:i w:val="0"/>
          <w:iCs w:val="0"/>
          <w:strike w:val="0"/>
          <w:dstrike w:val="0"/>
          <w:noProof w:val="0"/>
          <w:color w:val="000000" w:themeColor="text1" w:themeTint="FF" w:themeShade="FF"/>
          <w:sz w:val="24"/>
          <w:szCs w:val="24"/>
          <w:u w:val="none"/>
          <w:lang w:val="en-US"/>
        </w:rPr>
      </w:pPr>
      <w:r w:rsidRPr="3E1CD715" w:rsidR="5E8422D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 Preparing for Higher Education</w:t>
      </w:r>
    </w:p>
    <w:p w:rsidR="5E8422D9" w:rsidP="3E1CD715" w:rsidRDefault="5E8422D9" w14:paraId="0BA31ABB" w14:textId="40F8697C">
      <w:pPr>
        <w:pStyle w:val="ListParagraph"/>
        <w:numPr>
          <w:ilvl w:val="0"/>
          <w:numId w:val="1"/>
        </w:numPr>
        <w:spacing w:before="0" w:beforeAutospacing="off" w:after="0" w:afterAutospacing="off"/>
        <w:rPr>
          <w:rFonts w:ascii="Calibri" w:hAnsi="Calibri" w:eastAsia="Calibri" w:cs="Calibri"/>
          <w:b w:val="0"/>
          <w:bCs w:val="0"/>
          <w:i w:val="0"/>
          <w:iCs w:val="0"/>
          <w:strike w:val="0"/>
          <w:dstrike w:val="0"/>
          <w:noProof w:val="0"/>
          <w:color w:val="000000" w:themeColor="text1" w:themeTint="FF" w:themeShade="FF"/>
          <w:sz w:val="24"/>
          <w:szCs w:val="24"/>
          <w:u w:val="none"/>
          <w:lang w:val="en-US"/>
        </w:rPr>
      </w:pPr>
      <w:r w:rsidRPr="3E1CD715" w:rsidR="5E8422D9">
        <w:rPr>
          <w:rFonts w:ascii="Calibri" w:hAnsi="Calibri" w:eastAsia="Calibri" w:cs="Calibri"/>
          <w:b w:val="0"/>
          <w:bCs w:val="0"/>
          <w:i w:val="0"/>
          <w:iCs w:val="0"/>
          <w:strike w:val="0"/>
          <w:dstrike w:val="0"/>
          <w:noProof w:val="0"/>
          <w:color w:val="000000" w:themeColor="text1" w:themeTint="FF" w:themeShade="FF"/>
          <w:sz w:val="24"/>
          <w:szCs w:val="24"/>
          <w:u w:val="none"/>
          <w:lang w:val="en-US"/>
        </w:rPr>
        <w:t>- M</w:t>
      </w:r>
      <w:r w:rsidRPr="3E1CD715" w:rsidR="5E8422D9">
        <w:rPr>
          <w:rFonts w:ascii="Calibri" w:hAnsi="Calibri" w:eastAsia="Calibri" w:cs="Calibri"/>
          <w:b w:val="0"/>
          <w:bCs w:val="0"/>
          <w:i w:val="0"/>
          <w:iCs w:val="0"/>
          <w:strike w:val="0"/>
          <w:dstrike w:val="0"/>
          <w:noProof w:val="0"/>
          <w:color w:val="000000" w:themeColor="text1" w:themeTint="FF" w:themeShade="FF"/>
          <w:sz w:val="24"/>
          <w:szCs w:val="24"/>
          <w:u w:val="none"/>
          <w:lang w:val="en-US"/>
        </w:rPr>
        <w:t>indmap</w:t>
      </w:r>
    </w:p>
    <w:p w:rsidR="5E8422D9" w:rsidP="3E1CD715" w:rsidRDefault="5E8422D9" w14:paraId="2AB1275F" w14:textId="7DCD537C">
      <w:pPr>
        <w:pStyle w:val="ListParagraph"/>
        <w:numPr>
          <w:ilvl w:val="0"/>
          <w:numId w:val="1"/>
        </w:numPr>
        <w:spacing w:before="0" w:beforeAutospacing="off" w:after="0" w:afterAutospacing="off"/>
        <w:rPr>
          <w:rFonts w:ascii="Calibri" w:hAnsi="Calibri" w:eastAsia="Calibri" w:cs="Calibri"/>
          <w:b w:val="0"/>
          <w:bCs w:val="0"/>
          <w:i w:val="0"/>
          <w:iCs w:val="0"/>
          <w:strike w:val="0"/>
          <w:dstrike w:val="0"/>
          <w:noProof w:val="0"/>
          <w:color w:val="000000" w:themeColor="text1" w:themeTint="FF" w:themeShade="FF"/>
          <w:sz w:val="24"/>
          <w:szCs w:val="24"/>
          <w:u w:val="none"/>
          <w:lang w:val="en-US"/>
        </w:rPr>
      </w:pPr>
      <w:r w:rsidRPr="3E1CD715" w:rsidR="5E8422D9">
        <w:rPr>
          <w:rFonts w:ascii="Calibri" w:hAnsi="Calibri" w:eastAsia="Calibri" w:cs="Calibri"/>
          <w:b w:val="0"/>
          <w:bCs w:val="0"/>
          <w:i w:val="0"/>
          <w:iCs w:val="0"/>
          <w:strike w:val="0"/>
          <w:dstrike w:val="0"/>
          <w:noProof w:val="0"/>
          <w:color w:val="000000" w:themeColor="text1" w:themeTint="FF" w:themeShade="FF"/>
          <w:sz w:val="24"/>
          <w:szCs w:val="24"/>
          <w:u w:val="none"/>
          <w:lang w:val="en-US"/>
        </w:rPr>
        <w:t>- Presentation Link (please email the link to your tutor also)</w:t>
      </w:r>
    </w:p>
    <w:p w:rsidR="5E8422D9" w:rsidP="3E1CD715" w:rsidRDefault="5E8422D9" w14:paraId="794FE3F1" w14:textId="5A34429B">
      <w:pPr>
        <w:pStyle w:val="ListParagraph"/>
        <w:numPr>
          <w:ilvl w:val="0"/>
          <w:numId w:val="1"/>
        </w:numPr>
        <w:spacing w:before="0" w:beforeAutospacing="off" w:after="0" w:afterAutospacing="off"/>
        <w:rPr>
          <w:rFonts w:ascii="Calibri" w:hAnsi="Calibri" w:eastAsia="Calibri" w:cs="Calibri"/>
          <w:b w:val="0"/>
          <w:bCs w:val="0"/>
          <w:i w:val="0"/>
          <w:iCs w:val="0"/>
          <w:strike w:val="0"/>
          <w:dstrike w:val="0"/>
          <w:noProof w:val="0"/>
          <w:color w:val="000000" w:themeColor="text1" w:themeTint="FF" w:themeShade="FF"/>
          <w:sz w:val="24"/>
          <w:szCs w:val="24"/>
          <w:u w:val="none"/>
          <w:lang w:val="en-US"/>
        </w:rPr>
      </w:pPr>
      <w:r w:rsidRPr="3E1CD715" w:rsidR="5E8422D9">
        <w:rPr>
          <w:rFonts w:ascii="Calibri" w:hAnsi="Calibri" w:eastAsia="Calibri" w:cs="Calibri"/>
          <w:b w:val="0"/>
          <w:bCs w:val="0"/>
          <w:i w:val="0"/>
          <w:iCs w:val="0"/>
          <w:strike w:val="0"/>
          <w:dstrike w:val="0"/>
          <w:noProof w:val="0"/>
          <w:color w:val="000000" w:themeColor="text1" w:themeTint="FF" w:themeShade="FF"/>
          <w:sz w:val="24"/>
          <w:szCs w:val="24"/>
          <w:u w:val="none"/>
          <w:lang w:val="en-US"/>
        </w:rPr>
        <w:t>- Reflection</w:t>
      </w:r>
    </w:p>
    <w:p w:rsidR="5E8422D9" w:rsidP="3E1CD715" w:rsidRDefault="5E8422D9" w14:paraId="56DAFF50" w14:textId="3456CCC0">
      <w:pPr>
        <w:pStyle w:val="ListParagraph"/>
        <w:numPr>
          <w:ilvl w:val="0"/>
          <w:numId w:val="1"/>
        </w:numPr>
        <w:spacing w:before="0" w:beforeAutospacing="off" w:after="0" w:afterAutospacing="off"/>
        <w:rPr>
          <w:rFonts w:ascii="Calibri" w:hAnsi="Calibri" w:eastAsia="Calibri" w:cs="Calibri"/>
          <w:b w:val="0"/>
          <w:bCs w:val="0"/>
          <w:i w:val="0"/>
          <w:iCs w:val="0"/>
          <w:strike w:val="0"/>
          <w:dstrike w:val="0"/>
          <w:noProof w:val="0"/>
          <w:color w:val="000000" w:themeColor="text1" w:themeTint="FF" w:themeShade="FF"/>
          <w:sz w:val="24"/>
          <w:szCs w:val="24"/>
          <w:u w:val="none"/>
          <w:lang w:val="en-US"/>
        </w:rPr>
      </w:pPr>
      <w:r w:rsidRPr="3E1CD715" w:rsidR="5E8422D9">
        <w:rPr>
          <w:rFonts w:ascii="Calibri" w:hAnsi="Calibri" w:eastAsia="Calibri" w:cs="Calibri"/>
          <w:b w:val="0"/>
          <w:bCs w:val="0"/>
          <w:i w:val="0"/>
          <w:iCs w:val="0"/>
          <w:strike w:val="0"/>
          <w:dstrike w:val="0"/>
          <w:noProof w:val="0"/>
          <w:color w:val="000000" w:themeColor="text1" w:themeTint="FF" w:themeShade="FF"/>
          <w:sz w:val="24"/>
          <w:szCs w:val="24"/>
          <w:u w:val="none"/>
          <w:lang w:val="en-US"/>
        </w:rPr>
        <w:t>- Personal Development Plan</w:t>
      </w:r>
    </w:p>
    <w:p w:rsidR="5E8422D9" w:rsidP="19CA4C1A" w:rsidRDefault="5E8422D9" w14:paraId="0ABF3D90" w14:textId="6437EC46">
      <w:pPr>
        <w:pStyle w:val="ListParagraph"/>
        <w:numPr>
          <w:ilvl w:val="0"/>
          <w:numId w:val="1"/>
        </w:numPr>
        <w:spacing w:before="0" w:beforeAutospacing="off" w:after="0" w:afterAutospacing="off"/>
        <w:rPr>
          <w:rFonts w:ascii="Calibri" w:hAnsi="Calibri" w:eastAsia="Calibri" w:cs="Calibri"/>
          <w:b w:val="0"/>
          <w:bCs w:val="0"/>
          <w:i w:val="0"/>
          <w:iCs w:val="0"/>
          <w:strike w:val="0"/>
          <w:dstrike w:val="0"/>
          <w:noProof w:val="0"/>
          <w:color w:val="000000" w:themeColor="text1" w:themeTint="FF" w:themeShade="FF"/>
          <w:sz w:val="24"/>
          <w:szCs w:val="24"/>
          <w:u w:val="none"/>
          <w:lang w:val="en-US"/>
        </w:rPr>
      </w:pPr>
      <w:r w:rsidRPr="19CA4C1A" w:rsidR="5E8422D9">
        <w:rPr>
          <w:rFonts w:ascii="Calibri" w:hAnsi="Calibri" w:eastAsia="Calibri" w:cs="Calibri"/>
          <w:b w:val="0"/>
          <w:bCs w:val="0"/>
          <w:i w:val="0"/>
          <w:iCs w:val="0"/>
          <w:strike w:val="0"/>
          <w:dstrike w:val="0"/>
          <w:noProof w:val="0"/>
          <w:color w:val="000000" w:themeColor="text1" w:themeTint="FF" w:themeShade="FF"/>
          <w:sz w:val="24"/>
          <w:szCs w:val="24"/>
          <w:u w:val="none"/>
          <w:lang w:val="en-US"/>
        </w:rPr>
        <w:t>-References</w:t>
      </w:r>
    </w:p>
    <w:p w:rsidR="5E8422D9" w:rsidRDefault="5E8422D9" w14:paraId="479F0774" w14:textId="01FB2750">
      <w:r>
        <w:br/>
      </w:r>
      <w:r>
        <w:br/>
      </w:r>
      <w:r>
        <w:br/>
      </w:r>
      <w:r>
        <w:br/>
      </w:r>
      <w:r>
        <w:br/>
      </w:r>
      <w:r>
        <w:br/>
      </w:r>
      <w:r>
        <w:br/>
      </w:r>
      <w:r>
        <w:br/>
      </w:r>
      <w:r>
        <w:br/>
      </w:r>
      <w:r>
        <w:br/>
      </w:r>
      <w:r>
        <w:br/>
      </w:r>
      <w:r>
        <w:br/>
      </w:r>
      <w:r>
        <w:br/>
      </w:r>
      <w:r>
        <w:br/>
      </w:r>
      <w:r>
        <w:br/>
      </w:r>
      <w:r>
        <w:br/>
      </w:r>
      <w:r>
        <w:br/>
      </w:r>
      <w:r>
        <w:br/>
      </w:r>
      <w:r>
        <w:br/>
      </w:r>
      <w:r>
        <w:br/>
      </w:r>
      <w:r>
        <w:br/>
      </w:r>
      <w:r>
        <w:br/>
      </w:r>
      <w:r>
        <w:br/>
      </w:r>
    </w:p>
    <w:p w:rsidR="19CA4C1A" w:rsidRDefault="19CA4C1A" w14:paraId="04C7E255" w14:textId="550E8323"/>
    <w:p w:rsidR="19CA4C1A" w:rsidRDefault="19CA4C1A" w14:paraId="6031A449" w14:textId="30AD6089"/>
    <w:p w:rsidR="19CA4C1A" w:rsidRDefault="19CA4C1A" w14:paraId="3680BE77" w14:textId="2838C198"/>
    <w:p w:rsidR="5E8422D9" w:rsidRDefault="5E8422D9" w14:paraId="6926EB22" w14:textId="61F03966">
      <w:r>
        <w:br/>
      </w:r>
    </w:p>
    <w:p w:rsidR="5E8422D9" w:rsidP="19CA4C1A" w:rsidRDefault="5E8422D9" w14:paraId="59FD1577" w14:textId="35C15709">
      <w:pPr>
        <w:spacing w:before="0" w:beforeAutospacing="off" w:after="0" w:afterAutospacing="off"/>
      </w:pPr>
      <w:r>
        <w:br/>
      </w:r>
    </w:p>
    <w:p w:rsidR="5E8422D9" w:rsidP="19CA4C1A" w:rsidRDefault="5E8422D9" w14:paraId="33DF7D56" w14:textId="268323A4">
      <w:pPr>
        <w:spacing w:before="0" w:beforeAutospacing="off" w:after="0" w:afterAutospacing="off"/>
        <w:jc w:val="center"/>
      </w:pPr>
      <w:r w:rsidRPr="19CA4C1A"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w:t>
      </w:r>
      <w:r w:rsidRPr="19CA4C1A" w:rsidR="5E8422D9">
        <w:rPr>
          <w:rFonts w:ascii="Calibri" w:hAnsi="Calibri" w:eastAsia="Calibri" w:cs="Calibri"/>
          <w:b w:val="0"/>
          <w:bCs w:val="0"/>
          <w:i w:val="0"/>
          <w:iCs w:val="0"/>
          <w:strike w:val="0"/>
          <w:dstrike w:val="0"/>
          <w:noProof w:val="0"/>
          <w:color w:val="000000" w:themeColor="text1" w:themeTint="FF" w:themeShade="FF"/>
          <w:sz w:val="28"/>
          <w:szCs w:val="28"/>
          <w:u w:val="none"/>
          <w:lang w:val="en-US"/>
        </w:rPr>
        <w:t xml:space="preserve"> Preparing in high education </w:t>
      </w:r>
    </w:p>
    <w:p w:rsidR="5E8422D9" w:rsidP="19CA4C1A" w:rsidRDefault="5E8422D9" w14:paraId="0BF79566" w14:textId="0048F01D">
      <w:pPr>
        <w:spacing w:before="0" w:beforeAutospacing="off" w:after="0" w:afterAutospacing="off"/>
        <w:jc w:val="center"/>
      </w:pPr>
      <w:r>
        <w:br/>
      </w:r>
    </w:p>
    <w:p w:rsidR="5E8422D9" w:rsidP="3E1CD715" w:rsidRDefault="5E8422D9" w14:paraId="0D10BCE8" w14:textId="79575C66">
      <w:pPr>
        <w:spacing w:before="0" w:beforeAutospacing="off" w:after="0" w:afterAutospacing="off"/>
        <w:rPr>
          <w:rFonts w:ascii="Calibri" w:hAnsi="Calibri" w:eastAsia="Calibri" w:cs="Calibri"/>
          <w:b w:val="0"/>
          <w:bCs w:val="0"/>
          <w:i w:val="0"/>
          <w:iCs w:val="0"/>
          <w:strike w:val="0"/>
          <w:dstrike w:val="0"/>
          <w:noProof w:val="0"/>
          <w:color w:val="000000" w:themeColor="text1" w:themeTint="FF" w:themeShade="FF"/>
          <w:sz w:val="28"/>
          <w:szCs w:val="28"/>
          <w:u w:val="none"/>
          <w:lang w:val="en-US"/>
        </w:rPr>
      </w:pPr>
      <w:r w:rsidRPr="3E1CD715" w:rsidR="5E8422D9">
        <w:rPr>
          <w:rFonts w:ascii="Calibri" w:hAnsi="Calibri" w:eastAsia="Calibri" w:cs="Calibri"/>
          <w:b w:val="0"/>
          <w:bCs w:val="0"/>
          <w:i w:val="0"/>
          <w:iCs w:val="0"/>
          <w:strike w:val="0"/>
          <w:dstrike w:val="0"/>
          <w:noProof w:val="0"/>
          <w:color w:val="000000" w:themeColor="text1" w:themeTint="FF" w:themeShade="FF"/>
          <w:sz w:val="28"/>
          <w:szCs w:val="28"/>
          <w:u w:val="none"/>
          <w:lang w:val="en-US"/>
        </w:rPr>
        <w:t xml:space="preserve"> </w:t>
      </w:r>
      <w:r w:rsidRPr="3E1CD715" w:rsidR="19A93B8B">
        <w:rPr>
          <w:rFonts w:ascii="Calibri" w:hAnsi="Calibri" w:eastAsia="Calibri" w:cs="Calibri"/>
          <w:b w:val="0"/>
          <w:bCs w:val="0"/>
          <w:i w:val="0"/>
          <w:iCs w:val="0"/>
          <w:strike w:val="0"/>
          <w:dstrike w:val="0"/>
          <w:noProof w:val="0"/>
          <w:color w:val="000000" w:themeColor="text1" w:themeTint="FF" w:themeShade="FF"/>
          <w:sz w:val="28"/>
          <w:szCs w:val="28"/>
          <w:u w:val="none"/>
          <w:lang w:val="en-US"/>
        </w:rPr>
        <w:t xml:space="preserve">        </w:t>
      </w:r>
      <w:r w:rsidRPr="3E1CD715" w:rsidR="7A03C373">
        <w:rPr>
          <w:rFonts w:ascii="Calibri" w:hAnsi="Calibri" w:eastAsia="Calibri" w:cs="Calibri"/>
          <w:b w:val="0"/>
          <w:bCs w:val="0"/>
          <w:i w:val="0"/>
          <w:iCs w:val="0"/>
          <w:strike w:val="0"/>
          <w:dstrike w:val="0"/>
          <w:noProof w:val="0"/>
          <w:color w:val="000000" w:themeColor="text1" w:themeTint="FF" w:themeShade="FF"/>
          <w:sz w:val="28"/>
          <w:szCs w:val="28"/>
          <w:u w:val="none"/>
          <w:lang w:val="en-US"/>
        </w:rPr>
        <w:t xml:space="preserve">For each </w:t>
      </w:r>
      <w:r w:rsidRPr="3E1CD715" w:rsidR="7A03C373">
        <w:rPr>
          <w:rFonts w:ascii="Calibri" w:hAnsi="Calibri" w:eastAsia="Calibri" w:cs="Calibri"/>
          <w:b w:val="0"/>
          <w:bCs w:val="0"/>
          <w:i w:val="0"/>
          <w:iCs w:val="0"/>
          <w:strike w:val="0"/>
          <w:dstrike w:val="0"/>
          <w:noProof w:val="0"/>
          <w:color w:val="000000" w:themeColor="text1" w:themeTint="FF" w:themeShade="FF"/>
          <w:sz w:val="28"/>
          <w:szCs w:val="28"/>
          <w:u w:val="none"/>
          <w:lang w:val="en-US"/>
        </w:rPr>
        <w:t>student</w:t>
      </w:r>
      <w:r w:rsidRPr="3E1CD715" w:rsidR="5E8422D9">
        <w:rPr>
          <w:rFonts w:ascii="Calibri" w:hAnsi="Calibri" w:eastAsia="Calibri" w:cs="Calibri"/>
          <w:b w:val="0"/>
          <w:bCs w:val="0"/>
          <w:i w:val="0"/>
          <w:iCs w:val="0"/>
          <w:strike w:val="0"/>
          <w:dstrike w:val="0"/>
          <w:noProof w:val="0"/>
          <w:color w:val="000000" w:themeColor="text1" w:themeTint="FF" w:themeShade="FF"/>
          <w:sz w:val="28"/>
          <w:szCs w:val="28"/>
          <w:u w:val="none"/>
          <w:lang w:val="en-US"/>
        </w:rPr>
        <w:t xml:space="preserve"> </w:t>
      </w:r>
      <w:r w:rsidRPr="3E1CD715" w:rsidR="122C4E63">
        <w:rPr>
          <w:rFonts w:ascii="Calibri" w:hAnsi="Calibri" w:eastAsia="Calibri" w:cs="Calibri"/>
          <w:b w:val="0"/>
          <w:bCs w:val="0"/>
          <w:i w:val="0"/>
          <w:iCs w:val="0"/>
          <w:strike w:val="0"/>
          <w:dstrike w:val="0"/>
          <w:noProof w:val="0"/>
          <w:color w:val="000000" w:themeColor="text1" w:themeTint="FF" w:themeShade="FF"/>
          <w:sz w:val="28"/>
          <w:szCs w:val="28"/>
          <w:u w:val="none"/>
          <w:lang w:val="en-US"/>
        </w:rPr>
        <w:t>t</w:t>
      </w:r>
      <w:r w:rsidRPr="3E1CD715" w:rsidR="7812B0CE">
        <w:rPr>
          <w:rFonts w:ascii="Calibri" w:hAnsi="Calibri" w:eastAsia="Calibri" w:cs="Calibri"/>
          <w:b w:val="0"/>
          <w:bCs w:val="0"/>
          <w:i w:val="0"/>
          <w:iCs w:val="0"/>
          <w:strike w:val="0"/>
          <w:dstrike w:val="0"/>
          <w:noProof w:val="0"/>
          <w:color w:val="000000" w:themeColor="text1" w:themeTint="FF" w:themeShade="FF"/>
          <w:sz w:val="28"/>
          <w:szCs w:val="28"/>
          <w:u w:val="none"/>
          <w:lang w:val="en-US"/>
        </w:rPr>
        <w:t>his crucial step must be taken by a student as they prepare for higher education. It takes a lot of preparation and effort to achieve one's planned academic goals.</w:t>
      </w:r>
      <w:r w:rsidRPr="3E1CD715" w:rsidR="5E8422D9">
        <w:rPr>
          <w:rFonts w:ascii="Calibri" w:hAnsi="Calibri" w:eastAsia="Calibri" w:cs="Calibri"/>
          <w:b w:val="0"/>
          <w:bCs w:val="0"/>
          <w:i w:val="0"/>
          <w:iCs w:val="0"/>
          <w:strike w:val="0"/>
          <w:dstrike w:val="0"/>
          <w:noProof w:val="0"/>
          <w:color w:val="000000" w:themeColor="text1" w:themeTint="FF" w:themeShade="FF"/>
          <w:sz w:val="28"/>
          <w:szCs w:val="28"/>
          <w:u w:val="none"/>
          <w:lang w:val="en-US"/>
        </w:rPr>
        <w:t xml:space="preserve"> </w:t>
      </w:r>
    </w:p>
    <w:p w:rsidR="5E8422D9" w:rsidP="3E1CD715" w:rsidRDefault="5E8422D9" w14:paraId="53108284" w14:textId="3020DD81">
      <w:pPr>
        <w:spacing w:before="0" w:beforeAutospacing="off" w:after="0" w:afterAutospacing="off"/>
        <w:rPr>
          <w:rFonts w:ascii="Calibri" w:hAnsi="Calibri" w:eastAsia="Calibri" w:cs="Calibri"/>
          <w:b w:val="0"/>
          <w:bCs w:val="0"/>
          <w:i w:val="0"/>
          <w:iCs w:val="0"/>
          <w:strike w:val="0"/>
          <w:dstrike w:val="0"/>
          <w:noProof w:val="0"/>
          <w:color w:val="000000" w:themeColor="text1" w:themeTint="FF" w:themeShade="FF"/>
          <w:sz w:val="28"/>
          <w:szCs w:val="28"/>
          <w:u w:val="none"/>
          <w:lang w:val="en-US"/>
        </w:rPr>
      </w:pPr>
      <w:r w:rsidRPr="3E1CD715" w:rsidR="5E8422D9">
        <w:rPr>
          <w:rFonts w:ascii="Calibri" w:hAnsi="Calibri" w:eastAsia="Calibri" w:cs="Calibri"/>
          <w:b w:val="0"/>
          <w:bCs w:val="0"/>
          <w:i w:val="0"/>
          <w:iCs w:val="0"/>
          <w:strike w:val="0"/>
          <w:dstrike w:val="0"/>
          <w:noProof w:val="0"/>
          <w:color w:val="000000" w:themeColor="text1" w:themeTint="FF" w:themeShade="FF"/>
          <w:sz w:val="28"/>
          <w:szCs w:val="28"/>
          <w:u w:val="none"/>
          <w:lang w:val="en-US"/>
        </w:rPr>
        <w:t xml:space="preserve"> </w:t>
      </w:r>
      <w:r w:rsidRPr="3E1CD715" w:rsidR="667B4837">
        <w:rPr>
          <w:rFonts w:ascii="Calibri" w:hAnsi="Calibri" w:eastAsia="Calibri" w:cs="Calibri"/>
          <w:b w:val="0"/>
          <w:bCs w:val="0"/>
          <w:i w:val="0"/>
          <w:iCs w:val="0"/>
          <w:strike w:val="0"/>
          <w:dstrike w:val="0"/>
          <w:noProof w:val="0"/>
          <w:color w:val="000000" w:themeColor="text1" w:themeTint="FF" w:themeShade="FF"/>
          <w:sz w:val="28"/>
          <w:szCs w:val="28"/>
          <w:u w:val="none"/>
          <w:lang w:val="en-US"/>
        </w:rPr>
        <w:t>One of the most important steps in preparing for higher education is picking the right subject. As the school or university directs each student's life, it is crucial to conduct thorough research and evaluation of additional schools and universities before making a choice.</w:t>
      </w:r>
    </w:p>
    <w:p w:rsidR="5E8422D9" w:rsidP="19CA4C1A" w:rsidRDefault="5E8422D9" w14:paraId="2988E063" w14:textId="6DD52CAC">
      <w:pPr>
        <w:spacing w:before="0" w:beforeAutospacing="off" w:after="0" w:afterAutospacing="off"/>
      </w:pPr>
      <w:r w:rsidRPr="3E1CD715" w:rsidR="5E8422D9">
        <w:rPr>
          <w:rFonts w:ascii="Calibri" w:hAnsi="Calibri" w:eastAsia="Calibri" w:cs="Calibri"/>
          <w:b w:val="0"/>
          <w:bCs w:val="0"/>
          <w:i w:val="0"/>
          <w:iCs w:val="0"/>
          <w:strike w:val="0"/>
          <w:dstrike w:val="0"/>
          <w:noProof w:val="0"/>
          <w:color w:val="000000" w:themeColor="text1" w:themeTint="FF" w:themeShade="FF"/>
          <w:sz w:val="28"/>
          <w:szCs w:val="28"/>
          <w:u w:val="none"/>
          <w:lang w:val="en-US"/>
        </w:rPr>
        <w:t xml:space="preserve">        </w:t>
      </w:r>
      <w:r w:rsidRPr="3E1CD715" w:rsidR="5E8422D9">
        <w:rPr>
          <w:rFonts w:ascii="Calibri" w:hAnsi="Calibri" w:eastAsia="Calibri" w:cs="Calibri"/>
          <w:b w:val="0"/>
          <w:bCs w:val="0"/>
          <w:i w:val="0"/>
          <w:iCs w:val="0"/>
          <w:strike w:val="0"/>
          <w:dstrike w:val="0"/>
          <w:noProof w:val="0"/>
          <w:color w:val="000000" w:themeColor="text1" w:themeTint="FF" w:themeShade="FF"/>
          <w:sz w:val="28"/>
          <w:szCs w:val="28"/>
          <w:u w:val="none"/>
          <w:lang w:val="en-US"/>
        </w:rPr>
        <w:t xml:space="preserve"> The textbook ‘’ The Ultimate Guide to Selecting a university’ </w:t>
      </w:r>
      <w:r w:rsidRPr="3E1CD715" w:rsidR="5E8422D9">
        <w:rPr>
          <w:rFonts w:ascii="Calibri" w:hAnsi="Calibri" w:eastAsia="Calibri" w:cs="Calibri"/>
          <w:b w:val="0"/>
          <w:bCs w:val="0"/>
          <w:i w:val="0"/>
          <w:iCs w:val="0"/>
          <w:strike w:val="0"/>
          <w:dstrike w:val="0"/>
          <w:noProof w:val="0"/>
          <w:color w:val="000000" w:themeColor="text1" w:themeTint="FF" w:themeShade="FF"/>
          <w:sz w:val="28"/>
          <w:szCs w:val="28"/>
          <w:u w:val="none"/>
          <w:lang w:val="en-US"/>
        </w:rPr>
        <w:t>advises</w:t>
      </w:r>
      <w:r w:rsidRPr="3E1CD715" w:rsidR="5E8422D9">
        <w:rPr>
          <w:rFonts w:ascii="Calibri" w:hAnsi="Calibri" w:eastAsia="Calibri" w:cs="Calibri"/>
          <w:b w:val="0"/>
          <w:bCs w:val="0"/>
          <w:i w:val="0"/>
          <w:iCs w:val="0"/>
          <w:strike w:val="0"/>
          <w:dstrike w:val="0"/>
          <w:noProof w:val="0"/>
          <w:color w:val="000000" w:themeColor="text1" w:themeTint="FF" w:themeShade="FF"/>
          <w:sz w:val="28"/>
          <w:szCs w:val="28"/>
          <w:u w:val="none"/>
          <w:lang w:val="en-US"/>
        </w:rPr>
        <w:t xml:space="preserve"> the essential considerations include the institution’s location, tuition costs, the availability of scholarships, and the program’s reputation (Mclachlan,2021). </w:t>
      </w:r>
    </w:p>
    <w:p w:rsidR="5E8422D9" w:rsidP="3E1CD715" w:rsidRDefault="5E8422D9" w14:paraId="364D78C4" w14:textId="1008DE27">
      <w:pPr>
        <w:spacing w:before="0" w:beforeAutospacing="off" w:after="0" w:afterAutospacing="off"/>
        <w:rPr>
          <w:rFonts w:ascii="Calibri" w:hAnsi="Calibri" w:eastAsia="Calibri" w:cs="Calibri"/>
          <w:b w:val="0"/>
          <w:bCs w:val="0"/>
          <w:i w:val="0"/>
          <w:iCs w:val="0"/>
          <w:strike w:val="0"/>
          <w:dstrike w:val="0"/>
          <w:noProof w:val="0"/>
          <w:color w:val="000000" w:themeColor="text1" w:themeTint="FF" w:themeShade="FF"/>
          <w:sz w:val="28"/>
          <w:szCs w:val="28"/>
          <w:u w:val="none"/>
          <w:lang w:val="en-US"/>
        </w:rPr>
      </w:pPr>
      <w:r w:rsidRPr="3E1CD715" w:rsidR="5E8422D9">
        <w:rPr>
          <w:rFonts w:ascii="Calibri" w:hAnsi="Calibri" w:eastAsia="Calibri" w:cs="Calibri"/>
          <w:b w:val="0"/>
          <w:bCs w:val="0"/>
          <w:i w:val="0"/>
          <w:iCs w:val="0"/>
          <w:strike w:val="0"/>
          <w:dstrike w:val="0"/>
          <w:noProof w:val="0"/>
          <w:color w:val="000000" w:themeColor="text1" w:themeTint="FF" w:themeShade="FF"/>
          <w:sz w:val="28"/>
          <w:szCs w:val="28"/>
          <w:u w:val="none"/>
          <w:lang w:val="en-US"/>
        </w:rPr>
        <w:t xml:space="preserve">        </w:t>
      </w:r>
      <w:r w:rsidRPr="3E1CD715" w:rsidR="6A5C39A0">
        <w:rPr>
          <w:rFonts w:ascii="Calibri" w:hAnsi="Calibri" w:eastAsia="Calibri" w:cs="Calibri"/>
          <w:b w:val="0"/>
          <w:bCs w:val="0"/>
          <w:i w:val="0"/>
          <w:iCs w:val="0"/>
          <w:strike w:val="0"/>
          <w:dstrike w:val="0"/>
          <w:noProof w:val="0"/>
          <w:color w:val="000000" w:themeColor="text1" w:themeTint="FF" w:themeShade="FF"/>
          <w:sz w:val="28"/>
          <w:szCs w:val="28"/>
          <w:u w:val="none"/>
          <w:lang w:val="en-US"/>
        </w:rPr>
        <w:t xml:space="preserve">The right academic skills must be developed </w:t>
      </w:r>
      <w:r w:rsidRPr="3E1CD715" w:rsidR="531464FE">
        <w:rPr>
          <w:rFonts w:ascii="Calibri" w:hAnsi="Calibri" w:eastAsia="Calibri" w:cs="Calibri"/>
          <w:b w:val="0"/>
          <w:bCs w:val="0"/>
          <w:i w:val="0"/>
          <w:iCs w:val="0"/>
          <w:strike w:val="0"/>
          <w:dstrike w:val="0"/>
          <w:noProof w:val="0"/>
          <w:color w:val="000000" w:themeColor="text1" w:themeTint="FF" w:themeShade="FF"/>
          <w:sz w:val="28"/>
          <w:szCs w:val="28"/>
          <w:u w:val="none"/>
          <w:lang w:val="en-US"/>
        </w:rPr>
        <w:t>to</w:t>
      </w:r>
      <w:r w:rsidRPr="3E1CD715" w:rsidR="6A5C39A0">
        <w:rPr>
          <w:rFonts w:ascii="Calibri" w:hAnsi="Calibri" w:eastAsia="Calibri" w:cs="Calibri"/>
          <w:b w:val="0"/>
          <w:bCs w:val="0"/>
          <w:i w:val="0"/>
          <w:iCs w:val="0"/>
          <w:strike w:val="0"/>
          <w:dstrike w:val="0"/>
          <w:noProof w:val="0"/>
          <w:color w:val="000000" w:themeColor="text1" w:themeTint="FF" w:themeShade="FF"/>
          <w:sz w:val="28"/>
          <w:szCs w:val="28"/>
          <w:u w:val="none"/>
          <w:lang w:val="en-US"/>
        </w:rPr>
        <w:t xml:space="preserve"> be prepared for higher education. Problem-solving, critical thinking, and effective communication are some of these skills.</w:t>
      </w:r>
      <w:r w:rsidRPr="3E1CD715" w:rsidR="5E8422D9">
        <w:rPr>
          <w:rFonts w:ascii="Calibri" w:hAnsi="Calibri" w:eastAsia="Calibri" w:cs="Calibri"/>
          <w:b w:val="0"/>
          <w:bCs w:val="0"/>
          <w:i w:val="0"/>
          <w:iCs w:val="0"/>
          <w:strike w:val="0"/>
          <w:dstrike w:val="0"/>
          <w:noProof w:val="0"/>
          <w:color w:val="000000" w:themeColor="text1" w:themeTint="FF" w:themeShade="FF"/>
          <w:sz w:val="28"/>
          <w:szCs w:val="28"/>
          <w:u w:val="none"/>
          <w:lang w:val="en-US"/>
        </w:rPr>
        <w:t xml:space="preserve"> To be better prepared for college-level courses, it is important to build abilities from high school, according to Michaelene M. Ostrosky's journal article "Preparing for College: Developing the Academic Skills You Need" (Ostrosky, 2017).  </w:t>
      </w:r>
    </w:p>
    <w:p w:rsidR="5E8422D9" w:rsidP="19CA4C1A" w:rsidRDefault="5E8422D9" w14:paraId="7942A4B3" w14:textId="1F561657">
      <w:pPr>
        <w:spacing w:before="0" w:beforeAutospacing="off" w:after="0" w:afterAutospacing="off"/>
        <w:rPr>
          <w:rFonts w:ascii="Calibri" w:hAnsi="Calibri" w:eastAsia="Calibri" w:cs="Calibri"/>
          <w:b w:val="0"/>
          <w:bCs w:val="0"/>
          <w:i w:val="0"/>
          <w:iCs w:val="0"/>
          <w:strike w:val="0"/>
          <w:dstrike w:val="0"/>
          <w:noProof w:val="0"/>
          <w:color w:val="000000" w:themeColor="text1" w:themeTint="FF" w:themeShade="FF"/>
          <w:sz w:val="28"/>
          <w:szCs w:val="28"/>
          <w:u w:val="none"/>
          <w:lang w:val="en-US"/>
        </w:rPr>
      </w:pPr>
      <w:r w:rsidRPr="19CA4C1A" w:rsidR="5E8422D9">
        <w:rPr>
          <w:rFonts w:ascii="Calibri" w:hAnsi="Calibri" w:eastAsia="Calibri" w:cs="Calibri"/>
          <w:b w:val="0"/>
          <w:bCs w:val="0"/>
          <w:i w:val="0"/>
          <w:iCs w:val="0"/>
          <w:strike w:val="0"/>
          <w:dstrike w:val="0"/>
          <w:noProof w:val="0"/>
          <w:color w:val="000000" w:themeColor="text1" w:themeTint="FF" w:themeShade="FF"/>
          <w:sz w:val="28"/>
          <w:szCs w:val="28"/>
          <w:u w:val="none"/>
          <w:lang w:val="en-US"/>
        </w:rPr>
        <w:t xml:space="preserve">     From college most </w:t>
      </w:r>
      <w:r w:rsidRPr="19CA4C1A" w:rsidR="20D23874">
        <w:rPr>
          <w:rFonts w:ascii="Calibri" w:hAnsi="Calibri" w:eastAsia="Calibri" w:cs="Calibri"/>
          <w:b w:val="0"/>
          <w:bCs w:val="0"/>
          <w:i w:val="0"/>
          <w:iCs w:val="0"/>
          <w:strike w:val="0"/>
          <w:dstrike w:val="0"/>
          <w:noProof w:val="0"/>
          <w:color w:val="000000" w:themeColor="text1" w:themeTint="FF" w:themeShade="FF"/>
          <w:sz w:val="28"/>
          <w:szCs w:val="28"/>
          <w:u w:val="none"/>
          <w:lang w:val="en-US"/>
        </w:rPr>
        <w:t>realize</w:t>
      </w:r>
      <w:r w:rsidRPr="19CA4C1A" w:rsidR="5E8422D9">
        <w:rPr>
          <w:rFonts w:ascii="Calibri" w:hAnsi="Calibri" w:eastAsia="Calibri" w:cs="Calibri"/>
          <w:b w:val="0"/>
          <w:bCs w:val="0"/>
          <w:i w:val="0"/>
          <w:iCs w:val="0"/>
          <w:strike w:val="0"/>
          <w:dstrike w:val="0"/>
          <w:noProof w:val="0"/>
          <w:color w:val="000000" w:themeColor="text1" w:themeTint="FF" w:themeShade="FF"/>
          <w:sz w:val="28"/>
          <w:szCs w:val="28"/>
          <w:u w:val="none"/>
          <w:lang w:val="en-US"/>
        </w:rPr>
        <w:t xml:space="preserve"> their leadership skills and can be developed or not, it all is depending on everyone and how early is been </w:t>
      </w:r>
      <w:r w:rsidRPr="19CA4C1A" w:rsidR="1CCB1603">
        <w:rPr>
          <w:rFonts w:ascii="Calibri" w:hAnsi="Calibri" w:eastAsia="Calibri" w:cs="Calibri"/>
          <w:b w:val="0"/>
          <w:bCs w:val="0"/>
          <w:i w:val="0"/>
          <w:iCs w:val="0"/>
          <w:strike w:val="0"/>
          <w:dstrike w:val="0"/>
          <w:noProof w:val="0"/>
          <w:color w:val="000000" w:themeColor="text1" w:themeTint="FF" w:themeShade="FF"/>
          <w:sz w:val="28"/>
          <w:szCs w:val="28"/>
          <w:u w:val="none"/>
          <w:lang w:val="en-US"/>
        </w:rPr>
        <w:t>realized</w:t>
      </w:r>
      <w:r w:rsidRPr="19CA4C1A" w:rsidR="5E8422D9">
        <w:rPr>
          <w:rFonts w:ascii="Calibri" w:hAnsi="Calibri" w:eastAsia="Calibri" w:cs="Calibri"/>
          <w:b w:val="0"/>
          <w:bCs w:val="0"/>
          <w:i w:val="0"/>
          <w:iCs w:val="0"/>
          <w:strike w:val="0"/>
          <w:dstrike w:val="0"/>
          <w:noProof w:val="0"/>
          <w:color w:val="000000" w:themeColor="text1" w:themeTint="FF" w:themeShade="FF"/>
          <w:sz w:val="28"/>
          <w:szCs w:val="28"/>
          <w:u w:val="none"/>
          <w:lang w:val="en-US"/>
        </w:rPr>
        <w:t xml:space="preserve">. As soon as you start writing down plans for your next step in education, the more successful you will be in the coming years and your future. It is never too early to begin creating relationships with your teachers and educators that can help you in your future and become a good leader in your career. Leadership is widely accepted as a critical factor to the success, mediocrity, or failure of an </w:t>
      </w:r>
      <w:r w:rsidRPr="19CA4C1A" w:rsidR="4C95725C">
        <w:rPr>
          <w:rFonts w:ascii="Calibri" w:hAnsi="Calibri" w:eastAsia="Calibri" w:cs="Calibri"/>
          <w:b w:val="0"/>
          <w:bCs w:val="0"/>
          <w:i w:val="0"/>
          <w:iCs w:val="0"/>
          <w:strike w:val="0"/>
          <w:dstrike w:val="0"/>
          <w:noProof w:val="0"/>
          <w:color w:val="000000" w:themeColor="text1" w:themeTint="FF" w:themeShade="FF"/>
          <w:sz w:val="28"/>
          <w:szCs w:val="28"/>
          <w:u w:val="none"/>
          <w:lang w:val="en-US"/>
        </w:rPr>
        <w:t>organization</w:t>
      </w:r>
      <w:r w:rsidRPr="19CA4C1A" w:rsidR="5E8422D9">
        <w:rPr>
          <w:rFonts w:ascii="Calibri" w:hAnsi="Calibri" w:eastAsia="Calibri" w:cs="Calibri"/>
          <w:b w:val="0"/>
          <w:bCs w:val="0"/>
          <w:i w:val="0"/>
          <w:iCs w:val="0"/>
          <w:strike w:val="0"/>
          <w:dstrike w:val="0"/>
          <w:noProof w:val="0"/>
          <w:color w:val="000000" w:themeColor="text1" w:themeTint="FF" w:themeShade="FF"/>
          <w:sz w:val="28"/>
          <w:szCs w:val="28"/>
          <w:u w:val="none"/>
          <w:lang w:val="en-US"/>
        </w:rPr>
        <w:t xml:space="preserve"> according to the article (Collins, 2001; March &amp; Weil, 2005; Northouse, 2015).  </w:t>
      </w:r>
    </w:p>
    <w:p w:rsidR="5E8422D9" w:rsidP="3E1CD715" w:rsidRDefault="5E8422D9" w14:paraId="5A01B437" w14:textId="29763E53">
      <w:pPr>
        <w:spacing w:before="0" w:beforeAutospacing="off" w:after="0" w:afterAutospacing="off"/>
        <w:rPr>
          <w:rFonts w:ascii="Calibri" w:hAnsi="Calibri" w:eastAsia="Calibri" w:cs="Calibri"/>
          <w:b w:val="0"/>
          <w:bCs w:val="0"/>
          <w:i w:val="0"/>
          <w:iCs w:val="0"/>
          <w:strike w:val="0"/>
          <w:dstrike w:val="0"/>
          <w:noProof w:val="0"/>
          <w:color w:val="000000" w:themeColor="text1" w:themeTint="FF" w:themeShade="FF"/>
          <w:sz w:val="28"/>
          <w:szCs w:val="28"/>
          <w:u w:val="none"/>
          <w:lang w:val="en-US"/>
        </w:rPr>
      </w:pPr>
      <w:r w:rsidRPr="3E1CD715" w:rsidR="5E8422D9">
        <w:rPr>
          <w:rFonts w:ascii="Calibri" w:hAnsi="Calibri" w:eastAsia="Calibri" w:cs="Calibri"/>
          <w:b w:val="0"/>
          <w:bCs w:val="0"/>
          <w:i w:val="0"/>
          <w:iCs w:val="0"/>
          <w:strike w:val="0"/>
          <w:dstrike w:val="0"/>
          <w:noProof w:val="0"/>
          <w:color w:val="000000" w:themeColor="text1" w:themeTint="FF" w:themeShade="FF"/>
          <w:sz w:val="28"/>
          <w:szCs w:val="28"/>
          <w:u w:val="none"/>
          <w:lang w:val="en-US"/>
        </w:rPr>
        <w:t xml:space="preserve">      </w:t>
      </w:r>
      <w:r w:rsidRPr="3E1CD715" w:rsidR="509E83D1">
        <w:rPr>
          <w:rFonts w:ascii="Calibri" w:hAnsi="Calibri" w:eastAsia="Calibri" w:cs="Calibri"/>
          <w:b w:val="0"/>
          <w:bCs w:val="0"/>
          <w:i w:val="0"/>
          <w:iCs w:val="0"/>
          <w:strike w:val="0"/>
          <w:dstrike w:val="0"/>
          <w:noProof w:val="0"/>
          <w:color w:val="000000" w:themeColor="text1" w:themeTint="FF" w:themeShade="FF"/>
          <w:sz w:val="28"/>
          <w:szCs w:val="28"/>
          <w:u w:val="none"/>
          <w:lang w:val="en-US"/>
        </w:rPr>
        <w:t xml:space="preserve">As universities, their administrators, and professors get ready for the changing nature of higher education, it is especially crucial to support them. Each of us has a career that we have chosen, and attending classes and listening to lectures helps. With the internet as the driving force behind disruptive innovations in higher education delivery, incumbent service providers face both opportunities and difficulties.  </w:t>
      </w:r>
    </w:p>
    <w:p w:rsidR="5E8422D9" w:rsidP="19CA4C1A" w:rsidRDefault="5E8422D9" w14:paraId="38913054" w14:textId="7288AF54">
      <w:pPr>
        <w:spacing w:before="0" w:beforeAutospacing="off" w:after="0" w:afterAutospacing="off"/>
      </w:pPr>
      <w:r w:rsidRPr="19CA4C1A" w:rsidR="5E8422D9">
        <w:rPr>
          <w:rFonts w:ascii="Calibri" w:hAnsi="Calibri" w:eastAsia="Calibri" w:cs="Calibri"/>
          <w:b w:val="0"/>
          <w:bCs w:val="0"/>
          <w:i w:val="0"/>
          <w:iCs w:val="0"/>
          <w:strike w:val="0"/>
          <w:dstrike w:val="0"/>
          <w:noProof w:val="0"/>
          <w:color w:val="2F5496" w:themeColor="accent1" w:themeTint="FF" w:themeShade="BF"/>
          <w:sz w:val="28"/>
          <w:szCs w:val="28"/>
          <w:u w:val="none"/>
          <w:lang w:val="en-US"/>
        </w:rPr>
        <w:t xml:space="preserve">Citation </w:t>
      </w:r>
    </w:p>
    <w:p w:rsidR="5E8422D9" w:rsidP="19CA4C1A" w:rsidRDefault="5E8422D9" w14:paraId="2A922BE1" w14:textId="25C28F66">
      <w:pPr>
        <w:spacing w:before="0" w:beforeAutospacing="off" w:after="0" w:afterAutospacing="off"/>
        <w:rPr>
          <w:rFonts w:ascii="Calibri" w:hAnsi="Calibri" w:eastAsia="Calibri" w:cs="Calibri"/>
          <w:b w:val="0"/>
          <w:bCs w:val="0"/>
          <w:i w:val="0"/>
          <w:iCs w:val="0"/>
          <w:strike w:val="0"/>
          <w:dstrike w:val="0"/>
          <w:noProof w:val="0"/>
          <w:color w:val="000000" w:themeColor="text1" w:themeTint="FF" w:themeShade="FF"/>
          <w:sz w:val="22"/>
          <w:szCs w:val="22"/>
          <w:u w:val="none"/>
          <w:lang w:val="en-US"/>
        </w:rPr>
      </w:pPr>
      <w:hyperlink r:id="Red6a4357bf184980">
        <w:r w:rsidRPr="19CA4C1A" w:rsidR="5E8422D9">
          <w:rPr>
            <w:rStyle w:val="Hyperlink"/>
            <w:rFonts w:ascii="Calibri" w:hAnsi="Calibri" w:eastAsia="Calibri" w:cs="Calibri"/>
            <w:b w:val="0"/>
            <w:bCs w:val="0"/>
            <w:i w:val="0"/>
            <w:iCs w:val="0"/>
            <w:strike w:val="0"/>
            <w:dstrike w:val="0"/>
            <w:noProof w:val="0"/>
            <w:sz w:val="28"/>
            <w:szCs w:val="28"/>
            <w:lang w:val="en-US"/>
          </w:rPr>
          <w:t>Ahmad, T.</w:t>
        </w:r>
      </w:hyperlink>
      <w:r w:rsidRPr="19CA4C1A" w:rsidR="5E8422D9">
        <w:rPr>
          <w:rFonts w:ascii="Calibri" w:hAnsi="Calibri" w:eastAsia="Calibri" w:cs="Calibri"/>
          <w:b w:val="0"/>
          <w:bCs w:val="0"/>
          <w:i w:val="0"/>
          <w:iCs w:val="0"/>
          <w:strike w:val="0"/>
          <w:dstrike w:val="0"/>
          <w:noProof w:val="0"/>
          <w:color w:val="000000" w:themeColor="text1" w:themeTint="FF" w:themeShade="FF"/>
          <w:sz w:val="28"/>
          <w:szCs w:val="28"/>
          <w:u w:val="none"/>
          <w:lang w:val="en-US"/>
        </w:rPr>
        <w:t xml:space="preserve"> (2015), "Preparing for the future of higher education",</w:t>
      </w:r>
      <w:hyperlink r:id="Rf5e7df0904ee40d1">
        <w:r w:rsidRPr="19CA4C1A" w:rsidR="5E8422D9">
          <w:rPr>
            <w:rStyle w:val="Hyperlink"/>
            <w:rFonts w:ascii="Calibri" w:hAnsi="Calibri" w:eastAsia="Calibri" w:cs="Calibri"/>
            <w:b w:val="0"/>
            <w:bCs w:val="0"/>
            <w:i w:val="0"/>
            <w:iCs w:val="0"/>
            <w:strike w:val="0"/>
            <w:dstrike w:val="0"/>
            <w:noProof w:val="0"/>
            <w:sz w:val="28"/>
            <w:szCs w:val="28"/>
            <w:lang w:val="en-US"/>
          </w:rPr>
          <w:t xml:space="preserve"> </w:t>
        </w:r>
        <w:r w:rsidRPr="19CA4C1A" w:rsidR="5E8422D9">
          <w:rPr>
            <w:rStyle w:val="Hyperlink"/>
            <w:rFonts w:ascii="Calibri" w:hAnsi="Calibri" w:eastAsia="Calibri" w:cs="Calibri"/>
            <w:b w:val="0"/>
            <w:bCs w:val="0"/>
            <w:i w:val="1"/>
            <w:iCs w:val="1"/>
            <w:strike w:val="0"/>
            <w:dstrike w:val="0"/>
            <w:noProof w:val="0"/>
            <w:sz w:val="28"/>
            <w:szCs w:val="28"/>
            <w:lang w:val="en-US"/>
          </w:rPr>
          <w:t>On the Horizon</w:t>
        </w:r>
      </w:hyperlink>
      <w:r w:rsidRPr="19CA4C1A" w:rsidR="5E8422D9">
        <w:rPr>
          <w:rFonts w:ascii="Calibri" w:hAnsi="Calibri" w:eastAsia="Calibri" w:cs="Calibri"/>
          <w:b w:val="0"/>
          <w:bCs w:val="0"/>
          <w:i w:val="0"/>
          <w:iCs w:val="0"/>
          <w:strike w:val="0"/>
          <w:dstrike w:val="0"/>
          <w:noProof w:val="0"/>
          <w:color w:val="000000" w:themeColor="text1" w:themeTint="FF" w:themeShade="FF"/>
          <w:sz w:val="28"/>
          <w:szCs w:val="28"/>
          <w:u w:val="none"/>
          <w:lang w:val="en-US"/>
        </w:rPr>
        <w:t>, Vol. 23 No. 4, pp. 323-330.</w:t>
      </w:r>
      <w:hyperlink r:id="R3e00ff58db2542c2">
        <w:r w:rsidRPr="19CA4C1A" w:rsidR="5E8422D9">
          <w:rPr>
            <w:rStyle w:val="Hyperlink"/>
            <w:rFonts w:ascii="Calibri" w:hAnsi="Calibri" w:eastAsia="Calibri" w:cs="Calibri"/>
            <w:b w:val="0"/>
            <w:bCs w:val="0"/>
            <w:i w:val="0"/>
            <w:iCs w:val="0"/>
            <w:strike w:val="0"/>
            <w:dstrike w:val="0"/>
            <w:noProof w:val="0"/>
            <w:sz w:val="28"/>
            <w:szCs w:val="28"/>
            <w:lang w:val="en-US"/>
          </w:rPr>
          <w:t xml:space="preserve"> </w:t>
        </w:r>
        <w:r w:rsidRPr="19CA4C1A" w:rsidR="5E8422D9">
          <w:rPr>
            <w:rStyle w:val="Hyperlink"/>
            <w:rFonts w:ascii="Calibri" w:hAnsi="Calibri" w:eastAsia="Calibri" w:cs="Calibri"/>
            <w:b w:val="0"/>
            <w:bCs w:val="0"/>
            <w:i w:val="0"/>
            <w:iCs w:val="0"/>
            <w:strike w:val="0"/>
            <w:dstrike w:val="0"/>
            <w:noProof w:val="0"/>
            <w:sz w:val="28"/>
            <w:szCs w:val="28"/>
            <w:lang w:val="en-US"/>
          </w:rPr>
          <w:t>https://doi.org/10.1108/OTH-06-2015-0029</w:t>
        </w:r>
      </w:hyperlink>
      <w:r w:rsidRPr="19CA4C1A"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w:t>
      </w:r>
      <w:r>
        <w:br/>
      </w:r>
      <w:r w:rsidR="5E8422D9">
        <w:drawing>
          <wp:inline wp14:editId="064C69E5" wp14:anchorId="4609E4DF">
            <wp:extent cx="4543425" cy="4572000"/>
            <wp:effectExtent l="0" t="0" r="0" b="0"/>
            <wp:docPr id="1194476567" name="" title=""/>
            <wp:cNvGraphicFramePr>
              <a:graphicFrameLocks noChangeAspect="1"/>
            </wp:cNvGraphicFramePr>
            <a:graphic>
              <a:graphicData uri="http://schemas.openxmlformats.org/drawingml/2006/picture">
                <pic:pic>
                  <pic:nvPicPr>
                    <pic:cNvPr id="0" name=""/>
                    <pic:cNvPicPr/>
                  </pic:nvPicPr>
                  <pic:blipFill>
                    <a:blip r:embed="R2c2e0567212447c5">
                      <a:extLst>
                        <a:ext xmlns:a="http://schemas.openxmlformats.org/drawingml/2006/main" uri="{28A0092B-C50C-407E-A947-70E740481C1C}">
                          <a14:useLocalDpi val="0"/>
                        </a:ext>
                      </a:extLst>
                    </a:blip>
                    <a:stretch>
                      <a:fillRect/>
                    </a:stretch>
                  </pic:blipFill>
                  <pic:spPr>
                    <a:xfrm>
                      <a:off x="0" y="0"/>
                      <a:ext cx="4543425" cy="4572000"/>
                    </a:xfrm>
                    <a:prstGeom prst="rect">
                      <a:avLst/>
                    </a:prstGeom>
                  </pic:spPr>
                </pic:pic>
              </a:graphicData>
            </a:graphic>
          </wp:inline>
        </w:drawing>
      </w:r>
    </w:p>
    <w:p w:rsidR="5E8422D9" w:rsidP="19CA4C1A" w:rsidRDefault="5E8422D9" w14:paraId="22250F84" w14:textId="14EA3C2A">
      <w:pPr>
        <w:spacing w:before="0" w:beforeAutospacing="off" w:after="0" w:afterAutospacing="off"/>
      </w:pPr>
      <w:r w:rsidRPr="19CA4C1A"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w:t>
      </w:r>
    </w:p>
    <w:p w:rsidR="5E8422D9" w:rsidP="19CA4C1A" w:rsidRDefault="5E8422D9" w14:paraId="615F4243" w14:textId="1F424285">
      <w:pPr>
        <w:spacing w:before="0" w:beforeAutospacing="off" w:after="0" w:afterAutospacing="off"/>
      </w:pPr>
      <w:r w:rsidRPr="19CA4C1A"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References: </w:t>
      </w:r>
    </w:p>
    <w:p w:rsidR="5E8422D9" w:rsidP="19CA4C1A" w:rsidRDefault="5E8422D9" w14:paraId="13106E3B" w14:textId="189F5EA7">
      <w:pPr>
        <w:spacing w:before="0" w:beforeAutospacing="off" w:after="0" w:afterAutospacing="off"/>
      </w:pPr>
      <w:r w:rsidRPr="19CA4C1A" w:rsidR="5E8422D9">
        <w:rPr>
          <w:rFonts w:ascii="Calibri" w:hAnsi="Calibri" w:eastAsia="Calibri" w:cs="Calibri"/>
          <w:b w:val="0"/>
          <w:bCs w:val="0"/>
          <w:i w:val="0"/>
          <w:iCs w:val="0"/>
          <w:strike w:val="0"/>
          <w:dstrike w:val="0"/>
          <w:noProof w:val="0"/>
          <w:color w:val="5F5F5F"/>
          <w:sz w:val="28"/>
          <w:szCs w:val="28"/>
          <w:u w:val="none"/>
          <w:lang w:val="en-US"/>
        </w:rPr>
        <w:t xml:space="preserve">Mclean, J. (2021). The Definitive Guide to University Selection. Blue Publishing.  </w:t>
      </w:r>
    </w:p>
    <w:p w:rsidR="5E8422D9" w:rsidP="19CA4C1A" w:rsidRDefault="5E8422D9" w14:paraId="1AD0CEC9" w14:textId="12E393DD">
      <w:pPr>
        <w:spacing w:before="0" w:beforeAutospacing="off" w:after="0" w:afterAutospacing="off"/>
      </w:pPr>
      <w:r w:rsidRPr="19CA4C1A" w:rsidR="5E8422D9">
        <w:rPr>
          <w:rFonts w:ascii="Calibri" w:hAnsi="Calibri" w:eastAsia="Calibri" w:cs="Calibri"/>
          <w:b w:val="0"/>
          <w:bCs w:val="0"/>
          <w:i w:val="0"/>
          <w:iCs w:val="0"/>
          <w:strike w:val="0"/>
          <w:dstrike w:val="0"/>
          <w:noProof w:val="0"/>
          <w:color w:val="5F5F5F"/>
          <w:sz w:val="28"/>
          <w:szCs w:val="28"/>
          <w:u w:val="none"/>
          <w:lang w:val="en-US"/>
        </w:rPr>
        <w:t>Ostrosky, M. (2017). Learning the Academic Skills, You Need to Prepare for College. 5(7), 47–54, Journal of Education and Training Studies.</w:t>
      </w:r>
      <w:hyperlink r:id="R1edf19ace25b44c2">
        <w:r w:rsidRPr="19CA4C1A" w:rsidR="5E8422D9">
          <w:rPr>
            <w:rStyle w:val="Hyperlink"/>
            <w:rFonts w:ascii="Calibri" w:hAnsi="Calibri" w:eastAsia="Calibri" w:cs="Calibri"/>
            <w:b w:val="0"/>
            <w:bCs w:val="0"/>
            <w:i w:val="0"/>
            <w:iCs w:val="0"/>
            <w:strike w:val="0"/>
            <w:dstrike w:val="0"/>
            <w:noProof w:val="0"/>
            <w:sz w:val="28"/>
            <w:szCs w:val="28"/>
            <w:lang w:val="en-US"/>
          </w:rPr>
          <w:t xml:space="preserve"> </w:t>
        </w:r>
        <w:r w:rsidRPr="19CA4C1A" w:rsidR="5E8422D9">
          <w:rPr>
            <w:rStyle w:val="Hyperlink"/>
            <w:rFonts w:ascii="Calibri" w:hAnsi="Calibri" w:eastAsia="Calibri" w:cs="Calibri"/>
            <w:b w:val="0"/>
            <w:bCs w:val="0"/>
            <w:i w:val="0"/>
            <w:iCs w:val="0"/>
            <w:strike w:val="0"/>
            <w:dstrike w:val="0"/>
            <w:noProof w:val="0"/>
            <w:sz w:val="28"/>
            <w:szCs w:val="28"/>
            <w:lang w:val="en-US"/>
          </w:rPr>
          <w:t>https://doi.org/10.11114/jets.v5i7.2348</w:t>
        </w:r>
      </w:hyperlink>
      <w:r w:rsidRPr="19CA4C1A" w:rsidR="5E8422D9">
        <w:rPr>
          <w:rFonts w:ascii="Calibri" w:hAnsi="Calibri" w:eastAsia="Calibri" w:cs="Calibri"/>
          <w:b w:val="0"/>
          <w:bCs w:val="0"/>
          <w:i w:val="0"/>
          <w:iCs w:val="0"/>
          <w:strike w:val="0"/>
          <w:dstrike w:val="0"/>
          <w:noProof w:val="0"/>
          <w:color w:val="000000" w:themeColor="text1" w:themeTint="FF" w:themeShade="FF"/>
          <w:sz w:val="28"/>
          <w:szCs w:val="28"/>
          <w:u w:val="none"/>
          <w:lang w:val="en-US"/>
        </w:rPr>
        <w:t xml:space="preserve"> </w:t>
      </w:r>
    </w:p>
    <w:p w:rsidR="5E8422D9" w:rsidP="19CA4C1A" w:rsidRDefault="5E8422D9" w14:paraId="26468272" w14:textId="317C3F62">
      <w:pPr>
        <w:spacing w:before="0" w:beforeAutospacing="off" w:after="0" w:afterAutospacing="off"/>
      </w:pPr>
      <w:r w:rsidRPr="19CA4C1A" w:rsidR="5E8422D9">
        <w:rPr>
          <w:rFonts w:ascii="Calibri" w:hAnsi="Calibri" w:eastAsia="Calibri" w:cs="Calibri"/>
          <w:b w:val="0"/>
          <w:bCs w:val="0"/>
          <w:i w:val="0"/>
          <w:iCs w:val="0"/>
          <w:strike w:val="0"/>
          <w:dstrike w:val="0"/>
          <w:noProof w:val="0"/>
          <w:color w:val="555555"/>
          <w:sz w:val="28"/>
          <w:szCs w:val="28"/>
          <w:u w:val="none"/>
          <w:lang w:val="en-US"/>
        </w:rPr>
        <w:t>January 2017</w:t>
      </w:r>
      <w:hyperlink r:id="Rfb5799f68347432c">
        <w:r w:rsidRPr="19CA4C1A" w:rsidR="5E8422D9">
          <w:rPr>
            <w:rStyle w:val="Hyperlink"/>
            <w:rFonts w:ascii="Calibri" w:hAnsi="Calibri" w:eastAsia="Calibri" w:cs="Calibri"/>
            <w:b w:val="0"/>
            <w:bCs w:val="0"/>
            <w:i w:val="0"/>
            <w:iCs w:val="0"/>
            <w:strike w:val="0"/>
            <w:dstrike w:val="0"/>
            <w:noProof w:val="0"/>
            <w:sz w:val="28"/>
            <w:szCs w:val="28"/>
            <w:lang w:val="en-US"/>
          </w:rPr>
          <w:t xml:space="preserve"> </w:t>
        </w:r>
        <w:r w:rsidRPr="19CA4C1A" w:rsidR="5E8422D9">
          <w:rPr>
            <w:rStyle w:val="Hyperlink"/>
            <w:rFonts w:ascii="Calibri" w:hAnsi="Calibri" w:eastAsia="Calibri" w:cs="Calibri"/>
            <w:b w:val="0"/>
            <w:bCs w:val="0"/>
            <w:i w:val="0"/>
            <w:iCs w:val="0"/>
            <w:strike w:val="0"/>
            <w:dstrike w:val="0"/>
            <w:noProof w:val="0"/>
            <w:sz w:val="28"/>
            <w:szCs w:val="28"/>
            <w:lang w:val="en-US"/>
          </w:rPr>
          <w:t>The Journal of Leadership Education</w:t>
        </w:r>
      </w:hyperlink>
      <w:r w:rsidRPr="19CA4C1A" w:rsidR="5E8422D9">
        <w:rPr>
          <w:rFonts w:ascii="Calibri" w:hAnsi="Calibri" w:eastAsia="Calibri" w:cs="Calibri"/>
          <w:b w:val="0"/>
          <w:bCs w:val="0"/>
          <w:i w:val="0"/>
          <w:iCs w:val="0"/>
          <w:strike w:val="0"/>
          <w:dstrike w:val="0"/>
          <w:noProof w:val="0"/>
          <w:color w:val="555555"/>
          <w:sz w:val="28"/>
          <w:szCs w:val="28"/>
          <w:u w:val="none"/>
          <w:lang w:val="en-US"/>
        </w:rPr>
        <w:t xml:space="preserve"> 16(1):96-114</w:t>
      </w:r>
      <w:r w:rsidRPr="19CA4C1A" w:rsidR="5E8422D9">
        <w:rPr>
          <w:rFonts w:ascii="Calibri" w:hAnsi="Calibri" w:eastAsia="Calibri" w:cs="Calibri"/>
          <w:b w:val="0"/>
          <w:bCs w:val="0"/>
          <w:i w:val="0"/>
          <w:iCs w:val="0"/>
          <w:strike w:val="0"/>
          <w:dstrike w:val="0"/>
          <w:noProof w:val="0"/>
          <w:color w:val="333333"/>
          <w:sz w:val="28"/>
          <w:szCs w:val="28"/>
          <w:u w:val="none"/>
          <w:lang w:val="en-US"/>
        </w:rPr>
        <w:t xml:space="preserve">(Collins, 2001; March &amp; Weil, 2005; Northouse, 2015). Citation </w:t>
      </w:r>
    </w:p>
    <w:p w:rsidR="5E8422D9" w:rsidP="19CA4C1A" w:rsidRDefault="5E8422D9" w14:paraId="4D9E7EF9" w14:textId="2DFD855E">
      <w:pPr>
        <w:spacing w:before="0" w:beforeAutospacing="off" w:after="0" w:afterAutospacing="off"/>
      </w:pPr>
      <w:hyperlink r:id="R1dcaaea1b7cb4990">
        <w:r w:rsidRPr="19CA4C1A" w:rsidR="5E8422D9">
          <w:rPr>
            <w:rStyle w:val="Hyperlink"/>
            <w:rFonts w:ascii="Calibri" w:hAnsi="Calibri" w:eastAsia="Calibri" w:cs="Calibri"/>
            <w:b w:val="0"/>
            <w:bCs w:val="0"/>
            <w:i w:val="0"/>
            <w:iCs w:val="0"/>
            <w:strike w:val="0"/>
            <w:dstrike w:val="0"/>
            <w:noProof w:val="0"/>
            <w:sz w:val="28"/>
            <w:szCs w:val="28"/>
            <w:lang w:val="en-US"/>
          </w:rPr>
          <w:t>Ahmad, T.</w:t>
        </w:r>
      </w:hyperlink>
      <w:r w:rsidRPr="19CA4C1A" w:rsidR="5E8422D9">
        <w:rPr>
          <w:rFonts w:ascii="Calibri" w:hAnsi="Calibri" w:eastAsia="Calibri" w:cs="Calibri"/>
          <w:b w:val="0"/>
          <w:bCs w:val="0"/>
          <w:i w:val="0"/>
          <w:iCs w:val="0"/>
          <w:strike w:val="0"/>
          <w:dstrike w:val="0"/>
          <w:noProof w:val="0"/>
          <w:color w:val="000000" w:themeColor="text1" w:themeTint="FF" w:themeShade="FF"/>
          <w:sz w:val="28"/>
          <w:szCs w:val="28"/>
          <w:u w:val="none"/>
          <w:lang w:val="en-US"/>
        </w:rPr>
        <w:t xml:space="preserve"> (2015), "Preparing for the future of higher education",</w:t>
      </w:r>
      <w:hyperlink r:id="R2c7f9d4e78dc4e50">
        <w:r w:rsidRPr="19CA4C1A" w:rsidR="5E8422D9">
          <w:rPr>
            <w:rStyle w:val="Hyperlink"/>
            <w:rFonts w:ascii="Calibri" w:hAnsi="Calibri" w:eastAsia="Calibri" w:cs="Calibri"/>
            <w:b w:val="0"/>
            <w:bCs w:val="0"/>
            <w:i w:val="0"/>
            <w:iCs w:val="0"/>
            <w:strike w:val="0"/>
            <w:dstrike w:val="0"/>
            <w:noProof w:val="0"/>
            <w:sz w:val="28"/>
            <w:szCs w:val="28"/>
            <w:lang w:val="en-US"/>
          </w:rPr>
          <w:t xml:space="preserve"> </w:t>
        </w:r>
        <w:r w:rsidRPr="19CA4C1A" w:rsidR="5E8422D9">
          <w:rPr>
            <w:rStyle w:val="Hyperlink"/>
            <w:rFonts w:ascii="Calibri" w:hAnsi="Calibri" w:eastAsia="Calibri" w:cs="Calibri"/>
            <w:b w:val="0"/>
            <w:bCs w:val="0"/>
            <w:i w:val="1"/>
            <w:iCs w:val="1"/>
            <w:strike w:val="0"/>
            <w:dstrike w:val="0"/>
            <w:noProof w:val="0"/>
            <w:sz w:val="28"/>
            <w:szCs w:val="28"/>
            <w:lang w:val="en-US"/>
          </w:rPr>
          <w:t>On the Horizon</w:t>
        </w:r>
      </w:hyperlink>
      <w:r w:rsidRPr="19CA4C1A" w:rsidR="5E8422D9">
        <w:rPr>
          <w:rFonts w:ascii="Calibri" w:hAnsi="Calibri" w:eastAsia="Calibri" w:cs="Calibri"/>
          <w:b w:val="0"/>
          <w:bCs w:val="0"/>
          <w:i w:val="0"/>
          <w:iCs w:val="0"/>
          <w:strike w:val="0"/>
          <w:dstrike w:val="0"/>
          <w:noProof w:val="0"/>
          <w:color w:val="000000" w:themeColor="text1" w:themeTint="FF" w:themeShade="FF"/>
          <w:sz w:val="28"/>
          <w:szCs w:val="28"/>
          <w:u w:val="none"/>
          <w:lang w:val="en-US"/>
        </w:rPr>
        <w:t>, Vol. 23 No. 4, pp. 323-330.</w:t>
      </w:r>
      <w:hyperlink r:id="Rfa4283d5a8904361">
        <w:r w:rsidRPr="19CA4C1A" w:rsidR="5E8422D9">
          <w:rPr>
            <w:rStyle w:val="Hyperlink"/>
            <w:rFonts w:ascii="Calibri" w:hAnsi="Calibri" w:eastAsia="Calibri" w:cs="Calibri"/>
            <w:b w:val="0"/>
            <w:bCs w:val="0"/>
            <w:i w:val="0"/>
            <w:iCs w:val="0"/>
            <w:strike w:val="0"/>
            <w:dstrike w:val="0"/>
            <w:noProof w:val="0"/>
            <w:sz w:val="28"/>
            <w:szCs w:val="28"/>
            <w:lang w:val="en-US"/>
          </w:rPr>
          <w:t xml:space="preserve"> </w:t>
        </w:r>
        <w:r w:rsidRPr="19CA4C1A" w:rsidR="5E8422D9">
          <w:rPr>
            <w:rStyle w:val="Hyperlink"/>
            <w:rFonts w:ascii="Calibri" w:hAnsi="Calibri" w:eastAsia="Calibri" w:cs="Calibri"/>
            <w:b w:val="0"/>
            <w:bCs w:val="0"/>
            <w:i w:val="0"/>
            <w:iCs w:val="0"/>
            <w:strike w:val="0"/>
            <w:dstrike w:val="0"/>
            <w:noProof w:val="0"/>
            <w:sz w:val="28"/>
            <w:szCs w:val="28"/>
            <w:lang w:val="en-US"/>
          </w:rPr>
          <w:t>https://doi.org/10.1108/OTH-06-2015-0029</w:t>
        </w:r>
      </w:hyperlink>
      <w:r w:rsidRPr="19CA4C1A"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w:t>
      </w:r>
    </w:p>
    <w:p w:rsidR="5E8422D9" w:rsidRDefault="5E8422D9" w14:paraId="00D176B7" w14:textId="071AABEA">
      <w:r>
        <w:br/>
      </w:r>
      <w:r>
        <w:br/>
      </w:r>
    </w:p>
    <w:p w:rsidR="19CA4C1A" w:rsidP="19CA4C1A" w:rsidRDefault="19CA4C1A" w14:paraId="2FC42634" w14:textId="40775685">
      <w:pPr>
        <w:spacing w:before="0" w:beforeAutospacing="off" w:after="160" w:afterAutospacing="off"/>
        <w:rPr>
          <w:rFonts w:ascii="Calibri" w:hAnsi="Calibri" w:eastAsia="Calibri" w:cs="Calibri"/>
          <w:b w:val="0"/>
          <w:bCs w:val="0"/>
          <w:i w:val="0"/>
          <w:iCs w:val="0"/>
          <w:strike w:val="0"/>
          <w:dstrike w:val="0"/>
          <w:noProof w:val="0"/>
          <w:color w:val="000000" w:themeColor="text1" w:themeTint="FF" w:themeShade="FF"/>
          <w:sz w:val="22"/>
          <w:szCs w:val="22"/>
          <w:u w:val="none"/>
          <w:lang w:val="en-US"/>
        </w:rPr>
      </w:pPr>
    </w:p>
    <w:p w:rsidR="5E8422D9" w:rsidP="19CA4C1A" w:rsidRDefault="5E8422D9" w14:paraId="3191A6F1" w14:textId="385ABFAF">
      <w:pPr>
        <w:spacing w:before="0" w:beforeAutospacing="off" w:after="160" w:afterAutospacing="off"/>
      </w:pPr>
      <w:r w:rsidRPr="19CA4C1A"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Mind Map</w:t>
      </w:r>
    </w:p>
    <w:p w:rsidR="5E8422D9" w:rsidP="19CA4C1A" w:rsidRDefault="5E8422D9" w14:paraId="08B95265" w14:textId="3A431098">
      <w:pPr>
        <w:spacing w:before="0" w:beforeAutospacing="off" w:after="0" w:afterAutospacing="off"/>
        <w:rPr>
          <w:rFonts w:ascii="Calibri" w:hAnsi="Calibri" w:eastAsia="Calibri" w:cs="Calibri"/>
          <w:b w:val="0"/>
          <w:bCs w:val="0"/>
          <w:i w:val="0"/>
          <w:iCs w:val="0"/>
          <w:strike w:val="0"/>
          <w:dstrike w:val="0"/>
          <w:noProof w:val="0"/>
          <w:color w:val="000000" w:themeColor="text1" w:themeTint="FF" w:themeShade="FF"/>
          <w:sz w:val="22"/>
          <w:szCs w:val="22"/>
          <w:u w:val="none"/>
          <w:lang w:val="en-US"/>
        </w:rPr>
      </w:pPr>
      <w:r w:rsidRPr="19CA4C1A"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w:t>
      </w:r>
      <w:r>
        <w:br/>
      </w:r>
      <w:r w:rsidR="5E8422D9">
        <w:drawing>
          <wp:inline wp14:editId="022207C9" wp14:anchorId="4CF23F65">
            <wp:extent cx="5734052" cy="4076700"/>
            <wp:effectExtent l="0" t="0" r="0" b="0"/>
            <wp:docPr id="1999637998" name="" descr="preview_image" title=""/>
            <wp:cNvGraphicFramePr>
              <a:graphicFrameLocks noChangeAspect="1"/>
            </wp:cNvGraphicFramePr>
            <a:graphic>
              <a:graphicData uri="http://schemas.openxmlformats.org/drawingml/2006/picture">
                <pic:pic>
                  <pic:nvPicPr>
                    <pic:cNvPr id="0" name=""/>
                    <pic:cNvPicPr/>
                  </pic:nvPicPr>
                  <pic:blipFill>
                    <a:blip r:embed="R899e86151c874dbe">
                      <a:extLst>
                        <a:ext xmlns:a="http://schemas.openxmlformats.org/drawingml/2006/main" uri="{28A0092B-C50C-407E-A947-70E740481C1C}">
                          <a14:useLocalDpi val="0"/>
                        </a:ext>
                      </a:extLst>
                    </a:blip>
                    <a:stretch>
                      <a:fillRect/>
                    </a:stretch>
                  </pic:blipFill>
                  <pic:spPr>
                    <a:xfrm>
                      <a:off x="0" y="0"/>
                      <a:ext cx="5734052" cy="4076700"/>
                    </a:xfrm>
                    <a:prstGeom prst="rect">
                      <a:avLst/>
                    </a:prstGeom>
                  </pic:spPr>
                </pic:pic>
              </a:graphicData>
            </a:graphic>
          </wp:inline>
        </w:drawing>
      </w:r>
    </w:p>
    <w:p w:rsidR="5E8422D9" w:rsidP="19CA4C1A" w:rsidRDefault="5E8422D9" w14:paraId="3608AA82" w14:textId="7714DC1D">
      <w:pPr>
        <w:spacing w:before="0" w:beforeAutospacing="off" w:after="0" w:afterAutospacing="off"/>
      </w:pPr>
      <w:r w:rsidRPr="19CA4C1A"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w:t>
      </w:r>
    </w:p>
    <w:p w:rsidR="5E8422D9" w:rsidP="19CA4C1A" w:rsidRDefault="5E8422D9" w14:paraId="633A779A" w14:textId="2C60F462">
      <w:pPr>
        <w:spacing w:before="0" w:beforeAutospacing="off" w:after="0" w:afterAutospacing="off"/>
        <w:jc w:val="center"/>
      </w:pPr>
      <w:r w:rsidRPr="19CA4C1A"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w:t>
      </w:r>
      <w:r>
        <w:br/>
      </w:r>
      <w:r w:rsidRPr="19CA4C1A"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w:t>
      </w:r>
      <w:r>
        <w:br/>
      </w:r>
      <w:r w:rsidRPr="19CA4C1A"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Contents  </w:t>
      </w:r>
    </w:p>
    <w:p w:rsidR="5E8422D9" w:rsidP="19CA4C1A" w:rsidRDefault="5E8422D9" w14:paraId="42EF52E7" w14:textId="2BC8D2B7">
      <w:pPr>
        <w:spacing w:before="0" w:beforeAutospacing="off" w:after="0" w:afterAutospacing="off"/>
      </w:pPr>
      <w:r w:rsidRPr="19CA4C1A"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Become a digital learner </w:t>
      </w:r>
    </w:p>
    <w:p w:rsidR="5E8422D9" w:rsidP="19CA4C1A" w:rsidRDefault="5E8422D9" w14:paraId="4136A1A0" w14:textId="0591E5CB">
      <w:pPr>
        <w:spacing w:before="0" w:beforeAutospacing="off" w:after="0" w:afterAutospacing="off"/>
      </w:pPr>
      <w:r w:rsidRPr="19CA4C1A"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w:t>
      </w:r>
    </w:p>
    <w:p w:rsidR="5E8422D9" w:rsidP="19CA4C1A" w:rsidRDefault="5E8422D9" w14:paraId="5E09FA98" w14:textId="6461B8A3">
      <w:pPr>
        <w:pStyle w:val="ListParagraph"/>
        <w:numPr>
          <w:ilvl w:val="0"/>
          <w:numId w:val="1"/>
        </w:numPr>
        <w:spacing w:before="0" w:beforeAutospacing="off" w:after="0" w:afterAutospacing="off"/>
        <w:rPr>
          <w:rFonts w:ascii="Calibri" w:hAnsi="Calibri" w:eastAsia="Calibri" w:cs="Calibri"/>
          <w:b w:val="0"/>
          <w:bCs w:val="0"/>
          <w:i w:val="0"/>
          <w:iCs w:val="0"/>
          <w:strike w:val="0"/>
          <w:dstrike w:val="0"/>
          <w:noProof w:val="0"/>
          <w:color w:val="000000" w:themeColor="text1" w:themeTint="FF" w:themeShade="FF"/>
          <w:sz w:val="22"/>
          <w:szCs w:val="22"/>
          <w:u w:val="none"/>
          <w:lang w:val="en-US"/>
        </w:rPr>
      </w:pPr>
      <w:r w:rsidRPr="19CA4C1A"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Introduction: </w:t>
      </w:r>
    </w:p>
    <w:p w:rsidR="5E8422D9" w:rsidP="19CA4C1A" w:rsidRDefault="5E8422D9" w14:paraId="514F0EE0" w14:textId="51EFCCA3">
      <w:pPr>
        <w:spacing w:before="0" w:beforeAutospacing="off" w:after="0" w:afterAutospacing="off"/>
      </w:pPr>
      <w:r w:rsidRPr="19CA4C1A"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This mind map will describe how I personally think what are the factors that can influence the policing profession. </w:t>
      </w:r>
    </w:p>
    <w:p w:rsidR="5E8422D9" w:rsidP="19CA4C1A" w:rsidRDefault="5E8422D9" w14:paraId="6EF12EE0" w14:textId="1172C0FC">
      <w:pPr>
        <w:spacing w:before="0" w:beforeAutospacing="off" w:after="0" w:afterAutospacing="off"/>
      </w:pPr>
      <w:r w:rsidRPr="19CA4C1A"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w:t>
      </w:r>
      <w:r>
        <w:br/>
      </w:r>
      <w:r w:rsidRPr="19CA4C1A"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w:t>
      </w:r>
    </w:p>
    <w:p w:rsidR="5E8422D9" w:rsidP="19CA4C1A" w:rsidRDefault="5E8422D9" w14:paraId="4A55CF6F" w14:textId="21B6A2AF">
      <w:pPr>
        <w:pStyle w:val="ListParagraph"/>
        <w:numPr>
          <w:ilvl w:val="0"/>
          <w:numId w:val="1"/>
        </w:numPr>
        <w:spacing w:before="0" w:beforeAutospacing="off" w:after="0" w:afterAutospacing="off"/>
        <w:rPr>
          <w:rFonts w:ascii="Calibri" w:hAnsi="Calibri" w:eastAsia="Calibri" w:cs="Calibri"/>
          <w:b w:val="0"/>
          <w:bCs w:val="0"/>
          <w:i w:val="0"/>
          <w:iCs w:val="0"/>
          <w:strike w:val="0"/>
          <w:dstrike w:val="0"/>
          <w:noProof w:val="0"/>
          <w:color w:val="000000" w:themeColor="text1" w:themeTint="FF" w:themeShade="FF"/>
          <w:sz w:val="22"/>
          <w:szCs w:val="22"/>
          <w:u w:val="none"/>
          <w:lang w:val="en-US"/>
        </w:rPr>
      </w:pPr>
      <w:r w:rsidRPr="19CA4C1A"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Physical and mental health  </w:t>
      </w:r>
    </w:p>
    <w:p w:rsidR="5E8422D9" w:rsidP="3E1CD715" w:rsidRDefault="5E8422D9" w14:paraId="0EB37BE2" w14:textId="421DA01E">
      <w:pPr>
        <w:pStyle w:val="Normal"/>
        <w:spacing w:before="0" w:beforeAutospacing="off" w:after="0" w:afterAutospacing="off"/>
        <w:ind w:left="0"/>
        <w:rPr>
          <w:rFonts w:ascii="Calibri" w:hAnsi="Calibri" w:eastAsia="Calibri" w:cs="Calibri"/>
          <w:b w:val="0"/>
          <w:bCs w:val="0"/>
          <w:i w:val="0"/>
          <w:iCs w:val="0"/>
          <w:strike w:val="0"/>
          <w:dstrike w:val="0"/>
          <w:noProof w:val="0"/>
          <w:color w:val="000000" w:themeColor="text1" w:themeTint="FF" w:themeShade="FF"/>
          <w:sz w:val="22"/>
          <w:szCs w:val="22"/>
          <w:u w:val="none"/>
          <w:lang w:val="en-US"/>
        </w:rPr>
      </w:pPr>
      <w:r w:rsidR="3C8D31C3">
        <w:rPr/>
        <w:t xml:space="preserve">       Poor mental health is more likely to occur when there are physical health issues, and vice versa.  </w:t>
      </w:r>
    </w:p>
    <w:p w:rsidR="5E8422D9" w:rsidP="3E1CD715" w:rsidRDefault="5E8422D9" w14:paraId="07D6ED98" w14:textId="43AF6E05">
      <w:pPr>
        <w:pStyle w:val="ListParagraph"/>
        <w:numPr>
          <w:ilvl w:val="0"/>
          <w:numId w:val="8"/>
        </w:numPr>
        <w:spacing w:before="0" w:beforeAutospacing="off" w:after="0" w:afterAutospacing="off"/>
        <w:rPr>
          <w:rFonts w:ascii="Calibri" w:hAnsi="Calibri" w:eastAsia="Calibri" w:cs="Calibri"/>
          <w:b w:val="0"/>
          <w:bCs w:val="0"/>
          <w:i w:val="0"/>
          <w:iCs w:val="0"/>
          <w:strike w:val="0"/>
          <w:dstrike w:val="0"/>
          <w:noProof w:val="0"/>
          <w:color w:val="000000" w:themeColor="text1" w:themeTint="FF" w:themeShade="FF"/>
          <w:sz w:val="22"/>
          <w:szCs w:val="22"/>
          <w:u w:val="none"/>
          <w:lang w:val="en-US"/>
        </w:rPr>
      </w:pPr>
      <w:r w:rsidR="3C8D31C3">
        <w:rPr/>
        <w:t xml:space="preserve"> </w:t>
      </w:r>
      <w:r w:rsidRPr="3E1CD715"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Sleep  </w:t>
      </w:r>
    </w:p>
    <w:p w:rsidR="5E8422D9" w:rsidP="19CA4C1A" w:rsidRDefault="5E8422D9" w14:paraId="1017A352" w14:textId="2BCF4839">
      <w:pPr>
        <w:pStyle w:val="ListParagraph"/>
        <w:numPr>
          <w:ilvl w:val="0"/>
          <w:numId w:val="1"/>
        </w:numPr>
        <w:spacing w:before="0" w:beforeAutospacing="off" w:after="0" w:afterAutospacing="off"/>
        <w:rPr>
          <w:rFonts w:ascii="Calibri" w:hAnsi="Calibri" w:eastAsia="Calibri" w:cs="Calibri"/>
          <w:b w:val="0"/>
          <w:bCs w:val="0"/>
          <w:i w:val="0"/>
          <w:iCs w:val="0"/>
          <w:strike w:val="0"/>
          <w:dstrike w:val="0"/>
          <w:noProof w:val="0"/>
          <w:color w:val="000000" w:themeColor="text1" w:themeTint="FF" w:themeShade="FF"/>
          <w:sz w:val="22"/>
          <w:szCs w:val="22"/>
          <w:u w:val="none"/>
          <w:lang w:val="en-US"/>
        </w:rPr>
      </w:pPr>
      <w:r w:rsidRPr="3E1CD715"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Rest  </w:t>
      </w:r>
    </w:p>
    <w:p w:rsidR="5E8422D9" w:rsidP="19CA4C1A" w:rsidRDefault="5E8422D9" w14:paraId="0B2E0F9F" w14:textId="3FD41DA1">
      <w:pPr>
        <w:pStyle w:val="ListParagraph"/>
        <w:numPr>
          <w:ilvl w:val="0"/>
          <w:numId w:val="1"/>
        </w:numPr>
        <w:spacing w:before="0" w:beforeAutospacing="off" w:after="0" w:afterAutospacing="off"/>
        <w:rPr>
          <w:rFonts w:ascii="Calibri" w:hAnsi="Calibri" w:eastAsia="Calibri" w:cs="Calibri"/>
          <w:b w:val="0"/>
          <w:bCs w:val="0"/>
          <w:i w:val="0"/>
          <w:iCs w:val="0"/>
          <w:strike w:val="0"/>
          <w:dstrike w:val="0"/>
          <w:noProof w:val="0"/>
          <w:color w:val="000000" w:themeColor="text1" w:themeTint="FF" w:themeShade="FF"/>
          <w:sz w:val="22"/>
          <w:szCs w:val="22"/>
          <w:u w:val="none"/>
          <w:lang w:val="en-US"/>
        </w:rPr>
      </w:pPr>
      <w:r w:rsidRPr="3E1CD715"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Healthy food  </w:t>
      </w:r>
    </w:p>
    <w:p w:rsidR="5E8422D9" w:rsidP="19CA4C1A" w:rsidRDefault="5E8422D9" w14:paraId="2EB38B5E" w14:textId="168D7A63">
      <w:pPr>
        <w:pStyle w:val="ListParagraph"/>
        <w:numPr>
          <w:ilvl w:val="0"/>
          <w:numId w:val="1"/>
        </w:numPr>
        <w:spacing w:before="0" w:beforeAutospacing="off" w:after="0" w:afterAutospacing="off"/>
        <w:rPr>
          <w:rFonts w:ascii="Calibri" w:hAnsi="Calibri" w:eastAsia="Calibri" w:cs="Calibri"/>
          <w:b w:val="0"/>
          <w:bCs w:val="0"/>
          <w:i w:val="0"/>
          <w:iCs w:val="0"/>
          <w:strike w:val="0"/>
          <w:dstrike w:val="0"/>
          <w:noProof w:val="0"/>
          <w:color w:val="000000" w:themeColor="text1" w:themeTint="FF" w:themeShade="FF"/>
          <w:sz w:val="22"/>
          <w:szCs w:val="22"/>
          <w:u w:val="none"/>
          <w:lang w:val="en-US"/>
        </w:rPr>
      </w:pPr>
      <w:r w:rsidRPr="3E1CD715"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Work environment  </w:t>
      </w:r>
    </w:p>
    <w:p w:rsidR="5E8422D9" w:rsidP="19CA4C1A" w:rsidRDefault="5E8422D9" w14:paraId="21ECB63B" w14:textId="11336DCC">
      <w:pPr>
        <w:pStyle w:val="ListParagraph"/>
        <w:numPr>
          <w:ilvl w:val="0"/>
          <w:numId w:val="1"/>
        </w:numPr>
        <w:spacing w:before="0" w:beforeAutospacing="off" w:after="0" w:afterAutospacing="off"/>
        <w:rPr>
          <w:rFonts w:ascii="Calibri" w:hAnsi="Calibri" w:eastAsia="Calibri" w:cs="Calibri"/>
          <w:b w:val="0"/>
          <w:bCs w:val="0"/>
          <w:i w:val="0"/>
          <w:iCs w:val="0"/>
          <w:strike w:val="0"/>
          <w:dstrike w:val="0"/>
          <w:noProof w:val="0"/>
          <w:color w:val="000000" w:themeColor="text1" w:themeTint="FF" w:themeShade="FF"/>
          <w:sz w:val="22"/>
          <w:szCs w:val="22"/>
          <w:u w:val="none"/>
          <w:lang w:val="en-US"/>
        </w:rPr>
      </w:pPr>
      <w:r w:rsidRPr="3E1CD715"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Positive attitude  </w:t>
      </w:r>
    </w:p>
    <w:p w:rsidR="5E8422D9" w:rsidP="19CA4C1A" w:rsidRDefault="5E8422D9" w14:paraId="5E0F74A7" w14:textId="055CDA08">
      <w:pPr>
        <w:pStyle w:val="ListParagraph"/>
        <w:numPr>
          <w:ilvl w:val="0"/>
          <w:numId w:val="1"/>
        </w:numPr>
        <w:spacing w:before="0" w:beforeAutospacing="off" w:after="0" w:afterAutospacing="off"/>
        <w:rPr>
          <w:rFonts w:ascii="Calibri" w:hAnsi="Calibri" w:eastAsia="Calibri" w:cs="Calibri"/>
          <w:b w:val="0"/>
          <w:bCs w:val="0"/>
          <w:i w:val="0"/>
          <w:iCs w:val="0"/>
          <w:strike w:val="0"/>
          <w:dstrike w:val="0"/>
          <w:noProof w:val="0"/>
          <w:color w:val="000000" w:themeColor="text1" w:themeTint="FF" w:themeShade="FF"/>
          <w:sz w:val="22"/>
          <w:szCs w:val="22"/>
          <w:u w:val="none"/>
          <w:lang w:val="en-US"/>
        </w:rPr>
      </w:pPr>
      <w:r w:rsidRPr="3E1CD715"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Mental Health in the Policing profession - able to take the right decision and at the best time. </w:t>
      </w:r>
    </w:p>
    <w:p w:rsidR="5E8422D9" w:rsidP="19CA4C1A" w:rsidRDefault="5E8422D9" w14:paraId="5A1850BE" w14:textId="7793331F">
      <w:pPr>
        <w:pStyle w:val="ListParagraph"/>
        <w:numPr>
          <w:ilvl w:val="0"/>
          <w:numId w:val="1"/>
        </w:numPr>
        <w:spacing w:before="0" w:beforeAutospacing="off" w:after="0" w:afterAutospacing="off"/>
        <w:rPr>
          <w:rFonts w:ascii="Calibri" w:hAnsi="Calibri" w:eastAsia="Calibri" w:cs="Calibri"/>
          <w:b w:val="0"/>
          <w:bCs w:val="0"/>
          <w:i w:val="0"/>
          <w:iCs w:val="0"/>
          <w:strike w:val="0"/>
          <w:dstrike w:val="0"/>
          <w:noProof w:val="0"/>
          <w:color w:val="000000" w:themeColor="text1" w:themeTint="FF" w:themeShade="FF"/>
          <w:sz w:val="22"/>
          <w:szCs w:val="22"/>
          <w:u w:val="none"/>
          <w:lang w:val="en-US"/>
        </w:rPr>
      </w:pPr>
      <w:r w:rsidRPr="3E1CD715"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This applies to all the topics in the mindset  </w:t>
      </w:r>
    </w:p>
    <w:p w:rsidR="5E8422D9" w:rsidP="19CA4C1A" w:rsidRDefault="5E8422D9" w14:paraId="4E7D929C" w14:textId="649DDD72">
      <w:pPr>
        <w:spacing w:before="0" w:beforeAutospacing="off" w:after="0" w:afterAutospacing="off"/>
      </w:pPr>
      <w:r w:rsidRPr="19CA4C1A"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w:t>
      </w:r>
    </w:p>
    <w:p w:rsidR="5E8422D9" w:rsidP="19CA4C1A" w:rsidRDefault="5E8422D9" w14:paraId="188379FF" w14:textId="456AB8FD">
      <w:pPr>
        <w:pStyle w:val="ListParagraph"/>
        <w:numPr>
          <w:ilvl w:val="0"/>
          <w:numId w:val="1"/>
        </w:numPr>
        <w:spacing w:before="0" w:beforeAutospacing="off" w:after="0" w:afterAutospacing="off"/>
        <w:rPr>
          <w:rFonts w:ascii="Calibri" w:hAnsi="Calibri" w:eastAsia="Calibri" w:cs="Calibri"/>
          <w:b w:val="0"/>
          <w:bCs w:val="0"/>
          <w:i w:val="0"/>
          <w:iCs w:val="0"/>
          <w:strike w:val="0"/>
          <w:dstrike w:val="0"/>
          <w:noProof w:val="0"/>
          <w:color w:val="000000" w:themeColor="text1" w:themeTint="FF" w:themeShade="FF"/>
          <w:sz w:val="22"/>
          <w:szCs w:val="22"/>
          <w:u w:val="none"/>
          <w:lang w:val="en-US"/>
        </w:rPr>
      </w:pPr>
      <w:r w:rsidRPr="3E1CD715"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Mindset  </w:t>
      </w:r>
    </w:p>
    <w:p w:rsidR="1BDFA45C" w:rsidP="3E1CD715" w:rsidRDefault="1BDFA45C" w14:paraId="63DA8C52" w14:textId="6F989CEB">
      <w:pPr>
        <w:pStyle w:val="Normal"/>
        <w:spacing w:before="0" w:beforeAutospacing="off" w:after="0" w:afterAutospacing="off"/>
        <w:ind w:left="0"/>
        <w:rPr>
          <w:rFonts w:ascii="Calibri" w:hAnsi="Calibri" w:eastAsia="Calibri" w:cs="Calibri"/>
          <w:b w:val="0"/>
          <w:bCs w:val="0"/>
          <w:i w:val="0"/>
          <w:iCs w:val="0"/>
          <w:strike w:val="0"/>
          <w:dstrike w:val="0"/>
          <w:noProof w:val="0"/>
          <w:color w:val="000000" w:themeColor="text1" w:themeTint="FF" w:themeShade="FF"/>
          <w:sz w:val="22"/>
          <w:szCs w:val="22"/>
          <w:u w:val="none"/>
          <w:lang w:val="en-US"/>
        </w:rPr>
      </w:pPr>
      <w:r w:rsidRPr="3E1CD715" w:rsidR="1BDFA45C">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To have a positive mindset, also known as a positive mental attitude, is to be upbeat about the world and to expect good things to happen to you and the people around you.   </w:t>
      </w:r>
    </w:p>
    <w:p w:rsidR="5E8422D9" w:rsidP="19CA4C1A" w:rsidRDefault="5E8422D9" w14:paraId="0B22B7EF" w14:textId="4C323CBA">
      <w:pPr>
        <w:pStyle w:val="ListParagraph"/>
        <w:numPr>
          <w:ilvl w:val="0"/>
          <w:numId w:val="1"/>
        </w:numPr>
        <w:spacing w:before="0" w:beforeAutospacing="off" w:after="0" w:afterAutospacing="off"/>
        <w:rPr>
          <w:rFonts w:ascii="Calibri" w:hAnsi="Calibri" w:eastAsia="Calibri" w:cs="Calibri"/>
          <w:b w:val="0"/>
          <w:bCs w:val="0"/>
          <w:i w:val="0"/>
          <w:iCs w:val="0"/>
          <w:strike w:val="0"/>
          <w:dstrike w:val="0"/>
          <w:noProof w:val="0"/>
          <w:color w:val="000000" w:themeColor="text1" w:themeTint="FF" w:themeShade="FF"/>
          <w:sz w:val="22"/>
          <w:szCs w:val="22"/>
          <w:u w:val="none"/>
          <w:lang w:val="en-US"/>
        </w:rPr>
      </w:pPr>
      <w:r w:rsidRPr="3E1CD715"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-Learning how to deal in new situations  </w:t>
      </w:r>
    </w:p>
    <w:p w:rsidR="5E8422D9" w:rsidP="19CA4C1A" w:rsidRDefault="5E8422D9" w14:paraId="5E57D0D5" w14:textId="35B002E6">
      <w:pPr>
        <w:pStyle w:val="ListParagraph"/>
        <w:numPr>
          <w:ilvl w:val="0"/>
          <w:numId w:val="1"/>
        </w:numPr>
        <w:spacing w:before="0" w:beforeAutospacing="off" w:after="0" w:afterAutospacing="off"/>
        <w:rPr>
          <w:rFonts w:ascii="Calibri" w:hAnsi="Calibri" w:eastAsia="Calibri" w:cs="Calibri"/>
          <w:b w:val="0"/>
          <w:bCs w:val="0"/>
          <w:i w:val="0"/>
          <w:iCs w:val="0"/>
          <w:strike w:val="0"/>
          <w:dstrike w:val="0"/>
          <w:noProof w:val="0"/>
          <w:color w:val="000000" w:themeColor="text1" w:themeTint="FF" w:themeShade="FF"/>
          <w:sz w:val="22"/>
          <w:szCs w:val="22"/>
          <w:u w:val="none"/>
          <w:lang w:val="en-US"/>
        </w:rPr>
      </w:pPr>
      <w:r w:rsidRPr="3E1CD715"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-Self-development and earning the abilities to action in new circumstances Mindset in </w:t>
      </w:r>
    </w:p>
    <w:p w:rsidR="5E8422D9" w:rsidP="19CA4C1A" w:rsidRDefault="5E8422D9" w14:paraId="6D8F88F8" w14:textId="376DA7A2">
      <w:pPr>
        <w:spacing w:before="0" w:beforeAutospacing="off" w:after="0" w:afterAutospacing="off"/>
      </w:pPr>
      <w:r>
        <w:br/>
      </w:r>
    </w:p>
    <w:p w:rsidR="5E8422D9" w:rsidP="19CA4C1A" w:rsidRDefault="5E8422D9" w14:paraId="0402093E" w14:textId="22A13735">
      <w:pPr>
        <w:pStyle w:val="ListParagraph"/>
        <w:numPr>
          <w:ilvl w:val="0"/>
          <w:numId w:val="1"/>
        </w:numPr>
        <w:spacing w:before="0" w:beforeAutospacing="off" w:after="0" w:afterAutospacing="off"/>
        <w:rPr>
          <w:rFonts w:ascii="Calibri" w:hAnsi="Calibri" w:eastAsia="Calibri" w:cs="Calibri"/>
          <w:b w:val="0"/>
          <w:bCs w:val="0"/>
          <w:i w:val="0"/>
          <w:iCs w:val="0"/>
          <w:strike w:val="0"/>
          <w:dstrike w:val="0"/>
          <w:noProof w:val="0"/>
          <w:color w:val="000000" w:themeColor="text1" w:themeTint="FF" w:themeShade="FF"/>
          <w:sz w:val="22"/>
          <w:szCs w:val="22"/>
          <w:u w:val="none"/>
          <w:lang w:val="en-US"/>
        </w:rPr>
      </w:pPr>
      <w:r w:rsidRPr="3E1CD715"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Policing profession  </w:t>
      </w:r>
    </w:p>
    <w:p w:rsidR="5E8422D9" w:rsidP="19CA4C1A" w:rsidRDefault="5E8422D9" w14:paraId="2F8F0620" w14:textId="630C9496">
      <w:pPr>
        <w:pStyle w:val="ListParagraph"/>
        <w:numPr>
          <w:ilvl w:val="0"/>
          <w:numId w:val="1"/>
        </w:numPr>
        <w:spacing w:before="0" w:beforeAutospacing="off" w:after="0" w:afterAutospacing="off"/>
        <w:rPr>
          <w:rFonts w:ascii="Calibri" w:hAnsi="Calibri" w:eastAsia="Calibri" w:cs="Calibri"/>
          <w:b w:val="0"/>
          <w:bCs w:val="0"/>
          <w:i w:val="0"/>
          <w:iCs w:val="0"/>
          <w:strike w:val="0"/>
          <w:dstrike w:val="0"/>
          <w:noProof w:val="0"/>
          <w:color w:val="000000" w:themeColor="text1" w:themeTint="FF" w:themeShade="FF"/>
          <w:sz w:val="22"/>
          <w:szCs w:val="22"/>
          <w:u w:val="none"/>
          <w:lang w:val="en-US"/>
        </w:rPr>
      </w:pPr>
      <w:r w:rsidRPr="3E1CD715"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Go over expectation and push from comfort zone  </w:t>
      </w:r>
    </w:p>
    <w:p w:rsidR="5E8422D9" w:rsidP="19CA4C1A" w:rsidRDefault="5E8422D9" w14:paraId="78F77BA5" w14:textId="157EB3C3">
      <w:pPr>
        <w:pStyle w:val="ListParagraph"/>
        <w:numPr>
          <w:ilvl w:val="0"/>
          <w:numId w:val="1"/>
        </w:numPr>
        <w:spacing w:before="0" w:beforeAutospacing="off" w:after="0" w:afterAutospacing="off"/>
        <w:rPr>
          <w:rFonts w:ascii="Calibri" w:hAnsi="Calibri" w:eastAsia="Calibri" w:cs="Calibri"/>
          <w:b w:val="0"/>
          <w:bCs w:val="0"/>
          <w:i w:val="0"/>
          <w:iCs w:val="0"/>
          <w:strike w:val="0"/>
          <w:dstrike w:val="0"/>
          <w:noProof w:val="0"/>
          <w:color w:val="000000" w:themeColor="text1" w:themeTint="FF" w:themeShade="FF"/>
          <w:sz w:val="22"/>
          <w:szCs w:val="22"/>
          <w:u w:val="none"/>
          <w:lang w:val="en-US"/>
        </w:rPr>
      </w:pPr>
      <w:r w:rsidRPr="3E1CD715"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Follow a mentor to learn from experiences and situations  </w:t>
      </w:r>
    </w:p>
    <w:p w:rsidR="5E8422D9" w:rsidP="19CA4C1A" w:rsidRDefault="5E8422D9" w14:paraId="62C521EE" w14:textId="024EA27A">
      <w:pPr>
        <w:pStyle w:val="ListParagraph"/>
        <w:numPr>
          <w:ilvl w:val="0"/>
          <w:numId w:val="1"/>
        </w:numPr>
        <w:spacing w:before="0" w:beforeAutospacing="off" w:after="0" w:afterAutospacing="off"/>
        <w:rPr>
          <w:rFonts w:ascii="Calibri" w:hAnsi="Calibri" w:eastAsia="Calibri" w:cs="Calibri"/>
          <w:b w:val="0"/>
          <w:bCs w:val="0"/>
          <w:i w:val="0"/>
          <w:iCs w:val="0"/>
          <w:strike w:val="0"/>
          <w:dstrike w:val="0"/>
          <w:noProof w:val="0"/>
          <w:color w:val="000000" w:themeColor="text1" w:themeTint="FF" w:themeShade="FF"/>
          <w:sz w:val="22"/>
          <w:szCs w:val="22"/>
          <w:u w:val="none"/>
          <w:lang w:val="en-US"/>
        </w:rPr>
      </w:pPr>
      <w:r w:rsidRPr="3E1CD715"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Knowledge - from when to deal with situations and real life. </w:t>
      </w:r>
      <w:r>
        <w:br/>
      </w:r>
      <w:r w:rsidRPr="3E1CD715"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w:t>
      </w:r>
    </w:p>
    <w:p w:rsidR="5E8422D9" w:rsidP="19CA4C1A" w:rsidRDefault="5E8422D9" w14:paraId="7E564873" w14:textId="03C8E7ED">
      <w:pPr>
        <w:spacing w:before="0" w:beforeAutospacing="off" w:after="0" w:afterAutospacing="off"/>
      </w:pPr>
      <w:r w:rsidRPr="19CA4C1A"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w:t>
      </w:r>
      <w:r>
        <w:br/>
      </w:r>
      <w:r w:rsidRPr="19CA4C1A"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w:t>
      </w:r>
    </w:p>
    <w:p w:rsidR="5E8422D9" w:rsidP="19CA4C1A" w:rsidRDefault="5E8422D9" w14:paraId="0274E22D" w14:textId="6965045E">
      <w:pPr>
        <w:pStyle w:val="ListParagraph"/>
        <w:numPr>
          <w:ilvl w:val="0"/>
          <w:numId w:val="1"/>
        </w:numPr>
        <w:spacing w:before="0" w:beforeAutospacing="off" w:after="0" w:afterAutospacing="off"/>
        <w:rPr>
          <w:rFonts w:ascii="Calibri" w:hAnsi="Calibri" w:eastAsia="Calibri" w:cs="Calibri"/>
          <w:b w:val="0"/>
          <w:bCs w:val="0"/>
          <w:i w:val="0"/>
          <w:iCs w:val="0"/>
          <w:strike w:val="0"/>
          <w:dstrike w:val="0"/>
          <w:noProof w:val="0"/>
          <w:color w:val="000000" w:themeColor="text1" w:themeTint="FF" w:themeShade="FF"/>
          <w:sz w:val="22"/>
          <w:szCs w:val="22"/>
          <w:u w:val="none"/>
          <w:lang w:val="en-US"/>
        </w:rPr>
      </w:pPr>
      <w:r w:rsidRPr="3E1CD715"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Goal Setting  </w:t>
      </w:r>
    </w:p>
    <w:p w:rsidR="5E8422D9" w:rsidP="19CA4C1A" w:rsidRDefault="5E8422D9" w14:paraId="0859C2EC" w14:textId="774D65BF">
      <w:pPr>
        <w:pStyle w:val="ListParagraph"/>
        <w:numPr>
          <w:ilvl w:val="0"/>
          <w:numId w:val="1"/>
        </w:numPr>
        <w:spacing w:before="0" w:beforeAutospacing="off" w:after="0" w:afterAutospacing="off"/>
        <w:rPr>
          <w:rFonts w:ascii="Calibri" w:hAnsi="Calibri" w:eastAsia="Calibri" w:cs="Calibri"/>
          <w:b w:val="0"/>
          <w:bCs w:val="0"/>
          <w:i w:val="0"/>
          <w:iCs w:val="0"/>
          <w:strike w:val="0"/>
          <w:dstrike w:val="0"/>
          <w:noProof w:val="0"/>
          <w:color w:val="000000" w:themeColor="text1" w:themeTint="FF" w:themeShade="FF"/>
          <w:sz w:val="22"/>
          <w:szCs w:val="22"/>
          <w:u w:val="none"/>
          <w:lang w:val="en-US"/>
        </w:rPr>
      </w:pPr>
      <w:r w:rsidRPr="3E1CD715"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Advance in your career  </w:t>
      </w:r>
    </w:p>
    <w:p w:rsidR="5E8422D9" w:rsidP="19CA4C1A" w:rsidRDefault="5E8422D9" w14:paraId="5EBCF463" w14:textId="0734596F">
      <w:pPr>
        <w:pStyle w:val="ListParagraph"/>
        <w:numPr>
          <w:ilvl w:val="0"/>
          <w:numId w:val="1"/>
        </w:numPr>
        <w:spacing w:before="0" w:beforeAutospacing="off" w:after="0" w:afterAutospacing="off"/>
        <w:rPr>
          <w:rFonts w:ascii="Calibri" w:hAnsi="Calibri" w:eastAsia="Calibri" w:cs="Calibri"/>
          <w:b w:val="0"/>
          <w:bCs w:val="0"/>
          <w:i w:val="0"/>
          <w:iCs w:val="0"/>
          <w:strike w:val="0"/>
          <w:dstrike w:val="0"/>
          <w:noProof w:val="0"/>
          <w:color w:val="000000" w:themeColor="text1" w:themeTint="FF" w:themeShade="FF"/>
          <w:sz w:val="22"/>
          <w:szCs w:val="22"/>
          <w:u w:val="none"/>
          <w:lang w:val="en-US"/>
        </w:rPr>
      </w:pPr>
      <w:r w:rsidRPr="3E1CD715"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Complexity in Feedback and Challenges  </w:t>
      </w:r>
    </w:p>
    <w:p w:rsidR="5E8422D9" w:rsidP="19CA4C1A" w:rsidRDefault="5E8422D9" w14:paraId="569C45D7" w14:textId="43BB5918">
      <w:pPr>
        <w:pStyle w:val="ListParagraph"/>
        <w:numPr>
          <w:ilvl w:val="0"/>
          <w:numId w:val="1"/>
        </w:numPr>
        <w:spacing w:before="0" w:beforeAutospacing="off" w:after="0" w:afterAutospacing="off"/>
        <w:rPr>
          <w:rFonts w:ascii="Calibri" w:hAnsi="Calibri" w:eastAsia="Calibri" w:cs="Calibri"/>
          <w:b w:val="0"/>
          <w:bCs w:val="0"/>
          <w:i w:val="0"/>
          <w:iCs w:val="0"/>
          <w:strike w:val="0"/>
          <w:dstrike w:val="0"/>
          <w:noProof w:val="0"/>
          <w:color w:val="000000" w:themeColor="text1" w:themeTint="FF" w:themeShade="FF"/>
          <w:sz w:val="22"/>
          <w:szCs w:val="22"/>
          <w:u w:val="none"/>
          <w:lang w:val="en-US"/>
        </w:rPr>
      </w:pPr>
      <w:r w:rsidRPr="3E1CD715"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Clarity with your career  </w:t>
      </w:r>
    </w:p>
    <w:p w:rsidR="5E8422D9" w:rsidP="19CA4C1A" w:rsidRDefault="5E8422D9" w14:paraId="69A4308E" w14:textId="5D8BB18E">
      <w:pPr>
        <w:pStyle w:val="ListParagraph"/>
        <w:numPr>
          <w:ilvl w:val="0"/>
          <w:numId w:val="1"/>
        </w:numPr>
        <w:spacing w:before="0" w:beforeAutospacing="off" w:after="0" w:afterAutospacing="off"/>
        <w:rPr>
          <w:rFonts w:ascii="Calibri" w:hAnsi="Calibri" w:eastAsia="Calibri" w:cs="Calibri"/>
          <w:b w:val="0"/>
          <w:bCs w:val="0"/>
          <w:i w:val="0"/>
          <w:iCs w:val="0"/>
          <w:strike w:val="0"/>
          <w:dstrike w:val="0"/>
          <w:noProof w:val="0"/>
          <w:color w:val="000000" w:themeColor="text1" w:themeTint="FF" w:themeShade="FF"/>
          <w:sz w:val="22"/>
          <w:szCs w:val="22"/>
          <w:u w:val="none"/>
          <w:lang w:val="en-US"/>
        </w:rPr>
      </w:pPr>
      <w:r w:rsidRPr="3E1CD715"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Resilience  </w:t>
      </w:r>
    </w:p>
    <w:p w:rsidR="5E8422D9" w:rsidP="19CA4C1A" w:rsidRDefault="5E8422D9" w14:paraId="6FC90B8E" w14:textId="1CF46F65">
      <w:pPr>
        <w:spacing w:before="0" w:beforeAutospacing="off" w:after="0" w:afterAutospacing="off"/>
        <w:rPr>
          <w:rFonts w:ascii="Calibri" w:hAnsi="Calibri" w:eastAsia="Calibri" w:cs="Calibri"/>
          <w:b w:val="0"/>
          <w:bCs w:val="0"/>
          <w:i w:val="0"/>
          <w:iCs w:val="0"/>
          <w:strike w:val="0"/>
          <w:dstrike w:val="0"/>
          <w:noProof w:val="0"/>
          <w:color w:val="000000" w:themeColor="text1" w:themeTint="FF" w:themeShade="FF"/>
          <w:sz w:val="22"/>
          <w:szCs w:val="22"/>
          <w:u w:val="none"/>
          <w:lang w:val="en-US"/>
        </w:rPr>
      </w:pPr>
      <w:r w:rsidRPr="19CA4C1A"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Resilience in the policing profession - Having to take decisions under different circumstances ongoing - Flexibility of thinking in dealing with daily views. Rossouw, P. J., &amp; Rossouw, J. G. (2016). The predictive 6-factor resilience scale: Neurobiological fundamentals and </w:t>
      </w:r>
      <w:r w:rsidRPr="19CA4C1A"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organizational</w:t>
      </w:r>
      <w:r w:rsidRPr="19CA4C1A"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application. International Journal of </w:t>
      </w:r>
      <w:r w:rsidRPr="19CA4C1A"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Neuropsychotherapy</w:t>
      </w:r>
      <w:r w:rsidRPr="19CA4C1A"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4(1), 31-45. </w:t>
      </w:r>
    </w:p>
    <w:p w:rsidR="5E8422D9" w:rsidP="19CA4C1A" w:rsidRDefault="5E8422D9" w14:paraId="0D9030B4" w14:textId="1D598996">
      <w:pPr>
        <w:pStyle w:val="ListParagraph"/>
        <w:numPr>
          <w:ilvl w:val="0"/>
          <w:numId w:val="1"/>
        </w:numPr>
        <w:spacing w:before="0" w:beforeAutospacing="off" w:after="0" w:afterAutospacing="off"/>
        <w:rPr>
          <w:rFonts w:ascii="Calibri" w:hAnsi="Calibri" w:eastAsia="Calibri" w:cs="Calibri"/>
          <w:b w:val="0"/>
          <w:bCs w:val="0"/>
          <w:i w:val="0"/>
          <w:iCs w:val="0"/>
          <w:strike w:val="0"/>
          <w:dstrike w:val="0"/>
          <w:noProof w:val="0"/>
          <w:color w:val="000000" w:themeColor="text1" w:themeTint="FF" w:themeShade="FF"/>
          <w:sz w:val="22"/>
          <w:szCs w:val="22"/>
          <w:u w:val="none"/>
          <w:lang w:val="en-US"/>
        </w:rPr>
      </w:pPr>
      <w:r w:rsidRPr="3E1CD715"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w:t>
      </w:r>
    </w:p>
    <w:p w:rsidR="5E8422D9" w:rsidP="19CA4C1A" w:rsidRDefault="5E8422D9" w14:paraId="1ECA61B0" w14:textId="0CD7342F">
      <w:pPr>
        <w:pStyle w:val="ListParagraph"/>
        <w:numPr>
          <w:ilvl w:val="0"/>
          <w:numId w:val="1"/>
        </w:numPr>
        <w:spacing w:before="0" w:beforeAutospacing="off" w:after="0" w:afterAutospacing="off"/>
        <w:rPr>
          <w:rFonts w:ascii="Calibri" w:hAnsi="Calibri" w:eastAsia="Calibri" w:cs="Calibri"/>
          <w:b w:val="0"/>
          <w:bCs w:val="0"/>
          <w:i w:val="0"/>
          <w:iCs w:val="0"/>
          <w:strike w:val="0"/>
          <w:dstrike w:val="0"/>
          <w:noProof w:val="0"/>
          <w:color w:val="000000" w:themeColor="text1" w:themeTint="FF" w:themeShade="FF"/>
          <w:sz w:val="22"/>
          <w:szCs w:val="22"/>
          <w:u w:val="none"/>
          <w:lang w:val="en-US"/>
        </w:rPr>
      </w:pPr>
      <w:r w:rsidRPr="3E1CD715"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Control yourself  </w:t>
      </w:r>
    </w:p>
    <w:p w:rsidR="5E8422D9" w:rsidP="19CA4C1A" w:rsidRDefault="5E8422D9" w14:paraId="2E1CDD79" w14:textId="7E575D0B">
      <w:pPr>
        <w:pStyle w:val="ListParagraph"/>
        <w:numPr>
          <w:ilvl w:val="0"/>
          <w:numId w:val="1"/>
        </w:numPr>
        <w:spacing w:before="0" w:beforeAutospacing="off" w:after="0" w:afterAutospacing="off"/>
        <w:rPr>
          <w:rFonts w:ascii="Calibri" w:hAnsi="Calibri" w:eastAsia="Calibri" w:cs="Calibri"/>
          <w:b w:val="0"/>
          <w:bCs w:val="0"/>
          <w:i w:val="0"/>
          <w:iCs w:val="0"/>
          <w:strike w:val="0"/>
          <w:dstrike w:val="0"/>
          <w:noProof w:val="0"/>
          <w:color w:val="000000" w:themeColor="text1" w:themeTint="FF" w:themeShade="FF"/>
          <w:sz w:val="22"/>
          <w:szCs w:val="22"/>
          <w:u w:val="none"/>
          <w:lang w:val="en-US"/>
        </w:rPr>
      </w:pPr>
      <w:r w:rsidRPr="3E1CD715"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Exceptionally good control of emotions </w:t>
      </w:r>
    </w:p>
    <w:p w:rsidR="5E8422D9" w:rsidP="19CA4C1A" w:rsidRDefault="5E8422D9" w14:paraId="44E090DB" w14:textId="2912C609">
      <w:pPr>
        <w:pStyle w:val="ListParagraph"/>
        <w:numPr>
          <w:ilvl w:val="0"/>
          <w:numId w:val="1"/>
        </w:numPr>
        <w:spacing w:before="0" w:beforeAutospacing="off" w:after="0" w:afterAutospacing="off"/>
        <w:rPr>
          <w:rFonts w:ascii="Calibri" w:hAnsi="Calibri" w:eastAsia="Calibri" w:cs="Calibri"/>
          <w:b w:val="0"/>
          <w:bCs w:val="0"/>
          <w:i w:val="0"/>
          <w:iCs w:val="0"/>
          <w:strike w:val="0"/>
          <w:dstrike w:val="0"/>
          <w:noProof w:val="0"/>
          <w:color w:val="000000" w:themeColor="text1" w:themeTint="FF" w:themeShade="FF"/>
          <w:sz w:val="22"/>
          <w:szCs w:val="22"/>
          <w:u w:val="none"/>
          <w:lang w:val="en-US"/>
        </w:rPr>
      </w:pPr>
      <w:r w:rsidRPr="3E1CD715"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 Growth into career  </w:t>
      </w:r>
    </w:p>
    <w:p w:rsidR="5E8422D9" w:rsidP="19CA4C1A" w:rsidRDefault="5E8422D9" w14:paraId="18BF7BEF" w14:textId="4DB689C3">
      <w:pPr>
        <w:pStyle w:val="ListParagraph"/>
        <w:numPr>
          <w:ilvl w:val="0"/>
          <w:numId w:val="1"/>
        </w:numPr>
        <w:spacing w:before="0" w:beforeAutospacing="off" w:after="0" w:afterAutospacing="off"/>
        <w:rPr>
          <w:rFonts w:ascii="Calibri" w:hAnsi="Calibri" w:eastAsia="Calibri" w:cs="Calibri"/>
          <w:b w:val="0"/>
          <w:bCs w:val="0"/>
          <w:i w:val="0"/>
          <w:iCs w:val="0"/>
          <w:strike w:val="0"/>
          <w:dstrike w:val="0"/>
          <w:noProof w:val="0"/>
          <w:color w:val="000000" w:themeColor="text1" w:themeTint="FF" w:themeShade="FF"/>
          <w:sz w:val="22"/>
          <w:szCs w:val="22"/>
          <w:u w:val="none"/>
          <w:lang w:val="en-US"/>
        </w:rPr>
      </w:pPr>
      <w:r w:rsidRPr="3E1CD715"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Calm under different circumstances  </w:t>
      </w:r>
    </w:p>
    <w:p w:rsidR="5E8422D9" w:rsidP="19CA4C1A" w:rsidRDefault="5E8422D9" w14:paraId="4B7AC6C2" w14:textId="347A7A3B">
      <w:pPr>
        <w:spacing w:before="0" w:beforeAutospacing="off" w:after="0" w:afterAutospacing="off"/>
      </w:pPr>
      <w:r w:rsidRPr="19CA4C1A"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w:t>
      </w:r>
    </w:p>
    <w:p w:rsidR="5E8422D9" w:rsidP="19CA4C1A" w:rsidRDefault="5E8422D9" w14:paraId="36752594" w14:textId="3617779A">
      <w:pPr>
        <w:pStyle w:val="ListParagraph"/>
        <w:numPr>
          <w:ilvl w:val="0"/>
          <w:numId w:val="1"/>
        </w:numPr>
        <w:spacing w:before="0" w:beforeAutospacing="off" w:after="0" w:afterAutospacing="off"/>
        <w:rPr>
          <w:rFonts w:ascii="Calibri" w:hAnsi="Calibri" w:eastAsia="Calibri" w:cs="Calibri"/>
          <w:b w:val="0"/>
          <w:bCs w:val="0"/>
          <w:i w:val="0"/>
          <w:iCs w:val="0"/>
          <w:strike w:val="0"/>
          <w:dstrike w:val="0"/>
          <w:noProof w:val="0"/>
          <w:color w:val="000000" w:themeColor="text1" w:themeTint="FF" w:themeShade="FF"/>
          <w:sz w:val="22"/>
          <w:szCs w:val="22"/>
          <w:u w:val="none"/>
          <w:lang w:val="en-US"/>
        </w:rPr>
      </w:pPr>
      <w:r w:rsidRPr="3E1CD715"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Reflectiveness  </w:t>
      </w:r>
    </w:p>
    <w:p w:rsidR="5E8422D9" w:rsidP="19CA4C1A" w:rsidRDefault="5E8422D9" w14:paraId="20A8E502" w14:textId="5AF852C2">
      <w:pPr>
        <w:pStyle w:val="ListParagraph"/>
        <w:numPr>
          <w:ilvl w:val="0"/>
          <w:numId w:val="1"/>
        </w:numPr>
        <w:spacing w:before="0" w:beforeAutospacing="off" w:after="0" w:afterAutospacing="off"/>
        <w:rPr>
          <w:rFonts w:ascii="Calibri" w:hAnsi="Calibri" w:eastAsia="Calibri" w:cs="Calibri"/>
          <w:b w:val="0"/>
          <w:bCs w:val="0"/>
          <w:i w:val="0"/>
          <w:iCs w:val="0"/>
          <w:strike w:val="0"/>
          <w:dstrike w:val="0"/>
          <w:noProof w:val="0"/>
          <w:color w:val="000000" w:themeColor="text1" w:themeTint="FF" w:themeShade="FF"/>
          <w:sz w:val="22"/>
          <w:szCs w:val="22"/>
          <w:u w:val="none"/>
          <w:lang w:val="en-US"/>
        </w:rPr>
      </w:pPr>
      <w:r w:rsidRPr="3E1CD715"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-Understanding very well yourself and your reaction </w:t>
      </w:r>
    </w:p>
    <w:p w:rsidR="5E8422D9" w:rsidP="19CA4C1A" w:rsidRDefault="5E8422D9" w14:paraId="36858A40" w14:textId="740F4B56">
      <w:pPr>
        <w:pStyle w:val="ListParagraph"/>
        <w:numPr>
          <w:ilvl w:val="0"/>
          <w:numId w:val="1"/>
        </w:numPr>
        <w:spacing w:before="0" w:beforeAutospacing="off" w:after="0" w:afterAutospacing="off"/>
        <w:rPr>
          <w:rFonts w:ascii="Calibri" w:hAnsi="Calibri" w:eastAsia="Calibri" w:cs="Calibri"/>
          <w:b w:val="0"/>
          <w:bCs w:val="0"/>
          <w:i w:val="0"/>
          <w:iCs w:val="0"/>
          <w:strike w:val="0"/>
          <w:dstrike w:val="0"/>
          <w:noProof w:val="0"/>
          <w:color w:val="000000" w:themeColor="text1" w:themeTint="FF" w:themeShade="FF"/>
          <w:sz w:val="22"/>
          <w:szCs w:val="22"/>
          <w:u w:val="none"/>
          <w:lang w:val="en-US"/>
        </w:rPr>
      </w:pPr>
      <w:r w:rsidRPr="3E1CD715"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-Understanding your weaknesses and strengths </w:t>
      </w:r>
    </w:p>
    <w:p w:rsidR="5E8422D9" w:rsidP="19CA4C1A" w:rsidRDefault="5E8422D9" w14:paraId="4CA895F1" w14:textId="62366CE7">
      <w:pPr>
        <w:pStyle w:val="ListParagraph"/>
        <w:numPr>
          <w:ilvl w:val="0"/>
          <w:numId w:val="1"/>
        </w:numPr>
        <w:spacing w:before="0" w:beforeAutospacing="off" w:after="0" w:afterAutospacing="off"/>
        <w:rPr>
          <w:rFonts w:ascii="Calibri" w:hAnsi="Calibri" w:eastAsia="Calibri" w:cs="Calibri"/>
          <w:b w:val="0"/>
          <w:bCs w:val="0"/>
          <w:i w:val="0"/>
          <w:iCs w:val="0"/>
          <w:strike w:val="0"/>
          <w:dstrike w:val="0"/>
          <w:noProof w:val="0"/>
          <w:color w:val="000000" w:themeColor="text1" w:themeTint="FF" w:themeShade="FF"/>
          <w:sz w:val="22"/>
          <w:szCs w:val="22"/>
          <w:u w:val="none"/>
          <w:lang w:val="en-US"/>
        </w:rPr>
      </w:pPr>
      <w:r w:rsidRPr="3E1CD715"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-Learning from day-by-day experiences </w:t>
      </w:r>
    </w:p>
    <w:p w:rsidR="5E8422D9" w:rsidP="19CA4C1A" w:rsidRDefault="5E8422D9" w14:paraId="7BC9F042" w14:textId="46D62E2D">
      <w:pPr>
        <w:pStyle w:val="ListParagraph"/>
        <w:numPr>
          <w:ilvl w:val="0"/>
          <w:numId w:val="1"/>
        </w:numPr>
        <w:spacing w:before="0" w:beforeAutospacing="off" w:after="0" w:afterAutospacing="off"/>
        <w:rPr>
          <w:rFonts w:ascii="Calibri" w:hAnsi="Calibri" w:eastAsia="Calibri" w:cs="Calibri"/>
          <w:b w:val="0"/>
          <w:bCs w:val="0"/>
          <w:i w:val="0"/>
          <w:iCs w:val="0"/>
          <w:strike w:val="0"/>
          <w:dstrike w:val="0"/>
          <w:noProof w:val="0"/>
          <w:color w:val="000000" w:themeColor="text1" w:themeTint="FF" w:themeShade="FF"/>
          <w:sz w:val="22"/>
          <w:szCs w:val="22"/>
          <w:u w:val="none"/>
          <w:lang w:val="en-US"/>
        </w:rPr>
      </w:pPr>
      <w:r w:rsidRPr="3E1CD715"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Reflection in policing profession -Reflection is a principal factor in police as is a form of intelligence </w:t>
      </w:r>
    </w:p>
    <w:p w:rsidR="5E8422D9" w:rsidP="19CA4C1A" w:rsidRDefault="5E8422D9" w14:paraId="4D6AA10E" w14:textId="681118BC">
      <w:pPr>
        <w:pStyle w:val="ListParagraph"/>
        <w:numPr>
          <w:ilvl w:val="0"/>
          <w:numId w:val="1"/>
        </w:numPr>
        <w:spacing w:before="0" w:beforeAutospacing="off" w:after="0" w:afterAutospacing="off"/>
        <w:rPr>
          <w:rFonts w:ascii="Calibri" w:hAnsi="Calibri" w:eastAsia="Calibri" w:cs="Calibri"/>
          <w:b w:val="0"/>
          <w:bCs w:val="0"/>
          <w:i w:val="0"/>
          <w:iCs w:val="0"/>
          <w:strike w:val="0"/>
          <w:dstrike w:val="0"/>
          <w:noProof w:val="0"/>
          <w:color w:val="000000" w:themeColor="text1" w:themeTint="FF" w:themeShade="FF"/>
          <w:sz w:val="22"/>
          <w:szCs w:val="22"/>
          <w:u w:val="none"/>
          <w:lang w:val="en-US"/>
        </w:rPr>
      </w:pPr>
      <w:r w:rsidRPr="3E1CD715"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This study assumes that reflection is “a turning back onto a self” (Steier, 1995, p. 163).  </w:t>
      </w:r>
    </w:p>
    <w:p w:rsidR="5E8422D9" w:rsidP="19CA4C1A" w:rsidRDefault="5E8422D9" w14:paraId="3DAD3511" w14:textId="6B4537E2">
      <w:pPr>
        <w:pStyle w:val="ListParagraph"/>
        <w:numPr>
          <w:ilvl w:val="0"/>
          <w:numId w:val="1"/>
        </w:numPr>
        <w:spacing w:before="0" w:beforeAutospacing="off" w:after="0" w:afterAutospacing="off"/>
        <w:rPr>
          <w:rFonts w:ascii="Calibri" w:hAnsi="Calibri" w:eastAsia="Calibri" w:cs="Calibri"/>
          <w:b w:val="0"/>
          <w:bCs w:val="0"/>
          <w:i w:val="0"/>
          <w:iCs w:val="0"/>
          <w:strike w:val="0"/>
          <w:dstrike w:val="0"/>
          <w:noProof w:val="0"/>
          <w:color w:val="000000" w:themeColor="text1" w:themeTint="FF" w:themeShade="FF"/>
          <w:sz w:val="22"/>
          <w:szCs w:val="22"/>
          <w:u w:val="none"/>
          <w:lang w:val="en-US"/>
        </w:rPr>
      </w:pPr>
      <w:r w:rsidRPr="3E1CD715"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Reducing stress and anxiety </w:t>
      </w:r>
    </w:p>
    <w:p w:rsidR="5E8422D9" w:rsidP="19CA4C1A" w:rsidRDefault="5E8422D9" w14:paraId="453E4146" w14:textId="67CDFAEA">
      <w:pPr>
        <w:pStyle w:val="ListParagraph"/>
        <w:numPr>
          <w:ilvl w:val="0"/>
          <w:numId w:val="1"/>
        </w:numPr>
        <w:spacing w:before="0" w:beforeAutospacing="off" w:after="0" w:afterAutospacing="off"/>
        <w:rPr>
          <w:rFonts w:ascii="Calibri" w:hAnsi="Calibri" w:eastAsia="Calibri" w:cs="Calibri"/>
          <w:b w:val="0"/>
          <w:bCs w:val="0"/>
          <w:i w:val="0"/>
          <w:iCs w:val="0"/>
          <w:strike w:val="0"/>
          <w:dstrike w:val="0"/>
          <w:noProof w:val="0"/>
          <w:color w:val="000000" w:themeColor="text1" w:themeTint="FF" w:themeShade="FF"/>
          <w:sz w:val="22"/>
          <w:szCs w:val="22"/>
          <w:u w:val="none"/>
          <w:lang w:val="en-US"/>
        </w:rPr>
      </w:pPr>
      <w:r w:rsidRPr="3E1CD715"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 Understanding your limits </w:t>
      </w:r>
    </w:p>
    <w:p w:rsidR="5E8422D9" w:rsidP="19CA4C1A" w:rsidRDefault="5E8422D9" w14:paraId="2AFBA49C" w14:textId="63526D6F">
      <w:pPr>
        <w:pStyle w:val="ListParagraph"/>
        <w:numPr>
          <w:ilvl w:val="0"/>
          <w:numId w:val="1"/>
        </w:numPr>
        <w:spacing w:before="0" w:beforeAutospacing="off" w:after="0" w:afterAutospacing="off"/>
        <w:rPr>
          <w:rFonts w:ascii="Calibri" w:hAnsi="Calibri" w:eastAsia="Calibri" w:cs="Calibri"/>
          <w:b w:val="0"/>
          <w:bCs w:val="0"/>
          <w:i w:val="0"/>
          <w:iCs w:val="0"/>
          <w:strike w:val="0"/>
          <w:dstrike w:val="0"/>
          <w:noProof w:val="0"/>
          <w:color w:val="000000" w:themeColor="text1" w:themeTint="FF" w:themeShade="FF"/>
          <w:sz w:val="22"/>
          <w:szCs w:val="22"/>
          <w:u w:val="none"/>
          <w:lang w:val="en-US"/>
        </w:rPr>
      </w:pPr>
      <w:r w:rsidRPr="3E1CD715"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 Flexibility </w:t>
      </w:r>
    </w:p>
    <w:p w:rsidR="5E8422D9" w:rsidP="19CA4C1A" w:rsidRDefault="5E8422D9" w14:paraId="0DAAE69D" w14:textId="62CE8BF8">
      <w:pPr>
        <w:pStyle w:val="ListParagraph"/>
        <w:numPr>
          <w:ilvl w:val="0"/>
          <w:numId w:val="1"/>
        </w:numPr>
        <w:spacing w:before="0" w:beforeAutospacing="off" w:after="0" w:afterAutospacing="off"/>
        <w:rPr>
          <w:rFonts w:ascii="Calibri" w:hAnsi="Calibri" w:eastAsia="Calibri" w:cs="Calibri"/>
          <w:b w:val="0"/>
          <w:bCs w:val="0"/>
          <w:i w:val="0"/>
          <w:iCs w:val="0"/>
          <w:strike w:val="0"/>
          <w:dstrike w:val="0"/>
          <w:noProof w:val="0"/>
          <w:color w:val="000000" w:themeColor="text1" w:themeTint="FF" w:themeShade="FF"/>
          <w:sz w:val="22"/>
          <w:szCs w:val="22"/>
          <w:u w:val="none"/>
          <w:lang w:val="en-US"/>
        </w:rPr>
      </w:pPr>
      <w:r w:rsidRPr="3E1CD715"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 Having a positive attitude  </w:t>
      </w:r>
    </w:p>
    <w:p w:rsidR="5E8422D9" w:rsidP="19CA4C1A" w:rsidRDefault="5E8422D9" w14:paraId="01FC4337" w14:textId="210526B1">
      <w:pPr>
        <w:pStyle w:val="ListParagraph"/>
        <w:numPr>
          <w:ilvl w:val="0"/>
          <w:numId w:val="1"/>
        </w:numPr>
        <w:spacing w:before="0" w:beforeAutospacing="off" w:after="0" w:afterAutospacing="off"/>
        <w:rPr>
          <w:rFonts w:ascii="Calibri" w:hAnsi="Calibri" w:eastAsia="Calibri" w:cs="Calibri"/>
          <w:b w:val="0"/>
          <w:bCs w:val="0"/>
          <w:i w:val="0"/>
          <w:iCs w:val="0"/>
          <w:strike w:val="0"/>
          <w:dstrike w:val="0"/>
          <w:noProof w:val="0"/>
          <w:color w:val="000000" w:themeColor="text1" w:themeTint="FF" w:themeShade="FF"/>
          <w:sz w:val="22"/>
          <w:szCs w:val="22"/>
          <w:u w:val="none"/>
          <w:lang w:val="en-US"/>
        </w:rPr>
      </w:pPr>
      <w:r w:rsidRPr="3E1CD715"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How this is applied in policing profession -Understanding your tasks and dealing with different situations </w:t>
      </w:r>
      <w:r>
        <w:br/>
      </w:r>
      <w:r>
        <w:br/>
      </w:r>
    </w:p>
    <w:p w:rsidR="5E8422D9" w:rsidP="19CA4C1A" w:rsidRDefault="5E8422D9" w14:paraId="247399B0" w14:textId="16250B2B">
      <w:pPr>
        <w:spacing w:before="200" w:beforeAutospacing="off" w:after="0" w:afterAutospacing="off"/>
      </w:pPr>
      <w:r w:rsidRPr="19CA4C1A"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Conclusion: </w:t>
      </w:r>
      <w:r>
        <w:br/>
      </w:r>
      <w:r w:rsidRPr="19CA4C1A"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To have a positive mindset, or positive mental attitude, means that you are optimistic about the world around you, and you have expectations of good things happening to you and to the people around you. </w:t>
      </w:r>
    </w:p>
    <w:p w:rsidR="5E8422D9" w:rsidP="19CA4C1A" w:rsidRDefault="5E8422D9" w14:paraId="1ED0150C" w14:textId="6857C5A6">
      <w:pPr>
        <w:spacing w:before="0" w:beforeAutospacing="off" w:after="0" w:afterAutospacing="off"/>
      </w:pPr>
      <w:r w:rsidRPr="19CA4C1A"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Source: Naylor C, Parsonage M, McDaid D, Knapp M, Fossey M, Galea A (2012). Report. Long-term conditions and mental health. The cost of co- </w:t>
      </w:r>
      <w:r w:rsidRPr="19CA4C1A" w:rsidR="0C6DA5B3">
        <w:rPr>
          <w:rFonts w:ascii="Calibri" w:hAnsi="Calibri" w:eastAsia="Calibri" w:cs="Calibri"/>
          <w:b w:val="0"/>
          <w:bCs w:val="0"/>
          <w:i w:val="0"/>
          <w:iCs w:val="0"/>
          <w:strike w:val="0"/>
          <w:dstrike w:val="0"/>
          <w:noProof w:val="0"/>
          <w:color w:val="000000" w:themeColor="text1" w:themeTint="FF" w:themeShade="FF"/>
          <w:sz w:val="22"/>
          <w:szCs w:val="22"/>
          <w:u w:val="none"/>
          <w:lang w:val="en-US"/>
        </w:rPr>
        <w:t>morbidities The</w:t>
      </w:r>
      <w:r w:rsidRPr="19CA4C1A"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King's Fund and Centre for Mental Health  </w:t>
      </w:r>
    </w:p>
    <w:p w:rsidR="5E8422D9" w:rsidP="19CA4C1A" w:rsidRDefault="5E8422D9" w14:paraId="062DC4BD" w14:textId="01E7FC47">
      <w:pPr>
        <w:spacing w:before="0" w:beforeAutospacing="off" w:after="0" w:afterAutospacing="off"/>
      </w:pPr>
      <w:r w:rsidRPr="19CA4C1A"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Words 462 </w:t>
      </w:r>
    </w:p>
    <w:p w:rsidR="5E8422D9" w:rsidP="19CA4C1A" w:rsidRDefault="5E8422D9" w14:paraId="336B7F65" w14:textId="28A7C4BA">
      <w:pPr>
        <w:spacing w:before="0" w:beforeAutospacing="off" w:after="0" w:afterAutospacing="off"/>
      </w:pPr>
      <w:r w:rsidRPr="19CA4C1A"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w:t>
      </w:r>
    </w:p>
    <w:p w:rsidR="5E8422D9" w:rsidP="19CA4C1A" w:rsidRDefault="5E8422D9" w14:paraId="763DB2CF" w14:textId="39E75C5F">
      <w:pPr>
        <w:spacing w:before="0" w:beforeAutospacing="off" w:after="0" w:afterAutospacing="off"/>
      </w:pPr>
      <w:r w:rsidRPr="19CA4C1A"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w:t>
      </w:r>
      <w:r>
        <w:br/>
      </w:r>
      <w:r w:rsidRPr="19CA4C1A"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References: </w:t>
      </w:r>
    </w:p>
    <w:p w:rsidR="5E8422D9" w:rsidP="19CA4C1A" w:rsidRDefault="5E8422D9" w14:paraId="6978923E" w14:textId="0808C7AB">
      <w:pPr>
        <w:spacing w:before="0" w:beforeAutospacing="off" w:after="0" w:afterAutospacing="off"/>
      </w:pPr>
      <w:r>
        <w:br/>
      </w:r>
    </w:p>
    <w:p w:rsidR="5E8422D9" w:rsidP="19CA4C1A" w:rsidRDefault="5E8422D9" w14:paraId="50ADF119" w14:textId="49CD29F8">
      <w:pPr>
        <w:spacing w:before="0" w:beforeAutospacing="off" w:after="0" w:afterAutospacing="off"/>
      </w:pPr>
      <w:r w:rsidRPr="19CA4C1A"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Rossouw, P. J., &amp; Rossouw, J. G. (2016) Flexibility of thinking in dealing with daily views. . </w:t>
      </w:r>
    </w:p>
    <w:p w:rsidR="5E8422D9" w:rsidP="19CA4C1A" w:rsidRDefault="5E8422D9" w14:paraId="559C51E6" w14:textId="79DBC39A">
      <w:pPr>
        <w:spacing w:before="0" w:beforeAutospacing="off" w:after="0" w:afterAutospacing="off"/>
      </w:pPr>
      <w:r w:rsidRPr="19CA4C1A"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International Journal of Neuropsychotherapy, 4(1), 31-45</w:t>
      </w:r>
    </w:p>
    <w:p w:rsidR="5E8422D9" w:rsidP="19CA4C1A" w:rsidRDefault="5E8422D9" w14:paraId="1A90383D" w14:textId="2A93D9AF">
      <w:pPr>
        <w:spacing w:before="0" w:beforeAutospacing="off" w:after="0" w:afterAutospacing="off"/>
      </w:pPr>
      <w:r w:rsidRPr="19CA4C1A"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(Steier, 1995, p. 163). This study assumes that reflection is “a turning back onto a self”</w:t>
      </w:r>
    </w:p>
    <w:p w:rsidR="5E8422D9" w:rsidRDefault="5E8422D9" w14:paraId="5B80A23E" w14:textId="0DE865CE">
      <w:r>
        <w:br/>
      </w:r>
    </w:p>
    <w:p w:rsidR="19CA4C1A" w:rsidP="19CA4C1A" w:rsidRDefault="19CA4C1A" w14:paraId="287D9DA1" w14:textId="2745628A">
      <w:pPr>
        <w:spacing w:before="0" w:beforeAutospacing="off" w:after="160" w:afterAutospacing="off"/>
        <w:rPr>
          <w:rFonts w:ascii="Calibri" w:hAnsi="Calibri" w:eastAsia="Calibri" w:cs="Calibri"/>
          <w:b w:val="0"/>
          <w:bCs w:val="0"/>
          <w:i w:val="0"/>
          <w:iCs w:val="0"/>
          <w:strike w:val="0"/>
          <w:dstrike w:val="0"/>
          <w:noProof w:val="0"/>
          <w:color w:val="000000" w:themeColor="text1" w:themeTint="FF" w:themeShade="FF"/>
          <w:sz w:val="22"/>
          <w:szCs w:val="22"/>
          <w:u w:val="none"/>
          <w:lang w:val="en-US"/>
        </w:rPr>
      </w:pPr>
    </w:p>
    <w:p w:rsidR="19CA4C1A" w:rsidP="19CA4C1A" w:rsidRDefault="19CA4C1A" w14:paraId="75A9722C" w14:textId="402D4CE5">
      <w:pPr>
        <w:pStyle w:val="Normal"/>
        <w:spacing w:before="0" w:beforeAutospacing="off" w:after="160" w:afterAutospacing="off"/>
        <w:rPr>
          <w:rFonts w:ascii="Calibri" w:hAnsi="Calibri" w:eastAsia="Calibri" w:cs="Calibri"/>
          <w:b w:val="0"/>
          <w:bCs w:val="0"/>
          <w:i w:val="0"/>
          <w:iCs w:val="0"/>
          <w:strike w:val="0"/>
          <w:dstrike w:val="0"/>
          <w:noProof w:val="0"/>
          <w:color w:val="000000" w:themeColor="text1" w:themeTint="FF" w:themeShade="FF"/>
          <w:sz w:val="22"/>
          <w:szCs w:val="22"/>
          <w:u w:val="none"/>
          <w:lang w:val="en-US"/>
        </w:rPr>
      </w:pPr>
    </w:p>
    <w:p w:rsidR="19CA4C1A" w:rsidP="19CA4C1A" w:rsidRDefault="19CA4C1A" w14:paraId="19901B55" w14:textId="5F70FEE4">
      <w:pPr>
        <w:pStyle w:val="Normal"/>
        <w:spacing w:before="0" w:beforeAutospacing="off" w:after="160" w:afterAutospacing="off"/>
        <w:rPr>
          <w:rFonts w:ascii="Calibri" w:hAnsi="Calibri" w:eastAsia="Calibri" w:cs="Calibri"/>
          <w:b w:val="0"/>
          <w:bCs w:val="0"/>
          <w:i w:val="0"/>
          <w:iCs w:val="0"/>
          <w:strike w:val="0"/>
          <w:dstrike w:val="0"/>
          <w:noProof w:val="0"/>
          <w:color w:val="000000" w:themeColor="text1" w:themeTint="FF" w:themeShade="FF"/>
          <w:sz w:val="22"/>
          <w:szCs w:val="22"/>
          <w:u w:val="none"/>
          <w:lang w:val="en-US"/>
        </w:rPr>
      </w:pPr>
    </w:p>
    <w:p w:rsidR="19CA4C1A" w:rsidP="19CA4C1A" w:rsidRDefault="19CA4C1A" w14:paraId="6E2E84F0" w14:textId="2768950C">
      <w:pPr>
        <w:pStyle w:val="Normal"/>
        <w:spacing w:before="0" w:beforeAutospacing="off" w:after="160" w:afterAutospacing="off"/>
        <w:rPr>
          <w:rFonts w:ascii="Calibri" w:hAnsi="Calibri" w:eastAsia="Calibri" w:cs="Calibri"/>
          <w:b w:val="0"/>
          <w:bCs w:val="0"/>
          <w:i w:val="0"/>
          <w:iCs w:val="0"/>
          <w:strike w:val="0"/>
          <w:dstrike w:val="0"/>
          <w:noProof w:val="0"/>
          <w:color w:val="000000" w:themeColor="text1" w:themeTint="FF" w:themeShade="FF"/>
          <w:sz w:val="22"/>
          <w:szCs w:val="22"/>
          <w:u w:val="none"/>
          <w:lang w:val="en-US"/>
        </w:rPr>
      </w:pPr>
    </w:p>
    <w:p w:rsidR="19CA4C1A" w:rsidP="19CA4C1A" w:rsidRDefault="19CA4C1A" w14:paraId="48178D03" w14:textId="3E630915">
      <w:pPr>
        <w:pStyle w:val="Normal"/>
        <w:spacing w:before="0" w:beforeAutospacing="off" w:after="160" w:afterAutospacing="off"/>
        <w:rPr>
          <w:rFonts w:ascii="Calibri" w:hAnsi="Calibri" w:eastAsia="Calibri" w:cs="Calibri"/>
          <w:b w:val="0"/>
          <w:bCs w:val="0"/>
          <w:i w:val="0"/>
          <w:iCs w:val="0"/>
          <w:strike w:val="0"/>
          <w:dstrike w:val="0"/>
          <w:noProof w:val="0"/>
          <w:color w:val="000000" w:themeColor="text1" w:themeTint="FF" w:themeShade="FF"/>
          <w:sz w:val="22"/>
          <w:szCs w:val="22"/>
          <w:u w:val="none"/>
          <w:lang w:val="en-US"/>
        </w:rPr>
      </w:pPr>
    </w:p>
    <w:p w:rsidR="19CA4C1A" w:rsidP="19CA4C1A" w:rsidRDefault="19CA4C1A" w14:paraId="2EE511C7" w14:textId="1403530F">
      <w:pPr>
        <w:pStyle w:val="Normal"/>
        <w:spacing w:before="0" w:beforeAutospacing="off" w:after="160" w:afterAutospacing="off"/>
        <w:rPr>
          <w:rFonts w:ascii="Calibri" w:hAnsi="Calibri" w:eastAsia="Calibri" w:cs="Calibri"/>
          <w:b w:val="0"/>
          <w:bCs w:val="0"/>
          <w:i w:val="0"/>
          <w:iCs w:val="0"/>
          <w:strike w:val="0"/>
          <w:dstrike w:val="0"/>
          <w:noProof w:val="0"/>
          <w:color w:val="000000" w:themeColor="text1" w:themeTint="FF" w:themeShade="FF"/>
          <w:sz w:val="22"/>
          <w:szCs w:val="22"/>
          <w:u w:val="none"/>
          <w:lang w:val="en-US"/>
        </w:rPr>
      </w:pPr>
    </w:p>
    <w:p w:rsidR="19CA4C1A" w:rsidP="19CA4C1A" w:rsidRDefault="19CA4C1A" w14:paraId="24C9F183" w14:textId="749E225B">
      <w:pPr>
        <w:pStyle w:val="Normal"/>
        <w:spacing w:before="0" w:beforeAutospacing="off" w:after="160" w:afterAutospacing="off"/>
        <w:rPr>
          <w:rFonts w:ascii="Calibri" w:hAnsi="Calibri" w:eastAsia="Calibri" w:cs="Calibri"/>
          <w:b w:val="0"/>
          <w:bCs w:val="0"/>
          <w:i w:val="0"/>
          <w:iCs w:val="0"/>
          <w:strike w:val="0"/>
          <w:dstrike w:val="0"/>
          <w:noProof w:val="0"/>
          <w:color w:val="000000" w:themeColor="text1" w:themeTint="FF" w:themeShade="FF"/>
          <w:sz w:val="22"/>
          <w:szCs w:val="22"/>
          <w:u w:val="none"/>
          <w:lang w:val="en-US"/>
        </w:rPr>
      </w:pPr>
    </w:p>
    <w:p w:rsidR="19CA4C1A" w:rsidP="19CA4C1A" w:rsidRDefault="19CA4C1A" w14:paraId="27F4881F" w14:textId="4036342E">
      <w:pPr>
        <w:pStyle w:val="Normal"/>
        <w:spacing w:before="0" w:beforeAutospacing="off" w:after="160" w:afterAutospacing="off"/>
        <w:rPr>
          <w:rFonts w:ascii="Calibri" w:hAnsi="Calibri" w:eastAsia="Calibri" w:cs="Calibri"/>
          <w:b w:val="0"/>
          <w:bCs w:val="0"/>
          <w:i w:val="0"/>
          <w:iCs w:val="0"/>
          <w:strike w:val="0"/>
          <w:dstrike w:val="0"/>
          <w:noProof w:val="0"/>
          <w:color w:val="000000" w:themeColor="text1" w:themeTint="FF" w:themeShade="FF"/>
          <w:sz w:val="22"/>
          <w:szCs w:val="22"/>
          <w:u w:val="none"/>
          <w:lang w:val="en-US"/>
        </w:rPr>
      </w:pPr>
    </w:p>
    <w:p w:rsidR="5E8422D9" w:rsidRDefault="5E8422D9" w14:paraId="25E550E2" w14:textId="5C8E5DAB">
      <w:r>
        <w:br/>
      </w:r>
    </w:p>
    <w:p w:rsidR="5F771DA5" w:rsidP="19CA4C1A" w:rsidRDefault="5F771DA5" w14:paraId="440F994C" w14:textId="76A72BC3">
      <w:pPr>
        <w:pStyle w:val="Normal"/>
        <w:spacing w:before="0" w:beforeAutospacing="off" w:after="160" w:afterAutospacing="off"/>
        <w:rPr>
          <w:rFonts w:ascii="Calibri" w:hAnsi="Calibri" w:eastAsia="Calibri" w:cs="Calibri"/>
          <w:b w:val="0"/>
          <w:bCs w:val="0"/>
          <w:i w:val="0"/>
          <w:iCs w:val="0"/>
          <w:strike w:val="0"/>
          <w:dstrike w:val="0"/>
          <w:noProof w:val="0"/>
          <w:color w:val="000000" w:themeColor="text1" w:themeTint="FF" w:themeShade="FF"/>
          <w:sz w:val="22"/>
          <w:szCs w:val="22"/>
          <w:u w:val="none"/>
          <w:lang w:val="en-US"/>
        </w:rPr>
      </w:pPr>
      <w:r w:rsidRPr="19CA4C1A" w:rsidR="5F771DA5">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w:t>
      </w:r>
      <w:r w:rsidRPr="19CA4C1A"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Presentation Link Become a team player</w:t>
      </w:r>
    </w:p>
    <w:p w:rsidR="19CA4C1A" w:rsidP="19CA4C1A" w:rsidRDefault="19CA4C1A" w14:paraId="021D56CC" w14:textId="074443C0">
      <w:pPr>
        <w:spacing w:before="0" w:beforeAutospacing="off" w:after="160" w:afterAutospacing="off"/>
        <w:rPr>
          <w:rFonts w:ascii="Roboto" w:hAnsi="Roboto" w:eastAsia="Roboto" w:cs="Roboto"/>
          <w:b w:val="0"/>
          <w:bCs w:val="0"/>
          <w:i w:val="0"/>
          <w:iCs w:val="0"/>
          <w:strike w:val="0"/>
          <w:dstrike w:val="0"/>
          <w:noProof w:val="0"/>
          <w:sz w:val="23"/>
          <w:szCs w:val="23"/>
          <w:lang w:val="en-US"/>
        </w:rPr>
      </w:pPr>
    </w:p>
    <w:p w:rsidR="3E1CD715" w:rsidP="3E1CD715" w:rsidRDefault="3E1CD715" w14:paraId="0D6B4131" w14:textId="52BBB7C7">
      <w:pPr>
        <w:spacing w:before="0" w:beforeAutospacing="off" w:after="160" w:afterAutospacing="off"/>
        <w:rPr>
          <w:rFonts w:ascii="Roboto" w:hAnsi="Roboto" w:eastAsia="Roboto" w:cs="Roboto"/>
          <w:b w:val="0"/>
          <w:bCs w:val="0"/>
          <w:i w:val="0"/>
          <w:iCs w:val="0"/>
          <w:strike w:val="0"/>
          <w:dstrike w:val="0"/>
          <w:noProof w:val="0"/>
          <w:sz w:val="23"/>
          <w:szCs w:val="23"/>
          <w:lang w:val="en-US"/>
        </w:rPr>
      </w:pPr>
    </w:p>
    <w:p w:rsidR="5E8422D9" w:rsidP="19CA4C1A" w:rsidRDefault="5E8422D9" w14:paraId="6F39954E" w14:textId="40DBFC60">
      <w:pPr>
        <w:spacing w:before="0" w:beforeAutospacing="off" w:after="160" w:afterAutospacing="off"/>
      </w:pPr>
      <w:r w:rsidRPr="3E1CD715" w:rsidR="45098E38">
        <w:rPr>
          <w:rFonts w:ascii="Roboto" w:hAnsi="Roboto" w:eastAsia="Roboto" w:cs="Roboto"/>
          <w:b w:val="0"/>
          <w:bCs w:val="0"/>
          <w:i w:val="0"/>
          <w:iCs w:val="0"/>
          <w:strike w:val="0"/>
          <w:dstrike w:val="0"/>
          <w:noProof w:val="0"/>
          <w:sz w:val="23"/>
          <w:szCs w:val="23"/>
          <w:lang w:val="en-US"/>
        </w:rPr>
        <w:t xml:space="preserve">                 Link to the video presentation </w:t>
      </w:r>
      <w:hyperlink r:id="R61b2c82cc3494781">
        <w:r w:rsidRPr="3E1CD715" w:rsidR="5E8422D9">
          <w:rPr>
            <w:rStyle w:val="Hyperlink"/>
            <w:rFonts w:ascii="Roboto" w:hAnsi="Roboto" w:eastAsia="Roboto" w:cs="Roboto"/>
            <w:b w:val="0"/>
            <w:bCs w:val="0"/>
            <w:i w:val="0"/>
            <w:iCs w:val="0"/>
            <w:strike w:val="0"/>
            <w:dstrike w:val="0"/>
            <w:noProof w:val="0"/>
            <w:sz w:val="23"/>
            <w:szCs w:val="23"/>
            <w:lang w:val="en-US"/>
          </w:rPr>
          <w:t>https://youtu.be/l6D8PRX4z6Y</w:t>
        </w:r>
      </w:hyperlink>
    </w:p>
    <w:p w:rsidR="5E8422D9" w:rsidRDefault="5E8422D9" w14:paraId="2C1A159C" w14:textId="4B98DC48">
      <w:r>
        <w:br/>
      </w:r>
      <w:r>
        <w:br/>
      </w:r>
      <w:r>
        <w:br/>
      </w:r>
      <w:r>
        <w:br/>
      </w:r>
      <w:r>
        <w:br/>
      </w:r>
      <w:r>
        <w:br/>
      </w:r>
      <w:r>
        <w:br/>
      </w:r>
      <w:r>
        <w:br/>
      </w:r>
      <w:r>
        <w:br/>
      </w:r>
      <w:r>
        <w:br/>
      </w:r>
    </w:p>
    <w:p w:rsidR="5E8422D9" w:rsidP="19CA4C1A" w:rsidRDefault="5E8422D9" w14:paraId="037509D8" w14:textId="6930206A">
      <w:pPr>
        <w:spacing w:before="0" w:beforeAutospacing="off" w:after="0" w:afterAutospacing="off"/>
        <w:jc w:val="center"/>
      </w:pPr>
      <w:r w:rsidRPr="19CA4C1A" w:rsidR="5E8422D9">
        <w:rPr>
          <w:rFonts w:ascii="Calibri" w:hAnsi="Calibri" w:eastAsia="Calibri" w:cs="Calibri"/>
          <w:b w:val="0"/>
          <w:bCs w:val="0"/>
          <w:i w:val="0"/>
          <w:iCs w:val="0"/>
          <w:strike w:val="0"/>
          <w:dstrike w:val="0"/>
          <w:noProof w:val="0"/>
          <w:color w:val="000000" w:themeColor="text1" w:themeTint="FF" w:themeShade="FF"/>
          <w:sz w:val="32"/>
          <w:szCs w:val="32"/>
          <w:u w:val="none"/>
          <w:lang w:val="en-US"/>
        </w:rPr>
        <w:t xml:space="preserve">Reflection using Gibbs Reflective Tool </w:t>
      </w:r>
    </w:p>
    <w:p w:rsidR="5E8422D9" w:rsidP="19CA4C1A" w:rsidRDefault="5E8422D9" w14:paraId="5E924D23" w14:textId="17C9B6B9">
      <w:pPr>
        <w:spacing w:before="0" w:beforeAutospacing="off" w:after="0" w:afterAutospacing="off"/>
      </w:pPr>
      <w:r w:rsidRPr="19CA4C1A"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w:t>
      </w:r>
    </w:p>
    <w:p w:rsidR="5E8422D9" w:rsidP="19CA4C1A" w:rsidRDefault="5E8422D9" w14:paraId="639F4118" w14:textId="661C963F">
      <w:pPr>
        <w:spacing w:before="0" w:beforeAutospacing="off" w:after="0" w:afterAutospacing="off"/>
      </w:pPr>
      <w:r w:rsidRPr="19CA4C1A"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w:t>
      </w:r>
    </w:p>
    <w:p w:rsidR="5E8422D9" w:rsidP="19CA4C1A" w:rsidRDefault="5E8422D9" w14:paraId="5B45180D" w14:textId="27088C8F">
      <w:pPr>
        <w:spacing w:before="0" w:beforeAutospacing="off" w:after="0" w:afterAutospacing="off"/>
      </w:pPr>
      <w:r w:rsidRPr="19CA4C1A"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w:t>
      </w:r>
    </w:p>
    <w:p w:rsidR="5E8422D9" w:rsidP="19CA4C1A" w:rsidRDefault="5E8422D9" w14:paraId="7BA5A447" w14:textId="0E1E4570">
      <w:pPr>
        <w:spacing w:before="0" w:beforeAutospacing="off" w:after="0" w:afterAutospacing="off"/>
      </w:pPr>
      <w:r w:rsidRPr="19CA4C1A" w:rsidR="5E8422D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Introduction: </w:t>
      </w:r>
    </w:p>
    <w:p w:rsidR="5E8422D9" w:rsidP="19CA4C1A" w:rsidRDefault="5E8422D9" w14:paraId="525A6322" w14:textId="7DF8BCA6">
      <w:pPr>
        <w:pStyle w:val="ListParagraph"/>
        <w:numPr>
          <w:ilvl w:val="0"/>
          <w:numId w:val="1"/>
        </w:numPr>
        <w:spacing w:before="0" w:beforeAutospacing="off" w:after="0" w:afterAutospacing="off"/>
        <w:rPr>
          <w:rFonts w:ascii="Calibri" w:hAnsi="Calibri" w:eastAsia="Calibri" w:cs="Calibri"/>
          <w:b w:val="0"/>
          <w:bCs w:val="0"/>
          <w:i w:val="0"/>
          <w:iCs w:val="0"/>
          <w:strike w:val="0"/>
          <w:dstrike w:val="0"/>
          <w:noProof w:val="0"/>
          <w:color w:val="000000" w:themeColor="text1" w:themeTint="FF" w:themeShade="FF"/>
          <w:sz w:val="24"/>
          <w:szCs w:val="24"/>
          <w:u w:val="none"/>
          <w:lang w:val="en-US"/>
        </w:rPr>
      </w:pPr>
      <w:r w:rsidRPr="3E1CD715" w:rsidR="5E8422D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Reflection is a valuable process and allows individuals to get insights into their experiences, actions, and emotions.  </w:t>
      </w:r>
      <w:r w:rsidRPr="3E1CD715" w:rsidR="5E8422D9">
        <w:rPr>
          <w:rFonts w:ascii="Calibri" w:hAnsi="Calibri" w:eastAsia="Calibri" w:cs="Calibri"/>
          <w:b w:val="0"/>
          <w:bCs w:val="0"/>
          <w:i w:val="0"/>
          <w:iCs w:val="0"/>
          <w:strike w:val="0"/>
          <w:dstrike w:val="0"/>
          <w:noProof w:val="0"/>
          <w:color w:val="000000" w:themeColor="text1" w:themeTint="FF" w:themeShade="FF"/>
          <w:sz w:val="24"/>
          <w:szCs w:val="24"/>
          <w:u w:val="none"/>
          <w:lang w:val="en-US"/>
        </w:rPr>
        <w:t>Reflection is the process of thinking deeply and carefully about everything such as a topic, experience, or event. It involves introspection, analysis, and contemplation to gain insight and understanding. Reflection lets anyone examine their thoughts, feelings, and actions, and to consider the implications and lessons learned from their experiences.</w:t>
      </w:r>
    </w:p>
    <w:p w:rsidR="5E8422D9" w:rsidP="19CA4C1A" w:rsidRDefault="5E8422D9" w14:paraId="5A2A8427" w14:textId="7F8664BF">
      <w:pPr>
        <w:pStyle w:val="ListParagraph"/>
        <w:numPr>
          <w:ilvl w:val="0"/>
          <w:numId w:val="1"/>
        </w:numPr>
        <w:spacing w:before="0" w:beforeAutospacing="off" w:after="0" w:afterAutospacing="off"/>
        <w:rPr>
          <w:rFonts w:ascii="Calibri" w:hAnsi="Calibri" w:eastAsia="Calibri" w:cs="Calibri"/>
          <w:b w:val="0"/>
          <w:bCs w:val="0"/>
          <w:i w:val="0"/>
          <w:iCs w:val="0"/>
          <w:strike w:val="0"/>
          <w:dstrike w:val="0"/>
          <w:noProof w:val="0"/>
          <w:color w:val="000000" w:themeColor="text1" w:themeTint="FF" w:themeShade="FF"/>
          <w:sz w:val="24"/>
          <w:szCs w:val="24"/>
          <w:u w:val="none"/>
          <w:lang w:val="en-US"/>
        </w:rPr>
      </w:pPr>
      <w:r w:rsidRPr="3E1CD715" w:rsidR="5E8422D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One of the commonly used frameworks for reflection is the Gibbs Reflective Cycle, developed by Graham Gibbs.  </w:t>
      </w:r>
    </w:p>
    <w:p w:rsidR="5E8422D9" w:rsidP="19CA4C1A" w:rsidRDefault="5E8422D9" w14:paraId="2B63E0B5" w14:textId="5140C054">
      <w:pPr>
        <w:pStyle w:val="ListParagraph"/>
        <w:numPr>
          <w:ilvl w:val="0"/>
          <w:numId w:val="1"/>
        </w:numPr>
        <w:spacing w:before="0" w:beforeAutospacing="off" w:after="0" w:afterAutospacing="off"/>
        <w:rPr>
          <w:rFonts w:ascii="Calibri" w:hAnsi="Calibri" w:eastAsia="Calibri" w:cs="Calibri"/>
          <w:b w:val="0"/>
          <w:bCs w:val="0"/>
          <w:i w:val="0"/>
          <w:iCs w:val="0"/>
          <w:strike w:val="0"/>
          <w:dstrike w:val="0"/>
          <w:noProof w:val="0"/>
          <w:color w:val="000000" w:themeColor="text1" w:themeTint="FF" w:themeShade="FF"/>
          <w:sz w:val="24"/>
          <w:szCs w:val="24"/>
          <w:u w:val="none"/>
          <w:lang w:val="en-US"/>
        </w:rPr>
      </w:pPr>
      <w:r w:rsidRPr="3E1CD715" w:rsidR="5E8422D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This model shows a structured approach to examining an experience or event, </w:t>
      </w:r>
      <w:r w:rsidRPr="3E1CD715" w:rsidR="5E8422D9">
        <w:rPr>
          <w:rFonts w:ascii="Calibri" w:hAnsi="Calibri" w:eastAsia="Calibri" w:cs="Calibri"/>
          <w:b w:val="0"/>
          <w:bCs w:val="0"/>
          <w:i w:val="0"/>
          <w:iCs w:val="0"/>
          <w:strike w:val="0"/>
          <w:dstrike w:val="0"/>
          <w:noProof w:val="0"/>
          <w:color w:val="000000" w:themeColor="text1" w:themeTint="FF" w:themeShade="FF"/>
          <w:sz w:val="24"/>
          <w:szCs w:val="24"/>
          <w:u w:val="none"/>
          <w:lang w:val="en-US"/>
        </w:rPr>
        <w:t>facilitating</w:t>
      </w:r>
      <w:r w:rsidRPr="3E1CD715" w:rsidR="5E8422D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a thoughtful analysis, and promoting learning and personal growth. In this reflection, I will </w:t>
      </w:r>
      <w:r w:rsidRPr="3E1CD715" w:rsidR="2E0E2DE6">
        <w:rPr>
          <w:rFonts w:ascii="Calibri" w:hAnsi="Calibri" w:eastAsia="Calibri" w:cs="Calibri"/>
          <w:b w:val="0"/>
          <w:bCs w:val="0"/>
          <w:i w:val="0"/>
          <w:iCs w:val="0"/>
          <w:strike w:val="0"/>
          <w:dstrike w:val="0"/>
          <w:noProof w:val="0"/>
          <w:color w:val="000000" w:themeColor="text1" w:themeTint="FF" w:themeShade="FF"/>
          <w:sz w:val="24"/>
          <w:szCs w:val="24"/>
          <w:u w:val="none"/>
          <w:lang w:val="en-US"/>
        </w:rPr>
        <w:t>utilize</w:t>
      </w:r>
      <w:r w:rsidRPr="3E1CD715" w:rsidR="5E8422D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the Gibbs Reflective Cycle to explore and </w:t>
      </w:r>
      <w:r w:rsidRPr="3E1CD715" w:rsidR="3F4DB771">
        <w:rPr>
          <w:rFonts w:ascii="Calibri" w:hAnsi="Calibri" w:eastAsia="Calibri" w:cs="Calibri"/>
          <w:b w:val="0"/>
          <w:bCs w:val="0"/>
          <w:i w:val="0"/>
          <w:iCs w:val="0"/>
          <w:strike w:val="0"/>
          <w:dstrike w:val="0"/>
          <w:noProof w:val="0"/>
          <w:color w:val="000000" w:themeColor="text1" w:themeTint="FF" w:themeShade="FF"/>
          <w:sz w:val="24"/>
          <w:szCs w:val="24"/>
          <w:u w:val="none"/>
          <w:lang w:val="en-US"/>
        </w:rPr>
        <w:t>analyze</w:t>
      </w:r>
      <w:r w:rsidRPr="3E1CD715" w:rsidR="5E8422D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my new experience, in my university course. </w:t>
      </w:r>
    </w:p>
    <w:p w:rsidR="5E8422D9" w:rsidP="19CA4C1A" w:rsidRDefault="5E8422D9" w14:paraId="64FD5B33" w14:textId="4CDF44A0">
      <w:pPr>
        <w:spacing w:before="0" w:beforeAutospacing="off" w:after="0" w:afterAutospacing="off"/>
      </w:pPr>
      <w:r w:rsidRPr="19CA4C1A"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w:t>
      </w:r>
    </w:p>
    <w:p w:rsidR="5E8422D9" w:rsidP="19CA4C1A" w:rsidRDefault="5E8422D9" w14:paraId="4019546A" w14:textId="6672CB2E">
      <w:pPr>
        <w:spacing w:before="0" w:beforeAutospacing="off" w:after="0" w:afterAutospacing="off"/>
      </w:pPr>
      <w:r w:rsidR="5E8422D9">
        <w:drawing>
          <wp:inline wp14:editId="6E2C8F6B" wp14:anchorId="6108C62E">
            <wp:extent cx="2857500" cy="3200400"/>
            <wp:effectExtent l="0" t="0" r="0" b="0"/>
            <wp:docPr id="1099653338" name="" title=""/>
            <wp:cNvGraphicFramePr>
              <a:graphicFrameLocks noChangeAspect="1"/>
            </wp:cNvGraphicFramePr>
            <a:graphic>
              <a:graphicData uri="http://schemas.openxmlformats.org/drawingml/2006/picture">
                <pic:pic>
                  <pic:nvPicPr>
                    <pic:cNvPr id="0" name=""/>
                    <pic:cNvPicPr/>
                  </pic:nvPicPr>
                  <pic:blipFill>
                    <a:blip r:embed="R190a4a3a945940a9">
                      <a:extLst>
                        <a:ext xmlns:a="http://schemas.openxmlformats.org/drawingml/2006/main" uri="{28A0092B-C50C-407E-A947-70E740481C1C}">
                          <a14:useLocalDpi val="0"/>
                        </a:ext>
                      </a:extLst>
                    </a:blip>
                    <a:stretch>
                      <a:fillRect/>
                    </a:stretch>
                  </pic:blipFill>
                  <pic:spPr>
                    <a:xfrm>
                      <a:off x="0" y="0"/>
                      <a:ext cx="2857500" cy="3200400"/>
                    </a:xfrm>
                    <a:prstGeom prst="rect">
                      <a:avLst/>
                    </a:prstGeom>
                  </pic:spPr>
                </pic:pic>
              </a:graphicData>
            </a:graphic>
          </wp:inline>
        </w:drawing>
      </w:r>
    </w:p>
    <w:p w:rsidR="5E8422D9" w:rsidP="19CA4C1A" w:rsidRDefault="5E8422D9" w14:paraId="59EF3ABD" w14:textId="2DA1772D">
      <w:pPr>
        <w:spacing w:before="0" w:beforeAutospacing="off" w:after="0" w:afterAutospacing="off"/>
      </w:pPr>
      <w:r w:rsidRPr="19CA4C1A"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w:t>
      </w:r>
    </w:p>
    <w:p w:rsidR="5E8422D9" w:rsidP="19CA4C1A" w:rsidRDefault="5E8422D9" w14:paraId="0C09C16B" w14:textId="767C53FC">
      <w:pPr>
        <w:spacing w:before="0" w:beforeAutospacing="off" w:after="0" w:afterAutospacing="off"/>
      </w:pPr>
      <w:hyperlink r:id="Ree678031f0d84fcb">
        <w:r w:rsidRPr="19CA4C1A" w:rsidR="5E8422D9">
          <w:rPr>
            <w:rStyle w:val="Hyperlink"/>
            <w:rFonts w:ascii="Arial" w:hAnsi="Arial" w:eastAsia="Arial" w:cs="Arial"/>
            <w:b w:val="0"/>
            <w:bCs w:val="0"/>
            <w:i w:val="1"/>
            <w:iCs w:val="1"/>
            <w:strike w:val="0"/>
            <w:dstrike w:val="0"/>
            <w:noProof w:val="0"/>
            <w:sz w:val="24"/>
            <w:szCs w:val="24"/>
            <w:lang w:val="en-US"/>
          </w:rPr>
          <w:t>The sages of Gibbs reflective cycle. (Sheffield, 2018)</w:t>
        </w:r>
      </w:hyperlink>
      <w:r w:rsidRPr="19CA4C1A"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w:t>
      </w:r>
      <w:r>
        <w:br/>
      </w:r>
      <w:r w:rsidRPr="19CA4C1A" w:rsidR="5E8422D9">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p>
    <w:p w:rsidR="5E8422D9" w:rsidP="19CA4C1A" w:rsidRDefault="5E8422D9" w14:paraId="02AA756C" w14:textId="25FF40BE">
      <w:pPr>
        <w:spacing w:before="0" w:beforeAutospacing="off" w:after="0" w:afterAutospacing="off"/>
      </w:pPr>
      <w:r w:rsidRPr="19CA4C1A"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w:t>
      </w:r>
    </w:p>
    <w:p w:rsidR="5E8422D9" w:rsidP="19CA4C1A" w:rsidRDefault="5E8422D9" w14:paraId="0EAA0357" w14:textId="2544F600">
      <w:pPr>
        <w:spacing w:before="0" w:beforeAutospacing="off" w:after="0" w:afterAutospacing="off"/>
      </w:pPr>
      <w:r w:rsidRPr="19CA4C1A"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w:t>
      </w:r>
    </w:p>
    <w:p w:rsidR="5E8422D9" w:rsidP="19CA4C1A" w:rsidRDefault="5E8422D9" w14:paraId="424BFD50" w14:textId="37C060CB">
      <w:pPr>
        <w:spacing w:before="0" w:beforeAutospacing="off" w:after="0" w:afterAutospacing="off"/>
      </w:pPr>
      <w:r w:rsidRPr="19CA4C1A"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w:t>
      </w:r>
    </w:p>
    <w:p w:rsidR="5E8422D9" w:rsidP="19CA4C1A" w:rsidRDefault="5E8422D9" w14:paraId="1BB558D4" w14:textId="1F2435CC">
      <w:pPr>
        <w:spacing w:before="0" w:beforeAutospacing="off" w:after="0" w:afterAutospacing="off"/>
      </w:pPr>
      <w:r w:rsidRPr="19CA4C1A"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w:t>
      </w:r>
    </w:p>
    <w:p w:rsidR="5E8422D9" w:rsidP="19CA4C1A" w:rsidRDefault="5E8422D9" w14:paraId="10359587" w14:textId="04A90B52">
      <w:pPr>
        <w:spacing w:before="0" w:beforeAutospacing="off" w:after="0" w:afterAutospacing="off"/>
      </w:pPr>
      <w:r w:rsidRPr="19CA4C1A"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w:t>
      </w:r>
    </w:p>
    <w:p w:rsidR="5E8422D9" w:rsidP="19CA4C1A" w:rsidRDefault="5E8422D9" w14:paraId="046ADF30" w14:textId="0F97145A">
      <w:pPr>
        <w:spacing w:before="0" w:beforeAutospacing="off" w:after="0" w:afterAutospacing="off"/>
      </w:pPr>
      <w:r w:rsidRPr="19CA4C1A"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w:t>
      </w:r>
    </w:p>
    <w:p w:rsidR="5E8422D9" w:rsidP="19CA4C1A" w:rsidRDefault="5E8422D9" w14:paraId="4FE5E318" w14:textId="3F12B689">
      <w:pPr>
        <w:spacing w:before="0" w:beforeAutospacing="off" w:after="0" w:afterAutospacing="off"/>
      </w:pPr>
      <w:r w:rsidRPr="19CA4C1A"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Description: </w:t>
      </w:r>
    </w:p>
    <w:p w:rsidR="5E8422D9" w:rsidP="19CA4C1A" w:rsidRDefault="5E8422D9" w14:paraId="2AE692F5" w14:textId="5914B9C9">
      <w:pPr>
        <w:spacing w:before="0" w:beforeAutospacing="off" w:after="0" w:afterAutospacing="off"/>
      </w:pPr>
      <w:r w:rsidRPr="3E1CD715" w:rsidR="5E8422D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I recently chose to do </w:t>
      </w:r>
      <w:r w:rsidRPr="3E1CD715" w:rsidR="4AE76582">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start a university with online courses </w:t>
      </w:r>
      <w:r w:rsidRPr="3E1CD715" w:rsidR="5E8422D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about the policing profession in which my colleagues and I had to work collaboratively and engage with the new team and the </w:t>
      </w:r>
      <w:r w:rsidRPr="3E1CD715" w:rsidR="0350D9B2">
        <w:rPr>
          <w:rFonts w:ascii="Calibri" w:hAnsi="Calibri" w:eastAsia="Calibri" w:cs="Calibri"/>
          <w:b w:val="0"/>
          <w:bCs w:val="0"/>
          <w:i w:val="0"/>
          <w:iCs w:val="0"/>
          <w:strike w:val="0"/>
          <w:dstrike w:val="0"/>
          <w:noProof w:val="0"/>
          <w:color w:val="000000" w:themeColor="text1" w:themeTint="FF" w:themeShade="FF"/>
          <w:sz w:val="24"/>
          <w:szCs w:val="24"/>
          <w:u w:val="none"/>
          <w:lang w:val="en-US"/>
        </w:rPr>
        <w:t>modern style</w:t>
      </w:r>
      <w:r w:rsidRPr="3E1CD715" w:rsidR="5E8422D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of learning.</w:t>
      </w:r>
    </w:p>
    <w:p w:rsidR="5E8422D9" w:rsidP="19CA4C1A" w:rsidRDefault="5E8422D9" w14:paraId="6AE720D4" w14:textId="79313826">
      <w:pPr>
        <w:spacing w:before="0" w:beforeAutospacing="off" w:after="0" w:afterAutospacing="off"/>
      </w:pPr>
      <w:r w:rsidRPr="3E1CD715" w:rsidR="5E8422D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In my group, there were 29 members including me, all responsible for searching for information and developing ourselves in our new career that we have chosen. </w:t>
      </w:r>
      <w:r w:rsidRPr="3E1CD715" w:rsidR="0F48D310">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After a few weeks, our teacher had to divide us into smaller groups for various exercises related to the policing profession in order to gauge how well we could adapt to the new setting. We did start the day early, and since the entire day was reserved for us, we began to add breaks and activities to our programme. Others were seeking for a balanced work-life balance because the majority of them have children and wanted to know how to stay motivated in their new careers. I, on the other hand, was interested in how to work efficiently and leave the course satisfied that I had spent 8 hours learning more about the policing profession.  </w:t>
      </w:r>
      <w:r w:rsidRPr="3E1CD715" w:rsidR="5E8422D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w:t>
      </w:r>
    </w:p>
    <w:p w:rsidR="5E8422D9" w:rsidP="19CA4C1A" w:rsidRDefault="5E8422D9" w14:paraId="67F78F7B" w14:textId="5A670474">
      <w:pPr>
        <w:spacing w:before="0" w:beforeAutospacing="off" w:after="0" w:afterAutospacing="off"/>
      </w:pPr>
      <w:r w:rsidR="5E8422D9">
        <w:drawing>
          <wp:inline wp14:editId="75E27DD6" wp14:anchorId="6475F1EB">
            <wp:extent cx="2162175" cy="2371725"/>
            <wp:effectExtent l="0" t="0" r="0" b="0"/>
            <wp:docPr id="488631574" name="" title=""/>
            <wp:cNvGraphicFramePr>
              <a:graphicFrameLocks noChangeAspect="1"/>
            </wp:cNvGraphicFramePr>
            <a:graphic>
              <a:graphicData uri="http://schemas.openxmlformats.org/drawingml/2006/picture">
                <pic:pic>
                  <pic:nvPicPr>
                    <pic:cNvPr id="0" name=""/>
                    <pic:cNvPicPr/>
                  </pic:nvPicPr>
                  <pic:blipFill>
                    <a:blip r:embed="Rd775bf91861e4b8e">
                      <a:extLst>
                        <a:ext xmlns:a="http://schemas.openxmlformats.org/drawingml/2006/main" uri="{28A0092B-C50C-407E-A947-70E740481C1C}">
                          <a14:useLocalDpi val="0"/>
                        </a:ext>
                      </a:extLst>
                    </a:blip>
                    <a:stretch>
                      <a:fillRect/>
                    </a:stretch>
                  </pic:blipFill>
                  <pic:spPr>
                    <a:xfrm>
                      <a:off x="0" y="0"/>
                      <a:ext cx="2162175" cy="2371725"/>
                    </a:xfrm>
                    <a:prstGeom prst="rect">
                      <a:avLst/>
                    </a:prstGeom>
                  </pic:spPr>
                </pic:pic>
              </a:graphicData>
            </a:graphic>
          </wp:inline>
        </w:drawing>
      </w:r>
      <w:r w:rsidRPr="19CA4C1A"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w:t>
      </w:r>
    </w:p>
    <w:p w:rsidR="5E8422D9" w:rsidP="19CA4C1A" w:rsidRDefault="5E8422D9" w14:paraId="38DDE3CB" w14:textId="55CB911C">
      <w:pPr>
        <w:spacing w:before="0" w:beforeAutospacing="off" w:after="0" w:afterAutospacing="off"/>
      </w:pPr>
      <w:r w:rsidRPr="19CA4C1A" w:rsidR="5E8422D9">
        <w:rPr>
          <w:rFonts w:ascii="Calibri" w:hAnsi="Calibri" w:eastAsia="Calibri" w:cs="Calibri"/>
          <w:b w:val="0"/>
          <w:bCs w:val="0"/>
          <w:i w:val="0"/>
          <w:iCs w:val="0"/>
          <w:strike w:val="0"/>
          <w:dstrike w:val="0"/>
          <w:noProof w:val="0"/>
          <w:color w:val="374151"/>
          <w:sz w:val="24"/>
          <w:szCs w:val="24"/>
          <w:u w:val="none"/>
          <w:lang w:val="en-US"/>
        </w:rPr>
        <w:t xml:space="preserve"> </w:t>
      </w:r>
    </w:p>
    <w:p w:rsidR="5E8422D9" w:rsidP="19CA4C1A" w:rsidRDefault="5E8422D9" w14:paraId="117D36D4" w14:textId="3B82798E">
      <w:pPr>
        <w:spacing w:before="0" w:beforeAutospacing="off" w:after="0" w:afterAutospacing="off"/>
      </w:pPr>
      <w:r w:rsidRPr="19CA4C1A" w:rsidR="5E8422D9">
        <w:rPr>
          <w:rFonts w:ascii="Calibri" w:hAnsi="Calibri" w:eastAsia="Calibri" w:cs="Calibri"/>
          <w:b w:val="0"/>
          <w:bCs w:val="0"/>
          <w:i w:val="0"/>
          <w:iCs w:val="0"/>
          <w:strike w:val="0"/>
          <w:dstrike w:val="0"/>
          <w:noProof w:val="0"/>
          <w:color w:val="374151"/>
          <w:sz w:val="24"/>
          <w:szCs w:val="24"/>
          <w:u w:val="none"/>
          <w:lang w:val="en-US"/>
        </w:rPr>
        <w:t xml:space="preserve"> </w:t>
      </w:r>
    </w:p>
    <w:p w:rsidR="5E8422D9" w:rsidP="19CA4C1A" w:rsidRDefault="5E8422D9" w14:paraId="558C8B99" w14:textId="52357BF1">
      <w:pPr>
        <w:spacing w:before="0" w:beforeAutospacing="off" w:after="0" w:afterAutospacing="off"/>
      </w:pPr>
      <w:r w:rsidRPr="19CA4C1A" w:rsidR="5E8422D9">
        <w:rPr>
          <w:rFonts w:ascii="Calibri" w:hAnsi="Calibri" w:eastAsia="Calibri" w:cs="Calibri"/>
          <w:b w:val="0"/>
          <w:bCs w:val="0"/>
          <w:i w:val="0"/>
          <w:iCs w:val="0"/>
          <w:strike w:val="0"/>
          <w:dstrike w:val="0"/>
          <w:noProof w:val="0"/>
          <w:color w:val="374151"/>
          <w:sz w:val="24"/>
          <w:szCs w:val="24"/>
          <w:u w:val="none"/>
          <w:lang w:val="en-US"/>
        </w:rPr>
        <w:t xml:space="preserve"> </w:t>
      </w:r>
    </w:p>
    <w:p w:rsidR="5E8422D9" w:rsidP="19CA4C1A" w:rsidRDefault="5E8422D9" w14:paraId="6F26B9A9" w14:textId="14C9C766">
      <w:pPr>
        <w:spacing w:before="0" w:beforeAutospacing="off" w:after="0" w:afterAutospacing="off"/>
      </w:pPr>
      <w:r w:rsidRPr="19CA4C1A" w:rsidR="5E8422D9">
        <w:rPr>
          <w:rFonts w:ascii="Calibri" w:hAnsi="Calibri" w:eastAsia="Calibri" w:cs="Calibri"/>
          <w:b w:val="0"/>
          <w:bCs w:val="0"/>
          <w:i w:val="0"/>
          <w:iCs w:val="0"/>
          <w:strike w:val="0"/>
          <w:dstrike w:val="0"/>
          <w:noProof w:val="0"/>
          <w:color w:val="374151"/>
          <w:sz w:val="24"/>
          <w:szCs w:val="24"/>
          <w:u w:val="none"/>
          <w:lang w:val="en-US"/>
        </w:rPr>
        <w:t xml:space="preserve"> </w:t>
      </w:r>
    </w:p>
    <w:p w:rsidR="5E8422D9" w:rsidP="19CA4C1A" w:rsidRDefault="5E8422D9" w14:paraId="69BDB0CE" w14:textId="308603DE">
      <w:pPr>
        <w:spacing w:before="0" w:beforeAutospacing="off" w:after="0" w:afterAutospacing="off"/>
      </w:pPr>
      <w:r w:rsidRPr="19CA4C1A" w:rsidR="5E8422D9">
        <w:rPr>
          <w:rFonts w:ascii="Calibri" w:hAnsi="Calibri" w:eastAsia="Calibri" w:cs="Calibri"/>
          <w:b w:val="0"/>
          <w:bCs w:val="0"/>
          <w:i w:val="0"/>
          <w:iCs w:val="0"/>
          <w:strike w:val="0"/>
          <w:dstrike w:val="0"/>
          <w:noProof w:val="0"/>
          <w:color w:val="374151"/>
          <w:sz w:val="24"/>
          <w:szCs w:val="24"/>
          <w:u w:val="none"/>
          <w:lang w:val="en-US"/>
        </w:rPr>
        <w:t xml:space="preserve"> </w:t>
      </w:r>
    </w:p>
    <w:p w:rsidR="5E8422D9" w:rsidP="19CA4C1A" w:rsidRDefault="5E8422D9" w14:paraId="68451982" w14:textId="566B7FBF">
      <w:pPr>
        <w:spacing w:before="0" w:beforeAutospacing="off" w:after="0" w:afterAutospacing="off"/>
      </w:pPr>
      <w:r w:rsidRPr="19CA4C1A" w:rsidR="5E8422D9">
        <w:rPr>
          <w:rFonts w:ascii="Calibri" w:hAnsi="Calibri" w:eastAsia="Calibri" w:cs="Calibri"/>
          <w:b w:val="0"/>
          <w:bCs w:val="0"/>
          <w:i w:val="0"/>
          <w:iCs w:val="0"/>
          <w:strike w:val="0"/>
          <w:dstrike w:val="0"/>
          <w:noProof w:val="0"/>
          <w:color w:val="374151"/>
          <w:sz w:val="24"/>
          <w:szCs w:val="24"/>
          <w:u w:val="none"/>
          <w:lang w:val="en-US"/>
        </w:rPr>
        <w:t xml:space="preserve"> </w:t>
      </w:r>
    </w:p>
    <w:p w:rsidR="5E8422D9" w:rsidP="19CA4C1A" w:rsidRDefault="5E8422D9" w14:paraId="0AA52D72" w14:textId="588DA248">
      <w:pPr>
        <w:spacing w:before="0" w:beforeAutospacing="off" w:after="0" w:afterAutospacing="off"/>
      </w:pPr>
      <w:r w:rsidRPr="19CA4C1A" w:rsidR="5E8422D9">
        <w:rPr>
          <w:rFonts w:ascii="Calibri" w:hAnsi="Calibri" w:eastAsia="Calibri" w:cs="Calibri"/>
          <w:b w:val="0"/>
          <w:bCs w:val="0"/>
          <w:i w:val="0"/>
          <w:iCs w:val="0"/>
          <w:strike w:val="0"/>
          <w:dstrike w:val="0"/>
          <w:noProof w:val="0"/>
          <w:color w:val="374151"/>
          <w:sz w:val="24"/>
          <w:szCs w:val="24"/>
          <w:u w:val="none"/>
          <w:lang w:val="en-US"/>
        </w:rPr>
        <w:t xml:space="preserve"> </w:t>
      </w:r>
    </w:p>
    <w:p w:rsidR="5E8422D9" w:rsidP="19CA4C1A" w:rsidRDefault="5E8422D9" w14:paraId="2935A1B3" w14:textId="524043B1">
      <w:pPr>
        <w:spacing w:before="0" w:beforeAutospacing="off" w:after="0" w:afterAutospacing="off"/>
      </w:pPr>
      <w:r w:rsidRPr="19CA4C1A" w:rsidR="5E8422D9">
        <w:rPr>
          <w:rFonts w:ascii="Calibri" w:hAnsi="Calibri" w:eastAsia="Calibri" w:cs="Calibri"/>
          <w:b w:val="0"/>
          <w:bCs w:val="0"/>
          <w:i w:val="0"/>
          <w:iCs w:val="0"/>
          <w:strike w:val="0"/>
          <w:dstrike w:val="0"/>
          <w:noProof w:val="0"/>
          <w:color w:val="374151"/>
          <w:sz w:val="24"/>
          <w:szCs w:val="24"/>
          <w:u w:val="none"/>
          <w:lang w:val="en-US"/>
        </w:rPr>
        <w:t xml:space="preserve"> </w:t>
      </w:r>
    </w:p>
    <w:p w:rsidR="5E8422D9" w:rsidP="19CA4C1A" w:rsidRDefault="5E8422D9" w14:paraId="3DBDDEC4" w14:textId="6F3D841E">
      <w:pPr>
        <w:spacing w:before="0" w:beforeAutospacing="off" w:after="0" w:afterAutospacing="off"/>
      </w:pPr>
      <w:r w:rsidRPr="19CA4C1A" w:rsidR="5E8422D9">
        <w:rPr>
          <w:rFonts w:ascii="Calibri" w:hAnsi="Calibri" w:eastAsia="Calibri" w:cs="Calibri"/>
          <w:b w:val="0"/>
          <w:bCs w:val="0"/>
          <w:i w:val="0"/>
          <w:iCs w:val="0"/>
          <w:strike w:val="0"/>
          <w:dstrike w:val="0"/>
          <w:noProof w:val="0"/>
          <w:color w:val="374151"/>
          <w:sz w:val="24"/>
          <w:szCs w:val="24"/>
          <w:u w:val="none"/>
          <w:lang w:val="en-US"/>
        </w:rPr>
        <w:t xml:space="preserve"> </w:t>
      </w:r>
    </w:p>
    <w:p w:rsidR="5E8422D9" w:rsidP="19CA4C1A" w:rsidRDefault="5E8422D9" w14:paraId="0A5BC928" w14:textId="3B88159F">
      <w:pPr>
        <w:spacing w:before="0" w:beforeAutospacing="off" w:after="0" w:afterAutospacing="off"/>
      </w:pPr>
      <w:r w:rsidRPr="19CA4C1A" w:rsidR="5E8422D9">
        <w:rPr>
          <w:rFonts w:ascii="Calibri" w:hAnsi="Calibri" w:eastAsia="Calibri" w:cs="Calibri"/>
          <w:b w:val="0"/>
          <w:bCs w:val="0"/>
          <w:i w:val="0"/>
          <w:iCs w:val="0"/>
          <w:strike w:val="0"/>
          <w:dstrike w:val="0"/>
          <w:noProof w:val="0"/>
          <w:color w:val="374151"/>
          <w:sz w:val="24"/>
          <w:szCs w:val="24"/>
          <w:u w:val="none"/>
          <w:lang w:val="en-US"/>
        </w:rPr>
        <w:t xml:space="preserve"> </w:t>
      </w:r>
    </w:p>
    <w:p w:rsidR="5E8422D9" w:rsidP="19CA4C1A" w:rsidRDefault="5E8422D9" w14:paraId="133645EF" w14:textId="5BE795BE">
      <w:pPr>
        <w:spacing w:before="0" w:beforeAutospacing="off" w:after="0" w:afterAutospacing="off"/>
      </w:pPr>
      <w:r w:rsidRPr="19CA4C1A" w:rsidR="5E8422D9">
        <w:rPr>
          <w:rFonts w:ascii="Calibri" w:hAnsi="Calibri" w:eastAsia="Calibri" w:cs="Calibri"/>
          <w:b w:val="0"/>
          <w:bCs w:val="0"/>
          <w:i w:val="0"/>
          <w:iCs w:val="0"/>
          <w:strike w:val="0"/>
          <w:dstrike w:val="0"/>
          <w:noProof w:val="0"/>
          <w:color w:val="374151"/>
          <w:sz w:val="24"/>
          <w:szCs w:val="24"/>
          <w:u w:val="none"/>
          <w:lang w:val="en-US"/>
        </w:rPr>
        <w:t xml:space="preserve"> </w:t>
      </w:r>
    </w:p>
    <w:p w:rsidR="5E8422D9" w:rsidP="19CA4C1A" w:rsidRDefault="5E8422D9" w14:paraId="70A4545A" w14:textId="2E3249AF">
      <w:pPr>
        <w:spacing w:before="0" w:beforeAutospacing="off" w:after="0" w:afterAutospacing="off"/>
      </w:pPr>
      <w:r w:rsidRPr="19CA4C1A" w:rsidR="5E8422D9">
        <w:rPr>
          <w:rFonts w:ascii="Calibri" w:hAnsi="Calibri" w:eastAsia="Calibri" w:cs="Calibri"/>
          <w:b w:val="0"/>
          <w:bCs w:val="0"/>
          <w:i w:val="0"/>
          <w:iCs w:val="0"/>
          <w:strike w:val="0"/>
          <w:dstrike w:val="0"/>
          <w:noProof w:val="0"/>
          <w:color w:val="374151"/>
          <w:sz w:val="24"/>
          <w:szCs w:val="24"/>
          <w:u w:val="none"/>
          <w:lang w:val="en-US"/>
        </w:rPr>
        <w:t xml:space="preserve"> </w:t>
      </w:r>
    </w:p>
    <w:p w:rsidR="5E8422D9" w:rsidP="19CA4C1A" w:rsidRDefault="5E8422D9" w14:paraId="5BD008F6" w14:textId="0F895698">
      <w:pPr>
        <w:spacing w:before="0" w:beforeAutospacing="off" w:after="0" w:afterAutospacing="off"/>
      </w:pPr>
      <w:r w:rsidRPr="3E1CD715" w:rsidR="5E8422D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Feelings:  </w:t>
      </w:r>
    </w:p>
    <w:p w:rsidR="5E8422D9" w:rsidP="19CA4C1A" w:rsidRDefault="5E8422D9" w14:paraId="2B60E50C" w14:textId="15BD5382">
      <w:pPr>
        <w:spacing w:before="0" w:beforeAutospacing="off" w:after="0" w:afterAutospacing="off"/>
      </w:pPr>
      <w:r w:rsidR="0F5E3C88">
        <w:rPr/>
        <w:t xml:space="preserve">I was initially enthusiastic about the course because I had wanted to join the police for </w:t>
      </w:r>
      <w:r w:rsidR="0F5E3C88">
        <w:rPr/>
        <w:t>a very long</w:t>
      </w:r>
      <w:r w:rsidR="0F5E3C88">
        <w:rPr/>
        <w:t xml:space="preserve"> time. I liked being a part of a team, getting to know my coworkers, and I was interested in the subject. However, as the course went on, I began to experience frustration and rage due to the group's communication problems. When we are stressed out or anxious about something new, feelings of anger and annoyance are common</w:t>
      </w:r>
      <w:r w:rsidR="0C23D4C9">
        <w:rPr/>
        <w:t xml:space="preserve"> under stress</w:t>
      </w:r>
      <w:r w:rsidR="0F5E3C88">
        <w:rPr/>
        <w:t xml:space="preserve"> according to the NHS (2011). Some members were not working hard enough or were not </w:t>
      </w:r>
      <w:r w:rsidR="0F5E3C88">
        <w:rPr/>
        <w:t>participating</w:t>
      </w:r>
      <w:r w:rsidR="0F5E3C88">
        <w:rPr/>
        <w:t xml:space="preserve"> enough.  </w:t>
      </w:r>
    </w:p>
    <w:p w:rsidR="5E8422D9" w:rsidP="3E1CD715" w:rsidRDefault="5E8422D9" w14:paraId="70C63D0F" w14:textId="3DD95B67">
      <w:pPr>
        <w:pStyle w:val="Normal"/>
        <w:spacing w:before="0" w:beforeAutospacing="off" w:after="0" w:afterAutospacing="off"/>
      </w:pPr>
      <w:r w:rsidR="0F5E3C88">
        <w:rPr/>
        <w:t xml:space="preserve"> </w:t>
      </w:r>
    </w:p>
    <w:p w:rsidR="5E8422D9" w:rsidP="3E1CD715" w:rsidRDefault="5E8422D9" w14:paraId="35E21D69" w14:textId="3AA4AB7B">
      <w:pPr>
        <w:pStyle w:val="Normal"/>
        <w:spacing w:before="0" w:beforeAutospacing="off" w:after="0" w:afterAutospacing="off"/>
      </w:pPr>
      <w:r w:rsidR="0F5E3C88">
        <w:rPr/>
        <w:t>Because I did not perceive everyone as having the same level of interest in me, I began to feel terribly depressed and lost motivation.</w:t>
      </w:r>
      <w:r>
        <w:br/>
      </w:r>
      <w:r w:rsidRPr="3E1CD715" w:rsidR="5E8422D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w:t>
      </w:r>
    </w:p>
    <w:p w:rsidR="5E8422D9" w:rsidP="19CA4C1A" w:rsidRDefault="5E8422D9" w14:paraId="04CBE828" w14:textId="69D7E736">
      <w:pPr>
        <w:spacing w:before="0" w:beforeAutospacing="off" w:after="0" w:afterAutospacing="off"/>
      </w:pPr>
      <w:r w:rsidRPr="19CA4C1A"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w:t>
      </w:r>
    </w:p>
    <w:p w:rsidR="5E8422D9" w:rsidP="19CA4C1A" w:rsidRDefault="5E8422D9" w14:paraId="2AAF4F28" w14:textId="522E7E6F">
      <w:pPr>
        <w:spacing w:before="0" w:beforeAutospacing="off" w:after="0" w:afterAutospacing="off"/>
      </w:pPr>
      <w:r w:rsidR="5E8422D9">
        <w:drawing>
          <wp:inline wp14:editId="69B455AC" wp14:anchorId="41FAC910">
            <wp:extent cx="2505075" cy="2143125"/>
            <wp:effectExtent l="0" t="0" r="0" b="0"/>
            <wp:docPr id="462696934" name="" title=""/>
            <wp:cNvGraphicFramePr>
              <a:graphicFrameLocks noChangeAspect="1"/>
            </wp:cNvGraphicFramePr>
            <a:graphic>
              <a:graphicData uri="http://schemas.openxmlformats.org/drawingml/2006/picture">
                <pic:pic>
                  <pic:nvPicPr>
                    <pic:cNvPr id="0" name=""/>
                    <pic:cNvPicPr/>
                  </pic:nvPicPr>
                  <pic:blipFill>
                    <a:blip r:embed="R2c4ec12d38d14373">
                      <a:extLst>
                        <a:ext xmlns:a="http://schemas.openxmlformats.org/drawingml/2006/main" uri="{28A0092B-C50C-407E-A947-70E740481C1C}">
                          <a14:useLocalDpi val="0"/>
                        </a:ext>
                      </a:extLst>
                    </a:blip>
                    <a:stretch>
                      <a:fillRect/>
                    </a:stretch>
                  </pic:blipFill>
                  <pic:spPr>
                    <a:xfrm>
                      <a:off x="0" y="0"/>
                      <a:ext cx="2505075" cy="2143125"/>
                    </a:xfrm>
                    <a:prstGeom prst="rect">
                      <a:avLst/>
                    </a:prstGeom>
                  </pic:spPr>
                </pic:pic>
              </a:graphicData>
            </a:graphic>
          </wp:inline>
        </w:drawing>
      </w:r>
      <w:r w:rsidRPr="19CA4C1A"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w:t>
      </w:r>
    </w:p>
    <w:p w:rsidR="5E8422D9" w:rsidP="19CA4C1A" w:rsidRDefault="5E8422D9" w14:paraId="7FD90F13" w14:textId="1953D1AE">
      <w:pPr>
        <w:spacing w:before="0" w:beforeAutospacing="off" w:after="0" w:afterAutospacing="off"/>
      </w:pPr>
      <w:r w:rsidRPr="19CA4C1A" w:rsidR="5E8422D9">
        <w:rPr>
          <w:rFonts w:ascii="Calibri" w:hAnsi="Calibri" w:eastAsia="Calibri" w:cs="Calibri"/>
          <w:b w:val="0"/>
          <w:bCs w:val="0"/>
          <w:i w:val="0"/>
          <w:iCs w:val="0"/>
          <w:strike w:val="0"/>
          <w:dstrike w:val="0"/>
          <w:noProof w:val="0"/>
          <w:color w:val="374151"/>
          <w:sz w:val="24"/>
          <w:szCs w:val="24"/>
          <w:u w:val="none"/>
          <w:lang w:val="en-US"/>
        </w:rPr>
        <w:t xml:space="preserve"> </w:t>
      </w:r>
    </w:p>
    <w:p w:rsidR="5E8422D9" w:rsidP="19CA4C1A" w:rsidRDefault="5E8422D9" w14:paraId="472A28F5" w14:textId="214113E2">
      <w:pPr>
        <w:spacing w:before="0" w:beforeAutospacing="off" w:after="0" w:afterAutospacing="off"/>
      </w:pPr>
      <w:r w:rsidRPr="19CA4C1A" w:rsidR="5E8422D9">
        <w:rPr>
          <w:rFonts w:ascii="Calibri" w:hAnsi="Calibri" w:eastAsia="Calibri" w:cs="Calibri"/>
          <w:b w:val="0"/>
          <w:bCs w:val="0"/>
          <w:i w:val="0"/>
          <w:iCs w:val="0"/>
          <w:strike w:val="0"/>
          <w:dstrike w:val="0"/>
          <w:noProof w:val="0"/>
          <w:color w:val="374151"/>
          <w:sz w:val="24"/>
          <w:szCs w:val="24"/>
          <w:u w:val="none"/>
          <w:lang w:val="en-US"/>
        </w:rPr>
        <w:t xml:space="preserve"> </w:t>
      </w:r>
    </w:p>
    <w:p w:rsidR="5E8422D9" w:rsidP="19CA4C1A" w:rsidRDefault="5E8422D9" w14:paraId="40EDD7B8" w14:textId="1FFCA19B">
      <w:pPr>
        <w:spacing w:before="0" w:beforeAutospacing="off" w:after="0" w:afterAutospacing="off"/>
      </w:pPr>
      <w:r w:rsidRPr="19CA4C1A" w:rsidR="5E8422D9">
        <w:rPr>
          <w:rFonts w:ascii="Calibri" w:hAnsi="Calibri" w:eastAsia="Calibri" w:cs="Calibri"/>
          <w:b w:val="0"/>
          <w:bCs w:val="0"/>
          <w:i w:val="0"/>
          <w:iCs w:val="0"/>
          <w:strike w:val="0"/>
          <w:dstrike w:val="0"/>
          <w:noProof w:val="0"/>
          <w:color w:val="374151"/>
          <w:sz w:val="24"/>
          <w:szCs w:val="24"/>
          <w:u w:val="none"/>
          <w:lang w:val="en-US"/>
        </w:rPr>
        <w:t xml:space="preserve"> </w:t>
      </w:r>
    </w:p>
    <w:p w:rsidR="5E8422D9" w:rsidP="19CA4C1A" w:rsidRDefault="5E8422D9" w14:paraId="091A16B2" w14:textId="59568983">
      <w:pPr>
        <w:spacing w:before="0" w:beforeAutospacing="off" w:after="0" w:afterAutospacing="off"/>
      </w:pPr>
      <w:r w:rsidRPr="19CA4C1A" w:rsidR="5E8422D9">
        <w:rPr>
          <w:rFonts w:ascii="Calibri" w:hAnsi="Calibri" w:eastAsia="Calibri" w:cs="Calibri"/>
          <w:b w:val="0"/>
          <w:bCs w:val="0"/>
          <w:i w:val="0"/>
          <w:iCs w:val="0"/>
          <w:strike w:val="0"/>
          <w:dstrike w:val="0"/>
          <w:noProof w:val="0"/>
          <w:color w:val="374151"/>
          <w:sz w:val="24"/>
          <w:szCs w:val="24"/>
          <w:u w:val="none"/>
          <w:lang w:val="en-US"/>
        </w:rPr>
        <w:t xml:space="preserve"> </w:t>
      </w:r>
    </w:p>
    <w:p w:rsidR="5E8422D9" w:rsidP="19CA4C1A" w:rsidRDefault="5E8422D9" w14:paraId="4E226BD5" w14:textId="245D69A0">
      <w:pPr>
        <w:spacing w:before="0" w:beforeAutospacing="off" w:after="0" w:afterAutospacing="off"/>
      </w:pPr>
      <w:r w:rsidRPr="19CA4C1A" w:rsidR="5E8422D9">
        <w:rPr>
          <w:rFonts w:ascii="Calibri" w:hAnsi="Calibri" w:eastAsia="Calibri" w:cs="Calibri"/>
          <w:b w:val="0"/>
          <w:bCs w:val="0"/>
          <w:i w:val="0"/>
          <w:iCs w:val="0"/>
          <w:strike w:val="0"/>
          <w:dstrike w:val="0"/>
          <w:noProof w:val="0"/>
          <w:color w:val="374151"/>
          <w:sz w:val="24"/>
          <w:szCs w:val="24"/>
          <w:u w:val="none"/>
          <w:lang w:val="en-US"/>
        </w:rPr>
        <w:t xml:space="preserve"> </w:t>
      </w:r>
    </w:p>
    <w:p w:rsidR="5E8422D9" w:rsidP="19CA4C1A" w:rsidRDefault="5E8422D9" w14:paraId="0A5740E0" w14:textId="70FAADFA">
      <w:pPr>
        <w:spacing w:before="0" w:beforeAutospacing="off" w:after="0" w:afterAutospacing="off"/>
      </w:pPr>
      <w:r w:rsidRPr="19CA4C1A" w:rsidR="5E8422D9">
        <w:rPr>
          <w:rFonts w:ascii="Calibri" w:hAnsi="Calibri" w:eastAsia="Calibri" w:cs="Calibri"/>
          <w:b w:val="0"/>
          <w:bCs w:val="0"/>
          <w:i w:val="0"/>
          <w:iCs w:val="0"/>
          <w:strike w:val="0"/>
          <w:dstrike w:val="0"/>
          <w:noProof w:val="0"/>
          <w:color w:val="374151"/>
          <w:sz w:val="24"/>
          <w:szCs w:val="24"/>
          <w:u w:val="none"/>
          <w:lang w:val="en-US"/>
        </w:rPr>
        <w:t xml:space="preserve"> </w:t>
      </w:r>
    </w:p>
    <w:p w:rsidR="5E8422D9" w:rsidP="19CA4C1A" w:rsidRDefault="5E8422D9" w14:paraId="03692DA8" w14:textId="28C90144">
      <w:pPr>
        <w:spacing w:before="0" w:beforeAutospacing="off" w:after="0" w:afterAutospacing="off"/>
      </w:pPr>
      <w:r w:rsidRPr="19CA4C1A" w:rsidR="5E8422D9">
        <w:rPr>
          <w:rFonts w:ascii="Calibri" w:hAnsi="Calibri" w:eastAsia="Calibri" w:cs="Calibri"/>
          <w:b w:val="0"/>
          <w:bCs w:val="0"/>
          <w:i w:val="0"/>
          <w:iCs w:val="0"/>
          <w:strike w:val="0"/>
          <w:dstrike w:val="0"/>
          <w:noProof w:val="0"/>
          <w:color w:val="374151"/>
          <w:sz w:val="24"/>
          <w:szCs w:val="24"/>
          <w:u w:val="none"/>
          <w:lang w:val="en-US"/>
        </w:rPr>
        <w:t xml:space="preserve"> </w:t>
      </w:r>
    </w:p>
    <w:p w:rsidR="5E8422D9" w:rsidP="19CA4C1A" w:rsidRDefault="5E8422D9" w14:paraId="647B7470" w14:textId="6F62CF34">
      <w:pPr>
        <w:spacing w:before="0" w:beforeAutospacing="off" w:after="0" w:afterAutospacing="off"/>
      </w:pPr>
      <w:r w:rsidRPr="19CA4C1A" w:rsidR="5E8422D9">
        <w:rPr>
          <w:rFonts w:ascii="Calibri" w:hAnsi="Calibri" w:eastAsia="Calibri" w:cs="Calibri"/>
          <w:b w:val="0"/>
          <w:bCs w:val="0"/>
          <w:i w:val="0"/>
          <w:iCs w:val="0"/>
          <w:strike w:val="0"/>
          <w:dstrike w:val="0"/>
          <w:noProof w:val="0"/>
          <w:color w:val="374151"/>
          <w:sz w:val="24"/>
          <w:szCs w:val="24"/>
          <w:u w:val="none"/>
          <w:lang w:val="en-US"/>
        </w:rPr>
        <w:t xml:space="preserve"> </w:t>
      </w:r>
    </w:p>
    <w:p w:rsidR="5E8422D9" w:rsidP="19CA4C1A" w:rsidRDefault="5E8422D9" w14:paraId="4DE588B2" w14:textId="63FFBAE0">
      <w:pPr>
        <w:spacing w:before="0" w:beforeAutospacing="off" w:after="0" w:afterAutospacing="off"/>
      </w:pPr>
      <w:r w:rsidRPr="19CA4C1A" w:rsidR="5E8422D9">
        <w:rPr>
          <w:rFonts w:ascii="Calibri" w:hAnsi="Calibri" w:eastAsia="Calibri" w:cs="Calibri"/>
          <w:b w:val="0"/>
          <w:bCs w:val="0"/>
          <w:i w:val="0"/>
          <w:iCs w:val="0"/>
          <w:strike w:val="0"/>
          <w:dstrike w:val="0"/>
          <w:noProof w:val="0"/>
          <w:color w:val="374151"/>
          <w:sz w:val="24"/>
          <w:szCs w:val="24"/>
          <w:u w:val="none"/>
          <w:lang w:val="en-US"/>
        </w:rPr>
        <w:t xml:space="preserve"> </w:t>
      </w:r>
    </w:p>
    <w:p w:rsidR="5E8422D9" w:rsidP="19CA4C1A" w:rsidRDefault="5E8422D9" w14:paraId="60689332" w14:textId="53A35241">
      <w:pPr>
        <w:spacing w:before="0" w:beforeAutospacing="off" w:after="0" w:afterAutospacing="off"/>
      </w:pPr>
      <w:r w:rsidRPr="19CA4C1A" w:rsidR="5E8422D9">
        <w:rPr>
          <w:rFonts w:ascii="Calibri" w:hAnsi="Calibri" w:eastAsia="Calibri" w:cs="Calibri"/>
          <w:b w:val="0"/>
          <w:bCs w:val="0"/>
          <w:i w:val="0"/>
          <w:iCs w:val="0"/>
          <w:strike w:val="0"/>
          <w:dstrike w:val="0"/>
          <w:noProof w:val="0"/>
          <w:color w:val="374151"/>
          <w:sz w:val="24"/>
          <w:szCs w:val="24"/>
          <w:u w:val="none"/>
          <w:lang w:val="en-US"/>
        </w:rPr>
        <w:t xml:space="preserve"> </w:t>
      </w:r>
    </w:p>
    <w:p w:rsidR="5E8422D9" w:rsidP="19CA4C1A" w:rsidRDefault="5E8422D9" w14:paraId="246D2913" w14:textId="0A3C88D3">
      <w:pPr>
        <w:spacing w:before="0" w:beforeAutospacing="off" w:after="0" w:afterAutospacing="off"/>
      </w:pPr>
      <w:r w:rsidRPr="19CA4C1A" w:rsidR="5E8422D9">
        <w:rPr>
          <w:rFonts w:ascii="Calibri" w:hAnsi="Calibri" w:eastAsia="Calibri" w:cs="Calibri"/>
          <w:b w:val="0"/>
          <w:bCs w:val="0"/>
          <w:i w:val="0"/>
          <w:iCs w:val="0"/>
          <w:strike w:val="0"/>
          <w:dstrike w:val="0"/>
          <w:noProof w:val="0"/>
          <w:color w:val="374151"/>
          <w:sz w:val="24"/>
          <w:szCs w:val="24"/>
          <w:u w:val="none"/>
          <w:lang w:val="en-US"/>
        </w:rPr>
        <w:t xml:space="preserve"> </w:t>
      </w:r>
    </w:p>
    <w:p w:rsidR="5E8422D9" w:rsidP="19CA4C1A" w:rsidRDefault="5E8422D9" w14:paraId="578FD962" w14:textId="3D21B423">
      <w:pPr>
        <w:spacing w:before="0" w:beforeAutospacing="off" w:after="0" w:afterAutospacing="off"/>
      </w:pPr>
      <w:r w:rsidRPr="19CA4C1A" w:rsidR="5E8422D9">
        <w:rPr>
          <w:rFonts w:ascii="Calibri" w:hAnsi="Calibri" w:eastAsia="Calibri" w:cs="Calibri"/>
          <w:b w:val="0"/>
          <w:bCs w:val="0"/>
          <w:i w:val="0"/>
          <w:iCs w:val="0"/>
          <w:strike w:val="0"/>
          <w:dstrike w:val="0"/>
          <w:noProof w:val="0"/>
          <w:color w:val="374151"/>
          <w:sz w:val="24"/>
          <w:szCs w:val="24"/>
          <w:u w:val="none"/>
          <w:lang w:val="en-US"/>
        </w:rPr>
        <w:t xml:space="preserve"> </w:t>
      </w:r>
    </w:p>
    <w:p w:rsidR="5E8422D9" w:rsidP="19CA4C1A" w:rsidRDefault="5E8422D9" w14:paraId="5D396B35" w14:textId="12EF4B15">
      <w:pPr>
        <w:spacing w:before="0" w:beforeAutospacing="off" w:after="0" w:afterAutospacing="off"/>
      </w:pPr>
      <w:r w:rsidRPr="19CA4C1A" w:rsidR="5E8422D9">
        <w:rPr>
          <w:rFonts w:ascii="Calibri" w:hAnsi="Calibri" w:eastAsia="Calibri" w:cs="Calibri"/>
          <w:b w:val="0"/>
          <w:bCs w:val="0"/>
          <w:i w:val="0"/>
          <w:iCs w:val="0"/>
          <w:strike w:val="0"/>
          <w:dstrike w:val="0"/>
          <w:noProof w:val="0"/>
          <w:color w:val="374151"/>
          <w:sz w:val="24"/>
          <w:szCs w:val="24"/>
          <w:u w:val="none"/>
          <w:lang w:val="en-US"/>
        </w:rPr>
        <w:t xml:space="preserve"> </w:t>
      </w:r>
    </w:p>
    <w:p w:rsidR="5E8422D9" w:rsidP="19CA4C1A" w:rsidRDefault="5E8422D9" w14:paraId="4B6AAFCE" w14:textId="70987172">
      <w:pPr>
        <w:spacing w:before="0" w:beforeAutospacing="off" w:after="0" w:afterAutospacing="off"/>
      </w:pPr>
      <w:r w:rsidRPr="3E1CD715" w:rsidR="5E8422D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Evaluation: </w:t>
      </w:r>
    </w:p>
    <w:p w:rsidR="5E8422D9" w:rsidP="19CA4C1A" w:rsidRDefault="5E8422D9" w14:paraId="604B87C6" w14:textId="0BF7F6C9">
      <w:pPr>
        <w:spacing w:before="0" w:beforeAutospacing="off" w:after="0" w:afterAutospacing="off"/>
      </w:pPr>
      <w:r w:rsidRPr="3E1CD715" w:rsidR="2479754A">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After giving it some thought, I understood that I could have done more to promote efficient communication within the group, as well as individually engage with the material and be more proactive. I should have </w:t>
      </w:r>
      <w:r w:rsidRPr="3E1CD715" w:rsidR="2479754A">
        <w:rPr>
          <w:rFonts w:ascii="Calibri" w:hAnsi="Calibri" w:eastAsia="Calibri" w:cs="Calibri"/>
          <w:b w:val="0"/>
          <w:bCs w:val="0"/>
          <w:i w:val="0"/>
          <w:iCs w:val="0"/>
          <w:strike w:val="0"/>
          <w:dstrike w:val="0"/>
          <w:noProof w:val="0"/>
          <w:color w:val="000000" w:themeColor="text1" w:themeTint="FF" w:themeShade="FF"/>
          <w:sz w:val="24"/>
          <w:szCs w:val="24"/>
          <w:u w:val="none"/>
          <w:lang w:val="en-US"/>
        </w:rPr>
        <w:t>established</w:t>
      </w:r>
      <w:r w:rsidRPr="3E1CD715" w:rsidR="2479754A">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ground rules for progress reviews, given each team member a defined task, and made it clear when we were supposed to conclude. </w:t>
      </w:r>
    </w:p>
    <w:p w:rsidR="5E8422D9" w:rsidP="19CA4C1A" w:rsidRDefault="5E8422D9" w14:paraId="187DAB7F" w14:textId="0FE55BC3">
      <w:pPr>
        <w:spacing w:before="0" w:beforeAutospacing="off" w:after="0" w:afterAutospacing="off"/>
      </w:pPr>
      <w:r w:rsidRPr="3E1CD715" w:rsidR="2479754A">
        <w:rPr>
          <w:rFonts w:ascii="Calibri" w:hAnsi="Calibri" w:eastAsia="Calibri" w:cs="Calibri"/>
          <w:b w:val="0"/>
          <w:bCs w:val="0"/>
          <w:i w:val="0"/>
          <w:iCs w:val="0"/>
          <w:strike w:val="0"/>
          <w:dstrike w:val="0"/>
          <w:noProof w:val="0"/>
          <w:color w:val="000000" w:themeColor="text1" w:themeTint="FF" w:themeShade="FF"/>
          <w:sz w:val="24"/>
          <w:szCs w:val="24"/>
          <w:u w:val="none"/>
          <w:lang w:val="en-US"/>
        </w:rPr>
        <w:t>Moreover, I might have dealt with the issue of the non-participating group members sooner to guarantee that everyone was equally invested in our job and with us as colleagues. My ability to communicate effectively would be aided by this in any other circumstance.</w:t>
      </w:r>
    </w:p>
    <w:p w:rsidR="5E8422D9" w:rsidP="19CA4C1A" w:rsidRDefault="5E8422D9" w14:paraId="424BE598" w14:textId="22035F12">
      <w:pPr>
        <w:spacing w:before="0" w:beforeAutospacing="off" w:after="0" w:afterAutospacing="off"/>
      </w:pPr>
      <w:r w:rsidR="5E8422D9">
        <w:drawing>
          <wp:inline wp14:editId="73224EC4" wp14:anchorId="62274D5D">
            <wp:extent cx="2505075" cy="2143125"/>
            <wp:effectExtent l="0" t="0" r="0" b="0"/>
            <wp:docPr id="1483242285" name="" title=""/>
            <wp:cNvGraphicFramePr>
              <a:graphicFrameLocks noChangeAspect="1"/>
            </wp:cNvGraphicFramePr>
            <a:graphic>
              <a:graphicData uri="http://schemas.openxmlformats.org/drawingml/2006/picture">
                <pic:pic>
                  <pic:nvPicPr>
                    <pic:cNvPr id="0" name=""/>
                    <pic:cNvPicPr/>
                  </pic:nvPicPr>
                  <pic:blipFill>
                    <a:blip r:embed="R227f4a38772b4be5">
                      <a:extLst>
                        <a:ext xmlns:a="http://schemas.openxmlformats.org/drawingml/2006/main" uri="{28A0092B-C50C-407E-A947-70E740481C1C}">
                          <a14:useLocalDpi val="0"/>
                        </a:ext>
                      </a:extLst>
                    </a:blip>
                    <a:stretch>
                      <a:fillRect/>
                    </a:stretch>
                  </pic:blipFill>
                  <pic:spPr>
                    <a:xfrm>
                      <a:off x="0" y="0"/>
                      <a:ext cx="2505075" cy="2143125"/>
                    </a:xfrm>
                    <a:prstGeom prst="rect">
                      <a:avLst/>
                    </a:prstGeom>
                  </pic:spPr>
                </pic:pic>
              </a:graphicData>
            </a:graphic>
          </wp:inline>
        </w:drawing>
      </w:r>
      <w:r w:rsidRPr="19CA4C1A"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w:t>
      </w:r>
    </w:p>
    <w:p w:rsidR="5E8422D9" w:rsidP="19CA4C1A" w:rsidRDefault="5E8422D9" w14:paraId="3EC944AC" w14:textId="7A9CA780">
      <w:pPr>
        <w:spacing w:before="0" w:beforeAutospacing="off" w:after="0" w:afterAutospacing="off"/>
      </w:pPr>
      <w:r w:rsidRPr="19CA4C1A"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w:t>
      </w:r>
    </w:p>
    <w:p w:rsidR="5E8422D9" w:rsidP="19CA4C1A" w:rsidRDefault="5E8422D9" w14:paraId="046C77D1" w14:textId="130AE318">
      <w:pPr>
        <w:spacing w:before="0" w:beforeAutospacing="off" w:after="0" w:afterAutospacing="off"/>
      </w:pPr>
      <w:r w:rsidRPr="19CA4C1A"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w:t>
      </w:r>
    </w:p>
    <w:p w:rsidR="5E8422D9" w:rsidP="19CA4C1A" w:rsidRDefault="5E8422D9" w14:paraId="236D48FA" w14:textId="74040324">
      <w:pPr>
        <w:spacing w:before="0" w:beforeAutospacing="off" w:after="0" w:afterAutospacing="off"/>
      </w:pPr>
      <w:r w:rsidRPr="19CA4C1A" w:rsidR="5E8422D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Analysis: </w:t>
      </w:r>
    </w:p>
    <w:p w:rsidR="5E8422D9" w:rsidP="19CA4C1A" w:rsidRDefault="5E8422D9" w14:paraId="41AE8446" w14:textId="73DFC473">
      <w:pPr>
        <w:spacing w:before="0" w:beforeAutospacing="off" w:after="0" w:afterAutospacing="off"/>
        <w:rPr>
          <w:rFonts w:ascii="Calibri" w:hAnsi="Calibri" w:eastAsia="Calibri" w:cs="Calibri"/>
          <w:b w:val="0"/>
          <w:bCs w:val="0"/>
          <w:i w:val="0"/>
          <w:iCs w:val="0"/>
          <w:strike w:val="0"/>
          <w:dstrike w:val="0"/>
          <w:noProof w:val="0"/>
          <w:color w:val="000000" w:themeColor="text1" w:themeTint="FF" w:themeShade="FF"/>
          <w:sz w:val="24"/>
          <w:szCs w:val="24"/>
          <w:u w:val="none"/>
          <w:lang w:val="en-US"/>
        </w:rPr>
      </w:pPr>
      <w:r w:rsidRPr="19CA4C1A" w:rsidR="5E8422D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From my further analysis, I </w:t>
      </w:r>
      <w:r w:rsidRPr="19CA4C1A" w:rsidR="5E8422D9">
        <w:rPr>
          <w:rFonts w:ascii="Calibri" w:hAnsi="Calibri" w:eastAsia="Calibri" w:cs="Calibri"/>
          <w:b w:val="0"/>
          <w:bCs w:val="0"/>
          <w:i w:val="0"/>
          <w:iCs w:val="0"/>
          <w:strike w:val="0"/>
          <w:dstrike w:val="0"/>
          <w:noProof w:val="0"/>
          <w:color w:val="000000" w:themeColor="text1" w:themeTint="FF" w:themeShade="FF"/>
          <w:sz w:val="24"/>
          <w:szCs w:val="24"/>
          <w:u w:val="none"/>
          <w:lang w:val="en-US"/>
        </w:rPr>
        <w:t>identified</w:t>
      </w:r>
      <w:r w:rsidRPr="19CA4C1A" w:rsidR="5E8422D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one of the reasons that our group was not proactive was because we did not consider a manager or a leader, we had lack of communication and communication is one of the important things in a team and success with the team. Even though we have, from the very beginning, given roles and responsibilities to each of us, unfortunately it was not clear enough and it became difficult for the group to stay </w:t>
      </w:r>
      <w:r w:rsidRPr="19CA4C1A" w:rsidR="09B77016">
        <w:rPr>
          <w:rFonts w:ascii="Calibri" w:hAnsi="Calibri" w:eastAsia="Calibri" w:cs="Calibri"/>
          <w:b w:val="0"/>
          <w:bCs w:val="0"/>
          <w:i w:val="0"/>
          <w:iCs w:val="0"/>
          <w:strike w:val="0"/>
          <w:dstrike w:val="0"/>
          <w:noProof w:val="0"/>
          <w:color w:val="000000" w:themeColor="text1" w:themeTint="FF" w:themeShade="FF"/>
          <w:sz w:val="24"/>
          <w:szCs w:val="24"/>
          <w:u w:val="none"/>
          <w:lang w:val="en-US"/>
        </w:rPr>
        <w:t>organized</w:t>
      </w:r>
      <w:r w:rsidRPr="19CA4C1A" w:rsidR="5E8422D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and on track, not having leadership or manager. Having leadership in a group is important in deliberating roles for each member to notice skills, strengths, and weaknesses. Moreover, there was a lack of a shared understanding of expectations and a lack of consensus on decision-making for our </w:t>
      </w:r>
      <w:r w:rsidRPr="19CA4C1A" w:rsidR="3EEF1289">
        <w:rPr>
          <w:rFonts w:ascii="Calibri" w:hAnsi="Calibri" w:eastAsia="Calibri" w:cs="Calibri"/>
          <w:b w:val="0"/>
          <w:bCs w:val="0"/>
          <w:i w:val="0"/>
          <w:iCs w:val="0"/>
          <w:strike w:val="0"/>
          <w:dstrike w:val="0"/>
          <w:noProof w:val="0"/>
          <w:color w:val="000000" w:themeColor="text1" w:themeTint="FF" w:themeShade="FF"/>
          <w:sz w:val="24"/>
          <w:szCs w:val="24"/>
          <w:u w:val="none"/>
          <w:lang w:val="en-US"/>
        </w:rPr>
        <w:t>portfolio</w:t>
      </w:r>
      <w:r w:rsidRPr="19CA4C1A" w:rsidR="5E8422D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at the end </w:t>
      </w:r>
      <w:r w:rsidRPr="19CA4C1A" w:rsidR="668C5E30">
        <w:rPr>
          <w:rFonts w:ascii="Calibri" w:hAnsi="Calibri" w:eastAsia="Calibri" w:cs="Calibri"/>
          <w:b w:val="0"/>
          <w:bCs w:val="0"/>
          <w:i w:val="0"/>
          <w:iCs w:val="0"/>
          <w:strike w:val="0"/>
          <w:dstrike w:val="0"/>
          <w:noProof w:val="0"/>
          <w:color w:val="000000" w:themeColor="text1" w:themeTint="FF" w:themeShade="FF"/>
          <w:sz w:val="24"/>
          <w:szCs w:val="24"/>
          <w:u w:val="none"/>
          <w:lang w:val="en-US"/>
        </w:rPr>
        <w:t>of</w:t>
      </w:r>
      <w:r w:rsidRPr="19CA4C1A" w:rsidR="5E8422D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the 5 weeks our </w:t>
      </w:r>
      <w:r w:rsidRPr="19CA4C1A" w:rsidR="22C8C6E7">
        <w:rPr>
          <w:rFonts w:ascii="Calibri" w:hAnsi="Calibri" w:eastAsia="Calibri" w:cs="Calibri"/>
          <w:b w:val="0"/>
          <w:bCs w:val="0"/>
          <w:i w:val="0"/>
          <w:iCs w:val="0"/>
          <w:strike w:val="0"/>
          <w:dstrike w:val="0"/>
          <w:noProof w:val="0"/>
          <w:color w:val="000000" w:themeColor="text1" w:themeTint="FF" w:themeShade="FF"/>
          <w:sz w:val="24"/>
          <w:szCs w:val="24"/>
          <w:u w:val="none"/>
          <w:lang w:val="en-US"/>
        </w:rPr>
        <w:t>teachers have</w:t>
      </w:r>
      <w:r w:rsidRPr="19CA4C1A" w:rsidR="5E8422D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been </w:t>
      </w:r>
      <w:r w:rsidRPr="19CA4C1A" w:rsidR="4392076C">
        <w:rPr>
          <w:rFonts w:ascii="Calibri" w:hAnsi="Calibri" w:eastAsia="Calibri" w:cs="Calibri"/>
          <w:b w:val="0"/>
          <w:bCs w:val="0"/>
          <w:i w:val="0"/>
          <w:iCs w:val="0"/>
          <w:strike w:val="0"/>
          <w:dstrike w:val="0"/>
          <w:noProof w:val="0"/>
          <w:color w:val="000000" w:themeColor="text1" w:themeTint="FF" w:themeShade="FF"/>
          <w:sz w:val="24"/>
          <w:szCs w:val="24"/>
          <w:u w:val="none"/>
          <w:lang w:val="en-US"/>
        </w:rPr>
        <w:t>teaching.</w:t>
      </w:r>
    </w:p>
    <w:p w:rsidR="5E8422D9" w:rsidP="19CA4C1A" w:rsidRDefault="5E8422D9" w14:paraId="25F8E230" w14:textId="1AE0BADE">
      <w:pPr>
        <w:spacing w:before="0" w:beforeAutospacing="off" w:after="0" w:afterAutospacing="off"/>
      </w:pPr>
      <w:r w:rsidRPr="19CA4C1A" w:rsidR="5E8422D9">
        <w:rPr>
          <w:rFonts w:ascii="Calibri" w:hAnsi="Calibri" w:eastAsia="Calibri" w:cs="Calibri"/>
          <w:b w:val="0"/>
          <w:bCs w:val="0"/>
          <w:i w:val="0"/>
          <w:iCs w:val="0"/>
          <w:strike w:val="0"/>
          <w:dstrike w:val="0"/>
          <w:noProof w:val="0"/>
          <w:color w:val="2F5496" w:themeColor="accent1" w:themeTint="FF" w:themeShade="BF"/>
          <w:sz w:val="24"/>
          <w:szCs w:val="24"/>
          <w:u w:val="none"/>
          <w:lang w:val="en-US"/>
        </w:rPr>
        <w:t xml:space="preserve">Citation </w:t>
      </w:r>
    </w:p>
    <w:p w:rsidR="5E8422D9" w:rsidP="19CA4C1A" w:rsidRDefault="5E8422D9" w14:paraId="360B67BD" w14:textId="5F89FEC3">
      <w:pPr>
        <w:spacing w:before="0" w:beforeAutospacing="off" w:after="0" w:afterAutospacing="off"/>
      </w:pPr>
      <w:hyperlink r:id="R59b3f4eb55af49f0">
        <w:r w:rsidRPr="19CA4C1A" w:rsidR="5E8422D9">
          <w:rPr>
            <w:rStyle w:val="Hyperlink"/>
            <w:rFonts w:ascii="Calibri" w:hAnsi="Calibri" w:eastAsia="Calibri" w:cs="Calibri"/>
            <w:b w:val="0"/>
            <w:bCs w:val="0"/>
            <w:i w:val="0"/>
            <w:iCs w:val="0"/>
            <w:strike w:val="0"/>
            <w:dstrike w:val="0"/>
            <w:noProof w:val="0"/>
            <w:sz w:val="24"/>
            <w:szCs w:val="24"/>
            <w:lang w:val="en-US"/>
          </w:rPr>
          <w:t>Elyousfi, F.</w:t>
        </w:r>
      </w:hyperlink>
      <w:r w:rsidRPr="19CA4C1A" w:rsidR="5E8422D9">
        <w:rPr>
          <w:rFonts w:ascii="Calibri" w:hAnsi="Calibri" w:eastAsia="Calibri" w:cs="Calibri"/>
          <w:b w:val="0"/>
          <w:bCs w:val="0"/>
          <w:i w:val="0"/>
          <w:iCs w:val="0"/>
          <w:strike w:val="0"/>
          <w:dstrike w:val="0"/>
          <w:noProof w:val="0"/>
          <w:color w:val="000000" w:themeColor="text1" w:themeTint="FF" w:themeShade="FF"/>
          <w:sz w:val="24"/>
          <w:szCs w:val="24"/>
          <w:u w:val="none"/>
          <w:lang w:val="en-US"/>
        </w:rPr>
        <w:t>,</w:t>
      </w:r>
      <w:hyperlink r:id="Ra03c963bb0d94680">
        <w:r w:rsidRPr="19CA4C1A" w:rsidR="5E8422D9">
          <w:rPr>
            <w:rStyle w:val="Hyperlink"/>
            <w:rFonts w:ascii="Calibri" w:hAnsi="Calibri" w:eastAsia="Calibri" w:cs="Calibri"/>
            <w:b w:val="0"/>
            <w:bCs w:val="0"/>
            <w:i w:val="0"/>
            <w:iCs w:val="0"/>
            <w:strike w:val="0"/>
            <w:dstrike w:val="0"/>
            <w:noProof w:val="0"/>
            <w:sz w:val="24"/>
            <w:szCs w:val="24"/>
            <w:lang w:val="en-US"/>
          </w:rPr>
          <w:t xml:space="preserve"> </w:t>
        </w:r>
        <w:r w:rsidRPr="19CA4C1A" w:rsidR="5E8422D9">
          <w:rPr>
            <w:rStyle w:val="Hyperlink"/>
            <w:rFonts w:ascii="Calibri" w:hAnsi="Calibri" w:eastAsia="Calibri" w:cs="Calibri"/>
            <w:b w:val="0"/>
            <w:bCs w:val="0"/>
            <w:i w:val="0"/>
            <w:iCs w:val="0"/>
            <w:strike w:val="0"/>
            <w:dstrike w:val="0"/>
            <w:noProof w:val="0"/>
            <w:sz w:val="24"/>
            <w:szCs w:val="24"/>
            <w:lang w:val="en-US"/>
          </w:rPr>
          <w:t>Anand, A.</w:t>
        </w:r>
      </w:hyperlink>
      <w:r w:rsidRPr="19CA4C1A" w:rsidR="5E8422D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and</w:t>
      </w:r>
      <w:hyperlink r:id="R9f609ba710734150">
        <w:r w:rsidRPr="19CA4C1A" w:rsidR="5E8422D9">
          <w:rPr>
            <w:rStyle w:val="Hyperlink"/>
            <w:rFonts w:ascii="Calibri" w:hAnsi="Calibri" w:eastAsia="Calibri" w:cs="Calibri"/>
            <w:b w:val="0"/>
            <w:bCs w:val="0"/>
            <w:i w:val="0"/>
            <w:iCs w:val="0"/>
            <w:strike w:val="0"/>
            <w:dstrike w:val="0"/>
            <w:noProof w:val="0"/>
            <w:sz w:val="24"/>
            <w:szCs w:val="24"/>
            <w:lang w:val="en-US"/>
          </w:rPr>
          <w:t xml:space="preserve"> </w:t>
        </w:r>
        <w:r w:rsidRPr="19CA4C1A" w:rsidR="5E8422D9">
          <w:rPr>
            <w:rStyle w:val="Hyperlink"/>
            <w:rFonts w:ascii="Calibri" w:hAnsi="Calibri" w:eastAsia="Calibri" w:cs="Calibri"/>
            <w:b w:val="0"/>
            <w:bCs w:val="0"/>
            <w:i w:val="0"/>
            <w:iCs w:val="0"/>
            <w:strike w:val="0"/>
            <w:dstrike w:val="0"/>
            <w:noProof w:val="0"/>
            <w:sz w:val="24"/>
            <w:szCs w:val="24"/>
            <w:lang w:val="en-US"/>
          </w:rPr>
          <w:t>Dalmasso, A.</w:t>
        </w:r>
      </w:hyperlink>
      <w:r w:rsidRPr="19CA4C1A" w:rsidR="5E8422D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(2021), "Impact of e-leadership and team dynamics on virtual team performance in a public organization",</w:t>
      </w:r>
      <w:hyperlink r:id="Rf0d059e16cd24041">
        <w:r w:rsidRPr="19CA4C1A" w:rsidR="5E8422D9">
          <w:rPr>
            <w:rStyle w:val="Hyperlink"/>
            <w:rFonts w:ascii="Calibri" w:hAnsi="Calibri" w:eastAsia="Calibri" w:cs="Calibri"/>
            <w:b w:val="0"/>
            <w:bCs w:val="0"/>
            <w:i w:val="0"/>
            <w:iCs w:val="0"/>
            <w:strike w:val="0"/>
            <w:dstrike w:val="0"/>
            <w:noProof w:val="0"/>
            <w:sz w:val="24"/>
            <w:szCs w:val="24"/>
            <w:lang w:val="en-US"/>
          </w:rPr>
          <w:t xml:space="preserve"> </w:t>
        </w:r>
        <w:r w:rsidRPr="19CA4C1A" w:rsidR="5E8422D9">
          <w:rPr>
            <w:rStyle w:val="Hyperlink"/>
            <w:rFonts w:ascii="Calibri" w:hAnsi="Calibri" w:eastAsia="Calibri" w:cs="Calibri"/>
            <w:b w:val="0"/>
            <w:bCs w:val="0"/>
            <w:i w:val="1"/>
            <w:iCs w:val="1"/>
            <w:strike w:val="0"/>
            <w:dstrike w:val="0"/>
            <w:noProof w:val="0"/>
            <w:sz w:val="24"/>
            <w:szCs w:val="24"/>
            <w:lang w:val="en-US"/>
          </w:rPr>
          <w:t>International Journal of Public Sector Management</w:t>
        </w:r>
      </w:hyperlink>
      <w:r w:rsidRPr="19CA4C1A" w:rsidR="5E8422D9">
        <w:rPr>
          <w:rFonts w:ascii="Calibri" w:hAnsi="Calibri" w:eastAsia="Calibri" w:cs="Calibri"/>
          <w:b w:val="0"/>
          <w:bCs w:val="0"/>
          <w:i w:val="0"/>
          <w:iCs w:val="0"/>
          <w:strike w:val="0"/>
          <w:dstrike w:val="0"/>
          <w:noProof w:val="0"/>
          <w:color w:val="000000" w:themeColor="text1" w:themeTint="FF" w:themeShade="FF"/>
          <w:sz w:val="24"/>
          <w:szCs w:val="24"/>
          <w:u w:val="none"/>
          <w:lang w:val="en-US"/>
        </w:rPr>
        <w:t>, Vol. 34 No. 5, pp. 508-528.</w:t>
      </w:r>
      <w:hyperlink r:id="R8911402408974e49">
        <w:r w:rsidRPr="19CA4C1A" w:rsidR="5E8422D9">
          <w:rPr>
            <w:rStyle w:val="Hyperlink"/>
            <w:rFonts w:ascii="Calibri" w:hAnsi="Calibri" w:eastAsia="Calibri" w:cs="Calibri"/>
            <w:b w:val="0"/>
            <w:bCs w:val="0"/>
            <w:i w:val="0"/>
            <w:iCs w:val="0"/>
            <w:strike w:val="0"/>
            <w:dstrike w:val="0"/>
            <w:noProof w:val="0"/>
            <w:sz w:val="24"/>
            <w:szCs w:val="24"/>
            <w:lang w:val="en-US"/>
          </w:rPr>
          <w:t xml:space="preserve"> </w:t>
        </w:r>
        <w:r w:rsidRPr="19CA4C1A" w:rsidR="5E8422D9">
          <w:rPr>
            <w:rStyle w:val="Hyperlink"/>
            <w:rFonts w:ascii="Calibri" w:hAnsi="Calibri" w:eastAsia="Calibri" w:cs="Calibri"/>
            <w:b w:val="0"/>
            <w:bCs w:val="0"/>
            <w:i w:val="0"/>
            <w:iCs w:val="0"/>
            <w:strike w:val="0"/>
            <w:dstrike w:val="0"/>
            <w:noProof w:val="0"/>
            <w:sz w:val="24"/>
            <w:szCs w:val="24"/>
            <w:lang w:val="en-US"/>
          </w:rPr>
          <w:t>https://doi.org/10.1108/IJPSM-08-2020-0218</w:t>
        </w:r>
      </w:hyperlink>
      <w:r w:rsidRPr="19CA4C1A" w:rsidR="5E8422D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w:t>
      </w:r>
    </w:p>
    <w:p w:rsidR="5E8422D9" w:rsidP="19CA4C1A" w:rsidRDefault="5E8422D9" w14:paraId="40A2DF74" w14:textId="1F8118BA">
      <w:pPr>
        <w:spacing w:before="0" w:beforeAutospacing="off" w:after="0" w:afterAutospacing="off"/>
      </w:pPr>
      <w:r w:rsidRPr="19CA4C1A" w:rsidR="5E8422D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w:t>
      </w:r>
    </w:p>
    <w:p w:rsidR="5E8422D9" w:rsidP="19CA4C1A" w:rsidRDefault="5E8422D9" w14:paraId="183D2FA5" w14:textId="6AA1BA97">
      <w:pPr>
        <w:spacing w:before="0" w:beforeAutospacing="off" w:after="0" w:afterAutospacing="off"/>
      </w:pPr>
      <w:r w:rsidRPr="19CA4C1A" w:rsidR="5E8422D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w:t>
      </w:r>
    </w:p>
    <w:p w:rsidR="5E8422D9" w:rsidP="19CA4C1A" w:rsidRDefault="5E8422D9" w14:paraId="29A45385" w14:textId="1EE8EC59">
      <w:pPr>
        <w:spacing w:before="0" w:beforeAutospacing="off" w:after="0" w:afterAutospacing="off"/>
      </w:pPr>
      <w:r w:rsidRPr="19CA4C1A" w:rsidR="5E8422D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w:t>
      </w:r>
    </w:p>
    <w:p w:rsidR="5E8422D9" w:rsidP="19CA4C1A" w:rsidRDefault="5E8422D9" w14:paraId="6F73DE9C" w14:textId="02B0F1D2">
      <w:pPr>
        <w:spacing w:before="0" w:beforeAutospacing="off" w:after="0" w:afterAutospacing="off"/>
      </w:pPr>
      <w:r w:rsidR="5E8422D9">
        <w:drawing>
          <wp:inline wp14:editId="231A1426" wp14:anchorId="460ADB9F">
            <wp:extent cx="2162175" cy="2695575"/>
            <wp:effectExtent l="0" t="0" r="0" b="0"/>
            <wp:docPr id="367037005" name="" title=""/>
            <wp:cNvGraphicFramePr>
              <a:graphicFrameLocks noChangeAspect="1"/>
            </wp:cNvGraphicFramePr>
            <a:graphic>
              <a:graphicData uri="http://schemas.openxmlformats.org/drawingml/2006/picture">
                <pic:pic>
                  <pic:nvPicPr>
                    <pic:cNvPr id="0" name=""/>
                    <pic:cNvPicPr/>
                  </pic:nvPicPr>
                  <pic:blipFill>
                    <a:blip r:embed="Rb70fa67eb2584e0e">
                      <a:extLst>
                        <a:ext xmlns:a="http://schemas.openxmlformats.org/drawingml/2006/main" uri="{28A0092B-C50C-407E-A947-70E740481C1C}">
                          <a14:useLocalDpi val="0"/>
                        </a:ext>
                      </a:extLst>
                    </a:blip>
                    <a:stretch>
                      <a:fillRect/>
                    </a:stretch>
                  </pic:blipFill>
                  <pic:spPr>
                    <a:xfrm>
                      <a:off x="0" y="0"/>
                      <a:ext cx="2162175" cy="2695575"/>
                    </a:xfrm>
                    <a:prstGeom prst="rect">
                      <a:avLst/>
                    </a:prstGeom>
                  </pic:spPr>
                </pic:pic>
              </a:graphicData>
            </a:graphic>
          </wp:inline>
        </w:drawing>
      </w:r>
      <w:r w:rsidRPr="19CA4C1A"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w:t>
      </w:r>
    </w:p>
    <w:p w:rsidR="5E8422D9" w:rsidP="19CA4C1A" w:rsidRDefault="5E8422D9" w14:paraId="2A17890A" w14:textId="0098B382">
      <w:pPr>
        <w:spacing w:before="0" w:beforeAutospacing="off" w:after="0" w:afterAutospacing="off"/>
      </w:pPr>
      <w:r w:rsidRPr="19CA4C1A"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w:t>
      </w:r>
    </w:p>
    <w:p w:rsidR="5E8422D9" w:rsidP="19CA4C1A" w:rsidRDefault="5E8422D9" w14:paraId="0E87DFEF" w14:textId="1D1AE284">
      <w:pPr>
        <w:spacing w:before="0" w:beforeAutospacing="off" w:after="0" w:afterAutospacing="off"/>
      </w:pPr>
      <w:r w:rsidRPr="19CA4C1A"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w:t>
      </w:r>
    </w:p>
    <w:p w:rsidR="5E8422D9" w:rsidP="19CA4C1A" w:rsidRDefault="5E8422D9" w14:paraId="098296CC" w14:textId="53FF72C0">
      <w:pPr>
        <w:spacing w:before="0" w:beforeAutospacing="off" w:after="0" w:afterAutospacing="off"/>
      </w:pPr>
      <w:r w:rsidRPr="19CA4C1A" w:rsidR="5E8422D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Conclusion:  </w:t>
      </w:r>
    </w:p>
    <w:p w:rsidR="101E067A" w:rsidP="3E1CD715" w:rsidRDefault="101E067A" w14:paraId="39A05D09" w14:textId="6F590387">
      <w:pPr>
        <w:spacing w:before="0" w:beforeAutospacing="off" w:after="0" w:afterAutospacing="off"/>
        <w:rPr>
          <w:rFonts w:ascii="Calibri" w:hAnsi="Calibri" w:eastAsia="Calibri" w:cs="Calibri"/>
          <w:b w:val="0"/>
          <w:bCs w:val="0"/>
          <w:i w:val="0"/>
          <w:iCs w:val="0"/>
          <w:strike w:val="0"/>
          <w:dstrike w:val="0"/>
          <w:noProof w:val="0"/>
          <w:color w:val="000000" w:themeColor="text1" w:themeTint="FF" w:themeShade="FF"/>
          <w:sz w:val="24"/>
          <w:szCs w:val="24"/>
          <w:u w:val="none"/>
          <w:lang w:val="en-US"/>
        </w:rPr>
      </w:pPr>
      <w:r w:rsidRPr="3E1CD715" w:rsidR="3E59E36E">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The value of effective communication, defined responsibilities, and shared expectations within a group were lessons I took away from this experience. If you follow the processes and do not overreact, success can be yours in no time. However, overreacting can injure others. My participation in other groups in the future will </w:t>
      </w:r>
      <w:r w:rsidRPr="3E1CD715" w:rsidR="3E59E36E">
        <w:rPr>
          <w:rFonts w:ascii="Calibri" w:hAnsi="Calibri" w:eastAsia="Calibri" w:cs="Calibri"/>
          <w:b w:val="0"/>
          <w:bCs w:val="0"/>
          <w:i w:val="0"/>
          <w:iCs w:val="0"/>
          <w:strike w:val="0"/>
          <w:dstrike w:val="0"/>
          <w:noProof w:val="0"/>
          <w:color w:val="000000" w:themeColor="text1" w:themeTint="FF" w:themeShade="FF"/>
          <w:sz w:val="24"/>
          <w:szCs w:val="24"/>
          <w:u w:val="none"/>
          <w:lang w:val="en-US"/>
        </w:rPr>
        <w:t>benefit</w:t>
      </w:r>
      <w:r w:rsidRPr="3E1CD715" w:rsidR="3E59E36E">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from this.</w:t>
      </w:r>
      <w:r w:rsidRPr="3E1CD715" w:rsidR="5E8422D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w:t>
      </w:r>
      <w:r w:rsidRPr="3E1CD715" w:rsidR="1DAC5607">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I would be better able to </w:t>
      </w:r>
      <w:r w:rsidRPr="3E1CD715" w:rsidR="1DAC5607">
        <w:rPr>
          <w:rFonts w:ascii="Calibri" w:hAnsi="Calibri" w:eastAsia="Calibri" w:cs="Calibri"/>
          <w:b w:val="0"/>
          <w:bCs w:val="0"/>
          <w:i w:val="0"/>
          <w:iCs w:val="0"/>
          <w:strike w:val="0"/>
          <w:dstrike w:val="0"/>
          <w:noProof w:val="0"/>
          <w:color w:val="000000" w:themeColor="text1" w:themeTint="FF" w:themeShade="FF"/>
          <w:sz w:val="24"/>
          <w:szCs w:val="24"/>
          <w:u w:val="none"/>
          <w:lang w:val="en-US"/>
        </w:rPr>
        <w:t>participate</w:t>
      </w:r>
      <w:r w:rsidRPr="3E1CD715" w:rsidR="1DAC5607">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in other groups in the future thanks to this. I came to understand that taking on a managerial or leadership role may have </w:t>
      </w:r>
      <w:r w:rsidRPr="3E1CD715" w:rsidR="1DAC5607">
        <w:rPr>
          <w:rFonts w:ascii="Calibri" w:hAnsi="Calibri" w:eastAsia="Calibri" w:cs="Calibri"/>
          <w:b w:val="0"/>
          <w:bCs w:val="0"/>
          <w:i w:val="0"/>
          <w:iCs w:val="0"/>
          <w:strike w:val="0"/>
          <w:dstrike w:val="0"/>
          <w:noProof w:val="0"/>
          <w:color w:val="000000" w:themeColor="text1" w:themeTint="FF" w:themeShade="FF"/>
          <w:sz w:val="24"/>
          <w:szCs w:val="24"/>
          <w:u w:val="none"/>
          <w:lang w:val="en-US"/>
        </w:rPr>
        <w:t>greatly enhanced</w:t>
      </w:r>
      <w:r w:rsidRPr="3E1CD715" w:rsidR="1DAC5607">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the team's chemistry, motivation, and outcomes. It is essential to resolve problems quickly and make sure that every member is actively involved and responsible for their efforts. Lencioni, P. (2002) cites this. A leadership fable called "The Five Dysfunctions of a Team" Jossey-Bass. A team needs a clear understanding of what is expected of them as well as a clear understanding of what they are doing in order to call each other out on their </w:t>
      </w:r>
      <w:r w:rsidRPr="3E1CD715" w:rsidR="1DAC5607">
        <w:rPr>
          <w:rFonts w:ascii="Calibri" w:hAnsi="Calibri" w:eastAsia="Calibri" w:cs="Calibri"/>
          <w:b w:val="0"/>
          <w:bCs w:val="0"/>
          <w:i w:val="0"/>
          <w:iCs w:val="0"/>
          <w:strike w:val="0"/>
          <w:dstrike w:val="0"/>
          <w:noProof w:val="0"/>
          <w:color w:val="000000" w:themeColor="text1" w:themeTint="FF" w:themeShade="FF"/>
          <w:sz w:val="24"/>
          <w:szCs w:val="24"/>
          <w:u w:val="none"/>
          <w:lang w:val="en-US"/>
        </w:rPr>
        <w:t>behaviors</w:t>
      </w:r>
      <w:r w:rsidRPr="3E1CD715" w:rsidR="1DAC5607">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and actions.</w:t>
      </w:r>
    </w:p>
    <w:p w:rsidR="5E8422D9" w:rsidP="19CA4C1A" w:rsidRDefault="5E8422D9" w14:paraId="143FC736" w14:textId="3D37AB6D">
      <w:pPr>
        <w:spacing w:before="0" w:beforeAutospacing="off" w:after="0" w:afterAutospacing="off"/>
      </w:pPr>
      <w:r w:rsidRPr="19CA4C1A" w:rsidR="5E8422D9">
        <w:rPr>
          <w:rFonts w:ascii="Calibri" w:hAnsi="Calibri" w:eastAsia="Calibri" w:cs="Calibri"/>
          <w:b w:val="0"/>
          <w:bCs w:val="0"/>
          <w:i w:val="0"/>
          <w:iCs w:val="0"/>
          <w:strike w:val="0"/>
          <w:dstrike w:val="0"/>
          <w:noProof w:val="0"/>
          <w:color w:val="374151"/>
          <w:sz w:val="24"/>
          <w:szCs w:val="24"/>
          <w:u w:val="none"/>
          <w:lang w:val="en-US"/>
        </w:rPr>
        <w:t xml:space="preserve"> </w:t>
      </w:r>
    </w:p>
    <w:p w:rsidR="5E8422D9" w:rsidP="19CA4C1A" w:rsidRDefault="5E8422D9" w14:paraId="102C8023" w14:textId="7E3C5FFC">
      <w:pPr>
        <w:spacing w:before="0" w:beforeAutospacing="off" w:after="0" w:afterAutospacing="off"/>
      </w:pPr>
      <w:r w:rsidRPr="19CA4C1A"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w:t>
      </w:r>
    </w:p>
    <w:p w:rsidR="5E8422D9" w:rsidP="19CA4C1A" w:rsidRDefault="5E8422D9" w14:paraId="69AE6809" w14:textId="3509FC22">
      <w:pPr>
        <w:spacing w:before="0" w:beforeAutospacing="off" w:after="0" w:afterAutospacing="off"/>
      </w:pPr>
      <w:r w:rsidR="5E8422D9">
        <w:drawing>
          <wp:inline wp14:editId="7BD86F02" wp14:anchorId="61CEE891">
            <wp:extent cx="2409825" cy="2143125"/>
            <wp:effectExtent l="0" t="0" r="0" b="0"/>
            <wp:docPr id="2141971773" name="" title=""/>
            <wp:cNvGraphicFramePr>
              <a:graphicFrameLocks noChangeAspect="1"/>
            </wp:cNvGraphicFramePr>
            <a:graphic>
              <a:graphicData uri="http://schemas.openxmlformats.org/drawingml/2006/picture">
                <pic:pic>
                  <pic:nvPicPr>
                    <pic:cNvPr id="0" name=""/>
                    <pic:cNvPicPr/>
                  </pic:nvPicPr>
                  <pic:blipFill>
                    <a:blip r:embed="R88195ef875564aa8">
                      <a:extLst>
                        <a:ext xmlns:a="http://schemas.openxmlformats.org/drawingml/2006/main" uri="{28A0092B-C50C-407E-A947-70E740481C1C}">
                          <a14:useLocalDpi val="0"/>
                        </a:ext>
                      </a:extLst>
                    </a:blip>
                    <a:stretch>
                      <a:fillRect/>
                    </a:stretch>
                  </pic:blipFill>
                  <pic:spPr>
                    <a:xfrm>
                      <a:off x="0" y="0"/>
                      <a:ext cx="2409825" cy="2143125"/>
                    </a:xfrm>
                    <a:prstGeom prst="rect">
                      <a:avLst/>
                    </a:prstGeom>
                  </pic:spPr>
                </pic:pic>
              </a:graphicData>
            </a:graphic>
          </wp:inline>
        </w:drawing>
      </w:r>
      <w:r w:rsidRPr="19CA4C1A"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w:t>
      </w:r>
    </w:p>
    <w:p w:rsidR="5E8422D9" w:rsidP="19CA4C1A" w:rsidRDefault="5E8422D9" w14:paraId="48171372" w14:textId="2F3ED603">
      <w:pPr>
        <w:spacing w:before="0" w:beforeAutospacing="off" w:after="0" w:afterAutospacing="off"/>
      </w:pPr>
      <w:r w:rsidRPr="19CA4C1A" w:rsidR="5E8422D9">
        <w:rPr>
          <w:rFonts w:ascii="Calibri" w:hAnsi="Calibri" w:eastAsia="Calibri" w:cs="Calibri"/>
          <w:b w:val="0"/>
          <w:bCs w:val="0"/>
          <w:i w:val="0"/>
          <w:iCs w:val="0"/>
          <w:strike w:val="0"/>
          <w:dstrike w:val="0"/>
          <w:noProof w:val="0"/>
          <w:color w:val="374151"/>
          <w:sz w:val="24"/>
          <w:szCs w:val="24"/>
          <w:u w:val="none"/>
          <w:lang w:val="en-US"/>
        </w:rPr>
        <w:t xml:space="preserve">  </w:t>
      </w:r>
    </w:p>
    <w:p w:rsidR="5E8422D9" w:rsidP="19CA4C1A" w:rsidRDefault="5E8422D9" w14:paraId="2EBB202F" w14:textId="37F45551">
      <w:pPr>
        <w:spacing w:before="0" w:beforeAutospacing="off" w:after="0" w:afterAutospacing="off"/>
      </w:pPr>
      <w:r w:rsidRPr="19CA4C1A"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w:t>
      </w:r>
    </w:p>
    <w:p w:rsidR="5E8422D9" w:rsidP="19CA4C1A" w:rsidRDefault="5E8422D9" w14:paraId="5EA66AA9" w14:textId="65D200A5">
      <w:pPr>
        <w:spacing w:before="0" w:beforeAutospacing="off" w:after="0" w:afterAutospacing="off"/>
      </w:pPr>
      <w:r w:rsidRPr="19CA4C1A" w:rsidR="5E8422D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Action Plan:  </w:t>
      </w:r>
    </w:p>
    <w:p w:rsidR="5E8422D9" w:rsidP="19CA4C1A" w:rsidRDefault="5E8422D9" w14:paraId="5DF8680F" w14:textId="50C9276D">
      <w:pPr>
        <w:spacing w:before="0" w:beforeAutospacing="off" w:after="0" w:afterAutospacing="off"/>
      </w:pPr>
      <w:r w:rsidRPr="19CA4C1A" w:rsidR="5E8422D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Moving forward, I will make sure to take a proactive approach in any group's projects and team. I will advocate for establishing clear roles and responsibilities, encouraging regular communication and motivation, and addressing any issues early on for being able to discuss and improve. I have learned that motivation is the key to keeping the team together according to Deci, E. L., &amp; Ryan, R. M. (2000).  </w:t>
      </w:r>
    </w:p>
    <w:p w:rsidR="5E8422D9" w:rsidP="19CA4C1A" w:rsidRDefault="5E8422D9" w14:paraId="41809A69" w14:textId="4E2DF50F">
      <w:pPr>
        <w:spacing w:before="0" w:beforeAutospacing="off" w:after="0" w:afterAutospacing="off"/>
      </w:pPr>
      <w:r w:rsidRPr="19CA4C1A" w:rsidR="5E8422D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I will also seek opportunities to develop my leadership and communication skills to better contribute to team success in the future and be a strong leader. I enjoyed this </w:t>
      </w:r>
      <w:r w:rsidRPr="19CA4C1A" w:rsidR="0D38C717">
        <w:rPr>
          <w:rFonts w:ascii="Calibri" w:hAnsi="Calibri" w:eastAsia="Calibri" w:cs="Calibri"/>
          <w:b w:val="0"/>
          <w:bCs w:val="0"/>
          <w:i w:val="0"/>
          <w:iCs w:val="0"/>
          <w:strike w:val="0"/>
          <w:dstrike w:val="0"/>
          <w:noProof w:val="0"/>
          <w:color w:val="000000" w:themeColor="text1" w:themeTint="FF" w:themeShade="FF"/>
          <w:sz w:val="24"/>
          <w:szCs w:val="24"/>
          <w:u w:val="none"/>
          <w:lang w:val="en-US"/>
        </w:rPr>
        <w:t>module,</w:t>
      </w:r>
      <w:r w:rsidRPr="19CA4C1A" w:rsidR="5E8422D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and I am so sad that it is finished.</w:t>
      </w:r>
    </w:p>
    <w:p w:rsidR="5E8422D9" w:rsidP="19CA4C1A" w:rsidRDefault="5E8422D9" w14:paraId="7E735F38" w14:textId="0BB23605">
      <w:pPr>
        <w:spacing w:before="0" w:beforeAutospacing="off" w:after="0" w:afterAutospacing="off"/>
      </w:pPr>
      <w:r w:rsidR="5E8422D9">
        <w:drawing>
          <wp:inline wp14:editId="246AFBA0" wp14:anchorId="52B66A06">
            <wp:extent cx="2409825" cy="2143125"/>
            <wp:effectExtent l="0" t="0" r="0" b="0"/>
            <wp:docPr id="324563997" name="" title=""/>
            <wp:cNvGraphicFramePr>
              <a:graphicFrameLocks noChangeAspect="1"/>
            </wp:cNvGraphicFramePr>
            <a:graphic>
              <a:graphicData uri="http://schemas.openxmlformats.org/drawingml/2006/picture">
                <pic:pic>
                  <pic:nvPicPr>
                    <pic:cNvPr id="0" name=""/>
                    <pic:cNvPicPr/>
                  </pic:nvPicPr>
                  <pic:blipFill>
                    <a:blip r:embed="R1f0231b27c6b4f49">
                      <a:extLst>
                        <a:ext xmlns:a="http://schemas.openxmlformats.org/drawingml/2006/main" uri="{28A0092B-C50C-407E-A947-70E740481C1C}">
                          <a14:useLocalDpi val="0"/>
                        </a:ext>
                      </a:extLst>
                    </a:blip>
                    <a:stretch>
                      <a:fillRect/>
                    </a:stretch>
                  </pic:blipFill>
                  <pic:spPr>
                    <a:xfrm>
                      <a:off x="0" y="0"/>
                      <a:ext cx="2409825" cy="2143125"/>
                    </a:xfrm>
                    <a:prstGeom prst="rect">
                      <a:avLst/>
                    </a:prstGeom>
                  </pic:spPr>
                </pic:pic>
              </a:graphicData>
            </a:graphic>
          </wp:inline>
        </w:drawing>
      </w:r>
      <w:r w:rsidRPr="19CA4C1A"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w:t>
      </w:r>
    </w:p>
    <w:p w:rsidR="5E8422D9" w:rsidP="19CA4C1A" w:rsidRDefault="5E8422D9" w14:paraId="70154C41" w14:textId="08BC2A3C">
      <w:pPr>
        <w:spacing w:before="0" w:beforeAutospacing="off" w:after="0" w:afterAutospacing="off"/>
      </w:pPr>
      <w:r w:rsidRPr="19CA4C1A"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Words 672 </w:t>
      </w:r>
    </w:p>
    <w:p w:rsidR="5E8422D9" w:rsidP="19CA4C1A" w:rsidRDefault="5E8422D9" w14:paraId="2988FAF8" w14:textId="25CC0758">
      <w:pPr>
        <w:spacing w:before="0" w:beforeAutospacing="off" w:after="0" w:afterAutospacing="off"/>
      </w:pPr>
      <w:r w:rsidRPr="19CA4C1A"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w:t>
      </w:r>
    </w:p>
    <w:p w:rsidR="5E8422D9" w:rsidP="19CA4C1A" w:rsidRDefault="5E8422D9" w14:paraId="2B701D51" w14:textId="0E8AE134">
      <w:pPr>
        <w:spacing w:before="0" w:beforeAutospacing="off" w:after="0" w:afterAutospacing="off"/>
      </w:pPr>
      <w:r w:rsidRPr="19CA4C1A"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References:  </w:t>
      </w:r>
    </w:p>
    <w:p w:rsidR="5E8422D9" w:rsidP="19CA4C1A" w:rsidRDefault="5E8422D9" w14:paraId="6090EC3F" w14:textId="632DD84A">
      <w:pPr>
        <w:spacing w:before="0" w:beforeAutospacing="off" w:after="0" w:afterAutospacing="off"/>
      </w:pPr>
      <w:r w:rsidRPr="19CA4C1A" w:rsidR="5E8422D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Deci, E. L., &amp; Ryan, R. M. (2000) Sefl-determination theory </w:t>
      </w:r>
    </w:p>
    <w:p w:rsidR="5E8422D9" w:rsidP="19CA4C1A" w:rsidRDefault="5E8422D9" w14:paraId="214B73FA" w14:textId="4F91A495">
      <w:pPr>
        <w:spacing w:before="0" w:beforeAutospacing="off" w:after="0" w:afterAutospacing="off"/>
      </w:pPr>
      <w:r w:rsidRPr="19CA4C1A" w:rsidR="5E8422D9">
        <w:rPr>
          <w:rFonts w:ascii="Calibri" w:hAnsi="Calibri" w:eastAsia="Calibri" w:cs="Calibri"/>
          <w:b w:val="0"/>
          <w:bCs w:val="0"/>
          <w:i w:val="0"/>
          <w:iCs w:val="0"/>
          <w:strike w:val="0"/>
          <w:dstrike w:val="0"/>
          <w:noProof w:val="0"/>
          <w:color w:val="2F5496" w:themeColor="accent1" w:themeTint="FF" w:themeShade="BF"/>
          <w:sz w:val="24"/>
          <w:szCs w:val="24"/>
          <w:u w:val="none"/>
          <w:lang w:val="en-US"/>
        </w:rPr>
        <w:t xml:space="preserve">Citation </w:t>
      </w:r>
    </w:p>
    <w:p w:rsidR="5E8422D9" w:rsidP="19CA4C1A" w:rsidRDefault="5E8422D9" w14:paraId="6A743707" w14:textId="15DB5FF3">
      <w:pPr>
        <w:spacing w:before="0" w:beforeAutospacing="off" w:after="0" w:afterAutospacing="off"/>
      </w:pPr>
      <w:hyperlink r:id="Rf0890e8f4e5646e1">
        <w:r w:rsidRPr="19CA4C1A" w:rsidR="5E8422D9">
          <w:rPr>
            <w:rStyle w:val="Hyperlink"/>
            <w:rFonts w:ascii="Calibri" w:hAnsi="Calibri" w:eastAsia="Calibri" w:cs="Calibri"/>
            <w:b w:val="0"/>
            <w:bCs w:val="0"/>
            <w:i w:val="0"/>
            <w:iCs w:val="0"/>
            <w:strike w:val="0"/>
            <w:dstrike w:val="0"/>
            <w:noProof w:val="0"/>
            <w:sz w:val="24"/>
            <w:szCs w:val="24"/>
            <w:lang w:val="en-US"/>
          </w:rPr>
          <w:t>Elyousfi, F.</w:t>
        </w:r>
      </w:hyperlink>
      <w:r w:rsidRPr="19CA4C1A" w:rsidR="5E8422D9">
        <w:rPr>
          <w:rFonts w:ascii="Calibri" w:hAnsi="Calibri" w:eastAsia="Calibri" w:cs="Calibri"/>
          <w:b w:val="0"/>
          <w:bCs w:val="0"/>
          <w:i w:val="0"/>
          <w:iCs w:val="0"/>
          <w:strike w:val="0"/>
          <w:dstrike w:val="0"/>
          <w:noProof w:val="0"/>
          <w:color w:val="000000" w:themeColor="text1" w:themeTint="FF" w:themeShade="FF"/>
          <w:sz w:val="24"/>
          <w:szCs w:val="24"/>
          <w:u w:val="none"/>
          <w:lang w:val="en-US"/>
        </w:rPr>
        <w:t>,</w:t>
      </w:r>
      <w:hyperlink r:id="R1d70477544c94a3a">
        <w:r w:rsidRPr="19CA4C1A" w:rsidR="5E8422D9">
          <w:rPr>
            <w:rStyle w:val="Hyperlink"/>
            <w:rFonts w:ascii="Calibri" w:hAnsi="Calibri" w:eastAsia="Calibri" w:cs="Calibri"/>
            <w:b w:val="0"/>
            <w:bCs w:val="0"/>
            <w:i w:val="0"/>
            <w:iCs w:val="0"/>
            <w:strike w:val="0"/>
            <w:dstrike w:val="0"/>
            <w:noProof w:val="0"/>
            <w:sz w:val="24"/>
            <w:szCs w:val="24"/>
            <w:lang w:val="en-US"/>
          </w:rPr>
          <w:t xml:space="preserve"> </w:t>
        </w:r>
        <w:r w:rsidRPr="19CA4C1A" w:rsidR="5E8422D9">
          <w:rPr>
            <w:rStyle w:val="Hyperlink"/>
            <w:rFonts w:ascii="Calibri" w:hAnsi="Calibri" w:eastAsia="Calibri" w:cs="Calibri"/>
            <w:b w:val="0"/>
            <w:bCs w:val="0"/>
            <w:i w:val="0"/>
            <w:iCs w:val="0"/>
            <w:strike w:val="0"/>
            <w:dstrike w:val="0"/>
            <w:noProof w:val="0"/>
            <w:sz w:val="24"/>
            <w:szCs w:val="24"/>
            <w:lang w:val="en-US"/>
          </w:rPr>
          <w:t>Anand, A.</w:t>
        </w:r>
      </w:hyperlink>
      <w:r w:rsidRPr="19CA4C1A" w:rsidR="5E8422D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and</w:t>
      </w:r>
      <w:hyperlink r:id="R8ce6cb667ca54083">
        <w:r w:rsidRPr="19CA4C1A" w:rsidR="5E8422D9">
          <w:rPr>
            <w:rStyle w:val="Hyperlink"/>
            <w:rFonts w:ascii="Calibri" w:hAnsi="Calibri" w:eastAsia="Calibri" w:cs="Calibri"/>
            <w:b w:val="0"/>
            <w:bCs w:val="0"/>
            <w:i w:val="0"/>
            <w:iCs w:val="0"/>
            <w:strike w:val="0"/>
            <w:dstrike w:val="0"/>
            <w:noProof w:val="0"/>
            <w:sz w:val="24"/>
            <w:szCs w:val="24"/>
            <w:lang w:val="en-US"/>
          </w:rPr>
          <w:t xml:space="preserve"> </w:t>
        </w:r>
        <w:r w:rsidRPr="19CA4C1A" w:rsidR="5E8422D9">
          <w:rPr>
            <w:rStyle w:val="Hyperlink"/>
            <w:rFonts w:ascii="Calibri" w:hAnsi="Calibri" w:eastAsia="Calibri" w:cs="Calibri"/>
            <w:b w:val="0"/>
            <w:bCs w:val="0"/>
            <w:i w:val="0"/>
            <w:iCs w:val="0"/>
            <w:strike w:val="0"/>
            <w:dstrike w:val="0"/>
            <w:noProof w:val="0"/>
            <w:sz w:val="24"/>
            <w:szCs w:val="24"/>
            <w:lang w:val="en-US"/>
          </w:rPr>
          <w:t>Dalmasso, A.</w:t>
        </w:r>
      </w:hyperlink>
      <w:r w:rsidRPr="19CA4C1A" w:rsidR="5E8422D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(2021), "Impact of e-leadership and team dynamics on virtual team performance in a public organization",</w:t>
      </w:r>
      <w:hyperlink r:id="R41797806dab64aac">
        <w:r w:rsidRPr="19CA4C1A" w:rsidR="5E8422D9">
          <w:rPr>
            <w:rStyle w:val="Hyperlink"/>
            <w:rFonts w:ascii="Calibri" w:hAnsi="Calibri" w:eastAsia="Calibri" w:cs="Calibri"/>
            <w:b w:val="0"/>
            <w:bCs w:val="0"/>
            <w:i w:val="0"/>
            <w:iCs w:val="0"/>
            <w:strike w:val="0"/>
            <w:dstrike w:val="0"/>
            <w:noProof w:val="0"/>
            <w:sz w:val="24"/>
            <w:szCs w:val="24"/>
            <w:lang w:val="en-US"/>
          </w:rPr>
          <w:t xml:space="preserve"> </w:t>
        </w:r>
        <w:r w:rsidRPr="19CA4C1A" w:rsidR="5E8422D9">
          <w:rPr>
            <w:rStyle w:val="Hyperlink"/>
            <w:rFonts w:ascii="Calibri" w:hAnsi="Calibri" w:eastAsia="Calibri" w:cs="Calibri"/>
            <w:b w:val="0"/>
            <w:bCs w:val="0"/>
            <w:i w:val="1"/>
            <w:iCs w:val="1"/>
            <w:strike w:val="0"/>
            <w:dstrike w:val="0"/>
            <w:noProof w:val="0"/>
            <w:sz w:val="24"/>
            <w:szCs w:val="24"/>
            <w:lang w:val="en-US"/>
          </w:rPr>
          <w:t>International Journal of Public Sector Management</w:t>
        </w:r>
      </w:hyperlink>
      <w:r w:rsidRPr="19CA4C1A" w:rsidR="5E8422D9">
        <w:rPr>
          <w:rFonts w:ascii="Calibri" w:hAnsi="Calibri" w:eastAsia="Calibri" w:cs="Calibri"/>
          <w:b w:val="0"/>
          <w:bCs w:val="0"/>
          <w:i w:val="0"/>
          <w:iCs w:val="0"/>
          <w:strike w:val="0"/>
          <w:dstrike w:val="0"/>
          <w:noProof w:val="0"/>
          <w:color w:val="000000" w:themeColor="text1" w:themeTint="FF" w:themeShade="FF"/>
          <w:sz w:val="24"/>
          <w:szCs w:val="24"/>
          <w:u w:val="none"/>
          <w:lang w:val="en-US"/>
        </w:rPr>
        <w:t>, Vol. 34 No. 5, pp. 508-528.</w:t>
      </w:r>
      <w:hyperlink r:id="R8c7b63eccd664e69">
        <w:r w:rsidRPr="19CA4C1A" w:rsidR="5E8422D9">
          <w:rPr>
            <w:rStyle w:val="Hyperlink"/>
            <w:rFonts w:ascii="Calibri" w:hAnsi="Calibri" w:eastAsia="Calibri" w:cs="Calibri"/>
            <w:b w:val="0"/>
            <w:bCs w:val="0"/>
            <w:i w:val="0"/>
            <w:iCs w:val="0"/>
            <w:strike w:val="0"/>
            <w:dstrike w:val="0"/>
            <w:noProof w:val="0"/>
            <w:sz w:val="24"/>
            <w:szCs w:val="24"/>
            <w:lang w:val="en-US"/>
          </w:rPr>
          <w:t xml:space="preserve"> </w:t>
        </w:r>
        <w:r w:rsidRPr="19CA4C1A" w:rsidR="5E8422D9">
          <w:rPr>
            <w:rStyle w:val="Hyperlink"/>
            <w:rFonts w:ascii="Calibri" w:hAnsi="Calibri" w:eastAsia="Calibri" w:cs="Calibri"/>
            <w:b w:val="0"/>
            <w:bCs w:val="0"/>
            <w:i w:val="0"/>
            <w:iCs w:val="0"/>
            <w:strike w:val="0"/>
            <w:dstrike w:val="0"/>
            <w:noProof w:val="0"/>
            <w:sz w:val="24"/>
            <w:szCs w:val="24"/>
            <w:lang w:val="en-US"/>
          </w:rPr>
          <w:t>https://doi.org/10.1108/IJPSM-08-2020-0218</w:t>
        </w:r>
      </w:hyperlink>
      <w:r w:rsidRPr="19CA4C1A" w:rsidR="5E8422D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 </w:t>
      </w:r>
    </w:p>
    <w:p w:rsidR="5E8422D9" w:rsidP="19CA4C1A" w:rsidRDefault="5E8422D9" w14:paraId="5A35AA03" w14:textId="38B8AE43">
      <w:pPr>
        <w:spacing w:before="0" w:beforeAutospacing="off" w:after="0" w:afterAutospacing="off"/>
      </w:pPr>
      <w:r w:rsidRPr="19CA4C1A" w:rsidR="5E8422D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Lencioni, P. (2002). The Five Dysfunctions of a Team: A Leadership Fable. Jossey-Bass </w:t>
      </w:r>
    </w:p>
    <w:p w:rsidR="5E8422D9" w:rsidP="19CA4C1A" w:rsidRDefault="5E8422D9" w14:paraId="0C933A24" w14:textId="1DC661AB">
      <w:pPr>
        <w:spacing w:before="0" w:beforeAutospacing="off" w:after="0" w:afterAutospacing="off"/>
      </w:pPr>
      <w:r w:rsidRPr="19CA4C1A" w:rsidR="5E8422D9">
        <w:rPr>
          <w:rFonts w:ascii="Calibri" w:hAnsi="Calibri" w:eastAsia="Calibri" w:cs="Calibri"/>
          <w:b w:val="0"/>
          <w:bCs w:val="0"/>
          <w:i w:val="0"/>
          <w:iCs w:val="0"/>
          <w:strike w:val="0"/>
          <w:dstrike w:val="0"/>
          <w:noProof w:val="0"/>
          <w:color w:val="000000" w:themeColor="text1" w:themeTint="FF" w:themeShade="FF"/>
          <w:sz w:val="24"/>
          <w:szCs w:val="24"/>
          <w:u w:val="none"/>
          <w:lang w:val="en-US"/>
        </w:rPr>
        <w:t xml:space="preserve">NHS (2011) Feelings and frustration </w:t>
      </w:r>
    </w:p>
    <w:p w:rsidR="5E8422D9" w:rsidP="19CA4C1A" w:rsidRDefault="5E8422D9" w14:paraId="2E0606E4" w14:textId="43044679">
      <w:pPr>
        <w:spacing w:before="0" w:beforeAutospacing="off" w:after="0" w:afterAutospacing="off"/>
      </w:pPr>
      <w:hyperlink r:id="Re9177b194a6b43a7">
        <w:r w:rsidRPr="19CA4C1A" w:rsidR="5E8422D9">
          <w:rPr>
            <w:rStyle w:val="Hyperlink"/>
            <w:rFonts w:ascii="Calibri" w:hAnsi="Calibri" w:eastAsia="Calibri" w:cs="Calibri"/>
            <w:b w:val="0"/>
            <w:bCs w:val="0"/>
            <w:i w:val="1"/>
            <w:iCs w:val="1"/>
            <w:strike w:val="0"/>
            <w:dstrike w:val="0"/>
            <w:noProof w:val="0"/>
            <w:sz w:val="24"/>
            <w:szCs w:val="24"/>
            <w:lang w:val="en-US"/>
          </w:rPr>
          <w:t>The sages of Gibbs reflective cycle. (Sheffield, 2018)</w:t>
        </w:r>
      </w:hyperlink>
      <w:r w:rsidRPr="19CA4C1A" w:rsidR="5E8422D9">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w:t>
      </w:r>
      <w:r>
        <w:br/>
      </w:r>
      <w:r w:rsidRPr="19CA4C1A" w:rsidR="5E8422D9">
        <w:rPr>
          <w:rFonts w:ascii="Calibri" w:hAnsi="Calibri" w:eastAsia="Calibri" w:cs="Calibri"/>
          <w:b w:val="0"/>
          <w:bCs w:val="0"/>
          <w:i w:val="0"/>
          <w:iCs w:val="0"/>
          <w:strike w:val="0"/>
          <w:dstrike w:val="0"/>
          <w:noProof w:val="0"/>
          <w:color w:val="000000" w:themeColor="text1" w:themeTint="FF" w:themeShade="FF"/>
          <w:sz w:val="24"/>
          <w:szCs w:val="24"/>
          <w:u w:val="none"/>
          <w:lang w:val="en-US"/>
        </w:rPr>
        <w:t>Words 925</w:t>
      </w:r>
    </w:p>
    <w:p w:rsidR="5E8422D9" w:rsidP="19CA4C1A" w:rsidRDefault="5E8422D9" w14:paraId="731824F3" w14:textId="237FA905">
      <w:pPr>
        <w:spacing w:before="0" w:beforeAutospacing="off" w:after="0" w:afterAutospacing="off"/>
      </w:pPr>
      <w:r>
        <w:br/>
      </w:r>
    </w:p>
    <w:p w:rsidR="5E8422D9" w:rsidP="7BC9C513" w:rsidRDefault="5E8422D9" w14:paraId="6826AFE6" w14:textId="0658CBC9">
      <w:pPr>
        <w:pStyle w:val="Normal"/>
        <w:spacing w:before="0" w:beforeAutospacing="off" w:after="0" w:afterAutospacing="off"/>
      </w:pPr>
    </w:p>
    <w:p w:rsidR="5E8422D9" w:rsidP="7BC9C513" w:rsidRDefault="5E8422D9" w14:paraId="6F803822" w14:textId="10CB9AA9">
      <w:pPr>
        <w:pStyle w:val="Normal"/>
        <w:spacing w:before="0" w:beforeAutospacing="off" w:after="0" w:afterAutospacing="off"/>
      </w:pPr>
    </w:p>
    <w:p w:rsidR="5E8422D9" w:rsidP="7BC9C513" w:rsidRDefault="5E8422D9" w14:paraId="33DB3BDE" w14:textId="4FFEEACC">
      <w:pPr>
        <w:pStyle w:val="Normal"/>
        <w:spacing w:before="0" w:beforeAutospacing="off" w:after="0" w:afterAutospacing="off"/>
      </w:pPr>
    </w:p>
    <w:p w:rsidR="5E8422D9" w:rsidP="7BC9C513" w:rsidRDefault="5E8422D9" w14:paraId="3E89C8EB" w14:textId="26987A60">
      <w:pPr>
        <w:pStyle w:val="Normal"/>
        <w:spacing w:before="0" w:beforeAutospacing="off" w:after="0" w:afterAutospacing="off"/>
      </w:pPr>
    </w:p>
    <w:p w:rsidR="5E8422D9" w:rsidP="7BC9C513" w:rsidRDefault="5E8422D9" w14:paraId="2282D4C5" w14:textId="4075388D">
      <w:pPr>
        <w:pStyle w:val="Normal"/>
        <w:spacing w:before="0" w:beforeAutospacing="off" w:after="0" w:afterAutospacing="off"/>
      </w:pPr>
    </w:p>
    <w:p w:rsidR="5E8422D9" w:rsidP="7BC9C513" w:rsidRDefault="5E8422D9" w14:paraId="34483961" w14:textId="2BBEF91E">
      <w:pPr>
        <w:pStyle w:val="Normal"/>
        <w:spacing w:before="0" w:beforeAutospacing="off" w:after="0" w:afterAutospacing="off"/>
        <w:rPr>
          <w:b w:val="1"/>
          <w:bCs w:val="1"/>
          <w:sz w:val="20"/>
          <w:szCs w:val="20"/>
        </w:rPr>
      </w:pPr>
      <w:r w:rsidRPr="7BC9C513" w:rsidR="7995196F">
        <w:rPr>
          <w:b w:val="1"/>
          <w:bCs w:val="1"/>
          <w:sz w:val="20"/>
          <w:szCs w:val="20"/>
        </w:rPr>
        <w:t>Personal Develop Plan</w:t>
      </w:r>
    </w:p>
    <w:tbl>
      <w:tblPr>
        <w:tblStyle w:val="TableGrid"/>
        <w:tblW w:w="0" w:type="auto"/>
        <w:tblLayout w:type="fixed"/>
        <w:tblLook w:val="06A0" w:firstRow="1" w:lastRow="0" w:firstColumn="1" w:lastColumn="0" w:noHBand="1" w:noVBand="1"/>
      </w:tblPr>
      <w:tblGrid>
        <w:gridCol w:w="2385"/>
        <w:gridCol w:w="2370"/>
        <w:gridCol w:w="2610"/>
        <w:gridCol w:w="3030"/>
        <w:gridCol w:w="3285"/>
      </w:tblGrid>
      <w:tr w:rsidR="7BC9C513" w:rsidTr="3E1CD715" w14:paraId="42A2E125">
        <w:trPr>
          <w:trHeight w:val="300"/>
        </w:trPr>
        <w:tc>
          <w:tcPr>
            <w:tcW w:w="2385" w:type="dxa"/>
            <w:shd w:val="clear" w:color="auto" w:fill="70AD47" w:themeFill="accent6"/>
            <w:tcMar/>
          </w:tcPr>
          <w:p w:rsidR="7BC9C513" w:rsidP="7BC9C513" w:rsidRDefault="7BC9C513" w14:paraId="5BC0D268" w14:textId="116E0530">
            <w:pPr>
              <w:spacing w:before="0" w:beforeAutospacing="off" w:after="0" w:afterAutospacing="off" w:line="259" w:lineRule="auto"/>
              <w:rPr>
                <w:rFonts w:ascii="Arial" w:hAnsi="Arial" w:eastAsia="Arial" w:cs="Arial"/>
                <w:b w:val="0"/>
                <w:bCs w:val="0"/>
                <w:i w:val="0"/>
                <w:iCs w:val="0"/>
                <w:caps w:val="0"/>
                <w:smallCaps w:val="0"/>
                <w:color w:val="000000" w:themeColor="text1" w:themeTint="FF" w:themeShade="FF"/>
                <w:sz w:val="24"/>
                <w:szCs w:val="24"/>
              </w:rPr>
            </w:pPr>
            <w:r w:rsidRPr="7BC9C513" w:rsidR="7BC9C513">
              <w:rPr>
                <w:rFonts w:ascii="Arial" w:hAnsi="Arial" w:eastAsia="Arial" w:cs="Arial"/>
                <w:b w:val="0"/>
                <w:bCs w:val="0"/>
                <w:i w:val="0"/>
                <w:iCs w:val="0"/>
                <w:caps w:val="0"/>
                <w:smallCaps w:val="0"/>
                <w:strike w:val="0"/>
                <w:dstrike w:val="0"/>
                <w:color w:val="000000" w:themeColor="text1" w:themeTint="FF" w:themeShade="FF"/>
                <w:sz w:val="24"/>
                <w:szCs w:val="24"/>
                <w:u w:val="none"/>
                <w:lang w:val="en-US"/>
              </w:rPr>
              <w:t>Ramona Maria Avram</w:t>
            </w:r>
          </w:p>
          <w:p w:rsidR="7BC9C513" w:rsidP="7BC9C513" w:rsidRDefault="7BC9C513" w14:paraId="32948B9F" w14:textId="6F0BC3DC">
            <w:pPr>
              <w:pStyle w:val="Normal"/>
            </w:pPr>
          </w:p>
        </w:tc>
        <w:tc>
          <w:tcPr>
            <w:tcW w:w="2370" w:type="dxa"/>
            <w:shd w:val="clear" w:color="auto" w:fill="70AD47" w:themeFill="accent6"/>
            <w:tcMar/>
          </w:tcPr>
          <w:p w:rsidR="7BC9C513" w:rsidP="7BC9C513" w:rsidRDefault="7BC9C513" w14:paraId="45663553" w14:textId="56190E79">
            <w:pPr>
              <w:spacing w:before="0" w:beforeAutospacing="off" w:after="160" w:afterAutospacing="off" w:line="259" w:lineRule="auto"/>
              <w:rPr>
                <w:rFonts w:ascii="Arial" w:hAnsi="Arial" w:eastAsia="Arial" w:cs="Arial"/>
                <w:b w:val="0"/>
                <w:bCs w:val="0"/>
                <w:i w:val="0"/>
                <w:iCs w:val="0"/>
                <w:caps w:val="0"/>
                <w:smallCaps w:val="0"/>
                <w:color w:val="242130"/>
                <w:sz w:val="24"/>
                <w:szCs w:val="24"/>
              </w:rPr>
            </w:pPr>
            <w:r w:rsidRPr="7BC9C513" w:rsidR="7BC9C513">
              <w:rPr>
                <w:rFonts w:ascii="Arial" w:hAnsi="Arial" w:eastAsia="Arial" w:cs="Arial"/>
                <w:b w:val="0"/>
                <w:bCs w:val="0"/>
                <w:i w:val="0"/>
                <w:iCs w:val="0"/>
                <w:caps w:val="0"/>
                <w:smallCaps w:val="0"/>
                <w:strike w:val="0"/>
                <w:dstrike w:val="0"/>
                <w:color w:val="242130"/>
                <w:sz w:val="24"/>
                <w:szCs w:val="24"/>
                <w:u w:val="none"/>
                <w:lang w:val="en-US"/>
              </w:rPr>
              <w:t>2234752</w:t>
            </w:r>
          </w:p>
          <w:p w:rsidR="7BC9C513" w:rsidP="7BC9C513" w:rsidRDefault="7BC9C513" w14:paraId="2A6B5696" w14:textId="51F8B4F4">
            <w:pPr>
              <w:pStyle w:val="Normal"/>
            </w:pPr>
          </w:p>
        </w:tc>
        <w:tc>
          <w:tcPr>
            <w:tcW w:w="2610" w:type="dxa"/>
            <w:shd w:val="clear" w:color="auto" w:fill="70AD47" w:themeFill="accent6"/>
            <w:tcMar/>
          </w:tcPr>
          <w:p w:rsidR="7BC9C513" w:rsidP="7BC9C513" w:rsidRDefault="7BC9C513" w14:paraId="1AD32E2D" w14:textId="641AA1E4">
            <w:pPr>
              <w:spacing w:before="0" w:beforeAutospacing="off" w:after="0" w:afterAutospacing="off" w:line="259" w:lineRule="auto"/>
              <w:rPr>
                <w:rFonts w:ascii="Arial" w:hAnsi="Arial" w:eastAsia="Arial" w:cs="Arial"/>
                <w:b w:val="0"/>
                <w:bCs w:val="0"/>
                <w:i w:val="0"/>
                <w:iCs w:val="0"/>
                <w:caps w:val="0"/>
                <w:smallCaps w:val="0"/>
                <w:color w:val="000000" w:themeColor="text1" w:themeTint="FF" w:themeShade="FF"/>
                <w:sz w:val="24"/>
                <w:szCs w:val="24"/>
              </w:rPr>
            </w:pPr>
            <w:r w:rsidRPr="7BC9C513" w:rsidR="7BC9C513">
              <w:rPr>
                <w:rFonts w:ascii="Arial" w:hAnsi="Arial" w:eastAsia="Arial" w:cs="Arial"/>
                <w:b w:val="0"/>
                <w:bCs w:val="0"/>
                <w:i w:val="0"/>
                <w:iCs w:val="0"/>
                <w:caps w:val="0"/>
                <w:smallCaps w:val="0"/>
                <w:strike w:val="0"/>
                <w:dstrike w:val="0"/>
                <w:color w:val="000000" w:themeColor="text1" w:themeTint="FF" w:themeShade="FF"/>
                <w:sz w:val="24"/>
                <w:szCs w:val="24"/>
                <w:u w:val="none"/>
                <w:lang w:val="en-US"/>
              </w:rPr>
              <w:t>Learning in the Digital Era</w:t>
            </w:r>
          </w:p>
          <w:p w:rsidR="7BC9C513" w:rsidP="7BC9C513" w:rsidRDefault="7BC9C513" w14:paraId="5C4B6A5E" w14:textId="50F1C2D6">
            <w:pPr>
              <w:pStyle w:val="Normal"/>
            </w:pPr>
          </w:p>
        </w:tc>
        <w:tc>
          <w:tcPr>
            <w:tcW w:w="3030" w:type="dxa"/>
            <w:shd w:val="clear" w:color="auto" w:fill="70AD47" w:themeFill="accent6"/>
            <w:tcMar/>
          </w:tcPr>
          <w:p w:rsidR="7BC9C513" w:rsidP="7BC9C513" w:rsidRDefault="7BC9C513" w14:paraId="3ACA3C85" w14:textId="4D4F9805">
            <w:pPr>
              <w:spacing w:before="0" w:beforeAutospacing="off" w:after="0" w:afterAutospacing="off" w:line="259" w:lineRule="auto"/>
              <w:rPr>
                <w:rFonts w:ascii="Arial" w:hAnsi="Arial" w:eastAsia="Arial" w:cs="Arial"/>
                <w:b w:val="0"/>
                <w:bCs w:val="0"/>
                <w:i w:val="0"/>
                <w:iCs w:val="0"/>
                <w:caps w:val="0"/>
                <w:smallCaps w:val="0"/>
                <w:color w:val="000000" w:themeColor="text1" w:themeTint="FF" w:themeShade="FF"/>
                <w:sz w:val="24"/>
                <w:szCs w:val="24"/>
              </w:rPr>
            </w:pPr>
            <w:r w:rsidRPr="7BC9C513" w:rsidR="7BC9C513">
              <w:rPr>
                <w:rFonts w:ascii="Arial" w:hAnsi="Arial" w:eastAsia="Arial" w:cs="Arial"/>
                <w:b w:val="0"/>
                <w:bCs w:val="0"/>
                <w:i w:val="0"/>
                <w:iCs w:val="0"/>
                <w:caps w:val="0"/>
                <w:smallCaps w:val="0"/>
                <w:strike w:val="0"/>
                <w:dstrike w:val="0"/>
                <w:color w:val="000000" w:themeColor="text1" w:themeTint="FF" w:themeShade="FF"/>
                <w:sz w:val="24"/>
                <w:szCs w:val="24"/>
                <w:u w:val="none"/>
                <w:lang w:val="en-US"/>
              </w:rPr>
              <w:t>BMPL4007</w:t>
            </w:r>
          </w:p>
          <w:p w:rsidR="7BC9C513" w:rsidP="7BC9C513" w:rsidRDefault="7BC9C513" w14:paraId="661FEF95" w14:textId="3B0530B8">
            <w:pPr>
              <w:spacing w:before="0" w:beforeAutospacing="off" w:after="0" w:afterAutospacing="off" w:line="259" w:lineRule="auto"/>
              <w:rPr>
                <w:rFonts w:ascii="Arial" w:hAnsi="Arial" w:eastAsia="Arial" w:cs="Arial"/>
                <w:b w:val="0"/>
                <w:bCs w:val="0"/>
                <w:i w:val="0"/>
                <w:iCs w:val="0"/>
                <w:caps w:val="0"/>
                <w:smallCaps w:val="0"/>
                <w:color w:val="000000" w:themeColor="text1" w:themeTint="FF" w:themeShade="FF"/>
                <w:sz w:val="24"/>
                <w:szCs w:val="24"/>
              </w:rPr>
            </w:pPr>
            <w:r w:rsidRPr="7BC9C513" w:rsidR="7BC9C513">
              <w:rPr>
                <w:rFonts w:ascii="Arial" w:hAnsi="Arial" w:eastAsia="Arial" w:cs="Arial"/>
                <w:b w:val="0"/>
                <w:bCs w:val="0"/>
                <w:i w:val="0"/>
                <w:iCs w:val="0"/>
                <w:caps w:val="0"/>
                <w:smallCaps w:val="0"/>
                <w:strike w:val="0"/>
                <w:dstrike w:val="0"/>
                <w:color w:val="000000" w:themeColor="text1" w:themeTint="FF" w:themeShade="FF"/>
                <w:sz w:val="24"/>
                <w:szCs w:val="24"/>
                <w:u w:val="none"/>
                <w:lang w:val="en-US"/>
              </w:rPr>
              <w:t>BMPS4009</w:t>
            </w:r>
          </w:p>
          <w:p w:rsidR="7BC9C513" w:rsidP="7BC9C513" w:rsidRDefault="7BC9C513" w14:paraId="1CB2B442" w14:textId="203DA775">
            <w:pPr>
              <w:pStyle w:val="Normal"/>
            </w:pPr>
          </w:p>
        </w:tc>
        <w:tc>
          <w:tcPr>
            <w:tcW w:w="3285" w:type="dxa"/>
            <w:shd w:val="clear" w:color="auto" w:fill="70AD47" w:themeFill="accent6"/>
            <w:tcMar/>
          </w:tcPr>
          <w:p w:rsidR="7BC9C513" w:rsidP="7BC9C513" w:rsidRDefault="7BC9C513" w14:paraId="65A6EAB6" w14:textId="6EDD7D03">
            <w:pPr>
              <w:pStyle w:val="Normal"/>
            </w:pPr>
          </w:p>
        </w:tc>
      </w:tr>
      <w:tr w:rsidR="7BC9C513" w:rsidTr="3E1CD715" w14:paraId="72DA5CDF">
        <w:trPr>
          <w:trHeight w:val="300"/>
        </w:trPr>
        <w:tc>
          <w:tcPr>
            <w:tcW w:w="2385" w:type="dxa"/>
            <w:shd w:val="clear" w:color="auto" w:fill="9CC2E5" w:themeFill="accent5" w:themeFillTint="99"/>
            <w:tcMar/>
          </w:tcPr>
          <w:p w:rsidR="7BC9C513" w:rsidP="7BC9C513" w:rsidRDefault="7BC9C513" w14:paraId="3741436A" w14:textId="5DE17768">
            <w:pPr>
              <w:spacing w:before="0" w:beforeAutospacing="off" w:after="0" w:afterAutospacing="off" w:line="259" w:lineRule="auto"/>
              <w:jc w:val="center"/>
              <w:rPr>
                <w:rFonts w:ascii="Arial" w:hAnsi="Arial" w:eastAsia="Arial" w:cs="Arial"/>
                <w:b w:val="0"/>
                <w:bCs w:val="0"/>
                <w:i w:val="0"/>
                <w:iCs w:val="0"/>
                <w:caps w:val="0"/>
                <w:smallCaps w:val="0"/>
                <w:color w:val="000000" w:themeColor="text1" w:themeTint="FF" w:themeShade="FF"/>
                <w:sz w:val="24"/>
                <w:szCs w:val="24"/>
              </w:rPr>
            </w:pPr>
            <w:r w:rsidRPr="7BC9C513" w:rsidR="7BC9C513">
              <w:rPr>
                <w:rFonts w:ascii="Arial" w:hAnsi="Arial" w:eastAsia="Arial" w:cs="Arial"/>
                <w:b w:val="1"/>
                <w:bCs w:val="1"/>
                <w:i w:val="0"/>
                <w:iCs w:val="0"/>
                <w:caps w:val="0"/>
                <w:smallCaps w:val="0"/>
                <w:strike w:val="0"/>
                <w:dstrike w:val="0"/>
                <w:color w:val="000000" w:themeColor="text1" w:themeTint="FF" w:themeShade="FF"/>
                <w:sz w:val="24"/>
                <w:szCs w:val="24"/>
                <w:u w:val="none"/>
                <w:lang w:val="en-US"/>
              </w:rPr>
              <w:t>What goals do I want to achieve?</w:t>
            </w:r>
          </w:p>
          <w:p w:rsidR="7BC9C513" w:rsidP="7BC9C513" w:rsidRDefault="7BC9C513" w14:paraId="4EF4D214" w14:textId="1E5AAF92">
            <w:pPr>
              <w:pStyle w:val="Normal"/>
            </w:pPr>
          </w:p>
        </w:tc>
        <w:tc>
          <w:tcPr>
            <w:tcW w:w="2370" w:type="dxa"/>
            <w:shd w:val="clear" w:color="auto" w:fill="9CC2E5" w:themeFill="accent5" w:themeFillTint="99"/>
            <w:tcMar/>
          </w:tcPr>
          <w:p w:rsidR="7BC9C513" w:rsidP="7BC9C513" w:rsidRDefault="7BC9C513" w14:paraId="6247D809" w14:textId="1D8C0C1F">
            <w:pPr>
              <w:spacing w:before="0" w:beforeAutospacing="off" w:after="0" w:afterAutospacing="off" w:line="259" w:lineRule="auto"/>
              <w:jc w:val="center"/>
              <w:rPr>
                <w:rFonts w:ascii="Arial" w:hAnsi="Arial" w:eastAsia="Arial" w:cs="Arial"/>
                <w:b w:val="0"/>
                <w:bCs w:val="0"/>
                <w:i w:val="0"/>
                <w:iCs w:val="0"/>
                <w:caps w:val="0"/>
                <w:smallCaps w:val="0"/>
                <w:color w:val="000000" w:themeColor="text1" w:themeTint="FF" w:themeShade="FF"/>
                <w:sz w:val="24"/>
                <w:szCs w:val="24"/>
              </w:rPr>
            </w:pPr>
            <w:r w:rsidRPr="7BC9C513" w:rsidR="7BC9C513">
              <w:rPr>
                <w:rFonts w:ascii="Arial" w:hAnsi="Arial" w:eastAsia="Arial" w:cs="Arial"/>
                <w:b w:val="1"/>
                <w:bCs w:val="1"/>
                <w:i w:val="0"/>
                <w:iCs w:val="0"/>
                <w:caps w:val="0"/>
                <w:smallCaps w:val="0"/>
                <w:strike w:val="0"/>
                <w:dstrike w:val="0"/>
                <w:color w:val="000000" w:themeColor="text1" w:themeTint="FF" w:themeShade="FF"/>
                <w:sz w:val="24"/>
                <w:szCs w:val="24"/>
                <w:u w:val="none"/>
                <w:lang w:val="en-US"/>
              </w:rPr>
              <w:t>How will I measure my progress?</w:t>
            </w:r>
          </w:p>
          <w:p w:rsidR="7BC9C513" w:rsidP="7BC9C513" w:rsidRDefault="7BC9C513" w14:paraId="5BEB4998" w14:textId="2A3E22D7">
            <w:pPr>
              <w:pStyle w:val="Normal"/>
            </w:pPr>
          </w:p>
        </w:tc>
        <w:tc>
          <w:tcPr>
            <w:tcW w:w="2610" w:type="dxa"/>
            <w:shd w:val="clear" w:color="auto" w:fill="9CC2E5" w:themeFill="accent5" w:themeFillTint="99"/>
            <w:tcMar/>
          </w:tcPr>
          <w:p w:rsidR="7BC9C513" w:rsidP="7BC9C513" w:rsidRDefault="7BC9C513" w14:paraId="60AEBC0D" w14:textId="57F24967">
            <w:pPr>
              <w:spacing w:before="0" w:beforeAutospacing="off" w:after="0" w:afterAutospacing="off" w:line="259" w:lineRule="auto"/>
              <w:jc w:val="center"/>
              <w:rPr>
                <w:rFonts w:ascii="Arial" w:hAnsi="Arial" w:eastAsia="Arial" w:cs="Arial"/>
                <w:b w:val="0"/>
                <w:bCs w:val="0"/>
                <w:i w:val="0"/>
                <w:iCs w:val="0"/>
                <w:caps w:val="0"/>
                <w:smallCaps w:val="0"/>
                <w:color w:val="000000" w:themeColor="text1" w:themeTint="FF" w:themeShade="FF"/>
                <w:sz w:val="24"/>
                <w:szCs w:val="24"/>
              </w:rPr>
            </w:pPr>
            <w:r w:rsidRPr="7BC9C513" w:rsidR="7BC9C513">
              <w:rPr>
                <w:rFonts w:ascii="Arial" w:hAnsi="Arial" w:eastAsia="Arial" w:cs="Arial"/>
                <w:b w:val="1"/>
                <w:bCs w:val="1"/>
                <w:i w:val="0"/>
                <w:iCs w:val="0"/>
                <w:caps w:val="0"/>
                <w:smallCaps w:val="0"/>
                <w:strike w:val="0"/>
                <w:dstrike w:val="0"/>
                <w:color w:val="000000" w:themeColor="text1" w:themeTint="FF" w:themeShade="FF"/>
                <w:sz w:val="24"/>
                <w:szCs w:val="24"/>
                <w:u w:val="none"/>
                <w:lang w:val="en-US"/>
              </w:rPr>
              <w:t>What resources or support will I need?</w:t>
            </w:r>
          </w:p>
          <w:p w:rsidR="7BC9C513" w:rsidP="7BC9C513" w:rsidRDefault="7BC9C513" w14:paraId="56BEB0DE" w14:textId="5EBE9F6B">
            <w:pPr>
              <w:pStyle w:val="Normal"/>
            </w:pPr>
          </w:p>
        </w:tc>
        <w:tc>
          <w:tcPr>
            <w:tcW w:w="3030" w:type="dxa"/>
            <w:shd w:val="clear" w:color="auto" w:fill="9CC2E5" w:themeFill="accent5" w:themeFillTint="99"/>
            <w:tcMar/>
          </w:tcPr>
          <w:p w:rsidR="4E678F90" w:rsidP="7BC9C513" w:rsidRDefault="4E678F90" w14:paraId="23DB32FD" w14:textId="25A3ABA9">
            <w:pPr>
              <w:spacing w:before="0" w:beforeAutospacing="off" w:after="0" w:afterAutospacing="off" w:line="259" w:lineRule="auto"/>
              <w:jc w:val="center"/>
              <w:rPr>
                <w:rFonts w:ascii="Arial" w:hAnsi="Arial" w:eastAsia="Arial" w:cs="Arial"/>
                <w:b w:val="0"/>
                <w:bCs w:val="0"/>
                <w:i w:val="0"/>
                <w:iCs w:val="0"/>
                <w:caps w:val="0"/>
                <w:smallCaps w:val="0"/>
                <w:color w:val="000000" w:themeColor="text1" w:themeTint="FF" w:themeShade="FF"/>
                <w:sz w:val="24"/>
                <w:szCs w:val="24"/>
              </w:rPr>
            </w:pPr>
            <w:r w:rsidRPr="7BC9C513" w:rsidR="4E678F90">
              <w:rPr>
                <w:rFonts w:ascii="Arial" w:hAnsi="Arial" w:eastAsia="Arial" w:cs="Arial"/>
                <w:b w:val="1"/>
                <w:bCs w:val="1"/>
                <w:i w:val="0"/>
                <w:iCs w:val="0"/>
                <w:caps w:val="0"/>
                <w:smallCaps w:val="0"/>
                <w:strike w:val="0"/>
                <w:dstrike w:val="0"/>
                <w:color w:val="000000" w:themeColor="text1" w:themeTint="FF" w:themeShade="FF"/>
                <w:sz w:val="24"/>
                <w:szCs w:val="24"/>
                <w:u w:val="none"/>
                <w:lang w:val="en-US"/>
              </w:rPr>
              <w:t>How is the objective relevant to my personal aspirations?</w:t>
            </w:r>
          </w:p>
          <w:p w:rsidR="7BC9C513" w:rsidP="7BC9C513" w:rsidRDefault="7BC9C513" w14:paraId="4979F470" w14:textId="657ECD67">
            <w:pPr>
              <w:pStyle w:val="Normal"/>
            </w:pPr>
          </w:p>
        </w:tc>
        <w:tc>
          <w:tcPr>
            <w:tcW w:w="3285" w:type="dxa"/>
            <w:shd w:val="clear" w:color="auto" w:fill="9CC2E5" w:themeFill="accent5" w:themeFillTint="99"/>
            <w:tcMar/>
          </w:tcPr>
          <w:p w:rsidR="6A385319" w:rsidP="7BC9C513" w:rsidRDefault="6A385319" w14:paraId="36E0BC2A" w14:textId="03AADEBC">
            <w:pPr>
              <w:spacing w:before="0" w:beforeAutospacing="off" w:after="0" w:afterAutospacing="off" w:line="259" w:lineRule="auto"/>
              <w:jc w:val="center"/>
              <w:rPr>
                <w:rFonts w:ascii="Arial" w:hAnsi="Arial" w:eastAsia="Arial" w:cs="Arial"/>
                <w:b w:val="0"/>
                <w:bCs w:val="0"/>
                <w:i w:val="0"/>
                <w:iCs w:val="0"/>
                <w:caps w:val="0"/>
                <w:smallCaps w:val="0"/>
                <w:color w:val="000000" w:themeColor="text1" w:themeTint="FF" w:themeShade="FF"/>
                <w:sz w:val="24"/>
                <w:szCs w:val="24"/>
              </w:rPr>
            </w:pPr>
            <w:r w:rsidRPr="7BC9C513" w:rsidR="6A385319">
              <w:rPr>
                <w:rFonts w:ascii="Arial" w:hAnsi="Arial" w:eastAsia="Arial" w:cs="Arial"/>
                <w:b w:val="1"/>
                <w:bCs w:val="1"/>
                <w:i w:val="0"/>
                <w:iCs w:val="0"/>
                <w:caps w:val="0"/>
                <w:smallCaps w:val="0"/>
                <w:strike w:val="0"/>
                <w:dstrike w:val="0"/>
                <w:color w:val="000000" w:themeColor="text1" w:themeTint="FF" w:themeShade="FF"/>
                <w:sz w:val="24"/>
                <w:szCs w:val="24"/>
                <w:u w:val="none"/>
                <w:lang w:val="en-US"/>
              </w:rPr>
              <w:t>What is the timeframe for the achievement of my goals?</w:t>
            </w:r>
          </w:p>
          <w:p w:rsidR="7BC9C513" w:rsidP="7BC9C513" w:rsidRDefault="7BC9C513" w14:paraId="16244B69" w14:textId="0B023B58">
            <w:pPr>
              <w:pStyle w:val="Normal"/>
            </w:pPr>
          </w:p>
        </w:tc>
      </w:tr>
      <w:tr w:rsidR="7BC9C513" w:rsidTr="3E1CD715" w14:paraId="32CD4406">
        <w:trPr>
          <w:trHeight w:val="300"/>
        </w:trPr>
        <w:tc>
          <w:tcPr>
            <w:tcW w:w="2385" w:type="dxa"/>
            <w:shd w:val="clear" w:color="auto" w:fill="7030A0"/>
            <w:tcMar/>
          </w:tcPr>
          <w:p w:rsidR="7BC9C513" w:rsidP="7BC9C513" w:rsidRDefault="7BC9C513" w14:paraId="2CC0A59D" w14:textId="1A163F67">
            <w:pPr>
              <w:spacing w:before="0" w:beforeAutospacing="off" w:after="0" w:afterAutospacing="off" w:line="259" w:lineRule="auto"/>
              <w:jc w:val="center"/>
              <w:rPr>
                <w:rFonts w:ascii="Arial" w:hAnsi="Arial" w:eastAsia="Arial" w:cs="Arial"/>
                <w:b w:val="0"/>
                <w:bCs w:val="0"/>
                <w:i w:val="0"/>
                <w:iCs w:val="0"/>
                <w:caps w:val="0"/>
                <w:smallCaps w:val="0"/>
                <w:color w:val="000000" w:themeColor="text1" w:themeTint="FF" w:themeShade="FF"/>
                <w:sz w:val="22"/>
                <w:szCs w:val="22"/>
              </w:rPr>
            </w:pPr>
            <w:r w:rsidRPr="7BC9C513" w:rsidR="7BC9C513">
              <w:rPr>
                <w:rFonts w:ascii="Arial" w:hAnsi="Arial" w:eastAsia="Arial" w:cs="Arial"/>
                <w:b w:val="1"/>
                <w:bCs w:val="1"/>
                <w:i w:val="0"/>
                <w:iCs w:val="0"/>
                <w:caps w:val="0"/>
                <w:smallCaps w:val="0"/>
                <w:strike w:val="0"/>
                <w:dstrike w:val="0"/>
                <w:color w:val="000000" w:themeColor="text1" w:themeTint="FF" w:themeShade="FF"/>
                <w:sz w:val="22"/>
                <w:szCs w:val="22"/>
                <w:u w:val="none"/>
                <w:lang w:val="en-US"/>
              </w:rPr>
              <w:t>Specific</w:t>
            </w:r>
          </w:p>
        </w:tc>
        <w:tc>
          <w:tcPr>
            <w:tcW w:w="2370" w:type="dxa"/>
            <w:shd w:val="clear" w:color="auto" w:fill="7030A0"/>
            <w:tcMar/>
          </w:tcPr>
          <w:p w:rsidR="7BC9C513" w:rsidP="7BC9C513" w:rsidRDefault="7BC9C513" w14:paraId="4E199C77" w14:textId="6FEFDC6E">
            <w:pPr>
              <w:spacing w:before="0" w:beforeAutospacing="off" w:after="0" w:afterAutospacing="off" w:line="259" w:lineRule="auto"/>
              <w:jc w:val="center"/>
              <w:rPr>
                <w:rFonts w:ascii="Arial" w:hAnsi="Arial" w:eastAsia="Arial" w:cs="Arial"/>
                <w:b w:val="0"/>
                <w:bCs w:val="0"/>
                <w:i w:val="0"/>
                <w:iCs w:val="0"/>
                <w:caps w:val="0"/>
                <w:smallCaps w:val="0"/>
                <w:color w:val="000000" w:themeColor="text1" w:themeTint="FF" w:themeShade="FF"/>
                <w:sz w:val="22"/>
                <w:szCs w:val="22"/>
              </w:rPr>
            </w:pPr>
            <w:r w:rsidRPr="7BC9C513" w:rsidR="7BC9C513">
              <w:rPr>
                <w:rFonts w:ascii="Arial" w:hAnsi="Arial" w:eastAsia="Arial" w:cs="Arial"/>
                <w:b w:val="1"/>
                <w:bCs w:val="1"/>
                <w:i w:val="0"/>
                <w:iCs w:val="0"/>
                <w:caps w:val="0"/>
                <w:smallCaps w:val="0"/>
                <w:strike w:val="0"/>
                <w:dstrike w:val="0"/>
                <w:color w:val="000000" w:themeColor="text1" w:themeTint="FF" w:themeShade="FF"/>
                <w:sz w:val="22"/>
                <w:szCs w:val="22"/>
                <w:u w:val="none"/>
                <w:lang w:val="en-US"/>
              </w:rPr>
              <w:t>Measurable</w:t>
            </w:r>
          </w:p>
        </w:tc>
        <w:tc>
          <w:tcPr>
            <w:tcW w:w="2610" w:type="dxa"/>
            <w:shd w:val="clear" w:color="auto" w:fill="7030A0"/>
            <w:tcMar/>
          </w:tcPr>
          <w:p w:rsidR="7BC9C513" w:rsidP="7BC9C513" w:rsidRDefault="7BC9C513" w14:paraId="71246BF8" w14:textId="2071A7ED">
            <w:pPr>
              <w:spacing w:before="0" w:beforeAutospacing="off" w:after="0" w:afterAutospacing="off" w:line="259" w:lineRule="auto"/>
              <w:jc w:val="center"/>
              <w:rPr>
                <w:rFonts w:ascii="Arial" w:hAnsi="Arial" w:eastAsia="Arial" w:cs="Arial"/>
                <w:b w:val="0"/>
                <w:bCs w:val="0"/>
                <w:i w:val="0"/>
                <w:iCs w:val="0"/>
                <w:caps w:val="0"/>
                <w:smallCaps w:val="0"/>
                <w:color w:val="000000" w:themeColor="text1" w:themeTint="FF" w:themeShade="FF"/>
                <w:sz w:val="22"/>
                <w:szCs w:val="22"/>
              </w:rPr>
            </w:pPr>
            <w:r w:rsidRPr="7BC9C513" w:rsidR="7BC9C513">
              <w:rPr>
                <w:rFonts w:ascii="Arial" w:hAnsi="Arial" w:eastAsia="Arial" w:cs="Arial"/>
                <w:b w:val="1"/>
                <w:bCs w:val="1"/>
                <w:i w:val="0"/>
                <w:iCs w:val="0"/>
                <w:caps w:val="0"/>
                <w:smallCaps w:val="0"/>
                <w:strike w:val="0"/>
                <w:dstrike w:val="0"/>
                <w:color w:val="000000" w:themeColor="text1" w:themeTint="FF" w:themeShade="FF"/>
                <w:sz w:val="22"/>
                <w:szCs w:val="22"/>
                <w:u w:val="none"/>
                <w:lang w:val="en-US"/>
              </w:rPr>
              <w:t>Achievable</w:t>
            </w:r>
          </w:p>
        </w:tc>
        <w:tc>
          <w:tcPr>
            <w:tcW w:w="3030" w:type="dxa"/>
            <w:shd w:val="clear" w:color="auto" w:fill="7030A0"/>
            <w:tcMar/>
          </w:tcPr>
          <w:p w:rsidR="7BC9C513" w:rsidP="7BC9C513" w:rsidRDefault="7BC9C513" w14:paraId="0AD687B5" w14:textId="0B565938">
            <w:pPr>
              <w:spacing w:before="0" w:beforeAutospacing="off" w:after="0" w:afterAutospacing="off" w:line="259" w:lineRule="auto"/>
              <w:jc w:val="center"/>
              <w:rPr>
                <w:rFonts w:ascii="Arial" w:hAnsi="Arial" w:eastAsia="Arial" w:cs="Arial"/>
                <w:b w:val="0"/>
                <w:bCs w:val="0"/>
                <w:i w:val="0"/>
                <w:iCs w:val="0"/>
                <w:caps w:val="0"/>
                <w:smallCaps w:val="0"/>
                <w:color w:val="000000" w:themeColor="text1" w:themeTint="FF" w:themeShade="FF"/>
                <w:sz w:val="22"/>
                <w:szCs w:val="22"/>
              </w:rPr>
            </w:pPr>
            <w:r w:rsidRPr="7BC9C513" w:rsidR="7BC9C513">
              <w:rPr>
                <w:rFonts w:ascii="Arial" w:hAnsi="Arial" w:eastAsia="Arial" w:cs="Arial"/>
                <w:b w:val="1"/>
                <w:bCs w:val="1"/>
                <w:i w:val="0"/>
                <w:iCs w:val="0"/>
                <w:caps w:val="0"/>
                <w:smallCaps w:val="0"/>
                <w:strike w:val="0"/>
                <w:dstrike w:val="0"/>
                <w:color w:val="000000" w:themeColor="text1" w:themeTint="FF" w:themeShade="FF"/>
                <w:sz w:val="22"/>
                <w:szCs w:val="22"/>
                <w:u w:val="none"/>
                <w:lang w:val="en-US"/>
              </w:rPr>
              <w:t>Relevant</w:t>
            </w:r>
          </w:p>
        </w:tc>
        <w:tc>
          <w:tcPr>
            <w:tcW w:w="3285" w:type="dxa"/>
            <w:shd w:val="clear" w:color="auto" w:fill="7030A0"/>
            <w:tcMar/>
          </w:tcPr>
          <w:p w:rsidR="7BC9C513" w:rsidP="7BC9C513" w:rsidRDefault="7BC9C513" w14:paraId="14E465E8" w14:textId="13C7ABDA">
            <w:pPr>
              <w:spacing w:before="0" w:beforeAutospacing="off" w:after="0" w:afterAutospacing="off" w:line="259" w:lineRule="auto"/>
              <w:jc w:val="center"/>
              <w:rPr>
                <w:rFonts w:ascii="Arial" w:hAnsi="Arial" w:eastAsia="Arial" w:cs="Arial"/>
                <w:b w:val="0"/>
                <w:bCs w:val="0"/>
                <w:i w:val="0"/>
                <w:iCs w:val="0"/>
                <w:caps w:val="0"/>
                <w:smallCaps w:val="0"/>
                <w:color w:val="000000" w:themeColor="text1" w:themeTint="FF" w:themeShade="FF"/>
                <w:sz w:val="22"/>
                <w:szCs w:val="22"/>
              </w:rPr>
            </w:pPr>
            <w:r w:rsidRPr="7BC9C513" w:rsidR="7BC9C513">
              <w:rPr>
                <w:rFonts w:ascii="Arial" w:hAnsi="Arial" w:eastAsia="Arial" w:cs="Arial"/>
                <w:b w:val="1"/>
                <w:bCs w:val="1"/>
                <w:i w:val="0"/>
                <w:iCs w:val="0"/>
                <w:caps w:val="0"/>
                <w:smallCaps w:val="0"/>
                <w:strike w:val="0"/>
                <w:dstrike w:val="0"/>
                <w:color w:val="000000" w:themeColor="text1" w:themeTint="FF" w:themeShade="FF"/>
                <w:sz w:val="22"/>
                <w:szCs w:val="22"/>
                <w:u w:val="none"/>
                <w:lang w:val="en-US"/>
              </w:rPr>
              <w:t>Timebound</w:t>
            </w:r>
          </w:p>
        </w:tc>
      </w:tr>
      <w:tr w:rsidR="7BC9C513" w:rsidTr="3E1CD715" w14:paraId="75FF2B6B">
        <w:trPr>
          <w:trHeight w:val="300"/>
        </w:trPr>
        <w:tc>
          <w:tcPr>
            <w:tcW w:w="2385" w:type="dxa"/>
            <w:tcMar/>
          </w:tcPr>
          <w:p w:rsidR="22EC9AEF" w:rsidP="7BC9C513" w:rsidRDefault="22EC9AEF" w14:paraId="24D5AC5F" w14:textId="0E72024B">
            <w:pPr>
              <w:pStyle w:val="Normal"/>
            </w:pPr>
            <w:r w:rsidRPr="7BC9C513" w:rsidR="22EC9AEF">
              <w:rPr>
                <w:rFonts w:ascii="Calibri" w:hAnsi="Calibri" w:eastAsia="Calibri" w:cs="Calibri"/>
                <w:b w:val="0"/>
                <w:bCs w:val="0"/>
                <w:i w:val="0"/>
                <w:iCs w:val="0"/>
                <w:strike w:val="0"/>
                <w:dstrike w:val="0"/>
                <w:noProof w:val="0"/>
                <w:color w:val="000000" w:themeColor="text1" w:themeTint="FF" w:themeShade="FF"/>
                <w:sz w:val="22"/>
                <w:szCs w:val="22"/>
                <w:u w:val="none"/>
                <w:lang w:val="en-US"/>
              </w:rPr>
              <w:t>My first goal is to join as a police officer. As soon as I finish the university courses, I have been thinking for a long time about this and I will want by the end of May next year to be involved in my new career.</w:t>
            </w:r>
          </w:p>
        </w:tc>
        <w:tc>
          <w:tcPr>
            <w:tcW w:w="2370" w:type="dxa"/>
            <w:tcMar/>
          </w:tcPr>
          <w:p w:rsidR="22EC9AEF" w:rsidP="7BC9C513" w:rsidRDefault="22EC9AEF" w14:paraId="4EC191A3" w14:textId="4544D06E">
            <w:pPr>
              <w:pStyle w:val="Normal"/>
              <w:spacing w:before="0" w:beforeAutospacing="off" w:after="0" w:afterAutospacing="off"/>
              <w:ind w:left="0"/>
              <w:rPr>
                <w:rFonts w:ascii="Calibri" w:hAnsi="Calibri" w:eastAsia="Calibri" w:cs="Calibri"/>
                <w:b w:val="0"/>
                <w:bCs w:val="0"/>
                <w:i w:val="0"/>
                <w:iCs w:val="0"/>
                <w:strike w:val="0"/>
                <w:dstrike w:val="0"/>
                <w:noProof w:val="0"/>
                <w:color w:val="212529"/>
                <w:sz w:val="22"/>
                <w:szCs w:val="22"/>
                <w:u w:val="none"/>
                <w:lang w:val="en-US"/>
              </w:rPr>
            </w:pPr>
            <w:r w:rsidRPr="7BC9C513" w:rsidR="22EC9AEF">
              <w:rPr>
                <w:rFonts w:ascii="Calibri" w:hAnsi="Calibri" w:eastAsia="Calibri" w:cs="Calibri"/>
                <w:b w:val="0"/>
                <w:bCs w:val="0"/>
                <w:i w:val="0"/>
                <w:iCs w:val="0"/>
                <w:strike w:val="0"/>
                <w:dstrike w:val="0"/>
                <w:noProof w:val="0"/>
                <w:color w:val="000000" w:themeColor="text1" w:themeTint="FF" w:themeShade="FF"/>
                <w:sz w:val="22"/>
                <w:szCs w:val="22"/>
                <w:u w:val="none"/>
                <w:lang w:val="en-US"/>
              </w:rPr>
              <w:t>Timetable: Find specific quantitative metrics that align with your goals.</w:t>
            </w:r>
            <w:r w:rsidRPr="7BC9C513" w:rsidR="22EC9AEF">
              <w:rPr>
                <w:rFonts w:ascii="Calibri" w:hAnsi="Calibri" w:eastAsia="Calibri" w:cs="Calibri"/>
                <w:b w:val="0"/>
                <w:bCs w:val="0"/>
                <w:i w:val="0"/>
                <w:iCs w:val="0"/>
                <w:strike w:val="0"/>
                <w:dstrike w:val="0"/>
                <w:noProof w:val="0"/>
                <w:color w:val="212529"/>
                <w:sz w:val="22"/>
                <w:szCs w:val="22"/>
                <w:u w:val="none"/>
                <w:lang w:val="en-US"/>
              </w:rPr>
              <w:t xml:space="preserve"> According to a </w:t>
            </w:r>
            <w:hyperlink r:id="R0573d6ddf9484e14">
              <w:r w:rsidRPr="7BC9C513" w:rsidR="22EC9AEF">
                <w:rPr>
                  <w:rStyle w:val="Hyperlink"/>
                  <w:rFonts w:ascii="Calibri" w:hAnsi="Calibri" w:eastAsia="Calibri" w:cs="Calibri"/>
                  <w:b w:val="0"/>
                  <w:bCs w:val="0"/>
                  <w:i w:val="0"/>
                  <w:iCs w:val="0"/>
                  <w:strike w:val="0"/>
                  <w:dstrike w:val="0"/>
                  <w:noProof w:val="0"/>
                  <w:sz w:val="22"/>
                  <w:szCs w:val="22"/>
                  <w:lang w:val="en-US"/>
                </w:rPr>
                <w:t>report</w:t>
              </w:r>
            </w:hyperlink>
            <w:r w:rsidRPr="7BC9C513" w:rsidR="22EC9AEF">
              <w:rPr>
                <w:rFonts w:ascii="Calibri" w:hAnsi="Calibri" w:eastAsia="Calibri" w:cs="Calibri"/>
                <w:b w:val="0"/>
                <w:bCs w:val="0"/>
                <w:i w:val="0"/>
                <w:iCs w:val="0"/>
                <w:strike w:val="0"/>
                <w:dstrike w:val="0"/>
                <w:noProof w:val="0"/>
                <w:color w:val="212529"/>
                <w:sz w:val="22"/>
                <w:szCs w:val="22"/>
                <w:u w:val="none"/>
                <w:lang w:val="en-US"/>
              </w:rPr>
              <w:t xml:space="preserve"> Students who used a timetable had an average GPA of </w:t>
            </w:r>
            <w:r w:rsidRPr="7BC9C513" w:rsidR="22EC9AEF">
              <w:rPr>
                <w:rFonts w:ascii="Calibri" w:hAnsi="Calibri" w:eastAsia="Calibri" w:cs="Calibri"/>
                <w:b w:val="0"/>
                <w:bCs w:val="0"/>
                <w:i w:val="0"/>
                <w:iCs w:val="0"/>
                <w:strike w:val="0"/>
                <w:dstrike w:val="0"/>
                <w:noProof w:val="0"/>
                <w:color w:val="212529"/>
                <w:sz w:val="22"/>
                <w:szCs w:val="22"/>
                <w:u w:val="none"/>
                <w:lang w:val="en-US"/>
              </w:rPr>
              <w:t>3.28 ,</w:t>
            </w:r>
            <w:r w:rsidRPr="7BC9C513" w:rsidR="22EC9AEF">
              <w:rPr>
                <w:rFonts w:ascii="Calibri" w:hAnsi="Calibri" w:eastAsia="Calibri" w:cs="Calibri"/>
                <w:b w:val="0"/>
                <w:bCs w:val="0"/>
                <w:i w:val="0"/>
                <w:iCs w:val="0"/>
                <w:strike w:val="0"/>
                <w:dstrike w:val="0"/>
                <w:noProof w:val="0"/>
                <w:color w:val="212529"/>
                <w:sz w:val="22"/>
                <w:szCs w:val="22"/>
                <w:u w:val="none"/>
                <w:lang w:val="en-US"/>
              </w:rPr>
              <w:t xml:space="preserve"> while those who did not use one had a GPA of 2.84. </w:t>
            </w:r>
          </w:p>
          <w:p w:rsidR="7BC9C513" w:rsidP="7BC9C513" w:rsidRDefault="7BC9C513" w14:paraId="60510004" w14:textId="5128FEF3">
            <w:pPr>
              <w:pStyle w:val="Normal"/>
              <w:rPr>
                <w:rFonts w:ascii="Calibri" w:hAnsi="Calibri" w:eastAsia="Calibri" w:cs="Calibri"/>
                <w:b w:val="0"/>
                <w:bCs w:val="0"/>
                <w:i w:val="0"/>
                <w:iCs w:val="0"/>
                <w:strike w:val="0"/>
                <w:dstrike w:val="0"/>
                <w:noProof w:val="0"/>
                <w:color w:val="000000" w:themeColor="text1" w:themeTint="FF" w:themeShade="FF"/>
                <w:sz w:val="22"/>
                <w:szCs w:val="22"/>
                <w:u w:val="none"/>
                <w:lang w:val="en-US"/>
              </w:rPr>
            </w:pPr>
          </w:p>
        </w:tc>
        <w:tc>
          <w:tcPr>
            <w:tcW w:w="2610" w:type="dxa"/>
            <w:tcMar/>
          </w:tcPr>
          <w:p w:rsidR="74C94563" w:rsidP="7BC9C513" w:rsidRDefault="74C94563" w14:paraId="5F3E8172" w14:textId="20F29E82">
            <w:pPr>
              <w:pStyle w:val="Normal"/>
              <w:spacing w:before="0" w:beforeAutospacing="off" w:after="0" w:afterAutospacing="off"/>
              <w:ind w:left="0"/>
              <w:rPr>
                <w:rFonts w:ascii="Calibri" w:hAnsi="Calibri" w:eastAsia="Calibri" w:cs="Calibri"/>
                <w:b w:val="0"/>
                <w:bCs w:val="0"/>
                <w:i w:val="0"/>
                <w:iCs w:val="0"/>
                <w:strike w:val="0"/>
                <w:dstrike w:val="0"/>
                <w:noProof w:val="0"/>
                <w:color w:val="000000" w:themeColor="text1" w:themeTint="FF" w:themeShade="FF"/>
                <w:sz w:val="22"/>
                <w:szCs w:val="22"/>
                <w:u w:val="none"/>
                <w:lang w:val="en-US"/>
              </w:rPr>
            </w:pPr>
            <w:r w:rsidRPr="7BC9C513" w:rsidR="74C94563">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Calendar to better control my time. </w:t>
            </w:r>
          </w:p>
          <w:p w:rsidR="7BC9C513" w:rsidP="3E1CD715" w:rsidRDefault="7BC9C513" w14:paraId="2A2C9FDD" w14:textId="18984618">
            <w:pPr>
              <w:pStyle w:val="Normal"/>
              <w:spacing w:before="0" w:beforeAutospacing="off" w:after="0" w:afterAutospacing="off"/>
              <w:ind w:left="0"/>
              <w:rPr>
                <w:rFonts w:ascii="Calibri" w:hAnsi="Calibri" w:eastAsia="Calibri" w:cs="Calibri"/>
                <w:b w:val="0"/>
                <w:bCs w:val="0"/>
                <w:i w:val="0"/>
                <w:iCs w:val="0"/>
                <w:strike w:val="0"/>
                <w:dstrike w:val="0"/>
                <w:noProof w:val="0"/>
                <w:color w:val="000000" w:themeColor="text1" w:themeTint="FF" w:themeShade="FF"/>
                <w:sz w:val="22"/>
                <w:szCs w:val="22"/>
                <w:u w:val="none"/>
                <w:lang w:val="en-US"/>
              </w:rPr>
            </w:pPr>
            <w:r w:rsidRPr="3E1CD715" w:rsidR="12B9BDED">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Training and Professional Development: Ongoing training and professional development opportunities are crucial for staying up to date with the latest techniques, best practices, and legal updates. </w:t>
            </w:r>
            <w:r w:rsidRPr="3E1CD715" w:rsidR="02270BE7">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The goal of training and development is to close the performance gaps between present and desired performance (Elnaga &amp; Imran, 2013; Nassazi, 2013).  </w:t>
            </w:r>
          </w:p>
        </w:tc>
        <w:tc>
          <w:tcPr>
            <w:tcW w:w="3030" w:type="dxa"/>
            <w:tcMar/>
          </w:tcPr>
          <w:p w:rsidR="425F21BE" w:rsidP="7BC9C513" w:rsidRDefault="425F21BE" w14:paraId="4E544950" w14:textId="4080E1BD">
            <w:pPr>
              <w:pStyle w:val="Normal"/>
              <w:spacing w:before="0" w:beforeAutospacing="off" w:after="0" w:afterAutospacing="off"/>
              <w:ind w:left="0"/>
              <w:rPr>
                <w:rFonts w:ascii="Calibri" w:hAnsi="Calibri" w:eastAsia="Calibri" w:cs="Calibri"/>
                <w:b w:val="0"/>
                <w:bCs w:val="0"/>
                <w:i w:val="0"/>
                <w:iCs w:val="0"/>
                <w:strike w:val="0"/>
                <w:dstrike w:val="0"/>
                <w:noProof w:val="0"/>
                <w:color w:val="000000" w:themeColor="text1" w:themeTint="FF" w:themeShade="FF"/>
                <w:sz w:val="22"/>
                <w:szCs w:val="22"/>
                <w:u w:val="none"/>
                <w:lang w:val="en-US"/>
              </w:rPr>
            </w:pPr>
            <w:r w:rsidRPr="7BC9C513" w:rsidR="425F21BE">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Skill Acquisition: Setting goals to learn specific skills can be directly relevant to your personal aspirations. </w:t>
            </w:r>
          </w:p>
          <w:p w:rsidR="425F21BE" w:rsidP="7BC9C513" w:rsidRDefault="425F21BE" w14:paraId="075167E4" w14:textId="55CD5415">
            <w:pPr>
              <w:pStyle w:val="Normal"/>
              <w:spacing w:before="0" w:beforeAutospacing="off" w:after="0" w:afterAutospacing="off"/>
              <w:ind w:left="0"/>
              <w:rPr>
                <w:rFonts w:ascii="Calibri" w:hAnsi="Calibri" w:eastAsia="Calibri" w:cs="Calibri"/>
                <w:b w:val="0"/>
                <w:bCs w:val="0"/>
                <w:i w:val="0"/>
                <w:iCs w:val="0"/>
                <w:strike w:val="0"/>
                <w:dstrike w:val="0"/>
                <w:noProof w:val="0"/>
                <w:color w:val="000000" w:themeColor="text1" w:themeTint="FF" w:themeShade="FF"/>
                <w:sz w:val="22"/>
                <w:szCs w:val="22"/>
                <w:u w:val="none"/>
                <w:lang w:val="en-US"/>
              </w:rPr>
            </w:pPr>
            <w:r w:rsidRPr="7BC9C513" w:rsidR="425F21BE">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w:t>
            </w:r>
          </w:p>
          <w:p w:rsidR="7BC9C513" w:rsidP="7BC9C513" w:rsidRDefault="7BC9C513" w14:paraId="48E1C605" w14:textId="7F4A0DD8">
            <w:pPr>
              <w:pStyle w:val="Normal"/>
            </w:pPr>
          </w:p>
        </w:tc>
        <w:tc>
          <w:tcPr>
            <w:tcW w:w="3285" w:type="dxa"/>
            <w:tcMar/>
          </w:tcPr>
          <w:p w:rsidR="707F562A" w:rsidP="7BC9C513" w:rsidRDefault="707F562A" w14:paraId="610301AB" w14:textId="244C2E48">
            <w:pPr>
              <w:pStyle w:val="Normal"/>
              <w:spacing w:before="0" w:beforeAutospacing="off" w:after="0" w:afterAutospacing="off"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US"/>
              </w:rPr>
            </w:pPr>
            <w:r w:rsidRPr="7BC9C513" w:rsidR="707F562A">
              <w:rPr>
                <w:rFonts w:ascii="Calibri" w:hAnsi="Calibri" w:eastAsia="Calibri" w:cs="Calibri"/>
                <w:b w:val="0"/>
                <w:bCs w:val="0"/>
                <w:i w:val="0"/>
                <w:iCs w:val="0"/>
                <w:caps w:val="0"/>
                <w:smallCaps w:val="0"/>
                <w:noProof w:val="0"/>
                <w:color w:val="000000" w:themeColor="text1" w:themeTint="FF" w:themeShade="FF"/>
                <w:sz w:val="22"/>
                <w:szCs w:val="22"/>
                <w:lang w:val="en-US"/>
              </w:rPr>
              <w:t xml:space="preserve">Health and fitness – daily routine, calories check, eat </w:t>
            </w:r>
            <w:r w:rsidRPr="7BC9C513" w:rsidR="707F562A">
              <w:rPr>
                <w:rFonts w:ascii="Calibri" w:hAnsi="Calibri" w:eastAsia="Calibri" w:cs="Calibri"/>
                <w:b w:val="0"/>
                <w:bCs w:val="0"/>
                <w:i w:val="0"/>
                <w:iCs w:val="0"/>
                <w:caps w:val="0"/>
                <w:smallCaps w:val="0"/>
                <w:noProof w:val="0"/>
                <w:color w:val="000000" w:themeColor="text1" w:themeTint="FF" w:themeShade="FF"/>
                <w:sz w:val="22"/>
                <w:szCs w:val="22"/>
                <w:lang w:val="en-US"/>
              </w:rPr>
              <w:t>healthy. According</w:t>
            </w:r>
            <w:r w:rsidRPr="7BC9C513" w:rsidR="707F562A">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to </w:t>
            </w:r>
            <w:r w:rsidRPr="7BC9C513" w:rsidR="707F562A">
              <w:rPr>
                <w:rFonts w:ascii="Calibri" w:hAnsi="Calibri" w:eastAsia="Calibri" w:cs="Calibri"/>
                <w:b w:val="0"/>
                <w:bCs w:val="0"/>
                <w:i w:val="0"/>
                <w:iCs w:val="0"/>
                <w:caps w:val="0"/>
                <w:smallCaps w:val="0"/>
                <w:noProof w:val="0"/>
                <w:color w:val="000000" w:themeColor="text1" w:themeTint="FF" w:themeShade="FF"/>
                <w:sz w:val="22"/>
                <w:szCs w:val="22"/>
                <w:lang w:val="en-US"/>
              </w:rPr>
              <w:t>NHS (</w:t>
            </w:r>
            <w:r w:rsidRPr="7BC9C513" w:rsidR="707F562A">
              <w:rPr>
                <w:rFonts w:ascii="Calibri" w:hAnsi="Calibri" w:eastAsia="Calibri" w:cs="Calibri"/>
                <w:b w:val="0"/>
                <w:bCs w:val="0"/>
                <w:i w:val="0"/>
                <w:iCs w:val="0"/>
                <w:caps w:val="0"/>
                <w:smallCaps w:val="0"/>
                <w:noProof w:val="0"/>
                <w:color w:val="000000" w:themeColor="text1" w:themeTint="FF" w:themeShade="FF"/>
                <w:sz w:val="22"/>
                <w:szCs w:val="22"/>
                <w:lang w:val="en-US"/>
              </w:rPr>
              <w:t>4 August 2021)</w:t>
            </w:r>
            <w:r w:rsidRPr="7BC9C513" w:rsidR="707F562A">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the benefits of fitness</w:t>
            </w:r>
            <w:r w:rsidRPr="7BC9C513" w:rsidR="707F562A">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i</w:t>
            </w:r>
            <w:r w:rsidRPr="7BC9C513" w:rsidR="707F562A">
              <w:rPr>
                <w:rFonts w:ascii="Calibri" w:hAnsi="Calibri" w:eastAsia="Calibri" w:cs="Calibri"/>
                <w:b w:val="0"/>
                <w:bCs w:val="0"/>
                <w:i w:val="0"/>
                <w:iCs w:val="0"/>
                <w:caps w:val="0"/>
                <w:smallCaps w:val="0"/>
                <w:noProof w:val="0"/>
                <w:color w:val="000000" w:themeColor="text1" w:themeTint="FF" w:themeShade="FF"/>
                <w:sz w:val="22"/>
                <w:szCs w:val="22"/>
                <w:lang w:val="en-US"/>
              </w:rPr>
              <w:t>t can reduce your risk of major illnesses, such as</w:t>
            </w:r>
            <w:r w:rsidRPr="7BC9C513" w:rsidR="707F562A">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hyperlink r:id="Rb027075ee8db439b">
              <w:r w:rsidRPr="7BC9C513" w:rsidR="707F562A">
                <w:rPr>
                  <w:rStyle w:val="Hyperlink"/>
                  <w:rFonts w:ascii="Calibri" w:hAnsi="Calibri" w:eastAsia="Calibri" w:cs="Calibri"/>
                  <w:b w:val="0"/>
                  <w:bCs w:val="0"/>
                  <w:i w:val="0"/>
                  <w:iCs w:val="0"/>
                  <w:caps w:val="0"/>
                  <w:smallCaps w:val="0"/>
                  <w:strike w:val="0"/>
                  <w:dstrike w:val="0"/>
                  <w:noProof w:val="0"/>
                  <w:sz w:val="22"/>
                  <w:szCs w:val="22"/>
                  <w:lang w:val="en-US"/>
                </w:rPr>
                <w:t>coronary heart disease</w:t>
              </w:r>
            </w:hyperlink>
            <w:r w:rsidRPr="7BC9C513" w:rsidR="707F562A">
              <w:rPr>
                <w:rFonts w:ascii="Calibri" w:hAnsi="Calibri" w:eastAsia="Calibri" w:cs="Calibri"/>
                <w:b w:val="0"/>
                <w:bCs w:val="0"/>
                <w:i w:val="0"/>
                <w:iCs w:val="0"/>
                <w:caps w:val="0"/>
                <w:smallCaps w:val="0"/>
                <w:noProof w:val="0"/>
                <w:color w:val="000000" w:themeColor="text1" w:themeTint="FF" w:themeShade="FF"/>
                <w:sz w:val="22"/>
                <w:szCs w:val="22"/>
                <w:lang w:val="en-US"/>
              </w:rPr>
              <w:t>,</w:t>
            </w:r>
            <w:r w:rsidRPr="7BC9C513" w:rsidR="707F562A">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hyperlink r:id="R05ddadfb17cf4ccb">
              <w:r w:rsidRPr="7BC9C513" w:rsidR="707F562A">
                <w:rPr>
                  <w:rStyle w:val="Hyperlink"/>
                  <w:rFonts w:ascii="Calibri" w:hAnsi="Calibri" w:eastAsia="Calibri" w:cs="Calibri"/>
                  <w:b w:val="0"/>
                  <w:bCs w:val="0"/>
                  <w:i w:val="0"/>
                  <w:iCs w:val="0"/>
                  <w:caps w:val="0"/>
                  <w:smallCaps w:val="0"/>
                  <w:strike w:val="0"/>
                  <w:dstrike w:val="0"/>
                  <w:noProof w:val="0"/>
                  <w:sz w:val="22"/>
                  <w:szCs w:val="22"/>
                  <w:lang w:val="en-US"/>
                </w:rPr>
                <w:t>stroke</w:t>
              </w:r>
            </w:hyperlink>
            <w:r w:rsidRPr="7BC9C513" w:rsidR="707F562A">
              <w:rPr>
                <w:rFonts w:ascii="Calibri" w:hAnsi="Calibri" w:eastAsia="Calibri" w:cs="Calibri"/>
                <w:b w:val="0"/>
                <w:bCs w:val="0"/>
                <w:i w:val="0"/>
                <w:iCs w:val="0"/>
                <w:caps w:val="0"/>
                <w:smallCaps w:val="0"/>
                <w:noProof w:val="0"/>
                <w:color w:val="000000" w:themeColor="text1" w:themeTint="FF" w:themeShade="FF"/>
                <w:sz w:val="22"/>
                <w:szCs w:val="22"/>
                <w:lang w:val="en-US"/>
              </w:rPr>
              <w:t>,</w:t>
            </w:r>
            <w:r w:rsidRPr="7BC9C513" w:rsidR="707F562A">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hyperlink r:id="Rb5f78010fc2149c2">
              <w:r w:rsidRPr="7BC9C513" w:rsidR="707F562A">
                <w:rPr>
                  <w:rStyle w:val="Hyperlink"/>
                  <w:rFonts w:ascii="Calibri" w:hAnsi="Calibri" w:eastAsia="Calibri" w:cs="Calibri"/>
                  <w:b w:val="0"/>
                  <w:bCs w:val="0"/>
                  <w:i w:val="0"/>
                  <w:iCs w:val="0"/>
                  <w:caps w:val="0"/>
                  <w:smallCaps w:val="0"/>
                  <w:strike w:val="0"/>
                  <w:dstrike w:val="0"/>
                  <w:noProof w:val="0"/>
                  <w:sz w:val="22"/>
                  <w:szCs w:val="22"/>
                  <w:lang w:val="en-US"/>
                </w:rPr>
                <w:t xml:space="preserve">type </w:t>
              </w:r>
              <w:r w:rsidRPr="7BC9C513" w:rsidR="707F562A">
                <w:rPr>
                  <w:rStyle w:val="Hyperlink"/>
                  <w:rFonts w:ascii="Calibri" w:hAnsi="Calibri" w:eastAsia="Calibri" w:cs="Calibri"/>
                  <w:b w:val="0"/>
                  <w:bCs w:val="0"/>
                  <w:i w:val="0"/>
                  <w:iCs w:val="0"/>
                  <w:caps w:val="0"/>
                  <w:smallCaps w:val="0"/>
                  <w:strike w:val="0"/>
                  <w:dstrike w:val="0"/>
                  <w:noProof w:val="0"/>
                  <w:sz w:val="22"/>
                  <w:szCs w:val="22"/>
                  <w:lang w:val="en-US"/>
                </w:rPr>
                <w:t xml:space="preserve">2 </w:t>
              </w:r>
              <w:r w:rsidRPr="7BC9C513" w:rsidR="707F562A">
                <w:rPr>
                  <w:rStyle w:val="Hyperlink"/>
                  <w:rFonts w:ascii="Calibri" w:hAnsi="Calibri" w:eastAsia="Calibri" w:cs="Calibri"/>
                  <w:b w:val="0"/>
                  <w:bCs w:val="0"/>
                  <w:i w:val="0"/>
                  <w:iCs w:val="0"/>
                  <w:caps w:val="0"/>
                  <w:smallCaps w:val="0"/>
                  <w:strike w:val="0"/>
                  <w:dstrike w:val="0"/>
                  <w:noProof w:val="0"/>
                  <w:sz w:val="22"/>
                  <w:szCs w:val="22"/>
                  <w:lang w:val="en-US"/>
                </w:rPr>
                <w:t>diabetes</w:t>
              </w:r>
            </w:hyperlink>
            <w:r w:rsidRPr="7BC9C513" w:rsidR="707F562A">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and</w:t>
            </w:r>
            <w:r w:rsidRPr="7BC9C513" w:rsidR="707F562A">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hyperlink r:id="R1b894dcdb5a24389">
              <w:r w:rsidRPr="7BC9C513" w:rsidR="707F562A">
                <w:rPr>
                  <w:rStyle w:val="Hyperlink"/>
                  <w:rFonts w:ascii="Calibri" w:hAnsi="Calibri" w:eastAsia="Calibri" w:cs="Calibri"/>
                  <w:b w:val="0"/>
                  <w:bCs w:val="0"/>
                  <w:i w:val="0"/>
                  <w:iCs w:val="0"/>
                  <w:caps w:val="0"/>
                  <w:smallCaps w:val="0"/>
                  <w:strike w:val="0"/>
                  <w:dstrike w:val="0"/>
                  <w:noProof w:val="0"/>
                  <w:sz w:val="22"/>
                  <w:szCs w:val="22"/>
                  <w:lang w:val="en-US"/>
                </w:rPr>
                <w:t>cancer</w:t>
              </w:r>
            </w:hyperlink>
            <w:r w:rsidRPr="7BC9C513" w:rsidR="707F562A">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7BC9C513" w:rsidR="707F562A">
              <w:rPr>
                <w:rFonts w:ascii="Calibri" w:hAnsi="Calibri" w:eastAsia="Calibri" w:cs="Calibri"/>
                <w:b w:val="0"/>
                <w:bCs w:val="0"/>
                <w:i w:val="0"/>
                <w:iCs w:val="0"/>
                <w:caps w:val="0"/>
                <w:smallCaps w:val="0"/>
                <w:noProof w:val="0"/>
                <w:color w:val="000000" w:themeColor="text1" w:themeTint="FF" w:themeShade="FF"/>
                <w:sz w:val="22"/>
                <w:szCs w:val="22"/>
                <w:lang w:val="en-US"/>
              </w:rPr>
              <w:t>and</w:t>
            </w:r>
            <w:r w:rsidRPr="7BC9C513" w:rsidR="707F562A">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lower your risk of early death by up to 30%.</w:t>
            </w:r>
          </w:p>
          <w:p w:rsidR="7BC9C513" w:rsidP="7BC9C513" w:rsidRDefault="7BC9C513" w14:paraId="52B73661" w14:textId="639E82AB">
            <w:pPr>
              <w:pStyle w:val="Normal"/>
            </w:pPr>
          </w:p>
        </w:tc>
      </w:tr>
      <w:tr w:rsidR="7BC9C513" w:rsidTr="3E1CD715" w14:paraId="6C128156">
        <w:trPr>
          <w:trHeight w:val="300"/>
        </w:trPr>
        <w:tc>
          <w:tcPr>
            <w:tcW w:w="2385" w:type="dxa"/>
            <w:tcMar/>
          </w:tcPr>
          <w:p w:rsidR="22EC9AEF" w:rsidP="7BC9C513" w:rsidRDefault="22EC9AEF" w14:paraId="4679D429" w14:textId="242BD62D">
            <w:pPr>
              <w:pStyle w:val="Normal"/>
            </w:pPr>
            <w:r w:rsidRPr="7BC9C513" w:rsidR="22EC9AEF">
              <w:rPr>
                <w:rFonts w:ascii="Calibri" w:hAnsi="Calibri" w:eastAsia="Calibri" w:cs="Calibri"/>
                <w:b w:val="0"/>
                <w:bCs w:val="0"/>
                <w:i w:val="0"/>
                <w:iCs w:val="0"/>
                <w:strike w:val="0"/>
                <w:dstrike w:val="0"/>
                <w:noProof w:val="0"/>
                <w:color w:val="000000" w:themeColor="text1" w:themeTint="FF" w:themeShade="FF"/>
                <w:sz w:val="22"/>
                <w:szCs w:val="22"/>
                <w:u w:val="none"/>
                <w:lang w:val="en-US"/>
              </w:rPr>
              <w:t>This could involve completing the necessary education and training requirements, such as attending a local Police and passing the required exams and training.</w:t>
            </w:r>
          </w:p>
        </w:tc>
        <w:tc>
          <w:tcPr>
            <w:tcW w:w="2370" w:type="dxa"/>
            <w:tcMar/>
          </w:tcPr>
          <w:p w:rsidR="7DE61164" w:rsidP="3E1CD715" w:rsidRDefault="7DE61164" w14:paraId="2B65BBF1" w14:textId="5784D147">
            <w:pPr>
              <w:pStyle w:val="Normal"/>
              <w:rPr>
                <w:rFonts w:ascii="Calibri" w:hAnsi="Calibri" w:eastAsia="Calibri" w:cs="Calibri"/>
                <w:b w:val="0"/>
                <w:bCs w:val="0"/>
                <w:i w:val="0"/>
                <w:iCs w:val="0"/>
                <w:strike w:val="0"/>
                <w:dstrike w:val="0"/>
                <w:noProof w:val="0"/>
                <w:color w:val="000000" w:themeColor="text1" w:themeTint="FF" w:themeShade="FF"/>
                <w:sz w:val="22"/>
                <w:szCs w:val="22"/>
                <w:u w:val="none"/>
                <w:lang w:val="en-US"/>
              </w:rPr>
            </w:pPr>
            <w:r w:rsidRPr="3E1CD715" w:rsidR="3A3CAA62">
              <w:rPr>
                <w:rFonts w:ascii="Calibri" w:hAnsi="Calibri" w:eastAsia="Calibri" w:cs="Calibri"/>
                <w:b w:val="0"/>
                <w:bCs w:val="0"/>
                <w:i w:val="0"/>
                <w:iCs w:val="0"/>
                <w:strike w:val="0"/>
                <w:dstrike w:val="0"/>
                <w:noProof w:val="0"/>
                <w:color w:val="000000" w:themeColor="text1" w:themeTint="FF" w:themeShade="FF"/>
                <w:sz w:val="22"/>
                <w:szCs w:val="22"/>
                <w:u w:val="none"/>
                <w:lang w:val="en-US"/>
              </w:rPr>
              <w:t>Performance and Evaluations: Regularly review my performance evaluations to have a track about my performance.</w:t>
            </w:r>
            <w:r w:rsidRPr="3E1CD715" w:rsidR="372AEF5B">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Without a team internal person (such as a supervisor or manager) overseeing each individual and their work, peer evaluations of performance (PPEs) are especially crucial in self-managed teams (Erez et al., 2002).</w:t>
            </w:r>
          </w:p>
          <w:p w:rsidR="7DE61164" w:rsidP="3E1CD715" w:rsidRDefault="7DE61164" w14:paraId="7CF3AE74" w14:textId="58AD6687">
            <w:pPr>
              <w:pStyle w:val="Normal"/>
              <w:rPr>
                <w:rFonts w:ascii="Calibri" w:hAnsi="Calibri" w:eastAsia="Calibri" w:cs="Calibri"/>
                <w:b w:val="0"/>
                <w:bCs w:val="0"/>
                <w:i w:val="0"/>
                <w:iCs w:val="0"/>
                <w:strike w:val="0"/>
                <w:dstrike w:val="0"/>
                <w:noProof w:val="0"/>
                <w:color w:val="000000" w:themeColor="text1" w:themeTint="FF" w:themeShade="FF"/>
                <w:sz w:val="22"/>
                <w:szCs w:val="22"/>
                <w:u w:val="none"/>
                <w:lang w:val="en-US"/>
              </w:rPr>
            </w:pPr>
          </w:p>
        </w:tc>
        <w:tc>
          <w:tcPr>
            <w:tcW w:w="2610" w:type="dxa"/>
            <w:tcMar/>
          </w:tcPr>
          <w:p w:rsidR="6064B2A2" w:rsidP="7BC9C513" w:rsidRDefault="6064B2A2" w14:paraId="3F60410C" w14:textId="6F4E6970">
            <w:pPr>
              <w:pStyle w:val="Normal"/>
              <w:rPr>
                <w:rFonts w:ascii="Calibri" w:hAnsi="Calibri" w:eastAsia="Calibri" w:cs="Calibri"/>
                <w:b w:val="0"/>
                <w:bCs w:val="0"/>
                <w:i w:val="0"/>
                <w:iCs w:val="0"/>
                <w:strike w:val="0"/>
                <w:dstrike w:val="0"/>
                <w:noProof w:val="0"/>
                <w:color w:val="000000" w:themeColor="text1" w:themeTint="FF" w:themeShade="FF"/>
                <w:sz w:val="22"/>
                <w:szCs w:val="22"/>
                <w:u w:val="none"/>
                <w:lang w:val="en-US"/>
              </w:rPr>
            </w:pPr>
            <w:r w:rsidRPr="7BC9C513" w:rsidR="6064B2A2">
              <w:rPr>
                <w:rFonts w:ascii="Calibri" w:hAnsi="Calibri" w:eastAsia="Calibri" w:cs="Calibri"/>
                <w:b w:val="0"/>
                <w:bCs w:val="0"/>
                <w:i w:val="0"/>
                <w:iCs w:val="0"/>
                <w:strike w:val="0"/>
                <w:dstrike w:val="0"/>
                <w:noProof w:val="0"/>
                <w:color w:val="000000" w:themeColor="text1" w:themeTint="FF" w:themeShade="FF"/>
                <w:sz w:val="22"/>
                <w:szCs w:val="22"/>
                <w:u w:val="none"/>
                <w:lang w:val="en-US"/>
              </w:rPr>
              <w:t>Personally, I think for being a good police officer I need to improve my communication skill as excellent communication is driving me to better success.</w:t>
            </w:r>
          </w:p>
        </w:tc>
        <w:tc>
          <w:tcPr>
            <w:tcW w:w="3030" w:type="dxa"/>
            <w:tcMar/>
          </w:tcPr>
          <w:p w:rsidR="6FD9DBED" w:rsidP="7BC9C513" w:rsidRDefault="6FD9DBED" w14:paraId="34AE98EF" w14:textId="6D6EDA7B">
            <w:pPr>
              <w:pStyle w:val="Normal"/>
              <w:rPr>
                <w:rFonts w:ascii="Calibri" w:hAnsi="Calibri" w:eastAsia="Calibri" w:cs="Calibri"/>
                <w:b w:val="0"/>
                <w:bCs w:val="0"/>
                <w:i w:val="0"/>
                <w:iCs w:val="0"/>
                <w:strike w:val="0"/>
                <w:dstrike w:val="0"/>
                <w:noProof w:val="0"/>
                <w:color w:val="000000" w:themeColor="text1" w:themeTint="FF" w:themeShade="FF"/>
                <w:sz w:val="22"/>
                <w:szCs w:val="22"/>
                <w:u w:val="none"/>
                <w:lang w:val="en-US"/>
              </w:rPr>
            </w:pPr>
            <w:r w:rsidRPr="7BC9C513" w:rsidR="6FD9DBED">
              <w:rPr>
                <w:rFonts w:ascii="Calibri" w:hAnsi="Calibri" w:eastAsia="Calibri" w:cs="Calibri"/>
                <w:b w:val="0"/>
                <w:bCs w:val="0"/>
                <w:i w:val="0"/>
                <w:iCs w:val="0"/>
                <w:strike w:val="0"/>
                <w:dstrike w:val="0"/>
                <w:noProof w:val="0"/>
                <w:color w:val="000000" w:themeColor="text1" w:themeTint="FF" w:themeShade="FF"/>
                <w:sz w:val="22"/>
                <w:szCs w:val="22"/>
                <w:u w:val="none"/>
                <w:lang w:val="en-US"/>
              </w:rPr>
              <w:t>Career Advancement: Aims related to career advancement can align with your personal aspirations for growth and success.</w:t>
            </w:r>
          </w:p>
        </w:tc>
        <w:tc>
          <w:tcPr>
            <w:tcW w:w="3285" w:type="dxa"/>
            <w:tcMar/>
          </w:tcPr>
          <w:p w:rsidR="3CDD7143" w:rsidP="7BC9C513" w:rsidRDefault="3CDD7143" w14:paraId="3022BDB8" w14:textId="621412C9">
            <w:pPr>
              <w:pStyle w:val="Normal"/>
              <w:spacing w:before="0" w:beforeAutospacing="off" w:after="0" w:afterAutospacing="off"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US"/>
              </w:rPr>
            </w:pPr>
            <w:r w:rsidRPr="7BC9C513" w:rsidR="3CDD7143">
              <w:rPr>
                <w:rFonts w:ascii="Calibri" w:hAnsi="Calibri" w:eastAsia="Calibri" w:cs="Calibri"/>
                <w:b w:val="0"/>
                <w:bCs w:val="0"/>
                <w:i w:val="0"/>
                <w:iCs w:val="0"/>
                <w:caps w:val="0"/>
                <w:smallCaps w:val="0"/>
                <w:noProof w:val="0"/>
                <w:color w:val="000000" w:themeColor="text1" w:themeTint="FF" w:themeShade="FF"/>
                <w:sz w:val="22"/>
                <w:szCs w:val="22"/>
                <w:lang w:val="en-US"/>
              </w:rPr>
              <w:t>Assignments: Finishing assignments on time.</w:t>
            </w:r>
          </w:p>
          <w:p w:rsidR="7BC9C513" w:rsidP="7BC9C513" w:rsidRDefault="7BC9C513" w14:paraId="52EB9CB2" w14:textId="10E3433B">
            <w:pPr>
              <w:pStyle w:val="Normal"/>
            </w:pPr>
          </w:p>
        </w:tc>
      </w:tr>
      <w:tr w:rsidR="7BC9C513" w:rsidTr="3E1CD715" w14:paraId="6913BCE2">
        <w:trPr>
          <w:trHeight w:val="300"/>
        </w:trPr>
        <w:tc>
          <w:tcPr>
            <w:tcW w:w="2385" w:type="dxa"/>
            <w:tcMar/>
          </w:tcPr>
          <w:p w:rsidR="22EC9AEF" w:rsidP="7BC9C513" w:rsidRDefault="22EC9AEF" w14:paraId="64E78733" w14:textId="78C36839">
            <w:pPr>
              <w:pStyle w:val="Normal"/>
            </w:pPr>
            <w:r w:rsidRPr="7BC9C513" w:rsidR="22EC9AEF">
              <w:rPr>
                <w:rFonts w:ascii="Calibri" w:hAnsi="Calibri" w:eastAsia="Calibri" w:cs="Calibri"/>
                <w:b w:val="0"/>
                <w:bCs w:val="0"/>
                <w:i w:val="0"/>
                <w:iCs w:val="0"/>
                <w:strike w:val="0"/>
                <w:dstrike w:val="0"/>
                <w:noProof w:val="0"/>
                <w:color w:val="000000" w:themeColor="text1" w:themeTint="FF" w:themeShade="FF"/>
                <w:sz w:val="22"/>
                <w:szCs w:val="22"/>
                <w:u w:val="none"/>
                <w:lang w:val="en-US"/>
              </w:rPr>
              <w:t>Health and fitness - get to the gym 5 times a week and improve my health and my body condition.</w:t>
            </w:r>
          </w:p>
        </w:tc>
        <w:tc>
          <w:tcPr>
            <w:tcW w:w="2370" w:type="dxa"/>
            <w:tcMar/>
          </w:tcPr>
          <w:p w:rsidR="68FD4C81" w:rsidP="7BC9C513" w:rsidRDefault="68FD4C81" w14:paraId="3463E7BE" w14:textId="7C3A57A6">
            <w:pPr>
              <w:pStyle w:val="Normal"/>
              <w:spacing w:before="0" w:beforeAutospacing="off" w:after="0" w:afterAutospacing="off"/>
              <w:ind w:left="0"/>
              <w:rPr>
                <w:rFonts w:ascii="Calibri" w:hAnsi="Calibri" w:eastAsia="Calibri" w:cs="Calibri"/>
                <w:b w:val="0"/>
                <w:bCs w:val="0"/>
                <w:i w:val="0"/>
                <w:iCs w:val="0"/>
                <w:strike w:val="0"/>
                <w:dstrike w:val="0"/>
                <w:noProof w:val="0"/>
                <w:color w:val="000000" w:themeColor="text1" w:themeTint="FF" w:themeShade="FF"/>
                <w:sz w:val="22"/>
                <w:szCs w:val="22"/>
                <w:u w:val="none"/>
                <w:lang w:val="en-US"/>
              </w:rPr>
            </w:pPr>
            <w:r w:rsidRPr="7BC9C513" w:rsidR="68FD4C81">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Training and Certifications: Keep track of the training courses and certifications I will complete. For the profession I have chosen. </w:t>
            </w:r>
            <w:r w:rsidRPr="7BC9C513" w:rsidR="68FD4C81">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w:t>
            </w:r>
          </w:p>
          <w:p w:rsidR="68FD4C81" w:rsidP="7BC9C513" w:rsidRDefault="68FD4C81" w14:paraId="5C0D362F" w14:textId="59AE61B9">
            <w:pPr>
              <w:pStyle w:val="Normal"/>
            </w:pPr>
            <w:r>
              <w:br/>
            </w:r>
          </w:p>
        </w:tc>
        <w:tc>
          <w:tcPr>
            <w:tcW w:w="2610" w:type="dxa"/>
            <w:tcMar/>
          </w:tcPr>
          <w:p w:rsidR="0C5A06CA" w:rsidP="7BC9C513" w:rsidRDefault="0C5A06CA" w14:paraId="0134DD69" w14:textId="11D61595">
            <w:pPr>
              <w:pStyle w:val="Normal"/>
              <w:spacing w:before="0" w:beforeAutospacing="off" w:after="0" w:afterAutospacing="off"/>
              <w:ind w:left="0"/>
              <w:rPr>
                <w:rFonts w:ascii="Calibri" w:hAnsi="Calibri" w:eastAsia="Calibri" w:cs="Calibri"/>
                <w:b w:val="0"/>
                <w:bCs w:val="0"/>
                <w:i w:val="0"/>
                <w:iCs w:val="0"/>
                <w:strike w:val="0"/>
                <w:dstrike w:val="0"/>
                <w:noProof w:val="0"/>
                <w:color w:val="000000" w:themeColor="text1" w:themeTint="FF" w:themeShade="FF"/>
                <w:sz w:val="22"/>
                <w:szCs w:val="22"/>
                <w:u w:val="none"/>
                <w:lang w:val="en-US"/>
              </w:rPr>
            </w:pPr>
            <w:r w:rsidRPr="7BC9C513" w:rsidR="0C5A06CA">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Learning in Digital ERA developed my computer skills, and I am looking to improve even more as I did enjoy doing something new and I have discovered that this helps in my day-to-day life. </w:t>
            </w:r>
          </w:p>
          <w:p w:rsidR="7BC9C513" w:rsidP="7BC9C513" w:rsidRDefault="7BC9C513" w14:paraId="521AC5D6" w14:textId="6F747A2B">
            <w:pPr>
              <w:pStyle w:val="Normal"/>
            </w:pPr>
          </w:p>
        </w:tc>
        <w:tc>
          <w:tcPr>
            <w:tcW w:w="3030" w:type="dxa"/>
            <w:tcMar/>
          </w:tcPr>
          <w:p w:rsidR="369FA77C" w:rsidP="7BC9C513" w:rsidRDefault="369FA77C" w14:paraId="5931F054" w14:textId="6C6988A4">
            <w:pPr>
              <w:pStyle w:val="Normal"/>
              <w:spacing w:before="0" w:beforeAutospacing="off" w:after="0" w:afterAutospacing="off"/>
              <w:ind w:left="0"/>
              <w:rPr>
                <w:rFonts w:ascii="Calibri" w:hAnsi="Calibri" w:eastAsia="Calibri" w:cs="Calibri"/>
                <w:b w:val="0"/>
                <w:bCs w:val="0"/>
                <w:i w:val="0"/>
                <w:iCs w:val="0"/>
                <w:strike w:val="0"/>
                <w:dstrike w:val="0"/>
                <w:noProof w:val="0"/>
                <w:color w:val="000000" w:themeColor="text1" w:themeTint="FF" w:themeShade="FF"/>
                <w:sz w:val="22"/>
                <w:szCs w:val="22"/>
                <w:u w:val="none"/>
                <w:lang w:val="en-US"/>
              </w:rPr>
            </w:pPr>
            <w:r w:rsidRPr="7BC9C513" w:rsidR="369FA77C">
              <w:rPr>
                <w:rFonts w:ascii="Calibri" w:hAnsi="Calibri" w:eastAsia="Calibri" w:cs="Calibri"/>
                <w:b w:val="0"/>
                <w:bCs w:val="0"/>
                <w:i w:val="0"/>
                <w:iCs w:val="0"/>
                <w:strike w:val="0"/>
                <w:dstrike w:val="0"/>
                <w:noProof w:val="0"/>
                <w:color w:val="000000" w:themeColor="text1" w:themeTint="FF" w:themeShade="FF"/>
                <w:sz w:val="22"/>
                <w:szCs w:val="22"/>
                <w:u w:val="none"/>
                <w:lang w:val="en-US"/>
              </w:rPr>
              <w:t>Pursuing Passion: Learning goals can be relevant to your personal aspirations when they align with your passion or areas of interest.</w:t>
            </w:r>
          </w:p>
          <w:p w:rsidR="7BC9C513" w:rsidP="7BC9C513" w:rsidRDefault="7BC9C513" w14:paraId="6F21E1C2" w14:textId="1AADCFB2">
            <w:pPr>
              <w:pStyle w:val="Normal"/>
            </w:pPr>
          </w:p>
        </w:tc>
        <w:tc>
          <w:tcPr>
            <w:tcW w:w="3285" w:type="dxa"/>
            <w:tcMar/>
          </w:tcPr>
          <w:p w:rsidR="6A9CF1E8" w:rsidP="7BC9C513" w:rsidRDefault="6A9CF1E8" w14:paraId="2B200576" w14:textId="204CD05E">
            <w:pPr>
              <w:pStyle w:val="Normal"/>
              <w:spacing w:before="0" w:beforeAutospacing="off" w:after="0" w:afterAutospacing="off"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US"/>
              </w:rPr>
            </w:pPr>
            <w:r w:rsidRPr="7BC9C513" w:rsidR="6A9CF1E8">
              <w:rPr>
                <w:rFonts w:ascii="Calibri" w:hAnsi="Calibri" w:eastAsia="Calibri" w:cs="Calibri"/>
                <w:b w:val="0"/>
                <w:bCs w:val="0"/>
                <w:i w:val="0"/>
                <w:iCs w:val="0"/>
                <w:caps w:val="0"/>
                <w:smallCaps w:val="0"/>
                <w:noProof w:val="0"/>
                <w:color w:val="000000" w:themeColor="text1" w:themeTint="FF" w:themeShade="FF"/>
                <w:sz w:val="22"/>
                <w:szCs w:val="22"/>
                <w:lang w:val="en-US"/>
              </w:rPr>
              <w:t>Doing more research about the career in policing profession.</w:t>
            </w:r>
            <w:r w:rsidRPr="7BC9C513" w:rsidR="6A9CF1E8">
              <w:rPr>
                <w:rFonts w:ascii="Source Sans Pro" w:hAnsi="Source Sans Pro" w:eastAsia="Source Sans Pro" w:cs="Source Sans Pro"/>
                <w:b w:val="0"/>
                <w:bCs w:val="0"/>
                <w:i w:val="1"/>
                <w:iCs w:val="1"/>
                <w:caps w:val="0"/>
                <w:smallCaps w:val="0"/>
                <w:noProof w:val="0"/>
                <w:color w:val="2A2A2A"/>
                <w:sz w:val="22"/>
                <w:szCs w:val="22"/>
                <w:lang w:val="en-US"/>
              </w:rPr>
              <w:t xml:space="preserve"> </w:t>
            </w:r>
            <w:r w:rsidRPr="7BC9C513" w:rsidR="6A9CF1E8">
              <w:rPr>
                <w:rFonts w:ascii="Calibri" w:hAnsi="Calibri" w:eastAsia="Calibri" w:cs="Calibri"/>
                <w:b w:val="0"/>
                <w:bCs w:val="0"/>
                <w:i w:val="1"/>
                <w:iCs w:val="1"/>
                <w:caps w:val="0"/>
                <w:smallCaps w:val="0"/>
                <w:noProof w:val="0"/>
                <w:color w:val="000000" w:themeColor="text1" w:themeTint="FF" w:themeShade="FF"/>
                <w:sz w:val="22"/>
                <w:szCs w:val="22"/>
                <w:lang w:val="en-US"/>
              </w:rPr>
              <w:t>Policing: A Journal of Policy and Practice</w:t>
            </w:r>
            <w:r w:rsidRPr="7BC9C513" w:rsidR="6A9CF1E8">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Volume 14, Issue 1, March 2020, Pages 9–30, </w:t>
            </w:r>
            <w:hyperlink r:id="R0550a8a337e34bb9">
              <w:r w:rsidRPr="7BC9C513" w:rsidR="6A9CF1E8">
                <w:rPr>
                  <w:rStyle w:val="Hyperlink"/>
                  <w:rFonts w:ascii="Calibri" w:hAnsi="Calibri" w:eastAsia="Calibri" w:cs="Calibri"/>
                  <w:b w:val="0"/>
                  <w:bCs w:val="0"/>
                  <w:i w:val="0"/>
                  <w:iCs w:val="0"/>
                  <w:caps w:val="0"/>
                  <w:smallCaps w:val="0"/>
                  <w:strike w:val="0"/>
                  <w:dstrike w:val="0"/>
                  <w:noProof w:val="0"/>
                  <w:sz w:val="22"/>
                  <w:szCs w:val="22"/>
                  <w:lang w:val="en-US"/>
                </w:rPr>
                <w:t>https://doi.org/10.1093/police/pay075</w:t>
              </w:r>
            </w:hyperlink>
          </w:p>
          <w:p w:rsidR="7BC9C513" w:rsidP="7BC9C513" w:rsidRDefault="7BC9C513" w14:paraId="14069F53" w14:textId="0CA614B9">
            <w:pPr>
              <w:pStyle w:val="Normal"/>
            </w:pPr>
          </w:p>
        </w:tc>
      </w:tr>
      <w:tr w:rsidR="7BC9C513" w:rsidTr="3E1CD715" w14:paraId="37FB9466">
        <w:trPr>
          <w:trHeight w:val="300"/>
        </w:trPr>
        <w:tc>
          <w:tcPr>
            <w:tcW w:w="2385" w:type="dxa"/>
            <w:tcMar/>
          </w:tcPr>
          <w:p w:rsidR="22EC9AEF" w:rsidP="7BC9C513" w:rsidRDefault="22EC9AEF" w14:paraId="4CDCE6E2" w14:textId="5DA76F05">
            <w:pPr>
              <w:pStyle w:val="Normal"/>
            </w:pPr>
            <w:r w:rsidRPr="7BC9C513" w:rsidR="22EC9AEF">
              <w:rPr>
                <w:rFonts w:ascii="Calibri" w:hAnsi="Calibri" w:eastAsia="Calibri" w:cs="Calibri"/>
                <w:b w:val="0"/>
                <w:bCs w:val="0"/>
                <w:i w:val="0"/>
                <w:iCs w:val="0"/>
                <w:strike w:val="0"/>
                <w:dstrike w:val="0"/>
                <w:noProof w:val="0"/>
                <w:color w:val="000000" w:themeColor="text1" w:themeTint="FF" w:themeShade="FF"/>
                <w:sz w:val="22"/>
                <w:szCs w:val="22"/>
                <w:u w:val="none"/>
                <w:lang w:val="en-US"/>
              </w:rPr>
              <w:t>More reading – I will try to read a book every 2 weeks as this keeps my brain active and stimulated.</w:t>
            </w:r>
          </w:p>
        </w:tc>
        <w:tc>
          <w:tcPr>
            <w:tcW w:w="2370" w:type="dxa"/>
            <w:tcMar/>
          </w:tcPr>
          <w:p w:rsidR="353CB19D" w:rsidP="7BC9C513" w:rsidRDefault="353CB19D" w14:paraId="7DD0B8D0" w14:textId="3315630D">
            <w:pPr>
              <w:pStyle w:val="Normal"/>
              <w:spacing w:before="0" w:beforeAutospacing="off" w:after="0" w:afterAutospacing="off"/>
              <w:ind w:left="0"/>
              <w:rPr>
                <w:rFonts w:ascii="Calibri" w:hAnsi="Calibri" w:eastAsia="Calibri" w:cs="Calibri"/>
                <w:b w:val="0"/>
                <w:bCs w:val="0"/>
                <w:i w:val="0"/>
                <w:iCs w:val="0"/>
                <w:strike w:val="0"/>
                <w:dstrike w:val="0"/>
                <w:noProof w:val="0"/>
                <w:color w:val="000000" w:themeColor="text1" w:themeTint="FF" w:themeShade="FF"/>
                <w:sz w:val="22"/>
                <w:szCs w:val="22"/>
                <w:u w:val="none"/>
                <w:lang w:val="en-US"/>
              </w:rPr>
            </w:pPr>
            <w:r w:rsidRPr="7BC9C513" w:rsidR="353CB19D">
              <w:rPr>
                <w:rFonts w:ascii="Calibri" w:hAnsi="Calibri" w:eastAsia="Calibri" w:cs="Calibri"/>
                <w:b w:val="0"/>
                <w:bCs w:val="0"/>
                <w:i w:val="0"/>
                <w:iCs w:val="0"/>
                <w:strike w:val="0"/>
                <w:dstrike w:val="0"/>
                <w:noProof w:val="0"/>
                <w:color w:val="000000" w:themeColor="text1" w:themeTint="FF" w:themeShade="FF"/>
                <w:sz w:val="22"/>
                <w:szCs w:val="22"/>
                <w:u w:val="none"/>
                <w:lang w:val="en-US"/>
              </w:rPr>
              <w:t>Impact and Results: Evaluate the impact of my work, what I have learned and how I will apply this in new situations</w:t>
            </w:r>
            <w:r w:rsidRPr="7BC9C513" w:rsidR="353CB19D">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  </w:t>
            </w:r>
          </w:p>
          <w:p w:rsidR="7BC9C513" w:rsidP="7BC9C513" w:rsidRDefault="7BC9C513" w14:paraId="570B24F7" w14:textId="262FFA1D">
            <w:pPr>
              <w:spacing w:before="40" w:beforeAutospacing="off" w:after="40" w:afterAutospacing="off"/>
              <w:rPr>
                <w:rFonts w:ascii="Calibri" w:hAnsi="Calibri" w:eastAsia="Calibri" w:cs="Calibri"/>
                <w:b w:val="0"/>
                <w:bCs w:val="0"/>
                <w:i w:val="0"/>
                <w:iCs w:val="0"/>
                <w:strike w:val="0"/>
                <w:dstrike w:val="0"/>
                <w:noProof w:val="0"/>
                <w:color w:val="000000" w:themeColor="text1" w:themeTint="FF" w:themeShade="FF"/>
                <w:sz w:val="22"/>
                <w:szCs w:val="22"/>
                <w:u w:val="none"/>
                <w:lang w:val="en-US"/>
              </w:rPr>
            </w:pPr>
          </w:p>
          <w:p w:rsidR="7BC9C513" w:rsidP="7BC9C513" w:rsidRDefault="7BC9C513" w14:paraId="1B7931FD" w14:textId="576E947F">
            <w:pPr>
              <w:pStyle w:val="Normal"/>
            </w:pPr>
          </w:p>
        </w:tc>
        <w:tc>
          <w:tcPr>
            <w:tcW w:w="2610" w:type="dxa"/>
            <w:tcMar/>
          </w:tcPr>
          <w:p w:rsidR="30D91E69" w:rsidP="7BC9C513" w:rsidRDefault="30D91E69" w14:paraId="07CE6003" w14:textId="4E34D79F">
            <w:pPr>
              <w:pStyle w:val="Normal"/>
              <w:spacing w:before="0" w:beforeAutospacing="off" w:after="0" w:afterAutospacing="off"/>
              <w:ind w:left="0"/>
              <w:rPr>
                <w:rFonts w:ascii="Calibri" w:hAnsi="Calibri" w:eastAsia="Calibri" w:cs="Calibri"/>
                <w:b w:val="0"/>
                <w:bCs w:val="0"/>
                <w:i w:val="0"/>
                <w:iCs w:val="0"/>
                <w:strike w:val="0"/>
                <w:dstrike w:val="0"/>
                <w:noProof w:val="0"/>
                <w:color w:val="000000" w:themeColor="text1" w:themeTint="FF" w:themeShade="FF"/>
                <w:sz w:val="22"/>
                <w:szCs w:val="22"/>
                <w:u w:val="none"/>
                <w:lang w:val="en-US"/>
              </w:rPr>
            </w:pPr>
            <w:r w:rsidRPr="7BC9C513" w:rsidR="30D91E69">
              <w:rPr>
                <w:rFonts w:ascii="Calibri" w:hAnsi="Calibri" w:eastAsia="Calibri" w:cs="Calibri"/>
                <w:b w:val="0"/>
                <w:bCs w:val="0"/>
                <w:i w:val="0"/>
                <w:iCs w:val="0"/>
                <w:strike w:val="0"/>
                <w:dstrike w:val="0"/>
                <w:noProof w:val="0"/>
                <w:color w:val="000000" w:themeColor="text1" w:themeTint="FF" w:themeShade="FF"/>
                <w:sz w:val="22"/>
                <w:szCs w:val="22"/>
                <w:u w:val="none"/>
                <w:lang w:val="en-US"/>
              </w:rPr>
              <w:t>I find it interesting how this helps us in our new career, and I would love this to be carried out in the next university year to improve our skills even more.</w:t>
            </w:r>
          </w:p>
          <w:p w:rsidR="7BC9C513" w:rsidP="7BC9C513" w:rsidRDefault="7BC9C513" w14:paraId="1BDD8A99" w14:textId="50271A21">
            <w:pPr>
              <w:pStyle w:val="Normal"/>
            </w:pPr>
          </w:p>
        </w:tc>
        <w:tc>
          <w:tcPr>
            <w:tcW w:w="3030" w:type="dxa"/>
            <w:tcMar/>
          </w:tcPr>
          <w:p w:rsidR="5165825F" w:rsidP="7BC9C513" w:rsidRDefault="5165825F" w14:paraId="19795434" w14:textId="1B6CA353">
            <w:pPr>
              <w:pStyle w:val="Normal"/>
            </w:pPr>
            <w:r w:rsidRPr="7BC9C513" w:rsidR="5165825F">
              <w:rPr>
                <w:rFonts w:ascii="Calibri" w:hAnsi="Calibri" w:eastAsia="Calibri" w:cs="Calibri"/>
                <w:b w:val="0"/>
                <w:bCs w:val="0"/>
                <w:i w:val="0"/>
                <w:iCs w:val="0"/>
                <w:strike w:val="0"/>
                <w:dstrike w:val="0"/>
                <w:noProof w:val="0"/>
                <w:color w:val="000000" w:themeColor="text1" w:themeTint="FF" w:themeShade="FF"/>
                <w:sz w:val="22"/>
                <w:szCs w:val="22"/>
                <w:u w:val="none"/>
                <w:lang w:val="en-US"/>
              </w:rPr>
              <w:t>Learning in ERA: Setting goals to continually get new knowledge and skills, regardless of specific career goals, can contribute to personal fulfilment and adaptability in a rapidly evolving world. Everything I learn in ERA can help me to become good in entrepreneurship, marketing, finance, or innovation can be highly relevant. By learning this helps me to have knowledge and skills that are needed to succeed in the entrepreneurial world and turn your ideas into reality.</w:t>
            </w:r>
          </w:p>
        </w:tc>
        <w:tc>
          <w:tcPr>
            <w:tcW w:w="3285" w:type="dxa"/>
            <w:tcMar/>
          </w:tcPr>
          <w:p w:rsidR="1243B68F" w:rsidP="7BC9C513" w:rsidRDefault="1243B68F" w14:paraId="06299E6F" w14:textId="461CDA68">
            <w:pPr>
              <w:pStyle w:val="Normal"/>
              <w:spacing w:before="0" w:beforeAutospacing="off" w:after="0" w:afterAutospacing="off"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US"/>
              </w:rPr>
            </w:pPr>
            <w:r w:rsidRPr="7BC9C513" w:rsidR="1243B68F">
              <w:rPr>
                <w:rFonts w:ascii="Calibri" w:hAnsi="Calibri" w:eastAsia="Calibri" w:cs="Calibri"/>
                <w:b w:val="0"/>
                <w:bCs w:val="0"/>
                <w:i w:val="0"/>
                <w:iCs w:val="0"/>
                <w:caps w:val="0"/>
                <w:smallCaps w:val="0"/>
                <w:noProof w:val="0"/>
                <w:color w:val="000000" w:themeColor="text1" w:themeTint="FF" w:themeShade="FF"/>
                <w:sz w:val="22"/>
                <w:szCs w:val="22"/>
                <w:lang w:val="en-US"/>
              </w:rPr>
              <w:t>Prior</w:t>
            </w:r>
            <w:r w:rsidRPr="7BC9C513" w:rsidR="1243B68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Commitments: </w:t>
            </w:r>
            <w:r w:rsidRPr="7BC9C513" w:rsidR="1243B68F">
              <w:rPr>
                <w:rFonts w:ascii="Calibri" w:hAnsi="Calibri" w:eastAsia="Calibri" w:cs="Calibri"/>
                <w:b w:val="0"/>
                <w:bCs w:val="0"/>
                <w:i w:val="0"/>
                <w:iCs w:val="0"/>
                <w:caps w:val="0"/>
                <w:smallCaps w:val="0"/>
                <w:noProof w:val="0"/>
                <w:color w:val="000000" w:themeColor="text1" w:themeTint="FF" w:themeShade="FF"/>
                <w:sz w:val="22"/>
                <w:szCs w:val="22"/>
                <w:lang w:val="en-US"/>
              </w:rPr>
              <w:t>My</w:t>
            </w:r>
            <w:r w:rsidRPr="7BC9C513" w:rsidR="1243B68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existing commitments, such as work, family responsibilities, and other personal obligations, influence the </w:t>
            </w:r>
            <w:r w:rsidRPr="7BC9C513" w:rsidR="1243B68F">
              <w:rPr>
                <w:rFonts w:ascii="Calibri" w:hAnsi="Calibri" w:eastAsia="Calibri" w:cs="Calibri"/>
                <w:b w:val="0"/>
                <w:bCs w:val="0"/>
                <w:i w:val="0"/>
                <w:iCs w:val="0"/>
                <w:caps w:val="0"/>
                <w:smallCaps w:val="0"/>
                <w:noProof w:val="0"/>
                <w:color w:val="000000" w:themeColor="text1" w:themeTint="FF" w:themeShade="FF"/>
                <w:sz w:val="22"/>
                <w:szCs w:val="22"/>
                <w:lang w:val="en-US"/>
              </w:rPr>
              <w:t>timeframe</w:t>
            </w:r>
            <w:r w:rsidRPr="7BC9C513" w:rsidR="1243B68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for goal achievement. Consider how much time and energy you can realistically </w:t>
            </w:r>
            <w:r w:rsidRPr="7BC9C513" w:rsidR="1243B68F">
              <w:rPr>
                <w:rFonts w:ascii="Calibri" w:hAnsi="Calibri" w:eastAsia="Calibri" w:cs="Calibri"/>
                <w:b w:val="0"/>
                <w:bCs w:val="0"/>
                <w:i w:val="0"/>
                <w:iCs w:val="0"/>
                <w:caps w:val="0"/>
                <w:smallCaps w:val="0"/>
                <w:noProof w:val="0"/>
                <w:color w:val="000000" w:themeColor="text1" w:themeTint="FF" w:themeShade="FF"/>
                <w:sz w:val="22"/>
                <w:szCs w:val="22"/>
                <w:lang w:val="en-US"/>
              </w:rPr>
              <w:t>distribute</w:t>
            </w:r>
            <w:r w:rsidRPr="7BC9C513" w:rsidR="1243B68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to your goals given your current commitments.</w:t>
            </w:r>
          </w:p>
          <w:p w:rsidR="7BC9C513" w:rsidP="7BC9C513" w:rsidRDefault="7BC9C513" w14:paraId="79A3B3F6" w14:textId="405B7964">
            <w:pPr>
              <w:pStyle w:val="Normal"/>
            </w:pPr>
          </w:p>
        </w:tc>
      </w:tr>
      <w:tr w:rsidR="7BC9C513" w:rsidTr="3E1CD715" w14:paraId="6456BB75">
        <w:trPr>
          <w:trHeight w:val="300"/>
        </w:trPr>
        <w:tc>
          <w:tcPr>
            <w:tcW w:w="2385" w:type="dxa"/>
            <w:tcMar/>
          </w:tcPr>
          <w:p w:rsidR="22EC9AEF" w:rsidP="7BC9C513" w:rsidRDefault="22EC9AEF" w14:paraId="6DFC4A86" w14:textId="4B661FAF">
            <w:pPr>
              <w:pStyle w:val="Normal"/>
            </w:pPr>
            <w:r w:rsidRPr="7BC9C513" w:rsidR="22EC9AEF">
              <w:rPr>
                <w:rFonts w:ascii="Calibri" w:hAnsi="Calibri" w:eastAsia="Calibri" w:cs="Calibri"/>
                <w:b w:val="0"/>
                <w:bCs w:val="0"/>
                <w:i w:val="0"/>
                <w:iCs w:val="0"/>
                <w:strike w:val="0"/>
                <w:dstrike w:val="0"/>
                <w:noProof w:val="0"/>
                <w:color w:val="000000" w:themeColor="text1" w:themeTint="FF" w:themeShade="FF"/>
                <w:sz w:val="22"/>
                <w:szCs w:val="22"/>
                <w:u w:val="none"/>
                <w:lang w:val="en-US"/>
              </w:rPr>
              <w:t>Improve my skills as this will help me to become a good police officer and very proactive one.</w:t>
            </w:r>
          </w:p>
        </w:tc>
        <w:tc>
          <w:tcPr>
            <w:tcW w:w="2370" w:type="dxa"/>
            <w:tcMar/>
          </w:tcPr>
          <w:p w:rsidR="1B59370D" w:rsidP="7BC9C513" w:rsidRDefault="1B59370D" w14:paraId="431F5D91" w14:textId="54E90D89">
            <w:pPr>
              <w:pStyle w:val="Normal"/>
              <w:spacing w:before="0" w:beforeAutospacing="off" w:after="0" w:afterAutospacing="off"/>
              <w:ind w:left="0"/>
              <w:rPr>
                <w:rFonts w:ascii="Calibri" w:hAnsi="Calibri" w:eastAsia="Calibri" w:cs="Calibri"/>
                <w:b w:val="0"/>
                <w:bCs w:val="0"/>
                <w:i w:val="0"/>
                <w:iCs w:val="0"/>
                <w:strike w:val="0"/>
                <w:dstrike w:val="0"/>
                <w:noProof w:val="0"/>
                <w:color w:val="000000" w:themeColor="text1" w:themeTint="FF" w:themeShade="FF"/>
                <w:sz w:val="22"/>
                <w:szCs w:val="22"/>
                <w:u w:val="none"/>
                <w:lang w:val="en-US"/>
              </w:rPr>
            </w:pPr>
            <w:r w:rsidRPr="7BC9C513" w:rsidR="1B59370D">
              <w:rPr>
                <w:rFonts w:ascii="Calibri" w:hAnsi="Calibri" w:eastAsia="Calibri" w:cs="Calibri"/>
                <w:b w:val="0"/>
                <w:bCs w:val="0"/>
                <w:i w:val="0"/>
                <w:iCs w:val="0"/>
                <w:strike w:val="0"/>
                <w:dstrike w:val="0"/>
                <w:noProof w:val="0"/>
                <w:color w:val="000000" w:themeColor="text1" w:themeTint="FF" w:themeShade="FF"/>
                <w:sz w:val="22"/>
                <w:szCs w:val="22"/>
                <w:u w:val="none"/>
                <w:lang w:val="en-US"/>
              </w:rPr>
              <w:t>Feedback from Mentors and Colleagues where I have the occasion.</w:t>
            </w:r>
          </w:p>
          <w:p w:rsidR="7BC9C513" w:rsidP="7BC9C513" w:rsidRDefault="7BC9C513" w14:paraId="1A946041" w14:textId="244511D7">
            <w:pPr>
              <w:pStyle w:val="Normal"/>
            </w:pPr>
          </w:p>
        </w:tc>
        <w:tc>
          <w:tcPr>
            <w:tcW w:w="2610" w:type="dxa"/>
            <w:tcMar/>
          </w:tcPr>
          <w:p w:rsidR="7BC9C513" w:rsidP="7BC9C513" w:rsidRDefault="7BC9C513" w14:paraId="1AD279DC" w14:textId="2C02FA23">
            <w:pPr>
              <w:pStyle w:val="Normal"/>
            </w:pPr>
          </w:p>
        </w:tc>
        <w:tc>
          <w:tcPr>
            <w:tcW w:w="3030" w:type="dxa"/>
            <w:tcMar/>
          </w:tcPr>
          <w:p w:rsidR="1FAF1211" w:rsidP="3E1CD715" w:rsidRDefault="1FAF1211" w14:paraId="64FDFD83" w14:textId="2D1D336D">
            <w:pPr>
              <w:pStyle w:val="Normal"/>
              <w:rPr>
                <w:rFonts w:ascii="Calibri" w:hAnsi="Calibri" w:eastAsia="Calibri" w:cs="Calibri"/>
                <w:b w:val="0"/>
                <w:bCs w:val="0"/>
                <w:i w:val="0"/>
                <w:iCs w:val="0"/>
                <w:strike w:val="0"/>
                <w:dstrike w:val="0"/>
                <w:noProof w:val="0"/>
                <w:color w:val="000000" w:themeColor="text1" w:themeTint="FF" w:themeShade="FF"/>
                <w:sz w:val="22"/>
                <w:szCs w:val="22"/>
                <w:u w:val="none"/>
                <w:lang w:val="en-US"/>
              </w:rPr>
            </w:pPr>
            <w:r w:rsidR="253F355D">
              <w:rPr/>
              <w:t xml:space="preserve">According to Carol S. Dweck's book "The New Psychology of Success," Everyone had a mentor in their life—someone who showed them the way during a pivotal period. I wholeheartedly concur that everyone's personality would benefit from having a model for their life.  </w:t>
            </w:r>
          </w:p>
          <w:p w:rsidR="1FAF1211" w:rsidP="7BC9C513" w:rsidRDefault="1FAF1211" w14:paraId="41008DFD" w14:textId="7BCB5032">
            <w:pPr>
              <w:pStyle w:val="Normal"/>
            </w:pPr>
          </w:p>
          <w:p w:rsidR="1FAF1211" w:rsidP="3E1CD715" w:rsidRDefault="1FAF1211" w14:paraId="30FCC962" w14:textId="02DF653D">
            <w:pPr>
              <w:pStyle w:val="Normal"/>
              <w:rPr>
                <w:rFonts w:ascii="Calibri" w:hAnsi="Calibri" w:eastAsia="Calibri" w:cs="Calibri"/>
                <w:b w:val="0"/>
                <w:bCs w:val="0"/>
                <w:i w:val="0"/>
                <w:iCs w:val="0"/>
                <w:strike w:val="0"/>
                <w:dstrike w:val="0"/>
                <w:noProof w:val="0"/>
                <w:color w:val="000000" w:themeColor="text1" w:themeTint="FF" w:themeShade="FF"/>
                <w:sz w:val="22"/>
                <w:szCs w:val="22"/>
                <w:u w:val="none"/>
                <w:lang w:val="en-US"/>
              </w:rPr>
            </w:pPr>
            <w:r>
              <w:br/>
            </w:r>
          </w:p>
        </w:tc>
        <w:tc>
          <w:tcPr>
            <w:tcW w:w="3285" w:type="dxa"/>
            <w:tcMar/>
          </w:tcPr>
          <w:p w:rsidR="3DA669DB" w:rsidP="7BC9C513" w:rsidRDefault="3DA669DB" w14:paraId="008EDCA8" w14:textId="21C8858B">
            <w:pPr>
              <w:pStyle w:val="Normal"/>
              <w:spacing w:before="0" w:beforeAutospacing="off" w:after="0" w:afterAutospacing="off"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US"/>
              </w:rPr>
            </w:pPr>
            <w:r w:rsidRPr="7BC9C513" w:rsidR="3DA669DB">
              <w:rPr>
                <w:rFonts w:ascii="Calibri" w:hAnsi="Calibri" w:eastAsia="Calibri" w:cs="Calibri"/>
                <w:b w:val="0"/>
                <w:bCs w:val="0"/>
                <w:i w:val="0"/>
                <w:iCs w:val="0"/>
                <w:caps w:val="0"/>
                <w:smallCaps w:val="0"/>
                <w:noProof w:val="0"/>
                <w:color w:val="000000" w:themeColor="text1" w:themeTint="FF" w:themeShade="FF"/>
                <w:sz w:val="22"/>
                <w:szCs w:val="22"/>
                <w:lang w:val="en-US"/>
              </w:rPr>
              <w:t>Flexibility and Adaptability: It's important to keep some flexibility in your timeframe. Unexpected challenges or opportunities may arise along the way, and being adaptable can help me navigate those situations without feeling discouraged. Therefor I will have to not skip my timetable and follow the rules I will be implemented to myself.</w:t>
            </w:r>
          </w:p>
          <w:p w:rsidR="7BC9C513" w:rsidP="7BC9C513" w:rsidRDefault="7BC9C513" w14:paraId="792A6CA6" w14:textId="1C9FF890">
            <w:pPr>
              <w:pStyle w:val="Normal"/>
            </w:pPr>
          </w:p>
        </w:tc>
      </w:tr>
      <w:tr w:rsidR="7BC9C513" w:rsidTr="3E1CD715" w14:paraId="08A531B6">
        <w:trPr>
          <w:trHeight w:val="2105"/>
        </w:trPr>
        <w:tc>
          <w:tcPr>
            <w:tcW w:w="2385" w:type="dxa"/>
            <w:tcMar/>
          </w:tcPr>
          <w:p w:rsidR="22EC9AEF" w:rsidP="7BC9C513" w:rsidRDefault="22EC9AEF" w14:paraId="5E7E1A3E" w14:textId="63A04BBE">
            <w:pPr>
              <w:pStyle w:val="Normal"/>
            </w:pPr>
            <w:r w:rsidRPr="7BC9C513" w:rsidR="22EC9AEF">
              <w:rPr>
                <w:rFonts w:ascii="Calibri" w:hAnsi="Calibri" w:eastAsia="Calibri" w:cs="Calibri"/>
                <w:b w:val="0"/>
                <w:bCs w:val="0"/>
                <w:i w:val="0"/>
                <w:iCs w:val="0"/>
                <w:strike w:val="0"/>
                <w:dstrike w:val="0"/>
                <w:noProof w:val="0"/>
                <w:color w:val="000000" w:themeColor="text1" w:themeTint="FF" w:themeShade="FF"/>
                <w:sz w:val="22"/>
                <w:szCs w:val="22"/>
                <w:u w:val="none"/>
                <w:lang w:val="en-US"/>
              </w:rPr>
              <w:t>More research – about how and what a digital learner is and how this would help me in my new career in the policing profession.</w:t>
            </w:r>
          </w:p>
        </w:tc>
        <w:tc>
          <w:tcPr>
            <w:tcW w:w="2370" w:type="dxa"/>
            <w:tcMar/>
          </w:tcPr>
          <w:p w:rsidR="1576D2CB" w:rsidP="7BC9C513" w:rsidRDefault="1576D2CB" w14:paraId="43E19B4B" w14:textId="11BB8E40">
            <w:pPr>
              <w:pStyle w:val="Normal"/>
              <w:rPr>
                <w:rFonts w:ascii="Calibri" w:hAnsi="Calibri" w:eastAsia="Calibri" w:cs="Calibri"/>
                <w:b w:val="0"/>
                <w:bCs w:val="0"/>
                <w:i w:val="0"/>
                <w:iCs w:val="0"/>
                <w:strike w:val="0"/>
                <w:dstrike w:val="0"/>
                <w:noProof w:val="0"/>
                <w:color w:val="000000" w:themeColor="text1" w:themeTint="FF" w:themeShade="FF"/>
                <w:sz w:val="22"/>
                <w:szCs w:val="22"/>
                <w:u w:val="none"/>
                <w:lang w:val="en-US"/>
              </w:rPr>
            </w:pPr>
            <w:r w:rsidRPr="7BC9C513" w:rsidR="1576D2CB">
              <w:rPr>
                <w:rFonts w:ascii="Calibri" w:hAnsi="Calibri" w:eastAsia="Calibri" w:cs="Calibri"/>
                <w:b w:val="0"/>
                <w:bCs w:val="0"/>
                <w:i w:val="0"/>
                <w:iCs w:val="0"/>
                <w:strike w:val="0"/>
                <w:dstrike w:val="0"/>
                <w:noProof w:val="0"/>
                <w:color w:val="000000" w:themeColor="text1" w:themeTint="FF" w:themeShade="FF"/>
                <w:sz w:val="22"/>
                <w:szCs w:val="22"/>
                <w:u w:val="none"/>
                <w:lang w:val="en-US"/>
              </w:rPr>
              <w:t>Personal Reflection: Engage in regular self-reflection and accept who you are. Set aside time to evaluate my performance, assess and find areas for improvement.</w:t>
            </w:r>
          </w:p>
        </w:tc>
        <w:tc>
          <w:tcPr>
            <w:tcW w:w="2610" w:type="dxa"/>
            <w:tcMar/>
          </w:tcPr>
          <w:p w:rsidR="7BC9C513" w:rsidP="7BC9C513" w:rsidRDefault="7BC9C513" w14:paraId="062F9238" w14:textId="2C02FA23">
            <w:pPr>
              <w:pStyle w:val="Normal"/>
            </w:pPr>
          </w:p>
        </w:tc>
        <w:tc>
          <w:tcPr>
            <w:tcW w:w="3030" w:type="dxa"/>
            <w:tcMar/>
          </w:tcPr>
          <w:p w:rsidR="7BC9C513" w:rsidP="7BC9C513" w:rsidRDefault="7BC9C513" w14:paraId="624A894F" w14:textId="2C02FA23">
            <w:pPr>
              <w:pStyle w:val="Normal"/>
            </w:pPr>
          </w:p>
        </w:tc>
        <w:tc>
          <w:tcPr>
            <w:tcW w:w="3285" w:type="dxa"/>
            <w:tcMar/>
          </w:tcPr>
          <w:p w:rsidR="7F30FFC9" w:rsidP="7BC9C513" w:rsidRDefault="7F30FFC9" w14:paraId="23429C6F" w14:textId="1A983F65">
            <w:pPr>
              <w:pStyle w:val="Normal"/>
              <w:spacing w:before="0" w:beforeAutospacing="off" w:after="0" w:afterAutospacing="off"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US"/>
              </w:rPr>
            </w:pPr>
            <w:r w:rsidRPr="7BC9C513" w:rsidR="7F30FFC9">
              <w:rPr>
                <w:rFonts w:ascii="Calibri" w:hAnsi="Calibri" w:eastAsia="Calibri" w:cs="Calibri"/>
                <w:b w:val="0"/>
                <w:bCs w:val="0"/>
                <w:i w:val="0"/>
                <w:iCs w:val="0"/>
                <w:caps w:val="0"/>
                <w:smallCaps w:val="0"/>
                <w:noProof w:val="0"/>
                <w:color w:val="000000" w:themeColor="text1" w:themeTint="FF" w:themeShade="FF"/>
                <w:sz w:val="22"/>
                <w:szCs w:val="22"/>
                <w:lang w:val="en-US"/>
              </w:rPr>
              <w:t>According to at least 1 h per day to read.</w:t>
            </w:r>
          </w:p>
          <w:p w:rsidR="7BC9C513" w:rsidP="7BC9C513" w:rsidRDefault="7BC9C513" w14:paraId="3059D3A9" w14:textId="6F0F7201">
            <w:pPr>
              <w:pStyle w:val="Normal"/>
            </w:pPr>
          </w:p>
        </w:tc>
      </w:tr>
      <w:tr w:rsidR="7BC9C513" w:rsidTr="3E1CD715" w14:paraId="72596528">
        <w:trPr>
          <w:trHeight w:val="2105"/>
        </w:trPr>
        <w:tc>
          <w:tcPr>
            <w:tcW w:w="2385" w:type="dxa"/>
            <w:tcMar/>
          </w:tcPr>
          <w:p w:rsidR="22EC9AEF" w:rsidP="7BC9C513" w:rsidRDefault="22EC9AEF" w14:paraId="0AE4BB35" w14:textId="6477DFAF">
            <w:pPr>
              <w:pStyle w:val="Normal"/>
            </w:pPr>
            <w:r w:rsidRPr="7BC9C513" w:rsidR="22EC9AEF">
              <w:rPr>
                <w:rFonts w:ascii="Calibri" w:hAnsi="Calibri" w:eastAsia="Calibri" w:cs="Calibri"/>
                <w:b w:val="0"/>
                <w:bCs w:val="0"/>
                <w:i w:val="0"/>
                <w:iCs w:val="0"/>
                <w:strike w:val="0"/>
                <w:dstrike w:val="0"/>
                <w:noProof w:val="0"/>
                <w:color w:val="000000" w:themeColor="text1" w:themeTint="FF" w:themeShade="FF"/>
                <w:sz w:val="22"/>
                <w:szCs w:val="22"/>
                <w:u w:val="none"/>
                <w:lang w:val="en-US"/>
              </w:rPr>
              <w:t>Adapting myself to the new career style and discovering myself in my new role.</w:t>
            </w:r>
          </w:p>
        </w:tc>
        <w:tc>
          <w:tcPr>
            <w:tcW w:w="2370" w:type="dxa"/>
            <w:tcMar/>
          </w:tcPr>
          <w:p w:rsidR="7BC9C513" w:rsidP="7BC9C513" w:rsidRDefault="7BC9C513" w14:paraId="40728CCC" w14:textId="43592529">
            <w:pPr>
              <w:pStyle w:val="Normal"/>
            </w:pPr>
          </w:p>
        </w:tc>
        <w:tc>
          <w:tcPr>
            <w:tcW w:w="2610" w:type="dxa"/>
            <w:tcMar/>
          </w:tcPr>
          <w:p w:rsidR="7BC9C513" w:rsidP="7BC9C513" w:rsidRDefault="7BC9C513" w14:paraId="07683C31" w14:textId="6BA55861">
            <w:pPr>
              <w:pStyle w:val="Normal"/>
            </w:pPr>
          </w:p>
        </w:tc>
        <w:tc>
          <w:tcPr>
            <w:tcW w:w="3030" w:type="dxa"/>
            <w:tcMar/>
          </w:tcPr>
          <w:p w:rsidR="7BC9C513" w:rsidP="7BC9C513" w:rsidRDefault="7BC9C513" w14:paraId="36BDA66B" w14:textId="53C0DE1A">
            <w:pPr>
              <w:pStyle w:val="Normal"/>
            </w:pPr>
          </w:p>
        </w:tc>
        <w:tc>
          <w:tcPr>
            <w:tcW w:w="3285" w:type="dxa"/>
            <w:tcMar/>
          </w:tcPr>
          <w:p w:rsidR="022DB34F" w:rsidP="7BC9C513" w:rsidRDefault="022DB34F" w14:paraId="6CF6B09A" w14:textId="3A394894">
            <w:pPr>
              <w:spacing w:before="0" w:beforeAutospacing="off" w:after="0" w:afterAutospacing="off"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7BC9C513" w:rsidR="022DB34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Keep </w:t>
            </w:r>
            <w:r w:rsidRPr="7BC9C513" w:rsidR="022DB34F">
              <w:rPr>
                <w:rFonts w:ascii="Calibri" w:hAnsi="Calibri" w:eastAsia="Calibri" w:cs="Calibri"/>
                <w:b w:val="0"/>
                <w:bCs w:val="0"/>
                <w:i w:val="0"/>
                <w:iCs w:val="0"/>
                <w:caps w:val="0"/>
                <w:smallCaps w:val="0"/>
                <w:noProof w:val="0"/>
                <w:color w:val="000000" w:themeColor="text1" w:themeTint="FF" w:themeShade="FF"/>
                <w:sz w:val="22"/>
                <w:szCs w:val="22"/>
                <w:lang w:val="en-US"/>
              </w:rPr>
              <w:t>making</w:t>
            </w:r>
            <w:r w:rsidRPr="7BC9C513" w:rsidR="022DB34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progress in learning to work with </w:t>
            </w:r>
            <w:r w:rsidRPr="7BC9C513" w:rsidR="022DB34F">
              <w:rPr>
                <w:rFonts w:ascii="Calibri" w:hAnsi="Calibri" w:eastAsia="Calibri" w:cs="Calibri"/>
                <w:b w:val="0"/>
                <w:bCs w:val="0"/>
                <w:i w:val="0"/>
                <w:iCs w:val="0"/>
                <w:caps w:val="0"/>
                <w:smallCaps w:val="0"/>
                <w:noProof w:val="0"/>
                <w:color w:val="000000" w:themeColor="text1" w:themeTint="FF" w:themeShade="FF"/>
                <w:sz w:val="22"/>
                <w:szCs w:val="22"/>
                <w:lang w:val="en-US"/>
              </w:rPr>
              <w:t>computers</w:t>
            </w:r>
            <w:r w:rsidRPr="7BC9C513" w:rsidR="022DB34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and using what I learned every day to keep improving and become better.</w:t>
            </w:r>
          </w:p>
          <w:p w:rsidR="7BC9C513" w:rsidP="7BC9C513" w:rsidRDefault="7BC9C513" w14:paraId="21749872" w14:textId="675E26BB">
            <w:pPr>
              <w:pStyle w:val="Normal"/>
            </w:pPr>
          </w:p>
        </w:tc>
      </w:tr>
      <w:tr w:rsidR="7BC9C513" w:rsidTr="3E1CD715" w14:paraId="69E9A166">
        <w:trPr>
          <w:trHeight w:val="2105"/>
        </w:trPr>
        <w:tc>
          <w:tcPr>
            <w:tcW w:w="2385" w:type="dxa"/>
            <w:tcMar/>
          </w:tcPr>
          <w:p w:rsidR="22EC9AEF" w:rsidP="7BC9C513" w:rsidRDefault="22EC9AEF" w14:paraId="6231DA8E" w14:textId="707F733D">
            <w:pPr>
              <w:pStyle w:val="Normal"/>
              <w:spacing w:before="0" w:beforeAutospacing="off" w:after="0" w:afterAutospacing="off"/>
              <w:ind w:left="0"/>
              <w:rPr>
                <w:rFonts w:ascii="Calibri" w:hAnsi="Calibri" w:eastAsia="Calibri" w:cs="Calibri"/>
                <w:b w:val="0"/>
                <w:bCs w:val="0"/>
                <w:i w:val="0"/>
                <w:iCs w:val="0"/>
                <w:strike w:val="0"/>
                <w:dstrike w:val="0"/>
                <w:noProof w:val="0"/>
                <w:color w:val="000000" w:themeColor="text1" w:themeTint="FF" w:themeShade="FF"/>
                <w:sz w:val="22"/>
                <w:szCs w:val="22"/>
                <w:u w:val="none"/>
                <w:lang w:val="en-US"/>
              </w:rPr>
            </w:pPr>
            <w:r w:rsidRPr="7BC9C513" w:rsidR="22EC9AEF">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Communication skills to be improved as it would be one of the most key factors in my new career as a police officer. </w:t>
            </w:r>
          </w:p>
          <w:p w:rsidR="7BC9C513" w:rsidP="7BC9C513" w:rsidRDefault="7BC9C513" w14:paraId="2A899F0D" w14:textId="601DCE4C">
            <w:pPr>
              <w:pStyle w:val="Normal"/>
              <w:rPr>
                <w:rFonts w:ascii="Calibri" w:hAnsi="Calibri" w:eastAsia="Calibri" w:cs="Calibri"/>
                <w:b w:val="0"/>
                <w:bCs w:val="0"/>
                <w:i w:val="0"/>
                <w:iCs w:val="0"/>
                <w:strike w:val="0"/>
                <w:dstrike w:val="0"/>
                <w:noProof w:val="0"/>
                <w:color w:val="000000" w:themeColor="text1" w:themeTint="FF" w:themeShade="FF"/>
                <w:sz w:val="22"/>
                <w:szCs w:val="22"/>
                <w:u w:val="none"/>
                <w:lang w:val="en-US"/>
              </w:rPr>
            </w:pPr>
          </w:p>
        </w:tc>
        <w:tc>
          <w:tcPr>
            <w:tcW w:w="2370" w:type="dxa"/>
            <w:tcMar/>
          </w:tcPr>
          <w:p w:rsidR="7BC9C513" w:rsidP="7BC9C513" w:rsidRDefault="7BC9C513" w14:paraId="3E3FEE44" w14:textId="1DA5FE6F">
            <w:pPr>
              <w:pStyle w:val="Normal"/>
            </w:pPr>
          </w:p>
        </w:tc>
        <w:tc>
          <w:tcPr>
            <w:tcW w:w="2610" w:type="dxa"/>
            <w:tcMar/>
          </w:tcPr>
          <w:p w:rsidR="7BC9C513" w:rsidP="7BC9C513" w:rsidRDefault="7BC9C513" w14:paraId="7749FE1B" w14:textId="5A047895">
            <w:pPr>
              <w:pStyle w:val="Normal"/>
            </w:pPr>
          </w:p>
        </w:tc>
        <w:tc>
          <w:tcPr>
            <w:tcW w:w="3030" w:type="dxa"/>
            <w:tcMar/>
          </w:tcPr>
          <w:p w:rsidR="7BC9C513" w:rsidP="7BC9C513" w:rsidRDefault="7BC9C513" w14:paraId="2ADC60DD" w14:textId="793C759A">
            <w:pPr>
              <w:pStyle w:val="Normal"/>
            </w:pPr>
          </w:p>
        </w:tc>
        <w:tc>
          <w:tcPr>
            <w:tcW w:w="3285" w:type="dxa"/>
            <w:tcMar/>
          </w:tcPr>
          <w:p w:rsidR="7BC9C513" w:rsidP="7BC9C513" w:rsidRDefault="7BC9C513" w14:paraId="750D4EC3" w14:textId="304C7252">
            <w:pPr>
              <w:pStyle w:val="Normal"/>
            </w:pPr>
          </w:p>
        </w:tc>
      </w:tr>
      <w:tr w:rsidR="7BC9C513" w:rsidTr="3E1CD715" w14:paraId="1A54E9F0">
        <w:trPr>
          <w:trHeight w:val="2105"/>
        </w:trPr>
        <w:tc>
          <w:tcPr>
            <w:tcW w:w="2385" w:type="dxa"/>
            <w:tcMar/>
          </w:tcPr>
          <w:p w:rsidR="22EC9AEF" w:rsidP="7BC9C513" w:rsidRDefault="22EC9AEF" w14:paraId="5C3E5455" w14:textId="49E325D5">
            <w:pPr>
              <w:pStyle w:val="Normal"/>
              <w:spacing w:before="0" w:beforeAutospacing="off" w:after="0" w:afterAutospacing="off"/>
              <w:ind w:left="0"/>
              <w:rPr>
                <w:rFonts w:ascii="Calibri" w:hAnsi="Calibri" w:eastAsia="Calibri" w:cs="Calibri"/>
                <w:b w:val="0"/>
                <w:bCs w:val="0"/>
                <w:i w:val="0"/>
                <w:iCs w:val="0"/>
                <w:strike w:val="0"/>
                <w:dstrike w:val="0"/>
                <w:noProof w:val="0"/>
                <w:color w:val="000000" w:themeColor="text1" w:themeTint="FF" w:themeShade="FF"/>
                <w:sz w:val="22"/>
                <w:szCs w:val="22"/>
                <w:u w:val="none"/>
                <w:lang w:val="en-US"/>
              </w:rPr>
            </w:pPr>
            <w:r w:rsidRPr="7BC9C513" w:rsidR="22EC9AEF">
              <w:rPr>
                <w:rFonts w:ascii="Calibri" w:hAnsi="Calibri" w:eastAsia="Calibri" w:cs="Calibri"/>
                <w:b w:val="0"/>
                <w:bCs w:val="0"/>
                <w:i w:val="0"/>
                <w:iCs w:val="0"/>
                <w:strike w:val="0"/>
                <w:dstrike w:val="0"/>
                <w:noProof w:val="0"/>
                <w:color w:val="000000" w:themeColor="text1" w:themeTint="FF" w:themeShade="FF"/>
                <w:sz w:val="22"/>
                <w:szCs w:val="22"/>
                <w:u w:val="none"/>
                <w:lang w:val="en-US"/>
              </w:rPr>
              <w:t>I am learning how to do assignments for the future and how to look for references to support my work in university.</w:t>
            </w:r>
          </w:p>
          <w:p w:rsidR="7BC9C513" w:rsidP="7BC9C513" w:rsidRDefault="7BC9C513" w14:paraId="6946015F" w14:textId="69368D7B">
            <w:pPr>
              <w:pStyle w:val="Normal"/>
              <w:rPr>
                <w:rFonts w:ascii="Calibri" w:hAnsi="Calibri" w:eastAsia="Calibri" w:cs="Calibri"/>
                <w:b w:val="0"/>
                <w:bCs w:val="0"/>
                <w:i w:val="0"/>
                <w:iCs w:val="0"/>
                <w:strike w:val="0"/>
                <w:dstrike w:val="0"/>
                <w:noProof w:val="0"/>
                <w:color w:val="000000" w:themeColor="text1" w:themeTint="FF" w:themeShade="FF"/>
                <w:sz w:val="22"/>
                <w:szCs w:val="22"/>
                <w:u w:val="none"/>
                <w:lang w:val="en-US"/>
              </w:rPr>
            </w:pPr>
          </w:p>
        </w:tc>
        <w:tc>
          <w:tcPr>
            <w:tcW w:w="2370" w:type="dxa"/>
            <w:tcMar/>
          </w:tcPr>
          <w:p w:rsidR="7BC9C513" w:rsidP="7BC9C513" w:rsidRDefault="7BC9C513" w14:paraId="5B199926" w14:textId="462EEF8C">
            <w:pPr>
              <w:pStyle w:val="Normal"/>
            </w:pPr>
          </w:p>
        </w:tc>
        <w:tc>
          <w:tcPr>
            <w:tcW w:w="2610" w:type="dxa"/>
            <w:tcMar/>
          </w:tcPr>
          <w:p w:rsidR="7BC9C513" w:rsidP="7BC9C513" w:rsidRDefault="7BC9C513" w14:paraId="54E2E494" w14:textId="27134956">
            <w:pPr>
              <w:pStyle w:val="Normal"/>
            </w:pPr>
          </w:p>
        </w:tc>
        <w:tc>
          <w:tcPr>
            <w:tcW w:w="3030" w:type="dxa"/>
            <w:tcMar/>
          </w:tcPr>
          <w:p w:rsidR="7BC9C513" w:rsidP="7BC9C513" w:rsidRDefault="7BC9C513" w14:paraId="534D8174" w14:textId="4BF784AD">
            <w:pPr>
              <w:pStyle w:val="Normal"/>
            </w:pPr>
          </w:p>
        </w:tc>
        <w:tc>
          <w:tcPr>
            <w:tcW w:w="3285" w:type="dxa"/>
            <w:tcMar/>
          </w:tcPr>
          <w:p w:rsidR="7BC9C513" w:rsidP="7BC9C513" w:rsidRDefault="7BC9C513" w14:paraId="1DC970C2" w14:textId="31950635">
            <w:pPr>
              <w:pStyle w:val="Normal"/>
            </w:pPr>
          </w:p>
        </w:tc>
      </w:tr>
      <w:tr w:rsidR="7BC9C513" w:rsidTr="3E1CD715" w14:paraId="201FB4BC">
        <w:trPr>
          <w:trHeight w:val="2105"/>
        </w:trPr>
        <w:tc>
          <w:tcPr>
            <w:tcW w:w="2385" w:type="dxa"/>
            <w:tcMar/>
          </w:tcPr>
          <w:p w:rsidR="22EC9AEF" w:rsidP="7BC9C513" w:rsidRDefault="22EC9AEF" w14:paraId="5518A527" w14:textId="3C418C18">
            <w:pPr>
              <w:pStyle w:val="Normal"/>
              <w:ind w:left="0"/>
              <w:rPr>
                <w:rFonts w:ascii="Calibri" w:hAnsi="Calibri" w:eastAsia="Calibri" w:cs="Calibri"/>
                <w:b w:val="0"/>
                <w:bCs w:val="0"/>
                <w:i w:val="0"/>
                <w:iCs w:val="0"/>
                <w:strike w:val="0"/>
                <w:dstrike w:val="0"/>
                <w:noProof w:val="0"/>
                <w:color w:val="000000" w:themeColor="text1" w:themeTint="FF" w:themeShade="FF"/>
                <w:sz w:val="22"/>
                <w:szCs w:val="22"/>
                <w:u w:val="none"/>
                <w:lang w:val="en-US"/>
              </w:rPr>
            </w:pPr>
            <w:r w:rsidRPr="7BC9C513" w:rsidR="22EC9AEF">
              <w:rPr>
                <w:rFonts w:ascii="Calibri" w:hAnsi="Calibri" w:eastAsia="Calibri" w:cs="Calibri"/>
                <w:b w:val="0"/>
                <w:bCs w:val="0"/>
                <w:i w:val="0"/>
                <w:iCs w:val="0"/>
                <w:strike w:val="0"/>
                <w:dstrike w:val="0"/>
                <w:noProof w:val="0"/>
                <w:color w:val="000000" w:themeColor="text1" w:themeTint="FF" w:themeShade="FF"/>
                <w:sz w:val="22"/>
                <w:szCs w:val="22"/>
                <w:u w:val="none"/>
                <w:lang w:val="en-US"/>
              </w:rPr>
              <w:t>Develop my learning skills as I have not been in a school for a long time and my brain got lazy as it is not used anymore with learning and like this will stimulate me.</w:t>
            </w:r>
          </w:p>
          <w:p w:rsidR="7BC9C513" w:rsidP="7BC9C513" w:rsidRDefault="7BC9C513" w14:paraId="7875FF04" w14:textId="055652A8">
            <w:pPr>
              <w:pStyle w:val="Normal"/>
              <w:ind w:left="0"/>
              <w:rPr>
                <w:rFonts w:ascii="Calibri" w:hAnsi="Calibri" w:eastAsia="Calibri" w:cs="Calibri"/>
                <w:b w:val="0"/>
                <w:bCs w:val="0"/>
                <w:i w:val="0"/>
                <w:iCs w:val="0"/>
                <w:strike w:val="0"/>
                <w:dstrike w:val="0"/>
                <w:noProof w:val="0"/>
                <w:color w:val="000000" w:themeColor="text1" w:themeTint="FF" w:themeShade="FF"/>
                <w:sz w:val="22"/>
                <w:szCs w:val="22"/>
                <w:u w:val="none"/>
                <w:lang w:val="en-US"/>
              </w:rPr>
            </w:pPr>
          </w:p>
        </w:tc>
        <w:tc>
          <w:tcPr>
            <w:tcW w:w="2370" w:type="dxa"/>
            <w:tcMar/>
          </w:tcPr>
          <w:p w:rsidR="7BC9C513" w:rsidP="7BC9C513" w:rsidRDefault="7BC9C513" w14:paraId="5D15F732" w14:textId="0FBF671F">
            <w:pPr>
              <w:pStyle w:val="Normal"/>
            </w:pPr>
          </w:p>
        </w:tc>
        <w:tc>
          <w:tcPr>
            <w:tcW w:w="2610" w:type="dxa"/>
            <w:tcMar/>
          </w:tcPr>
          <w:p w:rsidR="7BC9C513" w:rsidP="7BC9C513" w:rsidRDefault="7BC9C513" w14:paraId="56BF77A1" w14:textId="32F4C4DA">
            <w:pPr>
              <w:pStyle w:val="Normal"/>
            </w:pPr>
          </w:p>
        </w:tc>
        <w:tc>
          <w:tcPr>
            <w:tcW w:w="3030" w:type="dxa"/>
            <w:tcMar/>
          </w:tcPr>
          <w:p w:rsidR="7BC9C513" w:rsidP="7BC9C513" w:rsidRDefault="7BC9C513" w14:paraId="1B880AFC" w14:textId="5122353C">
            <w:pPr>
              <w:pStyle w:val="Normal"/>
            </w:pPr>
          </w:p>
        </w:tc>
        <w:tc>
          <w:tcPr>
            <w:tcW w:w="3285" w:type="dxa"/>
            <w:tcMar/>
          </w:tcPr>
          <w:p w:rsidR="7BC9C513" w:rsidP="7BC9C513" w:rsidRDefault="7BC9C513" w14:paraId="2B918DB1" w14:textId="495FEC80">
            <w:pPr>
              <w:pStyle w:val="Normal"/>
            </w:pPr>
          </w:p>
        </w:tc>
      </w:tr>
    </w:tbl>
    <w:p w:rsidR="5E8422D9" w:rsidP="7BC9C513" w:rsidRDefault="5E8422D9" w14:paraId="2A49C5B3" w14:textId="7BAB96EF">
      <w:pPr>
        <w:pStyle w:val="Normal"/>
        <w:jc w:val="center"/>
      </w:pPr>
    </w:p>
    <w:p w:rsidR="5E8422D9" w:rsidP="7BC9C513" w:rsidRDefault="5E8422D9" w14:paraId="08DFE0FC" w14:textId="2D7A0418">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5E8422D9" w:rsidP="7BC9C513" w:rsidRDefault="5E8422D9" w14:paraId="36036EEA" w14:textId="6C043979">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7BC9C513" w:rsidR="7C4B4F0C">
        <w:rPr>
          <w:rFonts w:ascii="Calibri" w:hAnsi="Calibri" w:eastAsia="Calibri" w:cs="Calibri"/>
          <w:b w:val="0"/>
          <w:bCs w:val="0"/>
          <w:i w:val="0"/>
          <w:iCs w:val="0"/>
          <w:caps w:val="0"/>
          <w:smallCaps w:val="0"/>
          <w:noProof w:val="0"/>
          <w:color w:val="000000" w:themeColor="text1" w:themeTint="FF" w:themeShade="FF"/>
          <w:sz w:val="22"/>
          <w:szCs w:val="22"/>
          <w:lang w:val="en-US"/>
        </w:rPr>
        <w:t>References:</w:t>
      </w:r>
    </w:p>
    <w:p w:rsidR="5E8422D9" w:rsidP="7BC9C513" w:rsidRDefault="5E8422D9" w14:paraId="0CD8F8ED" w14:textId="39FD0DF5">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7BC9C513" w:rsidR="7C4B4F0C">
        <w:rPr>
          <w:rFonts w:ascii="Calibri" w:hAnsi="Calibri" w:eastAsia="Calibri" w:cs="Calibri"/>
          <w:b w:val="0"/>
          <w:bCs w:val="0"/>
          <w:i w:val="1"/>
          <w:iCs w:val="1"/>
          <w:caps w:val="0"/>
          <w:smallCaps w:val="0"/>
          <w:noProof w:val="0"/>
          <w:color w:val="000000" w:themeColor="text1" w:themeTint="FF" w:themeShade="FF"/>
          <w:sz w:val="22"/>
          <w:szCs w:val="22"/>
          <w:lang w:val="en-US"/>
        </w:rPr>
        <w:t>A Journal of Policy and Practice</w:t>
      </w:r>
      <w:r w:rsidRPr="7BC9C513" w:rsidR="7C4B4F0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Volume 14, Issue 1, March 2020, Pages 9–30, </w:t>
      </w:r>
      <w:hyperlink r:id="R57d08ee18dec4ec5">
        <w:r w:rsidRPr="7BC9C513" w:rsidR="7C4B4F0C">
          <w:rPr>
            <w:rStyle w:val="Hyperlink"/>
            <w:rFonts w:ascii="Calibri" w:hAnsi="Calibri" w:eastAsia="Calibri" w:cs="Calibri"/>
            <w:b w:val="0"/>
            <w:bCs w:val="0"/>
            <w:i w:val="0"/>
            <w:iCs w:val="0"/>
            <w:caps w:val="0"/>
            <w:smallCaps w:val="0"/>
            <w:strike w:val="0"/>
            <w:dstrike w:val="0"/>
            <w:noProof w:val="0"/>
            <w:sz w:val="22"/>
            <w:szCs w:val="22"/>
            <w:lang w:val="en-US"/>
          </w:rPr>
          <w:t>https://doi.org/10.1093/police/pay075</w:t>
        </w:r>
      </w:hyperlink>
    </w:p>
    <w:p w:rsidR="5E8422D9" w:rsidP="7BC9C513" w:rsidRDefault="5E8422D9" w14:paraId="1642D54F" w14:textId="4FCBFDD8">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7BC9C513" w:rsidR="7C4B4F0C">
        <w:rPr>
          <w:rFonts w:ascii="Calibri" w:hAnsi="Calibri" w:eastAsia="Calibri" w:cs="Calibri"/>
          <w:b w:val="0"/>
          <w:bCs w:val="0"/>
          <w:i w:val="0"/>
          <w:iCs w:val="0"/>
          <w:caps w:val="0"/>
          <w:smallCaps w:val="0"/>
          <w:noProof w:val="0"/>
          <w:color w:val="000000" w:themeColor="text1" w:themeTint="FF" w:themeShade="FF"/>
          <w:sz w:val="22"/>
          <w:szCs w:val="22"/>
          <w:lang w:val="en-US"/>
        </w:rPr>
        <w:t>(</w:t>
      </w:r>
      <w:r w:rsidRPr="7BC9C513" w:rsidR="7C4B4F0C">
        <w:rPr>
          <w:rFonts w:ascii="Calibri" w:hAnsi="Calibri" w:eastAsia="Calibri" w:cs="Calibri"/>
          <w:b w:val="0"/>
          <w:bCs w:val="0"/>
          <w:i w:val="0"/>
          <w:iCs w:val="0"/>
          <w:caps w:val="0"/>
          <w:smallCaps w:val="0"/>
          <w:noProof w:val="0"/>
          <w:color w:val="000000" w:themeColor="text1" w:themeTint="FF" w:themeShade="FF"/>
          <w:sz w:val="22"/>
          <w:szCs w:val="22"/>
          <w:lang w:val="en-US"/>
        </w:rPr>
        <w:t>Elnaga</w:t>
      </w:r>
      <w:r w:rsidRPr="7BC9C513" w:rsidR="7C4B4F0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&amp; Imran, 2013; Nassazi, 2013)</w:t>
      </w:r>
    </w:p>
    <w:p w:rsidR="5E8422D9" w:rsidP="7BC9C513" w:rsidRDefault="5E8422D9" w14:paraId="6CAE7F68" w14:textId="65F8B057">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7BC9C513" w:rsidR="7C4B4F0C">
        <w:rPr>
          <w:rFonts w:ascii="Calibri" w:hAnsi="Calibri" w:eastAsia="Calibri" w:cs="Calibri"/>
          <w:b w:val="0"/>
          <w:bCs w:val="0"/>
          <w:i w:val="0"/>
          <w:iCs w:val="0"/>
          <w:caps w:val="0"/>
          <w:smallCaps w:val="0"/>
          <w:noProof w:val="0"/>
          <w:color w:val="000000" w:themeColor="text1" w:themeTint="FF" w:themeShade="FF"/>
          <w:sz w:val="22"/>
          <w:szCs w:val="22"/>
          <w:lang w:val="en-US"/>
        </w:rPr>
        <w:t>(Erez et al., 2002)</w:t>
      </w:r>
    </w:p>
    <w:p w:rsidR="5E8422D9" w:rsidP="7BC9C513" w:rsidRDefault="5E8422D9" w14:paraId="29308963" w14:textId="5DCCDC84">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7BC9C513" w:rsidR="7C4B4F0C">
        <w:rPr>
          <w:rFonts w:ascii="Calibri" w:hAnsi="Calibri" w:eastAsia="Calibri" w:cs="Calibri"/>
          <w:b w:val="0"/>
          <w:bCs w:val="0"/>
          <w:i w:val="0"/>
          <w:iCs w:val="0"/>
          <w:caps w:val="0"/>
          <w:smallCaps w:val="0"/>
          <w:noProof w:val="0"/>
          <w:color w:val="000000" w:themeColor="text1" w:themeTint="FF" w:themeShade="FF"/>
          <w:sz w:val="22"/>
          <w:szCs w:val="22"/>
          <w:lang w:val="en-US"/>
        </w:rPr>
        <w:t>NHS (</w:t>
      </w:r>
      <w:r w:rsidRPr="7BC9C513" w:rsidR="7C4B4F0C">
        <w:rPr>
          <w:rFonts w:ascii="Calibri" w:hAnsi="Calibri" w:eastAsia="Calibri" w:cs="Calibri"/>
          <w:b w:val="0"/>
          <w:bCs w:val="0"/>
          <w:i w:val="0"/>
          <w:iCs w:val="0"/>
          <w:caps w:val="0"/>
          <w:smallCaps w:val="0"/>
          <w:noProof w:val="0"/>
          <w:color w:val="000000" w:themeColor="text1" w:themeTint="FF" w:themeShade="FF"/>
          <w:sz w:val="22"/>
          <w:szCs w:val="22"/>
          <w:lang w:val="en-US"/>
        </w:rPr>
        <w:t>4 August 2021)</w:t>
      </w:r>
      <w:r w:rsidRPr="7BC9C513" w:rsidR="7C4B4F0C">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p>
    <w:p w:rsidR="5E8422D9" w:rsidP="7BC9C513" w:rsidRDefault="5E8422D9" w14:paraId="041E44DC" w14:textId="630065B2">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7BC9C513" w:rsidR="7C4B4F0C">
        <w:rPr>
          <w:rFonts w:ascii="Calibri" w:hAnsi="Calibri" w:eastAsia="Calibri" w:cs="Calibri"/>
          <w:b w:val="0"/>
          <w:bCs w:val="0"/>
          <w:i w:val="0"/>
          <w:iCs w:val="0"/>
          <w:caps w:val="0"/>
          <w:smallCaps w:val="0"/>
          <w:noProof w:val="0"/>
          <w:color w:val="000000" w:themeColor="text1" w:themeTint="FF" w:themeShade="FF"/>
          <w:sz w:val="22"/>
          <w:szCs w:val="22"/>
          <w:lang w:val="en-US"/>
        </w:rPr>
        <w:t>The New Psychology of Success" by Carol S. Dweck</w:t>
      </w:r>
    </w:p>
    <w:p w:rsidR="5E8422D9" w:rsidP="7BC9C513" w:rsidRDefault="5E8422D9" w14:paraId="73FF37E4" w14:textId="6427BAA4">
      <w:pPr>
        <w:pStyle w:val="Normal"/>
        <w:spacing w:after="160" w:line="259" w:lineRule="auto"/>
      </w:pPr>
      <w:r>
        <w:br/>
      </w:r>
      <w:r>
        <w:br/>
      </w:r>
    </w:p>
    <w:p w:rsidR="5E8422D9" w:rsidP="7BC9C513" w:rsidRDefault="5E8422D9" w14:paraId="25AC5F1D" w14:textId="3B5A0375">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5E8422D9" w:rsidP="7BC9C513" w:rsidRDefault="5E8422D9" w14:paraId="4541499B" w14:textId="1D5AC804">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5E8422D9" w:rsidP="7BC9C513" w:rsidRDefault="5E8422D9" w14:paraId="5F4886AE" w14:textId="5CAA6E45">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5E8422D9" w:rsidP="7BC9C513" w:rsidRDefault="5E8422D9" w14:paraId="7E835FE6" w14:textId="02C3231F">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5E8422D9" w:rsidP="7BC9C513" w:rsidRDefault="5E8422D9" w14:paraId="70DBC652" w14:textId="78277ADE">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5E8422D9" w:rsidP="7BC9C513" w:rsidRDefault="5E8422D9" w14:paraId="4B47E301" w14:textId="2BE05A54">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7BC9C513" w:rsidR="40D29880">
        <w:rPr>
          <w:rFonts w:ascii="Calibri" w:hAnsi="Calibri" w:eastAsia="Calibri" w:cs="Calibri"/>
          <w:b w:val="0"/>
          <w:bCs w:val="0"/>
          <w:i w:val="0"/>
          <w:iCs w:val="0"/>
          <w:caps w:val="0"/>
          <w:smallCaps w:val="0"/>
          <w:noProof w:val="0"/>
          <w:color w:val="000000" w:themeColor="text1" w:themeTint="FF" w:themeShade="FF"/>
          <w:sz w:val="22"/>
          <w:szCs w:val="22"/>
          <w:lang w:val="en-US"/>
        </w:rPr>
        <w:t>References:</w:t>
      </w:r>
    </w:p>
    <w:p w:rsidR="5E8422D9" w:rsidP="7BC9C513" w:rsidRDefault="5E8422D9" w14:paraId="2249FC1F" w14:textId="77D88173">
      <w:pPr>
        <w:spacing w:after="160" w:line="259" w:lineRule="auto"/>
        <w:jc w:val="left"/>
        <w:rPr>
          <w:rFonts w:ascii="Calibri" w:hAnsi="Calibri" w:eastAsia="Calibri" w:cs="Calibri"/>
          <w:b w:val="0"/>
          <w:bCs w:val="0"/>
          <w:i w:val="0"/>
          <w:iCs w:val="0"/>
          <w:caps w:val="0"/>
          <w:smallCaps w:val="0"/>
          <w:noProof w:val="0"/>
          <w:color w:val="5F5F5F"/>
          <w:sz w:val="28"/>
          <w:szCs w:val="28"/>
          <w:lang w:val="en-US"/>
        </w:rPr>
      </w:pPr>
      <w:r w:rsidRPr="7BC9C513" w:rsidR="40D29880">
        <w:rPr>
          <w:rFonts w:ascii="Calibri" w:hAnsi="Calibri" w:eastAsia="Calibri" w:cs="Calibri"/>
          <w:b w:val="1"/>
          <w:bCs w:val="1"/>
          <w:i w:val="0"/>
          <w:iCs w:val="0"/>
          <w:caps w:val="0"/>
          <w:smallCaps w:val="0"/>
          <w:noProof w:val="0"/>
          <w:color w:val="5F5F5F"/>
          <w:sz w:val="28"/>
          <w:szCs w:val="28"/>
          <w:lang w:val="en-US"/>
        </w:rPr>
        <w:t xml:space="preserve">Mclean, J. (2021). The Definitive Guide to University Selection. Blue Publishing. </w:t>
      </w:r>
    </w:p>
    <w:p w:rsidR="5E8422D9" w:rsidP="7BC9C513" w:rsidRDefault="5E8422D9" w14:paraId="2C459DD1" w14:textId="7D06215A">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8"/>
          <w:szCs w:val="28"/>
          <w:lang w:val="en-US"/>
        </w:rPr>
      </w:pPr>
      <w:r w:rsidRPr="7BC9C513" w:rsidR="40D29880">
        <w:rPr>
          <w:rFonts w:ascii="Calibri" w:hAnsi="Calibri" w:eastAsia="Calibri" w:cs="Calibri"/>
          <w:b w:val="1"/>
          <w:bCs w:val="1"/>
          <w:i w:val="0"/>
          <w:iCs w:val="0"/>
          <w:caps w:val="0"/>
          <w:smallCaps w:val="0"/>
          <w:noProof w:val="0"/>
          <w:color w:val="5F5F5F"/>
          <w:sz w:val="28"/>
          <w:szCs w:val="28"/>
          <w:lang w:val="en-US"/>
        </w:rPr>
        <w:t xml:space="preserve">Ostrosky, M. (2017). Learning the Academic </w:t>
      </w:r>
      <w:r w:rsidRPr="7BC9C513" w:rsidR="40D29880">
        <w:rPr>
          <w:rFonts w:ascii="Calibri" w:hAnsi="Calibri" w:eastAsia="Calibri" w:cs="Calibri"/>
          <w:b w:val="1"/>
          <w:bCs w:val="1"/>
          <w:i w:val="0"/>
          <w:iCs w:val="0"/>
          <w:caps w:val="0"/>
          <w:smallCaps w:val="0"/>
          <w:noProof w:val="0"/>
          <w:color w:val="5F5F5F"/>
          <w:sz w:val="28"/>
          <w:szCs w:val="28"/>
          <w:lang w:val="en-US"/>
        </w:rPr>
        <w:t>Skills,</w:t>
      </w:r>
      <w:r w:rsidRPr="7BC9C513" w:rsidR="40D29880">
        <w:rPr>
          <w:rFonts w:ascii="Calibri" w:hAnsi="Calibri" w:eastAsia="Calibri" w:cs="Calibri"/>
          <w:b w:val="1"/>
          <w:bCs w:val="1"/>
          <w:i w:val="0"/>
          <w:iCs w:val="0"/>
          <w:caps w:val="0"/>
          <w:smallCaps w:val="0"/>
          <w:noProof w:val="0"/>
          <w:color w:val="5F5F5F"/>
          <w:sz w:val="28"/>
          <w:szCs w:val="28"/>
          <w:lang w:val="en-US"/>
        </w:rPr>
        <w:t xml:space="preserve"> You Need to Prepare for College. 5(7), 47–54, Journal of Education and Training Studies.</w:t>
      </w:r>
      <w:r w:rsidRPr="7BC9C513" w:rsidR="40D29880">
        <w:rPr>
          <w:rFonts w:ascii="Calibri" w:hAnsi="Calibri" w:eastAsia="Calibri" w:cs="Calibri"/>
          <w:b w:val="0"/>
          <w:bCs w:val="0"/>
          <w:i w:val="0"/>
          <w:iCs w:val="0"/>
          <w:caps w:val="0"/>
          <w:smallCaps w:val="0"/>
          <w:noProof w:val="0"/>
          <w:color w:val="5F5F5F"/>
          <w:sz w:val="28"/>
          <w:szCs w:val="28"/>
          <w:lang w:val="en-US"/>
        </w:rPr>
        <w:t xml:space="preserve"> </w:t>
      </w:r>
      <w:hyperlink r:id="Rc8ceaf26f0e54b78">
        <w:r w:rsidRPr="7BC9C513" w:rsidR="40D29880">
          <w:rPr>
            <w:rStyle w:val="Hyperlink"/>
            <w:rFonts w:ascii="Calibri" w:hAnsi="Calibri" w:eastAsia="Calibri" w:cs="Calibri"/>
            <w:b w:val="0"/>
            <w:bCs w:val="0"/>
            <w:i w:val="0"/>
            <w:iCs w:val="0"/>
            <w:caps w:val="0"/>
            <w:smallCaps w:val="0"/>
            <w:strike w:val="0"/>
            <w:dstrike w:val="0"/>
            <w:noProof w:val="0"/>
            <w:sz w:val="28"/>
            <w:szCs w:val="28"/>
            <w:lang w:val="en-US"/>
          </w:rPr>
          <w:t>https://doi.org/10.11114/jets.v5i7.2348</w:t>
        </w:r>
      </w:hyperlink>
    </w:p>
    <w:p w:rsidR="5E8422D9" w:rsidP="7BC9C513" w:rsidRDefault="5E8422D9" w14:paraId="42818BAB" w14:textId="08F63BF4">
      <w:pPr>
        <w:spacing w:after="160" w:line="259" w:lineRule="auto"/>
        <w:jc w:val="left"/>
        <w:rPr>
          <w:rFonts w:ascii="Calibri" w:hAnsi="Calibri" w:eastAsia="Calibri" w:cs="Calibri"/>
          <w:b w:val="0"/>
          <w:bCs w:val="0"/>
          <w:i w:val="0"/>
          <w:iCs w:val="0"/>
          <w:caps w:val="0"/>
          <w:smallCaps w:val="0"/>
          <w:noProof w:val="0"/>
          <w:color w:val="333333"/>
          <w:sz w:val="28"/>
          <w:szCs w:val="28"/>
          <w:lang w:val="en-US"/>
        </w:rPr>
      </w:pPr>
      <w:r w:rsidRPr="7BC9C513" w:rsidR="40D29880">
        <w:rPr>
          <w:rFonts w:ascii="Calibri" w:hAnsi="Calibri" w:eastAsia="Calibri" w:cs="Calibri"/>
          <w:b w:val="1"/>
          <w:bCs w:val="1"/>
          <w:i w:val="0"/>
          <w:iCs w:val="0"/>
          <w:caps w:val="0"/>
          <w:smallCaps w:val="0"/>
          <w:noProof w:val="0"/>
          <w:color w:val="555555"/>
          <w:sz w:val="28"/>
          <w:szCs w:val="28"/>
          <w:lang w:val="en-US"/>
        </w:rPr>
        <w:t>January 2017</w:t>
      </w:r>
      <w:r w:rsidRPr="7BC9C513" w:rsidR="40D29880">
        <w:rPr>
          <w:rFonts w:ascii="Calibri" w:hAnsi="Calibri" w:eastAsia="Calibri" w:cs="Calibri"/>
          <w:b w:val="0"/>
          <w:bCs w:val="0"/>
          <w:i w:val="0"/>
          <w:iCs w:val="0"/>
          <w:caps w:val="0"/>
          <w:smallCaps w:val="0"/>
          <w:noProof w:val="0"/>
          <w:color w:val="555555"/>
          <w:sz w:val="28"/>
          <w:szCs w:val="28"/>
          <w:lang w:val="en-US"/>
        </w:rPr>
        <w:t xml:space="preserve"> </w:t>
      </w:r>
      <w:hyperlink r:id="R0b0b84902fe144ce">
        <w:r w:rsidRPr="7BC9C513" w:rsidR="40D29880">
          <w:rPr>
            <w:rStyle w:val="Hyperlink"/>
            <w:rFonts w:ascii="Calibri" w:hAnsi="Calibri" w:eastAsia="Calibri" w:cs="Calibri"/>
            <w:b w:val="0"/>
            <w:bCs w:val="0"/>
            <w:i w:val="0"/>
            <w:iCs w:val="0"/>
            <w:caps w:val="0"/>
            <w:smallCaps w:val="0"/>
            <w:strike w:val="0"/>
            <w:dstrike w:val="0"/>
            <w:noProof w:val="0"/>
            <w:sz w:val="28"/>
            <w:szCs w:val="28"/>
            <w:lang w:val="en-US"/>
          </w:rPr>
          <w:t>The Journal of Leadership Education</w:t>
        </w:r>
      </w:hyperlink>
      <w:r w:rsidRPr="7BC9C513" w:rsidR="40D29880">
        <w:rPr>
          <w:rFonts w:ascii="Calibri" w:hAnsi="Calibri" w:eastAsia="Calibri" w:cs="Calibri"/>
          <w:b w:val="0"/>
          <w:bCs w:val="0"/>
          <w:i w:val="0"/>
          <w:iCs w:val="0"/>
          <w:caps w:val="0"/>
          <w:smallCaps w:val="0"/>
          <w:noProof w:val="0"/>
          <w:color w:val="555555"/>
          <w:sz w:val="28"/>
          <w:szCs w:val="28"/>
          <w:lang w:val="en-US"/>
        </w:rPr>
        <w:t xml:space="preserve"> 16(1):96-114</w:t>
      </w:r>
      <w:r w:rsidRPr="7BC9C513" w:rsidR="40D29880">
        <w:rPr>
          <w:rFonts w:ascii="Calibri" w:hAnsi="Calibri" w:eastAsia="Calibri" w:cs="Calibri"/>
          <w:b w:val="0"/>
          <w:bCs w:val="0"/>
          <w:i w:val="0"/>
          <w:iCs w:val="0"/>
          <w:caps w:val="0"/>
          <w:smallCaps w:val="0"/>
          <w:noProof w:val="0"/>
          <w:color w:val="333333"/>
          <w:sz w:val="28"/>
          <w:szCs w:val="28"/>
          <w:lang w:val="en-US"/>
        </w:rPr>
        <w:t>(Collins, 2001; March &amp; Weil, 2005; Northouse, 2015</w:t>
      </w:r>
      <w:r w:rsidRPr="7BC9C513" w:rsidR="40D29880">
        <w:rPr>
          <w:rFonts w:ascii="Calibri" w:hAnsi="Calibri" w:eastAsia="Calibri" w:cs="Calibri"/>
          <w:b w:val="0"/>
          <w:bCs w:val="0"/>
          <w:i w:val="0"/>
          <w:iCs w:val="0"/>
          <w:caps w:val="0"/>
          <w:smallCaps w:val="0"/>
          <w:noProof w:val="0"/>
          <w:color w:val="333333"/>
          <w:sz w:val="28"/>
          <w:szCs w:val="28"/>
          <w:lang w:val="en-US"/>
        </w:rPr>
        <w:t>). Citation</w:t>
      </w:r>
    </w:p>
    <w:p w:rsidR="5E8422D9" w:rsidP="7BC9C513" w:rsidRDefault="5E8422D9" w14:paraId="3C43C2B5" w14:textId="015662EA">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8"/>
          <w:szCs w:val="28"/>
          <w:lang w:val="en-US"/>
        </w:rPr>
      </w:pPr>
      <w:hyperlink r:id="R1a184efc93714925">
        <w:r w:rsidRPr="7BC9C513" w:rsidR="40D29880">
          <w:rPr>
            <w:rStyle w:val="Hyperlink"/>
            <w:rFonts w:ascii="Calibri" w:hAnsi="Calibri" w:eastAsia="Calibri" w:cs="Calibri"/>
            <w:b w:val="0"/>
            <w:bCs w:val="0"/>
            <w:i w:val="0"/>
            <w:iCs w:val="0"/>
            <w:caps w:val="0"/>
            <w:smallCaps w:val="0"/>
            <w:strike w:val="0"/>
            <w:dstrike w:val="0"/>
            <w:noProof w:val="0"/>
            <w:sz w:val="28"/>
            <w:szCs w:val="28"/>
            <w:lang w:val="en-US"/>
          </w:rPr>
          <w:t>Ahm</w:t>
        </w:r>
      </w:hyperlink>
      <w:hyperlink r:id="R8d9a13ed6c49465d">
        <w:r w:rsidRPr="7BC9C513" w:rsidR="40D29880">
          <w:rPr>
            <w:rStyle w:val="Hyperlink"/>
            <w:rFonts w:ascii="Calibri" w:hAnsi="Calibri" w:eastAsia="Calibri" w:cs="Calibri"/>
            <w:b w:val="0"/>
            <w:bCs w:val="0"/>
            <w:i w:val="0"/>
            <w:iCs w:val="0"/>
            <w:caps w:val="0"/>
            <w:smallCaps w:val="0"/>
            <w:strike w:val="0"/>
            <w:dstrike w:val="0"/>
            <w:noProof w:val="0"/>
            <w:sz w:val="28"/>
            <w:szCs w:val="28"/>
            <w:lang w:val="en-US"/>
          </w:rPr>
          <w:t>ad, T.</w:t>
        </w:r>
      </w:hyperlink>
      <w:r w:rsidRPr="7BC9C513" w:rsidR="40D29880">
        <w:rPr>
          <w:rFonts w:ascii="Calibri" w:hAnsi="Calibri" w:eastAsia="Calibri" w:cs="Calibri"/>
          <w:b w:val="0"/>
          <w:bCs w:val="0"/>
          <w:i w:val="0"/>
          <w:iCs w:val="0"/>
          <w:caps w:val="0"/>
          <w:smallCaps w:val="0"/>
          <w:noProof w:val="0"/>
          <w:color w:val="000000" w:themeColor="text1" w:themeTint="FF" w:themeShade="FF"/>
          <w:sz w:val="28"/>
          <w:szCs w:val="28"/>
          <w:lang w:val="en-US"/>
        </w:rPr>
        <w:t xml:space="preserve"> (2015), "Preparing for the future of higher education", </w:t>
      </w:r>
      <w:hyperlink r:id="R45eeba8a604a4b42">
        <w:r w:rsidRPr="7BC9C513" w:rsidR="40D29880">
          <w:rPr>
            <w:rStyle w:val="Hyperlink"/>
            <w:rFonts w:ascii="Calibri" w:hAnsi="Calibri" w:eastAsia="Calibri" w:cs="Calibri"/>
            <w:b w:val="0"/>
            <w:bCs w:val="0"/>
            <w:i w:val="1"/>
            <w:iCs w:val="1"/>
            <w:caps w:val="0"/>
            <w:smallCaps w:val="0"/>
            <w:strike w:val="0"/>
            <w:dstrike w:val="0"/>
            <w:noProof w:val="0"/>
            <w:sz w:val="28"/>
            <w:szCs w:val="28"/>
            <w:lang w:val="en-US"/>
          </w:rPr>
          <w:t>On the Horizon</w:t>
        </w:r>
      </w:hyperlink>
      <w:r w:rsidRPr="7BC9C513" w:rsidR="40D29880">
        <w:rPr>
          <w:rFonts w:ascii="Calibri" w:hAnsi="Calibri" w:eastAsia="Calibri" w:cs="Calibri"/>
          <w:b w:val="0"/>
          <w:bCs w:val="0"/>
          <w:i w:val="0"/>
          <w:iCs w:val="0"/>
          <w:caps w:val="0"/>
          <w:smallCaps w:val="0"/>
          <w:noProof w:val="0"/>
          <w:color w:val="000000" w:themeColor="text1" w:themeTint="FF" w:themeShade="FF"/>
          <w:sz w:val="28"/>
          <w:szCs w:val="28"/>
          <w:lang w:val="en-US"/>
        </w:rPr>
        <w:t xml:space="preserve">, Vol. 23 No. 4, pp. 323-330. </w:t>
      </w:r>
      <w:hyperlink r:id="R8d7c7cc3b1094d3e">
        <w:r w:rsidRPr="7BC9C513" w:rsidR="40D29880">
          <w:rPr>
            <w:rStyle w:val="Hyperlink"/>
            <w:rFonts w:ascii="Calibri" w:hAnsi="Calibri" w:eastAsia="Calibri" w:cs="Calibri"/>
            <w:b w:val="0"/>
            <w:bCs w:val="0"/>
            <w:i w:val="0"/>
            <w:iCs w:val="0"/>
            <w:caps w:val="0"/>
            <w:smallCaps w:val="0"/>
            <w:strike w:val="0"/>
            <w:dstrike w:val="0"/>
            <w:noProof w:val="0"/>
            <w:sz w:val="28"/>
            <w:szCs w:val="28"/>
            <w:lang w:val="en-US"/>
          </w:rPr>
          <w:t>https://doi.org/10.1108/OTH-06-2015-0029</w:t>
        </w:r>
      </w:hyperlink>
    </w:p>
    <w:p w:rsidR="5E8422D9" w:rsidP="7BC9C513" w:rsidRDefault="5E8422D9" w14:paraId="6C2F64A2" w14:textId="40B22C2B">
      <w:pPr>
        <w:spacing w:after="160" w:line="259" w:lineRule="auto"/>
        <w:rPr>
          <w:rFonts w:ascii="Calibri" w:hAnsi="Calibri" w:eastAsia="Calibri" w:cs="Calibri"/>
          <w:b w:val="0"/>
          <w:bCs w:val="0"/>
          <w:i w:val="0"/>
          <w:iCs w:val="0"/>
          <w:caps w:val="0"/>
          <w:smallCaps w:val="0"/>
          <w:noProof w:val="0"/>
          <w:color w:val="000000" w:themeColor="text1" w:themeTint="FF" w:themeShade="FF"/>
          <w:sz w:val="28"/>
          <w:szCs w:val="28"/>
          <w:lang w:val="en-US"/>
        </w:rPr>
      </w:pPr>
      <w:r w:rsidRPr="7BC9C513" w:rsidR="40D29880">
        <w:rPr>
          <w:rFonts w:ascii="Calibri" w:hAnsi="Calibri" w:eastAsia="Calibri" w:cs="Calibri"/>
          <w:b w:val="0"/>
          <w:bCs w:val="0"/>
          <w:i w:val="0"/>
          <w:iCs w:val="0"/>
          <w:caps w:val="0"/>
          <w:smallCaps w:val="0"/>
          <w:noProof w:val="0"/>
          <w:color w:val="000000" w:themeColor="text1" w:themeTint="FF" w:themeShade="FF"/>
          <w:sz w:val="28"/>
          <w:szCs w:val="28"/>
          <w:lang w:val="en-US"/>
        </w:rPr>
        <w:t>(Steier, 1995, p. 163</w:t>
      </w:r>
      <w:r w:rsidRPr="7BC9C513" w:rsidR="40D29880">
        <w:rPr>
          <w:rFonts w:ascii="Calibri" w:hAnsi="Calibri" w:eastAsia="Calibri" w:cs="Calibri"/>
          <w:b w:val="0"/>
          <w:bCs w:val="0"/>
          <w:i w:val="0"/>
          <w:iCs w:val="0"/>
          <w:caps w:val="0"/>
          <w:smallCaps w:val="0"/>
          <w:noProof w:val="0"/>
          <w:color w:val="000000" w:themeColor="text1" w:themeTint="FF" w:themeShade="FF"/>
          <w:sz w:val="28"/>
          <w:szCs w:val="28"/>
          <w:lang w:val="en-US"/>
        </w:rPr>
        <w:t>)</w:t>
      </w:r>
      <w:r w:rsidRPr="7BC9C513" w:rsidR="40D29880">
        <w:rPr>
          <w:rFonts w:ascii="Calibri" w:hAnsi="Calibri" w:eastAsia="Calibri" w:cs="Calibri"/>
          <w:b w:val="0"/>
          <w:bCs w:val="0"/>
          <w:i w:val="0"/>
          <w:iCs w:val="0"/>
          <w:caps w:val="0"/>
          <w:smallCaps w:val="0"/>
          <w:noProof w:val="0"/>
          <w:color w:val="000000" w:themeColor="text1" w:themeTint="FF" w:themeShade="FF"/>
          <w:sz w:val="28"/>
          <w:szCs w:val="28"/>
          <w:lang w:val="en-US"/>
        </w:rPr>
        <w:t xml:space="preserve"> This</w:t>
      </w:r>
      <w:r w:rsidRPr="7BC9C513" w:rsidR="40D29880">
        <w:rPr>
          <w:rFonts w:ascii="Calibri" w:hAnsi="Calibri" w:eastAsia="Calibri" w:cs="Calibri"/>
          <w:b w:val="0"/>
          <w:bCs w:val="0"/>
          <w:i w:val="0"/>
          <w:iCs w:val="0"/>
          <w:caps w:val="0"/>
          <w:smallCaps w:val="0"/>
          <w:noProof w:val="0"/>
          <w:color w:val="000000" w:themeColor="text1" w:themeTint="FF" w:themeShade="FF"/>
          <w:sz w:val="28"/>
          <w:szCs w:val="28"/>
          <w:lang w:val="en-US"/>
        </w:rPr>
        <w:t xml:space="preserve"> study assumes that reflection is “a turning back onto a self”</w:t>
      </w:r>
    </w:p>
    <w:p w:rsidR="5E8422D9" w:rsidP="7BC9C513" w:rsidRDefault="5E8422D9" w14:paraId="58A9BECB" w14:textId="4AEE5847">
      <w:pPr>
        <w:spacing w:after="160" w:line="259" w:lineRule="auto"/>
        <w:rPr>
          <w:rFonts w:ascii="Calibri" w:hAnsi="Calibri" w:eastAsia="Calibri" w:cs="Calibri"/>
          <w:b w:val="0"/>
          <w:bCs w:val="0"/>
          <w:i w:val="0"/>
          <w:iCs w:val="0"/>
          <w:caps w:val="0"/>
          <w:smallCaps w:val="0"/>
          <w:noProof w:val="0"/>
          <w:color w:val="000000" w:themeColor="text1" w:themeTint="FF" w:themeShade="FF"/>
          <w:sz w:val="28"/>
          <w:szCs w:val="28"/>
          <w:lang w:val="en-US"/>
        </w:rPr>
      </w:pPr>
      <w:r w:rsidRPr="7BC9C513" w:rsidR="40D29880">
        <w:rPr>
          <w:rFonts w:ascii="Calibri" w:hAnsi="Calibri" w:eastAsia="Calibri" w:cs="Calibri"/>
          <w:b w:val="0"/>
          <w:bCs w:val="0"/>
          <w:i w:val="0"/>
          <w:iCs w:val="0"/>
          <w:caps w:val="0"/>
          <w:smallCaps w:val="0"/>
          <w:noProof w:val="0"/>
          <w:color w:val="000000" w:themeColor="text1" w:themeTint="FF" w:themeShade="FF"/>
          <w:sz w:val="28"/>
          <w:szCs w:val="28"/>
          <w:lang w:val="en-US"/>
        </w:rPr>
        <w:t>Rossouw, P. J., &amp; Rossouw, J. G. (2016)</w:t>
      </w:r>
      <w:r w:rsidRPr="7BC9C513" w:rsidR="40D29880">
        <w:rPr>
          <w:rFonts w:ascii="Calibri" w:hAnsi="Calibri" w:eastAsia="Calibri" w:cs="Calibri"/>
          <w:b w:val="0"/>
          <w:bCs w:val="0"/>
          <w:i w:val="0"/>
          <w:iCs w:val="0"/>
          <w:caps w:val="0"/>
          <w:smallCaps w:val="0"/>
          <w:noProof w:val="0"/>
          <w:color w:val="000000" w:themeColor="text1" w:themeTint="FF" w:themeShade="FF"/>
          <w:sz w:val="28"/>
          <w:szCs w:val="28"/>
          <w:lang w:val="en-US"/>
        </w:rPr>
        <w:t xml:space="preserve"> Flexibility of thinking in dealing with daily views.</w:t>
      </w:r>
    </w:p>
    <w:p w:rsidR="5E8422D9" w:rsidP="7BC9C513" w:rsidRDefault="5E8422D9" w14:paraId="363DA45C" w14:textId="5AD0AA3A">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8"/>
          <w:szCs w:val="28"/>
          <w:lang w:val="en-US"/>
        </w:rPr>
      </w:pPr>
      <w:r w:rsidRPr="7BC9C513" w:rsidR="40D29880">
        <w:rPr>
          <w:rFonts w:ascii="Calibri" w:hAnsi="Calibri" w:eastAsia="Calibri" w:cs="Calibri"/>
          <w:b w:val="0"/>
          <w:bCs w:val="0"/>
          <w:i w:val="0"/>
          <w:iCs w:val="0"/>
          <w:caps w:val="0"/>
          <w:smallCaps w:val="0"/>
          <w:noProof w:val="0"/>
          <w:color w:val="000000" w:themeColor="text1" w:themeTint="FF" w:themeShade="FF"/>
          <w:sz w:val="28"/>
          <w:szCs w:val="28"/>
          <w:lang w:val="en-US"/>
        </w:rPr>
        <w:t>Deci, E. L., &amp; Ryan, R. M. (</w:t>
      </w:r>
      <w:r w:rsidRPr="7BC9C513" w:rsidR="40D29880">
        <w:rPr>
          <w:rFonts w:ascii="Calibri" w:hAnsi="Calibri" w:eastAsia="Calibri" w:cs="Calibri"/>
          <w:b w:val="0"/>
          <w:bCs w:val="0"/>
          <w:i w:val="0"/>
          <w:iCs w:val="0"/>
          <w:caps w:val="0"/>
          <w:smallCaps w:val="0"/>
          <w:noProof w:val="0"/>
          <w:color w:val="000000" w:themeColor="text1" w:themeTint="FF" w:themeShade="FF"/>
          <w:sz w:val="28"/>
          <w:szCs w:val="28"/>
          <w:lang w:val="en-US"/>
        </w:rPr>
        <w:t>2000) Sefl</w:t>
      </w:r>
      <w:r w:rsidRPr="7BC9C513" w:rsidR="40D29880">
        <w:rPr>
          <w:rFonts w:ascii="Calibri" w:hAnsi="Calibri" w:eastAsia="Calibri" w:cs="Calibri"/>
          <w:b w:val="0"/>
          <w:bCs w:val="0"/>
          <w:i w:val="0"/>
          <w:iCs w:val="0"/>
          <w:caps w:val="0"/>
          <w:smallCaps w:val="0"/>
          <w:noProof w:val="0"/>
          <w:color w:val="000000" w:themeColor="text1" w:themeTint="FF" w:themeShade="FF"/>
          <w:sz w:val="28"/>
          <w:szCs w:val="28"/>
          <w:lang w:val="en-US"/>
        </w:rPr>
        <w:t>-determination theory</w:t>
      </w:r>
    </w:p>
    <w:p w:rsidR="5E8422D9" w:rsidP="7BC9C513" w:rsidRDefault="5E8422D9" w14:paraId="4BD62B56" w14:textId="25BBB486">
      <w:pPr>
        <w:pStyle w:val="Heading2"/>
        <w:keepNext w:val="1"/>
        <w:keepLines w:val="1"/>
        <w:spacing w:before="40" w:after="0" w:line="259" w:lineRule="auto"/>
        <w:rPr>
          <w:rFonts w:ascii="Calibri" w:hAnsi="Calibri" w:eastAsia="Calibri" w:cs="Calibri"/>
          <w:b w:val="0"/>
          <w:bCs w:val="0"/>
          <w:i w:val="0"/>
          <w:iCs w:val="0"/>
          <w:caps w:val="0"/>
          <w:smallCaps w:val="0"/>
          <w:noProof w:val="0"/>
          <w:color w:val="2F5496" w:themeColor="accent1" w:themeTint="FF" w:themeShade="BF"/>
          <w:sz w:val="28"/>
          <w:szCs w:val="28"/>
          <w:lang w:val="en-US"/>
        </w:rPr>
      </w:pPr>
      <w:r w:rsidRPr="7BC9C513" w:rsidR="40D29880">
        <w:rPr>
          <w:rFonts w:ascii="Calibri" w:hAnsi="Calibri" w:eastAsia="Calibri" w:cs="Calibri"/>
          <w:b w:val="0"/>
          <w:bCs w:val="0"/>
          <w:i w:val="0"/>
          <w:iCs w:val="0"/>
          <w:caps w:val="0"/>
          <w:smallCaps w:val="0"/>
          <w:noProof w:val="0"/>
          <w:color w:val="2F5496" w:themeColor="accent1" w:themeTint="FF" w:themeShade="BF"/>
          <w:sz w:val="28"/>
          <w:szCs w:val="28"/>
          <w:lang w:val="en-US"/>
        </w:rPr>
        <w:t>Citation</w:t>
      </w:r>
    </w:p>
    <w:p w:rsidR="5E8422D9" w:rsidP="7BC9C513" w:rsidRDefault="5E8422D9" w14:paraId="016AEC04" w14:textId="3EF81F41">
      <w:pPr>
        <w:spacing w:before="0" w:beforeAutospacing="off" w:after="0" w:afterAutospacing="off" w:line="259" w:lineRule="auto"/>
        <w:jc w:val="left"/>
        <w:rPr>
          <w:rFonts w:ascii="Calibri" w:hAnsi="Calibri" w:eastAsia="Calibri" w:cs="Calibri"/>
          <w:b w:val="0"/>
          <w:bCs w:val="0"/>
          <w:i w:val="0"/>
          <w:iCs w:val="0"/>
          <w:caps w:val="0"/>
          <w:smallCaps w:val="0"/>
          <w:noProof w:val="0"/>
          <w:color w:val="000000" w:themeColor="text1" w:themeTint="FF" w:themeShade="FF"/>
          <w:sz w:val="28"/>
          <w:szCs w:val="28"/>
          <w:lang w:val="en-US"/>
        </w:rPr>
      </w:pPr>
      <w:hyperlink r:id="R3fd633bb134b4b93">
        <w:r w:rsidRPr="7BC9C513" w:rsidR="40D29880">
          <w:rPr>
            <w:rStyle w:val="Hyperlink"/>
            <w:rFonts w:ascii="Calibri" w:hAnsi="Calibri" w:eastAsia="Calibri" w:cs="Calibri"/>
            <w:b w:val="0"/>
            <w:bCs w:val="0"/>
            <w:i w:val="0"/>
            <w:iCs w:val="0"/>
            <w:caps w:val="0"/>
            <w:smallCaps w:val="0"/>
            <w:strike w:val="0"/>
            <w:dstrike w:val="0"/>
            <w:noProof w:val="0"/>
            <w:sz w:val="28"/>
            <w:szCs w:val="28"/>
            <w:lang w:val="en-US"/>
          </w:rPr>
          <w:t>Elyousfi, F.</w:t>
        </w:r>
      </w:hyperlink>
      <w:r w:rsidRPr="7BC9C513" w:rsidR="40D29880">
        <w:rPr>
          <w:rFonts w:ascii="Calibri" w:hAnsi="Calibri" w:eastAsia="Calibri" w:cs="Calibri"/>
          <w:b w:val="0"/>
          <w:bCs w:val="0"/>
          <w:i w:val="0"/>
          <w:iCs w:val="0"/>
          <w:caps w:val="0"/>
          <w:smallCaps w:val="0"/>
          <w:noProof w:val="0"/>
          <w:color w:val="000000" w:themeColor="text1" w:themeTint="FF" w:themeShade="FF"/>
          <w:sz w:val="28"/>
          <w:szCs w:val="28"/>
          <w:lang w:val="en-US"/>
        </w:rPr>
        <w:t xml:space="preserve">, </w:t>
      </w:r>
      <w:hyperlink r:id="R589352669ffb4152">
        <w:r w:rsidRPr="7BC9C513" w:rsidR="40D29880">
          <w:rPr>
            <w:rStyle w:val="Hyperlink"/>
            <w:rFonts w:ascii="Calibri" w:hAnsi="Calibri" w:eastAsia="Calibri" w:cs="Calibri"/>
            <w:b w:val="0"/>
            <w:bCs w:val="0"/>
            <w:i w:val="0"/>
            <w:iCs w:val="0"/>
            <w:caps w:val="0"/>
            <w:smallCaps w:val="0"/>
            <w:strike w:val="0"/>
            <w:dstrike w:val="0"/>
            <w:noProof w:val="0"/>
            <w:sz w:val="28"/>
            <w:szCs w:val="28"/>
            <w:lang w:val="en-US"/>
          </w:rPr>
          <w:t>Anand, A.</w:t>
        </w:r>
      </w:hyperlink>
      <w:r w:rsidRPr="7BC9C513" w:rsidR="40D29880">
        <w:rPr>
          <w:rFonts w:ascii="Calibri" w:hAnsi="Calibri" w:eastAsia="Calibri" w:cs="Calibri"/>
          <w:b w:val="0"/>
          <w:bCs w:val="0"/>
          <w:i w:val="0"/>
          <w:iCs w:val="0"/>
          <w:caps w:val="0"/>
          <w:smallCaps w:val="0"/>
          <w:noProof w:val="0"/>
          <w:color w:val="000000" w:themeColor="text1" w:themeTint="FF" w:themeShade="FF"/>
          <w:sz w:val="28"/>
          <w:szCs w:val="28"/>
          <w:lang w:val="en-US"/>
        </w:rPr>
        <w:t xml:space="preserve"> and </w:t>
      </w:r>
      <w:hyperlink r:id="R3c8e57813cc6465b">
        <w:r w:rsidRPr="7BC9C513" w:rsidR="40D29880">
          <w:rPr>
            <w:rStyle w:val="Hyperlink"/>
            <w:rFonts w:ascii="Calibri" w:hAnsi="Calibri" w:eastAsia="Calibri" w:cs="Calibri"/>
            <w:b w:val="0"/>
            <w:bCs w:val="0"/>
            <w:i w:val="0"/>
            <w:iCs w:val="0"/>
            <w:caps w:val="0"/>
            <w:smallCaps w:val="0"/>
            <w:strike w:val="0"/>
            <w:dstrike w:val="0"/>
            <w:noProof w:val="0"/>
            <w:sz w:val="28"/>
            <w:szCs w:val="28"/>
            <w:lang w:val="en-US"/>
          </w:rPr>
          <w:t>Dalmasso, A.</w:t>
        </w:r>
      </w:hyperlink>
      <w:r w:rsidRPr="7BC9C513" w:rsidR="40D29880">
        <w:rPr>
          <w:rFonts w:ascii="Calibri" w:hAnsi="Calibri" w:eastAsia="Calibri" w:cs="Calibri"/>
          <w:b w:val="0"/>
          <w:bCs w:val="0"/>
          <w:i w:val="0"/>
          <w:iCs w:val="0"/>
          <w:caps w:val="0"/>
          <w:smallCaps w:val="0"/>
          <w:noProof w:val="0"/>
          <w:color w:val="000000" w:themeColor="text1" w:themeTint="FF" w:themeShade="FF"/>
          <w:sz w:val="28"/>
          <w:szCs w:val="28"/>
          <w:lang w:val="en-US"/>
        </w:rPr>
        <w:t xml:space="preserve"> (2021), "Impact of e-leadership and team dynamics on virtual team performance in a public organization", </w:t>
      </w:r>
      <w:hyperlink r:id="R9ac0c93475c34831">
        <w:r w:rsidRPr="7BC9C513" w:rsidR="40D29880">
          <w:rPr>
            <w:rStyle w:val="Hyperlink"/>
            <w:rFonts w:ascii="Calibri" w:hAnsi="Calibri" w:eastAsia="Calibri" w:cs="Calibri"/>
            <w:b w:val="0"/>
            <w:bCs w:val="0"/>
            <w:i w:val="1"/>
            <w:iCs w:val="1"/>
            <w:caps w:val="0"/>
            <w:smallCaps w:val="0"/>
            <w:strike w:val="0"/>
            <w:dstrike w:val="0"/>
            <w:noProof w:val="0"/>
            <w:sz w:val="28"/>
            <w:szCs w:val="28"/>
            <w:lang w:val="en-US"/>
          </w:rPr>
          <w:t>International Journal of Public Sector Management</w:t>
        </w:r>
      </w:hyperlink>
      <w:r w:rsidRPr="7BC9C513" w:rsidR="40D29880">
        <w:rPr>
          <w:rFonts w:ascii="Calibri" w:hAnsi="Calibri" w:eastAsia="Calibri" w:cs="Calibri"/>
          <w:b w:val="0"/>
          <w:bCs w:val="0"/>
          <w:i w:val="0"/>
          <w:iCs w:val="0"/>
          <w:caps w:val="0"/>
          <w:smallCaps w:val="0"/>
          <w:noProof w:val="0"/>
          <w:color w:val="000000" w:themeColor="text1" w:themeTint="FF" w:themeShade="FF"/>
          <w:sz w:val="28"/>
          <w:szCs w:val="28"/>
          <w:lang w:val="en-US"/>
        </w:rPr>
        <w:t xml:space="preserve">, Vol. 34 No. 5, pp. 508-528. </w:t>
      </w:r>
      <w:hyperlink r:id="R7d539bf573204a02">
        <w:r w:rsidRPr="7BC9C513" w:rsidR="40D29880">
          <w:rPr>
            <w:rStyle w:val="Hyperlink"/>
            <w:rFonts w:ascii="Calibri" w:hAnsi="Calibri" w:eastAsia="Calibri" w:cs="Calibri"/>
            <w:b w:val="0"/>
            <w:bCs w:val="0"/>
            <w:i w:val="0"/>
            <w:iCs w:val="0"/>
            <w:caps w:val="0"/>
            <w:smallCaps w:val="0"/>
            <w:strike w:val="0"/>
            <w:dstrike w:val="0"/>
            <w:noProof w:val="0"/>
            <w:sz w:val="28"/>
            <w:szCs w:val="28"/>
            <w:lang w:val="en-US"/>
          </w:rPr>
          <w:t>https://doi.org/10.1108/IJPSM-08-2020-0218</w:t>
        </w:r>
      </w:hyperlink>
    </w:p>
    <w:p w:rsidR="5E8422D9" w:rsidP="7BC9C513" w:rsidRDefault="5E8422D9" w14:paraId="40430930" w14:textId="6BA03A6D">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8"/>
          <w:szCs w:val="28"/>
          <w:lang w:val="en-US"/>
        </w:rPr>
      </w:pPr>
      <w:r w:rsidRPr="7BC9C513" w:rsidR="40D29880">
        <w:rPr>
          <w:rFonts w:ascii="Calibri" w:hAnsi="Calibri" w:eastAsia="Calibri" w:cs="Calibri"/>
          <w:b w:val="0"/>
          <w:bCs w:val="0"/>
          <w:i w:val="0"/>
          <w:iCs w:val="0"/>
          <w:caps w:val="0"/>
          <w:smallCaps w:val="0"/>
          <w:noProof w:val="0"/>
          <w:color w:val="000000" w:themeColor="text1" w:themeTint="FF" w:themeShade="FF"/>
          <w:sz w:val="28"/>
          <w:szCs w:val="28"/>
          <w:lang w:val="en-US"/>
        </w:rPr>
        <w:t>Lencioni, P. (2002). The Five Dysfunctions of a Team: A Leadership Fable. Jossey-Bass</w:t>
      </w:r>
    </w:p>
    <w:p w:rsidR="5E8422D9" w:rsidP="7BC9C513" w:rsidRDefault="5E8422D9" w14:paraId="248076C9" w14:textId="2A4DA308">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8"/>
          <w:szCs w:val="28"/>
          <w:lang w:val="en-US"/>
        </w:rPr>
      </w:pPr>
      <w:r w:rsidRPr="7BC9C513" w:rsidR="40D29880">
        <w:rPr>
          <w:rFonts w:ascii="Calibri" w:hAnsi="Calibri" w:eastAsia="Calibri" w:cs="Calibri"/>
          <w:b w:val="0"/>
          <w:bCs w:val="0"/>
          <w:i w:val="0"/>
          <w:iCs w:val="0"/>
          <w:caps w:val="0"/>
          <w:smallCaps w:val="0"/>
          <w:noProof w:val="0"/>
          <w:color w:val="000000" w:themeColor="text1" w:themeTint="FF" w:themeShade="FF"/>
          <w:sz w:val="28"/>
          <w:szCs w:val="28"/>
          <w:lang w:val="en-US"/>
        </w:rPr>
        <w:t>NHS (2011) Feelings and frustration</w:t>
      </w:r>
    </w:p>
    <w:p w:rsidR="5E8422D9" w:rsidP="7BC9C513" w:rsidRDefault="5E8422D9" w14:paraId="1FBEDCA0" w14:textId="63C90728">
      <w:pPr>
        <w:spacing w:after="160" w:line="259" w:lineRule="auto"/>
        <w:rPr>
          <w:rFonts w:ascii="Calibri" w:hAnsi="Calibri" w:eastAsia="Calibri" w:cs="Calibri"/>
          <w:b w:val="0"/>
          <w:bCs w:val="0"/>
          <w:i w:val="0"/>
          <w:iCs w:val="0"/>
          <w:caps w:val="0"/>
          <w:smallCaps w:val="0"/>
          <w:noProof w:val="0"/>
          <w:color w:val="000000" w:themeColor="text1" w:themeTint="FF" w:themeShade="FF"/>
          <w:sz w:val="28"/>
          <w:szCs w:val="28"/>
          <w:lang w:val="en-US"/>
        </w:rPr>
      </w:pPr>
      <w:hyperlink r:id="Rc73c310532eb453e">
        <w:r w:rsidRPr="7BC9C513" w:rsidR="40D29880">
          <w:rPr>
            <w:rStyle w:val="Hyperlink"/>
            <w:rFonts w:ascii="Calibri" w:hAnsi="Calibri" w:eastAsia="Calibri" w:cs="Calibri"/>
            <w:b w:val="0"/>
            <w:bCs w:val="0"/>
            <w:i w:val="1"/>
            <w:iCs w:val="1"/>
            <w:caps w:val="0"/>
            <w:smallCaps w:val="0"/>
            <w:strike w:val="0"/>
            <w:dstrike w:val="0"/>
            <w:noProof w:val="0"/>
            <w:sz w:val="28"/>
            <w:szCs w:val="28"/>
            <w:lang w:val="en-US"/>
          </w:rPr>
          <w:t>The sages of Gibbs reflective cycle. (Sheffield, 2018)</w:t>
        </w:r>
        <w:r>
          <w:br/>
        </w:r>
      </w:hyperlink>
    </w:p>
    <w:p w:rsidR="5E8422D9" w:rsidP="7BC9C513" w:rsidRDefault="5E8422D9" w14:paraId="71DE6D0D" w14:textId="58F70BE3">
      <w:pPr>
        <w:spacing w:after="160" w:line="259" w:lineRule="auto"/>
        <w:rPr>
          <w:rFonts w:ascii="Calibri" w:hAnsi="Calibri" w:eastAsia="Calibri" w:cs="Calibri"/>
          <w:b w:val="0"/>
          <w:bCs w:val="0"/>
          <w:i w:val="0"/>
          <w:iCs w:val="0"/>
          <w:caps w:val="0"/>
          <w:smallCaps w:val="0"/>
          <w:noProof w:val="0"/>
          <w:color w:val="000000" w:themeColor="text1" w:themeTint="FF" w:themeShade="FF"/>
          <w:sz w:val="28"/>
          <w:szCs w:val="28"/>
          <w:lang w:val="en-US"/>
        </w:rPr>
      </w:pPr>
      <w:r w:rsidRPr="7BC9C513" w:rsidR="40D29880">
        <w:rPr>
          <w:rFonts w:ascii="Calibri" w:hAnsi="Calibri" w:eastAsia="Calibri" w:cs="Calibri"/>
          <w:b w:val="0"/>
          <w:bCs w:val="0"/>
          <w:i w:val="1"/>
          <w:iCs w:val="1"/>
          <w:caps w:val="0"/>
          <w:smallCaps w:val="0"/>
          <w:noProof w:val="0"/>
          <w:color w:val="000000" w:themeColor="text1" w:themeTint="FF" w:themeShade="FF"/>
          <w:sz w:val="28"/>
          <w:szCs w:val="28"/>
          <w:lang w:val="en-US"/>
        </w:rPr>
        <w:t>A Journal of Policy and Practice</w:t>
      </w:r>
      <w:r w:rsidRPr="7BC9C513" w:rsidR="40D29880">
        <w:rPr>
          <w:rFonts w:ascii="Calibri" w:hAnsi="Calibri" w:eastAsia="Calibri" w:cs="Calibri"/>
          <w:b w:val="0"/>
          <w:bCs w:val="0"/>
          <w:i w:val="0"/>
          <w:iCs w:val="0"/>
          <w:caps w:val="0"/>
          <w:smallCaps w:val="0"/>
          <w:noProof w:val="0"/>
          <w:color w:val="000000" w:themeColor="text1" w:themeTint="FF" w:themeShade="FF"/>
          <w:sz w:val="28"/>
          <w:szCs w:val="28"/>
          <w:lang w:val="en-US"/>
        </w:rPr>
        <w:t xml:space="preserve">, Volume 14, Issue 1, March 2020, Pages 9–30, </w:t>
      </w:r>
      <w:hyperlink r:id="R9f81f60890ea447f">
        <w:r w:rsidRPr="7BC9C513" w:rsidR="40D29880">
          <w:rPr>
            <w:rStyle w:val="Hyperlink"/>
            <w:rFonts w:ascii="Calibri" w:hAnsi="Calibri" w:eastAsia="Calibri" w:cs="Calibri"/>
            <w:b w:val="0"/>
            <w:bCs w:val="0"/>
            <w:i w:val="0"/>
            <w:iCs w:val="0"/>
            <w:caps w:val="0"/>
            <w:smallCaps w:val="0"/>
            <w:strike w:val="0"/>
            <w:dstrike w:val="0"/>
            <w:noProof w:val="0"/>
            <w:sz w:val="28"/>
            <w:szCs w:val="28"/>
            <w:lang w:val="en-US"/>
          </w:rPr>
          <w:t>https://doi.org/10.1093/police/pay075</w:t>
        </w:r>
      </w:hyperlink>
    </w:p>
    <w:p w:rsidR="5E8422D9" w:rsidP="7BC9C513" w:rsidRDefault="5E8422D9" w14:paraId="754419BC" w14:textId="194E980D">
      <w:pPr>
        <w:spacing w:after="160" w:line="259" w:lineRule="auto"/>
        <w:rPr>
          <w:rFonts w:ascii="Calibri" w:hAnsi="Calibri" w:eastAsia="Calibri" w:cs="Calibri"/>
          <w:b w:val="0"/>
          <w:bCs w:val="0"/>
          <w:i w:val="0"/>
          <w:iCs w:val="0"/>
          <w:caps w:val="0"/>
          <w:smallCaps w:val="0"/>
          <w:noProof w:val="0"/>
          <w:color w:val="000000" w:themeColor="text1" w:themeTint="FF" w:themeShade="FF"/>
          <w:sz w:val="28"/>
          <w:szCs w:val="28"/>
          <w:lang w:val="en-US"/>
        </w:rPr>
      </w:pPr>
      <w:r w:rsidRPr="7BC9C513" w:rsidR="40D29880">
        <w:rPr>
          <w:rFonts w:ascii="Calibri" w:hAnsi="Calibri" w:eastAsia="Calibri" w:cs="Calibri"/>
          <w:b w:val="0"/>
          <w:bCs w:val="0"/>
          <w:i w:val="0"/>
          <w:iCs w:val="0"/>
          <w:caps w:val="0"/>
          <w:smallCaps w:val="0"/>
          <w:noProof w:val="0"/>
          <w:color w:val="000000" w:themeColor="text1" w:themeTint="FF" w:themeShade="FF"/>
          <w:sz w:val="28"/>
          <w:szCs w:val="28"/>
          <w:lang w:val="en-US"/>
        </w:rPr>
        <w:t>(</w:t>
      </w:r>
      <w:r w:rsidRPr="7BC9C513" w:rsidR="40D29880">
        <w:rPr>
          <w:rFonts w:ascii="Calibri" w:hAnsi="Calibri" w:eastAsia="Calibri" w:cs="Calibri"/>
          <w:b w:val="0"/>
          <w:bCs w:val="0"/>
          <w:i w:val="0"/>
          <w:iCs w:val="0"/>
          <w:caps w:val="0"/>
          <w:smallCaps w:val="0"/>
          <w:noProof w:val="0"/>
          <w:color w:val="000000" w:themeColor="text1" w:themeTint="FF" w:themeShade="FF"/>
          <w:sz w:val="28"/>
          <w:szCs w:val="28"/>
          <w:lang w:val="en-US"/>
        </w:rPr>
        <w:t>Elnaga</w:t>
      </w:r>
      <w:r w:rsidRPr="7BC9C513" w:rsidR="40D29880">
        <w:rPr>
          <w:rFonts w:ascii="Calibri" w:hAnsi="Calibri" w:eastAsia="Calibri" w:cs="Calibri"/>
          <w:b w:val="0"/>
          <w:bCs w:val="0"/>
          <w:i w:val="0"/>
          <w:iCs w:val="0"/>
          <w:caps w:val="0"/>
          <w:smallCaps w:val="0"/>
          <w:noProof w:val="0"/>
          <w:color w:val="000000" w:themeColor="text1" w:themeTint="FF" w:themeShade="FF"/>
          <w:sz w:val="28"/>
          <w:szCs w:val="28"/>
          <w:lang w:val="en-US"/>
        </w:rPr>
        <w:t xml:space="preserve"> &amp; Imran, 2013; Nassazi, 2013)</w:t>
      </w:r>
    </w:p>
    <w:p w:rsidR="5E8422D9" w:rsidP="7BC9C513" w:rsidRDefault="5E8422D9" w14:paraId="17F5DFF8" w14:textId="43821C68">
      <w:pPr>
        <w:spacing w:after="160" w:line="259" w:lineRule="auto"/>
        <w:rPr>
          <w:rFonts w:ascii="Calibri" w:hAnsi="Calibri" w:eastAsia="Calibri" w:cs="Calibri"/>
          <w:b w:val="0"/>
          <w:bCs w:val="0"/>
          <w:i w:val="0"/>
          <w:iCs w:val="0"/>
          <w:caps w:val="0"/>
          <w:smallCaps w:val="0"/>
          <w:noProof w:val="0"/>
          <w:color w:val="000000" w:themeColor="text1" w:themeTint="FF" w:themeShade="FF"/>
          <w:sz w:val="28"/>
          <w:szCs w:val="28"/>
          <w:lang w:val="en-US"/>
        </w:rPr>
      </w:pPr>
      <w:r w:rsidRPr="7BC9C513" w:rsidR="40D29880">
        <w:rPr>
          <w:rFonts w:ascii="Calibri" w:hAnsi="Calibri" w:eastAsia="Calibri" w:cs="Calibri"/>
          <w:b w:val="0"/>
          <w:bCs w:val="0"/>
          <w:i w:val="0"/>
          <w:iCs w:val="0"/>
          <w:caps w:val="0"/>
          <w:smallCaps w:val="0"/>
          <w:noProof w:val="0"/>
          <w:color w:val="000000" w:themeColor="text1" w:themeTint="FF" w:themeShade="FF"/>
          <w:sz w:val="28"/>
          <w:szCs w:val="28"/>
          <w:lang w:val="en-US"/>
        </w:rPr>
        <w:t>(Erez et al., 2002)</w:t>
      </w:r>
    </w:p>
    <w:p w:rsidR="5E8422D9" w:rsidP="7BC9C513" w:rsidRDefault="5E8422D9" w14:paraId="598FC485" w14:textId="56F558A8">
      <w:pPr>
        <w:spacing w:after="160" w:line="259" w:lineRule="auto"/>
        <w:rPr>
          <w:rFonts w:ascii="Calibri" w:hAnsi="Calibri" w:eastAsia="Calibri" w:cs="Calibri"/>
          <w:b w:val="0"/>
          <w:bCs w:val="0"/>
          <w:i w:val="0"/>
          <w:iCs w:val="0"/>
          <w:caps w:val="0"/>
          <w:smallCaps w:val="0"/>
          <w:noProof w:val="0"/>
          <w:color w:val="000000" w:themeColor="text1" w:themeTint="FF" w:themeShade="FF"/>
          <w:sz w:val="28"/>
          <w:szCs w:val="28"/>
          <w:lang w:val="en-US"/>
        </w:rPr>
      </w:pPr>
      <w:r w:rsidRPr="7BC9C513" w:rsidR="40D29880">
        <w:rPr>
          <w:rFonts w:ascii="Calibri" w:hAnsi="Calibri" w:eastAsia="Calibri" w:cs="Calibri"/>
          <w:b w:val="0"/>
          <w:bCs w:val="0"/>
          <w:i w:val="0"/>
          <w:iCs w:val="0"/>
          <w:caps w:val="0"/>
          <w:smallCaps w:val="0"/>
          <w:noProof w:val="0"/>
          <w:color w:val="000000" w:themeColor="text1" w:themeTint="FF" w:themeShade="FF"/>
          <w:sz w:val="28"/>
          <w:szCs w:val="28"/>
          <w:lang w:val="en-US"/>
        </w:rPr>
        <w:t>NHS (</w:t>
      </w:r>
      <w:r w:rsidRPr="7BC9C513" w:rsidR="40D29880">
        <w:rPr>
          <w:rFonts w:ascii="Calibri" w:hAnsi="Calibri" w:eastAsia="Calibri" w:cs="Calibri"/>
          <w:b w:val="0"/>
          <w:bCs w:val="0"/>
          <w:i w:val="0"/>
          <w:iCs w:val="0"/>
          <w:caps w:val="0"/>
          <w:smallCaps w:val="0"/>
          <w:noProof w:val="0"/>
          <w:color w:val="000000" w:themeColor="text1" w:themeTint="FF" w:themeShade="FF"/>
          <w:sz w:val="28"/>
          <w:szCs w:val="28"/>
          <w:lang w:val="en-US"/>
        </w:rPr>
        <w:t>4 August 2021)</w:t>
      </w:r>
      <w:r w:rsidRPr="7BC9C513" w:rsidR="40D29880">
        <w:rPr>
          <w:rFonts w:ascii="Calibri" w:hAnsi="Calibri" w:eastAsia="Calibri" w:cs="Calibri"/>
          <w:b w:val="0"/>
          <w:bCs w:val="0"/>
          <w:i w:val="0"/>
          <w:iCs w:val="0"/>
          <w:caps w:val="0"/>
          <w:smallCaps w:val="0"/>
          <w:noProof w:val="0"/>
          <w:color w:val="000000" w:themeColor="text1" w:themeTint="FF" w:themeShade="FF"/>
          <w:sz w:val="28"/>
          <w:szCs w:val="28"/>
          <w:lang w:val="en-US"/>
        </w:rPr>
        <w:t xml:space="preserve"> </w:t>
      </w:r>
    </w:p>
    <w:p w:rsidR="5E8422D9" w:rsidP="7BC9C513" w:rsidRDefault="5E8422D9" w14:paraId="2296DC35" w14:textId="667D9698">
      <w:pPr>
        <w:spacing w:after="160" w:line="259" w:lineRule="auto"/>
        <w:rPr>
          <w:rFonts w:ascii="Calibri" w:hAnsi="Calibri" w:eastAsia="Calibri" w:cs="Calibri"/>
          <w:b w:val="0"/>
          <w:bCs w:val="0"/>
          <w:i w:val="0"/>
          <w:iCs w:val="0"/>
          <w:caps w:val="0"/>
          <w:smallCaps w:val="0"/>
          <w:noProof w:val="0"/>
          <w:color w:val="000000" w:themeColor="text1" w:themeTint="FF" w:themeShade="FF"/>
          <w:sz w:val="28"/>
          <w:szCs w:val="28"/>
          <w:lang w:val="en-US"/>
        </w:rPr>
      </w:pPr>
      <w:r w:rsidRPr="7BC9C513" w:rsidR="40D29880">
        <w:rPr>
          <w:rFonts w:ascii="Calibri" w:hAnsi="Calibri" w:eastAsia="Calibri" w:cs="Calibri"/>
          <w:b w:val="0"/>
          <w:bCs w:val="0"/>
          <w:i w:val="0"/>
          <w:iCs w:val="0"/>
          <w:caps w:val="0"/>
          <w:smallCaps w:val="0"/>
          <w:noProof w:val="0"/>
          <w:color w:val="000000" w:themeColor="text1" w:themeTint="FF" w:themeShade="FF"/>
          <w:sz w:val="28"/>
          <w:szCs w:val="28"/>
          <w:lang w:val="en-US"/>
        </w:rPr>
        <w:t>The New Psychology of Success" by Carol S. Dweck</w:t>
      </w:r>
    </w:p>
    <w:p w:rsidR="5E8422D9" w:rsidP="7BC9C513" w:rsidRDefault="5E8422D9" w14:paraId="6354EF2C" w14:textId="47CDA70A">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5E8422D9" w:rsidP="19CA4C1A" w:rsidRDefault="5E8422D9" w14:paraId="64C2C09E" w14:textId="407A1FF2">
      <w:pPr>
        <w:pStyle w:val="Normal"/>
      </w:pPr>
    </w:p>
    <w:sectPr>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8">
    <w:nsid w:val="535663e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7985e25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5d5f260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79302a7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6ab43af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30c362e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4d6d0ac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cbd3e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B631876"/>
    <w:rsid w:val="005C0886"/>
    <w:rsid w:val="0157B8FF"/>
    <w:rsid w:val="02270BE7"/>
    <w:rsid w:val="022DB34F"/>
    <w:rsid w:val="02F38960"/>
    <w:rsid w:val="0350D9B2"/>
    <w:rsid w:val="03DF5ECD"/>
    <w:rsid w:val="03F0022C"/>
    <w:rsid w:val="04092A89"/>
    <w:rsid w:val="087081D3"/>
    <w:rsid w:val="095737F4"/>
    <w:rsid w:val="0982E2B2"/>
    <w:rsid w:val="09B77016"/>
    <w:rsid w:val="0A5C35BE"/>
    <w:rsid w:val="0A5C35BE"/>
    <w:rsid w:val="0A9FFDBD"/>
    <w:rsid w:val="0AA1DDBA"/>
    <w:rsid w:val="0AF6ADBF"/>
    <w:rsid w:val="0C23D4C9"/>
    <w:rsid w:val="0C5A06CA"/>
    <w:rsid w:val="0C6DA5B3"/>
    <w:rsid w:val="0D38C717"/>
    <w:rsid w:val="0D6D18B6"/>
    <w:rsid w:val="0D940B25"/>
    <w:rsid w:val="0DB39553"/>
    <w:rsid w:val="0EE68CBE"/>
    <w:rsid w:val="0F48D310"/>
    <w:rsid w:val="0F5E3C88"/>
    <w:rsid w:val="101E067A"/>
    <w:rsid w:val="1059D2E3"/>
    <w:rsid w:val="108587BB"/>
    <w:rsid w:val="122C4E63"/>
    <w:rsid w:val="1243B68F"/>
    <w:rsid w:val="12B9BDED"/>
    <w:rsid w:val="135585A1"/>
    <w:rsid w:val="13F33593"/>
    <w:rsid w:val="1576D2CB"/>
    <w:rsid w:val="1705A699"/>
    <w:rsid w:val="189C4BFB"/>
    <w:rsid w:val="18A176FA"/>
    <w:rsid w:val="18D8F1B8"/>
    <w:rsid w:val="19A93B8B"/>
    <w:rsid w:val="19CA4C1A"/>
    <w:rsid w:val="1B476F29"/>
    <w:rsid w:val="1B59370D"/>
    <w:rsid w:val="1BDFA45C"/>
    <w:rsid w:val="1CCB1603"/>
    <w:rsid w:val="1D221056"/>
    <w:rsid w:val="1DAC5607"/>
    <w:rsid w:val="1F8702F4"/>
    <w:rsid w:val="1FAF1211"/>
    <w:rsid w:val="20D23874"/>
    <w:rsid w:val="20EB25DF"/>
    <w:rsid w:val="21BC35A2"/>
    <w:rsid w:val="22C8C6E7"/>
    <w:rsid w:val="22EC9AEF"/>
    <w:rsid w:val="2479754A"/>
    <w:rsid w:val="253F355D"/>
    <w:rsid w:val="258E4E65"/>
    <w:rsid w:val="258E4E65"/>
    <w:rsid w:val="28DE800C"/>
    <w:rsid w:val="28FC09A9"/>
    <w:rsid w:val="29CA5579"/>
    <w:rsid w:val="2A7A506D"/>
    <w:rsid w:val="2D06D5CF"/>
    <w:rsid w:val="2E0E2DE6"/>
    <w:rsid w:val="303E7691"/>
    <w:rsid w:val="30D91E69"/>
    <w:rsid w:val="32856252"/>
    <w:rsid w:val="32856252"/>
    <w:rsid w:val="336881E6"/>
    <w:rsid w:val="353CB19D"/>
    <w:rsid w:val="35A8BA4B"/>
    <w:rsid w:val="369FA77C"/>
    <w:rsid w:val="372AEF5B"/>
    <w:rsid w:val="37483016"/>
    <w:rsid w:val="3822CAAC"/>
    <w:rsid w:val="38E05B0D"/>
    <w:rsid w:val="3A3CAA62"/>
    <w:rsid w:val="3A7C2B6E"/>
    <w:rsid w:val="3AA7D62C"/>
    <w:rsid w:val="3C8D31C3"/>
    <w:rsid w:val="3CDD7143"/>
    <w:rsid w:val="3DA669DB"/>
    <w:rsid w:val="3DDF76EE"/>
    <w:rsid w:val="3E1CD715"/>
    <w:rsid w:val="3E59E36E"/>
    <w:rsid w:val="3EEF1289"/>
    <w:rsid w:val="3F4DB771"/>
    <w:rsid w:val="3FDFF54A"/>
    <w:rsid w:val="40D29880"/>
    <w:rsid w:val="41BB3B7A"/>
    <w:rsid w:val="41C9ACF2"/>
    <w:rsid w:val="41E2D54F"/>
    <w:rsid w:val="41E2D54F"/>
    <w:rsid w:val="425F21BE"/>
    <w:rsid w:val="42D3C6D7"/>
    <w:rsid w:val="432270B9"/>
    <w:rsid w:val="43657D53"/>
    <w:rsid w:val="437EA5B0"/>
    <w:rsid w:val="4392076C"/>
    <w:rsid w:val="45014DB4"/>
    <w:rsid w:val="45098E38"/>
    <w:rsid w:val="4511F113"/>
    <w:rsid w:val="4511F113"/>
    <w:rsid w:val="469D1E15"/>
    <w:rsid w:val="469D1E15"/>
    <w:rsid w:val="46F36173"/>
    <w:rsid w:val="479E7675"/>
    <w:rsid w:val="49259708"/>
    <w:rsid w:val="4AE76582"/>
    <w:rsid w:val="4B631876"/>
    <w:rsid w:val="4BD8854B"/>
    <w:rsid w:val="4C8AFCBE"/>
    <w:rsid w:val="4C95725C"/>
    <w:rsid w:val="4E0DB7F9"/>
    <w:rsid w:val="4E678F90"/>
    <w:rsid w:val="4ED0354E"/>
    <w:rsid w:val="509E83D1"/>
    <w:rsid w:val="5165825F"/>
    <w:rsid w:val="531464FE"/>
    <w:rsid w:val="53889B32"/>
    <w:rsid w:val="5513CC14"/>
    <w:rsid w:val="55C23E22"/>
    <w:rsid w:val="58EDD25D"/>
    <w:rsid w:val="58FB0CD9"/>
    <w:rsid w:val="5B0CC322"/>
    <w:rsid w:val="5B9F43E7"/>
    <w:rsid w:val="5CA89383"/>
    <w:rsid w:val="5E8422D9"/>
    <w:rsid w:val="5F771DA5"/>
    <w:rsid w:val="603484FD"/>
    <w:rsid w:val="6064B2A2"/>
    <w:rsid w:val="63277E6C"/>
    <w:rsid w:val="64744D03"/>
    <w:rsid w:val="666F3483"/>
    <w:rsid w:val="667B4837"/>
    <w:rsid w:val="668C5E30"/>
    <w:rsid w:val="67ABEDC5"/>
    <w:rsid w:val="68FD4C81"/>
    <w:rsid w:val="69EAEF8B"/>
    <w:rsid w:val="6A385319"/>
    <w:rsid w:val="6A5C39A0"/>
    <w:rsid w:val="6A9CF1E8"/>
    <w:rsid w:val="6BA11EE8"/>
    <w:rsid w:val="6D4F71AA"/>
    <w:rsid w:val="6E1B2F49"/>
    <w:rsid w:val="6E1B2F49"/>
    <w:rsid w:val="6E2BD2A8"/>
    <w:rsid w:val="6FAF1224"/>
    <w:rsid w:val="6FD9DBED"/>
    <w:rsid w:val="707F562A"/>
    <w:rsid w:val="7222E2CD"/>
    <w:rsid w:val="7222E2CD"/>
    <w:rsid w:val="73CDE6E3"/>
    <w:rsid w:val="73F2B905"/>
    <w:rsid w:val="74C94563"/>
    <w:rsid w:val="755A838F"/>
    <w:rsid w:val="7626412E"/>
    <w:rsid w:val="766866B2"/>
    <w:rsid w:val="77B98C91"/>
    <w:rsid w:val="77B98C91"/>
    <w:rsid w:val="7812B0CE"/>
    <w:rsid w:val="78922451"/>
    <w:rsid w:val="78922451"/>
    <w:rsid w:val="795DE1F0"/>
    <w:rsid w:val="7995196F"/>
    <w:rsid w:val="7A03C373"/>
    <w:rsid w:val="7A2DF4B2"/>
    <w:rsid w:val="7A5F3A50"/>
    <w:rsid w:val="7BC9C513"/>
    <w:rsid w:val="7C4B4F0C"/>
    <w:rsid w:val="7DE61164"/>
    <w:rsid w:val="7E751B12"/>
    <w:rsid w:val="7F30FF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631876"/>
  <w15:chartTrackingRefBased/>
  <w15:docId w15:val="{D432305B-F890-46A7-8114-CD71290FDF3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emerald.com/insight/search?q=Tashfeen%20Ahmad" TargetMode="External" Id="Red6a4357bf184980" /><Relationship Type="http://schemas.openxmlformats.org/officeDocument/2006/relationships/hyperlink" Target="https://www.emerald.com/insight/publication/issn/1074-8121" TargetMode="External" Id="Rf5e7df0904ee40d1" /><Relationship Type="http://schemas.openxmlformats.org/officeDocument/2006/relationships/hyperlink" Target="https://doi.org/10.1108/OTH-06-2015-0029" TargetMode="External" Id="R3e00ff58db2542c2" /><Relationship Type="http://schemas.openxmlformats.org/officeDocument/2006/relationships/image" Target="/media/image.png" Id="R2c2e0567212447c5" /><Relationship Type="http://schemas.openxmlformats.org/officeDocument/2006/relationships/hyperlink" Target="https://doi.org/10.11114/jets.v5i7.2348" TargetMode="External" Id="R1edf19ace25b44c2" /><Relationship Type="http://schemas.openxmlformats.org/officeDocument/2006/relationships/hyperlink" Target="https://www.researchgate.net/journal/The-Journal-of-Leadership-Education-1552-9045" TargetMode="External" Id="Rfb5799f68347432c" /><Relationship Type="http://schemas.openxmlformats.org/officeDocument/2006/relationships/hyperlink" Target="https://www.emerald.com/insight/search?q=Tashfeen%20Ahmad" TargetMode="External" Id="R1dcaaea1b7cb4990" /><Relationship Type="http://schemas.openxmlformats.org/officeDocument/2006/relationships/hyperlink" Target="https://www.emerald.com/insight/publication/issn/1074-8121" TargetMode="External" Id="R2c7f9d4e78dc4e50" /><Relationship Type="http://schemas.openxmlformats.org/officeDocument/2006/relationships/hyperlink" Target="https://doi.org/10.1108/OTH-06-2015-0029" TargetMode="External" Id="Rfa4283d5a8904361" /><Relationship Type="http://schemas.openxmlformats.org/officeDocument/2006/relationships/image" Target="/media/image2.png" Id="R899e86151c874dbe" /><Relationship Type="http://schemas.openxmlformats.org/officeDocument/2006/relationships/image" Target="/media/image3.png" Id="R190a4a3a945940a9" /><Relationship Type="http://schemas.openxmlformats.org/officeDocument/2006/relationships/hyperlink" Target="https://www.sheffield.ac.uk/ssid/301/study-skills/university-study/reflective-practice" TargetMode="External" Id="Ree678031f0d84fcb" /><Relationship Type="http://schemas.openxmlformats.org/officeDocument/2006/relationships/image" Target="/media/image4.png" Id="Rd775bf91861e4b8e" /><Relationship Type="http://schemas.openxmlformats.org/officeDocument/2006/relationships/image" Target="/media/image5.png" Id="R2c4ec12d38d14373" /><Relationship Type="http://schemas.openxmlformats.org/officeDocument/2006/relationships/image" Target="/media/image6.png" Id="R227f4a38772b4be5" /><Relationship Type="http://schemas.openxmlformats.org/officeDocument/2006/relationships/hyperlink" Target="https://www.emerald.com/insight/search?q=Fatima%20Elyousfi" TargetMode="External" Id="R59b3f4eb55af49f0" /><Relationship Type="http://schemas.openxmlformats.org/officeDocument/2006/relationships/hyperlink" Target="https://www.emerald.com/insight/search?q=Amitabh%20Anand" TargetMode="External" Id="Ra03c963bb0d94680" /><Relationship Type="http://schemas.openxmlformats.org/officeDocument/2006/relationships/hyperlink" Target="https://www.emerald.com/insight/search?q=Audrey%20Dalmasso" TargetMode="External" Id="R9f609ba710734150" /><Relationship Type="http://schemas.openxmlformats.org/officeDocument/2006/relationships/hyperlink" Target="https://www.emerald.com/insight/publication/issn/0951-3558" TargetMode="External" Id="Rf0d059e16cd24041" /><Relationship Type="http://schemas.openxmlformats.org/officeDocument/2006/relationships/hyperlink" Target="https://doi.org/10.1108/IJPSM-08-2020-0218" TargetMode="External" Id="R8911402408974e49" /><Relationship Type="http://schemas.openxmlformats.org/officeDocument/2006/relationships/image" Target="/media/image7.png" Id="Rb70fa67eb2584e0e" /><Relationship Type="http://schemas.openxmlformats.org/officeDocument/2006/relationships/image" Target="/media/image8.png" Id="R88195ef875564aa8" /><Relationship Type="http://schemas.openxmlformats.org/officeDocument/2006/relationships/image" Target="/media/image9.png" Id="R1f0231b27c6b4f49" /><Relationship Type="http://schemas.openxmlformats.org/officeDocument/2006/relationships/hyperlink" Target="https://www.emerald.com/insight/search?q=Fatima%20Elyousfi" TargetMode="External" Id="Rf0890e8f4e5646e1" /><Relationship Type="http://schemas.openxmlformats.org/officeDocument/2006/relationships/hyperlink" Target="https://www.emerald.com/insight/search?q=Amitabh%20Anand" TargetMode="External" Id="R1d70477544c94a3a" /><Relationship Type="http://schemas.openxmlformats.org/officeDocument/2006/relationships/hyperlink" Target="https://www.emerald.com/insight/search?q=Audrey%20Dalmasso" TargetMode="External" Id="R8ce6cb667ca54083" /><Relationship Type="http://schemas.openxmlformats.org/officeDocument/2006/relationships/hyperlink" Target="https://www.emerald.com/insight/publication/issn/0951-3558" TargetMode="External" Id="R41797806dab64aac" /><Relationship Type="http://schemas.openxmlformats.org/officeDocument/2006/relationships/hyperlink" Target="https://doi.org/10.1108/IJPSM-08-2020-0218" TargetMode="External" Id="R8c7b63eccd664e69" /><Relationship Type="http://schemas.openxmlformats.org/officeDocument/2006/relationships/hyperlink" Target="https://www.sheffield.ac.uk/ssid/301/study-skills/university-study/reflective-practice" TargetMode="External" Id="Re9177b194a6b43a7" /><Relationship Type="http://schemas.openxmlformats.org/officeDocument/2006/relationships/numbering" Target="numbering.xml" Id="R5a00daee6af54c60" /><Relationship Type="http://schemas.openxmlformats.org/officeDocument/2006/relationships/hyperlink" Target="https://psycnet.apa.org/record/2014-14148-004" TargetMode="External" Id="R0573d6ddf9484e14" /><Relationship Type="http://schemas.openxmlformats.org/officeDocument/2006/relationships/hyperlink" Target="https://www.nhs.uk/conditions/coronary-heart-disease/" TargetMode="External" Id="Rb027075ee8db439b" /><Relationship Type="http://schemas.openxmlformats.org/officeDocument/2006/relationships/hyperlink" Target="https://www.nhs.uk/conditions/stroke/" TargetMode="External" Id="R05ddadfb17cf4ccb" /><Relationship Type="http://schemas.openxmlformats.org/officeDocument/2006/relationships/hyperlink" Target="https://www.nhs.uk/conditions/type-2-diabetes/" TargetMode="External" Id="Rb5f78010fc2149c2" /><Relationship Type="http://schemas.openxmlformats.org/officeDocument/2006/relationships/hyperlink" Target="https://www.nhs.uk/conditions/cancer/" TargetMode="External" Id="R1b894dcdb5a24389" /><Relationship Type="http://schemas.openxmlformats.org/officeDocument/2006/relationships/hyperlink" Target="https://doi.org/10.1093/police/pay075" TargetMode="External" Id="R0550a8a337e34bb9" /><Relationship Type="http://schemas.openxmlformats.org/officeDocument/2006/relationships/hyperlink" Target="https://doi.org/10.1093/police/pay075" TargetMode="External" Id="R57d08ee18dec4ec5" /><Relationship Type="http://schemas.openxmlformats.org/officeDocument/2006/relationships/hyperlink" Target="https://doi.org/10.11114/jets.v5i7.2348" TargetMode="External" Id="Rc8ceaf26f0e54b78" /><Relationship Type="http://schemas.openxmlformats.org/officeDocument/2006/relationships/hyperlink" Target="https://www.researchgate.net/journal/The-Journal-of-Leadership-Education-1552-9045" TargetMode="External" Id="R0b0b84902fe144ce" /><Relationship Type="http://schemas.openxmlformats.org/officeDocument/2006/relationships/hyperlink" Target="https://www.emerald.com/insight/search?q=Tashfeen%20Ahmad" TargetMode="External" Id="R1a184efc93714925" /><Relationship Type="http://schemas.openxmlformats.org/officeDocument/2006/relationships/hyperlink" Target="https://www.emerald.com/insight/search?q=Tashfeen%20Ahmad" TargetMode="External" Id="R8d9a13ed6c49465d" /><Relationship Type="http://schemas.openxmlformats.org/officeDocument/2006/relationships/hyperlink" Target="https://www.emerald.com/insight/publication/issn/1074-8121" TargetMode="External" Id="R45eeba8a604a4b42" /><Relationship Type="http://schemas.openxmlformats.org/officeDocument/2006/relationships/hyperlink" Target="https://doi.org/10.1108/OTH-06-2015-0029" TargetMode="External" Id="R8d7c7cc3b1094d3e" /><Relationship Type="http://schemas.openxmlformats.org/officeDocument/2006/relationships/hyperlink" Target="https://www.emerald.com/insight/search?q=Fatima%20Elyousfi" TargetMode="External" Id="R3fd633bb134b4b93" /><Relationship Type="http://schemas.openxmlformats.org/officeDocument/2006/relationships/hyperlink" Target="https://www.emerald.com/insight/search?q=Amitabh%20Anand" TargetMode="External" Id="R589352669ffb4152" /><Relationship Type="http://schemas.openxmlformats.org/officeDocument/2006/relationships/hyperlink" Target="https://www.emerald.com/insight/search?q=Audrey%20Dalmasso" TargetMode="External" Id="R3c8e57813cc6465b" /><Relationship Type="http://schemas.openxmlformats.org/officeDocument/2006/relationships/hyperlink" Target="https://www.emerald.com/insight/publication/issn/0951-3558" TargetMode="External" Id="R9ac0c93475c34831" /><Relationship Type="http://schemas.openxmlformats.org/officeDocument/2006/relationships/hyperlink" Target="https://doi.org/10.1108/IJPSM-08-2020-0218" TargetMode="External" Id="R7d539bf573204a02" /><Relationship Type="http://schemas.openxmlformats.org/officeDocument/2006/relationships/hyperlink" Target="https://www.sheffield.ac.uk/ssid/301/study-skills/university-study/reflective-practice" TargetMode="External" Id="Rc73c310532eb453e" /><Relationship Type="http://schemas.openxmlformats.org/officeDocument/2006/relationships/hyperlink" Target="https://doi.org/10.1093/police/pay075" TargetMode="External" Id="R9f81f60890ea447f" /><Relationship Type="http://schemas.openxmlformats.org/officeDocument/2006/relationships/hyperlink" Target="https://youtu.be/l6D8PRX4z6Y" TargetMode="External" Id="R61b2c82cc349478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2023-07-06T14:59:25.1100800Z</dcterms:created>
  <dcterms:modified xsi:type="dcterms:W3CDTF">2023-07-06T22:01:02.7581728Z</dcterms:modified>
  <dc:creator>Ramona Maria Avram (2234752)</dc:creator>
  <lastModifiedBy>Ramona Maria Avram (2234752)</lastModifiedBy>
</coreProperties>
</file>