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3F5277" w14:textId="75118CD2" w:rsidR="00905D77" w:rsidRDefault="00905D77"/>
    <w:p w14:paraId="6FC2EA5C" w14:textId="022CDAC8" w:rsidR="00905D77" w:rsidRDefault="00905D77"/>
    <w:p w14:paraId="2AE90638" w14:textId="3593AD86" w:rsidR="00905D77" w:rsidRDefault="00905D77"/>
    <w:p w14:paraId="4960E6EA" w14:textId="50825CF6" w:rsidR="00905D77" w:rsidRDefault="00905D77"/>
    <w:p w14:paraId="5B253821" w14:textId="0AF3426A" w:rsidR="00905D77" w:rsidRDefault="00905D77"/>
    <w:p w14:paraId="69A952EA" w14:textId="596F5CD9" w:rsidR="00905D77" w:rsidRDefault="00905D77"/>
    <w:p w14:paraId="421F68B7" w14:textId="14C62424" w:rsidR="00905D77" w:rsidRDefault="00905D77"/>
    <w:p w14:paraId="236FE9E8" w14:textId="3BCEA464" w:rsidR="00905D77" w:rsidRDefault="00905D77"/>
    <w:p w14:paraId="51A15CE1" w14:textId="793F46ED" w:rsidR="00905D77" w:rsidRDefault="00905D77"/>
    <w:p w14:paraId="4117099A" w14:textId="3D545A30" w:rsidR="00905D77" w:rsidRDefault="007C3AE2">
      <w:r>
        <w:rPr>
          <w:noProof/>
        </w:rPr>
        <w:drawing>
          <wp:anchor distT="0" distB="0" distL="114300" distR="114300" simplePos="0" relativeHeight="251658240" behindDoc="0" locked="0" layoutInCell="1" allowOverlap="1" wp14:anchorId="4880CC9F" wp14:editId="6814ADB0">
            <wp:simplePos x="0" y="0"/>
            <wp:positionH relativeFrom="margin">
              <wp:align>center</wp:align>
            </wp:positionH>
            <wp:positionV relativeFrom="paragraph">
              <wp:posOffset>1905</wp:posOffset>
            </wp:positionV>
            <wp:extent cx="3688080" cy="1476375"/>
            <wp:effectExtent l="0" t="0" r="7620" b="9525"/>
            <wp:wrapSquare wrapText="bothSides"/>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88080" cy="14763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8135E8" w14:textId="6FC38BBC" w:rsidR="00905D77" w:rsidRDefault="00905D77" w:rsidP="00905D77">
      <w:pPr>
        <w:jc w:val="center"/>
      </w:pPr>
    </w:p>
    <w:p w14:paraId="3BD4A80E" w14:textId="683FE532" w:rsidR="007C3AE2" w:rsidRDefault="007C3AE2" w:rsidP="00905D77">
      <w:pPr>
        <w:jc w:val="center"/>
      </w:pPr>
    </w:p>
    <w:p w14:paraId="76488D45" w14:textId="586095AA" w:rsidR="007C3AE2" w:rsidRDefault="007C3AE2" w:rsidP="00905D77">
      <w:pPr>
        <w:jc w:val="center"/>
      </w:pPr>
    </w:p>
    <w:p w14:paraId="0C5A6F81" w14:textId="04746C0D" w:rsidR="007C3AE2" w:rsidRDefault="007C3AE2" w:rsidP="00905D77">
      <w:pPr>
        <w:jc w:val="center"/>
      </w:pPr>
    </w:p>
    <w:p w14:paraId="0161ED71" w14:textId="24DEBCCD" w:rsidR="007C3AE2" w:rsidRDefault="007C3AE2" w:rsidP="00905D77">
      <w:pPr>
        <w:jc w:val="center"/>
      </w:pPr>
    </w:p>
    <w:p w14:paraId="0FFDD985" w14:textId="188E8884" w:rsidR="007C3AE2" w:rsidRDefault="007C3AE2" w:rsidP="00905D77">
      <w:pPr>
        <w:jc w:val="center"/>
      </w:pPr>
    </w:p>
    <w:p w14:paraId="2F17ECD5" w14:textId="43E58467" w:rsidR="007C3AE2" w:rsidRDefault="007C3AE2" w:rsidP="00905D77">
      <w:pPr>
        <w:jc w:val="center"/>
      </w:pPr>
    </w:p>
    <w:p w14:paraId="57153D85" w14:textId="64E5EE3B" w:rsidR="007C3AE2" w:rsidRDefault="007C3AE2" w:rsidP="00905D77">
      <w:pPr>
        <w:jc w:val="center"/>
      </w:pPr>
    </w:p>
    <w:p w14:paraId="63F1423F" w14:textId="39874B8C" w:rsidR="007C3AE2" w:rsidRDefault="007C3AE2" w:rsidP="00905D77">
      <w:pPr>
        <w:jc w:val="center"/>
      </w:pPr>
    </w:p>
    <w:p w14:paraId="1669F97A" w14:textId="7A9478F6" w:rsidR="007C3AE2" w:rsidRDefault="007C3AE2" w:rsidP="00905D77">
      <w:pPr>
        <w:jc w:val="center"/>
      </w:pPr>
    </w:p>
    <w:p w14:paraId="2CF165B0" w14:textId="43D6CF34" w:rsidR="007C3AE2" w:rsidRDefault="007C3AE2" w:rsidP="00905D77">
      <w:pPr>
        <w:jc w:val="center"/>
      </w:pPr>
    </w:p>
    <w:p w14:paraId="22D7D58F" w14:textId="4D28965B" w:rsidR="007C3AE2" w:rsidRDefault="007C3AE2" w:rsidP="00905D77">
      <w:pPr>
        <w:jc w:val="center"/>
      </w:pPr>
    </w:p>
    <w:p w14:paraId="291CFEDF" w14:textId="586A745F" w:rsidR="007C3AE2" w:rsidRDefault="007C3AE2" w:rsidP="00905D77">
      <w:pPr>
        <w:jc w:val="center"/>
      </w:pPr>
    </w:p>
    <w:p w14:paraId="06FF45AB" w14:textId="0A206CD8" w:rsidR="007C3AE2" w:rsidRDefault="007C3AE2" w:rsidP="00905D77">
      <w:pPr>
        <w:jc w:val="center"/>
      </w:pPr>
    </w:p>
    <w:p w14:paraId="18FC4508" w14:textId="20F0FDFA" w:rsidR="007C3AE2" w:rsidRDefault="007C3AE2" w:rsidP="00905D77">
      <w:pPr>
        <w:jc w:val="center"/>
      </w:pPr>
    </w:p>
    <w:p w14:paraId="584C30E4" w14:textId="7DFC8932" w:rsidR="007C3AE2" w:rsidRDefault="007C3AE2" w:rsidP="00905D77">
      <w:pPr>
        <w:jc w:val="center"/>
      </w:pPr>
    </w:p>
    <w:p w14:paraId="5C28325B" w14:textId="0D20BC2E" w:rsidR="007C3AE2" w:rsidRDefault="007C3AE2" w:rsidP="00905D77">
      <w:pPr>
        <w:jc w:val="center"/>
      </w:pPr>
    </w:p>
    <w:p w14:paraId="3BDFF280" w14:textId="1966DE69" w:rsidR="007C3AE2" w:rsidRDefault="007C3AE2" w:rsidP="00905D77">
      <w:pPr>
        <w:jc w:val="center"/>
      </w:pPr>
    </w:p>
    <w:p w14:paraId="1A6F27AE" w14:textId="35520744" w:rsidR="007C3AE2" w:rsidRDefault="007C3AE2" w:rsidP="00905D77">
      <w:pPr>
        <w:jc w:val="center"/>
      </w:pPr>
    </w:p>
    <w:p w14:paraId="26ED995E" w14:textId="77777777" w:rsidR="007C3AE2" w:rsidRDefault="007C3AE2" w:rsidP="00905D77">
      <w:pPr>
        <w:jc w:val="center"/>
      </w:pPr>
    </w:p>
    <w:p w14:paraId="3774304F" w14:textId="5032F728" w:rsidR="00905D77" w:rsidRDefault="009662D9" w:rsidP="00905D77">
      <w:r>
        <w:t xml:space="preserve">A critical evaluation and analysis of the </w:t>
      </w:r>
      <w:r w:rsidR="00905D77">
        <w:t xml:space="preserve">potential risks and vulnerabilities present within the </w:t>
      </w:r>
      <w:r w:rsidR="00013557">
        <w:t xml:space="preserve">cocoa </w:t>
      </w:r>
      <w:r w:rsidR="00905D77">
        <w:t xml:space="preserve">supply chain </w:t>
      </w:r>
      <w:r w:rsidR="00013557">
        <w:t xml:space="preserve">to produce chocolate, </w:t>
      </w:r>
      <w:r w:rsidR="00905D77">
        <w:t xml:space="preserve">from </w:t>
      </w:r>
      <w:r w:rsidR="003A4E7B">
        <w:t>growers</w:t>
      </w:r>
      <w:r w:rsidR="00905D77">
        <w:t xml:space="preserve"> to </w:t>
      </w:r>
      <w:r w:rsidR="003A4E7B">
        <w:t xml:space="preserve">UK </w:t>
      </w:r>
      <w:r w:rsidR="00905D77">
        <w:t>retailers, detailing solutions to make the supply chain more resilient.</w:t>
      </w:r>
    </w:p>
    <w:p w14:paraId="3C6D9C21" w14:textId="2BD83110" w:rsidR="00905D77" w:rsidRDefault="00905D77" w:rsidP="00905D77"/>
    <w:p w14:paraId="1FDEFDAB" w14:textId="48B64E34" w:rsidR="00905D77" w:rsidRDefault="00905D77" w:rsidP="00905D77"/>
    <w:p w14:paraId="14E30CDE" w14:textId="65714A4E" w:rsidR="00905D77" w:rsidRDefault="00905D77" w:rsidP="00905D77"/>
    <w:p w14:paraId="463C923D" w14:textId="1CC30A53" w:rsidR="00905D77" w:rsidRDefault="00905D77" w:rsidP="00905D77"/>
    <w:p w14:paraId="016FD5AB" w14:textId="3A64A77C" w:rsidR="00905D77" w:rsidRDefault="00905D77" w:rsidP="00905D77"/>
    <w:p w14:paraId="427A19E3" w14:textId="613FF699" w:rsidR="00905D77" w:rsidRDefault="00905D77" w:rsidP="00905D77"/>
    <w:p w14:paraId="6DE44351" w14:textId="68F75E4E" w:rsidR="00905D77" w:rsidRDefault="00905D77" w:rsidP="00905D77"/>
    <w:p w14:paraId="74E9B51E" w14:textId="1BF66442" w:rsidR="00905D77" w:rsidRDefault="00905D77" w:rsidP="00905D77"/>
    <w:p w14:paraId="56710B98" w14:textId="49D6BB55" w:rsidR="001E3C00" w:rsidRDefault="001E3C00" w:rsidP="00905D77"/>
    <w:p w14:paraId="4DDD820C" w14:textId="77777777" w:rsidR="001E3C00" w:rsidRDefault="001E3C00" w:rsidP="00905D77"/>
    <w:p w14:paraId="2296C4CB" w14:textId="77777777" w:rsidR="00905D77" w:rsidRDefault="00905D77" w:rsidP="00905D77"/>
    <w:p w14:paraId="71D28074" w14:textId="1185A589" w:rsidR="00905D77" w:rsidRDefault="00905D77" w:rsidP="00905D77"/>
    <w:p w14:paraId="4F2C22E1" w14:textId="77777777" w:rsidR="00905D77" w:rsidRDefault="00905D77" w:rsidP="00905D77"/>
    <w:p w14:paraId="148456D6" w14:textId="77777777" w:rsidR="00905D77" w:rsidRDefault="00905D77" w:rsidP="00905D77">
      <w:pPr>
        <w:jc w:val="center"/>
      </w:pPr>
      <w:r>
        <w:t>Kristian Kormi</w:t>
      </w:r>
    </w:p>
    <w:p w14:paraId="03AC36B4" w14:textId="77777777" w:rsidR="00905D77" w:rsidRDefault="00905D77" w:rsidP="00905D77">
      <w:pPr>
        <w:jc w:val="center"/>
      </w:pPr>
    </w:p>
    <w:p w14:paraId="1439D5C7" w14:textId="17004F75" w:rsidR="00FC279B" w:rsidRDefault="00905D77" w:rsidP="00905D77">
      <w:pPr>
        <w:jc w:val="center"/>
      </w:pPr>
      <w:r>
        <w:t>Logistic Officers’ Contracts Course</w:t>
      </w:r>
      <w:r w:rsidR="00FC279B">
        <w:br w:type="page"/>
      </w:r>
    </w:p>
    <w:p w14:paraId="64610946" w14:textId="40ECCCF8" w:rsidR="00FC279B" w:rsidRPr="001C792B" w:rsidRDefault="00FC279B" w:rsidP="000911DD">
      <w:pPr>
        <w:spacing w:line="360" w:lineRule="auto"/>
        <w:rPr>
          <w:b/>
        </w:rPr>
      </w:pPr>
      <w:r w:rsidRPr="001C792B">
        <w:rPr>
          <w:b/>
        </w:rPr>
        <w:lastRenderedPageBreak/>
        <w:t>Contents Page</w:t>
      </w:r>
    </w:p>
    <w:p w14:paraId="2394944C" w14:textId="211DF6C0" w:rsidR="00F00913" w:rsidRDefault="00F00913" w:rsidP="000911DD">
      <w:pPr>
        <w:spacing w:line="360" w:lineRule="auto"/>
      </w:pPr>
    </w:p>
    <w:p w14:paraId="158FF0C7" w14:textId="77777777" w:rsidR="00F00913" w:rsidRDefault="00F00913" w:rsidP="000911DD">
      <w:pPr>
        <w:spacing w:line="360" w:lineRule="auto"/>
      </w:pPr>
    </w:p>
    <w:p w14:paraId="55651B39" w14:textId="7DC51FD7" w:rsidR="00F00913" w:rsidRDefault="00F00913" w:rsidP="000911DD">
      <w:pPr>
        <w:spacing w:line="360" w:lineRule="auto"/>
      </w:pPr>
      <w:r>
        <w:t>Title Page</w:t>
      </w:r>
      <w:r w:rsidR="001C792B">
        <w:tab/>
      </w:r>
      <w:r w:rsidR="001C792B">
        <w:tab/>
      </w:r>
      <w:r w:rsidR="001C792B">
        <w:tab/>
      </w:r>
      <w:r w:rsidR="001C792B">
        <w:tab/>
      </w:r>
      <w:r w:rsidR="001C792B">
        <w:tab/>
      </w:r>
      <w:r w:rsidR="001C792B">
        <w:tab/>
      </w:r>
      <w:r w:rsidR="001C792B">
        <w:tab/>
      </w:r>
      <w:r w:rsidR="001C792B">
        <w:tab/>
      </w:r>
      <w:r w:rsidR="001C792B">
        <w:tab/>
      </w:r>
      <w:r w:rsidR="001C792B">
        <w:tab/>
      </w:r>
      <w:r w:rsidR="001C792B">
        <w:tab/>
      </w:r>
      <w:r w:rsidR="001C792B">
        <w:tab/>
        <w:t>1</w:t>
      </w:r>
    </w:p>
    <w:p w14:paraId="78466E8A" w14:textId="77777777" w:rsidR="00F00913" w:rsidRDefault="00F00913" w:rsidP="000911DD">
      <w:pPr>
        <w:spacing w:line="360" w:lineRule="auto"/>
      </w:pPr>
    </w:p>
    <w:p w14:paraId="6BDDA96E" w14:textId="58C00CA7" w:rsidR="00F00913" w:rsidRDefault="00F00913" w:rsidP="000911DD">
      <w:pPr>
        <w:spacing w:line="360" w:lineRule="auto"/>
      </w:pPr>
      <w:r>
        <w:t>Contents</w:t>
      </w:r>
      <w:r w:rsidR="001C792B">
        <w:tab/>
      </w:r>
      <w:r w:rsidR="001C792B">
        <w:tab/>
      </w:r>
      <w:r w:rsidR="001C792B">
        <w:tab/>
      </w:r>
      <w:r w:rsidR="001C792B">
        <w:tab/>
      </w:r>
      <w:r w:rsidR="001C792B">
        <w:tab/>
      </w:r>
      <w:r w:rsidR="001C792B">
        <w:tab/>
      </w:r>
      <w:r w:rsidR="001C792B">
        <w:tab/>
      </w:r>
      <w:r w:rsidR="001C792B">
        <w:tab/>
      </w:r>
      <w:r w:rsidR="001C792B">
        <w:tab/>
      </w:r>
      <w:r w:rsidR="001C792B">
        <w:tab/>
      </w:r>
      <w:r w:rsidR="001C792B">
        <w:tab/>
      </w:r>
      <w:r w:rsidR="001C792B">
        <w:tab/>
        <w:t>2</w:t>
      </w:r>
    </w:p>
    <w:p w14:paraId="3E85049C" w14:textId="77777777" w:rsidR="00F00913" w:rsidRDefault="00F00913" w:rsidP="000911DD">
      <w:pPr>
        <w:spacing w:line="360" w:lineRule="auto"/>
      </w:pPr>
    </w:p>
    <w:p w14:paraId="730CCC11" w14:textId="16F5C564" w:rsidR="00F00913" w:rsidRDefault="00F00913" w:rsidP="000911DD">
      <w:pPr>
        <w:spacing w:line="360" w:lineRule="auto"/>
      </w:pPr>
      <w:r>
        <w:t>Introduction</w:t>
      </w:r>
      <w:r w:rsidR="001C792B">
        <w:tab/>
      </w:r>
      <w:r w:rsidR="001C792B">
        <w:tab/>
      </w:r>
      <w:r w:rsidR="001C792B">
        <w:tab/>
      </w:r>
      <w:r w:rsidR="001C792B">
        <w:tab/>
      </w:r>
      <w:r w:rsidR="001C792B">
        <w:tab/>
      </w:r>
      <w:r w:rsidR="001C792B">
        <w:tab/>
      </w:r>
      <w:r w:rsidR="001C792B">
        <w:tab/>
      </w:r>
      <w:r w:rsidR="001C792B">
        <w:tab/>
      </w:r>
      <w:r w:rsidR="001C792B">
        <w:tab/>
      </w:r>
      <w:r w:rsidR="001C792B">
        <w:tab/>
      </w:r>
      <w:r w:rsidR="001C792B">
        <w:tab/>
      </w:r>
      <w:r w:rsidR="001C792B">
        <w:tab/>
        <w:t>3</w:t>
      </w:r>
    </w:p>
    <w:p w14:paraId="5B611B9E" w14:textId="77777777" w:rsidR="00F00913" w:rsidRDefault="00F00913" w:rsidP="000911DD">
      <w:pPr>
        <w:spacing w:line="360" w:lineRule="auto"/>
      </w:pPr>
    </w:p>
    <w:p w14:paraId="7867E9B4" w14:textId="0E078016" w:rsidR="00F00913" w:rsidRDefault="00F00913" w:rsidP="000911DD">
      <w:pPr>
        <w:spacing w:line="360" w:lineRule="auto"/>
      </w:pPr>
      <w:r>
        <w:t>Critical evaluation of supply chain vulnerabilities</w:t>
      </w:r>
      <w:r w:rsidR="00A43ED9">
        <w:t xml:space="preserve"> </w:t>
      </w:r>
      <w:r w:rsidR="00A43ED9">
        <w:tab/>
      </w:r>
      <w:r w:rsidR="00A43ED9">
        <w:tab/>
      </w:r>
      <w:r w:rsidR="00A43ED9">
        <w:tab/>
      </w:r>
      <w:r w:rsidR="00A43ED9">
        <w:tab/>
      </w:r>
      <w:r w:rsidR="00A43ED9">
        <w:tab/>
      </w:r>
      <w:r w:rsidR="00A43ED9">
        <w:tab/>
      </w:r>
      <w:r w:rsidR="00A43ED9">
        <w:tab/>
        <w:t>4</w:t>
      </w:r>
    </w:p>
    <w:p w14:paraId="7BE44572" w14:textId="77777777" w:rsidR="00F00913" w:rsidRDefault="00F00913" w:rsidP="000911DD">
      <w:pPr>
        <w:spacing w:line="360" w:lineRule="auto"/>
      </w:pPr>
    </w:p>
    <w:p w14:paraId="419D2AE7" w14:textId="21FB9D89" w:rsidR="00F00913" w:rsidRDefault="00F00913" w:rsidP="000911DD">
      <w:pPr>
        <w:spacing w:line="360" w:lineRule="auto"/>
      </w:pPr>
      <w:r>
        <w:t>Steps to make the supply chain more resilient</w:t>
      </w:r>
      <w:r w:rsidR="00A43ED9">
        <w:t xml:space="preserve"> </w:t>
      </w:r>
      <w:r w:rsidR="00A43ED9">
        <w:tab/>
      </w:r>
      <w:r w:rsidR="00A43ED9">
        <w:tab/>
      </w:r>
      <w:r w:rsidR="00A43ED9">
        <w:tab/>
      </w:r>
      <w:r w:rsidR="00A43ED9">
        <w:tab/>
      </w:r>
      <w:r w:rsidR="00A43ED9">
        <w:tab/>
      </w:r>
      <w:r w:rsidR="00A43ED9">
        <w:tab/>
      </w:r>
      <w:r w:rsidR="00A43ED9">
        <w:tab/>
        <w:t>10</w:t>
      </w:r>
    </w:p>
    <w:p w14:paraId="66B6F8F6" w14:textId="77777777" w:rsidR="00F00913" w:rsidRDefault="00F00913" w:rsidP="000911DD">
      <w:pPr>
        <w:spacing w:line="360" w:lineRule="auto"/>
      </w:pPr>
    </w:p>
    <w:p w14:paraId="45D23A94" w14:textId="4292625C" w:rsidR="00F00913" w:rsidRDefault="00F00913" w:rsidP="000911DD">
      <w:pPr>
        <w:spacing w:line="360" w:lineRule="auto"/>
      </w:pPr>
      <w:r>
        <w:t>Recommendations</w:t>
      </w:r>
      <w:r w:rsidR="00D100CA">
        <w:t xml:space="preserve"> </w:t>
      </w:r>
      <w:r w:rsidR="00D100CA">
        <w:tab/>
      </w:r>
      <w:r w:rsidR="00D100CA">
        <w:tab/>
      </w:r>
      <w:r w:rsidR="00D100CA">
        <w:tab/>
      </w:r>
      <w:r w:rsidR="00D100CA">
        <w:tab/>
      </w:r>
      <w:r w:rsidR="00D100CA">
        <w:tab/>
      </w:r>
      <w:r w:rsidR="00D100CA">
        <w:tab/>
      </w:r>
      <w:r w:rsidR="00D100CA">
        <w:tab/>
      </w:r>
      <w:r w:rsidR="00D100CA">
        <w:tab/>
      </w:r>
      <w:r w:rsidR="00D100CA">
        <w:tab/>
      </w:r>
      <w:r w:rsidR="00D100CA">
        <w:tab/>
      </w:r>
      <w:r w:rsidR="00D100CA">
        <w:tab/>
        <w:t>14</w:t>
      </w:r>
    </w:p>
    <w:p w14:paraId="75FA2A4A" w14:textId="77777777" w:rsidR="00F00913" w:rsidRDefault="00F00913" w:rsidP="000911DD">
      <w:pPr>
        <w:spacing w:line="360" w:lineRule="auto"/>
      </w:pPr>
    </w:p>
    <w:p w14:paraId="57801BBC" w14:textId="1080A0D9" w:rsidR="00FC279B" w:rsidRDefault="00F00913" w:rsidP="000911DD">
      <w:pPr>
        <w:spacing w:line="360" w:lineRule="auto"/>
      </w:pPr>
      <w:r>
        <w:t>References</w:t>
      </w:r>
      <w:r w:rsidR="0019001A">
        <w:t xml:space="preserve"> </w:t>
      </w:r>
      <w:r w:rsidR="0019001A">
        <w:tab/>
      </w:r>
      <w:r w:rsidR="0019001A">
        <w:tab/>
      </w:r>
      <w:r w:rsidR="0019001A">
        <w:tab/>
      </w:r>
      <w:r w:rsidR="0019001A">
        <w:tab/>
      </w:r>
      <w:r w:rsidR="0019001A">
        <w:tab/>
      </w:r>
      <w:r w:rsidR="0019001A">
        <w:tab/>
      </w:r>
      <w:r w:rsidR="0019001A">
        <w:tab/>
      </w:r>
      <w:r w:rsidR="0019001A">
        <w:tab/>
      </w:r>
      <w:r w:rsidR="0019001A">
        <w:tab/>
      </w:r>
      <w:r w:rsidR="0019001A">
        <w:tab/>
      </w:r>
      <w:r w:rsidR="0019001A">
        <w:tab/>
      </w:r>
      <w:r w:rsidR="0019001A">
        <w:tab/>
        <w:t>15</w:t>
      </w:r>
      <w:r w:rsidR="00FC279B">
        <w:br w:type="page"/>
      </w:r>
    </w:p>
    <w:p w14:paraId="3EE70D0F" w14:textId="593C2CAA" w:rsidR="00FC279B" w:rsidRPr="00204CB9" w:rsidRDefault="00FC279B" w:rsidP="00232FBC">
      <w:pPr>
        <w:spacing w:line="360" w:lineRule="auto"/>
        <w:jc w:val="both"/>
        <w:rPr>
          <w:b/>
        </w:rPr>
      </w:pPr>
      <w:r w:rsidRPr="00204CB9">
        <w:rPr>
          <w:b/>
        </w:rPr>
        <w:lastRenderedPageBreak/>
        <w:t>Introduction</w:t>
      </w:r>
    </w:p>
    <w:p w14:paraId="51849E9C" w14:textId="520F48F0" w:rsidR="00F00913" w:rsidRDefault="00F00913" w:rsidP="00232FBC">
      <w:pPr>
        <w:spacing w:line="360" w:lineRule="auto"/>
        <w:jc w:val="both"/>
      </w:pPr>
    </w:p>
    <w:p w14:paraId="6FB1C54A" w14:textId="5BE3D56D" w:rsidR="00D56964" w:rsidRDefault="00D56964" w:rsidP="00D56964">
      <w:pPr>
        <w:spacing w:line="360" w:lineRule="auto"/>
        <w:jc w:val="both"/>
      </w:pPr>
      <w:r>
        <w:t>Cocoa beans were first introduced to Europe in 1502 when Christopher Columbus</w:t>
      </w:r>
      <w:r>
        <w:rPr>
          <w:rStyle w:val="CommentReference"/>
        </w:rPr>
        <w:t xml:space="preserve"> </w:t>
      </w:r>
      <w:r>
        <w:t xml:space="preserve">brought them back from South America after his fourth visit to the “New World.” </w:t>
      </w:r>
      <w:sdt>
        <w:sdtPr>
          <w:id w:val="-1392639949"/>
          <w:citation/>
        </w:sdtPr>
        <w:sdtContent>
          <w:r>
            <w:fldChar w:fldCharType="begin"/>
          </w:r>
          <w:r>
            <w:instrText xml:space="preserve"> CITATION Cad19 \l 2057 </w:instrText>
          </w:r>
          <w:r>
            <w:fldChar w:fldCharType="separate"/>
          </w:r>
          <w:r w:rsidR="003718DF" w:rsidRPr="003718DF">
            <w:rPr>
              <w:noProof/>
            </w:rPr>
            <w:t>(Cadbury UK, 2019)</w:t>
          </w:r>
          <w:r>
            <w:fldChar w:fldCharType="end"/>
          </w:r>
        </w:sdtContent>
      </w:sdt>
      <w:r>
        <w:t xml:space="preserve"> However, the cocoa beans were of little value and were disregarded until two decades later; when Conquistador Don Cortes returned to Europe from his voyage to Mexico</w:t>
      </w:r>
      <w:r>
        <w:rPr>
          <w:rStyle w:val="CommentReference"/>
        </w:rPr>
        <w:t xml:space="preserve"> </w:t>
      </w:r>
      <w:r>
        <w:t xml:space="preserve">with a recipe transforming the cocoa beans into a drink known as “chocolatl.” </w:t>
      </w:r>
      <w:sdt>
        <w:sdtPr>
          <w:id w:val="1245765437"/>
          <w:citation/>
        </w:sdtPr>
        <w:sdtContent>
          <w:r>
            <w:fldChar w:fldCharType="begin"/>
          </w:r>
          <w:r>
            <w:instrText xml:space="preserve"> CITATION Cad19 \l 2057 </w:instrText>
          </w:r>
          <w:r>
            <w:fldChar w:fldCharType="separate"/>
          </w:r>
          <w:r w:rsidR="003718DF" w:rsidRPr="003718DF">
            <w:rPr>
              <w:noProof/>
            </w:rPr>
            <w:t>(Cadbury UK, 2019)</w:t>
          </w:r>
          <w:r>
            <w:fldChar w:fldCharType="end"/>
          </w:r>
        </w:sdtContent>
      </w:sdt>
      <w:r>
        <w:t xml:space="preserve"> The chocolate drink became instantly popular and spread through Europe as an exotic and expensive delicacy reserved for the elite and wealthy </w:t>
      </w:r>
      <w:sdt>
        <w:sdtPr>
          <w:id w:val="1318300933"/>
          <w:citation/>
        </w:sdtPr>
        <w:sdtContent>
          <w:r>
            <w:fldChar w:fldCharType="begin"/>
          </w:r>
          <w:r>
            <w:instrText xml:space="preserve">CITATION Sto13 \p 219 \l 2057 </w:instrText>
          </w:r>
          <w:r>
            <w:fldChar w:fldCharType="separate"/>
          </w:r>
          <w:r w:rsidR="003718DF" w:rsidRPr="003718DF">
            <w:rPr>
              <w:noProof/>
            </w:rPr>
            <w:t>(Stobart, 2013, p. 219)</w:t>
          </w:r>
          <w:r>
            <w:fldChar w:fldCharType="end"/>
          </w:r>
        </w:sdtContent>
      </w:sdt>
      <w:r>
        <w:t>.</w:t>
      </w:r>
    </w:p>
    <w:p w14:paraId="11EAAB63" w14:textId="77777777" w:rsidR="00D56964" w:rsidRDefault="00D56964" w:rsidP="00D56964">
      <w:pPr>
        <w:spacing w:line="360" w:lineRule="auto"/>
        <w:jc w:val="both"/>
      </w:pPr>
    </w:p>
    <w:p w14:paraId="72BDA00C" w14:textId="0ABB7C17" w:rsidR="00D56964" w:rsidRDefault="00D56964" w:rsidP="00D56964">
      <w:pPr>
        <w:spacing w:line="360" w:lineRule="auto"/>
        <w:jc w:val="both"/>
      </w:pPr>
      <w:r>
        <w:t xml:space="preserve">However, the arrival of chocolate to the UK is credited to the first Earl of Sandwich in 1668 </w:t>
      </w:r>
      <w:sdt>
        <w:sdtPr>
          <w:id w:val="-815341920"/>
          <w:citation/>
        </w:sdtPr>
        <w:sdtContent>
          <w:r>
            <w:fldChar w:fldCharType="begin"/>
          </w:r>
          <w:r>
            <w:instrText xml:space="preserve">CITATION Kat13 \p 27 \l 2057 </w:instrText>
          </w:r>
          <w:r>
            <w:fldChar w:fldCharType="separate"/>
          </w:r>
          <w:r w:rsidR="003718DF" w:rsidRPr="003718DF">
            <w:rPr>
              <w:noProof/>
            </w:rPr>
            <w:t>(Loveman, 2013, p. 27)</w:t>
          </w:r>
          <w:r>
            <w:fldChar w:fldCharType="end"/>
          </w:r>
        </w:sdtContent>
      </w:sdt>
      <w:r>
        <w:t xml:space="preserve">, where chocolate quickly became a fashionable drink served either hot or cold in the expensive London coffee and chocolate houses. For the two centuries that followed, chocolate remained a limited commodity due to heavy import duties and a mysterious reputation for being an aphrodisiac with medicinal qualities </w:t>
      </w:r>
      <w:sdt>
        <w:sdtPr>
          <w:id w:val="-1956089599"/>
          <w:citation/>
        </w:sdtPr>
        <w:sdtContent>
          <w:r>
            <w:fldChar w:fldCharType="begin"/>
          </w:r>
          <w:r>
            <w:instrText xml:space="preserve">CITATION Phi13 \p 158 \l 2057 </w:instrText>
          </w:r>
          <w:r>
            <w:fldChar w:fldCharType="separate"/>
          </w:r>
          <w:r w:rsidR="003718DF" w:rsidRPr="003718DF">
            <w:rPr>
              <w:noProof/>
            </w:rPr>
            <w:t>(Wilson, 2013, p. 158)</w:t>
          </w:r>
          <w:r>
            <w:fldChar w:fldCharType="end"/>
          </w:r>
        </w:sdtContent>
      </w:sdt>
      <w:r>
        <w:t>. However, in 1847, Fry and Son based out of</w:t>
      </w:r>
      <w:r>
        <w:rPr>
          <w:rStyle w:val="CommentReference"/>
        </w:rPr>
        <w:t xml:space="preserve"> </w:t>
      </w:r>
      <w:r>
        <w:t xml:space="preserve">Bristol, became the first to produce solid chocolate bars, similar to the ones we recognise today, bringing chocolate into the mainstream </w:t>
      </w:r>
      <w:sdt>
        <w:sdtPr>
          <w:id w:val="-1235775882"/>
          <w:citation/>
        </w:sdtPr>
        <w:sdtContent>
          <w:r>
            <w:fldChar w:fldCharType="begin"/>
          </w:r>
          <w:r>
            <w:instrText xml:space="preserve"> CITATION Cad19 \l 2057 </w:instrText>
          </w:r>
          <w:r>
            <w:fldChar w:fldCharType="separate"/>
          </w:r>
          <w:r w:rsidR="003718DF" w:rsidRPr="003718DF">
            <w:rPr>
              <w:noProof/>
            </w:rPr>
            <w:t>(Cadbury UK, 2019)</w:t>
          </w:r>
          <w:r>
            <w:fldChar w:fldCharType="end"/>
          </w:r>
        </w:sdtContent>
      </w:sdt>
      <w:r>
        <w:t>. In 1853, the reduction of import duties allowed chocolate to be distributed to a greater number of the wider population, leading to a significant increase in its demand.</w:t>
      </w:r>
    </w:p>
    <w:p w14:paraId="6FB1D734" w14:textId="77777777" w:rsidR="00D56964" w:rsidRDefault="00D56964" w:rsidP="00D56964">
      <w:pPr>
        <w:spacing w:line="360" w:lineRule="auto"/>
        <w:jc w:val="both"/>
      </w:pPr>
    </w:p>
    <w:p w14:paraId="1499E6FF" w14:textId="1B8A8B8F" w:rsidR="00D56964" w:rsidRDefault="00D56964" w:rsidP="00D56964">
      <w:pPr>
        <w:spacing w:line="360" w:lineRule="auto"/>
        <w:jc w:val="both"/>
      </w:pPr>
      <w:r>
        <w:t xml:space="preserve">With the greater demand, came a greater supply chain burden. Three predominant companies, Fry, Cadbury and Rowntree, led the chocolate confectionary market creating supply chains that still exist to this day. Cocoa beans are unable to grow in the temperate climate of the UK. Thus, they </w:t>
      </w:r>
      <w:proofErr w:type="gramStart"/>
      <w:r>
        <w:t>have to</w:t>
      </w:r>
      <w:proofErr w:type="gramEnd"/>
      <w:r>
        <w:t xml:space="preserve"> be procured internationally, from tropical climates thousands of miles away. Cadbury sourced from the African continent while Rowntree primarily sourced from the Caribbean</w:t>
      </w:r>
      <w:r w:rsidRPr="00E16469">
        <w:t xml:space="preserve"> </w:t>
      </w:r>
      <w:r>
        <w:t xml:space="preserve">islands </w:t>
      </w:r>
      <w:sdt>
        <w:sdtPr>
          <w:id w:val="-1139648178"/>
          <w:citation/>
        </w:sdtPr>
        <w:sdtContent>
          <w:r>
            <w:fldChar w:fldCharType="begin"/>
          </w:r>
          <w:r>
            <w:instrText xml:space="preserve">CITATION JBM02 \p 47 \l 2057 </w:instrText>
          </w:r>
          <w:r>
            <w:fldChar w:fldCharType="separate"/>
          </w:r>
          <w:r w:rsidR="003718DF" w:rsidRPr="003718DF">
            <w:rPr>
              <w:noProof/>
            </w:rPr>
            <w:t>(Morrell, 1902, p. 47)</w:t>
          </w:r>
          <w:r>
            <w:fldChar w:fldCharType="end"/>
          </w:r>
        </w:sdtContent>
      </w:sdt>
      <w:r>
        <w:t xml:space="preserve">. The international supply chain of cocoa from growers to UK manufacturers </w:t>
      </w:r>
      <w:proofErr w:type="gramStart"/>
      <w:r>
        <w:t>still remains</w:t>
      </w:r>
      <w:proofErr w:type="gramEnd"/>
      <w:r>
        <w:t xml:space="preserve"> very similar to this day. However, today’s modern commercial climate presents a wide range of risks and opportunities towards the process which did not exist in the eighteenth and nineteenth century. Cocoa is sourced from further than ever before and a more competitive industry has led to not only innovation in supply chain management but also criticism of how business is conducted.</w:t>
      </w:r>
    </w:p>
    <w:p w14:paraId="6F3F76E9" w14:textId="77777777" w:rsidR="00D56964" w:rsidRDefault="00D56964" w:rsidP="00D56964">
      <w:pPr>
        <w:spacing w:line="360" w:lineRule="auto"/>
        <w:jc w:val="both"/>
      </w:pPr>
    </w:p>
    <w:p w14:paraId="748A6DF1" w14:textId="70C1C446" w:rsidR="00FC279B" w:rsidRDefault="00D56964" w:rsidP="00D56964">
      <w:pPr>
        <w:spacing w:line="360" w:lineRule="auto"/>
        <w:jc w:val="both"/>
      </w:pPr>
      <w:r>
        <w:t>This essay will explore the present supply chains for UK chocolate companies outlining potential risks that threaten the process, from the sources of cocoa, through the logistic and manufacture chain all the way to retail. First the vulnerabilities will be explored using different models to identify potential risks. Secondly this essay will investigate potential steps to make shortcomings within a supply chain more resilient, before finally making some recommendations to solve any issues that arise.</w:t>
      </w:r>
      <w:r w:rsidR="00FC279B">
        <w:br w:type="page"/>
      </w:r>
    </w:p>
    <w:p w14:paraId="3E08233A" w14:textId="2F6ACD27" w:rsidR="00FC279B" w:rsidRPr="00ED5FE7" w:rsidRDefault="00FC279B" w:rsidP="00232FBC">
      <w:pPr>
        <w:spacing w:line="360" w:lineRule="auto"/>
        <w:jc w:val="both"/>
        <w:rPr>
          <w:b/>
        </w:rPr>
      </w:pPr>
      <w:r w:rsidRPr="00ED5FE7">
        <w:rPr>
          <w:b/>
        </w:rPr>
        <w:lastRenderedPageBreak/>
        <w:t>Critical evaluation of the supply chain vulnerability</w:t>
      </w:r>
    </w:p>
    <w:p w14:paraId="00F1A188" w14:textId="6F40D23B" w:rsidR="00F00913" w:rsidRDefault="00F00913" w:rsidP="00232FBC">
      <w:pPr>
        <w:spacing w:line="360" w:lineRule="auto"/>
        <w:jc w:val="both"/>
      </w:pPr>
    </w:p>
    <w:p w14:paraId="24CE241C" w14:textId="79975DF2" w:rsidR="00450434" w:rsidRDefault="00450434" w:rsidP="00232FBC">
      <w:pPr>
        <w:spacing w:line="360" w:lineRule="auto"/>
        <w:jc w:val="both"/>
      </w:pPr>
      <w:r>
        <w:t xml:space="preserve">A supply chain </w:t>
      </w:r>
      <w:r w:rsidR="00627125">
        <w:t xml:space="preserve">is defined as consisting of all the processes both direct and indirect by all </w:t>
      </w:r>
      <w:r w:rsidR="00711238">
        <w:t xml:space="preserve">involved </w:t>
      </w:r>
      <w:r w:rsidR="00627125">
        <w:t xml:space="preserve">parties towards fulfilling a customer request </w:t>
      </w:r>
      <w:sdt>
        <w:sdtPr>
          <w:id w:val="-1683730213"/>
          <w:citation/>
        </w:sdtPr>
        <w:sdtContent>
          <w:r w:rsidR="00627125">
            <w:fldChar w:fldCharType="begin"/>
          </w:r>
          <w:r w:rsidR="00147CF9">
            <w:instrText xml:space="preserve">CITATION Sun15 \p 13 \l 2057 </w:instrText>
          </w:r>
          <w:r w:rsidR="00627125">
            <w:fldChar w:fldCharType="separate"/>
          </w:r>
          <w:r w:rsidR="003718DF" w:rsidRPr="003718DF">
            <w:rPr>
              <w:noProof/>
            </w:rPr>
            <w:t>(Chopra &amp; Meindl, 2015, p. 13)</w:t>
          </w:r>
          <w:r w:rsidR="00627125">
            <w:fldChar w:fldCharType="end"/>
          </w:r>
        </w:sdtContent>
      </w:sdt>
      <w:r w:rsidR="00711238">
        <w:t xml:space="preserve">. In an international supply chain </w:t>
      </w:r>
      <w:r w:rsidR="00627125">
        <w:t>such as c</w:t>
      </w:r>
      <w:r w:rsidR="00BE4821">
        <w:t>ocoa to chocolate</w:t>
      </w:r>
      <w:r w:rsidR="00711238">
        <w:t xml:space="preserve">, </w:t>
      </w:r>
      <w:r w:rsidR="00737700">
        <w:t>many parties are involved in the supply chain</w:t>
      </w:r>
      <w:r w:rsidR="00710BBF">
        <w:t>,</w:t>
      </w:r>
      <w:r w:rsidR="00737700">
        <w:t xml:space="preserve"> from the production of raw ingredients, transport and storage</w:t>
      </w:r>
      <w:r w:rsidR="001A322D">
        <w:t>,</w:t>
      </w:r>
      <w:r w:rsidR="00737700">
        <w:t xml:space="preserve"> pro</w:t>
      </w:r>
      <w:r w:rsidR="001A322D">
        <w:t>duction</w:t>
      </w:r>
      <w:r w:rsidR="00737700">
        <w:t xml:space="preserve"> and manufacture</w:t>
      </w:r>
      <w:r w:rsidR="00710BBF">
        <w:t>,</w:t>
      </w:r>
      <w:r w:rsidR="00737700">
        <w:t xml:space="preserve"> all way through to retail </w:t>
      </w:r>
      <w:r w:rsidR="00710BBF">
        <w:t>into the hands of the</w:t>
      </w:r>
      <w:r w:rsidR="00737700">
        <w:t xml:space="preserve"> customers.</w:t>
      </w:r>
      <w:r w:rsidR="00710BBF">
        <w:t xml:space="preserve"> Breaking down the supply chain into stages helps us to evaluate different vulnerabilities faced during each process. </w:t>
      </w:r>
    </w:p>
    <w:p w14:paraId="7B4EF0F8" w14:textId="77777777" w:rsidR="00450434" w:rsidRDefault="00450434" w:rsidP="00232FBC">
      <w:pPr>
        <w:spacing w:line="360" w:lineRule="auto"/>
        <w:jc w:val="both"/>
      </w:pPr>
    </w:p>
    <w:p w14:paraId="40D7319C" w14:textId="0A6A9C1E" w:rsidR="00AE5B56" w:rsidRDefault="00013557" w:rsidP="00232FBC">
      <w:pPr>
        <w:spacing w:line="360" w:lineRule="auto"/>
        <w:jc w:val="both"/>
      </w:pPr>
      <w:r>
        <w:t xml:space="preserve">The supply chain for chocolate begins with the cocoa </w:t>
      </w:r>
      <w:r w:rsidR="00042D70">
        <w:t xml:space="preserve">plantations and </w:t>
      </w:r>
      <w:r>
        <w:t>g</w:t>
      </w:r>
      <w:r w:rsidR="00F00913">
        <w:t>rowers</w:t>
      </w:r>
      <w:r>
        <w:t>.</w:t>
      </w:r>
      <w:r w:rsidR="00042D70">
        <w:t xml:space="preserve"> Even with the advancements in agricultural technology since the nineteenth century, it is still unfeasible to grow cocoa beans in the UK.</w:t>
      </w:r>
      <w:r w:rsidR="00B301B5">
        <w:t xml:space="preserve"> </w:t>
      </w:r>
      <w:r w:rsidR="00F11856">
        <w:t xml:space="preserve">Consumption of chocolate products in the UK has raised drastically. In 2017 the UK became the leading chocolate consumer in Europe, with the average person eating 8.4kg a year </w:t>
      </w:r>
      <w:sdt>
        <w:sdtPr>
          <w:id w:val="-753820045"/>
          <w:citation/>
        </w:sdtPr>
        <w:sdtContent>
          <w:r w:rsidR="00F11856">
            <w:fldChar w:fldCharType="begin"/>
          </w:r>
          <w:r w:rsidR="00F11856">
            <w:instrText xml:space="preserve"> CITATION Min18 \l 2057 </w:instrText>
          </w:r>
          <w:r w:rsidR="00F11856">
            <w:fldChar w:fldCharType="separate"/>
          </w:r>
          <w:r w:rsidR="003718DF" w:rsidRPr="003718DF">
            <w:rPr>
              <w:noProof/>
            </w:rPr>
            <w:t>(Mintel, 2018)</w:t>
          </w:r>
          <w:r w:rsidR="00F11856">
            <w:fldChar w:fldCharType="end"/>
          </w:r>
        </w:sdtContent>
      </w:sdt>
      <w:r w:rsidR="00F11856">
        <w:t>.</w:t>
      </w:r>
      <w:r w:rsidR="00263536">
        <w:t xml:space="preserve"> Keeping up with this demand requires a lot of cocoa bean produce.</w:t>
      </w:r>
    </w:p>
    <w:p w14:paraId="2F2581F2" w14:textId="3BCBCA62" w:rsidR="005954FB" w:rsidRDefault="005954FB" w:rsidP="00232FBC">
      <w:pPr>
        <w:spacing w:line="360" w:lineRule="auto"/>
        <w:jc w:val="both"/>
      </w:pPr>
    </w:p>
    <w:p w14:paraId="7C7B5DF0" w14:textId="5C79CB22" w:rsidR="009D5D50" w:rsidRPr="00CD77D1" w:rsidRDefault="00F71F06" w:rsidP="00232FBC">
      <w:pPr>
        <w:spacing w:line="360" w:lineRule="auto"/>
        <w:jc w:val="both"/>
        <w:rPr>
          <w:b/>
          <w:bCs/>
          <w:sz w:val="20"/>
          <w:szCs w:val="20"/>
        </w:rPr>
      </w:pPr>
      <w:r w:rsidRPr="00CD77D1">
        <w:rPr>
          <w:b/>
          <w:bCs/>
          <w:sz w:val="20"/>
          <w:szCs w:val="20"/>
        </w:rPr>
        <w:t>Figure 1</w:t>
      </w:r>
    </w:p>
    <w:p w14:paraId="0D13B6DB" w14:textId="3AA76FF4" w:rsidR="009D5D50" w:rsidRDefault="003B4877" w:rsidP="00232FBC">
      <w:pPr>
        <w:spacing w:line="360" w:lineRule="auto"/>
        <w:jc w:val="both"/>
      </w:pPr>
      <w:r>
        <w:rPr>
          <w:noProof/>
        </w:rPr>
        <w:drawing>
          <wp:anchor distT="0" distB="0" distL="114300" distR="114300" simplePos="0" relativeHeight="251661312" behindDoc="0" locked="0" layoutInCell="1" allowOverlap="1" wp14:anchorId="06D37546" wp14:editId="74DC20E3">
            <wp:simplePos x="0" y="0"/>
            <wp:positionH relativeFrom="margin">
              <wp:align>center</wp:align>
            </wp:positionH>
            <wp:positionV relativeFrom="paragraph">
              <wp:posOffset>119698</wp:posOffset>
            </wp:positionV>
            <wp:extent cx="3481070" cy="2580640"/>
            <wp:effectExtent l="0" t="0" r="508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4942" t="30438" r="50729" b="24319"/>
                    <a:stretch/>
                  </pic:blipFill>
                  <pic:spPr bwMode="auto">
                    <a:xfrm>
                      <a:off x="0" y="0"/>
                      <a:ext cx="3481070" cy="2580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71F06">
        <w:rPr>
          <w:noProof/>
        </w:rPr>
        <mc:AlternateContent>
          <mc:Choice Requires="wps">
            <w:drawing>
              <wp:anchor distT="0" distB="0" distL="114300" distR="114300" simplePos="0" relativeHeight="251657215" behindDoc="0" locked="0" layoutInCell="1" allowOverlap="1" wp14:anchorId="51D27338" wp14:editId="3BBDC235">
                <wp:simplePos x="0" y="0"/>
                <wp:positionH relativeFrom="margin">
                  <wp:align>right</wp:align>
                </wp:positionH>
                <wp:positionV relativeFrom="paragraph">
                  <wp:posOffset>74930</wp:posOffset>
                </wp:positionV>
                <wp:extent cx="6096000" cy="2730500"/>
                <wp:effectExtent l="0" t="0" r="19050" b="12700"/>
                <wp:wrapNone/>
                <wp:docPr id="4" name="Rectangle 4"/>
                <wp:cNvGraphicFramePr/>
                <a:graphic xmlns:a="http://schemas.openxmlformats.org/drawingml/2006/main">
                  <a:graphicData uri="http://schemas.microsoft.com/office/word/2010/wordprocessingShape">
                    <wps:wsp>
                      <wps:cNvSpPr/>
                      <wps:spPr>
                        <a:xfrm>
                          <a:off x="0" y="0"/>
                          <a:ext cx="6096000" cy="27305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D964CA" id="Rectangle 4" o:spid="_x0000_s1026" style="position:absolute;margin-left:428.8pt;margin-top:5.9pt;width:480pt;height:215pt;z-index:25165721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" filled="f" strokecolor="black [3213]" strokeweight="1pt">
                <w10:wrap anchorx="margin"/>
              </v:rect>
            </w:pict>
          </mc:Fallback>
        </mc:AlternateContent>
      </w:r>
      <w:r w:rsidRPr="003B4877">
        <w:rPr>
          <w:noProof/>
        </w:rPr>
        <w:t xml:space="preserve"> </w:t>
      </w:r>
    </w:p>
    <w:p w14:paraId="6E88BDCF" w14:textId="747878FF" w:rsidR="0060732B" w:rsidRDefault="0060732B" w:rsidP="00232FBC">
      <w:pPr>
        <w:spacing w:line="360" w:lineRule="auto"/>
        <w:jc w:val="both"/>
        <w:rPr>
          <w:color w:val="FF0000"/>
        </w:rPr>
      </w:pPr>
    </w:p>
    <w:p w14:paraId="4760660E" w14:textId="77777777" w:rsidR="003B4877" w:rsidRDefault="003B4877" w:rsidP="00F71F06">
      <w:pPr>
        <w:spacing w:line="360" w:lineRule="auto"/>
        <w:jc w:val="center"/>
        <w:rPr>
          <w:b/>
          <w:bCs/>
          <w:sz w:val="20"/>
          <w:szCs w:val="20"/>
        </w:rPr>
      </w:pPr>
    </w:p>
    <w:p w14:paraId="780F6FB0" w14:textId="77777777" w:rsidR="003B4877" w:rsidRDefault="003B4877" w:rsidP="00F71F06">
      <w:pPr>
        <w:spacing w:line="360" w:lineRule="auto"/>
        <w:jc w:val="center"/>
        <w:rPr>
          <w:b/>
          <w:bCs/>
          <w:sz w:val="20"/>
          <w:szCs w:val="20"/>
        </w:rPr>
      </w:pPr>
    </w:p>
    <w:p w14:paraId="4A5821C2" w14:textId="77777777" w:rsidR="003B4877" w:rsidRDefault="003B4877" w:rsidP="00F71F06">
      <w:pPr>
        <w:spacing w:line="360" w:lineRule="auto"/>
        <w:jc w:val="center"/>
        <w:rPr>
          <w:b/>
          <w:bCs/>
          <w:sz w:val="20"/>
          <w:szCs w:val="20"/>
        </w:rPr>
      </w:pPr>
    </w:p>
    <w:p w14:paraId="42BF3C05" w14:textId="77777777" w:rsidR="003B4877" w:rsidRDefault="003B4877" w:rsidP="00F71F06">
      <w:pPr>
        <w:spacing w:line="360" w:lineRule="auto"/>
        <w:jc w:val="center"/>
        <w:rPr>
          <w:b/>
          <w:bCs/>
          <w:sz w:val="20"/>
          <w:szCs w:val="20"/>
        </w:rPr>
      </w:pPr>
    </w:p>
    <w:p w14:paraId="50A31FAA" w14:textId="77777777" w:rsidR="003B4877" w:rsidRDefault="003B4877" w:rsidP="00F71F06">
      <w:pPr>
        <w:spacing w:line="360" w:lineRule="auto"/>
        <w:jc w:val="center"/>
        <w:rPr>
          <w:b/>
          <w:bCs/>
          <w:sz w:val="20"/>
          <w:szCs w:val="20"/>
        </w:rPr>
      </w:pPr>
    </w:p>
    <w:p w14:paraId="0B2F5107" w14:textId="77777777" w:rsidR="003B4877" w:rsidRDefault="003B4877" w:rsidP="00F71F06">
      <w:pPr>
        <w:spacing w:line="360" w:lineRule="auto"/>
        <w:jc w:val="center"/>
        <w:rPr>
          <w:b/>
          <w:bCs/>
          <w:sz w:val="20"/>
          <w:szCs w:val="20"/>
        </w:rPr>
      </w:pPr>
    </w:p>
    <w:p w14:paraId="20EFD9F0" w14:textId="77777777" w:rsidR="003B4877" w:rsidRDefault="003B4877" w:rsidP="00F71F06">
      <w:pPr>
        <w:spacing w:line="360" w:lineRule="auto"/>
        <w:jc w:val="center"/>
        <w:rPr>
          <w:b/>
          <w:bCs/>
          <w:sz w:val="20"/>
          <w:szCs w:val="20"/>
        </w:rPr>
      </w:pPr>
    </w:p>
    <w:p w14:paraId="0CF51EA8" w14:textId="77777777" w:rsidR="003B4877" w:rsidRDefault="003B4877" w:rsidP="00F71F06">
      <w:pPr>
        <w:spacing w:line="360" w:lineRule="auto"/>
        <w:jc w:val="center"/>
        <w:rPr>
          <w:b/>
          <w:bCs/>
          <w:sz w:val="20"/>
          <w:szCs w:val="20"/>
        </w:rPr>
      </w:pPr>
    </w:p>
    <w:p w14:paraId="1C10C2A9" w14:textId="77777777" w:rsidR="003B4877" w:rsidRDefault="003B4877" w:rsidP="00F71F06">
      <w:pPr>
        <w:spacing w:line="360" w:lineRule="auto"/>
        <w:jc w:val="center"/>
        <w:rPr>
          <w:b/>
          <w:bCs/>
          <w:sz w:val="20"/>
          <w:szCs w:val="20"/>
        </w:rPr>
      </w:pPr>
    </w:p>
    <w:p w14:paraId="45C2DFF9" w14:textId="77777777" w:rsidR="003B4877" w:rsidRDefault="003B4877" w:rsidP="00F71F06">
      <w:pPr>
        <w:spacing w:line="360" w:lineRule="auto"/>
        <w:jc w:val="center"/>
        <w:rPr>
          <w:b/>
          <w:bCs/>
          <w:sz w:val="20"/>
          <w:szCs w:val="20"/>
        </w:rPr>
      </w:pPr>
    </w:p>
    <w:p w14:paraId="750084F8" w14:textId="77777777" w:rsidR="003B4877" w:rsidRDefault="003B4877" w:rsidP="00F71F06">
      <w:pPr>
        <w:spacing w:line="360" w:lineRule="auto"/>
        <w:jc w:val="center"/>
        <w:rPr>
          <w:b/>
          <w:bCs/>
          <w:sz w:val="20"/>
          <w:szCs w:val="20"/>
        </w:rPr>
      </w:pPr>
    </w:p>
    <w:p w14:paraId="3951C1F2" w14:textId="06F3CA43" w:rsidR="001233BB" w:rsidRPr="00F71F06" w:rsidRDefault="00F71F06" w:rsidP="00F71F06">
      <w:pPr>
        <w:spacing w:line="360" w:lineRule="auto"/>
        <w:jc w:val="center"/>
        <w:rPr>
          <w:sz w:val="20"/>
          <w:szCs w:val="20"/>
        </w:rPr>
      </w:pPr>
      <w:r w:rsidRPr="00F71F06">
        <w:rPr>
          <w:b/>
          <w:bCs/>
          <w:sz w:val="20"/>
          <w:szCs w:val="20"/>
        </w:rPr>
        <w:t xml:space="preserve">Figure 1: Main developing country suppliers of cocoa beans to the United Kingdom in 2016. </w:t>
      </w:r>
      <w:r w:rsidR="00706EDA" w:rsidRPr="00F71F06">
        <w:rPr>
          <w:sz w:val="20"/>
          <w:szCs w:val="20"/>
        </w:rPr>
        <w:t xml:space="preserve">Pie chart depicting country suppliers of cocoa to the UK, image taken from </w:t>
      </w:r>
      <w:sdt>
        <w:sdtPr>
          <w:rPr>
            <w:sz w:val="20"/>
            <w:szCs w:val="20"/>
          </w:rPr>
          <w:id w:val="127832632"/>
          <w:citation/>
        </w:sdtPr>
        <w:sdtContent>
          <w:r w:rsidR="001233BB" w:rsidRPr="00F71F06">
            <w:rPr>
              <w:sz w:val="20"/>
              <w:szCs w:val="20"/>
            </w:rPr>
            <w:fldChar w:fldCharType="begin"/>
          </w:r>
          <w:r w:rsidR="001233BB" w:rsidRPr="00F71F06">
            <w:rPr>
              <w:sz w:val="20"/>
              <w:szCs w:val="20"/>
            </w:rPr>
            <w:instrText xml:space="preserve"> CITATION CBI19 \l 2057 </w:instrText>
          </w:r>
          <w:r w:rsidR="001233BB" w:rsidRPr="00F71F06">
            <w:rPr>
              <w:sz w:val="20"/>
              <w:szCs w:val="20"/>
            </w:rPr>
            <w:fldChar w:fldCharType="separate"/>
          </w:r>
          <w:r w:rsidR="003718DF" w:rsidRPr="003718DF">
            <w:rPr>
              <w:noProof/>
              <w:sz w:val="20"/>
              <w:szCs w:val="20"/>
            </w:rPr>
            <w:t>(CBI, Ministry of Foreign Affairs, 2019)</w:t>
          </w:r>
          <w:r w:rsidR="001233BB" w:rsidRPr="00F71F06">
            <w:rPr>
              <w:sz w:val="20"/>
              <w:szCs w:val="20"/>
            </w:rPr>
            <w:fldChar w:fldCharType="end"/>
          </w:r>
        </w:sdtContent>
      </w:sdt>
      <w:r w:rsidR="00706EDA" w:rsidRPr="00F71F06">
        <w:rPr>
          <w:sz w:val="20"/>
          <w:szCs w:val="20"/>
        </w:rPr>
        <w:t>.</w:t>
      </w:r>
    </w:p>
    <w:p w14:paraId="2119BA01" w14:textId="77777777" w:rsidR="001233BB" w:rsidRDefault="001233BB" w:rsidP="00232FBC">
      <w:pPr>
        <w:spacing w:line="360" w:lineRule="auto"/>
        <w:jc w:val="both"/>
        <w:rPr>
          <w:color w:val="FF0000"/>
        </w:rPr>
      </w:pPr>
    </w:p>
    <w:p w14:paraId="63F4ACA5" w14:textId="7FB81734" w:rsidR="001C65DC" w:rsidRDefault="005954FB" w:rsidP="00232FBC">
      <w:pPr>
        <w:spacing w:line="360" w:lineRule="auto"/>
        <w:jc w:val="both"/>
      </w:pPr>
      <w:r>
        <w:t xml:space="preserve">Figure 1 shows the main countries that supply cocoa to UK </w:t>
      </w:r>
      <w:r w:rsidR="00AE5B56">
        <w:t>chocolate manufacturers</w:t>
      </w:r>
      <w:r>
        <w:t>. With 69 percent coming from just two countries, it’s clear</w:t>
      </w:r>
      <w:r w:rsidR="00AE5B56">
        <w:t xml:space="preserve"> to see</w:t>
      </w:r>
      <w:r>
        <w:t xml:space="preserve"> that there could be </w:t>
      </w:r>
      <w:r w:rsidR="0060732B">
        <w:t xml:space="preserve">a potential risk to supply, especially with the </w:t>
      </w:r>
      <w:r w:rsidR="00AE5B56">
        <w:t>ever-increasing</w:t>
      </w:r>
      <w:r w:rsidR="0060732B">
        <w:t xml:space="preserve"> consumption.</w:t>
      </w:r>
      <w:r w:rsidR="00A53426">
        <w:t xml:space="preserve"> Using the PESTEL analysis model </w:t>
      </w:r>
      <w:r w:rsidR="003D4B4A">
        <w:t xml:space="preserve">for cocoa production in Ghana and the Ivory Coast, </w:t>
      </w:r>
      <w:r w:rsidR="001A322D">
        <w:t xml:space="preserve">we are able to </w:t>
      </w:r>
      <w:r w:rsidR="00A53426">
        <w:t>outline some of the major vulnerabilities</w:t>
      </w:r>
      <w:r w:rsidR="003D4B4A">
        <w:t xml:space="preserve"> during the raw material stage of the supply chain. </w:t>
      </w:r>
      <w:r w:rsidR="00C02308">
        <w:t xml:space="preserve">The PESTEL model is designed to analyse at the macro level to identify threats and weaknesses to an organisation </w:t>
      </w:r>
      <w:sdt>
        <w:sdtPr>
          <w:id w:val="1158581404"/>
          <w:citation/>
        </w:sdtPr>
        <w:sdtContent>
          <w:r w:rsidR="00C02308">
            <w:fldChar w:fldCharType="begin"/>
          </w:r>
          <w:r w:rsidR="00C02308">
            <w:instrText xml:space="preserve"> CITATION Pro19 \l 2057 </w:instrText>
          </w:r>
          <w:r w:rsidR="00C02308">
            <w:fldChar w:fldCharType="separate"/>
          </w:r>
          <w:r w:rsidR="003718DF" w:rsidRPr="003718DF">
            <w:rPr>
              <w:noProof/>
            </w:rPr>
            <w:t>(Professional Academy, 2019)</w:t>
          </w:r>
          <w:r w:rsidR="00C02308">
            <w:fldChar w:fldCharType="end"/>
          </w:r>
        </w:sdtContent>
      </w:sdt>
      <w:r w:rsidR="00C02308">
        <w:t xml:space="preserve">. </w:t>
      </w:r>
      <w:r w:rsidR="00616B07">
        <w:t xml:space="preserve">Using the PESTEL model to </w:t>
      </w:r>
      <w:r w:rsidR="0020722F">
        <w:t xml:space="preserve">break down and </w:t>
      </w:r>
      <w:r w:rsidR="00616B07">
        <w:t>identify</w:t>
      </w:r>
      <w:r w:rsidR="0020722F">
        <w:t>,</w:t>
      </w:r>
      <w:r w:rsidR="00616B07">
        <w:t xml:space="preserve"> </w:t>
      </w:r>
      <w:r w:rsidR="0020722F">
        <w:t xml:space="preserve">Political, Economic, Social, Technological, </w:t>
      </w:r>
      <w:r w:rsidR="0020722F">
        <w:lastRenderedPageBreak/>
        <w:t xml:space="preserve">Environmental and Legal threats and risks, </w:t>
      </w:r>
      <w:r w:rsidR="00616B07">
        <w:t>will guide the steps on how to make the supply chain more resilient.</w:t>
      </w:r>
    </w:p>
    <w:p w14:paraId="4842BFB7" w14:textId="77777777" w:rsidR="00BA01E7" w:rsidRDefault="00BA01E7" w:rsidP="00232FBC">
      <w:pPr>
        <w:spacing w:line="360" w:lineRule="auto"/>
        <w:jc w:val="both"/>
      </w:pPr>
    </w:p>
    <w:p w14:paraId="5B8A7D55" w14:textId="17E21654" w:rsidR="005954FB" w:rsidRDefault="001233BB" w:rsidP="00232FBC">
      <w:pPr>
        <w:spacing w:line="360" w:lineRule="auto"/>
        <w:jc w:val="both"/>
      </w:pPr>
      <w:r>
        <w:t xml:space="preserve">Politically, Ghana is a considered a stable country with an expanding economy thanks to cocoa, gold and oil reserves </w:t>
      </w:r>
      <w:sdt>
        <w:sdtPr>
          <w:id w:val="-1796512287"/>
          <w:citation/>
        </w:sdtPr>
        <w:sdtContent>
          <w:r>
            <w:fldChar w:fldCharType="begin"/>
          </w:r>
          <w:r>
            <w:instrText xml:space="preserve"> CITATION BBC18 \l 2057 </w:instrText>
          </w:r>
          <w:r>
            <w:fldChar w:fldCharType="separate"/>
          </w:r>
          <w:r w:rsidR="003718DF" w:rsidRPr="003718DF">
            <w:rPr>
              <w:noProof/>
            </w:rPr>
            <w:t>(BBC, 2018)</w:t>
          </w:r>
          <w:r>
            <w:fldChar w:fldCharType="end"/>
          </w:r>
        </w:sdtContent>
      </w:sdt>
      <w:r>
        <w:t xml:space="preserve">. This makes trade and import between UK and Ghana safe and reduces the risk to supply. Ivory Coast on the other hand does not </w:t>
      </w:r>
      <w:r w:rsidR="00373492">
        <w:t xml:space="preserve">have the same level of stability. Since 2002 the country has seen bouts of violence between 2 warring factions following a civil war </w:t>
      </w:r>
      <w:sdt>
        <w:sdtPr>
          <w:id w:val="-2097940821"/>
          <w:citation/>
        </w:sdtPr>
        <w:sdtContent>
          <w:r w:rsidR="00373492">
            <w:fldChar w:fldCharType="begin"/>
          </w:r>
          <w:r w:rsidR="00373492">
            <w:instrText xml:space="preserve"> CITATION BBC19 \l 2057 </w:instrText>
          </w:r>
          <w:r w:rsidR="00373492">
            <w:fldChar w:fldCharType="separate"/>
          </w:r>
          <w:r w:rsidR="003718DF" w:rsidRPr="003718DF">
            <w:rPr>
              <w:noProof/>
            </w:rPr>
            <w:t>(BBC, 2019)</w:t>
          </w:r>
          <w:r w:rsidR="00373492">
            <w:fldChar w:fldCharType="end"/>
          </w:r>
        </w:sdtContent>
      </w:sdt>
      <w:r w:rsidR="00373492">
        <w:t>. The</w:t>
      </w:r>
      <w:r w:rsidR="00C7166F">
        <w:t xml:space="preserve"> political</w:t>
      </w:r>
      <w:r w:rsidR="00373492">
        <w:t xml:space="preserve"> instability in the </w:t>
      </w:r>
      <w:r w:rsidR="00CF2F4D">
        <w:t>country</w:t>
      </w:r>
      <w:r w:rsidR="00373492">
        <w:t xml:space="preserve"> casts a shadow of doubt towards the supply chain</w:t>
      </w:r>
      <w:r w:rsidR="00CF2F4D">
        <w:t>, for example in 2011 the newly elected president of the country placed an export ban on cocoa to starve funding for the incumbent president who refused to leave office</w:t>
      </w:r>
      <w:r w:rsidR="00BC10E4">
        <w:t xml:space="preserve"> but was dependant on cocoa trade to fund his security</w:t>
      </w:r>
      <w:r w:rsidR="00711908">
        <w:t xml:space="preserve"> </w:t>
      </w:r>
      <w:sdt>
        <w:sdtPr>
          <w:id w:val="222100623"/>
          <w:citation/>
        </w:sdtPr>
        <w:sdtContent>
          <w:r w:rsidR="00711908">
            <w:fldChar w:fldCharType="begin"/>
          </w:r>
          <w:r w:rsidR="00711908">
            <w:instrText xml:space="preserve"> CITATION Ric11 \l 2057 </w:instrText>
          </w:r>
          <w:r w:rsidR="00711908">
            <w:fldChar w:fldCharType="separate"/>
          </w:r>
          <w:r w:rsidR="003718DF" w:rsidRPr="003718DF">
            <w:rPr>
              <w:noProof/>
            </w:rPr>
            <w:t>(Anderson, 2011)</w:t>
          </w:r>
          <w:r w:rsidR="00711908">
            <w:fldChar w:fldCharType="end"/>
          </w:r>
        </w:sdtContent>
      </w:sdt>
      <w:r w:rsidR="00CF2F4D">
        <w:t>.</w:t>
      </w:r>
      <w:r w:rsidR="0039150D">
        <w:t xml:space="preserve"> Therefore, dependency on cocoa from the Ivory Coast is susceptible to political discourse. </w:t>
      </w:r>
    </w:p>
    <w:p w14:paraId="764D4EAF" w14:textId="77777777" w:rsidR="00BA01E7" w:rsidRDefault="00BA01E7" w:rsidP="00232FBC">
      <w:pPr>
        <w:spacing w:line="360" w:lineRule="auto"/>
        <w:jc w:val="both"/>
      </w:pPr>
    </w:p>
    <w:p w14:paraId="7E0510F7" w14:textId="752439A6" w:rsidR="001C65DC" w:rsidRDefault="001C65DC" w:rsidP="00232FBC">
      <w:pPr>
        <w:spacing w:line="360" w:lineRule="auto"/>
        <w:jc w:val="both"/>
      </w:pPr>
      <w:r>
        <w:t>Economically, Ivory Coast and Ghana are respectively the prim</w:t>
      </w:r>
      <w:r w:rsidR="00AD4F97">
        <w:t>ary</w:t>
      </w:r>
      <w:r>
        <w:t xml:space="preserve"> and second</w:t>
      </w:r>
      <w:r w:rsidR="00AD4F97">
        <w:t>ary</w:t>
      </w:r>
      <w:r>
        <w:t xml:space="preserve"> exporters of cocoa internationally.</w:t>
      </w:r>
      <w:r w:rsidR="00BA01E7">
        <w:t xml:space="preserve"> Both countries are dependant on the product as a main source of revenue but have little influence over the price. In 2017, Ivory Coast’s government had to slash planned spending after losing </w:t>
      </w:r>
      <w:r w:rsidR="00C7166F">
        <w:t>approximately</w:t>
      </w:r>
      <w:r w:rsidR="00BA01E7">
        <w:t xml:space="preserve"> $1bn due to a fall in cocoa value </w:t>
      </w:r>
      <w:sdt>
        <w:sdtPr>
          <w:id w:val="1226490321"/>
          <w:citation/>
        </w:sdtPr>
        <w:sdtContent>
          <w:r w:rsidR="00BA01E7">
            <w:fldChar w:fldCharType="begin"/>
          </w:r>
          <w:r w:rsidR="00010F0B">
            <w:instrText xml:space="preserve">CITATION Afr17 \p 74 \l 2057 </w:instrText>
          </w:r>
          <w:r w:rsidR="00BA01E7">
            <w:fldChar w:fldCharType="separate"/>
          </w:r>
          <w:r w:rsidR="003718DF" w:rsidRPr="003718DF">
            <w:rPr>
              <w:noProof/>
            </w:rPr>
            <w:t>(African Business, 2017, p. 74)</w:t>
          </w:r>
          <w:r w:rsidR="00BA01E7">
            <w:fldChar w:fldCharType="end"/>
          </w:r>
        </w:sdtContent>
      </w:sdt>
      <w:r w:rsidR="00BA01E7">
        <w:t xml:space="preserve">. </w:t>
      </w:r>
      <w:r w:rsidR="00A26F85">
        <w:t xml:space="preserve">With the ever-growing need for cocoa it is essential that the economy of both countries develops at the same rate. </w:t>
      </w:r>
      <w:r w:rsidR="00C7166F">
        <w:t xml:space="preserve">In order to keep up with demand, revenue is needed to build infrastructure </w:t>
      </w:r>
      <w:r w:rsidR="00A26F85">
        <w:t xml:space="preserve">and modernise harvesting techniques. Foreign investment into the countries is one way in which their economies develop. For example, Chinese investment in infrastructure and financial aid in the form of loans has increased by 1400 percent in Ivory Coast </w:t>
      </w:r>
      <w:sdt>
        <w:sdtPr>
          <w:id w:val="817457266"/>
          <w:citation/>
        </w:sdtPr>
        <w:sdtContent>
          <w:r w:rsidR="00A26F85">
            <w:fldChar w:fldCharType="begin"/>
          </w:r>
          <w:r w:rsidR="00147CF9">
            <w:instrText xml:space="preserve">CITATION Pau18 \l 2057 </w:instrText>
          </w:r>
          <w:r w:rsidR="00A26F85">
            <w:fldChar w:fldCharType="separate"/>
          </w:r>
          <w:r w:rsidR="003718DF" w:rsidRPr="003718DF">
            <w:rPr>
              <w:noProof/>
            </w:rPr>
            <w:t>(Monnier, et al., 2018)</w:t>
          </w:r>
          <w:r w:rsidR="00A26F85">
            <w:fldChar w:fldCharType="end"/>
          </w:r>
        </w:sdtContent>
      </w:sdt>
      <w:r w:rsidR="00A26F85">
        <w:t>.</w:t>
      </w:r>
      <w:r w:rsidR="00112187">
        <w:t xml:space="preserve"> </w:t>
      </w:r>
      <w:r w:rsidR="0013086F">
        <w:t xml:space="preserve">With eight of the ten biggest confectionary companies being European or American businesses </w:t>
      </w:r>
      <w:sdt>
        <w:sdtPr>
          <w:id w:val="-644347420"/>
          <w:citation/>
        </w:sdtPr>
        <w:sdtContent>
          <w:r w:rsidR="0013086F">
            <w:fldChar w:fldCharType="begin"/>
          </w:r>
          <w:r w:rsidR="0013086F">
            <w:instrText xml:space="preserve"> CITATION Nel16 \l 2057 </w:instrText>
          </w:r>
          <w:r w:rsidR="0013086F">
            <w:fldChar w:fldCharType="separate"/>
          </w:r>
          <w:r w:rsidR="003718DF" w:rsidRPr="003718DF">
            <w:rPr>
              <w:noProof/>
            </w:rPr>
            <w:t>(Walker, 2016)</w:t>
          </w:r>
          <w:r w:rsidR="0013086F">
            <w:fldChar w:fldCharType="end"/>
          </w:r>
        </w:sdtContent>
      </w:sdt>
      <w:r w:rsidR="0013086F">
        <w:t>, an increasing dependency on Chinese investors in these countries, could see cocoa production being controlled much more directly by Chinese stakeholders. This uncertainty causes apprehension for the western businesses in terms of supply chain vulnerability.</w:t>
      </w:r>
    </w:p>
    <w:p w14:paraId="43786436" w14:textId="293EA303" w:rsidR="00AD4F97" w:rsidRDefault="00AD4F97" w:rsidP="00232FBC">
      <w:pPr>
        <w:spacing w:line="360" w:lineRule="auto"/>
        <w:jc w:val="both"/>
      </w:pPr>
    </w:p>
    <w:p w14:paraId="64C49738" w14:textId="37135BA1" w:rsidR="00AD4F97" w:rsidRDefault="008D11DE" w:rsidP="00232FBC">
      <w:pPr>
        <w:spacing w:line="360" w:lineRule="auto"/>
        <w:jc w:val="both"/>
      </w:pPr>
      <w:r>
        <w:t xml:space="preserve">With the controversy of child labour and sweatshops filling our news in </w:t>
      </w:r>
      <w:r w:rsidR="00802D82">
        <w:t>1990s</w:t>
      </w:r>
      <w:r>
        <w:t xml:space="preserve">, consumers have since become much more aware of the ethical consequences their favourite products </w:t>
      </w:r>
      <w:r w:rsidR="001E2AB9">
        <w:t>may have</w:t>
      </w:r>
      <w:r>
        <w:t xml:space="preserve"> come with.</w:t>
      </w:r>
      <w:r w:rsidR="00802D82">
        <w:t xml:space="preserve"> </w:t>
      </w:r>
      <w:r w:rsidR="001E2AB9">
        <w:t xml:space="preserve">An important example is, </w:t>
      </w:r>
      <w:r w:rsidR="00D4130A">
        <w:t>Nike</w:t>
      </w:r>
      <w:r w:rsidR="001E2AB9">
        <w:t>’s</w:t>
      </w:r>
      <w:r w:rsidR="00D4130A">
        <w:t xml:space="preserve"> experienced losses in revenue after bo</w:t>
      </w:r>
      <w:r w:rsidR="004F6528">
        <w:t xml:space="preserve">ycotts and protests </w:t>
      </w:r>
      <w:r w:rsidR="00D4130A">
        <w:t>had a detrimental impact on</w:t>
      </w:r>
      <w:r w:rsidR="004F6528">
        <w:t xml:space="preserve"> the repu</w:t>
      </w:r>
      <w:r w:rsidR="00D4130A">
        <w:t>ta</w:t>
      </w:r>
      <w:r w:rsidR="004F6528">
        <w:t>tion</w:t>
      </w:r>
      <w:r w:rsidR="00D4130A">
        <w:t xml:space="preserve"> after they were exposed for using unethical practices </w:t>
      </w:r>
      <w:sdt>
        <w:sdtPr>
          <w:id w:val="-37899530"/>
          <w:citation/>
        </w:sdtPr>
        <w:sdtContent>
          <w:r w:rsidR="003D58A4" w:rsidRPr="003D58A4">
            <w:fldChar w:fldCharType="begin"/>
          </w:r>
          <w:r w:rsidR="003D58A4" w:rsidRPr="003D58A4">
            <w:instrText xml:space="preserve">CITATION Sim04 \p 128 \l 2057 </w:instrText>
          </w:r>
          <w:r w:rsidR="003D58A4" w:rsidRPr="003D58A4">
            <w:fldChar w:fldCharType="separate"/>
          </w:r>
          <w:r w:rsidR="003718DF" w:rsidRPr="003718DF">
            <w:rPr>
              <w:noProof/>
            </w:rPr>
            <w:t>(Zadek, 2004, p. 128)</w:t>
          </w:r>
          <w:r w:rsidR="003D58A4" w:rsidRPr="003D58A4">
            <w:fldChar w:fldCharType="end"/>
          </w:r>
        </w:sdtContent>
      </w:sdt>
      <w:r w:rsidR="00D4130A">
        <w:t xml:space="preserve">. </w:t>
      </w:r>
      <w:r w:rsidR="001E2AB9">
        <w:t xml:space="preserve">Therefore, </w:t>
      </w:r>
      <w:r w:rsidR="00802D82">
        <w:t>Tulane university conducted a study into child labour in Ivory Coast and Ghana, finding that over 2.1 million children were employed in the cocoa industry</w:t>
      </w:r>
      <w:r w:rsidR="00302E88">
        <w:t xml:space="preserve"> between 2013-2014</w:t>
      </w:r>
      <w:r w:rsidR="00802D82">
        <w:t xml:space="preserve"> </w:t>
      </w:r>
      <w:sdt>
        <w:sdtPr>
          <w:id w:val="-2098386274"/>
          <w:citation/>
        </w:sdtPr>
        <w:sdtContent>
          <w:r w:rsidR="00802D82">
            <w:fldChar w:fldCharType="begin"/>
          </w:r>
          <w:r w:rsidR="00147CF9">
            <w:instrText xml:space="preserve">CITATION Wil15 \l 2057 </w:instrText>
          </w:r>
          <w:r w:rsidR="00802D82">
            <w:fldChar w:fldCharType="separate"/>
          </w:r>
          <w:r w:rsidR="003718DF" w:rsidRPr="003718DF">
            <w:rPr>
              <w:noProof/>
            </w:rPr>
            <w:t>(William &amp; de Buhr, 2015)</w:t>
          </w:r>
          <w:r w:rsidR="00802D82">
            <w:fldChar w:fldCharType="end"/>
          </w:r>
        </w:sdtContent>
      </w:sdt>
      <w:r w:rsidR="00802D82">
        <w:t>.</w:t>
      </w:r>
      <w:r w:rsidR="00302E88">
        <w:t xml:space="preserve"> </w:t>
      </w:r>
      <w:r w:rsidR="00044D9A">
        <w:t xml:space="preserve">This has led chocolate manufacturers to invest significantly into the region </w:t>
      </w:r>
      <w:r w:rsidR="004F6528">
        <w:t>promoting education</w:t>
      </w:r>
      <w:r w:rsidR="00D4130A">
        <w:t>,</w:t>
      </w:r>
      <w:r w:rsidR="004F6528">
        <w:t xml:space="preserve"> building schools and discouraging child labour. In 2009, Mars </w:t>
      </w:r>
      <w:proofErr w:type="spellStart"/>
      <w:r w:rsidR="004F6528">
        <w:t>inc</w:t>
      </w:r>
      <w:r w:rsidR="001E2AB9">
        <w:t>.</w:t>
      </w:r>
      <w:proofErr w:type="spellEnd"/>
      <w:r w:rsidR="004F6528">
        <w:t xml:space="preserve"> pledged to buy 100 percent of their cocoa from certified producers – farmers audited for sustainable and ethical practices. Mondelez, Ferrero, Hershy and Nestle followed suit </w:t>
      </w:r>
      <w:r w:rsidR="00D4130A">
        <w:t xml:space="preserve">each </w:t>
      </w:r>
      <w:r w:rsidR="00294D30">
        <w:t>pledging to abide by “Fair Trade”</w:t>
      </w:r>
      <w:r w:rsidR="00D4130A">
        <w:t xml:space="preserve"> initiatives </w:t>
      </w:r>
      <w:sdt>
        <w:sdtPr>
          <w:id w:val="341358155"/>
          <w:citation/>
        </w:sdtPr>
        <w:sdtContent>
          <w:r w:rsidR="00D4130A">
            <w:fldChar w:fldCharType="begin"/>
          </w:r>
          <w:r w:rsidR="00D4130A">
            <w:instrText xml:space="preserve">CITATION OKe16 \p 64 \l 2057 </w:instrText>
          </w:r>
          <w:r w:rsidR="00D4130A">
            <w:fldChar w:fldCharType="separate"/>
          </w:r>
          <w:r w:rsidR="003718DF" w:rsidRPr="003718DF">
            <w:rPr>
              <w:noProof/>
            </w:rPr>
            <w:t>(O’Keefe, 2016, p. 64)</w:t>
          </w:r>
          <w:r w:rsidR="00D4130A">
            <w:fldChar w:fldCharType="end"/>
          </w:r>
        </w:sdtContent>
      </w:sdt>
      <w:r w:rsidR="00D4130A">
        <w:t>.</w:t>
      </w:r>
      <w:r w:rsidR="00755B43">
        <w:t xml:space="preserve"> </w:t>
      </w:r>
      <w:r w:rsidR="001E2AB9">
        <w:t>Therefore, i</w:t>
      </w:r>
      <w:r w:rsidR="00755B43">
        <w:t xml:space="preserve">t is important to make a link between </w:t>
      </w:r>
      <w:r w:rsidR="00755B43">
        <w:lastRenderedPageBreak/>
        <w:t xml:space="preserve">customer demand and its influence on the supply chain. Customers </w:t>
      </w:r>
      <w:r w:rsidR="003932FC">
        <w:t>are the driving factor behind the whole supply chain. For this reason, social and ethical behaviour is a key factor in supply chain vulnerability, it is important for businesses to abide to ethical practices to sell their products to customers.</w:t>
      </w:r>
    </w:p>
    <w:p w14:paraId="7577E534" w14:textId="77777777" w:rsidR="00E56E35" w:rsidRDefault="00E56E35" w:rsidP="00232FBC">
      <w:pPr>
        <w:spacing w:line="360" w:lineRule="auto"/>
        <w:jc w:val="both"/>
      </w:pPr>
    </w:p>
    <w:p w14:paraId="44E21E1C" w14:textId="5BFB7999" w:rsidR="00AD4F97" w:rsidRDefault="00AD4F97" w:rsidP="00232FBC">
      <w:pPr>
        <w:spacing w:line="360" w:lineRule="auto"/>
        <w:jc w:val="both"/>
      </w:pPr>
      <w:r>
        <w:t>Technical</w:t>
      </w:r>
      <w:r w:rsidR="00D028B2">
        <w:t xml:space="preserve"> innovations in cocoa</w:t>
      </w:r>
      <w:r w:rsidR="008D11DE">
        <w:t xml:space="preserve"> harvesting</w:t>
      </w:r>
      <w:r w:rsidR="00D028B2">
        <w:t xml:space="preserve"> hav</w:t>
      </w:r>
      <w:r w:rsidR="00ED44F8">
        <w:t xml:space="preserve">e been lagging compared to those seen in a lot of other fruits and grains. Over the past 60 years very little has changed in the harvesting process, especially in West Africa. 73 percent of cocoa produced in Ivory Coast and Ghana comes from small-scale farms </w:t>
      </w:r>
      <w:sdt>
        <w:sdtPr>
          <w:id w:val="-45306820"/>
          <w:citation/>
        </w:sdtPr>
        <w:sdtContent>
          <w:r w:rsidR="00ED44F8">
            <w:fldChar w:fldCharType="begin"/>
          </w:r>
          <w:r w:rsidR="00147CF9">
            <w:instrText xml:space="preserve">CITATION Ver18 \p 1 \l 2057 </w:instrText>
          </w:r>
          <w:r w:rsidR="00ED44F8">
            <w:fldChar w:fldCharType="separate"/>
          </w:r>
          <w:r w:rsidR="003718DF" w:rsidRPr="003718DF">
            <w:rPr>
              <w:noProof/>
            </w:rPr>
            <w:t>(Ingram, et al., 2018, p. 1)</w:t>
          </w:r>
          <w:r w:rsidR="00ED44F8">
            <w:fldChar w:fldCharType="end"/>
          </w:r>
        </w:sdtContent>
      </w:sdt>
      <w:r w:rsidR="00ED44F8">
        <w:t xml:space="preserve">. These farms provide a </w:t>
      </w:r>
      <w:r w:rsidR="006928FF">
        <w:t>household</w:t>
      </w:r>
      <w:r w:rsidR="00ED44F8">
        <w:t xml:space="preserve"> income and while</w:t>
      </w:r>
      <w:r w:rsidR="006928FF">
        <w:t xml:space="preserve"> some farmers make a relative wealth, they are not grand scale producers with the capital to invest in research and development.</w:t>
      </w:r>
      <w:r w:rsidR="002E2910">
        <w:t xml:space="preserve"> For the multinational confectionary companies, this is a vulnerability to supply. The increasing demand for chocolate products could overtake the supply of cocoa beans. </w:t>
      </w:r>
    </w:p>
    <w:p w14:paraId="5A247751" w14:textId="77777777" w:rsidR="00ED44F8" w:rsidRDefault="00ED44F8" w:rsidP="00232FBC">
      <w:pPr>
        <w:spacing w:line="360" w:lineRule="auto"/>
        <w:jc w:val="both"/>
      </w:pPr>
    </w:p>
    <w:p w14:paraId="5D1E2CA2" w14:textId="3F6B231C" w:rsidR="00AD4F97" w:rsidRDefault="003D037A" w:rsidP="00232FBC">
      <w:pPr>
        <w:spacing w:line="360" w:lineRule="auto"/>
        <w:jc w:val="both"/>
      </w:pPr>
      <w:r>
        <w:t xml:space="preserve">In November 2017 the governments of Ivory Coast and Ghana alongside the biggest </w:t>
      </w:r>
      <w:r w:rsidR="009175EC">
        <w:t xml:space="preserve">chocolate companies pledged to end the deforestation taking place in the cocoa industry. However, just over one year later more </w:t>
      </w:r>
      <w:r w:rsidR="00444432">
        <w:t>than</w:t>
      </w:r>
      <w:r w:rsidR="009175EC">
        <w:t xml:space="preserve"> 15,000 football pitches worth of rainforest had been cut for cocoa plantations </w:t>
      </w:r>
      <w:sdt>
        <w:sdtPr>
          <w:id w:val="-1481998682"/>
          <w:citation/>
        </w:sdtPr>
        <w:sdtContent>
          <w:r w:rsidR="009175EC">
            <w:fldChar w:fldCharType="begin"/>
          </w:r>
          <w:r w:rsidR="009175EC">
            <w:instrText xml:space="preserve"> CITATION Rut18 \l 2057 </w:instrText>
          </w:r>
          <w:r w:rsidR="009175EC">
            <w:fldChar w:fldCharType="separate"/>
          </w:r>
          <w:r w:rsidR="003718DF" w:rsidRPr="003718DF">
            <w:rPr>
              <w:noProof/>
            </w:rPr>
            <w:t>(Maclean, 2018)</w:t>
          </w:r>
          <w:r w:rsidR="009175EC">
            <w:fldChar w:fldCharType="end"/>
          </w:r>
        </w:sdtContent>
      </w:sdt>
      <w:r w:rsidR="009175EC">
        <w:t>.</w:t>
      </w:r>
      <w:r w:rsidR="00444432">
        <w:t xml:space="preserve"> </w:t>
      </w:r>
      <w:r w:rsidR="008D06F1">
        <w:t>This is not sustainable practice and one that is very controversial.</w:t>
      </w:r>
      <w:r w:rsidR="001E7754">
        <w:t xml:space="preserve"> Both governments from the two cocoa producing countries are encouraging big and small farms to commit to the zero-deforestation pledge, citing that increased efficiency and productivity is the solution. However, in these poverty stricken areas it has proved difficult to enforce as farmers seek to make more money </w:t>
      </w:r>
      <w:sdt>
        <w:sdtPr>
          <w:id w:val="-1116903908"/>
          <w:citation/>
        </w:sdtPr>
        <w:sdtContent>
          <w:r w:rsidR="001E7754">
            <w:fldChar w:fldCharType="begin"/>
          </w:r>
          <w:r w:rsidR="001E7754">
            <w:instrText xml:space="preserve">CITATION SCa19 \p 65 \l 2057 </w:instrText>
          </w:r>
          <w:r w:rsidR="001E7754">
            <w:fldChar w:fldCharType="separate"/>
          </w:r>
          <w:r w:rsidR="003718DF" w:rsidRPr="003718DF">
            <w:rPr>
              <w:noProof/>
            </w:rPr>
            <w:t>(Carodenuto, 2019, p. 65)</w:t>
          </w:r>
          <w:r w:rsidR="001E7754">
            <w:fldChar w:fldCharType="end"/>
          </w:r>
        </w:sdtContent>
      </w:sdt>
      <w:r w:rsidR="001E7754">
        <w:t>.</w:t>
      </w:r>
      <w:r w:rsidR="0015795E">
        <w:t xml:space="preserve"> The effects of deforestation are not only severe to the microclimate and global climate. Rising temperature and loss of tropical rainforests has led to increased droughts in West Africa. </w:t>
      </w:r>
      <w:r w:rsidR="00010C2C">
        <w:t>In 2015, cocoa prices saw a rise after Ghana was only able to produce 700,000 ton</w:t>
      </w:r>
      <w:r w:rsidR="007817DB">
        <w:t>ne</w:t>
      </w:r>
      <w:r w:rsidR="00010C2C">
        <w:t>s compared to the 900,000</w:t>
      </w:r>
      <w:r w:rsidR="007817DB">
        <w:t xml:space="preserve"> tonnes</w:t>
      </w:r>
      <w:r w:rsidR="00010C2C">
        <w:t xml:space="preserve"> the year previously as a result of drought </w:t>
      </w:r>
      <w:sdt>
        <w:sdtPr>
          <w:id w:val="1683154723"/>
          <w:citation/>
        </w:sdtPr>
        <w:sdtContent>
          <w:r w:rsidR="00010C2C">
            <w:fldChar w:fldCharType="begin"/>
          </w:r>
          <w:r w:rsidR="00147CF9">
            <w:instrText xml:space="preserve">CITATION Mat15 \l 2057 </w:instrText>
          </w:r>
          <w:r w:rsidR="00010C2C">
            <w:fldChar w:fldCharType="separate"/>
          </w:r>
          <w:r w:rsidR="003718DF" w:rsidRPr="003718DF">
            <w:rPr>
              <w:noProof/>
            </w:rPr>
            <w:t>(Bigg, et al., 2015)</w:t>
          </w:r>
          <w:r w:rsidR="00010C2C">
            <w:fldChar w:fldCharType="end"/>
          </w:r>
        </w:sdtContent>
      </w:sdt>
      <w:r w:rsidR="00010C2C">
        <w:t xml:space="preserve">. </w:t>
      </w:r>
      <w:r w:rsidR="007817DB">
        <w:t>Therefore, environmental factors leave the supply chain open to vulnerabilities and changes in the microclimate, thus changes in weather, have direct impacts on cocoa yield and price.</w:t>
      </w:r>
      <w:r w:rsidR="00010C2C">
        <w:t xml:space="preserve"> An increased price</w:t>
      </w:r>
      <w:r w:rsidR="00B46D89">
        <w:t xml:space="preserve"> leads to</w:t>
      </w:r>
      <w:r w:rsidR="00010C2C">
        <w:t xml:space="preserve"> a direct impact on costs making the supply chain very vulnerable. Secondly, deforestation has long term effects </w:t>
      </w:r>
      <w:r w:rsidR="00E26942">
        <w:t xml:space="preserve">on the environment, causing the previous issue to become more common </w:t>
      </w:r>
      <w:sdt>
        <w:sdtPr>
          <w:id w:val="1995439559"/>
          <w:citation/>
        </w:sdtPr>
        <w:sdtContent>
          <w:r w:rsidR="00E26942">
            <w:fldChar w:fldCharType="begin"/>
          </w:r>
          <w:r w:rsidR="001A35EE">
            <w:instrText xml:space="preserve">CITATION Chi17 \p 82 \l 2057 </w:instrText>
          </w:r>
          <w:r w:rsidR="00E26942">
            <w:fldChar w:fldCharType="separate"/>
          </w:r>
          <w:r w:rsidR="003718DF" w:rsidRPr="003718DF">
            <w:rPr>
              <w:noProof/>
            </w:rPr>
            <w:t>(Chirwa, et al., 2017, p. 82)</w:t>
          </w:r>
          <w:r w:rsidR="00E26942">
            <w:fldChar w:fldCharType="end"/>
          </w:r>
        </w:sdtContent>
      </w:sdt>
      <w:r w:rsidR="00E26942">
        <w:t xml:space="preserve">. </w:t>
      </w:r>
      <w:r w:rsidR="00B46D89">
        <w:t>As environmental concern grows, consumers become more aware of the deforestation issues surrounding cocoa production. Therefore, customers hold big companies to account, pushing towards greener solutions. These solutions may be costly, but it is important to remember that the whole supply chain is directed by demand, thus making it vulnerable to the customers will.</w:t>
      </w:r>
    </w:p>
    <w:p w14:paraId="19CDECCB" w14:textId="77777777" w:rsidR="00B212A9" w:rsidRDefault="00B212A9" w:rsidP="00232FBC">
      <w:pPr>
        <w:spacing w:line="360" w:lineRule="auto"/>
        <w:jc w:val="both"/>
      </w:pPr>
    </w:p>
    <w:p w14:paraId="3736849A" w14:textId="6E079382" w:rsidR="00621D21" w:rsidRDefault="0020722F" w:rsidP="00232FBC">
      <w:pPr>
        <w:spacing w:line="360" w:lineRule="auto"/>
        <w:jc w:val="both"/>
      </w:pPr>
      <w:r>
        <w:t xml:space="preserve">Illegal and illegitimate practices are present in every country </w:t>
      </w:r>
      <w:r w:rsidR="0067428C">
        <w:t xml:space="preserve">ranging from very </w:t>
      </w:r>
      <w:r w:rsidR="00A331E6">
        <w:t>low-level</w:t>
      </w:r>
      <w:r w:rsidR="0067428C">
        <w:t xml:space="preserve"> bribes to top level agreements and shady practices. </w:t>
      </w:r>
      <w:r w:rsidR="00A331E6">
        <w:t xml:space="preserve">But it is especially prominent in West Africa as </w:t>
      </w:r>
      <w:r w:rsidR="0067428C">
        <w:t xml:space="preserve">Stephen Ellis </w:t>
      </w:r>
      <w:sdt>
        <w:sdtPr>
          <w:id w:val="539562105"/>
          <w:citation/>
        </w:sdtPr>
        <w:sdtContent>
          <w:r w:rsidR="0067428C">
            <w:fldChar w:fldCharType="begin"/>
          </w:r>
          <w:r w:rsidR="0067428C">
            <w:instrText xml:space="preserve">CITATION Ste16 \p 203 \n  \l 2057 </w:instrText>
          </w:r>
          <w:r w:rsidR="0067428C">
            <w:fldChar w:fldCharType="separate"/>
          </w:r>
          <w:r w:rsidR="003718DF" w:rsidRPr="003718DF">
            <w:rPr>
              <w:noProof/>
            </w:rPr>
            <w:t>(2016, p. 203)</w:t>
          </w:r>
          <w:r w:rsidR="0067428C">
            <w:fldChar w:fldCharType="end"/>
          </w:r>
        </w:sdtContent>
      </w:sdt>
      <w:r>
        <w:t xml:space="preserve"> </w:t>
      </w:r>
      <w:r w:rsidR="00A331E6">
        <w:t>describes,</w:t>
      </w:r>
      <w:r w:rsidR="0067428C">
        <w:t xml:space="preserve"> </w:t>
      </w:r>
      <w:r w:rsidR="00A331E6">
        <w:t xml:space="preserve">with </w:t>
      </w:r>
      <w:r w:rsidR="0067428C">
        <w:t xml:space="preserve">how corruption can be considered “standard practice” in </w:t>
      </w:r>
      <w:r w:rsidR="006A2847">
        <w:t xml:space="preserve">the </w:t>
      </w:r>
      <w:r w:rsidR="0067428C">
        <w:t>sub-</w:t>
      </w:r>
      <w:r w:rsidR="0067428C">
        <w:lastRenderedPageBreak/>
        <w:t>Saharan</w:t>
      </w:r>
      <w:r w:rsidR="00A331E6">
        <w:t xml:space="preserve"> region</w:t>
      </w:r>
      <w:r w:rsidR="0067428C">
        <w:t xml:space="preserve">. </w:t>
      </w:r>
      <w:r w:rsidR="00621D21">
        <w:t xml:space="preserve">This has a major effect on the cocoa bean trade making farmers and exports particularly vulnerable. </w:t>
      </w:r>
    </w:p>
    <w:p w14:paraId="3E2E5955" w14:textId="26C6B079" w:rsidR="00AD4F97" w:rsidRDefault="00621D21" w:rsidP="00621D21">
      <w:pPr>
        <w:spacing w:line="360" w:lineRule="auto"/>
        <w:ind w:left="720"/>
        <w:jc w:val="both"/>
      </w:pPr>
      <w:r>
        <w:t xml:space="preserve">Market intermediaries in the cocoa supply chain have abused the institutional voids through illegitimate actions such as tampering, adjustment of weighing scales and smuggling. These have often led to undervaluing of assets through adjustment of weighing scales. </w:t>
      </w:r>
      <w:sdt>
        <w:sdtPr>
          <w:id w:val="-733552837"/>
          <w:citation/>
        </w:sdtPr>
        <w:sdtContent>
          <w:r>
            <w:fldChar w:fldCharType="begin"/>
          </w:r>
          <w:r>
            <w:instrText xml:space="preserve">CITATION Ins18 \p 143 \l 2057 </w:instrText>
          </w:r>
          <w:r>
            <w:fldChar w:fldCharType="separate"/>
          </w:r>
          <w:r w:rsidR="003718DF" w:rsidRPr="003718DF">
            <w:rPr>
              <w:noProof/>
            </w:rPr>
            <w:t>(Amankwah-Amoah, et al., 2018, p. 143)</w:t>
          </w:r>
          <w:r>
            <w:fldChar w:fldCharType="end"/>
          </w:r>
        </w:sdtContent>
      </w:sdt>
    </w:p>
    <w:p w14:paraId="0DAC9930" w14:textId="6D914F83" w:rsidR="00621D21" w:rsidRDefault="00842B5A" w:rsidP="00621D21">
      <w:pPr>
        <w:spacing w:line="360" w:lineRule="auto"/>
        <w:jc w:val="both"/>
      </w:pPr>
      <w:r>
        <w:t xml:space="preserve">The corruption described by Amankwah-Amoah, et al., demonstrates how money and assets can be “lost” in the supply chain. This is unfair for the parties involved and creates a huge vulnerability. The threat of low-level corruption to the local farmers and cocoa producers is hugely damaging to their income and sustainability. However, for the big companies buying the beans, the risk is not so much monetary as it is reputation. Alongside social and environment responsibilities, legal practice and procedure is not only expected by the </w:t>
      </w:r>
      <w:r w:rsidR="00751FEF">
        <w:t>customer but</w:t>
      </w:r>
      <w:r>
        <w:t xml:space="preserve"> is expected to be championed over profit.</w:t>
      </w:r>
      <w:r w:rsidR="00530A44">
        <w:t xml:space="preserve"> Corruption is a supply chain vulnerability as it involves so many parties, both directly and indirectly and it requires a lot of money to tackle.</w:t>
      </w:r>
    </w:p>
    <w:p w14:paraId="259533C1" w14:textId="2361127B" w:rsidR="005954FB" w:rsidRDefault="005954FB" w:rsidP="00232FBC">
      <w:pPr>
        <w:spacing w:line="360" w:lineRule="auto"/>
        <w:jc w:val="both"/>
      </w:pPr>
    </w:p>
    <w:p w14:paraId="5E0EB29A" w14:textId="6B61AD0B" w:rsidR="00D626C8" w:rsidRDefault="00D626C8" w:rsidP="00232FBC">
      <w:pPr>
        <w:spacing w:line="360" w:lineRule="auto"/>
        <w:jc w:val="both"/>
      </w:pPr>
      <w:r>
        <w:t>Once the cocoa beans have been</w:t>
      </w:r>
      <w:r w:rsidR="00AE61FF">
        <w:t xml:space="preserve"> harvested and</w:t>
      </w:r>
      <w:r>
        <w:t xml:space="preserve"> fermented at the source, next it is time for them to be exported to processors and manufactures. </w:t>
      </w:r>
      <w:r w:rsidR="001732E9">
        <w:t xml:space="preserve">The cocoa beans are packed and shipped to the chocolate producing companies around the world. </w:t>
      </w:r>
      <w:r w:rsidR="002E65F3">
        <w:t xml:space="preserve">During the export phase </w:t>
      </w:r>
      <w:r w:rsidR="00C6786C">
        <w:t>lies the huge vulnerability of piracy.</w:t>
      </w:r>
      <w:r w:rsidR="00E867F7">
        <w:t xml:space="preserve"> Here lies the threat of kidnap, armed robbery, theft and trafficking. </w:t>
      </w:r>
      <w:r w:rsidR="00846E36">
        <w:t xml:space="preserve">“Many of the busy seaports in the Gulf of Guinea lack sufficient oversight. The apparent capacity can be undermined by corruption” </w:t>
      </w:r>
      <w:sdt>
        <w:sdtPr>
          <w:id w:val="-116146731"/>
          <w:citation/>
        </w:sdtPr>
        <w:sdtContent>
          <w:r w:rsidR="00846E36">
            <w:fldChar w:fldCharType="begin"/>
          </w:r>
          <w:r w:rsidR="00846E36">
            <w:instrText xml:space="preserve">CITATION Any13 \p 4 \l 2057 </w:instrText>
          </w:r>
          <w:r w:rsidR="00846E36">
            <w:fldChar w:fldCharType="separate"/>
          </w:r>
          <w:r w:rsidR="003718DF" w:rsidRPr="003718DF">
            <w:rPr>
              <w:noProof/>
            </w:rPr>
            <w:t>(Anyimadu, 2013, p. 4)</w:t>
          </w:r>
          <w:r w:rsidR="00846E36">
            <w:fldChar w:fldCharType="end"/>
          </w:r>
        </w:sdtContent>
      </w:sdt>
      <w:r w:rsidR="00846E36">
        <w:t>. This is a threat to maritime shipping companies but also to the chocolate manufacturers who could face criticism over ethical and legal behaviour.</w:t>
      </w:r>
    </w:p>
    <w:p w14:paraId="1B43B0D7" w14:textId="0EE3D7FD" w:rsidR="00335946" w:rsidRDefault="00335946" w:rsidP="00232FBC">
      <w:pPr>
        <w:spacing w:line="360" w:lineRule="auto"/>
        <w:jc w:val="both"/>
      </w:pPr>
    </w:p>
    <w:p w14:paraId="48FAFFED" w14:textId="41039F55" w:rsidR="00F00913" w:rsidRDefault="00335946" w:rsidP="00232FBC">
      <w:pPr>
        <w:spacing w:line="360" w:lineRule="auto"/>
        <w:jc w:val="both"/>
      </w:pPr>
      <w:r>
        <w:t xml:space="preserve">At the chocolate production and manufacturing plants the cocoa beans are finally safe from </w:t>
      </w:r>
      <w:r w:rsidR="006F4AD9">
        <w:t xml:space="preserve">most of </w:t>
      </w:r>
      <w:r>
        <w:t>the PESTEL issues faced during the harvesting, raw material processing and exporting phases.</w:t>
      </w:r>
      <w:r w:rsidR="00343F0B">
        <w:t xml:space="preserve"> But now </w:t>
      </w:r>
      <w:r w:rsidR="00153A29">
        <w:t>new</w:t>
      </w:r>
      <w:r w:rsidR="00343F0B">
        <w:t xml:space="preserve"> challenges are presented into the supply chain.</w:t>
      </w:r>
      <w:r w:rsidR="00153A29">
        <w:t xml:space="preserve"> </w:t>
      </w:r>
      <w:r w:rsidR="006B753D">
        <w:t>At this stage all the ingredients required to make chocolate need to be stored and ready to go.</w:t>
      </w:r>
    </w:p>
    <w:p w14:paraId="20BBA39F" w14:textId="2A335627" w:rsidR="006F4AD9" w:rsidRDefault="006F4AD9" w:rsidP="006F4AD9">
      <w:pPr>
        <w:spacing w:line="360" w:lineRule="auto"/>
        <w:jc w:val="both"/>
      </w:pPr>
    </w:p>
    <w:p w14:paraId="0E7CE538" w14:textId="77777777" w:rsidR="00F8701F" w:rsidRDefault="00F8701F" w:rsidP="006F4AD9">
      <w:pPr>
        <w:spacing w:line="360" w:lineRule="auto"/>
        <w:jc w:val="both"/>
      </w:pPr>
    </w:p>
    <w:p w14:paraId="5980C607" w14:textId="353EEF72" w:rsidR="006F4AD9" w:rsidRDefault="006F4AD9" w:rsidP="006F4AD9">
      <w:pPr>
        <w:spacing w:line="360" w:lineRule="auto"/>
        <w:jc w:val="both"/>
      </w:pPr>
    </w:p>
    <w:p w14:paraId="07640471" w14:textId="77777777" w:rsidR="00F8701F" w:rsidRDefault="00F8701F" w:rsidP="006F4AD9">
      <w:pPr>
        <w:spacing w:line="360" w:lineRule="auto"/>
        <w:jc w:val="both"/>
        <w:rPr>
          <w:b/>
          <w:bCs/>
        </w:rPr>
      </w:pPr>
    </w:p>
    <w:p w14:paraId="7BE7A527" w14:textId="77777777" w:rsidR="00F8701F" w:rsidRDefault="00F8701F" w:rsidP="006F4AD9">
      <w:pPr>
        <w:spacing w:line="360" w:lineRule="auto"/>
        <w:jc w:val="both"/>
        <w:rPr>
          <w:b/>
          <w:bCs/>
        </w:rPr>
      </w:pPr>
    </w:p>
    <w:p w14:paraId="22149CF5" w14:textId="77777777" w:rsidR="00F8701F" w:rsidRDefault="00F8701F" w:rsidP="006F4AD9">
      <w:pPr>
        <w:spacing w:line="360" w:lineRule="auto"/>
        <w:jc w:val="both"/>
        <w:rPr>
          <w:b/>
          <w:bCs/>
        </w:rPr>
      </w:pPr>
    </w:p>
    <w:p w14:paraId="331A3C77" w14:textId="77777777" w:rsidR="00F8701F" w:rsidRDefault="00F8701F" w:rsidP="006F4AD9">
      <w:pPr>
        <w:spacing w:line="360" w:lineRule="auto"/>
        <w:jc w:val="both"/>
        <w:rPr>
          <w:b/>
          <w:bCs/>
        </w:rPr>
      </w:pPr>
    </w:p>
    <w:p w14:paraId="43273964" w14:textId="77777777" w:rsidR="00F8701F" w:rsidRDefault="00F8701F" w:rsidP="006F4AD9">
      <w:pPr>
        <w:spacing w:line="360" w:lineRule="auto"/>
        <w:jc w:val="both"/>
        <w:rPr>
          <w:b/>
          <w:bCs/>
        </w:rPr>
      </w:pPr>
    </w:p>
    <w:p w14:paraId="4B51F824" w14:textId="77777777" w:rsidR="00F8701F" w:rsidRDefault="00F8701F" w:rsidP="006F4AD9">
      <w:pPr>
        <w:spacing w:line="360" w:lineRule="auto"/>
        <w:jc w:val="both"/>
        <w:rPr>
          <w:b/>
          <w:bCs/>
        </w:rPr>
      </w:pPr>
    </w:p>
    <w:p w14:paraId="543C1545" w14:textId="77777777" w:rsidR="00F8701F" w:rsidRDefault="00F8701F" w:rsidP="006F4AD9">
      <w:pPr>
        <w:spacing w:line="360" w:lineRule="auto"/>
        <w:jc w:val="both"/>
        <w:rPr>
          <w:b/>
          <w:bCs/>
        </w:rPr>
      </w:pPr>
    </w:p>
    <w:p w14:paraId="0C4A0FE4" w14:textId="77777777" w:rsidR="00F8701F" w:rsidRDefault="00F8701F" w:rsidP="006F4AD9">
      <w:pPr>
        <w:spacing w:line="360" w:lineRule="auto"/>
        <w:jc w:val="both"/>
        <w:rPr>
          <w:b/>
          <w:bCs/>
        </w:rPr>
      </w:pPr>
    </w:p>
    <w:p w14:paraId="72BF40DA" w14:textId="72AB361E" w:rsidR="00F8701F" w:rsidRDefault="00F8701F" w:rsidP="006F4AD9">
      <w:pPr>
        <w:spacing w:line="360" w:lineRule="auto"/>
        <w:jc w:val="both"/>
        <w:rPr>
          <w:b/>
          <w:bCs/>
        </w:rPr>
      </w:pPr>
      <w:r>
        <w:rPr>
          <w:noProof/>
        </w:rPr>
        <w:lastRenderedPageBreak/>
        <w:drawing>
          <wp:anchor distT="0" distB="0" distL="114300" distR="114300" simplePos="0" relativeHeight="251660288" behindDoc="0" locked="0" layoutInCell="1" allowOverlap="1" wp14:anchorId="157AF866" wp14:editId="2D481310">
            <wp:simplePos x="0" y="0"/>
            <wp:positionH relativeFrom="margin">
              <wp:align>center</wp:align>
            </wp:positionH>
            <wp:positionV relativeFrom="paragraph">
              <wp:posOffset>19050</wp:posOffset>
            </wp:positionV>
            <wp:extent cx="3251200" cy="3056127"/>
            <wp:effectExtent l="19050" t="19050" r="25400" b="11430"/>
            <wp:wrapSquare wrapText="bothSides"/>
            <wp:docPr id="5" name="Picture 5" descr="https://www.cips.org/PageFiles/82390/HTG.06.10.0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ips.org/PageFiles/82390/HTG.06.10.006.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51200" cy="3056127"/>
                    </a:xfrm>
                    <a:prstGeom prst="rect">
                      <a:avLst/>
                    </a:prstGeom>
                    <a:noFill/>
                    <a:ln w="19050">
                      <a:solidFill>
                        <a:schemeClr val="tx1"/>
                      </a:solidFill>
                    </a:ln>
                  </pic:spPr>
                </pic:pic>
              </a:graphicData>
            </a:graphic>
            <wp14:sizeRelH relativeFrom="page">
              <wp14:pctWidth>0</wp14:pctWidth>
            </wp14:sizeRelH>
            <wp14:sizeRelV relativeFrom="page">
              <wp14:pctHeight>0</wp14:pctHeight>
            </wp14:sizeRelV>
          </wp:anchor>
        </w:drawing>
      </w:r>
    </w:p>
    <w:p w14:paraId="4B6A8637" w14:textId="42ADDC61" w:rsidR="00F8701F" w:rsidRDefault="00F8701F" w:rsidP="006F4AD9">
      <w:pPr>
        <w:spacing w:line="360" w:lineRule="auto"/>
        <w:jc w:val="both"/>
        <w:rPr>
          <w:b/>
          <w:bCs/>
        </w:rPr>
      </w:pPr>
    </w:p>
    <w:p w14:paraId="6B96DB04" w14:textId="77777777" w:rsidR="00F8701F" w:rsidRDefault="00F8701F" w:rsidP="006F4AD9">
      <w:pPr>
        <w:spacing w:line="360" w:lineRule="auto"/>
        <w:jc w:val="both"/>
        <w:rPr>
          <w:b/>
          <w:bCs/>
        </w:rPr>
      </w:pPr>
    </w:p>
    <w:p w14:paraId="2ECB8AC9" w14:textId="3BDA8988" w:rsidR="00F8701F" w:rsidRDefault="00F8701F" w:rsidP="006F4AD9">
      <w:pPr>
        <w:spacing w:line="360" w:lineRule="auto"/>
        <w:jc w:val="both"/>
        <w:rPr>
          <w:b/>
          <w:bCs/>
        </w:rPr>
      </w:pPr>
    </w:p>
    <w:p w14:paraId="530EDE4F" w14:textId="63D851E7" w:rsidR="00F8701F" w:rsidRDefault="00F8701F" w:rsidP="006F4AD9">
      <w:pPr>
        <w:spacing w:line="360" w:lineRule="auto"/>
        <w:jc w:val="both"/>
        <w:rPr>
          <w:b/>
          <w:bCs/>
        </w:rPr>
      </w:pPr>
    </w:p>
    <w:p w14:paraId="1642A6C8" w14:textId="77777777" w:rsidR="00444143" w:rsidRDefault="00444143" w:rsidP="006F4AD9">
      <w:pPr>
        <w:spacing w:line="360" w:lineRule="auto"/>
        <w:jc w:val="both"/>
        <w:rPr>
          <w:b/>
          <w:bCs/>
        </w:rPr>
      </w:pPr>
    </w:p>
    <w:p w14:paraId="59CB8733" w14:textId="77777777" w:rsidR="00444143" w:rsidRDefault="00444143" w:rsidP="006F4AD9">
      <w:pPr>
        <w:spacing w:line="360" w:lineRule="auto"/>
        <w:jc w:val="both"/>
        <w:rPr>
          <w:b/>
          <w:bCs/>
        </w:rPr>
      </w:pPr>
    </w:p>
    <w:p w14:paraId="7CB51EE8" w14:textId="77777777" w:rsidR="00444143" w:rsidRDefault="00444143" w:rsidP="006F4AD9">
      <w:pPr>
        <w:spacing w:line="360" w:lineRule="auto"/>
        <w:jc w:val="both"/>
        <w:rPr>
          <w:b/>
          <w:bCs/>
        </w:rPr>
      </w:pPr>
    </w:p>
    <w:p w14:paraId="1517725E" w14:textId="77777777" w:rsidR="00444143" w:rsidRDefault="00444143" w:rsidP="006F4AD9">
      <w:pPr>
        <w:spacing w:line="360" w:lineRule="auto"/>
        <w:jc w:val="both"/>
        <w:rPr>
          <w:b/>
          <w:bCs/>
        </w:rPr>
      </w:pPr>
    </w:p>
    <w:p w14:paraId="5AF7AAE8" w14:textId="77777777" w:rsidR="00444143" w:rsidRDefault="00444143" w:rsidP="006F4AD9">
      <w:pPr>
        <w:spacing w:line="360" w:lineRule="auto"/>
        <w:jc w:val="both"/>
        <w:rPr>
          <w:b/>
          <w:bCs/>
        </w:rPr>
      </w:pPr>
    </w:p>
    <w:p w14:paraId="2A495A18" w14:textId="77777777" w:rsidR="00444143" w:rsidRDefault="00444143" w:rsidP="006F4AD9">
      <w:pPr>
        <w:spacing w:line="360" w:lineRule="auto"/>
        <w:jc w:val="both"/>
        <w:rPr>
          <w:b/>
          <w:bCs/>
        </w:rPr>
      </w:pPr>
    </w:p>
    <w:p w14:paraId="6242316C" w14:textId="77777777" w:rsidR="00444143" w:rsidRDefault="00444143" w:rsidP="006F4AD9">
      <w:pPr>
        <w:spacing w:line="360" w:lineRule="auto"/>
        <w:jc w:val="both"/>
        <w:rPr>
          <w:b/>
          <w:bCs/>
        </w:rPr>
      </w:pPr>
    </w:p>
    <w:p w14:paraId="5805FDD7" w14:textId="77777777" w:rsidR="00444143" w:rsidRDefault="00444143" w:rsidP="006F4AD9">
      <w:pPr>
        <w:spacing w:line="360" w:lineRule="auto"/>
        <w:jc w:val="both"/>
        <w:rPr>
          <w:b/>
          <w:bCs/>
        </w:rPr>
      </w:pPr>
    </w:p>
    <w:p w14:paraId="41FFD9E4" w14:textId="77777777" w:rsidR="00444143" w:rsidRDefault="00444143" w:rsidP="00444143">
      <w:pPr>
        <w:spacing w:line="360" w:lineRule="auto"/>
        <w:jc w:val="center"/>
        <w:rPr>
          <w:b/>
          <w:bCs/>
          <w:sz w:val="20"/>
          <w:szCs w:val="20"/>
        </w:rPr>
      </w:pPr>
    </w:p>
    <w:p w14:paraId="3C39EE62" w14:textId="29CA7CDC" w:rsidR="006F4AD9" w:rsidRPr="00444143" w:rsidRDefault="00F8701F" w:rsidP="00444143">
      <w:pPr>
        <w:spacing w:line="360" w:lineRule="auto"/>
        <w:jc w:val="center"/>
        <w:rPr>
          <w:sz w:val="20"/>
          <w:szCs w:val="20"/>
        </w:rPr>
      </w:pPr>
      <w:r w:rsidRPr="00444143">
        <w:rPr>
          <w:b/>
          <w:bCs/>
          <w:sz w:val="20"/>
          <w:szCs w:val="20"/>
        </w:rPr>
        <w:t xml:space="preserve">Figure 2: The Kraljik purchasing model. </w:t>
      </w:r>
      <w:r w:rsidR="006F4AD9" w:rsidRPr="00444143">
        <w:rPr>
          <w:sz w:val="20"/>
          <w:szCs w:val="20"/>
        </w:rPr>
        <w:t xml:space="preserve">The Kraljik purchasing model illustrates the relationship between the ‘supply risk’ and ‘profit impact.’ It is used by organisations to place products/commodities into one of four categories, which in turn helps to define whether the buyer or the seller has power. </w:t>
      </w:r>
      <w:sdt>
        <w:sdtPr>
          <w:rPr>
            <w:sz w:val="20"/>
            <w:szCs w:val="20"/>
          </w:rPr>
          <w:id w:val="1013573255"/>
          <w:citation/>
        </w:sdtPr>
        <w:sdtContent>
          <w:r w:rsidR="006F4AD9" w:rsidRPr="00444143">
            <w:rPr>
              <w:sz w:val="20"/>
              <w:szCs w:val="20"/>
            </w:rPr>
            <w:fldChar w:fldCharType="begin"/>
          </w:r>
          <w:r w:rsidR="006F4AD9" w:rsidRPr="00444143">
            <w:rPr>
              <w:sz w:val="20"/>
              <w:szCs w:val="20"/>
            </w:rPr>
            <w:instrText xml:space="preserve">CITATION Cha10 \l 2057 </w:instrText>
          </w:r>
          <w:r w:rsidR="006F4AD9" w:rsidRPr="00444143">
            <w:rPr>
              <w:sz w:val="20"/>
              <w:szCs w:val="20"/>
            </w:rPr>
            <w:fldChar w:fldCharType="separate"/>
          </w:r>
          <w:r w:rsidR="003718DF" w:rsidRPr="003718DF">
            <w:rPr>
              <w:noProof/>
              <w:sz w:val="20"/>
              <w:szCs w:val="20"/>
            </w:rPr>
            <w:t>(CIPS, 2010)</w:t>
          </w:r>
          <w:r w:rsidR="006F4AD9" w:rsidRPr="00444143">
            <w:rPr>
              <w:sz w:val="20"/>
              <w:szCs w:val="20"/>
            </w:rPr>
            <w:fldChar w:fldCharType="end"/>
          </w:r>
        </w:sdtContent>
      </w:sdt>
    </w:p>
    <w:p w14:paraId="4304628F" w14:textId="41E2CBAA" w:rsidR="006F4AD9" w:rsidRDefault="006F4AD9" w:rsidP="00232FBC">
      <w:pPr>
        <w:spacing w:line="360" w:lineRule="auto"/>
        <w:jc w:val="both"/>
      </w:pPr>
    </w:p>
    <w:p w14:paraId="34AC1B97" w14:textId="786E4E07" w:rsidR="006F4AD9" w:rsidRDefault="006F4AD9" w:rsidP="00232FBC">
      <w:pPr>
        <w:spacing w:line="360" w:lineRule="auto"/>
        <w:jc w:val="both"/>
      </w:pPr>
      <w:r>
        <w:t>Applying the Kraljik model provides insight on the issues of sourcing and storing ingredients and materials needed during this phase of the supply chain. Storage costs the companies money and detracts from the profit margin.</w:t>
      </w:r>
      <w:r w:rsidR="00100A07">
        <w:t xml:space="preserve"> </w:t>
      </w:r>
      <w:r w:rsidR="00C1005C">
        <w:t xml:space="preserve">Placing materials into the model dictates how they should be treated. Routine products have both a low risk in supply and profit impact. Materials for packaging would fit into this category </w:t>
      </w:r>
      <w:r w:rsidR="00CF7EEE">
        <w:t>as</w:t>
      </w:r>
      <w:r w:rsidR="00CF7EEE">
        <w:t xml:space="preserve"> they are </w:t>
      </w:r>
      <w:r w:rsidR="00CF7EEE">
        <w:t>non-perishable</w:t>
      </w:r>
      <w:r w:rsidR="00CF7EEE">
        <w:t xml:space="preserve"> and are manufactured daily at a rate that is simple to predict</w:t>
      </w:r>
      <w:r w:rsidR="00C1005C">
        <w:t xml:space="preserve">. </w:t>
      </w:r>
      <w:r w:rsidR="0006354D">
        <w:t>Also,</w:t>
      </w:r>
      <w:r w:rsidR="00C1005C">
        <w:t xml:space="preserve"> in the routine category would be ingredients such as milk powder and starch, </w:t>
      </w:r>
      <w:r w:rsidR="00CF7EEE">
        <w:t>both</w:t>
      </w:r>
      <w:r w:rsidR="00C1005C">
        <w:t xml:space="preserve"> ingredients can be sourced all year round, at a low price from an abundance of local suppliers. </w:t>
      </w:r>
      <w:r w:rsidR="00CF7EEE">
        <w:t xml:space="preserve">On the other hand, sugar and cocoa could be considered to fit in between the </w:t>
      </w:r>
      <w:proofErr w:type="gramStart"/>
      <w:r w:rsidR="00CF7EEE">
        <w:t>categories</w:t>
      </w:r>
      <w:proofErr w:type="gramEnd"/>
      <w:r w:rsidR="00CF7EEE">
        <w:t xml:space="preserve"> ‘routine’ and ‘bottle neck’</w:t>
      </w:r>
      <w:r w:rsidR="0006354D">
        <w:t xml:space="preserve">. Whilst they are low value products in their own terms, they carry a weighted supply risk. Focussing on cocoa, this is related back to supply vulnerability at </w:t>
      </w:r>
      <w:r w:rsidR="00CF7EEE">
        <w:t xml:space="preserve">the </w:t>
      </w:r>
      <w:r w:rsidR="0006354D">
        <w:t>source where a bad harvest has direct repercussions on manufacture output. Hence, the manufacture needs to have contingency plans and robust supply chain management in order to avoid or at least mitigate against vulnerabilities in the supply chain.</w:t>
      </w:r>
    </w:p>
    <w:p w14:paraId="45BCA950" w14:textId="77777777" w:rsidR="006B753D" w:rsidRDefault="006B753D" w:rsidP="00232FBC">
      <w:pPr>
        <w:spacing w:line="360" w:lineRule="auto"/>
        <w:jc w:val="both"/>
      </w:pPr>
    </w:p>
    <w:p w14:paraId="2F4D1EDF" w14:textId="54573BAB" w:rsidR="00FC279B" w:rsidRDefault="00990C85" w:rsidP="00232FBC">
      <w:pPr>
        <w:spacing w:line="360" w:lineRule="auto"/>
        <w:jc w:val="both"/>
      </w:pPr>
      <w:r>
        <w:t xml:space="preserve">The final phase to the supply chain is retail. By this stage the chocolate has completed a physical transformation from raw cocoa </w:t>
      </w:r>
      <w:r w:rsidR="00BB227F">
        <w:t xml:space="preserve">beans </w:t>
      </w:r>
      <w:r>
        <w:t>into packaged, ready to eat chocolate</w:t>
      </w:r>
      <w:r w:rsidR="00BB227F">
        <w:t xml:space="preserve">. However, retail is still a crucial stage in the supply chain and thus has the potential to be a major vulnerability. </w:t>
      </w:r>
      <w:r w:rsidR="000F6630">
        <w:t>As has been stated previously, the PESTEL model analysis suggests that reputation</w:t>
      </w:r>
      <w:r w:rsidR="006102D4">
        <w:t xml:space="preserve"> plays a vital role in customer demand.</w:t>
      </w:r>
      <w:r w:rsidR="002D0D2D">
        <w:t xml:space="preserve"> Ethics, legality and environmental concerns need to be managed carefully and advertised accordingly to attract customers.</w:t>
      </w:r>
      <w:r w:rsidR="00F67879">
        <w:t xml:space="preserve"> In the early days of chocolate in the UK, between </w:t>
      </w:r>
      <w:r w:rsidR="00A11807">
        <w:t xml:space="preserve">the </w:t>
      </w:r>
      <w:r w:rsidR="00F67879">
        <w:t xml:space="preserve">1860s and </w:t>
      </w:r>
      <w:r w:rsidR="00F67879">
        <w:lastRenderedPageBreak/>
        <w:t>1960s,</w:t>
      </w:r>
      <w:r w:rsidR="00A32B55">
        <w:t xml:space="preserve"> Cadbury and Rowntree played the advertising game very successfully. Both being Quaker businesses, they operated to very high, self-imposed moral standards. Both companies championed “fair trade”</w:t>
      </w:r>
      <w:r w:rsidR="007B20EB">
        <w:t xml:space="preserve"> </w:t>
      </w:r>
      <w:r w:rsidR="00A32B55">
        <w:t>over excessive profit</w:t>
      </w:r>
      <w:r w:rsidR="001357F1">
        <w:t xml:space="preserve"> margins,</w:t>
      </w:r>
      <w:r w:rsidR="00A32B55">
        <w:t xml:space="preserve"> leading their products to be highly regarded and widely recognised </w:t>
      </w:r>
      <w:sdt>
        <w:sdtPr>
          <w:id w:val="-1072510182"/>
          <w:citation/>
        </w:sdtPr>
        <w:sdtContent>
          <w:r w:rsidR="00F67879">
            <w:fldChar w:fldCharType="begin"/>
          </w:r>
          <w:r w:rsidR="00E56CD2">
            <w:instrText xml:space="preserve">CITATION daS16 \p 481 \l 2057 </w:instrText>
          </w:r>
          <w:r w:rsidR="00F67879">
            <w:fldChar w:fldCharType="separate"/>
          </w:r>
          <w:r w:rsidR="003718DF" w:rsidRPr="003718DF">
            <w:rPr>
              <w:noProof/>
            </w:rPr>
            <w:t>(da Silva Lopes, 2016, p. 481)</w:t>
          </w:r>
          <w:r w:rsidR="00F67879">
            <w:fldChar w:fldCharType="end"/>
          </w:r>
        </w:sdtContent>
      </w:sdt>
      <w:r w:rsidR="00A32B55">
        <w:t xml:space="preserve">. </w:t>
      </w:r>
      <w:r w:rsidR="001357F1">
        <w:t>Therefore, indirect endorsement, in this case through reputation</w:t>
      </w:r>
      <w:r w:rsidR="00A32B55">
        <w:t xml:space="preserve">, creates demand. </w:t>
      </w:r>
      <w:r w:rsidR="006E41A9">
        <w:t>Price of the product also outlines demand</w:t>
      </w:r>
      <w:r w:rsidR="004877FF">
        <w:t>.</w:t>
      </w:r>
      <w:r w:rsidR="006E41A9">
        <w:t xml:space="preserve"> </w:t>
      </w:r>
      <w:r w:rsidR="004877FF">
        <w:t>However,</w:t>
      </w:r>
      <w:r w:rsidR="006E41A9">
        <w:t xml:space="preserve"> through good reputation, prices can be flexible and even potentially higher than competition if customers recognise the worth. </w:t>
      </w:r>
      <w:r w:rsidR="00E56CD2">
        <w:t xml:space="preserve">Cadbury and Rowntree summarise just how important retail is as a stage in the supply chain. Through maintaining a good reputation, both companies have managed to operate successfully </w:t>
      </w:r>
      <w:r w:rsidR="006E41A9">
        <w:t xml:space="preserve">and competitively </w:t>
      </w:r>
      <w:r w:rsidR="00E56CD2">
        <w:t>for over 160 years by managing the demand. Therefore, it is important to recognise the importance of customer demand as the driving factor for the entire supply chain.</w:t>
      </w:r>
      <w:r w:rsidR="00FC279B">
        <w:br w:type="page"/>
      </w:r>
    </w:p>
    <w:p w14:paraId="1A970A17" w14:textId="70AB7D3A" w:rsidR="00FC279B" w:rsidRPr="00706EDA" w:rsidRDefault="00FC279B" w:rsidP="00232FBC">
      <w:pPr>
        <w:spacing w:line="360" w:lineRule="auto"/>
        <w:jc w:val="both"/>
        <w:rPr>
          <w:b/>
        </w:rPr>
      </w:pPr>
      <w:r w:rsidRPr="00706EDA">
        <w:rPr>
          <w:b/>
        </w:rPr>
        <w:lastRenderedPageBreak/>
        <w:t>Steps to make the supply chain more resilient</w:t>
      </w:r>
    </w:p>
    <w:p w14:paraId="1E8E12CA" w14:textId="02F7CAD0" w:rsidR="0088543C" w:rsidRDefault="0088543C" w:rsidP="00232FBC">
      <w:pPr>
        <w:spacing w:line="360" w:lineRule="auto"/>
        <w:jc w:val="both"/>
      </w:pPr>
    </w:p>
    <w:p w14:paraId="2AFFA531" w14:textId="5046094B" w:rsidR="00DB7391" w:rsidRDefault="003B4877" w:rsidP="00232FBC">
      <w:pPr>
        <w:spacing w:line="360" w:lineRule="auto"/>
        <w:jc w:val="both"/>
      </w:pPr>
      <w:r>
        <w:t>Having used the PESTEL and Kraljik models to a</w:t>
      </w:r>
      <w:r w:rsidR="005A1004">
        <w:t>nalyse</w:t>
      </w:r>
      <w:r>
        <w:t xml:space="preserve"> for supply chain vulnerability, it is clear to see that every stage is susceptible to threats. Therefore, it is important to </w:t>
      </w:r>
      <w:r w:rsidR="000B6959">
        <w:t xml:space="preserve">assess these threats in order to find solutions to make the supply chain resilient. </w:t>
      </w:r>
      <w:proofErr w:type="spellStart"/>
      <w:r w:rsidR="00431A51">
        <w:t>Jaina</w:t>
      </w:r>
      <w:proofErr w:type="spellEnd"/>
      <w:r w:rsidR="00431A51">
        <w:t xml:space="preserve"> construes that vulnerabilities in the supply chain can be defied through minimising uncertainties in the network </w:t>
      </w:r>
      <w:sdt>
        <w:sdtPr>
          <w:id w:val="912593811"/>
          <w:citation/>
        </w:sdtPr>
        <w:sdtContent>
          <w:r w:rsidR="00431A51">
            <w:fldChar w:fldCharType="begin"/>
          </w:r>
          <w:r w:rsidR="00431A51">
            <w:instrText xml:space="preserve">CITATION Jai17 \p 6794 \l 2057 </w:instrText>
          </w:r>
          <w:r w:rsidR="00431A51">
            <w:fldChar w:fldCharType="separate"/>
          </w:r>
          <w:r w:rsidR="003718DF" w:rsidRPr="003718DF">
            <w:rPr>
              <w:noProof/>
            </w:rPr>
            <w:t>(Jaina, et al., 2017, p. 6794)</w:t>
          </w:r>
          <w:r w:rsidR="00431A51">
            <w:fldChar w:fldCharType="end"/>
          </w:r>
        </w:sdtContent>
      </w:sdt>
      <w:r w:rsidR="00431A51">
        <w:t>.</w:t>
      </w:r>
      <w:r w:rsidR="00E14F75">
        <w:t xml:space="preserve"> </w:t>
      </w:r>
      <w:r w:rsidR="00334482">
        <w:t>Therefore, using the analysis of vulnerabilities, this section will evaluate how resilience can be built into the supply chain through minimising uncertainties in the network.</w:t>
      </w:r>
    </w:p>
    <w:p w14:paraId="1D5D37FB" w14:textId="0E1FFEAE" w:rsidR="00C70998" w:rsidRDefault="00C70998" w:rsidP="00232FBC">
      <w:pPr>
        <w:spacing w:line="360" w:lineRule="auto"/>
        <w:jc w:val="both"/>
      </w:pPr>
      <w:r w:rsidRPr="00C70998">
        <w:rPr>
          <w:noProof/>
          <w:color w:val="FF0000"/>
        </w:rPr>
        <mc:AlternateContent>
          <mc:Choice Requires="wps">
            <w:drawing>
              <wp:anchor distT="45720" distB="45720" distL="114300" distR="114300" simplePos="0" relativeHeight="251664384" behindDoc="0" locked="0" layoutInCell="1" allowOverlap="1" wp14:anchorId="7DE9BCCA" wp14:editId="76B233F4">
                <wp:simplePos x="0" y="0"/>
                <wp:positionH relativeFrom="column">
                  <wp:posOffset>1432560</wp:posOffset>
                </wp:positionH>
                <wp:positionV relativeFrom="paragraph">
                  <wp:posOffset>161925</wp:posOffset>
                </wp:positionV>
                <wp:extent cx="766445" cy="299720"/>
                <wp:effectExtent l="0" t="0" r="0" b="5080"/>
                <wp:wrapThrough wrapText="bothSides">
                  <wp:wrapPolygon edited="0">
                    <wp:start x="0" y="0"/>
                    <wp:lineTo x="0" y="20593"/>
                    <wp:lineTo x="20938" y="20593"/>
                    <wp:lineTo x="20938"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6445" cy="299720"/>
                        </a:xfrm>
                        <a:prstGeom prst="rect">
                          <a:avLst/>
                        </a:prstGeom>
                        <a:solidFill>
                          <a:srgbClr val="FFFFFF"/>
                        </a:solidFill>
                        <a:ln w="9525">
                          <a:noFill/>
                          <a:miter lim="800000"/>
                          <a:headEnd/>
                          <a:tailEnd/>
                        </a:ln>
                      </wps:spPr>
                      <wps:txbx>
                        <w:txbxContent>
                          <w:p w14:paraId="424713C7" w14:textId="149244F6" w:rsidR="00F910BD" w:rsidRPr="00C70998" w:rsidRDefault="00F910BD">
                            <w:pPr>
                              <w:rPr>
                                <w:b/>
                                <w:bCs/>
                              </w:rPr>
                            </w:pPr>
                            <w:r w:rsidRPr="00C70998">
                              <w:rPr>
                                <w:b/>
                                <w:bCs/>
                              </w:rPr>
                              <w:t>Figure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DE9BCCA" id="_x0000_t202" coordsize="21600,21600" o:spt="202" path="m,l,21600r21600,l21600,xe">
                <v:stroke joinstyle="miter"/>
                <v:path gradientshapeok="t" o:connecttype="rect"/>
              </v:shapetype>
              <v:shape id="Text Box 2" o:spid="_x0000_s1026" type="#_x0000_t202" style="position:absolute;left:0;text-align:left;margin-left:112.8pt;margin-top:12.75pt;width:60.35pt;height:23.6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" stroked="f">
                <v:textbox>
                  <w:txbxContent>
                    <w:p w14:paraId="424713C7" w14:textId="149244F6" w:rsidR="00F910BD" w:rsidRPr="00C70998" w:rsidRDefault="00F910BD">
                      <w:pPr>
                        <w:rPr>
                          <w:b/>
                          <w:bCs/>
                        </w:rPr>
                      </w:pPr>
                      <w:r w:rsidRPr="00C70998">
                        <w:rPr>
                          <w:b/>
                          <w:bCs/>
                        </w:rPr>
                        <w:t>Figure 3</w:t>
                      </w:r>
                    </w:p>
                  </w:txbxContent>
                </v:textbox>
                <w10:wrap type="through"/>
              </v:shape>
            </w:pict>
          </mc:Fallback>
        </mc:AlternateContent>
      </w:r>
      <w:r>
        <w:rPr>
          <w:noProof/>
        </w:rPr>
        <w:drawing>
          <wp:anchor distT="0" distB="0" distL="114300" distR="114300" simplePos="0" relativeHeight="251662336" behindDoc="0" locked="0" layoutInCell="1" allowOverlap="1" wp14:anchorId="1BEB376F" wp14:editId="73C2F7C0">
            <wp:simplePos x="0" y="0"/>
            <wp:positionH relativeFrom="margin">
              <wp:align>left</wp:align>
            </wp:positionH>
            <wp:positionV relativeFrom="paragraph">
              <wp:posOffset>199707</wp:posOffset>
            </wp:positionV>
            <wp:extent cx="5490845" cy="364236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23189" t="25180" r="30121" b="19756"/>
                    <a:stretch/>
                  </pic:blipFill>
                  <pic:spPr bwMode="auto">
                    <a:xfrm>
                      <a:off x="0" y="0"/>
                      <a:ext cx="5503884" cy="365106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236B89" w14:textId="19EF586D" w:rsidR="00431A51" w:rsidRDefault="00431A51" w:rsidP="00232FBC">
      <w:pPr>
        <w:spacing w:line="360" w:lineRule="auto"/>
        <w:jc w:val="both"/>
      </w:pPr>
    </w:p>
    <w:p w14:paraId="23637377" w14:textId="4CF2827D" w:rsidR="00C70998" w:rsidRDefault="00C70998" w:rsidP="00232FBC">
      <w:pPr>
        <w:spacing w:line="360" w:lineRule="auto"/>
        <w:jc w:val="both"/>
        <w:rPr>
          <w:color w:val="FF0000"/>
        </w:rPr>
      </w:pPr>
    </w:p>
    <w:p w14:paraId="4B443437" w14:textId="68301610" w:rsidR="00C70998" w:rsidRDefault="00C70998" w:rsidP="00232FBC">
      <w:pPr>
        <w:spacing w:line="360" w:lineRule="auto"/>
        <w:jc w:val="both"/>
        <w:rPr>
          <w:color w:val="FF0000"/>
        </w:rPr>
      </w:pPr>
    </w:p>
    <w:p w14:paraId="53CB8677" w14:textId="66008CA6" w:rsidR="00C70998" w:rsidRDefault="00C70998" w:rsidP="00232FBC">
      <w:pPr>
        <w:spacing w:line="360" w:lineRule="auto"/>
        <w:jc w:val="both"/>
        <w:rPr>
          <w:color w:val="FF0000"/>
        </w:rPr>
      </w:pPr>
    </w:p>
    <w:p w14:paraId="0D8403B3" w14:textId="77777777" w:rsidR="00C70998" w:rsidRDefault="00C70998" w:rsidP="00232FBC">
      <w:pPr>
        <w:spacing w:line="360" w:lineRule="auto"/>
        <w:jc w:val="both"/>
        <w:rPr>
          <w:color w:val="FF0000"/>
        </w:rPr>
      </w:pPr>
    </w:p>
    <w:p w14:paraId="2925AE0B" w14:textId="1E0357C8" w:rsidR="00C70998" w:rsidRDefault="00C70998" w:rsidP="00232FBC">
      <w:pPr>
        <w:spacing w:line="360" w:lineRule="auto"/>
        <w:jc w:val="both"/>
        <w:rPr>
          <w:color w:val="FF0000"/>
        </w:rPr>
      </w:pPr>
    </w:p>
    <w:p w14:paraId="038B3BA4" w14:textId="0A08C77F" w:rsidR="00C70998" w:rsidRDefault="00C70998" w:rsidP="00232FBC">
      <w:pPr>
        <w:spacing w:line="360" w:lineRule="auto"/>
        <w:jc w:val="both"/>
        <w:rPr>
          <w:color w:val="FF0000"/>
        </w:rPr>
      </w:pPr>
    </w:p>
    <w:p w14:paraId="17323234" w14:textId="0ECD01FC" w:rsidR="00C70998" w:rsidRDefault="00C70998" w:rsidP="00232FBC">
      <w:pPr>
        <w:spacing w:line="360" w:lineRule="auto"/>
        <w:jc w:val="both"/>
        <w:rPr>
          <w:color w:val="FF0000"/>
        </w:rPr>
      </w:pPr>
    </w:p>
    <w:p w14:paraId="0E99DB13" w14:textId="3B602839" w:rsidR="00C70998" w:rsidRDefault="00C70998" w:rsidP="00232FBC">
      <w:pPr>
        <w:spacing w:line="360" w:lineRule="auto"/>
        <w:jc w:val="both"/>
        <w:rPr>
          <w:color w:val="FF0000"/>
        </w:rPr>
      </w:pPr>
    </w:p>
    <w:p w14:paraId="32F393AB" w14:textId="42B7EB93" w:rsidR="00C70998" w:rsidRDefault="00C70998" w:rsidP="00232FBC">
      <w:pPr>
        <w:spacing w:line="360" w:lineRule="auto"/>
        <w:jc w:val="both"/>
        <w:rPr>
          <w:color w:val="FF0000"/>
        </w:rPr>
      </w:pPr>
    </w:p>
    <w:p w14:paraId="2D186F5F" w14:textId="1016DC83" w:rsidR="00C70998" w:rsidRDefault="00C70998" w:rsidP="00232FBC">
      <w:pPr>
        <w:spacing w:line="360" w:lineRule="auto"/>
        <w:jc w:val="both"/>
        <w:rPr>
          <w:color w:val="FF0000"/>
        </w:rPr>
      </w:pPr>
    </w:p>
    <w:p w14:paraId="3B717DB7" w14:textId="5B46D182" w:rsidR="00C70998" w:rsidRDefault="00C70998" w:rsidP="00232FBC">
      <w:pPr>
        <w:spacing w:line="360" w:lineRule="auto"/>
        <w:jc w:val="both"/>
        <w:rPr>
          <w:color w:val="FF0000"/>
        </w:rPr>
      </w:pPr>
    </w:p>
    <w:p w14:paraId="291B8A23" w14:textId="77777777" w:rsidR="00C70998" w:rsidRDefault="00C70998" w:rsidP="00232FBC">
      <w:pPr>
        <w:spacing w:line="360" w:lineRule="auto"/>
        <w:jc w:val="both"/>
        <w:rPr>
          <w:color w:val="FF0000"/>
        </w:rPr>
      </w:pPr>
    </w:p>
    <w:p w14:paraId="31A3ACD0" w14:textId="5C45B883" w:rsidR="00C70998" w:rsidRDefault="00C70998" w:rsidP="00232FBC">
      <w:pPr>
        <w:spacing w:line="360" w:lineRule="auto"/>
        <w:jc w:val="both"/>
        <w:rPr>
          <w:color w:val="FF0000"/>
        </w:rPr>
      </w:pPr>
    </w:p>
    <w:p w14:paraId="222E8DF1" w14:textId="2755123B" w:rsidR="00C70998" w:rsidRDefault="00C70998" w:rsidP="00232FBC">
      <w:pPr>
        <w:spacing w:line="360" w:lineRule="auto"/>
        <w:jc w:val="both"/>
        <w:rPr>
          <w:color w:val="FF0000"/>
        </w:rPr>
      </w:pPr>
    </w:p>
    <w:p w14:paraId="25AEA8F4" w14:textId="335307F4" w:rsidR="00962F1E" w:rsidRDefault="00C70998" w:rsidP="002A715E">
      <w:pPr>
        <w:spacing w:line="360" w:lineRule="auto"/>
        <w:jc w:val="center"/>
        <w:rPr>
          <w:sz w:val="20"/>
          <w:szCs w:val="20"/>
        </w:rPr>
      </w:pPr>
      <w:r w:rsidRPr="00C70998">
        <w:rPr>
          <w:b/>
          <w:bCs/>
          <w:sz w:val="20"/>
          <w:szCs w:val="20"/>
        </w:rPr>
        <w:t>Figure 3: 4 T’s risk assessment matrix.</w:t>
      </w:r>
      <w:r w:rsidR="00962F1E">
        <w:rPr>
          <w:b/>
          <w:bCs/>
          <w:sz w:val="20"/>
          <w:szCs w:val="20"/>
        </w:rPr>
        <w:t xml:space="preserve"> </w:t>
      </w:r>
      <w:r w:rsidR="00962F1E">
        <w:rPr>
          <w:sz w:val="20"/>
          <w:szCs w:val="20"/>
        </w:rPr>
        <w:t xml:space="preserve">The 4 T’s matrix is used to assess risk </w:t>
      </w:r>
      <w:r w:rsidR="00D10B33">
        <w:rPr>
          <w:sz w:val="20"/>
          <w:szCs w:val="20"/>
        </w:rPr>
        <w:t>and decide</w:t>
      </w:r>
      <w:r w:rsidR="00962F1E">
        <w:rPr>
          <w:sz w:val="20"/>
          <w:szCs w:val="20"/>
        </w:rPr>
        <w:t xml:space="preserve"> how to manage said risk</w:t>
      </w:r>
      <w:r w:rsidR="002A715E">
        <w:rPr>
          <w:sz w:val="20"/>
          <w:szCs w:val="20"/>
        </w:rPr>
        <w:t xml:space="preserve"> </w:t>
      </w:r>
      <w:sdt>
        <w:sdtPr>
          <w:rPr>
            <w:sz w:val="20"/>
            <w:szCs w:val="20"/>
          </w:rPr>
          <w:id w:val="1105768373"/>
          <w:citation/>
        </w:sdtPr>
        <w:sdtContent>
          <w:r w:rsidR="002A715E">
            <w:rPr>
              <w:sz w:val="20"/>
              <w:szCs w:val="20"/>
            </w:rPr>
            <w:fldChar w:fldCharType="begin"/>
          </w:r>
          <w:r w:rsidR="002A715E">
            <w:rPr>
              <w:sz w:val="20"/>
              <w:szCs w:val="20"/>
            </w:rPr>
            <w:instrText xml:space="preserve"> CITATION Gla19 \l 2057 </w:instrText>
          </w:r>
          <w:r w:rsidR="002A715E">
            <w:rPr>
              <w:sz w:val="20"/>
              <w:szCs w:val="20"/>
            </w:rPr>
            <w:fldChar w:fldCharType="separate"/>
          </w:r>
          <w:r w:rsidR="003718DF" w:rsidRPr="003718DF">
            <w:rPr>
              <w:noProof/>
              <w:sz w:val="20"/>
              <w:szCs w:val="20"/>
            </w:rPr>
            <w:t>(Glasgow Caledonian University, 2019)</w:t>
          </w:r>
          <w:r w:rsidR="002A715E">
            <w:rPr>
              <w:sz w:val="20"/>
              <w:szCs w:val="20"/>
            </w:rPr>
            <w:fldChar w:fldCharType="end"/>
          </w:r>
        </w:sdtContent>
      </w:sdt>
      <w:r w:rsidR="002A715E">
        <w:rPr>
          <w:sz w:val="20"/>
          <w:szCs w:val="20"/>
        </w:rPr>
        <w:t>.</w:t>
      </w:r>
    </w:p>
    <w:p w14:paraId="2A800907" w14:textId="2BD547E8" w:rsidR="00962F1E" w:rsidRDefault="00962F1E" w:rsidP="00962F1E">
      <w:pPr>
        <w:spacing w:line="360" w:lineRule="auto"/>
        <w:rPr>
          <w:sz w:val="20"/>
          <w:szCs w:val="20"/>
        </w:rPr>
      </w:pPr>
    </w:p>
    <w:p w14:paraId="30345424" w14:textId="1F2E81EE" w:rsidR="00F759C2" w:rsidRDefault="00F759C2" w:rsidP="00962F1E">
      <w:pPr>
        <w:spacing w:line="360" w:lineRule="auto"/>
      </w:pPr>
      <w:r>
        <w:t>Using the 4 T’s matr</w:t>
      </w:r>
      <w:r w:rsidR="009016AB">
        <w:t>ix to assess each vulnerability w</w:t>
      </w:r>
      <w:r w:rsidR="00694826">
        <w:t>e can</w:t>
      </w:r>
      <w:r w:rsidR="009016AB">
        <w:t xml:space="preserve"> identify what action</w:t>
      </w:r>
      <w:r w:rsidR="00CC478B">
        <w:t>,</w:t>
      </w:r>
      <w:r w:rsidR="009016AB">
        <w:t xml:space="preserve"> if any</w:t>
      </w:r>
      <w:r w:rsidR="00CC478B">
        <w:t>,</w:t>
      </w:r>
      <w:r w:rsidR="009016AB">
        <w:t xml:space="preserve"> needs to take place to mitigate risks.</w:t>
      </w:r>
      <w:r w:rsidR="00042827">
        <w:t xml:space="preserve"> Starting at the source and harvesting of cocoa beans, </w:t>
      </w:r>
      <w:r w:rsidR="00694826">
        <w:t>t</w:t>
      </w:r>
      <w:r w:rsidR="00694826">
        <w:t xml:space="preserve">he 4T’s matrix allows us to identify that this is the stage that is the most </w:t>
      </w:r>
      <w:r w:rsidR="00694826">
        <w:t>vulnerable</w:t>
      </w:r>
      <w:r w:rsidR="00042827">
        <w:t xml:space="preserve">. </w:t>
      </w:r>
      <w:r w:rsidR="00247388">
        <w:t xml:space="preserve">69 percent of the UKs cocoa originates from Ivory Coast and Ghana (figure 1), so it is important that this stage is resilient. Politically Ghana is a stable country, but Ivory Coast suffers from political unrest and the supply chain is susceptible to interference such as the 2011 cocoa export ban </w:t>
      </w:r>
      <w:sdt>
        <w:sdtPr>
          <w:id w:val="-1019848375"/>
          <w:citation/>
        </w:sdtPr>
        <w:sdtContent>
          <w:r w:rsidR="00247388">
            <w:fldChar w:fldCharType="begin"/>
          </w:r>
          <w:r w:rsidR="00247388">
            <w:instrText xml:space="preserve"> CITATION Ric11 \l 2057 </w:instrText>
          </w:r>
          <w:r w:rsidR="00247388">
            <w:fldChar w:fldCharType="separate"/>
          </w:r>
          <w:r w:rsidR="003718DF" w:rsidRPr="003718DF">
            <w:rPr>
              <w:noProof/>
            </w:rPr>
            <w:t>(Anderson, 2011)</w:t>
          </w:r>
          <w:r w:rsidR="00247388">
            <w:fldChar w:fldCharType="end"/>
          </w:r>
        </w:sdtContent>
      </w:sdt>
      <w:r w:rsidR="00247388">
        <w:t xml:space="preserve">. For chocolate businesses this would have a medium impact on business, Ivory Coast is dependant on cocoa export so any export bans would be short lived, causing only short delays to manufacture. </w:t>
      </w:r>
      <w:r w:rsidR="003B7A12">
        <w:t xml:space="preserve">In terms of likelihood, there is only a low risk of this occurrence, therefore political factors are placed in section 3 of the risk assessment matrix. </w:t>
      </w:r>
      <w:r w:rsidR="00694826">
        <w:t>Thus, b</w:t>
      </w:r>
      <w:r w:rsidR="003B7A12">
        <w:t>usinesses can tolerate the risk.</w:t>
      </w:r>
    </w:p>
    <w:p w14:paraId="3BBDEBEF" w14:textId="77777777" w:rsidR="002A683A" w:rsidRDefault="002A683A" w:rsidP="00962F1E">
      <w:pPr>
        <w:spacing w:line="360" w:lineRule="auto"/>
      </w:pPr>
    </w:p>
    <w:p w14:paraId="48EA8DB3" w14:textId="2217C22E" w:rsidR="003B7A12" w:rsidRDefault="004856A4" w:rsidP="00962F1E">
      <w:pPr>
        <w:spacing w:line="360" w:lineRule="auto"/>
      </w:pPr>
      <w:r>
        <w:lastRenderedPageBreak/>
        <w:t>For the cocoa growing nations</w:t>
      </w:r>
      <w:r w:rsidR="002A683A">
        <w:t>, economy is on the rise thanks to the increased demand for cocoa products</w:t>
      </w:r>
      <w:r w:rsidR="00C030B2">
        <w:t xml:space="preserve"> and</w:t>
      </w:r>
      <w:r w:rsidR="002A683A">
        <w:t xml:space="preserve"> through foreign investment from Chinese industries. </w:t>
      </w:r>
      <w:r w:rsidR="00C030B2">
        <w:t>However, investment from Chinese industries could start to become a bigger issue in the future with new stakeholders having influence over where the economy heads.</w:t>
      </w:r>
      <w:r w:rsidR="002A683A">
        <w:t xml:space="preserve"> This is likely to happen and could have a substantial impact on western chocolate businesses. Therefore, it is placed as a 7 on the risk matrix</w:t>
      </w:r>
      <w:r w:rsidR="00C030B2">
        <w:t>,</w:t>
      </w:r>
      <w:r w:rsidR="00C030B2">
        <w:t xml:space="preserve"> treatment is required, and businesses should aim to invest into the local economy and look to build partnering relationships to secure a healthy </w:t>
      </w:r>
      <w:r w:rsidR="002A683A">
        <w:t>and fair for all environment</w:t>
      </w:r>
      <w:r w:rsidR="00B93B77">
        <w:t xml:space="preserve"> </w:t>
      </w:r>
      <w:sdt>
        <w:sdtPr>
          <w:id w:val="682172170"/>
          <w:citation/>
        </w:sdtPr>
        <w:sdtContent>
          <w:r w:rsidR="009D0E2F">
            <w:fldChar w:fldCharType="begin"/>
          </w:r>
          <w:r w:rsidR="009D0E2F">
            <w:instrText xml:space="preserve"> CITATION Jai17 \l 2057 </w:instrText>
          </w:r>
          <w:r w:rsidR="009D0E2F">
            <w:fldChar w:fldCharType="separate"/>
          </w:r>
          <w:r w:rsidR="003718DF" w:rsidRPr="003718DF">
            <w:rPr>
              <w:noProof/>
            </w:rPr>
            <w:t>(Jaina, et al., 2017)</w:t>
          </w:r>
          <w:r w:rsidR="009D0E2F">
            <w:fldChar w:fldCharType="end"/>
          </w:r>
        </w:sdtContent>
      </w:sdt>
      <w:r w:rsidR="002A683A">
        <w:t>.</w:t>
      </w:r>
    </w:p>
    <w:p w14:paraId="46888AA7" w14:textId="7F3C0C18" w:rsidR="009D0E2F" w:rsidRDefault="009D0E2F" w:rsidP="00962F1E">
      <w:pPr>
        <w:spacing w:line="360" w:lineRule="auto"/>
      </w:pPr>
    </w:p>
    <w:p w14:paraId="3D621F3B" w14:textId="0DE3099D" w:rsidR="00105893" w:rsidRDefault="00CD2D44" w:rsidP="00962F1E">
      <w:pPr>
        <w:spacing w:line="360" w:lineRule="auto"/>
      </w:pPr>
      <w:r>
        <w:t>Leading on from</w:t>
      </w:r>
      <w:r w:rsidR="004456B3">
        <w:t xml:space="preserve"> economic factors, </w:t>
      </w:r>
      <w:r>
        <w:t xml:space="preserve">micro-economies focussing on individual regions and small plantations are an important area for investment. William and de </w:t>
      </w:r>
      <w:proofErr w:type="spellStart"/>
      <w:r>
        <w:t>Buhr</w:t>
      </w:r>
      <w:proofErr w:type="spellEnd"/>
      <w:r>
        <w:t xml:space="preserve"> </w:t>
      </w:r>
      <w:sdt>
        <w:sdtPr>
          <w:id w:val="1690183725"/>
          <w:citation/>
        </w:sdtPr>
        <w:sdtContent>
          <w:r>
            <w:fldChar w:fldCharType="begin"/>
          </w:r>
          <w:r>
            <w:instrText xml:space="preserve">CITATION Wil15 \n  \l 2057 </w:instrText>
          </w:r>
          <w:r>
            <w:fldChar w:fldCharType="separate"/>
          </w:r>
          <w:r w:rsidR="003718DF" w:rsidRPr="003718DF">
            <w:rPr>
              <w:noProof/>
            </w:rPr>
            <w:t>(2015)</w:t>
          </w:r>
          <w:r>
            <w:fldChar w:fldCharType="end"/>
          </w:r>
        </w:sdtContent>
      </w:sdt>
      <w:r w:rsidR="004456B3">
        <w:t xml:space="preserve"> </w:t>
      </w:r>
      <w:r>
        <w:t xml:space="preserve">calculated that 2.1 million children are being </w:t>
      </w:r>
      <w:r w:rsidR="00112FB1">
        <w:t xml:space="preserve">employed on cocoa farms; here lies a substantial reputational risk towards customer demand. </w:t>
      </w:r>
      <w:r w:rsidR="00C030B2">
        <w:t xml:space="preserve">Therefore, </w:t>
      </w:r>
      <w:r w:rsidR="00C030B2">
        <w:t>analysing</w:t>
      </w:r>
      <w:r w:rsidR="00112FB1">
        <w:t xml:space="preserve"> both the risk and likelihood of occurrence</w:t>
      </w:r>
      <w:r w:rsidR="00C030B2">
        <w:t>,</w:t>
      </w:r>
      <w:r w:rsidR="00112FB1">
        <w:t xml:space="preserve"> this issue scores a 5 on the matrix. </w:t>
      </w:r>
      <w:r w:rsidR="00C030B2">
        <w:t>Consequently</w:t>
      </w:r>
      <w:r w:rsidR="00112FB1">
        <w:t>, social issues need to be treated</w:t>
      </w:r>
      <w:r w:rsidR="00F47E6E">
        <w:t xml:space="preserve"> in order to lower the risk</w:t>
      </w:r>
      <w:r w:rsidR="00112FB1">
        <w:t xml:space="preserve">. Investment from companies towards local education and school programmes will dissuade child labour as well as promoting a good image to customers. But there </w:t>
      </w:r>
      <w:r w:rsidR="003218B1">
        <w:t>are</w:t>
      </w:r>
      <w:r w:rsidR="00112FB1">
        <w:t xml:space="preserve"> also solutions which can be influenced from the </w:t>
      </w:r>
      <w:r w:rsidR="003218B1">
        <w:t>suppliers’</w:t>
      </w:r>
      <w:r w:rsidR="00112FB1">
        <w:t xml:space="preserve"> side. </w:t>
      </w:r>
      <w:r w:rsidR="003218B1" w:rsidRPr="003218B1">
        <w:rPr>
          <w:rFonts w:cs="Arial"/>
          <w:color w:val="333333"/>
        </w:rPr>
        <w:t>Peprah</w:t>
      </w:r>
      <w:r w:rsidR="003218B1">
        <w:t xml:space="preserve"> conducted a case study in the Asunafo district of Ghana, coming to the conclusion that “</w:t>
      </w:r>
      <w:r w:rsidR="003218B1" w:rsidRPr="003218B1">
        <w:rPr>
          <w:rFonts w:cs="Arial"/>
        </w:rPr>
        <w:t xml:space="preserve">the formation of </w:t>
      </w:r>
      <w:r w:rsidR="003218B1">
        <w:rPr>
          <w:rFonts w:cs="Arial"/>
        </w:rPr>
        <w:t xml:space="preserve">a </w:t>
      </w:r>
      <w:r w:rsidR="003218B1" w:rsidRPr="003218B1">
        <w:rPr>
          <w:rFonts w:cs="Arial"/>
        </w:rPr>
        <w:t xml:space="preserve">national cocoa farmers association </w:t>
      </w:r>
      <w:r w:rsidR="003218B1">
        <w:rPr>
          <w:rFonts w:cs="Arial"/>
        </w:rPr>
        <w:t>and</w:t>
      </w:r>
      <w:r w:rsidR="003218B1" w:rsidRPr="003218B1">
        <w:rPr>
          <w:rFonts w:cs="Arial"/>
        </w:rPr>
        <w:t xml:space="preserve"> the collective action of the farmers will help to negotiate with the Ghana Cocoa Board for better prices</w:t>
      </w:r>
      <w:r w:rsidR="003218B1" w:rsidRPr="003218B1">
        <w:t>”</w:t>
      </w:r>
      <w:r w:rsidR="003218B1">
        <w:t xml:space="preserve"> </w:t>
      </w:r>
      <w:sdt>
        <w:sdtPr>
          <w:id w:val="1769741982"/>
          <w:citation/>
        </w:sdtPr>
        <w:sdtContent>
          <w:r w:rsidR="003218B1">
            <w:fldChar w:fldCharType="begin"/>
          </w:r>
          <w:r w:rsidR="003218B1">
            <w:instrText xml:space="preserve">CITATION Pep15 \p 11 \l 2057 </w:instrText>
          </w:r>
          <w:r w:rsidR="003218B1">
            <w:fldChar w:fldCharType="separate"/>
          </w:r>
          <w:r w:rsidR="003718DF" w:rsidRPr="003718DF">
            <w:rPr>
              <w:noProof/>
            </w:rPr>
            <w:t>(Peprah, 2015, p. 11)</w:t>
          </w:r>
          <w:r w:rsidR="003218B1">
            <w:fldChar w:fldCharType="end"/>
          </w:r>
        </w:sdtContent>
      </w:sdt>
      <w:r w:rsidR="003218B1">
        <w:t xml:space="preserve">. </w:t>
      </w:r>
      <w:r w:rsidR="00F47E6E">
        <w:t>This will lead</w:t>
      </w:r>
      <w:r w:rsidR="003218B1">
        <w:t xml:space="preserve"> to, an increased income and the financial </w:t>
      </w:r>
      <w:r w:rsidR="00F47E6E">
        <w:t>in</w:t>
      </w:r>
      <w:r w:rsidR="003218B1">
        <w:t xml:space="preserve">dependence to be able to send children to school. </w:t>
      </w:r>
    </w:p>
    <w:p w14:paraId="44D885DD" w14:textId="0F313ADA" w:rsidR="00105893" w:rsidRDefault="00105893" w:rsidP="00962F1E">
      <w:pPr>
        <w:spacing w:line="360" w:lineRule="auto"/>
      </w:pPr>
    </w:p>
    <w:p w14:paraId="6EAB637B" w14:textId="2E50F3CA" w:rsidR="00105893" w:rsidRPr="00201AF9" w:rsidRDefault="00105893" w:rsidP="00962F1E">
      <w:pPr>
        <w:spacing w:line="360" w:lineRule="auto"/>
      </w:pPr>
      <w:r w:rsidRPr="00201AF9">
        <w:t>Technology</w:t>
      </w:r>
      <w:r w:rsidR="00201AF9" w:rsidRPr="00201AF9">
        <w:t xml:space="preserve"> and sustainable environmental practices</w:t>
      </w:r>
      <w:r w:rsidRPr="00201AF9">
        <w:t xml:space="preserve"> in the cocoa harvesting industry </w:t>
      </w:r>
      <w:r w:rsidR="00201AF9" w:rsidRPr="00201AF9">
        <w:t>are severely lacking behind many other forms of harvest</w:t>
      </w:r>
      <w:r w:rsidRPr="00201AF9">
        <w:t xml:space="preserve">. The same processes and procedures are in place as they were over 100 years ago. This </w:t>
      </w:r>
      <w:r w:rsidR="0079065B" w:rsidRPr="00201AF9">
        <w:t xml:space="preserve">has </w:t>
      </w:r>
      <w:r w:rsidRPr="00201AF9">
        <w:t xml:space="preserve">come at the </w:t>
      </w:r>
      <w:r w:rsidR="0079065B" w:rsidRPr="00201AF9">
        <w:t>expense</w:t>
      </w:r>
      <w:r w:rsidRPr="00201AF9">
        <w:t xml:space="preserve"> of the </w:t>
      </w:r>
      <w:r w:rsidR="0079065B" w:rsidRPr="00201AF9">
        <w:t xml:space="preserve">environment, </w:t>
      </w:r>
      <w:r w:rsidR="006C2C59">
        <w:t xml:space="preserve">and </w:t>
      </w:r>
      <w:r w:rsidR="0079065B" w:rsidRPr="00201AF9">
        <w:t>to keep up with demand</w:t>
      </w:r>
      <w:r w:rsidR="00201AF9" w:rsidRPr="00201AF9">
        <w:t>,</w:t>
      </w:r>
      <w:r w:rsidR="0079065B" w:rsidRPr="00201AF9">
        <w:t xml:space="preserve"> farms have had to </w:t>
      </w:r>
      <w:r w:rsidR="00201AF9" w:rsidRPr="00201AF9">
        <w:t>expand geographically destroying</w:t>
      </w:r>
      <w:r w:rsidR="0079065B" w:rsidRPr="00201AF9">
        <w:t xml:space="preserve"> forest </w:t>
      </w:r>
      <w:r w:rsidR="006C2C59">
        <w:t xml:space="preserve">in order </w:t>
      </w:r>
      <w:r w:rsidR="0079065B" w:rsidRPr="00201AF9">
        <w:t>to expand their plantations and produce more cocoa beans.</w:t>
      </w:r>
      <w:r w:rsidR="00201AF9" w:rsidRPr="00201AF9">
        <w:t xml:space="preserve"> Other farming industries, such as wheat, fruit and vegetables, have managed to improve efficiency through genetically modified crops (GM crops)</w:t>
      </w:r>
      <w:r w:rsidR="0079065B" w:rsidRPr="00201AF9">
        <w:t xml:space="preserve"> </w:t>
      </w:r>
      <w:r w:rsidR="00201AF9" w:rsidRPr="00201AF9">
        <w:t xml:space="preserve">alleviating the need for more space. </w:t>
      </w:r>
      <w:r w:rsidR="0079065B" w:rsidRPr="00201AF9">
        <w:t>The supply chain threat here is two-fold, firstly the threat of supply not being able to match demand and secondly reputational damage due to irresponsible environmental policies. Therefore, the technological risk stands at a 3</w:t>
      </w:r>
      <w:r w:rsidR="00374C9C" w:rsidRPr="00201AF9">
        <w:t>. Treatment is required in the form of research and development to address the issue of deforestation. Enduring efforts towards increased efficiency and higher yields will be needed to make this stage more resilient technologically</w:t>
      </w:r>
      <w:r w:rsidR="00663F14">
        <w:t xml:space="preserve"> and environmentally</w:t>
      </w:r>
      <w:r w:rsidR="00374C9C" w:rsidRPr="00201AF9">
        <w:t>.</w:t>
      </w:r>
      <w:r w:rsidR="00E845D5">
        <w:t xml:space="preserve"> </w:t>
      </w:r>
      <w:r w:rsidR="00663F14">
        <w:t xml:space="preserve">This will only be achieved through a holistic approach by all stakeholders supporting, through investment, the farmers at the heart of the trade </w:t>
      </w:r>
      <w:sdt>
        <w:sdtPr>
          <w:id w:val="-525859243"/>
          <w:citation/>
        </w:sdtPr>
        <w:sdtContent>
          <w:r w:rsidR="00663F14">
            <w:fldChar w:fldCharType="begin"/>
          </w:r>
          <w:r w:rsidR="00663F14">
            <w:instrText xml:space="preserve">CITATION Cam19 \p 15 \l 2057 </w:instrText>
          </w:r>
          <w:r w:rsidR="00663F14">
            <w:fldChar w:fldCharType="separate"/>
          </w:r>
          <w:r w:rsidR="003718DF" w:rsidRPr="003718DF">
            <w:rPr>
              <w:noProof/>
            </w:rPr>
            <w:t>(Camargo, et al., 2019, p. 15)</w:t>
          </w:r>
          <w:r w:rsidR="00663F14">
            <w:fldChar w:fldCharType="end"/>
          </w:r>
        </w:sdtContent>
      </w:sdt>
      <w:r w:rsidR="00663F14">
        <w:t>.</w:t>
      </w:r>
    </w:p>
    <w:p w14:paraId="5088E9B2" w14:textId="2F7A4189" w:rsidR="00D47B32" w:rsidRPr="00201AF9" w:rsidRDefault="00D47B32" w:rsidP="00962F1E">
      <w:pPr>
        <w:spacing w:line="360" w:lineRule="auto"/>
      </w:pPr>
    </w:p>
    <w:p w14:paraId="0030DF84" w14:textId="10A4687A" w:rsidR="00D47B32" w:rsidRDefault="001150B0" w:rsidP="00962F1E">
      <w:pPr>
        <w:spacing w:line="360" w:lineRule="auto"/>
      </w:pPr>
      <w:r w:rsidRPr="00201AF9">
        <w:t xml:space="preserve">However, there are also environmental vulnerabilities to the supply chain that lie outside any organisations ability to control. </w:t>
      </w:r>
      <w:r w:rsidR="00F910BD" w:rsidRPr="00201AF9">
        <w:t xml:space="preserve"> </w:t>
      </w:r>
      <w:r w:rsidR="008C31C4" w:rsidRPr="00201AF9">
        <w:t xml:space="preserve">As mentioned previously environmental factors such as climate, </w:t>
      </w:r>
      <w:r w:rsidR="008C31C4" w:rsidRPr="00201AF9">
        <w:lastRenderedPageBreak/>
        <w:t xml:space="preserve">play a vital role during this phase of the supply chain. In </w:t>
      </w:r>
      <w:r w:rsidR="00A4302D">
        <w:t xml:space="preserve">the summer months, </w:t>
      </w:r>
      <w:r w:rsidR="008C31C4" w:rsidRPr="00201AF9">
        <w:t xml:space="preserve">West Africa </w:t>
      </w:r>
      <w:r w:rsidR="00A4302D">
        <w:t>can experience events</w:t>
      </w:r>
      <w:r w:rsidR="008C31C4" w:rsidRPr="00201AF9">
        <w:t xml:space="preserve"> such as drought, </w:t>
      </w:r>
      <w:r w:rsidR="006C2C59">
        <w:t xml:space="preserve">which </w:t>
      </w:r>
      <w:r w:rsidR="008C31C4" w:rsidRPr="00201AF9">
        <w:t xml:space="preserve">could have a devastating impact on </w:t>
      </w:r>
      <w:r w:rsidR="00BB7EE3" w:rsidRPr="00201AF9">
        <w:t xml:space="preserve">supply to </w:t>
      </w:r>
      <w:r w:rsidR="008C31C4" w:rsidRPr="00201AF9">
        <w:t>all chocolate companies in the UK</w:t>
      </w:r>
      <w:r w:rsidR="006C2C59">
        <w:t>,</w:t>
      </w:r>
      <w:r w:rsidR="008C31C4" w:rsidRPr="00201AF9">
        <w:t xml:space="preserve"> </w:t>
      </w:r>
      <w:r w:rsidR="006C2C59">
        <w:t>as they have</w:t>
      </w:r>
      <w:r w:rsidR="008C31C4" w:rsidRPr="00201AF9">
        <w:t xml:space="preserve"> so much dependence on cocoa </w:t>
      </w:r>
      <w:r w:rsidR="00BB7EE3" w:rsidRPr="00201AF9">
        <w:t>supply</w:t>
      </w:r>
      <w:r w:rsidR="008C31C4" w:rsidRPr="00201AF9">
        <w:t xml:space="preserve"> from just two countries (Figure 2). However, the likelihood of such a catastrophic event is low. Therefore, environmental vulnerability is graded as a </w:t>
      </w:r>
      <w:r w:rsidR="00BB7EE3" w:rsidRPr="00201AF9">
        <w:t>6</w:t>
      </w:r>
      <w:r w:rsidR="008C31C4" w:rsidRPr="00201AF9">
        <w:t xml:space="preserve"> on the risk matrix. </w:t>
      </w:r>
      <w:r w:rsidR="00BB7EE3" w:rsidRPr="00201AF9">
        <w:t>However, i</w:t>
      </w:r>
      <w:r w:rsidR="008C31C4" w:rsidRPr="00201AF9">
        <w:t xml:space="preserve">t is possible to </w:t>
      </w:r>
      <w:r w:rsidR="00BB7EE3" w:rsidRPr="00201AF9">
        <w:t>mitigate against supply shortages by transferring the risk. Manufactures could achieve this by storing reserves of cocoa beans in case the eventuality of supply shortage occurs.</w:t>
      </w:r>
      <w:r w:rsidR="00256B33" w:rsidRPr="00201AF9">
        <w:t xml:space="preserve"> However, extra storage comes with a financial burden, thus taking away from profit, so it is important for companies to forecast and manage stock reserves carefully. Linking back to technologic solutions, modern </w:t>
      </w:r>
      <w:r w:rsidR="008F3065" w:rsidRPr="00201AF9">
        <w:t xml:space="preserve">Enterprise Resource Planning (ERP) </w:t>
      </w:r>
      <w:r w:rsidR="00256B33" w:rsidRPr="00201AF9">
        <w:t xml:space="preserve">computer systems such as </w:t>
      </w:r>
      <w:r w:rsidR="008F3065" w:rsidRPr="00201AF9">
        <w:t>Oracle and SAP, can accurately automate and track stores mitigating against human error, thus making the supply chain less vulnerable.</w:t>
      </w:r>
    </w:p>
    <w:p w14:paraId="69A40E16" w14:textId="55BD60B2" w:rsidR="008F3065" w:rsidRDefault="008F3065" w:rsidP="00962F1E">
      <w:pPr>
        <w:spacing w:line="360" w:lineRule="auto"/>
      </w:pPr>
    </w:p>
    <w:p w14:paraId="5D336C6C" w14:textId="63A0B6D2" w:rsidR="008F3065" w:rsidRDefault="008F3065" w:rsidP="00962F1E">
      <w:pPr>
        <w:spacing w:line="360" w:lineRule="auto"/>
      </w:pPr>
      <w:r>
        <w:t xml:space="preserve">Corruption and malpractice will always plague </w:t>
      </w:r>
      <w:r w:rsidR="00533FC6">
        <w:t>every</w:t>
      </w:r>
      <w:r>
        <w:t xml:space="preserve"> supply chain </w:t>
      </w:r>
      <w:r w:rsidR="00533FC6">
        <w:t xml:space="preserve">due to external actors. As Ellis </w:t>
      </w:r>
      <w:sdt>
        <w:sdtPr>
          <w:id w:val="37717900"/>
          <w:citation/>
        </w:sdtPr>
        <w:sdtContent>
          <w:r w:rsidR="00533FC6">
            <w:fldChar w:fldCharType="begin"/>
          </w:r>
          <w:r w:rsidR="00533FC6">
            <w:instrText xml:space="preserve">CITATION Ste16 \n  \l 2057 </w:instrText>
          </w:r>
          <w:r w:rsidR="00533FC6">
            <w:fldChar w:fldCharType="separate"/>
          </w:r>
          <w:r w:rsidR="003718DF" w:rsidRPr="003718DF">
            <w:rPr>
              <w:noProof/>
            </w:rPr>
            <w:t>(2016)</w:t>
          </w:r>
          <w:r w:rsidR="00533FC6">
            <w:fldChar w:fldCharType="end"/>
          </w:r>
        </w:sdtContent>
      </w:sdt>
      <w:r w:rsidR="00533FC6">
        <w:t xml:space="preserve"> states it is an endemic issue in West Africa, but predominantly at a sub-tactical level. For this </w:t>
      </w:r>
      <w:r w:rsidR="00630DFB">
        <w:t>reason,</w:t>
      </w:r>
      <w:r w:rsidR="00533FC6">
        <w:t xml:space="preserve"> </w:t>
      </w:r>
      <w:r w:rsidR="00630DFB">
        <w:t xml:space="preserve">it has very little impact on the supply chain even though </w:t>
      </w:r>
      <w:r w:rsidR="00353AF2">
        <w:t>it has</w:t>
      </w:r>
      <w:r w:rsidR="00630DFB">
        <w:t xml:space="preserve"> a high likely hood. Thereby</w:t>
      </w:r>
      <w:r w:rsidR="00353AF2">
        <w:t>, it scores</w:t>
      </w:r>
      <w:r w:rsidR="00630DFB">
        <w:t xml:space="preserve"> a 4 on the risk matrix. Big corporate </w:t>
      </w:r>
      <w:r w:rsidR="00115E1E">
        <w:t>businesses</w:t>
      </w:r>
      <w:r w:rsidR="00630DFB">
        <w:t xml:space="preserve"> </w:t>
      </w:r>
      <w:r w:rsidR="006864A1">
        <w:t xml:space="preserve">are left with little choice other than </w:t>
      </w:r>
      <w:r w:rsidR="00630DFB">
        <w:t>tolerat</w:t>
      </w:r>
      <w:r w:rsidR="006864A1">
        <w:t>ing</w:t>
      </w:r>
      <w:r w:rsidR="00630DFB">
        <w:t xml:space="preserve"> this issue but must in no way condone or play any part in corruption or illegitimate practices.</w:t>
      </w:r>
    </w:p>
    <w:p w14:paraId="383AE469" w14:textId="77777777" w:rsidR="004456B3" w:rsidRDefault="004456B3" w:rsidP="00962F1E">
      <w:pPr>
        <w:spacing w:line="360" w:lineRule="auto"/>
      </w:pPr>
    </w:p>
    <w:p w14:paraId="1D9EF2D9" w14:textId="44FFF0D2" w:rsidR="00DB7391" w:rsidRDefault="004B2B24" w:rsidP="00232FBC">
      <w:pPr>
        <w:spacing w:line="360" w:lineRule="auto"/>
        <w:jc w:val="both"/>
      </w:pPr>
      <w:r>
        <w:t xml:space="preserve">The export phase </w:t>
      </w:r>
      <w:r w:rsidR="008C1E8C">
        <w:t xml:space="preserve">using shipping to move the cocoa beans </w:t>
      </w:r>
      <w:r w:rsidR="006864A1">
        <w:t>faces the threat of piracy and theft</w:t>
      </w:r>
      <w:r w:rsidR="00115E1E">
        <w:t xml:space="preserve">, with the responsibility lying with the maritime shipping companies. The effect of theft is minimal and likewise with piracy as cocoa beans are not considered a high value commodity, unlike the oil tankers leaving Ghana which can be held for a high ransom. </w:t>
      </w:r>
      <w:r w:rsidR="00D75BC8">
        <w:t xml:space="preserve">However standard practice for shipping companies is to </w:t>
      </w:r>
      <w:proofErr w:type="gramStart"/>
      <w:r w:rsidR="00D75BC8">
        <w:t>insure</w:t>
      </w:r>
      <w:proofErr w:type="gramEnd"/>
      <w:r w:rsidR="00D75BC8">
        <w:t xml:space="preserve"> cargo to cover for any delays or losses</w:t>
      </w:r>
      <w:r w:rsidR="00743EB4">
        <w:t xml:space="preserve"> </w:t>
      </w:r>
      <w:sdt>
        <w:sdtPr>
          <w:id w:val="1331486221"/>
          <w:citation/>
        </w:sdtPr>
        <w:sdtContent>
          <w:r w:rsidR="00743EB4">
            <w:fldChar w:fldCharType="begin"/>
          </w:r>
          <w:r w:rsidR="00743EB4">
            <w:instrText xml:space="preserve">CITATION Geo11 \p 41 \l 2057 </w:instrText>
          </w:r>
          <w:r w:rsidR="00743EB4">
            <w:fldChar w:fldCharType="separate"/>
          </w:r>
          <w:r w:rsidR="003718DF" w:rsidRPr="003718DF">
            <w:rPr>
              <w:noProof/>
            </w:rPr>
            <w:t>(Georgescu, 2011, p. 41)</w:t>
          </w:r>
          <w:r w:rsidR="00743EB4">
            <w:fldChar w:fldCharType="end"/>
          </w:r>
        </w:sdtContent>
      </w:sdt>
      <w:r w:rsidR="00D75BC8">
        <w:t xml:space="preserve">. </w:t>
      </w:r>
      <w:r w:rsidR="00115E1E">
        <w:t xml:space="preserve">So, supply chain vulnerability during the export phase </w:t>
      </w:r>
      <w:r w:rsidR="00D75BC8">
        <w:t>is placed at a 1 within the risk matrix and can be tolerated with no addition</w:t>
      </w:r>
      <w:r w:rsidR="00F86F50">
        <w:t>al</w:t>
      </w:r>
      <w:r w:rsidR="00D75BC8">
        <w:t xml:space="preserve"> action required.</w:t>
      </w:r>
    </w:p>
    <w:p w14:paraId="09B2EB85" w14:textId="77777777" w:rsidR="00D75BC8" w:rsidRPr="004B2B24" w:rsidRDefault="00D75BC8" w:rsidP="00232FBC">
      <w:pPr>
        <w:spacing w:line="360" w:lineRule="auto"/>
        <w:jc w:val="both"/>
      </w:pPr>
    </w:p>
    <w:p w14:paraId="5E11AB68" w14:textId="3A8DE02E" w:rsidR="00DB7391" w:rsidRDefault="00B46669" w:rsidP="00232FBC">
      <w:pPr>
        <w:spacing w:line="360" w:lineRule="auto"/>
        <w:jc w:val="both"/>
      </w:pPr>
      <w:r>
        <w:t xml:space="preserve">During the manufacturing phase of chocolate, most of the supply chain vulnerability has been overcome in the previous phases. At this stage all the raw ingredients and materials come together under one roof under the direct control of the chocolate businesses manufacture. </w:t>
      </w:r>
      <w:r w:rsidR="001260A8">
        <w:t>There lies a small risk in the timely arriv</w:t>
      </w:r>
      <w:r w:rsidR="00F86F50">
        <w:t>al</w:t>
      </w:r>
      <w:r w:rsidR="001260A8">
        <w:t xml:space="preserve"> of each individual product but none more so than the cocoa which has already been addressed. Therefore, the risk of other products not arriving on time sits at 1 in the risk matrix and can be tolerated due to its negligible risk. </w:t>
      </w:r>
      <w:r w:rsidR="00F86F50">
        <w:t>Moreover,</w:t>
      </w:r>
      <w:r w:rsidR="001260A8">
        <w:t xml:space="preserve"> other products can be sourced easily from multiple suppliers for a cheap price at short notice from geographically close locations. </w:t>
      </w:r>
    </w:p>
    <w:p w14:paraId="33919162" w14:textId="72831924" w:rsidR="00F815EC" w:rsidRDefault="00F815EC" w:rsidP="00232FBC">
      <w:pPr>
        <w:spacing w:line="360" w:lineRule="auto"/>
        <w:jc w:val="both"/>
      </w:pPr>
    </w:p>
    <w:p w14:paraId="7DF005E4" w14:textId="47EC9BA7" w:rsidR="00FC279B" w:rsidRPr="00D100CA" w:rsidRDefault="00F815EC" w:rsidP="00D333CA">
      <w:pPr>
        <w:spacing w:line="360" w:lineRule="auto"/>
        <w:jc w:val="both"/>
        <w:rPr>
          <w:color w:val="FF0000"/>
        </w:rPr>
      </w:pPr>
      <w:r>
        <w:t xml:space="preserve">Retail is the final stage of the supply chain and here lies the </w:t>
      </w:r>
      <w:r w:rsidR="0038628E">
        <w:t>overarching</w:t>
      </w:r>
      <w:r>
        <w:t xml:space="preserve"> risk </w:t>
      </w:r>
      <w:r w:rsidR="0038628E">
        <w:t xml:space="preserve">of managing customer demand. Without demand there is no way or reason to have a supply chain at all. Therefore, </w:t>
      </w:r>
      <w:r w:rsidR="0038628E">
        <w:lastRenderedPageBreak/>
        <w:t xml:space="preserve">customer demand is a threat with the potential for catastrophic impact but a low likelihood of occurrence. On the risk matrix the demand threat is placed at 4 but should be treated rather than tolerated due to </w:t>
      </w:r>
      <w:r w:rsidR="00F86F50">
        <w:t xml:space="preserve">the </w:t>
      </w:r>
      <w:r w:rsidR="0038628E">
        <w:t xml:space="preserve">potential for devastating impact. By managing all </w:t>
      </w:r>
      <w:r w:rsidR="00043B19">
        <w:t>the supply chain issues in accordance with ethical, sustainable practices and advertising the product</w:t>
      </w:r>
      <w:r w:rsidR="00D76803">
        <w:t xml:space="preserve"> to target audiences this vulnerability is minimal.</w:t>
      </w:r>
      <w:r w:rsidR="00FC279B">
        <w:br w:type="page"/>
      </w:r>
    </w:p>
    <w:p w14:paraId="070F4A8B" w14:textId="4DCC514F" w:rsidR="00FC279B" w:rsidRPr="00E56E35" w:rsidRDefault="00FC279B" w:rsidP="00232FBC">
      <w:pPr>
        <w:spacing w:line="360" w:lineRule="auto"/>
        <w:jc w:val="both"/>
        <w:rPr>
          <w:b/>
        </w:rPr>
      </w:pPr>
      <w:r w:rsidRPr="00E56E35">
        <w:rPr>
          <w:b/>
        </w:rPr>
        <w:lastRenderedPageBreak/>
        <w:t>Recommendations</w:t>
      </w:r>
    </w:p>
    <w:p w14:paraId="427A849A" w14:textId="77777777" w:rsidR="008A6998" w:rsidRDefault="008A6998" w:rsidP="00232FBC">
      <w:pPr>
        <w:spacing w:line="360" w:lineRule="auto"/>
        <w:jc w:val="both"/>
      </w:pPr>
    </w:p>
    <w:p w14:paraId="606FC144" w14:textId="65E70AB3" w:rsidR="008A6998" w:rsidRDefault="00E00A65" w:rsidP="00232FBC">
      <w:pPr>
        <w:spacing w:line="360" w:lineRule="auto"/>
        <w:jc w:val="both"/>
      </w:pPr>
      <w:r>
        <w:t>Having analysed the supply chain for vulnerability and explored ways to mitigate these risks. It is now possible to recommend short, medium- and long-term solutions to make the supply chain more resilient.</w:t>
      </w:r>
    </w:p>
    <w:p w14:paraId="314DA557" w14:textId="0ACCB714" w:rsidR="00E00A65" w:rsidRDefault="00E00A65" w:rsidP="00232FBC">
      <w:pPr>
        <w:spacing w:line="360" w:lineRule="auto"/>
        <w:jc w:val="both"/>
      </w:pPr>
    </w:p>
    <w:p w14:paraId="6A981DC8" w14:textId="5EFAE127" w:rsidR="00E00A65" w:rsidRDefault="00E00A65" w:rsidP="00232FBC">
      <w:pPr>
        <w:spacing w:line="360" w:lineRule="auto"/>
        <w:jc w:val="both"/>
      </w:pPr>
      <w:r>
        <w:t xml:space="preserve">Defining short term as </w:t>
      </w:r>
      <w:r w:rsidR="00A4302D">
        <w:t xml:space="preserve">the next three to six months, there is very little influence that can be had to the supply chain. However, for the chocolate manufacturers it would be recommended that preparation for summer months in Ivory </w:t>
      </w:r>
      <w:r w:rsidR="001748DD">
        <w:t>C</w:t>
      </w:r>
      <w:r w:rsidR="00A4302D">
        <w:t xml:space="preserve">oast and Ghana is taken into consideration </w:t>
      </w:r>
      <w:r w:rsidR="00CB5958">
        <w:t>due to</w:t>
      </w:r>
      <w:r w:rsidR="00A4302D">
        <w:t xml:space="preserve"> the possibility of a drought. Therefore, forecasting for a potential drop in regular deliveries and ordering more </w:t>
      </w:r>
      <w:r w:rsidR="001748DD">
        <w:t xml:space="preserve">cocoa beans </w:t>
      </w:r>
      <w:r w:rsidR="00A4302D">
        <w:t>to go into storage could be the possible solution.</w:t>
      </w:r>
      <w:r w:rsidR="001748DD">
        <w:t xml:space="preserve"> Thus, avoiding the vulnerability of a shortage of supply.</w:t>
      </w:r>
    </w:p>
    <w:p w14:paraId="1F16B723" w14:textId="457C8BB0" w:rsidR="00CE0318" w:rsidRDefault="00CE0318" w:rsidP="00232FBC">
      <w:pPr>
        <w:spacing w:line="360" w:lineRule="auto"/>
        <w:jc w:val="both"/>
      </w:pPr>
    </w:p>
    <w:p w14:paraId="5607ADD6" w14:textId="3AF70776" w:rsidR="00CE0318" w:rsidRDefault="00CE0318" w:rsidP="00232FBC">
      <w:pPr>
        <w:spacing w:line="360" w:lineRule="auto"/>
        <w:jc w:val="both"/>
      </w:pPr>
      <w:r>
        <w:t xml:space="preserve">Between the next six months to two years, medium term solutions can be developed to further resilience. In this timeframe, the chocolate businesses should </w:t>
      </w:r>
      <w:r w:rsidR="001748DD">
        <w:t>focus on improving relationships with suppliers. Developing close partnering relationships with transparent</w:t>
      </w:r>
      <w:r w:rsidR="007974F1">
        <w:t xml:space="preserve"> and frequent lines of communication with the farmers will benefit the social aspects creating trust eliminating uncertainty from supply. At the same time investment in local communities through education and infrastructure programmes will develop farming regions </w:t>
      </w:r>
      <w:r w:rsidR="00CB5958">
        <w:t>culturing</w:t>
      </w:r>
      <w:r w:rsidR="008674B9">
        <w:t xml:space="preserve"> loyalty towards stronger partnerships. </w:t>
      </w:r>
      <w:r w:rsidR="00367E10">
        <w:t xml:space="preserve">Alongside, the cocoa farmers should be aiming to create a cocoa farmers association to negotiate fair prices and treatment. </w:t>
      </w:r>
      <w:r w:rsidR="00CB5958">
        <w:t>This</w:t>
      </w:r>
      <w:r w:rsidR="008674B9">
        <w:t xml:space="preserve"> in turn will eliminate the risk of outside stakeholders</w:t>
      </w:r>
      <w:r w:rsidR="00367E10">
        <w:t xml:space="preserve"> having</w:t>
      </w:r>
      <w:r w:rsidR="008674B9">
        <w:t xml:space="preserve"> influenc</w:t>
      </w:r>
      <w:r w:rsidR="00367E10">
        <w:t>e over</w:t>
      </w:r>
      <w:r w:rsidR="008674B9">
        <w:t xml:space="preserve"> the supply chain.</w:t>
      </w:r>
    </w:p>
    <w:p w14:paraId="0B87B7DF" w14:textId="70A5A759" w:rsidR="008674B9" w:rsidRDefault="008674B9" w:rsidP="00232FBC">
      <w:pPr>
        <w:spacing w:line="360" w:lineRule="auto"/>
        <w:jc w:val="both"/>
      </w:pPr>
    </w:p>
    <w:p w14:paraId="1E11EA29" w14:textId="6204DEA2" w:rsidR="008674B9" w:rsidRDefault="008674B9" w:rsidP="00232FBC">
      <w:pPr>
        <w:spacing w:line="360" w:lineRule="auto"/>
        <w:jc w:val="both"/>
      </w:pPr>
      <w:r>
        <w:t>From two to five years and onwards, it is essential to think about the whole supply chain holistically. In this timeframe substantial changes can be made, and it is essential to be forward thinking. During this period the chocolate manufacturers should be developing technology and methods of farming to make the harvest as efficient as possible</w:t>
      </w:r>
      <w:r w:rsidR="00C402BB">
        <w:t>,</w:t>
      </w:r>
      <w:r>
        <w:t xml:space="preserve"> both increasing profit for the farmers and businesses alike. Furthermore, strategies to reduce the</w:t>
      </w:r>
      <w:r w:rsidR="00367E10">
        <w:t xml:space="preserve"> environmental impact</w:t>
      </w:r>
      <w:r w:rsidR="00CB5958">
        <w:t>,</w:t>
      </w:r>
      <w:r w:rsidR="00367E10">
        <w:t xml:space="preserve"> with the objective </w:t>
      </w:r>
      <w:r w:rsidR="00C402BB">
        <w:t>of</w:t>
      </w:r>
      <w:r w:rsidR="00367E10">
        <w:t xml:space="preserve"> reach</w:t>
      </w:r>
      <w:r w:rsidR="00C402BB">
        <w:t>ing</w:t>
      </w:r>
      <w:r w:rsidR="00367E10">
        <w:t xml:space="preserve"> a zero-deforestation figure</w:t>
      </w:r>
      <w:r w:rsidR="00CB5958">
        <w:t>,</w:t>
      </w:r>
      <w:r w:rsidR="00367E10">
        <w:t xml:space="preserve"> </w:t>
      </w:r>
      <w:r w:rsidR="00C402BB">
        <w:t>is</w:t>
      </w:r>
      <w:r w:rsidR="00367E10">
        <w:t xml:space="preserve"> paramount. </w:t>
      </w:r>
      <w:r w:rsidR="00AC2684">
        <w:t xml:space="preserve">Consumers expect businesses to be continually improving environmental issues and it is increasingly important to do so in order to keep up with legislations and maintain a good reputation. </w:t>
      </w:r>
    </w:p>
    <w:p w14:paraId="18AD54D9" w14:textId="77777777" w:rsidR="008A6998" w:rsidRDefault="008A6998" w:rsidP="00232FBC">
      <w:pPr>
        <w:spacing w:line="360" w:lineRule="auto"/>
        <w:jc w:val="both"/>
      </w:pPr>
    </w:p>
    <w:p w14:paraId="67FF722F" w14:textId="0EE40694" w:rsidR="00BC02B4" w:rsidRDefault="008A6998" w:rsidP="00232FBC">
      <w:pPr>
        <w:spacing w:line="360" w:lineRule="auto"/>
        <w:jc w:val="both"/>
      </w:pPr>
      <w:r>
        <w:t>To conclude,</w:t>
      </w:r>
      <w:r w:rsidR="00390310">
        <w:t xml:space="preserve"> the supply chain for cocoa in the chocolate producing industry is vulnerable at every stage but is most susceptible at the sourcing phase. Through initiatives to </w:t>
      </w:r>
      <w:r w:rsidR="00D84F25">
        <w:t>invest in</w:t>
      </w:r>
      <w:r w:rsidR="00390310">
        <w:t xml:space="preserve"> farmers and a strategic approach to alleviate </w:t>
      </w:r>
      <w:r w:rsidR="00D84F25">
        <w:t xml:space="preserve">negative </w:t>
      </w:r>
      <w:r w:rsidR="00390310">
        <w:t xml:space="preserve">environmental </w:t>
      </w:r>
      <w:r w:rsidR="00D84F25">
        <w:t>impacts, a sustainable supply chain could be achieved guaranteeing a prosperous future for the industry.</w:t>
      </w:r>
      <w:r w:rsidR="00FC279B">
        <w:br w:type="page"/>
      </w:r>
    </w:p>
    <w:sdt>
      <w:sdtPr>
        <w:rPr>
          <w:rFonts w:ascii="Arial" w:eastAsiaTheme="minorHAnsi" w:hAnsi="Arial" w:cstheme="minorBidi"/>
          <w:color w:val="auto"/>
          <w:sz w:val="22"/>
          <w:szCs w:val="22"/>
          <w:lang w:val="en-GB"/>
        </w:rPr>
        <w:id w:val="1616330614"/>
        <w:docPartObj>
          <w:docPartGallery w:val="Bibliographies"/>
          <w:docPartUnique/>
        </w:docPartObj>
      </w:sdtPr>
      <w:sdtContent>
        <w:p w14:paraId="42C2F306" w14:textId="271D755B" w:rsidR="00455DFB" w:rsidRDefault="00455DFB" w:rsidP="00232FBC">
          <w:pPr>
            <w:pStyle w:val="Heading1"/>
            <w:jc w:val="both"/>
          </w:pPr>
          <w:r>
            <w:t>References</w:t>
          </w:r>
          <w:bookmarkStart w:id="0" w:name="_GoBack"/>
          <w:bookmarkEnd w:id="0"/>
        </w:p>
        <w:sdt>
          <w:sdtPr>
            <w:id w:val="-573587230"/>
            <w:bibliography/>
          </w:sdtPr>
          <w:sdtContent>
            <w:p w14:paraId="0FD78B6E" w14:textId="77777777" w:rsidR="003718DF" w:rsidRDefault="00455DFB" w:rsidP="003718DF">
              <w:pPr>
                <w:pStyle w:val="Bibliography"/>
                <w:rPr>
                  <w:noProof/>
                  <w:sz w:val="24"/>
                  <w:szCs w:val="24"/>
                  <w:lang w:val="en-US"/>
                </w:rPr>
              </w:pPr>
              <w:r>
                <w:fldChar w:fldCharType="begin"/>
              </w:r>
              <w:r>
                <w:instrText xml:space="preserve"> BIBLIOGRAPHY </w:instrText>
              </w:r>
              <w:r>
                <w:fldChar w:fldCharType="separate"/>
              </w:r>
              <w:r w:rsidR="003718DF">
                <w:rPr>
                  <w:noProof/>
                  <w:lang w:val="en-US"/>
                </w:rPr>
                <w:t xml:space="preserve">African Business, 2017. Why don’t African resource exporters collaborate more? An agreement between Ghana and Cote d’Ivoire to coordinate cocoa production is striking in its rareness. </w:t>
              </w:r>
              <w:r w:rsidR="003718DF">
                <w:rPr>
                  <w:i/>
                  <w:iCs/>
                  <w:noProof/>
                  <w:lang w:val="en-US"/>
                </w:rPr>
                <w:t xml:space="preserve">African Business, </w:t>
              </w:r>
              <w:r w:rsidR="003718DF">
                <w:rPr>
                  <w:noProof/>
                  <w:lang w:val="en-US"/>
                </w:rPr>
                <w:t>Issue 441, p. 74.</w:t>
              </w:r>
            </w:p>
            <w:p w14:paraId="5B0CB82D" w14:textId="77777777" w:rsidR="003718DF" w:rsidRDefault="003718DF" w:rsidP="003718DF">
              <w:pPr>
                <w:pStyle w:val="Bibliography"/>
                <w:rPr>
                  <w:noProof/>
                  <w:lang w:val="en-US"/>
                </w:rPr>
              </w:pPr>
              <w:r>
                <w:rPr>
                  <w:noProof/>
                  <w:lang w:val="en-US"/>
                </w:rPr>
                <w:t xml:space="preserve">Amankwah-Amoah, J., Debrah, Y. A. &amp; Nuertey, D., 2018. Journal of Rural Studies. </w:t>
              </w:r>
              <w:r>
                <w:rPr>
                  <w:i/>
                  <w:iCs/>
                  <w:noProof/>
                  <w:lang w:val="en-US"/>
                </w:rPr>
                <w:t xml:space="preserve">Institutional Legitimacy, Cross-Border Trade and Institutional Voids: Insights from the Cocoa Industry in Ghana , </w:t>
              </w:r>
              <w:r>
                <w:rPr>
                  <w:noProof/>
                  <w:lang w:val="en-US"/>
                </w:rPr>
                <w:t>58(1), pp. 136-146.</w:t>
              </w:r>
            </w:p>
            <w:p w14:paraId="12027F8D" w14:textId="77777777" w:rsidR="003718DF" w:rsidRDefault="003718DF" w:rsidP="003718DF">
              <w:pPr>
                <w:pStyle w:val="Bibliography"/>
                <w:rPr>
                  <w:noProof/>
                  <w:lang w:val="en-US"/>
                </w:rPr>
              </w:pPr>
              <w:r>
                <w:rPr>
                  <w:noProof/>
                  <w:lang w:val="en-US"/>
                </w:rPr>
                <w:t xml:space="preserve">Anderson, R., 2011. </w:t>
              </w:r>
              <w:r>
                <w:rPr>
                  <w:i/>
                  <w:iCs/>
                  <w:noProof/>
                  <w:lang w:val="en-US"/>
                </w:rPr>
                <w:t xml:space="preserve">Ivory Coast crisis: impact on the international cocoa trade. </w:t>
              </w:r>
              <w:r>
                <w:rPr>
                  <w:noProof/>
                  <w:lang w:val="en-US"/>
                </w:rPr>
                <w:t xml:space="preserve">[Online] </w:t>
              </w:r>
              <w:r>
                <w:rPr>
                  <w:noProof/>
                  <w:lang w:val="en-US"/>
                </w:rPr>
                <w:br/>
                <w:t xml:space="preserve">Available at: </w:t>
              </w:r>
              <w:r>
                <w:rPr>
                  <w:noProof/>
                  <w:u w:val="single"/>
                  <w:lang w:val="en-US"/>
                </w:rPr>
                <w:t>https://www.bbc.co.uk/news/business-12677418</w:t>
              </w:r>
              <w:r>
                <w:rPr>
                  <w:noProof/>
                  <w:lang w:val="en-US"/>
                </w:rPr>
                <w:br/>
                <w:t>[Accessed 09 June 2019].</w:t>
              </w:r>
            </w:p>
            <w:p w14:paraId="04E3F89A" w14:textId="77777777" w:rsidR="003718DF" w:rsidRDefault="003718DF" w:rsidP="003718DF">
              <w:pPr>
                <w:pStyle w:val="Bibliography"/>
                <w:rPr>
                  <w:noProof/>
                  <w:lang w:val="en-US"/>
                </w:rPr>
              </w:pPr>
              <w:r>
                <w:rPr>
                  <w:noProof/>
                  <w:lang w:val="en-US"/>
                </w:rPr>
                <w:t xml:space="preserve">Anyimadu, A., 2013. </w:t>
              </w:r>
              <w:r>
                <w:rPr>
                  <w:i/>
                  <w:iCs/>
                  <w:noProof/>
                  <w:lang w:val="en-US"/>
                </w:rPr>
                <w:t xml:space="preserve">Maritime Security in the Gulf of Guinea: Lessons Learned from the Indian Ocean, </w:t>
              </w:r>
              <w:r>
                <w:rPr>
                  <w:noProof/>
                  <w:lang w:val="en-US"/>
                </w:rPr>
                <w:t>London: Chatham House.</w:t>
              </w:r>
            </w:p>
            <w:p w14:paraId="38C4DE26" w14:textId="77777777" w:rsidR="003718DF" w:rsidRDefault="003718DF" w:rsidP="003718DF">
              <w:pPr>
                <w:pStyle w:val="Bibliography"/>
                <w:rPr>
                  <w:noProof/>
                  <w:lang w:val="en-US"/>
                </w:rPr>
              </w:pPr>
              <w:r>
                <w:rPr>
                  <w:noProof/>
                  <w:lang w:val="en-US"/>
                </w:rPr>
                <w:t xml:space="preserve">BBC, 2018. </w:t>
              </w:r>
              <w:r>
                <w:rPr>
                  <w:i/>
                  <w:iCs/>
                  <w:noProof/>
                  <w:lang w:val="en-US"/>
                </w:rPr>
                <w:t xml:space="preserve">Ghana Country Profile. </w:t>
              </w:r>
              <w:r>
                <w:rPr>
                  <w:noProof/>
                  <w:lang w:val="en-US"/>
                </w:rPr>
                <w:t xml:space="preserve">[Online] </w:t>
              </w:r>
              <w:r>
                <w:rPr>
                  <w:noProof/>
                  <w:lang w:val="en-US"/>
                </w:rPr>
                <w:br/>
                <w:t xml:space="preserve">Available at: </w:t>
              </w:r>
              <w:r>
                <w:rPr>
                  <w:noProof/>
                  <w:u w:val="single"/>
                  <w:lang w:val="en-US"/>
                </w:rPr>
                <w:t>https://www.bbc.co.uk/news/world-africa-13433790</w:t>
              </w:r>
              <w:r>
                <w:rPr>
                  <w:noProof/>
                  <w:lang w:val="en-US"/>
                </w:rPr>
                <w:br/>
                <w:t>[Accessed 09 June 2019].</w:t>
              </w:r>
            </w:p>
            <w:p w14:paraId="738B261A" w14:textId="77777777" w:rsidR="003718DF" w:rsidRDefault="003718DF" w:rsidP="003718DF">
              <w:pPr>
                <w:pStyle w:val="Bibliography"/>
                <w:rPr>
                  <w:noProof/>
                  <w:lang w:val="en-US"/>
                </w:rPr>
              </w:pPr>
              <w:r>
                <w:rPr>
                  <w:noProof/>
                  <w:lang w:val="en-US"/>
                </w:rPr>
                <w:t xml:space="preserve">BBC, 2019. </w:t>
              </w:r>
              <w:r>
                <w:rPr>
                  <w:i/>
                  <w:iCs/>
                  <w:noProof/>
                  <w:lang w:val="en-US"/>
                </w:rPr>
                <w:t xml:space="preserve">Ivory Coast Country Profile. </w:t>
              </w:r>
              <w:r>
                <w:rPr>
                  <w:noProof/>
                  <w:lang w:val="en-US"/>
                </w:rPr>
                <w:t xml:space="preserve">[Online] </w:t>
              </w:r>
              <w:r>
                <w:rPr>
                  <w:noProof/>
                  <w:lang w:val="en-US"/>
                </w:rPr>
                <w:br/>
                <w:t xml:space="preserve">Available at: </w:t>
              </w:r>
              <w:r>
                <w:rPr>
                  <w:noProof/>
                  <w:u w:val="single"/>
                  <w:lang w:val="en-US"/>
                </w:rPr>
                <w:t>https://www.bbc.co.uk/news/world-africa-13287216</w:t>
              </w:r>
              <w:r>
                <w:rPr>
                  <w:noProof/>
                  <w:lang w:val="en-US"/>
                </w:rPr>
                <w:br/>
                <w:t>[Accessed 09 June 2019].</w:t>
              </w:r>
            </w:p>
            <w:p w14:paraId="3C41AC88" w14:textId="77777777" w:rsidR="003718DF" w:rsidRDefault="003718DF" w:rsidP="003718DF">
              <w:pPr>
                <w:pStyle w:val="Bibliography"/>
                <w:rPr>
                  <w:noProof/>
                  <w:lang w:val="en-US"/>
                </w:rPr>
              </w:pPr>
              <w:r>
                <w:rPr>
                  <w:noProof/>
                  <w:lang w:val="en-US"/>
                </w:rPr>
                <w:t xml:space="preserve">Bigg, M. M., McFarlane, S. &amp; Hunt, N., 2015. </w:t>
              </w:r>
              <w:r>
                <w:rPr>
                  <w:i/>
                  <w:iCs/>
                  <w:noProof/>
                  <w:lang w:val="en-US"/>
                </w:rPr>
                <w:t xml:space="preserve">The Africa Report. </w:t>
              </w:r>
              <w:r>
                <w:rPr>
                  <w:noProof/>
                  <w:lang w:val="en-US"/>
                </w:rPr>
                <w:t xml:space="preserve">[Online] </w:t>
              </w:r>
              <w:r>
                <w:rPr>
                  <w:noProof/>
                  <w:lang w:val="en-US"/>
                </w:rPr>
                <w:br/>
                <w:t xml:space="preserve">Available at: </w:t>
              </w:r>
              <w:r>
                <w:rPr>
                  <w:noProof/>
                  <w:u w:val="single"/>
                  <w:lang w:val="en-US"/>
                </w:rPr>
                <w:t>https://www.theafricareport.com/3041/low-ghana-cocoa-harvest-drives-global-prices-higher/</w:t>
              </w:r>
              <w:r>
                <w:rPr>
                  <w:noProof/>
                  <w:lang w:val="en-US"/>
                </w:rPr>
                <w:br/>
                <w:t>[Accessed 10 June 2019].</w:t>
              </w:r>
            </w:p>
            <w:p w14:paraId="3E84A543" w14:textId="77777777" w:rsidR="003718DF" w:rsidRDefault="003718DF" w:rsidP="003718DF">
              <w:pPr>
                <w:pStyle w:val="Bibliography"/>
                <w:rPr>
                  <w:noProof/>
                  <w:lang w:val="en-US"/>
                </w:rPr>
              </w:pPr>
              <w:r>
                <w:rPr>
                  <w:noProof/>
                  <w:lang w:val="en-US"/>
                </w:rPr>
                <w:t xml:space="preserve">Cadbury UK, 2019. </w:t>
              </w:r>
              <w:r>
                <w:rPr>
                  <w:i/>
                  <w:iCs/>
                  <w:noProof/>
                  <w:lang w:val="en-US"/>
                </w:rPr>
                <w:t xml:space="preserve">Cadbury UK, Our Story. </w:t>
              </w:r>
              <w:r>
                <w:rPr>
                  <w:noProof/>
                  <w:lang w:val="en-US"/>
                </w:rPr>
                <w:t xml:space="preserve">[Online] </w:t>
              </w:r>
              <w:r>
                <w:rPr>
                  <w:noProof/>
                  <w:lang w:val="en-US"/>
                </w:rPr>
                <w:br/>
                <w:t xml:space="preserve">Available at: </w:t>
              </w:r>
              <w:r>
                <w:rPr>
                  <w:noProof/>
                  <w:u w:val="single"/>
                  <w:lang w:val="en-US"/>
                </w:rPr>
                <w:t>https://www.cadbury.co.uk/our-story</w:t>
              </w:r>
              <w:r>
                <w:rPr>
                  <w:noProof/>
                  <w:lang w:val="en-US"/>
                </w:rPr>
                <w:br/>
                <w:t>[Accessed 08 June 2019].</w:t>
              </w:r>
            </w:p>
            <w:p w14:paraId="01C4DC9A" w14:textId="77777777" w:rsidR="003718DF" w:rsidRDefault="003718DF" w:rsidP="003718DF">
              <w:pPr>
                <w:pStyle w:val="Bibliography"/>
                <w:rPr>
                  <w:noProof/>
                  <w:lang w:val="en-US"/>
                </w:rPr>
              </w:pPr>
              <w:r>
                <w:rPr>
                  <w:noProof/>
                  <w:lang w:val="en-US"/>
                </w:rPr>
                <w:t xml:space="preserve">Camargo, M. C. et al., 2019. Greening the Dark Side of Chocolate: A Qualitative Assessment to Inform Sustainable Supply Chains. </w:t>
              </w:r>
              <w:r>
                <w:rPr>
                  <w:i/>
                  <w:iCs/>
                  <w:noProof/>
                  <w:lang w:val="en-US"/>
                </w:rPr>
                <w:t xml:space="preserve">Environmental Conservation, </w:t>
              </w:r>
              <w:r>
                <w:rPr>
                  <w:noProof/>
                  <w:lang w:val="en-US"/>
                </w:rPr>
                <w:t>46(1), pp. 9-17.</w:t>
              </w:r>
            </w:p>
            <w:p w14:paraId="784FAA94" w14:textId="77777777" w:rsidR="003718DF" w:rsidRDefault="003718DF" w:rsidP="003718DF">
              <w:pPr>
                <w:pStyle w:val="Bibliography"/>
                <w:rPr>
                  <w:noProof/>
                  <w:lang w:val="en-US"/>
                </w:rPr>
              </w:pPr>
              <w:r>
                <w:rPr>
                  <w:noProof/>
                  <w:lang w:val="en-US"/>
                </w:rPr>
                <w:t xml:space="preserve">Carodenuto, S., 2019. Governance of zero deforestation cocoa in West Africa: New forms of public–private interaction. </w:t>
              </w:r>
              <w:r>
                <w:rPr>
                  <w:i/>
                  <w:iCs/>
                  <w:noProof/>
                  <w:lang w:val="en-US"/>
                </w:rPr>
                <w:t xml:space="preserve">Environmental Policy and Governance, </w:t>
              </w:r>
              <w:r>
                <w:rPr>
                  <w:noProof/>
                  <w:lang w:val="en-US"/>
                </w:rPr>
                <w:t>29(1), pp. 55-66.</w:t>
              </w:r>
            </w:p>
            <w:p w14:paraId="234FD72C" w14:textId="77777777" w:rsidR="003718DF" w:rsidRDefault="003718DF" w:rsidP="003718DF">
              <w:pPr>
                <w:pStyle w:val="Bibliography"/>
                <w:rPr>
                  <w:noProof/>
                  <w:lang w:val="en-US"/>
                </w:rPr>
              </w:pPr>
              <w:r>
                <w:rPr>
                  <w:noProof/>
                  <w:lang w:val="en-US"/>
                </w:rPr>
                <w:t xml:space="preserve">CBI, Ministry of Foreign Affairs, 2019. </w:t>
              </w:r>
              <w:r>
                <w:rPr>
                  <w:i/>
                  <w:iCs/>
                  <w:noProof/>
                  <w:lang w:val="en-US"/>
                </w:rPr>
                <w:t xml:space="preserve">Exporting cocoa to the United Kingdom. </w:t>
              </w:r>
              <w:r>
                <w:rPr>
                  <w:noProof/>
                  <w:lang w:val="en-US"/>
                </w:rPr>
                <w:t xml:space="preserve">[Online] </w:t>
              </w:r>
              <w:r>
                <w:rPr>
                  <w:noProof/>
                  <w:lang w:val="en-US"/>
                </w:rPr>
                <w:br/>
                <w:t xml:space="preserve">Available at: </w:t>
              </w:r>
              <w:r>
                <w:rPr>
                  <w:noProof/>
                  <w:u w:val="single"/>
                  <w:lang w:val="en-US"/>
                </w:rPr>
                <w:t>https://www.cbi.eu/market-information/cocoa/united-kingdom#</w:t>
              </w:r>
              <w:r>
                <w:rPr>
                  <w:noProof/>
                  <w:lang w:val="en-US"/>
                </w:rPr>
                <w:br/>
                <w:t>[Accessed 09 June 2019].</w:t>
              </w:r>
            </w:p>
            <w:p w14:paraId="48FE70A6" w14:textId="77777777" w:rsidR="003718DF" w:rsidRDefault="003718DF" w:rsidP="003718DF">
              <w:pPr>
                <w:pStyle w:val="Bibliography"/>
                <w:rPr>
                  <w:noProof/>
                  <w:lang w:val="en-US"/>
                </w:rPr>
              </w:pPr>
              <w:r>
                <w:rPr>
                  <w:noProof/>
                  <w:lang w:val="en-US"/>
                </w:rPr>
                <w:t xml:space="preserve">Chirwa, P. W., Mahamane, L. &amp; and Kowero, G., 2017. Forests, people and environment: some African perspectives. </w:t>
              </w:r>
              <w:r>
                <w:rPr>
                  <w:i/>
                  <w:iCs/>
                  <w:noProof/>
                  <w:lang w:val="en-US"/>
                </w:rPr>
                <w:t xml:space="preserve">Southern Forests: A Journal of Forest Science, </w:t>
              </w:r>
              <w:r>
                <w:rPr>
                  <w:noProof/>
                  <w:lang w:val="en-US"/>
                </w:rPr>
                <w:t>79(2), pp. 79-85.</w:t>
              </w:r>
            </w:p>
            <w:p w14:paraId="64347CF3" w14:textId="77777777" w:rsidR="003718DF" w:rsidRDefault="003718DF" w:rsidP="003718DF">
              <w:pPr>
                <w:pStyle w:val="Bibliography"/>
                <w:rPr>
                  <w:noProof/>
                  <w:lang w:val="en-US"/>
                </w:rPr>
              </w:pPr>
              <w:r>
                <w:rPr>
                  <w:noProof/>
                  <w:lang w:val="en-US"/>
                </w:rPr>
                <w:t xml:space="preserve">Chopra, S. &amp; Meindl, P., 2015. </w:t>
              </w:r>
              <w:r>
                <w:rPr>
                  <w:i/>
                  <w:iCs/>
                  <w:noProof/>
                  <w:lang w:val="en-US"/>
                </w:rPr>
                <w:t xml:space="preserve">Supply Chain Management: Strategy, Planning, and Operation, Global Edition. </w:t>
              </w:r>
              <w:r>
                <w:rPr>
                  <w:noProof/>
                  <w:lang w:val="en-US"/>
                </w:rPr>
                <w:t>6 ed. Harlow: Pearson Education.</w:t>
              </w:r>
            </w:p>
            <w:p w14:paraId="4CAA5EA7" w14:textId="77777777" w:rsidR="003718DF" w:rsidRDefault="003718DF" w:rsidP="003718DF">
              <w:pPr>
                <w:pStyle w:val="Bibliography"/>
                <w:rPr>
                  <w:noProof/>
                  <w:lang w:val="en-US"/>
                </w:rPr>
              </w:pPr>
              <w:r>
                <w:rPr>
                  <w:noProof/>
                  <w:lang w:val="en-US"/>
                </w:rPr>
                <w:t xml:space="preserve">CIPS, 2010. </w:t>
              </w:r>
              <w:r>
                <w:rPr>
                  <w:i/>
                  <w:iCs/>
                  <w:noProof/>
                  <w:lang w:val="en-US"/>
                </w:rPr>
                <w:t xml:space="preserve">Chartered Institute of Procurement and Supply - Using the Kraljic portfolio purchasing model. </w:t>
              </w:r>
              <w:r>
                <w:rPr>
                  <w:noProof/>
                  <w:lang w:val="en-US"/>
                </w:rPr>
                <w:t xml:space="preserve">[Online] </w:t>
              </w:r>
              <w:r>
                <w:rPr>
                  <w:noProof/>
                  <w:lang w:val="en-US"/>
                </w:rPr>
                <w:br/>
                <w:t xml:space="preserve">Available at: </w:t>
              </w:r>
              <w:r>
                <w:rPr>
                  <w:noProof/>
                  <w:u w:val="single"/>
                  <w:lang w:val="en-US"/>
                </w:rPr>
                <w:t>https://www.cips.org/en/supply-management/analysis/2010/june/using-the-kraljic-portfolio-purchasing-model/</w:t>
              </w:r>
              <w:r>
                <w:rPr>
                  <w:noProof/>
                  <w:lang w:val="en-US"/>
                </w:rPr>
                <w:br/>
                <w:t>[Accessed 10 June 2019].</w:t>
              </w:r>
            </w:p>
            <w:p w14:paraId="3EFE077B" w14:textId="77777777" w:rsidR="003718DF" w:rsidRDefault="003718DF" w:rsidP="003718DF">
              <w:pPr>
                <w:pStyle w:val="Bibliography"/>
                <w:rPr>
                  <w:noProof/>
                  <w:lang w:val="en-US"/>
                </w:rPr>
              </w:pPr>
              <w:r>
                <w:rPr>
                  <w:noProof/>
                  <w:lang w:val="en-US"/>
                </w:rPr>
                <w:t xml:space="preserve">da Silva Lopes, T., 2016. Building Brand Reputation through Third-Party Endorsement: Fair Trade in British Chocolate. </w:t>
              </w:r>
              <w:r>
                <w:rPr>
                  <w:i/>
                  <w:iCs/>
                  <w:noProof/>
                  <w:lang w:val="en-US"/>
                </w:rPr>
                <w:t xml:space="preserve">Business History Review, Cambridge University Press, </w:t>
              </w:r>
              <w:r>
                <w:rPr>
                  <w:noProof/>
                  <w:lang w:val="en-US"/>
                </w:rPr>
                <w:t>90(3), p. 457–482.</w:t>
              </w:r>
            </w:p>
            <w:p w14:paraId="3271D938" w14:textId="77777777" w:rsidR="003718DF" w:rsidRDefault="003718DF" w:rsidP="003718DF">
              <w:pPr>
                <w:pStyle w:val="Bibliography"/>
                <w:rPr>
                  <w:noProof/>
                  <w:lang w:val="en-US"/>
                </w:rPr>
              </w:pPr>
              <w:r>
                <w:rPr>
                  <w:noProof/>
                  <w:lang w:val="en-US"/>
                </w:rPr>
                <w:t xml:space="preserve">Ellis, S., 2016. The Roots of African Corruption. </w:t>
              </w:r>
              <w:r>
                <w:rPr>
                  <w:i/>
                  <w:iCs/>
                  <w:noProof/>
                  <w:lang w:val="en-US"/>
                </w:rPr>
                <w:t xml:space="preserve">Current History, </w:t>
              </w:r>
              <w:r>
                <w:rPr>
                  <w:noProof/>
                  <w:lang w:val="en-US"/>
                </w:rPr>
                <w:t>105(6), pp. 202-208.</w:t>
              </w:r>
            </w:p>
            <w:p w14:paraId="54A70386" w14:textId="77777777" w:rsidR="003718DF" w:rsidRDefault="003718DF" w:rsidP="003718DF">
              <w:pPr>
                <w:pStyle w:val="Bibliography"/>
                <w:rPr>
                  <w:noProof/>
                  <w:lang w:val="en-US"/>
                </w:rPr>
              </w:pPr>
              <w:r>
                <w:rPr>
                  <w:noProof/>
                  <w:lang w:val="en-US"/>
                </w:rPr>
                <w:t xml:space="preserve">Georgescu, S., 2011. RISK MANAGEMENT TODAY IN SHIPPING COMPANIES. </w:t>
              </w:r>
              <w:r>
                <w:rPr>
                  <w:i/>
                  <w:iCs/>
                  <w:noProof/>
                  <w:lang w:val="en-US"/>
                </w:rPr>
                <w:t xml:space="preserve">Analele Universitatii Maritime Constanta, </w:t>
              </w:r>
              <w:r>
                <w:rPr>
                  <w:noProof/>
                  <w:lang w:val="en-US"/>
                </w:rPr>
                <w:t>12(16), pp. 41-45.</w:t>
              </w:r>
            </w:p>
            <w:p w14:paraId="263EFEC7" w14:textId="77777777" w:rsidR="003718DF" w:rsidRDefault="003718DF" w:rsidP="003718DF">
              <w:pPr>
                <w:pStyle w:val="Bibliography"/>
                <w:rPr>
                  <w:noProof/>
                  <w:lang w:val="en-US"/>
                </w:rPr>
              </w:pPr>
              <w:r>
                <w:rPr>
                  <w:noProof/>
                  <w:lang w:val="en-US"/>
                </w:rPr>
                <w:t xml:space="preserve">Glasgow Caledonian University, 2019. </w:t>
              </w:r>
              <w:r>
                <w:rPr>
                  <w:i/>
                  <w:iCs/>
                  <w:noProof/>
                  <w:lang w:val="en-US"/>
                </w:rPr>
                <w:t xml:space="preserve">Risk Management Strategy. </w:t>
              </w:r>
              <w:r>
                <w:rPr>
                  <w:noProof/>
                  <w:lang w:val="en-US"/>
                </w:rPr>
                <w:t xml:space="preserve">[Online] </w:t>
              </w:r>
              <w:r>
                <w:rPr>
                  <w:noProof/>
                  <w:lang w:val="en-US"/>
                </w:rPr>
                <w:br/>
                <w:t xml:space="preserve">Available at: </w:t>
              </w:r>
              <w:r>
                <w:rPr>
                  <w:noProof/>
                  <w:u w:val="single"/>
                  <w:lang w:val="en-US"/>
                </w:rPr>
                <w:t>https://www.gcu.ac.uk/media/gcalwebv2/theuniversity/supportservices/financeoffice/Risk_Management_Strategy.pdf</w:t>
              </w:r>
              <w:r>
                <w:rPr>
                  <w:noProof/>
                  <w:lang w:val="en-US"/>
                </w:rPr>
                <w:br/>
                <w:t>[Accessed 12 June 2019].</w:t>
              </w:r>
            </w:p>
            <w:p w14:paraId="59C0DCA0" w14:textId="77777777" w:rsidR="003718DF" w:rsidRDefault="003718DF" w:rsidP="003718DF">
              <w:pPr>
                <w:pStyle w:val="Bibliography"/>
                <w:rPr>
                  <w:noProof/>
                  <w:lang w:val="en-US"/>
                </w:rPr>
              </w:pPr>
              <w:r>
                <w:rPr>
                  <w:noProof/>
                  <w:lang w:val="en-US"/>
                </w:rPr>
                <w:t xml:space="preserve">Ingram, Rijn, F. v., Waarts, Y. &amp; Gilhuis, H., 2018. The Impacts of Cocoa Sustainability Initiatives in West Africa. </w:t>
              </w:r>
              <w:r>
                <w:rPr>
                  <w:i/>
                  <w:iCs/>
                  <w:noProof/>
                  <w:lang w:val="en-US"/>
                </w:rPr>
                <w:t>SUSTAINABILITY</w:t>
              </w:r>
              <w:r>
                <w:rPr>
                  <w:noProof/>
                  <w:lang w:val="en-US"/>
                </w:rPr>
                <w:t>, 01 Novemeber, pp. 1-20.</w:t>
              </w:r>
            </w:p>
            <w:p w14:paraId="56DCD924" w14:textId="77777777" w:rsidR="003718DF" w:rsidRDefault="003718DF" w:rsidP="003718DF">
              <w:pPr>
                <w:pStyle w:val="Bibliography"/>
                <w:rPr>
                  <w:noProof/>
                  <w:lang w:val="en-US"/>
                </w:rPr>
              </w:pPr>
              <w:r>
                <w:rPr>
                  <w:noProof/>
                  <w:lang w:val="en-US"/>
                </w:rPr>
                <w:t xml:space="preserve">Jaina, V., Kumar, S., Soni, U. &amp; Chandra, C., 2017. Supply chain resilience: model development and empirical analysis. </w:t>
              </w:r>
              <w:r>
                <w:rPr>
                  <w:i/>
                  <w:iCs/>
                  <w:noProof/>
                  <w:lang w:val="en-US"/>
                </w:rPr>
                <w:t xml:space="preserve">International Journal of Production Research, </w:t>
              </w:r>
              <w:r>
                <w:rPr>
                  <w:noProof/>
                  <w:lang w:val="en-US"/>
                </w:rPr>
                <w:t>55(22), pp. 6779-6800.</w:t>
              </w:r>
            </w:p>
            <w:p w14:paraId="71830CF2" w14:textId="77777777" w:rsidR="003718DF" w:rsidRDefault="003718DF" w:rsidP="003718DF">
              <w:pPr>
                <w:pStyle w:val="Bibliography"/>
                <w:rPr>
                  <w:noProof/>
                  <w:lang w:val="en-US"/>
                </w:rPr>
              </w:pPr>
              <w:r>
                <w:rPr>
                  <w:noProof/>
                  <w:lang w:val="en-US"/>
                </w:rPr>
                <w:lastRenderedPageBreak/>
                <w:t xml:space="preserve">Loveman, K., 2013. ‘The Introduction of Chocolate into England: Retailers, Researchers, and Consumers, 1640-1730’. </w:t>
              </w:r>
              <w:r>
                <w:rPr>
                  <w:i/>
                  <w:iCs/>
                  <w:noProof/>
                  <w:lang w:val="en-US"/>
                </w:rPr>
                <w:t xml:space="preserve">Journal of Social History, </w:t>
              </w:r>
              <w:r>
                <w:rPr>
                  <w:noProof/>
                  <w:lang w:val="en-US"/>
                </w:rPr>
                <w:t>47(1), p. p. 27.</w:t>
              </w:r>
            </w:p>
            <w:p w14:paraId="4B949C12" w14:textId="77777777" w:rsidR="003718DF" w:rsidRDefault="003718DF" w:rsidP="003718DF">
              <w:pPr>
                <w:pStyle w:val="Bibliography"/>
                <w:rPr>
                  <w:noProof/>
                  <w:lang w:val="en-US"/>
                </w:rPr>
              </w:pPr>
              <w:r>
                <w:rPr>
                  <w:noProof/>
                  <w:lang w:val="en-US"/>
                </w:rPr>
                <w:t xml:space="preserve">Maclean, R., 2018. The Guardian. </w:t>
              </w:r>
              <w:r>
                <w:rPr>
                  <w:i/>
                  <w:iCs/>
                  <w:noProof/>
                  <w:lang w:val="en-US"/>
                </w:rPr>
                <w:t>Africa cocoa industry failing on deforestation pledge – campaigners</w:t>
              </w:r>
              <w:r>
                <w:rPr>
                  <w:noProof/>
                  <w:lang w:val="en-US"/>
                </w:rPr>
                <w:t xml:space="preserve">, 07 December. </w:t>
              </w:r>
            </w:p>
            <w:p w14:paraId="1F3437A2" w14:textId="77777777" w:rsidR="003718DF" w:rsidRDefault="003718DF" w:rsidP="003718DF">
              <w:pPr>
                <w:pStyle w:val="Bibliography"/>
                <w:rPr>
                  <w:noProof/>
                  <w:lang w:val="en-US"/>
                </w:rPr>
              </w:pPr>
              <w:r>
                <w:rPr>
                  <w:noProof/>
                  <w:lang w:val="en-US"/>
                </w:rPr>
                <w:t xml:space="preserve">Mintel, 2018. </w:t>
              </w:r>
              <w:r>
                <w:rPr>
                  <w:i/>
                  <w:iCs/>
                  <w:noProof/>
                  <w:lang w:val="en-US"/>
                </w:rPr>
                <w:t xml:space="preserve">A FEAST OF INNOVATION: GLOBAL EASTER CHOCOLATE LAUNCHES UP 23% ON 2017. </w:t>
              </w:r>
              <w:r>
                <w:rPr>
                  <w:noProof/>
                  <w:lang w:val="en-US"/>
                </w:rPr>
                <w:t xml:space="preserve">[Online] </w:t>
              </w:r>
              <w:r>
                <w:rPr>
                  <w:noProof/>
                  <w:lang w:val="en-US"/>
                </w:rPr>
                <w:br/>
                <w:t xml:space="preserve">Available at: </w:t>
              </w:r>
              <w:r>
                <w:rPr>
                  <w:noProof/>
                  <w:u w:val="single"/>
                  <w:lang w:val="en-US"/>
                </w:rPr>
                <w:t>https://www.mintel.com/press-centre/food-and-drink/a-feast-of-innovation-global-easter-chocolate-launches-up-23-on-2017</w:t>
              </w:r>
              <w:r>
                <w:rPr>
                  <w:noProof/>
                  <w:lang w:val="en-US"/>
                </w:rPr>
                <w:br/>
                <w:t>[Accessed 09 June 2019].</w:t>
              </w:r>
            </w:p>
            <w:p w14:paraId="3146F434" w14:textId="77777777" w:rsidR="003718DF" w:rsidRDefault="003718DF" w:rsidP="003718DF">
              <w:pPr>
                <w:pStyle w:val="Bibliography"/>
                <w:rPr>
                  <w:noProof/>
                  <w:lang w:val="en-US"/>
                </w:rPr>
              </w:pPr>
              <w:r>
                <w:rPr>
                  <w:noProof/>
                  <w:lang w:val="en-US"/>
                </w:rPr>
                <w:t xml:space="preserve">Monnier, P., Bax &amp; Olivier, 2018. </w:t>
              </w:r>
              <w:r>
                <w:rPr>
                  <w:i/>
                  <w:iCs/>
                  <w:noProof/>
                  <w:lang w:val="en-US"/>
                </w:rPr>
                <w:t xml:space="preserve">China Battles France for Business in Former African Colonies. </w:t>
              </w:r>
              <w:r>
                <w:rPr>
                  <w:noProof/>
                  <w:lang w:val="en-US"/>
                </w:rPr>
                <w:t xml:space="preserve">[Online] </w:t>
              </w:r>
              <w:r>
                <w:rPr>
                  <w:noProof/>
                  <w:lang w:val="en-US"/>
                </w:rPr>
                <w:br/>
                <w:t xml:space="preserve">Available at: </w:t>
              </w:r>
              <w:r>
                <w:rPr>
                  <w:noProof/>
                  <w:u w:val="single"/>
                  <w:lang w:val="en-US"/>
                </w:rPr>
                <w:t>https://www.bloomberg.com/news/articles/2018-07-17/china-battles-france-for-business-in-its-former-african-colonies</w:t>
              </w:r>
              <w:r>
                <w:rPr>
                  <w:noProof/>
                  <w:lang w:val="en-US"/>
                </w:rPr>
                <w:br/>
                <w:t>[Accessed 09 June 2019].</w:t>
              </w:r>
            </w:p>
            <w:p w14:paraId="0A134B22" w14:textId="77777777" w:rsidR="003718DF" w:rsidRDefault="003718DF" w:rsidP="003718DF">
              <w:pPr>
                <w:pStyle w:val="Bibliography"/>
                <w:rPr>
                  <w:noProof/>
                  <w:lang w:val="en-US"/>
                </w:rPr>
              </w:pPr>
              <w:r>
                <w:rPr>
                  <w:noProof/>
                  <w:lang w:val="en-US"/>
                </w:rPr>
                <w:t xml:space="preserve">Morrell, J. B., 1902. Our West Indian Estates. </w:t>
              </w:r>
              <w:r>
                <w:rPr>
                  <w:i/>
                  <w:iCs/>
                  <w:noProof/>
                  <w:lang w:val="en-US"/>
                </w:rPr>
                <w:t xml:space="preserve">The Monthly Journal of Rowntree's Cocoa Works York, </w:t>
              </w:r>
              <w:r>
                <w:rPr>
                  <w:noProof/>
                  <w:lang w:val="en-US"/>
                </w:rPr>
                <w:t>pp. 49-51.</w:t>
              </w:r>
            </w:p>
            <w:p w14:paraId="2135FB78" w14:textId="77777777" w:rsidR="003718DF" w:rsidRDefault="003718DF" w:rsidP="003718DF">
              <w:pPr>
                <w:pStyle w:val="Bibliography"/>
                <w:rPr>
                  <w:noProof/>
                  <w:lang w:val="en-US"/>
                </w:rPr>
              </w:pPr>
              <w:r>
                <w:rPr>
                  <w:noProof/>
                  <w:lang w:val="en-US"/>
                </w:rPr>
                <w:t xml:space="preserve">O’Keefe, B., 2016. Bitter Sweets. </w:t>
              </w:r>
              <w:r>
                <w:rPr>
                  <w:i/>
                  <w:iCs/>
                  <w:noProof/>
                  <w:lang w:val="en-US"/>
                </w:rPr>
                <w:t>Fortune</w:t>
              </w:r>
              <w:r>
                <w:rPr>
                  <w:noProof/>
                  <w:lang w:val="en-US"/>
                </w:rPr>
                <w:t>, 01 March, pp. 54-73.</w:t>
              </w:r>
            </w:p>
            <w:p w14:paraId="2EFCF333" w14:textId="77777777" w:rsidR="003718DF" w:rsidRDefault="003718DF" w:rsidP="003718DF">
              <w:pPr>
                <w:pStyle w:val="Bibliography"/>
                <w:rPr>
                  <w:noProof/>
                  <w:lang w:val="en-US"/>
                </w:rPr>
              </w:pPr>
              <w:r>
                <w:rPr>
                  <w:noProof/>
                  <w:lang w:val="en-US"/>
                </w:rPr>
                <w:t xml:space="preserve">Peprah, K., 2015. Sustainability of cocoa farmers’ livelihoods: A case study of Asunafo District, Ghana. </w:t>
              </w:r>
              <w:r>
                <w:rPr>
                  <w:i/>
                  <w:iCs/>
                  <w:noProof/>
                  <w:lang w:val="en-US"/>
                </w:rPr>
                <w:t xml:space="preserve">Sustainable Production and Consumption, </w:t>
              </w:r>
              <w:r>
                <w:rPr>
                  <w:noProof/>
                  <w:lang w:val="en-US"/>
                </w:rPr>
                <w:t>4(1), pp. 2-15.</w:t>
              </w:r>
            </w:p>
            <w:p w14:paraId="390AC5BE" w14:textId="77777777" w:rsidR="003718DF" w:rsidRDefault="003718DF" w:rsidP="003718DF">
              <w:pPr>
                <w:pStyle w:val="Bibliography"/>
                <w:rPr>
                  <w:noProof/>
                  <w:lang w:val="en-US"/>
                </w:rPr>
              </w:pPr>
              <w:r>
                <w:rPr>
                  <w:noProof/>
                  <w:lang w:val="en-US"/>
                </w:rPr>
                <w:t xml:space="preserve">Professional Academy, 2019. </w:t>
              </w:r>
              <w:r>
                <w:rPr>
                  <w:i/>
                  <w:iCs/>
                  <w:noProof/>
                  <w:lang w:val="en-US"/>
                </w:rPr>
                <w:t xml:space="preserve">MARKETING THEORIES – PESTEL ANALYSIS. </w:t>
              </w:r>
              <w:r>
                <w:rPr>
                  <w:noProof/>
                  <w:lang w:val="en-US"/>
                </w:rPr>
                <w:t xml:space="preserve">[Online] </w:t>
              </w:r>
              <w:r>
                <w:rPr>
                  <w:noProof/>
                  <w:lang w:val="en-US"/>
                </w:rPr>
                <w:br/>
                <w:t xml:space="preserve">Available at: </w:t>
              </w:r>
              <w:r>
                <w:rPr>
                  <w:noProof/>
                  <w:u w:val="single"/>
                  <w:lang w:val="en-US"/>
                </w:rPr>
                <w:t>https://www.professionalacademy.com/blogs-and-advice/marketing-theories---pestel-analysis</w:t>
              </w:r>
              <w:r>
                <w:rPr>
                  <w:noProof/>
                  <w:lang w:val="en-US"/>
                </w:rPr>
                <w:br/>
                <w:t>[Accessed 10 June 2019].</w:t>
              </w:r>
            </w:p>
            <w:p w14:paraId="6D50D82C" w14:textId="77777777" w:rsidR="003718DF" w:rsidRDefault="003718DF" w:rsidP="003718DF">
              <w:pPr>
                <w:pStyle w:val="Bibliography"/>
                <w:rPr>
                  <w:noProof/>
                  <w:lang w:val="en-US"/>
                </w:rPr>
              </w:pPr>
              <w:r>
                <w:rPr>
                  <w:noProof/>
                  <w:lang w:val="en-US"/>
                </w:rPr>
                <w:t xml:space="preserve">Stobart, J., 2013. </w:t>
              </w:r>
              <w:r>
                <w:rPr>
                  <w:i/>
                  <w:iCs/>
                  <w:noProof/>
                  <w:lang w:val="en-US"/>
                </w:rPr>
                <w:t xml:space="preserve">Sugar and Spice : Grocers and Groceries in Provincial England, 1650-1830.. </w:t>
              </w:r>
              <w:r>
                <w:rPr>
                  <w:noProof/>
                  <w:lang w:val="en-US"/>
                </w:rPr>
                <w:t>1 ed. Oxford: OUP Oxford.</w:t>
              </w:r>
            </w:p>
            <w:p w14:paraId="5181FB22" w14:textId="77777777" w:rsidR="003718DF" w:rsidRDefault="003718DF" w:rsidP="003718DF">
              <w:pPr>
                <w:pStyle w:val="Bibliography"/>
                <w:rPr>
                  <w:noProof/>
                  <w:lang w:val="en-US"/>
                </w:rPr>
              </w:pPr>
              <w:r>
                <w:rPr>
                  <w:noProof/>
                  <w:lang w:val="en-US"/>
                </w:rPr>
                <w:t xml:space="preserve">Walker, N., 2016. </w:t>
              </w:r>
              <w:r>
                <w:rPr>
                  <w:i/>
                  <w:iCs/>
                  <w:noProof/>
                  <w:lang w:val="en-US"/>
                </w:rPr>
                <w:t xml:space="preserve">Top 10 confectionery manufacturers in the world. </w:t>
              </w:r>
              <w:r>
                <w:rPr>
                  <w:noProof/>
                  <w:lang w:val="en-US"/>
                </w:rPr>
                <w:t xml:space="preserve">[Online] </w:t>
              </w:r>
              <w:r>
                <w:rPr>
                  <w:noProof/>
                  <w:lang w:val="en-US"/>
                </w:rPr>
                <w:br/>
                <w:t xml:space="preserve">Available at: </w:t>
              </w:r>
              <w:r>
                <w:rPr>
                  <w:noProof/>
                  <w:u w:val="single"/>
                  <w:lang w:val="en-US"/>
                </w:rPr>
                <w:t>https://www.manufacturingglobal.com/lean-manufacturing/top-10-confectionery-manufacturers-world</w:t>
              </w:r>
              <w:r>
                <w:rPr>
                  <w:noProof/>
                  <w:lang w:val="en-US"/>
                </w:rPr>
                <w:br/>
                <w:t>[Accessed 09 June 2019].</w:t>
              </w:r>
            </w:p>
            <w:p w14:paraId="028C179B" w14:textId="77777777" w:rsidR="003718DF" w:rsidRDefault="003718DF" w:rsidP="003718DF">
              <w:pPr>
                <w:pStyle w:val="Bibliography"/>
                <w:rPr>
                  <w:noProof/>
                  <w:lang w:val="en-US"/>
                </w:rPr>
              </w:pPr>
              <w:r>
                <w:rPr>
                  <w:noProof/>
                  <w:lang w:val="en-US"/>
                </w:rPr>
                <w:t xml:space="preserve">William, B. &amp; de Buhr, E., 2015. Tulane University Study Documents Child Labor in West African Cocoa Production.. </w:t>
              </w:r>
              <w:r>
                <w:rPr>
                  <w:i/>
                  <w:iCs/>
                  <w:noProof/>
                  <w:lang w:val="en-US"/>
                </w:rPr>
                <w:t>Journal of Blacks in Higher Education.</w:t>
              </w:r>
            </w:p>
            <w:p w14:paraId="53723707" w14:textId="77777777" w:rsidR="003718DF" w:rsidRDefault="003718DF" w:rsidP="003718DF">
              <w:pPr>
                <w:pStyle w:val="Bibliography"/>
                <w:rPr>
                  <w:noProof/>
                  <w:lang w:val="en-US"/>
                </w:rPr>
              </w:pPr>
              <w:r>
                <w:rPr>
                  <w:noProof/>
                  <w:lang w:val="en-US"/>
                </w:rPr>
                <w:t xml:space="preserve">Wilson, P. K., 2013. The art of medicine: Centuries of seeking chocolate’s medicinal benefits. </w:t>
              </w:r>
              <w:r>
                <w:rPr>
                  <w:i/>
                  <w:iCs/>
                  <w:noProof/>
                  <w:lang w:val="en-US"/>
                </w:rPr>
                <w:t xml:space="preserve">LANCET, </w:t>
              </w:r>
              <w:r>
                <w:rPr>
                  <w:noProof/>
                  <w:lang w:val="en-US"/>
                </w:rPr>
                <w:t>376(9736), p. p. 158–159..</w:t>
              </w:r>
            </w:p>
            <w:p w14:paraId="5FB5D758" w14:textId="77777777" w:rsidR="003718DF" w:rsidRDefault="003718DF" w:rsidP="003718DF">
              <w:pPr>
                <w:pStyle w:val="Bibliography"/>
                <w:rPr>
                  <w:noProof/>
                  <w:lang w:val="en-US"/>
                </w:rPr>
              </w:pPr>
              <w:r>
                <w:rPr>
                  <w:noProof/>
                  <w:lang w:val="en-US"/>
                </w:rPr>
                <w:t xml:space="preserve">Zadek, S., 2004. Harvard Business Review. </w:t>
              </w:r>
              <w:r>
                <w:rPr>
                  <w:i/>
                  <w:iCs/>
                  <w:noProof/>
                  <w:lang w:val="en-US"/>
                </w:rPr>
                <w:t>The Path to Corporate Responsibility</w:t>
              </w:r>
              <w:r>
                <w:rPr>
                  <w:noProof/>
                  <w:lang w:val="en-US"/>
                </w:rPr>
                <w:t>, 01 December, pp. 125-132.</w:t>
              </w:r>
            </w:p>
            <w:p w14:paraId="4BF1FE1A" w14:textId="6A5259CB" w:rsidR="00455DFB" w:rsidRDefault="00455DFB" w:rsidP="003718DF">
              <w:pPr>
                <w:spacing w:line="360" w:lineRule="auto"/>
              </w:pPr>
              <w:r>
                <w:rPr>
                  <w:b/>
                  <w:bCs/>
                  <w:noProof/>
                </w:rPr>
                <w:fldChar w:fldCharType="end"/>
              </w:r>
            </w:p>
          </w:sdtContent>
        </w:sdt>
      </w:sdtContent>
    </w:sdt>
    <w:p w14:paraId="3D535160" w14:textId="77777777" w:rsidR="00455DFB" w:rsidRDefault="00455DFB" w:rsidP="00232FBC">
      <w:pPr>
        <w:spacing w:line="360" w:lineRule="auto"/>
        <w:jc w:val="both"/>
      </w:pPr>
    </w:p>
    <w:sectPr w:rsidR="00455DFB" w:rsidSect="003A4D4B">
      <w:footerReference w:type="default" r:id="rId11"/>
      <w:pgSz w:w="11906" w:h="16838" w:code="9"/>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D56657" w14:textId="77777777" w:rsidR="00737241" w:rsidRDefault="00737241" w:rsidP="00950B12">
      <w:r>
        <w:separator/>
      </w:r>
    </w:p>
  </w:endnote>
  <w:endnote w:type="continuationSeparator" w:id="0">
    <w:p w14:paraId="235AFEE5" w14:textId="77777777" w:rsidR="00737241" w:rsidRDefault="00737241" w:rsidP="00950B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5884969"/>
      <w:docPartObj>
        <w:docPartGallery w:val="Page Numbers (Bottom of Page)"/>
        <w:docPartUnique/>
      </w:docPartObj>
    </w:sdtPr>
    <w:sdtEndPr>
      <w:rPr>
        <w:noProof/>
      </w:rPr>
    </w:sdtEndPr>
    <w:sdtContent>
      <w:p w14:paraId="372CB461" w14:textId="2316E2EC" w:rsidR="00F910BD" w:rsidRDefault="00F910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087F69" w14:textId="77777777" w:rsidR="00F910BD" w:rsidRDefault="00F910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A8874D" w14:textId="77777777" w:rsidR="00737241" w:rsidRDefault="00737241" w:rsidP="00950B12">
      <w:r>
        <w:separator/>
      </w:r>
    </w:p>
  </w:footnote>
  <w:footnote w:type="continuationSeparator" w:id="0">
    <w:p w14:paraId="1C853BF6" w14:textId="77777777" w:rsidR="00737241" w:rsidRDefault="00737241" w:rsidP="00950B1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02A"/>
    <w:rsid w:val="00010C2C"/>
    <w:rsid w:val="00010F0B"/>
    <w:rsid w:val="00013557"/>
    <w:rsid w:val="00037123"/>
    <w:rsid w:val="00042827"/>
    <w:rsid w:val="00042D70"/>
    <w:rsid w:val="00043B19"/>
    <w:rsid w:val="00044D9A"/>
    <w:rsid w:val="00046131"/>
    <w:rsid w:val="0006354D"/>
    <w:rsid w:val="00083681"/>
    <w:rsid w:val="00085933"/>
    <w:rsid w:val="000911DD"/>
    <w:rsid w:val="000B27D6"/>
    <w:rsid w:val="000B6959"/>
    <w:rsid w:val="000C3ACB"/>
    <w:rsid w:val="000F6630"/>
    <w:rsid w:val="00100A07"/>
    <w:rsid w:val="00105893"/>
    <w:rsid w:val="00107657"/>
    <w:rsid w:val="00112187"/>
    <w:rsid w:val="00112FB1"/>
    <w:rsid w:val="001150B0"/>
    <w:rsid w:val="00115E1E"/>
    <w:rsid w:val="001233BB"/>
    <w:rsid w:val="001260A8"/>
    <w:rsid w:val="0013086F"/>
    <w:rsid w:val="001357F1"/>
    <w:rsid w:val="00147CF9"/>
    <w:rsid w:val="00153A29"/>
    <w:rsid w:val="0015795E"/>
    <w:rsid w:val="001732E9"/>
    <w:rsid w:val="001748DD"/>
    <w:rsid w:val="0019001A"/>
    <w:rsid w:val="001A322D"/>
    <w:rsid w:val="001A35EE"/>
    <w:rsid w:val="001C65DC"/>
    <w:rsid w:val="001C792B"/>
    <w:rsid w:val="001D0E00"/>
    <w:rsid w:val="001E2AB9"/>
    <w:rsid w:val="001E3C00"/>
    <w:rsid w:val="001E7754"/>
    <w:rsid w:val="00201AF9"/>
    <w:rsid w:val="00204CB9"/>
    <w:rsid w:val="0020722F"/>
    <w:rsid w:val="00232FBC"/>
    <w:rsid w:val="00247388"/>
    <w:rsid w:val="00256B33"/>
    <w:rsid w:val="00263536"/>
    <w:rsid w:val="00294D30"/>
    <w:rsid w:val="002A683A"/>
    <w:rsid w:val="002A715E"/>
    <w:rsid w:val="002D0D2D"/>
    <w:rsid w:val="002D102A"/>
    <w:rsid w:val="002E2910"/>
    <w:rsid w:val="002E65F3"/>
    <w:rsid w:val="00302E88"/>
    <w:rsid w:val="003218B1"/>
    <w:rsid w:val="003228E4"/>
    <w:rsid w:val="00334482"/>
    <w:rsid w:val="00335946"/>
    <w:rsid w:val="00336AFA"/>
    <w:rsid w:val="00343F0B"/>
    <w:rsid w:val="00350319"/>
    <w:rsid w:val="00353AF2"/>
    <w:rsid w:val="00367E10"/>
    <w:rsid w:val="003718DF"/>
    <w:rsid w:val="00373492"/>
    <w:rsid w:val="00374C9C"/>
    <w:rsid w:val="00380360"/>
    <w:rsid w:val="0038628E"/>
    <w:rsid w:val="00390310"/>
    <w:rsid w:val="0039150D"/>
    <w:rsid w:val="003932FC"/>
    <w:rsid w:val="00397D1D"/>
    <w:rsid w:val="003A4D4B"/>
    <w:rsid w:val="003A4E7B"/>
    <w:rsid w:val="003B4877"/>
    <w:rsid w:val="003B7A12"/>
    <w:rsid w:val="003D037A"/>
    <w:rsid w:val="003D4B4A"/>
    <w:rsid w:val="003D58A4"/>
    <w:rsid w:val="00431A51"/>
    <w:rsid w:val="00444143"/>
    <w:rsid w:val="00444432"/>
    <w:rsid w:val="004456B3"/>
    <w:rsid w:val="00446432"/>
    <w:rsid w:val="00450434"/>
    <w:rsid w:val="00455DFB"/>
    <w:rsid w:val="00465B6D"/>
    <w:rsid w:val="004856A4"/>
    <w:rsid w:val="004877FF"/>
    <w:rsid w:val="004B2B24"/>
    <w:rsid w:val="004E0265"/>
    <w:rsid w:val="004F6528"/>
    <w:rsid w:val="00530A44"/>
    <w:rsid w:val="00533FC6"/>
    <w:rsid w:val="00577C13"/>
    <w:rsid w:val="005954FB"/>
    <w:rsid w:val="005A1004"/>
    <w:rsid w:val="005E7746"/>
    <w:rsid w:val="0060732B"/>
    <w:rsid w:val="006102D4"/>
    <w:rsid w:val="006108CB"/>
    <w:rsid w:val="00616B07"/>
    <w:rsid w:val="00621D21"/>
    <w:rsid w:val="00624E98"/>
    <w:rsid w:val="00627125"/>
    <w:rsid w:val="00630DFB"/>
    <w:rsid w:val="00637C47"/>
    <w:rsid w:val="0065345A"/>
    <w:rsid w:val="00663F14"/>
    <w:rsid w:val="0067428C"/>
    <w:rsid w:val="0067668B"/>
    <w:rsid w:val="006864A1"/>
    <w:rsid w:val="006928FF"/>
    <w:rsid w:val="00694826"/>
    <w:rsid w:val="006A2847"/>
    <w:rsid w:val="006B753D"/>
    <w:rsid w:val="006C2C59"/>
    <w:rsid w:val="006E41A9"/>
    <w:rsid w:val="006F4AD9"/>
    <w:rsid w:val="00701E83"/>
    <w:rsid w:val="00706EDA"/>
    <w:rsid w:val="00710BBF"/>
    <w:rsid w:val="00711238"/>
    <w:rsid w:val="00711908"/>
    <w:rsid w:val="00733485"/>
    <w:rsid w:val="00737241"/>
    <w:rsid w:val="00737700"/>
    <w:rsid w:val="00743EB4"/>
    <w:rsid w:val="00751FEF"/>
    <w:rsid w:val="00755B43"/>
    <w:rsid w:val="00760D4E"/>
    <w:rsid w:val="007774DA"/>
    <w:rsid w:val="007817DB"/>
    <w:rsid w:val="0079065B"/>
    <w:rsid w:val="007974F1"/>
    <w:rsid w:val="007B20EB"/>
    <w:rsid w:val="007C1A71"/>
    <w:rsid w:val="007C3AE2"/>
    <w:rsid w:val="00800C98"/>
    <w:rsid w:val="00802D82"/>
    <w:rsid w:val="0081182F"/>
    <w:rsid w:val="00842B5A"/>
    <w:rsid w:val="00846E36"/>
    <w:rsid w:val="008674B9"/>
    <w:rsid w:val="0088543C"/>
    <w:rsid w:val="008A6998"/>
    <w:rsid w:val="008C1AF1"/>
    <w:rsid w:val="008C1E8C"/>
    <w:rsid w:val="008C31C4"/>
    <w:rsid w:val="008C6AFB"/>
    <w:rsid w:val="008D06F1"/>
    <w:rsid w:val="008D11DE"/>
    <w:rsid w:val="008D586F"/>
    <w:rsid w:val="008E2D58"/>
    <w:rsid w:val="008F3065"/>
    <w:rsid w:val="008F6B21"/>
    <w:rsid w:val="009016AB"/>
    <w:rsid w:val="00905D77"/>
    <w:rsid w:val="009165C3"/>
    <w:rsid w:val="009175EC"/>
    <w:rsid w:val="00950B12"/>
    <w:rsid w:val="00962F1E"/>
    <w:rsid w:val="009648E9"/>
    <w:rsid w:val="009662D9"/>
    <w:rsid w:val="00990C85"/>
    <w:rsid w:val="009947D1"/>
    <w:rsid w:val="009A548B"/>
    <w:rsid w:val="009B2B1D"/>
    <w:rsid w:val="009D0E2F"/>
    <w:rsid w:val="009D5D50"/>
    <w:rsid w:val="009E5867"/>
    <w:rsid w:val="00A11807"/>
    <w:rsid w:val="00A14165"/>
    <w:rsid w:val="00A26F85"/>
    <w:rsid w:val="00A32B55"/>
    <w:rsid w:val="00A331E6"/>
    <w:rsid w:val="00A4302D"/>
    <w:rsid w:val="00A43ED9"/>
    <w:rsid w:val="00A53426"/>
    <w:rsid w:val="00AC2684"/>
    <w:rsid w:val="00AD4E15"/>
    <w:rsid w:val="00AD4F97"/>
    <w:rsid w:val="00AE5B56"/>
    <w:rsid w:val="00AE61FF"/>
    <w:rsid w:val="00B06274"/>
    <w:rsid w:val="00B212A9"/>
    <w:rsid w:val="00B301B5"/>
    <w:rsid w:val="00B40CBC"/>
    <w:rsid w:val="00B46669"/>
    <w:rsid w:val="00B46D89"/>
    <w:rsid w:val="00B93B77"/>
    <w:rsid w:val="00BA01E7"/>
    <w:rsid w:val="00BB227F"/>
    <w:rsid w:val="00BB7EE3"/>
    <w:rsid w:val="00BC02B4"/>
    <w:rsid w:val="00BC10E4"/>
    <w:rsid w:val="00BE04E3"/>
    <w:rsid w:val="00BE4821"/>
    <w:rsid w:val="00C02308"/>
    <w:rsid w:val="00C030B2"/>
    <w:rsid w:val="00C1005C"/>
    <w:rsid w:val="00C24D81"/>
    <w:rsid w:val="00C402BB"/>
    <w:rsid w:val="00C514F9"/>
    <w:rsid w:val="00C655B7"/>
    <w:rsid w:val="00C6786C"/>
    <w:rsid w:val="00C70998"/>
    <w:rsid w:val="00C7166F"/>
    <w:rsid w:val="00C749E6"/>
    <w:rsid w:val="00CB5958"/>
    <w:rsid w:val="00CB6F2F"/>
    <w:rsid w:val="00CC478B"/>
    <w:rsid w:val="00CD2D44"/>
    <w:rsid w:val="00CD77D1"/>
    <w:rsid w:val="00CE0318"/>
    <w:rsid w:val="00CE1991"/>
    <w:rsid w:val="00CF2F4D"/>
    <w:rsid w:val="00CF7EEE"/>
    <w:rsid w:val="00D028B2"/>
    <w:rsid w:val="00D032EC"/>
    <w:rsid w:val="00D100CA"/>
    <w:rsid w:val="00D10B33"/>
    <w:rsid w:val="00D12609"/>
    <w:rsid w:val="00D333CA"/>
    <w:rsid w:val="00D4130A"/>
    <w:rsid w:val="00D41C18"/>
    <w:rsid w:val="00D47B32"/>
    <w:rsid w:val="00D529E6"/>
    <w:rsid w:val="00D56964"/>
    <w:rsid w:val="00D626C8"/>
    <w:rsid w:val="00D75BC8"/>
    <w:rsid w:val="00D76803"/>
    <w:rsid w:val="00D84F25"/>
    <w:rsid w:val="00DB0C0B"/>
    <w:rsid w:val="00DB7391"/>
    <w:rsid w:val="00DF32CD"/>
    <w:rsid w:val="00DF4158"/>
    <w:rsid w:val="00E00A65"/>
    <w:rsid w:val="00E14F75"/>
    <w:rsid w:val="00E16469"/>
    <w:rsid w:val="00E21367"/>
    <w:rsid w:val="00E2250E"/>
    <w:rsid w:val="00E26942"/>
    <w:rsid w:val="00E3379C"/>
    <w:rsid w:val="00E56CD2"/>
    <w:rsid w:val="00E56E35"/>
    <w:rsid w:val="00E63462"/>
    <w:rsid w:val="00E6540E"/>
    <w:rsid w:val="00E845D5"/>
    <w:rsid w:val="00E867F7"/>
    <w:rsid w:val="00ED44F8"/>
    <w:rsid w:val="00ED5FE7"/>
    <w:rsid w:val="00F00913"/>
    <w:rsid w:val="00F11856"/>
    <w:rsid w:val="00F16248"/>
    <w:rsid w:val="00F24B2A"/>
    <w:rsid w:val="00F47E6E"/>
    <w:rsid w:val="00F50A53"/>
    <w:rsid w:val="00F67879"/>
    <w:rsid w:val="00F71F06"/>
    <w:rsid w:val="00F753B0"/>
    <w:rsid w:val="00F759C2"/>
    <w:rsid w:val="00F815EC"/>
    <w:rsid w:val="00F86F50"/>
    <w:rsid w:val="00F8701F"/>
    <w:rsid w:val="00F910BD"/>
    <w:rsid w:val="00F971A0"/>
    <w:rsid w:val="00FC279B"/>
    <w:rsid w:val="00FD4E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A9BE5"/>
  <w15:chartTrackingRefBased/>
  <w15:docId w15:val="{1066225A-107D-41D0-86FA-4C1902AB90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5DFB"/>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5DF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55DFB"/>
  </w:style>
  <w:style w:type="character" w:styleId="Hyperlink">
    <w:name w:val="Hyperlink"/>
    <w:basedOn w:val="DefaultParagraphFont"/>
    <w:uiPriority w:val="99"/>
    <w:semiHidden/>
    <w:unhideWhenUsed/>
    <w:rsid w:val="0088543C"/>
    <w:rPr>
      <w:color w:val="0000FF"/>
      <w:u w:val="single"/>
    </w:rPr>
  </w:style>
  <w:style w:type="character" w:styleId="CommentReference">
    <w:name w:val="annotation reference"/>
    <w:basedOn w:val="DefaultParagraphFont"/>
    <w:uiPriority w:val="99"/>
    <w:semiHidden/>
    <w:unhideWhenUsed/>
    <w:rsid w:val="00D56964"/>
    <w:rPr>
      <w:sz w:val="16"/>
      <w:szCs w:val="16"/>
    </w:rPr>
  </w:style>
  <w:style w:type="paragraph" w:styleId="BalloonText">
    <w:name w:val="Balloon Text"/>
    <w:basedOn w:val="Normal"/>
    <w:link w:val="BalloonTextChar"/>
    <w:uiPriority w:val="99"/>
    <w:semiHidden/>
    <w:unhideWhenUsed/>
    <w:rsid w:val="00F71F0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1F06"/>
    <w:rPr>
      <w:rFonts w:ascii="Segoe UI" w:hAnsi="Segoe UI" w:cs="Segoe UI"/>
      <w:sz w:val="18"/>
      <w:szCs w:val="18"/>
    </w:rPr>
  </w:style>
  <w:style w:type="paragraph" w:styleId="Header">
    <w:name w:val="header"/>
    <w:basedOn w:val="Normal"/>
    <w:link w:val="HeaderChar"/>
    <w:uiPriority w:val="99"/>
    <w:unhideWhenUsed/>
    <w:rsid w:val="00950B12"/>
    <w:pPr>
      <w:tabs>
        <w:tab w:val="center" w:pos="4513"/>
        <w:tab w:val="right" w:pos="9026"/>
      </w:tabs>
    </w:pPr>
  </w:style>
  <w:style w:type="character" w:customStyle="1" w:styleId="HeaderChar">
    <w:name w:val="Header Char"/>
    <w:basedOn w:val="DefaultParagraphFont"/>
    <w:link w:val="Header"/>
    <w:uiPriority w:val="99"/>
    <w:rsid w:val="00950B12"/>
  </w:style>
  <w:style w:type="paragraph" w:styleId="Footer">
    <w:name w:val="footer"/>
    <w:basedOn w:val="Normal"/>
    <w:link w:val="FooterChar"/>
    <w:uiPriority w:val="99"/>
    <w:unhideWhenUsed/>
    <w:rsid w:val="00950B12"/>
    <w:pPr>
      <w:tabs>
        <w:tab w:val="center" w:pos="4513"/>
        <w:tab w:val="right" w:pos="9026"/>
      </w:tabs>
    </w:pPr>
  </w:style>
  <w:style w:type="character" w:customStyle="1" w:styleId="FooterChar">
    <w:name w:val="Footer Char"/>
    <w:basedOn w:val="DefaultParagraphFont"/>
    <w:link w:val="Footer"/>
    <w:uiPriority w:val="99"/>
    <w:rsid w:val="00950B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5320">
      <w:bodyDiv w:val="1"/>
      <w:marLeft w:val="0"/>
      <w:marRight w:val="0"/>
      <w:marTop w:val="0"/>
      <w:marBottom w:val="0"/>
      <w:divBdr>
        <w:top w:val="none" w:sz="0" w:space="0" w:color="auto"/>
        <w:left w:val="none" w:sz="0" w:space="0" w:color="auto"/>
        <w:bottom w:val="none" w:sz="0" w:space="0" w:color="auto"/>
        <w:right w:val="none" w:sz="0" w:space="0" w:color="auto"/>
      </w:divBdr>
    </w:div>
    <w:div w:id="5062967">
      <w:bodyDiv w:val="1"/>
      <w:marLeft w:val="0"/>
      <w:marRight w:val="0"/>
      <w:marTop w:val="0"/>
      <w:marBottom w:val="0"/>
      <w:divBdr>
        <w:top w:val="none" w:sz="0" w:space="0" w:color="auto"/>
        <w:left w:val="none" w:sz="0" w:space="0" w:color="auto"/>
        <w:bottom w:val="none" w:sz="0" w:space="0" w:color="auto"/>
        <w:right w:val="none" w:sz="0" w:space="0" w:color="auto"/>
      </w:divBdr>
    </w:div>
    <w:div w:id="10307606">
      <w:bodyDiv w:val="1"/>
      <w:marLeft w:val="0"/>
      <w:marRight w:val="0"/>
      <w:marTop w:val="0"/>
      <w:marBottom w:val="0"/>
      <w:divBdr>
        <w:top w:val="none" w:sz="0" w:space="0" w:color="auto"/>
        <w:left w:val="none" w:sz="0" w:space="0" w:color="auto"/>
        <w:bottom w:val="none" w:sz="0" w:space="0" w:color="auto"/>
        <w:right w:val="none" w:sz="0" w:space="0" w:color="auto"/>
      </w:divBdr>
    </w:div>
    <w:div w:id="12731422">
      <w:bodyDiv w:val="1"/>
      <w:marLeft w:val="0"/>
      <w:marRight w:val="0"/>
      <w:marTop w:val="0"/>
      <w:marBottom w:val="0"/>
      <w:divBdr>
        <w:top w:val="none" w:sz="0" w:space="0" w:color="auto"/>
        <w:left w:val="none" w:sz="0" w:space="0" w:color="auto"/>
        <w:bottom w:val="none" w:sz="0" w:space="0" w:color="auto"/>
        <w:right w:val="none" w:sz="0" w:space="0" w:color="auto"/>
      </w:divBdr>
    </w:div>
    <w:div w:id="16203652">
      <w:bodyDiv w:val="1"/>
      <w:marLeft w:val="0"/>
      <w:marRight w:val="0"/>
      <w:marTop w:val="0"/>
      <w:marBottom w:val="0"/>
      <w:divBdr>
        <w:top w:val="none" w:sz="0" w:space="0" w:color="auto"/>
        <w:left w:val="none" w:sz="0" w:space="0" w:color="auto"/>
        <w:bottom w:val="none" w:sz="0" w:space="0" w:color="auto"/>
        <w:right w:val="none" w:sz="0" w:space="0" w:color="auto"/>
      </w:divBdr>
    </w:div>
    <w:div w:id="17240498">
      <w:bodyDiv w:val="1"/>
      <w:marLeft w:val="0"/>
      <w:marRight w:val="0"/>
      <w:marTop w:val="0"/>
      <w:marBottom w:val="0"/>
      <w:divBdr>
        <w:top w:val="none" w:sz="0" w:space="0" w:color="auto"/>
        <w:left w:val="none" w:sz="0" w:space="0" w:color="auto"/>
        <w:bottom w:val="none" w:sz="0" w:space="0" w:color="auto"/>
        <w:right w:val="none" w:sz="0" w:space="0" w:color="auto"/>
      </w:divBdr>
    </w:div>
    <w:div w:id="17900710">
      <w:bodyDiv w:val="1"/>
      <w:marLeft w:val="0"/>
      <w:marRight w:val="0"/>
      <w:marTop w:val="0"/>
      <w:marBottom w:val="0"/>
      <w:divBdr>
        <w:top w:val="none" w:sz="0" w:space="0" w:color="auto"/>
        <w:left w:val="none" w:sz="0" w:space="0" w:color="auto"/>
        <w:bottom w:val="none" w:sz="0" w:space="0" w:color="auto"/>
        <w:right w:val="none" w:sz="0" w:space="0" w:color="auto"/>
      </w:divBdr>
    </w:div>
    <w:div w:id="22945656">
      <w:bodyDiv w:val="1"/>
      <w:marLeft w:val="0"/>
      <w:marRight w:val="0"/>
      <w:marTop w:val="0"/>
      <w:marBottom w:val="0"/>
      <w:divBdr>
        <w:top w:val="none" w:sz="0" w:space="0" w:color="auto"/>
        <w:left w:val="none" w:sz="0" w:space="0" w:color="auto"/>
        <w:bottom w:val="none" w:sz="0" w:space="0" w:color="auto"/>
        <w:right w:val="none" w:sz="0" w:space="0" w:color="auto"/>
      </w:divBdr>
    </w:div>
    <w:div w:id="27069023">
      <w:bodyDiv w:val="1"/>
      <w:marLeft w:val="0"/>
      <w:marRight w:val="0"/>
      <w:marTop w:val="0"/>
      <w:marBottom w:val="0"/>
      <w:divBdr>
        <w:top w:val="none" w:sz="0" w:space="0" w:color="auto"/>
        <w:left w:val="none" w:sz="0" w:space="0" w:color="auto"/>
        <w:bottom w:val="none" w:sz="0" w:space="0" w:color="auto"/>
        <w:right w:val="none" w:sz="0" w:space="0" w:color="auto"/>
      </w:divBdr>
    </w:div>
    <w:div w:id="29962337">
      <w:bodyDiv w:val="1"/>
      <w:marLeft w:val="0"/>
      <w:marRight w:val="0"/>
      <w:marTop w:val="0"/>
      <w:marBottom w:val="0"/>
      <w:divBdr>
        <w:top w:val="none" w:sz="0" w:space="0" w:color="auto"/>
        <w:left w:val="none" w:sz="0" w:space="0" w:color="auto"/>
        <w:bottom w:val="none" w:sz="0" w:space="0" w:color="auto"/>
        <w:right w:val="none" w:sz="0" w:space="0" w:color="auto"/>
      </w:divBdr>
    </w:div>
    <w:div w:id="33625731">
      <w:bodyDiv w:val="1"/>
      <w:marLeft w:val="0"/>
      <w:marRight w:val="0"/>
      <w:marTop w:val="0"/>
      <w:marBottom w:val="0"/>
      <w:divBdr>
        <w:top w:val="none" w:sz="0" w:space="0" w:color="auto"/>
        <w:left w:val="none" w:sz="0" w:space="0" w:color="auto"/>
        <w:bottom w:val="none" w:sz="0" w:space="0" w:color="auto"/>
        <w:right w:val="none" w:sz="0" w:space="0" w:color="auto"/>
      </w:divBdr>
    </w:div>
    <w:div w:id="37974834">
      <w:bodyDiv w:val="1"/>
      <w:marLeft w:val="0"/>
      <w:marRight w:val="0"/>
      <w:marTop w:val="0"/>
      <w:marBottom w:val="0"/>
      <w:divBdr>
        <w:top w:val="none" w:sz="0" w:space="0" w:color="auto"/>
        <w:left w:val="none" w:sz="0" w:space="0" w:color="auto"/>
        <w:bottom w:val="none" w:sz="0" w:space="0" w:color="auto"/>
        <w:right w:val="none" w:sz="0" w:space="0" w:color="auto"/>
      </w:divBdr>
    </w:div>
    <w:div w:id="41713360">
      <w:bodyDiv w:val="1"/>
      <w:marLeft w:val="0"/>
      <w:marRight w:val="0"/>
      <w:marTop w:val="0"/>
      <w:marBottom w:val="0"/>
      <w:divBdr>
        <w:top w:val="none" w:sz="0" w:space="0" w:color="auto"/>
        <w:left w:val="none" w:sz="0" w:space="0" w:color="auto"/>
        <w:bottom w:val="none" w:sz="0" w:space="0" w:color="auto"/>
        <w:right w:val="none" w:sz="0" w:space="0" w:color="auto"/>
      </w:divBdr>
    </w:div>
    <w:div w:id="44530992">
      <w:bodyDiv w:val="1"/>
      <w:marLeft w:val="0"/>
      <w:marRight w:val="0"/>
      <w:marTop w:val="0"/>
      <w:marBottom w:val="0"/>
      <w:divBdr>
        <w:top w:val="none" w:sz="0" w:space="0" w:color="auto"/>
        <w:left w:val="none" w:sz="0" w:space="0" w:color="auto"/>
        <w:bottom w:val="none" w:sz="0" w:space="0" w:color="auto"/>
        <w:right w:val="none" w:sz="0" w:space="0" w:color="auto"/>
      </w:divBdr>
    </w:div>
    <w:div w:id="46535349">
      <w:bodyDiv w:val="1"/>
      <w:marLeft w:val="0"/>
      <w:marRight w:val="0"/>
      <w:marTop w:val="0"/>
      <w:marBottom w:val="0"/>
      <w:divBdr>
        <w:top w:val="none" w:sz="0" w:space="0" w:color="auto"/>
        <w:left w:val="none" w:sz="0" w:space="0" w:color="auto"/>
        <w:bottom w:val="none" w:sz="0" w:space="0" w:color="auto"/>
        <w:right w:val="none" w:sz="0" w:space="0" w:color="auto"/>
      </w:divBdr>
    </w:div>
    <w:div w:id="50740625">
      <w:bodyDiv w:val="1"/>
      <w:marLeft w:val="0"/>
      <w:marRight w:val="0"/>
      <w:marTop w:val="0"/>
      <w:marBottom w:val="0"/>
      <w:divBdr>
        <w:top w:val="none" w:sz="0" w:space="0" w:color="auto"/>
        <w:left w:val="none" w:sz="0" w:space="0" w:color="auto"/>
        <w:bottom w:val="none" w:sz="0" w:space="0" w:color="auto"/>
        <w:right w:val="none" w:sz="0" w:space="0" w:color="auto"/>
      </w:divBdr>
    </w:div>
    <w:div w:id="51317106">
      <w:bodyDiv w:val="1"/>
      <w:marLeft w:val="0"/>
      <w:marRight w:val="0"/>
      <w:marTop w:val="0"/>
      <w:marBottom w:val="0"/>
      <w:divBdr>
        <w:top w:val="none" w:sz="0" w:space="0" w:color="auto"/>
        <w:left w:val="none" w:sz="0" w:space="0" w:color="auto"/>
        <w:bottom w:val="none" w:sz="0" w:space="0" w:color="auto"/>
        <w:right w:val="none" w:sz="0" w:space="0" w:color="auto"/>
      </w:divBdr>
    </w:div>
    <w:div w:id="52848298">
      <w:bodyDiv w:val="1"/>
      <w:marLeft w:val="0"/>
      <w:marRight w:val="0"/>
      <w:marTop w:val="0"/>
      <w:marBottom w:val="0"/>
      <w:divBdr>
        <w:top w:val="none" w:sz="0" w:space="0" w:color="auto"/>
        <w:left w:val="none" w:sz="0" w:space="0" w:color="auto"/>
        <w:bottom w:val="none" w:sz="0" w:space="0" w:color="auto"/>
        <w:right w:val="none" w:sz="0" w:space="0" w:color="auto"/>
      </w:divBdr>
    </w:div>
    <w:div w:id="58793672">
      <w:bodyDiv w:val="1"/>
      <w:marLeft w:val="0"/>
      <w:marRight w:val="0"/>
      <w:marTop w:val="0"/>
      <w:marBottom w:val="0"/>
      <w:divBdr>
        <w:top w:val="none" w:sz="0" w:space="0" w:color="auto"/>
        <w:left w:val="none" w:sz="0" w:space="0" w:color="auto"/>
        <w:bottom w:val="none" w:sz="0" w:space="0" w:color="auto"/>
        <w:right w:val="none" w:sz="0" w:space="0" w:color="auto"/>
      </w:divBdr>
    </w:div>
    <w:div w:id="58943911">
      <w:bodyDiv w:val="1"/>
      <w:marLeft w:val="0"/>
      <w:marRight w:val="0"/>
      <w:marTop w:val="0"/>
      <w:marBottom w:val="0"/>
      <w:divBdr>
        <w:top w:val="none" w:sz="0" w:space="0" w:color="auto"/>
        <w:left w:val="none" w:sz="0" w:space="0" w:color="auto"/>
        <w:bottom w:val="none" w:sz="0" w:space="0" w:color="auto"/>
        <w:right w:val="none" w:sz="0" w:space="0" w:color="auto"/>
      </w:divBdr>
    </w:div>
    <w:div w:id="60642199">
      <w:bodyDiv w:val="1"/>
      <w:marLeft w:val="0"/>
      <w:marRight w:val="0"/>
      <w:marTop w:val="0"/>
      <w:marBottom w:val="0"/>
      <w:divBdr>
        <w:top w:val="none" w:sz="0" w:space="0" w:color="auto"/>
        <w:left w:val="none" w:sz="0" w:space="0" w:color="auto"/>
        <w:bottom w:val="none" w:sz="0" w:space="0" w:color="auto"/>
        <w:right w:val="none" w:sz="0" w:space="0" w:color="auto"/>
      </w:divBdr>
    </w:div>
    <w:div w:id="61680825">
      <w:bodyDiv w:val="1"/>
      <w:marLeft w:val="0"/>
      <w:marRight w:val="0"/>
      <w:marTop w:val="0"/>
      <w:marBottom w:val="0"/>
      <w:divBdr>
        <w:top w:val="none" w:sz="0" w:space="0" w:color="auto"/>
        <w:left w:val="none" w:sz="0" w:space="0" w:color="auto"/>
        <w:bottom w:val="none" w:sz="0" w:space="0" w:color="auto"/>
        <w:right w:val="none" w:sz="0" w:space="0" w:color="auto"/>
      </w:divBdr>
    </w:div>
    <w:div w:id="64110492">
      <w:bodyDiv w:val="1"/>
      <w:marLeft w:val="0"/>
      <w:marRight w:val="0"/>
      <w:marTop w:val="0"/>
      <w:marBottom w:val="0"/>
      <w:divBdr>
        <w:top w:val="none" w:sz="0" w:space="0" w:color="auto"/>
        <w:left w:val="none" w:sz="0" w:space="0" w:color="auto"/>
        <w:bottom w:val="none" w:sz="0" w:space="0" w:color="auto"/>
        <w:right w:val="none" w:sz="0" w:space="0" w:color="auto"/>
      </w:divBdr>
    </w:div>
    <w:div w:id="65886135">
      <w:bodyDiv w:val="1"/>
      <w:marLeft w:val="0"/>
      <w:marRight w:val="0"/>
      <w:marTop w:val="0"/>
      <w:marBottom w:val="0"/>
      <w:divBdr>
        <w:top w:val="none" w:sz="0" w:space="0" w:color="auto"/>
        <w:left w:val="none" w:sz="0" w:space="0" w:color="auto"/>
        <w:bottom w:val="none" w:sz="0" w:space="0" w:color="auto"/>
        <w:right w:val="none" w:sz="0" w:space="0" w:color="auto"/>
      </w:divBdr>
    </w:div>
    <w:div w:id="80567288">
      <w:bodyDiv w:val="1"/>
      <w:marLeft w:val="0"/>
      <w:marRight w:val="0"/>
      <w:marTop w:val="0"/>
      <w:marBottom w:val="0"/>
      <w:divBdr>
        <w:top w:val="none" w:sz="0" w:space="0" w:color="auto"/>
        <w:left w:val="none" w:sz="0" w:space="0" w:color="auto"/>
        <w:bottom w:val="none" w:sz="0" w:space="0" w:color="auto"/>
        <w:right w:val="none" w:sz="0" w:space="0" w:color="auto"/>
      </w:divBdr>
    </w:div>
    <w:div w:id="85074281">
      <w:bodyDiv w:val="1"/>
      <w:marLeft w:val="0"/>
      <w:marRight w:val="0"/>
      <w:marTop w:val="0"/>
      <w:marBottom w:val="0"/>
      <w:divBdr>
        <w:top w:val="none" w:sz="0" w:space="0" w:color="auto"/>
        <w:left w:val="none" w:sz="0" w:space="0" w:color="auto"/>
        <w:bottom w:val="none" w:sz="0" w:space="0" w:color="auto"/>
        <w:right w:val="none" w:sz="0" w:space="0" w:color="auto"/>
      </w:divBdr>
    </w:div>
    <w:div w:id="88164237">
      <w:bodyDiv w:val="1"/>
      <w:marLeft w:val="0"/>
      <w:marRight w:val="0"/>
      <w:marTop w:val="0"/>
      <w:marBottom w:val="0"/>
      <w:divBdr>
        <w:top w:val="none" w:sz="0" w:space="0" w:color="auto"/>
        <w:left w:val="none" w:sz="0" w:space="0" w:color="auto"/>
        <w:bottom w:val="none" w:sz="0" w:space="0" w:color="auto"/>
        <w:right w:val="none" w:sz="0" w:space="0" w:color="auto"/>
      </w:divBdr>
    </w:div>
    <w:div w:id="95298595">
      <w:bodyDiv w:val="1"/>
      <w:marLeft w:val="0"/>
      <w:marRight w:val="0"/>
      <w:marTop w:val="0"/>
      <w:marBottom w:val="0"/>
      <w:divBdr>
        <w:top w:val="none" w:sz="0" w:space="0" w:color="auto"/>
        <w:left w:val="none" w:sz="0" w:space="0" w:color="auto"/>
        <w:bottom w:val="none" w:sz="0" w:space="0" w:color="auto"/>
        <w:right w:val="none" w:sz="0" w:space="0" w:color="auto"/>
      </w:divBdr>
    </w:div>
    <w:div w:id="101459639">
      <w:bodyDiv w:val="1"/>
      <w:marLeft w:val="0"/>
      <w:marRight w:val="0"/>
      <w:marTop w:val="0"/>
      <w:marBottom w:val="0"/>
      <w:divBdr>
        <w:top w:val="none" w:sz="0" w:space="0" w:color="auto"/>
        <w:left w:val="none" w:sz="0" w:space="0" w:color="auto"/>
        <w:bottom w:val="none" w:sz="0" w:space="0" w:color="auto"/>
        <w:right w:val="none" w:sz="0" w:space="0" w:color="auto"/>
      </w:divBdr>
    </w:div>
    <w:div w:id="106121103">
      <w:bodyDiv w:val="1"/>
      <w:marLeft w:val="0"/>
      <w:marRight w:val="0"/>
      <w:marTop w:val="0"/>
      <w:marBottom w:val="0"/>
      <w:divBdr>
        <w:top w:val="none" w:sz="0" w:space="0" w:color="auto"/>
        <w:left w:val="none" w:sz="0" w:space="0" w:color="auto"/>
        <w:bottom w:val="none" w:sz="0" w:space="0" w:color="auto"/>
        <w:right w:val="none" w:sz="0" w:space="0" w:color="auto"/>
      </w:divBdr>
    </w:div>
    <w:div w:id="109279751">
      <w:bodyDiv w:val="1"/>
      <w:marLeft w:val="0"/>
      <w:marRight w:val="0"/>
      <w:marTop w:val="0"/>
      <w:marBottom w:val="0"/>
      <w:divBdr>
        <w:top w:val="none" w:sz="0" w:space="0" w:color="auto"/>
        <w:left w:val="none" w:sz="0" w:space="0" w:color="auto"/>
        <w:bottom w:val="none" w:sz="0" w:space="0" w:color="auto"/>
        <w:right w:val="none" w:sz="0" w:space="0" w:color="auto"/>
      </w:divBdr>
    </w:div>
    <w:div w:id="110438102">
      <w:bodyDiv w:val="1"/>
      <w:marLeft w:val="0"/>
      <w:marRight w:val="0"/>
      <w:marTop w:val="0"/>
      <w:marBottom w:val="0"/>
      <w:divBdr>
        <w:top w:val="none" w:sz="0" w:space="0" w:color="auto"/>
        <w:left w:val="none" w:sz="0" w:space="0" w:color="auto"/>
        <w:bottom w:val="none" w:sz="0" w:space="0" w:color="auto"/>
        <w:right w:val="none" w:sz="0" w:space="0" w:color="auto"/>
      </w:divBdr>
    </w:div>
    <w:div w:id="113406353">
      <w:bodyDiv w:val="1"/>
      <w:marLeft w:val="0"/>
      <w:marRight w:val="0"/>
      <w:marTop w:val="0"/>
      <w:marBottom w:val="0"/>
      <w:divBdr>
        <w:top w:val="none" w:sz="0" w:space="0" w:color="auto"/>
        <w:left w:val="none" w:sz="0" w:space="0" w:color="auto"/>
        <w:bottom w:val="none" w:sz="0" w:space="0" w:color="auto"/>
        <w:right w:val="none" w:sz="0" w:space="0" w:color="auto"/>
      </w:divBdr>
    </w:div>
    <w:div w:id="115375257">
      <w:bodyDiv w:val="1"/>
      <w:marLeft w:val="0"/>
      <w:marRight w:val="0"/>
      <w:marTop w:val="0"/>
      <w:marBottom w:val="0"/>
      <w:divBdr>
        <w:top w:val="none" w:sz="0" w:space="0" w:color="auto"/>
        <w:left w:val="none" w:sz="0" w:space="0" w:color="auto"/>
        <w:bottom w:val="none" w:sz="0" w:space="0" w:color="auto"/>
        <w:right w:val="none" w:sz="0" w:space="0" w:color="auto"/>
      </w:divBdr>
    </w:div>
    <w:div w:id="118423567">
      <w:bodyDiv w:val="1"/>
      <w:marLeft w:val="0"/>
      <w:marRight w:val="0"/>
      <w:marTop w:val="0"/>
      <w:marBottom w:val="0"/>
      <w:divBdr>
        <w:top w:val="none" w:sz="0" w:space="0" w:color="auto"/>
        <w:left w:val="none" w:sz="0" w:space="0" w:color="auto"/>
        <w:bottom w:val="none" w:sz="0" w:space="0" w:color="auto"/>
        <w:right w:val="none" w:sz="0" w:space="0" w:color="auto"/>
      </w:divBdr>
    </w:div>
    <w:div w:id="118957703">
      <w:bodyDiv w:val="1"/>
      <w:marLeft w:val="0"/>
      <w:marRight w:val="0"/>
      <w:marTop w:val="0"/>
      <w:marBottom w:val="0"/>
      <w:divBdr>
        <w:top w:val="none" w:sz="0" w:space="0" w:color="auto"/>
        <w:left w:val="none" w:sz="0" w:space="0" w:color="auto"/>
        <w:bottom w:val="none" w:sz="0" w:space="0" w:color="auto"/>
        <w:right w:val="none" w:sz="0" w:space="0" w:color="auto"/>
      </w:divBdr>
    </w:div>
    <w:div w:id="122693206">
      <w:bodyDiv w:val="1"/>
      <w:marLeft w:val="0"/>
      <w:marRight w:val="0"/>
      <w:marTop w:val="0"/>
      <w:marBottom w:val="0"/>
      <w:divBdr>
        <w:top w:val="none" w:sz="0" w:space="0" w:color="auto"/>
        <w:left w:val="none" w:sz="0" w:space="0" w:color="auto"/>
        <w:bottom w:val="none" w:sz="0" w:space="0" w:color="auto"/>
        <w:right w:val="none" w:sz="0" w:space="0" w:color="auto"/>
      </w:divBdr>
    </w:div>
    <w:div w:id="123236321">
      <w:bodyDiv w:val="1"/>
      <w:marLeft w:val="0"/>
      <w:marRight w:val="0"/>
      <w:marTop w:val="0"/>
      <w:marBottom w:val="0"/>
      <w:divBdr>
        <w:top w:val="none" w:sz="0" w:space="0" w:color="auto"/>
        <w:left w:val="none" w:sz="0" w:space="0" w:color="auto"/>
        <w:bottom w:val="none" w:sz="0" w:space="0" w:color="auto"/>
        <w:right w:val="none" w:sz="0" w:space="0" w:color="auto"/>
      </w:divBdr>
    </w:div>
    <w:div w:id="123930405">
      <w:bodyDiv w:val="1"/>
      <w:marLeft w:val="0"/>
      <w:marRight w:val="0"/>
      <w:marTop w:val="0"/>
      <w:marBottom w:val="0"/>
      <w:divBdr>
        <w:top w:val="none" w:sz="0" w:space="0" w:color="auto"/>
        <w:left w:val="none" w:sz="0" w:space="0" w:color="auto"/>
        <w:bottom w:val="none" w:sz="0" w:space="0" w:color="auto"/>
        <w:right w:val="none" w:sz="0" w:space="0" w:color="auto"/>
      </w:divBdr>
    </w:div>
    <w:div w:id="129832595">
      <w:bodyDiv w:val="1"/>
      <w:marLeft w:val="0"/>
      <w:marRight w:val="0"/>
      <w:marTop w:val="0"/>
      <w:marBottom w:val="0"/>
      <w:divBdr>
        <w:top w:val="none" w:sz="0" w:space="0" w:color="auto"/>
        <w:left w:val="none" w:sz="0" w:space="0" w:color="auto"/>
        <w:bottom w:val="none" w:sz="0" w:space="0" w:color="auto"/>
        <w:right w:val="none" w:sz="0" w:space="0" w:color="auto"/>
      </w:divBdr>
    </w:div>
    <w:div w:id="143207449">
      <w:bodyDiv w:val="1"/>
      <w:marLeft w:val="0"/>
      <w:marRight w:val="0"/>
      <w:marTop w:val="0"/>
      <w:marBottom w:val="0"/>
      <w:divBdr>
        <w:top w:val="none" w:sz="0" w:space="0" w:color="auto"/>
        <w:left w:val="none" w:sz="0" w:space="0" w:color="auto"/>
        <w:bottom w:val="none" w:sz="0" w:space="0" w:color="auto"/>
        <w:right w:val="none" w:sz="0" w:space="0" w:color="auto"/>
      </w:divBdr>
    </w:div>
    <w:div w:id="143468324">
      <w:bodyDiv w:val="1"/>
      <w:marLeft w:val="0"/>
      <w:marRight w:val="0"/>
      <w:marTop w:val="0"/>
      <w:marBottom w:val="0"/>
      <w:divBdr>
        <w:top w:val="none" w:sz="0" w:space="0" w:color="auto"/>
        <w:left w:val="none" w:sz="0" w:space="0" w:color="auto"/>
        <w:bottom w:val="none" w:sz="0" w:space="0" w:color="auto"/>
        <w:right w:val="none" w:sz="0" w:space="0" w:color="auto"/>
      </w:divBdr>
    </w:div>
    <w:div w:id="144442223">
      <w:bodyDiv w:val="1"/>
      <w:marLeft w:val="0"/>
      <w:marRight w:val="0"/>
      <w:marTop w:val="0"/>
      <w:marBottom w:val="0"/>
      <w:divBdr>
        <w:top w:val="none" w:sz="0" w:space="0" w:color="auto"/>
        <w:left w:val="none" w:sz="0" w:space="0" w:color="auto"/>
        <w:bottom w:val="none" w:sz="0" w:space="0" w:color="auto"/>
        <w:right w:val="none" w:sz="0" w:space="0" w:color="auto"/>
      </w:divBdr>
    </w:div>
    <w:div w:id="146944332">
      <w:bodyDiv w:val="1"/>
      <w:marLeft w:val="0"/>
      <w:marRight w:val="0"/>
      <w:marTop w:val="0"/>
      <w:marBottom w:val="0"/>
      <w:divBdr>
        <w:top w:val="none" w:sz="0" w:space="0" w:color="auto"/>
        <w:left w:val="none" w:sz="0" w:space="0" w:color="auto"/>
        <w:bottom w:val="none" w:sz="0" w:space="0" w:color="auto"/>
        <w:right w:val="none" w:sz="0" w:space="0" w:color="auto"/>
      </w:divBdr>
    </w:div>
    <w:div w:id="148861955">
      <w:bodyDiv w:val="1"/>
      <w:marLeft w:val="0"/>
      <w:marRight w:val="0"/>
      <w:marTop w:val="0"/>
      <w:marBottom w:val="0"/>
      <w:divBdr>
        <w:top w:val="none" w:sz="0" w:space="0" w:color="auto"/>
        <w:left w:val="none" w:sz="0" w:space="0" w:color="auto"/>
        <w:bottom w:val="none" w:sz="0" w:space="0" w:color="auto"/>
        <w:right w:val="none" w:sz="0" w:space="0" w:color="auto"/>
      </w:divBdr>
    </w:div>
    <w:div w:id="150684425">
      <w:bodyDiv w:val="1"/>
      <w:marLeft w:val="0"/>
      <w:marRight w:val="0"/>
      <w:marTop w:val="0"/>
      <w:marBottom w:val="0"/>
      <w:divBdr>
        <w:top w:val="none" w:sz="0" w:space="0" w:color="auto"/>
        <w:left w:val="none" w:sz="0" w:space="0" w:color="auto"/>
        <w:bottom w:val="none" w:sz="0" w:space="0" w:color="auto"/>
        <w:right w:val="none" w:sz="0" w:space="0" w:color="auto"/>
      </w:divBdr>
    </w:div>
    <w:div w:id="155656240">
      <w:bodyDiv w:val="1"/>
      <w:marLeft w:val="0"/>
      <w:marRight w:val="0"/>
      <w:marTop w:val="0"/>
      <w:marBottom w:val="0"/>
      <w:divBdr>
        <w:top w:val="none" w:sz="0" w:space="0" w:color="auto"/>
        <w:left w:val="none" w:sz="0" w:space="0" w:color="auto"/>
        <w:bottom w:val="none" w:sz="0" w:space="0" w:color="auto"/>
        <w:right w:val="none" w:sz="0" w:space="0" w:color="auto"/>
      </w:divBdr>
    </w:div>
    <w:div w:id="155918446">
      <w:bodyDiv w:val="1"/>
      <w:marLeft w:val="0"/>
      <w:marRight w:val="0"/>
      <w:marTop w:val="0"/>
      <w:marBottom w:val="0"/>
      <w:divBdr>
        <w:top w:val="none" w:sz="0" w:space="0" w:color="auto"/>
        <w:left w:val="none" w:sz="0" w:space="0" w:color="auto"/>
        <w:bottom w:val="none" w:sz="0" w:space="0" w:color="auto"/>
        <w:right w:val="none" w:sz="0" w:space="0" w:color="auto"/>
      </w:divBdr>
    </w:div>
    <w:div w:id="162479658">
      <w:bodyDiv w:val="1"/>
      <w:marLeft w:val="0"/>
      <w:marRight w:val="0"/>
      <w:marTop w:val="0"/>
      <w:marBottom w:val="0"/>
      <w:divBdr>
        <w:top w:val="none" w:sz="0" w:space="0" w:color="auto"/>
        <w:left w:val="none" w:sz="0" w:space="0" w:color="auto"/>
        <w:bottom w:val="none" w:sz="0" w:space="0" w:color="auto"/>
        <w:right w:val="none" w:sz="0" w:space="0" w:color="auto"/>
      </w:divBdr>
    </w:div>
    <w:div w:id="164902322">
      <w:bodyDiv w:val="1"/>
      <w:marLeft w:val="0"/>
      <w:marRight w:val="0"/>
      <w:marTop w:val="0"/>
      <w:marBottom w:val="0"/>
      <w:divBdr>
        <w:top w:val="none" w:sz="0" w:space="0" w:color="auto"/>
        <w:left w:val="none" w:sz="0" w:space="0" w:color="auto"/>
        <w:bottom w:val="none" w:sz="0" w:space="0" w:color="auto"/>
        <w:right w:val="none" w:sz="0" w:space="0" w:color="auto"/>
      </w:divBdr>
    </w:div>
    <w:div w:id="168066583">
      <w:bodyDiv w:val="1"/>
      <w:marLeft w:val="0"/>
      <w:marRight w:val="0"/>
      <w:marTop w:val="0"/>
      <w:marBottom w:val="0"/>
      <w:divBdr>
        <w:top w:val="none" w:sz="0" w:space="0" w:color="auto"/>
        <w:left w:val="none" w:sz="0" w:space="0" w:color="auto"/>
        <w:bottom w:val="none" w:sz="0" w:space="0" w:color="auto"/>
        <w:right w:val="none" w:sz="0" w:space="0" w:color="auto"/>
      </w:divBdr>
    </w:div>
    <w:div w:id="173571593">
      <w:bodyDiv w:val="1"/>
      <w:marLeft w:val="0"/>
      <w:marRight w:val="0"/>
      <w:marTop w:val="0"/>
      <w:marBottom w:val="0"/>
      <w:divBdr>
        <w:top w:val="none" w:sz="0" w:space="0" w:color="auto"/>
        <w:left w:val="none" w:sz="0" w:space="0" w:color="auto"/>
        <w:bottom w:val="none" w:sz="0" w:space="0" w:color="auto"/>
        <w:right w:val="none" w:sz="0" w:space="0" w:color="auto"/>
      </w:divBdr>
    </w:div>
    <w:div w:id="174270154">
      <w:bodyDiv w:val="1"/>
      <w:marLeft w:val="0"/>
      <w:marRight w:val="0"/>
      <w:marTop w:val="0"/>
      <w:marBottom w:val="0"/>
      <w:divBdr>
        <w:top w:val="none" w:sz="0" w:space="0" w:color="auto"/>
        <w:left w:val="none" w:sz="0" w:space="0" w:color="auto"/>
        <w:bottom w:val="none" w:sz="0" w:space="0" w:color="auto"/>
        <w:right w:val="none" w:sz="0" w:space="0" w:color="auto"/>
      </w:divBdr>
    </w:div>
    <w:div w:id="176383784">
      <w:bodyDiv w:val="1"/>
      <w:marLeft w:val="0"/>
      <w:marRight w:val="0"/>
      <w:marTop w:val="0"/>
      <w:marBottom w:val="0"/>
      <w:divBdr>
        <w:top w:val="none" w:sz="0" w:space="0" w:color="auto"/>
        <w:left w:val="none" w:sz="0" w:space="0" w:color="auto"/>
        <w:bottom w:val="none" w:sz="0" w:space="0" w:color="auto"/>
        <w:right w:val="none" w:sz="0" w:space="0" w:color="auto"/>
      </w:divBdr>
    </w:div>
    <w:div w:id="178666523">
      <w:bodyDiv w:val="1"/>
      <w:marLeft w:val="0"/>
      <w:marRight w:val="0"/>
      <w:marTop w:val="0"/>
      <w:marBottom w:val="0"/>
      <w:divBdr>
        <w:top w:val="none" w:sz="0" w:space="0" w:color="auto"/>
        <w:left w:val="none" w:sz="0" w:space="0" w:color="auto"/>
        <w:bottom w:val="none" w:sz="0" w:space="0" w:color="auto"/>
        <w:right w:val="none" w:sz="0" w:space="0" w:color="auto"/>
      </w:divBdr>
    </w:div>
    <w:div w:id="181289482">
      <w:bodyDiv w:val="1"/>
      <w:marLeft w:val="0"/>
      <w:marRight w:val="0"/>
      <w:marTop w:val="0"/>
      <w:marBottom w:val="0"/>
      <w:divBdr>
        <w:top w:val="none" w:sz="0" w:space="0" w:color="auto"/>
        <w:left w:val="none" w:sz="0" w:space="0" w:color="auto"/>
        <w:bottom w:val="none" w:sz="0" w:space="0" w:color="auto"/>
        <w:right w:val="none" w:sz="0" w:space="0" w:color="auto"/>
      </w:divBdr>
    </w:div>
    <w:div w:id="189297141">
      <w:bodyDiv w:val="1"/>
      <w:marLeft w:val="0"/>
      <w:marRight w:val="0"/>
      <w:marTop w:val="0"/>
      <w:marBottom w:val="0"/>
      <w:divBdr>
        <w:top w:val="none" w:sz="0" w:space="0" w:color="auto"/>
        <w:left w:val="none" w:sz="0" w:space="0" w:color="auto"/>
        <w:bottom w:val="none" w:sz="0" w:space="0" w:color="auto"/>
        <w:right w:val="none" w:sz="0" w:space="0" w:color="auto"/>
      </w:divBdr>
    </w:div>
    <w:div w:id="189538468">
      <w:bodyDiv w:val="1"/>
      <w:marLeft w:val="0"/>
      <w:marRight w:val="0"/>
      <w:marTop w:val="0"/>
      <w:marBottom w:val="0"/>
      <w:divBdr>
        <w:top w:val="none" w:sz="0" w:space="0" w:color="auto"/>
        <w:left w:val="none" w:sz="0" w:space="0" w:color="auto"/>
        <w:bottom w:val="none" w:sz="0" w:space="0" w:color="auto"/>
        <w:right w:val="none" w:sz="0" w:space="0" w:color="auto"/>
      </w:divBdr>
    </w:div>
    <w:div w:id="190609734">
      <w:bodyDiv w:val="1"/>
      <w:marLeft w:val="0"/>
      <w:marRight w:val="0"/>
      <w:marTop w:val="0"/>
      <w:marBottom w:val="0"/>
      <w:divBdr>
        <w:top w:val="none" w:sz="0" w:space="0" w:color="auto"/>
        <w:left w:val="none" w:sz="0" w:space="0" w:color="auto"/>
        <w:bottom w:val="none" w:sz="0" w:space="0" w:color="auto"/>
        <w:right w:val="none" w:sz="0" w:space="0" w:color="auto"/>
      </w:divBdr>
    </w:div>
    <w:div w:id="194586134">
      <w:bodyDiv w:val="1"/>
      <w:marLeft w:val="0"/>
      <w:marRight w:val="0"/>
      <w:marTop w:val="0"/>
      <w:marBottom w:val="0"/>
      <w:divBdr>
        <w:top w:val="none" w:sz="0" w:space="0" w:color="auto"/>
        <w:left w:val="none" w:sz="0" w:space="0" w:color="auto"/>
        <w:bottom w:val="none" w:sz="0" w:space="0" w:color="auto"/>
        <w:right w:val="none" w:sz="0" w:space="0" w:color="auto"/>
      </w:divBdr>
    </w:div>
    <w:div w:id="197544981">
      <w:bodyDiv w:val="1"/>
      <w:marLeft w:val="0"/>
      <w:marRight w:val="0"/>
      <w:marTop w:val="0"/>
      <w:marBottom w:val="0"/>
      <w:divBdr>
        <w:top w:val="none" w:sz="0" w:space="0" w:color="auto"/>
        <w:left w:val="none" w:sz="0" w:space="0" w:color="auto"/>
        <w:bottom w:val="none" w:sz="0" w:space="0" w:color="auto"/>
        <w:right w:val="none" w:sz="0" w:space="0" w:color="auto"/>
      </w:divBdr>
    </w:div>
    <w:div w:id="201408344">
      <w:bodyDiv w:val="1"/>
      <w:marLeft w:val="0"/>
      <w:marRight w:val="0"/>
      <w:marTop w:val="0"/>
      <w:marBottom w:val="0"/>
      <w:divBdr>
        <w:top w:val="none" w:sz="0" w:space="0" w:color="auto"/>
        <w:left w:val="none" w:sz="0" w:space="0" w:color="auto"/>
        <w:bottom w:val="none" w:sz="0" w:space="0" w:color="auto"/>
        <w:right w:val="none" w:sz="0" w:space="0" w:color="auto"/>
      </w:divBdr>
    </w:div>
    <w:div w:id="204634641">
      <w:bodyDiv w:val="1"/>
      <w:marLeft w:val="0"/>
      <w:marRight w:val="0"/>
      <w:marTop w:val="0"/>
      <w:marBottom w:val="0"/>
      <w:divBdr>
        <w:top w:val="none" w:sz="0" w:space="0" w:color="auto"/>
        <w:left w:val="none" w:sz="0" w:space="0" w:color="auto"/>
        <w:bottom w:val="none" w:sz="0" w:space="0" w:color="auto"/>
        <w:right w:val="none" w:sz="0" w:space="0" w:color="auto"/>
      </w:divBdr>
    </w:div>
    <w:div w:id="205222915">
      <w:bodyDiv w:val="1"/>
      <w:marLeft w:val="0"/>
      <w:marRight w:val="0"/>
      <w:marTop w:val="0"/>
      <w:marBottom w:val="0"/>
      <w:divBdr>
        <w:top w:val="none" w:sz="0" w:space="0" w:color="auto"/>
        <w:left w:val="none" w:sz="0" w:space="0" w:color="auto"/>
        <w:bottom w:val="none" w:sz="0" w:space="0" w:color="auto"/>
        <w:right w:val="none" w:sz="0" w:space="0" w:color="auto"/>
      </w:divBdr>
    </w:div>
    <w:div w:id="205415311">
      <w:bodyDiv w:val="1"/>
      <w:marLeft w:val="0"/>
      <w:marRight w:val="0"/>
      <w:marTop w:val="0"/>
      <w:marBottom w:val="0"/>
      <w:divBdr>
        <w:top w:val="none" w:sz="0" w:space="0" w:color="auto"/>
        <w:left w:val="none" w:sz="0" w:space="0" w:color="auto"/>
        <w:bottom w:val="none" w:sz="0" w:space="0" w:color="auto"/>
        <w:right w:val="none" w:sz="0" w:space="0" w:color="auto"/>
      </w:divBdr>
    </w:div>
    <w:div w:id="207841078">
      <w:bodyDiv w:val="1"/>
      <w:marLeft w:val="0"/>
      <w:marRight w:val="0"/>
      <w:marTop w:val="0"/>
      <w:marBottom w:val="0"/>
      <w:divBdr>
        <w:top w:val="none" w:sz="0" w:space="0" w:color="auto"/>
        <w:left w:val="none" w:sz="0" w:space="0" w:color="auto"/>
        <w:bottom w:val="none" w:sz="0" w:space="0" w:color="auto"/>
        <w:right w:val="none" w:sz="0" w:space="0" w:color="auto"/>
      </w:divBdr>
    </w:div>
    <w:div w:id="208304825">
      <w:bodyDiv w:val="1"/>
      <w:marLeft w:val="0"/>
      <w:marRight w:val="0"/>
      <w:marTop w:val="0"/>
      <w:marBottom w:val="0"/>
      <w:divBdr>
        <w:top w:val="none" w:sz="0" w:space="0" w:color="auto"/>
        <w:left w:val="none" w:sz="0" w:space="0" w:color="auto"/>
        <w:bottom w:val="none" w:sz="0" w:space="0" w:color="auto"/>
        <w:right w:val="none" w:sz="0" w:space="0" w:color="auto"/>
      </w:divBdr>
    </w:div>
    <w:div w:id="216859725">
      <w:bodyDiv w:val="1"/>
      <w:marLeft w:val="0"/>
      <w:marRight w:val="0"/>
      <w:marTop w:val="0"/>
      <w:marBottom w:val="0"/>
      <w:divBdr>
        <w:top w:val="none" w:sz="0" w:space="0" w:color="auto"/>
        <w:left w:val="none" w:sz="0" w:space="0" w:color="auto"/>
        <w:bottom w:val="none" w:sz="0" w:space="0" w:color="auto"/>
        <w:right w:val="none" w:sz="0" w:space="0" w:color="auto"/>
      </w:divBdr>
    </w:div>
    <w:div w:id="221407208">
      <w:bodyDiv w:val="1"/>
      <w:marLeft w:val="0"/>
      <w:marRight w:val="0"/>
      <w:marTop w:val="0"/>
      <w:marBottom w:val="0"/>
      <w:divBdr>
        <w:top w:val="none" w:sz="0" w:space="0" w:color="auto"/>
        <w:left w:val="none" w:sz="0" w:space="0" w:color="auto"/>
        <w:bottom w:val="none" w:sz="0" w:space="0" w:color="auto"/>
        <w:right w:val="none" w:sz="0" w:space="0" w:color="auto"/>
      </w:divBdr>
    </w:div>
    <w:div w:id="224025092">
      <w:bodyDiv w:val="1"/>
      <w:marLeft w:val="0"/>
      <w:marRight w:val="0"/>
      <w:marTop w:val="0"/>
      <w:marBottom w:val="0"/>
      <w:divBdr>
        <w:top w:val="none" w:sz="0" w:space="0" w:color="auto"/>
        <w:left w:val="none" w:sz="0" w:space="0" w:color="auto"/>
        <w:bottom w:val="none" w:sz="0" w:space="0" w:color="auto"/>
        <w:right w:val="none" w:sz="0" w:space="0" w:color="auto"/>
      </w:divBdr>
    </w:div>
    <w:div w:id="229535815">
      <w:bodyDiv w:val="1"/>
      <w:marLeft w:val="0"/>
      <w:marRight w:val="0"/>
      <w:marTop w:val="0"/>
      <w:marBottom w:val="0"/>
      <w:divBdr>
        <w:top w:val="none" w:sz="0" w:space="0" w:color="auto"/>
        <w:left w:val="none" w:sz="0" w:space="0" w:color="auto"/>
        <w:bottom w:val="none" w:sz="0" w:space="0" w:color="auto"/>
        <w:right w:val="none" w:sz="0" w:space="0" w:color="auto"/>
      </w:divBdr>
    </w:div>
    <w:div w:id="240607176">
      <w:bodyDiv w:val="1"/>
      <w:marLeft w:val="0"/>
      <w:marRight w:val="0"/>
      <w:marTop w:val="0"/>
      <w:marBottom w:val="0"/>
      <w:divBdr>
        <w:top w:val="none" w:sz="0" w:space="0" w:color="auto"/>
        <w:left w:val="none" w:sz="0" w:space="0" w:color="auto"/>
        <w:bottom w:val="none" w:sz="0" w:space="0" w:color="auto"/>
        <w:right w:val="none" w:sz="0" w:space="0" w:color="auto"/>
      </w:divBdr>
    </w:div>
    <w:div w:id="241061627">
      <w:bodyDiv w:val="1"/>
      <w:marLeft w:val="0"/>
      <w:marRight w:val="0"/>
      <w:marTop w:val="0"/>
      <w:marBottom w:val="0"/>
      <w:divBdr>
        <w:top w:val="none" w:sz="0" w:space="0" w:color="auto"/>
        <w:left w:val="none" w:sz="0" w:space="0" w:color="auto"/>
        <w:bottom w:val="none" w:sz="0" w:space="0" w:color="auto"/>
        <w:right w:val="none" w:sz="0" w:space="0" w:color="auto"/>
      </w:divBdr>
    </w:div>
    <w:div w:id="241720316">
      <w:bodyDiv w:val="1"/>
      <w:marLeft w:val="0"/>
      <w:marRight w:val="0"/>
      <w:marTop w:val="0"/>
      <w:marBottom w:val="0"/>
      <w:divBdr>
        <w:top w:val="none" w:sz="0" w:space="0" w:color="auto"/>
        <w:left w:val="none" w:sz="0" w:space="0" w:color="auto"/>
        <w:bottom w:val="none" w:sz="0" w:space="0" w:color="auto"/>
        <w:right w:val="none" w:sz="0" w:space="0" w:color="auto"/>
      </w:divBdr>
    </w:div>
    <w:div w:id="244187534">
      <w:bodyDiv w:val="1"/>
      <w:marLeft w:val="0"/>
      <w:marRight w:val="0"/>
      <w:marTop w:val="0"/>
      <w:marBottom w:val="0"/>
      <w:divBdr>
        <w:top w:val="none" w:sz="0" w:space="0" w:color="auto"/>
        <w:left w:val="none" w:sz="0" w:space="0" w:color="auto"/>
        <w:bottom w:val="none" w:sz="0" w:space="0" w:color="auto"/>
        <w:right w:val="none" w:sz="0" w:space="0" w:color="auto"/>
      </w:divBdr>
    </w:div>
    <w:div w:id="247615034">
      <w:bodyDiv w:val="1"/>
      <w:marLeft w:val="0"/>
      <w:marRight w:val="0"/>
      <w:marTop w:val="0"/>
      <w:marBottom w:val="0"/>
      <w:divBdr>
        <w:top w:val="none" w:sz="0" w:space="0" w:color="auto"/>
        <w:left w:val="none" w:sz="0" w:space="0" w:color="auto"/>
        <w:bottom w:val="none" w:sz="0" w:space="0" w:color="auto"/>
        <w:right w:val="none" w:sz="0" w:space="0" w:color="auto"/>
      </w:divBdr>
    </w:div>
    <w:div w:id="250630659">
      <w:bodyDiv w:val="1"/>
      <w:marLeft w:val="0"/>
      <w:marRight w:val="0"/>
      <w:marTop w:val="0"/>
      <w:marBottom w:val="0"/>
      <w:divBdr>
        <w:top w:val="none" w:sz="0" w:space="0" w:color="auto"/>
        <w:left w:val="none" w:sz="0" w:space="0" w:color="auto"/>
        <w:bottom w:val="none" w:sz="0" w:space="0" w:color="auto"/>
        <w:right w:val="none" w:sz="0" w:space="0" w:color="auto"/>
      </w:divBdr>
    </w:div>
    <w:div w:id="251353586">
      <w:bodyDiv w:val="1"/>
      <w:marLeft w:val="0"/>
      <w:marRight w:val="0"/>
      <w:marTop w:val="0"/>
      <w:marBottom w:val="0"/>
      <w:divBdr>
        <w:top w:val="none" w:sz="0" w:space="0" w:color="auto"/>
        <w:left w:val="none" w:sz="0" w:space="0" w:color="auto"/>
        <w:bottom w:val="none" w:sz="0" w:space="0" w:color="auto"/>
        <w:right w:val="none" w:sz="0" w:space="0" w:color="auto"/>
      </w:divBdr>
    </w:div>
    <w:div w:id="253903042">
      <w:bodyDiv w:val="1"/>
      <w:marLeft w:val="0"/>
      <w:marRight w:val="0"/>
      <w:marTop w:val="0"/>
      <w:marBottom w:val="0"/>
      <w:divBdr>
        <w:top w:val="none" w:sz="0" w:space="0" w:color="auto"/>
        <w:left w:val="none" w:sz="0" w:space="0" w:color="auto"/>
        <w:bottom w:val="none" w:sz="0" w:space="0" w:color="auto"/>
        <w:right w:val="none" w:sz="0" w:space="0" w:color="auto"/>
      </w:divBdr>
    </w:div>
    <w:div w:id="254746870">
      <w:bodyDiv w:val="1"/>
      <w:marLeft w:val="0"/>
      <w:marRight w:val="0"/>
      <w:marTop w:val="0"/>
      <w:marBottom w:val="0"/>
      <w:divBdr>
        <w:top w:val="none" w:sz="0" w:space="0" w:color="auto"/>
        <w:left w:val="none" w:sz="0" w:space="0" w:color="auto"/>
        <w:bottom w:val="none" w:sz="0" w:space="0" w:color="auto"/>
        <w:right w:val="none" w:sz="0" w:space="0" w:color="auto"/>
      </w:divBdr>
    </w:div>
    <w:div w:id="260334849">
      <w:bodyDiv w:val="1"/>
      <w:marLeft w:val="0"/>
      <w:marRight w:val="0"/>
      <w:marTop w:val="0"/>
      <w:marBottom w:val="0"/>
      <w:divBdr>
        <w:top w:val="none" w:sz="0" w:space="0" w:color="auto"/>
        <w:left w:val="none" w:sz="0" w:space="0" w:color="auto"/>
        <w:bottom w:val="none" w:sz="0" w:space="0" w:color="auto"/>
        <w:right w:val="none" w:sz="0" w:space="0" w:color="auto"/>
      </w:divBdr>
    </w:div>
    <w:div w:id="260527982">
      <w:bodyDiv w:val="1"/>
      <w:marLeft w:val="0"/>
      <w:marRight w:val="0"/>
      <w:marTop w:val="0"/>
      <w:marBottom w:val="0"/>
      <w:divBdr>
        <w:top w:val="none" w:sz="0" w:space="0" w:color="auto"/>
        <w:left w:val="none" w:sz="0" w:space="0" w:color="auto"/>
        <w:bottom w:val="none" w:sz="0" w:space="0" w:color="auto"/>
        <w:right w:val="none" w:sz="0" w:space="0" w:color="auto"/>
      </w:divBdr>
    </w:div>
    <w:div w:id="260650291">
      <w:bodyDiv w:val="1"/>
      <w:marLeft w:val="0"/>
      <w:marRight w:val="0"/>
      <w:marTop w:val="0"/>
      <w:marBottom w:val="0"/>
      <w:divBdr>
        <w:top w:val="none" w:sz="0" w:space="0" w:color="auto"/>
        <w:left w:val="none" w:sz="0" w:space="0" w:color="auto"/>
        <w:bottom w:val="none" w:sz="0" w:space="0" w:color="auto"/>
        <w:right w:val="none" w:sz="0" w:space="0" w:color="auto"/>
      </w:divBdr>
    </w:div>
    <w:div w:id="261424884">
      <w:bodyDiv w:val="1"/>
      <w:marLeft w:val="0"/>
      <w:marRight w:val="0"/>
      <w:marTop w:val="0"/>
      <w:marBottom w:val="0"/>
      <w:divBdr>
        <w:top w:val="none" w:sz="0" w:space="0" w:color="auto"/>
        <w:left w:val="none" w:sz="0" w:space="0" w:color="auto"/>
        <w:bottom w:val="none" w:sz="0" w:space="0" w:color="auto"/>
        <w:right w:val="none" w:sz="0" w:space="0" w:color="auto"/>
      </w:divBdr>
    </w:div>
    <w:div w:id="263539678">
      <w:bodyDiv w:val="1"/>
      <w:marLeft w:val="0"/>
      <w:marRight w:val="0"/>
      <w:marTop w:val="0"/>
      <w:marBottom w:val="0"/>
      <w:divBdr>
        <w:top w:val="none" w:sz="0" w:space="0" w:color="auto"/>
        <w:left w:val="none" w:sz="0" w:space="0" w:color="auto"/>
        <w:bottom w:val="none" w:sz="0" w:space="0" w:color="auto"/>
        <w:right w:val="none" w:sz="0" w:space="0" w:color="auto"/>
      </w:divBdr>
    </w:div>
    <w:div w:id="266160757">
      <w:bodyDiv w:val="1"/>
      <w:marLeft w:val="0"/>
      <w:marRight w:val="0"/>
      <w:marTop w:val="0"/>
      <w:marBottom w:val="0"/>
      <w:divBdr>
        <w:top w:val="none" w:sz="0" w:space="0" w:color="auto"/>
        <w:left w:val="none" w:sz="0" w:space="0" w:color="auto"/>
        <w:bottom w:val="none" w:sz="0" w:space="0" w:color="auto"/>
        <w:right w:val="none" w:sz="0" w:space="0" w:color="auto"/>
      </w:divBdr>
    </w:div>
    <w:div w:id="268314558">
      <w:bodyDiv w:val="1"/>
      <w:marLeft w:val="0"/>
      <w:marRight w:val="0"/>
      <w:marTop w:val="0"/>
      <w:marBottom w:val="0"/>
      <w:divBdr>
        <w:top w:val="none" w:sz="0" w:space="0" w:color="auto"/>
        <w:left w:val="none" w:sz="0" w:space="0" w:color="auto"/>
        <w:bottom w:val="none" w:sz="0" w:space="0" w:color="auto"/>
        <w:right w:val="none" w:sz="0" w:space="0" w:color="auto"/>
      </w:divBdr>
    </w:div>
    <w:div w:id="271396812">
      <w:bodyDiv w:val="1"/>
      <w:marLeft w:val="0"/>
      <w:marRight w:val="0"/>
      <w:marTop w:val="0"/>
      <w:marBottom w:val="0"/>
      <w:divBdr>
        <w:top w:val="none" w:sz="0" w:space="0" w:color="auto"/>
        <w:left w:val="none" w:sz="0" w:space="0" w:color="auto"/>
        <w:bottom w:val="none" w:sz="0" w:space="0" w:color="auto"/>
        <w:right w:val="none" w:sz="0" w:space="0" w:color="auto"/>
      </w:divBdr>
    </w:div>
    <w:div w:id="282735636">
      <w:bodyDiv w:val="1"/>
      <w:marLeft w:val="0"/>
      <w:marRight w:val="0"/>
      <w:marTop w:val="0"/>
      <w:marBottom w:val="0"/>
      <w:divBdr>
        <w:top w:val="none" w:sz="0" w:space="0" w:color="auto"/>
        <w:left w:val="none" w:sz="0" w:space="0" w:color="auto"/>
        <w:bottom w:val="none" w:sz="0" w:space="0" w:color="auto"/>
        <w:right w:val="none" w:sz="0" w:space="0" w:color="auto"/>
      </w:divBdr>
    </w:div>
    <w:div w:id="291789655">
      <w:bodyDiv w:val="1"/>
      <w:marLeft w:val="0"/>
      <w:marRight w:val="0"/>
      <w:marTop w:val="0"/>
      <w:marBottom w:val="0"/>
      <w:divBdr>
        <w:top w:val="none" w:sz="0" w:space="0" w:color="auto"/>
        <w:left w:val="none" w:sz="0" w:space="0" w:color="auto"/>
        <w:bottom w:val="none" w:sz="0" w:space="0" w:color="auto"/>
        <w:right w:val="none" w:sz="0" w:space="0" w:color="auto"/>
      </w:divBdr>
    </w:div>
    <w:div w:id="300429165">
      <w:bodyDiv w:val="1"/>
      <w:marLeft w:val="0"/>
      <w:marRight w:val="0"/>
      <w:marTop w:val="0"/>
      <w:marBottom w:val="0"/>
      <w:divBdr>
        <w:top w:val="none" w:sz="0" w:space="0" w:color="auto"/>
        <w:left w:val="none" w:sz="0" w:space="0" w:color="auto"/>
        <w:bottom w:val="none" w:sz="0" w:space="0" w:color="auto"/>
        <w:right w:val="none" w:sz="0" w:space="0" w:color="auto"/>
      </w:divBdr>
    </w:div>
    <w:div w:id="307364892">
      <w:bodyDiv w:val="1"/>
      <w:marLeft w:val="0"/>
      <w:marRight w:val="0"/>
      <w:marTop w:val="0"/>
      <w:marBottom w:val="0"/>
      <w:divBdr>
        <w:top w:val="none" w:sz="0" w:space="0" w:color="auto"/>
        <w:left w:val="none" w:sz="0" w:space="0" w:color="auto"/>
        <w:bottom w:val="none" w:sz="0" w:space="0" w:color="auto"/>
        <w:right w:val="none" w:sz="0" w:space="0" w:color="auto"/>
      </w:divBdr>
    </w:div>
    <w:div w:id="310016096">
      <w:bodyDiv w:val="1"/>
      <w:marLeft w:val="0"/>
      <w:marRight w:val="0"/>
      <w:marTop w:val="0"/>
      <w:marBottom w:val="0"/>
      <w:divBdr>
        <w:top w:val="none" w:sz="0" w:space="0" w:color="auto"/>
        <w:left w:val="none" w:sz="0" w:space="0" w:color="auto"/>
        <w:bottom w:val="none" w:sz="0" w:space="0" w:color="auto"/>
        <w:right w:val="none" w:sz="0" w:space="0" w:color="auto"/>
      </w:divBdr>
    </w:div>
    <w:div w:id="315111862">
      <w:bodyDiv w:val="1"/>
      <w:marLeft w:val="0"/>
      <w:marRight w:val="0"/>
      <w:marTop w:val="0"/>
      <w:marBottom w:val="0"/>
      <w:divBdr>
        <w:top w:val="none" w:sz="0" w:space="0" w:color="auto"/>
        <w:left w:val="none" w:sz="0" w:space="0" w:color="auto"/>
        <w:bottom w:val="none" w:sz="0" w:space="0" w:color="auto"/>
        <w:right w:val="none" w:sz="0" w:space="0" w:color="auto"/>
      </w:divBdr>
    </w:div>
    <w:div w:id="329261910">
      <w:bodyDiv w:val="1"/>
      <w:marLeft w:val="0"/>
      <w:marRight w:val="0"/>
      <w:marTop w:val="0"/>
      <w:marBottom w:val="0"/>
      <w:divBdr>
        <w:top w:val="none" w:sz="0" w:space="0" w:color="auto"/>
        <w:left w:val="none" w:sz="0" w:space="0" w:color="auto"/>
        <w:bottom w:val="none" w:sz="0" w:space="0" w:color="auto"/>
        <w:right w:val="none" w:sz="0" w:space="0" w:color="auto"/>
      </w:divBdr>
    </w:div>
    <w:div w:id="331225596">
      <w:bodyDiv w:val="1"/>
      <w:marLeft w:val="0"/>
      <w:marRight w:val="0"/>
      <w:marTop w:val="0"/>
      <w:marBottom w:val="0"/>
      <w:divBdr>
        <w:top w:val="none" w:sz="0" w:space="0" w:color="auto"/>
        <w:left w:val="none" w:sz="0" w:space="0" w:color="auto"/>
        <w:bottom w:val="none" w:sz="0" w:space="0" w:color="auto"/>
        <w:right w:val="none" w:sz="0" w:space="0" w:color="auto"/>
      </w:divBdr>
    </w:div>
    <w:div w:id="331303467">
      <w:bodyDiv w:val="1"/>
      <w:marLeft w:val="0"/>
      <w:marRight w:val="0"/>
      <w:marTop w:val="0"/>
      <w:marBottom w:val="0"/>
      <w:divBdr>
        <w:top w:val="none" w:sz="0" w:space="0" w:color="auto"/>
        <w:left w:val="none" w:sz="0" w:space="0" w:color="auto"/>
        <w:bottom w:val="none" w:sz="0" w:space="0" w:color="auto"/>
        <w:right w:val="none" w:sz="0" w:space="0" w:color="auto"/>
      </w:divBdr>
    </w:div>
    <w:div w:id="332882398">
      <w:bodyDiv w:val="1"/>
      <w:marLeft w:val="0"/>
      <w:marRight w:val="0"/>
      <w:marTop w:val="0"/>
      <w:marBottom w:val="0"/>
      <w:divBdr>
        <w:top w:val="none" w:sz="0" w:space="0" w:color="auto"/>
        <w:left w:val="none" w:sz="0" w:space="0" w:color="auto"/>
        <w:bottom w:val="none" w:sz="0" w:space="0" w:color="auto"/>
        <w:right w:val="none" w:sz="0" w:space="0" w:color="auto"/>
      </w:divBdr>
    </w:div>
    <w:div w:id="341248887">
      <w:bodyDiv w:val="1"/>
      <w:marLeft w:val="0"/>
      <w:marRight w:val="0"/>
      <w:marTop w:val="0"/>
      <w:marBottom w:val="0"/>
      <w:divBdr>
        <w:top w:val="none" w:sz="0" w:space="0" w:color="auto"/>
        <w:left w:val="none" w:sz="0" w:space="0" w:color="auto"/>
        <w:bottom w:val="none" w:sz="0" w:space="0" w:color="auto"/>
        <w:right w:val="none" w:sz="0" w:space="0" w:color="auto"/>
      </w:divBdr>
    </w:div>
    <w:div w:id="345518550">
      <w:bodyDiv w:val="1"/>
      <w:marLeft w:val="0"/>
      <w:marRight w:val="0"/>
      <w:marTop w:val="0"/>
      <w:marBottom w:val="0"/>
      <w:divBdr>
        <w:top w:val="none" w:sz="0" w:space="0" w:color="auto"/>
        <w:left w:val="none" w:sz="0" w:space="0" w:color="auto"/>
        <w:bottom w:val="none" w:sz="0" w:space="0" w:color="auto"/>
        <w:right w:val="none" w:sz="0" w:space="0" w:color="auto"/>
      </w:divBdr>
    </w:div>
    <w:div w:id="345599358">
      <w:bodyDiv w:val="1"/>
      <w:marLeft w:val="0"/>
      <w:marRight w:val="0"/>
      <w:marTop w:val="0"/>
      <w:marBottom w:val="0"/>
      <w:divBdr>
        <w:top w:val="none" w:sz="0" w:space="0" w:color="auto"/>
        <w:left w:val="none" w:sz="0" w:space="0" w:color="auto"/>
        <w:bottom w:val="none" w:sz="0" w:space="0" w:color="auto"/>
        <w:right w:val="none" w:sz="0" w:space="0" w:color="auto"/>
      </w:divBdr>
    </w:div>
    <w:div w:id="349986733">
      <w:bodyDiv w:val="1"/>
      <w:marLeft w:val="0"/>
      <w:marRight w:val="0"/>
      <w:marTop w:val="0"/>
      <w:marBottom w:val="0"/>
      <w:divBdr>
        <w:top w:val="none" w:sz="0" w:space="0" w:color="auto"/>
        <w:left w:val="none" w:sz="0" w:space="0" w:color="auto"/>
        <w:bottom w:val="none" w:sz="0" w:space="0" w:color="auto"/>
        <w:right w:val="none" w:sz="0" w:space="0" w:color="auto"/>
      </w:divBdr>
    </w:div>
    <w:div w:id="356927606">
      <w:bodyDiv w:val="1"/>
      <w:marLeft w:val="0"/>
      <w:marRight w:val="0"/>
      <w:marTop w:val="0"/>
      <w:marBottom w:val="0"/>
      <w:divBdr>
        <w:top w:val="none" w:sz="0" w:space="0" w:color="auto"/>
        <w:left w:val="none" w:sz="0" w:space="0" w:color="auto"/>
        <w:bottom w:val="none" w:sz="0" w:space="0" w:color="auto"/>
        <w:right w:val="none" w:sz="0" w:space="0" w:color="auto"/>
      </w:divBdr>
    </w:div>
    <w:div w:id="360321211">
      <w:bodyDiv w:val="1"/>
      <w:marLeft w:val="0"/>
      <w:marRight w:val="0"/>
      <w:marTop w:val="0"/>
      <w:marBottom w:val="0"/>
      <w:divBdr>
        <w:top w:val="none" w:sz="0" w:space="0" w:color="auto"/>
        <w:left w:val="none" w:sz="0" w:space="0" w:color="auto"/>
        <w:bottom w:val="none" w:sz="0" w:space="0" w:color="auto"/>
        <w:right w:val="none" w:sz="0" w:space="0" w:color="auto"/>
      </w:divBdr>
    </w:div>
    <w:div w:id="369497724">
      <w:bodyDiv w:val="1"/>
      <w:marLeft w:val="0"/>
      <w:marRight w:val="0"/>
      <w:marTop w:val="0"/>
      <w:marBottom w:val="0"/>
      <w:divBdr>
        <w:top w:val="none" w:sz="0" w:space="0" w:color="auto"/>
        <w:left w:val="none" w:sz="0" w:space="0" w:color="auto"/>
        <w:bottom w:val="none" w:sz="0" w:space="0" w:color="auto"/>
        <w:right w:val="none" w:sz="0" w:space="0" w:color="auto"/>
      </w:divBdr>
    </w:div>
    <w:div w:id="370153980">
      <w:bodyDiv w:val="1"/>
      <w:marLeft w:val="0"/>
      <w:marRight w:val="0"/>
      <w:marTop w:val="0"/>
      <w:marBottom w:val="0"/>
      <w:divBdr>
        <w:top w:val="none" w:sz="0" w:space="0" w:color="auto"/>
        <w:left w:val="none" w:sz="0" w:space="0" w:color="auto"/>
        <w:bottom w:val="none" w:sz="0" w:space="0" w:color="auto"/>
        <w:right w:val="none" w:sz="0" w:space="0" w:color="auto"/>
      </w:divBdr>
    </w:div>
    <w:div w:id="370960384">
      <w:bodyDiv w:val="1"/>
      <w:marLeft w:val="0"/>
      <w:marRight w:val="0"/>
      <w:marTop w:val="0"/>
      <w:marBottom w:val="0"/>
      <w:divBdr>
        <w:top w:val="none" w:sz="0" w:space="0" w:color="auto"/>
        <w:left w:val="none" w:sz="0" w:space="0" w:color="auto"/>
        <w:bottom w:val="none" w:sz="0" w:space="0" w:color="auto"/>
        <w:right w:val="none" w:sz="0" w:space="0" w:color="auto"/>
      </w:divBdr>
    </w:div>
    <w:div w:id="372460982">
      <w:bodyDiv w:val="1"/>
      <w:marLeft w:val="0"/>
      <w:marRight w:val="0"/>
      <w:marTop w:val="0"/>
      <w:marBottom w:val="0"/>
      <w:divBdr>
        <w:top w:val="none" w:sz="0" w:space="0" w:color="auto"/>
        <w:left w:val="none" w:sz="0" w:space="0" w:color="auto"/>
        <w:bottom w:val="none" w:sz="0" w:space="0" w:color="auto"/>
        <w:right w:val="none" w:sz="0" w:space="0" w:color="auto"/>
      </w:divBdr>
    </w:div>
    <w:div w:id="372996984">
      <w:bodyDiv w:val="1"/>
      <w:marLeft w:val="0"/>
      <w:marRight w:val="0"/>
      <w:marTop w:val="0"/>
      <w:marBottom w:val="0"/>
      <w:divBdr>
        <w:top w:val="none" w:sz="0" w:space="0" w:color="auto"/>
        <w:left w:val="none" w:sz="0" w:space="0" w:color="auto"/>
        <w:bottom w:val="none" w:sz="0" w:space="0" w:color="auto"/>
        <w:right w:val="none" w:sz="0" w:space="0" w:color="auto"/>
      </w:divBdr>
    </w:div>
    <w:div w:id="377554209">
      <w:bodyDiv w:val="1"/>
      <w:marLeft w:val="0"/>
      <w:marRight w:val="0"/>
      <w:marTop w:val="0"/>
      <w:marBottom w:val="0"/>
      <w:divBdr>
        <w:top w:val="none" w:sz="0" w:space="0" w:color="auto"/>
        <w:left w:val="none" w:sz="0" w:space="0" w:color="auto"/>
        <w:bottom w:val="none" w:sz="0" w:space="0" w:color="auto"/>
        <w:right w:val="none" w:sz="0" w:space="0" w:color="auto"/>
      </w:divBdr>
    </w:div>
    <w:div w:id="379670666">
      <w:bodyDiv w:val="1"/>
      <w:marLeft w:val="0"/>
      <w:marRight w:val="0"/>
      <w:marTop w:val="0"/>
      <w:marBottom w:val="0"/>
      <w:divBdr>
        <w:top w:val="none" w:sz="0" w:space="0" w:color="auto"/>
        <w:left w:val="none" w:sz="0" w:space="0" w:color="auto"/>
        <w:bottom w:val="none" w:sz="0" w:space="0" w:color="auto"/>
        <w:right w:val="none" w:sz="0" w:space="0" w:color="auto"/>
      </w:divBdr>
    </w:div>
    <w:div w:id="382410562">
      <w:bodyDiv w:val="1"/>
      <w:marLeft w:val="0"/>
      <w:marRight w:val="0"/>
      <w:marTop w:val="0"/>
      <w:marBottom w:val="0"/>
      <w:divBdr>
        <w:top w:val="none" w:sz="0" w:space="0" w:color="auto"/>
        <w:left w:val="none" w:sz="0" w:space="0" w:color="auto"/>
        <w:bottom w:val="none" w:sz="0" w:space="0" w:color="auto"/>
        <w:right w:val="none" w:sz="0" w:space="0" w:color="auto"/>
      </w:divBdr>
    </w:div>
    <w:div w:id="384448192">
      <w:bodyDiv w:val="1"/>
      <w:marLeft w:val="0"/>
      <w:marRight w:val="0"/>
      <w:marTop w:val="0"/>
      <w:marBottom w:val="0"/>
      <w:divBdr>
        <w:top w:val="none" w:sz="0" w:space="0" w:color="auto"/>
        <w:left w:val="none" w:sz="0" w:space="0" w:color="auto"/>
        <w:bottom w:val="none" w:sz="0" w:space="0" w:color="auto"/>
        <w:right w:val="none" w:sz="0" w:space="0" w:color="auto"/>
      </w:divBdr>
    </w:div>
    <w:div w:id="385297866">
      <w:bodyDiv w:val="1"/>
      <w:marLeft w:val="0"/>
      <w:marRight w:val="0"/>
      <w:marTop w:val="0"/>
      <w:marBottom w:val="0"/>
      <w:divBdr>
        <w:top w:val="none" w:sz="0" w:space="0" w:color="auto"/>
        <w:left w:val="none" w:sz="0" w:space="0" w:color="auto"/>
        <w:bottom w:val="none" w:sz="0" w:space="0" w:color="auto"/>
        <w:right w:val="none" w:sz="0" w:space="0" w:color="auto"/>
      </w:divBdr>
    </w:div>
    <w:div w:id="386102352">
      <w:bodyDiv w:val="1"/>
      <w:marLeft w:val="0"/>
      <w:marRight w:val="0"/>
      <w:marTop w:val="0"/>
      <w:marBottom w:val="0"/>
      <w:divBdr>
        <w:top w:val="none" w:sz="0" w:space="0" w:color="auto"/>
        <w:left w:val="none" w:sz="0" w:space="0" w:color="auto"/>
        <w:bottom w:val="none" w:sz="0" w:space="0" w:color="auto"/>
        <w:right w:val="none" w:sz="0" w:space="0" w:color="auto"/>
      </w:divBdr>
    </w:div>
    <w:div w:id="386494179">
      <w:bodyDiv w:val="1"/>
      <w:marLeft w:val="0"/>
      <w:marRight w:val="0"/>
      <w:marTop w:val="0"/>
      <w:marBottom w:val="0"/>
      <w:divBdr>
        <w:top w:val="none" w:sz="0" w:space="0" w:color="auto"/>
        <w:left w:val="none" w:sz="0" w:space="0" w:color="auto"/>
        <w:bottom w:val="none" w:sz="0" w:space="0" w:color="auto"/>
        <w:right w:val="none" w:sz="0" w:space="0" w:color="auto"/>
      </w:divBdr>
    </w:div>
    <w:div w:id="387922523">
      <w:bodyDiv w:val="1"/>
      <w:marLeft w:val="0"/>
      <w:marRight w:val="0"/>
      <w:marTop w:val="0"/>
      <w:marBottom w:val="0"/>
      <w:divBdr>
        <w:top w:val="none" w:sz="0" w:space="0" w:color="auto"/>
        <w:left w:val="none" w:sz="0" w:space="0" w:color="auto"/>
        <w:bottom w:val="none" w:sz="0" w:space="0" w:color="auto"/>
        <w:right w:val="none" w:sz="0" w:space="0" w:color="auto"/>
      </w:divBdr>
    </w:div>
    <w:div w:id="389117518">
      <w:bodyDiv w:val="1"/>
      <w:marLeft w:val="0"/>
      <w:marRight w:val="0"/>
      <w:marTop w:val="0"/>
      <w:marBottom w:val="0"/>
      <w:divBdr>
        <w:top w:val="none" w:sz="0" w:space="0" w:color="auto"/>
        <w:left w:val="none" w:sz="0" w:space="0" w:color="auto"/>
        <w:bottom w:val="none" w:sz="0" w:space="0" w:color="auto"/>
        <w:right w:val="none" w:sz="0" w:space="0" w:color="auto"/>
      </w:divBdr>
    </w:div>
    <w:div w:id="393166763">
      <w:bodyDiv w:val="1"/>
      <w:marLeft w:val="0"/>
      <w:marRight w:val="0"/>
      <w:marTop w:val="0"/>
      <w:marBottom w:val="0"/>
      <w:divBdr>
        <w:top w:val="none" w:sz="0" w:space="0" w:color="auto"/>
        <w:left w:val="none" w:sz="0" w:space="0" w:color="auto"/>
        <w:bottom w:val="none" w:sz="0" w:space="0" w:color="auto"/>
        <w:right w:val="none" w:sz="0" w:space="0" w:color="auto"/>
      </w:divBdr>
    </w:div>
    <w:div w:id="395319587">
      <w:bodyDiv w:val="1"/>
      <w:marLeft w:val="0"/>
      <w:marRight w:val="0"/>
      <w:marTop w:val="0"/>
      <w:marBottom w:val="0"/>
      <w:divBdr>
        <w:top w:val="none" w:sz="0" w:space="0" w:color="auto"/>
        <w:left w:val="none" w:sz="0" w:space="0" w:color="auto"/>
        <w:bottom w:val="none" w:sz="0" w:space="0" w:color="auto"/>
        <w:right w:val="none" w:sz="0" w:space="0" w:color="auto"/>
      </w:divBdr>
    </w:div>
    <w:div w:id="398096135">
      <w:bodyDiv w:val="1"/>
      <w:marLeft w:val="0"/>
      <w:marRight w:val="0"/>
      <w:marTop w:val="0"/>
      <w:marBottom w:val="0"/>
      <w:divBdr>
        <w:top w:val="none" w:sz="0" w:space="0" w:color="auto"/>
        <w:left w:val="none" w:sz="0" w:space="0" w:color="auto"/>
        <w:bottom w:val="none" w:sz="0" w:space="0" w:color="auto"/>
        <w:right w:val="none" w:sz="0" w:space="0" w:color="auto"/>
      </w:divBdr>
    </w:div>
    <w:div w:id="404030228">
      <w:bodyDiv w:val="1"/>
      <w:marLeft w:val="0"/>
      <w:marRight w:val="0"/>
      <w:marTop w:val="0"/>
      <w:marBottom w:val="0"/>
      <w:divBdr>
        <w:top w:val="none" w:sz="0" w:space="0" w:color="auto"/>
        <w:left w:val="none" w:sz="0" w:space="0" w:color="auto"/>
        <w:bottom w:val="none" w:sz="0" w:space="0" w:color="auto"/>
        <w:right w:val="none" w:sz="0" w:space="0" w:color="auto"/>
      </w:divBdr>
    </w:div>
    <w:div w:id="405231608">
      <w:bodyDiv w:val="1"/>
      <w:marLeft w:val="0"/>
      <w:marRight w:val="0"/>
      <w:marTop w:val="0"/>
      <w:marBottom w:val="0"/>
      <w:divBdr>
        <w:top w:val="none" w:sz="0" w:space="0" w:color="auto"/>
        <w:left w:val="none" w:sz="0" w:space="0" w:color="auto"/>
        <w:bottom w:val="none" w:sz="0" w:space="0" w:color="auto"/>
        <w:right w:val="none" w:sz="0" w:space="0" w:color="auto"/>
      </w:divBdr>
    </w:div>
    <w:div w:id="406999477">
      <w:bodyDiv w:val="1"/>
      <w:marLeft w:val="0"/>
      <w:marRight w:val="0"/>
      <w:marTop w:val="0"/>
      <w:marBottom w:val="0"/>
      <w:divBdr>
        <w:top w:val="none" w:sz="0" w:space="0" w:color="auto"/>
        <w:left w:val="none" w:sz="0" w:space="0" w:color="auto"/>
        <w:bottom w:val="none" w:sz="0" w:space="0" w:color="auto"/>
        <w:right w:val="none" w:sz="0" w:space="0" w:color="auto"/>
      </w:divBdr>
    </w:div>
    <w:div w:id="415244973">
      <w:bodyDiv w:val="1"/>
      <w:marLeft w:val="0"/>
      <w:marRight w:val="0"/>
      <w:marTop w:val="0"/>
      <w:marBottom w:val="0"/>
      <w:divBdr>
        <w:top w:val="none" w:sz="0" w:space="0" w:color="auto"/>
        <w:left w:val="none" w:sz="0" w:space="0" w:color="auto"/>
        <w:bottom w:val="none" w:sz="0" w:space="0" w:color="auto"/>
        <w:right w:val="none" w:sz="0" w:space="0" w:color="auto"/>
      </w:divBdr>
    </w:div>
    <w:div w:id="419837694">
      <w:bodyDiv w:val="1"/>
      <w:marLeft w:val="0"/>
      <w:marRight w:val="0"/>
      <w:marTop w:val="0"/>
      <w:marBottom w:val="0"/>
      <w:divBdr>
        <w:top w:val="none" w:sz="0" w:space="0" w:color="auto"/>
        <w:left w:val="none" w:sz="0" w:space="0" w:color="auto"/>
        <w:bottom w:val="none" w:sz="0" w:space="0" w:color="auto"/>
        <w:right w:val="none" w:sz="0" w:space="0" w:color="auto"/>
      </w:divBdr>
    </w:div>
    <w:div w:id="439838078">
      <w:bodyDiv w:val="1"/>
      <w:marLeft w:val="0"/>
      <w:marRight w:val="0"/>
      <w:marTop w:val="0"/>
      <w:marBottom w:val="0"/>
      <w:divBdr>
        <w:top w:val="none" w:sz="0" w:space="0" w:color="auto"/>
        <w:left w:val="none" w:sz="0" w:space="0" w:color="auto"/>
        <w:bottom w:val="none" w:sz="0" w:space="0" w:color="auto"/>
        <w:right w:val="none" w:sz="0" w:space="0" w:color="auto"/>
      </w:divBdr>
    </w:div>
    <w:div w:id="441343096">
      <w:bodyDiv w:val="1"/>
      <w:marLeft w:val="0"/>
      <w:marRight w:val="0"/>
      <w:marTop w:val="0"/>
      <w:marBottom w:val="0"/>
      <w:divBdr>
        <w:top w:val="none" w:sz="0" w:space="0" w:color="auto"/>
        <w:left w:val="none" w:sz="0" w:space="0" w:color="auto"/>
        <w:bottom w:val="none" w:sz="0" w:space="0" w:color="auto"/>
        <w:right w:val="none" w:sz="0" w:space="0" w:color="auto"/>
      </w:divBdr>
    </w:div>
    <w:div w:id="446046438">
      <w:bodyDiv w:val="1"/>
      <w:marLeft w:val="0"/>
      <w:marRight w:val="0"/>
      <w:marTop w:val="0"/>
      <w:marBottom w:val="0"/>
      <w:divBdr>
        <w:top w:val="none" w:sz="0" w:space="0" w:color="auto"/>
        <w:left w:val="none" w:sz="0" w:space="0" w:color="auto"/>
        <w:bottom w:val="none" w:sz="0" w:space="0" w:color="auto"/>
        <w:right w:val="none" w:sz="0" w:space="0" w:color="auto"/>
      </w:divBdr>
    </w:div>
    <w:div w:id="447823305">
      <w:bodyDiv w:val="1"/>
      <w:marLeft w:val="0"/>
      <w:marRight w:val="0"/>
      <w:marTop w:val="0"/>
      <w:marBottom w:val="0"/>
      <w:divBdr>
        <w:top w:val="none" w:sz="0" w:space="0" w:color="auto"/>
        <w:left w:val="none" w:sz="0" w:space="0" w:color="auto"/>
        <w:bottom w:val="none" w:sz="0" w:space="0" w:color="auto"/>
        <w:right w:val="none" w:sz="0" w:space="0" w:color="auto"/>
      </w:divBdr>
    </w:div>
    <w:div w:id="449401345">
      <w:bodyDiv w:val="1"/>
      <w:marLeft w:val="0"/>
      <w:marRight w:val="0"/>
      <w:marTop w:val="0"/>
      <w:marBottom w:val="0"/>
      <w:divBdr>
        <w:top w:val="none" w:sz="0" w:space="0" w:color="auto"/>
        <w:left w:val="none" w:sz="0" w:space="0" w:color="auto"/>
        <w:bottom w:val="none" w:sz="0" w:space="0" w:color="auto"/>
        <w:right w:val="none" w:sz="0" w:space="0" w:color="auto"/>
      </w:divBdr>
    </w:div>
    <w:div w:id="451486983">
      <w:bodyDiv w:val="1"/>
      <w:marLeft w:val="0"/>
      <w:marRight w:val="0"/>
      <w:marTop w:val="0"/>
      <w:marBottom w:val="0"/>
      <w:divBdr>
        <w:top w:val="none" w:sz="0" w:space="0" w:color="auto"/>
        <w:left w:val="none" w:sz="0" w:space="0" w:color="auto"/>
        <w:bottom w:val="none" w:sz="0" w:space="0" w:color="auto"/>
        <w:right w:val="none" w:sz="0" w:space="0" w:color="auto"/>
      </w:divBdr>
    </w:div>
    <w:div w:id="453061544">
      <w:bodyDiv w:val="1"/>
      <w:marLeft w:val="0"/>
      <w:marRight w:val="0"/>
      <w:marTop w:val="0"/>
      <w:marBottom w:val="0"/>
      <w:divBdr>
        <w:top w:val="none" w:sz="0" w:space="0" w:color="auto"/>
        <w:left w:val="none" w:sz="0" w:space="0" w:color="auto"/>
        <w:bottom w:val="none" w:sz="0" w:space="0" w:color="auto"/>
        <w:right w:val="none" w:sz="0" w:space="0" w:color="auto"/>
      </w:divBdr>
    </w:div>
    <w:div w:id="453251125">
      <w:bodyDiv w:val="1"/>
      <w:marLeft w:val="0"/>
      <w:marRight w:val="0"/>
      <w:marTop w:val="0"/>
      <w:marBottom w:val="0"/>
      <w:divBdr>
        <w:top w:val="none" w:sz="0" w:space="0" w:color="auto"/>
        <w:left w:val="none" w:sz="0" w:space="0" w:color="auto"/>
        <w:bottom w:val="none" w:sz="0" w:space="0" w:color="auto"/>
        <w:right w:val="none" w:sz="0" w:space="0" w:color="auto"/>
      </w:divBdr>
    </w:div>
    <w:div w:id="457797638">
      <w:bodyDiv w:val="1"/>
      <w:marLeft w:val="0"/>
      <w:marRight w:val="0"/>
      <w:marTop w:val="0"/>
      <w:marBottom w:val="0"/>
      <w:divBdr>
        <w:top w:val="none" w:sz="0" w:space="0" w:color="auto"/>
        <w:left w:val="none" w:sz="0" w:space="0" w:color="auto"/>
        <w:bottom w:val="none" w:sz="0" w:space="0" w:color="auto"/>
        <w:right w:val="none" w:sz="0" w:space="0" w:color="auto"/>
      </w:divBdr>
    </w:div>
    <w:div w:id="467164435">
      <w:bodyDiv w:val="1"/>
      <w:marLeft w:val="0"/>
      <w:marRight w:val="0"/>
      <w:marTop w:val="0"/>
      <w:marBottom w:val="0"/>
      <w:divBdr>
        <w:top w:val="none" w:sz="0" w:space="0" w:color="auto"/>
        <w:left w:val="none" w:sz="0" w:space="0" w:color="auto"/>
        <w:bottom w:val="none" w:sz="0" w:space="0" w:color="auto"/>
        <w:right w:val="none" w:sz="0" w:space="0" w:color="auto"/>
      </w:divBdr>
    </w:div>
    <w:div w:id="471365554">
      <w:bodyDiv w:val="1"/>
      <w:marLeft w:val="0"/>
      <w:marRight w:val="0"/>
      <w:marTop w:val="0"/>
      <w:marBottom w:val="0"/>
      <w:divBdr>
        <w:top w:val="none" w:sz="0" w:space="0" w:color="auto"/>
        <w:left w:val="none" w:sz="0" w:space="0" w:color="auto"/>
        <w:bottom w:val="none" w:sz="0" w:space="0" w:color="auto"/>
        <w:right w:val="none" w:sz="0" w:space="0" w:color="auto"/>
      </w:divBdr>
    </w:div>
    <w:div w:id="480538139">
      <w:bodyDiv w:val="1"/>
      <w:marLeft w:val="0"/>
      <w:marRight w:val="0"/>
      <w:marTop w:val="0"/>
      <w:marBottom w:val="0"/>
      <w:divBdr>
        <w:top w:val="none" w:sz="0" w:space="0" w:color="auto"/>
        <w:left w:val="none" w:sz="0" w:space="0" w:color="auto"/>
        <w:bottom w:val="none" w:sz="0" w:space="0" w:color="auto"/>
        <w:right w:val="none" w:sz="0" w:space="0" w:color="auto"/>
      </w:divBdr>
    </w:div>
    <w:div w:id="480729952">
      <w:bodyDiv w:val="1"/>
      <w:marLeft w:val="0"/>
      <w:marRight w:val="0"/>
      <w:marTop w:val="0"/>
      <w:marBottom w:val="0"/>
      <w:divBdr>
        <w:top w:val="none" w:sz="0" w:space="0" w:color="auto"/>
        <w:left w:val="none" w:sz="0" w:space="0" w:color="auto"/>
        <w:bottom w:val="none" w:sz="0" w:space="0" w:color="auto"/>
        <w:right w:val="none" w:sz="0" w:space="0" w:color="auto"/>
      </w:divBdr>
    </w:div>
    <w:div w:id="485243996">
      <w:bodyDiv w:val="1"/>
      <w:marLeft w:val="0"/>
      <w:marRight w:val="0"/>
      <w:marTop w:val="0"/>
      <w:marBottom w:val="0"/>
      <w:divBdr>
        <w:top w:val="none" w:sz="0" w:space="0" w:color="auto"/>
        <w:left w:val="none" w:sz="0" w:space="0" w:color="auto"/>
        <w:bottom w:val="none" w:sz="0" w:space="0" w:color="auto"/>
        <w:right w:val="none" w:sz="0" w:space="0" w:color="auto"/>
      </w:divBdr>
    </w:div>
    <w:div w:id="489098202">
      <w:bodyDiv w:val="1"/>
      <w:marLeft w:val="0"/>
      <w:marRight w:val="0"/>
      <w:marTop w:val="0"/>
      <w:marBottom w:val="0"/>
      <w:divBdr>
        <w:top w:val="none" w:sz="0" w:space="0" w:color="auto"/>
        <w:left w:val="none" w:sz="0" w:space="0" w:color="auto"/>
        <w:bottom w:val="none" w:sz="0" w:space="0" w:color="auto"/>
        <w:right w:val="none" w:sz="0" w:space="0" w:color="auto"/>
      </w:divBdr>
    </w:div>
    <w:div w:id="497891595">
      <w:bodyDiv w:val="1"/>
      <w:marLeft w:val="0"/>
      <w:marRight w:val="0"/>
      <w:marTop w:val="0"/>
      <w:marBottom w:val="0"/>
      <w:divBdr>
        <w:top w:val="none" w:sz="0" w:space="0" w:color="auto"/>
        <w:left w:val="none" w:sz="0" w:space="0" w:color="auto"/>
        <w:bottom w:val="none" w:sz="0" w:space="0" w:color="auto"/>
        <w:right w:val="none" w:sz="0" w:space="0" w:color="auto"/>
      </w:divBdr>
    </w:div>
    <w:div w:id="506361944">
      <w:bodyDiv w:val="1"/>
      <w:marLeft w:val="0"/>
      <w:marRight w:val="0"/>
      <w:marTop w:val="0"/>
      <w:marBottom w:val="0"/>
      <w:divBdr>
        <w:top w:val="none" w:sz="0" w:space="0" w:color="auto"/>
        <w:left w:val="none" w:sz="0" w:space="0" w:color="auto"/>
        <w:bottom w:val="none" w:sz="0" w:space="0" w:color="auto"/>
        <w:right w:val="none" w:sz="0" w:space="0" w:color="auto"/>
      </w:divBdr>
    </w:div>
    <w:div w:id="510028308">
      <w:bodyDiv w:val="1"/>
      <w:marLeft w:val="0"/>
      <w:marRight w:val="0"/>
      <w:marTop w:val="0"/>
      <w:marBottom w:val="0"/>
      <w:divBdr>
        <w:top w:val="none" w:sz="0" w:space="0" w:color="auto"/>
        <w:left w:val="none" w:sz="0" w:space="0" w:color="auto"/>
        <w:bottom w:val="none" w:sz="0" w:space="0" w:color="auto"/>
        <w:right w:val="none" w:sz="0" w:space="0" w:color="auto"/>
      </w:divBdr>
    </w:div>
    <w:div w:id="520167695">
      <w:bodyDiv w:val="1"/>
      <w:marLeft w:val="0"/>
      <w:marRight w:val="0"/>
      <w:marTop w:val="0"/>
      <w:marBottom w:val="0"/>
      <w:divBdr>
        <w:top w:val="none" w:sz="0" w:space="0" w:color="auto"/>
        <w:left w:val="none" w:sz="0" w:space="0" w:color="auto"/>
        <w:bottom w:val="none" w:sz="0" w:space="0" w:color="auto"/>
        <w:right w:val="none" w:sz="0" w:space="0" w:color="auto"/>
      </w:divBdr>
    </w:div>
    <w:div w:id="522942087">
      <w:bodyDiv w:val="1"/>
      <w:marLeft w:val="0"/>
      <w:marRight w:val="0"/>
      <w:marTop w:val="0"/>
      <w:marBottom w:val="0"/>
      <w:divBdr>
        <w:top w:val="none" w:sz="0" w:space="0" w:color="auto"/>
        <w:left w:val="none" w:sz="0" w:space="0" w:color="auto"/>
        <w:bottom w:val="none" w:sz="0" w:space="0" w:color="auto"/>
        <w:right w:val="none" w:sz="0" w:space="0" w:color="auto"/>
      </w:divBdr>
    </w:div>
    <w:div w:id="531847237">
      <w:bodyDiv w:val="1"/>
      <w:marLeft w:val="0"/>
      <w:marRight w:val="0"/>
      <w:marTop w:val="0"/>
      <w:marBottom w:val="0"/>
      <w:divBdr>
        <w:top w:val="none" w:sz="0" w:space="0" w:color="auto"/>
        <w:left w:val="none" w:sz="0" w:space="0" w:color="auto"/>
        <w:bottom w:val="none" w:sz="0" w:space="0" w:color="auto"/>
        <w:right w:val="none" w:sz="0" w:space="0" w:color="auto"/>
      </w:divBdr>
    </w:div>
    <w:div w:id="531918188">
      <w:bodyDiv w:val="1"/>
      <w:marLeft w:val="0"/>
      <w:marRight w:val="0"/>
      <w:marTop w:val="0"/>
      <w:marBottom w:val="0"/>
      <w:divBdr>
        <w:top w:val="none" w:sz="0" w:space="0" w:color="auto"/>
        <w:left w:val="none" w:sz="0" w:space="0" w:color="auto"/>
        <w:bottom w:val="none" w:sz="0" w:space="0" w:color="auto"/>
        <w:right w:val="none" w:sz="0" w:space="0" w:color="auto"/>
      </w:divBdr>
    </w:div>
    <w:div w:id="534660497">
      <w:bodyDiv w:val="1"/>
      <w:marLeft w:val="0"/>
      <w:marRight w:val="0"/>
      <w:marTop w:val="0"/>
      <w:marBottom w:val="0"/>
      <w:divBdr>
        <w:top w:val="none" w:sz="0" w:space="0" w:color="auto"/>
        <w:left w:val="none" w:sz="0" w:space="0" w:color="auto"/>
        <w:bottom w:val="none" w:sz="0" w:space="0" w:color="auto"/>
        <w:right w:val="none" w:sz="0" w:space="0" w:color="auto"/>
      </w:divBdr>
    </w:div>
    <w:div w:id="551697399">
      <w:bodyDiv w:val="1"/>
      <w:marLeft w:val="0"/>
      <w:marRight w:val="0"/>
      <w:marTop w:val="0"/>
      <w:marBottom w:val="0"/>
      <w:divBdr>
        <w:top w:val="none" w:sz="0" w:space="0" w:color="auto"/>
        <w:left w:val="none" w:sz="0" w:space="0" w:color="auto"/>
        <w:bottom w:val="none" w:sz="0" w:space="0" w:color="auto"/>
        <w:right w:val="none" w:sz="0" w:space="0" w:color="auto"/>
      </w:divBdr>
    </w:div>
    <w:div w:id="556090561">
      <w:bodyDiv w:val="1"/>
      <w:marLeft w:val="0"/>
      <w:marRight w:val="0"/>
      <w:marTop w:val="0"/>
      <w:marBottom w:val="0"/>
      <w:divBdr>
        <w:top w:val="none" w:sz="0" w:space="0" w:color="auto"/>
        <w:left w:val="none" w:sz="0" w:space="0" w:color="auto"/>
        <w:bottom w:val="none" w:sz="0" w:space="0" w:color="auto"/>
        <w:right w:val="none" w:sz="0" w:space="0" w:color="auto"/>
      </w:divBdr>
    </w:div>
    <w:div w:id="563686613">
      <w:bodyDiv w:val="1"/>
      <w:marLeft w:val="0"/>
      <w:marRight w:val="0"/>
      <w:marTop w:val="0"/>
      <w:marBottom w:val="0"/>
      <w:divBdr>
        <w:top w:val="none" w:sz="0" w:space="0" w:color="auto"/>
        <w:left w:val="none" w:sz="0" w:space="0" w:color="auto"/>
        <w:bottom w:val="none" w:sz="0" w:space="0" w:color="auto"/>
        <w:right w:val="none" w:sz="0" w:space="0" w:color="auto"/>
      </w:divBdr>
    </w:div>
    <w:div w:id="564726493">
      <w:bodyDiv w:val="1"/>
      <w:marLeft w:val="0"/>
      <w:marRight w:val="0"/>
      <w:marTop w:val="0"/>
      <w:marBottom w:val="0"/>
      <w:divBdr>
        <w:top w:val="none" w:sz="0" w:space="0" w:color="auto"/>
        <w:left w:val="none" w:sz="0" w:space="0" w:color="auto"/>
        <w:bottom w:val="none" w:sz="0" w:space="0" w:color="auto"/>
        <w:right w:val="none" w:sz="0" w:space="0" w:color="auto"/>
      </w:divBdr>
    </w:div>
    <w:div w:id="571811488">
      <w:bodyDiv w:val="1"/>
      <w:marLeft w:val="0"/>
      <w:marRight w:val="0"/>
      <w:marTop w:val="0"/>
      <w:marBottom w:val="0"/>
      <w:divBdr>
        <w:top w:val="none" w:sz="0" w:space="0" w:color="auto"/>
        <w:left w:val="none" w:sz="0" w:space="0" w:color="auto"/>
        <w:bottom w:val="none" w:sz="0" w:space="0" w:color="auto"/>
        <w:right w:val="none" w:sz="0" w:space="0" w:color="auto"/>
      </w:divBdr>
    </w:div>
    <w:div w:id="576941157">
      <w:bodyDiv w:val="1"/>
      <w:marLeft w:val="0"/>
      <w:marRight w:val="0"/>
      <w:marTop w:val="0"/>
      <w:marBottom w:val="0"/>
      <w:divBdr>
        <w:top w:val="none" w:sz="0" w:space="0" w:color="auto"/>
        <w:left w:val="none" w:sz="0" w:space="0" w:color="auto"/>
        <w:bottom w:val="none" w:sz="0" w:space="0" w:color="auto"/>
        <w:right w:val="none" w:sz="0" w:space="0" w:color="auto"/>
      </w:divBdr>
    </w:div>
    <w:div w:id="577714962">
      <w:bodyDiv w:val="1"/>
      <w:marLeft w:val="0"/>
      <w:marRight w:val="0"/>
      <w:marTop w:val="0"/>
      <w:marBottom w:val="0"/>
      <w:divBdr>
        <w:top w:val="none" w:sz="0" w:space="0" w:color="auto"/>
        <w:left w:val="none" w:sz="0" w:space="0" w:color="auto"/>
        <w:bottom w:val="none" w:sz="0" w:space="0" w:color="auto"/>
        <w:right w:val="none" w:sz="0" w:space="0" w:color="auto"/>
      </w:divBdr>
    </w:div>
    <w:div w:id="578564397">
      <w:bodyDiv w:val="1"/>
      <w:marLeft w:val="0"/>
      <w:marRight w:val="0"/>
      <w:marTop w:val="0"/>
      <w:marBottom w:val="0"/>
      <w:divBdr>
        <w:top w:val="none" w:sz="0" w:space="0" w:color="auto"/>
        <w:left w:val="none" w:sz="0" w:space="0" w:color="auto"/>
        <w:bottom w:val="none" w:sz="0" w:space="0" w:color="auto"/>
        <w:right w:val="none" w:sz="0" w:space="0" w:color="auto"/>
      </w:divBdr>
    </w:div>
    <w:div w:id="580140230">
      <w:bodyDiv w:val="1"/>
      <w:marLeft w:val="0"/>
      <w:marRight w:val="0"/>
      <w:marTop w:val="0"/>
      <w:marBottom w:val="0"/>
      <w:divBdr>
        <w:top w:val="none" w:sz="0" w:space="0" w:color="auto"/>
        <w:left w:val="none" w:sz="0" w:space="0" w:color="auto"/>
        <w:bottom w:val="none" w:sz="0" w:space="0" w:color="auto"/>
        <w:right w:val="none" w:sz="0" w:space="0" w:color="auto"/>
      </w:divBdr>
    </w:div>
    <w:div w:id="586110585">
      <w:bodyDiv w:val="1"/>
      <w:marLeft w:val="0"/>
      <w:marRight w:val="0"/>
      <w:marTop w:val="0"/>
      <w:marBottom w:val="0"/>
      <w:divBdr>
        <w:top w:val="none" w:sz="0" w:space="0" w:color="auto"/>
        <w:left w:val="none" w:sz="0" w:space="0" w:color="auto"/>
        <w:bottom w:val="none" w:sz="0" w:space="0" w:color="auto"/>
        <w:right w:val="none" w:sz="0" w:space="0" w:color="auto"/>
      </w:divBdr>
    </w:div>
    <w:div w:id="587812219">
      <w:bodyDiv w:val="1"/>
      <w:marLeft w:val="0"/>
      <w:marRight w:val="0"/>
      <w:marTop w:val="0"/>
      <w:marBottom w:val="0"/>
      <w:divBdr>
        <w:top w:val="none" w:sz="0" w:space="0" w:color="auto"/>
        <w:left w:val="none" w:sz="0" w:space="0" w:color="auto"/>
        <w:bottom w:val="none" w:sz="0" w:space="0" w:color="auto"/>
        <w:right w:val="none" w:sz="0" w:space="0" w:color="auto"/>
      </w:divBdr>
    </w:div>
    <w:div w:id="595984553">
      <w:bodyDiv w:val="1"/>
      <w:marLeft w:val="0"/>
      <w:marRight w:val="0"/>
      <w:marTop w:val="0"/>
      <w:marBottom w:val="0"/>
      <w:divBdr>
        <w:top w:val="none" w:sz="0" w:space="0" w:color="auto"/>
        <w:left w:val="none" w:sz="0" w:space="0" w:color="auto"/>
        <w:bottom w:val="none" w:sz="0" w:space="0" w:color="auto"/>
        <w:right w:val="none" w:sz="0" w:space="0" w:color="auto"/>
      </w:divBdr>
    </w:div>
    <w:div w:id="596985395">
      <w:bodyDiv w:val="1"/>
      <w:marLeft w:val="0"/>
      <w:marRight w:val="0"/>
      <w:marTop w:val="0"/>
      <w:marBottom w:val="0"/>
      <w:divBdr>
        <w:top w:val="none" w:sz="0" w:space="0" w:color="auto"/>
        <w:left w:val="none" w:sz="0" w:space="0" w:color="auto"/>
        <w:bottom w:val="none" w:sz="0" w:space="0" w:color="auto"/>
        <w:right w:val="none" w:sz="0" w:space="0" w:color="auto"/>
      </w:divBdr>
    </w:div>
    <w:div w:id="597762323">
      <w:bodyDiv w:val="1"/>
      <w:marLeft w:val="0"/>
      <w:marRight w:val="0"/>
      <w:marTop w:val="0"/>
      <w:marBottom w:val="0"/>
      <w:divBdr>
        <w:top w:val="none" w:sz="0" w:space="0" w:color="auto"/>
        <w:left w:val="none" w:sz="0" w:space="0" w:color="auto"/>
        <w:bottom w:val="none" w:sz="0" w:space="0" w:color="auto"/>
        <w:right w:val="none" w:sz="0" w:space="0" w:color="auto"/>
      </w:divBdr>
    </w:div>
    <w:div w:id="598562088">
      <w:bodyDiv w:val="1"/>
      <w:marLeft w:val="0"/>
      <w:marRight w:val="0"/>
      <w:marTop w:val="0"/>
      <w:marBottom w:val="0"/>
      <w:divBdr>
        <w:top w:val="none" w:sz="0" w:space="0" w:color="auto"/>
        <w:left w:val="none" w:sz="0" w:space="0" w:color="auto"/>
        <w:bottom w:val="none" w:sz="0" w:space="0" w:color="auto"/>
        <w:right w:val="none" w:sz="0" w:space="0" w:color="auto"/>
      </w:divBdr>
    </w:div>
    <w:div w:id="602110023">
      <w:bodyDiv w:val="1"/>
      <w:marLeft w:val="0"/>
      <w:marRight w:val="0"/>
      <w:marTop w:val="0"/>
      <w:marBottom w:val="0"/>
      <w:divBdr>
        <w:top w:val="none" w:sz="0" w:space="0" w:color="auto"/>
        <w:left w:val="none" w:sz="0" w:space="0" w:color="auto"/>
        <w:bottom w:val="none" w:sz="0" w:space="0" w:color="auto"/>
        <w:right w:val="none" w:sz="0" w:space="0" w:color="auto"/>
      </w:divBdr>
    </w:div>
    <w:div w:id="617757908">
      <w:bodyDiv w:val="1"/>
      <w:marLeft w:val="0"/>
      <w:marRight w:val="0"/>
      <w:marTop w:val="0"/>
      <w:marBottom w:val="0"/>
      <w:divBdr>
        <w:top w:val="none" w:sz="0" w:space="0" w:color="auto"/>
        <w:left w:val="none" w:sz="0" w:space="0" w:color="auto"/>
        <w:bottom w:val="none" w:sz="0" w:space="0" w:color="auto"/>
        <w:right w:val="none" w:sz="0" w:space="0" w:color="auto"/>
      </w:divBdr>
    </w:div>
    <w:div w:id="619798562">
      <w:bodyDiv w:val="1"/>
      <w:marLeft w:val="0"/>
      <w:marRight w:val="0"/>
      <w:marTop w:val="0"/>
      <w:marBottom w:val="0"/>
      <w:divBdr>
        <w:top w:val="none" w:sz="0" w:space="0" w:color="auto"/>
        <w:left w:val="none" w:sz="0" w:space="0" w:color="auto"/>
        <w:bottom w:val="none" w:sz="0" w:space="0" w:color="auto"/>
        <w:right w:val="none" w:sz="0" w:space="0" w:color="auto"/>
      </w:divBdr>
    </w:div>
    <w:div w:id="620959285">
      <w:bodyDiv w:val="1"/>
      <w:marLeft w:val="0"/>
      <w:marRight w:val="0"/>
      <w:marTop w:val="0"/>
      <w:marBottom w:val="0"/>
      <w:divBdr>
        <w:top w:val="none" w:sz="0" w:space="0" w:color="auto"/>
        <w:left w:val="none" w:sz="0" w:space="0" w:color="auto"/>
        <w:bottom w:val="none" w:sz="0" w:space="0" w:color="auto"/>
        <w:right w:val="none" w:sz="0" w:space="0" w:color="auto"/>
      </w:divBdr>
    </w:div>
    <w:div w:id="624195138">
      <w:bodyDiv w:val="1"/>
      <w:marLeft w:val="0"/>
      <w:marRight w:val="0"/>
      <w:marTop w:val="0"/>
      <w:marBottom w:val="0"/>
      <w:divBdr>
        <w:top w:val="none" w:sz="0" w:space="0" w:color="auto"/>
        <w:left w:val="none" w:sz="0" w:space="0" w:color="auto"/>
        <w:bottom w:val="none" w:sz="0" w:space="0" w:color="auto"/>
        <w:right w:val="none" w:sz="0" w:space="0" w:color="auto"/>
      </w:divBdr>
    </w:div>
    <w:div w:id="624433521">
      <w:bodyDiv w:val="1"/>
      <w:marLeft w:val="0"/>
      <w:marRight w:val="0"/>
      <w:marTop w:val="0"/>
      <w:marBottom w:val="0"/>
      <w:divBdr>
        <w:top w:val="none" w:sz="0" w:space="0" w:color="auto"/>
        <w:left w:val="none" w:sz="0" w:space="0" w:color="auto"/>
        <w:bottom w:val="none" w:sz="0" w:space="0" w:color="auto"/>
        <w:right w:val="none" w:sz="0" w:space="0" w:color="auto"/>
      </w:divBdr>
    </w:div>
    <w:div w:id="624849490">
      <w:bodyDiv w:val="1"/>
      <w:marLeft w:val="0"/>
      <w:marRight w:val="0"/>
      <w:marTop w:val="0"/>
      <w:marBottom w:val="0"/>
      <w:divBdr>
        <w:top w:val="none" w:sz="0" w:space="0" w:color="auto"/>
        <w:left w:val="none" w:sz="0" w:space="0" w:color="auto"/>
        <w:bottom w:val="none" w:sz="0" w:space="0" w:color="auto"/>
        <w:right w:val="none" w:sz="0" w:space="0" w:color="auto"/>
      </w:divBdr>
    </w:div>
    <w:div w:id="631835811">
      <w:bodyDiv w:val="1"/>
      <w:marLeft w:val="0"/>
      <w:marRight w:val="0"/>
      <w:marTop w:val="0"/>
      <w:marBottom w:val="0"/>
      <w:divBdr>
        <w:top w:val="none" w:sz="0" w:space="0" w:color="auto"/>
        <w:left w:val="none" w:sz="0" w:space="0" w:color="auto"/>
        <w:bottom w:val="none" w:sz="0" w:space="0" w:color="auto"/>
        <w:right w:val="none" w:sz="0" w:space="0" w:color="auto"/>
      </w:divBdr>
    </w:div>
    <w:div w:id="633565164">
      <w:bodyDiv w:val="1"/>
      <w:marLeft w:val="0"/>
      <w:marRight w:val="0"/>
      <w:marTop w:val="0"/>
      <w:marBottom w:val="0"/>
      <w:divBdr>
        <w:top w:val="none" w:sz="0" w:space="0" w:color="auto"/>
        <w:left w:val="none" w:sz="0" w:space="0" w:color="auto"/>
        <w:bottom w:val="none" w:sz="0" w:space="0" w:color="auto"/>
        <w:right w:val="none" w:sz="0" w:space="0" w:color="auto"/>
      </w:divBdr>
    </w:div>
    <w:div w:id="645358743">
      <w:bodyDiv w:val="1"/>
      <w:marLeft w:val="0"/>
      <w:marRight w:val="0"/>
      <w:marTop w:val="0"/>
      <w:marBottom w:val="0"/>
      <w:divBdr>
        <w:top w:val="none" w:sz="0" w:space="0" w:color="auto"/>
        <w:left w:val="none" w:sz="0" w:space="0" w:color="auto"/>
        <w:bottom w:val="none" w:sz="0" w:space="0" w:color="auto"/>
        <w:right w:val="none" w:sz="0" w:space="0" w:color="auto"/>
      </w:divBdr>
    </w:div>
    <w:div w:id="650796269">
      <w:bodyDiv w:val="1"/>
      <w:marLeft w:val="0"/>
      <w:marRight w:val="0"/>
      <w:marTop w:val="0"/>
      <w:marBottom w:val="0"/>
      <w:divBdr>
        <w:top w:val="none" w:sz="0" w:space="0" w:color="auto"/>
        <w:left w:val="none" w:sz="0" w:space="0" w:color="auto"/>
        <w:bottom w:val="none" w:sz="0" w:space="0" w:color="auto"/>
        <w:right w:val="none" w:sz="0" w:space="0" w:color="auto"/>
      </w:divBdr>
    </w:div>
    <w:div w:id="651104971">
      <w:bodyDiv w:val="1"/>
      <w:marLeft w:val="0"/>
      <w:marRight w:val="0"/>
      <w:marTop w:val="0"/>
      <w:marBottom w:val="0"/>
      <w:divBdr>
        <w:top w:val="none" w:sz="0" w:space="0" w:color="auto"/>
        <w:left w:val="none" w:sz="0" w:space="0" w:color="auto"/>
        <w:bottom w:val="none" w:sz="0" w:space="0" w:color="auto"/>
        <w:right w:val="none" w:sz="0" w:space="0" w:color="auto"/>
      </w:divBdr>
    </w:div>
    <w:div w:id="651637576">
      <w:bodyDiv w:val="1"/>
      <w:marLeft w:val="0"/>
      <w:marRight w:val="0"/>
      <w:marTop w:val="0"/>
      <w:marBottom w:val="0"/>
      <w:divBdr>
        <w:top w:val="none" w:sz="0" w:space="0" w:color="auto"/>
        <w:left w:val="none" w:sz="0" w:space="0" w:color="auto"/>
        <w:bottom w:val="none" w:sz="0" w:space="0" w:color="auto"/>
        <w:right w:val="none" w:sz="0" w:space="0" w:color="auto"/>
      </w:divBdr>
    </w:div>
    <w:div w:id="653417307">
      <w:bodyDiv w:val="1"/>
      <w:marLeft w:val="0"/>
      <w:marRight w:val="0"/>
      <w:marTop w:val="0"/>
      <w:marBottom w:val="0"/>
      <w:divBdr>
        <w:top w:val="none" w:sz="0" w:space="0" w:color="auto"/>
        <w:left w:val="none" w:sz="0" w:space="0" w:color="auto"/>
        <w:bottom w:val="none" w:sz="0" w:space="0" w:color="auto"/>
        <w:right w:val="none" w:sz="0" w:space="0" w:color="auto"/>
      </w:divBdr>
    </w:div>
    <w:div w:id="657459750">
      <w:bodyDiv w:val="1"/>
      <w:marLeft w:val="0"/>
      <w:marRight w:val="0"/>
      <w:marTop w:val="0"/>
      <w:marBottom w:val="0"/>
      <w:divBdr>
        <w:top w:val="none" w:sz="0" w:space="0" w:color="auto"/>
        <w:left w:val="none" w:sz="0" w:space="0" w:color="auto"/>
        <w:bottom w:val="none" w:sz="0" w:space="0" w:color="auto"/>
        <w:right w:val="none" w:sz="0" w:space="0" w:color="auto"/>
      </w:divBdr>
    </w:div>
    <w:div w:id="657612241">
      <w:bodyDiv w:val="1"/>
      <w:marLeft w:val="0"/>
      <w:marRight w:val="0"/>
      <w:marTop w:val="0"/>
      <w:marBottom w:val="0"/>
      <w:divBdr>
        <w:top w:val="none" w:sz="0" w:space="0" w:color="auto"/>
        <w:left w:val="none" w:sz="0" w:space="0" w:color="auto"/>
        <w:bottom w:val="none" w:sz="0" w:space="0" w:color="auto"/>
        <w:right w:val="none" w:sz="0" w:space="0" w:color="auto"/>
      </w:divBdr>
    </w:div>
    <w:div w:id="660472568">
      <w:bodyDiv w:val="1"/>
      <w:marLeft w:val="0"/>
      <w:marRight w:val="0"/>
      <w:marTop w:val="0"/>
      <w:marBottom w:val="0"/>
      <w:divBdr>
        <w:top w:val="none" w:sz="0" w:space="0" w:color="auto"/>
        <w:left w:val="none" w:sz="0" w:space="0" w:color="auto"/>
        <w:bottom w:val="none" w:sz="0" w:space="0" w:color="auto"/>
        <w:right w:val="none" w:sz="0" w:space="0" w:color="auto"/>
      </w:divBdr>
    </w:div>
    <w:div w:id="663361408">
      <w:bodyDiv w:val="1"/>
      <w:marLeft w:val="0"/>
      <w:marRight w:val="0"/>
      <w:marTop w:val="0"/>
      <w:marBottom w:val="0"/>
      <w:divBdr>
        <w:top w:val="none" w:sz="0" w:space="0" w:color="auto"/>
        <w:left w:val="none" w:sz="0" w:space="0" w:color="auto"/>
        <w:bottom w:val="none" w:sz="0" w:space="0" w:color="auto"/>
        <w:right w:val="none" w:sz="0" w:space="0" w:color="auto"/>
      </w:divBdr>
    </w:div>
    <w:div w:id="675035089">
      <w:bodyDiv w:val="1"/>
      <w:marLeft w:val="0"/>
      <w:marRight w:val="0"/>
      <w:marTop w:val="0"/>
      <w:marBottom w:val="0"/>
      <w:divBdr>
        <w:top w:val="none" w:sz="0" w:space="0" w:color="auto"/>
        <w:left w:val="none" w:sz="0" w:space="0" w:color="auto"/>
        <w:bottom w:val="none" w:sz="0" w:space="0" w:color="auto"/>
        <w:right w:val="none" w:sz="0" w:space="0" w:color="auto"/>
      </w:divBdr>
    </w:div>
    <w:div w:id="684406384">
      <w:bodyDiv w:val="1"/>
      <w:marLeft w:val="0"/>
      <w:marRight w:val="0"/>
      <w:marTop w:val="0"/>
      <w:marBottom w:val="0"/>
      <w:divBdr>
        <w:top w:val="none" w:sz="0" w:space="0" w:color="auto"/>
        <w:left w:val="none" w:sz="0" w:space="0" w:color="auto"/>
        <w:bottom w:val="none" w:sz="0" w:space="0" w:color="auto"/>
        <w:right w:val="none" w:sz="0" w:space="0" w:color="auto"/>
      </w:divBdr>
    </w:div>
    <w:div w:id="702439936">
      <w:bodyDiv w:val="1"/>
      <w:marLeft w:val="0"/>
      <w:marRight w:val="0"/>
      <w:marTop w:val="0"/>
      <w:marBottom w:val="0"/>
      <w:divBdr>
        <w:top w:val="none" w:sz="0" w:space="0" w:color="auto"/>
        <w:left w:val="none" w:sz="0" w:space="0" w:color="auto"/>
        <w:bottom w:val="none" w:sz="0" w:space="0" w:color="auto"/>
        <w:right w:val="none" w:sz="0" w:space="0" w:color="auto"/>
      </w:divBdr>
    </w:div>
    <w:div w:id="707992883">
      <w:bodyDiv w:val="1"/>
      <w:marLeft w:val="0"/>
      <w:marRight w:val="0"/>
      <w:marTop w:val="0"/>
      <w:marBottom w:val="0"/>
      <w:divBdr>
        <w:top w:val="none" w:sz="0" w:space="0" w:color="auto"/>
        <w:left w:val="none" w:sz="0" w:space="0" w:color="auto"/>
        <w:bottom w:val="none" w:sz="0" w:space="0" w:color="auto"/>
        <w:right w:val="none" w:sz="0" w:space="0" w:color="auto"/>
      </w:divBdr>
    </w:div>
    <w:div w:id="709888246">
      <w:bodyDiv w:val="1"/>
      <w:marLeft w:val="0"/>
      <w:marRight w:val="0"/>
      <w:marTop w:val="0"/>
      <w:marBottom w:val="0"/>
      <w:divBdr>
        <w:top w:val="none" w:sz="0" w:space="0" w:color="auto"/>
        <w:left w:val="none" w:sz="0" w:space="0" w:color="auto"/>
        <w:bottom w:val="none" w:sz="0" w:space="0" w:color="auto"/>
        <w:right w:val="none" w:sz="0" w:space="0" w:color="auto"/>
      </w:divBdr>
    </w:div>
    <w:div w:id="725954356">
      <w:bodyDiv w:val="1"/>
      <w:marLeft w:val="0"/>
      <w:marRight w:val="0"/>
      <w:marTop w:val="0"/>
      <w:marBottom w:val="0"/>
      <w:divBdr>
        <w:top w:val="none" w:sz="0" w:space="0" w:color="auto"/>
        <w:left w:val="none" w:sz="0" w:space="0" w:color="auto"/>
        <w:bottom w:val="none" w:sz="0" w:space="0" w:color="auto"/>
        <w:right w:val="none" w:sz="0" w:space="0" w:color="auto"/>
      </w:divBdr>
    </w:div>
    <w:div w:id="727846747">
      <w:bodyDiv w:val="1"/>
      <w:marLeft w:val="0"/>
      <w:marRight w:val="0"/>
      <w:marTop w:val="0"/>
      <w:marBottom w:val="0"/>
      <w:divBdr>
        <w:top w:val="none" w:sz="0" w:space="0" w:color="auto"/>
        <w:left w:val="none" w:sz="0" w:space="0" w:color="auto"/>
        <w:bottom w:val="none" w:sz="0" w:space="0" w:color="auto"/>
        <w:right w:val="none" w:sz="0" w:space="0" w:color="auto"/>
      </w:divBdr>
    </w:div>
    <w:div w:id="729498842">
      <w:bodyDiv w:val="1"/>
      <w:marLeft w:val="0"/>
      <w:marRight w:val="0"/>
      <w:marTop w:val="0"/>
      <w:marBottom w:val="0"/>
      <w:divBdr>
        <w:top w:val="none" w:sz="0" w:space="0" w:color="auto"/>
        <w:left w:val="none" w:sz="0" w:space="0" w:color="auto"/>
        <w:bottom w:val="none" w:sz="0" w:space="0" w:color="auto"/>
        <w:right w:val="none" w:sz="0" w:space="0" w:color="auto"/>
      </w:divBdr>
    </w:div>
    <w:div w:id="734157865">
      <w:bodyDiv w:val="1"/>
      <w:marLeft w:val="0"/>
      <w:marRight w:val="0"/>
      <w:marTop w:val="0"/>
      <w:marBottom w:val="0"/>
      <w:divBdr>
        <w:top w:val="none" w:sz="0" w:space="0" w:color="auto"/>
        <w:left w:val="none" w:sz="0" w:space="0" w:color="auto"/>
        <w:bottom w:val="none" w:sz="0" w:space="0" w:color="auto"/>
        <w:right w:val="none" w:sz="0" w:space="0" w:color="auto"/>
      </w:divBdr>
    </w:div>
    <w:div w:id="736198592">
      <w:bodyDiv w:val="1"/>
      <w:marLeft w:val="0"/>
      <w:marRight w:val="0"/>
      <w:marTop w:val="0"/>
      <w:marBottom w:val="0"/>
      <w:divBdr>
        <w:top w:val="none" w:sz="0" w:space="0" w:color="auto"/>
        <w:left w:val="none" w:sz="0" w:space="0" w:color="auto"/>
        <w:bottom w:val="none" w:sz="0" w:space="0" w:color="auto"/>
        <w:right w:val="none" w:sz="0" w:space="0" w:color="auto"/>
      </w:divBdr>
    </w:div>
    <w:div w:id="738787725">
      <w:bodyDiv w:val="1"/>
      <w:marLeft w:val="0"/>
      <w:marRight w:val="0"/>
      <w:marTop w:val="0"/>
      <w:marBottom w:val="0"/>
      <w:divBdr>
        <w:top w:val="none" w:sz="0" w:space="0" w:color="auto"/>
        <w:left w:val="none" w:sz="0" w:space="0" w:color="auto"/>
        <w:bottom w:val="none" w:sz="0" w:space="0" w:color="auto"/>
        <w:right w:val="none" w:sz="0" w:space="0" w:color="auto"/>
      </w:divBdr>
    </w:div>
    <w:div w:id="738945627">
      <w:bodyDiv w:val="1"/>
      <w:marLeft w:val="0"/>
      <w:marRight w:val="0"/>
      <w:marTop w:val="0"/>
      <w:marBottom w:val="0"/>
      <w:divBdr>
        <w:top w:val="none" w:sz="0" w:space="0" w:color="auto"/>
        <w:left w:val="none" w:sz="0" w:space="0" w:color="auto"/>
        <w:bottom w:val="none" w:sz="0" w:space="0" w:color="auto"/>
        <w:right w:val="none" w:sz="0" w:space="0" w:color="auto"/>
      </w:divBdr>
    </w:div>
    <w:div w:id="745608776">
      <w:bodyDiv w:val="1"/>
      <w:marLeft w:val="0"/>
      <w:marRight w:val="0"/>
      <w:marTop w:val="0"/>
      <w:marBottom w:val="0"/>
      <w:divBdr>
        <w:top w:val="none" w:sz="0" w:space="0" w:color="auto"/>
        <w:left w:val="none" w:sz="0" w:space="0" w:color="auto"/>
        <w:bottom w:val="none" w:sz="0" w:space="0" w:color="auto"/>
        <w:right w:val="none" w:sz="0" w:space="0" w:color="auto"/>
      </w:divBdr>
    </w:div>
    <w:div w:id="754479015">
      <w:bodyDiv w:val="1"/>
      <w:marLeft w:val="0"/>
      <w:marRight w:val="0"/>
      <w:marTop w:val="0"/>
      <w:marBottom w:val="0"/>
      <w:divBdr>
        <w:top w:val="none" w:sz="0" w:space="0" w:color="auto"/>
        <w:left w:val="none" w:sz="0" w:space="0" w:color="auto"/>
        <w:bottom w:val="none" w:sz="0" w:space="0" w:color="auto"/>
        <w:right w:val="none" w:sz="0" w:space="0" w:color="auto"/>
      </w:divBdr>
    </w:div>
    <w:div w:id="755631203">
      <w:bodyDiv w:val="1"/>
      <w:marLeft w:val="0"/>
      <w:marRight w:val="0"/>
      <w:marTop w:val="0"/>
      <w:marBottom w:val="0"/>
      <w:divBdr>
        <w:top w:val="none" w:sz="0" w:space="0" w:color="auto"/>
        <w:left w:val="none" w:sz="0" w:space="0" w:color="auto"/>
        <w:bottom w:val="none" w:sz="0" w:space="0" w:color="auto"/>
        <w:right w:val="none" w:sz="0" w:space="0" w:color="auto"/>
      </w:divBdr>
    </w:div>
    <w:div w:id="757485534">
      <w:bodyDiv w:val="1"/>
      <w:marLeft w:val="0"/>
      <w:marRight w:val="0"/>
      <w:marTop w:val="0"/>
      <w:marBottom w:val="0"/>
      <w:divBdr>
        <w:top w:val="none" w:sz="0" w:space="0" w:color="auto"/>
        <w:left w:val="none" w:sz="0" w:space="0" w:color="auto"/>
        <w:bottom w:val="none" w:sz="0" w:space="0" w:color="auto"/>
        <w:right w:val="none" w:sz="0" w:space="0" w:color="auto"/>
      </w:divBdr>
    </w:div>
    <w:div w:id="759181897">
      <w:bodyDiv w:val="1"/>
      <w:marLeft w:val="0"/>
      <w:marRight w:val="0"/>
      <w:marTop w:val="0"/>
      <w:marBottom w:val="0"/>
      <w:divBdr>
        <w:top w:val="none" w:sz="0" w:space="0" w:color="auto"/>
        <w:left w:val="none" w:sz="0" w:space="0" w:color="auto"/>
        <w:bottom w:val="none" w:sz="0" w:space="0" w:color="auto"/>
        <w:right w:val="none" w:sz="0" w:space="0" w:color="auto"/>
      </w:divBdr>
    </w:div>
    <w:div w:id="762800689">
      <w:bodyDiv w:val="1"/>
      <w:marLeft w:val="0"/>
      <w:marRight w:val="0"/>
      <w:marTop w:val="0"/>
      <w:marBottom w:val="0"/>
      <w:divBdr>
        <w:top w:val="none" w:sz="0" w:space="0" w:color="auto"/>
        <w:left w:val="none" w:sz="0" w:space="0" w:color="auto"/>
        <w:bottom w:val="none" w:sz="0" w:space="0" w:color="auto"/>
        <w:right w:val="none" w:sz="0" w:space="0" w:color="auto"/>
      </w:divBdr>
    </w:div>
    <w:div w:id="763916402">
      <w:bodyDiv w:val="1"/>
      <w:marLeft w:val="0"/>
      <w:marRight w:val="0"/>
      <w:marTop w:val="0"/>
      <w:marBottom w:val="0"/>
      <w:divBdr>
        <w:top w:val="none" w:sz="0" w:space="0" w:color="auto"/>
        <w:left w:val="none" w:sz="0" w:space="0" w:color="auto"/>
        <w:bottom w:val="none" w:sz="0" w:space="0" w:color="auto"/>
        <w:right w:val="none" w:sz="0" w:space="0" w:color="auto"/>
      </w:divBdr>
    </w:div>
    <w:div w:id="767116471">
      <w:bodyDiv w:val="1"/>
      <w:marLeft w:val="0"/>
      <w:marRight w:val="0"/>
      <w:marTop w:val="0"/>
      <w:marBottom w:val="0"/>
      <w:divBdr>
        <w:top w:val="none" w:sz="0" w:space="0" w:color="auto"/>
        <w:left w:val="none" w:sz="0" w:space="0" w:color="auto"/>
        <w:bottom w:val="none" w:sz="0" w:space="0" w:color="auto"/>
        <w:right w:val="none" w:sz="0" w:space="0" w:color="auto"/>
      </w:divBdr>
    </w:div>
    <w:div w:id="771511579">
      <w:bodyDiv w:val="1"/>
      <w:marLeft w:val="0"/>
      <w:marRight w:val="0"/>
      <w:marTop w:val="0"/>
      <w:marBottom w:val="0"/>
      <w:divBdr>
        <w:top w:val="none" w:sz="0" w:space="0" w:color="auto"/>
        <w:left w:val="none" w:sz="0" w:space="0" w:color="auto"/>
        <w:bottom w:val="none" w:sz="0" w:space="0" w:color="auto"/>
        <w:right w:val="none" w:sz="0" w:space="0" w:color="auto"/>
      </w:divBdr>
    </w:div>
    <w:div w:id="780606688">
      <w:bodyDiv w:val="1"/>
      <w:marLeft w:val="0"/>
      <w:marRight w:val="0"/>
      <w:marTop w:val="0"/>
      <w:marBottom w:val="0"/>
      <w:divBdr>
        <w:top w:val="none" w:sz="0" w:space="0" w:color="auto"/>
        <w:left w:val="none" w:sz="0" w:space="0" w:color="auto"/>
        <w:bottom w:val="none" w:sz="0" w:space="0" w:color="auto"/>
        <w:right w:val="none" w:sz="0" w:space="0" w:color="auto"/>
      </w:divBdr>
    </w:div>
    <w:div w:id="782113071">
      <w:bodyDiv w:val="1"/>
      <w:marLeft w:val="0"/>
      <w:marRight w:val="0"/>
      <w:marTop w:val="0"/>
      <w:marBottom w:val="0"/>
      <w:divBdr>
        <w:top w:val="none" w:sz="0" w:space="0" w:color="auto"/>
        <w:left w:val="none" w:sz="0" w:space="0" w:color="auto"/>
        <w:bottom w:val="none" w:sz="0" w:space="0" w:color="auto"/>
        <w:right w:val="none" w:sz="0" w:space="0" w:color="auto"/>
      </w:divBdr>
    </w:div>
    <w:div w:id="785200027">
      <w:bodyDiv w:val="1"/>
      <w:marLeft w:val="0"/>
      <w:marRight w:val="0"/>
      <w:marTop w:val="0"/>
      <w:marBottom w:val="0"/>
      <w:divBdr>
        <w:top w:val="none" w:sz="0" w:space="0" w:color="auto"/>
        <w:left w:val="none" w:sz="0" w:space="0" w:color="auto"/>
        <w:bottom w:val="none" w:sz="0" w:space="0" w:color="auto"/>
        <w:right w:val="none" w:sz="0" w:space="0" w:color="auto"/>
      </w:divBdr>
    </w:div>
    <w:div w:id="787316600">
      <w:bodyDiv w:val="1"/>
      <w:marLeft w:val="0"/>
      <w:marRight w:val="0"/>
      <w:marTop w:val="0"/>
      <w:marBottom w:val="0"/>
      <w:divBdr>
        <w:top w:val="none" w:sz="0" w:space="0" w:color="auto"/>
        <w:left w:val="none" w:sz="0" w:space="0" w:color="auto"/>
        <w:bottom w:val="none" w:sz="0" w:space="0" w:color="auto"/>
        <w:right w:val="none" w:sz="0" w:space="0" w:color="auto"/>
      </w:divBdr>
    </w:div>
    <w:div w:id="788554058">
      <w:bodyDiv w:val="1"/>
      <w:marLeft w:val="0"/>
      <w:marRight w:val="0"/>
      <w:marTop w:val="0"/>
      <w:marBottom w:val="0"/>
      <w:divBdr>
        <w:top w:val="none" w:sz="0" w:space="0" w:color="auto"/>
        <w:left w:val="none" w:sz="0" w:space="0" w:color="auto"/>
        <w:bottom w:val="none" w:sz="0" w:space="0" w:color="auto"/>
        <w:right w:val="none" w:sz="0" w:space="0" w:color="auto"/>
      </w:divBdr>
    </w:div>
    <w:div w:id="789321925">
      <w:bodyDiv w:val="1"/>
      <w:marLeft w:val="0"/>
      <w:marRight w:val="0"/>
      <w:marTop w:val="0"/>
      <w:marBottom w:val="0"/>
      <w:divBdr>
        <w:top w:val="none" w:sz="0" w:space="0" w:color="auto"/>
        <w:left w:val="none" w:sz="0" w:space="0" w:color="auto"/>
        <w:bottom w:val="none" w:sz="0" w:space="0" w:color="auto"/>
        <w:right w:val="none" w:sz="0" w:space="0" w:color="auto"/>
      </w:divBdr>
    </w:div>
    <w:div w:id="789661797">
      <w:bodyDiv w:val="1"/>
      <w:marLeft w:val="0"/>
      <w:marRight w:val="0"/>
      <w:marTop w:val="0"/>
      <w:marBottom w:val="0"/>
      <w:divBdr>
        <w:top w:val="none" w:sz="0" w:space="0" w:color="auto"/>
        <w:left w:val="none" w:sz="0" w:space="0" w:color="auto"/>
        <w:bottom w:val="none" w:sz="0" w:space="0" w:color="auto"/>
        <w:right w:val="none" w:sz="0" w:space="0" w:color="auto"/>
      </w:divBdr>
    </w:div>
    <w:div w:id="791897122">
      <w:bodyDiv w:val="1"/>
      <w:marLeft w:val="0"/>
      <w:marRight w:val="0"/>
      <w:marTop w:val="0"/>
      <w:marBottom w:val="0"/>
      <w:divBdr>
        <w:top w:val="none" w:sz="0" w:space="0" w:color="auto"/>
        <w:left w:val="none" w:sz="0" w:space="0" w:color="auto"/>
        <w:bottom w:val="none" w:sz="0" w:space="0" w:color="auto"/>
        <w:right w:val="none" w:sz="0" w:space="0" w:color="auto"/>
      </w:divBdr>
    </w:div>
    <w:div w:id="792485364">
      <w:bodyDiv w:val="1"/>
      <w:marLeft w:val="0"/>
      <w:marRight w:val="0"/>
      <w:marTop w:val="0"/>
      <w:marBottom w:val="0"/>
      <w:divBdr>
        <w:top w:val="none" w:sz="0" w:space="0" w:color="auto"/>
        <w:left w:val="none" w:sz="0" w:space="0" w:color="auto"/>
        <w:bottom w:val="none" w:sz="0" w:space="0" w:color="auto"/>
        <w:right w:val="none" w:sz="0" w:space="0" w:color="auto"/>
      </w:divBdr>
    </w:div>
    <w:div w:id="798962849">
      <w:bodyDiv w:val="1"/>
      <w:marLeft w:val="0"/>
      <w:marRight w:val="0"/>
      <w:marTop w:val="0"/>
      <w:marBottom w:val="0"/>
      <w:divBdr>
        <w:top w:val="none" w:sz="0" w:space="0" w:color="auto"/>
        <w:left w:val="none" w:sz="0" w:space="0" w:color="auto"/>
        <w:bottom w:val="none" w:sz="0" w:space="0" w:color="auto"/>
        <w:right w:val="none" w:sz="0" w:space="0" w:color="auto"/>
      </w:divBdr>
    </w:div>
    <w:div w:id="805663332">
      <w:bodyDiv w:val="1"/>
      <w:marLeft w:val="0"/>
      <w:marRight w:val="0"/>
      <w:marTop w:val="0"/>
      <w:marBottom w:val="0"/>
      <w:divBdr>
        <w:top w:val="none" w:sz="0" w:space="0" w:color="auto"/>
        <w:left w:val="none" w:sz="0" w:space="0" w:color="auto"/>
        <w:bottom w:val="none" w:sz="0" w:space="0" w:color="auto"/>
        <w:right w:val="none" w:sz="0" w:space="0" w:color="auto"/>
      </w:divBdr>
    </w:div>
    <w:div w:id="807668316">
      <w:bodyDiv w:val="1"/>
      <w:marLeft w:val="0"/>
      <w:marRight w:val="0"/>
      <w:marTop w:val="0"/>
      <w:marBottom w:val="0"/>
      <w:divBdr>
        <w:top w:val="none" w:sz="0" w:space="0" w:color="auto"/>
        <w:left w:val="none" w:sz="0" w:space="0" w:color="auto"/>
        <w:bottom w:val="none" w:sz="0" w:space="0" w:color="auto"/>
        <w:right w:val="none" w:sz="0" w:space="0" w:color="auto"/>
      </w:divBdr>
    </w:div>
    <w:div w:id="813451114">
      <w:bodyDiv w:val="1"/>
      <w:marLeft w:val="0"/>
      <w:marRight w:val="0"/>
      <w:marTop w:val="0"/>
      <w:marBottom w:val="0"/>
      <w:divBdr>
        <w:top w:val="none" w:sz="0" w:space="0" w:color="auto"/>
        <w:left w:val="none" w:sz="0" w:space="0" w:color="auto"/>
        <w:bottom w:val="none" w:sz="0" w:space="0" w:color="auto"/>
        <w:right w:val="none" w:sz="0" w:space="0" w:color="auto"/>
      </w:divBdr>
    </w:div>
    <w:div w:id="821115729">
      <w:bodyDiv w:val="1"/>
      <w:marLeft w:val="0"/>
      <w:marRight w:val="0"/>
      <w:marTop w:val="0"/>
      <w:marBottom w:val="0"/>
      <w:divBdr>
        <w:top w:val="none" w:sz="0" w:space="0" w:color="auto"/>
        <w:left w:val="none" w:sz="0" w:space="0" w:color="auto"/>
        <w:bottom w:val="none" w:sz="0" w:space="0" w:color="auto"/>
        <w:right w:val="none" w:sz="0" w:space="0" w:color="auto"/>
      </w:divBdr>
    </w:div>
    <w:div w:id="838808124">
      <w:bodyDiv w:val="1"/>
      <w:marLeft w:val="0"/>
      <w:marRight w:val="0"/>
      <w:marTop w:val="0"/>
      <w:marBottom w:val="0"/>
      <w:divBdr>
        <w:top w:val="none" w:sz="0" w:space="0" w:color="auto"/>
        <w:left w:val="none" w:sz="0" w:space="0" w:color="auto"/>
        <w:bottom w:val="none" w:sz="0" w:space="0" w:color="auto"/>
        <w:right w:val="none" w:sz="0" w:space="0" w:color="auto"/>
      </w:divBdr>
    </w:div>
    <w:div w:id="846561162">
      <w:bodyDiv w:val="1"/>
      <w:marLeft w:val="0"/>
      <w:marRight w:val="0"/>
      <w:marTop w:val="0"/>
      <w:marBottom w:val="0"/>
      <w:divBdr>
        <w:top w:val="none" w:sz="0" w:space="0" w:color="auto"/>
        <w:left w:val="none" w:sz="0" w:space="0" w:color="auto"/>
        <w:bottom w:val="none" w:sz="0" w:space="0" w:color="auto"/>
        <w:right w:val="none" w:sz="0" w:space="0" w:color="auto"/>
      </w:divBdr>
    </w:div>
    <w:div w:id="850800338">
      <w:bodyDiv w:val="1"/>
      <w:marLeft w:val="0"/>
      <w:marRight w:val="0"/>
      <w:marTop w:val="0"/>
      <w:marBottom w:val="0"/>
      <w:divBdr>
        <w:top w:val="none" w:sz="0" w:space="0" w:color="auto"/>
        <w:left w:val="none" w:sz="0" w:space="0" w:color="auto"/>
        <w:bottom w:val="none" w:sz="0" w:space="0" w:color="auto"/>
        <w:right w:val="none" w:sz="0" w:space="0" w:color="auto"/>
      </w:divBdr>
    </w:div>
    <w:div w:id="851260984">
      <w:bodyDiv w:val="1"/>
      <w:marLeft w:val="0"/>
      <w:marRight w:val="0"/>
      <w:marTop w:val="0"/>
      <w:marBottom w:val="0"/>
      <w:divBdr>
        <w:top w:val="none" w:sz="0" w:space="0" w:color="auto"/>
        <w:left w:val="none" w:sz="0" w:space="0" w:color="auto"/>
        <w:bottom w:val="none" w:sz="0" w:space="0" w:color="auto"/>
        <w:right w:val="none" w:sz="0" w:space="0" w:color="auto"/>
      </w:divBdr>
    </w:div>
    <w:div w:id="853804957">
      <w:bodyDiv w:val="1"/>
      <w:marLeft w:val="0"/>
      <w:marRight w:val="0"/>
      <w:marTop w:val="0"/>
      <w:marBottom w:val="0"/>
      <w:divBdr>
        <w:top w:val="none" w:sz="0" w:space="0" w:color="auto"/>
        <w:left w:val="none" w:sz="0" w:space="0" w:color="auto"/>
        <w:bottom w:val="none" w:sz="0" w:space="0" w:color="auto"/>
        <w:right w:val="none" w:sz="0" w:space="0" w:color="auto"/>
      </w:divBdr>
    </w:div>
    <w:div w:id="853886374">
      <w:bodyDiv w:val="1"/>
      <w:marLeft w:val="0"/>
      <w:marRight w:val="0"/>
      <w:marTop w:val="0"/>
      <w:marBottom w:val="0"/>
      <w:divBdr>
        <w:top w:val="none" w:sz="0" w:space="0" w:color="auto"/>
        <w:left w:val="none" w:sz="0" w:space="0" w:color="auto"/>
        <w:bottom w:val="none" w:sz="0" w:space="0" w:color="auto"/>
        <w:right w:val="none" w:sz="0" w:space="0" w:color="auto"/>
      </w:divBdr>
    </w:div>
    <w:div w:id="855076953">
      <w:bodyDiv w:val="1"/>
      <w:marLeft w:val="0"/>
      <w:marRight w:val="0"/>
      <w:marTop w:val="0"/>
      <w:marBottom w:val="0"/>
      <w:divBdr>
        <w:top w:val="none" w:sz="0" w:space="0" w:color="auto"/>
        <w:left w:val="none" w:sz="0" w:space="0" w:color="auto"/>
        <w:bottom w:val="none" w:sz="0" w:space="0" w:color="auto"/>
        <w:right w:val="none" w:sz="0" w:space="0" w:color="auto"/>
      </w:divBdr>
    </w:div>
    <w:div w:id="856581120">
      <w:bodyDiv w:val="1"/>
      <w:marLeft w:val="0"/>
      <w:marRight w:val="0"/>
      <w:marTop w:val="0"/>
      <w:marBottom w:val="0"/>
      <w:divBdr>
        <w:top w:val="none" w:sz="0" w:space="0" w:color="auto"/>
        <w:left w:val="none" w:sz="0" w:space="0" w:color="auto"/>
        <w:bottom w:val="none" w:sz="0" w:space="0" w:color="auto"/>
        <w:right w:val="none" w:sz="0" w:space="0" w:color="auto"/>
      </w:divBdr>
    </w:div>
    <w:div w:id="859396871">
      <w:bodyDiv w:val="1"/>
      <w:marLeft w:val="0"/>
      <w:marRight w:val="0"/>
      <w:marTop w:val="0"/>
      <w:marBottom w:val="0"/>
      <w:divBdr>
        <w:top w:val="none" w:sz="0" w:space="0" w:color="auto"/>
        <w:left w:val="none" w:sz="0" w:space="0" w:color="auto"/>
        <w:bottom w:val="none" w:sz="0" w:space="0" w:color="auto"/>
        <w:right w:val="none" w:sz="0" w:space="0" w:color="auto"/>
      </w:divBdr>
    </w:div>
    <w:div w:id="860170953">
      <w:bodyDiv w:val="1"/>
      <w:marLeft w:val="0"/>
      <w:marRight w:val="0"/>
      <w:marTop w:val="0"/>
      <w:marBottom w:val="0"/>
      <w:divBdr>
        <w:top w:val="none" w:sz="0" w:space="0" w:color="auto"/>
        <w:left w:val="none" w:sz="0" w:space="0" w:color="auto"/>
        <w:bottom w:val="none" w:sz="0" w:space="0" w:color="auto"/>
        <w:right w:val="none" w:sz="0" w:space="0" w:color="auto"/>
      </w:divBdr>
    </w:div>
    <w:div w:id="872307428">
      <w:bodyDiv w:val="1"/>
      <w:marLeft w:val="0"/>
      <w:marRight w:val="0"/>
      <w:marTop w:val="0"/>
      <w:marBottom w:val="0"/>
      <w:divBdr>
        <w:top w:val="none" w:sz="0" w:space="0" w:color="auto"/>
        <w:left w:val="none" w:sz="0" w:space="0" w:color="auto"/>
        <w:bottom w:val="none" w:sz="0" w:space="0" w:color="auto"/>
        <w:right w:val="none" w:sz="0" w:space="0" w:color="auto"/>
      </w:divBdr>
    </w:div>
    <w:div w:id="873885979">
      <w:bodyDiv w:val="1"/>
      <w:marLeft w:val="0"/>
      <w:marRight w:val="0"/>
      <w:marTop w:val="0"/>
      <w:marBottom w:val="0"/>
      <w:divBdr>
        <w:top w:val="none" w:sz="0" w:space="0" w:color="auto"/>
        <w:left w:val="none" w:sz="0" w:space="0" w:color="auto"/>
        <w:bottom w:val="none" w:sz="0" w:space="0" w:color="auto"/>
        <w:right w:val="none" w:sz="0" w:space="0" w:color="auto"/>
      </w:divBdr>
    </w:div>
    <w:div w:id="905459531">
      <w:bodyDiv w:val="1"/>
      <w:marLeft w:val="0"/>
      <w:marRight w:val="0"/>
      <w:marTop w:val="0"/>
      <w:marBottom w:val="0"/>
      <w:divBdr>
        <w:top w:val="none" w:sz="0" w:space="0" w:color="auto"/>
        <w:left w:val="none" w:sz="0" w:space="0" w:color="auto"/>
        <w:bottom w:val="none" w:sz="0" w:space="0" w:color="auto"/>
        <w:right w:val="none" w:sz="0" w:space="0" w:color="auto"/>
      </w:divBdr>
    </w:div>
    <w:div w:id="911427800">
      <w:bodyDiv w:val="1"/>
      <w:marLeft w:val="0"/>
      <w:marRight w:val="0"/>
      <w:marTop w:val="0"/>
      <w:marBottom w:val="0"/>
      <w:divBdr>
        <w:top w:val="none" w:sz="0" w:space="0" w:color="auto"/>
        <w:left w:val="none" w:sz="0" w:space="0" w:color="auto"/>
        <w:bottom w:val="none" w:sz="0" w:space="0" w:color="auto"/>
        <w:right w:val="none" w:sz="0" w:space="0" w:color="auto"/>
      </w:divBdr>
    </w:div>
    <w:div w:id="912815724">
      <w:bodyDiv w:val="1"/>
      <w:marLeft w:val="0"/>
      <w:marRight w:val="0"/>
      <w:marTop w:val="0"/>
      <w:marBottom w:val="0"/>
      <w:divBdr>
        <w:top w:val="none" w:sz="0" w:space="0" w:color="auto"/>
        <w:left w:val="none" w:sz="0" w:space="0" w:color="auto"/>
        <w:bottom w:val="none" w:sz="0" w:space="0" w:color="auto"/>
        <w:right w:val="none" w:sz="0" w:space="0" w:color="auto"/>
      </w:divBdr>
    </w:div>
    <w:div w:id="913855465">
      <w:bodyDiv w:val="1"/>
      <w:marLeft w:val="0"/>
      <w:marRight w:val="0"/>
      <w:marTop w:val="0"/>
      <w:marBottom w:val="0"/>
      <w:divBdr>
        <w:top w:val="none" w:sz="0" w:space="0" w:color="auto"/>
        <w:left w:val="none" w:sz="0" w:space="0" w:color="auto"/>
        <w:bottom w:val="none" w:sz="0" w:space="0" w:color="auto"/>
        <w:right w:val="none" w:sz="0" w:space="0" w:color="auto"/>
      </w:divBdr>
    </w:div>
    <w:div w:id="916209354">
      <w:bodyDiv w:val="1"/>
      <w:marLeft w:val="0"/>
      <w:marRight w:val="0"/>
      <w:marTop w:val="0"/>
      <w:marBottom w:val="0"/>
      <w:divBdr>
        <w:top w:val="none" w:sz="0" w:space="0" w:color="auto"/>
        <w:left w:val="none" w:sz="0" w:space="0" w:color="auto"/>
        <w:bottom w:val="none" w:sz="0" w:space="0" w:color="auto"/>
        <w:right w:val="none" w:sz="0" w:space="0" w:color="auto"/>
      </w:divBdr>
    </w:div>
    <w:div w:id="917206662">
      <w:bodyDiv w:val="1"/>
      <w:marLeft w:val="0"/>
      <w:marRight w:val="0"/>
      <w:marTop w:val="0"/>
      <w:marBottom w:val="0"/>
      <w:divBdr>
        <w:top w:val="none" w:sz="0" w:space="0" w:color="auto"/>
        <w:left w:val="none" w:sz="0" w:space="0" w:color="auto"/>
        <w:bottom w:val="none" w:sz="0" w:space="0" w:color="auto"/>
        <w:right w:val="none" w:sz="0" w:space="0" w:color="auto"/>
      </w:divBdr>
    </w:div>
    <w:div w:id="929972388">
      <w:bodyDiv w:val="1"/>
      <w:marLeft w:val="0"/>
      <w:marRight w:val="0"/>
      <w:marTop w:val="0"/>
      <w:marBottom w:val="0"/>
      <w:divBdr>
        <w:top w:val="none" w:sz="0" w:space="0" w:color="auto"/>
        <w:left w:val="none" w:sz="0" w:space="0" w:color="auto"/>
        <w:bottom w:val="none" w:sz="0" w:space="0" w:color="auto"/>
        <w:right w:val="none" w:sz="0" w:space="0" w:color="auto"/>
      </w:divBdr>
    </w:div>
    <w:div w:id="931743276">
      <w:bodyDiv w:val="1"/>
      <w:marLeft w:val="0"/>
      <w:marRight w:val="0"/>
      <w:marTop w:val="0"/>
      <w:marBottom w:val="0"/>
      <w:divBdr>
        <w:top w:val="none" w:sz="0" w:space="0" w:color="auto"/>
        <w:left w:val="none" w:sz="0" w:space="0" w:color="auto"/>
        <w:bottom w:val="none" w:sz="0" w:space="0" w:color="auto"/>
        <w:right w:val="none" w:sz="0" w:space="0" w:color="auto"/>
      </w:divBdr>
    </w:div>
    <w:div w:id="933899862">
      <w:bodyDiv w:val="1"/>
      <w:marLeft w:val="0"/>
      <w:marRight w:val="0"/>
      <w:marTop w:val="0"/>
      <w:marBottom w:val="0"/>
      <w:divBdr>
        <w:top w:val="none" w:sz="0" w:space="0" w:color="auto"/>
        <w:left w:val="none" w:sz="0" w:space="0" w:color="auto"/>
        <w:bottom w:val="none" w:sz="0" w:space="0" w:color="auto"/>
        <w:right w:val="none" w:sz="0" w:space="0" w:color="auto"/>
      </w:divBdr>
    </w:div>
    <w:div w:id="940723524">
      <w:bodyDiv w:val="1"/>
      <w:marLeft w:val="0"/>
      <w:marRight w:val="0"/>
      <w:marTop w:val="0"/>
      <w:marBottom w:val="0"/>
      <w:divBdr>
        <w:top w:val="none" w:sz="0" w:space="0" w:color="auto"/>
        <w:left w:val="none" w:sz="0" w:space="0" w:color="auto"/>
        <w:bottom w:val="none" w:sz="0" w:space="0" w:color="auto"/>
        <w:right w:val="none" w:sz="0" w:space="0" w:color="auto"/>
      </w:divBdr>
    </w:div>
    <w:div w:id="941719287">
      <w:bodyDiv w:val="1"/>
      <w:marLeft w:val="0"/>
      <w:marRight w:val="0"/>
      <w:marTop w:val="0"/>
      <w:marBottom w:val="0"/>
      <w:divBdr>
        <w:top w:val="none" w:sz="0" w:space="0" w:color="auto"/>
        <w:left w:val="none" w:sz="0" w:space="0" w:color="auto"/>
        <w:bottom w:val="none" w:sz="0" w:space="0" w:color="auto"/>
        <w:right w:val="none" w:sz="0" w:space="0" w:color="auto"/>
      </w:divBdr>
    </w:div>
    <w:div w:id="951400930">
      <w:bodyDiv w:val="1"/>
      <w:marLeft w:val="0"/>
      <w:marRight w:val="0"/>
      <w:marTop w:val="0"/>
      <w:marBottom w:val="0"/>
      <w:divBdr>
        <w:top w:val="none" w:sz="0" w:space="0" w:color="auto"/>
        <w:left w:val="none" w:sz="0" w:space="0" w:color="auto"/>
        <w:bottom w:val="none" w:sz="0" w:space="0" w:color="auto"/>
        <w:right w:val="none" w:sz="0" w:space="0" w:color="auto"/>
      </w:divBdr>
    </w:div>
    <w:div w:id="952591389">
      <w:bodyDiv w:val="1"/>
      <w:marLeft w:val="0"/>
      <w:marRight w:val="0"/>
      <w:marTop w:val="0"/>
      <w:marBottom w:val="0"/>
      <w:divBdr>
        <w:top w:val="none" w:sz="0" w:space="0" w:color="auto"/>
        <w:left w:val="none" w:sz="0" w:space="0" w:color="auto"/>
        <w:bottom w:val="none" w:sz="0" w:space="0" w:color="auto"/>
        <w:right w:val="none" w:sz="0" w:space="0" w:color="auto"/>
      </w:divBdr>
    </w:div>
    <w:div w:id="961350131">
      <w:bodyDiv w:val="1"/>
      <w:marLeft w:val="0"/>
      <w:marRight w:val="0"/>
      <w:marTop w:val="0"/>
      <w:marBottom w:val="0"/>
      <w:divBdr>
        <w:top w:val="none" w:sz="0" w:space="0" w:color="auto"/>
        <w:left w:val="none" w:sz="0" w:space="0" w:color="auto"/>
        <w:bottom w:val="none" w:sz="0" w:space="0" w:color="auto"/>
        <w:right w:val="none" w:sz="0" w:space="0" w:color="auto"/>
      </w:divBdr>
    </w:div>
    <w:div w:id="970400469">
      <w:bodyDiv w:val="1"/>
      <w:marLeft w:val="0"/>
      <w:marRight w:val="0"/>
      <w:marTop w:val="0"/>
      <w:marBottom w:val="0"/>
      <w:divBdr>
        <w:top w:val="none" w:sz="0" w:space="0" w:color="auto"/>
        <w:left w:val="none" w:sz="0" w:space="0" w:color="auto"/>
        <w:bottom w:val="none" w:sz="0" w:space="0" w:color="auto"/>
        <w:right w:val="none" w:sz="0" w:space="0" w:color="auto"/>
      </w:divBdr>
    </w:div>
    <w:div w:id="973094948">
      <w:bodyDiv w:val="1"/>
      <w:marLeft w:val="0"/>
      <w:marRight w:val="0"/>
      <w:marTop w:val="0"/>
      <w:marBottom w:val="0"/>
      <w:divBdr>
        <w:top w:val="none" w:sz="0" w:space="0" w:color="auto"/>
        <w:left w:val="none" w:sz="0" w:space="0" w:color="auto"/>
        <w:bottom w:val="none" w:sz="0" w:space="0" w:color="auto"/>
        <w:right w:val="none" w:sz="0" w:space="0" w:color="auto"/>
      </w:divBdr>
    </w:div>
    <w:div w:id="978847249">
      <w:bodyDiv w:val="1"/>
      <w:marLeft w:val="0"/>
      <w:marRight w:val="0"/>
      <w:marTop w:val="0"/>
      <w:marBottom w:val="0"/>
      <w:divBdr>
        <w:top w:val="none" w:sz="0" w:space="0" w:color="auto"/>
        <w:left w:val="none" w:sz="0" w:space="0" w:color="auto"/>
        <w:bottom w:val="none" w:sz="0" w:space="0" w:color="auto"/>
        <w:right w:val="none" w:sz="0" w:space="0" w:color="auto"/>
      </w:divBdr>
    </w:div>
    <w:div w:id="980306087">
      <w:bodyDiv w:val="1"/>
      <w:marLeft w:val="0"/>
      <w:marRight w:val="0"/>
      <w:marTop w:val="0"/>
      <w:marBottom w:val="0"/>
      <w:divBdr>
        <w:top w:val="none" w:sz="0" w:space="0" w:color="auto"/>
        <w:left w:val="none" w:sz="0" w:space="0" w:color="auto"/>
        <w:bottom w:val="none" w:sz="0" w:space="0" w:color="auto"/>
        <w:right w:val="none" w:sz="0" w:space="0" w:color="auto"/>
      </w:divBdr>
    </w:div>
    <w:div w:id="982731769">
      <w:bodyDiv w:val="1"/>
      <w:marLeft w:val="0"/>
      <w:marRight w:val="0"/>
      <w:marTop w:val="0"/>
      <w:marBottom w:val="0"/>
      <w:divBdr>
        <w:top w:val="none" w:sz="0" w:space="0" w:color="auto"/>
        <w:left w:val="none" w:sz="0" w:space="0" w:color="auto"/>
        <w:bottom w:val="none" w:sz="0" w:space="0" w:color="auto"/>
        <w:right w:val="none" w:sz="0" w:space="0" w:color="auto"/>
      </w:divBdr>
    </w:div>
    <w:div w:id="984895852">
      <w:bodyDiv w:val="1"/>
      <w:marLeft w:val="0"/>
      <w:marRight w:val="0"/>
      <w:marTop w:val="0"/>
      <w:marBottom w:val="0"/>
      <w:divBdr>
        <w:top w:val="none" w:sz="0" w:space="0" w:color="auto"/>
        <w:left w:val="none" w:sz="0" w:space="0" w:color="auto"/>
        <w:bottom w:val="none" w:sz="0" w:space="0" w:color="auto"/>
        <w:right w:val="none" w:sz="0" w:space="0" w:color="auto"/>
      </w:divBdr>
    </w:div>
    <w:div w:id="989557634">
      <w:bodyDiv w:val="1"/>
      <w:marLeft w:val="0"/>
      <w:marRight w:val="0"/>
      <w:marTop w:val="0"/>
      <w:marBottom w:val="0"/>
      <w:divBdr>
        <w:top w:val="none" w:sz="0" w:space="0" w:color="auto"/>
        <w:left w:val="none" w:sz="0" w:space="0" w:color="auto"/>
        <w:bottom w:val="none" w:sz="0" w:space="0" w:color="auto"/>
        <w:right w:val="none" w:sz="0" w:space="0" w:color="auto"/>
      </w:divBdr>
    </w:div>
    <w:div w:id="990711675">
      <w:bodyDiv w:val="1"/>
      <w:marLeft w:val="0"/>
      <w:marRight w:val="0"/>
      <w:marTop w:val="0"/>
      <w:marBottom w:val="0"/>
      <w:divBdr>
        <w:top w:val="none" w:sz="0" w:space="0" w:color="auto"/>
        <w:left w:val="none" w:sz="0" w:space="0" w:color="auto"/>
        <w:bottom w:val="none" w:sz="0" w:space="0" w:color="auto"/>
        <w:right w:val="none" w:sz="0" w:space="0" w:color="auto"/>
      </w:divBdr>
    </w:div>
    <w:div w:id="991519981">
      <w:bodyDiv w:val="1"/>
      <w:marLeft w:val="0"/>
      <w:marRight w:val="0"/>
      <w:marTop w:val="0"/>
      <w:marBottom w:val="0"/>
      <w:divBdr>
        <w:top w:val="none" w:sz="0" w:space="0" w:color="auto"/>
        <w:left w:val="none" w:sz="0" w:space="0" w:color="auto"/>
        <w:bottom w:val="none" w:sz="0" w:space="0" w:color="auto"/>
        <w:right w:val="none" w:sz="0" w:space="0" w:color="auto"/>
      </w:divBdr>
    </w:div>
    <w:div w:id="998768983">
      <w:bodyDiv w:val="1"/>
      <w:marLeft w:val="0"/>
      <w:marRight w:val="0"/>
      <w:marTop w:val="0"/>
      <w:marBottom w:val="0"/>
      <w:divBdr>
        <w:top w:val="none" w:sz="0" w:space="0" w:color="auto"/>
        <w:left w:val="none" w:sz="0" w:space="0" w:color="auto"/>
        <w:bottom w:val="none" w:sz="0" w:space="0" w:color="auto"/>
        <w:right w:val="none" w:sz="0" w:space="0" w:color="auto"/>
      </w:divBdr>
    </w:div>
    <w:div w:id="1007172982">
      <w:bodyDiv w:val="1"/>
      <w:marLeft w:val="0"/>
      <w:marRight w:val="0"/>
      <w:marTop w:val="0"/>
      <w:marBottom w:val="0"/>
      <w:divBdr>
        <w:top w:val="none" w:sz="0" w:space="0" w:color="auto"/>
        <w:left w:val="none" w:sz="0" w:space="0" w:color="auto"/>
        <w:bottom w:val="none" w:sz="0" w:space="0" w:color="auto"/>
        <w:right w:val="none" w:sz="0" w:space="0" w:color="auto"/>
      </w:divBdr>
    </w:div>
    <w:div w:id="1008218756">
      <w:bodyDiv w:val="1"/>
      <w:marLeft w:val="0"/>
      <w:marRight w:val="0"/>
      <w:marTop w:val="0"/>
      <w:marBottom w:val="0"/>
      <w:divBdr>
        <w:top w:val="none" w:sz="0" w:space="0" w:color="auto"/>
        <w:left w:val="none" w:sz="0" w:space="0" w:color="auto"/>
        <w:bottom w:val="none" w:sz="0" w:space="0" w:color="auto"/>
        <w:right w:val="none" w:sz="0" w:space="0" w:color="auto"/>
      </w:divBdr>
    </w:div>
    <w:div w:id="1011639389">
      <w:bodyDiv w:val="1"/>
      <w:marLeft w:val="0"/>
      <w:marRight w:val="0"/>
      <w:marTop w:val="0"/>
      <w:marBottom w:val="0"/>
      <w:divBdr>
        <w:top w:val="none" w:sz="0" w:space="0" w:color="auto"/>
        <w:left w:val="none" w:sz="0" w:space="0" w:color="auto"/>
        <w:bottom w:val="none" w:sz="0" w:space="0" w:color="auto"/>
        <w:right w:val="none" w:sz="0" w:space="0" w:color="auto"/>
      </w:divBdr>
    </w:div>
    <w:div w:id="1011834010">
      <w:bodyDiv w:val="1"/>
      <w:marLeft w:val="0"/>
      <w:marRight w:val="0"/>
      <w:marTop w:val="0"/>
      <w:marBottom w:val="0"/>
      <w:divBdr>
        <w:top w:val="none" w:sz="0" w:space="0" w:color="auto"/>
        <w:left w:val="none" w:sz="0" w:space="0" w:color="auto"/>
        <w:bottom w:val="none" w:sz="0" w:space="0" w:color="auto"/>
        <w:right w:val="none" w:sz="0" w:space="0" w:color="auto"/>
      </w:divBdr>
    </w:div>
    <w:div w:id="1038042973">
      <w:bodyDiv w:val="1"/>
      <w:marLeft w:val="0"/>
      <w:marRight w:val="0"/>
      <w:marTop w:val="0"/>
      <w:marBottom w:val="0"/>
      <w:divBdr>
        <w:top w:val="none" w:sz="0" w:space="0" w:color="auto"/>
        <w:left w:val="none" w:sz="0" w:space="0" w:color="auto"/>
        <w:bottom w:val="none" w:sz="0" w:space="0" w:color="auto"/>
        <w:right w:val="none" w:sz="0" w:space="0" w:color="auto"/>
      </w:divBdr>
    </w:div>
    <w:div w:id="1040739491">
      <w:bodyDiv w:val="1"/>
      <w:marLeft w:val="0"/>
      <w:marRight w:val="0"/>
      <w:marTop w:val="0"/>
      <w:marBottom w:val="0"/>
      <w:divBdr>
        <w:top w:val="none" w:sz="0" w:space="0" w:color="auto"/>
        <w:left w:val="none" w:sz="0" w:space="0" w:color="auto"/>
        <w:bottom w:val="none" w:sz="0" w:space="0" w:color="auto"/>
        <w:right w:val="none" w:sz="0" w:space="0" w:color="auto"/>
      </w:divBdr>
    </w:div>
    <w:div w:id="1041788123">
      <w:bodyDiv w:val="1"/>
      <w:marLeft w:val="0"/>
      <w:marRight w:val="0"/>
      <w:marTop w:val="0"/>
      <w:marBottom w:val="0"/>
      <w:divBdr>
        <w:top w:val="none" w:sz="0" w:space="0" w:color="auto"/>
        <w:left w:val="none" w:sz="0" w:space="0" w:color="auto"/>
        <w:bottom w:val="none" w:sz="0" w:space="0" w:color="auto"/>
        <w:right w:val="none" w:sz="0" w:space="0" w:color="auto"/>
      </w:divBdr>
    </w:div>
    <w:div w:id="1042173982">
      <w:bodyDiv w:val="1"/>
      <w:marLeft w:val="0"/>
      <w:marRight w:val="0"/>
      <w:marTop w:val="0"/>
      <w:marBottom w:val="0"/>
      <w:divBdr>
        <w:top w:val="none" w:sz="0" w:space="0" w:color="auto"/>
        <w:left w:val="none" w:sz="0" w:space="0" w:color="auto"/>
        <w:bottom w:val="none" w:sz="0" w:space="0" w:color="auto"/>
        <w:right w:val="none" w:sz="0" w:space="0" w:color="auto"/>
      </w:divBdr>
    </w:div>
    <w:div w:id="1051033176">
      <w:bodyDiv w:val="1"/>
      <w:marLeft w:val="0"/>
      <w:marRight w:val="0"/>
      <w:marTop w:val="0"/>
      <w:marBottom w:val="0"/>
      <w:divBdr>
        <w:top w:val="none" w:sz="0" w:space="0" w:color="auto"/>
        <w:left w:val="none" w:sz="0" w:space="0" w:color="auto"/>
        <w:bottom w:val="none" w:sz="0" w:space="0" w:color="auto"/>
        <w:right w:val="none" w:sz="0" w:space="0" w:color="auto"/>
      </w:divBdr>
    </w:div>
    <w:div w:id="1056320420">
      <w:bodyDiv w:val="1"/>
      <w:marLeft w:val="0"/>
      <w:marRight w:val="0"/>
      <w:marTop w:val="0"/>
      <w:marBottom w:val="0"/>
      <w:divBdr>
        <w:top w:val="none" w:sz="0" w:space="0" w:color="auto"/>
        <w:left w:val="none" w:sz="0" w:space="0" w:color="auto"/>
        <w:bottom w:val="none" w:sz="0" w:space="0" w:color="auto"/>
        <w:right w:val="none" w:sz="0" w:space="0" w:color="auto"/>
      </w:divBdr>
    </w:div>
    <w:div w:id="1078676754">
      <w:bodyDiv w:val="1"/>
      <w:marLeft w:val="0"/>
      <w:marRight w:val="0"/>
      <w:marTop w:val="0"/>
      <w:marBottom w:val="0"/>
      <w:divBdr>
        <w:top w:val="none" w:sz="0" w:space="0" w:color="auto"/>
        <w:left w:val="none" w:sz="0" w:space="0" w:color="auto"/>
        <w:bottom w:val="none" w:sz="0" w:space="0" w:color="auto"/>
        <w:right w:val="none" w:sz="0" w:space="0" w:color="auto"/>
      </w:divBdr>
    </w:div>
    <w:div w:id="1079253629">
      <w:bodyDiv w:val="1"/>
      <w:marLeft w:val="0"/>
      <w:marRight w:val="0"/>
      <w:marTop w:val="0"/>
      <w:marBottom w:val="0"/>
      <w:divBdr>
        <w:top w:val="none" w:sz="0" w:space="0" w:color="auto"/>
        <w:left w:val="none" w:sz="0" w:space="0" w:color="auto"/>
        <w:bottom w:val="none" w:sz="0" w:space="0" w:color="auto"/>
        <w:right w:val="none" w:sz="0" w:space="0" w:color="auto"/>
      </w:divBdr>
    </w:div>
    <w:div w:id="1088119311">
      <w:bodyDiv w:val="1"/>
      <w:marLeft w:val="0"/>
      <w:marRight w:val="0"/>
      <w:marTop w:val="0"/>
      <w:marBottom w:val="0"/>
      <w:divBdr>
        <w:top w:val="none" w:sz="0" w:space="0" w:color="auto"/>
        <w:left w:val="none" w:sz="0" w:space="0" w:color="auto"/>
        <w:bottom w:val="none" w:sz="0" w:space="0" w:color="auto"/>
        <w:right w:val="none" w:sz="0" w:space="0" w:color="auto"/>
      </w:divBdr>
    </w:div>
    <w:div w:id="1095635949">
      <w:bodyDiv w:val="1"/>
      <w:marLeft w:val="0"/>
      <w:marRight w:val="0"/>
      <w:marTop w:val="0"/>
      <w:marBottom w:val="0"/>
      <w:divBdr>
        <w:top w:val="none" w:sz="0" w:space="0" w:color="auto"/>
        <w:left w:val="none" w:sz="0" w:space="0" w:color="auto"/>
        <w:bottom w:val="none" w:sz="0" w:space="0" w:color="auto"/>
        <w:right w:val="none" w:sz="0" w:space="0" w:color="auto"/>
      </w:divBdr>
    </w:div>
    <w:div w:id="1098647286">
      <w:bodyDiv w:val="1"/>
      <w:marLeft w:val="0"/>
      <w:marRight w:val="0"/>
      <w:marTop w:val="0"/>
      <w:marBottom w:val="0"/>
      <w:divBdr>
        <w:top w:val="none" w:sz="0" w:space="0" w:color="auto"/>
        <w:left w:val="none" w:sz="0" w:space="0" w:color="auto"/>
        <w:bottom w:val="none" w:sz="0" w:space="0" w:color="auto"/>
        <w:right w:val="none" w:sz="0" w:space="0" w:color="auto"/>
      </w:divBdr>
    </w:div>
    <w:div w:id="1104418413">
      <w:bodyDiv w:val="1"/>
      <w:marLeft w:val="0"/>
      <w:marRight w:val="0"/>
      <w:marTop w:val="0"/>
      <w:marBottom w:val="0"/>
      <w:divBdr>
        <w:top w:val="none" w:sz="0" w:space="0" w:color="auto"/>
        <w:left w:val="none" w:sz="0" w:space="0" w:color="auto"/>
        <w:bottom w:val="none" w:sz="0" w:space="0" w:color="auto"/>
        <w:right w:val="none" w:sz="0" w:space="0" w:color="auto"/>
      </w:divBdr>
    </w:div>
    <w:div w:id="1112288696">
      <w:bodyDiv w:val="1"/>
      <w:marLeft w:val="0"/>
      <w:marRight w:val="0"/>
      <w:marTop w:val="0"/>
      <w:marBottom w:val="0"/>
      <w:divBdr>
        <w:top w:val="none" w:sz="0" w:space="0" w:color="auto"/>
        <w:left w:val="none" w:sz="0" w:space="0" w:color="auto"/>
        <w:bottom w:val="none" w:sz="0" w:space="0" w:color="auto"/>
        <w:right w:val="none" w:sz="0" w:space="0" w:color="auto"/>
      </w:divBdr>
    </w:div>
    <w:div w:id="1127971885">
      <w:bodyDiv w:val="1"/>
      <w:marLeft w:val="0"/>
      <w:marRight w:val="0"/>
      <w:marTop w:val="0"/>
      <w:marBottom w:val="0"/>
      <w:divBdr>
        <w:top w:val="none" w:sz="0" w:space="0" w:color="auto"/>
        <w:left w:val="none" w:sz="0" w:space="0" w:color="auto"/>
        <w:bottom w:val="none" w:sz="0" w:space="0" w:color="auto"/>
        <w:right w:val="none" w:sz="0" w:space="0" w:color="auto"/>
      </w:divBdr>
    </w:div>
    <w:div w:id="1128205802">
      <w:bodyDiv w:val="1"/>
      <w:marLeft w:val="0"/>
      <w:marRight w:val="0"/>
      <w:marTop w:val="0"/>
      <w:marBottom w:val="0"/>
      <w:divBdr>
        <w:top w:val="none" w:sz="0" w:space="0" w:color="auto"/>
        <w:left w:val="none" w:sz="0" w:space="0" w:color="auto"/>
        <w:bottom w:val="none" w:sz="0" w:space="0" w:color="auto"/>
        <w:right w:val="none" w:sz="0" w:space="0" w:color="auto"/>
      </w:divBdr>
    </w:div>
    <w:div w:id="1134370106">
      <w:bodyDiv w:val="1"/>
      <w:marLeft w:val="0"/>
      <w:marRight w:val="0"/>
      <w:marTop w:val="0"/>
      <w:marBottom w:val="0"/>
      <w:divBdr>
        <w:top w:val="none" w:sz="0" w:space="0" w:color="auto"/>
        <w:left w:val="none" w:sz="0" w:space="0" w:color="auto"/>
        <w:bottom w:val="none" w:sz="0" w:space="0" w:color="auto"/>
        <w:right w:val="none" w:sz="0" w:space="0" w:color="auto"/>
      </w:divBdr>
    </w:div>
    <w:div w:id="1138764871">
      <w:bodyDiv w:val="1"/>
      <w:marLeft w:val="0"/>
      <w:marRight w:val="0"/>
      <w:marTop w:val="0"/>
      <w:marBottom w:val="0"/>
      <w:divBdr>
        <w:top w:val="none" w:sz="0" w:space="0" w:color="auto"/>
        <w:left w:val="none" w:sz="0" w:space="0" w:color="auto"/>
        <w:bottom w:val="none" w:sz="0" w:space="0" w:color="auto"/>
        <w:right w:val="none" w:sz="0" w:space="0" w:color="auto"/>
      </w:divBdr>
    </w:div>
    <w:div w:id="1143695350">
      <w:bodyDiv w:val="1"/>
      <w:marLeft w:val="0"/>
      <w:marRight w:val="0"/>
      <w:marTop w:val="0"/>
      <w:marBottom w:val="0"/>
      <w:divBdr>
        <w:top w:val="none" w:sz="0" w:space="0" w:color="auto"/>
        <w:left w:val="none" w:sz="0" w:space="0" w:color="auto"/>
        <w:bottom w:val="none" w:sz="0" w:space="0" w:color="auto"/>
        <w:right w:val="none" w:sz="0" w:space="0" w:color="auto"/>
      </w:divBdr>
    </w:div>
    <w:div w:id="1144852563">
      <w:bodyDiv w:val="1"/>
      <w:marLeft w:val="0"/>
      <w:marRight w:val="0"/>
      <w:marTop w:val="0"/>
      <w:marBottom w:val="0"/>
      <w:divBdr>
        <w:top w:val="none" w:sz="0" w:space="0" w:color="auto"/>
        <w:left w:val="none" w:sz="0" w:space="0" w:color="auto"/>
        <w:bottom w:val="none" w:sz="0" w:space="0" w:color="auto"/>
        <w:right w:val="none" w:sz="0" w:space="0" w:color="auto"/>
      </w:divBdr>
    </w:div>
    <w:div w:id="1146630479">
      <w:bodyDiv w:val="1"/>
      <w:marLeft w:val="0"/>
      <w:marRight w:val="0"/>
      <w:marTop w:val="0"/>
      <w:marBottom w:val="0"/>
      <w:divBdr>
        <w:top w:val="none" w:sz="0" w:space="0" w:color="auto"/>
        <w:left w:val="none" w:sz="0" w:space="0" w:color="auto"/>
        <w:bottom w:val="none" w:sz="0" w:space="0" w:color="auto"/>
        <w:right w:val="none" w:sz="0" w:space="0" w:color="auto"/>
      </w:divBdr>
    </w:div>
    <w:div w:id="1149902882">
      <w:bodyDiv w:val="1"/>
      <w:marLeft w:val="0"/>
      <w:marRight w:val="0"/>
      <w:marTop w:val="0"/>
      <w:marBottom w:val="0"/>
      <w:divBdr>
        <w:top w:val="none" w:sz="0" w:space="0" w:color="auto"/>
        <w:left w:val="none" w:sz="0" w:space="0" w:color="auto"/>
        <w:bottom w:val="none" w:sz="0" w:space="0" w:color="auto"/>
        <w:right w:val="none" w:sz="0" w:space="0" w:color="auto"/>
      </w:divBdr>
    </w:div>
    <w:div w:id="1155758791">
      <w:bodyDiv w:val="1"/>
      <w:marLeft w:val="0"/>
      <w:marRight w:val="0"/>
      <w:marTop w:val="0"/>
      <w:marBottom w:val="0"/>
      <w:divBdr>
        <w:top w:val="none" w:sz="0" w:space="0" w:color="auto"/>
        <w:left w:val="none" w:sz="0" w:space="0" w:color="auto"/>
        <w:bottom w:val="none" w:sz="0" w:space="0" w:color="auto"/>
        <w:right w:val="none" w:sz="0" w:space="0" w:color="auto"/>
      </w:divBdr>
    </w:div>
    <w:div w:id="1157572048">
      <w:bodyDiv w:val="1"/>
      <w:marLeft w:val="0"/>
      <w:marRight w:val="0"/>
      <w:marTop w:val="0"/>
      <w:marBottom w:val="0"/>
      <w:divBdr>
        <w:top w:val="none" w:sz="0" w:space="0" w:color="auto"/>
        <w:left w:val="none" w:sz="0" w:space="0" w:color="auto"/>
        <w:bottom w:val="none" w:sz="0" w:space="0" w:color="auto"/>
        <w:right w:val="none" w:sz="0" w:space="0" w:color="auto"/>
      </w:divBdr>
    </w:div>
    <w:div w:id="1160119794">
      <w:bodyDiv w:val="1"/>
      <w:marLeft w:val="0"/>
      <w:marRight w:val="0"/>
      <w:marTop w:val="0"/>
      <w:marBottom w:val="0"/>
      <w:divBdr>
        <w:top w:val="none" w:sz="0" w:space="0" w:color="auto"/>
        <w:left w:val="none" w:sz="0" w:space="0" w:color="auto"/>
        <w:bottom w:val="none" w:sz="0" w:space="0" w:color="auto"/>
        <w:right w:val="none" w:sz="0" w:space="0" w:color="auto"/>
      </w:divBdr>
    </w:div>
    <w:div w:id="1171143965">
      <w:bodyDiv w:val="1"/>
      <w:marLeft w:val="0"/>
      <w:marRight w:val="0"/>
      <w:marTop w:val="0"/>
      <w:marBottom w:val="0"/>
      <w:divBdr>
        <w:top w:val="none" w:sz="0" w:space="0" w:color="auto"/>
        <w:left w:val="none" w:sz="0" w:space="0" w:color="auto"/>
        <w:bottom w:val="none" w:sz="0" w:space="0" w:color="auto"/>
        <w:right w:val="none" w:sz="0" w:space="0" w:color="auto"/>
      </w:divBdr>
    </w:div>
    <w:div w:id="1176388398">
      <w:bodyDiv w:val="1"/>
      <w:marLeft w:val="0"/>
      <w:marRight w:val="0"/>
      <w:marTop w:val="0"/>
      <w:marBottom w:val="0"/>
      <w:divBdr>
        <w:top w:val="none" w:sz="0" w:space="0" w:color="auto"/>
        <w:left w:val="none" w:sz="0" w:space="0" w:color="auto"/>
        <w:bottom w:val="none" w:sz="0" w:space="0" w:color="auto"/>
        <w:right w:val="none" w:sz="0" w:space="0" w:color="auto"/>
      </w:divBdr>
    </w:div>
    <w:div w:id="1181553205">
      <w:bodyDiv w:val="1"/>
      <w:marLeft w:val="0"/>
      <w:marRight w:val="0"/>
      <w:marTop w:val="0"/>
      <w:marBottom w:val="0"/>
      <w:divBdr>
        <w:top w:val="none" w:sz="0" w:space="0" w:color="auto"/>
        <w:left w:val="none" w:sz="0" w:space="0" w:color="auto"/>
        <w:bottom w:val="none" w:sz="0" w:space="0" w:color="auto"/>
        <w:right w:val="none" w:sz="0" w:space="0" w:color="auto"/>
      </w:divBdr>
    </w:div>
    <w:div w:id="1182164312">
      <w:bodyDiv w:val="1"/>
      <w:marLeft w:val="0"/>
      <w:marRight w:val="0"/>
      <w:marTop w:val="0"/>
      <w:marBottom w:val="0"/>
      <w:divBdr>
        <w:top w:val="none" w:sz="0" w:space="0" w:color="auto"/>
        <w:left w:val="none" w:sz="0" w:space="0" w:color="auto"/>
        <w:bottom w:val="none" w:sz="0" w:space="0" w:color="auto"/>
        <w:right w:val="none" w:sz="0" w:space="0" w:color="auto"/>
      </w:divBdr>
    </w:div>
    <w:div w:id="1184249656">
      <w:bodyDiv w:val="1"/>
      <w:marLeft w:val="0"/>
      <w:marRight w:val="0"/>
      <w:marTop w:val="0"/>
      <w:marBottom w:val="0"/>
      <w:divBdr>
        <w:top w:val="none" w:sz="0" w:space="0" w:color="auto"/>
        <w:left w:val="none" w:sz="0" w:space="0" w:color="auto"/>
        <w:bottom w:val="none" w:sz="0" w:space="0" w:color="auto"/>
        <w:right w:val="none" w:sz="0" w:space="0" w:color="auto"/>
      </w:divBdr>
    </w:div>
    <w:div w:id="1185091012">
      <w:bodyDiv w:val="1"/>
      <w:marLeft w:val="0"/>
      <w:marRight w:val="0"/>
      <w:marTop w:val="0"/>
      <w:marBottom w:val="0"/>
      <w:divBdr>
        <w:top w:val="none" w:sz="0" w:space="0" w:color="auto"/>
        <w:left w:val="none" w:sz="0" w:space="0" w:color="auto"/>
        <w:bottom w:val="none" w:sz="0" w:space="0" w:color="auto"/>
        <w:right w:val="none" w:sz="0" w:space="0" w:color="auto"/>
      </w:divBdr>
    </w:div>
    <w:div w:id="1188639460">
      <w:bodyDiv w:val="1"/>
      <w:marLeft w:val="0"/>
      <w:marRight w:val="0"/>
      <w:marTop w:val="0"/>
      <w:marBottom w:val="0"/>
      <w:divBdr>
        <w:top w:val="none" w:sz="0" w:space="0" w:color="auto"/>
        <w:left w:val="none" w:sz="0" w:space="0" w:color="auto"/>
        <w:bottom w:val="none" w:sz="0" w:space="0" w:color="auto"/>
        <w:right w:val="none" w:sz="0" w:space="0" w:color="auto"/>
      </w:divBdr>
    </w:div>
    <w:div w:id="1189415271">
      <w:bodyDiv w:val="1"/>
      <w:marLeft w:val="0"/>
      <w:marRight w:val="0"/>
      <w:marTop w:val="0"/>
      <w:marBottom w:val="0"/>
      <w:divBdr>
        <w:top w:val="none" w:sz="0" w:space="0" w:color="auto"/>
        <w:left w:val="none" w:sz="0" w:space="0" w:color="auto"/>
        <w:bottom w:val="none" w:sz="0" w:space="0" w:color="auto"/>
        <w:right w:val="none" w:sz="0" w:space="0" w:color="auto"/>
      </w:divBdr>
    </w:div>
    <w:div w:id="1193763561">
      <w:bodyDiv w:val="1"/>
      <w:marLeft w:val="0"/>
      <w:marRight w:val="0"/>
      <w:marTop w:val="0"/>
      <w:marBottom w:val="0"/>
      <w:divBdr>
        <w:top w:val="none" w:sz="0" w:space="0" w:color="auto"/>
        <w:left w:val="none" w:sz="0" w:space="0" w:color="auto"/>
        <w:bottom w:val="none" w:sz="0" w:space="0" w:color="auto"/>
        <w:right w:val="none" w:sz="0" w:space="0" w:color="auto"/>
      </w:divBdr>
    </w:div>
    <w:div w:id="1196116639">
      <w:bodyDiv w:val="1"/>
      <w:marLeft w:val="0"/>
      <w:marRight w:val="0"/>
      <w:marTop w:val="0"/>
      <w:marBottom w:val="0"/>
      <w:divBdr>
        <w:top w:val="none" w:sz="0" w:space="0" w:color="auto"/>
        <w:left w:val="none" w:sz="0" w:space="0" w:color="auto"/>
        <w:bottom w:val="none" w:sz="0" w:space="0" w:color="auto"/>
        <w:right w:val="none" w:sz="0" w:space="0" w:color="auto"/>
      </w:divBdr>
    </w:div>
    <w:div w:id="1201866714">
      <w:bodyDiv w:val="1"/>
      <w:marLeft w:val="0"/>
      <w:marRight w:val="0"/>
      <w:marTop w:val="0"/>
      <w:marBottom w:val="0"/>
      <w:divBdr>
        <w:top w:val="none" w:sz="0" w:space="0" w:color="auto"/>
        <w:left w:val="none" w:sz="0" w:space="0" w:color="auto"/>
        <w:bottom w:val="none" w:sz="0" w:space="0" w:color="auto"/>
        <w:right w:val="none" w:sz="0" w:space="0" w:color="auto"/>
      </w:divBdr>
    </w:div>
    <w:div w:id="1208570586">
      <w:bodyDiv w:val="1"/>
      <w:marLeft w:val="0"/>
      <w:marRight w:val="0"/>
      <w:marTop w:val="0"/>
      <w:marBottom w:val="0"/>
      <w:divBdr>
        <w:top w:val="none" w:sz="0" w:space="0" w:color="auto"/>
        <w:left w:val="none" w:sz="0" w:space="0" w:color="auto"/>
        <w:bottom w:val="none" w:sz="0" w:space="0" w:color="auto"/>
        <w:right w:val="none" w:sz="0" w:space="0" w:color="auto"/>
      </w:divBdr>
    </w:div>
    <w:div w:id="1215383722">
      <w:bodyDiv w:val="1"/>
      <w:marLeft w:val="0"/>
      <w:marRight w:val="0"/>
      <w:marTop w:val="0"/>
      <w:marBottom w:val="0"/>
      <w:divBdr>
        <w:top w:val="none" w:sz="0" w:space="0" w:color="auto"/>
        <w:left w:val="none" w:sz="0" w:space="0" w:color="auto"/>
        <w:bottom w:val="none" w:sz="0" w:space="0" w:color="auto"/>
        <w:right w:val="none" w:sz="0" w:space="0" w:color="auto"/>
      </w:divBdr>
    </w:div>
    <w:div w:id="1230926339">
      <w:bodyDiv w:val="1"/>
      <w:marLeft w:val="0"/>
      <w:marRight w:val="0"/>
      <w:marTop w:val="0"/>
      <w:marBottom w:val="0"/>
      <w:divBdr>
        <w:top w:val="none" w:sz="0" w:space="0" w:color="auto"/>
        <w:left w:val="none" w:sz="0" w:space="0" w:color="auto"/>
        <w:bottom w:val="none" w:sz="0" w:space="0" w:color="auto"/>
        <w:right w:val="none" w:sz="0" w:space="0" w:color="auto"/>
      </w:divBdr>
    </w:div>
    <w:div w:id="1232303930">
      <w:bodyDiv w:val="1"/>
      <w:marLeft w:val="0"/>
      <w:marRight w:val="0"/>
      <w:marTop w:val="0"/>
      <w:marBottom w:val="0"/>
      <w:divBdr>
        <w:top w:val="none" w:sz="0" w:space="0" w:color="auto"/>
        <w:left w:val="none" w:sz="0" w:space="0" w:color="auto"/>
        <w:bottom w:val="none" w:sz="0" w:space="0" w:color="auto"/>
        <w:right w:val="none" w:sz="0" w:space="0" w:color="auto"/>
      </w:divBdr>
    </w:div>
    <w:div w:id="1234048026">
      <w:bodyDiv w:val="1"/>
      <w:marLeft w:val="0"/>
      <w:marRight w:val="0"/>
      <w:marTop w:val="0"/>
      <w:marBottom w:val="0"/>
      <w:divBdr>
        <w:top w:val="none" w:sz="0" w:space="0" w:color="auto"/>
        <w:left w:val="none" w:sz="0" w:space="0" w:color="auto"/>
        <w:bottom w:val="none" w:sz="0" w:space="0" w:color="auto"/>
        <w:right w:val="none" w:sz="0" w:space="0" w:color="auto"/>
      </w:divBdr>
    </w:div>
    <w:div w:id="1245334600">
      <w:bodyDiv w:val="1"/>
      <w:marLeft w:val="0"/>
      <w:marRight w:val="0"/>
      <w:marTop w:val="0"/>
      <w:marBottom w:val="0"/>
      <w:divBdr>
        <w:top w:val="none" w:sz="0" w:space="0" w:color="auto"/>
        <w:left w:val="none" w:sz="0" w:space="0" w:color="auto"/>
        <w:bottom w:val="none" w:sz="0" w:space="0" w:color="auto"/>
        <w:right w:val="none" w:sz="0" w:space="0" w:color="auto"/>
      </w:divBdr>
    </w:div>
    <w:div w:id="1245726404">
      <w:bodyDiv w:val="1"/>
      <w:marLeft w:val="0"/>
      <w:marRight w:val="0"/>
      <w:marTop w:val="0"/>
      <w:marBottom w:val="0"/>
      <w:divBdr>
        <w:top w:val="none" w:sz="0" w:space="0" w:color="auto"/>
        <w:left w:val="none" w:sz="0" w:space="0" w:color="auto"/>
        <w:bottom w:val="none" w:sz="0" w:space="0" w:color="auto"/>
        <w:right w:val="none" w:sz="0" w:space="0" w:color="auto"/>
      </w:divBdr>
    </w:div>
    <w:div w:id="1247423058">
      <w:bodyDiv w:val="1"/>
      <w:marLeft w:val="0"/>
      <w:marRight w:val="0"/>
      <w:marTop w:val="0"/>
      <w:marBottom w:val="0"/>
      <w:divBdr>
        <w:top w:val="none" w:sz="0" w:space="0" w:color="auto"/>
        <w:left w:val="none" w:sz="0" w:space="0" w:color="auto"/>
        <w:bottom w:val="none" w:sz="0" w:space="0" w:color="auto"/>
        <w:right w:val="none" w:sz="0" w:space="0" w:color="auto"/>
      </w:divBdr>
    </w:div>
    <w:div w:id="1252078796">
      <w:bodyDiv w:val="1"/>
      <w:marLeft w:val="0"/>
      <w:marRight w:val="0"/>
      <w:marTop w:val="0"/>
      <w:marBottom w:val="0"/>
      <w:divBdr>
        <w:top w:val="none" w:sz="0" w:space="0" w:color="auto"/>
        <w:left w:val="none" w:sz="0" w:space="0" w:color="auto"/>
        <w:bottom w:val="none" w:sz="0" w:space="0" w:color="auto"/>
        <w:right w:val="none" w:sz="0" w:space="0" w:color="auto"/>
      </w:divBdr>
    </w:div>
    <w:div w:id="1253389199">
      <w:bodyDiv w:val="1"/>
      <w:marLeft w:val="0"/>
      <w:marRight w:val="0"/>
      <w:marTop w:val="0"/>
      <w:marBottom w:val="0"/>
      <w:divBdr>
        <w:top w:val="none" w:sz="0" w:space="0" w:color="auto"/>
        <w:left w:val="none" w:sz="0" w:space="0" w:color="auto"/>
        <w:bottom w:val="none" w:sz="0" w:space="0" w:color="auto"/>
        <w:right w:val="none" w:sz="0" w:space="0" w:color="auto"/>
      </w:divBdr>
    </w:div>
    <w:div w:id="1260217511">
      <w:bodyDiv w:val="1"/>
      <w:marLeft w:val="0"/>
      <w:marRight w:val="0"/>
      <w:marTop w:val="0"/>
      <w:marBottom w:val="0"/>
      <w:divBdr>
        <w:top w:val="none" w:sz="0" w:space="0" w:color="auto"/>
        <w:left w:val="none" w:sz="0" w:space="0" w:color="auto"/>
        <w:bottom w:val="none" w:sz="0" w:space="0" w:color="auto"/>
        <w:right w:val="none" w:sz="0" w:space="0" w:color="auto"/>
      </w:divBdr>
    </w:div>
    <w:div w:id="1262685916">
      <w:bodyDiv w:val="1"/>
      <w:marLeft w:val="0"/>
      <w:marRight w:val="0"/>
      <w:marTop w:val="0"/>
      <w:marBottom w:val="0"/>
      <w:divBdr>
        <w:top w:val="none" w:sz="0" w:space="0" w:color="auto"/>
        <w:left w:val="none" w:sz="0" w:space="0" w:color="auto"/>
        <w:bottom w:val="none" w:sz="0" w:space="0" w:color="auto"/>
        <w:right w:val="none" w:sz="0" w:space="0" w:color="auto"/>
      </w:divBdr>
    </w:div>
    <w:div w:id="1264993890">
      <w:bodyDiv w:val="1"/>
      <w:marLeft w:val="0"/>
      <w:marRight w:val="0"/>
      <w:marTop w:val="0"/>
      <w:marBottom w:val="0"/>
      <w:divBdr>
        <w:top w:val="none" w:sz="0" w:space="0" w:color="auto"/>
        <w:left w:val="none" w:sz="0" w:space="0" w:color="auto"/>
        <w:bottom w:val="none" w:sz="0" w:space="0" w:color="auto"/>
        <w:right w:val="none" w:sz="0" w:space="0" w:color="auto"/>
      </w:divBdr>
    </w:div>
    <w:div w:id="1266497242">
      <w:bodyDiv w:val="1"/>
      <w:marLeft w:val="0"/>
      <w:marRight w:val="0"/>
      <w:marTop w:val="0"/>
      <w:marBottom w:val="0"/>
      <w:divBdr>
        <w:top w:val="none" w:sz="0" w:space="0" w:color="auto"/>
        <w:left w:val="none" w:sz="0" w:space="0" w:color="auto"/>
        <w:bottom w:val="none" w:sz="0" w:space="0" w:color="auto"/>
        <w:right w:val="none" w:sz="0" w:space="0" w:color="auto"/>
      </w:divBdr>
    </w:div>
    <w:div w:id="1270163083">
      <w:bodyDiv w:val="1"/>
      <w:marLeft w:val="0"/>
      <w:marRight w:val="0"/>
      <w:marTop w:val="0"/>
      <w:marBottom w:val="0"/>
      <w:divBdr>
        <w:top w:val="none" w:sz="0" w:space="0" w:color="auto"/>
        <w:left w:val="none" w:sz="0" w:space="0" w:color="auto"/>
        <w:bottom w:val="none" w:sz="0" w:space="0" w:color="auto"/>
        <w:right w:val="none" w:sz="0" w:space="0" w:color="auto"/>
      </w:divBdr>
    </w:div>
    <w:div w:id="1271353658">
      <w:bodyDiv w:val="1"/>
      <w:marLeft w:val="0"/>
      <w:marRight w:val="0"/>
      <w:marTop w:val="0"/>
      <w:marBottom w:val="0"/>
      <w:divBdr>
        <w:top w:val="none" w:sz="0" w:space="0" w:color="auto"/>
        <w:left w:val="none" w:sz="0" w:space="0" w:color="auto"/>
        <w:bottom w:val="none" w:sz="0" w:space="0" w:color="auto"/>
        <w:right w:val="none" w:sz="0" w:space="0" w:color="auto"/>
      </w:divBdr>
    </w:div>
    <w:div w:id="1272395755">
      <w:bodyDiv w:val="1"/>
      <w:marLeft w:val="0"/>
      <w:marRight w:val="0"/>
      <w:marTop w:val="0"/>
      <w:marBottom w:val="0"/>
      <w:divBdr>
        <w:top w:val="none" w:sz="0" w:space="0" w:color="auto"/>
        <w:left w:val="none" w:sz="0" w:space="0" w:color="auto"/>
        <w:bottom w:val="none" w:sz="0" w:space="0" w:color="auto"/>
        <w:right w:val="none" w:sz="0" w:space="0" w:color="auto"/>
      </w:divBdr>
    </w:div>
    <w:div w:id="1272712846">
      <w:bodyDiv w:val="1"/>
      <w:marLeft w:val="0"/>
      <w:marRight w:val="0"/>
      <w:marTop w:val="0"/>
      <w:marBottom w:val="0"/>
      <w:divBdr>
        <w:top w:val="none" w:sz="0" w:space="0" w:color="auto"/>
        <w:left w:val="none" w:sz="0" w:space="0" w:color="auto"/>
        <w:bottom w:val="none" w:sz="0" w:space="0" w:color="auto"/>
        <w:right w:val="none" w:sz="0" w:space="0" w:color="auto"/>
      </w:divBdr>
    </w:div>
    <w:div w:id="1273636647">
      <w:bodyDiv w:val="1"/>
      <w:marLeft w:val="0"/>
      <w:marRight w:val="0"/>
      <w:marTop w:val="0"/>
      <w:marBottom w:val="0"/>
      <w:divBdr>
        <w:top w:val="none" w:sz="0" w:space="0" w:color="auto"/>
        <w:left w:val="none" w:sz="0" w:space="0" w:color="auto"/>
        <w:bottom w:val="none" w:sz="0" w:space="0" w:color="auto"/>
        <w:right w:val="none" w:sz="0" w:space="0" w:color="auto"/>
      </w:divBdr>
    </w:div>
    <w:div w:id="1297099059">
      <w:bodyDiv w:val="1"/>
      <w:marLeft w:val="0"/>
      <w:marRight w:val="0"/>
      <w:marTop w:val="0"/>
      <w:marBottom w:val="0"/>
      <w:divBdr>
        <w:top w:val="none" w:sz="0" w:space="0" w:color="auto"/>
        <w:left w:val="none" w:sz="0" w:space="0" w:color="auto"/>
        <w:bottom w:val="none" w:sz="0" w:space="0" w:color="auto"/>
        <w:right w:val="none" w:sz="0" w:space="0" w:color="auto"/>
      </w:divBdr>
    </w:div>
    <w:div w:id="1297103360">
      <w:bodyDiv w:val="1"/>
      <w:marLeft w:val="0"/>
      <w:marRight w:val="0"/>
      <w:marTop w:val="0"/>
      <w:marBottom w:val="0"/>
      <w:divBdr>
        <w:top w:val="none" w:sz="0" w:space="0" w:color="auto"/>
        <w:left w:val="none" w:sz="0" w:space="0" w:color="auto"/>
        <w:bottom w:val="none" w:sz="0" w:space="0" w:color="auto"/>
        <w:right w:val="none" w:sz="0" w:space="0" w:color="auto"/>
      </w:divBdr>
    </w:div>
    <w:div w:id="1304575768">
      <w:bodyDiv w:val="1"/>
      <w:marLeft w:val="0"/>
      <w:marRight w:val="0"/>
      <w:marTop w:val="0"/>
      <w:marBottom w:val="0"/>
      <w:divBdr>
        <w:top w:val="none" w:sz="0" w:space="0" w:color="auto"/>
        <w:left w:val="none" w:sz="0" w:space="0" w:color="auto"/>
        <w:bottom w:val="none" w:sz="0" w:space="0" w:color="auto"/>
        <w:right w:val="none" w:sz="0" w:space="0" w:color="auto"/>
      </w:divBdr>
    </w:div>
    <w:div w:id="1305282641">
      <w:bodyDiv w:val="1"/>
      <w:marLeft w:val="0"/>
      <w:marRight w:val="0"/>
      <w:marTop w:val="0"/>
      <w:marBottom w:val="0"/>
      <w:divBdr>
        <w:top w:val="none" w:sz="0" w:space="0" w:color="auto"/>
        <w:left w:val="none" w:sz="0" w:space="0" w:color="auto"/>
        <w:bottom w:val="none" w:sz="0" w:space="0" w:color="auto"/>
        <w:right w:val="none" w:sz="0" w:space="0" w:color="auto"/>
      </w:divBdr>
    </w:div>
    <w:div w:id="1311135789">
      <w:bodyDiv w:val="1"/>
      <w:marLeft w:val="0"/>
      <w:marRight w:val="0"/>
      <w:marTop w:val="0"/>
      <w:marBottom w:val="0"/>
      <w:divBdr>
        <w:top w:val="none" w:sz="0" w:space="0" w:color="auto"/>
        <w:left w:val="none" w:sz="0" w:space="0" w:color="auto"/>
        <w:bottom w:val="none" w:sz="0" w:space="0" w:color="auto"/>
        <w:right w:val="none" w:sz="0" w:space="0" w:color="auto"/>
      </w:divBdr>
    </w:div>
    <w:div w:id="1312755649">
      <w:bodyDiv w:val="1"/>
      <w:marLeft w:val="0"/>
      <w:marRight w:val="0"/>
      <w:marTop w:val="0"/>
      <w:marBottom w:val="0"/>
      <w:divBdr>
        <w:top w:val="none" w:sz="0" w:space="0" w:color="auto"/>
        <w:left w:val="none" w:sz="0" w:space="0" w:color="auto"/>
        <w:bottom w:val="none" w:sz="0" w:space="0" w:color="auto"/>
        <w:right w:val="none" w:sz="0" w:space="0" w:color="auto"/>
      </w:divBdr>
    </w:div>
    <w:div w:id="1317301477">
      <w:bodyDiv w:val="1"/>
      <w:marLeft w:val="0"/>
      <w:marRight w:val="0"/>
      <w:marTop w:val="0"/>
      <w:marBottom w:val="0"/>
      <w:divBdr>
        <w:top w:val="none" w:sz="0" w:space="0" w:color="auto"/>
        <w:left w:val="none" w:sz="0" w:space="0" w:color="auto"/>
        <w:bottom w:val="none" w:sz="0" w:space="0" w:color="auto"/>
        <w:right w:val="none" w:sz="0" w:space="0" w:color="auto"/>
      </w:divBdr>
    </w:div>
    <w:div w:id="1317611865">
      <w:bodyDiv w:val="1"/>
      <w:marLeft w:val="0"/>
      <w:marRight w:val="0"/>
      <w:marTop w:val="0"/>
      <w:marBottom w:val="0"/>
      <w:divBdr>
        <w:top w:val="none" w:sz="0" w:space="0" w:color="auto"/>
        <w:left w:val="none" w:sz="0" w:space="0" w:color="auto"/>
        <w:bottom w:val="none" w:sz="0" w:space="0" w:color="auto"/>
        <w:right w:val="none" w:sz="0" w:space="0" w:color="auto"/>
      </w:divBdr>
    </w:div>
    <w:div w:id="1319310247">
      <w:bodyDiv w:val="1"/>
      <w:marLeft w:val="0"/>
      <w:marRight w:val="0"/>
      <w:marTop w:val="0"/>
      <w:marBottom w:val="0"/>
      <w:divBdr>
        <w:top w:val="none" w:sz="0" w:space="0" w:color="auto"/>
        <w:left w:val="none" w:sz="0" w:space="0" w:color="auto"/>
        <w:bottom w:val="none" w:sz="0" w:space="0" w:color="auto"/>
        <w:right w:val="none" w:sz="0" w:space="0" w:color="auto"/>
      </w:divBdr>
    </w:div>
    <w:div w:id="1322660349">
      <w:bodyDiv w:val="1"/>
      <w:marLeft w:val="0"/>
      <w:marRight w:val="0"/>
      <w:marTop w:val="0"/>
      <w:marBottom w:val="0"/>
      <w:divBdr>
        <w:top w:val="none" w:sz="0" w:space="0" w:color="auto"/>
        <w:left w:val="none" w:sz="0" w:space="0" w:color="auto"/>
        <w:bottom w:val="none" w:sz="0" w:space="0" w:color="auto"/>
        <w:right w:val="none" w:sz="0" w:space="0" w:color="auto"/>
      </w:divBdr>
    </w:div>
    <w:div w:id="1323854309">
      <w:bodyDiv w:val="1"/>
      <w:marLeft w:val="0"/>
      <w:marRight w:val="0"/>
      <w:marTop w:val="0"/>
      <w:marBottom w:val="0"/>
      <w:divBdr>
        <w:top w:val="none" w:sz="0" w:space="0" w:color="auto"/>
        <w:left w:val="none" w:sz="0" w:space="0" w:color="auto"/>
        <w:bottom w:val="none" w:sz="0" w:space="0" w:color="auto"/>
        <w:right w:val="none" w:sz="0" w:space="0" w:color="auto"/>
      </w:divBdr>
    </w:div>
    <w:div w:id="1332876982">
      <w:bodyDiv w:val="1"/>
      <w:marLeft w:val="0"/>
      <w:marRight w:val="0"/>
      <w:marTop w:val="0"/>
      <w:marBottom w:val="0"/>
      <w:divBdr>
        <w:top w:val="none" w:sz="0" w:space="0" w:color="auto"/>
        <w:left w:val="none" w:sz="0" w:space="0" w:color="auto"/>
        <w:bottom w:val="none" w:sz="0" w:space="0" w:color="auto"/>
        <w:right w:val="none" w:sz="0" w:space="0" w:color="auto"/>
      </w:divBdr>
    </w:div>
    <w:div w:id="1336689395">
      <w:bodyDiv w:val="1"/>
      <w:marLeft w:val="0"/>
      <w:marRight w:val="0"/>
      <w:marTop w:val="0"/>
      <w:marBottom w:val="0"/>
      <w:divBdr>
        <w:top w:val="none" w:sz="0" w:space="0" w:color="auto"/>
        <w:left w:val="none" w:sz="0" w:space="0" w:color="auto"/>
        <w:bottom w:val="none" w:sz="0" w:space="0" w:color="auto"/>
        <w:right w:val="none" w:sz="0" w:space="0" w:color="auto"/>
      </w:divBdr>
    </w:div>
    <w:div w:id="1338191912">
      <w:bodyDiv w:val="1"/>
      <w:marLeft w:val="0"/>
      <w:marRight w:val="0"/>
      <w:marTop w:val="0"/>
      <w:marBottom w:val="0"/>
      <w:divBdr>
        <w:top w:val="none" w:sz="0" w:space="0" w:color="auto"/>
        <w:left w:val="none" w:sz="0" w:space="0" w:color="auto"/>
        <w:bottom w:val="none" w:sz="0" w:space="0" w:color="auto"/>
        <w:right w:val="none" w:sz="0" w:space="0" w:color="auto"/>
      </w:divBdr>
    </w:div>
    <w:div w:id="1341158576">
      <w:bodyDiv w:val="1"/>
      <w:marLeft w:val="0"/>
      <w:marRight w:val="0"/>
      <w:marTop w:val="0"/>
      <w:marBottom w:val="0"/>
      <w:divBdr>
        <w:top w:val="none" w:sz="0" w:space="0" w:color="auto"/>
        <w:left w:val="none" w:sz="0" w:space="0" w:color="auto"/>
        <w:bottom w:val="none" w:sz="0" w:space="0" w:color="auto"/>
        <w:right w:val="none" w:sz="0" w:space="0" w:color="auto"/>
      </w:divBdr>
    </w:div>
    <w:div w:id="1342508820">
      <w:bodyDiv w:val="1"/>
      <w:marLeft w:val="0"/>
      <w:marRight w:val="0"/>
      <w:marTop w:val="0"/>
      <w:marBottom w:val="0"/>
      <w:divBdr>
        <w:top w:val="none" w:sz="0" w:space="0" w:color="auto"/>
        <w:left w:val="none" w:sz="0" w:space="0" w:color="auto"/>
        <w:bottom w:val="none" w:sz="0" w:space="0" w:color="auto"/>
        <w:right w:val="none" w:sz="0" w:space="0" w:color="auto"/>
      </w:divBdr>
    </w:div>
    <w:div w:id="1343817133">
      <w:bodyDiv w:val="1"/>
      <w:marLeft w:val="0"/>
      <w:marRight w:val="0"/>
      <w:marTop w:val="0"/>
      <w:marBottom w:val="0"/>
      <w:divBdr>
        <w:top w:val="none" w:sz="0" w:space="0" w:color="auto"/>
        <w:left w:val="none" w:sz="0" w:space="0" w:color="auto"/>
        <w:bottom w:val="none" w:sz="0" w:space="0" w:color="auto"/>
        <w:right w:val="none" w:sz="0" w:space="0" w:color="auto"/>
      </w:divBdr>
    </w:div>
    <w:div w:id="1344744775">
      <w:bodyDiv w:val="1"/>
      <w:marLeft w:val="0"/>
      <w:marRight w:val="0"/>
      <w:marTop w:val="0"/>
      <w:marBottom w:val="0"/>
      <w:divBdr>
        <w:top w:val="none" w:sz="0" w:space="0" w:color="auto"/>
        <w:left w:val="none" w:sz="0" w:space="0" w:color="auto"/>
        <w:bottom w:val="none" w:sz="0" w:space="0" w:color="auto"/>
        <w:right w:val="none" w:sz="0" w:space="0" w:color="auto"/>
      </w:divBdr>
    </w:div>
    <w:div w:id="1344818113">
      <w:bodyDiv w:val="1"/>
      <w:marLeft w:val="0"/>
      <w:marRight w:val="0"/>
      <w:marTop w:val="0"/>
      <w:marBottom w:val="0"/>
      <w:divBdr>
        <w:top w:val="none" w:sz="0" w:space="0" w:color="auto"/>
        <w:left w:val="none" w:sz="0" w:space="0" w:color="auto"/>
        <w:bottom w:val="none" w:sz="0" w:space="0" w:color="auto"/>
        <w:right w:val="none" w:sz="0" w:space="0" w:color="auto"/>
      </w:divBdr>
    </w:div>
    <w:div w:id="1350985803">
      <w:bodyDiv w:val="1"/>
      <w:marLeft w:val="0"/>
      <w:marRight w:val="0"/>
      <w:marTop w:val="0"/>
      <w:marBottom w:val="0"/>
      <w:divBdr>
        <w:top w:val="none" w:sz="0" w:space="0" w:color="auto"/>
        <w:left w:val="none" w:sz="0" w:space="0" w:color="auto"/>
        <w:bottom w:val="none" w:sz="0" w:space="0" w:color="auto"/>
        <w:right w:val="none" w:sz="0" w:space="0" w:color="auto"/>
      </w:divBdr>
    </w:div>
    <w:div w:id="1353846773">
      <w:bodyDiv w:val="1"/>
      <w:marLeft w:val="0"/>
      <w:marRight w:val="0"/>
      <w:marTop w:val="0"/>
      <w:marBottom w:val="0"/>
      <w:divBdr>
        <w:top w:val="none" w:sz="0" w:space="0" w:color="auto"/>
        <w:left w:val="none" w:sz="0" w:space="0" w:color="auto"/>
        <w:bottom w:val="none" w:sz="0" w:space="0" w:color="auto"/>
        <w:right w:val="none" w:sz="0" w:space="0" w:color="auto"/>
      </w:divBdr>
    </w:div>
    <w:div w:id="1354185004">
      <w:bodyDiv w:val="1"/>
      <w:marLeft w:val="0"/>
      <w:marRight w:val="0"/>
      <w:marTop w:val="0"/>
      <w:marBottom w:val="0"/>
      <w:divBdr>
        <w:top w:val="none" w:sz="0" w:space="0" w:color="auto"/>
        <w:left w:val="none" w:sz="0" w:space="0" w:color="auto"/>
        <w:bottom w:val="none" w:sz="0" w:space="0" w:color="auto"/>
        <w:right w:val="none" w:sz="0" w:space="0" w:color="auto"/>
      </w:divBdr>
    </w:div>
    <w:div w:id="1361315775">
      <w:bodyDiv w:val="1"/>
      <w:marLeft w:val="0"/>
      <w:marRight w:val="0"/>
      <w:marTop w:val="0"/>
      <w:marBottom w:val="0"/>
      <w:divBdr>
        <w:top w:val="none" w:sz="0" w:space="0" w:color="auto"/>
        <w:left w:val="none" w:sz="0" w:space="0" w:color="auto"/>
        <w:bottom w:val="none" w:sz="0" w:space="0" w:color="auto"/>
        <w:right w:val="none" w:sz="0" w:space="0" w:color="auto"/>
      </w:divBdr>
    </w:div>
    <w:div w:id="1366828191">
      <w:bodyDiv w:val="1"/>
      <w:marLeft w:val="0"/>
      <w:marRight w:val="0"/>
      <w:marTop w:val="0"/>
      <w:marBottom w:val="0"/>
      <w:divBdr>
        <w:top w:val="none" w:sz="0" w:space="0" w:color="auto"/>
        <w:left w:val="none" w:sz="0" w:space="0" w:color="auto"/>
        <w:bottom w:val="none" w:sz="0" w:space="0" w:color="auto"/>
        <w:right w:val="none" w:sz="0" w:space="0" w:color="auto"/>
      </w:divBdr>
    </w:div>
    <w:div w:id="1370377540">
      <w:bodyDiv w:val="1"/>
      <w:marLeft w:val="0"/>
      <w:marRight w:val="0"/>
      <w:marTop w:val="0"/>
      <w:marBottom w:val="0"/>
      <w:divBdr>
        <w:top w:val="none" w:sz="0" w:space="0" w:color="auto"/>
        <w:left w:val="none" w:sz="0" w:space="0" w:color="auto"/>
        <w:bottom w:val="none" w:sz="0" w:space="0" w:color="auto"/>
        <w:right w:val="none" w:sz="0" w:space="0" w:color="auto"/>
      </w:divBdr>
    </w:div>
    <w:div w:id="1372146436">
      <w:bodyDiv w:val="1"/>
      <w:marLeft w:val="0"/>
      <w:marRight w:val="0"/>
      <w:marTop w:val="0"/>
      <w:marBottom w:val="0"/>
      <w:divBdr>
        <w:top w:val="none" w:sz="0" w:space="0" w:color="auto"/>
        <w:left w:val="none" w:sz="0" w:space="0" w:color="auto"/>
        <w:bottom w:val="none" w:sz="0" w:space="0" w:color="auto"/>
        <w:right w:val="none" w:sz="0" w:space="0" w:color="auto"/>
      </w:divBdr>
    </w:div>
    <w:div w:id="1375084857">
      <w:bodyDiv w:val="1"/>
      <w:marLeft w:val="0"/>
      <w:marRight w:val="0"/>
      <w:marTop w:val="0"/>
      <w:marBottom w:val="0"/>
      <w:divBdr>
        <w:top w:val="none" w:sz="0" w:space="0" w:color="auto"/>
        <w:left w:val="none" w:sz="0" w:space="0" w:color="auto"/>
        <w:bottom w:val="none" w:sz="0" w:space="0" w:color="auto"/>
        <w:right w:val="none" w:sz="0" w:space="0" w:color="auto"/>
      </w:divBdr>
    </w:div>
    <w:div w:id="1379744978">
      <w:bodyDiv w:val="1"/>
      <w:marLeft w:val="0"/>
      <w:marRight w:val="0"/>
      <w:marTop w:val="0"/>
      <w:marBottom w:val="0"/>
      <w:divBdr>
        <w:top w:val="none" w:sz="0" w:space="0" w:color="auto"/>
        <w:left w:val="none" w:sz="0" w:space="0" w:color="auto"/>
        <w:bottom w:val="none" w:sz="0" w:space="0" w:color="auto"/>
        <w:right w:val="none" w:sz="0" w:space="0" w:color="auto"/>
      </w:divBdr>
    </w:div>
    <w:div w:id="1384939079">
      <w:bodyDiv w:val="1"/>
      <w:marLeft w:val="0"/>
      <w:marRight w:val="0"/>
      <w:marTop w:val="0"/>
      <w:marBottom w:val="0"/>
      <w:divBdr>
        <w:top w:val="none" w:sz="0" w:space="0" w:color="auto"/>
        <w:left w:val="none" w:sz="0" w:space="0" w:color="auto"/>
        <w:bottom w:val="none" w:sz="0" w:space="0" w:color="auto"/>
        <w:right w:val="none" w:sz="0" w:space="0" w:color="auto"/>
      </w:divBdr>
    </w:div>
    <w:div w:id="1387417260">
      <w:bodyDiv w:val="1"/>
      <w:marLeft w:val="0"/>
      <w:marRight w:val="0"/>
      <w:marTop w:val="0"/>
      <w:marBottom w:val="0"/>
      <w:divBdr>
        <w:top w:val="none" w:sz="0" w:space="0" w:color="auto"/>
        <w:left w:val="none" w:sz="0" w:space="0" w:color="auto"/>
        <w:bottom w:val="none" w:sz="0" w:space="0" w:color="auto"/>
        <w:right w:val="none" w:sz="0" w:space="0" w:color="auto"/>
      </w:divBdr>
    </w:div>
    <w:div w:id="1387994442">
      <w:bodyDiv w:val="1"/>
      <w:marLeft w:val="0"/>
      <w:marRight w:val="0"/>
      <w:marTop w:val="0"/>
      <w:marBottom w:val="0"/>
      <w:divBdr>
        <w:top w:val="none" w:sz="0" w:space="0" w:color="auto"/>
        <w:left w:val="none" w:sz="0" w:space="0" w:color="auto"/>
        <w:bottom w:val="none" w:sz="0" w:space="0" w:color="auto"/>
        <w:right w:val="none" w:sz="0" w:space="0" w:color="auto"/>
      </w:divBdr>
    </w:div>
    <w:div w:id="1388527886">
      <w:bodyDiv w:val="1"/>
      <w:marLeft w:val="0"/>
      <w:marRight w:val="0"/>
      <w:marTop w:val="0"/>
      <w:marBottom w:val="0"/>
      <w:divBdr>
        <w:top w:val="none" w:sz="0" w:space="0" w:color="auto"/>
        <w:left w:val="none" w:sz="0" w:space="0" w:color="auto"/>
        <w:bottom w:val="none" w:sz="0" w:space="0" w:color="auto"/>
        <w:right w:val="none" w:sz="0" w:space="0" w:color="auto"/>
      </w:divBdr>
    </w:div>
    <w:div w:id="1391612570">
      <w:bodyDiv w:val="1"/>
      <w:marLeft w:val="0"/>
      <w:marRight w:val="0"/>
      <w:marTop w:val="0"/>
      <w:marBottom w:val="0"/>
      <w:divBdr>
        <w:top w:val="none" w:sz="0" w:space="0" w:color="auto"/>
        <w:left w:val="none" w:sz="0" w:space="0" w:color="auto"/>
        <w:bottom w:val="none" w:sz="0" w:space="0" w:color="auto"/>
        <w:right w:val="none" w:sz="0" w:space="0" w:color="auto"/>
      </w:divBdr>
    </w:div>
    <w:div w:id="1396707881">
      <w:bodyDiv w:val="1"/>
      <w:marLeft w:val="0"/>
      <w:marRight w:val="0"/>
      <w:marTop w:val="0"/>
      <w:marBottom w:val="0"/>
      <w:divBdr>
        <w:top w:val="none" w:sz="0" w:space="0" w:color="auto"/>
        <w:left w:val="none" w:sz="0" w:space="0" w:color="auto"/>
        <w:bottom w:val="none" w:sz="0" w:space="0" w:color="auto"/>
        <w:right w:val="none" w:sz="0" w:space="0" w:color="auto"/>
      </w:divBdr>
    </w:div>
    <w:div w:id="1399476879">
      <w:bodyDiv w:val="1"/>
      <w:marLeft w:val="0"/>
      <w:marRight w:val="0"/>
      <w:marTop w:val="0"/>
      <w:marBottom w:val="0"/>
      <w:divBdr>
        <w:top w:val="none" w:sz="0" w:space="0" w:color="auto"/>
        <w:left w:val="none" w:sz="0" w:space="0" w:color="auto"/>
        <w:bottom w:val="none" w:sz="0" w:space="0" w:color="auto"/>
        <w:right w:val="none" w:sz="0" w:space="0" w:color="auto"/>
      </w:divBdr>
    </w:div>
    <w:div w:id="1399785875">
      <w:bodyDiv w:val="1"/>
      <w:marLeft w:val="0"/>
      <w:marRight w:val="0"/>
      <w:marTop w:val="0"/>
      <w:marBottom w:val="0"/>
      <w:divBdr>
        <w:top w:val="none" w:sz="0" w:space="0" w:color="auto"/>
        <w:left w:val="none" w:sz="0" w:space="0" w:color="auto"/>
        <w:bottom w:val="none" w:sz="0" w:space="0" w:color="auto"/>
        <w:right w:val="none" w:sz="0" w:space="0" w:color="auto"/>
      </w:divBdr>
    </w:div>
    <w:div w:id="1401169106">
      <w:bodyDiv w:val="1"/>
      <w:marLeft w:val="0"/>
      <w:marRight w:val="0"/>
      <w:marTop w:val="0"/>
      <w:marBottom w:val="0"/>
      <w:divBdr>
        <w:top w:val="none" w:sz="0" w:space="0" w:color="auto"/>
        <w:left w:val="none" w:sz="0" w:space="0" w:color="auto"/>
        <w:bottom w:val="none" w:sz="0" w:space="0" w:color="auto"/>
        <w:right w:val="none" w:sz="0" w:space="0" w:color="auto"/>
      </w:divBdr>
    </w:div>
    <w:div w:id="1410809563">
      <w:bodyDiv w:val="1"/>
      <w:marLeft w:val="0"/>
      <w:marRight w:val="0"/>
      <w:marTop w:val="0"/>
      <w:marBottom w:val="0"/>
      <w:divBdr>
        <w:top w:val="none" w:sz="0" w:space="0" w:color="auto"/>
        <w:left w:val="none" w:sz="0" w:space="0" w:color="auto"/>
        <w:bottom w:val="none" w:sz="0" w:space="0" w:color="auto"/>
        <w:right w:val="none" w:sz="0" w:space="0" w:color="auto"/>
      </w:divBdr>
    </w:div>
    <w:div w:id="1415010366">
      <w:bodyDiv w:val="1"/>
      <w:marLeft w:val="0"/>
      <w:marRight w:val="0"/>
      <w:marTop w:val="0"/>
      <w:marBottom w:val="0"/>
      <w:divBdr>
        <w:top w:val="none" w:sz="0" w:space="0" w:color="auto"/>
        <w:left w:val="none" w:sz="0" w:space="0" w:color="auto"/>
        <w:bottom w:val="none" w:sz="0" w:space="0" w:color="auto"/>
        <w:right w:val="none" w:sz="0" w:space="0" w:color="auto"/>
      </w:divBdr>
    </w:div>
    <w:div w:id="1422411393">
      <w:bodyDiv w:val="1"/>
      <w:marLeft w:val="0"/>
      <w:marRight w:val="0"/>
      <w:marTop w:val="0"/>
      <w:marBottom w:val="0"/>
      <w:divBdr>
        <w:top w:val="none" w:sz="0" w:space="0" w:color="auto"/>
        <w:left w:val="none" w:sz="0" w:space="0" w:color="auto"/>
        <w:bottom w:val="none" w:sz="0" w:space="0" w:color="auto"/>
        <w:right w:val="none" w:sz="0" w:space="0" w:color="auto"/>
      </w:divBdr>
    </w:div>
    <w:div w:id="1422530697">
      <w:bodyDiv w:val="1"/>
      <w:marLeft w:val="0"/>
      <w:marRight w:val="0"/>
      <w:marTop w:val="0"/>
      <w:marBottom w:val="0"/>
      <w:divBdr>
        <w:top w:val="none" w:sz="0" w:space="0" w:color="auto"/>
        <w:left w:val="none" w:sz="0" w:space="0" w:color="auto"/>
        <w:bottom w:val="none" w:sz="0" w:space="0" w:color="auto"/>
        <w:right w:val="none" w:sz="0" w:space="0" w:color="auto"/>
      </w:divBdr>
    </w:div>
    <w:div w:id="1424380302">
      <w:bodyDiv w:val="1"/>
      <w:marLeft w:val="0"/>
      <w:marRight w:val="0"/>
      <w:marTop w:val="0"/>
      <w:marBottom w:val="0"/>
      <w:divBdr>
        <w:top w:val="none" w:sz="0" w:space="0" w:color="auto"/>
        <w:left w:val="none" w:sz="0" w:space="0" w:color="auto"/>
        <w:bottom w:val="none" w:sz="0" w:space="0" w:color="auto"/>
        <w:right w:val="none" w:sz="0" w:space="0" w:color="auto"/>
      </w:divBdr>
    </w:div>
    <w:div w:id="1429351498">
      <w:bodyDiv w:val="1"/>
      <w:marLeft w:val="0"/>
      <w:marRight w:val="0"/>
      <w:marTop w:val="0"/>
      <w:marBottom w:val="0"/>
      <w:divBdr>
        <w:top w:val="none" w:sz="0" w:space="0" w:color="auto"/>
        <w:left w:val="none" w:sz="0" w:space="0" w:color="auto"/>
        <w:bottom w:val="none" w:sz="0" w:space="0" w:color="auto"/>
        <w:right w:val="none" w:sz="0" w:space="0" w:color="auto"/>
      </w:divBdr>
    </w:div>
    <w:div w:id="1440637476">
      <w:bodyDiv w:val="1"/>
      <w:marLeft w:val="0"/>
      <w:marRight w:val="0"/>
      <w:marTop w:val="0"/>
      <w:marBottom w:val="0"/>
      <w:divBdr>
        <w:top w:val="none" w:sz="0" w:space="0" w:color="auto"/>
        <w:left w:val="none" w:sz="0" w:space="0" w:color="auto"/>
        <w:bottom w:val="none" w:sz="0" w:space="0" w:color="auto"/>
        <w:right w:val="none" w:sz="0" w:space="0" w:color="auto"/>
      </w:divBdr>
    </w:div>
    <w:div w:id="1447234529">
      <w:bodyDiv w:val="1"/>
      <w:marLeft w:val="0"/>
      <w:marRight w:val="0"/>
      <w:marTop w:val="0"/>
      <w:marBottom w:val="0"/>
      <w:divBdr>
        <w:top w:val="none" w:sz="0" w:space="0" w:color="auto"/>
        <w:left w:val="none" w:sz="0" w:space="0" w:color="auto"/>
        <w:bottom w:val="none" w:sz="0" w:space="0" w:color="auto"/>
        <w:right w:val="none" w:sz="0" w:space="0" w:color="auto"/>
      </w:divBdr>
    </w:div>
    <w:div w:id="1452169122">
      <w:bodyDiv w:val="1"/>
      <w:marLeft w:val="0"/>
      <w:marRight w:val="0"/>
      <w:marTop w:val="0"/>
      <w:marBottom w:val="0"/>
      <w:divBdr>
        <w:top w:val="none" w:sz="0" w:space="0" w:color="auto"/>
        <w:left w:val="none" w:sz="0" w:space="0" w:color="auto"/>
        <w:bottom w:val="none" w:sz="0" w:space="0" w:color="auto"/>
        <w:right w:val="none" w:sz="0" w:space="0" w:color="auto"/>
      </w:divBdr>
    </w:div>
    <w:div w:id="1453936036">
      <w:bodyDiv w:val="1"/>
      <w:marLeft w:val="0"/>
      <w:marRight w:val="0"/>
      <w:marTop w:val="0"/>
      <w:marBottom w:val="0"/>
      <w:divBdr>
        <w:top w:val="none" w:sz="0" w:space="0" w:color="auto"/>
        <w:left w:val="none" w:sz="0" w:space="0" w:color="auto"/>
        <w:bottom w:val="none" w:sz="0" w:space="0" w:color="auto"/>
        <w:right w:val="none" w:sz="0" w:space="0" w:color="auto"/>
      </w:divBdr>
    </w:div>
    <w:div w:id="1460033887">
      <w:bodyDiv w:val="1"/>
      <w:marLeft w:val="0"/>
      <w:marRight w:val="0"/>
      <w:marTop w:val="0"/>
      <w:marBottom w:val="0"/>
      <w:divBdr>
        <w:top w:val="none" w:sz="0" w:space="0" w:color="auto"/>
        <w:left w:val="none" w:sz="0" w:space="0" w:color="auto"/>
        <w:bottom w:val="none" w:sz="0" w:space="0" w:color="auto"/>
        <w:right w:val="none" w:sz="0" w:space="0" w:color="auto"/>
      </w:divBdr>
    </w:div>
    <w:div w:id="1460418679">
      <w:bodyDiv w:val="1"/>
      <w:marLeft w:val="0"/>
      <w:marRight w:val="0"/>
      <w:marTop w:val="0"/>
      <w:marBottom w:val="0"/>
      <w:divBdr>
        <w:top w:val="none" w:sz="0" w:space="0" w:color="auto"/>
        <w:left w:val="none" w:sz="0" w:space="0" w:color="auto"/>
        <w:bottom w:val="none" w:sz="0" w:space="0" w:color="auto"/>
        <w:right w:val="none" w:sz="0" w:space="0" w:color="auto"/>
      </w:divBdr>
    </w:div>
    <w:div w:id="1463881183">
      <w:bodyDiv w:val="1"/>
      <w:marLeft w:val="0"/>
      <w:marRight w:val="0"/>
      <w:marTop w:val="0"/>
      <w:marBottom w:val="0"/>
      <w:divBdr>
        <w:top w:val="none" w:sz="0" w:space="0" w:color="auto"/>
        <w:left w:val="none" w:sz="0" w:space="0" w:color="auto"/>
        <w:bottom w:val="none" w:sz="0" w:space="0" w:color="auto"/>
        <w:right w:val="none" w:sz="0" w:space="0" w:color="auto"/>
      </w:divBdr>
    </w:div>
    <w:div w:id="1464540910">
      <w:bodyDiv w:val="1"/>
      <w:marLeft w:val="0"/>
      <w:marRight w:val="0"/>
      <w:marTop w:val="0"/>
      <w:marBottom w:val="0"/>
      <w:divBdr>
        <w:top w:val="none" w:sz="0" w:space="0" w:color="auto"/>
        <w:left w:val="none" w:sz="0" w:space="0" w:color="auto"/>
        <w:bottom w:val="none" w:sz="0" w:space="0" w:color="auto"/>
        <w:right w:val="none" w:sz="0" w:space="0" w:color="auto"/>
      </w:divBdr>
    </w:div>
    <w:div w:id="1473522586">
      <w:bodyDiv w:val="1"/>
      <w:marLeft w:val="0"/>
      <w:marRight w:val="0"/>
      <w:marTop w:val="0"/>
      <w:marBottom w:val="0"/>
      <w:divBdr>
        <w:top w:val="none" w:sz="0" w:space="0" w:color="auto"/>
        <w:left w:val="none" w:sz="0" w:space="0" w:color="auto"/>
        <w:bottom w:val="none" w:sz="0" w:space="0" w:color="auto"/>
        <w:right w:val="none" w:sz="0" w:space="0" w:color="auto"/>
      </w:divBdr>
    </w:div>
    <w:div w:id="1474175730">
      <w:bodyDiv w:val="1"/>
      <w:marLeft w:val="0"/>
      <w:marRight w:val="0"/>
      <w:marTop w:val="0"/>
      <w:marBottom w:val="0"/>
      <w:divBdr>
        <w:top w:val="none" w:sz="0" w:space="0" w:color="auto"/>
        <w:left w:val="none" w:sz="0" w:space="0" w:color="auto"/>
        <w:bottom w:val="none" w:sz="0" w:space="0" w:color="auto"/>
        <w:right w:val="none" w:sz="0" w:space="0" w:color="auto"/>
      </w:divBdr>
    </w:div>
    <w:div w:id="1474908696">
      <w:bodyDiv w:val="1"/>
      <w:marLeft w:val="0"/>
      <w:marRight w:val="0"/>
      <w:marTop w:val="0"/>
      <w:marBottom w:val="0"/>
      <w:divBdr>
        <w:top w:val="none" w:sz="0" w:space="0" w:color="auto"/>
        <w:left w:val="none" w:sz="0" w:space="0" w:color="auto"/>
        <w:bottom w:val="none" w:sz="0" w:space="0" w:color="auto"/>
        <w:right w:val="none" w:sz="0" w:space="0" w:color="auto"/>
      </w:divBdr>
    </w:div>
    <w:div w:id="1475634928">
      <w:bodyDiv w:val="1"/>
      <w:marLeft w:val="0"/>
      <w:marRight w:val="0"/>
      <w:marTop w:val="0"/>
      <w:marBottom w:val="0"/>
      <w:divBdr>
        <w:top w:val="none" w:sz="0" w:space="0" w:color="auto"/>
        <w:left w:val="none" w:sz="0" w:space="0" w:color="auto"/>
        <w:bottom w:val="none" w:sz="0" w:space="0" w:color="auto"/>
        <w:right w:val="none" w:sz="0" w:space="0" w:color="auto"/>
      </w:divBdr>
    </w:div>
    <w:div w:id="1476265724">
      <w:bodyDiv w:val="1"/>
      <w:marLeft w:val="0"/>
      <w:marRight w:val="0"/>
      <w:marTop w:val="0"/>
      <w:marBottom w:val="0"/>
      <w:divBdr>
        <w:top w:val="none" w:sz="0" w:space="0" w:color="auto"/>
        <w:left w:val="none" w:sz="0" w:space="0" w:color="auto"/>
        <w:bottom w:val="none" w:sz="0" w:space="0" w:color="auto"/>
        <w:right w:val="none" w:sz="0" w:space="0" w:color="auto"/>
      </w:divBdr>
    </w:div>
    <w:div w:id="1490367544">
      <w:bodyDiv w:val="1"/>
      <w:marLeft w:val="0"/>
      <w:marRight w:val="0"/>
      <w:marTop w:val="0"/>
      <w:marBottom w:val="0"/>
      <w:divBdr>
        <w:top w:val="none" w:sz="0" w:space="0" w:color="auto"/>
        <w:left w:val="none" w:sz="0" w:space="0" w:color="auto"/>
        <w:bottom w:val="none" w:sz="0" w:space="0" w:color="auto"/>
        <w:right w:val="none" w:sz="0" w:space="0" w:color="auto"/>
      </w:divBdr>
    </w:div>
    <w:div w:id="1493521869">
      <w:bodyDiv w:val="1"/>
      <w:marLeft w:val="0"/>
      <w:marRight w:val="0"/>
      <w:marTop w:val="0"/>
      <w:marBottom w:val="0"/>
      <w:divBdr>
        <w:top w:val="none" w:sz="0" w:space="0" w:color="auto"/>
        <w:left w:val="none" w:sz="0" w:space="0" w:color="auto"/>
        <w:bottom w:val="none" w:sz="0" w:space="0" w:color="auto"/>
        <w:right w:val="none" w:sz="0" w:space="0" w:color="auto"/>
      </w:divBdr>
    </w:div>
    <w:div w:id="1505314542">
      <w:bodyDiv w:val="1"/>
      <w:marLeft w:val="0"/>
      <w:marRight w:val="0"/>
      <w:marTop w:val="0"/>
      <w:marBottom w:val="0"/>
      <w:divBdr>
        <w:top w:val="none" w:sz="0" w:space="0" w:color="auto"/>
        <w:left w:val="none" w:sz="0" w:space="0" w:color="auto"/>
        <w:bottom w:val="none" w:sz="0" w:space="0" w:color="auto"/>
        <w:right w:val="none" w:sz="0" w:space="0" w:color="auto"/>
      </w:divBdr>
    </w:div>
    <w:div w:id="1505584674">
      <w:bodyDiv w:val="1"/>
      <w:marLeft w:val="0"/>
      <w:marRight w:val="0"/>
      <w:marTop w:val="0"/>
      <w:marBottom w:val="0"/>
      <w:divBdr>
        <w:top w:val="none" w:sz="0" w:space="0" w:color="auto"/>
        <w:left w:val="none" w:sz="0" w:space="0" w:color="auto"/>
        <w:bottom w:val="none" w:sz="0" w:space="0" w:color="auto"/>
        <w:right w:val="none" w:sz="0" w:space="0" w:color="auto"/>
      </w:divBdr>
    </w:div>
    <w:div w:id="1506554717">
      <w:bodyDiv w:val="1"/>
      <w:marLeft w:val="0"/>
      <w:marRight w:val="0"/>
      <w:marTop w:val="0"/>
      <w:marBottom w:val="0"/>
      <w:divBdr>
        <w:top w:val="none" w:sz="0" w:space="0" w:color="auto"/>
        <w:left w:val="none" w:sz="0" w:space="0" w:color="auto"/>
        <w:bottom w:val="none" w:sz="0" w:space="0" w:color="auto"/>
        <w:right w:val="none" w:sz="0" w:space="0" w:color="auto"/>
      </w:divBdr>
    </w:div>
    <w:div w:id="1509171459">
      <w:bodyDiv w:val="1"/>
      <w:marLeft w:val="0"/>
      <w:marRight w:val="0"/>
      <w:marTop w:val="0"/>
      <w:marBottom w:val="0"/>
      <w:divBdr>
        <w:top w:val="none" w:sz="0" w:space="0" w:color="auto"/>
        <w:left w:val="none" w:sz="0" w:space="0" w:color="auto"/>
        <w:bottom w:val="none" w:sz="0" w:space="0" w:color="auto"/>
        <w:right w:val="none" w:sz="0" w:space="0" w:color="auto"/>
      </w:divBdr>
    </w:div>
    <w:div w:id="1513177065">
      <w:bodyDiv w:val="1"/>
      <w:marLeft w:val="0"/>
      <w:marRight w:val="0"/>
      <w:marTop w:val="0"/>
      <w:marBottom w:val="0"/>
      <w:divBdr>
        <w:top w:val="none" w:sz="0" w:space="0" w:color="auto"/>
        <w:left w:val="none" w:sz="0" w:space="0" w:color="auto"/>
        <w:bottom w:val="none" w:sz="0" w:space="0" w:color="auto"/>
        <w:right w:val="none" w:sz="0" w:space="0" w:color="auto"/>
      </w:divBdr>
    </w:div>
    <w:div w:id="1515995579">
      <w:bodyDiv w:val="1"/>
      <w:marLeft w:val="0"/>
      <w:marRight w:val="0"/>
      <w:marTop w:val="0"/>
      <w:marBottom w:val="0"/>
      <w:divBdr>
        <w:top w:val="none" w:sz="0" w:space="0" w:color="auto"/>
        <w:left w:val="none" w:sz="0" w:space="0" w:color="auto"/>
        <w:bottom w:val="none" w:sz="0" w:space="0" w:color="auto"/>
        <w:right w:val="none" w:sz="0" w:space="0" w:color="auto"/>
      </w:divBdr>
    </w:div>
    <w:div w:id="1519810555">
      <w:bodyDiv w:val="1"/>
      <w:marLeft w:val="0"/>
      <w:marRight w:val="0"/>
      <w:marTop w:val="0"/>
      <w:marBottom w:val="0"/>
      <w:divBdr>
        <w:top w:val="none" w:sz="0" w:space="0" w:color="auto"/>
        <w:left w:val="none" w:sz="0" w:space="0" w:color="auto"/>
        <w:bottom w:val="none" w:sz="0" w:space="0" w:color="auto"/>
        <w:right w:val="none" w:sz="0" w:space="0" w:color="auto"/>
      </w:divBdr>
    </w:div>
    <w:div w:id="1522207494">
      <w:bodyDiv w:val="1"/>
      <w:marLeft w:val="0"/>
      <w:marRight w:val="0"/>
      <w:marTop w:val="0"/>
      <w:marBottom w:val="0"/>
      <w:divBdr>
        <w:top w:val="none" w:sz="0" w:space="0" w:color="auto"/>
        <w:left w:val="none" w:sz="0" w:space="0" w:color="auto"/>
        <w:bottom w:val="none" w:sz="0" w:space="0" w:color="auto"/>
        <w:right w:val="none" w:sz="0" w:space="0" w:color="auto"/>
      </w:divBdr>
    </w:div>
    <w:div w:id="1524131626">
      <w:bodyDiv w:val="1"/>
      <w:marLeft w:val="0"/>
      <w:marRight w:val="0"/>
      <w:marTop w:val="0"/>
      <w:marBottom w:val="0"/>
      <w:divBdr>
        <w:top w:val="none" w:sz="0" w:space="0" w:color="auto"/>
        <w:left w:val="none" w:sz="0" w:space="0" w:color="auto"/>
        <w:bottom w:val="none" w:sz="0" w:space="0" w:color="auto"/>
        <w:right w:val="none" w:sz="0" w:space="0" w:color="auto"/>
      </w:divBdr>
    </w:div>
    <w:div w:id="1525944987">
      <w:bodyDiv w:val="1"/>
      <w:marLeft w:val="0"/>
      <w:marRight w:val="0"/>
      <w:marTop w:val="0"/>
      <w:marBottom w:val="0"/>
      <w:divBdr>
        <w:top w:val="none" w:sz="0" w:space="0" w:color="auto"/>
        <w:left w:val="none" w:sz="0" w:space="0" w:color="auto"/>
        <w:bottom w:val="none" w:sz="0" w:space="0" w:color="auto"/>
        <w:right w:val="none" w:sz="0" w:space="0" w:color="auto"/>
      </w:divBdr>
    </w:div>
    <w:div w:id="1538665644">
      <w:bodyDiv w:val="1"/>
      <w:marLeft w:val="0"/>
      <w:marRight w:val="0"/>
      <w:marTop w:val="0"/>
      <w:marBottom w:val="0"/>
      <w:divBdr>
        <w:top w:val="none" w:sz="0" w:space="0" w:color="auto"/>
        <w:left w:val="none" w:sz="0" w:space="0" w:color="auto"/>
        <w:bottom w:val="none" w:sz="0" w:space="0" w:color="auto"/>
        <w:right w:val="none" w:sz="0" w:space="0" w:color="auto"/>
      </w:divBdr>
    </w:div>
    <w:div w:id="1542089365">
      <w:bodyDiv w:val="1"/>
      <w:marLeft w:val="0"/>
      <w:marRight w:val="0"/>
      <w:marTop w:val="0"/>
      <w:marBottom w:val="0"/>
      <w:divBdr>
        <w:top w:val="none" w:sz="0" w:space="0" w:color="auto"/>
        <w:left w:val="none" w:sz="0" w:space="0" w:color="auto"/>
        <w:bottom w:val="none" w:sz="0" w:space="0" w:color="auto"/>
        <w:right w:val="none" w:sz="0" w:space="0" w:color="auto"/>
      </w:divBdr>
    </w:div>
    <w:div w:id="1542205076">
      <w:bodyDiv w:val="1"/>
      <w:marLeft w:val="0"/>
      <w:marRight w:val="0"/>
      <w:marTop w:val="0"/>
      <w:marBottom w:val="0"/>
      <w:divBdr>
        <w:top w:val="none" w:sz="0" w:space="0" w:color="auto"/>
        <w:left w:val="none" w:sz="0" w:space="0" w:color="auto"/>
        <w:bottom w:val="none" w:sz="0" w:space="0" w:color="auto"/>
        <w:right w:val="none" w:sz="0" w:space="0" w:color="auto"/>
      </w:divBdr>
    </w:div>
    <w:div w:id="1545629905">
      <w:bodyDiv w:val="1"/>
      <w:marLeft w:val="0"/>
      <w:marRight w:val="0"/>
      <w:marTop w:val="0"/>
      <w:marBottom w:val="0"/>
      <w:divBdr>
        <w:top w:val="none" w:sz="0" w:space="0" w:color="auto"/>
        <w:left w:val="none" w:sz="0" w:space="0" w:color="auto"/>
        <w:bottom w:val="none" w:sz="0" w:space="0" w:color="auto"/>
        <w:right w:val="none" w:sz="0" w:space="0" w:color="auto"/>
      </w:divBdr>
    </w:div>
    <w:div w:id="1552692601">
      <w:bodyDiv w:val="1"/>
      <w:marLeft w:val="0"/>
      <w:marRight w:val="0"/>
      <w:marTop w:val="0"/>
      <w:marBottom w:val="0"/>
      <w:divBdr>
        <w:top w:val="none" w:sz="0" w:space="0" w:color="auto"/>
        <w:left w:val="none" w:sz="0" w:space="0" w:color="auto"/>
        <w:bottom w:val="none" w:sz="0" w:space="0" w:color="auto"/>
        <w:right w:val="none" w:sz="0" w:space="0" w:color="auto"/>
      </w:divBdr>
    </w:div>
    <w:div w:id="1555235681">
      <w:bodyDiv w:val="1"/>
      <w:marLeft w:val="0"/>
      <w:marRight w:val="0"/>
      <w:marTop w:val="0"/>
      <w:marBottom w:val="0"/>
      <w:divBdr>
        <w:top w:val="none" w:sz="0" w:space="0" w:color="auto"/>
        <w:left w:val="none" w:sz="0" w:space="0" w:color="auto"/>
        <w:bottom w:val="none" w:sz="0" w:space="0" w:color="auto"/>
        <w:right w:val="none" w:sz="0" w:space="0" w:color="auto"/>
      </w:divBdr>
    </w:div>
    <w:div w:id="1557931584">
      <w:bodyDiv w:val="1"/>
      <w:marLeft w:val="0"/>
      <w:marRight w:val="0"/>
      <w:marTop w:val="0"/>
      <w:marBottom w:val="0"/>
      <w:divBdr>
        <w:top w:val="none" w:sz="0" w:space="0" w:color="auto"/>
        <w:left w:val="none" w:sz="0" w:space="0" w:color="auto"/>
        <w:bottom w:val="none" w:sz="0" w:space="0" w:color="auto"/>
        <w:right w:val="none" w:sz="0" w:space="0" w:color="auto"/>
      </w:divBdr>
    </w:div>
    <w:div w:id="1557933718">
      <w:bodyDiv w:val="1"/>
      <w:marLeft w:val="0"/>
      <w:marRight w:val="0"/>
      <w:marTop w:val="0"/>
      <w:marBottom w:val="0"/>
      <w:divBdr>
        <w:top w:val="none" w:sz="0" w:space="0" w:color="auto"/>
        <w:left w:val="none" w:sz="0" w:space="0" w:color="auto"/>
        <w:bottom w:val="none" w:sz="0" w:space="0" w:color="auto"/>
        <w:right w:val="none" w:sz="0" w:space="0" w:color="auto"/>
      </w:divBdr>
    </w:div>
    <w:div w:id="1563755561">
      <w:bodyDiv w:val="1"/>
      <w:marLeft w:val="0"/>
      <w:marRight w:val="0"/>
      <w:marTop w:val="0"/>
      <w:marBottom w:val="0"/>
      <w:divBdr>
        <w:top w:val="none" w:sz="0" w:space="0" w:color="auto"/>
        <w:left w:val="none" w:sz="0" w:space="0" w:color="auto"/>
        <w:bottom w:val="none" w:sz="0" w:space="0" w:color="auto"/>
        <w:right w:val="none" w:sz="0" w:space="0" w:color="auto"/>
      </w:divBdr>
    </w:div>
    <w:div w:id="1578438339">
      <w:bodyDiv w:val="1"/>
      <w:marLeft w:val="0"/>
      <w:marRight w:val="0"/>
      <w:marTop w:val="0"/>
      <w:marBottom w:val="0"/>
      <w:divBdr>
        <w:top w:val="none" w:sz="0" w:space="0" w:color="auto"/>
        <w:left w:val="none" w:sz="0" w:space="0" w:color="auto"/>
        <w:bottom w:val="none" w:sz="0" w:space="0" w:color="auto"/>
        <w:right w:val="none" w:sz="0" w:space="0" w:color="auto"/>
      </w:divBdr>
    </w:div>
    <w:div w:id="1580677284">
      <w:bodyDiv w:val="1"/>
      <w:marLeft w:val="0"/>
      <w:marRight w:val="0"/>
      <w:marTop w:val="0"/>
      <w:marBottom w:val="0"/>
      <w:divBdr>
        <w:top w:val="none" w:sz="0" w:space="0" w:color="auto"/>
        <w:left w:val="none" w:sz="0" w:space="0" w:color="auto"/>
        <w:bottom w:val="none" w:sz="0" w:space="0" w:color="auto"/>
        <w:right w:val="none" w:sz="0" w:space="0" w:color="auto"/>
      </w:divBdr>
    </w:div>
    <w:div w:id="1582787124">
      <w:bodyDiv w:val="1"/>
      <w:marLeft w:val="0"/>
      <w:marRight w:val="0"/>
      <w:marTop w:val="0"/>
      <w:marBottom w:val="0"/>
      <w:divBdr>
        <w:top w:val="none" w:sz="0" w:space="0" w:color="auto"/>
        <w:left w:val="none" w:sz="0" w:space="0" w:color="auto"/>
        <w:bottom w:val="none" w:sz="0" w:space="0" w:color="auto"/>
        <w:right w:val="none" w:sz="0" w:space="0" w:color="auto"/>
      </w:divBdr>
    </w:div>
    <w:div w:id="1588150973">
      <w:bodyDiv w:val="1"/>
      <w:marLeft w:val="0"/>
      <w:marRight w:val="0"/>
      <w:marTop w:val="0"/>
      <w:marBottom w:val="0"/>
      <w:divBdr>
        <w:top w:val="none" w:sz="0" w:space="0" w:color="auto"/>
        <w:left w:val="none" w:sz="0" w:space="0" w:color="auto"/>
        <w:bottom w:val="none" w:sz="0" w:space="0" w:color="auto"/>
        <w:right w:val="none" w:sz="0" w:space="0" w:color="auto"/>
      </w:divBdr>
    </w:div>
    <w:div w:id="1593196191">
      <w:bodyDiv w:val="1"/>
      <w:marLeft w:val="0"/>
      <w:marRight w:val="0"/>
      <w:marTop w:val="0"/>
      <w:marBottom w:val="0"/>
      <w:divBdr>
        <w:top w:val="none" w:sz="0" w:space="0" w:color="auto"/>
        <w:left w:val="none" w:sz="0" w:space="0" w:color="auto"/>
        <w:bottom w:val="none" w:sz="0" w:space="0" w:color="auto"/>
        <w:right w:val="none" w:sz="0" w:space="0" w:color="auto"/>
      </w:divBdr>
    </w:div>
    <w:div w:id="1594120900">
      <w:bodyDiv w:val="1"/>
      <w:marLeft w:val="0"/>
      <w:marRight w:val="0"/>
      <w:marTop w:val="0"/>
      <w:marBottom w:val="0"/>
      <w:divBdr>
        <w:top w:val="none" w:sz="0" w:space="0" w:color="auto"/>
        <w:left w:val="none" w:sz="0" w:space="0" w:color="auto"/>
        <w:bottom w:val="none" w:sz="0" w:space="0" w:color="auto"/>
        <w:right w:val="none" w:sz="0" w:space="0" w:color="auto"/>
      </w:divBdr>
    </w:div>
    <w:div w:id="1595748071">
      <w:bodyDiv w:val="1"/>
      <w:marLeft w:val="0"/>
      <w:marRight w:val="0"/>
      <w:marTop w:val="0"/>
      <w:marBottom w:val="0"/>
      <w:divBdr>
        <w:top w:val="none" w:sz="0" w:space="0" w:color="auto"/>
        <w:left w:val="none" w:sz="0" w:space="0" w:color="auto"/>
        <w:bottom w:val="none" w:sz="0" w:space="0" w:color="auto"/>
        <w:right w:val="none" w:sz="0" w:space="0" w:color="auto"/>
      </w:divBdr>
    </w:div>
    <w:div w:id="1599176552">
      <w:bodyDiv w:val="1"/>
      <w:marLeft w:val="0"/>
      <w:marRight w:val="0"/>
      <w:marTop w:val="0"/>
      <w:marBottom w:val="0"/>
      <w:divBdr>
        <w:top w:val="none" w:sz="0" w:space="0" w:color="auto"/>
        <w:left w:val="none" w:sz="0" w:space="0" w:color="auto"/>
        <w:bottom w:val="none" w:sz="0" w:space="0" w:color="auto"/>
        <w:right w:val="none" w:sz="0" w:space="0" w:color="auto"/>
      </w:divBdr>
    </w:div>
    <w:div w:id="1618752683">
      <w:bodyDiv w:val="1"/>
      <w:marLeft w:val="0"/>
      <w:marRight w:val="0"/>
      <w:marTop w:val="0"/>
      <w:marBottom w:val="0"/>
      <w:divBdr>
        <w:top w:val="none" w:sz="0" w:space="0" w:color="auto"/>
        <w:left w:val="none" w:sz="0" w:space="0" w:color="auto"/>
        <w:bottom w:val="none" w:sz="0" w:space="0" w:color="auto"/>
        <w:right w:val="none" w:sz="0" w:space="0" w:color="auto"/>
      </w:divBdr>
    </w:div>
    <w:div w:id="1626933407">
      <w:bodyDiv w:val="1"/>
      <w:marLeft w:val="0"/>
      <w:marRight w:val="0"/>
      <w:marTop w:val="0"/>
      <w:marBottom w:val="0"/>
      <w:divBdr>
        <w:top w:val="none" w:sz="0" w:space="0" w:color="auto"/>
        <w:left w:val="none" w:sz="0" w:space="0" w:color="auto"/>
        <w:bottom w:val="none" w:sz="0" w:space="0" w:color="auto"/>
        <w:right w:val="none" w:sz="0" w:space="0" w:color="auto"/>
      </w:divBdr>
    </w:div>
    <w:div w:id="1632401222">
      <w:bodyDiv w:val="1"/>
      <w:marLeft w:val="0"/>
      <w:marRight w:val="0"/>
      <w:marTop w:val="0"/>
      <w:marBottom w:val="0"/>
      <w:divBdr>
        <w:top w:val="none" w:sz="0" w:space="0" w:color="auto"/>
        <w:left w:val="none" w:sz="0" w:space="0" w:color="auto"/>
        <w:bottom w:val="none" w:sz="0" w:space="0" w:color="auto"/>
        <w:right w:val="none" w:sz="0" w:space="0" w:color="auto"/>
      </w:divBdr>
    </w:div>
    <w:div w:id="1641112360">
      <w:bodyDiv w:val="1"/>
      <w:marLeft w:val="0"/>
      <w:marRight w:val="0"/>
      <w:marTop w:val="0"/>
      <w:marBottom w:val="0"/>
      <w:divBdr>
        <w:top w:val="none" w:sz="0" w:space="0" w:color="auto"/>
        <w:left w:val="none" w:sz="0" w:space="0" w:color="auto"/>
        <w:bottom w:val="none" w:sz="0" w:space="0" w:color="auto"/>
        <w:right w:val="none" w:sz="0" w:space="0" w:color="auto"/>
      </w:divBdr>
    </w:div>
    <w:div w:id="1642616570">
      <w:bodyDiv w:val="1"/>
      <w:marLeft w:val="0"/>
      <w:marRight w:val="0"/>
      <w:marTop w:val="0"/>
      <w:marBottom w:val="0"/>
      <w:divBdr>
        <w:top w:val="none" w:sz="0" w:space="0" w:color="auto"/>
        <w:left w:val="none" w:sz="0" w:space="0" w:color="auto"/>
        <w:bottom w:val="none" w:sz="0" w:space="0" w:color="auto"/>
        <w:right w:val="none" w:sz="0" w:space="0" w:color="auto"/>
      </w:divBdr>
    </w:div>
    <w:div w:id="1649049379">
      <w:bodyDiv w:val="1"/>
      <w:marLeft w:val="0"/>
      <w:marRight w:val="0"/>
      <w:marTop w:val="0"/>
      <w:marBottom w:val="0"/>
      <w:divBdr>
        <w:top w:val="none" w:sz="0" w:space="0" w:color="auto"/>
        <w:left w:val="none" w:sz="0" w:space="0" w:color="auto"/>
        <w:bottom w:val="none" w:sz="0" w:space="0" w:color="auto"/>
        <w:right w:val="none" w:sz="0" w:space="0" w:color="auto"/>
      </w:divBdr>
    </w:div>
    <w:div w:id="1649246144">
      <w:bodyDiv w:val="1"/>
      <w:marLeft w:val="0"/>
      <w:marRight w:val="0"/>
      <w:marTop w:val="0"/>
      <w:marBottom w:val="0"/>
      <w:divBdr>
        <w:top w:val="none" w:sz="0" w:space="0" w:color="auto"/>
        <w:left w:val="none" w:sz="0" w:space="0" w:color="auto"/>
        <w:bottom w:val="none" w:sz="0" w:space="0" w:color="auto"/>
        <w:right w:val="none" w:sz="0" w:space="0" w:color="auto"/>
      </w:divBdr>
    </w:div>
    <w:div w:id="1651052950">
      <w:bodyDiv w:val="1"/>
      <w:marLeft w:val="0"/>
      <w:marRight w:val="0"/>
      <w:marTop w:val="0"/>
      <w:marBottom w:val="0"/>
      <w:divBdr>
        <w:top w:val="none" w:sz="0" w:space="0" w:color="auto"/>
        <w:left w:val="none" w:sz="0" w:space="0" w:color="auto"/>
        <w:bottom w:val="none" w:sz="0" w:space="0" w:color="auto"/>
        <w:right w:val="none" w:sz="0" w:space="0" w:color="auto"/>
      </w:divBdr>
    </w:div>
    <w:div w:id="1659068398">
      <w:bodyDiv w:val="1"/>
      <w:marLeft w:val="0"/>
      <w:marRight w:val="0"/>
      <w:marTop w:val="0"/>
      <w:marBottom w:val="0"/>
      <w:divBdr>
        <w:top w:val="none" w:sz="0" w:space="0" w:color="auto"/>
        <w:left w:val="none" w:sz="0" w:space="0" w:color="auto"/>
        <w:bottom w:val="none" w:sz="0" w:space="0" w:color="auto"/>
        <w:right w:val="none" w:sz="0" w:space="0" w:color="auto"/>
      </w:divBdr>
    </w:div>
    <w:div w:id="1659336948">
      <w:bodyDiv w:val="1"/>
      <w:marLeft w:val="0"/>
      <w:marRight w:val="0"/>
      <w:marTop w:val="0"/>
      <w:marBottom w:val="0"/>
      <w:divBdr>
        <w:top w:val="none" w:sz="0" w:space="0" w:color="auto"/>
        <w:left w:val="none" w:sz="0" w:space="0" w:color="auto"/>
        <w:bottom w:val="none" w:sz="0" w:space="0" w:color="auto"/>
        <w:right w:val="none" w:sz="0" w:space="0" w:color="auto"/>
      </w:divBdr>
    </w:div>
    <w:div w:id="1662191954">
      <w:bodyDiv w:val="1"/>
      <w:marLeft w:val="0"/>
      <w:marRight w:val="0"/>
      <w:marTop w:val="0"/>
      <w:marBottom w:val="0"/>
      <w:divBdr>
        <w:top w:val="none" w:sz="0" w:space="0" w:color="auto"/>
        <w:left w:val="none" w:sz="0" w:space="0" w:color="auto"/>
        <w:bottom w:val="none" w:sz="0" w:space="0" w:color="auto"/>
        <w:right w:val="none" w:sz="0" w:space="0" w:color="auto"/>
      </w:divBdr>
    </w:div>
    <w:div w:id="1667900828">
      <w:bodyDiv w:val="1"/>
      <w:marLeft w:val="0"/>
      <w:marRight w:val="0"/>
      <w:marTop w:val="0"/>
      <w:marBottom w:val="0"/>
      <w:divBdr>
        <w:top w:val="none" w:sz="0" w:space="0" w:color="auto"/>
        <w:left w:val="none" w:sz="0" w:space="0" w:color="auto"/>
        <w:bottom w:val="none" w:sz="0" w:space="0" w:color="auto"/>
        <w:right w:val="none" w:sz="0" w:space="0" w:color="auto"/>
      </w:divBdr>
    </w:div>
    <w:div w:id="1669673670">
      <w:bodyDiv w:val="1"/>
      <w:marLeft w:val="0"/>
      <w:marRight w:val="0"/>
      <w:marTop w:val="0"/>
      <w:marBottom w:val="0"/>
      <w:divBdr>
        <w:top w:val="none" w:sz="0" w:space="0" w:color="auto"/>
        <w:left w:val="none" w:sz="0" w:space="0" w:color="auto"/>
        <w:bottom w:val="none" w:sz="0" w:space="0" w:color="auto"/>
        <w:right w:val="none" w:sz="0" w:space="0" w:color="auto"/>
      </w:divBdr>
    </w:div>
    <w:div w:id="1673951904">
      <w:bodyDiv w:val="1"/>
      <w:marLeft w:val="0"/>
      <w:marRight w:val="0"/>
      <w:marTop w:val="0"/>
      <w:marBottom w:val="0"/>
      <w:divBdr>
        <w:top w:val="none" w:sz="0" w:space="0" w:color="auto"/>
        <w:left w:val="none" w:sz="0" w:space="0" w:color="auto"/>
        <w:bottom w:val="none" w:sz="0" w:space="0" w:color="auto"/>
        <w:right w:val="none" w:sz="0" w:space="0" w:color="auto"/>
      </w:divBdr>
    </w:div>
    <w:div w:id="1677685960">
      <w:bodyDiv w:val="1"/>
      <w:marLeft w:val="0"/>
      <w:marRight w:val="0"/>
      <w:marTop w:val="0"/>
      <w:marBottom w:val="0"/>
      <w:divBdr>
        <w:top w:val="none" w:sz="0" w:space="0" w:color="auto"/>
        <w:left w:val="none" w:sz="0" w:space="0" w:color="auto"/>
        <w:bottom w:val="none" w:sz="0" w:space="0" w:color="auto"/>
        <w:right w:val="none" w:sz="0" w:space="0" w:color="auto"/>
      </w:divBdr>
    </w:div>
    <w:div w:id="1678462737">
      <w:bodyDiv w:val="1"/>
      <w:marLeft w:val="0"/>
      <w:marRight w:val="0"/>
      <w:marTop w:val="0"/>
      <w:marBottom w:val="0"/>
      <w:divBdr>
        <w:top w:val="none" w:sz="0" w:space="0" w:color="auto"/>
        <w:left w:val="none" w:sz="0" w:space="0" w:color="auto"/>
        <w:bottom w:val="none" w:sz="0" w:space="0" w:color="auto"/>
        <w:right w:val="none" w:sz="0" w:space="0" w:color="auto"/>
      </w:divBdr>
    </w:div>
    <w:div w:id="1682079400">
      <w:bodyDiv w:val="1"/>
      <w:marLeft w:val="0"/>
      <w:marRight w:val="0"/>
      <w:marTop w:val="0"/>
      <w:marBottom w:val="0"/>
      <w:divBdr>
        <w:top w:val="none" w:sz="0" w:space="0" w:color="auto"/>
        <w:left w:val="none" w:sz="0" w:space="0" w:color="auto"/>
        <w:bottom w:val="none" w:sz="0" w:space="0" w:color="auto"/>
        <w:right w:val="none" w:sz="0" w:space="0" w:color="auto"/>
      </w:divBdr>
    </w:div>
    <w:div w:id="1682782050">
      <w:bodyDiv w:val="1"/>
      <w:marLeft w:val="0"/>
      <w:marRight w:val="0"/>
      <w:marTop w:val="0"/>
      <w:marBottom w:val="0"/>
      <w:divBdr>
        <w:top w:val="none" w:sz="0" w:space="0" w:color="auto"/>
        <w:left w:val="none" w:sz="0" w:space="0" w:color="auto"/>
        <w:bottom w:val="none" w:sz="0" w:space="0" w:color="auto"/>
        <w:right w:val="none" w:sz="0" w:space="0" w:color="auto"/>
      </w:divBdr>
    </w:div>
    <w:div w:id="1683240218">
      <w:bodyDiv w:val="1"/>
      <w:marLeft w:val="0"/>
      <w:marRight w:val="0"/>
      <w:marTop w:val="0"/>
      <w:marBottom w:val="0"/>
      <w:divBdr>
        <w:top w:val="none" w:sz="0" w:space="0" w:color="auto"/>
        <w:left w:val="none" w:sz="0" w:space="0" w:color="auto"/>
        <w:bottom w:val="none" w:sz="0" w:space="0" w:color="auto"/>
        <w:right w:val="none" w:sz="0" w:space="0" w:color="auto"/>
      </w:divBdr>
    </w:div>
    <w:div w:id="1684939665">
      <w:bodyDiv w:val="1"/>
      <w:marLeft w:val="0"/>
      <w:marRight w:val="0"/>
      <w:marTop w:val="0"/>
      <w:marBottom w:val="0"/>
      <w:divBdr>
        <w:top w:val="none" w:sz="0" w:space="0" w:color="auto"/>
        <w:left w:val="none" w:sz="0" w:space="0" w:color="auto"/>
        <w:bottom w:val="none" w:sz="0" w:space="0" w:color="auto"/>
        <w:right w:val="none" w:sz="0" w:space="0" w:color="auto"/>
      </w:divBdr>
    </w:div>
    <w:div w:id="1689604095">
      <w:bodyDiv w:val="1"/>
      <w:marLeft w:val="0"/>
      <w:marRight w:val="0"/>
      <w:marTop w:val="0"/>
      <w:marBottom w:val="0"/>
      <w:divBdr>
        <w:top w:val="none" w:sz="0" w:space="0" w:color="auto"/>
        <w:left w:val="none" w:sz="0" w:space="0" w:color="auto"/>
        <w:bottom w:val="none" w:sz="0" w:space="0" w:color="auto"/>
        <w:right w:val="none" w:sz="0" w:space="0" w:color="auto"/>
      </w:divBdr>
    </w:div>
    <w:div w:id="1690911401">
      <w:bodyDiv w:val="1"/>
      <w:marLeft w:val="0"/>
      <w:marRight w:val="0"/>
      <w:marTop w:val="0"/>
      <w:marBottom w:val="0"/>
      <w:divBdr>
        <w:top w:val="none" w:sz="0" w:space="0" w:color="auto"/>
        <w:left w:val="none" w:sz="0" w:space="0" w:color="auto"/>
        <w:bottom w:val="none" w:sz="0" w:space="0" w:color="auto"/>
        <w:right w:val="none" w:sz="0" w:space="0" w:color="auto"/>
      </w:divBdr>
    </w:div>
    <w:div w:id="1691448909">
      <w:bodyDiv w:val="1"/>
      <w:marLeft w:val="0"/>
      <w:marRight w:val="0"/>
      <w:marTop w:val="0"/>
      <w:marBottom w:val="0"/>
      <w:divBdr>
        <w:top w:val="none" w:sz="0" w:space="0" w:color="auto"/>
        <w:left w:val="none" w:sz="0" w:space="0" w:color="auto"/>
        <w:bottom w:val="none" w:sz="0" w:space="0" w:color="auto"/>
        <w:right w:val="none" w:sz="0" w:space="0" w:color="auto"/>
      </w:divBdr>
    </w:div>
    <w:div w:id="1698457852">
      <w:bodyDiv w:val="1"/>
      <w:marLeft w:val="0"/>
      <w:marRight w:val="0"/>
      <w:marTop w:val="0"/>
      <w:marBottom w:val="0"/>
      <w:divBdr>
        <w:top w:val="none" w:sz="0" w:space="0" w:color="auto"/>
        <w:left w:val="none" w:sz="0" w:space="0" w:color="auto"/>
        <w:bottom w:val="none" w:sz="0" w:space="0" w:color="auto"/>
        <w:right w:val="none" w:sz="0" w:space="0" w:color="auto"/>
      </w:divBdr>
    </w:div>
    <w:div w:id="1701783459">
      <w:bodyDiv w:val="1"/>
      <w:marLeft w:val="0"/>
      <w:marRight w:val="0"/>
      <w:marTop w:val="0"/>
      <w:marBottom w:val="0"/>
      <w:divBdr>
        <w:top w:val="none" w:sz="0" w:space="0" w:color="auto"/>
        <w:left w:val="none" w:sz="0" w:space="0" w:color="auto"/>
        <w:bottom w:val="none" w:sz="0" w:space="0" w:color="auto"/>
        <w:right w:val="none" w:sz="0" w:space="0" w:color="auto"/>
      </w:divBdr>
    </w:div>
    <w:div w:id="1702316135">
      <w:bodyDiv w:val="1"/>
      <w:marLeft w:val="0"/>
      <w:marRight w:val="0"/>
      <w:marTop w:val="0"/>
      <w:marBottom w:val="0"/>
      <w:divBdr>
        <w:top w:val="none" w:sz="0" w:space="0" w:color="auto"/>
        <w:left w:val="none" w:sz="0" w:space="0" w:color="auto"/>
        <w:bottom w:val="none" w:sz="0" w:space="0" w:color="auto"/>
        <w:right w:val="none" w:sz="0" w:space="0" w:color="auto"/>
      </w:divBdr>
    </w:div>
    <w:div w:id="1704674268">
      <w:bodyDiv w:val="1"/>
      <w:marLeft w:val="0"/>
      <w:marRight w:val="0"/>
      <w:marTop w:val="0"/>
      <w:marBottom w:val="0"/>
      <w:divBdr>
        <w:top w:val="none" w:sz="0" w:space="0" w:color="auto"/>
        <w:left w:val="none" w:sz="0" w:space="0" w:color="auto"/>
        <w:bottom w:val="none" w:sz="0" w:space="0" w:color="auto"/>
        <w:right w:val="none" w:sz="0" w:space="0" w:color="auto"/>
      </w:divBdr>
    </w:div>
    <w:div w:id="1707289861">
      <w:bodyDiv w:val="1"/>
      <w:marLeft w:val="0"/>
      <w:marRight w:val="0"/>
      <w:marTop w:val="0"/>
      <w:marBottom w:val="0"/>
      <w:divBdr>
        <w:top w:val="none" w:sz="0" w:space="0" w:color="auto"/>
        <w:left w:val="none" w:sz="0" w:space="0" w:color="auto"/>
        <w:bottom w:val="none" w:sz="0" w:space="0" w:color="auto"/>
        <w:right w:val="none" w:sz="0" w:space="0" w:color="auto"/>
      </w:divBdr>
    </w:div>
    <w:div w:id="1709405951">
      <w:bodyDiv w:val="1"/>
      <w:marLeft w:val="0"/>
      <w:marRight w:val="0"/>
      <w:marTop w:val="0"/>
      <w:marBottom w:val="0"/>
      <w:divBdr>
        <w:top w:val="none" w:sz="0" w:space="0" w:color="auto"/>
        <w:left w:val="none" w:sz="0" w:space="0" w:color="auto"/>
        <w:bottom w:val="none" w:sz="0" w:space="0" w:color="auto"/>
        <w:right w:val="none" w:sz="0" w:space="0" w:color="auto"/>
      </w:divBdr>
    </w:div>
    <w:div w:id="1710304206">
      <w:bodyDiv w:val="1"/>
      <w:marLeft w:val="0"/>
      <w:marRight w:val="0"/>
      <w:marTop w:val="0"/>
      <w:marBottom w:val="0"/>
      <w:divBdr>
        <w:top w:val="none" w:sz="0" w:space="0" w:color="auto"/>
        <w:left w:val="none" w:sz="0" w:space="0" w:color="auto"/>
        <w:bottom w:val="none" w:sz="0" w:space="0" w:color="auto"/>
        <w:right w:val="none" w:sz="0" w:space="0" w:color="auto"/>
      </w:divBdr>
    </w:div>
    <w:div w:id="1715154061">
      <w:bodyDiv w:val="1"/>
      <w:marLeft w:val="0"/>
      <w:marRight w:val="0"/>
      <w:marTop w:val="0"/>
      <w:marBottom w:val="0"/>
      <w:divBdr>
        <w:top w:val="none" w:sz="0" w:space="0" w:color="auto"/>
        <w:left w:val="none" w:sz="0" w:space="0" w:color="auto"/>
        <w:bottom w:val="none" w:sz="0" w:space="0" w:color="auto"/>
        <w:right w:val="none" w:sz="0" w:space="0" w:color="auto"/>
      </w:divBdr>
    </w:div>
    <w:div w:id="1716152171">
      <w:bodyDiv w:val="1"/>
      <w:marLeft w:val="0"/>
      <w:marRight w:val="0"/>
      <w:marTop w:val="0"/>
      <w:marBottom w:val="0"/>
      <w:divBdr>
        <w:top w:val="none" w:sz="0" w:space="0" w:color="auto"/>
        <w:left w:val="none" w:sz="0" w:space="0" w:color="auto"/>
        <w:bottom w:val="none" w:sz="0" w:space="0" w:color="auto"/>
        <w:right w:val="none" w:sz="0" w:space="0" w:color="auto"/>
      </w:divBdr>
    </w:div>
    <w:div w:id="1716735810">
      <w:bodyDiv w:val="1"/>
      <w:marLeft w:val="0"/>
      <w:marRight w:val="0"/>
      <w:marTop w:val="0"/>
      <w:marBottom w:val="0"/>
      <w:divBdr>
        <w:top w:val="none" w:sz="0" w:space="0" w:color="auto"/>
        <w:left w:val="none" w:sz="0" w:space="0" w:color="auto"/>
        <w:bottom w:val="none" w:sz="0" w:space="0" w:color="auto"/>
        <w:right w:val="none" w:sz="0" w:space="0" w:color="auto"/>
      </w:divBdr>
    </w:div>
    <w:div w:id="1717242091">
      <w:bodyDiv w:val="1"/>
      <w:marLeft w:val="0"/>
      <w:marRight w:val="0"/>
      <w:marTop w:val="0"/>
      <w:marBottom w:val="0"/>
      <w:divBdr>
        <w:top w:val="none" w:sz="0" w:space="0" w:color="auto"/>
        <w:left w:val="none" w:sz="0" w:space="0" w:color="auto"/>
        <w:bottom w:val="none" w:sz="0" w:space="0" w:color="auto"/>
        <w:right w:val="none" w:sz="0" w:space="0" w:color="auto"/>
      </w:divBdr>
    </w:div>
    <w:div w:id="1719888421">
      <w:bodyDiv w:val="1"/>
      <w:marLeft w:val="0"/>
      <w:marRight w:val="0"/>
      <w:marTop w:val="0"/>
      <w:marBottom w:val="0"/>
      <w:divBdr>
        <w:top w:val="none" w:sz="0" w:space="0" w:color="auto"/>
        <w:left w:val="none" w:sz="0" w:space="0" w:color="auto"/>
        <w:bottom w:val="none" w:sz="0" w:space="0" w:color="auto"/>
        <w:right w:val="none" w:sz="0" w:space="0" w:color="auto"/>
      </w:divBdr>
    </w:div>
    <w:div w:id="1721048552">
      <w:bodyDiv w:val="1"/>
      <w:marLeft w:val="0"/>
      <w:marRight w:val="0"/>
      <w:marTop w:val="0"/>
      <w:marBottom w:val="0"/>
      <w:divBdr>
        <w:top w:val="none" w:sz="0" w:space="0" w:color="auto"/>
        <w:left w:val="none" w:sz="0" w:space="0" w:color="auto"/>
        <w:bottom w:val="none" w:sz="0" w:space="0" w:color="auto"/>
        <w:right w:val="none" w:sz="0" w:space="0" w:color="auto"/>
      </w:divBdr>
    </w:div>
    <w:div w:id="1726369738">
      <w:bodyDiv w:val="1"/>
      <w:marLeft w:val="0"/>
      <w:marRight w:val="0"/>
      <w:marTop w:val="0"/>
      <w:marBottom w:val="0"/>
      <w:divBdr>
        <w:top w:val="none" w:sz="0" w:space="0" w:color="auto"/>
        <w:left w:val="none" w:sz="0" w:space="0" w:color="auto"/>
        <w:bottom w:val="none" w:sz="0" w:space="0" w:color="auto"/>
        <w:right w:val="none" w:sz="0" w:space="0" w:color="auto"/>
      </w:divBdr>
    </w:div>
    <w:div w:id="1727952350">
      <w:bodyDiv w:val="1"/>
      <w:marLeft w:val="0"/>
      <w:marRight w:val="0"/>
      <w:marTop w:val="0"/>
      <w:marBottom w:val="0"/>
      <w:divBdr>
        <w:top w:val="none" w:sz="0" w:space="0" w:color="auto"/>
        <w:left w:val="none" w:sz="0" w:space="0" w:color="auto"/>
        <w:bottom w:val="none" w:sz="0" w:space="0" w:color="auto"/>
        <w:right w:val="none" w:sz="0" w:space="0" w:color="auto"/>
      </w:divBdr>
    </w:div>
    <w:div w:id="1734043977">
      <w:bodyDiv w:val="1"/>
      <w:marLeft w:val="0"/>
      <w:marRight w:val="0"/>
      <w:marTop w:val="0"/>
      <w:marBottom w:val="0"/>
      <w:divBdr>
        <w:top w:val="none" w:sz="0" w:space="0" w:color="auto"/>
        <w:left w:val="none" w:sz="0" w:space="0" w:color="auto"/>
        <w:bottom w:val="none" w:sz="0" w:space="0" w:color="auto"/>
        <w:right w:val="none" w:sz="0" w:space="0" w:color="auto"/>
      </w:divBdr>
    </w:div>
    <w:div w:id="1734500496">
      <w:bodyDiv w:val="1"/>
      <w:marLeft w:val="0"/>
      <w:marRight w:val="0"/>
      <w:marTop w:val="0"/>
      <w:marBottom w:val="0"/>
      <w:divBdr>
        <w:top w:val="none" w:sz="0" w:space="0" w:color="auto"/>
        <w:left w:val="none" w:sz="0" w:space="0" w:color="auto"/>
        <w:bottom w:val="none" w:sz="0" w:space="0" w:color="auto"/>
        <w:right w:val="none" w:sz="0" w:space="0" w:color="auto"/>
      </w:divBdr>
    </w:div>
    <w:div w:id="1735812661">
      <w:bodyDiv w:val="1"/>
      <w:marLeft w:val="0"/>
      <w:marRight w:val="0"/>
      <w:marTop w:val="0"/>
      <w:marBottom w:val="0"/>
      <w:divBdr>
        <w:top w:val="none" w:sz="0" w:space="0" w:color="auto"/>
        <w:left w:val="none" w:sz="0" w:space="0" w:color="auto"/>
        <w:bottom w:val="none" w:sz="0" w:space="0" w:color="auto"/>
        <w:right w:val="none" w:sz="0" w:space="0" w:color="auto"/>
      </w:divBdr>
    </w:div>
    <w:div w:id="1738670724">
      <w:bodyDiv w:val="1"/>
      <w:marLeft w:val="0"/>
      <w:marRight w:val="0"/>
      <w:marTop w:val="0"/>
      <w:marBottom w:val="0"/>
      <w:divBdr>
        <w:top w:val="none" w:sz="0" w:space="0" w:color="auto"/>
        <w:left w:val="none" w:sz="0" w:space="0" w:color="auto"/>
        <w:bottom w:val="none" w:sz="0" w:space="0" w:color="auto"/>
        <w:right w:val="none" w:sz="0" w:space="0" w:color="auto"/>
      </w:divBdr>
    </w:div>
    <w:div w:id="1739204156">
      <w:bodyDiv w:val="1"/>
      <w:marLeft w:val="0"/>
      <w:marRight w:val="0"/>
      <w:marTop w:val="0"/>
      <w:marBottom w:val="0"/>
      <w:divBdr>
        <w:top w:val="none" w:sz="0" w:space="0" w:color="auto"/>
        <w:left w:val="none" w:sz="0" w:space="0" w:color="auto"/>
        <w:bottom w:val="none" w:sz="0" w:space="0" w:color="auto"/>
        <w:right w:val="none" w:sz="0" w:space="0" w:color="auto"/>
      </w:divBdr>
    </w:div>
    <w:div w:id="1741250464">
      <w:bodyDiv w:val="1"/>
      <w:marLeft w:val="0"/>
      <w:marRight w:val="0"/>
      <w:marTop w:val="0"/>
      <w:marBottom w:val="0"/>
      <w:divBdr>
        <w:top w:val="none" w:sz="0" w:space="0" w:color="auto"/>
        <w:left w:val="none" w:sz="0" w:space="0" w:color="auto"/>
        <w:bottom w:val="none" w:sz="0" w:space="0" w:color="auto"/>
        <w:right w:val="none" w:sz="0" w:space="0" w:color="auto"/>
      </w:divBdr>
    </w:div>
    <w:div w:id="1744137134">
      <w:bodyDiv w:val="1"/>
      <w:marLeft w:val="0"/>
      <w:marRight w:val="0"/>
      <w:marTop w:val="0"/>
      <w:marBottom w:val="0"/>
      <w:divBdr>
        <w:top w:val="none" w:sz="0" w:space="0" w:color="auto"/>
        <w:left w:val="none" w:sz="0" w:space="0" w:color="auto"/>
        <w:bottom w:val="none" w:sz="0" w:space="0" w:color="auto"/>
        <w:right w:val="none" w:sz="0" w:space="0" w:color="auto"/>
      </w:divBdr>
    </w:div>
    <w:div w:id="1749039944">
      <w:bodyDiv w:val="1"/>
      <w:marLeft w:val="0"/>
      <w:marRight w:val="0"/>
      <w:marTop w:val="0"/>
      <w:marBottom w:val="0"/>
      <w:divBdr>
        <w:top w:val="none" w:sz="0" w:space="0" w:color="auto"/>
        <w:left w:val="none" w:sz="0" w:space="0" w:color="auto"/>
        <w:bottom w:val="none" w:sz="0" w:space="0" w:color="auto"/>
        <w:right w:val="none" w:sz="0" w:space="0" w:color="auto"/>
      </w:divBdr>
    </w:div>
    <w:div w:id="1761177405">
      <w:bodyDiv w:val="1"/>
      <w:marLeft w:val="0"/>
      <w:marRight w:val="0"/>
      <w:marTop w:val="0"/>
      <w:marBottom w:val="0"/>
      <w:divBdr>
        <w:top w:val="none" w:sz="0" w:space="0" w:color="auto"/>
        <w:left w:val="none" w:sz="0" w:space="0" w:color="auto"/>
        <w:bottom w:val="none" w:sz="0" w:space="0" w:color="auto"/>
        <w:right w:val="none" w:sz="0" w:space="0" w:color="auto"/>
      </w:divBdr>
    </w:div>
    <w:div w:id="1769503503">
      <w:bodyDiv w:val="1"/>
      <w:marLeft w:val="0"/>
      <w:marRight w:val="0"/>
      <w:marTop w:val="0"/>
      <w:marBottom w:val="0"/>
      <w:divBdr>
        <w:top w:val="none" w:sz="0" w:space="0" w:color="auto"/>
        <w:left w:val="none" w:sz="0" w:space="0" w:color="auto"/>
        <w:bottom w:val="none" w:sz="0" w:space="0" w:color="auto"/>
        <w:right w:val="none" w:sz="0" w:space="0" w:color="auto"/>
      </w:divBdr>
    </w:div>
    <w:div w:id="1769736665">
      <w:bodyDiv w:val="1"/>
      <w:marLeft w:val="0"/>
      <w:marRight w:val="0"/>
      <w:marTop w:val="0"/>
      <w:marBottom w:val="0"/>
      <w:divBdr>
        <w:top w:val="none" w:sz="0" w:space="0" w:color="auto"/>
        <w:left w:val="none" w:sz="0" w:space="0" w:color="auto"/>
        <w:bottom w:val="none" w:sz="0" w:space="0" w:color="auto"/>
        <w:right w:val="none" w:sz="0" w:space="0" w:color="auto"/>
      </w:divBdr>
    </w:div>
    <w:div w:id="1772579757">
      <w:bodyDiv w:val="1"/>
      <w:marLeft w:val="0"/>
      <w:marRight w:val="0"/>
      <w:marTop w:val="0"/>
      <w:marBottom w:val="0"/>
      <w:divBdr>
        <w:top w:val="none" w:sz="0" w:space="0" w:color="auto"/>
        <w:left w:val="none" w:sz="0" w:space="0" w:color="auto"/>
        <w:bottom w:val="none" w:sz="0" w:space="0" w:color="auto"/>
        <w:right w:val="none" w:sz="0" w:space="0" w:color="auto"/>
      </w:divBdr>
    </w:div>
    <w:div w:id="1773626076">
      <w:bodyDiv w:val="1"/>
      <w:marLeft w:val="0"/>
      <w:marRight w:val="0"/>
      <w:marTop w:val="0"/>
      <w:marBottom w:val="0"/>
      <w:divBdr>
        <w:top w:val="none" w:sz="0" w:space="0" w:color="auto"/>
        <w:left w:val="none" w:sz="0" w:space="0" w:color="auto"/>
        <w:bottom w:val="none" w:sz="0" w:space="0" w:color="auto"/>
        <w:right w:val="none" w:sz="0" w:space="0" w:color="auto"/>
      </w:divBdr>
    </w:div>
    <w:div w:id="1777404094">
      <w:bodyDiv w:val="1"/>
      <w:marLeft w:val="0"/>
      <w:marRight w:val="0"/>
      <w:marTop w:val="0"/>
      <w:marBottom w:val="0"/>
      <w:divBdr>
        <w:top w:val="none" w:sz="0" w:space="0" w:color="auto"/>
        <w:left w:val="none" w:sz="0" w:space="0" w:color="auto"/>
        <w:bottom w:val="none" w:sz="0" w:space="0" w:color="auto"/>
        <w:right w:val="none" w:sz="0" w:space="0" w:color="auto"/>
      </w:divBdr>
    </w:div>
    <w:div w:id="1785342058">
      <w:bodyDiv w:val="1"/>
      <w:marLeft w:val="0"/>
      <w:marRight w:val="0"/>
      <w:marTop w:val="0"/>
      <w:marBottom w:val="0"/>
      <w:divBdr>
        <w:top w:val="none" w:sz="0" w:space="0" w:color="auto"/>
        <w:left w:val="none" w:sz="0" w:space="0" w:color="auto"/>
        <w:bottom w:val="none" w:sz="0" w:space="0" w:color="auto"/>
        <w:right w:val="none" w:sz="0" w:space="0" w:color="auto"/>
      </w:divBdr>
    </w:div>
    <w:div w:id="1785923186">
      <w:bodyDiv w:val="1"/>
      <w:marLeft w:val="0"/>
      <w:marRight w:val="0"/>
      <w:marTop w:val="0"/>
      <w:marBottom w:val="0"/>
      <w:divBdr>
        <w:top w:val="none" w:sz="0" w:space="0" w:color="auto"/>
        <w:left w:val="none" w:sz="0" w:space="0" w:color="auto"/>
        <w:bottom w:val="none" w:sz="0" w:space="0" w:color="auto"/>
        <w:right w:val="none" w:sz="0" w:space="0" w:color="auto"/>
      </w:divBdr>
    </w:div>
    <w:div w:id="1786458005">
      <w:bodyDiv w:val="1"/>
      <w:marLeft w:val="0"/>
      <w:marRight w:val="0"/>
      <w:marTop w:val="0"/>
      <w:marBottom w:val="0"/>
      <w:divBdr>
        <w:top w:val="none" w:sz="0" w:space="0" w:color="auto"/>
        <w:left w:val="none" w:sz="0" w:space="0" w:color="auto"/>
        <w:bottom w:val="none" w:sz="0" w:space="0" w:color="auto"/>
        <w:right w:val="none" w:sz="0" w:space="0" w:color="auto"/>
      </w:divBdr>
    </w:div>
    <w:div w:id="1799450565">
      <w:bodyDiv w:val="1"/>
      <w:marLeft w:val="0"/>
      <w:marRight w:val="0"/>
      <w:marTop w:val="0"/>
      <w:marBottom w:val="0"/>
      <w:divBdr>
        <w:top w:val="none" w:sz="0" w:space="0" w:color="auto"/>
        <w:left w:val="none" w:sz="0" w:space="0" w:color="auto"/>
        <w:bottom w:val="none" w:sz="0" w:space="0" w:color="auto"/>
        <w:right w:val="none" w:sz="0" w:space="0" w:color="auto"/>
      </w:divBdr>
    </w:div>
    <w:div w:id="1806270103">
      <w:bodyDiv w:val="1"/>
      <w:marLeft w:val="0"/>
      <w:marRight w:val="0"/>
      <w:marTop w:val="0"/>
      <w:marBottom w:val="0"/>
      <w:divBdr>
        <w:top w:val="none" w:sz="0" w:space="0" w:color="auto"/>
        <w:left w:val="none" w:sz="0" w:space="0" w:color="auto"/>
        <w:bottom w:val="none" w:sz="0" w:space="0" w:color="auto"/>
        <w:right w:val="none" w:sz="0" w:space="0" w:color="auto"/>
      </w:divBdr>
    </w:div>
    <w:div w:id="1812559039">
      <w:bodyDiv w:val="1"/>
      <w:marLeft w:val="0"/>
      <w:marRight w:val="0"/>
      <w:marTop w:val="0"/>
      <w:marBottom w:val="0"/>
      <w:divBdr>
        <w:top w:val="none" w:sz="0" w:space="0" w:color="auto"/>
        <w:left w:val="none" w:sz="0" w:space="0" w:color="auto"/>
        <w:bottom w:val="none" w:sz="0" w:space="0" w:color="auto"/>
        <w:right w:val="none" w:sz="0" w:space="0" w:color="auto"/>
      </w:divBdr>
    </w:div>
    <w:div w:id="1813325736">
      <w:bodyDiv w:val="1"/>
      <w:marLeft w:val="0"/>
      <w:marRight w:val="0"/>
      <w:marTop w:val="0"/>
      <w:marBottom w:val="0"/>
      <w:divBdr>
        <w:top w:val="none" w:sz="0" w:space="0" w:color="auto"/>
        <w:left w:val="none" w:sz="0" w:space="0" w:color="auto"/>
        <w:bottom w:val="none" w:sz="0" w:space="0" w:color="auto"/>
        <w:right w:val="none" w:sz="0" w:space="0" w:color="auto"/>
      </w:divBdr>
    </w:div>
    <w:div w:id="1818455736">
      <w:bodyDiv w:val="1"/>
      <w:marLeft w:val="0"/>
      <w:marRight w:val="0"/>
      <w:marTop w:val="0"/>
      <w:marBottom w:val="0"/>
      <w:divBdr>
        <w:top w:val="none" w:sz="0" w:space="0" w:color="auto"/>
        <w:left w:val="none" w:sz="0" w:space="0" w:color="auto"/>
        <w:bottom w:val="none" w:sz="0" w:space="0" w:color="auto"/>
        <w:right w:val="none" w:sz="0" w:space="0" w:color="auto"/>
      </w:divBdr>
    </w:div>
    <w:div w:id="1820071103">
      <w:bodyDiv w:val="1"/>
      <w:marLeft w:val="0"/>
      <w:marRight w:val="0"/>
      <w:marTop w:val="0"/>
      <w:marBottom w:val="0"/>
      <w:divBdr>
        <w:top w:val="none" w:sz="0" w:space="0" w:color="auto"/>
        <w:left w:val="none" w:sz="0" w:space="0" w:color="auto"/>
        <w:bottom w:val="none" w:sz="0" w:space="0" w:color="auto"/>
        <w:right w:val="none" w:sz="0" w:space="0" w:color="auto"/>
      </w:divBdr>
    </w:div>
    <w:div w:id="1825580979">
      <w:bodyDiv w:val="1"/>
      <w:marLeft w:val="0"/>
      <w:marRight w:val="0"/>
      <w:marTop w:val="0"/>
      <w:marBottom w:val="0"/>
      <w:divBdr>
        <w:top w:val="none" w:sz="0" w:space="0" w:color="auto"/>
        <w:left w:val="none" w:sz="0" w:space="0" w:color="auto"/>
        <w:bottom w:val="none" w:sz="0" w:space="0" w:color="auto"/>
        <w:right w:val="none" w:sz="0" w:space="0" w:color="auto"/>
      </w:divBdr>
    </w:div>
    <w:div w:id="1826431739">
      <w:bodyDiv w:val="1"/>
      <w:marLeft w:val="0"/>
      <w:marRight w:val="0"/>
      <w:marTop w:val="0"/>
      <w:marBottom w:val="0"/>
      <w:divBdr>
        <w:top w:val="none" w:sz="0" w:space="0" w:color="auto"/>
        <w:left w:val="none" w:sz="0" w:space="0" w:color="auto"/>
        <w:bottom w:val="none" w:sz="0" w:space="0" w:color="auto"/>
        <w:right w:val="none" w:sz="0" w:space="0" w:color="auto"/>
      </w:divBdr>
    </w:div>
    <w:div w:id="1827167942">
      <w:bodyDiv w:val="1"/>
      <w:marLeft w:val="0"/>
      <w:marRight w:val="0"/>
      <w:marTop w:val="0"/>
      <w:marBottom w:val="0"/>
      <w:divBdr>
        <w:top w:val="none" w:sz="0" w:space="0" w:color="auto"/>
        <w:left w:val="none" w:sz="0" w:space="0" w:color="auto"/>
        <w:bottom w:val="none" w:sz="0" w:space="0" w:color="auto"/>
        <w:right w:val="none" w:sz="0" w:space="0" w:color="auto"/>
      </w:divBdr>
    </w:div>
    <w:div w:id="1832017951">
      <w:bodyDiv w:val="1"/>
      <w:marLeft w:val="0"/>
      <w:marRight w:val="0"/>
      <w:marTop w:val="0"/>
      <w:marBottom w:val="0"/>
      <w:divBdr>
        <w:top w:val="none" w:sz="0" w:space="0" w:color="auto"/>
        <w:left w:val="none" w:sz="0" w:space="0" w:color="auto"/>
        <w:bottom w:val="none" w:sz="0" w:space="0" w:color="auto"/>
        <w:right w:val="none" w:sz="0" w:space="0" w:color="auto"/>
      </w:divBdr>
    </w:div>
    <w:div w:id="1833982575">
      <w:bodyDiv w:val="1"/>
      <w:marLeft w:val="0"/>
      <w:marRight w:val="0"/>
      <w:marTop w:val="0"/>
      <w:marBottom w:val="0"/>
      <w:divBdr>
        <w:top w:val="none" w:sz="0" w:space="0" w:color="auto"/>
        <w:left w:val="none" w:sz="0" w:space="0" w:color="auto"/>
        <w:bottom w:val="none" w:sz="0" w:space="0" w:color="auto"/>
        <w:right w:val="none" w:sz="0" w:space="0" w:color="auto"/>
      </w:divBdr>
    </w:div>
    <w:div w:id="1837530324">
      <w:bodyDiv w:val="1"/>
      <w:marLeft w:val="0"/>
      <w:marRight w:val="0"/>
      <w:marTop w:val="0"/>
      <w:marBottom w:val="0"/>
      <w:divBdr>
        <w:top w:val="none" w:sz="0" w:space="0" w:color="auto"/>
        <w:left w:val="none" w:sz="0" w:space="0" w:color="auto"/>
        <w:bottom w:val="none" w:sz="0" w:space="0" w:color="auto"/>
        <w:right w:val="none" w:sz="0" w:space="0" w:color="auto"/>
      </w:divBdr>
    </w:div>
    <w:div w:id="1846363308">
      <w:bodyDiv w:val="1"/>
      <w:marLeft w:val="0"/>
      <w:marRight w:val="0"/>
      <w:marTop w:val="0"/>
      <w:marBottom w:val="0"/>
      <w:divBdr>
        <w:top w:val="none" w:sz="0" w:space="0" w:color="auto"/>
        <w:left w:val="none" w:sz="0" w:space="0" w:color="auto"/>
        <w:bottom w:val="none" w:sz="0" w:space="0" w:color="auto"/>
        <w:right w:val="none" w:sz="0" w:space="0" w:color="auto"/>
      </w:divBdr>
    </w:div>
    <w:div w:id="1847935759">
      <w:bodyDiv w:val="1"/>
      <w:marLeft w:val="0"/>
      <w:marRight w:val="0"/>
      <w:marTop w:val="0"/>
      <w:marBottom w:val="0"/>
      <w:divBdr>
        <w:top w:val="none" w:sz="0" w:space="0" w:color="auto"/>
        <w:left w:val="none" w:sz="0" w:space="0" w:color="auto"/>
        <w:bottom w:val="none" w:sz="0" w:space="0" w:color="auto"/>
        <w:right w:val="none" w:sz="0" w:space="0" w:color="auto"/>
      </w:divBdr>
    </w:div>
    <w:div w:id="1851216649">
      <w:bodyDiv w:val="1"/>
      <w:marLeft w:val="0"/>
      <w:marRight w:val="0"/>
      <w:marTop w:val="0"/>
      <w:marBottom w:val="0"/>
      <w:divBdr>
        <w:top w:val="none" w:sz="0" w:space="0" w:color="auto"/>
        <w:left w:val="none" w:sz="0" w:space="0" w:color="auto"/>
        <w:bottom w:val="none" w:sz="0" w:space="0" w:color="auto"/>
        <w:right w:val="none" w:sz="0" w:space="0" w:color="auto"/>
      </w:divBdr>
    </w:div>
    <w:div w:id="1852179483">
      <w:bodyDiv w:val="1"/>
      <w:marLeft w:val="0"/>
      <w:marRight w:val="0"/>
      <w:marTop w:val="0"/>
      <w:marBottom w:val="0"/>
      <w:divBdr>
        <w:top w:val="none" w:sz="0" w:space="0" w:color="auto"/>
        <w:left w:val="none" w:sz="0" w:space="0" w:color="auto"/>
        <w:bottom w:val="none" w:sz="0" w:space="0" w:color="auto"/>
        <w:right w:val="none" w:sz="0" w:space="0" w:color="auto"/>
      </w:divBdr>
    </w:div>
    <w:div w:id="1860465532">
      <w:bodyDiv w:val="1"/>
      <w:marLeft w:val="0"/>
      <w:marRight w:val="0"/>
      <w:marTop w:val="0"/>
      <w:marBottom w:val="0"/>
      <w:divBdr>
        <w:top w:val="none" w:sz="0" w:space="0" w:color="auto"/>
        <w:left w:val="none" w:sz="0" w:space="0" w:color="auto"/>
        <w:bottom w:val="none" w:sz="0" w:space="0" w:color="auto"/>
        <w:right w:val="none" w:sz="0" w:space="0" w:color="auto"/>
      </w:divBdr>
    </w:div>
    <w:div w:id="1861700919">
      <w:bodyDiv w:val="1"/>
      <w:marLeft w:val="0"/>
      <w:marRight w:val="0"/>
      <w:marTop w:val="0"/>
      <w:marBottom w:val="0"/>
      <w:divBdr>
        <w:top w:val="none" w:sz="0" w:space="0" w:color="auto"/>
        <w:left w:val="none" w:sz="0" w:space="0" w:color="auto"/>
        <w:bottom w:val="none" w:sz="0" w:space="0" w:color="auto"/>
        <w:right w:val="none" w:sz="0" w:space="0" w:color="auto"/>
      </w:divBdr>
    </w:div>
    <w:div w:id="1864438481">
      <w:bodyDiv w:val="1"/>
      <w:marLeft w:val="0"/>
      <w:marRight w:val="0"/>
      <w:marTop w:val="0"/>
      <w:marBottom w:val="0"/>
      <w:divBdr>
        <w:top w:val="none" w:sz="0" w:space="0" w:color="auto"/>
        <w:left w:val="none" w:sz="0" w:space="0" w:color="auto"/>
        <w:bottom w:val="none" w:sz="0" w:space="0" w:color="auto"/>
        <w:right w:val="none" w:sz="0" w:space="0" w:color="auto"/>
      </w:divBdr>
    </w:div>
    <w:div w:id="1864591050">
      <w:bodyDiv w:val="1"/>
      <w:marLeft w:val="0"/>
      <w:marRight w:val="0"/>
      <w:marTop w:val="0"/>
      <w:marBottom w:val="0"/>
      <w:divBdr>
        <w:top w:val="none" w:sz="0" w:space="0" w:color="auto"/>
        <w:left w:val="none" w:sz="0" w:space="0" w:color="auto"/>
        <w:bottom w:val="none" w:sz="0" w:space="0" w:color="auto"/>
        <w:right w:val="none" w:sz="0" w:space="0" w:color="auto"/>
      </w:divBdr>
    </w:div>
    <w:div w:id="1865626622">
      <w:bodyDiv w:val="1"/>
      <w:marLeft w:val="0"/>
      <w:marRight w:val="0"/>
      <w:marTop w:val="0"/>
      <w:marBottom w:val="0"/>
      <w:divBdr>
        <w:top w:val="none" w:sz="0" w:space="0" w:color="auto"/>
        <w:left w:val="none" w:sz="0" w:space="0" w:color="auto"/>
        <w:bottom w:val="none" w:sz="0" w:space="0" w:color="auto"/>
        <w:right w:val="none" w:sz="0" w:space="0" w:color="auto"/>
      </w:divBdr>
    </w:div>
    <w:div w:id="1867596506">
      <w:bodyDiv w:val="1"/>
      <w:marLeft w:val="0"/>
      <w:marRight w:val="0"/>
      <w:marTop w:val="0"/>
      <w:marBottom w:val="0"/>
      <w:divBdr>
        <w:top w:val="none" w:sz="0" w:space="0" w:color="auto"/>
        <w:left w:val="none" w:sz="0" w:space="0" w:color="auto"/>
        <w:bottom w:val="none" w:sz="0" w:space="0" w:color="auto"/>
        <w:right w:val="none" w:sz="0" w:space="0" w:color="auto"/>
      </w:divBdr>
    </w:div>
    <w:div w:id="1873181319">
      <w:bodyDiv w:val="1"/>
      <w:marLeft w:val="0"/>
      <w:marRight w:val="0"/>
      <w:marTop w:val="0"/>
      <w:marBottom w:val="0"/>
      <w:divBdr>
        <w:top w:val="none" w:sz="0" w:space="0" w:color="auto"/>
        <w:left w:val="none" w:sz="0" w:space="0" w:color="auto"/>
        <w:bottom w:val="none" w:sz="0" w:space="0" w:color="auto"/>
        <w:right w:val="none" w:sz="0" w:space="0" w:color="auto"/>
      </w:divBdr>
    </w:div>
    <w:div w:id="1873347634">
      <w:bodyDiv w:val="1"/>
      <w:marLeft w:val="0"/>
      <w:marRight w:val="0"/>
      <w:marTop w:val="0"/>
      <w:marBottom w:val="0"/>
      <w:divBdr>
        <w:top w:val="none" w:sz="0" w:space="0" w:color="auto"/>
        <w:left w:val="none" w:sz="0" w:space="0" w:color="auto"/>
        <w:bottom w:val="none" w:sz="0" w:space="0" w:color="auto"/>
        <w:right w:val="none" w:sz="0" w:space="0" w:color="auto"/>
      </w:divBdr>
    </w:div>
    <w:div w:id="1874615766">
      <w:bodyDiv w:val="1"/>
      <w:marLeft w:val="0"/>
      <w:marRight w:val="0"/>
      <w:marTop w:val="0"/>
      <w:marBottom w:val="0"/>
      <w:divBdr>
        <w:top w:val="none" w:sz="0" w:space="0" w:color="auto"/>
        <w:left w:val="none" w:sz="0" w:space="0" w:color="auto"/>
        <w:bottom w:val="none" w:sz="0" w:space="0" w:color="auto"/>
        <w:right w:val="none" w:sz="0" w:space="0" w:color="auto"/>
      </w:divBdr>
    </w:div>
    <w:div w:id="1884979173">
      <w:bodyDiv w:val="1"/>
      <w:marLeft w:val="0"/>
      <w:marRight w:val="0"/>
      <w:marTop w:val="0"/>
      <w:marBottom w:val="0"/>
      <w:divBdr>
        <w:top w:val="none" w:sz="0" w:space="0" w:color="auto"/>
        <w:left w:val="none" w:sz="0" w:space="0" w:color="auto"/>
        <w:bottom w:val="none" w:sz="0" w:space="0" w:color="auto"/>
        <w:right w:val="none" w:sz="0" w:space="0" w:color="auto"/>
      </w:divBdr>
    </w:div>
    <w:div w:id="1892842992">
      <w:bodyDiv w:val="1"/>
      <w:marLeft w:val="0"/>
      <w:marRight w:val="0"/>
      <w:marTop w:val="0"/>
      <w:marBottom w:val="0"/>
      <w:divBdr>
        <w:top w:val="none" w:sz="0" w:space="0" w:color="auto"/>
        <w:left w:val="none" w:sz="0" w:space="0" w:color="auto"/>
        <w:bottom w:val="none" w:sz="0" w:space="0" w:color="auto"/>
        <w:right w:val="none" w:sz="0" w:space="0" w:color="auto"/>
      </w:divBdr>
    </w:div>
    <w:div w:id="1898123586">
      <w:bodyDiv w:val="1"/>
      <w:marLeft w:val="0"/>
      <w:marRight w:val="0"/>
      <w:marTop w:val="0"/>
      <w:marBottom w:val="0"/>
      <w:divBdr>
        <w:top w:val="none" w:sz="0" w:space="0" w:color="auto"/>
        <w:left w:val="none" w:sz="0" w:space="0" w:color="auto"/>
        <w:bottom w:val="none" w:sz="0" w:space="0" w:color="auto"/>
        <w:right w:val="none" w:sz="0" w:space="0" w:color="auto"/>
      </w:divBdr>
    </w:div>
    <w:div w:id="1900945242">
      <w:bodyDiv w:val="1"/>
      <w:marLeft w:val="0"/>
      <w:marRight w:val="0"/>
      <w:marTop w:val="0"/>
      <w:marBottom w:val="0"/>
      <w:divBdr>
        <w:top w:val="none" w:sz="0" w:space="0" w:color="auto"/>
        <w:left w:val="none" w:sz="0" w:space="0" w:color="auto"/>
        <w:bottom w:val="none" w:sz="0" w:space="0" w:color="auto"/>
        <w:right w:val="none" w:sz="0" w:space="0" w:color="auto"/>
      </w:divBdr>
    </w:div>
    <w:div w:id="1904290209">
      <w:bodyDiv w:val="1"/>
      <w:marLeft w:val="0"/>
      <w:marRight w:val="0"/>
      <w:marTop w:val="0"/>
      <w:marBottom w:val="0"/>
      <w:divBdr>
        <w:top w:val="none" w:sz="0" w:space="0" w:color="auto"/>
        <w:left w:val="none" w:sz="0" w:space="0" w:color="auto"/>
        <w:bottom w:val="none" w:sz="0" w:space="0" w:color="auto"/>
        <w:right w:val="none" w:sz="0" w:space="0" w:color="auto"/>
      </w:divBdr>
    </w:div>
    <w:div w:id="1913268356">
      <w:bodyDiv w:val="1"/>
      <w:marLeft w:val="0"/>
      <w:marRight w:val="0"/>
      <w:marTop w:val="0"/>
      <w:marBottom w:val="0"/>
      <w:divBdr>
        <w:top w:val="none" w:sz="0" w:space="0" w:color="auto"/>
        <w:left w:val="none" w:sz="0" w:space="0" w:color="auto"/>
        <w:bottom w:val="none" w:sz="0" w:space="0" w:color="auto"/>
        <w:right w:val="none" w:sz="0" w:space="0" w:color="auto"/>
      </w:divBdr>
    </w:div>
    <w:div w:id="1916041492">
      <w:bodyDiv w:val="1"/>
      <w:marLeft w:val="0"/>
      <w:marRight w:val="0"/>
      <w:marTop w:val="0"/>
      <w:marBottom w:val="0"/>
      <w:divBdr>
        <w:top w:val="none" w:sz="0" w:space="0" w:color="auto"/>
        <w:left w:val="none" w:sz="0" w:space="0" w:color="auto"/>
        <w:bottom w:val="none" w:sz="0" w:space="0" w:color="auto"/>
        <w:right w:val="none" w:sz="0" w:space="0" w:color="auto"/>
      </w:divBdr>
    </w:div>
    <w:div w:id="1916891512">
      <w:bodyDiv w:val="1"/>
      <w:marLeft w:val="0"/>
      <w:marRight w:val="0"/>
      <w:marTop w:val="0"/>
      <w:marBottom w:val="0"/>
      <w:divBdr>
        <w:top w:val="none" w:sz="0" w:space="0" w:color="auto"/>
        <w:left w:val="none" w:sz="0" w:space="0" w:color="auto"/>
        <w:bottom w:val="none" w:sz="0" w:space="0" w:color="auto"/>
        <w:right w:val="none" w:sz="0" w:space="0" w:color="auto"/>
      </w:divBdr>
    </w:div>
    <w:div w:id="1933973353">
      <w:bodyDiv w:val="1"/>
      <w:marLeft w:val="0"/>
      <w:marRight w:val="0"/>
      <w:marTop w:val="0"/>
      <w:marBottom w:val="0"/>
      <w:divBdr>
        <w:top w:val="none" w:sz="0" w:space="0" w:color="auto"/>
        <w:left w:val="none" w:sz="0" w:space="0" w:color="auto"/>
        <w:bottom w:val="none" w:sz="0" w:space="0" w:color="auto"/>
        <w:right w:val="none" w:sz="0" w:space="0" w:color="auto"/>
      </w:divBdr>
    </w:div>
    <w:div w:id="1936133606">
      <w:bodyDiv w:val="1"/>
      <w:marLeft w:val="0"/>
      <w:marRight w:val="0"/>
      <w:marTop w:val="0"/>
      <w:marBottom w:val="0"/>
      <w:divBdr>
        <w:top w:val="none" w:sz="0" w:space="0" w:color="auto"/>
        <w:left w:val="none" w:sz="0" w:space="0" w:color="auto"/>
        <w:bottom w:val="none" w:sz="0" w:space="0" w:color="auto"/>
        <w:right w:val="none" w:sz="0" w:space="0" w:color="auto"/>
      </w:divBdr>
    </w:div>
    <w:div w:id="1937785866">
      <w:bodyDiv w:val="1"/>
      <w:marLeft w:val="0"/>
      <w:marRight w:val="0"/>
      <w:marTop w:val="0"/>
      <w:marBottom w:val="0"/>
      <w:divBdr>
        <w:top w:val="none" w:sz="0" w:space="0" w:color="auto"/>
        <w:left w:val="none" w:sz="0" w:space="0" w:color="auto"/>
        <w:bottom w:val="none" w:sz="0" w:space="0" w:color="auto"/>
        <w:right w:val="none" w:sz="0" w:space="0" w:color="auto"/>
      </w:divBdr>
    </w:div>
    <w:div w:id="1939945631">
      <w:bodyDiv w:val="1"/>
      <w:marLeft w:val="0"/>
      <w:marRight w:val="0"/>
      <w:marTop w:val="0"/>
      <w:marBottom w:val="0"/>
      <w:divBdr>
        <w:top w:val="none" w:sz="0" w:space="0" w:color="auto"/>
        <w:left w:val="none" w:sz="0" w:space="0" w:color="auto"/>
        <w:bottom w:val="none" w:sz="0" w:space="0" w:color="auto"/>
        <w:right w:val="none" w:sz="0" w:space="0" w:color="auto"/>
      </w:divBdr>
    </w:div>
    <w:div w:id="1945110920">
      <w:bodyDiv w:val="1"/>
      <w:marLeft w:val="0"/>
      <w:marRight w:val="0"/>
      <w:marTop w:val="0"/>
      <w:marBottom w:val="0"/>
      <w:divBdr>
        <w:top w:val="none" w:sz="0" w:space="0" w:color="auto"/>
        <w:left w:val="none" w:sz="0" w:space="0" w:color="auto"/>
        <w:bottom w:val="none" w:sz="0" w:space="0" w:color="auto"/>
        <w:right w:val="none" w:sz="0" w:space="0" w:color="auto"/>
      </w:divBdr>
    </w:div>
    <w:div w:id="1947808296">
      <w:bodyDiv w:val="1"/>
      <w:marLeft w:val="0"/>
      <w:marRight w:val="0"/>
      <w:marTop w:val="0"/>
      <w:marBottom w:val="0"/>
      <w:divBdr>
        <w:top w:val="none" w:sz="0" w:space="0" w:color="auto"/>
        <w:left w:val="none" w:sz="0" w:space="0" w:color="auto"/>
        <w:bottom w:val="none" w:sz="0" w:space="0" w:color="auto"/>
        <w:right w:val="none" w:sz="0" w:space="0" w:color="auto"/>
      </w:divBdr>
    </w:div>
    <w:div w:id="1948196760">
      <w:bodyDiv w:val="1"/>
      <w:marLeft w:val="0"/>
      <w:marRight w:val="0"/>
      <w:marTop w:val="0"/>
      <w:marBottom w:val="0"/>
      <w:divBdr>
        <w:top w:val="none" w:sz="0" w:space="0" w:color="auto"/>
        <w:left w:val="none" w:sz="0" w:space="0" w:color="auto"/>
        <w:bottom w:val="none" w:sz="0" w:space="0" w:color="auto"/>
        <w:right w:val="none" w:sz="0" w:space="0" w:color="auto"/>
      </w:divBdr>
    </w:div>
    <w:div w:id="1949967365">
      <w:bodyDiv w:val="1"/>
      <w:marLeft w:val="0"/>
      <w:marRight w:val="0"/>
      <w:marTop w:val="0"/>
      <w:marBottom w:val="0"/>
      <w:divBdr>
        <w:top w:val="none" w:sz="0" w:space="0" w:color="auto"/>
        <w:left w:val="none" w:sz="0" w:space="0" w:color="auto"/>
        <w:bottom w:val="none" w:sz="0" w:space="0" w:color="auto"/>
        <w:right w:val="none" w:sz="0" w:space="0" w:color="auto"/>
      </w:divBdr>
    </w:div>
    <w:div w:id="1954165436">
      <w:bodyDiv w:val="1"/>
      <w:marLeft w:val="0"/>
      <w:marRight w:val="0"/>
      <w:marTop w:val="0"/>
      <w:marBottom w:val="0"/>
      <w:divBdr>
        <w:top w:val="none" w:sz="0" w:space="0" w:color="auto"/>
        <w:left w:val="none" w:sz="0" w:space="0" w:color="auto"/>
        <w:bottom w:val="none" w:sz="0" w:space="0" w:color="auto"/>
        <w:right w:val="none" w:sz="0" w:space="0" w:color="auto"/>
      </w:divBdr>
    </w:div>
    <w:div w:id="1954704160">
      <w:bodyDiv w:val="1"/>
      <w:marLeft w:val="0"/>
      <w:marRight w:val="0"/>
      <w:marTop w:val="0"/>
      <w:marBottom w:val="0"/>
      <w:divBdr>
        <w:top w:val="none" w:sz="0" w:space="0" w:color="auto"/>
        <w:left w:val="none" w:sz="0" w:space="0" w:color="auto"/>
        <w:bottom w:val="none" w:sz="0" w:space="0" w:color="auto"/>
        <w:right w:val="none" w:sz="0" w:space="0" w:color="auto"/>
      </w:divBdr>
    </w:div>
    <w:div w:id="1955668078">
      <w:bodyDiv w:val="1"/>
      <w:marLeft w:val="0"/>
      <w:marRight w:val="0"/>
      <w:marTop w:val="0"/>
      <w:marBottom w:val="0"/>
      <w:divBdr>
        <w:top w:val="none" w:sz="0" w:space="0" w:color="auto"/>
        <w:left w:val="none" w:sz="0" w:space="0" w:color="auto"/>
        <w:bottom w:val="none" w:sz="0" w:space="0" w:color="auto"/>
        <w:right w:val="none" w:sz="0" w:space="0" w:color="auto"/>
      </w:divBdr>
    </w:div>
    <w:div w:id="1958640536">
      <w:bodyDiv w:val="1"/>
      <w:marLeft w:val="0"/>
      <w:marRight w:val="0"/>
      <w:marTop w:val="0"/>
      <w:marBottom w:val="0"/>
      <w:divBdr>
        <w:top w:val="none" w:sz="0" w:space="0" w:color="auto"/>
        <w:left w:val="none" w:sz="0" w:space="0" w:color="auto"/>
        <w:bottom w:val="none" w:sz="0" w:space="0" w:color="auto"/>
        <w:right w:val="none" w:sz="0" w:space="0" w:color="auto"/>
      </w:divBdr>
    </w:div>
    <w:div w:id="1960910643">
      <w:bodyDiv w:val="1"/>
      <w:marLeft w:val="0"/>
      <w:marRight w:val="0"/>
      <w:marTop w:val="0"/>
      <w:marBottom w:val="0"/>
      <w:divBdr>
        <w:top w:val="none" w:sz="0" w:space="0" w:color="auto"/>
        <w:left w:val="none" w:sz="0" w:space="0" w:color="auto"/>
        <w:bottom w:val="none" w:sz="0" w:space="0" w:color="auto"/>
        <w:right w:val="none" w:sz="0" w:space="0" w:color="auto"/>
      </w:divBdr>
    </w:div>
    <w:div w:id="1969585583">
      <w:bodyDiv w:val="1"/>
      <w:marLeft w:val="0"/>
      <w:marRight w:val="0"/>
      <w:marTop w:val="0"/>
      <w:marBottom w:val="0"/>
      <w:divBdr>
        <w:top w:val="none" w:sz="0" w:space="0" w:color="auto"/>
        <w:left w:val="none" w:sz="0" w:space="0" w:color="auto"/>
        <w:bottom w:val="none" w:sz="0" w:space="0" w:color="auto"/>
        <w:right w:val="none" w:sz="0" w:space="0" w:color="auto"/>
      </w:divBdr>
    </w:div>
    <w:div w:id="1972902389">
      <w:bodyDiv w:val="1"/>
      <w:marLeft w:val="0"/>
      <w:marRight w:val="0"/>
      <w:marTop w:val="0"/>
      <w:marBottom w:val="0"/>
      <w:divBdr>
        <w:top w:val="none" w:sz="0" w:space="0" w:color="auto"/>
        <w:left w:val="none" w:sz="0" w:space="0" w:color="auto"/>
        <w:bottom w:val="none" w:sz="0" w:space="0" w:color="auto"/>
        <w:right w:val="none" w:sz="0" w:space="0" w:color="auto"/>
      </w:divBdr>
    </w:div>
    <w:div w:id="1984970385">
      <w:bodyDiv w:val="1"/>
      <w:marLeft w:val="0"/>
      <w:marRight w:val="0"/>
      <w:marTop w:val="0"/>
      <w:marBottom w:val="0"/>
      <w:divBdr>
        <w:top w:val="none" w:sz="0" w:space="0" w:color="auto"/>
        <w:left w:val="none" w:sz="0" w:space="0" w:color="auto"/>
        <w:bottom w:val="none" w:sz="0" w:space="0" w:color="auto"/>
        <w:right w:val="none" w:sz="0" w:space="0" w:color="auto"/>
      </w:divBdr>
    </w:div>
    <w:div w:id="1986428472">
      <w:bodyDiv w:val="1"/>
      <w:marLeft w:val="0"/>
      <w:marRight w:val="0"/>
      <w:marTop w:val="0"/>
      <w:marBottom w:val="0"/>
      <w:divBdr>
        <w:top w:val="none" w:sz="0" w:space="0" w:color="auto"/>
        <w:left w:val="none" w:sz="0" w:space="0" w:color="auto"/>
        <w:bottom w:val="none" w:sz="0" w:space="0" w:color="auto"/>
        <w:right w:val="none" w:sz="0" w:space="0" w:color="auto"/>
      </w:divBdr>
    </w:div>
    <w:div w:id="1996178154">
      <w:bodyDiv w:val="1"/>
      <w:marLeft w:val="0"/>
      <w:marRight w:val="0"/>
      <w:marTop w:val="0"/>
      <w:marBottom w:val="0"/>
      <w:divBdr>
        <w:top w:val="none" w:sz="0" w:space="0" w:color="auto"/>
        <w:left w:val="none" w:sz="0" w:space="0" w:color="auto"/>
        <w:bottom w:val="none" w:sz="0" w:space="0" w:color="auto"/>
        <w:right w:val="none" w:sz="0" w:space="0" w:color="auto"/>
      </w:divBdr>
    </w:div>
    <w:div w:id="2000961647">
      <w:bodyDiv w:val="1"/>
      <w:marLeft w:val="0"/>
      <w:marRight w:val="0"/>
      <w:marTop w:val="0"/>
      <w:marBottom w:val="0"/>
      <w:divBdr>
        <w:top w:val="none" w:sz="0" w:space="0" w:color="auto"/>
        <w:left w:val="none" w:sz="0" w:space="0" w:color="auto"/>
        <w:bottom w:val="none" w:sz="0" w:space="0" w:color="auto"/>
        <w:right w:val="none" w:sz="0" w:space="0" w:color="auto"/>
      </w:divBdr>
    </w:div>
    <w:div w:id="2001228755">
      <w:bodyDiv w:val="1"/>
      <w:marLeft w:val="0"/>
      <w:marRight w:val="0"/>
      <w:marTop w:val="0"/>
      <w:marBottom w:val="0"/>
      <w:divBdr>
        <w:top w:val="none" w:sz="0" w:space="0" w:color="auto"/>
        <w:left w:val="none" w:sz="0" w:space="0" w:color="auto"/>
        <w:bottom w:val="none" w:sz="0" w:space="0" w:color="auto"/>
        <w:right w:val="none" w:sz="0" w:space="0" w:color="auto"/>
      </w:divBdr>
    </w:div>
    <w:div w:id="2015959651">
      <w:bodyDiv w:val="1"/>
      <w:marLeft w:val="0"/>
      <w:marRight w:val="0"/>
      <w:marTop w:val="0"/>
      <w:marBottom w:val="0"/>
      <w:divBdr>
        <w:top w:val="none" w:sz="0" w:space="0" w:color="auto"/>
        <w:left w:val="none" w:sz="0" w:space="0" w:color="auto"/>
        <w:bottom w:val="none" w:sz="0" w:space="0" w:color="auto"/>
        <w:right w:val="none" w:sz="0" w:space="0" w:color="auto"/>
      </w:divBdr>
    </w:div>
    <w:div w:id="2016108374">
      <w:bodyDiv w:val="1"/>
      <w:marLeft w:val="0"/>
      <w:marRight w:val="0"/>
      <w:marTop w:val="0"/>
      <w:marBottom w:val="0"/>
      <w:divBdr>
        <w:top w:val="none" w:sz="0" w:space="0" w:color="auto"/>
        <w:left w:val="none" w:sz="0" w:space="0" w:color="auto"/>
        <w:bottom w:val="none" w:sz="0" w:space="0" w:color="auto"/>
        <w:right w:val="none" w:sz="0" w:space="0" w:color="auto"/>
      </w:divBdr>
    </w:div>
    <w:div w:id="2017880796">
      <w:bodyDiv w:val="1"/>
      <w:marLeft w:val="0"/>
      <w:marRight w:val="0"/>
      <w:marTop w:val="0"/>
      <w:marBottom w:val="0"/>
      <w:divBdr>
        <w:top w:val="none" w:sz="0" w:space="0" w:color="auto"/>
        <w:left w:val="none" w:sz="0" w:space="0" w:color="auto"/>
        <w:bottom w:val="none" w:sz="0" w:space="0" w:color="auto"/>
        <w:right w:val="none" w:sz="0" w:space="0" w:color="auto"/>
      </w:divBdr>
    </w:div>
    <w:div w:id="2020304821">
      <w:bodyDiv w:val="1"/>
      <w:marLeft w:val="0"/>
      <w:marRight w:val="0"/>
      <w:marTop w:val="0"/>
      <w:marBottom w:val="0"/>
      <w:divBdr>
        <w:top w:val="none" w:sz="0" w:space="0" w:color="auto"/>
        <w:left w:val="none" w:sz="0" w:space="0" w:color="auto"/>
        <w:bottom w:val="none" w:sz="0" w:space="0" w:color="auto"/>
        <w:right w:val="none" w:sz="0" w:space="0" w:color="auto"/>
      </w:divBdr>
    </w:div>
    <w:div w:id="2024816774">
      <w:bodyDiv w:val="1"/>
      <w:marLeft w:val="0"/>
      <w:marRight w:val="0"/>
      <w:marTop w:val="0"/>
      <w:marBottom w:val="0"/>
      <w:divBdr>
        <w:top w:val="none" w:sz="0" w:space="0" w:color="auto"/>
        <w:left w:val="none" w:sz="0" w:space="0" w:color="auto"/>
        <w:bottom w:val="none" w:sz="0" w:space="0" w:color="auto"/>
        <w:right w:val="none" w:sz="0" w:space="0" w:color="auto"/>
      </w:divBdr>
    </w:div>
    <w:div w:id="2024818492">
      <w:bodyDiv w:val="1"/>
      <w:marLeft w:val="0"/>
      <w:marRight w:val="0"/>
      <w:marTop w:val="0"/>
      <w:marBottom w:val="0"/>
      <w:divBdr>
        <w:top w:val="none" w:sz="0" w:space="0" w:color="auto"/>
        <w:left w:val="none" w:sz="0" w:space="0" w:color="auto"/>
        <w:bottom w:val="none" w:sz="0" w:space="0" w:color="auto"/>
        <w:right w:val="none" w:sz="0" w:space="0" w:color="auto"/>
      </w:divBdr>
    </w:div>
    <w:div w:id="2025328312">
      <w:bodyDiv w:val="1"/>
      <w:marLeft w:val="0"/>
      <w:marRight w:val="0"/>
      <w:marTop w:val="0"/>
      <w:marBottom w:val="0"/>
      <w:divBdr>
        <w:top w:val="none" w:sz="0" w:space="0" w:color="auto"/>
        <w:left w:val="none" w:sz="0" w:space="0" w:color="auto"/>
        <w:bottom w:val="none" w:sz="0" w:space="0" w:color="auto"/>
        <w:right w:val="none" w:sz="0" w:space="0" w:color="auto"/>
      </w:divBdr>
    </w:div>
    <w:div w:id="2026050016">
      <w:bodyDiv w:val="1"/>
      <w:marLeft w:val="0"/>
      <w:marRight w:val="0"/>
      <w:marTop w:val="0"/>
      <w:marBottom w:val="0"/>
      <w:divBdr>
        <w:top w:val="none" w:sz="0" w:space="0" w:color="auto"/>
        <w:left w:val="none" w:sz="0" w:space="0" w:color="auto"/>
        <w:bottom w:val="none" w:sz="0" w:space="0" w:color="auto"/>
        <w:right w:val="none" w:sz="0" w:space="0" w:color="auto"/>
      </w:divBdr>
    </w:div>
    <w:div w:id="2032795956">
      <w:bodyDiv w:val="1"/>
      <w:marLeft w:val="0"/>
      <w:marRight w:val="0"/>
      <w:marTop w:val="0"/>
      <w:marBottom w:val="0"/>
      <w:divBdr>
        <w:top w:val="none" w:sz="0" w:space="0" w:color="auto"/>
        <w:left w:val="none" w:sz="0" w:space="0" w:color="auto"/>
        <w:bottom w:val="none" w:sz="0" w:space="0" w:color="auto"/>
        <w:right w:val="none" w:sz="0" w:space="0" w:color="auto"/>
      </w:divBdr>
    </w:div>
    <w:div w:id="2034915766">
      <w:bodyDiv w:val="1"/>
      <w:marLeft w:val="0"/>
      <w:marRight w:val="0"/>
      <w:marTop w:val="0"/>
      <w:marBottom w:val="0"/>
      <w:divBdr>
        <w:top w:val="none" w:sz="0" w:space="0" w:color="auto"/>
        <w:left w:val="none" w:sz="0" w:space="0" w:color="auto"/>
        <w:bottom w:val="none" w:sz="0" w:space="0" w:color="auto"/>
        <w:right w:val="none" w:sz="0" w:space="0" w:color="auto"/>
      </w:divBdr>
    </w:div>
    <w:div w:id="2044011602">
      <w:bodyDiv w:val="1"/>
      <w:marLeft w:val="0"/>
      <w:marRight w:val="0"/>
      <w:marTop w:val="0"/>
      <w:marBottom w:val="0"/>
      <w:divBdr>
        <w:top w:val="none" w:sz="0" w:space="0" w:color="auto"/>
        <w:left w:val="none" w:sz="0" w:space="0" w:color="auto"/>
        <w:bottom w:val="none" w:sz="0" w:space="0" w:color="auto"/>
        <w:right w:val="none" w:sz="0" w:space="0" w:color="auto"/>
      </w:divBdr>
    </w:div>
    <w:div w:id="2049598149">
      <w:bodyDiv w:val="1"/>
      <w:marLeft w:val="0"/>
      <w:marRight w:val="0"/>
      <w:marTop w:val="0"/>
      <w:marBottom w:val="0"/>
      <w:divBdr>
        <w:top w:val="none" w:sz="0" w:space="0" w:color="auto"/>
        <w:left w:val="none" w:sz="0" w:space="0" w:color="auto"/>
        <w:bottom w:val="none" w:sz="0" w:space="0" w:color="auto"/>
        <w:right w:val="none" w:sz="0" w:space="0" w:color="auto"/>
      </w:divBdr>
    </w:div>
    <w:div w:id="2050253004">
      <w:bodyDiv w:val="1"/>
      <w:marLeft w:val="0"/>
      <w:marRight w:val="0"/>
      <w:marTop w:val="0"/>
      <w:marBottom w:val="0"/>
      <w:divBdr>
        <w:top w:val="none" w:sz="0" w:space="0" w:color="auto"/>
        <w:left w:val="none" w:sz="0" w:space="0" w:color="auto"/>
        <w:bottom w:val="none" w:sz="0" w:space="0" w:color="auto"/>
        <w:right w:val="none" w:sz="0" w:space="0" w:color="auto"/>
      </w:divBdr>
    </w:div>
    <w:div w:id="2057194434">
      <w:bodyDiv w:val="1"/>
      <w:marLeft w:val="0"/>
      <w:marRight w:val="0"/>
      <w:marTop w:val="0"/>
      <w:marBottom w:val="0"/>
      <w:divBdr>
        <w:top w:val="none" w:sz="0" w:space="0" w:color="auto"/>
        <w:left w:val="none" w:sz="0" w:space="0" w:color="auto"/>
        <w:bottom w:val="none" w:sz="0" w:space="0" w:color="auto"/>
        <w:right w:val="none" w:sz="0" w:space="0" w:color="auto"/>
      </w:divBdr>
    </w:div>
    <w:div w:id="2067800042">
      <w:bodyDiv w:val="1"/>
      <w:marLeft w:val="0"/>
      <w:marRight w:val="0"/>
      <w:marTop w:val="0"/>
      <w:marBottom w:val="0"/>
      <w:divBdr>
        <w:top w:val="none" w:sz="0" w:space="0" w:color="auto"/>
        <w:left w:val="none" w:sz="0" w:space="0" w:color="auto"/>
        <w:bottom w:val="none" w:sz="0" w:space="0" w:color="auto"/>
        <w:right w:val="none" w:sz="0" w:space="0" w:color="auto"/>
      </w:divBdr>
    </w:div>
    <w:div w:id="2072002908">
      <w:bodyDiv w:val="1"/>
      <w:marLeft w:val="0"/>
      <w:marRight w:val="0"/>
      <w:marTop w:val="0"/>
      <w:marBottom w:val="0"/>
      <w:divBdr>
        <w:top w:val="none" w:sz="0" w:space="0" w:color="auto"/>
        <w:left w:val="none" w:sz="0" w:space="0" w:color="auto"/>
        <w:bottom w:val="none" w:sz="0" w:space="0" w:color="auto"/>
        <w:right w:val="none" w:sz="0" w:space="0" w:color="auto"/>
      </w:divBdr>
    </w:div>
    <w:div w:id="2072070754">
      <w:bodyDiv w:val="1"/>
      <w:marLeft w:val="0"/>
      <w:marRight w:val="0"/>
      <w:marTop w:val="0"/>
      <w:marBottom w:val="0"/>
      <w:divBdr>
        <w:top w:val="none" w:sz="0" w:space="0" w:color="auto"/>
        <w:left w:val="none" w:sz="0" w:space="0" w:color="auto"/>
        <w:bottom w:val="none" w:sz="0" w:space="0" w:color="auto"/>
        <w:right w:val="none" w:sz="0" w:space="0" w:color="auto"/>
      </w:divBdr>
    </w:div>
    <w:div w:id="2073118859">
      <w:bodyDiv w:val="1"/>
      <w:marLeft w:val="0"/>
      <w:marRight w:val="0"/>
      <w:marTop w:val="0"/>
      <w:marBottom w:val="0"/>
      <w:divBdr>
        <w:top w:val="none" w:sz="0" w:space="0" w:color="auto"/>
        <w:left w:val="none" w:sz="0" w:space="0" w:color="auto"/>
        <w:bottom w:val="none" w:sz="0" w:space="0" w:color="auto"/>
        <w:right w:val="none" w:sz="0" w:space="0" w:color="auto"/>
      </w:divBdr>
    </w:div>
    <w:div w:id="2074766794">
      <w:bodyDiv w:val="1"/>
      <w:marLeft w:val="0"/>
      <w:marRight w:val="0"/>
      <w:marTop w:val="0"/>
      <w:marBottom w:val="0"/>
      <w:divBdr>
        <w:top w:val="none" w:sz="0" w:space="0" w:color="auto"/>
        <w:left w:val="none" w:sz="0" w:space="0" w:color="auto"/>
        <w:bottom w:val="none" w:sz="0" w:space="0" w:color="auto"/>
        <w:right w:val="none" w:sz="0" w:space="0" w:color="auto"/>
      </w:divBdr>
    </w:div>
    <w:div w:id="2074890292">
      <w:bodyDiv w:val="1"/>
      <w:marLeft w:val="0"/>
      <w:marRight w:val="0"/>
      <w:marTop w:val="0"/>
      <w:marBottom w:val="0"/>
      <w:divBdr>
        <w:top w:val="none" w:sz="0" w:space="0" w:color="auto"/>
        <w:left w:val="none" w:sz="0" w:space="0" w:color="auto"/>
        <w:bottom w:val="none" w:sz="0" w:space="0" w:color="auto"/>
        <w:right w:val="none" w:sz="0" w:space="0" w:color="auto"/>
      </w:divBdr>
    </w:div>
    <w:div w:id="2074961201">
      <w:bodyDiv w:val="1"/>
      <w:marLeft w:val="0"/>
      <w:marRight w:val="0"/>
      <w:marTop w:val="0"/>
      <w:marBottom w:val="0"/>
      <w:divBdr>
        <w:top w:val="none" w:sz="0" w:space="0" w:color="auto"/>
        <w:left w:val="none" w:sz="0" w:space="0" w:color="auto"/>
        <w:bottom w:val="none" w:sz="0" w:space="0" w:color="auto"/>
        <w:right w:val="none" w:sz="0" w:space="0" w:color="auto"/>
      </w:divBdr>
    </w:div>
    <w:div w:id="2079090629">
      <w:bodyDiv w:val="1"/>
      <w:marLeft w:val="0"/>
      <w:marRight w:val="0"/>
      <w:marTop w:val="0"/>
      <w:marBottom w:val="0"/>
      <w:divBdr>
        <w:top w:val="none" w:sz="0" w:space="0" w:color="auto"/>
        <w:left w:val="none" w:sz="0" w:space="0" w:color="auto"/>
        <w:bottom w:val="none" w:sz="0" w:space="0" w:color="auto"/>
        <w:right w:val="none" w:sz="0" w:space="0" w:color="auto"/>
      </w:divBdr>
    </w:div>
    <w:div w:id="2079857480">
      <w:bodyDiv w:val="1"/>
      <w:marLeft w:val="0"/>
      <w:marRight w:val="0"/>
      <w:marTop w:val="0"/>
      <w:marBottom w:val="0"/>
      <w:divBdr>
        <w:top w:val="none" w:sz="0" w:space="0" w:color="auto"/>
        <w:left w:val="none" w:sz="0" w:space="0" w:color="auto"/>
        <w:bottom w:val="none" w:sz="0" w:space="0" w:color="auto"/>
        <w:right w:val="none" w:sz="0" w:space="0" w:color="auto"/>
      </w:divBdr>
    </w:div>
    <w:div w:id="2082292433">
      <w:bodyDiv w:val="1"/>
      <w:marLeft w:val="0"/>
      <w:marRight w:val="0"/>
      <w:marTop w:val="0"/>
      <w:marBottom w:val="0"/>
      <w:divBdr>
        <w:top w:val="none" w:sz="0" w:space="0" w:color="auto"/>
        <w:left w:val="none" w:sz="0" w:space="0" w:color="auto"/>
        <w:bottom w:val="none" w:sz="0" w:space="0" w:color="auto"/>
        <w:right w:val="none" w:sz="0" w:space="0" w:color="auto"/>
      </w:divBdr>
    </w:div>
    <w:div w:id="2082485712">
      <w:bodyDiv w:val="1"/>
      <w:marLeft w:val="0"/>
      <w:marRight w:val="0"/>
      <w:marTop w:val="0"/>
      <w:marBottom w:val="0"/>
      <w:divBdr>
        <w:top w:val="none" w:sz="0" w:space="0" w:color="auto"/>
        <w:left w:val="none" w:sz="0" w:space="0" w:color="auto"/>
        <w:bottom w:val="none" w:sz="0" w:space="0" w:color="auto"/>
        <w:right w:val="none" w:sz="0" w:space="0" w:color="auto"/>
      </w:divBdr>
    </w:div>
    <w:div w:id="2086492282">
      <w:bodyDiv w:val="1"/>
      <w:marLeft w:val="0"/>
      <w:marRight w:val="0"/>
      <w:marTop w:val="0"/>
      <w:marBottom w:val="0"/>
      <w:divBdr>
        <w:top w:val="none" w:sz="0" w:space="0" w:color="auto"/>
        <w:left w:val="none" w:sz="0" w:space="0" w:color="auto"/>
        <w:bottom w:val="none" w:sz="0" w:space="0" w:color="auto"/>
        <w:right w:val="none" w:sz="0" w:space="0" w:color="auto"/>
      </w:divBdr>
    </w:div>
    <w:div w:id="2086606883">
      <w:bodyDiv w:val="1"/>
      <w:marLeft w:val="0"/>
      <w:marRight w:val="0"/>
      <w:marTop w:val="0"/>
      <w:marBottom w:val="0"/>
      <w:divBdr>
        <w:top w:val="none" w:sz="0" w:space="0" w:color="auto"/>
        <w:left w:val="none" w:sz="0" w:space="0" w:color="auto"/>
        <w:bottom w:val="none" w:sz="0" w:space="0" w:color="auto"/>
        <w:right w:val="none" w:sz="0" w:space="0" w:color="auto"/>
      </w:divBdr>
    </w:div>
    <w:div w:id="2087217163">
      <w:bodyDiv w:val="1"/>
      <w:marLeft w:val="0"/>
      <w:marRight w:val="0"/>
      <w:marTop w:val="0"/>
      <w:marBottom w:val="0"/>
      <w:divBdr>
        <w:top w:val="none" w:sz="0" w:space="0" w:color="auto"/>
        <w:left w:val="none" w:sz="0" w:space="0" w:color="auto"/>
        <w:bottom w:val="none" w:sz="0" w:space="0" w:color="auto"/>
        <w:right w:val="none" w:sz="0" w:space="0" w:color="auto"/>
      </w:divBdr>
    </w:div>
    <w:div w:id="2091073626">
      <w:bodyDiv w:val="1"/>
      <w:marLeft w:val="0"/>
      <w:marRight w:val="0"/>
      <w:marTop w:val="0"/>
      <w:marBottom w:val="0"/>
      <w:divBdr>
        <w:top w:val="none" w:sz="0" w:space="0" w:color="auto"/>
        <w:left w:val="none" w:sz="0" w:space="0" w:color="auto"/>
        <w:bottom w:val="none" w:sz="0" w:space="0" w:color="auto"/>
        <w:right w:val="none" w:sz="0" w:space="0" w:color="auto"/>
      </w:divBdr>
    </w:div>
    <w:div w:id="2094619672">
      <w:bodyDiv w:val="1"/>
      <w:marLeft w:val="0"/>
      <w:marRight w:val="0"/>
      <w:marTop w:val="0"/>
      <w:marBottom w:val="0"/>
      <w:divBdr>
        <w:top w:val="none" w:sz="0" w:space="0" w:color="auto"/>
        <w:left w:val="none" w:sz="0" w:space="0" w:color="auto"/>
        <w:bottom w:val="none" w:sz="0" w:space="0" w:color="auto"/>
        <w:right w:val="none" w:sz="0" w:space="0" w:color="auto"/>
      </w:divBdr>
    </w:div>
    <w:div w:id="2095125263">
      <w:bodyDiv w:val="1"/>
      <w:marLeft w:val="0"/>
      <w:marRight w:val="0"/>
      <w:marTop w:val="0"/>
      <w:marBottom w:val="0"/>
      <w:divBdr>
        <w:top w:val="none" w:sz="0" w:space="0" w:color="auto"/>
        <w:left w:val="none" w:sz="0" w:space="0" w:color="auto"/>
        <w:bottom w:val="none" w:sz="0" w:space="0" w:color="auto"/>
        <w:right w:val="none" w:sz="0" w:space="0" w:color="auto"/>
      </w:divBdr>
    </w:div>
    <w:div w:id="2103262322">
      <w:bodyDiv w:val="1"/>
      <w:marLeft w:val="0"/>
      <w:marRight w:val="0"/>
      <w:marTop w:val="0"/>
      <w:marBottom w:val="0"/>
      <w:divBdr>
        <w:top w:val="none" w:sz="0" w:space="0" w:color="auto"/>
        <w:left w:val="none" w:sz="0" w:space="0" w:color="auto"/>
        <w:bottom w:val="none" w:sz="0" w:space="0" w:color="auto"/>
        <w:right w:val="none" w:sz="0" w:space="0" w:color="auto"/>
      </w:divBdr>
    </w:div>
    <w:div w:id="2103840732">
      <w:bodyDiv w:val="1"/>
      <w:marLeft w:val="0"/>
      <w:marRight w:val="0"/>
      <w:marTop w:val="0"/>
      <w:marBottom w:val="0"/>
      <w:divBdr>
        <w:top w:val="none" w:sz="0" w:space="0" w:color="auto"/>
        <w:left w:val="none" w:sz="0" w:space="0" w:color="auto"/>
        <w:bottom w:val="none" w:sz="0" w:space="0" w:color="auto"/>
        <w:right w:val="none" w:sz="0" w:space="0" w:color="auto"/>
      </w:divBdr>
    </w:div>
    <w:div w:id="2107842739">
      <w:bodyDiv w:val="1"/>
      <w:marLeft w:val="0"/>
      <w:marRight w:val="0"/>
      <w:marTop w:val="0"/>
      <w:marBottom w:val="0"/>
      <w:divBdr>
        <w:top w:val="none" w:sz="0" w:space="0" w:color="auto"/>
        <w:left w:val="none" w:sz="0" w:space="0" w:color="auto"/>
        <w:bottom w:val="none" w:sz="0" w:space="0" w:color="auto"/>
        <w:right w:val="none" w:sz="0" w:space="0" w:color="auto"/>
      </w:divBdr>
    </w:div>
    <w:div w:id="2109688308">
      <w:bodyDiv w:val="1"/>
      <w:marLeft w:val="0"/>
      <w:marRight w:val="0"/>
      <w:marTop w:val="0"/>
      <w:marBottom w:val="0"/>
      <w:divBdr>
        <w:top w:val="none" w:sz="0" w:space="0" w:color="auto"/>
        <w:left w:val="none" w:sz="0" w:space="0" w:color="auto"/>
        <w:bottom w:val="none" w:sz="0" w:space="0" w:color="auto"/>
        <w:right w:val="none" w:sz="0" w:space="0" w:color="auto"/>
      </w:divBdr>
    </w:div>
    <w:div w:id="2121297202">
      <w:bodyDiv w:val="1"/>
      <w:marLeft w:val="0"/>
      <w:marRight w:val="0"/>
      <w:marTop w:val="0"/>
      <w:marBottom w:val="0"/>
      <w:divBdr>
        <w:top w:val="none" w:sz="0" w:space="0" w:color="auto"/>
        <w:left w:val="none" w:sz="0" w:space="0" w:color="auto"/>
        <w:bottom w:val="none" w:sz="0" w:space="0" w:color="auto"/>
        <w:right w:val="none" w:sz="0" w:space="0" w:color="auto"/>
      </w:divBdr>
    </w:div>
    <w:div w:id="2124231349">
      <w:bodyDiv w:val="1"/>
      <w:marLeft w:val="0"/>
      <w:marRight w:val="0"/>
      <w:marTop w:val="0"/>
      <w:marBottom w:val="0"/>
      <w:divBdr>
        <w:top w:val="none" w:sz="0" w:space="0" w:color="auto"/>
        <w:left w:val="none" w:sz="0" w:space="0" w:color="auto"/>
        <w:bottom w:val="none" w:sz="0" w:space="0" w:color="auto"/>
        <w:right w:val="none" w:sz="0" w:space="0" w:color="auto"/>
      </w:divBdr>
    </w:div>
    <w:div w:id="2124960903">
      <w:bodyDiv w:val="1"/>
      <w:marLeft w:val="0"/>
      <w:marRight w:val="0"/>
      <w:marTop w:val="0"/>
      <w:marBottom w:val="0"/>
      <w:divBdr>
        <w:top w:val="none" w:sz="0" w:space="0" w:color="auto"/>
        <w:left w:val="none" w:sz="0" w:space="0" w:color="auto"/>
        <w:bottom w:val="none" w:sz="0" w:space="0" w:color="auto"/>
        <w:right w:val="none" w:sz="0" w:space="0" w:color="auto"/>
      </w:divBdr>
    </w:div>
    <w:div w:id="2125341143">
      <w:bodyDiv w:val="1"/>
      <w:marLeft w:val="0"/>
      <w:marRight w:val="0"/>
      <w:marTop w:val="0"/>
      <w:marBottom w:val="0"/>
      <w:divBdr>
        <w:top w:val="none" w:sz="0" w:space="0" w:color="auto"/>
        <w:left w:val="none" w:sz="0" w:space="0" w:color="auto"/>
        <w:bottom w:val="none" w:sz="0" w:space="0" w:color="auto"/>
        <w:right w:val="none" w:sz="0" w:space="0" w:color="auto"/>
      </w:divBdr>
    </w:div>
    <w:div w:id="2125421191">
      <w:bodyDiv w:val="1"/>
      <w:marLeft w:val="0"/>
      <w:marRight w:val="0"/>
      <w:marTop w:val="0"/>
      <w:marBottom w:val="0"/>
      <w:divBdr>
        <w:top w:val="none" w:sz="0" w:space="0" w:color="auto"/>
        <w:left w:val="none" w:sz="0" w:space="0" w:color="auto"/>
        <w:bottom w:val="none" w:sz="0" w:space="0" w:color="auto"/>
        <w:right w:val="none" w:sz="0" w:space="0" w:color="auto"/>
      </w:divBdr>
    </w:div>
    <w:div w:id="2125465461">
      <w:bodyDiv w:val="1"/>
      <w:marLeft w:val="0"/>
      <w:marRight w:val="0"/>
      <w:marTop w:val="0"/>
      <w:marBottom w:val="0"/>
      <w:divBdr>
        <w:top w:val="none" w:sz="0" w:space="0" w:color="auto"/>
        <w:left w:val="none" w:sz="0" w:space="0" w:color="auto"/>
        <w:bottom w:val="none" w:sz="0" w:space="0" w:color="auto"/>
        <w:right w:val="none" w:sz="0" w:space="0" w:color="auto"/>
      </w:divBdr>
    </w:div>
    <w:div w:id="2135319017">
      <w:bodyDiv w:val="1"/>
      <w:marLeft w:val="0"/>
      <w:marRight w:val="0"/>
      <w:marTop w:val="0"/>
      <w:marBottom w:val="0"/>
      <w:divBdr>
        <w:top w:val="none" w:sz="0" w:space="0" w:color="auto"/>
        <w:left w:val="none" w:sz="0" w:space="0" w:color="auto"/>
        <w:bottom w:val="none" w:sz="0" w:space="0" w:color="auto"/>
        <w:right w:val="none" w:sz="0" w:space="0" w:color="auto"/>
      </w:divBdr>
    </w:div>
    <w:div w:id="2139637674">
      <w:bodyDiv w:val="1"/>
      <w:marLeft w:val="0"/>
      <w:marRight w:val="0"/>
      <w:marTop w:val="0"/>
      <w:marBottom w:val="0"/>
      <w:divBdr>
        <w:top w:val="none" w:sz="0" w:space="0" w:color="auto"/>
        <w:left w:val="none" w:sz="0" w:space="0" w:color="auto"/>
        <w:bottom w:val="none" w:sz="0" w:space="0" w:color="auto"/>
        <w:right w:val="none" w:sz="0" w:space="0" w:color="auto"/>
      </w:divBdr>
    </w:div>
    <w:div w:id="2140803097">
      <w:bodyDiv w:val="1"/>
      <w:marLeft w:val="0"/>
      <w:marRight w:val="0"/>
      <w:marTop w:val="0"/>
      <w:marBottom w:val="0"/>
      <w:divBdr>
        <w:top w:val="none" w:sz="0" w:space="0" w:color="auto"/>
        <w:left w:val="none" w:sz="0" w:space="0" w:color="auto"/>
        <w:bottom w:val="none" w:sz="0" w:space="0" w:color="auto"/>
        <w:right w:val="none" w:sz="0" w:space="0" w:color="auto"/>
      </w:divBdr>
    </w:div>
    <w:div w:id="2145657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Cad19</b:Tag>
    <b:SourceType>InternetSite</b:SourceType>
    <b:Guid>{D03FB46A-904D-4406-8ADC-766CCE5A9111}</b:Guid>
    <b:Title>Cadbury UK, Our Story</b:Title>
    <b:Year>2019</b:Year>
    <b:Author>
      <b:Author>
        <b:Corporate>Cadbury UK</b:Corporate>
      </b:Author>
    </b:Author>
    <b:YearAccessed>2019</b:YearAccessed>
    <b:MonthAccessed>June</b:MonthAccessed>
    <b:DayAccessed>08</b:DayAccessed>
    <b:URL>https://www.cadbury.co.uk/our-story</b:URL>
    <b:RefOrder>1</b:RefOrder>
  </b:Source>
  <b:Source>
    <b:Tag>Kat13</b:Tag>
    <b:SourceType>JournalArticle</b:SourceType>
    <b:Guid>{A0DFCDAB-22E0-48F6-90DD-9687842BFFDE}</b:Guid>
    <b:Title>‘The Introduction of Chocolate into England: Retailers, Researchers, and Consumers, 1640-1730’</b:Title>
    <b:Year>2013</b:Year>
    <b:Author>
      <b:Author>
        <b:NameList>
          <b:Person>
            <b:Last>Loveman</b:Last>
            <b:First>Kate</b:First>
          </b:Person>
        </b:NameList>
      </b:Author>
    </b:Author>
    <b:JournalName> Journal of Social History</b:JournalName>
    <b:Pages>p. 27</b:Pages>
    <b:Volume>47</b:Volume>
    <b:Issue>1</b:Issue>
    <b:RefOrder>3</b:RefOrder>
  </b:Source>
  <b:Source>
    <b:Tag>Sto13</b:Tag>
    <b:SourceType>Book</b:SourceType>
    <b:Guid>{EE46CAAF-E425-42E4-A07E-6384DC66410C}</b:Guid>
    <b:Author>
      <b:Author>
        <b:NameList>
          <b:Person>
            <b:Last>Stobart</b:Last>
            <b:First>Jon</b:First>
          </b:Person>
        </b:NameList>
      </b:Author>
    </b:Author>
    <b:Title>Sugar and Spice : Grocers and Groceries in Provincial England, 1650-1830.</b:Title>
    <b:Year>2013</b:Year>
    <b:City>Oxford</b:City>
    <b:Publisher>OUP Oxford</b:Publisher>
    <b:Edition>1</b:Edition>
    <b:RefOrder>2</b:RefOrder>
  </b:Source>
  <b:Source>
    <b:Tag>Phi13</b:Tag>
    <b:SourceType>JournalArticle</b:SourceType>
    <b:Guid>{39D8E40E-77DD-4B0A-B502-7A21068E8244}</b:Guid>
    <b:Title>The art of medicine: Centuries of seeking chocolate’s medicinal benefits</b:Title>
    <b:Year>2013</b:Year>
    <b:Author>
      <b:Author>
        <b:NameList>
          <b:Person>
            <b:Last>Wilson</b:Last>
            <b:First>Philip</b:First>
            <b:Middle>K.</b:Middle>
          </b:Person>
        </b:NameList>
      </b:Author>
    </b:Author>
    <b:JournalName>LANCET</b:JournalName>
    <b:Pages>p. 158–159.</b:Pages>
    <b:Volume>376</b:Volume>
    <b:Issue>9736</b:Issue>
    <b:RefOrder>4</b:RefOrder>
  </b:Source>
  <b:Source>
    <b:Tag>JBM02</b:Tag>
    <b:SourceType>JournalArticle</b:SourceType>
    <b:Guid>{5C90DBE2-C059-4DC6-AD34-1AF263F9B63E}</b:Guid>
    <b:Author>
      <b:Author>
        <b:NameList>
          <b:Person>
            <b:Last>Morrell</b:Last>
            <b:First>J</b:First>
            <b:Middle>B</b:Middle>
          </b:Person>
        </b:NameList>
      </b:Author>
    </b:Author>
    <b:Title>Our West Indian Estates</b:Title>
    <b:JournalName>The Monthly Journal of Rowntree's Cocoa Works York</b:JournalName>
    <b:Year>1902</b:Year>
    <b:Pages>49-51</b:Pages>
    <b:RefOrder>5</b:RefOrder>
  </b:Source>
  <b:Source>
    <b:Tag>Min18</b:Tag>
    <b:SourceType>InternetSite</b:SourceType>
    <b:Guid>{619925A1-BC57-4B32-9AF3-808A2312F6D6}</b:Guid>
    <b:Title>A FEAST OF INNOVATION: GLOBAL EASTER CHOCOLATE LAUNCHES UP 23% ON 2017</b:Title>
    <b:Year>2018</b:Year>
    <b:Author>
      <b:Author>
        <b:Corporate>Mintel</b:Corporate>
      </b:Author>
    </b:Author>
    <b:YearAccessed>2019</b:YearAccessed>
    <b:MonthAccessed>June</b:MonthAccessed>
    <b:DayAccessed>09</b:DayAccessed>
    <b:URL>https://www.mintel.com/press-centre/food-and-drink/a-feast-of-innovation-global-easter-chocolate-launches-up-23-on-2017</b:URL>
    <b:RefOrder>7</b:RefOrder>
  </b:Source>
  <b:Source>
    <b:Tag>BBC18</b:Tag>
    <b:SourceType>InternetSite</b:SourceType>
    <b:Guid>{CCE898C5-1EB6-408B-BF65-C5D6EF464FCC}</b:Guid>
    <b:Author>
      <b:Author>
        <b:Corporate>BBC</b:Corporate>
      </b:Author>
    </b:Author>
    <b:Title>Ghana Country Profile</b:Title>
    <b:Year>2018</b:Year>
    <b:YearAccessed>2019</b:YearAccessed>
    <b:MonthAccessed>June</b:MonthAccessed>
    <b:DayAccessed>09</b:DayAccessed>
    <b:URL>https://www.bbc.co.uk/news/world-africa-13433790</b:URL>
    <b:RefOrder>10</b:RefOrder>
  </b:Source>
  <b:Source>
    <b:Tag>CBI19</b:Tag>
    <b:SourceType>InternetSite</b:SourceType>
    <b:Guid>{4A566892-A112-45A8-AF17-84564D3A93A0}</b:Guid>
    <b:Author>
      <b:Author>
        <b:Corporate>CBI, Ministry of Foreign Affairs</b:Corporate>
      </b:Author>
    </b:Author>
    <b:Title>Exporting cocoa to the United Kingdom</b:Title>
    <b:Year>2019</b:Year>
    <b:YearAccessed>2019</b:YearAccessed>
    <b:MonthAccessed>June</b:MonthAccessed>
    <b:DayAccessed>09</b:DayAccessed>
    <b:URL>https://www.cbi.eu/market-information/cocoa/united-kingdom#</b:URL>
    <b:RefOrder>8</b:RefOrder>
  </b:Source>
  <b:Source>
    <b:Tag>BBC19</b:Tag>
    <b:SourceType>InternetSite</b:SourceType>
    <b:Guid>{F5561F2E-980B-41ED-B7E9-680AFAF86C4D}</b:Guid>
    <b:Author>
      <b:Author>
        <b:Corporate>BBC</b:Corporate>
      </b:Author>
    </b:Author>
    <b:Title>Ivory Coast Country Profile</b:Title>
    <b:Year>2019</b:Year>
    <b:YearAccessed>2019</b:YearAccessed>
    <b:MonthAccessed>June</b:MonthAccessed>
    <b:DayAccessed>09</b:DayAccessed>
    <b:URL>https://www.bbc.co.uk/news/world-africa-13287216</b:URL>
    <b:RefOrder>11</b:RefOrder>
  </b:Source>
  <b:Source>
    <b:Tag>Ric11</b:Tag>
    <b:SourceType>InternetSite</b:SourceType>
    <b:Guid>{4BDA4553-D880-489D-8023-96A0DFA57B92}</b:Guid>
    <b:Author>
      <b:Author>
        <b:NameList>
          <b:Person>
            <b:Last>Anderson</b:Last>
            <b:First>Richard</b:First>
          </b:Person>
        </b:NameList>
      </b:Author>
    </b:Author>
    <b:Title>Ivory Coast crisis: impact on the international cocoa trade</b:Title>
    <b:Year>2011</b:Year>
    <b:YearAccessed>2019</b:YearAccessed>
    <b:MonthAccessed>June</b:MonthAccessed>
    <b:DayAccessed>09</b:DayAccessed>
    <b:URL>https://www.bbc.co.uk/news/business-12677418</b:URL>
    <b:RefOrder>12</b:RefOrder>
  </b:Source>
  <b:Source>
    <b:Tag>Afr17</b:Tag>
    <b:SourceType>JournalArticle</b:SourceType>
    <b:Guid>{A76E7BE3-EECD-4F55-9EFF-B82745164153}</b:Guid>
    <b:Title>Why don’t African resource exporters collaborate more? An agreement between Ghana and Cote d’Ivoire to coordinate cocoa production is striking in its rareness</b:Title>
    <b:Year>2017</b:Year>
    <b:Author>
      <b:Author>
        <b:Corporate>African Business</b:Corporate>
      </b:Author>
    </b:Author>
    <b:JournalName>African Business</b:JournalName>
    <b:Pages>74</b:Pages>
    <b:Issue>441</b:Issue>
    <b:RefOrder>13</b:RefOrder>
  </b:Source>
  <b:Source>
    <b:Tag>Nel16</b:Tag>
    <b:SourceType>InternetSite</b:SourceType>
    <b:Guid>{94DD9AE9-77F6-4E17-A1D1-E8532F58E739}</b:Guid>
    <b:Author>
      <b:Author>
        <b:NameList>
          <b:Person>
            <b:Last>Walker</b:Last>
            <b:First>Nell</b:First>
          </b:Person>
        </b:NameList>
      </b:Author>
    </b:Author>
    <b:Title>Top 10 confectionery manufacturers in the world</b:Title>
    <b:Year>2016</b:Year>
    <b:YearAccessed>2019</b:YearAccessed>
    <b:MonthAccessed>June</b:MonthAccessed>
    <b:DayAccessed>09</b:DayAccessed>
    <b:URL>https://www.manufacturingglobal.com/lean-manufacturing/top-10-confectionery-manufacturers-world</b:URL>
    <b:RefOrder>15</b:RefOrder>
  </b:Source>
  <b:Source>
    <b:Tag>OKe16</b:Tag>
    <b:SourceType>ArticleInAPeriodical</b:SourceType>
    <b:Guid>{8975F8D1-7E55-4A51-BD3F-4C34A92C3483}</b:Guid>
    <b:Title>Bitter Sweets</b:Title>
    <b:Year>2016</b:Year>
    <b:Pages>54-73</b:Pages>
    <b:PeriodicalTitle>Fortune</b:PeriodicalTitle>
    <b:Month>March</b:Month>
    <b:Day>01</b:Day>
    <b:Author>
      <b:Author>
        <b:NameList>
          <b:Person>
            <b:Last>O’Keefe</b:Last>
            <b:First>Brian</b:First>
          </b:Person>
        </b:NameList>
      </b:Author>
    </b:Author>
    <b:RefOrder>18</b:RefOrder>
  </b:Source>
  <b:Source>
    <b:Tag>Sim04</b:Tag>
    <b:SourceType>ArticleInAPeriodical</b:SourceType>
    <b:Guid>{D04B44EF-DEC2-4F07-9F09-8E986F15B43F}</b:Guid>
    <b:Author>
      <b:Author>
        <b:NameList>
          <b:Person>
            <b:Last>Zadek</b:Last>
            <b:First>Simon</b:First>
          </b:Person>
        </b:NameList>
      </b:Author>
    </b:Author>
    <b:Title>Harvard Business Review</b:Title>
    <b:PeriodicalTitle>The Path to Corporate Responsibility</b:PeriodicalTitle>
    <b:Year>2004</b:Year>
    <b:Month>December</b:Month>
    <b:Day>01</b:Day>
    <b:Pages>125-132</b:Pages>
    <b:RefOrder>16</b:RefOrder>
  </b:Source>
  <b:Source>
    <b:Tag>Rut18</b:Tag>
    <b:SourceType>ArticleInAPeriodical</b:SourceType>
    <b:Guid>{9A6A7746-263F-4AB1-B67D-63A290A2911E}</b:Guid>
    <b:Author>
      <b:Author>
        <b:NameList>
          <b:Person>
            <b:Last>Maclean</b:Last>
            <b:First>Ruth</b:First>
          </b:Person>
        </b:NameList>
      </b:Author>
    </b:Author>
    <b:Title>The Guardian</b:Title>
    <b:PeriodicalTitle>Africa cocoa industry failing on deforestation pledge – campaigners</b:PeriodicalTitle>
    <b:Year>2018</b:Year>
    <b:Month>December</b:Month>
    <b:Day>07</b:Day>
    <b:RefOrder>20</b:RefOrder>
  </b:Source>
  <b:Source>
    <b:Tag>Pro19</b:Tag>
    <b:SourceType>InternetSite</b:SourceType>
    <b:Guid>{2CF60F27-FE3F-4F5D-A700-E6BA0A5B856E}</b:Guid>
    <b:Title>MARKETING THEORIES – PESTEL ANALYSIS</b:Title>
    <b:Year>2019</b:Year>
    <b:Author>
      <b:Author>
        <b:Corporate>Professional Academy</b:Corporate>
      </b:Author>
    </b:Author>
    <b:YearAccessed>2019</b:YearAccessed>
    <b:MonthAccessed>June</b:MonthAccessed>
    <b:DayAccessed>10</b:DayAccessed>
    <b:URL>https://www.professionalacademy.com/blogs-and-advice/marketing-theories---pestel-analysis</b:URL>
    <b:RefOrder>9</b:RefOrder>
  </b:Source>
  <b:Source>
    <b:Tag>SCa19</b:Tag>
    <b:SourceType>JournalArticle</b:SourceType>
    <b:Guid>{510E6F22-7105-4F09-92D7-C20429C3EC3F}</b:Guid>
    <b:Title>Governance of zero deforestation cocoa in West Africa: New forms of public–private interaction</b:Title>
    <b:Year>2019</b:Year>
    <b:Author>
      <b:Author>
        <b:NameList>
          <b:Person>
            <b:Last>Carodenuto</b:Last>
            <b:First>S.</b:First>
          </b:Person>
        </b:NameList>
      </b:Author>
    </b:Author>
    <b:JournalName>Environmental Policy and Governance</b:JournalName>
    <b:Pages>55-66</b:Pages>
    <b:Volume>29</b:Volume>
    <b:Issue>1</b:Issue>
    <b:RefOrder>21</b:RefOrder>
  </b:Source>
  <b:Source>
    <b:Tag>Ste16</b:Tag>
    <b:SourceType>JournalArticle</b:SourceType>
    <b:Guid>{946587FE-7FCA-4A1F-8EE1-6DE60BE931C0}</b:Guid>
    <b:Author>
      <b:Author>
        <b:NameList>
          <b:Person>
            <b:Last>Ellis</b:Last>
            <b:First>Stephen</b:First>
          </b:Person>
        </b:NameList>
      </b:Author>
    </b:Author>
    <b:Title>The Roots of African Corruption</b:Title>
    <b:JournalName>Current History</b:JournalName>
    <b:Year>2016</b:Year>
    <b:Pages>202-208</b:Pages>
    <b:Volume>105</b:Volume>
    <b:Issue>6</b:Issue>
    <b:RefOrder>24</b:RefOrder>
  </b:Source>
  <b:Source>
    <b:Tag>Ins18</b:Tag>
    <b:SourceType>JournalArticle</b:SourceType>
    <b:Guid>{F824A6A8-BF4B-436C-8508-492D1F337269}</b:Guid>
    <b:Author>
      <b:Author>
        <b:NameList>
          <b:Person>
            <b:Last>Amankwah-Amoah</b:Last>
            <b:First>Joseph</b:First>
          </b:Person>
          <b:Person>
            <b:Last>Debrah</b:Last>
            <b:First>Yaw</b:First>
            <b:Middle>A</b:Middle>
          </b:Person>
          <b:Person>
            <b:Last>Nuertey</b:Last>
            <b:First>Dorcas</b:First>
          </b:Person>
        </b:NameList>
      </b:Author>
    </b:Author>
    <b:Title>Journal of Rural Studies</b:Title>
    <b:JournalName>Institutional Legitimacy, Cross-Border Trade and Institutional Voids: Insights from the Cocoa Industry in Ghana </b:JournalName>
    <b:Year>2018</b:Year>
    <b:Pages>136-146</b:Pages>
    <b:Volume>58</b:Volume>
    <b:Issue>1</b:Issue>
    <b:RefOrder>25</b:RefOrder>
  </b:Source>
  <b:Source>
    <b:Tag>Sun15</b:Tag>
    <b:SourceType>Book</b:SourceType>
    <b:Guid>{73EE134B-C384-47B5-A111-A3599D5379CC}</b:Guid>
    <b:Title>Supply Chain Management: Strategy, Planning, and Operation, Global Edition</b:Title>
    <b:Year>2015</b:Year>
    <b:Author>
      <b:Author>
        <b:NameList>
          <b:Person>
            <b:Last>Chopra</b:Last>
            <b:First>Sunil</b:First>
          </b:Person>
          <b:Person>
            <b:Last>Meindl</b:Last>
            <b:First>Peter</b:First>
          </b:Person>
        </b:NameList>
      </b:Author>
    </b:Author>
    <b:City>Harlow</b:City>
    <b:Publisher>Pearson Education</b:Publisher>
    <b:Edition>6</b:Edition>
    <b:RefOrder>6</b:RefOrder>
  </b:Source>
  <b:Source>
    <b:Tag>Pau18</b:Tag>
    <b:SourceType>InternetSite</b:SourceType>
    <b:Guid>{AE359989-BAD7-4A1F-9D55-DCDD1CE76A73}</b:Guid>
    <b:Title>China Battles France for Business in Former African Colonies</b:Title>
    <b:Year>2018</b:Year>
    <b:Author>
      <b:Author>
        <b:NameList>
          <b:Person>
            <b:Last>Monnier</b:Last>
            <b:First>Pauline</b:First>
          </b:Person>
          <b:Person>
            <b:Last>Bax</b:Last>
          </b:Person>
          <b:Person>
            <b:Last>Olivier</b:Last>
          </b:Person>
        </b:NameList>
      </b:Author>
    </b:Author>
    <b:YearAccessed>2019</b:YearAccessed>
    <b:MonthAccessed>June</b:MonthAccessed>
    <b:DayAccessed>09</b:DayAccessed>
    <b:URL>https://www.bloomberg.com/news/articles/2018-07-17/china-battles-france-for-business-in-its-former-african-colonies</b:URL>
    <b:RefOrder>14</b:RefOrder>
  </b:Source>
  <b:Source>
    <b:Tag>Wil15</b:Tag>
    <b:SourceType>JournalArticle</b:SourceType>
    <b:Guid>{D7A474CF-0032-4582-ACF2-C03923DCD946}</b:Guid>
    <b:Title>Tulane University Study Documents Child Labor in West African Cocoa Production.</b:Title>
    <b:Year>2015</b:Year>
    <b:Author>
      <b:Author>
        <b:NameList>
          <b:Person>
            <b:Last>William</b:Last>
            <b:First>Bertrand</b:First>
          </b:Person>
          <b:Person>
            <b:Last>de Buhr</b:Last>
            <b:First>Elke</b:First>
          </b:Person>
        </b:NameList>
      </b:Author>
    </b:Author>
    <b:JournalName>Journal of Blacks in Higher Education</b:JournalName>
    <b:RefOrder>17</b:RefOrder>
  </b:Source>
  <b:Source>
    <b:Tag>Ver18</b:Tag>
    <b:SourceType>ArticleInAPeriodical</b:SourceType>
    <b:Guid>{F6DAD571-C5AC-4CF3-A83D-D58F93E44EF8}</b:Guid>
    <b:Author>
      <b:Author>
        <b:NameList>
          <b:Person>
            <b:Last>Ingram</b:Last>
          </b:Person>
          <b:Person>
            <b:Last>Rijn</b:Last>
            <b:First>Fedes</b:First>
            <b:Middle>van</b:Middle>
          </b:Person>
          <b:Person>
            <b:Last>Waarts</b:Last>
            <b:First>Yuca</b:First>
          </b:Person>
          <b:Person>
            <b:Last>Gilhuis</b:Last>
            <b:First>Henk</b:First>
          </b:Person>
        </b:NameList>
      </b:Author>
    </b:Author>
    <b:Title>The Impacts of Cocoa Sustainability Initiatives in West Africa</b:Title>
    <b:PeriodicalTitle>SUSTAINABILITY</b:PeriodicalTitle>
    <b:Year>2018</b:Year>
    <b:Month>Novemeber</b:Month>
    <b:Day>01</b:Day>
    <b:Pages>1-20</b:Pages>
    <b:RefOrder>19</b:RefOrder>
  </b:Source>
  <b:Source>
    <b:Tag>Mat15</b:Tag>
    <b:SourceType>InternetSite</b:SourceType>
    <b:Guid>{00897467-1BDB-45AC-ACC6-F0CC89314E95}</b:Guid>
    <b:Title>The Africa Report</b:Title>
    <b:Year>2015</b:Year>
    <b:Author>
      <b:Author>
        <b:NameList>
          <b:Person>
            <b:Last>Bigg</b:Last>
            <b:First>Matthew</b:First>
            <b:Middle>Mpoke</b:Middle>
          </b:Person>
          <b:Person>
            <b:Last>McFarlane</b:Last>
            <b:First>Sarah</b:First>
          </b:Person>
          <b:Person>
            <b:Last>Hunt</b:Last>
            <b:First>Nigel</b:First>
          </b:Person>
        </b:NameList>
      </b:Author>
    </b:Author>
    <b:YearAccessed>2019</b:YearAccessed>
    <b:MonthAccessed>June</b:MonthAccessed>
    <b:DayAccessed>10</b:DayAccessed>
    <b:URL>https://www.theafricareport.com/3041/low-ghana-cocoa-harvest-drives-global-prices-higher/</b:URL>
    <b:RefOrder>22</b:RefOrder>
  </b:Source>
  <b:Source>
    <b:Tag>Chi17</b:Tag>
    <b:SourceType>JournalArticle</b:SourceType>
    <b:Guid>{7F437AE7-073C-4B84-BB9C-28AEDFA11B92}</b:Guid>
    <b:Title>Forests, people and environment: some African perspectives</b:Title>
    <b:Year>2017</b:Year>
    <b:Pages>79-85</b:Pages>
    <b:Author>
      <b:Author>
        <b:NameList>
          <b:Person>
            <b:Last>Chirwa</b:Last>
            <b:First>P.</b:First>
            <b:Middle>W</b:Middle>
          </b:Person>
          <b:Person>
            <b:Last>Mahamane</b:Last>
            <b:First>L</b:First>
          </b:Person>
          <b:Person>
            <b:Last>and Kowero</b:Last>
            <b:First>G</b:First>
          </b:Person>
        </b:NameList>
      </b:Author>
    </b:Author>
    <b:JournalName>Southern Forests: A Journal of Forest Science</b:JournalName>
    <b:Volume>79</b:Volume>
    <b:Issue>2</b:Issue>
    <b:RefOrder>23</b:RefOrder>
  </b:Source>
  <b:Source>
    <b:Tag>Cha10</b:Tag>
    <b:SourceType>DocumentFromInternetSite</b:SourceType>
    <b:Guid>{6F26AA79-63DB-4C3B-97ED-5CFC252DC11F}</b:Guid>
    <b:Title>Chartered Institute of Procurement and Supply - Using the Kraljic portfolio purchasing model</b:Title>
    <b:Year>2010</b:Year>
    <b:Month>June</b:Month>
    <b:Day>02</b:Day>
    <b:YearAccessed>2019</b:YearAccessed>
    <b:MonthAccessed>June</b:MonthAccessed>
    <b:DayAccessed>10</b:DayAccessed>
    <b:URL>https://www.cips.org/en/supply-management/analysis/2010/june/using-the-kraljic-portfolio-purchasing-model/</b:URL>
    <b:Author>
      <b:Author>
        <b:Corporate>CIPS</b:Corporate>
      </b:Author>
    </b:Author>
    <b:RefOrder>27</b:RefOrder>
  </b:Source>
  <b:Source>
    <b:Tag>Any13</b:Tag>
    <b:SourceType>Report</b:SourceType>
    <b:Guid>{009F0AAF-808A-4631-AF13-03668E76E125}</b:Guid>
    <b:Title>Maritime Security in the Gulf of Guinea: Lessons Learned from the Indian Ocean</b:Title>
    <b:JournalName>Chatham House</b:JournalName>
    <b:Year>2013</b:Year>
    <b:Pages>1-20</b:Pages>
    <b:City>London</b:City>
    <b:Publisher>Chatham House</b:Publisher>
    <b:Author>
      <b:Author>
        <b:NameList>
          <b:Person>
            <b:Last>Anyimadu</b:Last>
            <b:First>Adjoa</b:First>
          </b:Person>
        </b:NameList>
      </b:Author>
    </b:Author>
    <b:RefOrder>26</b:RefOrder>
  </b:Source>
  <b:Source>
    <b:Tag>daS16</b:Tag>
    <b:SourceType>JournalArticle</b:SourceType>
    <b:Guid>{0AEC74ED-F348-4D10-961A-0E9A09C8B33F}</b:Guid>
    <b:Title>Building Brand Reputation through Third-Party Endorsement: Fair Trade in British Chocolate</b:Title>
    <b:Year>2016</b:Year>
    <b:Pages> 457–482</b:Pages>
    <b:Author>
      <b:Author>
        <b:NameList>
          <b:Person>
            <b:Last>da Silva Lopes</b:Last>
            <b:First>Teresa</b:First>
          </b:Person>
        </b:NameList>
      </b:Author>
    </b:Author>
    <b:JournalName>Business History Review, Cambridge University Press</b:JournalName>
    <b:Volume>90</b:Volume>
    <b:Issue>3</b:Issue>
    <b:RefOrder>28</b:RefOrder>
  </b:Source>
  <b:Source>
    <b:Tag>Jai17</b:Tag>
    <b:SourceType>JournalArticle</b:SourceType>
    <b:Guid>{2D49F82F-6DF4-45DD-99EB-206ED3464999}</b:Guid>
    <b:Author>
      <b:Author>
        <b:NameList>
          <b:Person>
            <b:Last>Jaina</b:Last>
            <b:First>Vipal</b:First>
          </b:Person>
          <b:Person>
            <b:Last>Kumar</b:Last>
            <b:First>Sameer</b:First>
          </b:Person>
          <b:Person>
            <b:Last>Soni</b:Last>
            <b:First>Umang</b:First>
          </b:Person>
          <b:Person>
            <b:Last>Chandra</b:Last>
            <b:First>Charu</b:First>
          </b:Person>
        </b:NameList>
      </b:Author>
    </b:Author>
    <b:Title>Supply chain resilience: model development and empirical analysis</b:Title>
    <b:JournalName> International Journal of Production Research</b:JournalName>
    <b:Year>2017</b:Year>
    <b:Pages>6779-6800</b:Pages>
    <b:Volume>55</b:Volume>
    <b:Issue>22</b:Issue>
    <b:RefOrder>29</b:RefOrder>
  </b:Source>
  <b:Source>
    <b:Tag>Gla19</b:Tag>
    <b:SourceType>DocumentFromInternetSite</b:SourceType>
    <b:Guid>{16F12427-F92F-40B4-8F76-BB1E55FFCF3C}</b:Guid>
    <b:Title>Risk Management Strategy</b:Title>
    <b:Year>2019</b:Year>
    <b:Author>
      <b:Author>
        <b:Corporate>Glasgow Caledonian University</b:Corporate>
      </b:Author>
    </b:Author>
    <b:Month>June</b:Month>
    <b:Day>12</b:Day>
    <b:YearAccessed>2019</b:YearAccessed>
    <b:MonthAccessed>June</b:MonthAccessed>
    <b:DayAccessed>12</b:DayAccessed>
    <b:URL>https://www.gcu.ac.uk/media/gcalwebv2/theuniversity/supportservices/financeoffice/Risk_Management_Strategy.pdf</b:URL>
    <b:RefOrder>30</b:RefOrder>
  </b:Source>
  <b:Source>
    <b:Tag>Pep15</b:Tag>
    <b:SourceType>JournalArticle</b:SourceType>
    <b:Guid>{8A62E482-ABA8-439A-BC03-14933787B8DC}</b:Guid>
    <b:Title>Sustainability of cocoa farmers’ livelihoods: A case study of Asunafo District, Ghana</b:Title>
    <b:Year>2015</b:Year>
    <b:Pages>2-15</b:Pages>
    <b:Author>
      <b:Author>
        <b:NameList>
          <b:Person>
            <b:Last>Peprah</b:Last>
            <b:First>Kenneth</b:First>
          </b:Person>
        </b:NameList>
      </b:Author>
    </b:Author>
    <b:JournalName>Sustainable Production and Consumption</b:JournalName>
    <b:Volume>4</b:Volume>
    <b:Issue>1</b:Issue>
    <b:RefOrder>31</b:RefOrder>
  </b:Source>
  <b:Source>
    <b:Tag>Geo11</b:Tag>
    <b:SourceType>JournalArticle</b:SourceType>
    <b:Guid>{665EA2F9-EFC9-4216-BAB5-63A6492EA5AD}</b:Guid>
    <b:Author>
      <b:Author>
        <b:NameList>
          <b:Person>
            <b:Last>Georgescu</b:Last>
            <b:First>Stefan</b:First>
          </b:Person>
        </b:NameList>
      </b:Author>
    </b:Author>
    <b:Title>RISK MANAGEMENT TODAY IN SHIPPING COMPANIES</b:Title>
    <b:JournalName>Analele Universitatii Maritime Constanta</b:JournalName>
    <b:Year>2011</b:Year>
    <b:Pages>41-45</b:Pages>
    <b:Volume>12</b:Volume>
    <b:Issue>16</b:Issue>
    <b:RefOrder>33</b:RefOrder>
  </b:Source>
  <b:Source>
    <b:Tag>Cam19</b:Tag>
    <b:SourceType>JournalArticle</b:SourceType>
    <b:Guid>{7123E4CA-EE14-40A7-902B-BFC3F11FA0B1}</b:Guid>
    <b:Author>
      <b:Author>
        <b:NameList>
          <b:Person>
            <b:Last>Camargo</b:Last>
            <b:First>Marisa</b:First>
            <b:Middle>Camilher</b:Middle>
          </b:Person>
          <b:Person>
            <b:Last>Hogarth</b:Last>
            <b:First>Nicholas</b:First>
            <b:Middle>J</b:Middle>
          </b:Person>
          <b:Person>
            <b:Last>Pacheco</b:Last>
            <b:First>Pablo</b:First>
          </b:Person>
          <b:Person>
            <b:Last>Nhantumbo</b:Last>
            <b:First>Isilda</b:First>
          </b:Person>
          <b:Person>
            <b:Last>Kanninen</b:Last>
            <b:First>Markku</b:First>
          </b:Person>
        </b:NameList>
      </b:Author>
    </b:Author>
    <b:Title>Greening the Dark Side of Chocolate: A Qualitative Assessment to Inform Sustainable Supply Chains</b:Title>
    <b:JournalName>Environmental Conservation</b:JournalName>
    <b:Year>2019</b:Year>
    <b:Pages>9-17</b:Pages>
    <b:Volume>46</b:Volume>
    <b:Issue>1</b:Issue>
    <b:RefOrder>32</b:RefOrder>
  </b:Source>
</b:Sources>
</file>

<file path=customXml/itemProps1.xml><?xml version="1.0" encoding="utf-8"?>
<ds:datastoreItem xmlns:ds="http://schemas.openxmlformats.org/officeDocument/2006/customXml" ds:itemID="{7AA958EA-2FF6-4CFC-8D5D-A5033CD720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20716</TotalTime>
  <Pages>16</Pages>
  <Words>5241</Words>
  <Characters>29878</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 Kormi</dc:creator>
  <cp:keywords/>
  <dc:description/>
  <cp:lastModifiedBy>Kristian Kormi</cp:lastModifiedBy>
  <cp:revision>169</cp:revision>
  <dcterms:created xsi:type="dcterms:W3CDTF">2019-05-30T13:40:00Z</dcterms:created>
  <dcterms:modified xsi:type="dcterms:W3CDTF">2019-06-14T09:51:00Z</dcterms:modified>
</cp:coreProperties>
</file>