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49669656"/>
        <w:docPartObj>
          <w:docPartGallery w:val="Cover Pages"/>
          <w:docPartUnique/>
        </w:docPartObj>
      </w:sdtPr>
      <w:sdtEndPr>
        <w:rPr>
          <w:rFonts w:ascii="Arial" w:eastAsia="Times New Roman" w:hAnsi="Arial" w:cs="Arial"/>
          <w:b/>
          <w:bCs/>
          <w:color w:val="000000"/>
          <w:sz w:val="28"/>
          <w:szCs w:val="28"/>
          <w:u w:val="single"/>
          <w:lang w:eastAsia="en-GB"/>
        </w:rPr>
      </w:sdtEndPr>
      <w:sdtContent>
        <w:p w:rsidR="00555984" w:rsidRDefault="00555984">
          <w:r>
            <w:rPr>
              <w:noProof/>
              <w:lang w:eastAsia="en-GB"/>
            </w:rPr>
            <mc:AlternateContent>
              <mc:Choice Requires="wpg">
                <w:drawing>
                  <wp:anchor distT="0" distB="0" distL="114300" distR="114300" simplePos="0" relativeHeight="251666432" behindDoc="1" locked="0" layoutInCell="1" allowOverlap="1">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rsidR="001B2ADB" w:rsidRDefault="001B2ADB">
                                      <w:pPr>
                                        <w:pStyle w:val="NoSpacing"/>
                                        <w:rPr>
                                          <w:color w:val="FFFFFF" w:themeColor="background1"/>
                                          <w:sz w:val="32"/>
                                          <w:szCs w:val="32"/>
                                        </w:rPr>
                                      </w:pPr>
                                      <w:proofErr w:type="spellStart"/>
                                      <w:r>
                                        <w:rPr>
                                          <w:color w:val="FFFFFF" w:themeColor="background1"/>
                                          <w:sz w:val="32"/>
                                          <w:szCs w:val="32"/>
                                          <w:lang w:val="en-GB"/>
                                        </w:rPr>
                                        <w:t>Saskia</w:t>
                                      </w:r>
                                      <w:proofErr w:type="spellEnd"/>
                                      <w:r>
                                        <w:rPr>
                                          <w:color w:val="FFFFFF" w:themeColor="background1"/>
                                          <w:sz w:val="32"/>
                                          <w:szCs w:val="32"/>
                                          <w:lang w:val="en-GB"/>
                                        </w:rPr>
                                        <w:t xml:space="preserve"> Judd</w:t>
                                      </w:r>
                                    </w:p>
                                  </w:sdtContent>
                                </w:sdt>
                                <w:p w:rsidR="001B2ADB" w:rsidRDefault="001B2ADB">
                                  <w:pPr>
                                    <w:pStyle w:val="NoSpacing"/>
                                    <w:rPr>
                                      <w:caps/>
                                      <w:color w:val="FFFFFF" w:themeColor="background1"/>
                                    </w:rPr>
                                  </w:pPr>
                                  <w:r>
                                    <w:rPr>
                                      <w:caps/>
                                      <w:color w:val="FFFFFF" w:themeColor="background1"/>
                                    </w:rPr>
                                    <w:t xml:space="preserve"> HPAR4003 Introduction to fieldwork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B2ADB" w:rsidRPr="00555984" w:rsidRDefault="001B2ADB" w:rsidP="00555984">
                                  <w:pPr>
                                    <w:spacing w:after="0" w:line="240" w:lineRule="auto"/>
                                    <w:jc w:val="center"/>
                                    <w:rPr>
                                      <w:rFonts w:ascii="Times New Roman" w:eastAsia="Times New Roman" w:hAnsi="Times New Roman" w:cs="Times New Roman"/>
                                      <w:sz w:val="48"/>
                                      <w:szCs w:val="40"/>
                                      <w:lang w:eastAsia="en-GB"/>
                                    </w:rPr>
                                  </w:pPr>
                                  <w:r w:rsidRPr="00555984">
                                    <w:rPr>
                                      <w:rFonts w:ascii="Arial" w:eastAsia="Times New Roman" w:hAnsi="Arial" w:cs="Arial"/>
                                      <w:b/>
                                      <w:bCs/>
                                      <w:color w:val="000000"/>
                                      <w:sz w:val="48"/>
                                      <w:szCs w:val="40"/>
                                      <w:lang w:eastAsia="en-GB"/>
                                    </w:rPr>
                                    <w:t>Gender Differentiation in St.</w:t>
                                  </w:r>
                                  <w:r>
                                    <w:rPr>
                                      <w:rFonts w:ascii="Arial" w:eastAsia="Times New Roman" w:hAnsi="Arial" w:cs="Arial"/>
                                      <w:b/>
                                      <w:bCs/>
                                      <w:color w:val="000000"/>
                                      <w:sz w:val="48"/>
                                      <w:szCs w:val="40"/>
                                      <w:lang w:eastAsia="en-GB"/>
                                    </w:rPr>
                                    <w:t xml:space="preserve"> </w:t>
                                  </w:r>
                                  <w:r w:rsidRPr="00555984">
                                    <w:rPr>
                                      <w:rFonts w:ascii="Arial" w:eastAsia="Times New Roman" w:hAnsi="Arial" w:cs="Arial"/>
                                      <w:b/>
                                      <w:bCs/>
                                      <w:color w:val="000000"/>
                                      <w:sz w:val="48"/>
                                      <w:szCs w:val="40"/>
                                      <w:lang w:eastAsia="en-GB"/>
                                    </w:rPr>
                                    <w:t xml:space="preserve">Peter’s Graveyard, </w:t>
                                  </w:r>
                                  <w:proofErr w:type="spellStart"/>
                                  <w:r w:rsidRPr="00555984">
                                    <w:rPr>
                                      <w:rFonts w:ascii="Arial" w:eastAsia="Times New Roman" w:hAnsi="Arial" w:cs="Arial"/>
                                      <w:b/>
                                      <w:bCs/>
                                      <w:color w:val="000000"/>
                                      <w:sz w:val="48"/>
                                      <w:szCs w:val="40"/>
                                      <w:lang w:eastAsia="en-GB"/>
                                    </w:rPr>
                                    <w:t>Lampeter</w:t>
                                  </w:r>
                                  <w:proofErr w:type="spellEnd"/>
                                </w:p>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rsidR="001B2ADB" w:rsidRDefault="001B2ADB">
                                      <w:pPr>
                                        <w:pStyle w:val="NoSpacing"/>
                                        <w:spacing w:before="240"/>
                                        <w:rPr>
                                          <w:caps/>
                                          <w:color w:val="44546A" w:themeColor="text2"/>
                                          <w:sz w:val="36"/>
                                          <w:szCs w:val="36"/>
                                        </w:rPr>
                                      </w:pPr>
                                      <w:r>
                                        <w:rPr>
                                          <w:caps/>
                                          <w:color w:val="44546A" w:themeColor="text2"/>
                                          <w:sz w:val="36"/>
                                          <w:szCs w:val="36"/>
                                        </w:rPr>
                                        <w:t xml:space="preserve">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19" o:spid="_x0000_s1026" style="position:absolute;margin-left:0;margin-top:0;width:539.6pt;height:719.9pt;z-index:-251650048;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5b9bd5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rsidR="001B2ADB" w:rsidRDefault="001B2ADB">
                                <w:pPr>
                                  <w:pStyle w:val="NoSpacing"/>
                                  <w:rPr>
                                    <w:color w:val="FFFFFF" w:themeColor="background1"/>
                                    <w:sz w:val="32"/>
                                    <w:szCs w:val="32"/>
                                  </w:rPr>
                                </w:pPr>
                                <w:r>
                                  <w:rPr>
                                    <w:color w:val="FFFFFF" w:themeColor="background1"/>
                                    <w:sz w:val="32"/>
                                    <w:szCs w:val="32"/>
                                    <w:lang w:val="en-GB"/>
                                  </w:rPr>
                                  <w:t>Saskia Judd</w:t>
                                </w:r>
                              </w:p>
                            </w:sdtContent>
                          </w:sdt>
                          <w:p w:rsidR="001B2ADB" w:rsidRDefault="001B2ADB">
                            <w:pPr>
                              <w:pStyle w:val="NoSpacing"/>
                              <w:rPr>
                                <w:caps/>
                                <w:color w:val="FFFFFF" w:themeColor="background1"/>
                              </w:rPr>
                            </w:pPr>
                            <w:r>
                              <w:rPr>
                                <w:caps/>
                                <w:color w:val="FFFFFF" w:themeColor="background1"/>
                              </w:rPr>
                              <w:t xml:space="preserve"> HPAR4003 Introduction to fieldwork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rsidR="001B2ADB" w:rsidRPr="00555984" w:rsidRDefault="001B2ADB" w:rsidP="00555984">
                            <w:pPr>
                              <w:spacing w:after="0" w:line="240" w:lineRule="auto"/>
                              <w:jc w:val="center"/>
                              <w:rPr>
                                <w:rFonts w:ascii="Times New Roman" w:eastAsia="Times New Roman" w:hAnsi="Times New Roman" w:cs="Times New Roman"/>
                                <w:sz w:val="48"/>
                                <w:szCs w:val="40"/>
                                <w:lang w:eastAsia="en-GB"/>
                              </w:rPr>
                            </w:pPr>
                            <w:r w:rsidRPr="00555984">
                              <w:rPr>
                                <w:rFonts w:ascii="Arial" w:eastAsia="Times New Roman" w:hAnsi="Arial" w:cs="Arial"/>
                                <w:b/>
                                <w:bCs/>
                                <w:color w:val="000000"/>
                                <w:sz w:val="48"/>
                                <w:szCs w:val="40"/>
                                <w:lang w:eastAsia="en-GB"/>
                              </w:rPr>
                              <w:t>Gender Differentiation in St.</w:t>
                            </w:r>
                            <w:r>
                              <w:rPr>
                                <w:rFonts w:ascii="Arial" w:eastAsia="Times New Roman" w:hAnsi="Arial" w:cs="Arial"/>
                                <w:b/>
                                <w:bCs/>
                                <w:color w:val="000000"/>
                                <w:sz w:val="48"/>
                                <w:szCs w:val="40"/>
                                <w:lang w:eastAsia="en-GB"/>
                              </w:rPr>
                              <w:t xml:space="preserve"> </w:t>
                            </w:r>
                            <w:r w:rsidRPr="00555984">
                              <w:rPr>
                                <w:rFonts w:ascii="Arial" w:eastAsia="Times New Roman" w:hAnsi="Arial" w:cs="Arial"/>
                                <w:b/>
                                <w:bCs/>
                                <w:color w:val="000000"/>
                                <w:sz w:val="48"/>
                                <w:szCs w:val="40"/>
                                <w:lang w:eastAsia="en-GB"/>
                              </w:rPr>
                              <w:t>Peter’s Graveyard, Lampeter</w:t>
                            </w:r>
                          </w:p>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Content>
                              <w:p w:rsidR="001B2ADB" w:rsidRDefault="001B2ADB">
                                <w:pPr>
                                  <w:pStyle w:val="NoSpacing"/>
                                  <w:spacing w:before="240"/>
                                  <w:rPr>
                                    <w:caps/>
                                    <w:color w:val="44546A" w:themeColor="text2"/>
                                    <w:sz w:val="36"/>
                                    <w:szCs w:val="36"/>
                                  </w:rPr>
                                </w:pPr>
                                <w:r>
                                  <w:rPr>
                                    <w:caps/>
                                    <w:color w:val="44546A" w:themeColor="text2"/>
                                    <w:sz w:val="36"/>
                                    <w:szCs w:val="36"/>
                                  </w:rPr>
                                  <w:t xml:space="preserve">     </w:t>
                                </w:r>
                              </w:p>
                            </w:sdtContent>
                          </w:sdt>
                        </w:txbxContent>
                      </v:textbox>
                    </v:shape>
                    <w10:wrap anchorx="page" anchory="page"/>
                  </v:group>
                </w:pict>
              </mc:Fallback>
            </mc:AlternateContent>
          </w:r>
        </w:p>
        <w:p w:rsidR="00555984" w:rsidRDefault="00555984" w:rsidP="00555984">
          <w:pPr>
            <w:rPr>
              <w:rFonts w:ascii="Arial" w:eastAsia="Times New Roman" w:hAnsi="Arial" w:cs="Arial"/>
              <w:b/>
              <w:bCs/>
              <w:color w:val="000000"/>
              <w:sz w:val="28"/>
              <w:szCs w:val="28"/>
              <w:u w:val="single"/>
              <w:lang w:eastAsia="en-GB"/>
            </w:rPr>
          </w:pPr>
          <w:r>
            <w:rPr>
              <w:rFonts w:ascii="Arial" w:eastAsia="Times New Roman" w:hAnsi="Arial" w:cs="Arial"/>
              <w:b/>
              <w:bCs/>
              <w:color w:val="000000"/>
              <w:sz w:val="28"/>
              <w:szCs w:val="28"/>
              <w:u w:val="single"/>
              <w:lang w:eastAsia="en-GB"/>
            </w:rPr>
            <w:br w:type="page"/>
          </w:r>
        </w:p>
      </w:sdtContent>
    </w:sdt>
    <w:p w:rsidR="00891166" w:rsidRPr="00555984" w:rsidRDefault="00891166" w:rsidP="00555984">
      <w:pPr>
        <w:rPr>
          <w:rFonts w:ascii="Arial" w:eastAsia="Times New Roman" w:hAnsi="Arial" w:cs="Arial"/>
          <w:b/>
          <w:bCs/>
          <w:color w:val="000000"/>
          <w:sz w:val="28"/>
          <w:szCs w:val="28"/>
          <w:u w:val="single"/>
          <w:lang w:eastAsia="en-GB"/>
        </w:rPr>
      </w:pPr>
      <w:r>
        <w:rPr>
          <w:rFonts w:eastAsia="Times New Roman" w:cstheme="minorHAnsi"/>
          <w:b/>
          <w:color w:val="000000"/>
          <w:u w:val="single"/>
          <w:lang w:eastAsia="en-GB"/>
        </w:rPr>
        <w:lastRenderedPageBreak/>
        <w:t>Acknowledgments:</w:t>
      </w:r>
    </w:p>
    <w:p w:rsidR="00891166" w:rsidRDefault="00891166" w:rsidP="00891166">
      <w:pPr>
        <w:pStyle w:val="ListParagraph"/>
        <w:numPr>
          <w:ilvl w:val="0"/>
          <w:numId w:val="2"/>
        </w:numPr>
        <w:spacing w:after="0" w:line="360" w:lineRule="auto"/>
        <w:rPr>
          <w:rFonts w:eastAsia="Times New Roman" w:cstheme="minorHAnsi"/>
          <w:color w:val="000000"/>
          <w:lang w:eastAsia="en-GB"/>
        </w:rPr>
      </w:pPr>
      <w:r w:rsidRPr="00891166">
        <w:rPr>
          <w:rFonts w:eastAsia="Times New Roman" w:cstheme="minorHAnsi"/>
          <w:color w:val="000000"/>
          <w:lang w:eastAsia="en-GB"/>
        </w:rPr>
        <w:t xml:space="preserve">Ruth </w:t>
      </w:r>
      <w:proofErr w:type="spellStart"/>
      <w:r w:rsidRPr="00891166">
        <w:rPr>
          <w:rFonts w:eastAsia="Times New Roman" w:cstheme="minorHAnsi"/>
          <w:color w:val="000000"/>
          <w:lang w:eastAsia="en-GB"/>
        </w:rPr>
        <w:t>Athey</w:t>
      </w:r>
      <w:proofErr w:type="spellEnd"/>
      <w:r>
        <w:rPr>
          <w:rFonts w:eastAsia="Times New Roman" w:cstheme="minorHAnsi"/>
          <w:color w:val="000000"/>
          <w:lang w:eastAsia="en-GB"/>
        </w:rPr>
        <w:t xml:space="preserve"> –  For taking some of the photos</w:t>
      </w:r>
    </w:p>
    <w:p w:rsidR="00891166" w:rsidRPr="00891166" w:rsidRDefault="00891166" w:rsidP="00891166">
      <w:pPr>
        <w:pStyle w:val="ListParagraph"/>
        <w:numPr>
          <w:ilvl w:val="0"/>
          <w:numId w:val="2"/>
        </w:numPr>
        <w:spacing w:after="0" w:line="360" w:lineRule="auto"/>
        <w:rPr>
          <w:rFonts w:eastAsia="Times New Roman" w:cstheme="minorHAnsi"/>
          <w:color w:val="000000"/>
          <w:lang w:eastAsia="en-GB"/>
        </w:rPr>
      </w:pPr>
      <w:r>
        <w:rPr>
          <w:rFonts w:eastAsia="Times New Roman" w:cstheme="minorHAnsi"/>
          <w:color w:val="000000"/>
          <w:lang w:eastAsia="en-GB"/>
        </w:rPr>
        <w:t xml:space="preserve">Anne (Sue Austen – </w:t>
      </w:r>
      <w:proofErr w:type="spellStart"/>
      <w:r>
        <w:rPr>
          <w:rFonts w:eastAsia="Times New Roman" w:cstheme="minorHAnsi"/>
          <w:color w:val="000000"/>
          <w:lang w:eastAsia="en-GB"/>
        </w:rPr>
        <w:t>Drennan’s</w:t>
      </w:r>
      <w:proofErr w:type="spellEnd"/>
      <w:r>
        <w:rPr>
          <w:rFonts w:eastAsia="Times New Roman" w:cstheme="minorHAnsi"/>
          <w:color w:val="000000"/>
          <w:lang w:eastAsia="en-GB"/>
        </w:rPr>
        <w:t xml:space="preserve"> Mother) – For sharing her daughter’s story</w:t>
      </w:r>
    </w:p>
    <w:p w:rsidR="00891166" w:rsidRDefault="00891166"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891166" w:rsidRDefault="00891166" w:rsidP="004B66D0">
      <w:pPr>
        <w:spacing w:after="0" w:line="360" w:lineRule="auto"/>
        <w:rPr>
          <w:rFonts w:eastAsia="Times New Roman" w:cstheme="minorHAnsi"/>
          <w:b/>
          <w:color w:val="000000"/>
          <w:u w:val="single"/>
          <w:lang w:eastAsia="en-GB"/>
        </w:rPr>
      </w:pPr>
      <w:r>
        <w:rPr>
          <w:rFonts w:eastAsia="Times New Roman" w:cstheme="minorHAnsi"/>
          <w:b/>
          <w:color w:val="000000"/>
          <w:u w:val="single"/>
          <w:lang w:eastAsia="en-GB"/>
        </w:rPr>
        <w:lastRenderedPageBreak/>
        <w:t>Contents:</w:t>
      </w:r>
    </w:p>
    <w:p w:rsidR="00891166" w:rsidRDefault="00891166" w:rsidP="00891166">
      <w:pPr>
        <w:pStyle w:val="ListParagraph"/>
        <w:numPr>
          <w:ilvl w:val="0"/>
          <w:numId w:val="3"/>
        </w:numPr>
        <w:spacing w:after="0" w:line="360" w:lineRule="auto"/>
        <w:rPr>
          <w:rFonts w:eastAsia="Times New Roman" w:cstheme="minorHAnsi"/>
          <w:color w:val="000000"/>
          <w:lang w:eastAsia="en-GB"/>
        </w:rPr>
      </w:pPr>
      <w:r w:rsidRPr="00891166">
        <w:rPr>
          <w:rFonts w:eastAsia="Times New Roman" w:cstheme="minorHAnsi"/>
          <w:color w:val="000000"/>
          <w:lang w:eastAsia="en-GB"/>
        </w:rPr>
        <w:t>Abstract</w:t>
      </w:r>
      <w:r w:rsidR="006D09B6">
        <w:rPr>
          <w:rFonts w:eastAsia="Times New Roman" w:cstheme="minorHAnsi"/>
          <w:color w:val="000000"/>
          <w:lang w:eastAsia="en-GB"/>
        </w:rPr>
        <w:t xml:space="preserve"> – Page </w:t>
      </w:r>
      <w:r w:rsidR="00BF4D6E">
        <w:rPr>
          <w:rFonts w:eastAsia="Times New Roman" w:cstheme="minorHAnsi"/>
          <w:color w:val="000000"/>
          <w:lang w:eastAsia="en-GB"/>
        </w:rPr>
        <w:t>3</w:t>
      </w:r>
    </w:p>
    <w:p w:rsidR="00891166" w:rsidRDefault="00891166" w:rsidP="00891166">
      <w:pPr>
        <w:pStyle w:val="ListParagraph"/>
        <w:numPr>
          <w:ilvl w:val="0"/>
          <w:numId w:val="3"/>
        </w:numPr>
        <w:spacing w:after="0" w:line="360" w:lineRule="auto"/>
        <w:rPr>
          <w:rFonts w:eastAsia="Times New Roman" w:cstheme="minorHAnsi"/>
          <w:color w:val="000000"/>
          <w:lang w:eastAsia="en-GB"/>
        </w:rPr>
      </w:pPr>
      <w:r>
        <w:rPr>
          <w:rFonts w:eastAsia="Times New Roman" w:cstheme="minorHAnsi"/>
          <w:color w:val="000000"/>
          <w:lang w:eastAsia="en-GB"/>
        </w:rPr>
        <w:t>Introduction</w:t>
      </w:r>
      <w:r w:rsidR="006D09B6">
        <w:rPr>
          <w:rFonts w:eastAsia="Times New Roman" w:cstheme="minorHAnsi"/>
          <w:color w:val="000000"/>
          <w:lang w:eastAsia="en-GB"/>
        </w:rPr>
        <w:t xml:space="preserve"> – Page </w:t>
      </w:r>
      <w:r w:rsidR="00BF4D6E">
        <w:rPr>
          <w:rFonts w:eastAsia="Times New Roman" w:cstheme="minorHAnsi"/>
          <w:color w:val="000000"/>
          <w:lang w:eastAsia="en-GB"/>
        </w:rPr>
        <w:t>4</w:t>
      </w:r>
    </w:p>
    <w:p w:rsidR="00891166" w:rsidRDefault="00891166" w:rsidP="00891166">
      <w:pPr>
        <w:pStyle w:val="ListParagraph"/>
        <w:numPr>
          <w:ilvl w:val="0"/>
          <w:numId w:val="3"/>
        </w:numPr>
        <w:spacing w:after="0" w:line="360" w:lineRule="auto"/>
        <w:rPr>
          <w:rFonts w:eastAsia="Times New Roman" w:cstheme="minorHAnsi"/>
          <w:color w:val="000000"/>
          <w:lang w:eastAsia="en-GB"/>
        </w:rPr>
      </w:pPr>
      <w:r>
        <w:rPr>
          <w:rFonts w:eastAsia="Times New Roman" w:cstheme="minorHAnsi"/>
          <w:color w:val="000000"/>
          <w:lang w:eastAsia="en-GB"/>
        </w:rPr>
        <w:t>Methodology</w:t>
      </w:r>
      <w:r w:rsidR="006D09B6">
        <w:rPr>
          <w:rFonts w:eastAsia="Times New Roman" w:cstheme="minorHAnsi"/>
          <w:color w:val="000000"/>
          <w:lang w:eastAsia="en-GB"/>
        </w:rPr>
        <w:t xml:space="preserve"> – Page </w:t>
      </w:r>
      <w:r w:rsidR="00BF4D6E">
        <w:rPr>
          <w:rFonts w:eastAsia="Times New Roman" w:cstheme="minorHAnsi"/>
          <w:color w:val="000000"/>
          <w:lang w:eastAsia="en-GB"/>
        </w:rPr>
        <w:t>5</w:t>
      </w:r>
    </w:p>
    <w:p w:rsidR="00891166" w:rsidRDefault="00891166" w:rsidP="00891166">
      <w:pPr>
        <w:pStyle w:val="ListParagraph"/>
        <w:numPr>
          <w:ilvl w:val="0"/>
          <w:numId w:val="3"/>
        </w:numPr>
        <w:spacing w:after="0" w:line="360" w:lineRule="auto"/>
        <w:rPr>
          <w:rFonts w:eastAsia="Times New Roman" w:cstheme="minorHAnsi"/>
          <w:color w:val="000000"/>
          <w:lang w:eastAsia="en-GB"/>
        </w:rPr>
      </w:pPr>
      <w:r>
        <w:rPr>
          <w:rFonts w:eastAsia="Times New Roman" w:cstheme="minorHAnsi"/>
          <w:color w:val="000000"/>
          <w:lang w:eastAsia="en-GB"/>
        </w:rPr>
        <w:t>Presentation of results and data analysis</w:t>
      </w:r>
      <w:r w:rsidR="006D09B6">
        <w:rPr>
          <w:rFonts w:eastAsia="Times New Roman" w:cstheme="minorHAnsi"/>
          <w:color w:val="000000"/>
          <w:lang w:eastAsia="en-GB"/>
        </w:rPr>
        <w:t xml:space="preserve"> – Page </w:t>
      </w:r>
      <w:r w:rsidR="00BF4D6E">
        <w:rPr>
          <w:rFonts w:eastAsia="Times New Roman" w:cstheme="minorHAnsi"/>
          <w:color w:val="000000"/>
          <w:lang w:eastAsia="en-GB"/>
        </w:rPr>
        <w:t>6</w:t>
      </w:r>
    </w:p>
    <w:p w:rsidR="00BF4D6E" w:rsidRDefault="00BF4D6E" w:rsidP="00891166">
      <w:pPr>
        <w:pStyle w:val="ListParagraph"/>
        <w:numPr>
          <w:ilvl w:val="0"/>
          <w:numId w:val="3"/>
        </w:numPr>
        <w:spacing w:after="0" w:line="360" w:lineRule="auto"/>
        <w:rPr>
          <w:rFonts w:eastAsia="Times New Roman" w:cstheme="minorHAnsi"/>
          <w:color w:val="000000"/>
          <w:lang w:eastAsia="en-GB"/>
        </w:rPr>
      </w:pPr>
      <w:r>
        <w:rPr>
          <w:rFonts w:eastAsia="Times New Roman" w:cstheme="minorHAnsi"/>
          <w:color w:val="000000"/>
          <w:lang w:eastAsia="en-GB"/>
        </w:rPr>
        <w:t>Discussion and context – Page 17</w:t>
      </w:r>
    </w:p>
    <w:p w:rsidR="00891166" w:rsidRDefault="00891166" w:rsidP="00891166">
      <w:pPr>
        <w:pStyle w:val="ListParagraph"/>
        <w:numPr>
          <w:ilvl w:val="0"/>
          <w:numId w:val="3"/>
        </w:numPr>
        <w:spacing w:after="0" w:line="360" w:lineRule="auto"/>
        <w:rPr>
          <w:rFonts w:eastAsia="Times New Roman" w:cstheme="minorHAnsi"/>
          <w:color w:val="000000"/>
          <w:lang w:eastAsia="en-GB"/>
        </w:rPr>
      </w:pPr>
      <w:r>
        <w:rPr>
          <w:rFonts w:eastAsia="Times New Roman" w:cstheme="minorHAnsi"/>
          <w:color w:val="000000"/>
          <w:lang w:eastAsia="en-GB"/>
        </w:rPr>
        <w:t>Recommendations</w:t>
      </w:r>
      <w:r w:rsidR="006D09B6">
        <w:rPr>
          <w:rFonts w:eastAsia="Times New Roman" w:cstheme="minorHAnsi"/>
          <w:color w:val="000000"/>
          <w:lang w:eastAsia="en-GB"/>
        </w:rPr>
        <w:t xml:space="preserve"> – Page </w:t>
      </w:r>
      <w:r w:rsidR="00BF4D6E">
        <w:rPr>
          <w:rFonts w:eastAsia="Times New Roman" w:cstheme="minorHAnsi"/>
          <w:color w:val="000000"/>
          <w:lang w:eastAsia="en-GB"/>
        </w:rPr>
        <w:t>19</w:t>
      </w:r>
    </w:p>
    <w:p w:rsidR="00891166" w:rsidRDefault="00891166" w:rsidP="00891166">
      <w:pPr>
        <w:pStyle w:val="ListParagraph"/>
        <w:numPr>
          <w:ilvl w:val="0"/>
          <w:numId w:val="3"/>
        </w:numPr>
        <w:spacing w:after="0" w:line="360" w:lineRule="auto"/>
        <w:rPr>
          <w:rFonts w:eastAsia="Times New Roman" w:cstheme="minorHAnsi"/>
          <w:color w:val="000000"/>
          <w:lang w:eastAsia="en-GB"/>
        </w:rPr>
      </w:pPr>
      <w:r>
        <w:rPr>
          <w:rFonts w:eastAsia="Times New Roman" w:cstheme="minorHAnsi"/>
          <w:color w:val="000000"/>
          <w:lang w:eastAsia="en-GB"/>
        </w:rPr>
        <w:t>Conclusion</w:t>
      </w:r>
      <w:r w:rsidR="006D09B6">
        <w:rPr>
          <w:rFonts w:eastAsia="Times New Roman" w:cstheme="minorHAnsi"/>
          <w:color w:val="000000"/>
          <w:lang w:eastAsia="en-GB"/>
        </w:rPr>
        <w:t xml:space="preserve"> – Page </w:t>
      </w:r>
      <w:r w:rsidR="00BF4D6E">
        <w:rPr>
          <w:rFonts w:eastAsia="Times New Roman" w:cstheme="minorHAnsi"/>
          <w:color w:val="000000"/>
          <w:lang w:eastAsia="en-GB"/>
        </w:rPr>
        <w:t>19</w:t>
      </w:r>
    </w:p>
    <w:p w:rsidR="00891166" w:rsidRDefault="00F13CBD" w:rsidP="00891166">
      <w:pPr>
        <w:pStyle w:val="ListParagraph"/>
        <w:numPr>
          <w:ilvl w:val="0"/>
          <w:numId w:val="3"/>
        </w:numPr>
        <w:spacing w:after="0" w:line="360" w:lineRule="auto"/>
        <w:rPr>
          <w:rFonts w:eastAsia="Times New Roman" w:cstheme="minorHAnsi"/>
          <w:color w:val="000000"/>
          <w:lang w:eastAsia="en-GB"/>
        </w:rPr>
      </w:pPr>
      <w:r>
        <w:rPr>
          <w:rFonts w:eastAsia="Times New Roman" w:cstheme="minorHAnsi"/>
          <w:color w:val="000000"/>
          <w:lang w:eastAsia="en-GB"/>
        </w:rPr>
        <w:t xml:space="preserve">Bibliography – Page </w:t>
      </w:r>
      <w:r w:rsidR="00BF4D6E">
        <w:rPr>
          <w:rFonts w:eastAsia="Times New Roman" w:cstheme="minorHAnsi"/>
          <w:color w:val="000000"/>
          <w:lang w:eastAsia="en-GB"/>
        </w:rPr>
        <w:t>20</w:t>
      </w:r>
    </w:p>
    <w:p w:rsidR="00DF289B" w:rsidRPr="00891166" w:rsidRDefault="00DF289B" w:rsidP="00891166">
      <w:pPr>
        <w:pStyle w:val="ListParagraph"/>
        <w:numPr>
          <w:ilvl w:val="0"/>
          <w:numId w:val="3"/>
        </w:numPr>
        <w:spacing w:after="0" w:line="360" w:lineRule="auto"/>
        <w:rPr>
          <w:rFonts w:eastAsia="Times New Roman" w:cstheme="minorHAnsi"/>
          <w:color w:val="000000"/>
          <w:lang w:eastAsia="en-GB"/>
        </w:rPr>
      </w:pPr>
      <w:r>
        <w:rPr>
          <w:rFonts w:eastAsia="Times New Roman" w:cstheme="minorHAnsi"/>
          <w:color w:val="000000"/>
          <w:lang w:eastAsia="en-GB"/>
        </w:rPr>
        <w:t xml:space="preserve">Appendix – Page </w:t>
      </w:r>
      <w:r w:rsidR="00BF4D6E">
        <w:rPr>
          <w:rFonts w:eastAsia="Times New Roman" w:cstheme="minorHAnsi"/>
          <w:color w:val="000000"/>
          <w:lang w:eastAsia="en-GB"/>
        </w:rPr>
        <w:t>21</w:t>
      </w:r>
    </w:p>
    <w:p w:rsidR="00891166" w:rsidRDefault="00891166"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555984" w:rsidRDefault="00555984" w:rsidP="004B66D0">
      <w:pPr>
        <w:spacing w:after="0" w:line="360" w:lineRule="auto"/>
        <w:rPr>
          <w:rFonts w:eastAsia="Times New Roman" w:cstheme="minorHAnsi"/>
          <w:b/>
          <w:color w:val="000000"/>
          <w:u w:val="single"/>
          <w:lang w:eastAsia="en-GB"/>
        </w:rPr>
      </w:pPr>
    </w:p>
    <w:p w:rsidR="007E34B1" w:rsidRDefault="007E34B1" w:rsidP="004B66D0">
      <w:pPr>
        <w:spacing w:after="0" w:line="360" w:lineRule="auto"/>
        <w:rPr>
          <w:rFonts w:eastAsia="Times New Roman" w:cstheme="minorHAnsi"/>
          <w:b/>
          <w:color w:val="000000"/>
          <w:u w:val="single"/>
          <w:lang w:eastAsia="en-GB"/>
        </w:rPr>
      </w:pPr>
    </w:p>
    <w:p w:rsidR="00891166" w:rsidRDefault="006D09B6" w:rsidP="004B66D0">
      <w:pPr>
        <w:spacing w:after="0" w:line="360" w:lineRule="auto"/>
        <w:rPr>
          <w:rFonts w:eastAsia="Times New Roman" w:cstheme="minorHAnsi"/>
          <w:b/>
          <w:color w:val="000000"/>
          <w:u w:val="single"/>
          <w:lang w:eastAsia="en-GB"/>
        </w:rPr>
      </w:pPr>
      <w:r>
        <w:rPr>
          <w:rFonts w:eastAsia="Times New Roman" w:cstheme="minorHAnsi"/>
          <w:b/>
          <w:color w:val="000000"/>
          <w:u w:val="single"/>
          <w:lang w:eastAsia="en-GB"/>
        </w:rPr>
        <w:lastRenderedPageBreak/>
        <w:t>Abstract:</w:t>
      </w:r>
    </w:p>
    <w:p w:rsidR="004D65DF" w:rsidRDefault="00A82C02" w:rsidP="009C7A63">
      <w:pPr>
        <w:spacing w:after="0" w:line="360" w:lineRule="auto"/>
        <w:rPr>
          <w:rFonts w:eastAsia="Times New Roman" w:cstheme="minorHAnsi"/>
          <w:color w:val="000000"/>
          <w:lang w:eastAsia="en-GB"/>
        </w:rPr>
      </w:pPr>
      <w:r>
        <w:rPr>
          <w:rFonts w:eastAsia="Times New Roman" w:cstheme="minorHAnsi"/>
          <w:color w:val="000000"/>
          <w:lang w:eastAsia="en-GB"/>
        </w:rPr>
        <w:t>Th</w:t>
      </w:r>
      <w:r w:rsidR="009C7A63">
        <w:rPr>
          <w:rFonts w:eastAsia="Times New Roman" w:cstheme="minorHAnsi"/>
          <w:color w:val="000000"/>
          <w:lang w:eastAsia="en-GB"/>
        </w:rPr>
        <w:t>is</w:t>
      </w:r>
      <w:r w:rsidR="004D65DF">
        <w:rPr>
          <w:rFonts w:eastAsia="Times New Roman" w:cstheme="minorHAnsi"/>
          <w:color w:val="000000"/>
          <w:lang w:eastAsia="en-GB"/>
        </w:rPr>
        <w:t xml:space="preserve"> graveyard report</w:t>
      </w:r>
      <w:r>
        <w:rPr>
          <w:rFonts w:eastAsia="Times New Roman" w:cstheme="minorHAnsi"/>
          <w:color w:val="000000"/>
          <w:lang w:eastAsia="en-GB"/>
        </w:rPr>
        <w:t xml:space="preserve"> </w:t>
      </w:r>
      <w:r w:rsidR="009C7A63">
        <w:rPr>
          <w:rFonts w:eastAsia="Times New Roman" w:cstheme="minorHAnsi"/>
          <w:color w:val="000000"/>
          <w:lang w:eastAsia="en-GB"/>
        </w:rPr>
        <w:t xml:space="preserve">focuses on gender in relation to </w:t>
      </w:r>
      <w:r w:rsidR="004D65DF">
        <w:rPr>
          <w:rFonts w:eastAsia="Times New Roman" w:cstheme="minorHAnsi"/>
          <w:color w:val="000000"/>
          <w:lang w:eastAsia="en-GB"/>
        </w:rPr>
        <w:t xml:space="preserve">memorial </w:t>
      </w:r>
      <w:r w:rsidR="009C7A63">
        <w:rPr>
          <w:rFonts w:eastAsia="Times New Roman" w:cstheme="minorHAnsi"/>
          <w:color w:val="000000"/>
          <w:lang w:eastAsia="en-GB"/>
        </w:rPr>
        <w:t>materials and typologies seen within St. Peter’s Graveyard</w:t>
      </w:r>
      <w:r w:rsidR="004D65DF">
        <w:rPr>
          <w:rFonts w:eastAsia="Times New Roman" w:cstheme="minorHAnsi"/>
          <w:color w:val="000000"/>
          <w:lang w:eastAsia="en-GB"/>
        </w:rPr>
        <w:t xml:space="preserve">, </w:t>
      </w:r>
      <w:proofErr w:type="spellStart"/>
      <w:r w:rsidR="004D65DF">
        <w:rPr>
          <w:rFonts w:eastAsia="Times New Roman" w:cstheme="minorHAnsi"/>
          <w:color w:val="000000"/>
          <w:lang w:eastAsia="en-GB"/>
        </w:rPr>
        <w:t>Lampeter</w:t>
      </w:r>
      <w:proofErr w:type="spellEnd"/>
      <w:r w:rsidR="004D65DF">
        <w:rPr>
          <w:rFonts w:eastAsia="Times New Roman" w:cstheme="minorHAnsi"/>
          <w:color w:val="000000"/>
          <w:lang w:eastAsia="en-GB"/>
        </w:rPr>
        <w:t>, Ceredigion</w:t>
      </w:r>
      <w:r w:rsidR="009C7A63">
        <w:rPr>
          <w:rFonts w:eastAsia="Times New Roman" w:cstheme="minorHAnsi"/>
          <w:color w:val="000000"/>
          <w:lang w:eastAsia="en-GB"/>
        </w:rPr>
        <w:t>.</w:t>
      </w:r>
      <w:r w:rsidR="004D65DF">
        <w:rPr>
          <w:rFonts w:eastAsia="Times New Roman" w:cstheme="minorHAnsi"/>
          <w:color w:val="000000"/>
          <w:lang w:eastAsia="en-GB"/>
        </w:rPr>
        <w:t xml:space="preserve">  St. Peter’s is</w:t>
      </w:r>
      <w:r w:rsidR="00555984">
        <w:rPr>
          <w:rFonts w:eastAsia="Times New Roman" w:cstheme="minorHAnsi"/>
          <w:color w:val="000000"/>
          <w:lang w:eastAsia="en-GB"/>
        </w:rPr>
        <w:t xml:space="preserve"> an Anglican church which was built in 1884 and serves the small town of </w:t>
      </w:r>
      <w:proofErr w:type="spellStart"/>
      <w:r w:rsidR="00555984">
        <w:rPr>
          <w:rFonts w:eastAsia="Times New Roman" w:cstheme="minorHAnsi"/>
          <w:color w:val="000000"/>
          <w:lang w:eastAsia="en-GB"/>
        </w:rPr>
        <w:t>Lampeter</w:t>
      </w:r>
      <w:proofErr w:type="spellEnd"/>
      <w:r w:rsidR="00555984">
        <w:rPr>
          <w:rFonts w:eastAsia="Times New Roman" w:cstheme="minorHAnsi"/>
          <w:color w:val="000000"/>
          <w:lang w:eastAsia="en-GB"/>
        </w:rPr>
        <w:t xml:space="preserve"> with bilingual services offered.</w:t>
      </w:r>
      <w:r w:rsidR="004D65DF">
        <w:rPr>
          <w:rFonts w:eastAsia="Times New Roman" w:cstheme="minorHAnsi"/>
          <w:color w:val="000000"/>
          <w:lang w:eastAsia="en-GB"/>
        </w:rPr>
        <w:t xml:space="preserve"> The survey included</w:t>
      </w:r>
      <w:r w:rsidR="009C7A63">
        <w:rPr>
          <w:rFonts w:eastAsia="Times New Roman" w:cstheme="minorHAnsi"/>
          <w:color w:val="000000"/>
          <w:lang w:eastAsia="en-GB"/>
        </w:rPr>
        <w:t xml:space="preserve"> 373 grave markers within the site and</w:t>
      </w:r>
      <w:r w:rsidR="004D65DF">
        <w:rPr>
          <w:rFonts w:eastAsia="Times New Roman" w:cstheme="minorHAnsi"/>
          <w:color w:val="000000"/>
          <w:lang w:eastAsia="en-GB"/>
        </w:rPr>
        <w:t xml:space="preserve"> investigated differentiation in the memorialisation of males and females between 1811 and 2019. </w:t>
      </w:r>
      <w:r w:rsidR="00555984">
        <w:rPr>
          <w:rFonts w:eastAsia="Times New Roman" w:cstheme="minorHAnsi"/>
          <w:color w:val="000000"/>
          <w:lang w:eastAsia="en-GB"/>
        </w:rPr>
        <w:t>Some differentiation was found throughout the site in the materials used and the typology of the memorials, however this could not be linked to gender and was more typically related to wealth, economy and cultural factors.</w:t>
      </w:r>
    </w:p>
    <w:p w:rsidR="00891166" w:rsidRDefault="00891166" w:rsidP="004B66D0">
      <w:pPr>
        <w:spacing w:after="0" w:line="360" w:lineRule="auto"/>
        <w:rPr>
          <w:rFonts w:eastAsia="Times New Roman" w:cstheme="minorHAnsi"/>
          <w:b/>
          <w:color w:val="000000"/>
          <w:u w:val="single"/>
          <w:lang w:eastAsia="en-GB"/>
        </w:rPr>
      </w:pPr>
    </w:p>
    <w:p w:rsidR="00891166" w:rsidRDefault="00891166" w:rsidP="004B66D0">
      <w:pPr>
        <w:spacing w:after="0" w:line="360" w:lineRule="auto"/>
        <w:rPr>
          <w:rFonts w:eastAsia="Times New Roman" w:cstheme="minorHAnsi"/>
          <w:b/>
          <w:color w:val="000000"/>
          <w:u w:val="single"/>
          <w:lang w:eastAsia="en-GB"/>
        </w:rPr>
      </w:pPr>
    </w:p>
    <w:p w:rsidR="00891166" w:rsidRDefault="00891166" w:rsidP="004B66D0">
      <w:pPr>
        <w:spacing w:after="0" w:line="360" w:lineRule="auto"/>
        <w:rPr>
          <w:rFonts w:eastAsia="Times New Roman" w:cstheme="minorHAnsi"/>
          <w:b/>
          <w:color w:val="000000"/>
          <w:u w:val="single"/>
          <w:lang w:eastAsia="en-GB"/>
        </w:rPr>
      </w:pPr>
    </w:p>
    <w:p w:rsidR="00891166" w:rsidRDefault="00891166" w:rsidP="004B66D0">
      <w:pPr>
        <w:spacing w:after="0" w:line="360" w:lineRule="auto"/>
        <w:rPr>
          <w:rFonts w:eastAsia="Times New Roman" w:cstheme="minorHAnsi"/>
          <w:b/>
          <w:color w:val="000000"/>
          <w:u w:val="single"/>
          <w:lang w:eastAsia="en-GB"/>
        </w:rPr>
      </w:pPr>
    </w:p>
    <w:p w:rsidR="00555984" w:rsidRDefault="00555984" w:rsidP="00555984">
      <w:pPr>
        <w:spacing w:after="0" w:line="240" w:lineRule="auto"/>
        <w:jc w:val="center"/>
        <w:rPr>
          <w:rFonts w:ascii="Arial" w:eastAsia="Times New Roman" w:hAnsi="Arial" w:cs="Arial"/>
          <w:b/>
          <w:bCs/>
          <w:color w:val="000000"/>
          <w:sz w:val="28"/>
          <w:szCs w:val="28"/>
          <w:u w:val="single"/>
          <w:lang w:eastAsia="en-GB"/>
        </w:rPr>
      </w:pPr>
    </w:p>
    <w:p w:rsidR="00555984" w:rsidRDefault="00555984" w:rsidP="00555984">
      <w:pPr>
        <w:spacing w:after="0" w:line="240" w:lineRule="auto"/>
        <w:jc w:val="center"/>
        <w:rPr>
          <w:rFonts w:ascii="Arial" w:eastAsia="Times New Roman" w:hAnsi="Arial" w:cs="Arial"/>
          <w:b/>
          <w:bCs/>
          <w:color w:val="000000"/>
          <w:sz w:val="28"/>
          <w:szCs w:val="28"/>
          <w:u w:val="single"/>
          <w:lang w:eastAsia="en-GB"/>
        </w:rPr>
      </w:pPr>
    </w:p>
    <w:p w:rsidR="00555984" w:rsidRDefault="00555984" w:rsidP="00555984">
      <w:pPr>
        <w:spacing w:after="0" w:line="240" w:lineRule="auto"/>
        <w:jc w:val="center"/>
        <w:rPr>
          <w:rFonts w:ascii="Arial" w:eastAsia="Times New Roman" w:hAnsi="Arial" w:cs="Arial"/>
          <w:b/>
          <w:bCs/>
          <w:color w:val="000000"/>
          <w:sz w:val="28"/>
          <w:szCs w:val="28"/>
          <w:u w:val="single"/>
          <w:lang w:eastAsia="en-GB"/>
        </w:rPr>
      </w:pPr>
    </w:p>
    <w:p w:rsidR="00555984" w:rsidRDefault="00555984" w:rsidP="00555984">
      <w:pPr>
        <w:spacing w:after="0" w:line="240" w:lineRule="auto"/>
        <w:jc w:val="center"/>
        <w:rPr>
          <w:rFonts w:ascii="Arial" w:eastAsia="Times New Roman" w:hAnsi="Arial" w:cs="Arial"/>
          <w:b/>
          <w:bCs/>
          <w:color w:val="000000"/>
          <w:sz w:val="28"/>
          <w:szCs w:val="28"/>
          <w:u w:val="single"/>
          <w:lang w:eastAsia="en-GB"/>
        </w:rPr>
      </w:pPr>
    </w:p>
    <w:p w:rsidR="00555984" w:rsidRDefault="00555984" w:rsidP="00555984">
      <w:pPr>
        <w:spacing w:after="0" w:line="240" w:lineRule="auto"/>
        <w:jc w:val="center"/>
        <w:rPr>
          <w:rFonts w:ascii="Arial" w:eastAsia="Times New Roman" w:hAnsi="Arial" w:cs="Arial"/>
          <w:b/>
          <w:bCs/>
          <w:color w:val="000000"/>
          <w:sz w:val="28"/>
          <w:szCs w:val="28"/>
          <w:u w:val="single"/>
          <w:lang w:eastAsia="en-GB"/>
        </w:rPr>
      </w:pPr>
    </w:p>
    <w:p w:rsidR="00555984" w:rsidRDefault="00555984" w:rsidP="00555984">
      <w:pPr>
        <w:spacing w:after="0" w:line="240" w:lineRule="auto"/>
        <w:jc w:val="center"/>
        <w:rPr>
          <w:rFonts w:ascii="Arial" w:eastAsia="Times New Roman" w:hAnsi="Arial" w:cs="Arial"/>
          <w:b/>
          <w:bCs/>
          <w:color w:val="000000"/>
          <w:sz w:val="28"/>
          <w:szCs w:val="28"/>
          <w:u w:val="single"/>
          <w:lang w:eastAsia="en-GB"/>
        </w:rPr>
      </w:pPr>
    </w:p>
    <w:p w:rsidR="00555984" w:rsidRDefault="00555984" w:rsidP="00555984">
      <w:pPr>
        <w:spacing w:after="0" w:line="240" w:lineRule="auto"/>
        <w:jc w:val="center"/>
        <w:rPr>
          <w:rFonts w:ascii="Arial" w:eastAsia="Times New Roman" w:hAnsi="Arial" w:cs="Arial"/>
          <w:b/>
          <w:bCs/>
          <w:color w:val="000000"/>
          <w:sz w:val="28"/>
          <w:szCs w:val="28"/>
          <w:u w:val="single"/>
          <w:lang w:eastAsia="en-GB"/>
        </w:rPr>
      </w:pPr>
    </w:p>
    <w:p w:rsidR="00555984" w:rsidRDefault="00555984" w:rsidP="00555984">
      <w:pPr>
        <w:spacing w:after="0" w:line="240" w:lineRule="auto"/>
        <w:jc w:val="center"/>
        <w:rPr>
          <w:rFonts w:ascii="Arial" w:eastAsia="Times New Roman" w:hAnsi="Arial" w:cs="Arial"/>
          <w:b/>
          <w:bCs/>
          <w:color w:val="000000"/>
          <w:sz w:val="28"/>
          <w:szCs w:val="28"/>
          <w:u w:val="single"/>
          <w:lang w:eastAsia="en-GB"/>
        </w:rPr>
      </w:pPr>
    </w:p>
    <w:p w:rsidR="00555984" w:rsidRDefault="00555984" w:rsidP="00555984">
      <w:pPr>
        <w:spacing w:after="0" w:line="240" w:lineRule="auto"/>
        <w:jc w:val="center"/>
        <w:rPr>
          <w:rFonts w:ascii="Arial" w:eastAsia="Times New Roman" w:hAnsi="Arial" w:cs="Arial"/>
          <w:b/>
          <w:bCs/>
          <w:color w:val="000000"/>
          <w:sz w:val="28"/>
          <w:szCs w:val="28"/>
          <w:u w:val="single"/>
          <w:lang w:eastAsia="en-GB"/>
        </w:rPr>
      </w:pPr>
    </w:p>
    <w:p w:rsidR="00555984" w:rsidRDefault="00555984" w:rsidP="00555984">
      <w:pPr>
        <w:spacing w:after="0" w:line="240" w:lineRule="auto"/>
        <w:jc w:val="center"/>
        <w:rPr>
          <w:rFonts w:ascii="Arial" w:eastAsia="Times New Roman" w:hAnsi="Arial" w:cs="Arial"/>
          <w:b/>
          <w:bCs/>
          <w:color w:val="000000"/>
          <w:sz w:val="28"/>
          <w:szCs w:val="28"/>
          <w:u w:val="single"/>
          <w:lang w:eastAsia="en-GB"/>
        </w:rPr>
      </w:pPr>
    </w:p>
    <w:p w:rsidR="00555984" w:rsidRDefault="00555984" w:rsidP="00555984">
      <w:pPr>
        <w:spacing w:after="0" w:line="240" w:lineRule="auto"/>
        <w:jc w:val="center"/>
        <w:rPr>
          <w:rFonts w:ascii="Arial" w:eastAsia="Times New Roman" w:hAnsi="Arial" w:cs="Arial"/>
          <w:b/>
          <w:bCs/>
          <w:color w:val="000000"/>
          <w:sz w:val="28"/>
          <w:szCs w:val="28"/>
          <w:u w:val="single"/>
          <w:lang w:eastAsia="en-GB"/>
        </w:rPr>
      </w:pPr>
    </w:p>
    <w:p w:rsidR="00555984" w:rsidRDefault="00555984" w:rsidP="00555984">
      <w:pPr>
        <w:spacing w:after="0" w:line="240" w:lineRule="auto"/>
        <w:jc w:val="center"/>
        <w:rPr>
          <w:rFonts w:ascii="Arial" w:eastAsia="Times New Roman" w:hAnsi="Arial" w:cs="Arial"/>
          <w:b/>
          <w:bCs/>
          <w:color w:val="000000"/>
          <w:sz w:val="28"/>
          <w:szCs w:val="28"/>
          <w:u w:val="single"/>
          <w:lang w:eastAsia="en-GB"/>
        </w:rPr>
      </w:pPr>
    </w:p>
    <w:p w:rsidR="00555984" w:rsidRDefault="00555984" w:rsidP="00555984">
      <w:pPr>
        <w:spacing w:after="0" w:line="240" w:lineRule="auto"/>
        <w:jc w:val="center"/>
        <w:rPr>
          <w:rFonts w:ascii="Arial" w:eastAsia="Times New Roman" w:hAnsi="Arial" w:cs="Arial"/>
          <w:b/>
          <w:bCs/>
          <w:color w:val="000000"/>
          <w:sz w:val="28"/>
          <w:szCs w:val="28"/>
          <w:u w:val="single"/>
          <w:lang w:eastAsia="en-GB"/>
        </w:rPr>
      </w:pPr>
    </w:p>
    <w:p w:rsidR="00555984" w:rsidRDefault="00555984" w:rsidP="00555984">
      <w:pPr>
        <w:spacing w:after="0" w:line="240" w:lineRule="auto"/>
        <w:jc w:val="center"/>
        <w:rPr>
          <w:rFonts w:ascii="Arial" w:eastAsia="Times New Roman" w:hAnsi="Arial" w:cs="Arial"/>
          <w:b/>
          <w:bCs/>
          <w:color w:val="000000"/>
          <w:sz w:val="28"/>
          <w:szCs w:val="28"/>
          <w:u w:val="single"/>
          <w:lang w:eastAsia="en-GB"/>
        </w:rPr>
      </w:pPr>
    </w:p>
    <w:p w:rsidR="00555984" w:rsidRDefault="00555984" w:rsidP="00555984">
      <w:pPr>
        <w:spacing w:after="0" w:line="240" w:lineRule="auto"/>
        <w:jc w:val="center"/>
        <w:rPr>
          <w:rFonts w:ascii="Arial" w:eastAsia="Times New Roman" w:hAnsi="Arial" w:cs="Arial"/>
          <w:b/>
          <w:bCs/>
          <w:color w:val="000000"/>
          <w:sz w:val="28"/>
          <w:szCs w:val="28"/>
          <w:u w:val="single"/>
          <w:lang w:eastAsia="en-GB"/>
        </w:rPr>
      </w:pPr>
    </w:p>
    <w:p w:rsidR="00555984" w:rsidRDefault="00555984" w:rsidP="00555984">
      <w:pPr>
        <w:spacing w:after="0" w:line="240" w:lineRule="auto"/>
        <w:jc w:val="center"/>
        <w:rPr>
          <w:rFonts w:ascii="Arial" w:eastAsia="Times New Roman" w:hAnsi="Arial" w:cs="Arial"/>
          <w:b/>
          <w:bCs/>
          <w:color w:val="000000"/>
          <w:sz w:val="28"/>
          <w:szCs w:val="28"/>
          <w:u w:val="single"/>
          <w:lang w:eastAsia="en-GB"/>
        </w:rPr>
      </w:pPr>
    </w:p>
    <w:p w:rsidR="00555984" w:rsidRDefault="00555984" w:rsidP="00555984">
      <w:pPr>
        <w:spacing w:after="0" w:line="240" w:lineRule="auto"/>
        <w:jc w:val="center"/>
        <w:rPr>
          <w:rFonts w:ascii="Arial" w:eastAsia="Times New Roman" w:hAnsi="Arial" w:cs="Arial"/>
          <w:b/>
          <w:bCs/>
          <w:color w:val="000000"/>
          <w:sz w:val="28"/>
          <w:szCs w:val="28"/>
          <w:u w:val="single"/>
          <w:lang w:eastAsia="en-GB"/>
        </w:rPr>
      </w:pPr>
    </w:p>
    <w:p w:rsidR="00555984" w:rsidRDefault="00555984" w:rsidP="00555984">
      <w:pPr>
        <w:spacing w:after="0" w:line="240" w:lineRule="auto"/>
        <w:jc w:val="center"/>
        <w:rPr>
          <w:rFonts w:ascii="Arial" w:eastAsia="Times New Roman" w:hAnsi="Arial" w:cs="Arial"/>
          <w:b/>
          <w:bCs/>
          <w:color w:val="000000"/>
          <w:sz w:val="28"/>
          <w:szCs w:val="28"/>
          <w:u w:val="single"/>
          <w:lang w:eastAsia="en-GB"/>
        </w:rPr>
      </w:pPr>
    </w:p>
    <w:p w:rsidR="00555984" w:rsidRDefault="00555984" w:rsidP="00555984">
      <w:pPr>
        <w:spacing w:after="0" w:line="240" w:lineRule="auto"/>
        <w:jc w:val="center"/>
        <w:rPr>
          <w:rFonts w:ascii="Arial" w:eastAsia="Times New Roman" w:hAnsi="Arial" w:cs="Arial"/>
          <w:b/>
          <w:bCs/>
          <w:color w:val="000000"/>
          <w:sz w:val="28"/>
          <w:szCs w:val="28"/>
          <w:u w:val="single"/>
          <w:lang w:eastAsia="en-GB"/>
        </w:rPr>
      </w:pPr>
    </w:p>
    <w:p w:rsidR="00555984" w:rsidRDefault="00555984" w:rsidP="00555984">
      <w:pPr>
        <w:spacing w:after="0" w:line="240" w:lineRule="auto"/>
        <w:jc w:val="center"/>
        <w:rPr>
          <w:rFonts w:ascii="Arial" w:eastAsia="Times New Roman" w:hAnsi="Arial" w:cs="Arial"/>
          <w:b/>
          <w:bCs/>
          <w:color w:val="000000"/>
          <w:sz w:val="28"/>
          <w:szCs w:val="28"/>
          <w:u w:val="single"/>
          <w:lang w:eastAsia="en-GB"/>
        </w:rPr>
      </w:pPr>
    </w:p>
    <w:p w:rsidR="00555984" w:rsidRDefault="00555984" w:rsidP="00555984">
      <w:pPr>
        <w:spacing w:after="0" w:line="240" w:lineRule="auto"/>
        <w:jc w:val="center"/>
        <w:rPr>
          <w:rFonts w:ascii="Arial" w:eastAsia="Times New Roman" w:hAnsi="Arial" w:cs="Arial"/>
          <w:b/>
          <w:bCs/>
          <w:color w:val="000000"/>
          <w:sz w:val="28"/>
          <w:szCs w:val="28"/>
          <w:u w:val="single"/>
          <w:lang w:eastAsia="en-GB"/>
        </w:rPr>
      </w:pPr>
    </w:p>
    <w:p w:rsidR="00555984" w:rsidRDefault="00555984" w:rsidP="00555984">
      <w:pPr>
        <w:spacing w:after="0" w:line="240" w:lineRule="auto"/>
        <w:jc w:val="center"/>
        <w:rPr>
          <w:rFonts w:ascii="Arial" w:eastAsia="Times New Roman" w:hAnsi="Arial" w:cs="Arial"/>
          <w:b/>
          <w:bCs/>
          <w:color w:val="000000"/>
          <w:sz w:val="28"/>
          <w:szCs w:val="28"/>
          <w:u w:val="single"/>
          <w:lang w:eastAsia="en-GB"/>
        </w:rPr>
      </w:pPr>
    </w:p>
    <w:p w:rsidR="00555984" w:rsidRDefault="00555984" w:rsidP="00555984">
      <w:pPr>
        <w:spacing w:after="0" w:line="240" w:lineRule="auto"/>
        <w:jc w:val="center"/>
        <w:rPr>
          <w:rFonts w:ascii="Arial" w:eastAsia="Times New Roman" w:hAnsi="Arial" w:cs="Arial"/>
          <w:b/>
          <w:bCs/>
          <w:color w:val="000000"/>
          <w:sz w:val="28"/>
          <w:szCs w:val="28"/>
          <w:u w:val="single"/>
          <w:lang w:eastAsia="en-GB"/>
        </w:rPr>
      </w:pPr>
    </w:p>
    <w:p w:rsidR="00555984" w:rsidRDefault="00555984" w:rsidP="00555984">
      <w:pPr>
        <w:spacing w:after="0" w:line="240" w:lineRule="auto"/>
        <w:jc w:val="center"/>
        <w:rPr>
          <w:rFonts w:ascii="Arial" w:eastAsia="Times New Roman" w:hAnsi="Arial" w:cs="Arial"/>
          <w:b/>
          <w:bCs/>
          <w:color w:val="000000"/>
          <w:sz w:val="28"/>
          <w:szCs w:val="28"/>
          <w:u w:val="single"/>
          <w:lang w:eastAsia="en-GB"/>
        </w:rPr>
      </w:pPr>
    </w:p>
    <w:p w:rsidR="00555984" w:rsidRDefault="00555984" w:rsidP="00555984">
      <w:pPr>
        <w:spacing w:after="0" w:line="240" w:lineRule="auto"/>
        <w:jc w:val="center"/>
        <w:rPr>
          <w:rFonts w:ascii="Arial" w:eastAsia="Times New Roman" w:hAnsi="Arial" w:cs="Arial"/>
          <w:b/>
          <w:bCs/>
          <w:color w:val="000000"/>
          <w:sz w:val="28"/>
          <w:szCs w:val="28"/>
          <w:u w:val="single"/>
          <w:lang w:eastAsia="en-GB"/>
        </w:rPr>
      </w:pPr>
    </w:p>
    <w:p w:rsidR="00555984" w:rsidRDefault="00555984" w:rsidP="00555984">
      <w:pPr>
        <w:spacing w:after="0" w:line="240" w:lineRule="auto"/>
        <w:jc w:val="center"/>
        <w:rPr>
          <w:rFonts w:ascii="Arial" w:eastAsia="Times New Roman" w:hAnsi="Arial" w:cs="Arial"/>
          <w:b/>
          <w:bCs/>
          <w:color w:val="000000"/>
          <w:sz w:val="28"/>
          <w:szCs w:val="28"/>
          <w:u w:val="single"/>
          <w:lang w:eastAsia="en-GB"/>
        </w:rPr>
      </w:pPr>
    </w:p>
    <w:p w:rsidR="00E57619" w:rsidRDefault="00E57619" w:rsidP="00E57619">
      <w:pPr>
        <w:spacing w:after="0" w:line="240" w:lineRule="auto"/>
        <w:rPr>
          <w:rFonts w:ascii="Arial" w:eastAsia="Times New Roman" w:hAnsi="Arial" w:cs="Arial"/>
          <w:b/>
          <w:bCs/>
          <w:color w:val="000000"/>
          <w:sz w:val="28"/>
          <w:szCs w:val="28"/>
          <w:u w:val="single"/>
          <w:lang w:eastAsia="en-GB"/>
        </w:rPr>
      </w:pPr>
    </w:p>
    <w:p w:rsidR="007E34B1" w:rsidRDefault="007E34B1" w:rsidP="00E57619">
      <w:pPr>
        <w:spacing w:after="0" w:line="240" w:lineRule="auto"/>
        <w:jc w:val="center"/>
        <w:rPr>
          <w:rFonts w:eastAsia="Times New Roman" w:cstheme="minorHAnsi"/>
          <w:b/>
          <w:bCs/>
          <w:color w:val="000000"/>
          <w:sz w:val="28"/>
          <w:szCs w:val="28"/>
          <w:u w:val="single"/>
          <w:lang w:eastAsia="en-GB"/>
        </w:rPr>
      </w:pPr>
    </w:p>
    <w:p w:rsidR="00555984" w:rsidRPr="00E57619" w:rsidRDefault="00555984" w:rsidP="00E57619">
      <w:pPr>
        <w:spacing w:after="0" w:line="240" w:lineRule="auto"/>
        <w:jc w:val="center"/>
        <w:rPr>
          <w:rFonts w:eastAsia="Times New Roman" w:cstheme="minorHAnsi"/>
          <w:sz w:val="24"/>
          <w:szCs w:val="24"/>
          <w:lang w:eastAsia="en-GB"/>
        </w:rPr>
      </w:pPr>
      <w:r w:rsidRPr="00E57619">
        <w:rPr>
          <w:rFonts w:eastAsia="Times New Roman" w:cstheme="minorHAnsi"/>
          <w:b/>
          <w:bCs/>
          <w:color w:val="000000"/>
          <w:sz w:val="28"/>
          <w:szCs w:val="28"/>
          <w:u w:val="single"/>
          <w:lang w:eastAsia="en-GB"/>
        </w:rPr>
        <w:lastRenderedPageBreak/>
        <w:t xml:space="preserve">Gender Differentiation in </w:t>
      </w:r>
      <w:proofErr w:type="spellStart"/>
      <w:proofErr w:type="gramStart"/>
      <w:r w:rsidRPr="00E57619">
        <w:rPr>
          <w:rFonts w:eastAsia="Times New Roman" w:cstheme="minorHAnsi"/>
          <w:b/>
          <w:bCs/>
          <w:color w:val="000000"/>
          <w:sz w:val="28"/>
          <w:szCs w:val="28"/>
          <w:u w:val="single"/>
          <w:lang w:eastAsia="en-GB"/>
        </w:rPr>
        <w:t>St.Peter’s</w:t>
      </w:r>
      <w:proofErr w:type="spellEnd"/>
      <w:proofErr w:type="gramEnd"/>
      <w:r w:rsidRPr="00E57619">
        <w:rPr>
          <w:rFonts w:eastAsia="Times New Roman" w:cstheme="minorHAnsi"/>
          <w:b/>
          <w:bCs/>
          <w:color w:val="000000"/>
          <w:sz w:val="28"/>
          <w:szCs w:val="28"/>
          <w:u w:val="single"/>
          <w:lang w:eastAsia="en-GB"/>
        </w:rPr>
        <w:t xml:space="preserve"> Graveyard, </w:t>
      </w:r>
      <w:proofErr w:type="spellStart"/>
      <w:r w:rsidRPr="00E57619">
        <w:rPr>
          <w:rFonts w:eastAsia="Times New Roman" w:cstheme="minorHAnsi"/>
          <w:b/>
          <w:bCs/>
          <w:color w:val="000000"/>
          <w:sz w:val="28"/>
          <w:szCs w:val="28"/>
          <w:u w:val="single"/>
          <w:lang w:eastAsia="en-GB"/>
        </w:rPr>
        <w:t>Lampeter</w:t>
      </w:r>
      <w:proofErr w:type="spellEnd"/>
    </w:p>
    <w:p w:rsidR="00555984" w:rsidRPr="00E57619" w:rsidRDefault="00555984" w:rsidP="00555984">
      <w:pPr>
        <w:spacing w:before="240" w:after="240" w:line="360" w:lineRule="auto"/>
        <w:rPr>
          <w:rFonts w:eastAsia="Times New Roman" w:cstheme="minorHAnsi"/>
          <w:color w:val="000000"/>
          <w:lang w:eastAsia="en-GB"/>
        </w:rPr>
      </w:pPr>
      <w:r w:rsidRPr="00E57619">
        <w:rPr>
          <w:rFonts w:eastAsia="Times New Roman" w:cstheme="minorHAnsi"/>
          <w:color w:val="000000"/>
          <w:lang w:eastAsia="en-GB"/>
        </w:rPr>
        <w:t xml:space="preserve">How is gender differentiated within the graveyard memorials? What can this show about changes in society in </w:t>
      </w:r>
      <w:proofErr w:type="spellStart"/>
      <w:r w:rsidRPr="00E57619">
        <w:rPr>
          <w:rFonts w:eastAsia="Times New Roman" w:cstheme="minorHAnsi"/>
          <w:color w:val="000000"/>
          <w:lang w:eastAsia="en-GB"/>
        </w:rPr>
        <w:t>Lampeter</w:t>
      </w:r>
      <w:proofErr w:type="spellEnd"/>
      <w:r w:rsidRPr="00E57619">
        <w:rPr>
          <w:rFonts w:eastAsia="Times New Roman" w:cstheme="minorHAnsi"/>
          <w:color w:val="000000"/>
          <w:lang w:eastAsia="en-GB"/>
        </w:rPr>
        <w:t xml:space="preserve"> during the period of graveyard use?</w:t>
      </w:r>
    </w:p>
    <w:p w:rsidR="008F3205" w:rsidRPr="00E57619" w:rsidRDefault="008F3205" w:rsidP="004B66D0">
      <w:pPr>
        <w:spacing w:after="0" w:line="360" w:lineRule="auto"/>
        <w:rPr>
          <w:rFonts w:eastAsia="Times New Roman" w:cstheme="minorHAnsi"/>
          <w:b/>
          <w:lang w:eastAsia="en-GB"/>
        </w:rPr>
      </w:pPr>
      <w:r w:rsidRPr="00E57619">
        <w:rPr>
          <w:rFonts w:eastAsia="Times New Roman" w:cstheme="minorHAnsi"/>
          <w:b/>
          <w:color w:val="000000"/>
          <w:u w:val="single"/>
          <w:lang w:eastAsia="en-GB"/>
        </w:rPr>
        <w:t>Introduction:</w:t>
      </w:r>
    </w:p>
    <w:p w:rsidR="008F3205" w:rsidRPr="00C94CF5" w:rsidRDefault="008F3205" w:rsidP="00C94CF5">
      <w:pPr>
        <w:pStyle w:val="flat"/>
        <w:shd w:val="clear" w:color="auto" w:fill="FFFFFF"/>
        <w:spacing w:before="0" w:beforeAutospacing="0" w:after="0" w:afterAutospacing="0" w:line="360" w:lineRule="auto"/>
        <w:rPr>
          <w:rFonts w:asciiTheme="minorHAnsi" w:hAnsiTheme="minorHAnsi" w:cstheme="minorHAnsi"/>
          <w:color w:val="000000"/>
          <w:sz w:val="22"/>
          <w:szCs w:val="22"/>
        </w:rPr>
      </w:pPr>
      <w:r w:rsidRPr="00C94CF5">
        <w:rPr>
          <w:rFonts w:asciiTheme="minorHAnsi" w:hAnsiTheme="minorHAnsi" w:cstheme="minorHAnsi"/>
          <w:color w:val="000000"/>
          <w:sz w:val="22"/>
          <w:szCs w:val="22"/>
        </w:rPr>
        <w:t xml:space="preserve">St. Peter’s Graveyard and church is situated in </w:t>
      </w:r>
      <w:proofErr w:type="spellStart"/>
      <w:r w:rsidRPr="00C94CF5">
        <w:rPr>
          <w:rFonts w:asciiTheme="minorHAnsi" w:hAnsiTheme="minorHAnsi" w:cstheme="minorHAnsi"/>
          <w:color w:val="000000"/>
          <w:sz w:val="22"/>
          <w:szCs w:val="22"/>
        </w:rPr>
        <w:t>Lampeter</w:t>
      </w:r>
      <w:proofErr w:type="spellEnd"/>
      <w:r w:rsidRPr="00C94CF5">
        <w:rPr>
          <w:rFonts w:asciiTheme="minorHAnsi" w:hAnsiTheme="minorHAnsi" w:cstheme="minorHAnsi"/>
          <w:color w:val="000000"/>
          <w:sz w:val="22"/>
          <w:szCs w:val="22"/>
        </w:rPr>
        <w:t>, Ceredigion</w:t>
      </w:r>
      <w:r w:rsidR="00E57619" w:rsidRPr="00C94CF5">
        <w:rPr>
          <w:rFonts w:asciiTheme="minorHAnsi" w:hAnsiTheme="minorHAnsi" w:cstheme="minorHAnsi"/>
          <w:color w:val="000000"/>
          <w:sz w:val="22"/>
          <w:szCs w:val="22"/>
        </w:rPr>
        <w:t xml:space="preserve"> (Grid ref. </w:t>
      </w:r>
      <w:r w:rsidR="00E57619" w:rsidRPr="00C94CF5">
        <w:rPr>
          <w:rFonts w:asciiTheme="minorHAnsi" w:hAnsiTheme="minorHAnsi" w:cstheme="minorHAnsi"/>
          <w:color w:val="333333"/>
          <w:sz w:val="22"/>
          <w:szCs w:val="22"/>
          <w:shd w:val="clear" w:color="auto" w:fill="FFFFFF"/>
        </w:rPr>
        <w:t xml:space="preserve">SN5754448356, Co-ordinates </w:t>
      </w:r>
      <w:r w:rsidR="00E57619" w:rsidRPr="00C94CF5">
        <w:rPr>
          <w:rFonts w:asciiTheme="minorHAnsi" w:hAnsiTheme="minorHAnsi" w:cstheme="minorHAnsi"/>
          <w:color w:val="000000"/>
          <w:sz w:val="22"/>
          <w:szCs w:val="22"/>
        </w:rPr>
        <w:t>Latitude: 52.1151 / 52°6'54"N, Longitude: -4.0819 / 4°4'54"W</w:t>
      </w:r>
      <w:r w:rsidRPr="00C94CF5">
        <w:rPr>
          <w:rFonts w:asciiTheme="minorHAnsi" w:hAnsiTheme="minorHAnsi" w:cstheme="minorHAnsi"/>
          <w:color w:val="000000"/>
          <w:sz w:val="22"/>
          <w:szCs w:val="22"/>
        </w:rPr>
        <w:t>. Built in</w:t>
      </w:r>
      <w:r w:rsidR="00C374B2" w:rsidRPr="00C94CF5">
        <w:rPr>
          <w:rFonts w:asciiTheme="minorHAnsi" w:hAnsiTheme="minorHAnsi" w:cstheme="minorHAnsi"/>
          <w:color w:val="000000"/>
          <w:sz w:val="22"/>
          <w:szCs w:val="22"/>
        </w:rPr>
        <w:t xml:space="preserve"> 1884 in response to the demands of the town following</w:t>
      </w:r>
      <w:r w:rsidRPr="00C94CF5">
        <w:rPr>
          <w:rFonts w:asciiTheme="minorHAnsi" w:hAnsiTheme="minorHAnsi" w:cstheme="minorHAnsi"/>
          <w:color w:val="000000"/>
          <w:sz w:val="22"/>
          <w:szCs w:val="22"/>
        </w:rPr>
        <w:t xml:space="preserve"> the creation of the university, it is the final resting place of a wide spectrum of pe</w:t>
      </w:r>
      <w:r w:rsidR="00C374B2" w:rsidRPr="00C94CF5">
        <w:rPr>
          <w:rFonts w:asciiTheme="minorHAnsi" w:hAnsiTheme="minorHAnsi" w:cstheme="minorHAnsi"/>
          <w:color w:val="000000"/>
          <w:sz w:val="22"/>
          <w:szCs w:val="22"/>
        </w:rPr>
        <w:t>ople from POWs to military heroes</w:t>
      </w:r>
      <w:r w:rsidRPr="00C94CF5">
        <w:rPr>
          <w:rFonts w:asciiTheme="minorHAnsi" w:hAnsiTheme="minorHAnsi" w:cstheme="minorHAnsi"/>
          <w:color w:val="000000"/>
          <w:sz w:val="22"/>
          <w:szCs w:val="22"/>
        </w:rPr>
        <w:t>. The foundations of the ‘old’ church are still present on the grounds and are a high</w:t>
      </w:r>
      <w:r w:rsidR="00C374B2" w:rsidRPr="00C94CF5">
        <w:rPr>
          <w:rFonts w:asciiTheme="minorHAnsi" w:hAnsiTheme="minorHAnsi" w:cstheme="minorHAnsi"/>
          <w:color w:val="000000"/>
          <w:sz w:val="22"/>
          <w:szCs w:val="22"/>
        </w:rPr>
        <w:t>ly coveted location for burial</w:t>
      </w:r>
      <w:r w:rsidRPr="00C94CF5">
        <w:rPr>
          <w:rFonts w:asciiTheme="minorHAnsi" w:hAnsiTheme="minorHAnsi" w:cstheme="minorHAnsi"/>
          <w:color w:val="000000"/>
          <w:sz w:val="22"/>
          <w:szCs w:val="22"/>
        </w:rPr>
        <w:t>.  </w:t>
      </w:r>
    </w:p>
    <w:p w:rsidR="003E4043" w:rsidRPr="00E57619" w:rsidRDefault="00A82C02" w:rsidP="004B66D0">
      <w:pPr>
        <w:spacing w:after="0" w:line="360" w:lineRule="auto"/>
        <w:rPr>
          <w:rFonts w:eastAsia="Times New Roman" w:cstheme="minorHAnsi"/>
          <w:color w:val="000000"/>
          <w:lang w:eastAsia="en-GB"/>
        </w:rPr>
      </w:pPr>
      <w:r w:rsidRPr="00E57619">
        <w:rPr>
          <w:rFonts w:cstheme="minorHAnsi"/>
          <w:noProof/>
          <w:lang w:eastAsia="en-GB"/>
        </w:rPr>
        <w:drawing>
          <wp:anchor distT="0" distB="0" distL="114300" distR="114300" simplePos="0" relativeHeight="251663360" behindDoc="0" locked="0" layoutInCell="1" allowOverlap="1" wp14:anchorId="6FE7D28E" wp14:editId="2B85916A">
            <wp:simplePos x="0" y="0"/>
            <wp:positionH relativeFrom="column">
              <wp:posOffset>2839836</wp:posOffset>
            </wp:positionH>
            <wp:positionV relativeFrom="paragraph">
              <wp:posOffset>335049</wp:posOffset>
            </wp:positionV>
            <wp:extent cx="3365500" cy="2167890"/>
            <wp:effectExtent l="0" t="0" r="6350" b="381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1).png"/>
                    <pic:cNvPicPr/>
                  </pic:nvPicPr>
                  <pic:blipFill rotWithShape="1">
                    <a:blip r:embed="rId8" cstate="print">
                      <a:extLst>
                        <a:ext uri="{28A0092B-C50C-407E-A947-70E740481C1C}">
                          <a14:useLocalDpi xmlns:a14="http://schemas.microsoft.com/office/drawing/2010/main" val="0"/>
                        </a:ext>
                      </a:extLst>
                    </a:blip>
                    <a:srcRect l="20549" t="15472" r="20714" b="11234"/>
                    <a:stretch/>
                  </pic:blipFill>
                  <pic:spPr bwMode="auto">
                    <a:xfrm>
                      <a:off x="0" y="0"/>
                      <a:ext cx="3365500" cy="216789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8F3205" w:rsidRPr="00E57619" w:rsidRDefault="008F3205" w:rsidP="00A82C02">
      <w:pPr>
        <w:keepNext/>
        <w:spacing w:after="0" w:line="360" w:lineRule="auto"/>
        <w:rPr>
          <w:rFonts w:cstheme="minorHAnsi"/>
        </w:rPr>
      </w:pPr>
      <w:r w:rsidRPr="00E57619">
        <w:rPr>
          <w:rFonts w:eastAsia="Times New Roman" w:cstheme="minorHAnsi"/>
          <w:noProof/>
          <w:lang w:eastAsia="en-GB"/>
        </w:rPr>
        <w:drawing>
          <wp:anchor distT="0" distB="0" distL="114300" distR="114300" simplePos="0" relativeHeight="251662336" behindDoc="0" locked="0" layoutInCell="1" allowOverlap="1" wp14:anchorId="6B1F8AF4" wp14:editId="3422A967">
            <wp:simplePos x="914400" y="2452255"/>
            <wp:positionH relativeFrom="column">
              <wp:align>left</wp:align>
            </wp:positionH>
            <wp:positionV relativeFrom="paragraph">
              <wp:align>top</wp:align>
            </wp:positionV>
            <wp:extent cx="2486891" cy="2790795"/>
            <wp:effectExtent l="0" t="0" r="889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2527093_581480595739992_7675821833215541248_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86891" cy="2790795"/>
                    </a:xfrm>
                    <a:prstGeom prst="rect">
                      <a:avLst/>
                    </a:prstGeom>
                  </pic:spPr>
                </pic:pic>
              </a:graphicData>
            </a:graphic>
          </wp:anchor>
        </w:drawing>
      </w:r>
      <w:r w:rsidR="00A82C02" w:rsidRPr="00E57619">
        <w:rPr>
          <w:rFonts w:cstheme="minorHAnsi"/>
        </w:rPr>
        <w:t xml:space="preserve">       Figure 2 Site map sketch showing sections</w:t>
      </w:r>
      <w:r w:rsidR="00A82C02" w:rsidRPr="00E57619">
        <w:rPr>
          <w:rFonts w:cstheme="minorHAnsi"/>
        </w:rPr>
        <w:br w:type="textWrapping" w:clear="all"/>
      </w:r>
      <w:r w:rsidR="00C374B2" w:rsidRPr="00E57619">
        <w:rPr>
          <w:rFonts w:cstheme="minorHAnsi"/>
        </w:rPr>
        <w:t xml:space="preserve">Figure </w:t>
      </w:r>
      <w:r w:rsidR="00C374B2" w:rsidRPr="00E57619">
        <w:rPr>
          <w:rFonts w:cstheme="minorHAnsi"/>
        </w:rPr>
        <w:fldChar w:fldCharType="begin"/>
      </w:r>
      <w:r w:rsidR="00C374B2" w:rsidRPr="00E57619">
        <w:rPr>
          <w:rFonts w:cstheme="minorHAnsi"/>
        </w:rPr>
        <w:instrText xml:space="preserve"> SEQ Figure \* ARABIC </w:instrText>
      </w:r>
      <w:r w:rsidR="00C374B2" w:rsidRPr="00E57619">
        <w:rPr>
          <w:rFonts w:cstheme="minorHAnsi"/>
        </w:rPr>
        <w:fldChar w:fldCharType="separate"/>
      </w:r>
      <w:r w:rsidR="00C374B2" w:rsidRPr="00E57619">
        <w:rPr>
          <w:rFonts w:cstheme="minorHAnsi"/>
          <w:noProof/>
        </w:rPr>
        <w:t>1</w:t>
      </w:r>
      <w:r w:rsidR="00C374B2" w:rsidRPr="00E57619">
        <w:rPr>
          <w:rFonts w:cstheme="minorHAnsi"/>
        </w:rPr>
        <w:fldChar w:fldCharType="end"/>
      </w:r>
      <w:r w:rsidR="00C374B2" w:rsidRPr="00E57619">
        <w:rPr>
          <w:rFonts w:cstheme="minorHAnsi"/>
        </w:rPr>
        <w:t xml:space="preserve"> OS map view of the site of St. Peter's, </w:t>
      </w:r>
      <w:proofErr w:type="spellStart"/>
      <w:r w:rsidR="00C374B2" w:rsidRPr="00E57619">
        <w:rPr>
          <w:rFonts w:cstheme="minorHAnsi"/>
        </w:rPr>
        <w:t>Lampeter</w:t>
      </w:r>
      <w:proofErr w:type="spellEnd"/>
    </w:p>
    <w:p w:rsidR="00A82C02" w:rsidRPr="00E57619" w:rsidRDefault="00A82C02" w:rsidP="004B66D0">
      <w:pPr>
        <w:spacing w:after="0" w:line="360" w:lineRule="auto"/>
        <w:rPr>
          <w:rFonts w:eastAsia="Times New Roman" w:cstheme="minorHAnsi"/>
          <w:color w:val="000000"/>
          <w:lang w:eastAsia="en-GB"/>
        </w:rPr>
      </w:pPr>
    </w:p>
    <w:p w:rsidR="00D45523" w:rsidRPr="00E57619" w:rsidRDefault="00D45523" w:rsidP="004B66D0">
      <w:pPr>
        <w:spacing w:after="0" w:line="360" w:lineRule="auto"/>
        <w:rPr>
          <w:rFonts w:eastAsia="Times New Roman" w:cstheme="minorHAnsi"/>
          <w:color w:val="000000"/>
          <w:lang w:eastAsia="en-GB"/>
        </w:rPr>
      </w:pPr>
      <w:r w:rsidRPr="00E57619">
        <w:rPr>
          <w:rFonts w:eastAsia="Times New Roman" w:cstheme="minorHAnsi"/>
          <w:color w:val="000000"/>
          <w:lang w:eastAsia="en-GB"/>
        </w:rPr>
        <w:t>Graveyard surveying can be</w:t>
      </w:r>
      <w:r w:rsidR="009B4621" w:rsidRPr="00E57619">
        <w:rPr>
          <w:rFonts w:eastAsia="Times New Roman" w:cstheme="minorHAnsi"/>
          <w:color w:val="000000"/>
          <w:lang w:eastAsia="en-GB"/>
        </w:rPr>
        <w:t xml:space="preserve"> a very cold process.</w:t>
      </w:r>
      <w:r w:rsidRPr="00E57619">
        <w:rPr>
          <w:rFonts w:eastAsia="Times New Roman" w:cstheme="minorHAnsi"/>
          <w:color w:val="000000"/>
          <w:lang w:eastAsia="en-GB"/>
        </w:rPr>
        <w:t xml:space="preserve"> There is no context to that person’s life and it doesn’t offer a</w:t>
      </w:r>
      <w:r w:rsidR="00405563" w:rsidRPr="00E57619">
        <w:rPr>
          <w:rFonts w:eastAsia="Times New Roman" w:cstheme="minorHAnsi"/>
          <w:color w:val="000000"/>
          <w:lang w:eastAsia="en-GB"/>
        </w:rPr>
        <w:t xml:space="preserve"> true reflection of who they were</w:t>
      </w:r>
      <w:r w:rsidR="009B4621" w:rsidRPr="00E57619">
        <w:rPr>
          <w:rFonts w:eastAsia="Times New Roman" w:cstheme="minorHAnsi"/>
          <w:color w:val="000000"/>
          <w:lang w:eastAsia="en-GB"/>
        </w:rPr>
        <w:t xml:space="preserve">, </w:t>
      </w:r>
      <w:r w:rsidRPr="00E57619">
        <w:rPr>
          <w:rFonts w:eastAsia="Times New Roman" w:cstheme="minorHAnsi"/>
          <w:color w:val="000000"/>
          <w:lang w:eastAsia="en-GB"/>
        </w:rPr>
        <w:t xml:space="preserve">on </w:t>
      </w:r>
      <w:r w:rsidR="009B4621" w:rsidRPr="00E57619">
        <w:rPr>
          <w:rFonts w:eastAsia="Times New Roman" w:cstheme="minorHAnsi"/>
          <w:color w:val="000000"/>
          <w:lang w:eastAsia="en-GB"/>
        </w:rPr>
        <w:t>a grave stone, a whole</w:t>
      </w:r>
      <w:r w:rsidRPr="00E57619">
        <w:rPr>
          <w:rFonts w:eastAsia="Times New Roman" w:cstheme="minorHAnsi"/>
          <w:color w:val="000000"/>
          <w:lang w:eastAsia="en-GB"/>
        </w:rPr>
        <w:t xml:space="preserve"> life is just a</w:t>
      </w:r>
      <w:r w:rsidR="009B4621" w:rsidRPr="00E57619">
        <w:rPr>
          <w:rFonts w:eastAsia="Times New Roman" w:cstheme="minorHAnsi"/>
          <w:color w:val="000000"/>
          <w:lang w:eastAsia="en-GB"/>
        </w:rPr>
        <w:t xml:space="preserve"> line. T</w:t>
      </w:r>
      <w:r w:rsidRPr="00E57619">
        <w:rPr>
          <w:rFonts w:eastAsia="Times New Roman" w:cstheme="minorHAnsi"/>
          <w:color w:val="000000"/>
          <w:lang w:eastAsia="en-GB"/>
        </w:rPr>
        <w:t>hrough tal</w:t>
      </w:r>
      <w:r w:rsidR="009B4621" w:rsidRPr="00E57619">
        <w:rPr>
          <w:rFonts w:eastAsia="Times New Roman" w:cstheme="minorHAnsi"/>
          <w:color w:val="000000"/>
          <w:lang w:eastAsia="en-GB"/>
        </w:rPr>
        <w:t xml:space="preserve">king to the public and </w:t>
      </w:r>
      <w:r w:rsidRPr="00E57619">
        <w:rPr>
          <w:rFonts w:eastAsia="Times New Roman" w:cstheme="minorHAnsi"/>
          <w:color w:val="000000"/>
          <w:lang w:eastAsia="en-GB"/>
        </w:rPr>
        <w:t xml:space="preserve">research the stories can come to life about these people. </w:t>
      </w:r>
      <w:r w:rsidR="00923671" w:rsidRPr="00E57619">
        <w:rPr>
          <w:rFonts w:eastAsia="Times New Roman" w:cstheme="minorHAnsi"/>
          <w:color w:val="000000"/>
          <w:lang w:eastAsia="en-GB"/>
        </w:rPr>
        <w:t xml:space="preserve"> Sir Mortimer Wheeler once</w:t>
      </w:r>
      <w:r w:rsidR="00DB73FD" w:rsidRPr="00E57619">
        <w:rPr>
          <w:rFonts w:eastAsia="Times New Roman" w:cstheme="minorHAnsi"/>
          <w:color w:val="000000"/>
          <w:lang w:eastAsia="en-GB"/>
        </w:rPr>
        <w:t xml:space="preserve"> </w:t>
      </w:r>
      <w:r w:rsidR="00C94CF5" w:rsidRPr="00E57619">
        <w:rPr>
          <w:rFonts w:eastAsia="Times New Roman" w:cstheme="minorHAnsi"/>
          <w:color w:val="000000"/>
          <w:lang w:eastAsia="en-GB"/>
        </w:rPr>
        <w:t>stated</w:t>
      </w:r>
      <w:r w:rsidR="00DB73FD" w:rsidRPr="00E57619">
        <w:rPr>
          <w:rFonts w:eastAsia="Times New Roman" w:cstheme="minorHAnsi"/>
          <w:color w:val="000000"/>
          <w:lang w:eastAsia="en-GB"/>
        </w:rPr>
        <w:t xml:space="preserve"> that ‘the archaeologist is digging up, not things, but people</w:t>
      </w:r>
      <w:r w:rsidR="009B4621" w:rsidRPr="00E57619">
        <w:rPr>
          <w:rFonts w:eastAsia="Times New Roman" w:cstheme="minorHAnsi"/>
          <w:color w:val="000000"/>
          <w:lang w:eastAsia="en-GB"/>
        </w:rPr>
        <w:t xml:space="preserve">’ </w:t>
      </w:r>
      <w:r w:rsidR="00DB73FD" w:rsidRPr="00E57619">
        <w:rPr>
          <w:rFonts w:eastAsia="Times New Roman" w:cstheme="minorHAnsi"/>
          <w:color w:val="000000"/>
          <w:lang w:eastAsia="en-GB"/>
        </w:rPr>
        <w:t xml:space="preserve">(Wheeler, 1954). </w:t>
      </w:r>
      <w:r w:rsidRPr="00E57619">
        <w:rPr>
          <w:rFonts w:eastAsia="Times New Roman" w:cstheme="minorHAnsi"/>
          <w:color w:val="000000"/>
          <w:lang w:eastAsia="en-GB"/>
        </w:rPr>
        <w:t>One in particular is that of Sue Austen-</w:t>
      </w:r>
      <w:proofErr w:type="spellStart"/>
      <w:r w:rsidRPr="00E57619">
        <w:rPr>
          <w:rFonts w:eastAsia="Times New Roman" w:cstheme="minorHAnsi"/>
          <w:color w:val="000000"/>
          <w:lang w:eastAsia="en-GB"/>
        </w:rPr>
        <w:t>Drennan</w:t>
      </w:r>
      <w:proofErr w:type="spellEnd"/>
      <w:r w:rsidRPr="00E57619">
        <w:rPr>
          <w:rFonts w:eastAsia="Times New Roman" w:cstheme="minorHAnsi"/>
          <w:color w:val="000000"/>
          <w:lang w:eastAsia="en-GB"/>
        </w:rPr>
        <w:t>. This wonderful lady was hugely involved with</w:t>
      </w:r>
      <w:r w:rsidR="00405563" w:rsidRPr="00E57619">
        <w:rPr>
          <w:rFonts w:eastAsia="Times New Roman" w:cstheme="minorHAnsi"/>
          <w:color w:val="000000"/>
          <w:lang w:eastAsia="en-GB"/>
        </w:rPr>
        <w:t xml:space="preserve"> the local foodbank in </w:t>
      </w:r>
      <w:proofErr w:type="spellStart"/>
      <w:r w:rsidR="00405563" w:rsidRPr="00E57619">
        <w:rPr>
          <w:rFonts w:eastAsia="Times New Roman" w:cstheme="minorHAnsi"/>
          <w:color w:val="000000"/>
          <w:lang w:eastAsia="en-GB"/>
        </w:rPr>
        <w:t>Lampeter</w:t>
      </w:r>
      <w:proofErr w:type="spellEnd"/>
      <w:r w:rsidR="00405563" w:rsidRPr="00E57619">
        <w:rPr>
          <w:rFonts w:eastAsia="Times New Roman" w:cstheme="minorHAnsi"/>
          <w:color w:val="000000"/>
          <w:lang w:eastAsia="en-GB"/>
        </w:rPr>
        <w:t xml:space="preserve">. </w:t>
      </w:r>
      <w:r w:rsidR="009B4621" w:rsidRPr="00E57619">
        <w:rPr>
          <w:rFonts w:eastAsia="Times New Roman" w:cstheme="minorHAnsi"/>
          <w:color w:val="000000"/>
          <w:lang w:eastAsia="en-GB"/>
        </w:rPr>
        <w:t>Sadly,</w:t>
      </w:r>
      <w:r w:rsidRPr="00E57619">
        <w:rPr>
          <w:rFonts w:eastAsia="Times New Roman" w:cstheme="minorHAnsi"/>
          <w:color w:val="000000"/>
          <w:lang w:eastAsia="en-GB"/>
        </w:rPr>
        <w:t xml:space="preserve"> </w:t>
      </w:r>
      <w:r w:rsidR="009B4621" w:rsidRPr="00E57619">
        <w:rPr>
          <w:rFonts w:eastAsia="Times New Roman" w:cstheme="minorHAnsi"/>
          <w:color w:val="000000"/>
          <w:lang w:eastAsia="en-GB"/>
        </w:rPr>
        <w:t>Mrs Austen-</w:t>
      </w:r>
      <w:proofErr w:type="spellStart"/>
      <w:r w:rsidR="009B4621" w:rsidRPr="00E57619">
        <w:rPr>
          <w:rFonts w:eastAsia="Times New Roman" w:cstheme="minorHAnsi"/>
          <w:color w:val="000000"/>
          <w:lang w:eastAsia="en-GB"/>
        </w:rPr>
        <w:t>Drennan</w:t>
      </w:r>
      <w:proofErr w:type="spellEnd"/>
      <w:r w:rsidRPr="00E57619">
        <w:rPr>
          <w:rFonts w:eastAsia="Times New Roman" w:cstheme="minorHAnsi"/>
          <w:color w:val="000000"/>
          <w:lang w:eastAsia="en-GB"/>
        </w:rPr>
        <w:t xml:space="preserve"> passed away on the 19</w:t>
      </w:r>
      <w:r w:rsidRPr="00E57619">
        <w:rPr>
          <w:rFonts w:eastAsia="Times New Roman" w:cstheme="minorHAnsi"/>
          <w:color w:val="000000"/>
          <w:vertAlign w:val="superscript"/>
          <w:lang w:eastAsia="en-GB"/>
        </w:rPr>
        <w:t>th</w:t>
      </w:r>
      <w:r w:rsidRPr="00E57619">
        <w:rPr>
          <w:rFonts w:eastAsia="Times New Roman" w:cstheme="minorHAnsi"/>
          <w:color w:val="000000"/>
          <w:lang w:eastAsia="en-GB"/>
        </w:rPr>
        <w:t xml:space="preserve"> January, leaving behind her husband, two teenage sons, her mother and other loving family. During the research period it was Mrs Austen-</w:t>
      </w:r>
      <w:proofErr w:type="spellStart"/>
      <w:r w:rsidRPr="00E57619">
        <w:rPr>
          <w:rFonts w:eastAsia="Times New Roman" w:cstheme="minorHAnsi"/>
          <w:color w:val="000000"/>
          <w:lang w:eastAsia="en-GB"/>
        </w:rPr>
        <w:t>Drennan’s</w:t>
      </w:r>
      <w:proofErr w:type="spellEnd"/>
      <w:r w:rsidRPr="00E57619">
        <w:rPr>
          <w:rFonts w:eastAsia="Times New Roman" w:cstheme="minorHAnsi"/>
          <w:color w:val="000000"/>
          <w:lang w:eastAsia="en-GB"/>
        </w:rPr>
        <w:t xml:space="preserve"> first anniversary of her death and this information was provided by </w:t>
      </w:r>
      <w:r w:rsidR="009B4621" w:rsidRPr="00E57619">
        <w:rPr>
          <w:rFonts w:eastAsia="Times New Roman" w:cstheme="minorHAnsi"/>
          <w:color w:val="000000"/>
          <w:lang w:eastAsia="en-GB"/>
        </w:rPr>
        <w:t xml:space="preserve">her mother Anne. Anne was an </w:t>
      </w:r>
      <w:r w:rsidRPr="00E57619">
        <w:rPr>
          <w:rFonts w:eastAsia="Times New Roman" w:cstheme="minorHAnsi"/>
          <w:color w:val="000000"/>
          <w:lang w:eastAsia="en-GB"/>
        </w:rPr>
        <w:t xml:space="preserve">equally strong lady who was willing to share her daughters </w:t>
      </w:r>
      <w:r w:rsidR="00C94CF5" w:rsidRPr="00E57619">
        <w:rPr>
          <w:rFonts w:cstheme="minorHAnsi"/>
          <w:noProof/>
          <w:lang w:eastAsia="en-GB"/>
        </w:rPr>
        <w:lastRenderedPageBreak/>
        <w:drawing>
          <wp:anchor distT="0" distB="0" distL="114300" distR="114300" simplePos="0" relativeHeight="251660288" behindDoc="1" locked="0" layoutInCell="1" allowOverlap="1" wp14:anchorId="1656A07E" wp14:editId="1457CE6E">
            <wp:simplePos x="0" y="0"/>
            <wp:positionH relativeFrom="page">
              <wp:posOffset>5128606</wp:posOffset>
            </wp:positionH>
            <wp:positionV relativeFrom="paragraph">
              <wp:posOffset>0</wp:posOffset>
            </wp:positionV>
            <wp:extent cx="2369730" cy="3159727"/>
            <wp:effectExtent l="0" t="0" r="0" b="3175"/>
            <wp:wrapTight wrapText="bothSides">
              <wp:wrapPolygon edited="0">
                <wp:start x="0" y="0"/>
                <wp:lineTo x="0" y="21491"/>
                <wp:lineTo x="21363" y="21491"/>
                <wp:lineTo x="2136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82466145_471912926831806_5298223745985413120_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69730" cy="3159727"/>
                    </a:xfrm>
                    <a:prstGeom prst="rect">
                      <a:avLst/>
                    </a:prstGeom>
                  </pic:spPr>
                </pic:pic>
              </a:graphicData>
            </a:graphic>
          </wp:anchor>
        </w:drawing>
      </w:r>
      <w:r w:rsidRPr="00E57619">
        <w:rPr>
          <w:rFonts w:eastAsia="Times New Roman" w:cstheme="minorHAnsi"/>
          <w:color w:val="000000"/>
          <w:lang w:eastAsia="en-GB"/>
        </w:rPr>
        <w:t xml:space="preserve">wonderful but truly sad story. Sue’s gravestone is one that is easily memorable as it is one of the newest and has silver rather than gold detailing. This was her husband’s idea and gives insight to the process behind grieving and selecting </w:t>
      </w:r>
      <w:r w:rsidR="009B4621" w:rsidRPr="00E57619">
        <w:rPr>
          <w:rFonts w:eastAsia="Times New Roman" w:cstheme="minorHAnsi"/>
          <w:color w:val="000000"/>
          <w:lang w:eastAsia="en-GB"/>
        </w:rPr>
        <w:t>a gravestone. Sue</w:t>
      </w:r>
      <w:r w:rsidRPr="00E57619">
        <w:rPr>
          <w:rFonts w:eastAsia="Times New Roman" w:cstheme="minorHAnsi"/>
          <w:color w:val="000000"/>
          <w:lang w:eastAsia="en-GB"/>
        </w:rPr>
        <w:t xml:space="preserve"> also has a tree in another St. Peter’s in Kent where she was baptised and where other members of her family are laid to rest. This again shows the importance of having symbolism close to home and the different ways that people commemorate their loved ones. </w:t>
      </w:r>
    </w:p>
    <w:p w:rsidR="006F2E66" w:rsidRPr="00E57619" w:rsidRDefault="00521745" w:rsidP="004B66D0">
      <w:pPr>
        <w:spacing w:after="0" w:line="360" w:lineRule="auto"/>
        <w:rPr>
          <w:rFonts w:cstheme="minorHAnsi"/>
        </w:rPr>
      </w:pPr>
      <w:r w:rsidRPr="00E57619">
        <w:rPr>
          <w:rFonts w:cstheme="minorHAnsi"/>
        </w:rPr>
        <w:t xml:space="preserve">                                                                                                                                   </w:t>
      </w:r>
    </w:p>
    <w:p w:rsidR="00521745" w:rsidRPr="00E57619" w:rsidRDefault="00521745" w:rsidP="004B66D0">
      <w:pPr>
        <w:spacing w:after="0" w:line="360" w:lineRule="auto"/>
        <w:rPr>
          <w:rFonts w:cstheme="minorHAnsi"/>
        </w:rPr>
      </w:pPr>
      <w:r w:rsidRPr="00E57619">
        <w:rPr>
          <w:rFonts w:cstheme="minorHAnsi"/>
        </w:rPr>
        <w:t xml:space="preserve">                                                                                                                                </w:t>
      </w:r>
    </w:p>
    <w:p w:rsidR="00C26249" w:rsidRDefault="00C26249" w:rsidP="004B66D0">
      <w:pPr>
        <w:spacing w:after="240" w:line="360" w:lineRule="auto"/>
        <w:rPr>
          <w:rFonts w:eastAsia="Times New Roman" w:cstheme="minorHAnsi"/>
          <w:b/>
          <w:u w:val="single"/>
          <w:lang w:eastAsia="en-GB"/>
        </w:rPr>
      </w:pPr>
    </w:p>
    <w:p w:rsidR="00C26249" w:rsidRDefault="00C26249" w:rsidP="004B66D0">
      <w:pPr>
        <w:spacing w:after="240" w:line="360" w:lineRule="auto"/>
        <w:rPr>
          <w:rFonts w:eastAsia="Times New Roman" w:cstheme="minorHAnsi"/>
          <w:b/>
          <w:u w:val="single"/>
          <w:lang w:eastAsia="en-GB"/>
        </w:rPr>
      </w:pPr>
    </w:p>
    <w:p w:rsidR="00C26249" w:rsidRDefault="00C26249" w:rsidP="004B66D0">
      <w:pPr>
        <w:spacing w:after="240" w:line="360" w:lineRule="auto"/>
        <w:rPr>
          <w:rFonts w:eastAsia="Times New Roman" w:cstheme="minorHAnsi"/>
          <w:b/>
          <w:u w:val="single"/>
          <w:lang w:eastAsia="en-GB"/>
        </w:rPr>
      </w:pPr>
      <w:r w:rsidRPr="00E57619">
        <w:rPr>
          <w:rFonts w:cstheme="minorHAnsi"/>
          <w:noProof/>
          <w:lang w:eastAsia="en-GB"/>
        </w:rPr>
        <mc:AlternateContent>
          <mc:Choice Requires="wps">
            <w:drawing>
              <wp:anchor distT="45720" distB="45720" distL="114300" distR="114300" simplePos="0" relativeHeight="251668480" behindDoc="0" locked="0" layoutInCell="1" allowOverlap="1" wp14:anchorId="7D16BE46" wp14:editId="6C8E7ACA">
                <wp:simplePos x="0" y="0"/>
                <wp:positionH relativeFrom="page">
                  <wp:align>right</wp:align>
                </wp:positionH>
                <wp:positionV relativeFrom="paragraph">
                  <wp:posOffset>10795</wp:posOffset>
                </wp:positionV>
                <wp:extent cx="2763520" cy="1404620"/>
                <wp:effectExtent l="0" t="0" r="1778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3520" cy="1404620"/>
                        </a:xfrm>
                        <a:prstGeom prst="rect">
                          <a:avLst/>
                        </a:prstGeom>
                        <a:solidFill>
                          <a:srgbClr val="FFFFFF"/>
                        </a:solidFill>
                        <a:ln w="9525">
                          <a:solidFill>
                            <a:srgbClr val="000000"/>
                          </a:solidFill>
                          <a:miter lim="800000"/>
                          <a:headEnd/>
                          <a:tailEnd/>
                        </a:ln>
                      </wps:spPr>
                      <wps:txbx>
                        <w:txbxContent>
                          <w:p w:rsidR="001B2ADB" w:rsidRDefault="001B2ADB">
                            <w:r>
                              <w:t xml:space="preserve">Photo 1: Sue Austen – </w:t>
                            </w:r>
                            <w:proofErr w:type="spellStart"/>
                            <w:r>
                              <w:t>Drennan’s</w:t>
                            </w:r>
                            <w:proofErr w:type="spellEnd"/>
                            <w:r>
                              <w:t xml:space="preserve"> grave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D16BE46" id="_x0000_t202" coordsize="21600,21600" o:spt="202" path="m,l,21600r21600,l21600,xe">
                <v:stroke joinstyle="miter"/>
                <v:path gradientshapeok="t" o:connecttype="rect"/>
              </v:shapetype>
              <v:shape id="Text Box 2" o:spid="_x0000_s1030" type="#_x0000_t202" style="position:absolute;margin-left:166.4pt;margin-top:.85pt;width:217.6pt;height:110.6pt;z-index:251668480;visibility:visible;mso-wrap-style:square;mso-width-percent:0;mso-height-percent:200;mso-wrap-distance-left:9pt;mso-wrap-distance-top:3.6pt;mso-wrap-distance-right:9pt;mso-wrap-distance-bottom:3.6pt;mso-position-horizontal:righ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">
                <v:textbox style="mso-fit-shape-to-text:t">
                  <w:txbxContent>
                    <w:p w:rsidR="001B2ADB" w:rsidRDefault="001B2ADB">
                      <w:r>
                        <w:t xml:space="preserve">Photo 1: Sue Austen – </w:t>
                      </w:r>
                      <w:proofErr w:type="spellStart"/>
                      <w:r>
                        <w:t>Drennan’s</w:t>
                      </w:r>
                      <w:proofErr w:type="spellEnd"/>
                      <w:r>
                        <w:t xml:space="preserve"> grave</w:t>
                      </w:r>
                    </w:p>
                  </w:txbxContent>
                </v:textbox>
                <w10:wrap type="square" anchorx="page"/>
              </v:shape>
            </w:pict>
          </mc:Fallback>
        </mc:AlternateContent>
      </w:r>
    </w:p>
    <w:p w:rsidR="004B66D0" w:rsidRPr="00E57619" w:rsidRDefault="00A20237" w:rsidP="004B66D0">
      <w:pPr>
        <w:spacing w:after="240" w:line="360" w:lineRule="auto"/>
        <w:rPr>
          <w:rFonts w:eastAsia="Times New Roman" w:cstheme="minorHAnsi"/>
          <w:b/>
          <w:u w:val="single"/>
          <w:lang w:eastAsia="en-GB"/>
        </w:rPr>
      </w:pPr>
      <w:r w:rsidRPr="00E57619">
        <w:rPr>
          <w:rFonts w:eastAsia="Times New Roman" w:cstheme="minorHAnsi"/>
          <w:b/>
          <w:u w:val="single"/>
          <w:lang w:eastAsia="en-GB"/>
        </w:rPr>
        <w:t>Methodology</w:t>
      </w:r>
      <w:r w:rsidR="001978E7" w:rsidRPr="00E57619">
        <w:rPr>
          <w:rFonts w:eastAsia="Times New Roman" w:cstheme="minorHAnsi"/>
          <w:b/>
          <w:u w:val="single"/>
          <w:lang w:eastAsia="en-GB"/>
        </w:rPr>
        <w:t xml:space="preserve"> </w:t>
      </w:r>
    </w:p>
    <w:p w:rsidR="001978E7" w:rsidRPr="00E57619" w:rsidRDefault="001978E7" w:rsidP="004B66D0">
      <w:pPr>
        <w:spacing w:after="240" w:line="360" w:lineRule="auto"/>
        <w:rPr>
          <w:rFonts w:eastAsia="Times New Roman" w:cstheme="minorHAnsi"/>
          <w:b/>
          <w:u w:val="single"/>
          <w:lang w:eastAsia="en-GB"/>
        </w:rPr>
      </w:pPr>
      <w:r w:rsidRPr="00E57619">
        <w:rPr>
          <w:rFonts w:eastAsia="Times New Roman" w:cstheme="minorHAnsi"/>
          <w:color w:val="000000"/>
          <w:lang w:eastAsia="en-GB"/>
        </w:rPr>
        <w:t xml:space="preserve">The focus on gender </w:t>
      </w:r>
      <w:r w:rsidR="008F3205" w:rsidRPr="00E57619">
        <w:rPr>
          <w:rFonts w:eastAsia="Times New Roman" w:cstheme="minorHAnsi"/>
          <w:color w:val="000000"/>
          <w:lang w:eastAsia="en-GB"/>
        </w:rPr>
        <w:t>led to the creation o</w:t>
      </w:r>
      <w:r w:rsidRPr="00E57619">
        <w:rPr>
          <w:rFonts w:eastAsia="Times New Roman" w:cstheme="minorHAnsi"/>
          <w:color w:val="000000"/>
          <w:lang w:eastAsia="en-GB"/>
        </w:rPr>
        <w:t>f the survey sheet which featured</w:t>
      </w:r>
      <w:r w:rsidR="008F3205" w:rsidRPr="00E57619">
        <w:rPr>
          <w:rFonts w:eastAsia="Times New Roman" w:cstheme="minorHAnsi"/>
          <w:color w:val="000000"/>
          <w:lang w:eastAsia="en-GB"/>
        </w:rPr>
        <w:t xml:space="preserve"> name, age, typology and material of the stone.</w:t>
      </w:r>
      <w:r w:rsidR="00983316" w:rsidRPr="00E57619">
        <w:rPr>
          <w:rFonts w:eastAsia="Times New Roman" w:cstheme="minorHAnsi"/>
          <w:color w:val="000000"/>
          <w:lang w:eastAsia="en-GB"/>
        </w:rPr>
        <w:t xml:space="preserve"> Handwritten field notes were</w:t>
      </w:r>
      <w:r w:rsidR="00855272" w:rsidRPr="00E57619">
        <w:rPr>
          <w:rFonts w:eastAsia="Times New Roman" w:cstheme="minorHAnsi"/>
          <w:color w:val="000000"/>
          <w:lang w:eastAsia="en-GB"/>
        </w:rPr>
        <w:t xml:space="preserve"> then translated onto a </w:t>
      </w:r>
      <w:r w:rsidR="008F3205" w:rsidRPr="00E57619">
        <w:rPr>
          <w:rFonts w:eastAsia="Times New Roman" w:cstheme="minorHAnsi"/>
          <w:color w:val="000000"/>
          <w:lang w:eastAsia="en-GB"/>
        </w:rPr>
        <w:t xml:space="preserve">spreadsheet. The site was split into 11 sections and the pathways were used as boundaries for each locale, as they made the area easier to record and would make single plots easier to locate at a later date if needed. For the methodology in the field a systematic approach was taken within the modern graveyard especially sections </w:t>
      </w:r>
      <w:r w:rsidR="007B43FD" w:rsidRPr="00E57619">
        <w:rPr>
          <w:rFonts w:eastAsia="Times New Roman" w:cstheme="minorHAnsi"/>
          <w:color w:val="000000"/>
          <w:lang w:eastAsia="en-GB"/>
        </w:rPr>
        <w:t>C, D</w:t>
      </w:r>
      <w:r w:rsidR="008F3205" w:rsidRPr="00E57619">
        <w:rPr>
          <w:rFonts w:eastAsia="Times New Roman" w:cstheme="minorHAnsi"/>
          <w:color w:val="000000"/>
          <w:lang w:eastAsia="en-GB"/>
        </w:rPr>
        <w:t xml:space="preserve"> </w:t>
      </w:r>
      <w:r w:rsidR="00983316" w:rsidRPr="00E57619">
        <w:rPr>
          <w:rFonts w:eastAsia="Times New Roman" w:cstheme="minorHAnsi"/>
          <w:color w:val="000000"/>
          <w:lang w:eastAsia="en-GB"/>
        </w:rPr>
        <w:t>and E as they are more uniform</w:t>
      </w:r>
      <w:r w:rsidR="00E87F9F" w:rsidRPr="00E57619">
        <w:rPr>
          <w:rFonts w:eastAsia="Times New Roman" w:cstheme="minorHAnsi"/>
          <w:color w:val="000000"/>
          <w:lang w:eastAsia="en-GB"/>
        </w:rPr>
        <w:t xml:space="preserve"> and were easily countable (Sectio</w:t>
      </w:r>
      <w:r w:rsidR="00A82C02" w:rsidRPr="00E57619">
        <w:rPr>
          <w:rFonts w:eastAsia="Times New Roman" w:cstheme="minorHAnsi"/>
          <w:color w:val="000000"/>
          <w:lang w:eastAsia="en-GB"/>
        </w:rPr>
        <w:t>ns can be seen in fig. 2 above</w:t>
      </w:r>
      <w:r w:rsidR="00E87F9F" w:rsidRPr="00E57619">
        <w:rPr>
          <w:rFonts w:eastAsia="Times New Roman" w:cstheme="minorHAnsi"/>
          <w:color w:val="000000"/>
          <w:lang w:eastAsia="en-GB"/>
        </w:rPr>
        <w:t xml:space="preserve">). </w:t>
      </w:r>
      <w:r w:rsidR="008F3205" w:rsidRPr="00E57619">
        <w:rPr>
          <w:rFonts w:eastAsia="Times New Roman" w:cstheme="minorHAnsi"/>
          <w:color w:val="000000"/>
          <w:lang w:eastAsia="en-GB"/>
        </w:rPr>
        <w:t>For these monuments every third sto</w:t>
      </w:r>
      <w:r w:rsidR="00983316" w:rsidRPr="00E57619">
        <w:rPr>
          <w:rFonts w:eastAsia="Times New Roman" w:cstheme="minorHAnsi"/>
          <w:color w:val="000000"/>
          <w:lang w:eastAsia="en-GB"/>
        </w:rPr>
        <w:t xml:space="preserve">ne was recorded. This </w:t>
      </w:r>
      <w:r w:rsidR="008F3205" w:rsidRPr="00E57619">
        <w:rPr>
          <w:rFonts w:eastAsia="Times New Roman" w:cstheme="minorHAnsi"/>
          <w:color w:val="000000"/>
          <w:lang w:eastAsia="en-GB"/>
        </w:rPr>
        <w:t xml:space="preserve">shows </w:t>
      </w:r>
      <w:r w:rsidR="00983316" w:rsidRPr="00E57619">
        <w:rPr>
          <w:rFonts w:eastAsia="Times New Roman" w:cstheme="minorHAnsi"/>
          <w:color w:val="000000"/>
          <w:lang w:eastAsia="en-GB"/>
        </w:rPr>
        <w:t xml:space="preserve">a </w:t>
      </w:r>
      <w:r w:rsidR="008F3205" w:rsidRPr="00E57619">
        <w:rPr>
          <w:rFonts w:eastAsia="Times New Roman" w:cstheme="minorHAnsi"/>
          <w:color w:val="000000"/>
          <w:lang w:eastAsia="en-GB"/>
        </w:rPr>
        <w:t>decent percentage of the modern grave site but it is still a slightly false image of S</w:t>
      </w:r>
      <w:r w:rsidR="00983316" w:rsidRPr="00E57619">
        <w:rPr>
          <w:rFonts w:eastAsia="Times New Roman" w:cstheme="minorHAnsi"/>
          <w:color w:val="000000"/>
          <w:lang w:eastAsia="en-GB"/>
        </w:rPr>
        <w:t>t. Peters because</w:t>
      </w:r>
      <w:r w:rsidR="008F3205" w:rsidRPr="00E57619">
        <w:rPr>
          <w:rFonts w:eastAsia="Times New Roman" w:cstheme="minorHAnsi"/>
          <w:color w:val="000000"/>
          <w:lang w:eastAsia="en-GB"/>
        </w:rPr>
        <w:t xml:space="preserve"> 66%</w:t>
      </w:r>
      <w:r w:rsidR="00983316" w:rsidRPr="00E57619">
        <w:rPr>
          <w:rFonts w:eastAsia="Times New Roman" w:cstheme="minorHAnsi"/>
          <w:color w:val="000000"/>
          <w:lang w:eastAsia="en-GB"/>
        </w:rPr>
        <w:t xml:space="preserve"> of the graves</w:t>
      </w:r>
      <w:r w:rsidR="008F3205" w:rsidRPr="00E57619">
        <w:rPr>
          <w:rFonts w:eastAsia="Times New Roman" w:cstheme="minorHAnsi"/>
          <w:color w:val="000000"/>
          <w:lang w:eastAsia="en-GB"/>
        </w:rPr>
        <w:t xml:space="preserve"> are undocumented</w:t>
      </w:r>
      <w:r w:rsidR="00983316" w:rsidRPr="00E57619">
        <w:rPr>
          <w:rFonts w:eastAsia="Times New Roman" w:cstheme="minorHAnsi"/>
          <w:color w:val="000000"/>
          <w:lang w:eastAsia="en-GB"/>
        </w:rPr>
        <w:t>. U</w:t>
      </w:r>
      <w:r w:rsidR="008F3205" w:rsidRPr="00E57619">
        <w:rPr>
          <w:rFonts w:eastAsia="Times New Roman" w:cstheme="minorHAnsi"/>
          <w:color w:val="000000"/>
          <w:lang w:eastAsia="en-GB"/>
        </w:rPr>
        <w:t>sing a large</w:t>
      </w:r>
      <w:r w:rsidR="00983316" w:rsidRPr="00E57619">
        <w:rPr>
          <w:rFonts w:eastAsia="Times New Roman" w:cstheme="minorHAnsi"/>
          <w:color w:val="000000"/>
          <w:lang w:eastAsia="en-GB"/>
        </w:rPr>
        <w:t>r sample would have made the data more</w:t>
      </w:r>
      <w:r w:rsidR="008F3205" w:rsidRPr="00E57619">
        <w:rPr>
          <w:rFonts w:eastAsia="Times New Roman" w:cstheme="minorHAnsi"/>
          <w:color w:val="000000"/>
          <w:lang w:eastAsia="en-GB"/>
        </w:rPr>
        <w:t xml:space="preserve"> reliable. For the older</w:t>
      </w:r>
      <w:r w:rsidR="00983316" w:rsidRPr="00E57619">
        <w:rPr>
          <w:rFonts w:eastAsia="Times New Roman" w:cstheme="minorHAnsi"/>
          <w:color w:val="000000"/>
          <w:lang w:eastAsia="en-GB"/>
        </w:rPr>
        <w:t>, less regimented,</w:t>
      </w:r>
      <w:r w:rsidR="008F3205" w:rsidRPr="00E57619">
        <w:rPr>
          <w:rFonts w:eastAsia="Times New Roman" w:cstheme="minorHAnsi"/>
          <w:color w:val="000000"/>
          <w:lang w:eastAsia="en-GB"/>
        </w:rPr>
        <w:t xml:space="preserve"> graves on the South side of the church</w:t>
      </w:r>
      <w:r w:rsidR="00983316" w:rsidRPr="00E57619">
        <w:rPr>
          <w:rFonts w:eastAsia="Times New Roman" w:cstheme="minorHAnsi"/>
          <w:color w:val="000000"/>
          <w:lang w:eastAsia="en-GB"/>
        </w:rPr>
        <w:t>, a random selection was made</w:t>
      </w:r>
      <w:r w:rsidR="008F3205" w:rsidRPr="00E57619">
        <w:rPr>
          <w:rFonts w:eastAsia="Times New Roman" w:cstheme="minorHAnsi"/>
          <w:color w:val="000000"/>
          <w:lang w:eastAsia="en-GB"/>
        </w:rPr>
        <w:t xml:space="preserve"> and </w:t>
      </w:r>
      <w:r w:rsidR="00983316" w:rsidRPr="00E57619">
        <w:rPr>
          <w:rFonts w:eastAsia="Times New Roman" w:cstheme="minorHAnsi"/>
          <w:color w:val="000000"/>
          <w:lang w:eastAsia="en-GB"/>
        </w:rPr>
        <w:t xml:space="preserve">as many were </w:t>
      </w:r>
      <w:r w:rsidR="008F3205" w:rsidRPr="00E57619">
        <w:rPr>
          <w:rFonts w:eastAsia="Times New Roman" w:cstheme="minorHAnsi"/>
          <w:color w:val="000000"/>
          <w:lang w:eastAsia="en-GB"/>
        </w:rPr>
        <w:t>damaged and unreadable due to age related weatheri</w:t>
      </w:r>
      <w:r w:rsidR="00A20237" w:rsidRPr="00E57619">
        <w:rPr>
          <w:rFonts w:eastAsia="Times New Roman" w:cstheme="minorHAnsi"/>
          <w:color w:val="000000"/>
          <w:lang w:eastAsia="en-GB"/>
        </w:rPr>
        <w:t>ng</w:t>
      </w:r>
      <w:r w:rsidR="00983316" w:rsidRPr="00E57619">
        <w:rPr>
          <w:rFonts w:eastAsia="Times New Roman" w:cstheme="minorHAnsi"/>
          <w:color w:val="000000"/>
          <w:lang w:eastAsia="en-GB"/>
        </w:rPr>
        <w:t xml:space="preserve"> some graves were excluded</w:t>
      </w:r>
      <w:r w:rsidR="00A20237" w:rsidRPr="00E57619">
        <w:rPr>
          <w:rFonts w:eastAsia="Times New Roman" w:cstheme="minorHAnsi"/>
          <w:color w:val="000000"/>
          <w:lang w:eastAsia="en-GB"/>
        </w:rPr>
        <w:t>. Fieldwork was completed over four days (</w:t>
      </w:r>
      <w:r w:rsidR="00405563" w:rsidRPr="00E57619">
        <w:rPr>
          <w:rFonts w:eastAsia="Times New Roman" w:cstheme="minorHAnsi"/>
          <w:color w:val="000000"/>
          <w:lang w:eastAsia="en-GB"/>
        </w:rPr>
        <w:t>11</w:t>
      </w:r>
      <w:r w:rsidR="00405563" w:rsidRPr="00E57619">
        <w:rPr>
          <w:rFonts w:eastAsia="Times New Roman" w:cstheme="minorHAnsi"/>
          <w:color w:val="000000"/>
          <w:vertAlign w:val="superscript"/>
          <w:lang w:eastAsia="en-GB"/>
        </w:rPr>
        <w:t>th</w:t>
      </w:r>
      <w:r w:rsidR="00A20237" w:rsidRPr="00E57619">
        <w:rPr>
          <w:rFonts w:eastAsia="Times New Roman" w:cstheme="minorHAnsi"/>
          <w:color w:val="000000"/>
          <w:lang w:eastAsia="en-GB"/>
        </w:rPr>
        <w:t>-</w:t>
      </w:r>
      <w:r w:rsidR="008F3205" w:rsidRPr="00E57619">
        <w:rPr>
          <w:rFonts w:eastAsia="Times New Roman" w:cstheme="minorHAnsi"/>
          <w:color w:val="000000"/>
          <w:lang w:eastAsia="en-GB"/>
        </w:rPr>
        <w:t>15</w:t>
      </w:r>
      <w:r w:rsidR="008F3205" w:rsidRPr="00E57619">
        <w:rPr>
          <w:rFonts w:eastAsia="Times New Roman" w:cstheme="minorHAnsi"/>
          <w:color w:val="000000"/>
          <w:vertAlign w:val="superscript"/>
          <w:lang w:eastAsia="en-GB"/>
        </w:rPr>
        <w:t>th</w:t>
      </w:r>
      <w:r w:rsidR="00A20237" w:rsidRPr="00E57619">
        <w:rPr>
          <w:rFonts w:eastAsia="Times New Roman" w:cstheme="minorHAnsi"/>
          <w:color w:val="000000"/>
          <w:lang w:eastAsia="en-GB"/>
        </w:rPr>
        <w:t xml:space="preserve"> January</w:t>
      </w:r>
      <w:r w:rsidR="008F3205" w:rsidRPr="00E57619">
        <w:rPr>
          <w:rFonts w:eastAsia="Times New Roman" w:cstheme="minorHAnsi"/>
          <w:color w:val="000000"/>
          <w:lang w:eastAsia="en-GB"/>
        </w:rPr>
        <w:t>)</w:t>
      </w:r>
      <w:r w:rsidRPr="00E57619">
        <w:rPr>
          <w:rFonts w:eastAsia="Times New Roman" w:cstheme="minorHAnsi"/>
          <w:color w:val="000000"/>
          <w:lang w:eastAsia="en-GB"/>
        </w:rPr>
        <w:t>. The</w:t>
      </w:r>
      <w:r w:rsidR="00626136" w:rsidRPr="00E57619">
        <w:rPr>
          <w:rFonts w:eastAsia="Times New Roman" w:cstheme="minorHAnsi"/>
          <w:color w:val="000000"/>
          <w:lang w:eastAsia="en-GB"/>
        </w:rPr>
        <w:t xml:space="preserve"> gravestones </w:t>
      </w:r>
      <w:r w:rsidRPr="00E57619">
        <w:rPr>
          <w:rFonts w:eastAsia="Times New Roman" w:cstheme="minorHAnsi"/>
          <w:color w:val="000000"/>
          <w:lang w:eastAsia="en-GB"/>
        </w:rPr>
        <w:t>in sections J and K were a ‘bed’ style and</w:t>
      </w:r>
      <w:r w:rsidR="00626136" w:rsidRPr="00E57619">
        <w:rPr>
          <w:rFonts w:eastAsia="Times New Roman" w:cstheme="minorHAnsi"/>
          <w:color w:val="000000"/>
          <w:lang w:eastAsia="en-GB"/>
        </w:rPr>
        <w:t xml:space="preserve"> very closely grouped together </w:t>
      </w:r>
      <w:r w:rsidRPr="00E57619">
        <w:rPr>
          <w:rFonts w:eastAsia="Times New Roman" w:cstheme="minorHAnsi"/>
          <w:color w:val="000000"/>
          <w:lang w:eastAsia="en-GB"/>
        </w:rPr>
        <w:t xml:space="preserve">which made it difficult to survey, </w:t>
      </w:r>
      <w:r w:rsidR="00626136" w:rsidRPr="00E57619">
        <w:rPr>
          <w:rFonts w:eastAsia="Times New Roman" w:cstheme="minorHAnsi"/>
          <w:color w:val="000000"/>
          <w:lang w:eastAsia="en-GB"/>
        </w:rPr>
        <w:t xml:space="preserve">rendering some </w:t>
      </w:r>
      <w:r w:rsidRPr="00E57619">
        <w:rPr>
          <w:rFonts w:eastAsia="Times New Roman" w:cstheme="minorHAnsi"/>
          <w:color w:val="000000"/>
          <w:lang w:eastAsia="en-GB"/>
        </w:rPr>
        <w:t>unsuitable</w:t>
      </w:r>
      <w:r w:rsidR="00626136" w:rsidRPr="00E57619">
        <w:rPr>
          <w:rFonts w:eastAsia="Times New Roman" w:cstheme="minorHAnsi"/>
          <w:color w:val="000000"/>
          <w:lang w:eastAsia="en-GB"/>
        </w:rPr>
        <w:t xml:space="preserve"> for the study.</w:t>
      </w:r>
      <w:r w:rsidRPr="00E57619">
        <w:rPr>
          <w:rFonts w:eastAsia="Times New Roman" w:cstheme="minorHAnsi"/>
          <w:color w:val="000000"/>
          <w:lang w:eastAsia="en-GB"/>
        </w:rPr>
        <w:t xml:space="preserve"> A</w:t>
      </w:r>
      <w:r w:rsidR="008F3205" w:rsidRPr="00E57619">
        <w:rPr>
          <w:rFonts w:eastAsia="Times New Roman" w:cstheme="minorHAnsi"/>
          <w:color w:val="000000"/>
          <w:lang w:eastAsia="en-GB"/>
        </w:rPr>
        <w:t xml:space="preserve"> chi square</w:t>
      </w:r>
      <w:r w:rsidRPr="00E57619">
        <w:rPr>
          <w:rFonts w:eastAsia="Times New Roman" w:cstheme="minorHAnsi"/>
          <w:color w:val="000000"/>
          <w:lang w:eastAsia="en-GB"/>
        </w:rPr>
        <w:t xml:space="preserve"> test</w:t>
      </w:r>
      <w:r w:rsidR="008F3205" w:rsidRPr="00E57619">
        <w:rPr>
          <w:rFonts w:eastAsia="Times New Roman" w:cstheme="minorHAnsi"/>
          <w:color w:val="000000"/>
          <w:lang w:eastAsia="en-GB"/>
        </w:rPr>
        <w:t xml:space="preserve"> was</w:t>
      </w:r>
      <w:r w:rsidRPr="00E57619">
        <w:rPr>
          <w:rFonts w:eastAsia="Times New Roman" w:cstheme="minorHAnsi"/>
          <w:color w:val="000000"/>
          <w:lang w:eastAsia="en-GB"/>
        </w:rPr>
        <w:t xml:space="preserve"> applied to the data</w:t>
      </w:r>
      <w:r w:rsidR="008F3205" w:rsidRPr="00E57619">
        <w:rPr>
          <w:rFonts w:eastAsia="Times New Roman" w:cstheme="minorHAnsi"/>
          <w:color w:val="000000"/>
          <w:lang w:eastAsia="en-GB"/>
        </w:rPr>
        <w:t xml:space="preserve"> </w:t>
      </w:r>
      <w:r w:rsidRPr="00E57619">
        <w:rPr>
          <w:rFonts w:eastAsia="Times New Roman" w:cstheme="minorHAnsi"/>
          <w:color w:val="000000"/>
          <w:lang w:eastAsia="en-GB"/>
        </w:rPr>
        <w:t>to improve confidence</w:t>
      </w:r>
      <w:r w:rsidR="00983316" w:rsidRPr="00E57619">
        <w:rPr>
          <w:rFonts w:eastAsia="Times New Roman" w:cstheme="minorHAnsi"/>
          <w:color w:val="000000"/>
          <w:lang w:eastAsia="en-GB"/>
        </w:rPr>
        <w:t xml:space="preserve"> levels. The data was then manipulated to identify trends related to gender and presented in bar charts. </w:t>
      </w:r>
    </w:p>
    <w:p w:rsidR="001978E7" w:rsidRPr="00E57619" w:rsidRDefault="001978E7" w:rsidP="004B66D0">
      <w:pPr>
        <w:spacing w:after="0" w:line="360" w:lineRule="auto"/>
        <w:rPr>
          <w:rFonts w:eastAsia="Times New Roman" w:cstheme="minorHAnsi"/>
          <w:color w:val="000000"/>
          <w:lang w:eastAsia="en-GB"/>
        </w:rPr>
      </w:pPr>
    </w:p>
    <w:p w:rsidR="00C26249" w:rsidRDefault="00C26249" w:rsidP="004B66D0">
      <w:pPr>
        <w:spacing w:after="240" w:line="360" w:lineRule="auto"/>
        <w:rPr>
          <w:rFonts w:eastAsia="Times New Roman" w:cstheme="minorHAnsi"/>
          <w:lang w:eastAsia="en-GB"/>
        </w:rPr>
      </w:pPr>
    </w:p>
    <w:p w:rsidR="00956E87" w:rsidRPr="00E57619" w:rsidRDefault="004B66D0" w:rsidP="004B66D0">
      <w:pPr>
        <w:spacing w:after="240" w:line="360" w:lineRule="auto"/>
        <w:rPr>
          <w:rFonts w:eastAsia="Times New Roman" w:cstheme="minorHAnsi"/>
          <w:b/>
          <w:u w:val="single"/>
          <w:lang w:eastAsia="en-GB"/>
        </w:rPr>
      </w:pPr>
      <w:bookmarkStart w:id="0" w:name="_GoBack"/>
      <w:bookmarkEnd w:id="0"/>
      <w:r w:rsidRPr="00E57619">
        <w:rPr>
          <w:rFonts w:eastAsia="Times New Roman" w:cstheme="minorHAnsi"/>
          <w:b/>
          <w:u w:val="single"/>
          <w:lang w:eastAsia="en-GB"/>
        </w:rPr>
        <w:lastRenderedPageBreak/>
        <w:t>Presentation of R</w:t>
      </w:r>
      <w:r w:rsidR="00956E87" w:rsidRPr="00E57619">
        <w:rPr>
          <w:rFonts w:eastAsia="Times New Roman" w:cstheme="minorHAnsi"/>
          <w:b/>
          <w:u w:val="single"/>
          <w:lang w:eastAsia="en-GB"/>
        </w:rPr>
        <w:t>esults</w:t>
      </w:r>
      <w:r w:rsidRPr="00E57619">
        <w:rPr>
          <w:rFonts w:eastAsia="Times New Roman" w:cstheme="minorHAnsi"/>
          <w:b/>
          <w:u w:val="single"/>
          <w:lang w:eastAsia="en-GB"/>
        </w:rPr>
        <w:t xml:space="preserve"> and Data Analysis</w:t>
      </w:r>
      <w:r w:rsidR="00956E87" w:rsidRPr="00E57619">
        <w:rPr>
          <w:rFonts w:eastAsia="Times New Roman" w:cstheme="minorHAnsi"/>
          <w:b/>
          <w:u w:val="single"/>
          <w:lang w:eastAsia="en-GB"/>
        </w:rPr>
        <w:t>:</w:t>
      </w:r>
    </w:p>
    <w:p w:rsidR="002921FF" w:rsidRPr="00E57619" w:rsidRDefault="00F13CBD" w:rsidP="004B66D0">
      <w:pPr>
        <w:spacing w:after="240" w:line="360" w:lineRule="auto"/>
        <w:rPr>
          <w:rFonts w:eastAsia="Times New Roman" w:cstheme="minorHAnsi"/>
          <w:lang w:eastAsia="en-GB"/>
        </w:rPr>
      </w:pPr>
      <w:r w:rsidRPr="00E57619">
        <w:rPr>
          <w:rFonts w:cstheme="minorHAnsi"/>
          <w:noProof/>
          <w:color w:val="000000"/>
          <w:bdr w:val="none" w:sz="0" w:space="0" w:color="auto" w:frame="1"/>
          <w:lang w:eastAsia="en-GB"/>
        </w:rPr>
        <w:drawing>
          <wp:anchor distT="0" distB="0" distL="114300" distR="114300" simplePos="0" relativeHeight="251664384" behindDoc="0" locked="0" layoutInCell="1" allowOverlap="1" wp14:anchorId="1373ABE1" wp14:editId="57959F6B">
            <wp:simplePos x="0" y="0"/>
            <wp:positionH relativeFrom="margin">
              <wp:align>left</wp:align>
            </wp:positionH>
            <wp:positionV relativeFrom="paragraph">
              <wp:posOffset>1219084</wp:posOffset>
            </wp:positionV>
            <wp:extent cx="5731510" cy="3543727"/>
            <wp:effectExtent l="0" t="0" r="2540" b="0"/>
            <wp:wrapSquare wrapText="bothSides"/>
            <wp:docPr id="16" name="Picture 16" descr="https://lh4.googleusercontent.com/6KsYF1pHc6pyowJAmzGoJ7PIVNMNXsyZfcSJkNdx3g4WHyJ7l15zbbNttLuhnVFgr_6b3UnRsh-kMX2AkGFlO3459uXgfTVbqbjVUnsebmST97HC7yy5CH2l7ReUK3jdmykWkg3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4.googleusercontent.com/6KsYF1pHc6pyowJAmzGoJ7PIVNMNXsyZfcSJkNdx3g4WHyJ7l15zbbNttLuhnVFgr_6b3UnRsh-kMX2AkGFlO3459uXgfTVbqbjVUnsebmST97HC7yy5CH2l7ReUK3jdmykWkg3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543727"/>
                    </a:xfrm>
                    <a:prstGeom prst="rect">
                      <a:avLst/>
                    </a:prstGeom>
                    <a:noFill/>
                    <a:ln>
                      <a:noFill/>
                    </a:ln>
                  </pic:spPr>
                </pic:pic>
              </a:graphicData>
            </a:graphic>
          </wp:anchor>
        </w:drawing>
      </w:r>
      <w:r w:rsidR="002921FF" w:rsidRPr="00E57619">
        <w:rPr>
          <w:rFonts w:eastAsia="Times New Roman" w:cstheme="minorHAnsi"/>
          <w:lang w:eastAsia="en-GB"/>
        </w:rPr>
        <w:t xml:space="preserve">373 grave stones were included in the survey recording 740 burials, 51% of which were male.  </w:t>
      </w:r>
      <w:r w:rsidR="00572233" w:rsidRPr="00E57619">
        <w:rPr>
          <w:rFonts w:eastAsia="Times New Roman" w:cstheme="minorHAnsi"/>
          <w:lang w:eastAsia="en-GB"/>
        </w:rPr>
        <w:t xml:space="preserve">Of these 373 graves 145 </w:t>
      </w:r>
      <w:r w:rsidR="002921FF" w:rsidRPr="00E57619">
        <w:rPr>
          <w:rFonts w:eastAsia="Times New Roman" w:cstheme="minorHAnsi"/>
          <w:lang w:eastAsia="en-GB"/>
        </w:rPr>
        <w:t>were single occupancy plots. Where multiple burials occurred in the same plot the primary name on the grave stone was most often male, 60%. A male appearing as a secondary name on a gravestone was less common, occurring only 42% of the time.</w:t>
      </w:r>
    </w:p>
    <w:p w:rsidR="00F13CBD" w:rsidRPr="00E57619" w:rsidRDefault="00F13CBD" w:rsidP="004B66D0">
      <w:pPr>
        <w:spacing w:after="240" w:line="360" w:lineRule="auto"/>
        <w:rPr>
          <w:rFonts w:eastAsia="Times New Roman" w:cstheme="minorHAnsi"/>
          <w:lang w:eastAsia="en-GB"/>
        </w:rPr>
      </w:pPr>
      <w:r w:rsidRPr="00E57619">
        <w:rPr>
          <w:rFonts w:eastAsia="Times New Roman" w:cstheme="minorHAnsi"/>
          <w:lang w:eastAsia="en-GB"/>
        </w:rPr>
        <w:t>Figure 3</w:t>
      </w:r>
    </w:p>
    <w:p w:rsidR="00771EE2" w:rsidRPr="00E57619" w:rsidRDefault="005B1662" w:rsidP="004B66D0">
      <w:pPr>
        <w:spacing w:after="240" w:line="360" w:lineRule="auto"/>
        <w:rPr>
          <w:rFonts w:eastAsia="Times New Roman" w:cstheme="minorHAnsi"/>
          <w:lang w:eastAsia="en-GB"/>
        </w:rPr>
      </w:pPr>
      <w:r w:rsidRPr="00E57619">
        <w:rPr>
          <w:rFonts w:eastAsia="Times New Roman" w:cstheme="minorHAnsi"/>
          <w:lang w:eastAsia="en-GB"/>
        </w:rPr>
        <w:t>One</w:t>
      </w:r>
      <w:r w:rsidR="007B43FD" w:rsidRPr="00E57619">
        <w:rPr>
          <w:rFonts w:eastAsia="Times New Roman" w:cstheme="minorHAnsi"/>
          <w:lang w:eastAsia="en-GB"/>
        </w:rPr>
        <w:t xml:space="preserve"> anomaly </w:t>
      </w:r>
      <w:r w:rsidR="00734157" w:rsidRPr="00E57619">
        <w:rPr>
          <w:rFonts w:eastAsia="Times New Roman" w:cstheme="minorHAnsi"/>
          <w:lang w:eastAsia="en-GB"/>
        </w:rPr>
        <w:t>in the results is that section D has a significantly higher percen</w:t>
      </w:r>
      <w:r w:rsidRPr="00E57619">
        <w:rPr>
          <w:rFonts w:eastAsia="Times New Roman" w:cstheme="minorHAnsi"/>
          <w:lang w:eastAsia="en-GB"/>
        </w:rPr>
        <w:t xml:space="preserve">tage of male to female </w:t>
      </w:r>
      <w:r w:rsidR="00771EE2" w:rsidRPr="00E57619">
        <w:rPr>
          <w:rFonts w:eastAsia="Times New Roman" w:cstheme="minorHAnsi"/>
          <w:lang w:eastAsia="en-GB"/>
        </w:rPr>
        <w:t>primary graves, where two or more individuals are buried in the same plot</w:t>
      </w:r>
      <w:r w:rsidR="00BF5AB3" w:rsidRPr="00E57619">
        <w:rPr>
          <w:rFonts w:eastAsia="Times New Roman" w:cstheme="minorHAnsi"/>
          <w:lang w:eastAsia="en-GB"/>
        </w:rPr>
        <w:t>.</w:t>
      </w:r>
      <w:r w:rsidRPr="00E57619">
        <w:rPr>
          <w:rFonts w:eastAsia="Times New Roman" w:cstheme="minorHAnsi"/>
          <w:lang w:eastAsia="en-GB"/>
        </w:rPr>
        <w:t xml:space="preserve"> S</w:t>
      </w:r>
      <w:r w:rsidR="002921FF" w:rsidRPr="00E57619">
        <w:rPr>
          <w:rFonts w:eastAsia="Times New Roman" w:cstheme="minorHAnsi"/>
          <w:lang w:eastAsia="en-GB"/>
        </w:rPr>
        <w:t xml:space="preserve">ection D is </w:t>
      </w:r>
      <w:r w:rsidR="00771EE2" w:rsidRPr="00E57619">
        <w:rPr>
          <w:rFonts w:eastAsia="Times New Roman" w:cstheme="minorHAnsi"/>
          <w:lang w:eastAsia="en-GB"/>
        </w:rPr>
        <w:t xml:space="preserve">one of </w:t>
      </w:r>
      <w:r w:rsidR="002921FF" w:rsidRPr="00E57619">
        <w:rPr>
          <w:rFonts w:eastAsia="Times New Roman" w:cstheme="minorHAnsi"/>
          <w:lang w:eastAsia="en-GB"/>
        </w:rPr>
        <w:t>the most modern pa</w:t>
      </w:r>
      <w:r w:rsidR="00734157" w:rsidRPr="00E57619">
        <w:rPr>
          <w:rFonts w:eastAsia="Times New Roman" w:cstheme="minorHAnsi"/>
          <w:lang w:eastAsia="en-GB"/>
        </w:rPr>
        <w:t>rt</w:t>
      </w:r>
      <w:r w:rsidR="00771EE2" w:rsidRPr="00E57619">
        <w:rPr>
          <w:rFonts w:eastAsia="Times New Roman" w:cstheme="minorHAnsi"/>
          <w:lang w:eastAsia="en-GB"/>
        </w:rPr>
        <w:t>s</w:t>
      </w:r>
      <w:r w:rsidR="00734157" w:rsidRPr="00E57619">
        <w:rPr>
          <w:rFonts w:eastAsia="Times New Roman" w:cstheme="minorHAnsi"/>
          <w:lang w:eastAsia="en-GB"/>
        </w:rPr>
        <w:t xml:space="preserve"> of t</w:t>
      </w:r>
      <w:r w:rsidRPr="00E57619">
        <w:rPr>
          <w:rFonts w:eastAsia="Times New Roman" w:cstheme="minorHAnsi"/>
          <w:lang w:eastAsia="en-GB"/>
        </w:rPr>
        <w:t>he grave</w:t>
      </w:r>
      <w:r w:rsidR="00734157" w:rsidRPr="00E57619">
        <w:rPr>
          <w:rFonts w:eastAsia="Times New Roman" w:cstheme="minorHAnsi"/>
          <w:lang w:eastAsia="en-GB"/>
        </w:rPr>
        <w:t xml:space="preserve">yard with </w:t>
      </w:r>
      <w:r w:rsidR="00152961" w:rsidRPr="00E57619">
        <w:rPr>
          <w:rFonts w:eastAsia="Times New Roman" w:cstheme="minorHAnsi"/>
          <w:lang w:eastAsia="en-GB"/>
        </w:rPr>
        <w:t>graves dating up till 2018</w:t>
      </w:r>
      <w:r w:rsidR="00734157" w:rsidRPr="00E57619">
        <w:rPr>
          <w:rFonts w:eastAsia="Times New Roman" w:cstheme="minorHAnsi"/>
          <w:lang w:eastAsia="en-GB"/>
        </w:rPr>
        <w:t>.</w:t>
      </w:r>
      <w:r w:rsidR="00152961" w:rsidRPr="00E57619">
        <w:rPr>
          <w:rFonts w:eastAsia="Times New Roman" w:cstheme="minorHAnsi"/>
          <w:lang w:eastAsia="en-GB"/>
        </w:rPr>
        <w:t xml:space="preserve"> The issue may lie with the fact that</w:t>
      </w:r>
      <w:r w:rsidRPr="00E57619">
        <w:rPr>
          <w:rFonts w:eastAsia="Times New Roman" w:cstheme="minorHAnsi"/>
          <w:lang w:eastAsia="en-GB"/>
        </w:rPr>
        <w:t xml:space="preserve"> a large quantity of the</w:t>
      </w:r>
      <w:r w:rsidR="00152961" w:rsidRPr="00E57619">
        <w:rPr>
          <w:rFonts w:eastAsia="Times New Roman" w:cstheme="minorHAnsi"/>
          <w:lang w:eastAsia="en-GB"/>
        </w:rPr>
        <w:t xml:space="preserve"> graves come from the </w:t>
      </w:r>
      <w:r w:rsidR="00771EE2" w:rsidRPr="00E57619">
        <w:rPr>
          <w:rFonts w:eastAsia="Times New Roman" w:cstheme="minorHAnsi"/>
          <w:lang w:eastAsia="en-GB"/>
        </w:rPr>
        <w:t>1960s and perhaps traditional patriarchal values were more prevalent. This would explain the choice of placement of the male names over the female names, even when the female died earlier.</w:t>
      </w:r>
    </w:p>
    <w:p w:rsidR="00152961" w:rsidRPr="00E57619" w:rsidRDefault="00152961" w:rsidP="004B66D0">
      <w:pPr>
        <w:spacing w:after="240" w:line="360" w:lineRule="auto"/>
        <w:rPr>
          <w:rFonts w:eastAsia="Times New Roman" w:cstheme="minorHAnsi"/>
          <w:lang w:eastAsia="en-GB"/>
        </w:rPr>
      </w:pPr>
      <w:r w:rsidRPr="00E57619">
        <w:rPr>
          <w:rFonts w:eastAsia="Times New Roman" w:cstheme="minorHAnsi"/>
          <w:lang w:eastAsia="en-GB"/>
        </w:rPr>
        <w:t>Another anomaly is section K</w:t>
      </w:r>
      <w:r w:rsidR="005B1662" w:rsidRPr="00E57619">
        <w:rPr>
          <w:rFonts w:eastAsia="Times New Roman" w:cstheme="minorHAnsi"/>
          <w:lang w:eastAsia="en-GB"/>
        </w:rPr>
        <w:t xml:space="preserve">. There is </w:t>
      </w:r>
      <w:r w:rsidRPr="00E57619">
        <w:rPr>
          <w:rFonts w:eastAsia="Times New Roman" w:cstheme="minorHAnsi"/>
          <w:lang w:eastAsia="en-GB"/>
        </w:rPr>
        <w:t>a 20%</w:t>
      </w:r>
      <w:r w:rsidR="002921FF" w:rsidRPr="00E57619">
        <w:rPr>
          <w:rFonts w:eastAsia="Times New Roman" w:cstheme="minorHAnsi"/>
          <w:lang w:eastAsia="en-GB"/>
        </w:rPr>
        <w:t xml:space="preserve"> difference with females out</w:t>
      </w:r>
      <w:r w:rsidRPr="00E57619">
        <w:rPr>
          <w:rFonts w:eastAsia="Times New Roman" w:cstheme="minorHAnsi"/>
          <w:lang w:eastAsia="en-GB"/>
        </w:rPr>
        <w:t>numbering the mal</w:t>
      </w:r>
      <w:r w:rsidR="002921FF" w:rsidRPr="00E57619">
        <w:rPr>
          <w:rFonts w:eastAsia="Times New Roman" w:cstheme="minorHAnsi"/>
          <w:lang w:eastAsia="en-GB"/>
        </w:rPr>
        <w:t>es</w:t>
      </w:r>
      <w:r w:rsidRPr="00E57619">
        <w:rPr>
          <w:rFonts w:eastAsia="Times New Roman" w:cstheme="minorHAnsi"/>
          <w:lang w:eastAsia="en-GB"/>
        </w:rPr>
        <w:t>. In the data the earliest grave is dated to 1905 and the latest is 2002, thoug</w:t>
      </w:r>
      <w:r w:rsidR="002921FF" w:rsidRPr="00E57619">
        <w:rPr>
          <w:rFonts w:eastAsia="Times New Roman" w:cstheme="minorHAnsi"/>
          <w:lang w:eastAsia="en-GB"/>
        </w:rPr>
        <w:t>h most of the dates in the section</w:t>
      </w:r>
      <w:r w:rsidRPr="00E57619">
        <w:rPr>
          <w:rFonts w:eastAsia="Times New Roman" w:cstheme="minorHAnsi"/>
          <w:lang w:eastAsia="en-GB"/>
        </w:rPr>
        <w:t xml:space="preserve"> fall within the first half of the 20</w:t>
      </w:r>
      <w:r w:rsidRPr="00E57619">
        <w:rPr>
          <w:rFonts w:eastAsia="Times New Roman" w:cstheme="minorHAnsi"/>
          <w:vertAlign w:val="superscript"/>
          <w:lang w:eastAsia="en-GB"/>
        </w:rPr>
        <w:t>th</w:t>
      </w:r>
      <w:r w:rsidRPr="00E57619">
        <w:rPr>
          <w:rFonts w:eastAsia="Times New Roman" w:cstheme="minorHAnsi"/>
          <w:lang w:eastAsia="en-GB"/>
        </w:rPr>
        <w:t xml:space="preserve"> century.</w:t>
      </w:r>
      <w:r w:rsidR="00626136" w:rsidRPr="00E57619">
        <w:rPr>
          <w:rFonts w:eastAsia="Times New Roman" w:cstheme="minorHAnsi"/>
          <w:lang w:eastAsia="en-GB"/>
        </w:rPr>
        <w:t xml:space="preserve"> As seen in the other locations it would be assumed that there would be more males than females mainly </w:t>
      </w:r>
      <w:r w:rsidR="002921FF" w:rsidRPr="00E57619">
        <w:rPr>
          <w:rFonts w:eastAsia="Times New Roman" w:cstheme="minorHAnsi"/>
          <w:lang w:eastAsia="en-GB"/>
        </w:rPr>
        <w:t>because</w:t>
      </w:r>
      <w:r w:rsidR="00626136" w:rsidRPr="00E57619">
        <w:rPr>
          <w:rFonts w:eastAsia="Times New Roman" w:cstheme="minorHAnsi"/>
          <w:lang w:eastAsia="en-GB"/>
        </w:rPr>
        <w:t xml:space="preserve"> of the </w:t>
      </w:r>
      <w:r w:rsidR="002921FF" w:rsidRPr="00E57619">
        <w:rPr>
          <w:rFonts w:eastAsia="Times New Roman" w:cstheme="minorHAnsi"/>
          <w:lang w:eastAsia="en-GB"/>
        </w:rPr>
        <w:t>period</w:t>
      </w:r>
      <w:r w:rsidR="00626136" w:rsidRPr="00E57619">
        <w:rPr>
          <w:rFonts w:eastAsia="Times New Roman" w:cstheme="minorHAnsi"/>
          <w:lang w:eastAsia="en-GB"/>
        </w:rPr>
        <w:t xml:space="preserve"> and ideologies </w:t>
      </w:r>
      <w:r w:rsidR="00BF5AB3" w:rsidRPr="00E57619">
        <w:rPr>
          <w:rFonts w:eastAsia="Times New Roman" w:cstheme="minorHAnsi"/>
          <w:lang w:eastAsia="en-GB"/>
        </w:rPr>
        <w:t>of the time.</w:t>
      </w:r>
      <w:r w:rsidR="00261213" w:rsidRPr="00E57619">
        <w:rPr>
          <w:rFonts w:eastAsia="Times New Roman" w:cstheme="minorHAnsi"/>
          <w:lang w:eastAsia="en-GB"/>
        </w:rPr>
        <w:t xml:space="preserve"> However, the absence of male burials may reflect soldiers who died in the wars but </w:t>
      </w:r>
      <w:r w:rsidR="00261213" w:rsidRPr="00E57619">
        <w:rPr>
          <w:rFonts w:eastAsia="Times New Roman" w:cstheme="minorHAnsi"/>
          <w:lang w:eastAsia="en-GB"/>
        </w:rPr>
        <w:lastRenderedPageBreak/>
        <w:t xml:space="preserve">whose remains were not returned. </w:t>
      </w:r>
      <w:r w:rsidR="00BF5AB3" w:rsidRPr="00E57619">
        <w:rPr>
          <w:rFonts w:eastAsia="Times New Roman" w:cstheme="minorHAnsi"/>
          <w:lang w:eastAsia="en-GB"/>
        </w:rPr>
        <w:t xml:space="preserve"> </w:t>
      </w:r>
      <w:r w:rsidR="00261213" w:rsidRPr="00E57619">
        <w:rPr>
          <w:rFonts w:eastAsia="Times New Roman" w:cstheme="minorHAnsi"/>
          <w:lang w:eastAsia="en-GB"/>
        </w:rPr>
        <w:t>T</w:t>
      </w:r>
      <w:r w:rsidR="00626136" w:rsidRPr="00E57619">
        <w:rPr>
          <w:rFonts w:eastAsia="Times New Roman" w:cstheme="minorHAnsi"/>
          <w:lang w:eastAsia="en-GB"/>
        </w:rPr>
        <w:t>he fact that only 27 grav</w:t>
      </w:r>
      <w:r w:rsidR="00261213" w:rsidRPr="00E57619">
        <w:rPr>
          <w:rFonts w:eastAsia="Times New Roman" w:cstheme="minorHAnsi"/>
          <w:lang w:eastAsia="en-GB"/>
        </w:rPr>
        <w:t>estones were documented may also mean</w:t>
      </w:r>
      <w:r w:rsidR="00626136" w:rsidRPr="00E57619">
        <w:rPr>
          <w:rFonts w:eastAsia="Times New Roman" w:cstheme="minorHAnsi"/>
          <w:lang w:eastAsia="en-GB"/>
        </w:rPr>
        <w:t xml:space="preserve"> </w:t>
      </w:r>
      <w:r w:rsidR="00261213" w:rsidRPr="00E57619">
        <w:rPr>
          <w:rFonts w:eastAsia="Times New Roman" w:cstheme="minorHAnsi"/>
          <w:lang w:eastAsia="en-GB"/>
        </w:rPr>
        <w:t xml:space="preserve">there </w:t>
      </w:r>
      <w:r w:rsidR="00626136" w:rsidRPr="00E57619">
        <w:rPr>
          <w:rFonts w:eastAsia="Times New Roman" w:cstheme="minorHAnsi"/>
          <w:lang w:eastAsia="en-GB"/>
        </w:rPr>
        <w:t>could have been a bias to the results.</w:t>
      </w:r>
      <w:r w:rsidRPr="00E57619">
        <w:rPr>
          <w:rFonts w:eastAsia="Times New Roman" w:cstheme="minorHAnsi"/>
          <w:lang w:eastAsia="en-GB"/>
        </w:rPr>
        <w:t xml:space="preserve"> </w:t>
      </w:r>
    </w:p>
    <w:p w:rsidR="00527CA3" w:rsidRPr="00E57619" w:rsidRDefault="00527CA3" w:rsidP="004B66D0">
      <w:pPr>
        <w:spacing w:after="240" w:line="360" w:lineRule="auto"/>
        <w:rPr>
          <w:rFonts w:eastAsia="Times New Roman" w:cstheme="minorHAnsi"/>
          <w:lang w:eastAsia="en-GB"/>
        </w:rPr>
      </w:pPr>
      <w:r w:rsidRPr="00E57619">
        <w:rPr>
          <w:rFonts w:eastAsia="Times New Roman" w:cstheme="minorHAnsi"/>
          <w:lang w:eastAsia="en-GB"/>
        </w:rPr>
        <w:t>As for secondary names there are not any obvious anomalies as all the male percentages a</w:t>
      </w:r>
      <w:r w:rsidR="0007219A" w:rsidRPr="00E57619">
        <w:rPr>
          <w:rFonts w:eastAsia="Times New Roman" w:cstheme="minorHAnsi"/>
          <w:lang w:eastAsia="en-GB"/>
        </w:rPr>
        <w:t>re 53% or lower. The ratio</w:t>
      </w:r>
      <w:r w:rsidRPr="00E57619">
        <w:rPr>
          <w:rFonts w:eastAsia="Times New Roman" w:cstheme="minorHAnsi"/>
          <w:lang w:eastAsia="en-GB"/>
        </w:rPr>
        <w:t xml:space="preserve"> fo</w:t>
      </w:r>
      <w:r w:rsidR="0007219A" w:rsidRPr="00E57619">
        <w:rPr>
          <w:rFonts w:eastAsia="Times New Roman" w:cstheme="minorHAnsi"/>
          <w:lang w:eastAsia="en-GB"/>
        </w:rPr>
        <w:t>r secondary names can be seen in the bar chart below</w:t>
      </w:r>
      <w:r w:rsidR="00261213" w:rsidRPr="00E57619">
        <w:rPr>
          <w:rFonts w:eastAsia="Times New Roman" w:cstheme="minorHAnsi"/>
          <w:lang w:eastAsia="en-GB"/>
        </w:rPr>
        <w:t xml:space="preserve"> and reflects a slight bias in favour of male primary graves which is not unexpected.</w:t>
      </w:r>
    </w:p>
    <w:p w:rsidR="00F13CBD" w:rsidRPr="00E57619" w:rsidRDefault="0007219A" w:rsidP="004B66D0">
      <w:pPr>
        <w:spacing w:after="240" w:line="360" w:lineRule="auto"/>
        <w:rPr>
          <w:rFonts w:eastAsia="Times New Roman" w:cstheme="minorHAnsi"/>
          <w:lang w:eastAsia="en-GB"/>
        </w:rPr>
      </w:pPr>
      <w:r w:rsidRPr="00E57619">
        <w:rPr>
          <w:rFonts w:cstheme="minorHAnsi"/>
          <w:noProof/>
          <w:color w:val="000000"/>
          <w:bdr w:val="none" w:sz="0" w:space="0" w:color="auto" w:frame="1"/>
          <w:lang w:eastAsia="en-GB"/>
        </w:rPr>
        <w:drawing>
          <wp:inline distT="0" distB="0" distL="0" distR="0">
            <wp:extent cx="5731510" cy="3543727"/>
            <wp:effectExtent l="0" t="0" r="2540" b="0"/>
            <wp:docPr id="4" name="Picture 4" descr="https://lh3.googleusercontent.com/AbNEWILNyzZqLm5RpveWk6xMZe76BIqcNHk5TfBXYu6CXmq91ejFL1EzWlajqLmu1wpLRNA6JwBIGt02AitDFMhJGWKmSNS9Tt0HTFQBzJ8UZbGSevtVJVJ68E_llZtIbhfew5d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AbNEWILNyzZqLm5RpveWk6xMZe76BIqcNHk5TfBXYu6CXmq91ejFL1EzWlajqLmu1wpLRNA6JwBIGt02AitDFMhJGWKmSNS9Tt0HTFQBzJ8UZbGSevtVJVJ68E_llZtIbhfew5dZ"/>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543727"/>
                    </a:xfrm>
                    <a:prstGeom prst="rect">
                      <a:avLst/>
                    </a:prstGeom>
                    <a:noFill/>
                    <a:ln>
                      <a:noFill/>
                    </a:ln>
                  </pic:spPr>
                </pic:pic>
              </a:graphicData>
            </a:graphic>
          </wp:inline>
        </w:drawing>
      </w:r>
      <w:r w:rsidR="00F13CBD" w:rsidRPr="00E57619">
        <w:rPr>
          <w:rFonts w:eastAsia="Times New Roman" w:cstheme="minorHAnsi"/>
          <w:lang w:eastAsia="en-GB"/>
        </w:rPr>
        <w:t>Figure 4</w:t>
      </w:r>
    </w:p>
    <w:p w:rsidR="005B1662" w:rsidRPr="00E57619" w:rsidRDefault="00ED17B9" w:rsidP="004B66D0">
      <w:pPr>
        <w:spacing w:after="0" w:line="360" w:lineRule="auto"/>
        <w:rPr>
          <w:rFonts w:eastAsia="Times New Roman" w:cstheme="minorHAnsi"/>
          <w:color w:val="000000"/>
          <w:lang w:eastAsia="en-GB"/>
        </w:rPr>
      </w:pPr>
      <w:r w:rsidRPr="00E57619">
        <w:rPr>
          <w:rFonts w:eastAsia="Times New Roman" w:cstheme="minorHAnsi"/>
          <w:lang w:eastAsia="en-GB"/>
        </w:rPr>
        <w:t>Across the whole site, a</w:t>
      </w:r>
      <w:r w:rsidR="001F775D" w:rsidRPr="00E57619">
        <w:rPr>
          <w:rFonts w:eastAsia="Times New Roman" w:cstheme="minorHAnsi"/>
          <w:lang w:eastAsia="en-GB"/>
        </w:rPr>
        <w:t>s is seen with the age ratios</w:t>
      </w:r>
      <w:r w:rsidRPr="00E57619">
        <w:rPr>
          <w:rFonts w:eastAsia="Times New Roman" w:cstheme="minorHAnsi"/>
          <w:lang w:eastAsia="en-GB"/>
        </w:rPr>
        <w:t>,</w:t>
      </w:r>
      <w:r w:rsidR="001F775D" w:rsidRPr="00E57619">
        <w:rPr>
          <w:rFonts w:eastAsia="Times New Roman" w:cstheme="minorHAnsi"/>
          <w:lang w:eastAsia="en-GB"/>
        </w:rPr>
        <w:t xml:space="preserve"> the typology and material overall has no correlation to gender. </w:t>
      </w:r>
      <w:r w:rsidR="001F775D" w:rsidRPr="00E57619">
        <w:rPr>
          <w:rFonts w:eastAsia="Times New Roman" w:cstheme="minorHAnsi"/>
          <w:color w:val="000000"/>
          <w:lang w:eastAsia="en-GB"/>
        </w:rPr>
        <w:t xml:space="preserve">To Prove this a Chi square test has been completed using the confidence levels of 0.01, 0.05 and 0.1. These all came back with a </w:t>
      </w:r>
      <w:r w:rsidR="0015474B" w:rsidRPr="00E57619">
        <w:rPr>
          <w:rFonts w:eastAsia="Times New Roman" w:cstheme="minorHAnsi"/>
          <w:color w:val="000000"/>
          <w:lang w:eastAsia="en-GB"/>
        </w:rPr>
        <w:t>non-significant</w:t>
      </w:r>
      <w:r w:rsidR="001F775D" w:rsidRPr="00E57619">
        <w:rPr>
          <w:rFonts w:eastAsia="Times New Roman" w:cstheme="minorHAnsi"/>
          <w:color w:val="000000"/>
          <w:lang w:eastAsia="en-GB"/>
        </w:rPr>
        <w:t xml:space="preserve"> result. </w:t>
      </w:r>
    </w:p>
    <w:p w:rsidR="001F775D" w:rsidRPr="001F775D" w:rsidRDefault="001F775D" w:rsidP="001F775D">
      <w:pPr>
        <w:spacing w:after="0" w:line="240" w:lineRule="auto"/>
        <w:rPr>
          <w:rFonts w:ascii="Times New Roman" w:eastAsia="Times New Roman" w:hAnsi="Times New Roman" w:cs="Times New Roman"/>
          <w:sz w:val="24"/>
          <w:szCs w:val="24"/>
          <w:lang w:eastAsia="en-GB"/>
        </w:rPr>
      </w:pPr>
    </w:p>
    <w:tbl>
      <w:tblPr>
        <w:tblW w:w="9026" w:type="dxa"/>
        <w:tblCellMar>
          <w:top w:w="15" w:type="dxa"/>
          <w:left w:w="15" w:type="dxa"/>
          <w:bottom w:w="15" w:type="dxa"/>
          <w:right w:w="15" w:type="dxa"/>
        </w:tblCellMar>
        <w:tblLook w:val="04A0" w:firstRow="1" w:lastRow="0" w:firstColumn="1" w:lastColumn="0" w:noHBand="0" w:noVBand="1"/>
      </w:tblPr>
      <w:tblGrid>
        <w:gridCol w:w="1261"/>
        <w:gridCol w:w="1137"/>
        <w:gridCol w:w="1316"/>
        <w:gridCol w:w="1137"/>
        <w:gridCol w:w="1494"/>
        <w:gridCol w:w="1316"/>
        <w:gridCol w:w="1365"/>
      </w:tblGrid>
      <w:tr w:rsidR="001F775D" w:rsidRPr="001F775D" w:rsidTr="001F775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B</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Row Totals</w:t>
            </w:r>
          </w:p>
        </w:tc>
      </w:tr>
      <w:tr w:rsidR="001F775D" w:rsidRPr="001F775D" w:rsidTr="001F775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Male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6 (4.80) [0.03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34 (31.23) [0.25]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5 (3.60) [0.54]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155 (162.15) [0.32]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18 (16.21) [0.20]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218</w:t>
            </w:r>
          </w:p>
        </w:tc>
      </w:tr>
      <w:tr w:rsidR="001F775D" w:rsidRPr="001F775D" w:rsidTr="001F775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Female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2 (3.20) [0.45]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18 (20.77) [0.37]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1 (2.40) [0.81]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115 (107.85) [0.47]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9 (10.79) [0.30]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145</w:t>
            </w:r>
          </w:p>
        </w:tc>
      </w:tr>
      <w:tr w:rsidR="001F775D" w:rsidRPr="001F775D" w:rsidTr="001F775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Column Totals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52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270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27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363 (Grand Total)</w:t>
            </w:r>
          </w:p>
        </w:tc>
      </w:tr>
    </w:tbl>
    <w:p w:rsidR="001F775D" w:rsidRDefault="001F775D" w:rsidP="001F775D">
      <w:pPr>
        <w:spacing w:after="0" w:line="240" w:lineRule="auto"/>
        <w:rPr>
          <w:rFonts w:ascii="Arial" w:eastAsia="Times New Roman" w:hAnsi="Arial" w:cs="Arial"/>
          <w:color w:val="000000"/>
          <w:lang w:eastAsia="en-GB"/>
        </w:rPr>
      </w:pPr>
      <w:r w:rsidRPr="001F775D">
        <w:rPr>
          <w:rFonts w:ascii="Arial" w:eastAsia="Times New Roman" w:hAnsi="Arial" w:cs="Arial"/>
          <w:color w:val="000000"/>
          <w:lang w:eastAsia="en-GB"/>
        </w:rPr>
        <w:t>Chi- square statistic is 3.9969. The p-value is .40643. The result is not significant at p</w:t>
      </w:r>
      <w:r w:rsidRPr="001F775D">
        <w:rPr>
          <w:rFonts w:ascii="MS Gothic" w:eastAsia="MS Gothic" w:hAnsi="MS Gothic" w:cs="MS Gothic" w:hint="eastAsia"/>
          <w:color w:val="000000"/>
          <w:lang w:eastAsia="en-GB"/>
        </w:rPr>
        <w:t>＜</w:t>
      </w:r>
      <w:r w:rsidRPr="001F775D">
        <w:rPr>
          <w:rFonts w:ascii="Arial" w:eastAsia="Times New Roman" w:hAnsi="Arial" w:cs="Arial"/>
          <w:color w:val="000000"/>
          <w:lang w:eastAsia="en-GB"/>
        </w:rPr>
        <w:t>.01</w:t>
      </w:r>
    </w:p>
    <w:p w:rsidR="00F13CBD" w:rsidRPr="001F775D" w:rsidRDefault="00F13CBD" w:rsidP="001F775D">
      <w:pPr>
        <w:spacing w:after="0" w:line="240" w:lineRule="auto"/>
        <w:rPr>
          <w:rFonts w:ascii="Times New Roman" w:eastAsia="Times New Roman" w:hAnsi="Times New Roman" w:cs="Times New Roman"/>
          <w:sz w:val="24"/>
          <w:szCs w:val="24"/>
          <w:lang w:eastAsia="en-GB"/>
        </w:rPr>
      </w:pPr>
      <w:r>
        <w:rPr>
          <w:rFonts w:ascii="Arial" w:eastAsia="Times New Roman" w:hAnsi="Arial" w:cs="Arial"/>
          <w:color w:val="000000"/>
          <w:lang w:eastAsia="en-GB"/>
        </w:rPr>
        <w:t>Figure 5</w:t>
      </w:r>
    </w:p>
    <w:p w:rsidR="004B66D0" w:rsidRPr="001F775D" w:rsidRDefault="004B66D0" w:rsidP="001F775D">
      <w:pPr>
        <w:spacing w:after="240" w:line="240" w:lineRule="auto"/>
        <w:rPr>
          <w:rFonts w:ascii="Times New Roman" w:eastAsia="Times New Roman" w:hAnsi="Times New Roman" w:cs="Times New Roman"/>
          <w:sz w:val="24"/>
          <w:szCs w:val="24"/>
          <w:lang w:eastAsia="en-GB"/>
        </w:rPr>
      </w:pPr>
    </w:p>
    <w:tbl>
      <w:tblPr>
        <w:tblW w:w="9026" w:type="dxa"/>
        <w:tblCellMar>
          <w:top w:w="15" w:type="dxa"/>
          <w:left w:w="15" w:type="dxa"/>
          <w:bottom w:w="15" w:type="dxa"/>
          <w:right w:w="15" w:type="dxa"/>
        </w:tblCellMar>
        <w:tblLook w:val="04A0" w:firstRow="1" w:lastRow="0" w:firstColumn="1" w:lastColumn="0" w:noHBand="0" w:noVBand="1"/>
      </w:tblPr>
      <w:tblGrid>
        <w:gridCol w:w="1214"/>
        <w:gridCol w:w="1144"/>
        <w:gridCol w:w="1324"/>
        <w:gridCol w:w="1144"/>
        <w:gridCol w:w="1503"/>
        <w:gridCol w:w="1324"/>
        <w:gridCol w:w="1373"/>
      </w:tblGrid>
      <w:tr w:rsidR="001F775D" w:rsidRPr="001F775D" w:rsidTr="001F775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B</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Row Totals</w:t>
            </w:r>
          </w:p>
        </w:tc>
      </w:tr>
      <w:tr w:rsidR="001F775D" w:rsidRPr="001F775D" w:rsidTr="001F775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Male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6 (4.80) [0.30]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34 (31.23) [0.25]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5 (3.60) [0.54]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155 (162.15) [0.32]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18 (16.21) [0.20]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218</w:t>
            </w:r>
          </w:p>
        </w:tc>
      </w:tr>
      <w:tr w:rsidR="001F775D" w:rsidRPr="001F775D" w:rsidTr="001F775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Female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2 (3.20) [0.45]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18 (20.77) [0.37]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1 (2.40) [0.81]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115 (107.85) [0.47]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9 (10.79) [0.30]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145</w:t>
            </w:r>
          </w:p>
        </w:tc>
      </w:tr>
      <w:tr w:rsidR="001F775D" w:rsidRPr="001F775D" w:rsidTr="001F775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Column Total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52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270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27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363 (Grand Total)</w:t>
            </w:r>
          </w:p>
        </w:tc>
      </w:tr>
    </w:tbl>
    <w:p w:rsidR="001F775D" w:rsidRDefault="001F775D" w:rsidP="001F775D">
      <w:pPr>
        <w:spacing w:after="0" w:line="240" w:lineRule="auto"/>
        <w:rPr>
          <w:rFonts w:ascii="Arial" w:eastAsia="Times New Roman" w:hAnsi="Arial" w:cs="Arial"/>
          <w:color w:val="000000"/>
          <w:lang w:eastAsia="en-GB"/>
        </w:rPr>
      </w:pPr>
      <w:r w:rsidRPr="001F775D">
        <w:rPr>
          <w:rFonts w:ascii="Arial" w:eastAsia="Times New Roman" w:hAnsi="Arial" w:cs="Arial"/>
          <w:color w:val="000000"/>
          <w:lang w:eastAsia="en-GB"/>
        </w:rPr>
        <w:t>Chi- square statistic is 3.9969. The p-value is .40643. The result is not significant at p</w:t>
      </w:r>
      <w:r w:rsidRPr="001F775D">
        <w:rPr>
          <w:rFonts w:ascii="MS Gothic" w:eastAsia="MS Gothic" w:hAnsi="MS Gothic" w:cs="MS Gothic" w:hint="eastAsia"/>
          <w:color w:val="000000"/>
          <w:lang w:eastAsia="en-GB"/>
        </w:rPr>
        <w:t>＜</w:t>
      </w:r>
      <w:r w:rsidRPr="001F775D">
        <w:rPr>
          <w:rFonts w:ascii="Arial" w:eastAsia="Times New Roman" w:hAnsi="Arial" w:cs="Arial"/>
          <w:color w:val="000000"/>
          <w:lang w:eastAsia="en-GB"/>
        </w:rPr>
        <w:t>.05</w:t>
      </w:r>
    </w:p>
    <w:p w:rsidR="00F13CBD" w:rsidRPr="001F775D" w:rsidRDefault="00F13CBD" w:rsidP="001F775D">
      <w:pPr>
        <w:spacing w:after="0" w:line="240" w:lineRule="auto"/>
        <w:rPr>
          <w:rFonts w:ascii="Times New Roman" w:eastAsia="Times New Roman" w:hAnsi="Times New Roman" w:cs="Times New Roman"/>
          <w:sz w:val="24"/>
          <w:szCs w:val="24"/>
          <w:lang w:eastAsia="en-GB"/>
        </w:rPr>
      </w:pPr>
      <w:r>
        <w:rPr>
          <w:rFonts w:ascii="Arial" w:eastAsia="Times New Roman" w:hAnsi="Arial" w:cs="Arial"/>
          <w:color w:val="000000"/>
          <w:lang w:eastAsia="en-GB"/>
        </w:rPr>
        <w:t>Figure 6</w:t>
      </w:r>
    </w:p>
    <w:p w:rsidR="001F775D" w:rsidRPr="001F775D" w:rsidRDefault="001F775D" w:rsidP="001F775D">
      <w:pPr>
        <w:spacing w:after="240" w:line="240" w:lineRule="auto"/>
        <w:rPr>
          <w:rFonts w:ascii="Times New Roman" w:eastAsia="Times New Roman" w:hAnsi="Times New Roman" w:cs="Times New Roman"/>
          <w:sz w:val="24"/>
          <w:szCs w:val="24"/>
          <w:lang w:eastAsia="en-GB"/>
        </w:rPr>
      </w:pPr>
    </w:p>
    <w:tbl>
      <w:tblPr>
        <w:tblW w:w="9026" w:type="dxa"/>
        <w:tblCellMar>
          <w:top w:w="15" w:type="dxa"/>
          <w:left w:w="15" w:type="dxa"/>
          <w:bottom w:w="15" w:type="dxa"/>
          <w:right w:w="15" w:type="dxa"/>
        </w:tblCellMar>
        <w:tblLook w:val="04A0" w:firstRow="1" w:lastRow="0" w:firstColumn="1" w:lastColumn="0" w:noHBand="0" w:noVBand="1"/>
      </w:tblPr>
      <w:tblGrid>
        <w:gridCol w:w="1261"/>
        <w:gridCol w:w="1137"/>
        <w:gridCol w:w="1316"/>
        <w:gridCol w:w="1137"/>
        <w:gridCol w:w="1494"/>
        <w:gridCol w:w="1316"/>
        <w:gridCol w:w="1365"/>
      </w:tblGrid>
      <w:tr w:rsidR="001F775D" w:rsidRPr="001F775D" w:rsidTr="001F775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B</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Row Totals</w:t>
            </w:r>
          </w:p>
        </w:tc>
      </w:tr>
      <w:tr w:rsidR="001F775D" w:rsidRPr="001F775D" w:rsidTr="001F775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Male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6 (4.80) [0.30]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34 (31.23) [0.25]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5 (3.60) [0.54]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155 (162.15) [0.32]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18 (16.21) [0.20]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218</w:t>
            </w:r>
          </w:p>
        </w:tc>
      </w:tr>
      <w:tr w:rsidR="001F775D" w:rsidRPr="001F775D" w:rsidTr="001F775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Female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2 (3.20) [0.45]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18 (20.77) [0.81]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1 (2.40) [0.81]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115 (107.85) [0.47]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9 (10.79) [0.30]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145</w:t>
            </w:r>
          </w:p>
        </w:tc>
      </w:tr>
      <w:tr w:rsidR="001F775D" w:rsidRPr="001F775D" w:rsidTr="001F775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Column Totals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52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270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27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775D" w:rsidRPr="001F775D" w:rsidRDefault="001F775D" w:rsidP="001F775D">
            <w:pPr>
              <w:spacing w:after="0" w:line="240" w:lineRule="auto"/>
              <w:rPr>
                <w:rFonts w:ascii="Times New Roman" w:eastAsia="Times New Roman" w:hAnsi="Times New Roman" w:cs="Times New Roman"/>
                <w:sz w:val="24"/>
                <w:szCs w:val="24"/>
                <w:lang w:eastAsia="en-GB"/>
              </w:rPr>
            </w:pPr>
            <w:r w:rsidRPr="001F775D">
              <w:rPr>
                <w:rFonts w:ascii="Arial" w:eastAsia="Times New Roman" w:hAnsi="Arial" w:cs="Arial"/>
                <w:color w:val="000000"/>
                <w:lang w:eastAsia="en-GB"/>
              </w:rPr>
              <w:t>363 (Grand Total)</w:t>
            </w:r>
          </w:p>
        </w:tc>
      </w:tr>
    </w:tbl>
    <w:p w:rsidR="001F775D" w:rsidRDefault="001F775D" w:rsidP="001F775D">
      <w:pPr>
        <w:spacing w:after="0" w:line="240" w:lineRule="auto"/>
        <w:rPr>
          <w:rFonts w:ascii="Arial" w:eastAsia="Times New Roman" w:hAnsi="Arial" w:cs="Arial"/>
          <w:color w:val="000000"/>
          <w:lang w:eastAsia="en-GB"/>
        </w:rPr>
      </w:pPr>
      <w:r w:rsidRPr="001F775D">
        <w:rPr>
          <w:rFonts w:ascii="Arial" w:eastAsia="Times New Roman" w:hAnsi="Arial" w:cs="Arial"/>
          <w:color w:val="000000"/>
          <w:lang w:eastAsia="en-GB"/>
        </w:rPr>
        <w:t>Chi- square statistic is 3.9969. The p-value is .40643. The result is not significant at p</w:t>
      </w:r>
      <w:r w:rsidRPr="001F775D">
        <w:rPr>
          <w:rFonts w:ascii="MS Gothic" w:eastAsia="MS Gothic" w:hAnsi="MS Gothic" w:cs="MS Gothic" w:hint="eastAsia"/>
          <w:color w:val="000000"/>
          <w:lang w:eastAsia="en-GB"/>
        </w:rPr>
        <w:t>＜</w:t>
      </w:r>
      <w:r w:rsidRPr="001F775D">
        <w:rPr>
          <w:rFonts w:ascii="Arial" w:eastAsia="Times New Roman" w:hAnsi="Arial" w:cs="Arial"/>
          <w:color w:val="000000"/>
          <w:lang w:eastAsia="en-GB"/>
        </w:rPr>
        <w:t>.10</w:t>
      </w:r>
    </w:p>
    <w:p w:rsidR="00F13CBD" w:rsidRPr="001F775D" w:rsidRDefault="00F13CBD" w:rsidP="001F775D">
      <w:pPr>
        <w:spacing w:after="0" w:line="240" w:lineRule="auto"/>
        <w:rPr>
          <w:rFonts w:ascii="Times New Roman" w:eastAsia="Times New Roman" w:hAnsi="Times New Roman" w:cs="Times New Roman"/>
          <w:sz w:val="24"/>
          <w:szCs w:val="24"/>
          <w:lang w:eastAsia="en-GB"/>
        </w:rPr>
      </w:pPr>
      <w:r>
        <w:rPr>
          <w:rFonts w:ascii="Arial" w:eastAsia="Times New Roman" w:hAnsi="Arial" w:cs="Arial"/>
          <w:color w:val="000000"/>
          <w:lang w:eastAsia="en-GB"/>
        </w:rPr>
        <w:t>Figure 7</w:t>
      </w:r>
    </w:p>
    <w:p w:rsidR="005B1662" w:rsidRDefault="005B1662" w:rsidP="001F775D">
      <w:pPr>
        <w:spacing w:after="0" w:line="360" w:lineRule="auto"/>
        <w:rPr>
          <w:rFonts w:ascii="Times New Roman" w:eastAsia="Times New Roman" w:hAnsi="Times New Roman" w:cs="Times New Roman"/>
          <w:sz w:val="24"/>
          <w:szCs w:val="24"/>
          <w:lang w:eastAsia="en-GB"/>
        </w:rPr>
      </w:pPr>
    </w:p>
    <w:p w:rsidR="005B1662" w:rsidRDefault="005B1662" w:rsidP="001F775D">
      <w:pPr>
        <w:spacing w:after="0" w:line="360" w:lineRule="auto"/>
        <w:rPr>
          <w:rFonts w:ascii="Times New Roman" w:eastAsia="Times New Roman" w:hAnsi="Times New Roman" w:cs="Times New Roman"/>
          <w:sz w:val="24"/>
          <w:szCs w:val="24"/>
          <w:lang w:eastAsia="en-GB"/>
        </w:rPr>
      </w:pPr>
    </w:p>
    <w:p w:rsidR="00755635" w:rsidRPr="00E57619" w:rsidRDefault="00ED17B9" w:rsidP="004B66D0">
      <w:pPr>
        <w:spacing w:after="0" w:line="360" w:lineRule="auto"/>
        <w:rPr>
          <w:rFonts w:eastAsia="Times New Roman" w:cstheme="minorHAnsi"/>
          <w:lang w:eastAsia="en-GB"/>
        </w:rPr>
      </w:pPr>
      <w:r w:rsidRPr="00E57619">
        <w:rPr>
          <w:rFonts w:eastAsia="Times New Roman" w:cstheme="minorHAnsi"/>
          <w:lang w:eastAsia="en-GB"/>
        </w:rPr>
        <w:t xml:space="preserve">Gender differentiation, however, is apparent in some of the separate </w:t>
      </w:r>
      <w:r w:rsidR="00572233" w:rsidRPr="00E57619">
        <w:rPr>
          <w:rFonts w:eastAsia="Times New Roman" w:cstheme="minorHAnsi"/>
          <w:lang w:eastAsia="en-GB"/>
        </w:rPr>
        <w:t>sections</w:t>
      </w:r>
      <w:r w:rsidRPr="00E57619">
        <w:rPr>
          <w:rFonts w:eastAsia="Times New Roman" w:cstheme="minorHAnsi"/>
          <w:lang w:eastAsia="en-GB"/>
        </w:rPr>
        <w:t>.</w:t>
      </w:r>
      <w:r w:rsidR="00755635" w:rsidRPr="00E57619">
        <w:rPr>
          <w:rFonts w:eastAsia="Times New Roman" w:cstheme="minorHAnsi"/>
          <w:lang w:eastAsia="en-GB"/>
        </w:rPr>
        <w:t xml:space="preserve"> The Bar charts below show the spread of different typologies throughout the 11 sections where data was collected.</w:t>
      </w:r>
    </w:p>
    <w:p w:rsidR="007D7732" w:rsidRPr="00E57619" w:rsidRDefault="00C646E7" w:rsidP="004B66D0">
      <w:pPr>
        <w:spacing w:after="0" w:line="360" w:lineRule="auto"/>
        <w:rPr>
          <w:rFonts w:eastAsia="Times New Roman" w:cstheme="minorHAnsi"/>
          <w:lang w:eastAsia="en-GB"/>
        </w:rPr>
      </w:pPr>
      <w:r w:rsidRPr="00E57619">
        <w:rPr>
          <w:rFonts w:eastAsia="Times New Roman" w:cstheme="minorHAnsi"/>
          <w:lang w:eastAsia="en-GB"/>
        </w:rPr>
        <w:t>Key:</w:t>
      </w:r>
    </w:p>
    <w:p w:rsidR="00C646E7" w:rsidRPr="00E57619" w:rsidRDefault="00C646E7" w:rsidP="004B66D0">
      <w:pPr>
        <w:spacing w:after="0" w:line="360" w:lineRule="auto"/>
        <w:rPr>
          <w:rFonts w:eastAsia="Times New Roman" w:cstheme="minorHAnsi"/>
          <w:color w:val="0070C0"/>
          <w:lang w:eastAsia="en-GB"/>
        </w:rPr>
      </w:pPr>
      <w:r w:rsidRPr="00E57619">
        <w:rPr>
          <w:rFonts w:eastAsia="Times New Roman" w:cstheme="minorHAnsi"/>
          <w:color w:val="0070C0"/>
          <w:lang w:eastAsia="en-GB"/>
        </w:rPr>
        <w:t>A - Table</w:t>
      </w:r>
    </w:p>
    <w:p w:rsidR="00C646E7" w:rsidRPr="00E57619" w:rsidRDefault="00C646E7" w:rsidP="004B66D0">
      <w:pPr>
        <w:spacing w:after="0" w:line="360" w:lineRule="auto"/>
        <w:rPr>
          <w:rFonts w:eastAsia="Times New Roman" w:cstheme="minorHAnsi"/>
          <w:color w:val="FF0000"/>
          <w:lang w:eastAsia="en-GB"/>
        </w:rPr>
      </w:pPr>
      <w:r w:rsidRPr="00E57619">
        <w:rPr>
          <w:rFonts w:eastAsia="Times New Roman" w:cstheme="minorHAnsi"/>
          <w:color w:val="FF0000"/>
          <w:lang w:eastAsia="en-GB"/>
        </w:rPr>
        <w:t>B – Plinth</w:t>
      </w:r>
    </w:p>
    <w:p w:rsidR="00C646E7" w:rsidRPr="00E57619" w:rsidRDefault="00C646E7" w:rsidP="004B66D0">
      <w:pPr>
        <w:spacing w:after="0" w:line="360" w:lineRule="auto"/>
        <w:rPr>
          <w:rFonts w:eastAsia="Times New Roman" w:cstheme="minorHAnsi"/>
          <w:color w:val="FFC000" w:themeColor="accent4"/>
          <w:lang w:eastAsia="en-GB"/>
        </w:rPr>
      </w:pPr>
      <w:r w:rsidRPr="00E57619">
        <w:rPr>
          <w:rFonts w:eastAsia="Times New Roman" w:cstheme="minorHAnsi"/>
          <w:color w:val="FFC000" w:themeColor="accent4"/>
          <w:lang w:eastAsia="en-GB"/>
        </w:rPr>
        <w:t>C – Flat</w:t>
      </w:r>
    </w:p>
    <w:p w:rsidR="00C646E7" w:rsidRPr="00E57619" w:rsidRDefault="00C646E7" w:rsidP="004B66D0">
      <w:pPr>
        <w:spacing w:after="0" w:line="360" w:lineRule="auto"/>
        <w:rPr>
          <w:rFonts w:eastAsia="Times New Roman" w:cstheme="minorHAnsi"/>
          <w:color w:val="00B050"/>
          <w:lang w:eastAsia="en-GB"/>
        </w:rPr>
      </w:pPr>
      <w:r w:rsidRPr="00E57619">
        <w:rPr>
          <w:rFonts w:eastAsia="Times New Roman" w:cstheme="minorHAnsi"/>
          <w:color w:val="00B050"/>
          <w:lang w:eastAsia="en-GB"/>
        </w:rPr>
        <w:t>D – Traditional (Headstone)</w:t>
      </w:r>
    </w:p>
    <w:p w:rsidR="00C646E7" w:rsidRPr="00E57619" w:rsidRDefault="00C646E7" w:rsidP="004B66D0">
      <w:pPr>
        <w:spacing w:after="0" w:line="360" w:lineRule="auto"/>
        <w:rPr>
          <w:rFonts w:eastAsia="Times New Roman" w:cstheme="minorHAnsi"/>
          <w:color w:val="ED7D31" w:themeColor="accent2"/>
          <w:lang w:eastAsia="en-GB"/>
        </w:rPr>
      </w:pPr>
      <w:r w:rsidRPr="00E57619">
        <w:rPr>
          <w:rFonts w:eastAsia="Times New Roman" w:cstheme="minorHAnsi"/>
          <w:color w:val="ED7D31" w:themeColor="accent2"/>
          <w:lang w:eastAsia="en-GB"/>
        </w:rPr>
        <w:t>E – Bed</w:t>
      </w:r>
    </w:p>
    <w:p w:rsidR="00A6006A" w:rsidRPr="00E57619" w:rsidRDefault="00A6006A" w:rsidP="004B66D0">
      <w:pPr>
        <w:spacing w:after="0" w:line="360" w:lineRule="auto"/>
        <w:rPr>
          <w:rFonts w:eastAsia="Times New Roman" w:cstheme="minorHAnsi"/>
          <w:lang w:eastAsia="en-GB"/>
        </w:rPr>
      </w:pPr>
      <w:r w:rsidRPr="00E57619">
        <w:rPr>
          <w:rFonts w:eastAsia="Times New Roman" w:cstheme="minorHAnsi"/>
          <w:lang w:eastAsia="en-GB"/>
        </w:rPr>
        <w:t>(Full typology sheet can be seen in the appendix)</w:t>
      </w:r>
    </w:p>
    <w:p w:rsidR="00C646E7" w:rsidRPr="00E57619" w:rsidRDefault="00C646E7" w:rsidP="004B66D0">
      <w:pPr>
        <w:spacing w:after="0" w:line="360" w:lineRule="auto"/>
        <w:rPr>
          <w:rFonts w:eastAsia="Times New Roman" w:cstheme="minorHAnsi"/>
          <w:lang w:eastAsia="en-GB"/>
        </w:rPr>
      </w:pPr>
    </w:p>
    <w:p w:rsidR="00755635" w:rsidRPr="00E57619" w:rsidRDefault="000355B0" w:rsidP="004B66D0">
      <w:pPr>
        <w:spacing w:after="0" w:line="360" w:lineRule="auto"/>
        <w:rPr>
          <w:rFonts w:eastAsia="Times New Roman" w:cstheme="minorHAnsi"/>
          <w:lang w:eastAsia="en-GB"/>
        </w:rPr>
      </w:pPr>
      <w:r w:rsidRPr="00E57619">
        <w:rPr>
          <w:rFonts w:cstheme="minorHAnsi"/>
          <w:noProof/>
          <w:color w:val="000000"/>
          <w:bdr w:val="none" w:sz="0" w:space="0" w:color="auto" w:frame="1"/>
          <w:lang w:eastAsia="en-GB"/>
        </w:rPr>
        <w:lastRenderedPageBreak/>
        <w:drawing>
          <wp:inline distT="0" distB="0" distL="0" distR="0">
            <wp:extent cx="5730240" cy="3543300"/>
            <wp:effectExtent l="0" t="0" r="3810" b="0"/>
            <wp:docPr id="2" name="Picture 2" descr="https://lh4.googleusercontent.com/ppeV6SBt4aoZ6Htf__WGKsekq27SLZ_iH5y3MKRLdlone7JT4gyI6byIPRCl7FPqPq6CCwSD7gx7xVGr0Ev-ejhbRUh5xT2OkWd0MNOgob17OAAqHh8_1GBNRElsgdqspo-VfmM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ppeV6SBt4aoZ6Htf__WGKsekq27SLZ_iH5y3MKRLdlone7JT4gyI6byIPRCl7FPqPq6CCwSD7gx7xVGr0Ev-ejhbRUh5xT2OkWd0MNOgob17OAAqHh8_1GBNRElsgdqspo-VfmM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240" cy="3543300"/>
                    </a:xfrm>
                    <a:prstGeom prst="rect">
                      <a:avLst/>
                    </a:prstGeom>
                    <a:noFill/>
                    <a:ln>
                      <a:noFill/>
                    </a:ln>
                  </pic:spPr>
                </pic:pic>
              </a:graphicData>
            </a:graphic>
          </wp:inline>
        </w:drawing>
      </w:r>
    </w:p>
    <w:p w:rsidR="001B348F" w:rsidRPr="00E57619" w:rsidRDefault="00755635" w:rsidP="004B66D0">
      <w:pPr>
        <w:spacing w:after="0" w:line="360" w:lineRule="auto"/>
        <w:rPr>
          <w:rFonts w:eastAsia="Times New Roman" w:cstheme="minorHAnsi"/>
          <w:b/>
          <w:u w:val="single"/>
          <w:lang w:eastAsia="en-GB"/>
        </w:rPr>
      </w:pPr>
      <w:r w:rsidRPr="00E57619">
        <w:rPr>
          <w:rFonts w:eastAsia="Times New Roman" w:cstheme="minorHAnsi"/>
          <w:lang w:eastAsia="en-GB"/>
        </w:rPr>
        <w:t xml:space="preserve">  </w:t>
      </w:r>
      <w:r w:rsidR="00F13CBD" w:rsidRPr="00E57619">
        <w:rPr>
          <w:rFonts w:eastAsia="Times New Roman" w:cstheme="minorHAnsi"/>
          <w:lang w:eastAsia="en-GB"/>
        </w:rPr>
        <w:t>Figure 8</w:t>
      </w:r>
      <w:r w:rsidR="008F3205" w:rsidRPr="00E57619">
        <w:rPr>
          <w:rFonts w:eastAsia="Times New Roman" w:cstheme="minorHAnsi"/>
          <w:b/>
          <w:u w:val="single"/>
          <w:lang w:eastAsia="en-GB"/>
        </w:rPr>
        <w:br/>
      </w:r>
      <w:r w:rsidR="008F3205" w:rsidRPr="00E57619">
        <w:rPr>
          <w:rFonts w:eastAsia="Times New Roman" w:cstheme="minorHAnsi"/>
          <w:b/>
          <w:u w:val="single"/>
          <w:lang w:eastAsia="en-GB"/>
        </w:rPr>
        <w:br/>
      </w:r>
      <w:r w:rsidR="00C646E7" w:rsidRPr="00E57619">
        <w:rPr>
          <w:rFonts w:cstheme="minorHAnsi"/>
          <w:noProof/>
          <w:color w:val="000000"/>
          <w:bdr w:val="none" w:sz="0" w:space="0" w:color="auto" w:frame="1"/>
          <w:lang w:eastAsia="en-GB"/>
        </w:rPr>
        <w:drawing>
          <wp:inline distT="0" distB="0" distL="0" distR="0">
            <wp:extent cx="5730240" cy="3543300"/>
            <wp:effectExtent l="0" t="0" r="3810" b="0"/>
            <wp:docPr id="3" name="Picture 3" descr="https://lh6.googleusercontent.com/MA2X-GQzWEvYAG5xsBjA4xr9NUb8Aple0E7jR0W2DBoWDNijxewOUjBsFiojX75mMddQ9On_QUA72KHliOg4Fo632P6PXH5hskNz04kzTzluo8Zlm4a3N6ub-WDuEpII-q6Sjs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6.googleusercontent.com/MA2X-GQzWEvYAG5xsBjA4xr9NUb8Aple0E7jR0W2DBoWDNijxewOUjBsFiojX75mMddQ9On_QUA72KHliOg4Fo632P6PXH5hskNz04kzTzluo8Zlm4a3N6ub-WDuEpII-q6Sjsg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240" cy="3543300"/>
                    </a:xfrm>
                    <a:prstGeom prst="rect">
                      <a:avLst/>
                    </a:prstGeom>
                    <a:noFill/>
                    <a:ln>
                      <a:noFill/>
                    </a:ln>
                  </pic:spPr>
                </pic:pic>
              </a:graphicData>
            </a:graphic>
          </wp:inline>
        </w:drawing>
      </w:r>
    </w:p>
    <w:p w:rsidR="00F13CBD" w:rsidRPr="00E57619" w:rsidRDefault="00F13CBD" w:rsidP="004B66D0">
      <w:pPr>
        <w:spacing w:after="0" w:line="360" w:lineRule="auto"/>
        <w:rPr>
          <w:rFonts w:eastAsia="Times New Roman" w:cstheme="minorHAnsi"/>
          <w:lang w:eastAsia="en-GB"/>
        </w:rPr>
      </w:pPr>
      <w:r w:rsidRPr="00E57619">
        <w:rPr>
          <w:rFonts w:eastAsia="Times New Roman" w:cstheme="minorHAnsi"/>
          <w:lang w:eastAsia="en-GB"/>
        </w:rPr>
        <w:t>Figure 9</w:t>
      </w:r>
    </w:p>
    <w:p w:rsidR="009E1A1A" w:rsidRPr="00E57619" w:rsidRDefault="009E1A1A" w:rsidP="004B66D0">
      <w:pPr>
        <w:spacing w:after="0" w:line="360" w:lineRule="auto"/>
        <w:rPr>
          <w:rFonts w:eastAsia="Times New Roman" w:cstheme="minorHAnsi"/>
          <w:b/>
          <w:u w:val="single"/>
          <w:lang w:eastAsia="en-GB"/>
        </w:rPr>
      </w:pPr>
      <w:r w:rsidRPr="00E57619">
        <w:rPr>
          <w:rFonts w:eastAsia="Times New Roman" w:cstheme="minorHAnsi"/>
          <w:lang w:eastAsia="en-GB"/>
        </w:rPr>
        <w:t xml:space="preserve">Male primary graves use a wider range of typologies with A and E being present from section A, but the female primary graves are strictly B and D until section G. Even when the other typologies are present in female graves, there are only three present per section except from section K. For the </w:t>
      </w:r>
      <w:r w:rsidRPr="00E57619">
        <w:rPr>
          <w:rFonts w:eastAsia="Times New Roman" w:cstheme="minorHAnsi"/>
          <w:lang w:eastAsia="en-GB"/>
        </w:rPr>
        <w:lastRenderedPageBreak/>
        <w:t>mal</w:t>
      </w:r>
      <w:r w:rsidR="005E7F13" w:rsidRPr="00E57619">
        <w:rPr>
          <w:rFonts w:eastAsia="Times New Roman" w:cstheme="minorHAnsi"/>
          <w:lang w:eastAsia="en-GB"/>
        </w:rPr>
        <w:t>es, however, there is a greater</w:t>
      </w:r>
      <w:r w:rsidRPr="00E57619">
        <w:rPr>
          <w:rFonts w:eastAsia="Times New Roman" w:cstheme="minorHAnsi"/>
          <w:lang w:eastAsia="en-GB"/>
        </w:rPr>
        <w:t xml:space="preserve"> spread of typologies with sections B and G even including all five different typologies. Only four sections contain just two different typologies compared to the eight for females. This fluctuation could be due to there being a larger number of male primary graves. The larger quantity of monuments allows for a greater diversity unlike the female graves where there are 20% fewe</w:t>
      </w:r>
      <w:r w:rsidR="005E7F13" w:rsidRPr="00E57619">
        <w:rPr>
          <w:rFonts w:eastAsia="Times New Roman" w:cstheme="minorHAnsi"/>
          <w:lang w:eastAsia="en-GB"/>
        </w:rPr>
        <w:t xml:space="preserve">r. </w:t>
      </w:r>
      <w:r w:rsidRPr="00E57619">
        <w:rPr>
          <w:rFonts w:eastAsia="Times New Roman" w:cstheme="minorHAnsi"/>
          <w:lang w:eastAsia="en-GB"/>
        </w:rPr>
        <w:t>The lack of variation in femal</w:t>
      </w:r>
      <w:r w:rsidR="005E7F13" w:rsidRPr="00E57619">
        <w:rPr>
          <w:rFonts w:eastAsia="Times New Roman" w:cstheme="minorHAnsi"/>
          <w:lang w:eastAsia="en-GB"/>
        </w:rPr>
        <w:t xml:space="preserve">e primary graves could be a reflection of the lower standing of women in society compared to men in previous generations. </w:t>
      </w:r>
      <w:r w:rsidRPr="00E57619">
        <w:rPr>
          <w:rFonts w:eastAsia="Times New Roman" w:cstheme="minorHAnsi"/>
          <w:lang w:eastAsia="en-GB"/>
        </w:rPr>
        <w:t xml:space="preserve">The anomaly of section K may be largely different to the normal trend of female graves because there is a larger percentage of females to males in the section. This is a difficult point to argue as section K is actually one of the smallest sample sizes with only 27 graves recorded and also for the fact this section has a lot of variation throughout. </w:t>
      </w:r>
    </w:p>
    <w:p w:rsidR="009E1A1A" w:rsidRPr="00E57619" w:rsidRDefault="009E1A1A" w:rsidP="004B66D0">
      <w:pPr>
        <w:spacing w:after="0" w:line="360" w:lineRule="auto"/>
        <w:rPr>
          <w:rFonts w:eastAsia="Times New Roman" w:cstheme="minorHAnsi"/>
          <w:lang w:eastAsia="en-GB"/>
        </w:rPr>
      </w:pPr>
    </w:p>
    <w:p w:rsidR="00FA52AA" w:rsidRPr="00E57619" w:rsidRDefault="001B348F" w:rsidP="004B66D0">
      <w:pPr>
        <w:spacing w:after="0" w:line="360" w:lineRule="auto"/>
        <w:rPr>
          <w:rFonts w:eastAsia="Times New Roman" w:cstheme="minorHAnsi"/>
          <w:lang w:eastAsia="en-GB"/>
        </w:rPr>
      </w:pPr>
      <w:r w:rsidRPr="00E57619">
        <w:rPr>
          <w:rFonts w:eastAsia="Times New Roman" w:cstheme="minorHAnsi"/>
          <w:lang w:eastAsia="en-GB"/>
        </w:rPr>
        <w:t>The most freq</w:t>
      </w:r>
      <w:r w:rsidR="005B1662" w:rsidRPr="00E57619">
        <w:rPr>
          <w:rFonts w:eastAsia="Times New Roman" w:cstheme="minorHAnsi"/>
          <w:lang w:eastAsia="en-GB"/>
        </w:rPr>
        <w:t xml:space="preserve">uently used typology is </w:t>
      </w:r>
      <w:r w:rsidRPr="00E57619">
        <w:rPr>
          <w:rFonts w:eastAsia="Times New Roman" w:cstheme="minorHAnsi"/>
          <w:lang w:eastAsia="en-GB"/>
        </w:rPr>
        <w:t>typology ‘D’ which is</w:t>
      </w:r>
      <w:r w:rsidR="005B1662" w:rsidRPr="00E57619">
        <w:rPr>
          <w:rFonts w:eastAsia="Times New Roman" w:cstheme="minorHAnsi"/>
          <w:lang w:eastAsia="en-GB"/>
        </w:rPr>
        <w:t xml:space="preserve"> a standard headstone and is common in</w:t>
      </w:r>
      <w:r w:rsidRPr="00E57619">
        <w:rPr>
          <w:rFonts w:eastAsia="Times New Roman" w:cstheme="minorHAnsi"/>
          <w:lang w:eastAsia="en-GB"/>
        </w:rPr>
        <w:t xml:space="preserve"> modern times</w:t>
      </w:r>
      <w:r w:rsidR="005B1662" w:rsidRPr="00E57619">
        <w:rPr>
          <w:rFonts w:eastAsia="Times New Roman" w:cstheme="minorHAnsi"/>
          <w:lang w:eastAsia="en-GB"/>
        </w:rPr>
        <w:t>.</w:t>
      </w:r>
      <w:r w:rsidRPr="00E57619">
        <w:rPr>
          <w:rFonts w:eastAsia="Times New Roman" w:cstheme="minorHAnsi"/>
          <w:lang w:eastAsia="en-GB"/>
        </w:rPr>
        <w:t xml:space="preserve"> Typology ‘D’ is the most used in every section for both males and females alike. Though </w:t>
      </w:r>
      <w:r w:rsidR="00F76A70" w:rsidRPr="00E57619">
        <w:rPr>
          <w:rFonts w:eastAsia="Times New Roman" w:cstheme="minorHAnsi"/>
          <w:lang w:eastAsia="en-GB"/>
        </w:rPr>
        <w:t>for males the highest us</w:t>
      </w:r>
      <w:r w:rsidRPr="00E57619">
        <w:rPr>
          <w:rFonts w:eastAsia="Times New Roman" w:cstheme="minorHAnsi"/>
          <w:lang w:eastAsia="en-GB"/>
        </w:rPr>
        <w:t xml:space="preserve">age is in sections </w:t>
      </w:r>
      <w:proofErr w:type="gramStart"/>
      <w:r w:rsidRPr="00E57619">
        <w:rPr>
          <w:rFonts w:eastAsia="Times New Roman" w:cstheme="minorHAnsi"/>
          <w:lang w:eastAsia="en-GB"/>
        </w:rPr>
        <w:t>H,I</w:t>
      </w:r>
      <w:proofErr w:type="gramEnd"/>
      <w:r w:rsidRPr="00E57619">
        <w:rPr>
          <w:rFonts w:eastAsia="Times New Roman" w:cstheme="minorHAnsi"/>
          <w:lang w:eastAsia="en-GB"/>
        </w:rPr>
        <w:t xml:space="preserve"> and D whereas the highest quantity for females is in section E along with H and I. </w:t>
      </w:r>
      <w:r w:rsidR="005B1662" w:rsidRPr="00E57619">
        <w:rPr>
          <w:rFonts w:eastAsia="Times New Roman" w:cstheme="minorHAnsi"/>
          <w:lang w:eastAsia="en-GB"/>
        </w:rPr>
        <w:t>Below</w:t>
      </w:r>
      <w:r w:rsidR="001B2ADB" w:rsidRPr="00E57619">
        <w:rPr>
          <w:rFonts w:eastAsia="Times New Roman" w:cstheme="minorHAnsi"/>
          <w:lang w:eastAsia="en-GB"/>
        </w:rPr>
        <w:t>,</w:t>
      </w:r>
      <w:r w:rsidR="00F76A70" w:rsidRPr="00E57619">
        <w:rPr>
          <w:rFonts w:eastAsia="Times New Roman" w:cstheme="minorHAnsi"/>
          <w:lang w:eastAsia="en-GB"/>
        </w:rPr>
        <w:t xml:space="preserve"> typology ‘D’ has been broken down into its subsectio</w:t>
      </w:r>
      <w:r w:rsidR="00D6797A" w:rsidRPr="00E57619">
        <w:rPr>
          <w:rFonts w:eastAsia="Times New Roman" w:cstheme="minorHAnsi"/>
          <w:lang w:eastAsia="en-GB"/>
        </w:rPr>
        <w:t>ns</w:t>
      </w:r>
      <w:r w:rsidR="005B1662" w:rsidRPr="00E57619">
        <w:rPr>
          <w:rFonts w:eastAsia="Times New Roman" w:cstheme="minorHAnsi"/>
          <w:lang w:eastAsia="en-GB"/>
        </w:rPr>
        <w:t>. T</w:t>
      </w:r>
      <w:r w:rsidR="00FA52AA" w:rsidRPr="00E57619">
        <w:rPr>
          <w:rFonts w:eastAsia="Times New Roman" w:cstheme="minorHAnsi"/>
          <w:lang w:eastAsia="en-GB"/>
        </w:rPr>
        <w:t>hese results indicate that D2 is the most popu</w:t>
      </w:r>
      <w:r w:rsidR="005B1662" w:rsidRPr="00E57619">
        <w:rPr>
          <w:rFonts w:eastAsia="Times New Roman" w:cstheme="minorHAnsi"/>
          <w:lang w:eastAsia="en-GB"/>
        </w:rPr>
        <w:t xml:space="preserve">lar subsection of typology D and is the </w:t>
      </w:r>
      <w:r w:rsidR="00FA52AA" w:rsidRPr="00E57619">
        <w:rPr>
          <w:rFonts w:eastAsia="Times New Roman" w:cstheme="minorHAnsi"/>
          <w:lang w:eastAsia="en-GB"/>
        </w:rPr>
        <w:t>classic</w:t>
      </w:r>
      <w:r w:rsidR="005B1662" w:rsidRPr="00E57619">
        <w:rPr>
          <w:rFonts w:eastAsia="Times New Roman" w:cstheme="minorHAnsi"/>
          <w:lang w:eastAsia="en-GB"/>
        </w:rPr>
        <w:t>,</w:t>
      </w:r>
      <w:r w:rsidR="00FA52AA" w:rsidRPr="00E57619">
        <w:rPr>
          <w:rFonts w:eastAsia="Times New Roman" w:cstheme="minorHAnsi"/>
          <w:lang w:eastAsia="en-GB"/>
        </w:rPr>
        <w:t xml:space="preserve"> common choice for a headstone. </w:t>
      </w:r>
      <w:r w:rsidR="00D6797A" w:rsidRPr="00E57619">
        <w:rPr>
          <w:rFonts w:eastAsia="Times New Roman" w:cstheme="minorHAnsi"/>
          <w:lang w:eastAsia="en-GB"/>
        </w:rPr>
        <w:t xml:space="preserve"> </w:t>
      </w:r>
      <w:r w:rsidR="00FA52AA" w:rsidRPr="00E57619">
        <w:rPr>
          <w:rFonts w:eastAsia="Times New Roman" w:cstheme="minorHAnsi"/>
          <w:lang w:eastAsia="en-GB"/>
        </w:rPr>
        <w:t>All six sections vary in the relationship between male and female uses of different subsections which makes it harder to see if there is a correlation but within the single sections it indicates the importance of certain subsections.</w:t>
      </w:r>
    </w:p>
    <w:p w:rsidR="00F13CBD" w:rsidRPr="00E57619" w:rsidRDefault="0048464F" w:rsidP="004B66D0">
      <w:pPr>
        <w:spacing w:after="0" w:line="360" w:lineRule="auto"/>
        <w:rPr>
          <w:rFonts w:eastAsia="Times New Roman" w:cstheme="minorHAnsi"/>
          <w:lang w:eastAsia="en-GB"/>
        </w:rPr>
      </w:pPr>
      <w:r w:rsidRPr="00E57619">
        <w:rPr>
          <w:rFonts w:cstheme="minorHAnsi"/>
          <w:noProof/>
          <w:color w:val="000000"/>
          <w:bdr w:val="none" w:sz="0" w:space="0" w:color="auto" w:frame="1"/>
          <w:lang w:eastAsia="en-GB"/>
        </w:rPr>
        <w:drawing>
          <wp:inline distT="0" distB="0" distL="0" distR="0" wp14:anchorId="06A01F27" wp14:editId="47D7BE76">
            <wp:extent cx="5099050" cy="3150908"/>
            <wp:effectExtent l="0" t="0" r="6350" b="0"/>
            <wp:docPr id="7" name="Picture 7" descr="https://lh4.googleusercontent.com/_tv-6bj7rdo-RiRe_F2I9e4sRdM3PIIx5lRVTNg_irbhqwojytTU9FWoiU8amvqQJXeKe8v3nnf8AKkR8LNVTLaYp5CxpXktmNLt5ke9-DR2nG-JqY4mR9y8Z3_NOhos7vb371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4.googleusercontent.com/_tv-6bj7rdo-RiRe_F2I9e4sRdM3PIIx5lRVTNg_irbhqwojytTU9FWoiU8amvqQJXeKe8v3nnf8AKkR8LNVTLaYp5CxpXktmNLt5ke9-DR2nG-JqY4mR9y8Z3_NOhos7vb371h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04306" cy="3154156"/>
                    </a:xfrm>
                    <a:prstGeom prst="rect">
                      <a:avLst/>
                    </a:prstGeom>
                    <a:noFill/>
                    <a:ln>
                      <a:noFill/>
                    </a:ln>
                  </pic:spPr>
                </pic:pic>
              </a:graphicData>
            </a:graphic>
          </wp:inline>
        </w:drawing>
      </w:r>
    </w:p>
    <w:p w:rsidR="00F13CBD" w:rsidRPr="00E57619" w:rsidRDefault="00F13CBD" w:rsidP="004B66D0">
      <w:pPr>
        <w:spacing w:after="0" w:line="360" w:lineRule="auto"/>
        <w:rPr>
          <w:rFonts w:eastAsia="Times New Roman" w:cstheme="minorHAnsi"/>
          <w:lang w:eastAsia="en-GB"/>
        </w:rPr>
      </w:pPr>
      <w:r w:rsidRPr="00E57619">
        <w:rPr>
          <w:rFonts w:eastAsia="Times New Roman" w:cstheme="minorHAnsi"/>
          <w:lang w:eastAsia="en-GB"/>
        </w:rPr>
        <w:t>Figure 10</w:t>
      </w:r>
    </w:p>
    <w:p w:rsidR="00FA52AA" w:rsidRPr="00E57619" w:rsidRDefault="0048464F" w:rsidP="004B66D0">
      <w:pPr>
        <w:spacing w:after="0" w:line="360" w:lineRule="auto"/>
        <w:rPr>
          <w:rFonts w:eastAsia="Times New Roman" w:cstheme="minorHAnsi"/>
          <w:lang w:eastAsia="en-GB"/>
        </w:rPr>
      </w:pPr>
      <w:r w:rsidRPr="00E57619">
        <w:rPr>
          <w:rFonts w:eastAsia="Times New Roman" w:cstheme="minorHAnsi"/>
          <w:lang w:eastAsia="en-GB"/>
        </w:rPr>
        <w:lastRenderedPageBreak/>
        <w:t>For section C it is clear that D2 is the most common subsection</w:t>
      </w:r>
      <w:r w:rsidR="005B1662" w:rsidRPr="00E57619">
        <w:rPr>
          <w:rFonts w:eastAsia="Times New Roman" w:cstheme="minorHAnsi"/>
          <w:lang w:eastAsia="en-GB"/>
        </w:rPr>
        <w:t xml:space="preserve"> for both genders</w:t>
      </w:r>
      <w:r w:rsidRPr="00E57619">
        <w:rPr>
          <w:rFonts w:eastAsia="Times New Roman" w:cstheme="minorHAnsi"/>
          <w:lang w:eastAsia="en-GB"/>
        </w:rPr>
        <w:t>. This trend is expected since section C is the most modern part of the grave yard in which there is assumed to be the least differentiation due to modern social views.</w:t>
      </w:r>
    </w:p>
    <w:p w:rsidR="0048464F" w:rsidRPr="00E57619" w:rsidRDefault="0048464F" w:rsidP="004B66D0">
      <w:pPr>
        <w:spacing w:after="0" w:line="360" w:lineRule="auto"/>
        <w:rPr>
          <w:rFonts w:eastAsia="Times New Roman" w:cstheme="minorHAnsi"/>
          <w:lang w:eastAsia="en-GB"/>
        </w:rPr>
      </w:pPr>
    </w:p>
    <w:p w:rsidR="0048464F" w:rsidRPr="00E57619" w:rsidRDefault="0048464F" w:rsidP="004B66D0">
      <w:pPr>
        <w:spacing w:after="0" w:line="360" w:lineRule="auto"/>
        <w:rPr>
          <w:rFonts w:eastAsia="Times New Roman" w:cstheme="minorHAnsi"/>
          <w:lang w:eastAsia="en-GB"/>
        </w:rPr>
      </w:pPr>
      <w:r w:rsidRPr="00E57619">
        <w:rPr>
          <w:rFonts w:cstheme="minorHAnsi"/>
          <w:noProof/>
          <w:color w:val="000000"/>
          <w:bdr w:val="none" w:sz="0" w:space="0" w:color="auto" w:frame="1"/>
          <w:lang w:eastAsia="en-GB"/>
        </w:rPr>
        <w:drawing>
          <wp:inline distT="0" distB="0" distL="0" distR="0">
            <wp:extent cx="4172087" cy="2578100"/>
            <wp:effectExtent l="0" t="0" r="0" b="0"/>
            <wp:docPr id="8" name="Picture 8" descr="https://lh4.googleusercontent.com/l546JDMpyLLS2ZW0D0bDixJmx1qRxb0f_JHYOwvKASB9NIaRihgekzbWPuo3BOqvlIU0k9nCpaeWmDusRBEa2QHuw-NQyXMb9TcYRenh_N1dLUsGRsaQYHFD1G91GiuMzqhf6o2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4.googleusercontent.com/l546JDMpyLLS2ZW0D0bDixJmx1qRxb0f_JHYOwvKASB9NIaRihgekzbWPuo3BOqvlIU0k9nCpaeWmDusRBEa2QHuw-NQyXMb9TcYRenh_N1dLUsGRsaQYHFD1G91GiuMzqhf6o2o"/>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76732" cy="2580970"/>
                    </a:xfrm>
                    <a:prstGeom prst="rect">
                      <a:avLst/>
                    </a:prstGeom>
                    <a:noFill/>
                    <a:ln>
                      <a:noFill/>
                    </a:ln>
                  </pic:spPr>
                </pic:pic>
              </a:graphicData>
            </a:graphic>
          </wp:inline>
        </w:drawing>
      </w:r>
    </w:p>
    <w:p w:rsidR="00F13CBD" w:rsidRPr="00E57619" w:rsidRDefault="00F13CBD" w:rsidP="004B66D0">
      <w:pPr>
        <w:spacing w:after="0" w:line="360" w:lineRule="auto"/>
        <w:rPr>
          <w:rFonts w:eastAsia="Times New Roman" w:cstheme="minorHAnsi"/>
          <w:lang w:eastAsia="en-GB"/>
        </w:rPr>
      </w:pPr>
      <w:r w:rsidRPr="00E57619">
        <w:rPr>
          <w:rFonts w:eastAsia="Times New Roman" w:cstheme="minorHAnsi"/>
          <w:lang w:eastAsia="en-GB"/>
        </w:rPr>
        <w:t>Figure 11</w:t>
      </w:r>
    </w:p>
    <w:p w:rsidR="00FA52AA" w:rsidRPr="00E57619" w:rsidRDefault="005B1662" w:rsidP="004B66D0">
      <w:pPr>
        <w:spacing w:after="0" w:line="360" w:lineRule="auto"/>
        <w:rPr>
          <w:rFonts w:eastAsia="Times New Roman" w:cstheme="minorHAnsi"/>
          <w:lang w:eastAsia="en-GB"/>
        </w:rPr>
      </w:pPr>
      <w:r w:rsidRPr="00E57619">
        <w:rPr>
          <w:rFonts w:eastAsia="Times New Roman" w:cstheme="minorHAnsi"/>
          <w:lang w:eastAsia="en-GB"/>
        </w:rPr>
        <w:t>For section D again D2 is</w:t>
      </w:r>
      <w:r w:rsidR="0048464F" w:rsidRPr="00E57619">
        <w:rPr>
          <w:rFonts w:eastAsia="Times New Roman" w:cstheme="minorHAnsi"/>
          <w:lang w:eastAsia="en-GB"/>
        </w:rPr>
        <w:t xml:space="preserve"> popular but the highest q</w:t>
      </w:r>
      <w:r w:rsidRPr="00E57619">
        <w:rPr>
          <w:rFonts w:eastAsia="Times New Roman" w:cstheme="minorHAnsi"/>
          <w:lang w:eastAsia="en-GB"/>
        </w:rPr>
        <w:t>uantity for females was</w:t>
      </w:r>
      <w:r w:rsidR="0048464F" w:rsidRPr="00E57619">
        <w:rPr>
          <w:rFonts w:eastAsia="Times New Roman" w:cstheme="minorHAnsi"/>
          <w:lang w:eastAsia="en-GB"/>
        </w:rPr>
        <w:t xml:space="preserve"> D8. A point of differenc</w:t>
      </w:r>
      <w:r w:rsidRPr="00E57619">
        <w:rPr>
          <w:rFonts w:eastAsia="Times New Roman" w:cstheme="minorHAnsi"/>
          <w:lang w:eastAsia="en-GB"/>
        </w:rPr>
        <w:t>e in section D is that the male</w:t>
      </w:r>
      <w:r w:rsidR="0048464F" w:rsidRPr="00E57619">
        <w:rPr>
          <w:rFonts w:eastAsia="Times New Roman" w:cstheme="minorHAnsi"/>
          <w:lang w:eastAsia="en-GB"/>
        </w:rPr>
        <w:t xml:space="preserve"> graves use a gr</w:t>
      </w:r>
      <w:r w:rsidRPr="00E57619">
        <w:rPr>
          <w:rFonts w:eastAsia="Times New Roman" w:cstheme="minorHAnsi"/>
          <w:lang w:eastAsia="en-GB"/>
        </w:rPr>
        <w:t>eater variation</w:t>
      </w:r>
      <w:r w:rsidR="0048464F" w:rsidRPr="00E57619">
        <w:rPr>
          <w:rFonts w:eastAsia="Times New Roman" w:cstheme="minorHAnsi"/>
          <w:lang w:eastAsia="en-GB"/>
        </w:rPr>
        <w:t xml:space="preserve"> whereas the female ones mainly focus on two and only u</w:t>
      </w:r>
      <w:r w:rsidR="00C533B8" w:rsidRPr="00E57619">
        <w:rPr>
          <w:rFonts w:eastAsia="Times New Roman" w:cstheme="minorHAnsi"/>
          <w:lang w:eastAsia="en-GB"/>
        </w:rPr>
        <w:t>se 5 in total (three</w:t>
      </w:r>
      <w:r w:rsidR="0048464F" w:rsidRPr="00E57619">
        <w:rPr>
          <w:rFonts w:eastAsia="Times New Roman" w:cstheme="minorHAnsi"/>
          <w:lang w:eastAsia="en-GB"/>
        </w:rPr>
        <w:t xml:space="preserve"> of them only once) </w:t>
      </w:r>
      <w:r w:rsidRPr="00E57619">
        <w:rPr>
          <w:rFonts w:eastAsia="Times New Roman" w:cstheme="minorHAnsi"/>
          <w:lang w:eastAsia="en-GB"/>
        </w:rPr>
        <w:t xml:space="preserve">and </w:t>
      </w:r>
      <w:r w:rsidR="0048464F" w:rsidRPr="00E57619">
        <w:rPr>
          <w:rFonts w:eastAsia="Times New Roman" w:cstheme="minorHAnsi"/>
          <w:lang w:eastAsia="en-GB"/>
        </w:rPr>
        <w:t xml:space="preserve">the male graves use 7 and </w:t>
      </w:r>
      <w:r w:rsidR="00C533B8" w:rsidRPr="00E57619">
        <w:rPr>
          <w:rFonts w:eastAsia="Times New Roman" w:cstheme="minorHAnsi"/>
          <w:lang w:eastAsia="en-GB"/>
        </w:rPr>
        <w:t>are more consistently used. This may be due to the lower quantity of female graves but</w:t>
      </w:r>
      <w:r w:rsidR="001B2ADB" w:rsidRPr="00E57619">
        <w:rPr>
          <w:rFonts w:eastAsia="Times New Roman" w:cstheme="minorHAnsi"/>
          <w:lang w:eastAsia="en-GB"/>
        </w:rPr>
        <w:t xml:space="preserve"> it still infers that women are less individualised in memorialisation</w:t>
      </w:r>
      <w:r w:rsidR="00C533B8" w:rsidRPr="00E57619">
        <w:rPr>
          <w:rFonts w:eastAsia="Times New Roman" w:cstheme="minorHAnsi"/>
          <w:lang w:eastAsia="en-GB"/>
        </w:rPr>
        <w:t>.</w:t>
      </w:r>
    </w:p>
    <w:p w:rsidR="00C533B8" w:rsidRPr="00E57619" w:rsidRDefault="00C533B8" w:rsidP="004B66D0">
      <w:pPr>
        <w:spacing w:after="0" w:line="360" w:lineRule="auto"/>
        <w:rPr>
          <w:rFonts w:eastAsia="Times New Roman" w:cstheme="minorHAnsi"/>
          <w:lang w:eastAsia="en-GB"/>
        </w:rPr>
      </w:pPr>
    </w:p>
    <w:p w:rsidR="00C533B8" w:rsidRPr="00E57619" w:rsidRDefault="00C533B8" w:rsidP="004B66D0">
      <w:pPr>
        <w:spacing w:after="0" w:line="360" w:lineRule="auto"/>
        <w:rPr>
          <w:rFonts w:eastAsia="Times New Roman" w:cstheme="minorHAnsi"/>
          <w:lang w:eastAsia="en-GB"/>
        </w:rPr>
      </w:pPr>
      <w:r w:rsidRPr="00E57619">
        <w:rPr>
          <w:rFonts w:cstheme="minorHAnsi"/>
          <w:noProof/>
          <w:color w:val="000000"/>
          <w:bdr w:val="none" w:sz="0" w:space="0" w:color="auto" w:frame="1"/>
          <w:lang w:eastAsia="en-GB"/>
        </w:rPr>
        <w:drawing>
          <wp:inline distT="0" distB="0" distL="0" distR="0">
            <wp:extent cx="4914900" cy="3037114"/>
            <wp:effectExtent l="0" t="0" r="0" b="0"/>
            <wp:docPr id="9" name="Picture 9" descr="https://lh4.googleusercontent.com/ia2TtEWUTz-3Wxlomwt4m2yMUkfVHfHCRBl2IlaDrREjfOuC-KnOK_euVj-eyPChTqDclH0zeL5gbr-goRK3BcEmT_sShYureuZpITTug94LvponQE6b_YZGxJ7HyFlSmRyllN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4.googleusercontent.com/ia2TtEWUTz-3Wxlomwt4m2yMUkfVHfHCRBl2IlaDrREjfOuC-KnOK_euVj-eyPChTqDclH0zeL5gbr-goRK3BcEmT_sShYureuZpITTug94LvponQE6b_YZGxJ7HyFlSmRyllNDy"/>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919877" cy="3040190"/>
                    </a:xfrm>
                    <a:prstGeom prst="rect">
                      <a:avLst/>
                    </a:prstGeom>
                    <a:noFill/>
                    <a:ln>
                      <a:noFill/>
                    </a:ln>
                  </pic:spPr>
                </pic:pic>
              </a:graphicData>
            </a:graphic>
          </wp:inline>
        </w:drawing>
      </w:r>
    </w:p>
    <w:p w:rsidR="00F13CBD" w:rsidRPr="00E57619" w:rsidRDefault="00F13CBD" w:rsidP="004B66D0">
      <w:pPr>
        <w:spacing w:after="0" w:line="360" w:lineRule="auto"/>
        <w:rPr>
          <w:rFonts w:eastAsia="Times New Roman" w:cstheme="minorHAnsi"/>
          <w:lang w:eastAsia="en-GB"/>
        </w:rPr>
      </w:pPr>
      <w:r w:rsidRPr="00E57619">
        <w:rPr>
          <w:rFonts w:eastAsia="Times New Roman" w:cstheme="minorHAnsi"/>
          <w:lang w:eastAsia="en-GB"/>
        </w:rPr>
        <w:t>Figure 12</w:t>
      </w:r>
    </w:p>
    <w:p w:rsidR="00BF3C59" w:rsidRPr="00E57619" w:rsidRDefault="005B1662" w:rsidP="004B66D0">
      <w:pPr>
        <w:spacing w:after="0" w:line="360" w:lineRule="auto"/>
        <w:rPr>
          <w:rFonts w:eastAsia="Times New Roman" w:cstheme="minorHAnsi"/>
          <w:lang w:eastAsia="en-GB"/>
        </w:rPr>
      </w:pPr>
      <w:r w:rsidRPr="00E57619">
        <w:rPr>
          <w:rFonts w:eastAsia="Times New Roman" w:cstheme="minorHAnsi"/>
          <w:lang w:eastAsia="en-GB"/>
        </w:rPr>
        <w:lastRenderedPageBreak/>
        <w:t>A</w:t>
      </w:r>
      <w:r w:rsidR="00482CC0" w:rsidRPr="00E57619">
        <w:rPr>
          <w:rFonts w:eastAsia="Times New Roman" w:cstheme="minorHAnsi"/>
          <w:lang w:eastAsia="en-GB"/>
        </w:rPr>
        <w:t xml:space="preserve">gain D2 is the most popular </w:t>
      </w:r>
      <w:r w:rsidR="007276F9" w:rsidRPr="00E57619">
        <w:rPr>
          <w:rFonts w:eastAsia="Times New Roman" w:cstheme="minorHAnsi"/>
          <w:lang w:eastAsia="en-GB"/>
        </w:rPr>
        <w:t xml:space="preserve">and the </w:t>
      </w:r>
      <w:r w:rsidR="00482CC0" w:rsidRPr="00E57619">
        <w:rPr>
          <w:rFonts w:eastAsia="Times New Roman" w:cstheme="minorHAnsi"/>
          <w:lang w:eastAsia="en-GB"/>
        </w:rPr>
        <w:t>female bar in D7 is significantly higher than any other male bar. Also another anomaly is that the female graves actually showed a larger range within this section which contradicts many of the oth</w:t>
      </w:r>
      <w:r w:rsidR="007276F9" w:rsidRPr="00E57619">
        <w:rPr>
          <w:rFonts w:eastAsia="Times New Roman" w:cstheme="minorHAnsi"/>
          <w:lang w:eastAsia="en-GB"/>
        </w:rPr>
        <w:t>er sections.</w:t>
      </w:r>
      <w:r w:rsidR="00482CC0" w:rsidRPr="00E57619">
        <w:rPr>
          <w:rFonts w:eastAsia="Times New Roman" w:cstheme="minorHAnsi"/>
          <w:lang w:eastAsia="en-GB"/>
        </w:rPr>
        <w:t xml:space="preserve"> This could possibly be due to the fact that </w:t>
      </w:r>
      <w:r w:rsidR="00BF3C59" w:rsidRPr="00E57619">
        <w:rPr>
          <w:rFonts w:eastAsia="Times New Roman" w:cstheme="minorHAnsi"/>
          <w:lang w:eastAsia="en-GB"/>
        </w:rPr>
        <w:t xml:space="preserve">this section of the graveyard ranges from 1970 to 2014 and these later dates allow for more </w:t>
      </w:r>
      <w:r w:rsidR="001B2ADB" w:rsidRPr="00E57619">
        <w:rPr>
          <w:rFonts w:eastAsia="Times New Roman" w:cstheme="minorHAnsi"/>
          <w:lang w:eastAsia="en-GB"/>
        </w:rPr>
        <w:t xml:space="preserve">individualisation </w:t>
      </w:r>
      <w:r w:rsidR="00BF3C59" w:rsidRPr="00E57619">
        <w:rPr>
          <w:rFonts w:eastAsia="Times New Roman" w:cstheme="minorHAnsi"/>
          <w:lang w:eastAsia="en-GB"/>
        </w:rPr>
        <w:t xml:space="preserve">but this is only </w:t>
      </w:r>
      <w:r w:rsidR="001B2ADB" w:rsidRPr="00E57619">
        <w:rPr>
          <w:rFonts w:eastAsia="Times New Roman" w:cstheme="minorHAnsi"/>
          <w:lang w:eastAsia="en-GB"/>
        </w:rPr>
        <w:t xml:space="preserve">within </w:t>
      </w:r>
      <w:r w:rsidR="00BF3C59" w:rsidRPr="00E57619">
        <w:rPr>
          <w:rFonts w:eastAsia="Times New Roman" w:cstheme="minorHAnsi"/>
          <w:lang w:eastAsia="en-GB"/>
        </w:rPr>
        <w:t>one typology so may</w:t>
      </w:r>
      <w:r w:rsidR="001B2ADB" w:rsidRPr="00E57619">
        <w:rPr>
          <w:rFonts w:eastAsia="Times New Roman" w:cstheme="minorHAnsi"/>
          <w:lang w:eastAsia="en-GB"/>
        </w:rPr>
        <w:t xml:space="preserve"> still reflect the lesser status of women.</w:t>
      </w:r>
    </w:p>
    <w:p w:rsidR="009E1A1A" w:rsidRPr="00E57619" w:rsidRDefault="00F13CBD" w:rsidP="004B66D0">
      <w:pPr>
        <w:spacing w:after="0" w:line="360" w:lineRule="auto"/>
        <w:rPr>
          <w:rFonts w:eastAsia="Times New Roman" w:cstheme="minorHAnsi"/>
          <w:lang w:eastAsia="en-GB"/>
        </w:rPr>
      </w:pPr>
      <w:r w:rsidRPr="00E57619">
        <w:rPr>
          <w:rFonts w:cstheme="minorHAnsi"/>
          <w:noProof/>
          <w:color w:val="000000"/>
          <w:bdr w:val="none" w:sz="0" w:space="0" w:color="auto" w:frame="1"/>
          <w:lang w:eastAsia="en-GB"/>
        </w:rPr>
        <w:drawing>
          <wp:inline distT="0" distB="0" distL="0" distR="0">
            <wp:extent cx="4768850" cy="2946864"/>
            <wp:effectExtent l="0" t="0" r="0" b="6350"/>
            <wp:docPr id="10" name="Picture 10" descr="https://lh3.googleusercontent.com/bOkzVsVbpNru2fmLpTEa0QuyCcw5wStNAaneXWvMXVUX-yM9cWrJD9E50sLaVZwpm-20D0e0vwHhwN-qIR9zLzHpzcKy13njT4k5Kh8ZuZ4U0dG72R47bFhWweCq6loYQFGQhu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3.googleusercontent.com/bOkzVsVbpNru2fmLpTEa0QuyCcw5wStNAaneXWvMXVUX-yM9cWrJD9E50sLaVZwpm-20D0e0vwHhwN-qIR9zLzHpzcKy13njT4k5Kh8ZuZ4U0dG72R47bFhWweCq6loYQFGQhug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768850" cy="2946864"/>
                    </a:xfrm>
                    <a:prstGeom prst="rect">
                      <a:avLst/>
                    </a:prstGeom>
                    <a:noFill/>
                    <a:ln>
                      <a:noFill/>
                    </a:ln>
                  </pic:spPr>
                </pic:pic>
              </a:graphicData>
            </a:graphic>
          </wp:inline>
        </w:drawing>
      </w:r>
    </w:p>
    <w:p w:rsidR="00F13CBD" w:rsidRPr="00E57619" w:rsidRDefault="00F13CBD" w:rsidP="004B66D0">
      <w:pPr>
        <w:spacing w:after="0" w:line="360" w:lineRule="auto"/>
        <w:rPr>
          <w:rFonts w:eastAsia="Times New Roman" w:cstheme="minorHAnsi"/>
          <w:lang w:eastAsia="en-GB"/>
        </w:rPr>
      </w:pPr>
      <w:r w:rsidRPr="00E57619">
        <w:rPr>
          <w:rFonts w:eastAsia="Times New Roman" w:cstheme="minorHAnsi"/>
          <w:lang w:eastAsia="en-GB"/>
        </w:rPr>
        <w:t>Figure 14</w:t>
      </w:r>
    </w:p>
    <w:p w:rsidR="00BF3C59" w:rsidRPr="00E57619" w:rsidRDefault="007276F9" w:rsidP="004B66D0">
      <w:pPr>
        <w:spacing w:after="0" w:line="360" w:lineRule="auto"/>
        <w:rPr>
          <w:rFonts w:eastAsia="Times New Roman" w:cstheme="minorHAnsi"/>
          <w:lang w:eastAsia="en-GB"/>
        </w:rPr>
      </w:pPr>
      <w:r w:rsidRPr="00E57619">
        <w:rPr>
          <w:rFonts w:eastAsia="Times New Roman" w:cstheme="minorHAnsi"/>
          <w:lang w:eastAsia="en-GB"/>
        </w:rPr>
        <w:t>Males us</w:t>
      </w:r>
      <w:r w:rsidR="00BF3C59" w:rsidRPr="00E57619">
        <w:rPr>
          <w:rFonts w:eastAsia="Times New Roman" w:cstheme="minorHAnsi"/>
          <w:lang w:eastAsia="en-GB"/>
        </w:rPr>
        <w:t xml:space="preserve">e a larger range of D subsections. A noticeable point about this section is </w:t>
      </w:r>
      <w:r w:rsidR="009E057D" w:rsidRPr="00E57619">
        <w:rPr>
          <w:rFonts w:eastAsia="Times New Roman" w:cstheme="minorHAnsi"/>
          <w:lang w:eastAsia="en-GB"/>
        </w:rPr>
        <w:t xml:space="preserve">that D2 is not the most used, </w:t>
      </w:r>
      <w:r w:rsidRPr="00E57619">
        <w:rPr>
          <w:rFonts w:eastAsia="Times New Roman" w:cstheme="minorHAnsi"/>
          <w:lang w:eastAsia="en-GB"/>
        </w:rPr>
        <w:t xml:space="preserve">is </w:t>
      </w:r>
      <w:r w:rsidR="00BF3C59" w:rsidRPr="00E57619">
        <w:rPr>
          <w:rFonts w:eastAsia="Times New Roman" w:cstheme="minorHAnsi"/>
          <w:lang w:eastAsia="en-GB"/>
        </w:rPr>
        <w:t xml:space="preserve">only used for male graves and is the second lowest result after D12. </w:t>
      </w:r>
      <w:r w:rsidRPr="00E57619">
        <w:rPr>
          <w:rFonts w:eastAsia="Times New Roman" w:cstheme="minorHAnsi"/>
          <w:lang w:eastAsia="en-GB"/>
        </w:rPr>
        <w:t>A</w:t>
      </w:r>
      <w:r w:rsidR="00BF3C59" w:rsidRPr="00E57619">
        <w:rPr>
          <w:rFonts w:eastAsia="Times New Roman" w:cstheme="minorHAnsi"/>
          <w:lang w:eastAsia="en-GB"/>
        </w:rPr>
        <w:t>ll the bars across the chart are significantly higher on the male side except for D3 which has a female only use in this section.</w:t>
      </w:r>
    </w:p>
    <w:p w:rsidR="00BF3C59" w:rsidRPr="00E57619" w:rsidRDefault="00BF3C59" w:rsidP="004B66D0">
      <w:pPr>
        <w:spacing w:after="0" w:line="360" w:lineRule="auto"/>
        <w:rPr>
          <w:rFonts w:eastAsia="Times New Roman" w:cstheme="minorHAnsi"/>
          <w:lang w:eastAsia="en-GB"/>
        </w:rPr>
      </w:pPr>
    </w:p>
    <w:p w:rsidR="007E34B1" w:rsidRDefault="007E34B1" w:rsidP="004B66D0">
      <w:pPr>
        <w:spacing w:after="0" w:line="360" w:lineRule="auto"/>
        <w:rPr>
          <w:rFonts w:eastAsia="Times New Roman" w:cstheme="minorHAnsi"/>
          <w:lang w:eastAsia="en-GB"/>
        </w:rPr>
      </w:pPr>
      <w:r w:rsidRPr="00E57619">
        <w:rPr>
          <w:rFonts w:cstheme="minorHAnsi"/>
          <w:noProof/>
          <w:color w:val="000000"/>
          <w:bdr w:val="none" w:sz="0" w:space="0" w:color="auto" w:frame="1"/>
          <w:lang w:eastAsia="en-GB"/>
        </w:rPr>
        <w:drawing>
          <wp:inline distT="0" distB="0" distL="0" distR="0" wp14:anchorId="7E99466E" wp14:editId="592FD7F4">
            <wp:extent cx="4666366" cy="2736273"/>
            <wp:effectExtent l="0" t="0" r="1270" b="6985"/>
            <wp:docPr id="11" name="Picture 11" descr="https://lh4.googleusercontent.com/k4qAErlTSCy-Gganq8sR3RlMUhkE4V1DfufSW_8uvrVMes_L09XgBBA5vf3YbXrziBcQXzOXWwKzBemCwkhnfDT9MXN9u82D95Fo8yyJdolOP0Jmcv4vdvYWVBS5bamKHiipT6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h4.googleusercontent.com/k4qAErlTSCy-Gganq8sR3RlMUhkE4V1DfufSW_8uvrVMes_L09XgBBA5vf3YbXrziBcQXzOXWwKzBemCwkhnfDT9MXN9u82D95Fo8yyJdolOP0Jmcv4vdvYWVBS5bamKHiipT6S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66366" cy="2736273"/>
                    </a:xfrm>
                    <a:prstGeom prst="rect">
                      <a:avLst/>
                    </a:prstGeom>
                    <a:noFill/>
                    <a:ln>
                      <a:noFill/>
                    </a:ln>
                  </pic:spPr>
                </pic:pic>
              </a:graphicData>
            </a:graphic>
          </wp:inline>
        </w:drawing>
      </w:r>
    </w:p>
    <w:p w:rsidR="00F13CBD" w:rsidRPr="00E57619" w:rsidRDefault="00F13CBD" w:rsidP="004B66D0">
      <w:pPr>
        <w:spacing w:after="0" w:line="360" w:lineRule="auto"/>
        <w:rPr>
          <w:rFonts w:eastAsia="Times New Roman" w:cstheme="minorHAnsi"/>
          <w:lang w:eastAsia="en-GB"/>
        </w:rPr>
      </w:pPr>
      <w:r w:rsidRPr="00E57619">
        <w:rPr>
          <w:rFonts w:eastAsia="Times New Roman" w:cstheme="minorHAnsi"/>
          <w:lang w:eastAsia="en-GB"/>
        </w:rPr>
        <w:t>Figure 15</w:t>
      </w:r>
    </w:p>
    <w:p w:rsidR="00C63F24" w:rsidRPr="00E57619" w:rsidRDefault="007276F9" w:rsidP="004B66D0">
      <w:pPr>
        <w:spacing w:after="0" w:line="360" w:lineRule="auto"/>
        <w:rPr>
          <w:rFonts w:eastAsia="Times New Roman" w:cstheme="minorHAnsi"/>
          <w:lang w:eastAsia="en-GB"/>
        </w:rPr>
      </w:pPr>
      <w:r w:rsidRPr="00E57619">
        <w:rPr>
          <w:rFonts w:eastAsia="Times New Roman" w:cstheme="minorHAnsi"/>
          <w:lang w:eastAsia="en-GB"/>
        </w:rPr>
        <w:lastRenderedPageBreak/>
        <w:t>For se</w:t>
      </w:r>
      <w:r w:rsidR="009E057D" w:rsidRPr="00E57619">
        <w:rPr>
          <w:rFonts w:eastAsia="Times New Roman" w:cstheme="minorHAnsi"/>
          <w:lang w:eastAsia="en-GB"/>
        </w:rPr>
        <w:t xml:space="preserve">ction I all female bars are equal or </w:t>
      </w:r>
      <w:r w:rsidRPr="00E57619">
        <w:rPr>
          <w:rFonts w:eastAsia="Times New Roman" w:cstheme="minorHAnsi"/>
          <w:lang w:eastAsia="en-GB"/>
        </w:rPr>
        <w:t>greater than the males (besides D5). T</w:t>
      </w:r>
      <w:r w:rsidR="00C63F24" w:rsidRPr="00E57619">
        <w:rPr>
          <w:rFonts w:eastAsia="Times New Roman" w:cstheme="minorHAnsi"/>
          <w:lang w:eastAsia="en-GB"/>
        </w:rPr>
        <w:t>he male range is wider with there being at least o</w:t>
      </w:r>
      <w:r w:rsidRPr="00E57619">
        <w:rPr>
          <w:rFonts w:eastAsia="Times New Roman" w:cstheme="minorHAnsi"/>
          <w:lang w:eastAsia="en-GB"/>
        </w:rPr>
        <w:t>ne of each subsection bar three. D2 may have</w:t>
      </w:r>
      <w:r w:rsidR="00CB7977" w:rsidRPr="00E57619">
        <w:rPr>
          <w:rFonts w:eastAsia="Times New Roman" w:cstheme="minorHAnsi"/>
          <w:lang w:eastAsia="en-GB"/>
        </w:rPr>
        <w:t xml:space="preserve"> dropped in quantity due to the amount of other subsectio</w:t>
      </w:r>
      <w:r w:rsidRPr="00E57619">
        <w:rPr>
          <w:rFonts w:eastAsia="Times New Roman" w:cstheme="minorHAnsi"/>
          <w:lang w:eastAsia="en-GB"/>
        </w:rPr>
        <w:t xml:space="preserve">ns used as a result of the </w:t>
      </w:r>
      <w:r w:rsidR="00CB7977" w:rsidRPr="00E57619">
        <w:rPr>
          <w:rFonts w:eastAsia="Times New Roman" w:cstheme="minorHAnsi"/>
          <w:lang w:eastAsia="en-GB"/>
        </w:rPr>
        <w:t>time spanned in this section (1815-2016).</w:t>
      </w:r>
    </w:p>
    <w:p w:rsidR="00CB7977" w:rsidRPr="00E57619" w:rsidRDefault="00CB7977" w:rsidP="004B66D0">
      <w:pPr>
        <w:spacing w:after="0" w:line="360" w:lineRule="auto"/>
        <w:rPr>
          <w:rFonts w:eastAsia="Times New Roman" w:cstheme="minorHAnsi"/>
          <w:lang w:eastAsia="en-GB"/>
        </w:rPr>
      </w:pPr>
    </w:p>
    <w:p w:rsidR="00CB7977" w:rsidRPr="00E57619" w:rsidRDefault="00CB7977" w:rsidP="004B66D0">
      <w:pPr>
        <w:spacing w:after="0" w:line="360" w:lineRule="auto"/>
        <w:rPr>
          <w:rFonts w:eastAsia="Times New Roman" w:cstheme="minorHAnsi"/>
          <w:lang w:eastAsia="en-GB"/>
        </w:rPr>
      </w:pPr>
    </w:p>
    <w:p w:rsidR="00CB7977" w:rsidRPr="00E57619" w:rsidRDefault="00CB7977" w:rsidP="004B66D0">
      <w:pPr>
        <w:spacing w:after="0" w:line="360" w:lineRule="auto"/>
        <w:rPr>
          <w:rFonts w:eastAsia="Times New Roman" w:cstheme="minorHAnsi"/>
          <w:lang w:eastAsia="en-GB"/>
        </w:rPr>
      </w:pPr>
      <w:r w:rsidRPr="00E57619">
        <w:rPr>
          <w:rFonts w:cstheme="minorHAnsi"/>
          <w:noProof/>
          <w:color w:val="000000"/>
          <w:bdr w:val="none" w:sz="0" w:space="0" w:color="auto" w:frame="1"/>
          <w:lang w:eastAsia="en-GB"/>
        </w:rPr>
        <w:drawing>
          <wp:inline distT="0" distB="0" distL="0" distR="0">
            <wp:extent cx="4724400" cy="2919396"/>
            <wp:effectExtent l="0" t="0" r="0" b="0"/>
            <wp:docPr id="13" name="Picture 13" descr="https://lh5.googleusercontent.com/qpJUiVCPK7NRYs6VL4wJypxeJtMkReL0YGc5zwgIA5UO2bFS0VB1PVYbGkIJpcwgDHqUf-iULZ8-wfmdyx-lzpzJAyTxf5YHX_i7Q2qubc0ztxwPW5w83e0h-mAkHKnUZ2Wymn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h5.googleusercontent.com/qpJUiVCPK7NRYs6VL4wJypxeJtMkReL0YGc5zwgIA5UO2bFS0VB1PVYbGkIJpcwgDHqUf-iULZ8-wfmdyx-lzpzJAyTxf5YHX_i7Q2qubc0ztxwPW5w83e0h-mAkHKnUZ2Wymni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727291" cy="2921182"/>
                    </a:xfrm>
                    <a:prstGeom prst="rect">
                      <a:avLst/>
                    </a:prstGeom>
                    <a:noFill/>
                    <a:ln>
                      <a:noFill/>
                    </a:ln>
                  </pic:spPr>
                </pic:pic>
              </a:graphicData>
            </a:graphic>
          </wp:inline>
        </w:drawing>
      </w:r>
    </w:p>
    <w:p w:rsidR="00F13CBD" w:rsidRPr="00E57619" w:rsidRDefault="00F13CBD" w:rsidP="004B66D0">
      <w:pPr>
        <w:spacing w:after="0" w:line="360" w:lineRule="auto"/>
        <w:rPr>
          <w:rFonts w:eastAsia="Times New Roman" w:cstheme="minorHAnsi"/>
          <w:lang w:eastAsia="en-GB"/>
        </w:rPr>
      </w:pPr>
      <w:r w:rsidRPr="00E57619">
        <w:rPr>
          <w:rFonts w:eastAsia="Times New Roman" w:cstheme="minorHAnsi"/>
          <w:lang w:eastAsia="en-GB"/>
        </w:rPr>
        <w:t>Figure 16</w:t>
      </w:r>
    </w:p>
    <w:p w:rsidR="00BF3C59" w:rsidRPr="00E57619" w:rsidRDefault="00BF3C59" w:rsidP="004B66D0">
      <w:pPr>
        <w:spacing w:after="0" w:line="360" w:lineRule="auto"/>
        <w:rPr>
          <w:rFonts w:eastAsia="Times New Roman" w:cstheme="minorHAnsi"/>
          <w:lang w:eastAsia="en-GB"/>
        </w:rPr>
      </w:pPr>
    </w:p>
    <w:p w:rsidR="00F13CBD" w:rsidRPr="00E57619" w:rsidRDefault="00471981" w:rsidP="004B66D0">
      <w:pPr>
        <w:spacing w:after="0" w:line="360" w:lineRule="auto"/>
        <w:rPr>
          <w:rFonts w:eastAsia="Times New Roman" w:cstheme="minorHAnsi"/>
          <w:lang w:eastAsia="en-GB"/>
        </w:rPr>
      </w:pPr>
      <w:r w:rsidRPr="00E57619">
        <w:rPr>
          <w:rFonts w:eastAsia="Times New Roman" w:cstheme="minorHAnsi"/>
          <w:lang w:eastAsia="en-GB"/>
        </w:rPr>
        <w:t xml:space="preserve">Section J goes against the trend as it offers a wider range from </w:t>
      </w:r>
      <w:r w:rsidR="007276F9" w:rsidRPr="00E57619">
        <w:rPr>
          <w:rFonts w:eastAsia="Times New Roman" w:cstheme="minorHAnsi"/>
          <w:lang w:eastAsia="en-GB"/>
        </w:rPr>
        <w:t xml:space="preserve">the female side rather than </w:t>
      </w:r>
      <w:r w:rsidRPr="00E57619">
        <w:rPr>
          <w:rFonts w:eastAsia="Times New Roman" w:cstheme="minorHAnsi"/>
          <w:lang w:eastAsia="en-GB"/>
        </w:rPr>
        <w:t>male.</w:t>
      </w:r>
      <w:r w:rsidR="0015474B" w:rsidRPr="00E57619">
        <w:rPr>
          <w:rFonts w:eastAsia="Times New Roman" w:cstheme="minorHAnsi"/>
          <w:lang w:eastAsia="en-GB"/>
        </w:rPr>
        <w:t xml:space="preserve"> </w:t>
      </w:r>
      <w:r w:rsidR="007276F9" w:rsidRPr="00E57619">
        <w:rPr>
          <w:rFonts w:eastAsia="Times New Roman" w:cstheme="minorHAnsi"/>
          <w:lang w:eastAsia="en-GB"/>
        </w:rPr>
        <w:t>It also has a lower usage in this section not allowing for as much range.</w:t>
      </w:r>
    </w:p>
    <w:p w:rsidR="007E34B1" w:rsidRDefault="007E34B1" w:rsidP="004B66D0">
      <w:pPr>
        <w:spacing w:after="0" w:line="360" w:lineRule="auto"/>
        <w:rPr>
          <w:rFonts w:eastAsia="Times New Roman" w:cstheme="minorHAnsi"/>
          <w:lang w:eastAsia="en-GB"/>
        </w:rPr>
      </w:pPr>
    </w:p>
    <w:p w:rsidR="00E965C4" w:rsidRPr="00E57619" w:rsidRDefault="00E965C4" w:rsidP="004B66D0">
      <w:pPr>
        <w:spacing w:after="0" w:line="360" w:lineRule="auto"/>
        <w:rPr>
          <w:rFonts w:eastAsia="Times New Roman" w:cstheme="minorHAnsi"/>
          <w:lang w:eastAsia="en-GB"/>
        </w:rPr>
      </w:pPr>
      <w:r w:rsidRPr="00E57619">
        <w:rPr>
          <w:rFonts w:eastAsia="Times New Roman" w:cstheme="minorHAnsi"/>
          <w:lang w:eastAsia="en-GB"/>
        </w:rPr>
        <w:t>The change in the typology could also be as a result of the time periods in which these sections were in use. All of the ‘bed’ graves are</w:t>
      </w:r>
      <w:r w:rsidR="009E1A1A" w:rsidRPr="00E57619">
        <w:rPr>
          <w:rFonts w:eastAsia="Times New Roman" w:cstheme="minorHAnsi"/>
          <w:lang w:eastAsia="en-GB"/>
        </w:rPr>
        <w:t xml:space="preserve"> from earlier sections and do not</w:t>
      </w:r>
      <w:r w:rsidRPr="00E57619">
        <w:rPr>
          <w:rFonts w:eastAsia="Times New Roman" w:cstheme="minorHAnsi"/>
          <w:lang w:eastAsia="en-GB"/>
        </w:rPr>
        <w:t xml:space="preserve"> feature in the modern grave ya</w:t>
      </w:r>
      <w:r w:rsidR="009E1A1A" w:rsidRPr="00E57619">
        <w:rPr>
          <w:rFonts w:eastAsia="Times New Roman" w:cstheme="minorHAnsi"/>
          <w:lang w:eastAsia="en-GB"/>
        </w:rPr>
        <w:t>rd sections</w:t>
      </w:r>
      <w:r w:rsidRPr="00E57619">
        <w:rPr>
          <w:rFonts w:eastAsia="Times New Roman" w:cstheme="minorHAnsi"/>
          <w:lang w:eastAsia="en-GB"/>
        </w:rPr>
        <w:t>. This is again due to social change but also down to lack of space. Land nowadays is a luxury and is a commodity that is quickly running out. With population ever rising the increased l</w:t>
      </w:r>
      <w:r w:rsidR="009E1A1A" w:rsidRPr="00E57619">
        <w:rPr>
          <w:rFonts w:eastAsia="Times New Roman" w:cstheme="minorHAnsi"/>
          <w:lang w:eastAsia="en-GB"/>
        </w:rPr>
        <w:t>ife expectancy still cannot off</w:t>
      </w:r>
      <w:r w:rsidRPr="00E57619">
        <w:rPr>
          <w:rFonts w:eastAsia="Times New Roman" w:cstheme="minorHAnsi"/>
          <w:lang w:eastAsia="en-GB"/>
        </w:rPr>
        <w:t>set the number of plots ne</w:t>
      </w:r>
      <w:r w:rsidR="009E1A1A" w:rsidRPr="00E57619">
        <w:rPr>
          <w:rFonts w:eastAsia="Times New Roman" w:cstheme="minorHAnsi"/>
          <w:lang w:eastAsia="en-GB"/>
        </w:rPr>
        <w:t>eded</w:t>
      </w:r>
      <w:r w:rsidR="00580E35" w:rsidRPr="00E57619">
        <w:rPr>
          <w:rFonts w:eastAsia="Times New Roman" w:cstheme="minorHAnsi"/>
          <w:lang w:eastAsia="en-GB"/>
        </w:rPr>
        <w:t xml:space="preserve">. </w:t>
      </w:r>
      <w:proofErr w:type="spellStart"/>
      <w:r w:rsidR="00580E35" w:rsidRPr="00E57619">
        <w:rPr>
          <w:rFonts w:eastAsia="Times New Roman" w:cstheme="minorHAnsi"/>
          <w:lang w:eastAsia="en-GB"/>
        </w:rPr>
        <w:t>Tarlow</w:t>
      </w:r>
      <w:proofErr w:type="spellEnd"/>
      <w:r w:rsidR="00580E35" w:rsidRPr="00E57619">
        <w:rPr>
          <w:rFonts w:eastAsia="Times New Roman" w:cstheme="minorHAnsi"/>
          <w:lang w:eastAsia="en-GB"/>
        </w:rPr>
        <w:t xml:space="preserve"> (2005) states that ‘</w:t>
      </w:r>
      <w:r w:rsidR="00580E35" w:rsidRPr="00E57619">
        <w:rPr>
          <w:rFonts w:cstheme="minorHAnsi"/>
        </w:rPr>
        <w:t>the relationship between the living and the dead has changed radically,’ Which could explain why</w:t>
      </w:r>
      <w:r w:rsidR="00580E35" w:rsidRPr="00E57619">
        <w:rPr>
          <w:rFonts w:eastAsia="Times New Roman" w:cstheme="minorHAnsi"/>
          <w:lang w:eastAsia="en-GB"/>
        </w:rPr>
        <w:t xml:space="preserve"> bed graves and other large graves have lost their popularity.</w:t>
      </w:r>
    </w:p>
    <w:p w:rsidR="00580E35" w:rsidRPr="00E57619" w:rsidRDefault="00580E35" w:rsidP="004B66D0">
      <w:pPr>
        <w:spacing w:after="0" w:line="360" w:lineRule="auto"/>
        <w:rPr>
          <w:rFonts w:eastAsia="Times New Roman" w:cstheme="minorHAnsi"/>
          <w:lang w:eastAsia="en-GB"/>
        </w:rPr>
      </w:pPr>
    </w:p>
    <w:p w:rsidR="00E965C4" w:rsidRPr="00E57619" w:rsidRDefault="00E965C4" w:rsidP="004B66D0">
      <w:pPr>
        <w:spacing w:after="0" w:line="360" w:lineRule="auto"/>
        <w:rPr>
          <w:rFonts w:eastAsia="Times New Roman" w:cstheme="minorHAnsi"/>
          <w:lang w:eastAsia="en-GB"/>
        </w:rPr>
      </w:pPr>
      <w:r w:rsidRPr="00E57619">
        <w:rPr>
          <w:rFonts w:eastAsia="Times New Roman" w:cstheme="minorHAnsi"/>
          <w:lang w:eastAsia="en-GB"/>
        </w:rPr>
        <w:t xml:space="preserve">Typology can also be looked at with a different perspective: via children. People have a different view on death when it comes to children. </w:t>
      </w:r>
      <w:r w:rsidR="00D37569" w:rsidRPr="00E57619">
        <w:rPr>
          <w:rFonts w:eastAsia="Times New Roman" w:cstheme="minorHAnsi"/>
          <w:lang w:eastAsia="en-GB"/>
        </w:rPr>
        <w:t xml:space="preserve">Firstly, ‘children’ have to be defined. For the purposes of this study anyone under the age of 18 at the time of death is classed as a child. </w:t>
      </w:r>
      <w:r w:rsidR="009E1A1A" w:rsidRPr="00E57619">
        <w:rPr>
          <w:rFonts w:eastAsia="Times New Roman" w:cstheme="minorHAnsi"/>
          <w:lang w:eastAsia="en-GB"/>
        </w:rPr>
        <w:t xml:space="preserve">D again is the dominant </w:t>
      </w:r>
      <w:r w:rsidR="00B44DF7" w:rsidRPr="00E57619">
        <w:rPr>
          <w:rFonts w:eastAsia="Times New Roman" w:cstheme="minorHAnsi"/>
          <w:lang w:eastAsia="en-GB"/>
        </w:rPr>
        <w:t xml:space="preserve">typology used. 19 out of 25 of the children’s graves were of typology D. </w:t>
      </w:r>
      <w:r w:rsidR="009E1A1A" w:rsidRPr="00E57619">
        <w:rPr>
          <w:rFonts w:eastAsia="Times New Roman" w:cstheme="minorHAnsi"/>
          <w:lang w:eastAsia="en-GB"/>
        </w:rPr>
        <w:t>But</w:t>
      </w:r>
      <w:r w:rsidR="007E34B1">
        <w:rPr>
          <w:rFonts w:eastAsia="Times New Roman" w:cstheme="minorHAnsi"/>
          <w:lang w:eastAsia="en-GB"/>
        </w:rPr>
        <w:t xml:space="preserve"> the majority </w:t>
      </w:r>
      <w:r w:rsidR="00D37569" w:rsidRPr="00E57619">
        <w:rPr>
          <w:rFonts w:eastAsia="Times New Roman" w:cstheme="minorHAnsi"/>
          <w:lang w:eastAsia="en-GB"/>
        </w:rPr>
        <w:lastRenderedPageBreak/>
        <w:t>of the D typol</w:t>
      </w:r>
      <w:r w:rsidR="009E1A1A" w:rsidRPr="00E57619">
        <w:rPr>
          <w:rFonts w:eastAsia="Times New Roman" w:cstheme="minorHAnsi"/>
          <w:lang w:eastAsia="en-GB"/>
        </w:rPr>
        <w:t>ogies were not D2 but rather D1, t</w:t>
      </w:r>
      <w:r w:rsidR="00D37569" w:rsidRPr="00E57619">
        <w:rPr>
          <w:rFonts w:eastAsia="Times New Roman" w:cstheme="minorHAnsi"/>
          <w:lang w:eastAsia="en-GB"/>
        </w:rPr>
        <w:t>he symb</w:t>
      </w:r>
      <w:r w:rsidR="009E1A1A" w:rsidRPr="00E57619">
        <w:rPr>
          <w:rFonts w:eastAsia="Times New Roman" w:cstheme="minorHAnsi"/>
          <w:lang w:eastAsia="en-GB"/>
        </w:rPr>
        <w:t xml:space="preserve">olism behind this is unclear. </w:t>
      </w:r>
      <w:r w:rsidR="00D37569" w:rsidRPr="00E57619">
        <w:rPr>
          <w:rFonts w:eastAsia="Times New Roman" w:cstheme="minorHAnsi"/>
          <w:lang w:eastAsia="en-GB"/>
        </w:rPr>
        <w:t xml:space="preserve"> Another unusual observation about c</w:t>
      </w:r>
      <w:r w:rsidR="009E1A1A" w:rsidRPr="00E57619">
        <w:rPr>
          <w:rFonts w:eastAsia="Times New Roman" w:cstheme="minorHAnsi"/>
          <w:lang w:eastAsia="en-GB"/>
        </w:rPr>
        <w:t>hild graves is that a</w:t>
      </w:r>
      <w:r w:rsidR="00D37569" w:rsidRPr="00E57619">
        <w:rPr>
          <w:rFonts w:eastAsia="Times New Roman" w:cstheme="minorHAnsi"/>
          <w:lang w:eastAsia="en-GB"/>
        </w:rPr>
        <w:t xml:space="preserve"> large quantity of them use typologies A</w:t>
      </w:r>
      <w:r w:rsidR="00FE56D7" w:rsidRPr="00E57619">
        <w:rPr>
          <w:rFonts w:eastAsia="Times New Roman" w:cstheme="minorHAnsi"/>
          <w:lang w:eastAsia="en-GB"/>
        </w:rPr>
        <w:t xml:space="preserve"> (Table)</w:t>
      </w:r>
      <w:r w:rsidR="00D37569" w:rsidRPr="00E57619">
        <w:rPr>
          <w:rFonts w:eastAsia="Times New Roman" w:cstheme="minorHAnsi"/>
          <w:lang w:eastAsia="en-GB"/>
        </w:rPr>
        <w:t>, B</w:t>
      </w:r>
      <w:r w:rsidR="00FE56D7" w:rsidRPr="00E57619">
        <w:rPr>
          <w:rFonts w:eastAsia="Times New Roman" w:cstheme="minorHAnsi"/>
          <w:lang w:eastAsia="en-GB"/>
        </w:rPr>
        <w:t xml:space="preserve"> (Plinth)</w:t>
      </w:r>
      <w:r w:rsidR="00D37569" w:rsidRPr="00E57619">
        <w:rPr>
          <w:rFonts w:eastAsia="Times New Roman" w:cstheme="minorHAnsi"/>
          <w:lang w:eastAsia="en-GB"/>
        </w:rPr>
        <w:t xml:space="preserve"> and C</w:t>
      </w:r>
      <w:r w:rsidR="00FE56D7" w:rsidRPr="00E57619">
        <w:rPr>
          <w:rFonts w:eastAsia="Times New Roman" w:cstheme="minorHAnsi"/>
          <w:lang w:eastAsia="en-GB"/>
        </w:rPr>
        <w:t xml:space="preserve"> (Flat)</w:t>
      </w:r>
      <w:r w:rsidR="00D37569" w:rsidRPr="00E57619">
        <w:rPr>
          <w:rFonts w:eastAsia="Times New Roman" w:cstheme="minorHAnsi"/>
          <w:lang w:eastAsia="en-GB"/>
        </w:rPr>
        <w:t xml:space="preserve"> (24%). As stated above </w:t>
      </w:r>
      <w:proofErr w:type="spellStart"/>
      <w:r w:rsidR="00D37569" w:rsidRPr="00E57619">
        <w:rPr>
          <w:rFonts w:eastAsia="Times New Roman" w:cstheme="minorHAnsi"/>
          <w:lang w:eastAsia="en-GB"/>
        </w:rPr>
        <w:t>Es</w:t>
      </w:r>
      <w:proofErr w:type="spellEnd"/>
      <w:r w:rsidR="00FE56D7" w:rsidRPr="00E57619">
        <w:rPr>
          <w:rFonts w:eastAsia="Times New Roman" w:cstheme="minorHAnsi"/>
          <w:lang w:eastAsia="en-GB"/>
        </w:rPr>
        <w:t xml:space="preserve"> (Bed)</w:t>
      </w:r>
      <w:r w:rsidR="00D37569" w:rsidRPr="00E57619">
        <w:rPr>
          <w:rFonts w:eastAsia="Times New Roman" w:cstheme="minorHAnsi"/>
          <w:lang w:eastAsia="en-GB"/>
        </w:rPr>
        <w:t xml:space="preserve"> are barel</w:t>
      </w:r>
      <w:r w:rsidR="00FE56D7" w:rsidRPr="00E57619">
        <w:rPr>
          <w:rFonts w:eastAsia="Times New Roman" w:cstheme="minorHAnsi"/>
          <w:lang w:eastAsia="en-GB"/>
        </w:rPr>
        <w:t>y seen in either gender so for two</w:t>
      </w:r>
      <w:r w:rsidR="00D37569" w:rsidRPr="00E57619">
        <w:rPr>
          <w:rFonts w:eastAsia="Times New Roman" w:cstheme="minorHAnsi"/>
          <w:lang w:eastAsia="en-GB"/>
        </w:rPr>
        <w:t xml:space="preserve"> of the children’s graves to be ‘</w:t>
      </w:r>
      <w:proofErr w:type="spellStart"/>
      <w:r w:rsidR="00D37569" w:rsidRPr="00E57619">
        <w:rPr>
          <w:rFonts w:eastAsia="Times New Roman" w:cstheme="minorHAnsi"/>
          <w:lang w:eastAsia="en-GB"/>
        </w:rPr>
        <w:t>Es</w:t>
      </w:r>
      <w:proofErr w:type="spellEnd"/>
      <w:r w:rsidR="00D37569" w:rsidRPr="00E57619">
        <w:rPr>
          <w:rFonts w:eastAsia="Times New Roman" w:cstheme="minorHAnsi"/>
          <w:lang w:eastAsia="en-GB"/>
        </w:rPr>
        <w:t xml:space="preserve">’ is quite an anomaly.  </w:t>
      </w:r>
    </w:p>
    <w:p w:rsidR="001A3858" w:rsidRPr="00E57619" w:rsidRDefault="001A3858" w:rsidP="004B66D0">
      <w:pPr>
        <w:spacing w:after="0" w:line="360" w:lineRule="auto"/>
        <w:rPr>
          <w:rFonts w:eastAsia="Times New Roman" w:cstheme="minorHAnsi"/>
          <w:lang w:eastAsia="en-GB"/>
        </w:rPr>
      </w:pPr>
    </w:p>
    <w:p w:rsidR="001A3858" w:rsidRPr="00E57619" w:rsidRDefault="009E1A1A" w:rsidP="004B66D0">
      <w:pPr>
        <w:spacing w:after="0" w:line="360" w:lineRule="auto"/>
        <w:rPr>
          <w:rFonts w:eastAsia="Times New Roman" w:cstheme="minorHAnsi"/>
          <w:lang w:eastAsia="en-GB"/>
        </w:rPr>
      </w:pPr>
      <w:r w:rsidRPr="00E57619">
        <w:rPr>
          <w:rFonts w:cstheme="minorHAnsi"/>
          <w:noProof/>
          <w:color w:val="000000"/>
          <w:bdr w:val="none" w:sz="0" w:space="0" w:color="auto" w:frame="1"/>
          <w:lang w:eastAsia="en-GB"/>
        </w:rPr>
        <w:drawing>
          <wp:anchor distT="0" distB="0" distL="114300" distR="114300" simplePos="0" relativeHeight="251658240" behindDoc="0" locked="0" layoutInCell="1" allowOverlap="1" wp14:anchorId="3206BD07" wp14:editId="478E8DA9">
            <wp:simplePos x="0" y="0"/>
            <wp:positionH relativeFrom="margin">
              <wp:align>left</wp:align>
            </wp:positionH>
            <wp:positionV relativeFrom="paragraph">
              <wp:posOffset>234950</wp:posOffset>
            </wp:positionV>
            <wp:extent cx="5731510" cy="3541730"/>
            <wp:effectExtent l="0" t="0" r="2540" b="1905"/>
            <wp:wrapSquare wrapText="bothSides"/>
            <wp:docPr id="14" name="Picture 14" descr="https://lh5.googleusercontent.com/Z2a_31EeQSi2OrRIgyCrl-6wXqK37gSTf0hWQT8giHLZpsVKRTSFuD_QJn71EmCEDVz3GOuTaCi2srSzkkKP8s0Ue5nyxC4UjEtoyPiFtRRZ4y_yJzxlpX7NNU6IYjT9g7Whd3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lh5.googleusercontent.com/Z2a_31EeQSi2OrRIgyCrl-6wXqK37gSTf0hWQT8giHLZpsVKRTSFuD_QJn71EmCEDVz3GOuTaCi2srSzkkKP8s0Ue5nyxC4UjEtoyPiFtRRZ4y_yJzxlpX7NNU6IYjT9g7Whd3Vo"/>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541730"/>
                    </a:xfrm>
                    <a:prstGeom prst="rect">
                      <a:avLst/>
                    </a:prstGeom>
                    <a:noFill/>
                    <a:ln>
                      <a:noFill/>
                    </a:ln>
                  </pic:spPr>
                </pic:pic>
              </a:graphicData>
            </a:graphic>
          </wp:anchor>
        </w:drawing>
      </w:r>
    </w:p>
    <w:p w:rsidR="001A3858" w:rsidRPr="00E57619" w:rsidRDefault="00F13CBD" w:rsidP="004B66D0">
      <w:pPr>
        <w:spacing w:after="0" w:line="360" w:lineRule="auto"/>
        <w:rPr>
          <w:rFonts w:eastAsia="Times New Roman" w:cstheme="minorHAnsi"/>
          <w:lang w:eastAsia="en-GB"/>
        </w:rPr>
      </w:pPr>
      <w:r w:rsidRPr="00E57619">
        <w:rPr>
          <w:rFonts w:eastAsia="Times New Roman" w:cstheme="minorHAnsi"/>
          <w:lang w:eastAsia="en-GB"/>
        </w:rPr>
        <w:t>Figure 17</w:t>
      </w:r>
    </w:p>
    <w:p w:rsidR="00F13CBD" w:rsidRPr="007E34B1" w:rsidRDefault="004B66D0" w:rsidP="004B66D0">
      <w:pPr>
        <w:spacing w:after="0" w:line="360" w:lineRule="auto"/>
        <w:rPr>
          <w:rFonts w:eastAsia="Times New Roman" w:cstheme="minorHAnsi"/>
          <w:lang w:eastAsia="en-GB"/>
        </w:rPr>
      </w:pPr>
      <w:r w:rsidRPr="00E57619">
        <w:rPr>
          <w:rFonts w:cstheme="minorHAnsi"/>
          <w:noProof/>
          <w:color w:val="000000"/>
          <w:bdr w:val="none" w:sz="0" w:space="0" w:color="auto" w:frame="1"/>
          <w:lang w:eastAsia="en-GB"/>
        </w:rPr>
        <w:lastRenderedPageBreak/>
        <w:drawing>
          <wp:anchor distT="0" distB="0" distL="114300" distR="114300" simplePos="0" relativeHeight="251659264" behindDoc="0" locked="0" layoutInCell="1" allowOverlap="1" wp14:anchorId="6DEF58D0" wp14:editId="122F1E39">
            <wp:simplePos x="0" y="0"/>
            <wp:positionH relativeFrom="margin">
              <wp:posOffset>-64770</wp:posOffset>
            </wp:positionH>
            <wp:positionV relativeFrom="paragraph">
              <wp:posOffset>173</wp:posOffset>
            </wp:positionV>
            <wp:extent cx="5731510" cy="3541395"/>
            <wp:effectExtent l="0" t="0" r="2540" b="1905"/>
            <wp:wrapSquare wrapText="bothSides"/>
            <wp:docPr id="15" name="Picture 15" descr="https://lh5.googleusercontent.com/YReGDPsHwfhFbvgczW0k2yLcgL1HtEDNAd3ZfwNgSlMn1i1F1Z0JVyRT1pAj9cjuRP-DGIMUwflaD-KObxq5yEdChvmMJ02XnGvnAiLGMpxkesICbBJgvfmHmbhd3LSixb2TF9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lh5.googleusercontent.com/YReGDPsHwfhFbvgczW0k2yLcgL1HtEDNAd3ZfwNgSlMn1i1F1Z0JVyRT1pAj9cjuRP-DGIMUwflaD-KObxq5yEdChvmMJ02XnGvnAiLGMpxkesICbBJgvfmHmbhd3LSixb2TF9t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541395"/>
                    </a:xfrm>
                    <a:prstGeom prst="rect">
                      <a:avLst/>
                    </a:prstGeom>
                    <a:noFill/>
                    <a:ln>
                      <a:noFill/>
                    </a:ln>
                  </pic:spPr>
                </pic:pic>
              </a:graphicData>
            </a:graphic>
          </wp:anchor>
        </w:drawing>
      </w:r>
      <w:r w:rsidR="00F13CBD" w:rsidRPr="00E57619">
        <w:rPr>
          <w:rFonts w:cstheme="minorHAnsi"/>
        </w:rPr>
        <w:t>Figure 18</w:t>
      </w:r>
    </w:p>
    <w:p w:rsidR="00E965C4" w:rsidRPr="00E57619" w:rsidRDefault="00EC1109" w:rsidP="004B66D0">
      <w:pPr>
        <w:spacing w:after="0" w:line="360" w:lineRule="auto"/>
        <w:rPr>
          <w:rFonts w:cstheme="minorHAnsi"/>
        </w:rPr>
      </w:pPr>
      <w:r w:rsidRPr="00E57619">
        <w:rPr>
          <w:rFonts w:cstheme="minorHAnsi"/>
        </w:rPr>
        <w:t xml:space="preserve">When it comes to materials there </w:t>
      </w:r>
      <w:r w:rsidR="000355B0" w:rsidRPr="00E57619">
        <w:rPr>
          <w:rFonts w:cstheme="minorHAnsi"/>
        </w:rPr>
        <w:t>is a lot more variation through</w:t>
      </w:r>
      <w:r w:rsidRPr="00E57619">
        <w:rPr>
          <w:rFonts w:cstheme="minorHAnsi"/>
        </w:rPr>
        <w:t>out the sections. This may be due to the higher quantity of options</w:t>
      </w:r>
      <w:r w:rsidR="009E1A1A" w:rsidRPr="00E57619">
        <w:rPr>
          <w:rFonts w:cstheme="minorHAnsi"/>
        </w:rPr>
        <w:t xml:space="preserve"> or that there is a larger</w:t>
      </w:r>
      <w:r w:rsidRPr="00E57619">
        <w:rPr>
          <w:rFonts w:cstheme="minorHAnsi"/>
        </w:rPr>
        <w:t xml:space="preserve"> difference between genders. For </w:t>
      </w:r>
      <w:r w:rsidR="009E1A1A" w:rsidRPr="00E57619">
        <w:rPr>
          <w:rFonts w:cstheme="minorHAnsi"/>
        </w:rPr>
        <w:t>females the most frequently</w:t>
      </w:r>
      <w:r w:rsidRPr="00E57619">
        <w:rPr>
          <w:rFonts w:cstheme="minorHAnsi"/>
        </w:rPr>
        <w:t xml:space="preserve"> used material is </w:t>
      </w:r>
      <w:r w:rsidR="00217C46" w:rsidRPr="00E57619">
        <w:rPr>
          <w:rFonts w:cstheme="minorHAnsi"/>
        </w:rPr>
        <w:t>Black Reconstituted Granite (</w:t>
      </w:r>
      <w:r w:rsidRPr="00E57619">
        <w:rPr>
          <w:rFonts w:cstheme="minorHAnsi"/>
        </w:rPr>
        <w:t>BRG</w:t>
      </w:r>
      <w:r w:rsidR="00217C46" w:rsidRPr="00E57619">
        <w:rPr>
          <w:rFonts w:cstheme="minorHAnsi"/>
        </w:rPr>
        <w:t>)</w:t>
      </w:r>
      <w:r w:rsidRPr="00E57619">
        <w:rPr>
          <w:rFonts w:cstheme="minorHAnsi"/>
        </w:rPr>
        <w:t xml:space="preserve"> this material was expected to be the highest especially in sections such as </w:t>
      </w:r>
      <w:proofErr w:type="gramStart"/>
      <w:r w:rsidRPr="00E57619">
        <w:rPr>
          <w:rFonts w:cstheme="minorHAnsi"/>
        </w:rPr>
        <w:t>C,</w:t>
      </w:r>
      <w:r w:rsidR="00217C46" w:rsidRPr="00E57619">
        <w:rPr>
          <w:rFonts w:cstheme="minorHAnsi"/>
        </w:rPr>
        <w:t>D</w:t>
      </w:r>
      <w:proofErr w:type="gramEnd"/>
      <w:r w:rsidR="00217C46" w:rsidRPr="00E57619">
        <w:rPr>
          <w:rFonts w:cstheme="minorHAnsi"/>
        </w:rPr>
        <w:t xml:space="preserve"> and E. BRG is the most </w:t>
      </w:r>
      <w:r w:rsidR="009E1A1A" w:rsidRPr="00E57619">
        <w:rPr>
          <w:rFonts w:cstheme="minorHAnsi"/>
        </w:rPr>
        <w:t xml:space="preserve">typical </w:t>
      </w:r>
      <w:r w:rsidR="00217C46" w:rsidRPr="00E57619">
        <w:rPr>
          <w:rFonts w:cstheme="minorHAnsi"/>
        </w:rPr>
        <w:t xml:space="preserve">material for modern graves. </w:t>
      </w:r>
      <w:r w:rsidR="009E1A1A" w:rsidRPr="00E57619">
        <w:rPr>
          <w:rFonts w:cstheme="minorHAnsi"/>
        </w:rPr>
        <w:t>BRG</w:t>
      </w:r>
      <w:r w:rsidR="00217C46" w:rsidRPr="00E57619">
        <w:rPr>
          <w:rFonts w:cstheme="minorHAnsi"/>
        </w:rPr>
        <w:t xml:space="preserve"> is cheaper than other materials as it is not an actual hard rock but rather a broken down granite dust which is then moulded. BRG headstones can be brought on </w:t>
      </w:r>
      <w:proofErr w:type="spellStart"/>
      <w:r w:rsidR="00217C46" w:rsidRPr="00E57619">
        <w:rPr>
          <w:rFonts w:cstheme="minorHAnsi"/>
        </w:rPr>
        <w:t>Ebay</w:t>
      </w:r>
      <w:proofErr w:type="spellEnd"/>
      <w:r w:rsidR="00217C46" w:rsidRPr="00E57619">
        <w:rPr>
          <w:rFonts w:cstheme="minorHAnsi"/>
        </w:rPr>
        <w:t xml:space="preserve"> for as little as £60.00. (</w:t>
      </w:r>
      <w:proofErr w:type="spellStart"/>
      <w:r w:rsidR="00217C46" w:rsidRPr="00E57619">
        <w:rPr>
          <w:rFonts w:cstheme="minorHAnsi"/>
        </w:rPr>
        <w:t>Ebay</w:t>
      </w:r>
      <w:proofErr w:type="spellEnd"/>
      <w:r w:rsidR="00217C46" w:rsidRPr="00E57619">
        <w:rPr>
          <w:rFonts w:cstheme="minorHAnsi"/>
        </w:rPr>
        <w:t xml:space="preserve">, 2020). </w:t>
      </w:r>
      <w:r w:rsidR="00EB797F" w:rsidRPr="00E57619">
        <w:rPr>
          <w:rFonts w:cstheme="minorHAnsi"/>
        </w:rPr>
        <w:t xml:space="preserve"> But in five </w:t>
      </w:r>
      <w:r w:rsidR="009E1A1A" w:rsidRPr="00E57619">
        <w:rPr>
          <w:rFonts w:cstheme="minorHAnsi"/>
        </w:rPr>
        <w:t xml:space="preserve">female </w:t>
      </w:r>
      <w:r w:rsidR="00EB797F" w:rsidRPr="00E57619">
        <w:rPr>
          <w:rFonts w:cstheme="minorHAnsi"/>
        </w:rPr>
        <w:t>sections other materials were the most used. The materials were slate and stone which both</w:t>
      </w:r>
      <w:r w:rsidR="009B4621" w:rsidRPr="00E57619">
        <w:rPr>
          <w:rFonts w:cstheme="minorHAnsi"/>
        </w:rPr>
        <w:t xml:space="preserve"> were</w:t>
      </w:r>
      <w:r w:rsidR="00EB797F" w:rsidRPr="00E57619">
        <w:rPr>
          <w:rFonts w:cstheme="minorHAnsi"/>
        </w:rPr>
        <w:t xml:space="preserve"> also very popular. This is especially in sections where the graves are much earlier because </w:t>
      </w:r>
      <w:r w:rsidR="00FE56D7" w:rsidRPr="00E57619">
        <w:rPr>
          <w:rFonts w:cstheme="minorHAnsi"/>
        </w:rPr>
        <w:t>BRG is a modern material. S</w:t>
      </w:r>
      <w:r w:rsidR="00EB797F" w:rsidRPr="00E57619">
        <w:rPr>
          <w:rFonts w:cstheme="minorHAnsi"/>
        </w:rPr>
        <w:t xml:space="preserve">late and stone </w:t>
      </w:r>
      <w:r w:rsidR="009B4621" w:rsidRPr="00E57619">
        <w:rPr>
          <w:rFonts w:cstheme="minorHAnsi"/>
        </w:rPr>
        <w:t>do not</w:t>
      </w:r>
      <w:r w:rsidR="00EB797F" w:rsidRPr="00E57619">
        <w:rPr>
          <w:rFonts w:cstheme="minorHAnsi"/>
        </w:rPr>
        <w:t xml:space="preserve"> require the break up and moulding of BRG</w:t>
      </w:r>
      <w:r w:rsidR="009B4621" w:rsidRPr="00E57619">
        <w:rPr>
          <w:rFonts w:cstheme="minorHAnsi"/>
        </w:rPr>
        <w:t>,</w:t>
      </w:r>
      <w:r w:rsidR="00EB797F" w:rsidRPr="00E57619">
        <w:rPr>
          <w:rFonts w:cstheme="minorHAnsi"/>
        </w:rPr>
        <w:t xml:space="preserve"> it is natural stone which is carved.</w:t>
      </w:r>
      <w:r w:rsidR="009B4621" w:rsidRPr="00E57619">
        <w:rPr>
          <w:rFonts w:cstheme="minorHAnsi"/>
        </w:rPr>
        <w:t xml:space="preserve"> Section </w:t>
      </w:r>
      <w:r w:rsidR="00236841" w:rsidRPr="00E57619">
        <w:rPr>
          <w:rFonts w:cstheme="minorHAnsi"/>
        </w:rPr>
        <w:t xml:space="preserve">A only uses two </w:t>
      </w:r>
      <w:r w:rsidR="009B4621" w:rsidRPr="00E57619">
        <w:rPr>
          <w:rFonts w:cstheme="minorHAnsi"/>
        </w:rPr>
        <w:t xml:space="preserve">materials </w:t>
      </w:r>
      <w:r w:rsidR="00236841" w:rsidRPr="00E57619">
        <w:rPr>
          <w:rFonts w:cstheme="minorHAnsi"/>
        </w:rPr>
        <w:t>but that section is v</w:t>
      </w:r>
      <w:r w:rsidR="000355B0" w:rsidRPr="00E57619">
        <w:rPr>
          <w:rFonts w:cstheme="minorHAnsi"/>
        </w:rPr>
        <w:t>e</w:t>
      </w:r>
      <w:r w:rsidR="00236841" w:rsidRPr="00E57619">
        <w:rPr>
          <w:rFonts w:cstheme="minorHAnsi"/>
        </w:rPr>
        <w:t>ry small in comparison with only three female pri</w:t>
      </w:r>
      <w:r w:rsidR="009B4621" w:rsidRPr="00E57619">
        <w:rPr>
          <w:rFonts w:cstheme="minorHAnsi"/>
        </w:rPr>
        <w:t>mary graves. Again K is an</w:t>
      </w:r>
      <w:r w:rsidR="00236841" w:rsidRPr="00E57619">
        <w:rPr>
          <w:rFonts w:cstheme="minorHAnsi"/>
        </w:rPr>
        <w:t xml:space="preserve"> anomaly and contains nearly every type of material which may relate to the shear </w:t>
      </w:r>
      <w:r w:rsidR="004A148C" w:rsidRPr="00E57619">
        <w:rPr>
          <w:rFonts w:cstheme="minorHAnsi"/>
        </w:rPr>
        <w:t xml:space="preserve">spread of dates </w:t>
      </w:r>
      <w:r w:rsidR="000355B0" w:rsidRPr="00E57619">
        <w:rPr>
          <w:rFonts w:cstheme="minorHAnsi"/>
        </w:rPr>
        <w:t>i</w:t>
      </w:r>
      <w:r w:rsidR="004A148C" w:rsidRPr="00E57619">
        <w:rPr>
          <w:rFonts w:cstheme="minorHAnsi"/>
        </w:rPr>
        <w:t xml:space="preserve">n that section. </w:t>
      </w:r>
      <w:r w:rsidR="00CC6884" w:rsidRPr="00E57619">
        <w:rPr>
          <w:rFonts w:cstheme="minorHAnsi"/>
        </w:rPr>
        <w:t xml:space="preserve">What does differ from the male primary graves is that Grey granite is not used at all and other materials such as marble, Red granite and wood are </w:t>
      </w:r>
      <w:r w:rsidR="009B4621" w:rsidRPr="00E57619">
        <w:rPr>
          <w:rFonts w:cstheme="minorHAnsi"/>
        </w:rPr>
        <w:t>only used very little</w:t>
      </w:r>
      <w:r w:rsidR="00CC6884" w:rsidRPr="00E57619">
        <w:rPr>
          <w:rFonts w:cstheme="minorHAnsi"/>
        </w:rPr>
        <w:t xml:space="preserve">. This could be due to the fact that red granite </w:t>
      </w:r>
      <w:r w:rsidR="00FE56D7" w:rsidRPr="00E57619">
        <w:rPr>
          <w:rFonts w:cstheme="minorHAnsi"/>
        </w:rPr>
        <w:t>is a very expensive and sought after stone and i</w:t>
      </w:r>
      <w:r w:rsidR="00CC6884" w:rsidRPr="00E57619">
        <w:rPr>
          <w:rFonts w:cstheme="minorHAnsi"/>
        </w:rPr>
        <w:t xml:space="preserve">s </w:t>
      </w:r>
      <w:r w:rsidR="00FE56D7" w:rsidRPr="00E57619">
        <w:rPr>
          <w:rFonts w:cstheme="minorHAnsi"/>
        </w:rPr>
        <w:t>a status symbol</w:t>
      </w:r>
      <w:r w:rsidR="00CC6884" w:rsidRPr="00E57619">
        <w:rPr>
          <w:rFonts w:cstheme="minorHAnsi"/>
        </w:rPr>
        <w:t xml:space="preserve">.  </w:t>
      </w:r>
    </w:p>
    <w:p w:rsidR="00CC6884" w:rsidRPr="00E57619" w:rsidRDefault="00CC6884" w:rsidP="004B66D0">
      <w:pPr>
        <w:spacing w:after="0" w:line="360" w:lineRule="auto"/>
        <w:rPr>
          <w:rFonts w:cstheme="minorHAnsi"/>
        </w:rPr>
      </w:pPr>
    </w:p>
    <w:p w:rsidR="00CC6884" w:rsidRPr="00E57619" w:rsidRDefault="00CC6884" w:rsidP="004B66D0">
      <w:pPr>
        <w:spacing w:after="0" w:line="360" w:lineRule="auto"/>
        <w:rPr>
          <w:rFonts w:cstheme="minorHAnsi"/>
        </w:rPr>
      </w:pPr>
      <w:r w:rsidRPr="00E57619">
        <w:rPr>
          <w:rFonts w:cstheme="minorHAnsi"/>
        </w:rPr>
        <w:t xml:space="preserve">The male primary graves nearly follow the same trend as women with a few differences. The one main similarity is that BRG is </w:t>
      </w:r>
      <w:r w:rsidR="00155892" w:rsidRPr="00E57619">
        <w:rPr>
          <w:rFonts w:cstheme="minorHAnsi"/>
        </w:rPr>
        <w:t>the most commonly used with it being the highest in six sections and</w:t>
      </w:r>
      <w:r w:rsidR="00F13CBD" w:rsidRPr="00E57619">
        <w:rPr>
          <w:rFonts w:cstheme="minorHAnsi"/>
        </w:rPr>
        <w:t xml:space="preserve"> </w:t>
      </w:r>
      <w:r w:rsidR="00155892" w:rsidRPr="00E57619">
        <w:rPr>
          <w:rFonts w:cstheme="minorHAnsi"/>
        </w:rPr>
        <w:t>being present in every section. The fact that BRG is in every section for males and not for females shows that there is</w:t>
      </w:r>
      <w:r w:rsidR="000355B0" w:rsidRPr="00E57619">
        <w:rPr>
          <w:rFonts w:cstheme="minorHAnsi"/>
        </w:rPr>
        <w:t xml:space="preserve"> a slight gender difference. </w:t>
      </w:r>
      <w:r w:rsidR="00155892" w:rsidRPr="00E57619">
        <w:rPr>
          <w:rFonts w:cstheme="minorHAnsi"/>
        </w:rPr>
        <w:t xml:space="preserve">Section K for males also shows a difference </w:t>
      </w:r>
      <w:r w:rsidR="009B4621" w:rsidRPr="00E57619">
        <w:rPr>
          <w:rFonts w:cstheme="minorHAnsi"/>
        </w:rPr>
        <w:t xml:space="preserve">between </w:t>
      </w:r>
      <w:r w:rsidR="009B4621" w:rsidRPr="00E57619">
        <w:rPr>
          <w:rFonts w:cstheme="minorHAnsi"/>
        </w:rPr>
        <w:lastRenderedPageBreak/>
        <w:t>genders</w:t>
      </w:r>
      <w:r w:rsidR="00155892" w:rsidRPr="00E57619">
        <w:rPr>
          <w:rFonts w:cstheme="minorHAnsi"/>
        </w:rPr>
        <w:t xml:space="preserve"> because only four different materials </w:t>
      </w:r>
      <w:r w:rsidR="00865393" w:rsidRPr="00E57619">
        <w:rPr>
          <w:rFonts w:cstheme="minorHAnsi"/>
        </w:rPr>
        <w:t>are used which is unusual as mos</w:t>
      </w:r>
      <w:r w:rsidR="000355B0" w:rsidRPr="00E57619">
        <w:rPr>
          <w:rFonts w:cstheme="minorHAnsi"/>
        </w:rPr>
        <w:t>t male graves have at least five</w:t>
      </w:r>
      <w:r w:rsidR="00865393" w:rsidRPr="00E57619">
        <w:rPr>
          <w:rFonts w:cstheme="minorHAnsi"/>
        </w:rPr>
        <w:t xml:space="preserve"> different materials per section.</w:t>
      </w:r>
      <w:r w:rsidR="000355B0" w:rsidRPr="00E57619">
        <w:rPr>
          <w:rFonts w:cstheme="minorHAnsi"/>
        </w:rPr>
        <w:t xml:space="preserve"> </w:t>
      </w:r>
      <w:r w:rsidR="00865393" w:rsidRPr="00E57619">
        <w:rPr>
          <w:rFonts w:cstheme="minorHAnsi"/>
        </w:rPr>
        <w:t xml:space="preserve"> </w:t>
      </w:r>
    </w:p>
    <w:p w:rsidR="00572233" w:rsidRPr="00E57619" w:rsidRDefault="00572233" w:rsidP="004B66D0">
      <w:pPr>
        <w:spacing w:after="0" w:line="360" w:lineRule="auto"/>
        <w:rPr>
          <w:rFonts w:cstheme="minorHAnsi"/>
        </w:rPr>
      </w:pPr>
    </w:p>
    <w:p w:rsidR="00572233" w:rsidRPr="00E57619" w:rsidRDefault="002B1DC3" w:rsidP="004B66D0">
      <w:pPr>
        <w:spacing w:after="0" w:line="360" w:lineRule="auto"/>
        <w:rPr>
          <w:rFonts w:cstheme="minorHAnsi"/>
        </w:rPr>
      </w:pPr>
      <w:r w:rsidRPr="00E57619">
        <w:rPr>
          <w:rFonts w:cstheme="minorHAnsi"/>
        </w:rPr>
        <w:t>As for children</w:t>
      </w:r>
      <w:r w:rsidR="00FE56D7" w:rsidRPr="00E57619">
        <w:rPr>
          <w:rFonts w:cstheme="minorHAnsi"/>
        </w:rPr>
        <w:t>,</w:t>
      </w:r>
      <w:r w:rsidRPr="00E57619">
        <w:rPr>
          <w:rFonts w:cstheme="minorHAnsi"/>
        </w:rPr>
        <w:t xml:space="preserve"> all but four graves are either stone or slate. The four which do not follow the trend are produced from red granite, BRG and Marble. The importance of more of the graves being stone and slate may be because in the past these may have been the cheapest materials so were more affordable for parents and having fewer BRG could be due to it being a modern material and most children do now make it to adulthood. </w:t>
      </w:r>
    </w:p>
    <w:p w:rsidR="0000563F" w:rsidRPr="00E57619" w:rsidRDefault="0000563F" w:rsidP="004B66D0">
      <w:pPr>
        <w:spacing w:after="0" w:line="360" w:lineRule="auto"/>
        <w:rPr>
          <w:rFonts w:cstheme="minorHAnsi"/>
        </w:rPr>
      </w:pPr>
    </w:p>
    <w:p w:rsidR="002B6EE0" w:rsidRDefault="002B6EE0" w:rsidP="004B66D0">
      <w:pPr>
        <w:spacing w:after="0" w:line="360" w:lineRule="auto"/>
        <w:rPr>
          <w:rFonts w:cstheme="minorHAnsi"/>
        </w:rPr>
      </w:pPr>
      <w:r w:rsidRPr="00E57619">
        <w:rPr>
          <w:rFonts w:cstheme="minorHAnsi"/>
        </w:rPr>
        <w:t xml:space="preserve">Investigation into iconography offers further comparison of the genders. The bar chart below shows the eight most common forms of iconography. </w:t>
      </w:r>
    </w:p>
    <w:p w:rsidR="007E34B1" w:rsidRDefault="007E34B1" w:rsidP="004B66D0">
      <w:pPr>
        <w:spacing w:after="0" w:line="360" w:lineRule="auto"/>
        <w:rPr>
          <w:rFonts w:cstheme="minorHAnsi"/>
        </w:rPr>
      </w:pPr>
      <w:r>
        <w:rPr>
          <w:rFonts w:cstheme="minorHAnsi"/>
        </w:rPr>
        <w:t xml:space="preserve">Key – </w:t>
      </w:r>
    </w:p>
    <w:p w:rsidR="007E34B1" w:rsidRDefault="007E34B1" w:rsidP="004B66D0">
      <w:pPr>
        <w:spacing w:after="0" w:line="360" w:lineRule="auto"/>
        <w:rPr>
          <w:rFonts w:cstheme="minorHAnsi"/>
        </w:rPr>
      </w:pPr>
      <w:r>
        <w:rPr>
          <w:rFonts w:cstheme="minorHAnsi"/>
        </w:rPr>
        <w:t>IHS – Abbreviation of ‘Son of God’ in Latin</w:t>
      </w:r>
    </w:p>
    <w:p w:rsidR="007E34B1" w:rsidRPr="00E57619" w:rsidRDefault="007E34B1" w:rsidP="004B66D0">
      <w:pPr>
        <w:spacing w:after="0" w:line="360" w:lineRule="auto"/>
        <w:rPr>
          <w:rFonts w:cstheme="minorHAnsi"/>
        </w:rPr>
      </w:pPr>
      <w:r>
        <w:rPr>
          <w:rFonts w:cstheme="minorHAnsi"/>
        </w:rPr>
        <w:t>STP – T is stand in for a cross, meaning St. Peter’s</w:t>
      </w:r>
    </w:p>
    <w:p w:rsidR="002B6EE0" w:rsidRPr="00E57619" w:rsidRDefault="002B6EE0" w:rsidP="004B66D0">
      <w:pPr>
        <w:spacing w:after="0" w:line="360" w:lineRule="auto"/>
        <w:rPr>
          <w:rFonts w:cstheme="minorHAnsi"/>
        </w:rPr>
      </w:pPr>
      <w:r w:rsidRPr="00E57619">
        <w:rPr>
          <w:rFonts w:cstheme="minorHAnsi"/>
          <w:noProof/>
          <w:color w:val="000000"/>
          <w:bdr w:val="none" w:sz="0" w:space="0" w:color="auto" w:frame="1"/>
          <w:lang w:eastAsia="en-GB"/>
        </w:rPr>
        <w:drawing>
          <wp:inline distT="0" distB="0" distL="0" distR="0">
            <wp:extent cx="4634345" cy="2865363"/>
            <wp:effectExtent l="0" t="0" r="0" b="0"/>
            <wp:docPr id="21" name="Picture 21" descr="https://lh4.googleusercontent.com/TdpoB74NpxpfG3XFk8qMe241FD7p692H72Kk7qS0GnlXIiHYEn8uVGmHWbkUfDzlJuNoZRdLyi5ckKKewqwAvzuhHQOK2yGtV12BqU-00N-zUZ_g6kDq1odEWSJ5zBdosjphPt3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4.googleusercontent.com/TdpoB74NpxpfG3XFk8qMe241FD7p692H72Kk7qS0GnlXIiHYEn8uVGmHWbkUfDzlJuNoZRdLyi5ckKKewqwAvzuhHQOK2yGtV12BqU-00N-zUZ_g6kDq1odEWSJ5zBdosjphPt3H"/>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638395" cy="2867867"/>
                    </a:xfrm>
                    <a:prstGeom prst="rect">
                      <a:avLst/>
                    </a:prstGeom>
                    <a:noFill/>
                    <a:ln>
                      <a:noFill/>
                    </a:ln>
                  </pic:spPr>
                </pic:pic>
              </a:graphicData>
            </a:graphic>
          </wp:inline>
        </w:drawing>
      </w:r>
    </w:p>
    <w:p w:rsidR="00023478" w:rsidRPr="00E57619" w:rsidRDefault="00023478" w:rsidP="004B66D0">
      <w:pPr>
        <w:spacing w:after="0" w:line="360" w:lineRule="auto"/>
        <w:rPr>
          <w:rFonts w:cstheme="minorHAnsi"/>
        </w:rPr>
      </w:pPr>
      <w:r w:rsidRPr="00E57619">
        <w:rPr>
          <w:rFonts w:cstheme="minorHAnsi"/>
        </w:rPr>
        <w:t>Figure 19</w:t>
      </w:r>
    </w:p>
    <w:p w:rsidR="00EB6EA9" w:rsidRPr="00E57619" w:rsidRDefault="002B6EE0" w:rsidP="004B66D0">
      <w:pPr>
        <w:spacing w:after="0" w:line="360" w:lineRule="auto"/>
        <w:rPr>
          <w:rFonts w:cstheme="minorHAnsi"/>
        </w:rPr>
      </w:pPr>
      <w:r w:rsidRPr="00E57619">
        <w:rPr>
          <w:rFonts w:cstheme="minorHAnsi"/>
        </w:rPr>
        <w:t>As seen in the bar chart flowers are the most common. This is probably due to their being many types of flowers with many meanings so occur more but each for different reasons. If this study was redone it would be beneficial to have an expert on flower meanings as it could offer anot</w:t>
      </w:r>
      <w:r w:rsidR="00EB6EA9" w:rsidRPr="00E57619">
        <w:rPr>
          <w:rFonts w:cstheme="minorHAnsi"/>
        </w:rPr>
        <w:t xml:space="preserve">her way to view differentiation. Male primary graves are higher in five of the eight categories above. This is a rather even split even though 59% of the iconography occurs on male graves (50 </w:t>
      </w:r>
      <w:proofErr w:type="gramStart"/>
      <w:r w:rsidR="00EB6EA9" w:rsidRPr="00E57619">
        <w:rPr>
          <w:rFonts w:cstheme="minorHAnsi"/>
        </w:rPr>
        <w:t>male</w:t>
      </w:r>
      <w:proofErr w:type="gramEnd"/>
      <w:r w:rsidR="00EB6EA9" w:rsidRPr="00E57619">
        <w:rPr>
          <w:rFonts w:cstheme="minorHAnsi"/>
        </w:rPr>
        <w:t xml:space="preserve">, 35 female). The amount of each icon per gender does vary rather a lot which may be because of the meanings and time frames they were made in.  Also since the church is a Church of Wales church it is normal, if not imperative to have religious iconography on monuments. Besides the icons listed above there </w:t>
      </w:r>
      <w:r w:rsidR="00EB6EA9" w:rsidRPr="00E57619">
        <w:rPr>
          <w:rFonts w:cstheme="minorHAnsi"/>
        </w:rPr>
        <w:lastRenderedPageBreak/>
        <w:t>were 22 different styles within the grav</w:t>
      </w:r>
      <w:r w:rsidR="00FE56D7" w:rsidRPr="00E57619">
        <w:rPr>
          <w:rFonts w:cstheme="minorHAnsi"/>
        </w:rPr>
        <w:t>eyard. Some of the more unusual</w:t>
      </w:r>
      <w:r w:rsidR="00EB6EA9" w:rsidRPr="00E57619">
        <w:rPr>
          <w:rFonts w:cstheme="minorHAnsi"/>
        </w:rPr>
        <w:t xml:space="preserve"> ones were found in section C. Some of such designs were; Stirrups, shepherds and anchors. Only</w:t>
      </w:r>
      <w:r w:rsidR="00C14042" w:rsidRPr="00E57619">
        <w:rPr>
          <w:rFonts w:cstheme="minorHAnsi"/>
        </w:rPr>
        <w:t xml:space="preserve"> six of the 22 unusual</w:t>
      </w:r>
      <w:r w:rsidR="00EB6EA9" w:rsidRPr="00E57619">
        <w:rPr>
          <w:rFonts w:cstheme="minorHAnsi"/>
        </w:rPr>
        <w:t xml:space="preserve"> icons were found on female graves</w:t>
      </w:r>
      <w:r w:rsidR="00C14042" w:rsidRPr="00E57619">
        <w:rPr>
          <w:rFonts w:cstheme="minorHAnsi"/>
        </w:rPr>
        <w:t>.</w:t>
      </w:r>
      <w:r w:rsidR="00EB6EA9" w:rsidRPr="00E57619">
        <w:rPr>
          <w:rFonts w:cstheme="minorHAnsi"/>
        </w:rPr>
        <w:t xml:space="preserve"> </w:t>
      </w:r>
      <w:r w:rsidR="00C14042" w:rsidRPr="00E57619">
        <w:rPr>
          <w:rFonts w:cstheme="minorHAnsi"/>
        </w:rPr>
        <w:t xml:space="preserve">Again men were more likely to have individualised memorials than women. </w:t>
      </w:r>
    </w:p>
    <w:p w:rsidR="00C14042" w:rsidRPr="00E57619" w:rsidRDefault="00C14042" w:rsidP="004B66D0">
      <w:pPr>
        <w:spacing w:after="0" w:line="360" w:lineRule="auto"/>
        <w:rPr>
          <w:rFonts w:cstheme="minorHAnsi"/>
        </w:rPr>
      </w:pPr>
    </w:p>
    <w:p w:rsidR="00EB6EA9" w:rsidRPr="00E57619" w:rsidRDefault="00023478" w:rsidP="004B66D0">
      <w:pPr>
        <w:spacing w:after="0" w:line="360" w:lineRule="auto"/>
        <w:rPr>
          <w:rFonts w:cstheme="minorHAnsi"/>
        </w:rPr>
      </w:pPr>
      <w:r w:rsidRPr="00E57619">
        <w:rPr>
          <w:rFonts w:cstheme="minorHAnsi"/>
        </w:rPr>
        <w:t>When it comes to children nearly half of all the children’s graves hav</w:t>
      </w:r>
      <w:r w:rsidR="00C14042" w:rsidRPr="00E57619">
        <w:rPr>
          <w:rFonts w:cstheme="minorHAnsi"/>
        </w:rPr>
        <w:t xml:space="preserve">e iconography. The chart </w:t>
      </w:r>
      <w:r w:rsidR="00E6785E" w:rsidRPr="00E57619">
        <w:rPr>
          <w:rFonts w:cstheme="minorHAnsi"/>
        </w:rPr>
        <w:t>below shows</w:t>
      </w:r>
      <w:r w:rsidRPr="00E57619">
        <w:rPr>
          <w:rFonts w:cstheme="minorHAnsi"/>
        </w:rPr>
        <w:t xml:space="preserve"> the distribution of the different iconographies.</w:t>
      </w:r>
    </w:p>
    <w:p w:rsidR="00023478" w:rsidRPr="00E57619" w:rsidRDefault="00023478" w:rsidP="004B66D0">
      <w:pPr>
        <w:spacing w:after="0" w:line="360" w:lineRule="auto"/>
        <w:rPr>
          <w:rFonts w:cstheme="minorHAnsi"/>
        </w:rPr>
      </w:pPr>
      <w:r w:rsidRPr="00E57619">
        <w:rPr>
          <w:rFonts w:cstheme="minorHAnsi"/>
          <w:noProof/>
          <w:color w:val="000000"/>
          <w:bdr w:val="none" w:sz="0" w:space="0" w:color="auto" w:frame="1"/>
          <w:lang w:eastAsia="en-GB"/>
        </w:rPr>
        <w:drawing>
          <wp:inline distT="0" distB="0" distL="0" distR="0">
            <wp:extent cx="3988605" cy="2466109"/>
            <wp:effectExtent l="0" t="0" r="0" b="0"/>
            <wp:docPr id="22" name="Picture 22" descr="https://lh3.googleusercontent.com/baE6llJKMroUZdnbEYhzkqxlec3fgW9wfKKW4YBShDESmCVMOSJVRCQl_eLud6Oqb0_6CoExvKizizvZOw7auKF7X9rKIce-td8w7REzZg0LpSqukKb18rhKx7RPJnPlMB1bUSa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h3.googleusercontent.com/baE6llJKMroUZdnbEYhzkqxlec3fgW9wfKKW4YBShDESmCVMOSJVRCQl_eLud6Oqb0_6CoExvKizizvZOw7auKF7X9rKIce-td8w7REzZg0LpSqukKb18rhKx7RPJnPlMB1bUSax"/>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998075" cy="2471964"/>
                    </a:xfrm>
                    <a:prstGeom prst="rect">
                      <a:avLst/>
                    </a:prstGeom>
                    <a:noFill/>
                    <a:ln>
                      <a:noFill/>
                    </a:ln>
                  </pic:spPr>
                </pic:pic>
              </a:graphicData>
            </a:graphic>
          </wp:inline>
        </w:drawing>
      </w:r>
    </w:p>
    <w:p w:rsidR="00023478" w:rsidRPr="00E57619" w:rsidRDefault="00023478" w:rsidP="004B66D0">
      <w:pPr>
        <w:spacing w:after="0" w:line="360" w:lineRule="auto"/>
        <w:rPr>
          <w:rFonts w:cstheme="minorHAnsi"/>
        </w:rPr>
      </w:pPr>
      <w:r w:rsidRPr="00E57619">
        <w:rPr>
          <w:rFonts w:cstheme="minorHAnsi"/>
        </w:rPr>
        <w:t>Figure 20</w:t>
      </w:r>
    </w:p>
    <w:p w:rsidR="004B66D0" w:rsidRPr="00E57619" w:rsidRDefault="00C14042" w:rsidP="004B66D0">
      <w:pPr>
        <w:spacing w:after="0" w:line="360" w:lineRule="auto"/>
        <w:rPr>
          <w:rFonts w:cstheme="minorHAnsi"/>
        </w:rPr>
      </w:pPr>
      <w:r w:rsidRPr="00E57619">
        <w:rPr>
          <w:rFonts w:cstheme="minorHAnsi"/>
        </w:rPr>
        <w:t xml:space="preserve">Compared to </w:t>
      </w:r>
      <w:proofErr w:type="gramStart"/>
      <w:r w:rsidRPr="00E57619">
        <w:rPr>
          <w:rFonts w:cstheme="minorHAnsi"/>
        </w:rPr>
        <w:t>adult</w:t>
      </w:r>
      <w:r w:rsidR="00023478" w:rsidRPr="00E57619">
        <w:rPr>
          <w:rFonts w:cstheme="minorHAnsi"/>
        </w:rPr>
        <w:t>s</w:t>
      </w:r>
      <w:proofErr w:type="gramEnd"/>
      <w:r w:rsidR="00023478" w:rsidRPr="00E57619">
        <w:rPr>
          <w:rFonts w:cstheme="minorHAnsi"/>
        </w:rPr>
        <w:t xml:space="preserve"> children are much more uniform in what iconography is used. This may be due to the sample size being so small but it also may be down to the meanings of the icons.</w:t>
      </w:r>
      <w:r w:rsidRPr="00E57619">
        <w:rPr>
          <w:rFonts w:cstheme="minorHAnsi"/>
        </w:rPr>
        <w:t xml:space="preserve"> The children’s graves were not from the modern era so perhaps and may reflect specific traditions of iconography considered suitable for children at the time.</w:t>
      </w:r>
      <w:r w:rsidR="00023478" w:rsidRPr="00E57619">
        <w:rPr>
          <w:rFonts w:cstheme="minorHAnsi"/>
        </w:rPr>
        <w:t xml:space="preserve"> </w:t>
      </w:r>
    </w:p>
    <w:p w:rsidR="00C14042" w:rsidRPr="00E57619" w:rsidRDefault="00C14042" w:rsidP="004B66D0">
      <w:pPr>
        <w:spacing w:after="0" w:line="360" w:lineRule="auto"/>
        <w:rPr>
          <w:rFonts w:cstheme="minorHAnsi"/>
          <w:b/>
          <w:u w:val="single"/>
        </w:rPr>
      </w:pPr>
    </w:p>
    <w:p w:rsidR="00F13CBD" w:rsidRPr="00E57619" w:rsidRDefault="00F13CBD" w:rsidP="004B66D0">
      <w:pPr>
        <w:spacing w:after="0" w:line="360" w:lineRule="auto"/>
        <w:rPr>
          <w:rFonts w:cstheme="minorHAnsi"/>
          <w:b/>
          <w:u w:val="single"/>
        </w:rPr>
      </w:pPr>
      <w:r w:rsidRPr="00E57619">
        <w:rPr>
          <w:rFonts w:cstheme="minorHAnsi"/>
          <w:b/>
          <w:u w:val="single"/>
        </w:rPr>
        <w:t>Discussion</w:t>
      </w:r>
      <w:r w:rsidR="00BF4D6E" w:rsidRPr="00E57619">
        <w:rPr>
          <w:rFonts w:cstheme="minorHAnsi"/>
          <w:b/>
          <w:u w:val="single"/>
        </w:rPr>
        <w:t xml:space="preserve"> and C</w:t>
      </w:r>
      <w:r w:rsidRPr="00E57619">
        <w:rPr>
          <w:rFonts w:cstheme="minorHAnsi"/>
          <w:b/>
          <w:u w:val="single"/>
        </w:rPr>
        <w:t>ontext:</w:t>
      </w:r>
    </w:p>
    <w:p w:rsidR="004B66D0" w:rsidRPr="00E57619" w:rsidRDefault="004B66D0" w:rsidP="004B66D0">
      <w:pPr>
        <w:spacing w:after="0" w:line="360" w:lineRule="auto"/>
        <w:rPr>
          <w:rFonts w:eastAsia="Times New Roman" w:cstheme="minorHAnsi"/>
          <w:color w:val="000000"/>
          <w:lang w:eastAsia="en-GB"/>
        </w:rPr>
      </w:pPr>
      <w:r w:rsidRPr="00E57619">
        <w:rPr>
          <w:rFonts w:eastAsia="Times New Roman" w:cstheme="minorHAnsi"/>
          <w:color w:val="000000"/>
          <w:lang w:eastAsia="en-GB"/>
        </w:rPr>
        <w:t xml:space="preserve">To put this study into context, if there was a difference in gravestones it is assumed that the greatest difference would be in the older graves due to there being a greater difference in the lifestyles of women and men in the 1800s and beforehand. Over the past 100 years’ gender and feminism has been a turbulent wave which has led to votes and greater equality. With this it would be understandable to have a lesser difference between men and women in the modern parts of the graveyard which in some ways is true since most graves are BRG and are all very similar in typology </w:t>
      </w:r>
      <w:r w:rsidR="0002685F" w:rsidRPr="00E57619">
        <w:rPr>
          <w:rFonts w:cstheme="minorHAnsi"/>
          <w:noProof/>
          <w:lang w:eastAsia="en-GB"/>
        </w:rPr>
        <w:lastRenderedPageBreak/>
        <w:drawing>
          <wp:anchor distT="0" distB="0" distL="114300" distR="114300" simplePos="0" relativeHeight="251661312" behindDoc="1" locked="0" layoutInCell="1" allowOverlap="1" wp14:anchorId="4B2F5EF1" wp14:editId="735A172B">
            <wp:simplePos x="0" y="0"/>
            <wp:positionH relativeFrom="column">
              <wp:posOffset>3892550</wp:posOffset>
            </wp:positionH>
            <wp:positionV relativeFrom="paragraph">
              <wp:posOffset>533400</wp:posOffset>
            </wp:positionV>
            <wp:extent cx="1863090" cy="2484120"/>
            <wp:effectExtent l="0" t="0" r="3810" b="0"/>
            <wp:wrapTight wrapText="bothSides">
              <wp:wrapPolygon edited="0">
                <wp:start x="0" y="0"/>
                <wp:lineTo x="0" y="21368"/>
                <wp:lineTo x="21423" y="21368"/>
                <wp:lineTo x="21423"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82570813_197772727931635_6775389984082886656_n.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863090" cy="2484120"/>
                    </a:xfrm>
                    <a:prstGeom prst="rect">
                      <a:avLst/>
                    </a:prstGeom>
                  </pic:spPr>
                </pic:pic>
              </a:graphicData>
            </a:graphic>
            <wp14:sizeRelH relativeFrom="margin">
              <wp14:pctWidth>0</wp14:pctWidth>
            </wp14:sizeRelH>
            <wp14:sizeRelV relativeFrom="margin">
              <wp14:pctHeight>0</wp14:pctHeight>
            </wp14:sizeRelV>
          </wp:anchor>
        </w:drawing>
      </w:r>
      <w:r w:rsidRPr="00E57619">
        <w:rPr>
          <w:rFonts w:eastAsia="Times New Roman" w:cstheme="minorHAnsi"/>
          <w:color w:val="000000"/>
          <w:lang w:eastAsia="en-GB"/>
        </w:rPr>
        <w:t xml:space="preserve">with only a few being inherently different from the rest, one such being </w:t>
      </w:r>
      <w:proofErr w:type="spellStart"/>
      <w:r w:rsidRPr="00E57619">
        <w:rPr>
          <w:rFonts w:eastAsia="Times New Roman" w:cstheme="minorHAnsi"/>
          <w:color w:val="000000"/>
          <w:lang w:eastAsia="en-GB"/>
        </w:rPr>
        <w:t>Teleri</w:t>
      </w:r>
      <w:proofErr w:type="spellEnd"/>
      <w:r w:rsidRPr="00E57619">
        <w:rPr>
          <w:rFonts w:eastAsia="Times New Roman" w:cstheme="minorHAnsi"/>
          <w:color w:val="000000"/>
          <w:lang w:eastAsia="en-GB"/>
        </w:rPr>
        <w:t xml:space="preserve"> </w:t>
      </w:r>
      <w:proofErr w:type="spellStart"/>
      <w:r w:rsidRPr="00E57619">
        <w:rPr>
          <w:rFonts w:eastAsia="Times New Roman" w:cstheme="minorHAnsi"/>
          <w:color w:val="000000"/>
          <w:lang w:eastAsia="en-GB"/>
        </w:rPr>
        <w:t>O’shea’s</w:t>
      </w:r>
      <w:proofErr w:type="spellEnd"/>
      <w:r w:rsidRPr="00E57619">
        <w:rPr>
          <w:rFonts w:eastAsia="Times New Roman" w:cstheme="minorHAnsi"/>
          <w:color w:val="000000"/>
          <w:lang w:eastAsia="en-GB"/>
        </w:rPr>
        <w:t xml:space="preserve">.  A trend which may have been present if the hypothesis was correct is that after 1918 women’s portrayals in the graveyard may shift focus and become more equal because of the </w:t>
      </w:r>
      <w:r w:rsidR="00593D7A" w:rsidRPr="00E57619">
        <w:rPr>
          <w:rFonts w:eastAsia="Times New Roman" w:cstheme="minorHAnsi"/>
          <w:color w:val="000000"/>
          <w:lang w:eastAsia="en-GB"/>
        </w:rPr>
        <w:t>R</w:t>
      </w:r>
      <w:r w:rsidRPr="00E57619">
        <w:rPr>
          <w:rFonts w:eastAsia="Times New Roman" w:cstheme="minorHAnsi"/>
          <w:color w:val="000000"/>
          <w:lang w:eastAsia="en-GB"/>
        </w:rPr>
        <w:t>epresentation</w:t>
      </w:r>
      <w:r w:rsidR="00593D7A" w:rsidRPr="00E57619">
        <w:rPr>
          <w:rFonts w:eastAsia="Times New Roman" w:cstheme="minorHAnsi"/>
          <w:color w:val="000000"/>
          <w:lang w:eastAsia="en-GB"/>
        </w:rPr>
        <w:t xml:space="preserve"> of the P</w:t>
      </w:r>
      <w:r w:rsidRPr="00E57619">
        <w:rPr>
          <w:rFonts w:eastAsia="Times New Roman" w:cstheme="minorHAnsi"/>
          <w:color w:val="000000"/>
          <w:lang w:eastAsia="en-GB"/>
        </w:rPr>
        <w:t xml:space="preserve">eople </w:t>
      </w:r>
      <w:r w:rsidR="00593D7A" w:rsidRPr="00E57619">
        <w:rPr>
          <w:rFonts w:eastAsia="Times New Roman" w:cstheme="minorHAnsi"/>
          <w:color w:val="000000"/>
          <w:lang w:eastAsia="en-GB"/>
        </w:rPr>
        <w:t>A</w:t>
      </w:r>
      <w:r w:rsidRPr="00E57619">
        <w:rPr>
          <w:rFonts w:eastAsia="Times New Roman" w:cstheme="minorHAnsi"/>
          <w:color w:val="000000"/>
          <w:lang w:eastAsia="en-GB"/>
        </w:rPr>
        <w:t>ct from 1918</w:t>
      </w:r>
      <w:r w:rsidR="00593D7A" w:rsidRPr="00E57619">
        <w:rPr>
          <w:rFonts w:eastAsia="Times New Roman" w:cstheme="minorHAnsi"/>
          <w:color w:val="000000"/>
          <w:lang w:eastAsia="en-GB"/>
        </w:rPr>
        <w:t xml:space="preserve"> (UK Parliament, 2020)</w:t>
      </w:r>
      <w:r w:rsidRPr="00E57619">
        <w:rPr>
          <w:rFonts w:eastAsia="Times New Roman" w:cstheme="minorHAnsi"/>
          <w:color w:val="000000"/>
          <w:lang w:eastAsia="en-GB"/>
        </w:rPr>
        <w:t>, where women over the age of 30 got the right to vote. But especially from the 1960s/70s in which the second wave of feminism was occurring</w:t>
      </w:r>
      <w:r w:rsidR="004846E2" w:rsidRPr="00E57619">
        <w:rPr>
          <w:rFonts w:eastAsia="Times New Roman" w:cstheme="minorHAnsi"/>
          <w:color w:val="000000"/>
          <w:lang w:eastAsia="en-GB"/>
        </w:rPr>
        <w:t xml:space="preserve"> (</w:t>
      </w:r>
      <w:proofErr w:type="spellStart"/>
      <w:r w:rsidR="004846E2" w:rsidRPr="00E57619">
        <w:rPr>
          <w:rFonts w:eastAsia="Times New Roman" w:cstheme="minorHAnsi"/>
          <w:color w:val="000000"/>
          <w:lang w:eastAsia="en-GB"/>
        </w:rPr>
        <w:t>Brunell</w:t>
      </w:r>
      <w:proofErr w:type="spellEnd"/>
      <w:r w:rsidR="004846E2" w:rsidRPr="00E57619">
        <w:rPr>
          <w:rFonts w:eastAsia="Times New Roman" w:cstheme="minorHAnsi"/>
          <w:color w:val="000000"/>
          <w:lang w:eastAsia="en-GB"/>
        </w:rPr>
        <w:t xml:space="preserve"> and Burkett, 2019)</w:t>
      </w:r>
      <w:r w:rsidRPr="00E57619">
        <w:rPr>
          <w:rFonts w:eastAsia="Times New Roman" w:cstheme="minorHAnsi"/>
          <w:color w:val="000000"/>
          <w:lang w:eastAsia="en-GB"/>
        </w:rPr>
        <w:t>. As stated above it technically does follow the trend with the newer graves all being practically uniformed but it is more likely to be a consequence of social believes and standards rather than gender equality.</w:t>
      </w:r>
    </w:p>
    <w:p w:rsidR="00521745" w:rsidRPr="00E57619" w:rsidRDefault="00521745" w:rsidP="005A0683">
      <w:pPr>
        <w:spacing w:after="0" w:line="360" w:lineRule="auto"/>
        <w:rPr>
          <w:rFonts w:eastAsia="Times New Roman" w:cstheme="minorHAnsi"/>
          <w:color w:val="000000"/>
          <w:lang w:eastAsia="en-GB"/>
        </w:rPr>
      </w:pPr>
      <w:r w:rsidRPr="00E57619">
        <w:rPr>
          <w:rFonts w:eastAsia="Times New Roman" w:cstheme="minorHAnsi"/>
          <w:noProof/>
          <w:color w:val="000000"/>
          <w:lang w:eastAsia="en-GB"/>
        </w:rPr>
        <mc:AlternateContent>
          <mc:Choice Requires="wps">
            <w:drawing>
              <wp:anchor distT="45720" distB="45720" distL="114300" distR="114300" simplePos="0" relativeHeight="251670528" behindDoc="0" locked="0" layoutInCell="1" allowOverlap="1">
                <wp:simplePos x="0" y="0"/>
                <wp:positionH relativeFrom="margin">
                  <wp:align>right</wp:align>
                </wp:positionH>
                <wp:positionV relativeFrom="paragraph">
                  <wp:posOffset>233911</wp:posOffset>
                </wp:positionV>
                <wp:extent cx="2360930" cy="241935"/>
                <wp:effectExtent l="0" t="0" r="12700" b="24765"/>
                <wp:wrapSquare wrapText="bothSides"/>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41935"/>
                        </a:xfrm>
                        <a:prstGeom prst="rect">
                          <a:avLst/>
                        </a:prstGeom>
                        <a:solidFill>
                          <a:srgbClr val="FFFFFF"/>
                        </a:solidFill>
                        <a:ln w="9525">
                          <a:solidFill>
                            <a:srgbClr val="000000"/>
                          </a:solidFill>
                          <a:miter lim="800000"/>
                          <a:headEnd/>
                          <a:tailEnd/>
                        </a:ln>
                      </wps:spPr>
                      <wps:txbx>
                        <w:txbxContent>
                          <w:p w:rsidR="001B2ADB" w:rsidRDefault="001B2ADB">
                            <w:r>
                              <w:t xml:space="preserve">Photo 2: </w:t>
                            </w:r>
                            <w:proofErr w:type="spellStart"/>
                            <w:r>
                              <w:t>Teleri</w:t>
                            </w:r>
                            <w:proofErr w:type="spellEnd"/>
                            <w:r>
                              <w:t xml:space="preserve"> </w:t>
                            </w:r>
                            <w:proofErr w:type="spellStart"/>
                            <w:r>
                              <w:t>O’shea’s</w:t>
                            </w:r>
                            <w:proofErr w:type="spellEnd"/>
                            <w:r>
                              <w:t xml:space="preserve"> grave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1" type="#_x0000_t202" style="position:absolute;margin-left:134.7pt;margin-top:18.4pt;width:185.9pt;height:19.05pt;z-index:251670528;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">
                <v:textbox>
                  <w:txbxContent>
                    <w:p w:rsidR="001B2ADB" w:rsidRDefault="001B2ADB">
                      <w:r>
                        <w:t>Photo 2: Teleri O’shea’s grave</w:t>
                      </w:r>
                    </w:p>
                  </w:txbxContent>
                </v:textbox>
                <w10:wrap type="square" anchorx="margin"/>
              </v:shape>
            </w:pict>
          </mc:Fallback>
        </mc:AlternateContent>
      </w:r>
      <w:r w:rsidR="00F13CBD" w:rsidRPr="00E57619">
        <w:rPr>
          <w:rFonts w:eastAsia="Times New Roman" w:cstheme="minorHAnsi"/>
          <w:color w:val="000000"/>
          <w:lang w:eastAsia="en-GB"/>
        </w:rPr>
        <w:t xml:space="preserve"> </w:t>
      </w:r>
    </w:p>
    <w:p w:rsidR="00521745" w:rsidRPr="00E57619" w:rsidRDefault="00521745" w:rsidP="005A0683">
      <w:pPr>
        <w:spacing w:after="0" w:line="360" w:lineRule="auto"/>
        <w:rPr>
          <w:rFonts w:eastAsia="Times New Roman" w:cstheme="minorHAnsi"/>
          <w:color w:val="000000"/>
          <w:lang w:eastAsia="en-GB"/>
        </w:rPr>
      </w:pPr>
    </w:p>
    <w:p w:rsidR="005A0683" w:rsidRPr="00E57619" w:rsidRDefault="00F13CBD" w:rsidP="005A0683">
      <w:pPr>
        <w:spacing w:after="0" w:line="360" w:lineRule="auto"/>
        <w:rPr>
          <w:rFonts w:eastAsia="Times New Roman" w:cstheme="minorHAnsi"/>
          <w:lang w:eastAsia="en-GB"/>
        </w:rPr>
      </w:pPr>
      <w:r w:rsidRPr="00E57619">
        <w:rPr>
          <w:rFonts w:eastAsia="Times New Roman" w:cstheme="minorHAnsi"/>
          <w:color w:val="000000"/>
          <w:lang w:eastAsia="en-GB"/>
        </w:rPr>
        <w:t xml:space="preserve"> </w:t>
      </w:r>
      <w:r w:rsidR="005A0683" w:rsidRPr="00E57619">
        <w:rPr>
          <w:rFonts w:eastAsia="Times New Roman" w:cstheme="minorHAnsi"/>
          <w:color w:val="000000"/>
          <w:lang w:eastAsia="en-GB"/>
        </w:rPr>
        <w:t xml:space="preserve">The lack of differentiation in the modern grave can be partially explained due to nowadays over 50% of the UK population are under a bracket known as ABC1s which roughly correlates with the middle class. ABC1s refer to people who are: </w:t>
      </w:r>
    </w:p>
    <w:p w:rsidR="005A0683" w:rsidRPr="00E57619" w:rsidRDefault="005A0683" w:rsidP="005A0683">
      <w:pPr>
        <w:spacing w:after="0" w:line="360" w:lineRule="auto"/>
        <w:rPr>
          <w:rFonts w:eastAsia="Times New Roman" w:cstheme="minorHAnsi"/>
          <w:color w:val="000000"/>
          <w:lang w:eastAsia="en-GB"/>
        </w:rPr>
      </w:pPr>
      <w:r w:rsidRPr="00E57619">
        <w:rPr>
          <w:rFonts w:eastAsia="Times New Roman" w:cstheme="minorHAnsi"/>
          <w:color w:val="000000"/>
          <w:lang w:eastAsia="en-GB"/>
        </w:rPr>
        <w:t xml:space="preserve">A - Higher managerial, administrative and professional. </w:t>
      </w:r>
    </w:p>
    <w:p w:rsidR="005A0683" w:rsidRPr="00E57619" w:rsidRDefault="005A0683" w:rsidP="005A0683">
      <w:pPr>
        <w:spacing w:after="0" w:line="360" w:lineRule="auto"/>
        <w:rPr>
          <w:rFonts w:eastAsia="Times New Roman" w:cstheme="minorHAnsi"/>
          <w:color w:val="000000"/>
          <w:lang w:eastAsia="en-GB"/>
        </w:rPr>
      </w:pPr>
      <w:r w:rsidRPr="00E57619">
        <w:rPr>
          <w:rFonts w:eastAsia="Times New Roman" w:cstheme="minorHAnsi"/>
          <w:color w:val="000000"/>
          <w:lang w:eastAsia="en-GB"/>
        </w:rPr>
        <w:t xml:space="preserve">B - Intermediate managerial, administrative and professional </w:t>
      </w:r>
    </w:p>
    <w:p w:rsidR="005A0683" w:rsidRPr="00E57619" w:rsidRDefault="005A0683" w:rsidP="005A0683">
      <w:pPr>
        <w:spacing w:after="0" w:line="360" w:lineRule="auto"/>
        <w:rPr>
          <w:rFonts w:eastAsia="Times New Roman" w:cstheme="minorHAnsi"/>
          <w:color w:val="000000"/>
          <w:lang w:eastAsia="en-GB"/>
        </w:rPr>
      </w:pPr>
      <w:r w:rsidRPr="00E57619">
        <w:rPr>
          <w:rFonts w:eastAsia="Times New Roman" w:cstheme="minorHAnsi"/>
          <w:color w:val="000000"/>
          <w:lang w:eastAsia="en-GB"/>
        </w:rPr>
        <w:t>C1 - Supervisory, clerical and junior managerial, administrative and professional.</w:t>
      </w:r>
    </w:p>
    <w:p w:rsidR="005A0683" w:rsidRPr="00E57619" w:rsidRDefault="005A0683" w:rsidP="005A0683">
      <w:pPr>
        <w:spacing w:after="0" w:line="360" w:lineRule="auto"/>
        <w:rPr>
          <w:rFonts w:eastAsia="Times New Roman" w:cstheme="minorHAnsi"/>
          <w:color w:val="000000"/>
          <w:lang w:eastAsia="en-GB"/>
        </w:rPr>
      </w:pPr>
      <w:r w:rsidRPr="00E57619">
        <w:rPr>
          <w:rFonts w:eastAsia="Times New Roman" w:cstheme="minorHAnsi"/>
          <w:noProof/>
          <w:color w:val="000000"/>
          <w:lang w:eastAsia="en-GB"/>
        </w:rPr>
        <w:drawing>
          <wp:inline distT="0" distB="0" distL="0" distR="0">
            <wp:extent cx="4959927" cy="277043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82566887_172095227357470_4590517443180363776_n.jpg"/>
                    <pic:cNvPicPr/>
                  </pic:nvPicPr>
                  <pic:blipFill rotWithShape="1">
                    <a:blip r:embed="rId26" cstate="print">
                      <a:extLst>
                        <a:ext uri="{28A0092B-C50C-407E-A947-70E740481C1C}">
                          <a14:useLocalDpi xmlns:a14="http://schemas.microsoft.com/office/drawing/2010/main" val="0"/>
                        </a:ext>
                      </a:extLst>
                    </a:blip>
                    <a:srcRect l="6650" t="17564" r="6784" b="17970"/>
                    <a:stretch/>
                  </pic:blipFill>
                  <pic:spPr bwMode="auto">
                    <a:xfrm>
                      <a:off x="0" y="0"/>
                      <a:ext cx="4961585" cy="2771360"/>
                    </a:xfrm>
                    <a:prstGeom prst="rect">
                      <a:avLst/>
                    </a:prstGeom>
                    <a:ln>
                      <a:noFill/>
                    </a:ln>
                    <a:extLst>
                      <a:ext uri="{53640926-AAD7-44D8-BBD7-CCE9431645EC}">
                        <a14:shadowObscured xmlns:a14="http://schemas.microsoft.com/office/drawing/2010/main"/>
                      </a:ext>
                    </a:extLst>
                  </pic:spPr>
                </pic:pic>
              </a:graphicData>
            </a:graphic>
          </wp:inline>
        </w:drawing>
      </w:r>
    </w:p>
    <w:p w:rsidR="00F13CBD" w:rsidRPr="00E57619" w:rsidRDefault="00023478" w:rsidP="005A0683">
      <w:pPr>
        <w:spacing w:after="0" w:line="360" w:lineRule="auto"/>
        <w:rPr>
          <w:rFonts w:eastAsia="Times New Roman" w:cstheme="minorHAnsi"/>
          <w:color w:val="000000"/>
          <w:lang w:eastAsia="en-GB"/>
        </w:rPr>
      </w:pPr>
      <w:r w:rsidRPr="00E57619">
        <w:rPr>
          <w:rFonts w:eastAsia="Times New Roman" w:cstheme="minorHAnsi"/>
          <w:color w:val="000000"/>
          <w:lang w:eastAsia="en-GB"/>
        </w:rPr>
        <w:t>Figure 21</w:t>
      </w:r>
      <w:r w:rsidR="00F13CBD" w:rsidRPr="00E57619">
        <w:rPr>
          <w:rFonts w:eastAsia="Times New Roman" w:cstheme="minorHAnsi"/>
          <w:color w:val="000000"/>
          <w:lang w:eastAsia="en-GB"/>
        </w:rPr>
        <w:t xml:space="preserve"> ABC1 percentage chart</w:t>
      </w:r>
    </w:p>
    <w:p w:rsidR="005A0683" w:rsidRPr="00E57619" w:rsidRDefault="005A0683" w:rsidP="005A0683">
      <w:pPr>
        <w:spacing w:after="0" w:line="360" w:lineRule="auto"/>
        <w:rPr>
          <w:rFonts w:eastAsia="Times New Roman" w:cstheme="minorHAnsi"/>
          <w:lang w:eastAsia="en-GB"/>
        </w:rPr>
      </w:pPr>
      <w:r w:rsidRPr="00E57619">
        <w:rPr>
          <w:rFonts w:eastAsia="Times New Roman" w:cstheme="minorHAnsi"/>
          <w:color w:val="000000"/>
          <w:lang w:eastAsia="en-GB"/>
        </w:rPr>
        <w:t xml:space="preserve">This was shown in a line graph produced by the Guardian from an </w:t>
      </w:r>
      <w:proofErr w:type="spellStart"/>
      <w:r w:rsidRPr="00E57619">
        <w:rPr>
          <w:rFonts w:eastAsia="Times New Roman" w:cstheme="minorHAnsi"/>
          <w:color w:val="000000"/>
          <w:lang w:eastAsia="en-GB"/>
        </w:rPr>
        <w:t>Ipsos</w:t>
      </w:r>
      <w:proofErr w:type="spellEnd"/>
      <w:r w:rsidRPr="00E57619">
        <w:rPr>
          <w:rFonts w:eastAsia="Times New Roman" w:cstheme="minorHAnsi"/>
          <w:color w:val="000000"/>
          <w:lang w:eastAsia="en-GB"/>
        </w:rPr>
        <w:t xml:space="preserve"> Mori survey </w:t>
      </w:r>
      <w:r w:rsidRPr="00E57619">
        <w:rPr>
          <w:rFonts w:eastAsia="Times New Roman" w:cstheme="minorHAnsi"/>
          <w:color w:val="000000"/>
          <w:lang w:eastAsia="en-GB"/>
        </w:rPr>
        <w:fldChar w:fldCharType="begin"/>
      </w:r>
      <w:r w:rsidRPr="00E57619">
        <w:rPr>
          <w:rFonts w:eastAsia="Times New Roman" w:cstheme="minorHAnsi"/>
          <w:color w:val="000000"/>
          <w:lang w:eastAsia="en-GB"/>
        </w:rPr>
        <w:instrText xml:space="preserve"> ADDIN ZOTERO_ITEM CSL_CITATION {"citationID":"uM22jUPO","properties":{"formattedCitation":"(Arnett, 2016)","plainCitation":"(Arnett, 2016)","noteIndex":0},"citationItems":[{"id":7,"uris":["http://zotero.org/users/local/XSSLqZkM/items/WV7YRJVQ"],"uri":["http://zotero.org/users/local/XSSLqZkM/items/WV7YRJVQ"],"itemData":{"id":7,"type":"article-newspaper","abstract":"Manual and lower-paid households have been in minority since turn of millennium – spelling bad news for Labour party","container-title":"The Guardian","event-place":"Online","ISSN":"0261-3077","language":"en-GB","publisher-place":"Online","section":"News","source":"www.theguardian.com","title":"UK became more middle class than working class in 2000, data shows","URL":"https://www.theguardian.com/news/datablog/2016/feb/26/uk-more-middle-class-than-working-class-2000-data","author":[{"family":"Arnett","given":"George"}],"accessed":{"date-parts":[["2020",1,20]]},"issued":{"date-parts":[["2016",2,26]]}}}],"schema":"https://github.com/citation-style-language/schema/raw/master/csl-citation.json"} </w:instrText>
      </w:r>
      <w:r w:rsidRPr="00E57619">
        <w:rPr>
          <w:rFonts w:eastAsia="Times New Roman" w:cstheme="minorHAnsi"/>
          <w:color w:val="000000"/>
          <w:lang w:eastAsia="en-GB"/>
        </w:rPr>
        <w:fldChar w:fldCharType="separate"/>
      </w:r>
      <w:r w:rsidRPr="00E57619">
        <w:rPr>
          <w:rFonts w:cstheme="minorHAnsi"/>
        </w:rPr>
        <w:t>(Arnett, 2016)</w:t>
      </w:r>
      <w:r w:rsidRPr="00E57619">
        <w:rPr>
          <w:rFonts w:eastAsia="Times New Roman" w:cstheme="minorHAnsi"/>
          <w:color w:val="000000"/>
          <w:lang w:eastAsia="en-GB"/>
        </w:rPr>
        <w:fldChar w:fldCharType="end"/>
      </w:r>
      <w:r w:rsidRPr="00E57619">
        <w:rPr>
          <w:rFonts w:eastAsia="Times New Roman" w:cstheme="minorHAnsi"/>
          <w:color w:val="000000"/>
          <w:lang w:eastAsia="en-GB"/>
        </w:rPr>
        <w:t xml:space="preserve">. This suggests that more people are of the same economic wealth and so have a less differing quantity of disposable income to spend on their graves. An alternative theory could be that other </w:t>
      </w:r>
      <w:r w:rsidRPr="00E57619">
        <w:rPr>
          <w:rFonts w:eastAsia="Times New Roman" w:cstheme="minorHAnsi"/>
          <w:color w:val="000000"/>
          <w:lang w:eastAsia="en-GB"/>
        </w:rPr>
        <w:lastRenderedPageBreak/>
        <w:t xml:space="preserve">social pressures or regulations shape a modern graveyard. Many if not all memorials look similar in today’s world and such social uniformity may influence people to represent the dead in a certain way even though the UK as a country has moved away from such highly religious views on death and burial that we had in the 1800s when the earlier part of the St. Peters was used. A further factor influencing the memorials is the supply of certain materials. The main granite reserves in Wales are in </w:t>
      </w:r>
      <w:r w:rsidRPr="00E57619">
        <w:rPr>
          <w:rFonts w:eastAsia="Times New Roman" w:cstheme="minorHAnsi"/>
          <w:color w:val="000000"/>
          <w:shd w:val="clear" w:color="auto" w:fill="FFFFFF"/>
          <w:lang w:eastAsia="en-GB"/>
        </w:rPr>
        <w:t>Gwynedd (</w:t>
      </w:r>
      <w:proofErr w:type="spellStart"/>
      <w:r w:rsidRPr="00E57619">
        <w:rPr>
          <w:rFonts w:eastAsia="Times New Roman" w:cstheme="minorHAnsi"/>
          <w:color w:val="000000"/>
          <w:shd w:val="clear" w:color="auto" w:fill="FFFFFF"/>
          <w:lang w:eastAsia="en-GB"/>
        </w:rPr>
        <w:t>Hyslop</w:t>
      </w:r>
      <w:proofErr w:type="spellEnd"/>
      <w:r w:rsidRPr="00E57619">
        <w:rPr>
          <w:rFonts w:eastAsia="Times New Roman" w:cstheme="minorHAnsi"/>
          <w:color w:val="000000"/>
          <w:shd w:val="clear" w:color="auto" w:fill="FFFFFF"/>
          <w:lang w:eastAsia="en-GB"/>
        </w:rPr>
        <w:t xml:space="preserve"> and Lott, 2007) which is 2 hours north of </w:t>
      </w:r>
      <w:proofErr w:type="spellStart"/>
      <w:r w:rsidRPr="00E57619">
        <w:rPr>
          <w:rFonts w:eastAsia="Times New Roman" w:cstheme="minorHAnsi"/>
          <w:color w:val="000000"/>
          <w:shd w:val="clear" w:color="auto" w:fill="FFFFFF"/>
          <w:lang w:eastAsia="en-GB"/>
        </w:rPr>
        <w:t>Lampeter</w:t>
      </w:r>
      <w:proofErr w:type="spellEnd"/>
      <w:r w:rsidRPr="00E57619">
        <w:rPr>
          <w:rFonts w:eastAsia="Times New Roman" w:cstheme="minorHAnsi"/>
          <w:color w:val="000000"/>
          <w:shd w:val="clear" w:color="auto" w:fill="FFFFFF"/>
          <w:lang w:eastAsia="en-GB"/>
        </w:rPr>
        <w:t xml:space="preserve"> </w:t>
      </w:r>
      <w:r w:rsidRPr="00E57619">
        <w:rPr>
          <w:rFonts w:eastAsia="Times New Roman" w:cstheme="minorHAnsi"/>
          <w:color w:val="000000"/>
          <w:shd w:val="clear" w:color="auto" w:fill="FFFFFF"/>
          <w:lang w:eastAsia="en-GB"/>
        </w:rPr>
        <w:fldChar w:fldCharType="begin"/>
      </w:r>
      <w:r w:rsidRPr="00E57619">
        <w:rPr>
          <w:rFonts w:eastAsia="Times New Roman" w:cstheme="minorHAnsi"/>
          <w:color w:val="000000"/>
          <w:shd w:val="clear" w:color="auto" w:fill="FFFFFF"/>
          <w:lang w:eastAsia="en-GB"/>
        </w:rPr>
        <w:instrText xml:space="preserve"> ADDIN ZOTERO_ITEM CSL_CITATION {"citationID":"2GbQfWWQ","properties":{"formattedCitation":"(\\uc0\\u8220{}Google maps Lampeter to Gwynedd,\\uc0\\u8221{} 2020)","plainCitation":"(“Google maps Lampeter to Gwynedd,” 2020)","noteIndex":0},"citationItems":[{"id":3,"uris":["http://zotero.org/users/local/XSSLqZkM/items/HTZW3QK4"],"uri":["http://zotero.org/users/local/XSSLqZkM/items/HTZW3QK4"],"itemData":{"id":3,"type":"webpage","container-title":"Lampeter to Gwynedd","genre":"Google Maps","language":"en-GB","title":"Google maps Lampeter to Gwynedd","URL":"https://www.google.co.uk/maps/dir/Lampeter/Gwynedd/@52.5297577,-4.3991401,9z/data=!3m1!4b1!4m14!4m13!1m5!1m1!1s0x486f042bbaa28371:0x206d0df279110283!2m2!1d-4.078509!2d52.112903!1m5!1m1!1s0x486434b66c1c0fed:0xecce1b0314ace6fc!2m2!1d-4.1334836!2d52.9277266!3e0","accessed":{"date-parts":[["2020",1,20]]},"issued":{"date-parts":[["2020"]]}}}],"schema":"https://github.com/citation-style-language/schema/raw/master/csl-citation.json"} </w:instrText>
      </w:r>
      <w:r w:rsidRPr="00E57619">
        <w:rPr>
          <w:rFonts w:eastAsia="Times New Roman" w:cstheme="minorHAnsi"/>
          <w:color w:val="000000"/>
          <w:shd w:val="clear" w:color="auto" w:fill="FFFFFF"/>
          <w:lang w:eastAsia="en-GB"/>
        </w:rPr>
        <w:fldChar w:fldCharType="separate"/>
      </w:r>
      <w:r w:rsidRPr="00E57619">
        <w:rPr>
          <w:rFonts w:cstheme="minorHAnsi"/>
        </w:rPr>
        <w:t>(“Google maps Lampeter to Gwynedd,” 2020)</w:t>
      </w:r>
      <w:r w:rsidRPr="00E57619">
        <w:rPr>
          <w:rFonts w:eastAsia="Times New Roman" w:cstheme="minorHAnsi"/>
          <w:color w:val="000000"/>
          <w:shd w:val="clear" w:color="auto" w:fill="FFFFFF"/>
          <w:lang w:eastAsia="en-GB"/>
        </w:rPr>
        <w:fldChar w:fldCharType="end"/>
      </w:r>
      <w:r w:rsidRPr="00E57619">
        <w:rPr>
          <w:rFonts w:eastAsia="Times New Roman" w:cstheme="minorHAnsi"/>
          <w:color w:val="000000"/>
          <w:shd w:val="clear" w:color="auto" w:fill="FFFFFF"/>
          <w:lang w:eastAsia="en-GB"/>
        </w:rPr>
        <w:t xml:space="preserve"> which may give an idea as to why a large majority of the stones are granite or reconstituted Granite (52%). </w:t>
      </w:r>
    </w:p>
    <w:p w:rsidR="005A0683" w:rsidRPr="00E57619" w:rsidRDefault="005A0683" w:rsidP="005A0683">
      <w:pPr>
        <w:spacing w:after="0" w:line="360" w:lineRule="auto"/>
        <w:rPr>
          <w:rFonts w:eastAsia="Times New Roman" w:cstheme="minorHAnsi"/>
          <w:color w:val="000000"/>
          <w:lang w:eastAsia="en-GB"/>
        </w:rPr>
      </w:pPr>
    </w:p>
    <w:p w:rsidR="004B66D0" w:rsidRPr="00E57619" w:rsidRDefault="0002685F" w:rsidP="004B66D0">
      <w:pPr>
        <w:spacing w:after="0" w:line="360" w:lineRule="auto"/>
        <w:rPr>
          <w:rFonts w:cstheme="minorHAnsi"/>
          <w:b/>
          <w:u w:val="single"/>
        </w:rPr>
      </w:pPr>
      <w:r w:rsidRPr="00E57619">
        <w:rPr>
          <w:rFonts w:cstheme="minorHAnsi"/>
          <w:b/>
          <w:u w:val="single"/>
        </w:rPr>
        <w:t>Recommendations</w:t>
      </w:r>
      <w:r w:rsidR="004B66D0" w:rsidRPr="00E57619">
        <w:rPr>
          <w:rFonts w:cstheme="minorHAnsi"/>
          <w:b/>
          <w:u w:val="single"/>
        </w:rPr>
        <w:t>:</w:t>
      </w:r>
    </w:p>
    <w:p w:rsidR="004B66D0" w:rsidRPr="00E57619" w:rsidRDefault="004B66D0" w:rsidP="004B66D0">
      <w:pPr>
        <w:spacing w:after="0" w:line="360" w:lineRule="auto"/>
        <w:rPr>
          <w:rFonts w:eastAsia="Times New Roman" w:cstheme="minorHAnsi"/>
          <w:lang w:eastAsia="en-GB"/>
        </w:rPr>
      </w:pPr>
      <w:r w:rsidRPr="00E57619">
        <w:rPr>
          <w:rFonts w:eastAsia="Times New Roman" w:cstheme="minorHAnsi"/>
          <w:color w:val="000000"/>
          <w:lang w:eastAsia="en-GB"/>
        </w:rPr>
        <w:t>To improve this study, the option of recording every grave would make the results much more reliable but even then there are a known 1800 gravestones but many are unseen and many have been removed throughout time due to the building of the new church and the removal of the old. Also if further variables were taken into account it could show a wider differentiation. Variables such as a larger focus on iconography and text and possibly even language could offer further insight into the gendered differences in St. Peters and be a microcosm for the wider world of graveyards and funerary beliefs of the UK. </w:t>
      </w:r>
    </w:p>
    <w:p w:rsidR="004B66D0" w:rsidRPr="00E57619" w:rsidRDefault="004B66D0" w:rsidP="004B66D0">
      <w:pPr>
        <w:spacing w:after="0" w:line="360" w:lineRule="auto"/>
        <w:rPr>
          <w:rFonts w:cstheme="minorHAnsi"/>
        </w:rPr>
      </w:pPr>
    </w:p>
    <w:p w:rsidR="009B4621" w:rsidRPr="00E57619" w:rsidRDefault="009B4621" w:rsidP="004B66D0">
      <w:pPr>
        <w:spacing w:after="0" w:line="360" w:lineRule="auto"/>
        <w:rPr>
          <w:rFonts w:eastAsia="Times New Roman" w:cstheme="minorHAnsi"/>
          <w:b/>
          <w:color w:val="000000"/>
          <w:u w:val="single"/>
          <w:lang w:eastAsia="en-GB"/>
        </w:rPr>
      </w:pPr>
      <w:r w:rsidRPr="00E57619">
        <w:rPr>
          <w:rFonts w:eastAsia="Times New Roman" w:cstheme="minorHAnsi"/>
          <w:b/>
          <w:color w:val="000000"/>
          <w:u w:val="single"/>
          <w:lang w:eastAsia="en-GB"/>
        </w:rPr>
        <w:t>Conclusion</w:t>
      </w:r>
    </w:p>
    <w:p w:rsidR="007E34B1" w:rsidRDefault="00BF4D6E" w:rsidP="00855272">
      <w:pPr>
        <w:spacing w:after="0" w:line="360" w:lineRule="auto"/>
        <w:rPr>
          <w:rFonts w:eastAsia="Times New Roman" w:cstheme="minorHAnsi"/>
          <w:color w:val="000000"/>
          <w:lang w:eastAsia="en-GB"/>
        </w:rPr>
      </w:pPr>
      <w:r w:rsidRPr="00E57619">
        <w:rPr>
          <w:rFonts w:eastAsia="Times New Roman" w:cstheme="minorHAnsi"/>
          <w:color w:val="000000"/>
          <w:lang w:eastAsia="en-GB"/>
        </w:rPr>
        <w:t xml:space="preserve">Overall </w:t>
      </w:r>
      <w:r w:rsidR="009B4621" w:rsidRPr="00E57619">
        <w:rPr>
          <w:rFonts w:eastAsia="Times New Roman" w:cstheme="minorHAnsi"/>
          <w:color w:val="000000"/>
          <w:lang w:eastAsia="en-GB"/>
        </w:rPr>
        <w:t xml:space="preserve">this study </w:t>
      </w:r>
      <w:r w:rsidRPr="00E57619">
        <w:rPr>
          <w:rFonts w:eastAsia="Times New Roman" w:cstheme="minorHAnsi"/>
          <w:color w:val="000000"/>
          <w:lang w:eastAsia="en-GB"/>
        </w:rPr>
        <w:t xml:space="preserve">set out to investigate gender differentiation in the memorials of St. Peter’s Church. </w:t>
      </w:r>
      <w:r w:rsidR="00EC0A04" w:rsidRPr="00E57619">
        <w:rPr>
          <w:rFonts w:eastAsia="Times New Roman" w:cstheme="minorHAnsi"/>
          <w:color w:val="000000"/>
          <w:lang w:eastAsia="en-GB"/>
        </w:rPr>
        <w:t xml:space="preserve">The data </w:t>
      </w:r>
      <w:r w:rsidR="009B4621" w:rsidRPr="00E57619">
        <w:rPr>
          <w:rFonts w:eastAsia="Times New Roman" w:cstheme="minorHAnsi"/>
          <w:color w:val="000000"/>
          <w:lang w:eastAsia="en-GB"/>
        </w:rPr>
        <w:t>indicates that gender is</w:t>
      </w:r>
      <w:r w:rsidR="002B1DC3" w:rsidRPr="00E57619">
        <w:rPr>
          <w:rFonts w:eastAsia="Times New Roman" w:cstheme="minorHAnsi"/>
          <w:color w:val="000000"/>
          <w:lang w:eastAsia="en-GB"/>
        </w:rPr>
        <w:t xml:space="preserve"> no</w:t>
      </w:r>
      <w:r w:rsidR="009B4621" w:rsidRPr="00E57619">
        <w:rPr>
          <w:rFonts w:eastAsia="Times New Roman" w:cstheme="minorHAnsi"/>
          <w:color w:val="000000"/>
          <w:lang w:eastAsia="en-GB"/>
        </w:rPr>
        <w:t xml:space="preserve">t a </w:t>
      </w:r>
      <w:r w:rsidR="005A0683" w:rsidRPr="00E57619">
        <w:rPr>
          <w:rFonts w:eastAsia="Times New Roman" w:cstheme="minorHAnsi"/>
          <w:color w:val="000000"/>
          <w:lang w:eastAsia="en-GB"/>
        </w:rPr>
        <w:t xml:space="preserve">compelling </w:t>
      </w:r>
      <w:r w:rsidR="009B4621" w:rsidRPr="00E57619">
        <w:rPr>
          <w:rFonts w:eastAsia="Times New Roman" w:cstheme="minorHAnsi"/>
          <w:color w:val="000000"/>
          <w:lang w:eastAsia="en-GB"/>
        </w:rPr>
        <w:t>factor for certain patterns of materials and typology.</w:t>
      </w:r>
      <w:r w:rsidR="00BE135A" w:rsidRPr="00E57619">
        <w:rPr>
          <w:rFonts w:eastAsia="Times New Roman" w:cstheme="minorHAnsi"/>
          <w:color w:val="000000"/>
          <w:lang w:eastAsia="en-GB"/>
        </w:rPr>
        <w:t xml:space="preserve">  The site as a whole</w:t>
      </w:r>
      <w:r w:rsidR="00EC0A04" w:rsidRPr="00E57619">
        <w:rPr>
          <w:rFonts w:eastAsia="Times New Roman" w:cstheme="minorHAnsi"/>
          <w:color w:val="000000"/>
          <w:lang w:eastAsia="en-GB"/>
        </w:rPr>
        <w:t xml:space="preserve"> </w:t>
      </w:r>
      <w:r w:rsidR="005A0683" w:rsidRPr="00E57619">
        <w:rPr>
          <w:rFonts w:eastAsia="Times New Roman" w:cstheme="minorHAnsi"/>
          <w:color w:val="000000"/>
          <w:lang w:eastAsia="en-GB"/>
        </w:rPr>
        <w:t>s</w:t>
      </w:r>
      <w:r w:rsidR="00EC0A04" w:rsidRPr="00E57619">
        <w:rPr>
          <w:rFonts w:eastAsia="Times New Roman" w:cstheme="minorHAnsi"/>
          <w:color w:val="000000"/>
          <w:lang w:eastAsia="en-GB"/>
        </w:rPr>
        <w:t>hows</w:t>
      </w:r>
      <w:r w:rsidR="005A0683" w:rsidRPr="00E57619">
        <w:rPr>
          <w:rFonts w:eastAsia="Times New Roman" w:cstheme="minorHAnsi"/>
          <w:color w:val="000000"/>
          <w:lang w:eastAsia="en-GB"/>
        </w:rPr>
        <w:t xml:space="preserve"> no correlation between gender and the choice of gravestones. Granted</w:t>
      </w:r>
      <w:r w:rsidR="00EC0A04" w:rsidRPr="00E57619">
        <w:rPr>
          <w:rFonts w:eastAsia="Times New Roman" w:cstheme="minorHAnsi"/>
          <w:color w:val="000000"/>
          <w:lang w:eastAsia="en-GB"/>
        </w:rPr>
        <w:t>,</w:t>
      </w:r>
      <w:r w:rsidR="005A0683" w:rsidRPr="00E57619">
        <w:rPr>
          <w:rFonts w:eastAsia="Times New Roman" w:cstheme="minorHAnsi"/>
          <w:color w:val="000000"/>
          <w:lang w:eastAsia="en-GB"/>
        </w:rPr>
        <w:t xml:space="preserve"> there is a slight differentiation within separate sections but nothing that is so</w:t>
      </w:r>
      <w:r w:rsidR="00EC0A04" w:rsidRPr="00E57619">
        <w:rPr>
          <w:rFonts w:eastAsia="Times New Roman" w:cstheme="minorHAnsi"/>
          <w:color w:val="000000"/>
          <w:lang w:eastAsia="en-GB"/>
        </w:rPr>
        <w:t xml:space="preserve"> significant that gender differentiation can be confirmed</w:t>
      </w:r>
      <w:r w:rsidR="005A0683" w:rsidRPr="00E57619">
        <w:rPr>
          <w:rFonts w:eastAsia="Times New Roman" w:cstheme="minorHAnsi"/>
          <w:color w:val="000000"/>
          <w:lang w:eastAsia="en-GB"/>
        </w:rPr>
        <w:t>.</w:t>
      </w:r>
      <w:r w:rsidR="009B4621" w:rsidRPr="00E57619">
        <w:rPr>
          <w:rFonts w:eastAsia="Times New Roman" w:cstheme="minorHAnsi"/>
          <w:color w:val="000000"/>
          <w:lang w:eastAsia="en-GB"/>
        </w:rPr>
        <w:t xml:space="preserve"> The main influencing factor on the material and typology </w:t>
      </w:r>
      <w:r w:rsidR="005A0683" w:rsidRPr="00E57619">
        <w:rPr>
          <w:rFonts w:eastAsia="Times New Roman" w:cstheme="minorHAnsi"/>
          <w:color w:val="000000"/>
          <w:lang w:eastAsia="en-GB"/>
        </w:rPr>
        <w:t>of the gravestones</w:t>
      </w:r>
      <w:r w:rsidR="009B4621" w:rsidRPr="00E57619">
        <w:rPr>
          <w:rFonts w:eastAsia="Times New Roman" w:cstheme="minorHAnsi"/>
          <w:color w:val="000000"/>
          <w:lang w:eastAsia="en-GB"/>
        </w:rPr>
        <w:t xml:space="preserve"> is </w:t>
      </w:r>
      <w:r w:rsidR="004B66D0" w:rsidRPr="00E57619">
        <w:rPr>
          <w:rFonts w:eastAsia="Times New Roman" w:cstheme="minorHAnsi"/>
          <w:color w:val="000000"/>
          <w:lang w:eastAsia="en-GB"/>
        </w:rPr>
        <w:t xml:space="preserve">actually </w:t>
      </w:r>
      <w:r w:rsidR="009B4621" w:rsidRPr="00E57619">
        <w:rPr>
          <w:rFonts w:eastAsia="Times New Roman" w:cstheme="minorHAnsi"/>
          <w:color w:val="000000"/>
          <w:lang w:eastAsia="en-GB"/>
        </w:rPr>
        <w:t xml:space="preserve">wealth, class and time period. The paupers’ graves and the more modern graves show very little differentiation with the only difference really being in the slight shape difference of the headstones in the modern graveyard. This is </w:t>
      </w:r>
      <w:r w:rsidR="00EC0A04" w:rsidRPr="00E57619">
        <w:rPr>
          <w:rFonts w:eastAsia="Times New Roman" w:cstheme="minorHAnsi"/>
          <w:color w:val="000000"/>
          <w:lang w:eastAsia="en-GB"/>
        </w:rPr>
        <w:t xml:space="preserve">likely </w:t>
      </w:r>
      <w:r w:rsidR="004B66D0" w:rsidRPr="00E57619">
        <w:rPr>
          <w:rFonts w:eastAsia="Times New Roman" w:cstheme="minorHAnsi"/>
          <w:color w:val="000000"/>
          <w:lang w:eastAsia="en-GB"/>
        </w:rPr>
        <w:t xml:space="preserve">because the paupers were all </w:t>
      </w:r>
      <w:r w:rsidR="009B4621" w:rsidRPr="00E57619">
        <w:rPr>
          <w:rFonts w:eastAsia="Times New Roman" w:cstheme="minorHAnsi"/>
          <w:color w:val="000000"/>
          <w:lang w:eastAsia="en-GB"/>
        </w:rPr>
        <w:t xml:space="preserve">the same economic class and their burials </w:t>
      </w:r>
      <w:r w:rsidR="005A0683" w:rsidRPr="00E57619">
        <w:rPr>
          <w:rFonts w:eastAsia="Times New Roman" w:cstheme="minorHAnsi"/>
          <w:color w:val="000000"/>
          <w:lang w:eastAsia="en-GB"/>
        </w:rPr>
        <w:t xml:space="preserve">were arranged by the workhouse. </w:t>
      </w:r>
      <w:r w:rsidR="00EC0A04" w:rsidRPr="00E57619">
        <w:rPr>
          <w:rFonts w:eastAsia="Times New Roman" w:cstheme="minorHAnsi"/>
          <w:color w:val="000000"/>
          <w:lang w:eastAsia="en-GB"/>
        </w:rPr>
        <w:t xml:space="preserve"> The analysis of socio-economic status of the modern graves revealed a certain economic homogeneity which may be a more important factor in memorial choices.  At the same time the assumption</w:t>
      </w:r>
      <w:r w:rsidR="00BE135A" w:rsidRPr="00E57619">
        <w:rPr>
          <w:rFonts w:eastAsia="Times New Roman" w:cstheme="minorHAnsi"/>
          <w:color w:val="000000"/>
          <w:lang w:eastAsia="en-GB"/>
        </w:rPr>
        <w:t xml:space="preserve"> of wealth and status being shown thro</w:t>
      </w:r>
      <w:r w:rsidR="00EC0A04" w:rsidRPr="00E57619">
        <w:rPr>
          <w:rFonts w:eastAsia="Times New Roman" w:cstheme="minorHAnsi"/>
          <w:color w:val="000000"/>
          <w:lang w:eastAsia="en-GB"/>
        </w:rPr>
        <w:t>ugh a gravestone is problematic.</w:t>
      </w:r>
      <w:r w:rsidR="00BE135A" w:rsidRPr="00E57619">
        <w:rPr>
          <w:rFonts w:eastAsia="Times New Roman" w:cstheme="minorHAnsi"/>
          <w:color w:val="000000"/>
          <w:lang w:eastAsia="en-GB"/>
        </w:rPr>
        <w:t xml:space="preserve"> </w:t>
      </w:r>
      <w:r w:rsidR="00EC0A04" w:rsidRPr="00E57619">
        <w:rPr>
          <w:rFonts w:eastAsia="Times New Roman" w:cstheme="minorHAnsi"/>
          <w:color w:val="000000"/>
          <w:lang w:eastAsia="en-GB"/>
        </w:rPr>
        <w:t>M</w:t>
      </w:r>
      <w:r w:rsidR="00BE135A" w:rsidRPr="00E57619">
        <w:rPr>
          <w:rFonts w:eastAsia="Times New Roman" w:cstheme="minorHAnsi"/>
          <w:color w:val="000000"/>
          <w:lang w:eastAsia="en-GB"/>
        </w:rPr>
        <w:t xml:space="preserve">ost graves are designed by family members and not the person themselves and </w:t>
      </w:r>
      <w:r w:rsidR="00EC0A04" w:rsidRPr="00E57619">
        <w:rPr>
          <w:rFonts w:eastAsia="Times New Roman" w:cstheme="minorHAnsi"/>
          <w:color w:val="000000"/>
          <w:lang w:eastAsia="en-GB"/>
        </w:rPr>
        <w:t>therefore socio-economic status may not be clear. Choices in memoriali</w:t>
      </w:r>
      <w:r w:rsidR="00930693" w:rsidRPr="00E57619">
        <w:rPr>
          <w:rFonts w:eastAsia="Times New Roman" w:cstheme="minorHAnsi"/>
          <w:color w:val="000000"/>
          <w:lang w:eastAsia="en-GB"/>
        </w:rPr>
        <w:t>sation may have more to do with uniquely personal factors as well as social and cultural trends.</w:t>
      </w:r>
    </w:p>
    <w:p w:rsidR="004846E2" w:rsidRPr="00E57619" w:rsidRDefault="004846E2" w:rsidP="00855272">
      <w:pPr>
        <w:spacing w:after="0" w:line="360" w:lineRule="auto"/>
        <w:rPr>
          <w:rFonts w:eastAsia="Times New Roman" w:cstheme="minorHAnsi"/>
          <w:color w:val="000000"/>
          <w:lang w:eastAsia="en-GB"/>
        </w:rPr>
      </w:pPr>
      <w:r w:rsidRPr="00E57619">
        <w:rPr>
          <w:rFonts w:cstheme="minorHAnsi"/>
          <w:b/>
          <w:sz w:val="28"/>
          <w:szCs w:val="28"/>
          <w:u w:val="single"/>
        </w:rPr>
        <w:lastRenderedPageBreak/>
        <w:t>Bibliography:</w:t>
      </w:r>
    </w:p>
    <w:p w:rsidR="00976363" w:rsidRPr="00E57619" w:rsidRDefault="00976363" w:rsidP="00976363">
      <w:pPr>
        <w:pStyle w:val="NormalWeb"/>
        <w:numPr>
          <w:ilvl w:val="0"/>
          <w:numId w:val="4"/>
        </w:numPr>
        <w:spacing w:before="0" w:beforeAutospacing="0" w:after="0" w:afterAutospacing="0" w:line="360" w:lineRule="auto"/>
        <w:textAlignment w:val="baseline"/>
        <w:rPr>
          <w:rFonts w:asciiTheme="minorHAnsi" w:hAnsiTheme="minorHAnsi" w:cstheme="minorHAnsi"/>
          <w:color w:val="3A3A3A"/>
          <w:sz w:val="22"/>
          <w:szCs w:val="22"/>
        </w:rPr>
      </w:pPr>
      <w:r w:rsidRPr="00E57619">
        <w:rPr>
          <w:rFonts w:asciiTheme="minorHAnsi" w:hAnsiTheme="minorHAnsi" w:cstheme="minorHAnsi"/>
          <w:color w:val="3A3A3A"/>
          <w:sz w:val="22"/>
          <w:szCs w:val="22"/>
          <w:shd w:val="clear" w:color="auto" w:fill="FFFFFF"/>
        </w:rPr>
        <w:t xml:space="preserve">Wheeler, M., 1954. </w:t>
      </w:r>
      <w:r w:rsidRPr="00E57619">
        <w:rPr>
          <w:rFonts w:asciiTheme="minorHAnsi" w:hAnsiTheme="minorHAnsi" w:cstheme="minorHAnsi"/>
          <w:i/>
          <w:iCs/>
          <w:color w:val="3A3A3A"/>
          <w:sz w:val="22"/>
          <w:szCs w:val="22"/>
          <w:shd w:val="clear" w:color="auto" w:fill="FFFFFF"/>
        </w:rPr>
        <w:t>Archaeology from the earth</w:t>
      </w:r>
      <w:r w:rsidRPr="00E57619">
        <w:rPr>
          <w:rFonts w:asciiTheme="minorHAnsi" w:hAnsiTheme="minorHAnsi" w:cstheme="minorHAnsi"/>
          <w:color w:val="3A3A3A"/>
          <w:sz w:val="22"/>
          <w:szCs w:val="22"/>
          <w:shd w:val="clear" w:color="auto" w:fill="FFFFFF"/>
        </w:rPr>
        <w:t>, Oxford: Clarendon Press</w:t>
      </w:r>
    </w:p>
    <w:p w:rsidR="00CD7E0D" w:rsidRPr="00E57619" w:rsidRDefault="006E7052" w:rsidP="00976363">
      <w:pPr>
        <w:pStyle w:val="NormalWeb"/>
        <w:numPr>
          <w:ilvl w:val="0"/>
          <w:numId w:val="4"/>
        </w:numPr>
        <w:spacing w:before="0" w:beforeAutospacing="0" w:after="0" w:afterAutospacing="0" w:line="360" w:lineRule="auto"/>
        <w:textAlignment w:val="baseline"/>
        <w:rPr>
          <w:rFonts w:asciiTheme="minorHAnsi" w:hAnsiTheme="minorHAnsi" w:cstheme="minorHAnsi"/>
          <w:color w:val="3A3A3A"/>
          <w:sz w:val="22"/>
          <w:szCs w:val="22"/>
        </w:rPr>
      </w:pPr>
      <w:hyperlink r:id="rId27" w:history="1">
        <w:r w:rsidR="00CD7E0D" w:rsidRPr="00E57619">
          <w:rPr>
            <w:rStyle w:val="Hyperlink"/>
            <w:rFonts w:asciiTheme="minorHAnsi" w:hAnsiTheme="minorHAnsi" w:cstheme="minorHAnsi"/>
            <w:sz w:val="22"/>
            <w:szCs w:val="22"/>
          </w:rPr>
          <w:t>https://www.socscistatistics.com/tests/chisquare2/default2.aspx</w:t>
        </w:r>
      </w:hyperlink>
      <w:r w:rsidR="00CD7E0D" w:rsidRPr="00E57619">
        <w:rPr>
          <w:rFonts w:asciiTheme="minorHAnsi" w:hAnsiTheme="minorHAnsi" w:cstheme="minorHAnsi"/>
          <w:sz w:val="22"/>
          <w:szCs w:val="22"/>
        </w:rPr>
        <w:t xml:space="preserve"> (Accessed 18th January 2020)</w:t>
      </w:r>
    </w:p>
    <w:p w:rsidR="00580E35" w:rsidRPr="00E57619" w:rsidRDefault="00E6785E" w:rsidP="00976363">
      <w:pPr>
        <w:pStyle w:val="NormalWeb"/>
        <w:numPr>
          <w:ilvl w:val="0"/>
          <w:numId w:val="4"/>
        </w:numPr>
        <w:spacing w:before="0" w:beforeAutospacing="0" w:after="0" w:afterAutospacing="0" w:line="360" w:lineRule="auto"/>
        <w:textAlignment w:val="baseline"/>
        <w:rPr>
          <w:rFonts w:asciiTheme="minorHAnsi" w:hAnsiTheme="minorHAnsi" w:cstheme="minorHAnsi"/>
          <w:color w:val="3A3A3A"/>
          <w:sz w:val="22"/>
          <w:szCs w:val="22"/>
        </w:rPr>
      </w:pPr>
      <w:proofErr w:type="spellStart"/>
      <w:r w:rsidRPr="00E57619">
        <w:rPr>
          <w:rFonts w:asciiTheme="minorHAnsi" w:hAnsiTheme="minorHAnsi" w:cstheme="minorHAnsi"/>
          <w:sz w:val="22"/>
          <w:szCs w:val="22"/>
        </w:rPr>
        <w:t>Tarlow</w:t>
      </w:r>
      <w:proofErr w:type="spellEnd"/>
      <w:r w:rsidRPr="00E57619">
        <w:rPr>
          <w:rFonts w:asciiTheme="minorHAnsi" w:hAnsiTheme="minorHAnsi" w:cstheme="minorHAnsi"/>
          <w:sz w:val="22"/>
          <w:szCs w:val="22"/>
        </w:rPr>
        <w:t xml:space="preserve">, S., (2005) ‘Death and Commemoration’, </w:t>
      </w:r>
      <w:r w:rsidRPr="00E57619">
        <w:rPr>
          <w:rFonts w:asciiTheme="minorHAnsi" w:hAnsiTheme="minorHAnsi" w:cstheme="minorHAnsi"/>
          <w:i/>
          <w:sz w:val="22"/>
          <w:szCs w:val="22"/>
        </w:rPr>
        <w:t xml:space="preserve">Industrial Archaeology Review, </w:t>
      </w:r>
      <w:r w:rsidRPr="00E57619">
        <w:rPr>
          <w:rFonts w:asciiTheme="minorHAnsi" w:hAnsiTheme="minorHAnsi" w:cstheme="minorHAnsi"/>
          <w:sz w:val="22"/>
          <w:szCs w:val="22"/>
        </w:rPr>
        <w:t>XXVII: 1</w:t>
      </w:r>
      <w:r w:rsidR="00E57619" w:rsidRPr="00E57619">
        <w:rPr>
          <w:rFonts w:asciiTheme="minorHAnsi" w:hAnsiTheme="minorHAnsi" w:cstheme="minorHAnsi"/>
          <w:sz w:val="22"/>
          <w:szCs w:val="22"/>
        </w:rPr>
        <w:t>,</w:t>
      </w:r>
      <w:r w:rsidR="00580E35" w:rsidRPr="00E57619">
        <w:rPr>
          <w:rFonts w:asciiTheme="minorHAnsi" w:hAnsiTheme="minorHAnsi" w:cstheme="minorHAnsi"/>
          <w:sz w:val="22"/>
          <w:szCs w:val="22"/>
        </w:rPr>
        <w:t xml:space="preserve"> </w:t>
      </w:r>
      <w:r w:rsidR="00E57619" w:rsidRPr="00E57619">
        <w:rPr>
          <w:rFonts w:asciiTheme="minorHAnsi" w:hAnsiTheme="minorHAnsi" w:cstheme="minorHAnsi"/>
          <w:sz w:val="22"/>
          <w:szCs w:val="22"/>
        </w:rPr>
        <w:t>Page 166</w:t>
      </w:r>
    </w:p>
    <w:p w:rsidR="00976363" w:rsidRPr="00E57619" w:rsidRDefault="006E7052" w:rsidP="00976363">
      <w:pPr>
        <w:pStyle w:val="NormalWeb"/>
        <w:numPr>
          <w:ilvl w:val="0"/>
          <w:numId w:val="4"/>
        </w:numPr>
        <w:spacing w:before="0" w:beforeAutospacing="0" w:after="0" w:afterAutospacing="0" w:line="360" w:lineRule="auto"/>
        <w:textAlignment w:val="baseline"/>
        <w:rPr>
          <w:rFonts w:asciiTheme="minorHAnsi" w:hAnsiTheme="minorHAnsi" w:cstheme="minorHAnsi"/>
          <w:color w:val="3A3A3A"/>
          <w:sz w:val="22"/>
          <w:szCs w:val="22"/>
        </w:rPr>
      </w:pPr>
      <w:hyperlink r:id="rId28" w:history="1">
        <w:r w:rsidR="00BF4D6E" w:rsidRPr="00E57619">
          <w:rPr>
            <w:rStyle w:val="Hyperlink"/>
            <w:rFonts w:asciiTheme="minorHAnsi" w:hAnsiTheme="minorHAnsi" w:cstheme="minorHAnsi"/>
            <w:sz w:val="22"/>
            <w:szCs w:val="22"/>
            <w:shd w:val="clear" w:color="auto" w:fill="FFFFFF"/>
          </w:rPr>
          <w:t>https://www.ebay.co.uk/itm/Memorial-Grave-Plaque-Stone-Engraved-Headstone-Large-Black-Granite 40x30cm/172306997364?epid=9027198191&amp;hash=item281e4c2074:g:szgAAOSwzaJX~dkR</w:t>
        </w:r>
      </w:hyperlink>
      <w:r w:rsidR="00976363" w:rsidRPr="00E57619">
        <w:rPr>
          <w:rFonts w:asciiTheme="minorHAnsi" w:hAnsiTheme="minorHAnsi" w:cstheme="minorHAnsi"/>
          <w:color w:val="3A3A3A"/>
          <w:sz w:val="22"/>
          <w:szCs w:val="22"/>
          <w:shd w:val="clear" w:color="auto" w:fill="FFFFFF"/>
        </w:rPr>
        <w:t xml:space="preserve"> </w:t>
      </w:r>
      <w:r w:rsidR="00CD7E0D" w:rsidRPr="00E57619">
        <w:rPr>
          <w:rFonts w:asciiTheme="minorHAnsi" w:hAnsiTheme="minorHAnsi" w:cstheme="minorHAnsi"/>
          <w:color w:val="3A3A3A"/>
          <w:sz w:val="22"/>
          <w:szCs w:val="22"/>
          <w:shd w:val="clear" w:color="auto" w:fill="FFFFFF"/>
        </w:rPr>
        <w:t>(</w:t>
      </w:r>
      <w:r w:rsidR="00976363" w:rsidRPr="00E57619">
        <w:rPr>
          <w:rFonts w:asciiTheme="minorHAnsi" w:hAnsiTheme="minorHAnsi" w:cstheme="minorHAnsi"/>
          <w:color w:val="3A3A3A"/>
          <w:sz w:val="22"/>
          <w:szCs w:val="22"/>
          <w:shd w:val="clear" w:color="auto" w:fill="FFFFFF"/>
        </w:rPr>
        <w:t>Accessed 23</w:t>
      </w:r>
      <w:r w:rsidR="00976363" w:rsidRPr="00E57619">
        <w:rPr>
          <w:rFonts w:asciiTheme="minorHAnsi" w:hAnsiTheme="minorHAnsi" w:cstheme="minorHAnsi"/>
          <w:color w:val="3A3A3A"/>
          <w:sz w:val="22"/>
          <w:szCs w:val="22"/>
          <w:shd w:val="clear" w:color="auto" w:fill="FFFFFF"/>
          <w:vertAlign w:val="superscript"/>
        </w:rPr>
        <w:t>rd</w:t>
      </w:r>
      <w:r w:rsidR="00976363" w:rsidRPr="00E57619">
        <w:rPr>
          <w:rFonts w:asciiTheme="minorHAnsi" w:hAnsiTheme="minorHAnsi" w:cstheme="minorHAnsi"/>
          <w:color w:val="3A3A3A"/>
          <w:sz w:val="22"/>
          <w:szCs w:val="22"/>
          <w:shd w:val="clear" w:color="auto" w:fill="FFFFFF"/>
        </w:rPr>
        <w:t xml:space="preserve"> January 2020) </w:t>
      </w:r>
    </w:p>
    <w:p w:rsidR="00976363" w:rsidRPr="00E57619" w:rsidRDefault="006E7052" w:rsidP="00976363">
      <w:pPr>
        <w:pStyle w:val="NormalWeb"/>
        <w:numPr>
          <w:ilvl w:val="0"/>
          <w:numId w:val="4"/>
        </w:numPr>
        <w:spacing w:before="0" w:beforeAutospacing="0" w:after="0" w:afterAutospacing="0" w:line="360" w:lineRule="auto"/>
        <w:textAlignment w:val="baseline"/>
        <w:rPr>
          <w:rFonts w:asciiTheme="minorHAnsi" w:hAnsiTheme="minorHAnsi" w:cstheme="minorHAnsi"/>
          <w:color w:val="3A3A3A"/>
          <w:sz w:val="22"/>
          <w:szCs w:val="22"/>
        </w:rPr>
      </w:pPr>
      <w:hyperlink r:id="rId29" w:history="1">
        <w:r w:rsidR="00976363" w:rsidRPr="00E57619">
          <w:rPr>
            <w:rStyle w:val="Hyperlink"/>
            <w:rFonts w:asciiTheme="minorHAnsi" w:hAnsiTheme="minorHAnsi" w:cstheme="minorHAnsi"/>
            <w:color w:val="1155CC"/>
            <w:sz w:val="22"/>
            <w:szCs w:val="22"/>
            <w:shd w:val="clear" w:color="auto" w:fill="FFFFFF"/>
          </w:rPr>
          <w:t>https://www.parliament.uk/about/livingheritage/transformingsociety/electionsvoting/womenvote/parliamentary-collections/collections-the-vote-and-after/representation-of-the-people-act-1918/</w:t>
        </w:r>
      </w:hyperlink>
      <w:r w:rsidR="00976363" w:rsidRPr="00E57619">
        <w:rPr>
          <w:rFonts w:asciiTheme="minorHAnsi" w:hAnsiTheme="minorHAnsi" w:cstheme="minorHAnsi"/>
          <w:color w:val="3A3A3A"/>
          <w:sz w:val="22"/>
          <w:szCs w:val="22"/>
          <w:shd w:val="clear" w:color="auto" w:fill="FFFFFF"/>
        </w:rPr>
        <w:t xml:space="preserve"> (Accessed 23</w:t>
      </w:r>
      <w:r w:rsidR="00976363" w:rsidRPr="00E57619">
        <w:rPr>
          <w:rFonts w:asciiTheme="minorHAnsi" w:hAnsiTheme="minorHAnsi" w:cstheme="minorHAnsi"/>
          <w:color w:val="3A3A3A"/>
          <w:sz w:val="22"/>
          <w:szCs w:val="22"/>
          <w:shd w:val="clear" w:color="auto" w:fill="FFFFFF"/>
          <w:vertAlign w:val="superscript"/>
        </w:rPr>
        <w:t>rd</w:t>
      </w:r>
      <w:r w:rsidR="00976363" w:rsidRPr="00E57619">
        <w:rPr>
          <w:rFonts w:asciiTheme="minorHAnsi" w:hAnsiTheme="minorHAnsi" w:cstheme="minorHAnsi"/>
          <w:color w:val="3A3A3A"/>
          <w:sz w:val="22"/>
          <w:szCs w:val="22"/>
          <w:shd w:val="clear" w:color="auto" w:fill="FFFFFF"/>
        </w:rPr>
        <w:t xml:space="preserve"> January 2020)</w:t>
      </w:r>
    </w:p>
    <w:p w:rsidR="00976363" w:rsidRPr="00E57619" w:rsidRDefault="00976363" w:rsidP="00976363">
      <w:pPr>
        <w:pStyle w:val="NormalWeb"/>
        <w:numPr>
          <w:ilvl w:val="0"/>
          <w:numId w:val="4"/>
        </w:numPr>
        <w:spacing w:before="0" w:beforeAutospacing="0" w:after="0" w:afterAutospacing="0" w:line="360" w:lineRule="auto"/>
        <w:textAlignment w:val="baseline"/>
        <w:rPr>
          <w:rFonts w:asciiTheme="minorHAnsi" w:hAnsiTheme="minorHAnsi" w:cstheme="minorHAnsi"/>
          <w:color w:val="3A3A3A"/>
          <w:sz w:val="22"/>
          <w:szCs w:val="22"/>
        </w:rPr>
      </w:pPr>
      <w:proofErr w:type="spellStart"/>
      <w:r w:rsidRPr="00E57619">
        <w:rPr>
          <w:rFonts w:asciiTheme="minorHAnsi" w:hAnsiTheme="minorHAnsi" w:cstheme="minorHAnsi"/>
          <w:color w:val="3A3A3A"/>
          <w:sz w:val="22"/>
          <w:szCs w:val="22"/>
          <w:shd w:val="clear" w:color="auto" w:fill="FFFFFF"/>
        </w:rPr>
        <w:t>Burket</w:t>
      </w:r>
      <w:proofErr w:type="spellEnd"/>
      <w:r w:rsidRPr="00E57619">
        <w:rPr>
          <w:rFonts w:asciiTheme="minorHAnsi" w:hAnsiTheme="minorHAnsi" w:cstheme="minorHAnsi"/>
          <w:color w:val="3A3A3A"/>
          <w:sz w:val="22"/>
          <w:szCs w:val="22"/>
          <w:shd w:val="clear" w:color="auto" w:fill="FFFFFF"/>
        </w:rPr>
        <w:t>, E., Brunel L. (2019)</w:t>
      </w:r>
      <w:r w:rsidRPr="00E57619">
        <w:rPr>
          <w:rFonts w:asciiTheme="minorHAnsi" w:hAnsiTheme="minorHAnsi" w:cstheme="minorHAnsi"/>
          <w:i/>
          <w:iCs/>
          <w:color w:val="3A3A3A"/>
          <w:sz w:val="22"/>
          <w:szCs w:val="22"/>
          <w:shd w:val="clear" w:color="auto" w:fill="FFFFFF"/>
        </w:rPr>
        <w:t xml:space="preserve"> The second wave of feminism </w:t>
      </w:r>
      <w:r w:rsidRPr="00E57619">
        <w:rPr>
          <w:rFonts w:asciiTheme="minorHAnsi" w:hAnsiTheme="minorHAnsi" w:cstheme="minorHAnsi"/>
          <w:color w:val="3A3A3A"/>
          <w:sz w:val="22"/>
          <w:szCs w:val="22"/>
          <w:shd w:val="clear" w:color="auto" w:fill="FFFFFF"/>
        </w:rPr>
        <w:t xml:space="preserve">Available at </w:t>
      </w:r>
      <w:hyperlink r:id="rId30" w:history="1">
        <w:r w:rsidRPr="00E57619">
          <w:rPr>
            <w:rStyle w:val="Hyperlink"/>
            <w:rFonts w:asciiTheme="minorHAnsi" w:hAnsiTheme="minorHAnsi" w:cstheme="minorHAnsi"/>
            <w:color w:val="1155CC"/>
            <w:sz w:val="22"/>
            <w:szCs w:val="22"/>
            <w:shd w:val="clear" w:color="auto" w:fill="FFFFFF"/>
          </w:rPr>
          <w:t>https://www.britannica.com/topic/feminism/The-second-wave-of-feminism</w:t>
        </w:r>
      </w:hyperlink>
      <w:r w:rsidRPr="00E57619">
        <w:rPr>
          <w:rFonts w:asciiTheme="minorHAnsi" w:hAnsiTheme="minorHAnsi" w:cstheme="minorHAnsi"/>
          <w:color w:val="3A3A3A"/>
          <w:sz w:val="22"/>
          <w:szCs w:val="22"/>
          <w:shd w:val="clear" w:color="auto" w:fill="FFFFFF"/>
        </w:rPr>
        <w:t xml:space="preserve"> · (Accessed 23</w:t>
      </w:r>
      <w:r w:rsidRPr="00E57619">
        <w:rPr>
          <w:rFonts w:asciiTheme="minorHAnsi" w:hAnsiTheme="minorHAnsi" w:cstheme="minorHAnsi"/>
          <w:color w:val="3A3A3A"/>
          <w:sz w:val="22"/>
          <w:szCs w:val="22"/>
          <w:shd w:val="clear" w:color="auto" w:fill="FFFFFF"/>
          <w:vertAlign w:val="superscript"/>
        </w:rPr>
        <w:t>rd</w:t>
      </w:r>
      <w:r w:rsidRPr="00E57619">
        <w:rPr>
          <w:rFonts w:asciiTheme="minorHAnsi" w:hAnsiTheme="minorHAnsi" w:cstheme="minorHAnsi"/>
          <w:color w:val="3A3A3A"/>
          <w:sz w:val="22"/>
          <w:szCs w:val="22"/>
          <w:shd w:val="clear" w:color="auto" w:fill="FFFFFF"/>
        </w:rPr>
        <w:t xml:space="preserve"> January 2020)</w:t>
      </w:r>
    </w:p>
    <w:p w:rsidR="00976363" w:rsidRPr="00E57619" w:rsidRDefault="00976363" w:rsidP="00976363">
      <w:pPr>
        <w:pStyle w:val="NormalWeb"/>
        <w:numPr>
          <w:ilvl w:val="0"/>
          <w:numId w:val="4"/>
        </w:numPr>
        <w:spacing w:before="0" w:beforeAutospacing="0" w:after="0" w:afterAutospacing="0" w:line="360" w:lineRule="auto"/>
        <w:textAlignment w:val="baseline"/>
        <w:rPr>
          <w:rFonts w:asciiTheme="minorHAnsi" w:hAnsiTheme="minorHAnsi" w:cstheme="minorHAnsi"/>
          <w:color w:val="3A3A3A"/>
          <w:sz w:val="22"/>
          <w:szCs w:val="22"/>
        </w:rPr>
      </w:pPr>
      <w:r w:rsidRPr="00E57619">
        <w:rPr>
          <w:rFonts w:asciiTheme="minorHAnsi" w:hAnsiTheme="minorHAnsi" w:cstheme="minorHAnsi"/>
          <w:color w:val="3A3A3A"/>
          <w:sz w:val="22"/>
          <w:szCs w:val="22"/>
          <w:shd w:val="clear" w:color="auto" w:fill="FFFFFF"/>
        </w:rPr>
        <w:t xml:space="preserve">Arnett, G. (2016) </w:t>
      </w:r>
      <w:r w:rsidRPr="00E57619">
        <w:rPr>
          <w:rFonts w:asciiTheme="minorHAnsi" w:hAnsiTheme="minorHAnsi" w:cstheme="minorHAnsi"/>
          <w:i/>
          <w:iCs/>
          <w:color w:val="3A3A3A"/>
          <w:sz w:val="22"/>
          <w:szCs w:val="22"/>
          <w:shd w:val="clear" w:color="auto" w:fill="FFFFFF"/>
        </w:rPr>
        <w:t xml:space="preserve">UK Became More Middle Class Than Working Class in 2000, Data Shows </w:t>
      </w:r>
      <w:r w:rsidRPr="00E57619">
        <w:rPr>
          <w:rFonts w:asciiTheme="minorHAnsi" w:hAnsiTheme="minorHAnsi" w:cstheme="minorHAnsi"/>
          <w:color w:val="3A3A3A"/>
          <w:sz w:val="22"/>
          <w:szCs w:val="22"/>
          <w:shd w:val="clear" w:color="auto" w:fill="FFFFFF"/>
        </w:rPr>
        <w:t xml:space="preserve">Available at: </w:t>
      </w:r>
      <w:hyperlink r:id="rId31" w:history="1">
        <w:r w:rsidRPr="00E57619">
          <w:rPr>
            <w:rStyle w:val="Hyperlink"/>
            <w:rFonts w:asciiTheme="minorHAnsi" w:hAnsiTheme="minorHAnsi" w:cstheme="minorHAnsi"/>
            <w:color w:val="1155CC"/>
            <w:sz w:val="22"/>
            <w:szCs w:val="22"/>
            <w:shd w:val="clear" w:color="auto" w:fill="FFFFFF"/>
          </w:rPr>
          <w:t>https://www.theguardian.com/news/datablog/2016/feb/26/uk-more-middle-class-than-working-class-2000-data</w:t>
        </w:r>
      </w:hyperlink>
      <w:r w:rsidRPr="00E57619">
        <w:rPr>
          <w:rFonts w:asciiTheme="minorHAnsi" w:hAnsiTheme="minorHAnsi" w:cstheme="minorHAnsi"/>
          <w:color w:val="3A3A3A"/>
          <w:sz w:val="22"/>
          <w:szCs w:val="22"/>
          <w:shd w:val="clear" w:color="auto" w:fill="FFFFFF"/>
        </w:rPr>
        <w:t xml:space="preserve"> (Accessed: 18th January 2020)</w:t>
      </w:r>
    </w:p>
    <w:p w:rsidR="00976363" w:rsidRPr="00E57619" w:rsidRDefault="00976363" w:rsidP="00976363">
      <w:pPr>
        <w:pStyle w:val="NormalWeb"/>
        <w:numPr>
          <w:ilvl w:val="0"/>
          <w:numId w:val="4"/>
        </w:numPr>
        <w:spacing w:before="0" w:beforeAutospacing="0" w:after="0" w:afterAutospacing="0" w:line="360" w:lineRule="auto"/>
        <w:textAlignment w:val="baseline"/>
        <w:rPr>
          <w:rFonts w:asciiTheme="minorHAnsi" w:hAnsiTheme="minorHAnsi" w:cstheme="minorHAnsi"/>
          <w:color w:val="3A3A3A"/>
          <w:sz w:val="22"/>
          <w:szCs w:val="22"/>
        </w:rPr>
      </w:pPr>
      <w:proofErr w:type="spellStart"/>
      <w:r w:rsidRPr="00E57619">
        <w:rPr>
          <w:rFonts w:asciiTheme="minorHAnsi" w:hAnsiTheme="minorHAnsi" w:cstheme="minorHAnsi"/>
          <w:color w:val="3A3A3A"/>
          <w:sz w:val="22"/>
          <w:szCs w:val="22"/>
          <w:shd w:val="clear" w:color="auto" w:fill="FFFFFF"/>
        </w:rPr>
        <w:t>Hyslop</w:t>
      </w:r>
      <w:proofErr w:type="spellEnd"/>
      <w:r w:rsidRPr="00E57619">
        <w:rPr>
          <w:rFonts w:asciiTheme="minorHAnsi" w:hAnsiTheme="minorHAnsi" w:cstheme="minorHAnsi"/>
          <w:color w:val="3A3A3A"/>
          <w:sz w:val="22"/>
          <w:szCs w:val="22"/>
          <w:shd w:val="clear" w:color="auto" w:fill="FFFFFF"/>
        </w:rPr>
        <w:t xml:space="preserve">, E., Lott, G. (2007) </w:t>
      </w:r>
      <w:r w:rsidRPr="00E57619">
        <w:rPr>
          <w:rFonts w:asciiTheme="minorHAnsi" w:hAnsiTheme="minorHAnsi" w:cstheme="minorHAnsi"/>
          <w:i/>
          <w:iCs/>
          <w:color w:val="3A3A3A"/>
          <w:sz w:val="22"/>
          <w:szCs w:val="22"/>
          <w:shd w:val="clear" w:color="auto" w:fill="FFFFFF"/>
        </w:rPr>
        <w:t xml:space="preserve">The Story of British Granite </w:t>
      </w:r>
      <w:r w:rsidR="00BF4D6E" w:rsidRPr="00E57619">
        <w:rPr>
          <w:rFonts w:asciiTheme="minorHAnsi" w:hAnsiTheme="minorHAnsi" w:cstheme="minorHAnsi"/>
          <w:color w:val="3A3A3A"/>
          <w:sz w:val="22"/>
          <w:szCs w:val="22"/>
          <w:shd w:val="clear" w:color="auto" w:fill="FFFFFF"/>
        </w:rPr>
        <w:t>Available</w:t>
      </w:r>
      <w:r w:rsidRPr="00E57619">
        <w:rPr>
          <w:rFonts w:asciiTheme="minorHAnsi" w:hAnsiTheme="minorHAnsi" w:cstheme="minorHAnsi"/>
          <w:color w:val="3A3A3A"/>
          <w:sz w:val="22"/>
          <w:szCs w:val="22"/>
          <w:shd w:val="clear" w:color="auto" w:fill="FFFFFF"/>
        </w:rPr>
        <w:t>:</w:t>
      </w:r>
      <w:r w:rsidR="00BF4D6E" w:rsidRPr="00E57619">
        <w:rPr>
          <w:rFonts w:asciiTheme="minorHAnsi" w:hAnsiTheme="minorHAnsi" w:cstheme="minorHAnsi"/>
          <w:color w:val="3A3A3A"/>
          <w:sz w:val="22"/>
          <w:szCs w:val="22"/>
          <w:shd w:val="clear" w:color="auto" w:fill="FFFFFF"/>
        </w:rPr>
        <w:t xml:space="preserve"> </w:t>
      </w:r>
      <w:r w:rsidRPr="00E57619">
        <w:rPr>
          <w:rFonts w:asciiTheme="minorHAnsi" w:hAnsiTheme="minorHAnsi" w:cstheme="minorHAnsi"/>
          <w:color w:val="3A3A3A"/>
          <w:sz w:val="22"/>
          <w:szCs w:val="22"/>
          <w:shd w:val="clear" w:color="auto" w:fill="FFFFFF"/>
        </w:rPr>
        <w:t xml:space="preserve"> </w:t>
      </w:r>
      <w:hyperlink r:id="rId32" w:history="1">
        <w:r w:rsidRPr="00E57619">
          <w:rPr>
            <w:rStyle w:val="Hyperlink"/>
            <w:rFonts w:asciiTheme="minorHAnsi" w:hAnsiTheme="minorHAnsi" w:cstheme="minorHAnsi"/>
            <w:color w:val="1155CC"/>
            <w:sz w:val="22"/>
            <w:szCs w:val="22"/>
            <w:shd w:val="clear" w:color="auto" w:fill="FFFFFF"/>
          </w:rPr>
          <w:t>https://www.buildingconservation.com/articles/rockofages/rockofages.htm</w:t>
        </w:r>
      </w:hyperlink>
      <w:r w:rsidRPr="00E57619">
        <w:rPr>
          <w:rFonts w:asciiTheme="minorHAnsi" w:hAnsiTheme="minorHAnsi" w:cstheme="minorHAnsi"/>
          <w:color w:val="3A3A3A"/>
          <w:sz w:val="22"/>
          <w:szCs w:val="22"/>
          <w:shd w:val="clear" w:color="auto" w:fill="FFFFFF"/>
        </w:rPr>
        <w:t xml:space="preserve"> (Accessed: 18th January 2020)</w:t>
      </w:r>
    </w:p>
    <w:p w:rsidR="00DF289B" w:rsidRPr="00E57619" w:rsidRDefault="006E7052" w:rsidP="00976363">
      <w:pPr>
        <w:pStyle w:val="ListParagraph"/>
        <w:numPr>
          <w:ilvl w:val="0"/>
          <w:numId w:val="4"/>
        </w:numPr>
        <w:spacing w:after="240" w:line="360" w:lineRule="auto"/>
        <w:rPr>
          <w:rFonts w:eastAsia="Times New Roman" w:cstheme="minorHAnsi"/>
          <w:lang w:eastAsia="en-GB"/>
        </w:rPr>
      </w:pPr>
      <w:hyperlink r:id="rId33" w:history="1">
        <w:r w:rsidR="00976363" w:rsidRPr="00E57619">
          <w:rPr>
            <w:rStyle w:val="Hyperlink"/>
            <w:rFonts w:cstheme="minorHAnsi"/>
            <w:color w:val="1155CC"/>
            <w:shd w:val="clear" w:color="auto" w:fill="FFFFFF"/>
          </w:rPr>
          <w:t>https://www.google.co.uk/maps/dir/Lampeter/Gwynedd/@52.5297577,-4.3991473,9z/data=!3m1!4b1!4m14!4m13!1m5!1m1!1s0x486f042bbaa28371:0x206d0df279110283!2m2!1d4.078509!2d52.112903!1m5!1m1!1s0x486434b66c1c0fed:0xecce1b0314ace6fc!2m2!1d-4.1334836!2d52.9277266!3e0</w:t>
        </w:r>
      </w:hyperlink>
      <w:r w:rsidR="00976363" w:rsidRPr="00E57619">
        <w:rPr>
          <w:rFonts w:cstheme="minorHAnsi"/>
          <w:color w:val="3A3A3A"/>
          <w:shd w:val="clear" w:color="auto" w:fill="FFFFFF"/>
        </w:rPr>
        <w:t xml:space="preserve"> (Accessed 18</w:t>
      </w:r>
      <w:r w:rsidR="00976363" w:rsidRPr="00E57619">
        <w:rPr>
          <w:rFonts w:cstheme="minorHAnsi"/>
          <w:color w:val="3A3A3A"/>
          <w:shd w:val="clear" w:color="auto" w:fill="FFFFFF"/>
          <w:vertAlign w:val="superscript"/>
        </w:rPr>
        <w:t>th</w:t>
      </w:r>
      <w:r w:rsidR="00976363" w:rsidRPr="00E57619">
        <w:rPr>
          <w:rFonts w:cstheme="minorHAnsi"/>
          <w:color w:val="3A3A3A"/>
          <w:shd w:val="clear" w:color="auto" w:fill="FFFFFF"/>
        </w:rPr>
        <w:t xml:space="preserve"> January 2020)</w:t>
      </w:r>
    </w:p>
    <w:p w:rsidR="00DF289B" w:rsidRPr="00E57619" w:rsidRDefault="00DF289B" w:rsidP="00DF289B">
      <w:pPr>
        <w:spacing w:after="240" w:line="360" w:lineRule="auto"/>
        <w:rPr>
          <w:rFonts w:eastAsia="Times New Roman" w:cstheme="minorHAnsi"/>
          <w:lang w:eastAsia="en-GB"/>
        </w:rPr>
      </w:pPr>
    </w:p>
    <w:p w:rsidR="00DF289B" w:rsidRPr="00E57619" w:rsidRDefault="00DF289B" w:rsidP="00DF289B">
      <w:pPr>
        <w:spacing w:after="240" w:line="360" w:lineRule="auto"/>
        <w:rPr>
          <w:rFonts w:eastAsia="Times New Roman" w:cstheme="minorHAnsi"/>
          <w:lang w:eastAsia="en-GB"/>
        </w:rPr>
      </w:pPr>
    </w:p>
    <w:p w:rsidR="00DF289B" w:rsidRPr="00E57619" w:rsidRDefault="00DF289B" w:rsidP="00DF289B">
      <w:pPr>
        <w:spacing w:after="240" w:line="360" w:lineRule="auto"/>
        <w:rPr>
          <w:rFonts w:eastAsia="Times New Roman" w:cstheme="minorHAnsi"/>
          <w:lang w:eastAsia="en-GB"/>
        </w:rPr>
      </w:pPr>
    </w:p>
    <w:p w:rsidR="00DF289B" w:rsidRPr="00E57619" w:rsidRDefault="00DF289B" w:rsidP="00DF289B">
      <w:pPr>
        <w:spacing w:after="240" w:line="360" w:lineRule="auto"/>
        <w:rPr>
          <w:rFonts w:eastAsia="Times New Roman" w:cstheme="minorHAnsi"/>
          <w:lang w:eastAsia="en-GB"/>
        </w:rPr>
      </w:pPr>
    </w:p>
    <w:p w:rsidR="00E57619" w:rsidRDefault="00E57619" w:rsidP="00DF289B">
      <w:pPr>
        <w:spacing w:after="0" w:line="240" w:lineRule="auto"/>
        <w:rPr>
          <w:rFonts w:eastAsia="Times New Roman" w:cstheme="minorHAnsi"/>
          <w:lang w:eastAsia="en-GB"/>
        </w:rPr>
      </w:pPr>
    </w:p>
    <w:p w:rsidR="00DF289B" w:rsidRPr="00DF289B" w:rsidRDefault="00DF289B" w:rsidP="00DF289B">
      <w:pPr>
        <w:spacing w:after="0" w:line="240" w:lineRule="auto"/>
        <w:rPr>
          <w:rFonts w:ascii="Times New Roman" w:eastAsia="Times New Roman" w:hAnsi="Times New Roman" w:cs="Times New Roman"/>
          <w:b/>
          <w:sz w:val="32"/>
          <w:szCs w:val="32"/>
          <w:u w:val="single"/>
          <w:lang w:eastAsia="en-GB"/>
        </w:rPr>
      </w:pPr>
      <w:r>
        <w:rPr>
          <w:rFonts w:ascii="Times New Roman" w:eastAsia="Times New Roman" w:hAnsi="Times New Roman" w:cs="Times New Roman"/>
          <w:b/>
          <w:sz w:val="32"/>
          <w:szCs w:val="32"/>
          <w:u w:val="single"/>
          <w:lang w:eastAsia="en-GB"/>
        </w:rPr>
        <w:lastRenderedPageBreak/>
        <w:t xml:space="preserve">Appendix - </w:t>
      </w:r>
      <w:r w:rsidRPr="00DF289B">
        <w:rPr>
          <w:rFonts w:ascii="Times New Roman" w:eastAsia="Times New Roman" w:hAnsi="Times New Roman" w:cs="Times New Roman"/>
          <w:b/>
          <w:sz w:val="32"/>
          <w:szCs w:val="32"/>
          <w:u w:val="single"/>
          <w:lang w:eastAsia="en-GB"/>
        </w:rPr>
        <w:t>Typology</w:t>
      </w:r>
    </w:p>
    <w:tbl>
      <w:tblPr>
        <w:tblW w:w="9026" w:type="dxa"/>
        <w:tblCellMar>
          <w:top w:w="15" w:type="dxa"/>
          <w:left w:w="15" w:type="dxa"/>
          <w:bottom w:w="15" w:type="dxa"/>
          <w:right w:w="15" w:type="dxa"/>
        </w:tblCellMar>
        <w:tblLook w:val="04A0" w:firstRow="1" w:lastRow="0" w:firstColumn="1" w:lastColumn="0" w:noHBand="0" w:noVBand="1"/>
      </w:tblPr>
      <w:tblGrid>
        <w:gridCol w:w="843"/>
        <w:gridCol w:w="2301"/>
        <w:gridCol w:w="3364"/>
        <w:gridCol w:w="2518"/>
      </w:tblGrid>
      <w:tr w:rsidR="00DF289B" w:rsidRPr="00DF289B" w:rsidTr="00DF289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Table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Pitched - A1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773555" cy="990600"/>
                  <wp:effectExtent l="0" t="0" r="0" b="0"/>
                  <wp:docPr id="75" name="Picture 75" descr="https://lh6.googleusercontent.com/JNXKJTmPTDFR9LHB7JA5feBFZvb9U1Uf0Csl57yK07pjRmGmYqkMmyLJ1A4e6mxEUytdmiYjr4zCiqWpNC1cvZH2DeVfCEUTwDKNFcTDwIWpbbwqcNGSxsFJS5QtVUuxN3e-qc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h6.googleusercontent.com/JNXKJTmPTDFR9LHB7JA5feBFZvb9U1Uf0Csl57yK07pjRmGmYqkMmyLJ1A4e6mxEUytdmiYjr4zCiqWpNC1cvZH2DeVfCEUTwDKNFcTDwIWpbbwqcNGSxsFJS5QtVUuxN3e-qcu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773555" cy="990600"/>
                          </a:xfrm>
                          <a:prstGeom prst="rect">
                            <a:avLst/>
                          </a:prstGeom>
                          <a:noFill/>
                          <a:ln>
                            <a:noFill/>
                          </a:ln>
                        </pic:spPr>
                      </pic:pic>
                    </a:graphicData>
                  </a:graphic>
                </wp:inline>
              </w:drawing>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288415" cy="962660"/>
                  <wp:effectExtent l="0" t="0" r="6985" b="8890"/>
                  <wp:docPr id="74" name="Picture 74" descr="https://lh5.googleusercontent.com/XaGPAvrXLUH4TdTsUX-oVW0nvOILeQM1d6rsLiKX6IUeKjyMJyXcUW8r-6s3746h3nOvSY8V1jzhZCsfDgl7MmzrIsXRsN6A9c5M4F3Vq-SGkreC0-lE17Dn49LdsB9LBK3HJMH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lh5.googleusercontent.com/XaGPAvrXLUH4TdTsUX-oVW0nvOILeQM1d6rsLiKX6IUeKjyMJyXcUW8r-6s3746h3nOvSY8V1jzhZCsfDgl7MmzrIsXRsN6A9c5M4F3Vq-SGkreC0-lE17Dn49LdsB9LBK3HJMHW"/>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288415" cy="962660"/>
                          </a:xfrm>
                          <a:prstGeom prst="rect">
                            <a:avLst/>
                          </a:prstGeom>
                          <a:noFill/>
                          <a:ln>
                            <a:noFill/>
                          </a:ln>
                        </pic:spPr>
                      </pic:pic>
                    </a:graphicData>
                  </a:graphic>
                </wp:inline>
              </w:drawing>
            </w:r>
          </w:p>
        </w:tc>
      </w:tr>
      <w:tr w:rsidR="00DF289B" w:rsidRPr="00DF289B" w:rsidTr="00DF289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Cross Topped - A2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773555" cy="990600"/>
                  <wp:effectExtent l="0" t="0" r="0" b="0"/>
                  <wp:docPr id="73" name="Picture 73" descr="https://lh3.googleusercontent.com/GJwR2AzctF4fscg7e9YMi6QdVTId_zb5MFHF8asKcWowg-IOaS8o50L3Z_txfyZk5EoNipDL3uSMkW9Ev_LfQGgzd8R3cj6sEtLrEMWofcyot_J5O27KB6AZ792Q3u3QvNVWH3l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lh3.googleusercontent.com/GJwR2AzctF4fscg7e9YMi6QdVTId_zb5MFHF8asKcWowg-IOaS8o50L3Z_txfyZk5EoNipDL3uSMkW9Ev_LfQGgzd8R3cj6sEtLrEMWofcyot_J5O27KB6AZ792Q3u3QvNVWH3l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773555" cy="990600"/>
                          </a:xfrm>
                          <a:prstGeom prst="rect">
                            <a:avLst/>
                          </a:prstGeom>
                          <a:noFill/>
                          <a:ln>
                            <a:noFill/>
                          </a:ln>
                        </pic:spPr>
                      </pic:pic>
                    </a:graphicData>
                  </a:graphic>
                </wp:inline>
              </w:drawing>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288415" cy="1717675"/>
                  <wp:effectExtent l="0" t="0" r="6985" b="0"/>
                  <wp:docPr id="72" name="Picture 72" descr="https://lh3.googleusercontent.com/uuqQm7cnS7kLDI_zbrcEX1cSGGDtabnPl_jI1ZDUj2TcFQLEVDOuGor7zOFjW8N5yvgFHOI5K_gb1tHeb4CaLkcX7yI-3HXec_uAlbMDFkd4C3A2g2O2aK1VcqBk9LScak2pLa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lh3.googleusercontent.com/uuqQm7cnS7kLDI_zbrcEX1cSGGDtabnPl_jI1ZDUj2TcFQLEVDOuGor7zOFjW8N5yvgFHOI5K_gb1tHeb4CaLkcX7yI-3HXec_uAlbMDFkd4C3A2g2O2aK1VcqBk9LScak2pLasp"/>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288415" cy="1717675"/>
                          </a:xfrm>
                          <a:prstGeom prst="rect">
                            <a:avLst/>
                          </a:prstGeom>
                          <a:noFill/>
                          <a:ln>
                            <a:noFill/>
                          </a:ln>
                        </pic:spPr>
                      </pic:pic>
                    </a:graphicData>
                  </a:graphic>
                </wp:inline>
              </w:drawing>
            </w:r>
          </w:p>
        </w:tc>
      </w:tr>
    </w:tbl>
    <w:p w:rsidR="00DF289B" w:rsidRPr="00DF289B" w:rsidRDefault="00DF289B" w:rsidP="00DF289B">
      <w:pPr>
        <w:spacing w:after="240" w:line="240" w:lineRule="auto"/>
        <w:rPr>
          <w:rFonts w:ascii="Times New Roman" w:eastAsia="Times New Roman" w:hAnsi="Times New Roman" w:cs="Times New Roman"/>
          <w:sz w:val="24"/>
          <w:szCs w:val="24"/>
          <w:lang w:eastAsia="en-GB"/>
        </w:rPr>
      </w:pPr>
      <w:r w:rsidRPr="00DF289B">
        <w:rPr>
          <w:rFonts w:ascii="Times New Roman" w:eastAsia="Times New Roman" w:hAnsi="Times New Roman" w:cs="Times New Roman"/>
          <w:sz w:val="24"/>
          <w:szCs w:val="24"/>
          <w:lang w:eastAsia="en-GB"/>
        </w:rPr>
        <w:br/>
      </w:r>
    </w:p>
    <w:tbl>
      <w:tblPr>
        <w:tblW w:w="9026" w:type="dxa"/>
        <w:tblCellMar>
          <w:top w:w="15" w:type="dxa"/>
          <w:left w:w="15" w:type="dxa"/>
          <w:bottom w:w="15" w:type="dxa"/>
          <w:right w:w="15" w:type="dxa"/>
        </w:tblCellMar>
        <w:tblLook w:val="04A0" w:firstRow="1" w:lastRow="0" w:firstColumn="1" w:lastColumn="0" w:noHBand="0" w:noVBand="1"/>
      </w:tblPr>
      <w:tblGrid>
        <w:gridCol w:w="751"/>
        <w:gridCol w:w="1562"/>
        <w:gridCol w:w="4473"/>
        <w:gridCol w:w="2240"/>
      </w:tblGrid>
      <w:tr w:rsidR="00DF289B" w:rsidRPr="00DF289B" w:rsidTr="00DF289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Plinth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Cross - B1 -</w:t>
            </w:r>
          </w:p>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Celtic Cross - B1(2)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496060" cy="1149985"/>
                  <wp:effectExtent l="0" t="0" r="8890" b="0"/>
                  <wp:docPr id="71" name="Picture 71" descr="https://lh3.googleusercontent.com/BXYZaZ06fLKJh1vkwQDu4CUENk3U9vTK-0c-nE8Zf1QuYmLiO1K-PQGWuO7Obs7INVETMg8GOgtXJEA7ym7mYNYmFdoJa4uDlaXTIILGs_Tq1J2RL5IH-NOgPTCgBmCsDTfI6Ny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lh3.googleusercontent.com/BXYZaZ06fLKJh1vkwQDu4CUENk3U9vTK-0c-nE8Zf1QuYmLiO1K-PQGWuO7Obs7INVETMg8GOgtXJEA7ym7mYNYmFdoJa4uDlaXTIILGs_Tq1J2RL5IH-NOgPTCgBmCsDTfI6NyQ"/>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496060" cy="1149985"/>
                          </a:xfrm>
                          <a:prstGeom prst="rect">
                            <a:avLst/>
                          </a:prstGeom>
                          <a:noFill/>
                          <a:ln>
                            <a:noFill/>
                          </a:ln>
                        </pic:spPr>
                      </pic:pic>
                    </a:graphicData>
                  </a:graphic>
                </wp:inline>
              </w:drawing>
            </w:r>
            <w:r w:rsidRPr="00DF289B">
              <w:rPr>
                <w:rFonts w:ascii="Arial" w:eastAsia="Times New Roman" w:hAnsi="Arial" w:cs="Arial"/>
                <w:noProof/>
                <w:color w:val="000000"/>
                <w:bdr w:val="none" w:sz="0" w:space="0" w:color="auto" w:frame="1"/>
                <w:lang w:eastAsia="en-GB"/>
              </w:rPr>
              <w:drawing>
                <wp:inline distT="0" distB="0" distL="0" distR="0">
                  <wp:extent cx="1974215" cy="1108075"/>
                  <wp:effectExtent l="0" t="0" r="6985" b="0"/>
                  <wp:docPr id="70" name="Picture 70" descr="https://lh3.googleusercontent.com/X1bsov0DA9ATp2dg9W_4Q2hg2KCFG0A5AjTgL1oXBgyAAF_9FSb4xpHBTiHV8KWYUso3kJIqrZOdjMqKjyTFe6sNttYFy2YZsTVABsUN0DP2SJH2K--UW1XkGMTL6Dyq94VGQ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lh3.googleusercontent.com/X1bsov0DA9ATp2dg9W_4Q2hg2KCFG0A5AjTgL1oXBgyAAF_9FSb4xpHBTiHV8KWYUso3kJIqrZOdjMqKjyTFe6sNttYFy2YZsTVABsUN0DP2SJH2K--UW1XkGMTL6Dyq94VGQitY"/>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974215" cy="1108075"/>
                          </a:xfrm>
                          <a:prstGeom prst="rect">
                            <a:avLst/>
                          </a:prstGeom>
                          <a:noFill/>
                          <a:ln>
                            <a:noFill/>
                          </a:ln>
                        </pic:spPr>
                      </pic:pic>
                    </a:graphicData>
                  </a:graphic>
                </wp:inline>
              </w:drawing>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066800" cy="1399540"/>
                  <wp:effectExtent l="0" t="0" r="0" b="0"/>
                  <wp:docPr id="69" name="Picture 69" descr="https://lh6.googleusercontent.com/6f96NWzlhO49C7ykwPN-YpcWYLNzJTvEeZWI83WqqacjUNwAgnvPHkjK7zUt-RujN0sW-aJVzDCRrzEXtjdogwL_-YRIECrylCk_L09KpqP0U5jCWtB8BjC40jvTbQfk1XAU2o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lh6.googleusercontent.com/6f96NWzlhO49C7ykwPN-YpcWYLNzJTvEeZWI83WqqacjUNwAgnvPHkjK7zUt-RujN0sW-aJVzDCRrzEXtjdogwL_-YRIECrylCk_L09KpqP0U5jCWtB8BjC40jvTbQfk1XAU2oIO"/>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066800" cy="1399540"/>
                          </a:xfrm>
                          <a:prstGeom prst="rect">
                            <a:avLst/>
                          </a:prstGeom>
                          <a:noFill/>
                          <a:ln>
                            <a:noFill/>
                          </a:ln>
                        </pic:spPr>
                      </pic:pic>
                    </a:graphicData>
                  </a:graphic>
                </wp:inline>
              </w:drawing>
            </w:r>
          </w:p>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288415" cy="1717675"/>
                  <wp:effectExtent l="0" t="0" r="6985" b="0"/>
                  <wp:docPr id="68" name="Picture 68" descr="https://lh4.googleusercontent.com/Xl18MFW0ch1ungRnQBBSw0WnCf7QUZvmjeWFAUbY8c7KlDA_DQpGyO2IZ9BHSM_g1--FcKvaEb8DVUUI58ThXsYza1gQA1MejCda_n-No_kh3ASWtR8YfKqv_Pf9NWujBk8VH-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lh4.googleusercontent.com/Xl18MFW0ch1ungRnQBBSw0WnCf7QUZvmjeWFAUbY8c7KlDA_DQpGyO2IZ9BHSM_g1--FcKvaEb8DVUUI58ThXsYza1gQA1MejCda_n-No_kh3ASWtR8YfKqv_Pf9NWujBk8VH-BE"/>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288415" cy="1717675"/>
                          </a:xfrm>
                          <a:prstGeom prst="rect">
                            <a:avLst/>
                          </a:prstGeom>
                          <a:noFill/>
                          <a:ln>
                            <a:noFill/>
                          </a:ln>
                        </pic:spPr>
                      </pic:pic>
                    </a:graphicData>
                  </a:graphic>
                </wp:inline>
              </w:drawing>
            </w:r>
          </w:p>
        </w:tc>
      </w:tr>
      <w:tr w:rsidR="00DF289B" w:rsidRPr="00DF289B" w:rsidTr="00DF289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lastRenderedPageBreak/>
              <w:t>B</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Urn - B2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773555" cy="990600"/>
                  <wp:effectExtent l="0" t="0" r="0" b="0"/>
                  <wp:docPr id="67" name="Picture 67" descr="https://lh6.googleusercontent.com/e6gJGvh8qKEvQL8gFPbn8g2R0Cg0QfT4bfnH5coir_p5w-LF9bOCfHaqF6BdFAJbSgyu9rcFI11zpNyv7O3zojy7kNBpF4kXY-U5t-HjKqX4KXhLdGAfhWj3eFnXeuwKn9ter2w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h6.googleusercontent.com/e6gJGvh8qKEvQL8gFPbn8g2R0Cg0QfT4bfnH5coir_p5w-LF9bOCfHaqF6BdFAJbSgyu9rcFI11zpNyv7O3zojy7kNBpF4kXY-U5t-HjKqX4KXhLdGAfhWj3eFnXeuwKn9ter2wK"/>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773555" cy="990600"/>
                          </a:xfrm>
                          <a:prstGeom prst="rect">
                            <a:avLst/>
                          </a:prstGeom>
                          <a:noFill/>
                          <a:ln>
                            <a:noFill/>
                          </a:ln>
                        </pic:spPr>
                      </pic:pic>
                    </a:graphicData>
                  </a:graphic>
                </wp:inline>
              </w:drawing>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288415" cy="1717675"/>
                  <wp:effectExtent l="0" t="0" r="6985" b="0"/>
                  <wp:docPr id="66" name="Picture 66" descr="https://lh3.googleusercontent.com/JyoE3yDwoiwiqGFYphm9AmmrXsrWlyDuWTjXZiJQP2upkEjO_6w0IONi-Q6Rt3F8YlGuM_w3nEtqZ76pjiTc84nQ-6Cmhg9K6_qjgpBEjI8V67LZg2ffzlrzEPZNwg6Mw8Cc9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lh3.googleusercontent.com/JyoE3yDwoiwiqGFYphm9AmmrXsrWlyDuWTjXZiJQP2upkEjO_6w0IONi-Q6Rt3F8YlGuM_w3nEtqZ76pjiTc84nQ-6Cmhg9K6_qjgpBEjI8V67LZg2ffzlrzEPZNwg6Mw8Cc9f-I"/>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288415" cy="1717675"/>
                          </a:xfrm>
                          <a:prstGeom prst="rect">
                            <a:avLst/>
                          </a:prstGeom>
                          <a:noFill/>
                          <a:ln>
                            <a:noFill/>
                          </a:ln>
                        </pic:spPr>
                      </pic:pic>
                    </a:graphicData>
                  </a:graphic>
                </wp:inline>
              </w:drawing>
            </w:r>
          </w:p>
        </w:tc>
      </w:tr>
      <w:tr w:rsidR="00DF289B" w:rsidRPr="00DF289B" w:rsidTr="00DF289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Covered Urn - B3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773555" cy="990600"/>
                  <wp:effectExtent l="0" t="0" r="0" b="0"/>
                  <wp:docPr id="65" name="Picture 65" descr="https://lh6.googleusercontent.com/x1mTRSMYEMSpnJXI_ST2OV_rbkS6MSycg0-fuICy-UfN_HUGXfoKJ2CxwIh2ZUZ1Ecp9fYT2kCtspq6L5VR5n0Nfu8zn2atOyWik84AMbHHqGLjuPW8TjFQUUDDumx0E7km3la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lh6.googleusercontent.com/x1mTRSMYEMSpnJXI_ST2OV_rbkS6MSycg0-fuICy-UfN_HUGXfoKJ2CxwIh2ZUZ1Ecp9fYT2kCtspq6L5VR5n0Nfu8zn2atOyWik84AMbHHqGLjuPW8TjFQUUDDumx0E7km3laY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773555" cy="990600"/>
                          </a:xfrm>
                          <a:prstGeom prst="rect">
                            <a:avLst/>
                          </a:prstGeom>
                          <a:noFill/>
                          <a:ln>
                            <a:noFill/>
                          </a:ln>
                        </pic:spPr>
                      </pic:pic>
                    </a:graphicData>
                  </a:graphic>
                </wp:inline>
              </w:drawing>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288415" cy="1717675"/>
                  <wp:effectExtent l="0" t="0" r="6985" b="0"/>
                  <wp:docPr id="64" name="Picture 64" descr="https://lh3.googleusercontent.com/_x_PbARCnfmH37jVfb1tiHZHyDXDrJ3iL0mrWANAjThZXbzxGStAqZzUG5PK0q6XmMRUbuKURIce53FJB6Qt03Vnk1cS14UzKHGPiJdynXdS1TQP8KKv8F7KTbWBUe3yztKC7-U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lh3.googleusercontent.com/_x_PbARCnfmH37jVfb1tiHZHyDXDrJ3iL0mrWANAjThZXbzxGStAqZzUG5PK0q6XmMRUbuKURIce53FJB6Qt03Vnk1cS14UzKHGPiJdynXdS1TQP8KKv8F7KTbWBUe3yztKC7-UH"/>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288415" cy="1717675"/>
                          </a:xfrm>
                          <a:prstGeom prst="rect">
                            <a:avLst/>
                          </a:prstGeom>
                          <a:noFill/>
                          <a:ln>
                            <a:noFill/>
                          </a:ln>
                        </pic:spPr>
                      </pic:pic>
                    </a:graphicData>
                  </a:graphic>
                </wp:inline>
              </w:drawing>
            </w:r>
          </w:p>
        </w:tc>
      </w:tr>
      <w:tr w:rsidR="00DF289B" w:rsidRPr="00DF289B" w:rsidTr="00DF289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Pillar - B4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773555" cy="990600"/>
                  <wp:effectExtent l="0" t="0" r="0" b="0"/>
                  <wp:docPr id="63" name="Picture 63" descr="https://lh4.googleusercontent.com/XtgpzyR-jB-ORz2LL3rA7nRI6LnSQ7Vf1gkfJWSyG4v6BaA8_jt5UdOipv0kymLUayRQmN44GTe22Fo4MVa8ByEgO-Ea-9iWGszcc67lIdSLDapz8XrEkGsctdck_YKHQpONFnH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lh4.googleusercontent.com/XtgpzyR-jB-ORz2LL3rA7nRI6LnSQ7Vf1gkfJWSyG4v6BaA8_jt5UdOipv0kymLUayRQmN44GTe22Fo4MVa8ByEgO-Ea-9iWGszcc67lIdSLDapz8XrEkGsctdck_YKHQpONFnH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773555" cy="990600"/>
                          </a:xfrm>
                          <a:prstGeom prst="rect">
                            <a:avLst/>
                          </a:prstGeom>
                          <a:noFill/>
                          <a:ln>
                            <a:noFill/>
                          </a:ln>
                        </pic:spPr>
                      </pic:pic>
                    </a:graphicData>
                  </a:graphic>
                </wp:inline>
              </w:drawing>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288415" cy="1717675"/>
                  <wp:effectExtent l="0" t="0" r="6985" b="0"/>
                  <wp:docPr id="62" name="Picture 62" descr="https://lh6.googleusercontent.com/GfZskhiGDrCwpVuZJptcNcoB4hAGG1EiJL6sh4vpYh8mF1rnAtJ5Z1SO-CyHUzKJHNsp-vYwwp56_IdYBLQe9OxXUuSTJ687yQlirPgKBS7srL6rtb8kL-Y8NpqahGZDrfOWfzF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lh6.googleusercontent.com/GfZskhiGDrCwpVuZJptcNcoB4hAGG1EiJL6sh4vpYh8mF1rnAtJ5Z1SO-CyHUzKJHNsp-vYwwp56_IdYBLQe9OxXUuSTJ687yQlirPgKBS7srL6rtb8kL-Y8NpqahGZDrfOWfzFz"/>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288415" cy="1717675"/>
                          </a:xfrm>
                          <a:prstGeom prst="rect">
                            <a:avLst/>
                          </a:prstGeom>
                          <a:noFill/>
                          <a:ln>
                            <a:noFill/>
                          </a:ln>
                        </pic:spPr>
                      </pic:pic>
                    </a:graphicData>
                  </a:graphic>
                </wp:inline>
              </w:drawing>
            </w:r>
          </w:p>
        </w:tc>
      </w:tr>
    </w:tbl>
    <w:p w:rsidR="00DF289B" w:rsidRPr="00DF289B" w:rsidRDefault="00DF289B" w:rsidP="00DF289B">
      <w:pPr>
        <w:spacing w:after="240" w:line="240" w:lineRule="auto"/>
        <w:rPr>
          <w:rFonts w:ascii="Times New Roman" w:eastAsia="Times New Roman" w:hAnsi="Times New Roman" w:cs="Times New Roman"/>
          <w:sz w:val="24"/>
          <w:szCs w:val="24"/>
          <w:lang w:eastAsia="en-GB"/>
        </w:rPr>
      </w:pPr>
      <w:r w:rsidRPr="00DF289B">
        <w:rPr>
          <w:rFonts w:ascii="Times New Roman" w:eastAsia="Times New Roman" w:hAnsi="Times New Roman" w:cs="Times New Roman"/>
          <w:sz w:val="24"/>
          <w:szCs w:val="24"/>
          <w:lang w:eastAsia="en-GB"/>
        </w:rPr>
        <w:br/>
      </w:r>
      <w:r w:rsidRPr="00DF289B">
        <w:rPr>
          <w:rFonts w:ascii="Times New Roman" w:eastAsia="Times New Roman" w:hAnsi="Times New Roman" w:cs="Times New Roman"/>
          <w:sz w:val="24"/>
          <w:szCs w:val="24"/>
          <w:lang w:eastAsia="en-GB"/>
        </w:rPr>
        <w:br/>
      </w:r>
    </w:p>
    <w:tbl>
      <w:tblPr>
        <w:tblW w:w="9026" w:type="dxa"/>
        <w:tblCellMar>
          <w:top w:w="15" w:type="dxa"/>
          <w:left w:w="15" w:type="dxa"/>
          <w:bottom w:w="15" w:type="dxa"/>
          <w:right w:w="15" w:type="dxa"/>
        </w:tblCellMar>
        <w:tblLook w:val="04A0" w:firstRow="1" w:lastRow="0" w:firstColumn="1" w:lastColumn="0" w:noHBand="0" w:noVBand="1"/>
      </w:tblPr>
      <w:tblGrid>
        <w:gridCol w:w="637"/>
        <w:gridCol w:w="2516"/>
        <w:gridCol w:w="3359"/>
        <w:gridCol w:w="2514"/>
      </w:tblGrid>
      <w:tr w:rsidR="00DF289B" w:rsidRPr="00DF289B" w:rsidTr="00DF289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Flat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With Headstone - C1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773555" cy="990600"/>
                  <wp:effectExtent l="0" t="0" r="0" b="0"/>
                  <wp:docPr id="61" name="Picture 61" descr="https://lh3.googleusercontent.com/UWTvrntwPAuj2K1ikF0dYrd8ZwexqlPk1yfZ_TrU6iwTGRx45FQbyeOUSDJncZN9CtPYMOQPSeM_WmAOYmzTu5tbLKMN1-uQpmzpQW6T_cRgDU9SbTJPVILxAG8a93pf1jolAQ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lh3.googleusercontent.com/UWTvrntwPAuj2K1ikF0dYrd8ZwexqlPk1yfZ_TrU6iwTGRx45FQbyeOUSDJncZN9CtPYMOQPSeM_WmAOYmzTu5tbLKMN1-uQpmzpQW6T_cRgDU9SbTJPVILxAG8a93pf1jolAQza"/>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773555" cy="990600"/>
                          </a:xfrm>
                          <a:prstGeom prst="rect">
                            <a:avLst/>
                          </a:prstGeom>
                          <a:noFill/>
                          <a:ln>
                            <a:noFill/>
                          </a:ln>
                        </pic:spPr>
                      </pic:pic>
                    </a:graphicData>
                  </a:graphic>
                </wp:inline>
              </w:drawing>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288415" cy="1717675"/>
                  <wp:effectExtent l="0" t="0" r="6985" b="0"/>
                  <wp:docPr id="60" name="Picture 60" descr="https://lh3.googleusercontent.com/veLk_oOdVreYitRPgBQs_e05yJOpcK70qLj2YC0G_Nvx12idX2Aw67iPgZgDA_ZDC2jxJ6ThFm8QYWbs4AZKKpdTq3wLUbWPsy3lZAgHPgJegC4wXiLC53AzWhq1gIaeC5XvR8M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lh3.googleusercontent.com/veLk_oOdVreYitRPgBQs_e05yJOpcK70qLj2YC0G_Nvx12idX2Aw67iPgZgDA_ZDC2jxJ6ThFm8QYWbs4AZKKpdTq3wLUbWPsy3lZAgHPgJegC4wXiLC53AzWhq1gIaeC5XvR8Mh"/>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288415" cy="1717675"/>
                          </a:xfrm>
                          <a:prstGeom prst="rect">
                            <a:avLst/>
                          </a:prstGeom>
                          <a:noFill/>
                          <a:ln>
                            <a:noFill/>
                          </a:ln>
                        </pic:spPr>
                      </pic:pic>
                    </a:graphicData>
                  </a:graphic>
                </wp:inline>
              </w:drawing>
            </w:r>
          </w:p>
        </w:tc>
      </w:tr>
      <w:tr w:rsidR="00DF289B" w:rsidRPr="00DF289B" w:rsidTr="00DF289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lastRenderedPageBreak/>
              <w:t>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Book - C2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773555" cy="990600"/>
                  <wp:effectExtent l="0" t="0" r="0" b="0"/>
                  <wp:docPr id="59" name="Picture 59" descr="https://lh5.googleusercontent.com/W3leMznjSl8icP17tIkyl1HsVDMo52qEk3jy_DinFiUwDhUtkfDergEw4s_aNQbGPOzll__wGqc0Fkvw7B7rl_6WrK7t0eVTn_QHdmzIA8tcZBHLmj-52UFuwJdLcJ_kJepMzl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lh5.googleusercontent.com/W3leMznjSl8icP17tIkyl1HsVDMo52qEk3jy_DinFiUwDhUtkfDergEw4s_aNQbGPOzll__wGqc0Fkvw7B7rl_6WrK7t0eVTn_QHdmzIA8tcZBHLmj-52UFuwJdLcJ_kJepMzl8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773555" cy="990600"/>
                          </a:xfrm>
                          <a:prstGeom prst="rect">
                            <a:avLst/>
                          </a:prstGeom>
                          <a:noFill/>
                          <a:ln>
                            <a:noFill/>
                          </a:ln>
                        </pic:spPr>
                      </pic:pic>
                    </a:graphicData>
                  </a:graphic>
                </wp:inline>
              </w:drawing>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288415" cy="1717675"/>
                  <wp:effectExtent l="0" t="0" r="6985" b="0"/>
                  <wp:docPr id="58" name="Picture 58" descr="https://lh4.googleusercontent.com/b5ahqGgnb21nJAP0CG8D6fP2W2J6NgLs2N17MkXdia51DuZs1z9gLzLzYJ29oNfU-p64F_ftdVjIuzAwuHXXXjC49ie5Wp3H0VxLrZQp_vgKErpE0v17aq9hpXFRjz4Pyd_fjKG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lh4.googleusercontent.com/b5ahqGgnb21nJAP0CG8D6fP2W2J6NgLs2N17MkXdia51DuZs1z9gLzLzYJ29oNfU-p64F_ftdVjIuzAwuHXXXjC49ie5Wp3H0VxLrZQp_vgKErpE0v17aq9hpXFRjz4Pyd_fjKGQ"/>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288415" cy="1717675"/>
                          </a:xfrm>
                          <a:prstGeom prst="rect">
                            <a:avLst/>
                          </a:prstGeom>
                          <a:noFill/>
                          <a:ln>
                            <a:noFill/>
                          </a:ln>
                        </pic:spPr>
                      </pic:pic>
                    </a:graphicData>
                  </a:graphic>
                </wp:inline>
              </w:drawing>
            </w:r>
          </w:p>
        </w:tc>
      </w:tr>
    </w:tbl>
    <w:p w:rsidR="00DF289B" w:rsidRPr="00DF289B" w:rsidRDefault="00DF289B" w:rsidP="00DF289B">
      <w:pPr>
        <w:spacing w:after="240" w:line="240" w:lineRule="auto"/>
        <w:rPr>
          <w:rFonts w:ascii="Times New Roman" w:eastAsia="Times New Roman" w:hAnsi="Times New Roman" w:cs="Times New Roman"/>
          <w:sz w:val="24"/>
          <w:szCs w:val="24"/>
          <w:lang w:eastAsia="en-GB"/>
        </w:rPr>
      </w:pPr>
      <w:r w:rsidRPr="00DF289B">
        <w:rPr>
          <w:rFonts w:ascii="Times New Roman" w:eastAsia="Times New Roman" w:hAnsi="Times New Roman" w:cs="Times New Roman"/>
          <w:sz w:val="24"/>
          <w:szCs w:val="24"/>
          <w:lang w:eastAsia="en-GB"/>
        </w:rPr>
        <w:br/>
      </w:r>
      <w:r w:rsidRPr="00DF289B">
        <w:rPr>
          <w:rFonts w:ascii="Times New Roman" w:eastAsia="Times New Roman" w:hAnsi="Times New Roman" w:cs="Times New Roman"/>
          <w:sz w:val="24"/>
          <w:szCs w:val="24"/>
          <w:lang w:eastAsia="en-GB"/>
        </w:rPr>
        <w:br/>
      </w:r>
    </w:p>
    <w:tbl>
      <w:tblPr>
        <w:tblW w:w="9026" w:type="dxa"/>
        <w:tblCellMar>
          <w:top w:w="15" w:type="dxa"/>
          <w:left w:w="15" w:type="dxa"/>
          <w:bottom w:w="15" w:type="dxa"/>
          <w:right w:w="15" w:type="dxa"/>
        </w:tblCellMar>
        <w:tblLook w:val="04A0" w:firstRow="1" w:lastRow="0" w:firstColumn="1" w:lastColumn="0" w:noHBand="0" w:noVBand="1"/>
      </w:tblPr>
      <w:tblGrid>
        <w:gridCol w:w="1228"/>
        <w:gridCol w:w="2135"/>
        <w:gridCol w:w="3230"/>
        <w:gridCol w:w="2433"/>
      </w:tblGrid>
      <w:tr w:rsidR="00DF289B" w:rsidRPr="00DF289B" w:rsidTr="00DF289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Traditional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Pointed/Gothic - D1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773555" cy="990600"/>
                  <wp:effectExtent l="0" t="0" r="0" b="0"/>
                  <wp:docPr id="57" name="Picture 57" descr="https://lh6.googleusercontent.com/wT94xOmXPTBza9Li3w1OY4kpMyH6__SRSXOEhScZTsyVZgq4ZPOPXxKrBSTxBJzJavMZdue1BRoWvg7x2wXsr8RrLFY46OiUeKb_Xp7NyeZH0rgXr6x352_mKU2DDlwfVSCNM93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lh6.googleusercontent.com/wT94xOmXPTBza9Li3w1OY4kpMyH6__SRSXOEhScZTsyVZgq4ZPOPXxKrBSTxBJzJavMZdue1BRoWvg7x2wXsr8RrLFY46OiUeKb_Xp7NyeZH0rgXr6x352_mKU2DDlwfVSCNM93W"/>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773555" cy="990600"/>
                          </a:xfrm>
                          <a:prstGeom prst="rect">
                            <a:avLst/>
                          </a:prstGeom>
                          <a:noFill/>
                          <a:ln>
                            <a:noFill/>
                          </a:ln>
                        </pic:spPr>
                      </pic:pic>
                    </a:graphicData>
                  </a:graphic>
                </wp:inline>
              </w:drawing>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288415" cy="1717675"/>
                  <wp:effectExtent l="0" t="0" r="6985" b="0"/>
                  <wp:docPr id="56" name="Picture 56" descr="https://lh3.googleusercontent.com/dzv-0aHgD9wxTuuhCVy00LCNpAPs8u_LVBdXi1KJ5pi0Dmr9Mqdh-wntHz-7dmwOt6xkAkXwlBiWBMIZImN60TGCg56zxSYvDyWtkM-zWgXDI2fO2SnOEjAjrxGzFZZIM5Mee3_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lh3.googleusercontent.com/dzv-0aHgD9wxTuuhCVy00LCNpAPs8u_LVBdXi1KJ5pi0Dmr9Mqdh-wntHz-7dmwOt6xkAkXwlBiWBMIZImN60TGCg56zxSYvDyWtkM-zWgXDI2fO2SnOEjAjrxGzFZZIM5Mee3_X"/>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288415" cy="1717675"/>
                          </a:xfrm>
                          <a:prstGeom prst="rect">
                            <a:avLst/>
                          </a:prstGeom>
                          <a:noFill/>
                          <a:ln>
                            <a:noFill/>
                          </a:ln>
                        </pic:spPr>
                      </pic:pic>
                    </a:graphicData>
                  </a:graphic>
                </wp:inline>
              </w:drawing>
            </w:r>
          </w:p>
        </w:tc>
      </w:tr>
      <w:tr w:rsidR="00DF289B" w:rsidRPr="00DF289B" w:rsidTr="00DF289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Waved - D2(Modern)</w:t>
            </w:r>
          </w:p>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D2(1) Classic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288415" cy="727075"/>
                  <wp:effectExtent l="0" t="0" r="6985" b="0"/>
                  <wp:docPr id="55" name="Picture 55" descr="https://lh5.googleusercontent.com/W33Ca-xYeGGCqVQfk5eWOsresqj5WnPrbbqY0y57FP7LLyIFX012cUq_r9LxzaI8PNquPp_onz67pi22XUqlwAGwQzxFUSlGwN9vcFNe9ETbjvWzfVfCC1vN25i27-G4ZGbq3hp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lh5.googleusercontent.com/W33Ca-xYeGGCqVQfk5eWOsresqj5WnPrbbqY0y57FP7LLyIFX012cUq_r9LxzaI8PNquPp_onz67pi22XUqlwAGwQzxFUSlGwN9vcFNe9ETbjvWzfVfCC1vN25i27-G4ZGbq3hpv"/>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288415" cy="727075"/>
                          </a:xfrm>
                          <a:prstGeom prst="rect">
                            <a:avLst/>
                          </a:prstGeom>
                          <a:noFill/>
                          <a:ln>
                            <a:noFill/>
                          </a:ln>
                        </pic:spPr>
                      </pic:pic>
                    </a:graphicData>
                  </a:graphic>
                </wp:inline>
              </w:drawing>
            </w:r>
          </w:p>
          <w:p w:rsidR="00DF289B" w:rsidRPr="00DF289B" w:rsidRDefault="00DF289B" w:rsidP="00DF289B">
            <w:pPr>
              <w:spacing w:after="240" w:line="240" w:lineRule="auto"/>
              <w:rPr>
                <w:rFonts w:ascii="Times New Roman" w:eastAsia="Times New Roman" w:hAnsi="Times New Roman" w:cs="Times New Roman"/>
                <w:sz w:val="24"/>
                <w:szCs w:val="24"/>
                <w:lang w:eastAsia="en-GB"/>
              </w:rPr>
            </w:pPr>
            <w:r w:rsidRPr="00DF289B">
              <w:rPr>
                <w:rFonts w:ascii="Times New Roman" w:eastAsia="Times New Roman" w:hAnsi="Times New Roman" w:cs="Times New Roman"/>
                <w:sz w:val="24"/>
                <w:szCs w:val="24"/>
                <w:lang w:eastAsia="en-GB"/>
              </w:rPr>
              <w:br/>
            </w:r>
          </w:p>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288415" cy="727075"/>
                  <wp:effectExtent l="0" t="0" r="6985" b="0"/>
                  <wp:docPr id="54" name="Picture 54" descr="https://lh5.googleusercontent.com/SSi5_yBJWbgxN9MvnGunlOveAbTx_E5OVXNnPyoGfzPmZGehhhGWC-JnTWRFqztvK2RDxVwkqwLLr1EN_wM4fNCBdsBZkt1jQgCt6_cM1x29ExBkM47SO2VkVq_89gBXV_PvM5W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lh5.googleusercontent.com/SSi5_yBJWbgxN9MvnGunlOveAbTx_E5OVXNnPyoGfzPmZGehhhGWC-JnTWRFqztvK2RDxVwkqwLLr1EN_wM4fNCBdsBZkt1jQgCt6_cM1x29ExBkM47SO2VkVq_89gBXV_PvM5Wl"/>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288415" cy="727075"/>
                          </a:xfrm>
                          <a:prstGeom prst="rect">
                            <a:avLst/>
                          </a:prstGeom>
                          <a:noFill/>
                          <a:ln>
                            <a:noFill/>
                          </a:ln>
                        </pic:spPr>
                      </pic:pic>
                    </a:graphicData>
                  </a:graphic>
                </wp:inline>
              </w:drawing>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859155" cy="1136015"/>
                  <wp:effectExtent l="0" t="0" r="0" b="6985"/>
                  <wp:docPr id="53" name="Picture 53" descr="https://lh4.googleusercontent.com/VhRuS1e8drYT9moaTbco0kCV6ThPwS9HvyZ7H64lDjXgQs6JzCO3ABpoLQLtKiknoVLeAcUOCnKY_TatGzY4WzA5paeKBqgNr59680H1cg4OqT_mgsjXXKuCCcN3SKqKoKQ-i2q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lh4.googleusercontent.com/VhRuS1e8drYT9moaTbco0kCV6ThPwS9HvyZ7H64lDjXgQs6JzCO3ABpoLQLtKiknoVLeAcUOCnKY_TatGzY4WzA5paeKBqgNr59680H1cg4OqT_mgsjXXKuCCcN3SKqKoKQ-i2q9"/>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859155" cy="1136015"/>
                          </a:xfrm>
                          <a:prstGeom prst="rect">
                            <a:avLst/>
                          </a:prstGeom>
                          <a:noFill/>
                          <a:ln>
                            <a:noFill/>
                          </a:ln>
                        </pic:spPr>
                      </pic:pic>
                    </a:graphicData>
                  </a:graphic>
                </wp:inline>
              </w:drawing>
            </w:r>
            <w:r w:rsidRPr="00DF289B">
              <w:rPr>
                <w:rFonts w:ascii="Arial" w:eastAsia="Times New Roman" w:hAnsi="Arial" w:cs="Arial"/>
                <w:noProof/>
                <w:color w:val="000000"/>
                <w:bdr w:val="none" w:sz="0" w:space="0" w:color="auto" w:frame="1"/>
                <w:lang w:eastAsia="en-GB"/>
              </w:rPr>
              <w:drawing>
                <wp:inline distT="0" distB="0" distL="0" distR="0">
                  <wp:extent cx="1038860" cy="1378585"/>
                  <wp:effectExtent l="0" t="0" r="8890" b="0"/>
                  <wp:docPr id="52" name="Picture 52" descr="https://lh5.googleusercontent.com/iRPVfW0O9QmKM5NRVY-1z1N3TAdku_IkJcSJ3e8PE0LxCCsYhCQ5UZF6cTTWoDU4vW8F4QAxgbP3--AZmRmqGndSyYeSSHeK8woXV9u1C_cGi6VogGEfOK1ts8OcOsv14h7Nqn2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lh5.googleusercontent.com/iRPVfW0O9QmKM5NRVY-1z1N3TAdku_IkJcSJ3e8PE0LxCCsYhCQ5UZF6cTTWoDU4vW8F4QAxgbP3--AZmRmqGndSyYeSSHeK8woXV9u1C_cGi6VogGEfOK1ts8OcOsv14h7Nqn2Q"/>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038860" cy="1378585"/>
                          </a:xfrm>
                          <a:prstGeom prst="rect">
                            <a:avLst/>
                          </a:prstGeom>
                          <a:noFill/>
                          <a:ln>
                            <a:noFill/>
                          </a:ln>
                        </pic:spPr>
                      </pic:pic>
                    </a:graphicData>
                  </a:graphic>
                </wp:inline>
              </w:drawing>
            </w:r>
          </w:p>
        </w:tc>
      </w:tr>
      <w:tr w:rsidR="00DF289B" w:rsidRPr="00DF289B" w:rsidTr="00DF289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Scroll/ Columns - D3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773555" cy="990600"/>
                  <wp:effectExtent l="0" t="0" r="0" b="0"/>
                  <wp:docPr id="51" name="Picture 51" descr="https://lh5.googleusercontent.com/H4FAf29OhGAvx4rzL3FNwZ7qqMkspb2P_IAVq77nE6dnSeJFLghHZSgtsoFezk_-RaOnctMqrYn_pocTONijmn9-r5LCsrVg5hRt5wrk3BpCRlozY0qVXi7a3FEcT_AexVJv0b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lh5.googleusercontent.com/H4FAf29OhGAvx4rzL3FNwZ7qqMkspb2P_IAVq77nE6dnSeJFLghHZSgtsoFezk_-RaOnctMqrYn_pocTONijmn9-r5LCsrVg5hRt5wrk3BpCRlozY0qVXi7a3FEcT_AexVJv0bzy"/>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773555" cy="990600"/>
                          </a:xfrm>
                          <a:prstGeom prst="rect">
                            <a:avLst/>
                          </a:prstGeom>
                          <a:noFill/>
                          <a:ln>
                            <a:noFill/>
                          </a:ln>
                        </pic:spPr>
                      </pic:pic>
                    </a:graphicData>
                  </a:graphic>
                </wp:inline>
              </w:drawing>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288415" cy="1717675"/>
                  <wp:effectExtent l="0" t="0" r="6985" b="0"/>
                  <wp:docPr id="50" name="Picture 50" descr="https://lh6.googleusercontent.com/toePEsNeo059kyQ7vwHCsSVCqXxa9ysPTer7AFp7-s8OO1MYHKOUsY_sP0KlCrJF_iCmT0yA0Ud-xKItbaducUIZIWv3zPxMlJOf_4on-uFbQpQXWjbYCDDC7J-2PrdnFwr8D2Y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lh6.googleusercontent.com/toePEsNeo059kyQ7vwHCsSVCqXxa9ysPTer7AFp7-s8OO1MYHKOUsY_sP0KlCrJF_iCmT0yA0Ud-xKItbaducUIZIWv3zPxMlJOf_4on-uFbQpQXWjbYCDDC7J-2PrdnFwr8D2YN"/>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288415" cy="1717675"/>
                          </a:xfrm>
                          <a:prstGeom prst="rect">
                            <a:avLst/>
                          </a:prstGeom>
                          <a:noFill/>
                          <a:ln>
                            <a:noFill/>
                          </a:ln>
                        </pic:spPr>
                      </pic:pic>
                    </a:graphicData>
                  </a:graphic>
                </wp:inline>
              </w:drawing>
            </w:r>
          </w:p>
        </w:tc>
      </w:tr>
      <w:tr w:rsidR="00DF289B" w:rsidRPr="00DF289B" w:rsidTr="00DF289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proofErr w:type="spellStart"/>
            <w:r w:rsidRPr="00DF289B">
              <w:rPr>
                <w:rFonts w:ascii="Arial" w:eastAsia="Times New Roman" w:hAnsi="Arial" w:cs="Arial"/>
                <w:color w:val="000000"/>
                <w:lang w:eastAsia="en-GB"/>
              </w:rPr>
              <w:t>Trad</w:t>
            </w:r>
            <w:proofErr w:type="spellEnd"/>
            <w:r w:rsidRPr="00DF289B">
              <w:rPr>
                <w:rFonts w:ascii="Arial" w:eastAsia="Times New Roman" w:hAnsi="Arial" w:cs="Arial"/>
                <w:color w:val="000000"/>
                <w:lang w:eastAsia="en-GB"/>
              </w:rPr>
              <w:t xml:space="preserve"> - D4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773555" cy="990600"/>
                  <wp:effectExtent l="0" t="0" r="0" b="0"/>
                  <wp:docPr id="49" name="Picture 49" descr="https://lh3.googleusercontent.com/THcB1unNkJjgfHYjxxBrihCIy_paIGev2FsB6paidil_0HEwn9zc1oOgfrnjYHRcrNqqfRSRmN6QdOkpxPieKiOov3hvglyID0dlY3-zxB5j8Ja-FTz5piqcBTD44IUgkCmbko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lh3.googleusercontent.com/THcB1unNkJjgfHYjxxBrihCIy_paIGev2FsB6paidil_0HEwn9zc1oOgfrnjYHRcrNqqfRSRmN6QdOkpxPieKiOov3hvglyID0dlY3-zxB5j8Ja-FTz5piqcBTD44IUgkCmbkoaa"/>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773555" cy="990600"/>
                          </a:xfrm>
                          <a:prstGeom prst="rect">
                            <a:avLst/>
                          </a:prstGeom>
                          <a:noFill/>
                          <a:ln>
                            <a:noFill/>
                          </a:ln>
                        </pic:spPr>
                      </pic:pic>
                    </a:graphicData>
                  </a:graphic>
                </wp:inline>
              </w:drawing>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288415" cy="1717675"/>
                  <wp:effectExtent l="0" t="0" r="6985" b="0"/>
                  <wp:docPr id="48" name="Picture 48" descr="https://lh4.googleusercontent.com/RZzklsPBkmy4fuWO5QUjxRIsi9IkDYwSTv2HmBxcrIuJRrPiak9DY3esLNGgeIqru-9gMN3oyd3l96oq4nkaygJsMW-MCwT_J6H_y2YcOWNNwdwZs0HYrHsTPMUygXx4QUYvF2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lh4.googleusercontent.com/RZzklsPBkmy4fuWO5QUjxRIsi9IkDYwSTv2HmBxcrIuJRrPiak9DY3esLNGgeIqru-9gMN3oyd3l96oq4nkaygJsMW-MCwT_J6H_y2YcOWNNwdwZs0HYrHsTPMUygXx4QUYvF2lt"/>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288415" cy="1717675"/>
                          </a:xfrm>
                          <a:prstGeom prst="rect">
                            <a:avLst/>
                          </a:prstGeom>
                          <a:noFill/>
                          <a:ln>
                            <a:noFill/>
                          </a:ln>
                        </pic:spPr>
                      </pic:pic>
                    </a:graphicData>
                  </a:graphic>
                </wp:inline>
              </w:drawing>
            </w:r>
          </w:p>
        </w:tc>
      </w:tr>
      <w:tr w:rsidR="00DF289B" w:rsidRPr="00DF289B" w:rsidTr="00DF289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Square - D5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773555" cy="990600"/>
                  <wp:effectExtent l="0" t="0" r="0" b="0"/>
                  <wp:docPr id="47" name="Picture 47" descr="https://lh5.googleusercontent.com/BjLFfGgwlnpmpMDP4xdpVogRDp1wnFzU34kU2yE6wsCc6AufCX0kSx9TUQTVPcCS1Y0CxNbKq5WkuAkV172E-R6KSwRZvFNbCK4sh4OMtY82FSZwtUl-NRKEX4D8-EvnArggEI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lh5.googleusercontent.com/BjLFfGgwlnpmpMDP4xdpVogRDp1wnFzU34kU2yE6wsCc6AufCX0kSx9TUQTVPcCS1Y0CxNbKq5WkuAkV172E-R6KSwRZvFNbCK4sh4OMtY82FSZwtUl-NRKEX4D8-EvnArggEIRc"/>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773555" cy="990600"/>
                          </a:xfrm>
                          <a:prstGeom prst="rect">
                            <a:avLst/>
                          </a:prstGeom>
                          <a:noFill/>
                          <a:ln>
                            <a:noFill/>
                          </a:ln>
                        </pic:spPr>
                      </pic:pic>
                    </a:graphicData>
                  </a:graphic>
                </wp:inline>
              </w:drawing>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288415" cy="1717675"/>
                  <wp:effectExtent l="0" t="0" r="6985" b="0"/>
                  <wp:docPr id="46" name="Picture 46" descr="https://lh6.googleusercontent.com/3p4-Sk9ylWkXsBW1Up7iTjreGesfc0xCn2V_kc7axFu2YcvwV8Z4ntRh1veHY5cxBXcQaqBsMLL-xpHKOjJ45rL8Bp4Oxalf42ZNoodq5frrNeGgSxSnQKljlg6ZrnzKtEzK4nu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lh6.googleusercontent.com/3p4-Sk9ylWkXsBW1Up7iTjreGesfc0xCn2V_kc7axFu2YcvwV8Z4ntRh1veHY5cxBXcQaqBsMLL-xpHKOjJ45rL8Bp4Oxalf42ZNoodq5frrNeGgSxSnQKljlg6ZrnzKtEzK4nuW"/>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288415" cy="1717675"/>
                          </a:xfrm>
                          <a:prstGeom prst="rect">
                            <a:avLst/>
                          </a:prstGeom>
                          <a:noFill/>
                          <a:ln>
                            <a:noFill/>
                          </a:ln>
                        </pic:spPr>
                      </pic:pic>
                    </a:graphicData>
                  </a:graphic>
                </wp:inline>
              </w:drawing>
            </w:r>
          </w:p>
        </w:tc>
      </w:tr>
      <w:tr w:rsidR="00DF289B" w:rsidRPr="00DF289B" w:rsidTr="00DF289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Central Cross/ Pattern - D6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773555" cy="990600"/>
                  <wp:effectExtent l="0" t="0" r="0" b="0"/>
                  <wp:docPr id="45" name="Picture 45" descr="https://lh4.googleusercontent.com/sbdm81L0luvMUxjkSguALH_Pql5b5l3XA3pQkT5yGqOW_nB4T1wovD6d1I6MPl3XDWbSuEx0uQ25wdMzJnjwdbc-ohE8x5y0SYWzcGAlt21oUkON5X_9cjRPkA00nr2-SlUCmd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lh4.googleusercontent.com/sbdm81L0luvMUxjkSguALH_Pql5b5l3XA3pQkT5yGqOW_nB4T1wovD6d1I6MPl3XDWbSuEx0uQ25wdMzJnjwdbc-ohE8x5y0SYWzcGAlt21oUkON5X_9cjRPkA00nr2-SlUCmdLb"/>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773555" cy="990600"/>
                          </a:xfrm>
                          <a:prstGeom prst="rect">
                            <a:avLst/>
                          </a:prstGeom>
                          <a:noFill/>
                          <a:ln>
                            <a:noFill/>
                          </a:ln>
                        </pic:spPr>
                      </pic:pic>
                    </a:graphicData>
                  </a:graphic>
                </wp:inline>
              </w:drawing>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288415" cy="1717675"/>
                  <wp:effectExtent l="0" t="0" r="6985" b="0"/>
                  <wp:docPr id="44" name="Picture 44" descr="https://lh6.googleusercontent.com/bo3hGJEzciNkAdFXIZ0AVO9XItfQ-1NjeUcBNGbvSoqbEP4g0S73rbYzyQ5QZFUGI3w0Al6Hs9Kqblfnaeuqv4omGFx6manSI6D6Bkm73aeltgBjIo9MV2ce6INr7OZUqsYow8h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lh6.googleusercontent.com/bo3hGJEzciNkAdFXIZ0AVO9XItfQ-1NjeUcBNGbvSoqbEP4g0S73rbYzyQ5QZFUGI3w0Al6Hs9Kqblfnaeuqv4omGFx6manSI6D6Bkm73aeltgBjIo9MV2ce6INr7OZUqsYow8h4"/>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288415" cy="1717675"/>
                          </a:xfrm>
                          <a:prstGeom prst="rect">
                            <a:avLst/>
                          </a:prstGeom>
                          <a:noFill/>
                          <a:ln>
                            <a:noFill/>
                          </a:ln>
                        </pic:spPr>
                      </pic:pic>
                    </a:graphicData>
                  </a:graphic>
                </wp:inline>
              </w:drawing>
            </w:r>
          </w:p>
        </w:tc>
      </w:tr>
      <w:tr w:rsidR="00DF289B" w:rsidRPr="00DF289B" w:rsidTr="00DF289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Rounded top with Patterned Edges - D7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226185" cy="678815"/>
                  <wp:effectExtent l="0" t="0" r="0" b="6985"/>
                  <wp:docPr id="43" name="Picture 43" descr="https://lh6.googleusercontent.com/Ak0aRDajx2z9CBgAj0_-qPqFLI2H_atohjB6kaZ08rkkAxGU7jdK9B9wr8n4QjKFaphBgire0FtnNMnUF37ptmVC5yuk1fxD8ehklOMhXqT8hThN751JKuBXmoMUDYsrmJIAmw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lh6.googleusercontent.com/Ak0aRDajx2z9CBgAj0_-qPqFLI2H_atohjB6kaZ08rkkAxGU7jdK9B9wr8n4QjKFaphBgire0FtnNMnUF37ptmVC5yuk1fxD8ehklOMhXqT8hThN751JKuBXmoMUDYsrmJIAmw44"/>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226185" cy="678815"/>
                          </a:xfrm>
                          <a:prstGeom prst="rect">
                            <a:avLst/>
                          </a:prstGeom>
                          <a:noFill/>
                          <a:ln>
                            <a:noFill/>
                          </a:ln>
                        </pic:spPr>
                      </pic:pic>
                    </a:graphicData>
                  </a:graphic>
                </wp:inline>
              </w:drawing>
            </w:r>
            <w:r w:rsidRPr="00DF289B">
              <w:rPr>
                <w:rFonts w:ascii="Arial" w:eastAsia="Times New Roman" w:hAnsi="Arial" w:cs="Arial"/>
                <w:noProof/>
                <w:color w:val="000000"/>
                <w:bdr w:val="none" w:sz="0" w:space="0" w:color="auto" w:frame="1"/>
                <w:lang w:eastAsia="en-GB"/>
              </w:rPr>
              <w:drawing>
                <wp:inline distT="0" distB="0" distL="0" distR="0">
                  <wp:extent cx="1288415" cy="727075"/>
                  <wp:effectExtent l="0" t="0" r="6985" b="0"/>
                  <wp:docPr id="42" name="Picture 42" descr="https://lh6.googleusercontent.com/nNB2AX_5lm4cuB1kRI5mMMl8L9FLIEI_KoATWsW61K3t123mjcGOctiiPm7rgd7zdVuD5piCHso7OSMWcG9Oc1y39z7PHwPDjRObSiYQB3Aqrvzal6yj181kxzYqR5bmEExAUq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lh6.googleusercontent.com/nNB2AX_5lm4cuB1kRI5mMMl8L9FLIEI_KoATWsW61K3t123mjcGOctiiPm7rgd7zdVuD5piCHso7OSMWcG9Oc1y39z7PHwPDjRObSiYQB3Aqrvzal6yj181kxzYqR5bmEExAUqHs"/>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288415" cy="727075"/>
                          </a:xfrm>
                          <a:prstGeom prst="rect">
                            <a:avLst/>
                          </a:prstGeom>
                          <a:noFill/>
                          <a:ln>
                            <a:noFill/>
                          </a:ln>
                        </pic:spPr>
                      </pic:pic>
                    </a:graphicData>
                  </a:graphic>
                </wp:inline>
              </w:drawing>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288415" cy="962660"/>
                  <wp:effectExtent l="0" t="0" r="6985" b="8890"/>
                  <wp:docPr id="41" name="Picture 41" descr="https://lh5.googleusercontent.com/SJ9OOmhI7NAhSp_6YhnE8928oc8rpmZk4eHzeMn-LBC3iVafYXH_18u8WCUo2PiNIw-1_vIIBoBTm2JlXQ8l6KGY_B0lv0EOVbZFdWf4fi7IC78pLjmRwyoUM-C5-oI-stzyqjW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lh5.googleusercontent.com/SJ9OOmhI7NAhSp_6YhnE8928oc8rpmZk4eHzeMn-LBC3iVafYXH_18u8WCUo2PiNIw-1_vIIBoBTm2JlXQ8l6KGY_B0lv0EOVbZFdWf4fi7IC78pLjmRwyoUM-C5-oI-stzyqjWm"/>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288415" cy="962660"/>
                          </a:xfrm>
                          <a:prstGeom prst="rect">
                            <a:avLst/>
                          </a:prstGeom>
                          <a:noFill/>
                          <a:ln>
                            <a:noFill/>
                          </a:ln>
                        </pic:spPr>
                      </pic:pic>
                    </a:graphicData>
                  </a:graphic>
                </wp:inline>
              </w:drawing>
            </w:r>
          </w:p>
        </w:tc>
      </w:tr>
      <w:tr w:rsidR="00DF289B" w:rsidRPr="00DF289B" w:rsidTr="00DF289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Straight Edge Vaulted - D8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773555" cy="990600"/>
                  <wp:effectExtent l="0" t="0" r="0" b="0"/>
                  <wp:docPr id="40" name="Picture 40" descr="https://lh5.googleusercontent.com/UP5Z3ly0Ad8qbvpcqfetvc3qtqsQR-o1v0snG64WIyIH6_8dfCYq3-UTinfXs_B-J9qRIlOQAbK4S1DpZIztL4eSiOWG-T2lOdzFg-HnCKVsX3PEnBk1AokdQ2GpTJZO-2HAEk0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lh5.googleusercontent.com/UP5Z3ly0Ad8qbvpcqfetvc3qtqsQR-o1v0snG64WIyIH6_8dfCYq3-UTinfXs_B-J9qRIlOQAbK4S1DpZIztL4eSiOWG-T2lOdzFg-HnCKVsX3PEnBk1AokdQ2GpTJZO-2HAEk0u"/>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773555" cy="990600"/>
                          </a:xfrm>
                          <a:prstGeom prst="rect">
                            <a:avLst/>
                          </a:prstGeom>
                          <a:noFill/>
                          <a:ln>
                            <a:noFill/>
                          </a:ln>
                        </pic:spPr>
                      </pic:pic>
                    </a:graphicData>
                  </a:graphic>
                </wp:inline>
              </w:drawing>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288415" cy="1717675"/>
                  <wp:effectExtent l="0" t="0" r="6985" b="0"/>
                  <wp:docPr id="39" name="Picture 39" descr="https://lh5.googleusercontent.com/_YiiBhLLf4GBcNGLQh2ynxY9bIKj16v0Bu-2B7fm5LI11QC4qNYlPL0Wy5lOnEGGNwCKLwWKqFS4QbUW44Lb8ZDBsf_N0bb6HgB6n_RCv5vtOu0NiMt267IGYI8wqlBC4gX1I67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lh5.googleusercontent.com/_YiiBhLLf4GBcNGLQh2ynxY9bIKj16v0Bu-2B7fm5LI11QC4qNYlPL0Wy5lOnEGGNwCKLwWKqFS4QbUW44Lb8ZDBsf_N0bb6HgB6n_RCv5vtOu0NiMt267IGYI8wqlBC4gX1I67B"/>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288415" cy="1717675"/>
                          </a:xfrm>
                          <a:prstGeom prst="rect">
                            <a:avLst/>
                          </a:prstGeom>
                          <a:noFill/>
                          <a:ln>
                            <a:noFill/>
                          </a:ln>
                        </pic:spPr>
                      </pic:pic>
                    </a:graphicData>
                  </a:graphic>
                </wp:inline>
              </w:drawing>
            </w:r>
          </w:p>
        </w:tc>
      </w:tr>
      <w:tr w:rsidR="00DF289B" w:rsidRPr="00DF289B" w:rsidTr="00DF289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Heart - D9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773555" cy="990600"/>
                  <wp:effectExtent l="0" t="0" r="0" b="0"/>
                  <wp:docPr id="38" name="Picture 38" descr="https://lh3.googleusercontent.com/okTL7m1Ce_DHZdIoxc87GpsqaTRtnNX1Ltx60tXKfZpD5sHwh9dc0uNAne0qm9lFwezX9ituTHvu_imSMcxt5ny0oTNG1oFpfNTWFwD3DOgQWH_VJUSkoxkAxdYZzs9qc6GrEjY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lh3.googleusercontent.com/okTL7m1Ce_DHZdIoxc87GpsqaTRtnNX1Ltx60tXKfZpD5sHwh9dc0uNAne0qm9lFwezX9ituTHvu_imSMcxt5ny0oTNG1oFpfNTWFwD3DOgQWH_VJUSkoxkAxdYZzs9qc6GrEjY3"/>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773555" cy="990600"/>
                          </a:xfrm>
                          <a:prstGeom prst="rect">
                            <a:avLst/>
                          </a:prstGeom>
                          <a:noFill/>
                          <a:ln>
                            <a:noFill/>
                          </a:ln>
                        </pic:spPr>
                      </pic:pic>
                    </a:graphicData>
                  </a:graphic>
                </wp:inline>
              </w:drawing>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288415" cy="1717675"/>
                  <wp:effectExtent l="0" t="0" r="6985" b="0"/>
                  <wp:docPr id="37" name="Picture 37" descr="https://lh4.googleusercontent.com/1jHsAigJYfgppe8PSwDo1P1EARwERlkWzMy_WiO5iq9bybi6x_Iz_BK26SPWCWkxYbuRwa5DMQIOEVv6_x9BRcJJn93yD_FJMIR1t5-qDLVNHQUXc6qpGiFsfsPzw50i4VFzMz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lh4.googleusercontent.com/1jHsAigJYfgppe8PSwDo1P1EARwERlkWzMy_WiO5iq9bybi6x_Iz_BK26SPWCWkxYbuRwa5DMQIOEVv6_x9BRcJJn93yD_FJMIR1t5-qDLVNHQUXc6qpGiFsfsPzw50i4VFzMzzy"/>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288415" cy="1717675"/>
                          </a:xfrm>
                          <a:prstGeom prst="rect">
                            <a:avLst/>
                          </a:prstGeom>
                          <a:noFill/>
                          <a:ln>
                            <a:noFill/>
                          </a:ln>
                        </pic:spPr>
                      </pic:pic>
                    </a:graphicData>
                  </a:graphic>
                </wp:inline>
              </w:drawing>
            </w:r>
          </w:p>
        </w:tc>
      </w:tr>
      <w:tr w:rsidR="00DF289B" w:rsidRPr="00DF289B" w:rsidTr="00DF289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‘Round’ - D10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288415" cy="727075"/>
                  <wp:effectExtent l="0" t="0" r="6985" b="0"/>
                  <wp:docPr id="36" name="Picture 36" descr="https://lh3.googleusercontent.com/U3BZ3JPcjHFAUyu--oVkhU9y3N5U_GispvFvxqoXByw2Nlbnfjp3cwZLSpXoFzDqy7v5YePlkusHep9ak36ylaENe_MTp7o6UsLdjdpRI_vk_Ot23wCY_X_MQpfJYL4f736kKm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lh3.googleusercontent.com/U3BZ3JPcjHFAUyu--oVkhU9y3N5U_GispvFvxqoXByw2Nlbnfjp3cwZLSpXoFzDqy7v5YePlkusHep9ak36ylaENe_MTp7o6UsLdjdpRI_vk_Ot23wCY_X_MQpfJYL4f736kKmGn"/>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288415" cy="727075"/>
                          </a:xfrm>
                          <a:prstGeom prst="rect">
                            <a:avLst/>
                          </a:prstGeom>
                          <a:noFill/>
                          <a:ln>
                            <a:noFill/>
                          </a:ln>
                        </pic:spPr>
                      </pic:pic>
                    </a:graphicData>
                  </a:graphic>
                </wp:inline>
              </w:drawing>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288415" cy="1717675"/>
                  <wp:effectExtent l="0" t="0" r="6985" b="0"/>
                  <wp:docPr id="35" name="Picture 35" descr="https://lh3.googleusercontent.com/t3BhNocLCW4MZ_tKanoadoaE-K5vaJgSGSwXlYQxxIOl04Ea9aCyuXFP6p1NADkEJo0u7bT8hENE6RGTRhg7SCGFqmEMgZDOhsfK44BnS2lX8Cc6UwmEFtd0Ri1ylZycnsl-zN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lh3.googleusercontent.com/t3BhNocLCW4MZ_tKanoadoaE-K5vaJgSGSwXlYQxxIOl04Ea9aCyuXFP6p1NADkEJo0u7bT8hENE6RGTRhg7SCGFqmEMgZDOhsfK44BnS2lX8Cc6UwmEFtd0Ri1ylZycnsl-zNMS"/>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288415" cy="1717675"/>
                          </a:xfrm>
                          <a:prstGeom prst="rect">
                            <a:avLst/>
                          </a:prstGeom>
                          <a:noFill/>
                          <a:ln>
                            <a:noFill/>
                          </a:ln>
                        </pic:spPr>
                      </pic:pic>
                    </a:graphicData>
                  </a:graphic>
                </wp:inline>
              </w:drawing>
            </w:r>
          </w:p>
        </w:tc>
      </w:tr>
      <w:tr w:rsidR="00DF289B" w:rsidRPr="00DF289B" w:rsidTr="00DF289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Asymmetric - D11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773555" cy="990600"/>
                  <wp:effectExtent l="0" t="0" r="0" b="0"/>
                  <wp:docPr id="34" name="Picture 34" descr="https://lh4.googleusercontent.com/ZyAx0psPcjRliI3zUfu9s6MXYklK5HBecojuXEmitZWWSOjDwel71DuMOC3yb8LZT9kNjEwZQ-6h3T6znpgPmB5FrbRva_8RiBOp8nXnvhXEFbEV7rB-ZxeZc45_hGCwIWtJcX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lh4.googleusercontent.com/ZyAx0psPcjRliI3zUfu9s6MXYklK5HBecojuXEmitZWWSOjDwel71DuMOC3yb8LZT9kNjEwZQ-6h3T6znpgPmB5FrbRva_8RiBOp8nXnvhXEFbEV7rB-ZxeZc45_hGCwIWtJcXtR"/>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773555" cy="990600"/>
                          </a:xfrm>
                          <a:prstGeom prst="rect">
                            <a:avLst/>
                          </a:prstGeom>
                          <a:noFill/>
                          <a:ln>
                            <a:noFill/>
                          </a:ln>
                        </pic:spPr>
                      </pic:pic>
                    </a:graphicData>
                  </a:graphic>
                </wp:inline>
              </w:drawing>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288415" cy="1717675"/>
                  <wp:effectExtent l="0" t="0" r="6985" b="0"/>
                  <wp:docPr id="33" name="Picture 33" descr="https://lh5.googleusercontent.com/37whzauWBUXiKm8mbXi-zaUxBuYRjpWWdFGHvcusGU8SpozgjU8OntP3Zt6IT9Vsl1TQXdPmJCoMyhlr2OyvnVYqmKjHdVNxESogZbHbxaMqGe-QGChIGG2nYvoug-t9ZN7yv9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lh5.googleusercontent.com/37whzauWBUXiKm8mbXi-zaUxBuYRjpWWdFGHvcusGU8SpozgjU8OntP3Zt6IT9Vsl1TQXdPmJCoMyhlr2OyvnVYqmKjHdVNxESogZbHbxaMqGe-QGChIGG2nYvoug-t9ZN7yv9Mw"/>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288415" cy="1717675"/>
                          </a:xfrm>
                          <a:prstGeom prst="rect">
                            <a:avLst/>
                          </a:prstGeom>
                          <a:noFill/>
                          <a:ln>
                            <a:noFill/>
                          </a:ln>
                        </pic:spPr>
                      </pic:pic>
                    </a:graphicData>
                  </a:graphic>
                </wp:inline>
              </w:drawing>
            </w:r>
          </w:p>
        </w:tc>
      </w:tr>
      <w:tr w:rsidR="00DF289B" w:rsidRPr="00DF289B" w:rsidTr="00DF289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Oval with Checks - D12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773555" cy="990600"/>
                  <wp:effectExtent l="0" t="0" r="0" b="0"/>
                  <wp:docPr id="32" name="Picture 32" descr="https://lh5.googleusercontent.com/iRN8_GaJDnFT5jmQHMw43uXHrBqN2jvZhFLLF9Ofva3nvrttQzRGkO6vKB2R3kjeK9qjunIT56b7fQBE-XWovQF_MhSHNIKjz_dC3MIjgy7R0lbXvzY9ZQT5xufVWSMXMs75qru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lh5.googleusercontent.com/iRN8_GaJDnFT5jmQHMw43uXHrBqN2jvZhFLLF9Ofva3nvrttQzRGkO6vKB2R3kjeK9qjunIT56b7fQBE-XWovQF_MhSHNIKjz_dC3MIjgy7R0lbXvzY9ZQT5xufVWSMXMs75qruv"/>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773555" cy="990600"/>
                          </a:xfrm>
                          <a:prstGeom prst="rect">
                            <a:avLst/>
                          </a:prstGeom>
                          <a:noFill/>
                          <a:ln>
                            <a:noFill/>
                          </a:ln>
                        </pic:spPr>
                      </pic:pic>
                    </a:graphicData>
                  </a:graphic>
                </wp:inline>
              </w:drawing>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288415" cy="1717675"/>
                  <wp:effectExtent l="0" t="0" r="6985" b="0"/>
                  <wp:docPr id="31" name="Picture 31" descr="https://lh6.googleusercontent.com/kg8Mk3nqLFv6b6tTMqCRuEARqQ0wCcu-UedxRefhlzJQMxSgVk1eEr3qufkTfovHYFXNkpta_x9O--14LF2MSL4xgiu308YENH1Wrw-8pQhQ84cuTPtGeceEQaeoelJEb41E_m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lh6.googleusercontent.com/kg8Mk3nqLFv6b6tTMqCRuEARqQ0wCcu-UedxRefhlzJQMxSgVk1eEr3qufkTfovHYFXNkpta_x9O--14LF2MSL4xgiu308YENH1Wrw-8pQhQ84cuTPtGeceEQaeoelJEb41E_mpI"/>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288415" cy="1717675"/>
                          </a:xfrm>
                          <a:prstGeom prst="rect">
                            <a:avLst/>
                          </a:prstGeom>
                          <a:noFill/>
                          <a:ln>
                            <a:noFill/>
                          </a:ln>
                        </pic:spPr>
                      </pic:pic>
                    </a:graphicData>
                  </a:graphic>
                </wp:inline>
              </w:drawing>
            </w:r>
          </w:p>
        </w:tc>
      </w:tr>
    </w:tbl>
    <w:p w:rsidR="00DF289B" w:rsidRPr="00DF289B" w:rsidRDefault="00DF289B" w:rsidP="00DF289B">
      <w:pPr>
        <w:spacing w:after="240" w:line="240" w:lineRule="auto"/>
        <w:rPr>
          <w:rFonts w:ascii="Times New Roman" w:eastAsia="Times New Roman" w:hAnsi="Times New Roman" w:cs="Times New Roman"/>
          <w:sz w:val="24"/>
          <w:szCs w:val="24"/>
          <w:lang w:eastAsia="en-GB"/>
        </w:rPr>
      </w:pPr>
    </w:p>
    <w:tbl>
      <w:tblPr>
        <w:tblW w:w="9026" w:type="dxa"/>
        <w:tblCellMar>
          <w:top w:w="15" w:type="dxa"/>
          <w:left w:w="15" w:type="dxa"/>
          <w:bottom w:w="15" w:type="dxa"/>
          <w:right w:w="15" w:type="dxa"/>
        </w:tblCellMar>
        <w:tblLook w:val="04A0" w:firstRow="1" w:lastRow="0" w:firstColumn="1" w:lastColumn="0" w:noHBand="0" w:noVBand="1"/>
      </w:tblPr>
      <w:tblGrid>
        <w:gridCol w:w="594"/>
        <w:gridCol w:w="2237"/>
        <w:gridCol w:w="3948"/>
        <w:gridCol w:w="2247"/>
      </w:tblGrid>
      <w:tr w:rsidR="00DF289B" w:rsidRPr="00DF289B" w:rsidTr="00DF289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Bed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Gravel - E1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773555" cy="990600"/>
                  <wp:effectExtent l="0" t="0" r="0" b="0"/>
                  <wp:docPr id="30" name="Picture 30" descr="https://lh4.googleusercontent.com/ialdaiu9Mgpfop-fRcGol6XHZQ_usLNUEjJB1XdOznrryFpqsnGihISXkTe_6RUXxo12l3IrmBLMJ3KzVXfwETc9Jm4rK5yWU21rH6KjCwJXmG2Nj3_pfbxz0imdJXsx0ooxzhK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s://lh4.googleusercontent.com/ialdaiu9Mgpfop-fRcGol6XHZQ_usLNUEjJB1XdOznrryFpqsnGihISXkTe_6RUXxo12l3IrmBLMJ3KzVXfwETc9Jm4rK5yWU21rH6KjCwJXmG2Nj3_pfbxz0imdJXsx0ooxzhKq"/>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773555" cy="990600"/>
                          </a:xfrm>
                          <a:prstGeom prst="rect">
                            <a:avLst/>
                          </a:prstGeom>
                          <a:noFill/>
                          <a:ln>
                            <a:noFill/>
                          </a:ln>
                        </pic:spPr>
                      </pic:pic>
                    </a:graphicData>
                  </a:graphic>
                </wp:inline>
              </w:drawing>
            </w:r>
            <w:r w:rsidRPr="00DF289B">
              <w:rPr>
                <w:rFonts w:ascii="Arial" w:eastAsia="Times New Roman" w:hAnsi="Arial" w:cs="Arial"/>
                <w:color w:val="000000"/>
                <w:lang w:eastAsia="en-GB"/>
              </w:rPr>
              <w:t>Plan view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288415" cy="962660"/>
                  <wp:effectExtent l="0" t="0" r="6985" b="8890"/>
                  <wp:docPr id="29" name="Picture 29" descr="https://lh6.googleusercontent.com/TuIRk--DZkP_YBiZ7Wbf9lFlqGdHfksRvDb7sTqsmr5rbnYPq3ZYuN5xsj60uzQhS-TuzWVC6oQoN0BcXruf3xICdkL185KQB6kieYAQ1FtQAn6aZlVBzNXM8q30t6GubCI_cm7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lh6.googleusercontent.com/TuIRk--DZkP_YBiZ7Wbf9lFlqGdHfksRvDb7sTqsmr5rbnYPq3ZYuN5xsj60uzQhS-TuzWVC6oQoN0BcXruf3xICdkL185KQB6kieYAQ1FtQAn6aZlVBzNXM8q30t6GubCI_cm7p"/>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288415" cy="962660"/>
                          </a:xfrm>
                          <a:prstGeom prst="rect">
                            <a:avLst/>
                          </a:prstGeom>
                          <a:noFill/>
                          <a:ln>
                            <a:noFill/>
                          </a:ln>
                        </pic:spPr>
                      </pic:pic>
                    </a:graphicData>
                  </a:graphic>
                </wp:inline>
              </w:drawing>
            </w:r>
          </w:p>
        </w:tc>
      </w:tr>
      <w:tr w:rsidR="00DF289B" w:rsidRPr="00DF289B" w:rsidTr="00DF289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With Headstone - E2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773555" cy="990600"/>
                  <wp:effectExtent l="0" t="0" r="0" b="0"/>
                  <wp:docPr id="28" name="Picture 28" descr="https://lh4.googleusercontent.com/kyqiy3boPq95Mmj_rfExmdaXFok4PcsosazvxrU_6gMDTXtToQveBVTo0AJj1gAyczMoFae_sx1fHw10o1t8ka_ZzpASTDK59PYiqGXJOrwVgLdHhk4Rny1E93CfSdOaUBiC95q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s://lh4.googleusercontent.com/kyqiy3boPq95Mmj_rfExmdaXFok4PcsosazvxrU_6gMDTXtToQveBVTo0AJj1gAyczMoFae_sx1fHw10o1t8ka_ZzpASTDK59PYiqGXJOrwVgLdHhk4Rny1E93CfSdOaUBiC95ql"/>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773555" cy="990600"/>
                          </a:xfrm>
                          <a:prstGeom prst="rect">
                            <a:avLst/>
                          </a:prstGeom>
                          <a:noFill/>
                          <a:ln>
                            <a:noFill/>
                          </a:ln>
                        </pic:spPr>
                      </pic:pic>
                    </a:graphicData>
                  </a:graphic>
                </wp:inline>
              </w:drawing>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288415" cy="1717675"/>
                  <wp:effectExtent l="0" t="0" r="6985" b="0"/>
                  <wp:docPr id="27" name="Picture 27" descr="https://lh4.googleusercontent.com/UcI8SBpEIR_9loHUUVzFJy4uery6T4iOFvuOowI-FDxH-UAYRVg0Dq8dGbJA3pAcCyoj93_ppA9v2eitkuHC7VXZlUMMVfWFp2UixSu0wxMz3KjoKVwf55y2QSeOwl4b528EfW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lh4.googleusercontent.com/UcI8SBpEIR_9loHUUVzFJy4uery6T4iOFvuOowI-FDxH-UAYRVg0Dq8dGbJA3pAcCyoj93_ppA9v2eitkuHC7VXZlUMMVfWFp2UixSu0wxMz3KjoKVwf55y2QSeOwl4b528EfWbd"/>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288415" cy="1717675"/>
                          </a:xfrm>
                          <a:prstGeom prst="rect">
                            <a:avLst/>
                          </a:prstGeom>
                          <a:noFill/>
                          <a:ln>
                            <a:noFill/>
                          </a:ln>
                        </pic:spPr>
                      </pic:pic>
                    </a:graphicData>
                  </a:graphic>
                </wp:inline>
              </w:drawing>
            </w:r>
          </w:p>
        </w:tc>
      </w:tr>
      <w:tr w:rsidR="00DF289B" w:rsidRPr="00DF289B" w:rsidTr="00DF289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Birdbath - E3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773555" cy="990600"/>
                  <wp:effectExtent l="0" t="0" r="0" b="0"/>
                  <wp:docPr id="26" name="Picture 26" descr="https://lh5.googleusercontent.com/fZykKonfmdIk4_7rEGHToNGgXGOWbADhfk1encsRd3tknMuWC8SM9ZBuw0LkRXKBukLWfo40QmetVeBNd-8XN4MmIJXL9wBSjY7TPdjKpl77TsngpWPc3Kglh-ES01bCDE8bU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lh5.googleusercontent.com/fZykKonfmdIk4_7rEGHToNGgXGOWbADhfk1encsRd3tknMuWC8SM9ZBuw0LkRXKBukLWfo40QmetVeBNd-8XN4MmIJXL9wBSjY7TPdjKpl77TsngpWPc3Kglh-ES01bCDE8bUIcs"/>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773555" cy="990600"/>
                          </a:xfrm>
                          <a:prstGeom prst="rect">
                            <a:avLst/>
                          </a:prstGeom>
                          <a:noFill/>
                          <a:ln>
                            <a:noFill/>
                          </a:ln>
                        </pic:spPr>
                      </pic:pic>
                    </a:graphicData>
                  </a:graphic>
                </wp:inline>
              </w:drawing>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288415" cy="1717675"/>
                  <wp:effectExtent l="0" t="0" r="6985" b="0"/>
                  <wp:docPr id="25" name="Picture 25" descr="https://lh4.googleusercontent.com/JSpXwgvlZb_MA3F5R3W4gzPLPbRhbqAqoAGg9nwR9cz5MGEKrEd--piuLyp4PVXFVuZVaysym6Tk_MvMlBUSsvbux5lTIAIqqzNrCOyXfslMpRa_UDxKh7AAcgS-X8OldeNa1r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lh4.googleusercontent.com/JSpXwgvlZb_MA3F5R3W4gzPLPbRhbqAqoAGg9nwR9cz5MGEKrEd--piuLyp4PVXFVuZVaysym6Tk_MvMlBUSsvbux5lTIAIqqzNrCOyXfslMpRa_UDxKh7AAcgS-X8OldeNa1rPI"/>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288415" cy="1717675"/>
                          </a:xfrm>
                          <a:prstGeom prst="rect">
                            <a:avLst/>
                          </a:prstGeom>
                          <a:noFill/>
                          <a:ln>
                            <a:noFill/>
                          </a:ln>
                        </pic:spPr>
                      </pic:pic>
                    </a:graphicData>
                  </a:graphic>
                </wp:inline>
              </w:drawing>
            </w:r>
          </w:p>
        </w:tc>
      </w:tr>
      <w:tr w:rsidR="00DF289B" w:rsidRPr="00DF289B" w:rsidTr="00DF289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color w:val="000000"/>
                <w:lang w:eastAsia="en-GB"/>
              </w:rPr>
              <w:t>With Plinth - E4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773555" cy="990600"/>
                  <wp:effectExtent l="0" t="0" r="0" b="0"/>
                  <wp:docPr id="24" name="Picture 24" descr="https://lh3.googleusercontent.com/A9jhU5bPqGZrVNGl9EczGzP3fl_ZVu35b1VWe-9yV7iY0mpiPbcfftK-bJyiTTwYFbI-xgIspN7GeCgx4XydDvICVJDSeKxkmeqm-q8TrUChBK4EA90uth82umc45k7GUYDVHE4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lh3.googleusercontent.com/A9jhU5bPqGZrVNGl9EczGzP3fl_ZVu35b1VWe-9yV7iY0mpiPbcfftK-bJyiTTwYFbI-xgIspN7GeCgx4XydDvICVJDSeKxkmeqm-q8TrUChBK4EA90uth82umc45k7GUYDVHE4K"/>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773555" cy="990600"/>
                          </a:xfrm>
                          <a:prstGeom prst="rect">
                            <a:avLst/>
                          </a:prstGeom>
                          <a:noFill/>
                          <a:ln>
                            <a:noFill/>
                          </a:ln>
                        </pic:spPr>
                      </pic:pic>
                    </a:graphicData>
                  </a:graphic>
                </wp:inline>
              </w:drawing>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F289B" w:rsidRPr="00DF289B" w:rsidRDefault="00DF289B" w:rsidP="00DF289B">
            <w:pPr>
              <w:spacing w:after="0" w:line="240" w:lineRule="auto"/>
              <w:rPr>
                <w:rFonts w:ascii="Times New Roman" w:eastAsia="Times New Roman" w:hAnsi="Times New Roman" w:cs="Times New Roman"/>
                <w:sz w:val="24"/>
                <w:szCs w:val="24"/>
                <w:lang w:eastAsia="en-GB"/>
              </w:rPr>
            </w:pPr>
            <w:r w:rsidRPr="00DF289B">
              <w:rPr>
                <w:rFonts w:ascii="Arial" w:eastAsia="Times New Roman" w:hAnsi="Arial" w:cs="Arial"/>
                <w:noProof/>
                <w:color w:val="000000"/>
                <w:bdr w:val="none" w:sz="0" w:space="0" w:color="auto" w:frame="1"/>
                <w:lang w:eastAsia="en-GB"/>
              </w:rPr>
              <w:drawing>
                <wp:inline distT="0" distB="0" distL="0" distR="0">
                  <wp:extent cx="1288415" cy="1717675"/>
                  <wp:effectExtent l="0" t="0" r="6985" b="0"/>
                  <wp:docPr id="23" name="Picture 23" descr="https://lh4.googleusercontent.com/2mIowCWEj1IWQrrXSuKe2gSmhd-ESmdnRIyt5HBK_9i2OCJK5xUKr5ZpFXuraVEs1gX4Sgpz8BLmO0YDDhQIXAAg3EHEW-nvPTLjl71goGIqMA5C0vKSl6ZEQwlUYUildaxRQk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lh4.googleusercontent.com/2mIowCWEj1IWQrrXSuKe2gSmhd-ESmdnRIyt5HBK_9i2OCJK5xUKr5ZpFXuraVEs1gX4Sgpz8BLmO0YDDhQIXAAg3EHEW-nvPTLjl71goGIqMA5C0vKSl6ZEQwlUYUildaxRQkDR"/>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288415" cy="1717675"/>
                          </a:xfrm>
                          <a:prstGeom prst="rect">
                            <a:avLst/>
                          </a:prstGeom>
                          <a:noFill/>
                          <a:ln>
                            <a:noFill/>
                          </a:ln>
                        </pic:spPr>
                      </pic:pic>
                    </a:graphicData>
                  </a:graphic>
                </wp:inline>
              </w:drawing>
            </w:r>
          </w:p>
        </w:tc>
      </w:tr>
    </w:tbl>
    <w:p w:rsidR="00DF289B" w:rsidRPr="00DF289B" w:rsidRDefault="00DF289B" w:rsidP="00DF289B">
      <w:pPr>
        <w:spacing w:after="240" w:line="360" w:lineRule="auto"/>
        <w:rPr>
          <w:rFonts w:ascii="Times New Roman" w:eastAsia="Times New Roman" w:hAnsi="Times New Roman" w:cs="Times New Roman"/>
          <w:lang w:eastAsia="en-GB"/>
        </w:rPr>
      </w:pPr>
    </w:p>
    <w:sectPr w:rsidR="00DF289B" w:rsidRPr="00DF289B" w:rsidSect="00555984">
      <w:footerReference w:type="default" r:id="rId8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7052" w:rsidRDefault="006E7052" w:rsidP="00891166">
      <w:pPr>
        <w:spacing w:after="0" w:line="240" w:lineRule="auto"/>
      </w:pPr>
      <w:r>
        <w:separator/>
      </w:r>
    </w:p>
  </w:endnote>
  <w:endnote w:type="continuationSeparator" w:id="0">
    <w:p w:rsidR="006E7052" w:rsidRDefault="006E7052" w:rsidP="008911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5153385"/>
      <w:docPartObj>
        <w:docPartGallery w:val="Page Numbers (Bottom of Page)"/>
        <w:docPartUnique/>
      </w:docPartObj>
    </w:sdtPr>
    <w:sdtEndPr>
      <w:rPr>
        <w:noProof/>
      </w:rPr>
    </w:sdtEndPr>
    <w:sdtContent>
      <w:p w:rsidR="001B2ADB" w:rsidRDefault="001B2ADB">
        <w:pPr>
          <w:pStyle w:val="Footer"/>
          <w:jc w:val="right"/>
        </w:pPr>
        <w:r>
          <w:fldChar w:fldCharType="begin"/>
        </w:r>
        <w:r>
          <w:instrText xml:space="preserve"> PAGE   \* MERGEFORMAT </w:instrText>
        </w:r>
        <w:r>
          <w:fldChar w:fldCharType="separate"/>
        </w:r>
        <w:r w:rsidR="00C26249">
          <w:rPr>
            <w:noProof/>
          </w:rPr>
          <w:t>20</w:t>
        </w:r>
        <w:r>
          <w:rPr>
            <w:noProof/>
          </w:rPr>
          <w:fldChar w:fldCharType="end"/>
        </w:r>
      </w:p>
    </w:sdtContent>
  </w:sdt>
  <w:p w:rsidR="001B2ADB" w:rsidRDefault="001B2AD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7052" w:rsidRDefault="006E7052" w:rsidP="00891166">
      <w:pPr>
        <w:spacing w:after="0" w:line="240" w:lineRule="auto"/>
      </w:pPr>
      <w:r>
        <w:separator/>
      </w:r>
    </w:p>
  </w:footnote>
  <w:footnote w:type="continuationSeparator" w:id="0">
    <w:p w:rsidR="006E7052" w:rsidRDefault="006E7052" w:rsidP="008911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AE3AC7"/>
    <w:multiLevelType w:val="multilevel"/>
    <w:tmpl w:val="3D266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B914BF"/>
    <w:multiLevelType w:val="hybridMultilevel"/>
    <w:tmpl w:val="D114A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B25A39"/>
    <w:multiLevelType w:val="hybridMultilevel"/>
    <w:tmpl w:val="0A829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381FCF"/>
    <w:multiLevelType w:val="hybridMultilevel"/>
    <w:tmpl w:val="FB021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205"/>
    <w:rsid w:val="0000563F"/>
    <w:rsid w:val="00023478"/>
    <w:rsid w:val="0002685F"/>
    <w:rsid w:val="000355B0"/>
    <w:rsid w:val="0007123B"/>
    <w:rsid w:val="0007219A"/>
    <w:rsid w:val="000E7D8E"/>
    <w:rsid w:val="00145B29"/>
    <w:rsid w:val="00152961"/>
    <w:rsid w:val="0015474B"/>
    <w:rsid w:val="00155892"/>
    <w:rsid w:val="001674DE"/>
    <w:rsid w:val="001978E7"/>
    <w:rsid w:val="001A3858"/>
    <w:rsid w:val="001B22C5"/>
    <w:rsid w:val="001B2ADB"/>
    <w:rsid w:val="001B348F"/>
    <w:rsid w:val="001F15D6"/>
    <w:rsid w:val="001F775D"/>
    <w:rsid w:val="00206C37"/>
    <w:rsid w:val="00217C46"/>
    <w:rsid w:val="00236841"/>
    <w:rsid w:val="0024292A"/>
    <w:rsid w:val="00261213"/>
    <w:rsid w:val="002921FF"/>
    <w:rsid w:val="002B1DC3"/>
    <w:rsid w:val="002B6EE0"/>
    <w:rsid w:val="003535F5"/>
    <w:rsid w:val="0036479E"/>
    <w:rsid w:val="003E4043"/>
    <w:rsid w:val="00405563"/>
    <w:rsid w:val="004166F3"/>
    <w:rsid w:val="004227B8"/>
    <w:rsid w:val="00471981"/>
    <w:rsid w:val="004825D4"/>
    <w:rsid w:val="00482CC0"/>
    <w:rsid w:val="0048464F"/>
    <w:rsid w:val="004846E2"/>
    <w:rsid w:val="004A148C"/>
    <w:rsid w:val="004B66D0"/>
    <w:rsid w:val="004C6133"/>
    <w:rsid w:val="004D65DF"/>
    <w:rsid w:val="00521745"/>
    <w:rsid w:val="00527CA3"/>
    <w:rsid w:val="00555984"/>
    <w:rsid w:val="00572233"/>
    <w:rsid w:val="00580E35"/>
    <w:rsid w:val="00593D7A"/>
    <w:rsid w:val="005A0683"/>
    <w:rsid w:val="005B1662"/>
    <w:rsid w:val="005E7F13"/>
    <w:rsid w:val="00626136"/>
    <w:rsid w:val="00666F9A"/>
    <w:rsid w:val="006C708F"/>
    <w:rsid w:val="006D09B6"/>
    <w:rsid w:val="006E180A"/>
    <w:rsid w:val="006E7052"/>
    <w:rsid w:val="006F2E66"/>
    <w:rsid w:val="007276F9"/>
    <w:rsid w:val="00734157"/>
    <w:rsid w:val="00755635"/>
    <w:rsid w:val="00771EE2"/>
    <w:rsid w:val="007B412C"/>
    <w:rsid w:val="007B43FD"/>
    <w:rsid w:val="007D264A"/>
    <w:rsid w:val="007D7732"/>
    <w:rsid w:val="007E34B1"/>
    <w:rsid w:val="00833677"/>
    <w:rsid w:val="00835607"/>
    <w:rsid w:val="00855272"/>
    <w:rsid w:val="00865393"/>
    <w:rsid w:val="00885B80"/>
    <w:rsid w:val="00891166"/>
    <w:rsid w:val="008C4496"/>
    <w:rsid w:val="008F3205"/>
    <w:rsid w:val="00923671"/>
    <w:rsid w:val="00930693"/>
    <w:rsid w:val="00956E87"/>
    <w:rsid w:val="00976363"/>
    <w:rsid w:val="00983316"/>
    <w:rsid w:val="009B4621"/>
    <w:rsid w:val="009C7A63"/>
    <w:rsid w:val="009E057D"/>
    <w:rsid w:val="009E1A1A"/>
    <w:rsid w:val="00A20237"/>
    <w:rsid w:val="00A6006A"/>
    <w:rsid w:val="00A82C02"/>
    <w:rsid w:val="00AC46B8"/>
    <w:rsid w:val="00B44DF7"/>
    <w:rsid w:val="00B77263"/>
    <w:rsid w:val="00BA270B"/>
    <w:rsid w:val="00BE135A"/>
    <w:rsid w:val="00BF3C59"/>
    <w:rsid w:val="00BF4D6E"/>
    <w:rsid w:val="00BF5AB3"/>
    <w:rsid w:val="00C14042"/>
    <w:rsid w:val="00C26249"/>
    <w:rsid w:val="00C374B2"/>
    <w:rsid w:val="00C40494"/>
    <w:rsid w:val="00C533B8"/>
    <w:rsid w:val="00C63F24"/>
    <w:rsid w:val="00C646E7"/>
    <w:rsid w:val="00C94CF5"/>
    <w:rsid w:val="00CB7977"/>
    <w:rsid w:val="00CC6884"/>
    <w:rsid w:val="00CD7E0D"/>
    <w:rsid w:val="00CF285C"/>
    <w:rsid w:val="00D15331"/>
    <w:rsid w:val="00D17059"/>
    <w:rsid w:val="00D37569"/>
    <w:rsid w:val="00D45523"/>
    <w:rsid w:val="00D6136D"/>
    <w:rsid w:val="00D6797A"/>
    <w:rsid w:val="00DB73FD"/>
    <w:rsid w:val="00DF289B"/>
    <w:rsid w:val="00E30D30"/>
    <w:rsid w:val="00E57619"/>
    <w:rsid w:val="00E6785E"/>
    <w:rsid w:val="00E87F9F"/>
    <w:rsid w:val="00E965C4"/>
    <w:rsid w:val="00EB6EA9"/>
    <w:rsid w:val="00EB797F"/>
    <w:rsid w:val="00EC0A04"/>
    <w:rsid w:val="00EC1109"/>
    <w:rsid w:val="00ED17B9"/>
    <w:rsid w:val="00F13CBD"/>
    <w:rsid w:val="00F5399E"/>
    <w:rsid w:val="00F76A70"/>
    <w:rsid w:val="00F8156F"/>
    <w:rsid w:val="00F94782"/>
    <w:rsid w:val="00FA52AA"/>
    <w:rsid w:val="00FE56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EFE11"/>
  <w15:chartTrackingRefBased/>
  <w15:docId w15:val="{7EBB8871-2238-47A1-97C7-48A385AE6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F32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F3205"/>
    <w:rPr>
      <w:color w:val="0000FF"/>
      <w:u w:val="single"/>
    </w:rPr>
  </w:style>
  <w:style w:type="paragraph" w:styleId="Caption">
    <w:name w:val="caption"/>
    <w:basedOn w:val="Normal"/>
    <w:next w:val="Normal"/>
    <w:uiPriority w:val="35"/>
    <w:unhideWhenUsed/>
    <w:qFormat/>
    <w:rsid w:val="00C374B2"/>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4846E2"/>
    <w:rPr>
      <w:color w:val="954F72" w:themeColor="followedHyperlink"/>
      <w:u w:val="single"/>
    </w:rPr>
  </w:style>
  <w:style w:type="paragraph" w:styleId="ListParagraph">
    <w:name w:val="List Paragraph"/>
    <w:basedOn w:val="Normal"/>
    <w:uiPriority w:val="34"/>
    <w:qFormat/>
    <w:rsid w:val="004846E2"/>
    <w:pPr>
      <w:ind w:left="720"/>
      <w:contextualSpacing/>
    </w:pPr>
  </w:style>
  <w:style w:type="paragraph" w:styleId="Header">
    <w:name w:val="header"/>
    <w:basedOn w:val="Normal"/>
    <w:link w:val="HeaderChar"/>
    <w:uiPriority w:val="99"/>
    <w:unhideWhenUsed/>
    <w:rsid w:val="008911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1166"/>
  </w:style>
  <w:style w:type="paragraph" w:styleId="Footer">
    <w:name w:val="footer"/>
    <w:basedOn w:val="Normal"/>
    <w:link w:val="FooterChar"/>
    <w:uiPriority w:val="99"/>
    <w:unhideWhenUsed/>
    <w:rsid w:val="008911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1166"/>
  </w:style>
  <w:style w:type="paragraph" w:styleId="NoSpacing">
    <w:name w:val="No Spacing"/>
    <w:link w:val="NoSpacingChar"/>
    <w:uiPriority w:val="1"/>
    <w:qFormat/>
    <w:rsid w:val="0055598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55984"/>
    <w:rPr>
      <w:rFonts w:eastAsiaTheme="minorEastAsia"/>
      <w:lang w:val="en-US"/>
    </w:rPr>
  </w:style>
  <w:style w:type="paragraph" w:customStyle="1" w:styleId="flat">
    <w:name w:val="flat"/>
    <w:basedOn w:val="Normal"/>
    <w:rsid w:val="00E5761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971215">
      <w:bodyDiv w:val="1"/>
      <w:marLeft w:val="0"/>
      <w:marRight w:val="0"/>
      <w:marTop w:val="0"/>
      <w:marBottom w:val="0"/>
      <w:divBdr>
        <w:top w:val="none" w:sz="0" w:space="0" w:color="auto"/>
        <w:left w:val="none" w:sz="0" w:space="0" w:color="auto"/>
        <w:bottom w:val="none" w:sz="0" w:space="0" w:color="auto"/>
        <w:right w:val="none" w:sz="0" w:space="0" w:color="auto"/>
      </w:divBdr>
    </w:div>
    <w:div w:id="690913219">
      <w:bodyDiv w:val="1"/>
      <w:marLeft w:val="0"/>
      <w:marRight w:val="0"/>
      <w:marTop w:val="0"/>
      <w:marBottom w:val="0"/>
      <w:divBdr>
        <w:top w:val="none" w:sz="0" w:space="0" w:color="auto"/>
        <w:left w:val="none" w:sz="0" w:space="0" w:color="auto"/>
        <w:bottom w:val="none" w:sz="0" w:space="0" w:color="auto"/>
        <w:right w:val="none" w:sz="0" w:space="0" w:color="auto"/>
      </w:divBdr>
    </w:div>
    <w:div w:id="1297368737">
      <w:bodyDiv w:val="1"/>
      <w:marLeft w:val="0"/>
      <w:marRight w:val="0"/>
      <w:marTop w:val="0"/>
      <w:marBottom w:val="0"/>
      <w:divBdr>
        <w:top w:val="none" w:sz="0" w:space="0" w:color="auto"/>
        <w:left w:val="none" w:sz="0" w:space="0" w:color="auto"/>
        <w:bottom w:val="none" w:sz="0" w:space="0" w:color="auto"/>
        <w:right w:val="none" w:sz="0" w:space="0" w:color="auto"/>
      </w:divBdr>
    </w:div>
    <w:div w:id="1558739690">
      <w:bodyDiv w:val="1"/>
      <w:marLeft w:val="0"/>
      <w:marRight w:val="0"/>
      <w:marTop w:val="0"/>
      <w:marBottom w:val="0"/>
      <w:divBdr>
        <w:top w:val="none" w:sz="0" w:space="0" w:color="auto"/>
        <w:left w:val="none" w:sz="0" w:space="0" w:color="auto"/>
        <w:bottom w:val="none" w:sz="0" w:space="0" w:color="auto"/>
        <w:right w:val="none" w:sz="0" w:space="0" w:color="auto"/>
      </w:divBdr>
    </w:div>
    <w:div w:id="1645885881">
      <w:bodyDiv w:val="1"/>
      <w:marLeft w:val="0"/>
      <w:marRight w:val="0"/>
      <w:marTop w:val="0"/>
      <w:marBottom w:val="0"/>
      <w:divBdr>
        <w:top w:val="none" w:sz="0" w:space="0" w:color="auto"/>
        <w:left w:val="none" w:sz="0" w:space="0" w:color="auto"/>
        <w:bottom w:val="none" w:sz="0" w:space="0" w:color="auto"/>
        <w:right w:val="none" w:sz="0" w:space="0" w:color="auto"/>
      </w:divBdr>
    </w:div>
    <w:div w:id="1905486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image" Target="media/image25.png"/><Relationship Id="rId21" Type="http://schemas.openxmlformats.org/officeDocument/2006/relationships/image" Target="media/image14.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jpeg"/><Relationship Id="rId50" Type="http://schemas.openxmlformats.org/officeDocument/2006/relationships/image" Target="media/image36.png"/><Relationship Id="rId55" Type="http://schemas.openxmlformats.org/officeDocument/2006/relationships/image" Target="media/image41.png"/><Relationship Id="rId63" Type="http://schemas.openxmlformats.org/officeDocument/2006/relationships/image" Target="media/image49.jpeg"/><Relationship Id="rId68" Type="http://schemas.openxmlformats.org/officeDocument/2006/relationships/image" Target="media/image54.jpeg"/><Relationship Id="rId76" Type="http://schemas.openxmlformats.org/officeDocument/2006/relationships/image" Target="media/image62.jpeg"/><Relationship Id="rId84" Type="http://schemas.openxmlformats.org/officeDocument/2006/relationships/image" Target="media/image70.jpeg"/><Relationship Id="rId89"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57.pn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parliament.uk/about/livingheritage/transformingsociety/electionsvoting/womenvote/parliamentary-collections/collections-the-vote-and-after/representation-of-the-people-act-1918/"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buildingconservation.com/articles/rockofages/rockofages.htm" TargetMode="External"/><Relationship Id="rId37" Type="http://schemas.openxmlformats.org/officeDocument/2006/relationships/image" Target="media/image23.jpeg"/><Relationship Id="rId40" Type="http://schemas.openxmlformats.org/officeDocument/2006/relationships/image" Target="media/image26.jpeg"/><Relationship Id="rId45" Type="http://schemas.openxmlformats.org/officeDocument/2006/relationships/image" Target="media/image31.jpeg"/><Relationship Id="rId53" Type="http://schemas.openxmlformats.org/officeDocument/2006/relationships/image" Target="media/image39.jpeg"/><Relationship Id="rId58" Type="http://schemas.openxmlformats.org/officeDocument/2006/relationships/image" Target="media/image44.png"/><Relationship Id="rId66" Type="http://schemas.openxmlformats.org/officeDocument/2006/relationships/image" Target="media/image52.png"/><Relationship Id="rId74" Type="http://schemas.openxmlformats.org/officeDocument/2006/relationships/image" Target="media/image60.jpeg"/><Relationship Id="rId79" Type="http://schemas.openxmlformats.org/officeDocument/2006/relationships/image" Target="media/image65.png"/><Relationship Id="rId87"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image" Target="media/image47.jpeg"/><Relationship Id="rId82" Type="http://schemas.openxmlformats.org/officeDocument/2006/relationships/image" Target="media/image68.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socscistatistics.com/tests/chisquare2/default2.aspx" TargetMode="External"/><Relationship Id="rId30" Type="http://schemas.openxmlformats.org/officeDocument/2006/relationships/hyperlink" Target="https://www.britannica.com/topic/feminism/The-second-wave-of-feminism" TargetMode="External"/><Relationship Id="rId35" Type="http://schemas.openxmlformats.org/officeDocument/2006/relationships/image" Target="media/image21.jpeg"/><Relationship Id="rId43" Type="http://schemas.openxmlformats.org/officeDocument/2006/relationships/image" Target="media/image29.jpeg"/><Relationship Id="rId48" Type="http://schemas.openxmlformats.org/officeDocument/2006/relationships/image" Target="media/image34.png"/><Relationship Id="rId56" Type="http://schemas.openxmlformats.org/officeDocument/2006/relationships/image" Target="media/image42.jpeg"/><Relationship Id="rId64" Type="http://schemas.openxmlformats.org/officeDocument/2006/relationships/image" Target="media/image50.png"/><Relationship Id="rId69" Type="http://schemas.openxmlformats.org/officeDocument/2006/relationships/image" Target="media/image55.png"/><Relationship Id="rId77" Type="http://schemas.openxmlformats.org/officeDocument/2006/relationships/image" Target="media/image63.png"/><Relationship Id="rId8" Type="http://schemas.openxmlformats.org/officeDocument/2006/relationships/image" Target="media/image1.png"/><Relationship Id="rId51" Type="http://schemas.openxmlformats.org/officeDocument/2006/relationships/image" Target="media/image37.jpeg"/><Relationship Id="rId72" Type="http://schemas.openxmlformats.org/officeDocument/2006/relationships/image" Target="media/image58.jpeg"/><Relationship Id="rId80" Type="http://schemas.openxmlformats.org/officeDocument/2006/relationships/image" Target="media/image66.jpeg"/><Relationship Id="rId85" Type="http://schemas.openxmlformats.org/officeDocument/2006/relationships/image" Target="media/image7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hyperlink" Target="https://www.google.co.uk/maps/dir/Lampeter/Gwynedd/@52.5297577,-4.3991473,9z/data=!3m1!4b1!4m14!4m13!1m5!1m1!1s0x486f042bbaa28371:0x206d0df279110283!2m2!1d4.078509!2d52.112903!1m5!1m1!1s0x486434b66c1c0fed:0xecce1b0314ace6fc!2m2!1d-4.1334836!2d52.9277266!3e0" TargetMode="External"/><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image" Target="media/image45.jpeg"/><Relationship Id="rId67" Type="http://schemas.openxmlformats.org/officeDocument/2006/relationships/image" Target="media/image53.png"/><Relationship Id="rId20" Type="http://schemas.openxmlformats.org/officeDocument/2006/relationships/image" Target="media/image13.png"/><Relationship Id="rId41" Type="http://schemas.openxmlformats.org/officeDocument/2006/relationships/image" Target="media/image27.jpeg"/><Relationship Id="rId54" Type="http://schemas.openxmlformats.org/officeDocument/2006/relationships/image" Target="media/image40.png"/><Relationship Id="rId62" Type="http://schemas.openxmlformats.org/officeDocument/2006/relationships/image" Target="media/image48.png"/><Relationship Id="rId70" Type="http://schemas.openxmlformats.org/officeDocument/2006/relationships/image" Target="media/image56.jpeg"/><Relationship Id="rId75" Type="http://schemas.openxmlformats.org/officeDocument/2006/relationships/image" Target="media/image61.png"/><Relationship Id="rId83" Type="http://schemas.openxmlformats.org/officeDocument/2006/relationships/image" Target="media/image69.pn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ebay.co.uk/itm/Memorial-Grave-Plaque-Stone-Engraved-Headstone-Large-Black-Granite%2040x30cm/172306997364?epid=9027198191&amp;hash=item281e4c2074:g:szgAAOSwzaJX~dkR" TargetMode="External"/><Relationship Id="rId36" Type="http://schemas.openxmlformats.org/officeDocument/2006/relationships/image" Target="media/image22.png"/><Relationship Id="rId49" Type="http://schemas.openxmlformats.org/officeDocument/2006/relationships/image" Target="media/image35.jpeg"/><Relationship Id="rId57" Type="http://schemas.openxmlformats.org/officeDocument/2006/relationships/image" Target="media/image43.jpeg"/><Relationship Id="rId10" Type="http://schemas.openxmlformats.org/officeDocument/2006/relationships/image" Target="media/image3.jpeg"/><Relationship Id="rId31" Type="http://schemas.openxmlformats.org/officeDocument/2006/relationships/hyperlink" Target="https://www.theguardian.com/news/datablog/2016/feb/26/uk-more-middle-class-than-working-class-2000-data" TargetMode="External"/><Relationship Id="rId44" Type="http://schemas.openxmlformats.org/officeDocument/2006/relationships/image" Target="media/image30.png"/><Relationship Id="rId52" Type="http://schemas.openxmlformats.org/officeDocument/2006/relationships/image" Target="media/image38.png"/><Relationship Id="rId60" Type="http://schemas.openxmlformats.org/officeDocument/2006/relationships/image" Target="media/image46.png"/><Relationship Id="rId65" Type="http://schemas.openxmlformats.org/officeDocument/2006/relationships/image" Target="media/image51.jpeg"/><Relationship Id="rId73" Type="http://schemas.openxmlformats.org/officeDocument/2006/relationships/image" Target="media/image59.png"/><Relationship Id="rId78" Type="http://schemas.openxmlformats.org/officeDocument/2006/relationships/image" Target="media/image64.jpeg"/><Relationship Id="rId81" Type="http://schemas.openxmlformats.org/officeDocument/2006/relationships/image" Target="media/image67.png"/><Relationship Id="rId86" Type="http://schemas.openxmlformats.org/officeDocument/2006/relationships/image" Target="media/image7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64582D-5BB6-49ED-913A-910A1E360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8364</TotalTime>
  <Pages>28</Pages>
  <Words>4820</Words>
  <Characters>23767</Characters>
  <Application>Microsoft Office Word</Application>
  <DocSecurity>0</DocSecurity>
  <Lines>819</Lines>
  <Paragraphs>300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Judd</dc:creator>
  <cp:keywords/>
  <dc:description/>
  <cp:lastModifiedBy>UWTSD</cp:lastModifiedBy>
  <cp:revision>53</cp:revision>
  <dcterms:created xsi:type="dcterms:W3CDTF">2020-01-23T21:32:00Z</dcterms:created>
  <dcterms:modified xsi:type="dcterms:W3CDTF">2020-01-29T17:26:00Z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zotero-version="5.0.81"&gt;&lt;session id="xse5EwWs"/&gt;&lt;style id="http://www.zotero.org/styles/elsevier-harvard" hasBibliography="1" bibliographyStyleHasBeenSet="0"/&gt;&lt;prefs&gt;&lt;pref name="fieldType" value="Field"/&gt;&lt;pref name="automaticJournal</vt:lpwstr>
  </property>
  <property fmtid="{D5CDD505-2E9C-101B-9397-08002B2CF9AE}" pid="3" name="ZOTERO_PREF_2">
    <vt:lpwstr>Abbreviations" value="true"/&gt;&lt;/prefs&gt;&lt;/data&gt;</vt:lpwstr>
  </property>
</Properties>
</file>