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1068" w:rsidRDefault="00437644" w:rsidP="00021068">
      <w:pPr>
        <w:jc w:val="center"/>
      </w:pPr>
      <w:r>
        <w:rPr>
          <w:noProof/>
        </w:rPr>
        <w:drawing>
          <wp:inline distT="0" distB="0" distL="0" distR="0">
            <wp:extent cx="5727700" cy="2349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85496" name="Picture 1"/>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727700" cy="2349500"/>
                    </a:xfrm>
                    <a:prstGeom prst="rect">
                      <a:avLst/>
                    </a:prstGeom>
                    <a:noFill/>
                    <a:ln>
                      <a:noFill/>
                    </a:ln>
                  </pic:spPr>
                </pic:pic>
              </a:graphicData>
            </a:graphic>
          </wp:inline>
        </w:drawing>
      </w:r>
    </w:p>
    <w:p w:rsidR="00021068" w:rsidRDefault="00437644" w:rsidP="00021068">
      <w:pPr>
        <w:jc w:val="center"/>
        <w:rPr>
          <w:rFonts w:ascii="Arial" w:hAnsi="Arial" w:cs="Arial"/>
          <w:sz w:val="24"/>
          <w:szCs w:val="24"/>
        </w:rPr>
      </w:pPr>
      <w:r>
        <w:rPr>
          <w:rFonts w:ascii="Arial" w:hAnsi="Arial" w:cs="Arial"/>
          <w:sz w:val="24"/>
          <w:szCs w:val="24"/>
        </w:rPr>
        <w:t>BERGAMO PASQUALE</w:t>
      </w:r>
    </w:p>
    <w:p w:rsidR="00021068" w:rsidRDefault="00437644" w:rsidP="00021068">
      <w:pPr>
        <w:jc w:val="center"/>
        <w:rPr>
          <w:rFonts w:ascii="Arial" w:hAnsi="Arial" w:cs="Arial"/>
          <w:sz w:val="24"/>
          <w:szCs w:val="24"/>
        </w:rPr>
      </w:pPr>
      <w:r>
        <w:rPr>
          <w:rFonts w:ascii="Arial" w:hAnsi="Arial" w:cs="Arial"/>
          <w:sz w:val="24"/>
          <w:szCs w:val="24"/>
        </w:rPr>
        <w:t>1816096</w:t>
      </w:r>
    </w:p>
    <w:p w:rsidR="00021068" w:rsidRDefault="00437644" w:rsidP="00192F02">
      <w:pPr>
        <w:tabs>
          <w:tab w:val="center" w:pos="4513"/>
          <w:tab w:val="left" w:pos="5970"/>
        </w:tabs>
        <w:rPr>
          <w:rFonts w:ascii="Arial" w:hAnsi="Arial" w:cs="Arial"/>
          <w:sz w:val="24"/>
          <w:szCs w:val="24"/>
        </w:rPr>
      </w:pPr>
      <w:r>
        <w:rPr>
          <w:rFonts w:ascii="Arial" w:hAnsi="Arial" w:cs="Arial"/>
          <w:sz w:val="24"/>
          <w:szCs w:val="24"/>
        </w:rPr>
        <w:tab/>
        <w:t>BUSINESS SKILLS</w:t>
      </w:r>
      <w:r>
        <w:rPr>
          <w:rFonts w:ascii="Arial" w:hAnsi="Arial" w:cs="Arial"/>
          <w:sz w:val="24"/>
          <w:szCs w:val="24"/>
        </w:rPr>
        <w:tab/>
      </w:r>
    </w:p>
    <w:p w:rsidR="00021068" w:rsidRDefault="00437644" w:rsidP="00021068">
      <w:pPr>
        <w:jc w:val="center"/>
        <w:rPr>
          <w:rFonts w:ascii="Arial" w:hAnsi="Arial" w:cs="Arial"/>
          <w:sz w:val="24"/>
          <w:szCs w:val="24"/>
        </w:rPr>
      </w:pPr>
      <w:r>
        <w:rPr>
          <w:rFonts w:ascii="Arial" w:hAnsi="Arial" w:cs="Arial"/>
          <w:sz w:val="24"/>
          <w:szCs w:val="24"/>
        </w:rPr>
        <w:t>‘’THE LEGISLATIVE RISK IN THE HOTEL INDUSTRY’’</w:t>
      </w:r>
    </w:p>
    <w:p w:rsidR="00021068" w:rsidRDefault="00437644" w:rsidP="00021068">
      <w:pPr>
        <w:jc w:val="center"/>
        <w:rPr>
          <w:rFonts w:ascii="Arial" w:hAnsi="Arial" w:cs="Arial"/>
          <w:sz w:val="24"/>
          <w:szCs w:val="24"/>
        </w:rPr>
      </w:pPr>
      <w:r>
        <w:rPr>
          <w:rFonts w:ascii="Arial" w:hAnsi="Arial" w:cs="Arial"/>
          <w:sz w:val="24"/>
          <w:szCs w:val="24"/>
        </w:rPr>
        <w:t>M4X01917</w:t>
      </w:r>
    </w:p>
    <w:p w:rsidR="00021068" w:rsidRDefault="00021068" w:rsidP="00021068">
      <w:pPr>
        <w:jc w:val="center"/>
        <w:rPr>
          <w:rFonts w:ascii="Arial" w:hAnsi="Arial" w:cs="Arial"/>
          <w:sz w:val="24"/>
          <w:szCs w:val="24"/>
        </w:rPr>
      </w:pPr>
    </w:p>
    <w:p w:rsidR="00021068" w:rsidRDefault="00437644" w:rsidP="00021068">
      <w:pPr>
        <w:jc w:val="center"/>
        <w:rPr>
          <w:rFonts w:ascii="Arial" w:hAnsi="Arial" w:cs="Arial"/>
          <w:sz w:val="24"/>
          <w:szCs w:val="24"/>
        </w:rPr>
      </w:pPr>
      <w:r>
        <w:rPr>
          <w:rFonts w:ascii="Arial" w:hAnsi="Arial" w:cs="Arial"/>
          <w:noProof/>
          <w:sz w:val="24"/>
          <w:szCs w:val="24"/>
        </w:rPr>
        <w:drawing>
          <wp:inline distT="0" distB="0" distL="0" distR="0">
            <wp:extent cx="5759450" cy="2641600"/>
            <wp:effectExtent l="0" t="0" r="0" b="6350"/>
            <wp:docPr id="2" name="Picture 2" descr="C:\Users\user\Downloads\th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64537" name="Picture 2" descr="C:\Users\user\Downloads\th (3).jp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759450" cy="2641600"/>
                    </a:xfrm>
                    <a:prstGeom prst="rect">
                      <a:avLst/>
                    </a:prstGeom>
                    <a:noFill/>
                    <a:ln>
                      <a:noFill/>
                    </a:ln>
                  </pic:spPr>
                </pic:pic>
              </a:graphicData>
            </a:graphic>
          </wp:inline>
        </w:drawing>
      </w:r>
    </w:p>
    <w:p w:rsidR="000C0729" w:rsidRDefault="000C0729" w:rsidP="00021068">
      <w:pPr>
        <w:jc w:val="center"/>
        <w:rPr>
          <w:rFonts w:ascii="Arial" w:hAnsi="Arial" w:cs="Arial"/>
          <w:sz w:val="24"/>
          <w:szCs w:val="24"/>
        </w:rPr>
      </w:pPr>
    </w:p>
    <w:p w:rsidR="000C0729" w:rsidRDefault="000C0729" w:rsidP="000C0729">
      <w:pPr>
        <w:rPr>
          <w:rFonts w:ascii="Arial" w:hAnsi="Arial" w:cs="Arial"/>
          <w:sz w:val="24"/>
          <w:szCs w:val="24"/>
        </w:rPr>
      </w:pPr>
    </w:p>
    <w:p w:rsidR="000C0729" w:rsidRDefault="00437644" w:rsidP="00021068">
      <w:pPr>
        <w:jc w:val="center"/>
        <w:rPr>
          <w:rFonts w:ascii="Arial" w:hAnsi="Arial" w:cs="Arial"/>
          <w:sz w:val="24"/>
          <w:szCs w:val="24"/>
        </w:rPr>
      </w:pPr>
      <w:r>
        <w:rPr>
          <w:rFonts w:ascii="Arial" w:hAnsi="Arial" w:cs="Arial"/>
          <w:sz w:val="24"/>
          <w:szCs w:val="24"/>
        </w:rPr>
        <w:t>LECTURE: DALE CLARKE</w:t>
      </w:r>
    </w:p>
    <w:p w:rsidR="000C0729" w:rsidRDefault="000C0729" w:rsidP="00021068">
      <w:pPr>
        <w:jc w:val="center"/>
        <w:rPr>
          <w:rFonts w:ascii="Arial" w:hAnsi="Arial" w:cs="Arial"/>
          <w:sz w:val="24"/>
          <w:szCs w:val="24"/>
        </w:rPr>
      </w:pPr>
    </w:p>
    <w:p w:rsidR="000C0729" w:rsidRDefault="000C0729" w:rsidP="000C0729">
      <w:pPr>
        <w:rPr>
          <w:rFonts w:ascii="Arial" w:hAnsi="Arial" w:cs="Arial"/>
          <w:sz w:val="24"/>
          <w:szCs w:val="24"/>
        </w:rPr>
      </w:pPr>
    </w:p>
    <w:p w:rsidR="000C0729" w:rsidRDefault="00437644" w:rsidP="000C0729">
      <w:pPr>
        <w:jc w:val="center"/>
        <w:rPr>
          <w:rFonts w:ascii="Arial" w:hAnsi="Arial" w:cs="Arial"/>
          <w:sz w:val="24"/>
          <w:szCs w:val="24"/>
        </w:rPr>
      </w:pPr>
      <w:r>
        <w:rPr>
          <w:rFonts w:ascii="Arial" w:hAnsi="Arial" w:cs="Arial"/>
          <w:sz w:val="24"/>
          <w:szCs w:val="24"/>
        </w:rPr>
        <w:t>1</w:t>
      </w:r>
    </w:p>
    <w:p w:rsidR="000C0729" w:rsidRDefault="00437644" w:rsidP="000C0729">
      <w:pPr>
        <w:jc w:val="center"/>
        <w:rPr>
          <w:rFonts w:ascii="Arial" w:hAnsi="Arial" w:cs="Arial"/>
          <w:sz w:val="24"/>
          <w:szCs w:val="24"/>
          <w:u w:val="single"/>
        </w:rPr>
      </w:pPr>
      <w:r>
        <w:rPr>
          <w:rFonts w:ascii="Arial" w:hAnsi="Arial" w:cs="Arial"/>
          <w:sz w:val="24"/>
          <w:szCs w:val="24"/>
          <w:u w:val="single"/>
        </w:rPr>
        <w:lastRenderedPageBreak/>
        <w:t xml:space="preserve">PAGE CONTENTS </w:t>
      </w: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437644" w:rsidP="000C0729">
      <w:pPr>
        <w:pStyle w:val="ListParagraph"/>
        <w:numPr>
          <w:ilvl w:val="0"/>
          <w:numId w:val="1"/>
        </w:numPr>
        <w:rPr>
          <w:rFonts w:ascii="Arial" w:hAnsi="Arial" w:cs="Arial"/>
          <w:sz w:val="24"/>
          <w:szCs w:val="24"/>
        </w:rPr>
      </w:pPr>
      <w:r>
        <w:rPr>
          <w:rFonts w:ascii="Arial" w:hAnsi="Arial" w:cs="Arial"/>
          <w:sz w:val="24"/>
          <w:szCs w:val="24"/>
        </w:rPr>
        <w:t>INTRODUCTION……………………………………………………………….</w:t>
      </w:r>
      <w:r w:rsidR="00D1711C">
        <w:rPr>
          <w:rFonts w:ascii="Arial" w:hAnsi="Arial" w:cs="Arial"/>
          <w:sz w:val="24"/>
          <w:szCs w:val="24"/>
        </w:rPr>
        <w:t xml:space="preserve"> </w:t>
      </w:r>
      <w:r w:rsidR="00E61D9F">
        <w:rPr>
          <w:rFonts w:ascii="Arial" w:hAnsi="Arial" w:cs="Arial"/>
          <w:sz w:val="24"/>
          <w:szCs w:val="24"/>
        </w:rPr>
        <w:t>3</w:t>
      </w: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437644" w:rsidP="000C0729">
      <w:pPr>
        <w:pStyle w:val="ListParagraph"/>
        <w:numPr>
          <w:ilvl w:val="0"/>
          <w:numId w:val="1"/>
        </w:numPr>
        <w:rPr>
          <w:rFonts w:ascii="Arial" w:hAnsi="Arial" w:cs="Arial"/>
          <w:sz w:val="24"/>
          <w:szCs w:val="24"/>
        </w:rPr>
      </w:pPr>
      <w:r>
        <w:rPr>
          <w:rFonts w:ascii="Arial" w:hAnsi="Arial" w:cs="Arial"/>
          <w:sz w:val="24"/>
          <w:szCs w:val="24"/>
        </w:rPr>
        <w:t>LIABILITY AND DATA PROTECTION……………………………………….</w:t>
      </w:r>
      <w:r w:rsidR="00D1711C">
        <w:rPr>
          <w:rFonts w:ascii="Arial" w:hAnsi="Arial" w:cs="Arial"/>
          <w:sz w:val="24"/>
          <w:szCs w:val="24"/>
        </w:rPr>
        <w:t xml:space="preserve"> </w:t>
      </w:r>
      <w:r w:rsidR="00E61D9F">
        <w:rPr>
          <w:rFonts w:ascii="Arial" w:hAnsi="Arial" w:cs="Arial"/>
          <w:sz w:val="24"/>
          <w:szCs w:val="24"/>
        </w:rPr>
        <w:t>4</w:t>
      </w:r>
    </w:p>
    <w:p w:rsidR="000C0729" w:rsidRDefault="000C0729" w:rsidP="000C0729">
      <w:pPr>
        <w:pStyle w:val="ListParagraph"/>
        <w:rPr>
          <w:rFonts w:ascii="Arial" w:hAnsi="Arial" w:cs="Arial"/>
          <w:sz w:val="24"/>
          <w:szCs w:val="24"/>
        </w:rPr>
      </w:pPr>
    </w:p>
    <w:p w:rsidR="000C0729" w:rsidRDefault="000C0729" w:rsidP="000C0729">
      <w:pPr>
        <w:pStyle w:val="ListParagraph"/>
        <w:rPr>
          <w:rFonts w:ascii="Arial" w:hAnsi="Arial" w:cs="Arial"/>
          <w:sz w:val="24"/>
          <w:szCs w:val="24"/>
        </w:rPr>
      </w:pPr>
    </w:p>
    <w:p w:rsidR="000C0729" w:rsidRPr="000C0729" w:rsidRDefault="000C0729" w:rsidP="000C0729">
      <w:pPr>
        <w:pStyle w:val="ListParagraph"/>
        <w:rPr>
          <w:rFonts w:ascii="Arial" w:hAnsi="Arial" w:cs="Arial"/>
          <w:sz w:val="24"/>
          <w:szCs w:val="24"/>
        </w:rPr>
      </w:pPr>
    </w:p>
    <w:p w:rsidR="000C0729" w:rsidRDefault="00437644" w:rsidP="000C0729">
      <w:pPr>
        <w:pStyle w:val="ListParagraph"/>
        <w:numPr>
          <w:ilvl w:val="0"/>
          <w:numId w:val="1"/>
        </w:numPr>
        <w:rPr>
          <w:rFonts w:ascii="Arial" w:hAnsi="Arial" w:cs="Arial"/>
          <w:sz w:val="24"/>
          <w:szCs w:val="24"/>
        </w:rPr>
      </w:pPr>
      <w:r>
        <w:rPr>
          <w:rFonts w:ascii="Arial" w:hAnsi="Arial" w:cs="Arial"/>
          <w:sz w:val="24"/>
          <w:szCs w:val="24"/>
        </w:rPr>
        <w:t>HEALTH, SAFETY AND FOOD &amp; HYGIENE………………………………..</w:t>
      </w:r>
      <w:r w:rsidR="00D1711C">
        <w:rPr>
          <w:rFonts w:ascii="Arial" w:hAnsi="Arial" w:cs="Arial"/>
          <w:sz w:val="24"/>
          <w:szCs w:val="24"/>
        </w:rPr>
        <w:t xml:space="preserve"> </w:t>
      </w:r>
      <w:r w:rsidR="00E61D9F">
        <w:rPr>
          <w:rFonts w:ascii="Arial" w:hAnsi="Arial" w:cs="Arial"/>
          <w:sz w:val="24"/>
          <w:szCs w:val="24"/>
        </w:rPr>
        <w:t>5</w:t>
      </w: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437644" w:rsidP="000C0729">
      <w:pPr>
        <w:pStyle w:val="ListParagraph"/>
        <w:numPr>
          <w:ilvl w:val="0"/>
          <w:numId w:val="1"/>
        </w:numPr>
        <w:rPr>
          <w:rFonts w:ascii="Arial" w:hAnsi="Arial" w:cs="Arial"/>
          <w:sz w:val="24"/>
          <w:szCs w:val="24"/>
        </w:rPr>
      </w:pPr>
      <w:r>
        <w:rPr>
          <w:rFonts w:ascii="Arial" w:hAnsi="Arial" w:cs="Arial"/>
          <w:sz w:val="24"/>
          <w:szCs w:val="24"/>
        </w:rPr>
        <w:t>HOTEL INDUSTRY AND ITS MANAGEMENT RISK………………………</w:t>
      </w:r>
      <w:r w:rsidR="00E61D9F">
        <w:rPr>
          <w:rFonts w:ascii="Arial" w:hAnsi="Arial" w:cs="Arial"/>
          <w:sz w:val="24"/>
          <w:szCs w:val="24"/>
        </w:rPr>
        <w:t xml:space="preserve"> 6</w:t>
      </w:r>
    </w:p>
    <w:p w:rsidR="000C0729" w:rsidRDefault="000C0729" w:rsidP="000C0729">
      <w:pPr>
        <w:pStyle w:val="ListParagraph"/>
        <w:rPr>
          <w:rFonts w:ascii="Arial" w:hAnsi="Arial" w:cs="Arial"/>
          <w:sz w:val="24"/>
          <w:szCs w:val="24"/>
        </w:rPr>
      </w:pPr>
    </w:p>
    <w:p w:rsidR="000C0729" w:rsidRDefault="000C0729" w:rsidP="000C0729">
      <w:pPr>
        <w:pStyle w:val="ListParagraph"/>
        <w:rPr>
          <w:rFonts w:ascii="Arial" w:hAnsi="Arial" w:cs="Arial"/>
          <w:sz w:val="24"/>
          <w:szCs w:val="24"/>
        </w:rPr>
      </w:pPr>
    </w:p>
    <w:p w:rsidR="000C0729" w:rsidRPr="000C0729" w:rsidRDefault="000C0729" w:rsidP="000C0729">
      <w:pPr>
        <w:pStyle w:val="ListParagraph"/>
        <w:rPr>
          <w:rFonts w:ascii="Arial" w:hAnsi="Arial" w:cs="Arial"/>
          <w:sz w:val="24"/>
          <w:szCs w:val="24"/>
        </w:rPr>
      </w:pPr>
    </w:p>
    <w:p w:rsidR="000C0729" w:rsidRDefault="00437644" w:rsidP="000C0729">
      <w:pPr>
        <w:pStyle w:val="ListParagraph"/>
        <w:numPr>
          <w:ilvl w:val="0"/>
          <w:numId w:val="1"/>
        </w:numPr>
        <w:rPr>
          <w:rFonts w:ascii="Arial" w:hAnsi="Arial" w:cs="Arial"/>
          <w:sz w:val="24"/>
          <w:szCs w:val="24"/>
        </w:rPr>
      </w:pPr>
      <w:bookmarkStart w:id="0" w:name="_Hlk17037888"/>
      <w:r>
        <w:rPr>
          <w:rFonts w:ascii="Arial" w:hAnsi="Arial" w:cs="Arial"/>
          <w:sz w:val="24"/>
          <w:szCs w:val="24"/>
        </w:rPr>
        <w:t>LICENSING AND HOTEL PROPRIETORS ACT.1956</w:t>
      </w:r>
      <w:bookmarkEnd w:id="0"/>
      <w:r>
        <w:rPr>
          <w:rFonts w:ascii="Arial" w:hAnsi="Arial" w:cs="Arial"/>
          <w:sz w:val="24"/>
          <w:szCs w:val="24"/>
        </w:rPr>
        <w:t xml:space="preserve"> ……………………</w:t>
      </w:r>
      <w:r w:rsidR="00D40EC8">
        <w:rPr>
          <w:rFonts w:ascii="Arial" w:hAnsi="Arial" w:cs="Arial"/>
          <w:sz w:val="24"/>
          <w:szCs w:val="24"/>
        </w:rPr>
        <w:t xml:space="preserve"> 7</w:t>
      </w: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437644" w:rsidP="000C0729">
      <w:pPr>
        <w:pStyle w:val="ListParagraph"/>
        <w:numPr>
          <w:ilvl w:val="0"/>
          <w:numId w:val="1"/>
        </w:numPr>
        <w:rPr>
          <w:rFonts w:ascii="Arial" w:hAnsi="Arial" w:cs="Arial"/>
          <w:sz w:val="24"/>
          <w:szCs w:val="24"/>
        </w:rPr>
      </w:pPr>
      <w:r>
        <w:rPr>
          <w:rFonts w:ascii="Arial" w:hAnsi="Arial" w:cs="Arial"/>
          <w:sz w:val="24"/>
          <w:szCs w:val="24"/>
        </w:rPr>
        <w:t>CONCLUSION………………………………………………………………….</w:t>
      </w:r>
      <w:r w:rsidR="00415B57">
        <w:rPr>
          <w:rFonts w:ascii="Arial" w:hAnsi="Arial" w:cs="Arial"/>
          <w:sz w:val="24"/>
          <w:szCs w:val="24"/>
        </w:rPr>
        <w:t xml:space="preserve"> 8</w:t>
      </w: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437644" w:rsidP="000C0729">
      <w:pPr>
        <w:pStyle w:val="ListParagraph"/>
        <w:numPr>
          <w:ilvl w:val="0"/>
          <w:numId w:val="1"/>
        </w:numPr>
        <w:rPr>
          <w:rFonts w:ascii="Arial" w:hAnsi="Arial" w:cs="Arial"/>
          <w:sz w:val="24"/>
          <w:szCs w:val="24"/>
        </w:rPr>
      </w:pPr>
      <w:r>
        <w:rPr>
          <w:rFonts w:ascii="Arial" w:hAnsi="Arial" w:cs="Arial"/>
          <w:sz w:val="24"/>
          <w:szCs w:val="24"/>
        </w:rPr>
        <w:t>REFERENCES………………………………………………………………….</w:t>
      </w:r>
      <w:r w:rsidR="00415B57">
        <w:rPr>
          <w:rFonts w:ascii="Arial" w:hAnsi="Arial" w:cs="Arial"/>
          <w:sz w:val="24"/>
          <w:szCs w:val="24"/>
        </w:rPr>
        <w:t xml:space="preserve"> 9</w:t>
      </w:r>
    </w:p>
    <w:p w:rsidR="000C0729" w:rsidRPr="000C0729" w:rsidRDefault="000C0729" w:rsidP="000C0729">
      <w:pPr>
        <w:pStyle w:val="ListParagraph"/>
        <w:rPr>
          <w:rFonts w:ascii="Arial" w:hAnsi="Arial" w:cs="Arial"/>
          <w:sz w:val="24"/>
          <w:szCs w:val="24"/>
        </w:rPr>
      </w:pP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0C0729" w:rsidP="000C0729">
      <w:pPr>
        <w:rPr>
          <w:rFonts w:ascii="Arial" w:hAnsi="Arial" w:cs="Arial"/>
          <w:sz w:val="24"/>
          <w:szCs w:val="24"/>
        </w:rPr>
      </w:pPr>
    </w:p>
    <w:p w:rsidR="000C0729" w:rsidRDefault="00437644" w:rsidP="000C0729">
      <w:pPr>
        <w:jc w:val="center"/>
        <w:rPr>
          <w:rFonts w:ascii="Arial" w:hAnsi="Arial" w:cs="Arial"/>
          <w:sz w:val="24"/>
          <w:szCs w:val="24"/>
        </w:rPr>
      </w:pPr>
      <w:r>
        <w:rPr>
          <w:rFonts w:ascii="Arial" w:hAnsi="Arial" w:cs="Arial"/>
          <w:sz w:val="24"/>
          <w:szCs w:val="24"/>
        </w:rPr>
        <w:t>2</w:t>
      </w:r>
    </w:p>
    <w:p w:rsidR="000C0729" w:rsidRDefault="00437644" w:rsidP="000C0729">
      <w:pPr>
        <w:jc w:val="center"/>
        <w:rPr>
          <w:rFonts w:ascii="Arial" w:hAnsi="Arial" w:cs="Arial"/>
          <w:sz w:val="24"/>
          <w:szCs w:val="24"/>
          <w:u w:val="single"/>
        </w:rPr>
      </w:pPr>
      <w:r>
        <w:rPr>
          <w:rFonts w:ascii="Arial" w:hAnsi="Arial" w:cs="Arial"/>
          <w:sz w:val="24"/>
          <w:szCs w:val="24"/>
          <w:u w:val="single"/>
        </w:rPr>
        <w:lastRenderedPageBreak/>
        <w:t>INTRODUCTION</w:t>
      </w:r>
    </w:p>
    <w:p w:rsidR="000C0729" w:rsidRPr="000C0729" w:rsidRDefault="000C0729" w:rsidP="000C0729">
      <w:pPr>
        <w:rPr>
          <w:rFonts w:ascii="Arial" w:hAnsi="Arial" w:cs="Arial"/>
          <w:sz w:val="24"/>
          <w:szCs w:val="24"/>
        </w:rPr>
      </w:pPr>
    </w:p>
    <w:p w:rsidR="000C0729" w:rsidRDefault="00437644" w:rsidP="000C0729">
      <w:pPr>
        <w:rPr>
          <w:rFonts w:ascii="Arial" w:hAnsi="Arial" w:cs="Arial"/>
          <w:sz w:val="24"/>
          <w:szCs w:val="24"/>
        </w:rPr>
      </w:pPr>
      <w:r>
        <w:rPr>
          <w:rFonts w:ascii="Arial" w:hAnsi="Arial" w:cs="Arial"/>
          <w:sz w:val="24"/>
          <w:szCs w:val="24"/>
        </w:rPr>
        <w:t xml:space="preserve">In this </w:t>
      </w:r>
      <w:r w:rsidR="007D4AED">
        <w:rPr>
          <w:rFonts w:ascii="Arial" w:hAnsi="Arial" w:cs="Arial"/>
          <w:sz w:val="24"/>
          <w:szCs w:val="24"/>
        </w:rPr>
        <w:t>task</w:t>
      </w:r>
      <w:r>
        <w:rPr>
          <w:rFonts w:ascii="Arial" w:hAnsi="Arial" w:cs="Arial"/>
          <w:sz w:val="24"/>
          <w:szCs w:val="24"/>
        </w:rPr>
        <w:t xml:space="preserve">, we were asked </w:t>
      </w:r>
      <w:r w:rsidR="00B64791">
        <w:rPr>
          <w:rFonts w:ascii="Arial" w:hAnsi="Arial" w:cs="Arial"/>
          <w:sz w:val="24"/>
          <w:szCs w:val="24"/>
        </w:rPr>
        <w:t>to observe and analyze the legislative risk and to understand how these risks are managed by managers and employees. Every single company, which can vary from cocktail bars, hotels, restaurants, catering and so on, must follow the laws that regulate this industry to safeguard customers, its employees and itself to prevent penalties.</w:t>
      </w:r>
    </w:p>
    <w:p w:rsidR="008F6EC6" w:rsidRDefault="008F6EC6" w:rsidP="000C0729">
      <w:pPr>
        <w:rPr>
          <w:rFonts w:ascii="Arial" w:hAnsi="Arial" w:cs="Arial"/>
          <w:sz w:val="24"/>
          <w:szCs w:val="24"/>
        </w:rPr>
      </w:pPr>
    </w:p>
    <w:p w:rsidR="00B64791" w:rsidRDefault="00437644" w:rsidP="00B64791">
      <w:pPr>
        <w:jc w:val="center"/>
        <w:rPr>
          <w:rFonts w:ascii="Arial" w:hAnsi="Arial" w:cs="Arial"/>
          <w:sz w:val="24"/>
          <w:szCs w:val="24"/>
        </w:rPr>
      </w:pPr>
      <w:r>
        <w:rPr>
          <w:rFonts w:ascii="Arial" w:hAnsi="Arial" w:cs="Arial"/>
          <w:noProof/>
          <w:sz w:val="24"/>
          <w:szCs w:val="24"/>
        </w:rPr>
        <w:drawing>
          <wp:inline distT="0" distB="0" distL="0" distR="0">
            <wp:extent cx="4305300" cy="2933700"/>
            <wp:effectExtent l="0" t="0" r="0" b="0"/>
            <wp:docPr id="3" name="Picture 3" descr="C:\Users\user\Downloads\laws-relating-to-restaurants-bars-2-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322562" name="Picture 3" descr="C:\Users\user\Downloads\laws-relating-to-restaurants-bars-2-638.jp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305300" cy="2933700"/>
                    </a:xfrm>
                    <a:prstGeom prst="rect">
                      <a:avLst/>
                    </a:prstGeom>
                    <a:noFill/>
                    <a:ln>
                      <a:noFill/>
                    </a:ln>
                  </pic:spPr>
                </pic:pic>
              </a:graphicData>
            </a:graphic>
          </wp:inline>
        </w:drawing>
      </w:r>
    </w:p>
    <w:p w:rsidR="008F6EC6" w:rsidRDefault="00437644" w:rsidP="000C0729">
      <w:pPr>
        <w:rPr>
          <w:rFonts w:ascii="Arial" w:hAnsi="Arial" w:cs="Arial"/>
          <w:sz w:val="24"/>
          <w:szCs w:val="24"/>
        </w:rPr>
      </w:pPr>
      <w:r>
        <w:rPr>
          <w:rFonts w:ascii="Arial" w:hAnsi="Arial" w:cs="Arial"/>
          <w:sz w:val="24"/>
          <w:szCs w:val="24"/>
        </w:rPr>
        <w:t xml:space="preserve">We will highlight the most </w:t>
      </w:r>
      <w:proofErr w:type="spellStart"/>
      <w:r w:rsidR="007D4AED">
        <w:rPr>
          <w:rFonts w:ascii="Arial" w:hAnsi="Arial" w:cs="Arial"/>
          <w:sz w:val="24"/>
          <w:szCs w:val="24"/>
        </w:rPr>
        <w:t>significanrt</w:t>
      </w:r>
      <w:proofErr w:type="spellEnd"/>
      <w:r>
        <w:rPr>
          <w:rFonts w:ascii="Arial" w:hAnsi="Arial" w:cs="Arial"/>
          <w:sz w:val="24"/>
          <w:szCs w:val="24"/>
        </w:rPr>
        <w:t xml:space="preserve"> laws to follow to exercise hospitality services, what are the things that employees must and must not do in order not to receive sanctions and these things must be to our knowledge to be good managers.</w:t>
      </w:r>
    </w:p>
    <w:p w:rsidR="00DF347C" w:rsidRPr="00DF347C" w:rsidRDefault="00437644" w:rsidP="00DF347C">
      <w:pPr>
        <w:rPr>
          <w:rFonts w:ascii="Arial" w:hAnsi="Arial" w:cs="Arial"/>
          <w:sz w:val="24"/>
          <w:szCs w:val="24"/>
        </w:rPr>
      </w:pPr>
      <w:r w:rsidRPr="00DF347C">
        <w:rPr>
          <w:rFonts w:ascii="Arial" w:hAnsi="Arial" w:cs="Arial"/>
          <w:sz w:val="24"/>
          <w:szCs w:val="24"/>
        </w:rPr>
        <w:t>‘’Ethics refers to the behavior of an individual toward another individual or</w:t>
      </w:r>
    </w:p>
    <w:p w:rsidR="00DF347C" w:rsidRPr="00DF347C" w:rsidRDefault="00437644" w:rsidP="00DF347C">
      <w:pPr>
        <w:rPr>
          <w:rFonts w:ascii="Arial" w:hAnsi="Arial" w:cs="Arial"/>
          <w:sz w:val="24"/>
          <w:szCs w:val="24"/>
        </w:rPr>
      </w:pPr>
      <w:r w:rsidRPr="00DF347C">
        <w:rPr>
          <w:rFonts w:ascii="Arial" w:hAnsi="Arial" w:cs="Arial"/>
          <w:sz w:val="24"/>
          <w:szCs w:val="24"/>
        </w:rPr>
        <w:t>group. Ethical behavior refers to behavior that is considered “right,” or the “right</w:t>
      </w:r>
    </w:p>
    <w:p w:rsidR="001443B8" w:rsidRDefault="00437644" w:rsidP="00DF347C">
      <w:pPr>
        <w:rPr>
          <w:rFonts w:ascii="Arial" w:hAnsi="Arial" w:cs="Arial"/>
          <w:sz w:val="24"/>
          <w:szCs w:val="24"/>
        </w:rPr>
      </w:pPr>
      <w:r w:rsidRPr="00DF347C">
        <w:rPr>
          <w:rFonts w:ascii="Arial" w:hAnsi="Arial" w:cs="Arial"/>
          <w:sz w:val="24"/>
          <w:szCs w:val="24"/>
        </w:rPr>
        <w:t>thing to do.”</w:t>
      </w:r>
      <w:r>
        <w:rPr>
          <w:rFonts w:ascii="Arial" w:hAnsi="Arial" w:cs="Arial"/>
          <w:sz w:val="24"/>
          <w:szCs w:val="24"/>
        </w:rPr>
        <w:t xml:space="preserve"> (</w:t>
      </w:r>
      <w:r w:rsidR="008C70B9">
        <w:rPr>
          <w:rFonts w:ascii="Arial" w:hAnsi="Arial" w:cs="Arial"/>
          <w:sz w:val="24"/>
          <w:szCs w:val="24"/>
        </w:rPr>
        <w:t>Barth, 2006)</w:t>
      </w:r>
    </w:p>
    <w:p w:rsidR="001443B8" w:rsidRDefault="001443B8" w:rsidP="000C0729">
      <w:pPr>
        <w:rPr>
          <w:rFonts w:ascii="Arial" w:hAnsi="Arial" w:cs="Arial"/>
          <w:sz w:val="24"/>
          <w:szCs w:val="24"/>
        </w:rPr>
      </w:pPr>
    </w:p>
    <w:p w:rsidR="001443B8" w:rsidRDefault="001443B8" w:rsidP="000C0729">
      <w:pPr>
        <w:rPr>
          <w:rFonts w:ascii="Arial" w:hAnsi="Arial" w:cs="Arial"/>
          <w:sz w:val="24"/>
          <w:szCs w:val="24"/>
        </w:rPr>
      </w:pPr>
    </w:p>
    <w:p w:rsidR="001443B8" w:rsidRDefault="001443B8" w:rsidP="000C0729">
      <w:pPr>
        <w:rPr>
          <w:rFonts w:ascii="Arial" w:hAnsi="Arial" w:cs="Arial"/>
          <w:sz w:val="24"/>
          <w:szCs w:val="24"/>
        </w:rPr>
      </w:pPr>
    </w:p>
    <w:p w:rsidR="001443B8" w:rsidRDefault="001443B8" w:rsidP="000C0729">
      <w:pPr>
        <w:rPr>
          <w:rFonts w:ascii="Arial" w:hAnsi="Arial" w:cs="Arial"/>
          <w:sz w:val="24"/>
          <w:szCs w:val="24"/>
        </w:rPr>
      </w:pPr>
    </w:p>
    <w:p w:rsidR="001443B8" w:rsidRDefault="001443B8" w:rsidP="000C0729">
      <w:pPr>
        <w:rPr>
          <w:rFonts w:ascii="Arial" w:hAnsi="Arial" w:cs="Arial"/>
          <w:sz w:val="24"/>
          <w:szCs w:val="24"/>
        </w:rPr>
      </w:pPr>
    </w:p>
    <w:p w:rsidR="001443B8" w:rsidRDefault="001443B8" w:rsidP="000C0729">
      <w:pPr>
        <w:rPr>
          <w:rFonts w:ascii="Arial" w:hAnsi="Arial" w:cs="Arial"/>
          <w:sz w:val="24"/>
          <w:szCs w:val="24"/>
        </w:rPr>
      </w:pPr>
    </w:p>
    <w:p w:rsidR="0057472E" w:rsidRDefault="0057472E" w:rsidP="000C0729">
      <w:pPr>
        <w:rPr>
          <w:rFonts w:ascii="Arial" w:hAnsi="Arial" w:cs="Arial"/>
          <w:sz w:val="24"/>
          <w:szCs w:val="24"/>
        </w:rPr>
      </w:pPr>
    </w:p>
    <w:p w:rsidR="0057472E" w:rsidRDefault="00437644" w:rsidP="0057472E">
      <w:pPr>
        <w:jc w:val="center"/>
        <w:rPr>
          <w:rFonts w:ascii="Arial" w:hAnsi="Arial" w:cs="Arial"/>
          <w:sz w:val="24"/>
          <w:szCs w:val="24"/>
        </w:rPr>
      </w:pPr>
      <w:r>
        <w:rPr>
          <w:rFonts w:ascii="Arial" w:hAnsi="Arial" w:cs="Arial"/>
          <w:sz w:val="24"/>
          <w:szCs w:val="24"/>
        </w:rPr>
        <w:t>3</w:t>
      </w:r>
    </w:p>
    <w:p w:rsidR="001443B8" w:rsidRDefault="00437644" w:rsidP="00A3647B">
      <w:pPr>
        <w:jc w:val="center"/>
        <w:rPr>
          <w:rFonts w:ascii="Arial" w:hAnsi="Arial" w:cs="Arial"/>
          <w:sz w:val="24"/>
          <w:szCs w:val="24"/>
          <w:u w:val="single"/>
        </w:rPr>
      </w:pPr>
      <w:r>
        <w:rPr>
          <w:rFonts w:ascii="Arial" w:hAnsi="Arial" w:cs="Arial"/>
          <w:sz w:val="24"/>
          <w:szCs w:val="24"/>
          <w:u w:val="single"/>
        </w:rPr>
        <w:lastRenderedPageBreak/>
        <w:t>LIABILITY AND DATA PROTECTION</w:t>
      </w:r>
    </w:p>
    <w:p w:rsidR="00710FB3" w:rsidRPr="00710FB3" w:rsidRDefault="00437644" w:rsidP="00A3647B">
      <w:pPr>
        <w:jc w:val="center"/>
        <w:rPr>
          <w:rFonts w:ascii="Arial" w:hAnsi="Arial" w:cs="Arial"/>
          <w:sz w:val="24"/>
          <w:szCs w:val="24"/>
        </w:rPr>
      </w:pPr>
      <w:r>
        <w:rPr>
          <w:rFonts w:ascii="Arial" w:hAnsi="Arial" w:cs="Arial"/>
          <w:sz w:val="24"/>
          <w:szCs w:val="24"/>
        </w:rPr>
        <w:t>‘’ To manage liability on the employee side, it is recommended that hotels frequently investigate updates on laws about minimum-wage increases, especially in urban markets.'' (Hotel management, 2019)</w:t>
      </w:r>
    </w:p>
    <w:p w:rsidR="001443B8" w:rsidRDefault="00437644" w:rsidP="000C0729">
      <w:pPr>
        <w:rPr>
          <w:rFonts w:ascii="Arial" w:hAnsi="Arial" w:cs="Arial"/>
          <w:sz w:val="24"/>
          <w:szCs w:val="24"/>
        </w:rPr>
      </w:pPr>
      <w:r w:rsidRPr="00A3647B">
        <w:rPr>
          <w:rFonts w:ascii="Arial" w:hAnsi="Arial" w:cs="Arial"/>
          <w:sz w:val="24"/>
          <w:szCs w:val="24"/>
        </w:rPr>
        <w:t>One of the most important responsibilities of the hotel is the security of customers' value.</w:t>
      </w:r>
      <w:r w:rsidR="000D2988">
        <w:rPr>
          <w:rFonts w:ascii="Arial" w:hAnsi="Arial" w:cs="Arial"/>
          <w:sz w:val="24"/>
          <w:szCs w:val="24"/>
        </w:rPr>
        <w:t xml:space="preserve"> </w:t>
      </w:r>
      <w:r>
        <w:rPr>
          <w:rFonts w:ascii="Arial" w:hAnsi="Arial" w:cs="Arial"/>
          <w:sz w:val="24"/>
          <w:szCs w:val="24"/>
        </w:rPr>
        <w:t>Any hotel, small or large capacity, needs employees for each department with different tasks and responsibilities.</w:t>
      </w:r>
    </w:p>
    <w:p w:rsidR="00A3647B" w:rsidRDefault="00437644" w:rsidP="000C0729">
      <w:pPr>
        <w:rPr>
          <w:rFonts w:ascii="Arial" w:hAnsi="Arial" w:cs="Arial"/>
          <w:sz w:val="24"/>
          <w:szCs w:val="24"/>
        </w:rPr>
      </w:pPr>
      <w:r>
        <w:rPr>
          <w:rFonts w:ascii="Arial" w:hAnsi="Arial" w:cs="Arial"/>
          <w:sz w:val="24"/>
          <w:szCs w:val="24"/>
        </w:rPr>
        <w:t>The General Manager, for example, is responsible for most of the tasks and he must prepare annual budgets for the owners and have the final decision in all. One of his tasks is to manage and decide the company's assumptions.</w:t>
      </w:r>
    </w:p>
    <w:p w:rsidR="000D2988" w:rsidRDefault="00437644" w:rsidP="000C0729">
      <w:pPr>
        <w:rPr>
          <w:rFonts w:ascii="Arial" w:hAnsi="Arial" w:cs="Arial"/>
          <w:sz w:val="24"/>
          <w:szCs w:val="24"/>
        </w:rPr>
      </w:pPr>
      <w:r>
        <w:rPr>
          <w:rFonts w:ascii="Arial" w:hAnsi="Arial" w:cs="Arial"/>
          <w:sz w:val="24"/>
          <w:szCs w:val="24"/>
        </w:rPr>
        <w:t>The Front desk is the one that receives all the data to keep safe, phone numbers, credit card numbers, check-in, and checks out. Employees are responsible for a large amount of money, they also manage all the reviews working on complaints to solve room problems for example.</w:t>
      </w:r>
    </w:p>
    <w:p w:rsidR="000D2988" w:rsidRDefault="00437644" w:rsidP="000C0729">
      <w:pPr>
        <w:rPr>
          <w:rFonts w:ascii="Arial" w:hAnsi="Arial" w:cs="Arial"/>
          <w:sz w:val="24"/>
          <w:szCs w:val="24"/>
        </w:rPr>
      </w:pPr>
      <w:r>
        <w:rPr>
          <w:rFonts w:ascii="Arial" w:hAnsi="Arial" w:cs="Arial"/>
          <w:sz w:val="24"/>
          <w:szCs w:val="24"/>
        </w:rPr>
        <w:t>Housekeepers are responsible for cleaning the rooms and floors by checking</w:t>
      </w:r>
      <w:r w:rsidR="006F3B83">
        <w:rPr>
          <w:rFonts w:ascii="Arial" w:hAnsi="Arial" w:cs="Arial"/>
          <w:sz w:val="24"/>
          <w:szCs w:val="24"/>
        </w:rPr>
        <w:t xml:space="preserve"> them every morning and are also responsible for the laundry, providing clean pillows, sheets, and towels every day. </w:t>
      </w:r>
    </w:p>
    <w:p w:rsidR="006F3B83" w:rsidRDefault="00437644" w:rsidP="000C0729">
      <w:pPr>
        <w:rPr>
          <w:rFonts w:ascii="Arial" w:hAnsi="Arial" w:cs="Arial"/>
          <w:sz w:val="24"/>
          <w:szCs w:val="24"/>
        </w:rPr>
      </w:pPr>
      <w:r>
        <w:rPr>
          <w:rFonts w:ascii="Arial" w:hAnsi="Arial" w:cs="Arial"/>
          <w:sz w:val="24"/>
          <w:szCs w:val="24"/>
        </w:rPr>
        <w:t>Breakfast hostess, waitress, and cooks are responsible for keeping their departments clean and tidy and for preparing and serving meals to customers, so they must be aware of any type of allergy or intolerance of customers.</w:t>
      </w:r>
    </w:p>
    <w:p w:rsidR="006F3B83" w:rsidRDefault="00437644" w:rsidP="000C0729">
      <w:pPr>
        <w:rPr>
          <w:rFonts w:ascii="Arial" w:hAnsi="Arial" w:cs="Arial"/>
          <w:sz w:val="24"/>
          <w:szCs w:val="24"/>
        </w:rPr>
      </w:pPr>
      <w:r>
        <w:rPr>
          <w:rFonts w:ascii="Arial" w:hAnsi="Arial" w:cs="Arial"/>
          <w:sz w:val="24"/>
          <w:szCs w:val="24"/>
        </w:rPr>
        <w:t>A hotel maintenance person must ensure that each machine or other works perfectly, for example, must be available to the customers if he receives a call to change a non-working light bulb.</w:t>
      </w:r>
    </w:p>
    <w:p w:rsidR="006F3B83" w:rsidRDefault="00437644" w:rsidP="000C0729">
      <w:pPr>
        <w:rPr>
          <w:rFonts w:ascii="Arial" w:hAnsi="Arial" w:cs="Arial"/>
          <w:sz w:val="24"/>
          <w:szCs w:val="24"/>
        </w:rPr>
      </w:pPr>
      <w:r>
        <w:rPr>
          <w:rFonts w:ascii="Arial" w:hAnsi="Arial" w:cs="Arial"/>
          <w:sz w:val="24"/>
          <w:szCs w:val="24"/>
        </w:rPr>
        <w:t>To make these things</w:t>
      </w:r>
      <w:r w:rsidR="00D1711C">
        <w:rPr>
          <w:rFonts w:ascii="Arial" w:hAnsi="Arial" w:cs="Arial"/>
          <w:sz w:val="24"/>
          <w:szCs w:val="24"/>
        </w:rPr>
        <w:t xml:space="preserve"> and many others work there is a need for the hotel to provide continuous training on service and safety to its employees on how they want things done. Each service is described above, but it changes in a subjective way fro</w:t>
      </w:r>
      <w:r w:rsidR="00BA0656">
        <w:rPr>
          <w:rFonts w:ascii="Arial" w:hAnsi="Arial" w:cs="Arial"/>
          <w:sz w:val="24"/>
          <w:szCs w:val="24"/>
        </w:rPr>
        <w:t>m</w:t>
      </w:r>
      <w:r w:rsidR="00D1711C">
        <w:rPr>
          <w:rFonts w:ascii="Arial" w:hAnsi="Arial" w:cs="Arial"/>
          <w:sz w:val="24"/>
          <w:szCs w:val="24"/>
        </w:rPr>
        <w:t xml:space="preserve"> structure to structure.</w:t>
      </w:r>
    </w:p>
    <w:p w:rsidR="008C70B9" w:rsidRDefault="00437644" w:rsidP="00905CCE">
      <w:pPr>
        <w:rPr>
          <w:rFonts w:ascii="Arial" w:hAnsi="Arial" w:cs="Arial"/>
          <w:sz w:val="24"/>
          <w:szCs w:val="24"/>
        </w:rPr>
      </w:pPr>
      <w:r>
        <w:rPr>
          <w:rFonts w:ascii="Arial" w:hAnsi="Arial" w:cs="Arial"/>
          <w:sz w:val="24"/>
          <w:szCs w:val="24"/>
        </w:rPr>
        <w:t>‘’</w:t>
      </w:r>
      <w:r w:rsidRPr="00905CCE">
        <w:rPr>
          <w:rFonts w:ascii="Arial" w:hAnsi="Arial" w:cs="Arial"/>
          <w:sz w:val="24"/>
          <w:szCs w:val="24"/>
        </w:rPr>
        <w:t>Developments in technology such as Io</w:t>
      </w:r>
      <w:r>
        <w:rPr>
          <w:rFonts w:ascii="Arial" w:hAnsi="Arial" w:cs="Arial"/>
          <w:sz w:val="24"/>
          <w:szCs w:val="24"/>
        </w:rPr>
        <w:t xml:space="preserve">T, </w:t>
      </w:r>
      <w:r w:rsidRPr="00905CCE">
        <w:rPr>
          <w:rFonts w:ascii="Arial" w:hAnsi="Arial" w:cs="Arial"/>
          <w:sz w:val="24"/>
          <w:szCs w:val="24"/>
        </w:rPr>
        <w:t>together with developments in the power of big data analytics mean</w:t>
      </w:r>
      <w:r w:rsidR="00710FB3">
        <w:rPr>
          <w:rFonts w:ascii="Arial" w:hAnsi="Arial" w:cs="Arial"/>
          <w:sz w:val="24"/>
          <w:szCs w:val="24"/>
        </w:rPr>
        <w:t xml:space="preserve"> </w:t>
      </w:r>
      <w:r w:rsidRPr="00905CCE">
        <w:rPr>
          <w:rFonts w:ascii="Arial" w:hAnsi="Arial" w:cs="Arial"/>
          <w:sz w:val="24"/>
          <w:szCs w:val="24"/>
        </w:rPr>
        <w:t>that the traditional scenario in which people consciously provide their</w:t>
      </w:r>
      <w:r w:rsidR="00710FB3">
        <w:rPr>
          <w:rFonts w:ascii="Arial" w:hAnsi="Arial" w:cs="Arial"/>
          <w:sz w:val="24"/>
          <w:szCs w:val="24"/>
        </w:rPr>
        <w:t xml:space="preserve"> </w:t>
      </w:r>
      <w:r w:rsidRPr="00905CCE">
        <w:rPr>
          <w:rFonts w:ascii="Arial" w:hAnsi="Arial" w:cs="Arial"/>
          <w:sz w:val="24"/>
          <w:szCs w:val="24"/>
        </w:rPr>
        <w:t>data is no longer the only or main way in which personal</w:t>
      </w:r>
      <w:r w:rsidR="00710FB3">
        <w:rPr>
          <w:rFonts w:ascii="Arial" w:hAnsi="Arial" w:cs="Arial"/>
          <w:sz w:val="24"/>
          <w:szCs w:val="24"/>
        </w:rPr>
        <w:t xml:space="preserve"> </w:t>
      </w:r>
      <w:r w:rsidRPr="00905CCE">
        <w:rPr>
          <w:rFonts w:ascii="Arial" w:hAnsi="Arial" w:cs="Arial"/>
          <w:sz w:val="24"/>
          <w:szCs w:val="24"/>
        </w:rPr>
        <w:t>data is collected</w:t>
      </w:r>
      <w:r w:rsidR="00710FB3">
        <w:rPr>
          <w:rFonts w:ascii="Arial" w:hAnsi="Arial" w:cs="Arial"/>
          <w:sz w:val="24"/>
          <w:szCs w:val="24"/>
        </w:rPr>
        <w:t>.’’</w:t>
      </w:r>
      <w:r w:rsidRPr="00905CCE">
        <w:rPr>
          <w:rFonts w:ascii="Arial" w:hAnsi="Arial" w:cs="Arial"/>
          <w:sz w:val="24"/>
          <w:szCs w:val="24"/>
        </w:rPr>
        <w:t xml:space="preserve"> (Denham, 2019)</w:t>
      </w:r>
    </w:p>
    <w:p w:rsidR="000D2988" w:rsidRDefault="000D2988" w:rsidP="000C0729">
      <w:pPr>
        <w:rPr>
          <w:rFonts w:ascii="Arial" w:hAnsi="Arial" w:cs="Arial"/>
          <w:sz w:val="24"/>
          <w:szCs w:val="24"/>
        </w:rPr>
      </w:pPr>
    </w:p>
    <w:p w:rsidR="00D1711C" w:rsidRDefault="00D1711C" w:rsidP="000C0729">
      <w:pPr>
        <w:rPr>
          <w:rFonts w:ascii="Arial" w:hAnsi="Arial" w:cs="Arial"/>
          <w:sz w:val="24"/>
          <w:szCs w:val="24"/>
        </w:rPr>
      </w:pPr>
    </w:p>
    <w:p w:rsidR="00D1711C" w:rsidRDefault="00D1711C" w:rsidP="000C0729">
      <w:pPr>
        <w:rPr>
          <w:rFonts w:ascii="Arial" w:hAnsi="Arial" w:cs="Arial"/>
          <w:sz w:val="24"/>
          <w:szCs w:val="24"/>
        </w:rPr>
      </w:pPr>
    </w:p>
    <w:p w:rsidR="00C83878" w:rsidRDefault="00C83878" w:rsidP="000C0729">
      <w:pPr>
        <w:rPr>
          <w:rFonts w:ascii="Arial" w:hAnsi="Arial" w:cs="Arial"/>
          <w:sz w:val="24"/>
          <w:szCs w:val="24"/>
        </w:rPr>
      </w:pPr>
    </w:p>
    <w:p w:rsidR="00D1711C" w:rsidRDefault="00D1711C" w:rsidP="000C0729">
      <w:pPr>
        <w:rPr>
          <w:rFonts w:ascii="Arial" w:hAnsi="Arial" w:cs="Arial"/>
          <w:sz w:val="24"/>
          <w:szCs w:val="24"/>
        </w:rPr>
      </w:pPr>
    </w:p>
    <w:p w:rsidR="00D1711C" w:rsidRDefault="00D1711C" w:rsidP="000C0729">
      <w:pPr>
        <w:rPr>
          <w:rFonts w:ascii="Arial" w:hAnsi="Arial" w:cs="Arial"/>
          <w:sz w:val="24"/>
          <w:szCs w:val="24"/>
        </w:rPr>
      </w:pPr>
    </w:p>
    <w:p w:rsidR="00D1711C" w:rsidRDefault="00437644" w:rsidP="00D1711C">
      <w:pPr>
        <w:jc w:val="center"/>
        <w:rPr>
          <w:rFonts w:ascii="Arial" w:hAnsi="Arial" w:cs="Arial"/>
          <w:sz w:val="24"/>
          <w:szCs w:val="24"/>
        </w:rPr>
      </w:pPr>
      <w:r>
        <w:rPr>
          <w:rFonts w:ascii="Arial" w:hAnsi="Arial" w:cs="Arial"/>
          <w:sz w:val="24"/>
          <w:szCs w:val="24"/>
        </w:rPr>
        <w:t>4</w:t>
      </w:r>
    </w:p>
    <w:p w:rsidR="00D1711C" w:rsidRDefault="00437644" w:rsidP="00D1711C">
      <w:pPr>
        <w:jc w:val="center"/>
        <w:rPr>
          <w:rFonts w:ascii="Arial" w:hAnsi="Arial" w:cs="Arial"/>
          <w:sz w:val="24"/>
          <w:szCs w:val="24"/>
          <w:u w:val="single"/>
        </w:rPr>
      </w:pPr>
      <w:r>
        <w:rPr>
          <w:rFonts w:ascii="Arial" w:hAnsi="Arial" w:cs="Arial"/>
          <w:sz w:val="24"/>
          <w:szCs w:val="24"/>
          <w:u w:val="single"/>
        </w:rPr>
        <w:lastRenderedPageBreak/>
        <w:t>HEALTH, SAFETY AND FOOD HYGIENE</w:t>
      </w:r>
    </w:p>
    <w:p w:rsidR="0063209C" w:rsidRDefault="00437644" w:rsidP="00846D5E">
      <w:pPr>
        <w:rPr>
          <w:rFonts w:ascii="Arial" w:hAnsi="Arial" w:cs="Arial"/>
          <w:sz w:val="24"/>
          <w:szCs w:val="24"/>
        </w:rPr>
      </w:pPr>
      <w:r>
        <w:rPr>
          <w:rFonts w:ascii="Arial" w:hAnsi="Arial" w:cs="Arial"/>
          <w:sz w:val="24"/>
          <w:szCs w:val="24"/>
        </w:rPr>
        <w:t xml:space="preserve">In recent years the standards and rules of hygiene and food safety have been created to make preparations and sales safe in the hospitality. Guidelines </w:t>
      </w:r>
      <w:r w:rsidR="00945C13">
        <w:rPr>
          <w:rFonts w:ascii="Arial" w:hAnsi="Arial" w:cs="Arial"/>
          <w:sz w:val="24"/>
          <w:szCs w:val="24"/>
        </w:rPr>
        <w:t>have been structured in the workplaces, tasks should be taken consciously by the employees not only to agree with the law and with the HACCP but above all to be sure of good health towards the customers.</w:t>
      </w:r>
    </w:p>
    <w:p w:rsidR="007E30C9" w:rsidRDefault="00437644" w:rsidP="00846D5E">
      <w:pPr>
        <w:rPr>
          <w:rFonts w:ascii="Arial" w:hAnsi="Arial" w:cs="Arial"/>
          <w:sz w:val="24"/>
          <w:szCs w:val="24"/>
        </w:rPr>
      </w:pPr>
      <w:r>
        <w:rPr>
          <w:rFonts w:ascii="Arial" w:hAnsi="Arial" w:cs="Arial"/>
          <w:sz w:val="24"/>
          <w:szCs w:val="24"/>
        </w:rPr>
        <w:t>One of the major causes of food poisoning is cross-contamination, which is the contact of bacteria from one food to another, dirty surfaces, unwashed hands or equipment.</w:t>
      </w:r>
      <w:r w:rsidR="00516905">
        <w:rPr>
          <w:rFonts w:ascii="Arial" w:hAnsi="Arial" w:cs="Arial"/>
          <w:sz w:val="24"/>
          <w:szCs w:val="24"/>
        </w:rPr>
        <w:t xml:space="preserve"> To manage risks every employee should main</w:t>
      </w:r>
      <w:r w:rsidR="003A5F1B">
        <w:rPr>
          <w:rFonts w:ascii="Arial" w:hAnsi="Arial" w:cs="Arial"/>
          <w:sz w:val="24"/>
          <w:szCs w:val="24"/>
        </w:rPr>
        <w:t>tain good personal hygiene to prevent and maintain a work uniform to prevent contamination. Each company has mandatory tests for its employees because they must be aware of every little detail regarding the subject, for example, food allergies and intolerances can cause real problems.</w:t>
      </w:r>
      <w:r w:rsidR="008E1C50">
        <w:rPr>
          <w:rFonts w:ascii="Arial" w:hAnsi="Arial" w:cs="Arial"/>
          <w:sz w:val="24"/>
          <w:szCs w:val="24"/>
        </w:rPr>
        <w:t xml:space="preserve"> </w:t>
      </w:r>
    </w:p>
    <w:p w:rsidR="00742619" w:rsidRDefault="00437644" w:rsidP="00846D5E">
      <w:pPr>
        <w:rPr>
          <w:rFonts w:ascii="Arial" w:hAnsi="Arial" w:cs="Arial"/>
          <w:sz w:val="24"/>
          <w:szCs w:val="24"/>
        </w:rPr>
      </w:pPr>
      <w:r>
        <w:rPr>
          <w:rFonts w:ascii="Arial" w:hAnsi="Arial" w:cs="Arial"/>
          <w:sz w:val="24"/>
          <w:szCs w:val="24"/>
        </w:rPr>
        <w:t>One way to manage food safety is to follow all the HACCP</w:t>
      </w:r>
      <w:r w:rsidR="0063209C">
        <w:rPr>
          <w:rFonts w:ascii="Arial" w:hAnsi="Arial" w:cs="Arial"/>
          <w:sz w:val="24"/>
          <w:szCs w:val="24"/>
        </w:rPr>
        <w:t xml:space="preserve"> (Hazard Analysis Critical Control Points)</w:t>
      </w:r>
      <w:r>
        <w:rPr>
          <w:rFonts w:ascii="Arial" w:hAnsi="Arial" w:cs="Arial"/>
          <w:sz w:val="24"/>
          <w:szCs w:val="24"/>
        </w:rPr>
        <w:t xml:space="preserve"> principles, it allows us to control all the critical points and the problems that can be had with food, for example:</w:t>
      </w:r>
    </w:p>
    <w:p w:rsidR="00742619" w:rsidRDefault="00437644" w:rsidP="00175C18">
      <w:pPr>
        <w:pStyle w:val="ListParagraph"/>
        <w:numPr>
          <w:ilvl w:val="0"/>
          <w:numId w:val="2"/>
        </w:numPr>
        <w:rPr>
          <w:rFonts w:ascii="Arial" w:hAnsi="Arial" w:cs="Arial"/>
          <w:sz w:val="24"/>
          <w:szCs w:val="24"/>
        </w:rPr>
      </w:pPr>
      <w:r>
        <w:rPr>
          <w:rFonts w:ascii="Arial" w:hAnsi="Arial" w:cs="Arial"/>
          <w:sz w:val="24"/>
          <w:szCs w:val="24"/>
        </w:rPr>
        <w:t>Cook food at the right temperature,</w:t>
      </w:r>
    </w:p>
    <w:p w:rsidR="00175C18" w:rsidRDefault="00437644" w:rsidP="00175C18">
      <w:pPr>
        <w:pStyle w:val="ListParagraph"/>
        <w:numPr>
          <w:ilvl w:val="0"/>
          <w:numId w:val="2"/>
        </w:numPr>
        <w:rPr>
          <w:rFonts w:ascii="Arial" w:hAnsi="Arial" w:cs="Arial"/>
          <w:sz w:val="24"/>
          <w:szCs w:val="24"/>
        </w:rPr>
      </w:pPr>
      <w:r>
        <w:rPr>
          <w:rFonts w:ascii="Arial" w:hAnsi="Arial" w:cs="Arial"/>
          <w:sz w:val="24"/>
          <w:szCs w:val="24"/>
        </w:rPr>
        <w:t>Store food at the right temperature,</w:t>
      </w:r>
    </w:p>
    <w:p w:rsidR="00175C18" w:rsidRPr="00175C18" w:rsidRDefault="00437644" w:rsidP="00175C18">
      <w:pPr>
        <w:pStyle w:val="ListParagraph"/>
        <w:numPr>
          <w:ilvl w:val="0"/>
          <w:numId w:val="2"/>
        </w:numPr>
        <w:rPr>
          <w:rFonts w:ascii="Arial" w:hAnsi="Arial" w:cs="Arial"/>
          <w:sz w:val="24"/>
          <w:szCs w:val="24"/>
        </w:rPr>
      </w:pPr>
      <w:r>
        <w:rPr>
          <w:rFonts w:ascii="Arial" w:hAnsi="Arial" w:cs="Arial"/>
          <w:sz w:val="24"/>
          <w:szCs w:val="24"/>
        </w:rPr>
        <w:t>Serve cooked food at over 60 degrees Celsius or more and cold foods at 4 degrees Celsius or less.</w:t>
      </w:r>
    </w:p>
    <w:p w:rsidR="008C70B9" w:rsidRPr="008C70B9" w:rsidRDefault="00437644" w:rsidP="008C70B9">
      <w:pPr>
        <w:rPr>
          <w:rFonts w:ascii="Arial" w:hAnsi="Arial" w:cs="Arial"/>
          <w:sz w:val="24"/>
          <w:szCs w:val="24"/>
        </w:rPr>
      </w:pPr>
      <w:r>
        <w:rPr>
          <w:rFonts w:ascii="Arial" w:hAnsi="Arial" w:cs="Arial"/>
          <w:sz w:val="24"/>
          <w:szCs w:val="24"/>
        </w:rPr>
        <w:t>‘’I</w:t>
      </w:r>
      <w:r w:rsidRPr="008C70B9">
        <w:rPr>
          <w:rFonts w:ascii="Arial" w:hAnsi="Arial" w:cs="Arial"/>
          <w:sz w:val="24"/>
          <w:szCs w:val="24"/>
        </w:rPr>
        <w:t>t is not necessary for the employer in control to designate an area as a</w:t>
      </w:r>
    </w:p>
    <w:p w:rsidR="008C70B9" w:rsidRPr="008C70B9" w:rsidRDefault="00437644" w:rsidP="008C70B9">
      <w:pPr>
        <w:rPr>
          <w:rFonts w:ascii="Arial" w:hAnsi="Arial" w:cs="Arial"/>
          <w:sz w:val="24"/>
          <w:szCs w:val="24"/>
        </w:rPr>
      </w:pPr>
      <w:r w:rsidRPr="008C70B9">
        <w:rPr>
          <w:rFonts w:ascii="Arial" w:hAnsi="Arial" w:cs="Arial"/>
          <w:sz w:val="24"/>
          <w:szCs w:val="24"/>
        </w:rPr>
        <w:t>controlled area simply because people work under a general system that reflects</w:t>
      </w:r>
    </w:p>
    <w:p w:rsidR="008C70B9" w:rsidRDefault="00437644" w:rsidP="008C70B9">
      <w:pPr>
        <w:rPr>
          <w:rFonts w:ascii="Arial" w:hAnsi="Arial" w:cs="Arial"/>
          <w:sz w:val="24"/>
          <w:szCs w:val="24"/>
        </w:rPr>
      </w:pPr>
      <w:r w:rsidRPr="008C70B9">
        <w:rPr>
          <w:rFonts w:ascii="Arial" w:hAnsi="Arial" w:cs="Arial"/>
          <w:sz w:val="24"/>
          <w:szCs w:val="24"/>
        </w:rPr>
        <w:t>good practice in that sector</w:t>
      </w:r>
      <w:r>
        <w:rPr>
          <w:rFonts w:ascii="Arial" w:hAnsi="Arial" w:cs="Arial"/>
          <w:sz w:val="24"/>
          <w:szCs w:val="24"/>
        </w:rPr>
        <w:t>.’’ (HSE, 2000).</w:t>
      </w:r>
    </w:p>
    <w:p w:rsidR="00742619" w:rsidRPr="0063209C" w:rsidRDefault="00437644" w:rsidP="00846D5E">
      <w:pPr>
        <w:rPr>
          <w:rFonts w:ascii="Arial" w:hAnsi="Arial" w:cs="Arial"/>
          <w:sz w:val="24"/>
          <w:szCs w:val="24"/>
        </w:rPr>
      </w:pPr>
      <w:r>
        <w:rPr>
          <w:rFonts w:ascii="Arial" w:hAnsi="Arial" w:cs="Arial"/>
          <w:sz w:val="24"/>
          <w:szCs w:val="24"/>
        </w:rPr>
        <w:t xml:space="preserve">The major causes of accidents at work are due to falls or slips. Employee protection is important and employers must ensure that safety regulations are respected and followed while tasks are being carried out and everyone must be aware of what they must do, so Hotel Management should, therefore, encourage employees to keep up-to-date with changes in regulations. </w:t>
      </w:r>
    </w:p>
    <w:p w:rsidR="008C70B9" w:rsidRPr="008C70B9" w:rsidRDefault="00437644" w:rsidP="008C70B9">
      <w:pPr>
        <w:rPr>
          <w:rFonts w:ascii="Arial" w:hAnsi="Arial" w:cs="Arial"/>
          <w:sz w:val="24"/>
          <w:szCs w:val="24"/>
        </w:rPr>
      </w:pPr>
      <w:r>
        <w:rPr>
          <w:rFonts w:ascii="Arial" w:hAnsi="Arial" w:cs="Arial"/>
          <w:sz w:val="24"/>
          <w:szCs w:val="24"/>
        </w:rPr>
        <w:t>‘’</w:t>
      </w:r>
      <w:r w:rsidRPr="008C70B9">
        <w:rPr>
          <w:rFonts w:ascii="Arial" w:hAnsi="Arial" w:cs="Arial"/>
          <w:sz w:val="24"/>
          <w:szCs w:val="24"/>
        </w:rPr>
        <w:t>When a relevant hazard has been determined in a certain food product or a</w:t>
      </w:r>
    </w:p>
    <w:p w:rsidR="008C70B9" w:rsidRPr="008C70B9" w:rsidRDefault="00437644" w:rsidP="008C70B9">
      <w:pPr>
        <w:rPr>
          <w:rFonts w:ascii="Arial" w:hAnsi="Arial" w:cs="Arial"/>
          <w:sz w:val="24"/>
          <w:szCs w:val="24"/>
        </w:rPr>
      </w:pPr>
      <w:r w:rsidRPr="008C70B9">
        <w:rPr>
          <w:rFonts w:ascii="Arial" w:hAnsi="Arial" w:cs="Arial"/>
          <w:sz w:val="24"/>
          <w:szCs w:val="24"/>
        </w:rPr>
        <w:t>relevant contamination pathway has been determined, one should investigate</w:t>
      </w:r>
    </w:p>
    <w:p w:rsidR="00D1711C" w:rsidRPr="008C70B9" w:rsidRDefault="00437644" w:rsidP="008C70B9">
      <w:pPr>
        <w:rPr>
          <w:rFonts w:ascii="Arial" w:hAnsi="Arial" w:cs="Arial"/>
          <w:sz w:val="24"/>
          <w:szCs w:val="24"/>
        </w:rPr>
      </w:pPr>
      <w:r w:rsidRPr="008C70B9">
        <w:rPr>
          <w:rFonts w:ascii="Arial" w:hAnsi="Arial" w:cs="Arial"/>
          <w:sz w:val="24"/>
          <w:szCs w:val="24"/>
        </w:rPr>
        <w:t>interventions to control this hazard for this route of contamination.</w:t>
      </w:r>
      <w:r>
        <w:rPr>
          <w:rFonts w:ascii="Arial" w:hAnsi="Arial" w:cs="Arial"/>
          <w:sz w:val="24"/>
          <w:szCs w:val="24"/>
        </w:rPr>
        <w:t>’’</w:t>
      </w:r>
      <w:r w:rsidRPr="008C70B9">
        <w:rPr>
          <w:rFonts w:ascii="Arial" w:hAnsi="Arial" w:cs="Arial"/>
          <w:sz w:val="24"/>
          <w:szCs w:val="24"/>
        </w:rPr>
        <w:t xml:space="preserve"> (Handbook of hygiene control in the food industry, 2005)</w:t>
      </w:r>
    </w:p>
    <w:p w:rsidR="00D1711C" w:rsidRDefault="00D1711C" w:rsidP="000C0729">
      <w:pPr>
        <w:rPr>
          <w:rFonts w:ascii="Arial" w:hAnsi="Arial" w:cs="Arial"/>
          <w:sz w:val="24"/>
          <w:szCs w:val="24"/>
        </w:rPr>
      </w:pPr>
    </w:p>
    <w:p w:rsidR="001443B8" w:rsidRDefault="001443B8" w:rsidP="000C0729">
      <w:pPr>
        <w:rPr>
          <w:rFonts w:ascii="Arial" w:hAnsi="Arial" w:cs="Arial"/>
          <w:sz w:val="24"/>
          <w:szCs w:val="24"/>
        </w:rPr>
      </w:pPr>
    </w:p>
    <w:p w:rsidR="001443B8" w:rsidRDefault="001443B8" w:rsidP="000C0729">
      <w:pPr>
        <w:rPr>
          <w:rFonts w:ascii="Arial" w:hAnsi="Arial" w:cs="Arial"/>
          <w:sz w:val="24"/>
          <w:szCs w:val="24"/>
        </w:rPr>
      </w:pPr>
    </w:p>
    <w:p w:rsidR="001443B8" w:rsidRDefault="001443B8" w:rsidP="000C0729">
      <w:pPr>
        <w:rPr>
          <w:rFonts w:ascii="Arial" w:hAnsi="Arial" w:cs="Arial"/>
          <w:sz w:val="24"/>
          <w:szCs w:val="24"/>
        </w:rPr>
      </w:pPr>
    </w:p>
    <w:p w:rsidR="001443B8" w:rsidRDefault="00437644" w:rsidP="0063209C">
      <w:pPr>
        <w:jc w:val="center"/>
        <w:rPr>
          <w:rFonts w:ascii="Arial" w:hAnsi="Arial" w:cs="Arial"/>
          <w:sz w:val="24"/>
          <w:szCs w:val="24"/>
        </w:rPr>
      </w:pPr>
      <w:r>
        <w:rPr>
          <w:rFonts w:ascii="Arial" w:hAnsi="Arial" w:cs="Arial"/>
          <w:sz w:val="24"/>
          <w:szCs w:val="24"/>
        </w:rPr>
        <w:t>5</w:t>
      </w:r>
    </w:p>
    <w:p w:rsidR="0063209C" w:rsidRDefault="00437644" w:rsidP="0063209C">
      <w:pPr>
        <w:jc w:val="center"/>
        <w:rPr>
          <w:rFonts w:ascii="Arial" w:hAnsi="Arial" w:cs="Arial"/>
          <w:sz w:val="24"/>
          <w:szCs w:val="24"/>
          <w:u w:val="single"/>
        </w:rPr>
      </w:pPr>
      <w:r>
        <w:rPr>
          <w:rFonts w:ascii="Arial" w:hAnsi="Arial" w:cs="Arial"/>
          <w:sz w:val="24"/>
          <w:szCs w:val="24"/>
          <w:u w:val="single"/>
        </w:rPr>
        <w:lastRenderedPageBreak/>
        <w:t>HOTEL INDUSTRY AND ITS RISK MANAGEMENT</w:t>
      </w:r>
    </w:p>
    <w:p w:rsidR="00710FB3" w:rsidRPr="00710FB3" w:rsidRDefault="00437644" w:rsidP="00710FB3">
      <w:pPr>
        <w:jc w:val="center"/>
        <w:rPr>
          <w:rFonts w:ascii="Arial" w:hAnsi="Arial" w:cs="Arial"/>
          <w:sz w:val="24"/>
          <w:szCs w:val="24"/>
        </w:rPr>
      </w:pPr>
      <w:r w:rsidRPr="00710FB3">
        <w:rPr>
          <w:rFonts w:ascii="Arial" w:hAnsi="Arial" w:cs="Arial"/>
          <w:sz w:val="24"/>
          <w:szCs w:val="24"/>
        </w:rPr>
        <w:t>Quality service is a service that "consistently meets and exceeds customer expectations." (Barrows, Powers, and Reynolds, 2006)</w:t>
      </w:r>
    </w:p>
    <w:p w:rsidR="00DB216C" w:rsidRPr="00DB216C" w:rsidRDefault="00437644" w:rsidP="00DB216C">
      <w:pPr>
        <w:pStyle w:val="ListParagraph"/>
        <w:numPr>
          <w:ilvl w:val="0"/>
          <w:numId w:val="3"/>
        </w:numPr>
        <w:rPr>
          <w:rFonts w:ascii="Arial" w:hAnsi="Arial" w:cs="Arial"/>
          <w:b/>
          <w:sz w:val="24"/>
          <w:szCs w:val="24"/>
        </w:rPr>
      </w:pPr>
      <w:r w:rsidRPr="00DB216C">
        <w:rPr>
          <w:rFonts w:ascii="Arial" w:hAnsi="Arial" w:cs="Arial"/>
          <w:b/>
          <w:sz w:val="24"/>
          <w:szCs w:val="24"/>
        </w:rPr>
        <w:t>Airbnb, Sharing economy</w:t>
      </w:r>
      <w:r>
        <w:rPr>
          <w:rFonts w:ascii="Arial" w:hAnsi="Arial" w:cs="Arial"/>
          <w:b/>
          <w:sz w:val="24"/>
          <w:szCs w:val="24"/>
        </w:rPr>
        <w:t xml:space="preserve">, </w:t>
      </w:r>
      <w:r>
        <w:rPr>
          <w:rFonts w:ascii="Arial" w:hAnsi="Arial" w:cs="Arial"/>
          <w:sz w:val="24"/>
          <w:szCs w:val="24"/>
        </w:rPr>
        <w:t>in the last few years we have been able to see the birth of sites like Airbnb, Housetrip, Homestay and more. What are the biggest threats to the economy of the hotel industry because so many students, young people prefer to choose to share an apartment for their trip rather than booking a hotel room.</w:t>
      </w:r>
    </w:p>
    <w:p w:rsidR="00DB216C" w:rsidRPr="00674AD2" w:rsidRDefault="00437644" w:rsidP="00DB216C">
      <w:pPr>
        <w:pStyle w:val="ListParagraph"/>
        <w:numPr>
          <w:ilvl w:val="0"/>
          <w:numId w:val="3"/>
        </w:numPr>
        <w:rPr>
          <w:rFonts w:ascii="Arial" w:hAnsi="Arial" w:cs="Arial"/>
          <w:b/>
          <w:sz w:val="24"/>
          <w:szCs w:val="24"/>
        </w:rPr>
      </w:pPr>
      <w:r>
        <w:rPr>
          <w:rFonts w:ascii="Arial" w:hAnsi="Arial" w:cs="Arial"/>
          <w:b/>
          <w:sz w:val="24"/>
          <w:szCs w:val="24"/>
        </w:rPr>
        <w:t xml:space="preserve">Shortage of experienced staff, </w:t>
      </w:r>
      <w:r>
        <w:rPr>
          <w:rFonts w:ascii="Arial" w:hAnsi="Arial" w:cs="Arial"/>
          <w:sz w:val="24"/>
          <w:szCs w:val="24"/>
        </w:rPr>
        <w:t>in recent years, according to research by the Bureau of Labor, we have more than 15.000 people working in the hospitality industry, which in the coming years will become more than 17.000. The industry continues to grow and find people who have experienced could become very difficult indeed, especially for small companies. However, on the other side, companies should worry more about their employee's problems and their satisfaction in making them motivated to give a good customer experience.</w:t>
      </w:r>
    </w:p>
    <w:p w:rsidR="00674AD2" w:rsidRPr="005C1930" w:rsidRDefault="00437644" w:rsidP="00DB216C">
      <w:pPr>
        <w:pStyle w:val="ListParagraph"/>
        <w:numPr>
          <w:ilvl w:val="0"/>
          <w:numId w:val="3"/>
        </w:numPr>
        <w:rPr>
          <w:rFonts w:ascii="Arial" w:hAnsi="Arial" w:cs="Arial"/>
          <w:b/>
          <w:sz w:val="24"/>
          <w:szCs w:val="24"/>
        </w:rPr>
      </w:pPr>
      <w:r>
        <w:rPr>
          <w:rFonts w:ascii="Arial" w:hAnsi="Arial" w:cs="Arial"/>
          <w:b/>
          <w:sz w:val="24"/>
          <w:szCs w:val="24"/>
        </w:rPr>
        <w:t>Perception risk from the customer,</w:t>
      </w:r>
      <w:r>
        <w:rPr>
          <w:rFonts w:ascii="Arial" w:hAnsi="Arial" w:cs="Arial"/>
          <w:sz w:val="24"/>
          <w:szCs w:val="24"/>
        </w:rPr>
        <w:t xml:space="preserve"> pol</w:t>
      </w:r>
      <w:r w:rsidR="005C1930">
        <w:rPr>
          <w:rFonts w:ascii="Arial" w:hAnsi="Arial" w:cs="Arial"/>
          <w:sz w:val="24"/>
          <w:szCs w:val="24"/>
        </w:rPr>
        <w:t>itical incidents, terrorist attacks and more can have a strong impact on the locations chosen by people for their travels. These act as well as having a great social danger then become a great danger for the economy.</w:t>
      </w:r>
    </w:p>
    <w:p w:rsidR="005C1930" w:rsidRPr="001E6C54" w:rsidRDefault="00437644" w:rsidP="00DB216C">
      <w:pPr>
        <w:pStyle w:val="ListParagraph"/>
        <w:numPr>
          <w:ilvl w:val="0"/>
          <w:numId w:val="3"/>
        </w:numPr>
        <w:rPr>
          <w:rFonts w:ascii="Arial" w:hAnsi="Arial" w:cs="Arial"/>
          <w:b/>
          <w:sz w:val="24"/>
          <w:szCs w:val="24"/>
        </w:rPr>
      </w:pPr>
      <w:r>
        <w:rPr>
          <w:rFonts w:ascii="Arial" w:hAnsi="Arial" w:cs="Arial"/>
          <w:b/>
          <w:sz w:val="24"/>
          <w:szCs w:val="24"/>
        </w:rPr>
        <w:t>Technology,</w:t>
      </w:r>
      <w:r>
        <w:rPr>
          <w:rFonts w:ascii="Arial" w:hAnsi="Arial" w:cs="Arial"/>
          <w:sz w:val="24"/>
          <w:szCs w:val="24"/>
        </w:rPr>
        <w:t xml:space="preserve"> companies today are looking</w:t>
      </w:r>
      <w:r w:rsidR="001E6C54">
        <w:rPr>
          <w:rFonts w:ascii="Arial" w:hAnsi="Arial" w:cs="Arial"/>
          <w:sz w:val="24"/>
          <w:szCs w:val="24"/>
        </w:rPr>
        <w:t xml:space="preserve"> for a new way to add technology to their venue, for example, Marriott's designed the Marriott's ‘'Internet of thing'' room with a digital key and the use of a smartphone to manage light, temperature, TV and more. Obviously, the technology exposes the owners to new risks such as, for example, the doors with digital keys can be unlocked more easily and the hotel has a higher risk that the customer's objects can be stolen.</w:t>
      </w:r>
    </w:p>
    <w:p w:rsidR="001E6C54" w:rsidRPr="00DB216C" w:rsidRDefault="00437644" w:rsidP="00DB216C">
      <w:pPr>
        <w:pStyle w:val="ListParagraph"/>
        <w:numPr>
          <w:ilvl w:val="0"/>
          <w:numId w:val="3"/>
        </w:numPr>
        <w:rPr>
          <w:rFonts w:ascii="Arial" w:hAnsi="Arial" w:cs="Arial"/>
          <w:b/>
          <w:sz w:val="24"/>
          <w:szCs w:val="24"/>
        </w:rPr>
      </w:pPr>
      <w:r>
        <w:rPr>
          <w:rFonts w:ascii="Arial" w:hAnsi="Arial" w:cs="Arial"/>
          <w:b/>
          <w:sz w:val="24"/>
          <w:szCs w:val="24"/>
        </w:rPr>
        <w:t xml:space="preserve">Data privacy, </w:t>
      </w:r>
      <w:r>
        <w:rPr>
          <w:rFonts w:ascii="Arial" w:hAnsi="Arial" w:cs="Arial"/>
          <w:sz w:val="24"/>
          <w:szCs w:val="24"/>
        </w:rPr>
        <w:t>the hospitality sector was the mo</w:t>
      </w:r>
      <w:r w:rsidR="007D4AED">
        <w:rPr>
          <w:rFonts w:ascii="Arial" w:hAnsi="Arial" w:cs="Arial"/>
          <w:sz w:val="24"/>
          <w:szCs w:val="24"/>
        </w:rPr>
        <w:t>re</w:t>
      </w:r>
      <w:r>
        <w:rPr>
          <w:rFonts w:ascii="Arial" w:hAnsi="Arial" w:cs="Arial"/>
          <w:sz w:val="24"/>
          <w:szCs w:val="24"/>
        </w:rPr>
        <w:t xml:space="preserve"> subjected to credit card data theft. Today everyone uses credit cards to make any kind of payment and is therefore exposed to very high risk.</w:t>
      </w:r>
    </w:p>
    <w:p w:rsidR="001443B8" w:rsidRDefault="00437644" w:rsidP="008C70B9">
      <w:pPr>
        <w:rPr>
          <w:rFonts w:ascii="Arial" w:hAnsi="Arial" w:cs="Arial"/>
          <w:sz w:val="24"/>
          <w:szCs w:val="24"/>
        </w:rPr>
      </w:pPr>
      <w:r>
        <w:rPr>
          <w:rFonts w:ascii="Arial" w:hAnsi="Arial" w:cs="Arial"/>
          <w:sz w:val="24"/>
          <w:szCs w:val="24"/>
        </w:rPr>
        <w:t>‘’</w:t>
      </w:r>
      <w:r w:rsidRPr="008C70B9">
        <w:rPr>
          <w:rFonts w:ascii="Arial" w:hAnsi="Arial" w:cs="Arial"/>
          <w:sz w:val="24"/>
          <w:szCs w:val="24"/>
        </w:rPr>
        <w:t>Maintaining the consistency and ‘reasonableness’</w:t>
      </w:r>
      <w:r>
        <w:rPr>
          <w:rFonts w:ascii="Arial" w:hAnsi="Arial" w:cs="Arial"/>
          <w:sz w:val="24"/>
          <w:szCs w:val="24"/>
        </w:rPr>
        <w:t xml:space="preserve"> </w:t>
      </w:r>
      <w:r w:rsidRPr="008C70B9">
        <w:rPr>
          <w:rFonts w:ascii="Arial" w:hAnsi="Arial" w:cs="Arial"/>
          <w:sz w:val="24"/>
          <w:szCs w:val="24"/>
        </w:rPr>
        <w:t>of a large risk assessment in a complex project, possibly incorporating the judgments from a</w:t>
      </w:r>
      <w:r>
        <w:rPr>
          <w:rFonts w:ascii="Arial" w:hAnsi="Arial" w:cs="Arial"/>
          <w:sz w:val="24"/>
          <w:szCs w:val="24"/>
        </w:rPr>
        <w:t xml:space="preserve"> </w:t>
      </w:r>
      <w:r w:rsidRPr="008C70B9">
        <w:rPr>
          <w:rFonts w:ascii="Arial" w:hAnsi="Arial" w:cs="Arial"/>
          <w:sz w:val="24"/>
          <w:szCs w:val="24"/>
        </w:rPr>
        <w:t>diverse team of experts, requires special care</w:t>
      </w:r>
      <w:r>
        <w:rPr>
          <w:rFonts w:ascii="Arial" w:hAnsi="Arial" w:cs="Arial"/>
          <w:sz w:val="24"/>
          <w:szCs w:val="24"/>
        </w:rPr>
        <w:t>.’’</w:t>
      </w:r>
      <w:r w:rsidRPr="008C70B9">
        <w:rPr>
          <w:rFonts w:ascii="Arial" w:hAnsi="Arial" w:cs="Arial"/>
          <w:sz w:val="24"/>
          <w:szCs w:val="24"/>
        </w:rPr>
        <w:t xml:space="preserve"> (Cooper, Grey, and Raymond, 2005) </w:t>
      </w:r>
    </w:p>
    <w:p w:rsidR="001443B8" w:rsidRDefault="001443B8" w:rsidP="000C0729">
      <w:pPr>
        <w:rPr>
          <w:rFonts w:ascii="Arial" w:hAnsi="Arial" w:cs="Arial"/>
          <w:sz w:val="24"/>
          <w:szCs w:val="24"/>
        </w:rPr>
      </w:pPr>
    </w:p>
    <w:p w:rsidR="001E6C54" w:rsidRDefault="001E6C54" w:rsidP="000C0729">
      <w:pPr>
        <w:rPr>
          <w:rFonts w:ascii="Arial" w:hAnsi="Arial" w:cs="Arial"/>
          <w:sz w:val="24"/>
          <w:szCs w:val="24"/>
        </w:rPr>
      </w:pPr>
    </w:p>
    <w:p w:rsidR="001E6C54" w:rsidRDefault="001E6C54" w:rsidP="000C0729">
      <w:pPr>
        <w:rPr>
          <w:rFonts w:ascii="Arial" w:hAnsi="Arial" w:cs="Arial"/>
          <w:sz w:val="24"/>
          <w:szCs w:val="24"/>
        </w:rPr>
      </w:pPr>
    </w:p>
    <w:p w:rsidR="001E6C54" w:rsidRDefault="001E6C54" w:rsidP="000C0729">
      <w:pPr>
        <w:rPr>
          <w:rFonts w:ascii="Arial" w:hAnsi="Arial" w:cs="Arial"/>
          <w:sz w:val="24"/>
          <w:szCs w:val="24"/>
        </w:rPr>
      </w:pPr>
    </w:p>
    <w:p w:rsidR="001E6C54" w:rsidRDefault="001E6C54" w:rsidP="000C0729">
      <w:pPr>
        <w:rPr>
          <w:rFonts w:ascii="Arial" w:hAnsi="Arial" w:cs="Arial"/>
          <w:sz w:val="24"/>
          <w:szCs w:val="24"/>
        </w:rPr>
      </w:pPr>
    </w:p>
    <w:p w:rsidR="001E6C54" w:rsidRDefault="001E6C54" w:rsidP="000C0729">
      <w:pPr>
        <w:rPr>
          <w:rFonts w:ascii="Arial" w:hAnsi="Arial" w:cs="Arial"/>
          <w:sz w:val="24"/>
          <w:szCs w:val="24"/>
        </w:rPr>
      </w:pPr>
    </w:p>
    <w:p w:rsidR="001E6C54" w:rsidRDefault="001E6C54" w:rsidP="000C0729">
      <w:pPr>
        <w:rPr>
          <w:rFonts w:ascii="Arial" w:hAnsi="Arial" w:cs="Arial"/>
          <w:sz w:val="24"/>
          <w:szCs w:val="24"/>
        </w:rPr>
      </w:pPr>
    </w:p>
    <w:p w:rsidR="001E6C54" w:rsidRDefault="00437644" w:rsidP="001E6C54">
      <w:pPr>
        <w:jc w:val="center"/>
        <w:rPr>
          <w:rFonts w:ascii="Arial" w:hAnsi="Arial" w:cs="Arial"/>
          <w:sz w:val="24"/>
          <w:szCs w:val="24"/>
        </w:rPr>
      </w:pPr>
      <w:r>
        <w:rPr>
          <w:rFonts w:ascii="Arial" w:hAnsi="Arial" w:cs="Arial"/>
          <w:sz w:val="24"/>
          <w:szCs w:val="24"/>
        </w:rPr>
        <w:t>6</w:t>
      </w:r>
    </w:p>
    <w:p w:rsidR="001E6C54" w:rsidRDefault="00437644" w:rsidP="001E6C54">
      <w:pPr>
        <w:jc w:val="center"/>
        <w:rPr>
          <w:rFonts w:ascii="Arial" w:hAnsi="Arial" w:cs="Arial"/>
          <w:sz w:val="24"/>
          <w:szCs w:val="24"/>
          <w:u w:val="single"/>
        </w:rPr>
      </w:pPr>
      <w:r w:rsidRPr="002A27FF">
        <w:rPr>
          <w:rFonts w:ascii="Arial" w:hAnsi="Arial" w:cs="Arial"/>
          <w:sz w:val="24"/>
          <w:szCs w:val="24"/>
          <w:u w:val="single"/>
        </w:rPr>
        <w:lastRenderedPageBreak/>
        <w:t>LICENSING AND HOTEL PROPRIETORS ACT.1956</w:t>
      </w:r>
    </w:p>
    <w:p w:rsidR="00192F02" w:rsidRDefault="00437644" w:rsidP="00192F02">
      <w:pPr>
        <w:rPr>
          <w:rFonts w:ascii="Arial" w:hAnsi="Arial" w:cs="Arial"/>
          <w:sz w:val="24"/>
          <w:szCs w:val="24"/>
        </w:rPr>
      </w:pPr>
      <w:r>
        <w:rPr>
          <w:rFonts w:ascii="Arial" w:hAnsi="Arial" w:cs="Arial"/>
          <w:sz w:val="24"/>
          <w:szCs w:val="24"/>
        </w:rPr>
        <w:t>The hospitality sector is one of the most regulated by law, in fact, to start this activity, numerous licenses are required that change according to the type of hotel and location. For example:</w:t>
      </w:r>
    </w:p>
    <w:p w:rsidR="00192F02" w:rsidRDefault="00437644" w:rsidP="00192F02">
      <w:pPr>
        <w:pStyle w:val="ListParagraph"/>
        <w:numPr>
          <w:ilvl w:val="0"/>
          <w:numId w:val="2"/>
        </w:numPr>
        <w:rPr>
          <w:rFonts w:ascii="Arial" w:hAnsi="Arial" w:cs="Arial"/>
          <w:sz w:val="24"/>
          <w:szCs w:val="24"/>
        </w:rPr>
      </w:pPr>
      <w:r>
        <w:rPr>
          <w:rFonts w:ascii="Arial" w:hAnsi="Arial" w:cs="Arial"/>
          <w:sz w:val="24"/>
          <w:szCs w:val="24"/>
        </w:rPr>
        <w:t xml:space="preserve">The </w:t>
      </w:r>
      <w:r>
        <w:rPr>
          <w:rFonts w:ascii="Arial" w:hAnsi="Arial" w:cs="Arial"/>
          <w:b/>
          <w:sz w:val="24"/>
          <w:szCs w:val="24"/>
        </w:rPr>
        <w:t>Fire Safety Certificate</w:t>
      </w:r>
      <w:r>
        <w:rPr>
          <w:rFonts w:ascii="Arial" w:hAnsi="Arial" w:cs="Arial"/>
          <w:sz w:val="24"/>
          <w:szCs w:val="24"/>
        </w:rPr>
        <w:t xml:space="preserve"> </w:t>
      </w:r>
      <w:r w:rsidR="00741E50">
        <w:rPr>
          <w:rFonts w:ascii="Arial" w:hAnsi="Arial" w:cs="Arial"/>
          <w:sz w:val="24"/>
          <w:szCs w:val="24"/>
        </w:rPr>
        <w:t>is required by the fire department and guarantees that the structure enjoys prevention and fire safety measures.</w:t>
      </w:r>
    </w:p>
    <w:p w:rsidR="00741E50" w:rsidRDefault="00437644" w:rsidP="00192F02">
      <w:pPr>
        <w:pStyle w:val="ListParagraph"/>
        <w:numPr>
          <w:ilvl w:val="0"/>
          <w:numId w:val="2"/>
        </w:numPr>
        <w:rPr>
          <w:rFonts w:ascii="Arial" w:hAnsi="Arial" w:cs="Arial"/>
          <w:sz w:val="24"/>
          <w:szCs w:val="24"/>
        </w:rPr>
      </w:pPr>
      <w:r>
        <w:rPr>
          <w:rFonts w:ascii="Arial" w:hAnsi="Arial" w:cs="Arial"/>
          <w:sz w:val="24"/>
          <w:szCs w:val="24"/>
        </w:rPr>
        <w:t xml:space="preserve">The </w:t>
      </w:r>
      <w:r>
        <w:rPr>
          <w:rFonts w:ascii="Arial" w:hAnsi="Arial" w:cs="Arial"/>
          <w:b/>
          <w:sz w:val="24"/>
          <w:szCs w:val="24"/>
        </w:rPr>
        <w:t>Health and Trade license</w:t>
      </w:r>
      <w:r>
        <w:rPr>
          <w:rFonts w:ascii="Arial" w:hAnsi="Arial" w:cs="Arial"/>
          <w:sz w:val="24"/>
          <w:szCs w:val="24"/>
        </w:rPr>
        <w:t xml:space="preserve"> is required by the Hotel Department for businesses that have direct contact with public health like restaurants. </w:t>
      </w:r>
    </w:p>
    <w:p w:rsidR="00741E50" w:rsidRDefault="00437644" w:rsidP="00192F02">
      <w:pPr>
        <w:pStyle w:val="ListParagraph"/>
        <w:numPr>
          <w:ilvl w:val="0"/>
          <w:numId w:val="2"/>
        </w:numPr>
        <w:rPr>
          <w:rFonts w:ascii="Arial" w:hAnsi="Arial" w:cs="Arial"/>
          <w:sz w:val="24"/>
          <w:szCs w:val="24"/>
        </w:rPr>
      </w:pPr>
      <w:r>
        <w:rPr>
          <w:rFonts w:ascii="Arial" w:hAnsi="Arial" w:cs="Arial"/>
          <w:sz w:val="24"/>
          <w:szCs w:val="24"/>
        </w:rPr>
        <w:t xml:space="preserve">If the structure provides to serve alcohol the </w:t>
      </w:r>
      <w:r>
        <w:rPr>
          <w:rFonts w:ascii="Arial" w:hAnsi="Arial" w:cs="Arial"/>
          <w:b/>
          <w:sz w:val="24"/>
          <w:szCs w:val="24"/>
        </w:rPr>
        <w:t xml:space="preserve">Bar license </w:t>
      </w:r>
      <w:r>
        <w:rPr>
          <w:rFonts w:ascii="Arial" w:hAnsi="Arial" w:cs="Arial"/>
          <w:sz w:val="24"/>
          <w:szCs w:val="24"/>
        </w:rPr>
        <w:t>is requested by the authorities, in fact, the license is provided by the government and varies from state to state.</w:t>
      </w:r>
    </w:p>
    <w:p w:rsidR="00741E50" w:rsidRDefault="00437644" w:rsidP="00741E50">
      <w:pPr>
        <w:rPr>
          <w:rFonts w:ascii="Arial" w:hAnsi="Arial" w:cs="Arial"/>
          <w:sz w:val="24"/>
          <w:szCs w:val="24"/>
        </w:rPr>
      </w:pPr>
      <w:r>
        <w:rPr>
          <w:rFonts w:ascii="Arial" w:hAnsi="Arial" w:cs="Arial"/>
          <w:sz w:val="24"/>
          <w:szCs w:val="24"/>
        </w:rPr>
        <w:t>Then there are licenses for food, for employees, for taxes and for so much more than varies from state to state based on the laws of the country.</w:t>
      </w:r>
    </w:p>
    <w:p w:rsidR="00741E50" w:rsidRDefault="00437644" w:rsidP="00741E50">
      <w:pPr>
        <w:rPr>
          <w:rFonts w:ascii="Arial" w:hAnsi="Arial" w:cs="Arial"/>
          <w:sz w:val="24"/>
          <w:szCs w:val="24"/>
        </w:rPr>
      </w:pPr>
      <w:r>
        <w:rPr>
          <w:rFonts w:ascii="Arial" w:hAnsi="Arial" w:cs="Arial"/>
          <w:sz w:val="24"/>
          <w:szCs w:val="24"/>
        </w:rPr>
        <w:t xml:space="preserve">The </w:t>
      </w:r>
      <w:r>
        <w:rPr>
          <w:rFonts w:ascii="Arial" w:hAnsi="Arial" w:cs="Arial"/>
          <w:b/>
          <w:sz w:val="24"/>
          <w:szCs w:val="24"/>
        </w:rPr>
        <w:t>Hotel Proprietors Act. 1956</w:t>
      </w:r>
      <w:r w:rsidR="00C814A9">
        <w:rPr>
          <w:rFonts w:ascii="Arial" w:hAnsi="Arial" w:cs="Arial"/>
          <w:b/>
          <w:sz w:val="24"/>
          <w:szCs w:val="24"/>
        </w:rPr>
        <w:t xml:space="preserve"> </w:t>
      </w:r>
      <w:r w:rsidR="00C814A9">
        <w:rPr>
          <w:rFonts w:ascii="Arial" w:hAnsi="Arial" w:cs="Arial"/>
          <w:sz w:val="24"/>
          <w:szCs w:val="24"/>
        </w:rPr>
        <w:t>was in</w:t>
      </w:r>
      <w:r w:rsidR="007D4AED">
        <w:rPr>
          <w:rFonts w:ascii="Arial" w:hAnsi="Arial" w:cs="Arial"/>
          <w:sz w:val="24"/>
          <w:szCs w:val="24"/>
        </w:rPr>
        <w:t>sert</w:t>
      </w:r>
      <w:r w:rsidR="00C814A9">
        <w:rPr>
          <w:rFonts w:ascii="Arial" w:hAnsi="Arial" w:cs="Arial"/>
          <w:sz w:val="24"/>
          <w:szCs w:val="24"/>
        </w:rPr>
        <w:t xml:space="preserve"> in place of the old legislation and limits the </w:t>
      </w:r>
      <w:r w:rsidR="007D4AED">
        <w:rPr>
          <w:rFonts w:ascii="Arial" w:hAnsi="Arial" w:cs="Arial"/>
          <w:sz w:val="24"/>
          <w:szCs w:val="24"/>
        </w:rPr>
        <w:t>liability</w:t>
      </w:r>
      <w:r w:rsidR="00C814A9">
        <w:rPr>
          <w:rFonts w:ascii="Arial" w:hAnsi="Arial" w:cs="Arial"/>
          <w:sz w:val="24"/>
          <w:szCs w:val="24"/>
        </w:rPr>
        <w:t xml:space="preserve"> of the hotel owner for loss or damage to the property of the guest. This law reduces the responsibility of the owner but does not prevent him from loss or damage by customers against him.</w:t>
      </w:r>
    </w:p>
    <w:p w:rsidR="00C814A9" w:rsidRDefault="00437644" w:rsidP="00C814A9">
      <w:pPr>
        <w:jc w:val="center"/>
        <w:rPr>
          <w:rFonts w:ascii="Arial" w:hAnsi="Arial" w:cs="Arial"/>
          <w:sz w:val="24"/>
          <w:szCs w:val="24"/>
        </w:rPr>
      </w:pPr>
      <w:r>
        <w:rPr>
          <w:rFonts w:ascii="Arial" w:hAnsi="Arial" w:cs="Arial"/>
          <w:noProof/>
          <w:sz w:val="24"/>
          <w:szCs w:val="24"/>
        </w:rPr>
        <w:drawing>
          <wp:inline distT="0" distB="0" distL="0" distR="0">
            <wp:extent cx="4591050" cy="4229100"/>
            <wp:effectExtent l="0" t="0" r="0" b="0"/>
            <wp:docPr id="4" name="Picture 4" descr="C:\Users\user\Downloads\hotel_proprietors_act_csl01755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47732" name="Picture 1" descr="C:\Users\user\Downloads\hotel_proprietors_act_csl01755_2.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591050" cy="4229100"/>
                    </a:xfrm>
                    <a:prstGeom prst="rect">
                      <a:avLst/>
                    </a:prstGeom>
                    <a:noFill/>
                    <a:ln>
                      <a:noFill/>
                    </a:ln>
                  </pic:spPr>
                </pic:pic>
              </a:graphicData>
            </a:graphic>
          </wp:inline>
        </w:drawing>
      </w:r>
    </w:p>
    <w:p w:rsidR="00C814A9" w:rsidRDefault="00C814A9" w:rsidP="00C814A9">
      <w:pPr>
        <w:jc w:val="center"/>
        <w:rPr>
          <w:rFonts w:ascii="Arial" w:hAnsi="Arial" w:cs="Arial"/>
          <w:sz w:val="24"/>
          <w:szCs w:val="24"/>
        </w:rPr>
      </w:pPr>
    </w:p>
    <w:p w:rsidR="00C814A9" w:rsidRDefault="00C814A9" w:rsidP="00C814A9">
      <w:pPr>
        <w:jc w:val="center"/>
        <w:rPr>
          <w:rFonts w:ascii="Arial" w:hAnsi="Arial" w:cs="Arial"/>
          <w:sz w:val="24"/>
          <w:szCs w:val="24"/>
        </w:rPr>
      </w:pPr>
    </w:p>
    <w:p w:rsidR="00C814A9" w:rsidRDefault="00437644" w:rsidP="00C814A9">
      <w:pPr>
        <w:jc w:val="center"/>
        <w:rPr>
          <w:rFonts w:ascii="Arial" w:hAnsi="Arial" w:cs="Arial"/>
          <w:sz w:val="24"/>
          <w:szCs w:val="24"/>
        </w:rPr>
      </w:pPr>
      <w:r>
        <w:rPr>
          <w:rFonts w:ascii="Arial" w:hAnsi="Arial" w:cs="Arial"/>
          <w:sz w:val="24"/>
          <w:szCs w:val="24"/>
        </w:rPr>
        <w:t>7</w:t>
      </w:r>
    </w:p>
    <w:p w:rsidR="00C814A9" w:rsidRDefault="00437644" w:rsidP="00C814A9">
      <w:pPr>
        <w:jc w:val="center"/>
        <w:rPr>
          <w:rFonts w:ascii="Arial" w:hAnsi="Arial" w:cs="Arial"/>
          <w:sz w:val="24"/>
          <w:szCs w:val="24"/>
          <w:u w:val="single"/>
        </w:rPr>
      </w:pPr>
      <w:r>
        <w:rPr>
          <w:rFonts w:ascii="Arial" w:hAnsi="Arial" w:cs="Arial"/>
          <w:sz w:val="24"/>
          <w:szCs w:val="24"/>
          <w:u w:val="single"/>
        </w:rPr>
        <w:lastRenderedPageBreak/>
        <w:t>CONCLUSION</w:t>
      </w:r>
    </w:p>
    <w:p w:rsidR="00C814A9" w:rsidRDefault="00437644" w:rsidP="00C814A9">
      <w:pPr>
        <w:rPr>
          <w:rFonts w:ascii="Arial" w:hAnsi="Arial" w:cs="Arial"/>
          <w:sz w:val="24"/>
          <w:szCs w:val="24"/>
        </w:rPr>
      </w:pPr>
      <w:r>
        <w:rPr>
          <w:rFonts w:ascii="Arial" w:hAnsi="Arial" w:cs="Arial"/>
          <w:sz w:val="24"/>
          <w:szCs w:val="24"/>
        </w:rPr>
        <w:t>In this report, we have noticed that one of the most important elements of hospitality is the human factor, from the employee to the guest. The presence of the latter requires an important regulation to follow with its Pro's and Con's, as in everything.</w:t>
      </w:r>
    </w:p>
    <w:p w:rsidR="001531A0" w:rsidRDefault="00437644" w:rsidP="00C814A9">
      <w:pPr>
        <w:rPr>
          <w:rFonts w:ascii="Arial" w:hAnsi="Arial" w:cs="Arial"/>
          <w:sz w:val="24"/>
          <w:szCs w:val="24"/>
        </w:rPr>
      </w:pPr>
      <w:r>
        <w:rPr>
          <w:rFonts w:ascii="Arial" w:hAnsi="Arial" w:cs="Arial"/>
          <w:sz w:val="24"/>
          <w:szCs w:val="24"/>
        </w:rPr>
        <w:t>All these regulations, on the one hand, reduce the risks, increase the professionalism of the employees and of the hotel itself and give a sense of common responsibility. On the other hand, it increases</w:t>
      </w:r>
      <w:r w:rsidR="007F44BC">
        <w:rPr>
          <w:rFonts w:ascii="Arial" w:hAnsi="Arial" w:cs="Arial"/>
          <w:sz w:val="24"/>
          <w:szCs w:val="24"/>
        </w:rPr>
        <w:t xml:space="preserve"> the costs and tasks to be performed. I am of the opinion, however, that without rules any activity cannot grow, and without hierarchy, no employee has the opportunity to grow, in this environment we need discipline and respect towards every act that is performed and towards every guest.</w:t>
      </w: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6461CA" w:rsidP="00C814A9">
      <w:pPr>
        <w:rPr>
          <w:rFonts w:ascii="Arial" w:hAnsi="Arial" w:cs="Arial"/>
          <w:sz w:val="24"/>
          <w:szCs w:val="24"/>
        </w:rPr>
      </w:pPr>
    </w:p>
    <w:p w:rsidR="006461CA" w:rsidRDefault="00437644" w:rsidP="006461CA">
      <w:pPr>
        <w:jc w:val="center"/>
        <w:rPr>
          <w:rFonts w:ascii="Arial" w:hAnsi="Arial" w:cs="Arial"/>
          <w:sz w:val="24"/>
          <w:szCs w:val="24"/>
        </w:rPr>
      </w:pPr>
      <w:r>
        <w:rPr>
          <w:rFonts w:ascii="Arial" w:hAnsi="Arial" w:cs="Arial"/>
          <w:sz w:val="24"/>
          <w:szCs w:val="24"/>
        </w:rPr>
        <w:t>8</w:t>
      </w:r>
    </w:p>
    <w:p w:rsidR="006461CA" w:rsidRDefault="00437644" w:rsidP="006461CA">
      <w:pPr>
        <w:jc w:val="center"/>
        <w:rPr>
          <w:rFonts w:ascii="Arial" w:hAnsi="Arial" w:cs="Arial"/>
          <w:sz w:val="24"/>
          <w:szCs w:val="24"/>
          <w:u w:val="single"/>
        </w:rPr>
      </w:pPr>
      <w:r>
        <w:rPr>
          <w:rFonts w:ascii="Arial" w:hAnsi="Arial" w:cs="Arial"/>
          <w:sz w:val="24"/>
          <w:szCs w:val="24"/>
          <w:u w:val="single"/>
        </w:rPr>
        <w:lastRenderedPageBreak/>
        <w:t>REFERENCES</w:t>
      </w:r>
    </w:p>
    <w:p w:rsidR="008C70B9" w:rsidRDefault="008C70B9" w:rsidP="008C70B9">
      <w:pPr>
        <w:rPr>
          <w:rFonts w:ascii="Arial" w:hAnsi="Arial" w:cs="Arial"/>
          <w:sz w:val="24"/>
          <w:szCs w:val="24"/>
          <w:u w:val="single"/>
        </w:rPr>
      </w:pPr>
    </w:p>
    <w:p w:rsidR="00710FB3" w:rsidRPr="00710FB3" w:rsidRDefault="00437644" w:rsidP="00710FB3">
      <w:pPr>
        <w:pStyle w:val="ListParagraph"/>
        <w:numPr>
          <w:ilvl w:val="0"/>
          <w:numId w:val="2"/>
        </w:numPr>
        <w:rPr>
          <w:rFonts w:ascii="Arial" w:hAnsi="Arial" w:cs="Arial"/>
          <w:sz w:val="24"/>
          <w:szCs w:val="24"/>
        </w:rPr>
      </w:pPr>
      <w:r w:rsidRPr="00710FB3">
        <w:rPr>
          <w:rFonts w:ascii="Arial" w:hAnsi="Arial" w:cs="Arial"/>
          <w:sz w:val="24"/>
          <w:szCs w:val="24"/>
        </w:rPr>
        <w:t>Barrows, C., Powers, T. and Reynolds, D. (2006). INTRODUCTION TO MANAGEMENT IN THE</w:t>
      </w:r>
    </w:p>
    <w:p w:rsidR="00710FB3" w:rsidRPr="00710FB3" w:rsidRDefault="00437644" w:rsidP="00710FB3">
      <w:pPr>
        <w:pStyle w:val="ListParagraph"/>
        <w:numPr>
          <w:ilvl w:val="0"/>
          <w:numId w:val="2"/>
        </w:numPr>
        <w:rPr>
          <w:rFonts w:ascii="Arial" w:hAnsi="Arial" w:cs="Arial"/>
          <w:sz w:val="24"/>
          <w:szCs w:val="24"/>
          <w:u w:val="single"/>
        </w:rPr>
      </w:pPr>
      <w:r w:rsidRPr="00710FB3">
        <w:rPr>
          <w:rFonts w:ascii="Arial" w:hAnsi="Arial" w:cs="Arial"/>
          <w:sz w:val="24"/>
          <w:szCs w:val="24"/>
        </w:rPr>
        <w:t>HOSPITALITY INDUSTRY. 1st ed. John Wiley &amp; Sons LTD., p.296</w:t>
      </w:r>
      <w:r w:rsidRPr="00710FB3">
        <w:rPr>
          <w:rFonts w:ascii="Arial" w:hAnsi="Arial" w:cs="Arial"/>
          <w:sz w:val="24"/>
          <w:szCs w:val="24"/>
          <w:u w:val="single"/>
        </w:rPr>
        <w:t>.</w:t>
      </w:r>
    </w:p>
    <w:p w:rsidR="008C70B9" w:rsidRDefault="00437644" w:rsidP="008C70B9">
      <w:pPr>
        <w:pStyle w:val="ListParagraph"/>
        <w:numPr>
          <w:ilvl w:val="0"/>
          <w:numId w:val="2"/>
        </w:numPr>
        <w:rPr>
          <w:rFonts w:ascii="Arial" w:hAnsi="Arial" w:cs="Arial"/>
          <w:sz w:val="24"/>
          <w:szCs w:val="24"/>
        </w:rPr>
      </w:pPr>
      <w:r w:rsidRPr="008C70B9">
        <w:rPr>
          <w:rFonts w:ascii="Arial" w:hAnsi="Arial" w:cs="Arial"/>
          <w:sz w:val="24"/>
          <w:szCs w:val="24"/>
        </w:rPr>
        <w:t>Barth, S. (2006). Hospitality Law. 2nd ed. New Jersey: John Wiley &amp; Sons Inc., p.9.</w:t>
      </w:r>
    </w:p>
    <w:p w:rsidR="008C70B9" w:rsidRDefault="00437644" w:rsidP="008C70B9">
      <w:pPr>
        <w:pStyle w:val="ListParagraph"/>
        <w:numPr>
          <w:ilvl w:val="0"/>
          <w:numId w:val="2"/>
        </w:numPr>
        <w:rPr>
          <w:rFonts w:ascii="Arial" w:hAnsi="Arial" w:cs="Arial"/>
          <w:sz w:val="24"/>
          <w:szCs w:val="24"/>
        </w:rPr>
      </w:pPr>
      <w:r w:rsidRPr="008C70B9">
        <w:rPr>
          <w:rFonts w:ascii="Arial" w:hAnsi="Arial" w:cs="Arial"/>
          <w:sz w:val="24"/>
          <w:szCs w:val="24"/>
        </w:rPr>
        <w:t>Cooper, D., Grey, S. and Raymond, G. (2005). Managing risk in a large project and complex</w:t>
      </w:r>
      <w:r>
        <w:rPr>
          <w:rFonts w:ascii="Arial" w:hAnsi="Arial" w:cs="Arial"/>
          <w:sz w:val="24"/>
          <w:szCs w:val="24"/>
        </w:rPr>
        <w:t xml:space="preserve"> </w:t>
      </w:r>
      <w:r w:rsidRPr="008C70B9">
        <w:rPr>
          <w:rFonts w:ascii="Arial" w:hAnsi="Arial" w:cs="Arial"/>
          <w:sz w:val="24"/>
          <w:szCs w:val="24"/>
        </w:rPr>
        <w:t>procurements. Chichester: John Wiley &amp; Sons, LTD, p.94.</w:t>
      </w:r>
    </w:p>
    <w:p w:rsidR="00710FB3" w:rsidRPr="00710FB3" w:rsidRDefault="00437644" w:rsidP="00710FB3">
      <w:pPr>
        <w:pStyle w:val="ListParagraph"/>
        <w:numPr>
          <w:ilvl w:val="0"/>
          <w:numId w:val="2"/>
        </w:numPr>
        <w:rPr>
          <w:rFonts w:ascii="Arial" w:hAnsi="Arial" w:cs="Arial"/>
          <w:sz w:val="24"/>
          <w:szCs w:val="24"/>
        </w:rPr>
      </w:pPr>
      <w:r w:rsidRPr="00710FB3">
        <w:rPr>
          <w:rFonts w:ascii="Arial" w:hAnsi="Arial" w:cs="Arial"/>
          <w:sz w:val="24"/>
          <w:szCs w:val="24"/>
        </w:rPr>
        <w:t>Bibliografia: Denham, E. (2019). Big data, artificial intelligence, machine learning, and data protection.</w:t>
      </w:r>
      <w:r>
        <w:rPr>
          <w:rFonts w:ascii="Arial" w:hAnsi="Arial" w:cs="Arial"/>
          <w:sz w:val="24"/>
          <w:szCs w:val="24"/>
        </w:rPr>
        <w:t xml:space="preserve"> </w:t>
      </w:r>
      <w:r w:rsidRPr="00710FB3">
        <w:rPr>
          <w:rFonts w:ascii="Arial" w:hAnsi="Arial" w:cs="Arial"/>
          <w:sz w:val="24"/>
          <w:szCs w:val="24"/>
        </w:rPr>
        <w:t>Information Commissioner</w:t>
      </w:r>
      <w:r>
        <w:rPr>
          <w:rFonts w:ascii="Arial" w:hAnsi="Arial" w:cs="Arial"/>
          <w:sz w:val="24"/>
          <w:szCs w:val="24"/>
        </w:rPr>
        <w:t>’</w:t>
      </w:r>
      <w:r w:rsidRPr="00710FB3">
        <w:rPr>
          <w:rFonts w:ascii="Arial" w:hAnsi="Arial" w:cs="Arial"/>
          <w:sz w:val="24"/>
          <w:szCs w:val="24"/>
        </w:rPr>
        <w:t>s office, p.12.</w:t>
      </w:r>
    </w:p>
    <w:p w:rsidR="008C70B9" w:rsidRDefault="00437644" w:rsidP="008C70B9">
      <w:pPr>
        <w:pStyle w:val="ListParagraph"/>
        <w:numPr>
          <w:ilvl w:val="0"/>
          <w:numId w:val="2"/>
        </w:numPr>
        <w:rPr>
          <w:rFonts w:ascii="Arial" w:hAnsi="Arial" w:cs="Arial"/>
          <w:sz w:val="24"/>
          <w:szCs w:val="24"/>
        </w:rPr>
      </w:pPr>
      <w:r w:rsidRPr="008C70B9">
        <w:rPr>
          <w:rFonts w:ascii="Arial" w:hAnsi="Arial" w:cs="Arial"/>
          <w:sz w:val="24"/>
          <w:szCs w:val="24"/>
        </w:rPr>
        <w:t>Handbook of hygiene control in the food industry. (2005). 1st ed. North America:</w:t>
      </w:r>
      <w:r>
        <w:rPr>
          <w:rFonts w:ascii="Arial" w:hAnsi="Arial" w:cs="Arial"/>
          <w:sz w:val="24"/>
          <w:szCs w:val="24"/>
        </w:rPr>
        <w:t xml:space="preserve"> </w:t>
      </w:r>
      <w:r w:rsidRPr="008C70B9">
        <w:rPr>
          <w:rFonts w:ascii="Arial" w:hAnsi="Arial" w:cs="Arial"/>
          <w:sz w:val="24"/>
          <w:szCs w:val="24"/>
        </w:rPr>
        <w:t>Woodhead</w:t>
      </w:r>
      <w:r>
        <w:rPr>
          <w:rFonts w:ascii="Arial" w:hAnsi="Arial" w:cs="Arial"/>
          <w:sz w:val="24"/>
          <w:szCs w:val="24"/>
        </w:rPr>
        <w:t>’</w:t>
      </w:r>
      <w:r w:rsidRPr="008C70B9">
        <w:rPr>
          <w:rFonts w:ascii="Arial" w:hAnsi="Arial" w:cs="Arial"/>
          <w:sz w:val="24"/>
          <w:szCs w:val="24"/>
        </w:rPr>
        <w:t>s published limited, p.37.</w:t>
      </w:r>
    </w:p>
    <w:p w:rsidR="00C83878" w:rsidRPr="008C70B9" w:rsidRDefault="00437644" w:rsidP="008C70B9">
      <w:pPr>
        <w:pStyle w:val="ListParagraph"/>
        <w:numPr>
          <w:ilvl w:val="0"/>
          <w:numId w:val="2"/>
        </w:numPr>
        <w:rPr>
          <w:rFonts w:ascii="Arial" w:hAnsi="Arial" w:cs="Arial"/>
          <w:sz w:val="24"/>
          <w:szCs w:val="24"/>
        </w:rPr>
      </w:pPr>
      <w:r w:rsidRPr="00C83878">
        <w:rPr>
          <w:rFonts w:ascii="Arial" w:hAnsi="Arial" w:cs="Arial"/>
          <w:sz w:val="24"/>
          <w:szCs w:val="24"/>
        </w:rPr>
        <w:t>Hotel Management. (2019). Liability concerns facing the hospitality industry today. [online] Available at: https://www.hotelmanagement.net/legal/liability-concerns-facing-hospitality-industry-today [Accessed 20 Aug. 2019].</w:t>
      </w:r>
    </w:p>
    <w:p w:rsidR="008C70B9" w:rsidRDefault="00437644" w:rsidP="008C70B9">
      <w:pPr>
        <w:pStyle w:val="ListParagraph"/>
        <w:numPr>
          <w:ilvl w:val="0"/>
          <w:numId w:val="2"/>
        </w:numPr>
        <w:rPr>
          <w:rFonts w:ascii="Arial" w:hAnsi="Arial" w:cs="Arial"/>
          <w:sz w:val="24"/>
          <w:szCs w:val="24"/>
        </w:rPr>
      </w:pPr>
      <w:r w:rsidRPr="008C70B9">
        <w:rPr>
          <w:rFonts w:ascii="Arial" w:hAnsi="Arial" w:cs="Arial"/>
          <w:sz w:val="24"/>
          <w:szCs w:val="24"/>
        </w:rPr>
        <w:t>HSE. (2000). 1st ed. Health and safety executive, p.65.</w:t>
      </w:r>
    </w:p>
    <w:p w:rsidR="008C70B9" w:rsidRDefault="008C70B9"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Default="00C83878" w:rsidP="00C83878">
      <w:pPr>
        <w:pStyle w:val="ListParagraph"/>
        <w:rPr>
          <w:rFonts w:ascii="Arial" w:hAnsi="Arial" w:cs="Arial"/>
          <w:sz w:val="24"/>
          <w:szCs w:val="24"/>
        </w:rPr>
      </w:pPr>
    </w:p>
    <w:p w:rsidR="00C83878" w:rsidRPr="00437644" w:rsidRDefault="00C83878" w:rsidP="00437644">
      <w:pPr>
        <w:rPr>
          <w:rFonts w:ascii="Arial" w:hAnsi="Arial" w:cs="Arial"/>
          <w:sz w:val="24"/>
          <w:szCs w:val="24"/>
        </w:rPr>
      </w:pPr>
    </w:p>
    <w:p w:rsidR="00C83878" w:rsidRPr="008C70B9" w:rsidRDefault="00437644" w:rsidP="00C83878">
      <w:pPr>
        <w:pStyle w:val="ListParagraph"/>
        <w:jc w:val="center"/>
        <w:rPr>
          <w:rFonts w:ascii="Arial" w:hAnsi="Arial" w:cs="Arial"/>
          <w:sz w:val="24"/>
          <w:szCs w:val="24"/>
        </w:rPr>
      </w:pPr>
      <w:r>
        <w:rPr>
          <w:rFonts w:ascii="Arial" w:hAnsi="Arial" w:cs="Arial"/>
          <w:sz w:val="24"/>
          <w:szCs w:val="24"/>
        </w:rPr>
        <w:t>9</w:t>
      </w:r>
      <w:bookmarkStart w:id="1" w:name="_GoBack"/>
      <w:bookmarkEnd w:id="1"/>
    </w:p>
    <w:sectPr w:rsidR="00C83878" w:rsidRPr="008C70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B148A"/>
    <w:multiLevelType w:val="hybridMultilevel"/>
    <w:tmpl w:val="AB880854"/>
    <w:lvl w:ilvl="0" w:tplc="11BA6E5E">
      <w:start w:val="1"/>
      <w:numFmt w:val="bullet"/>
      <w:lvlText w:val=""/>
      <w:lvlJc w:val="left"/>
      <w:pPr>
        <w:ind w:left="720" w:hanging="360"/>
      </w:pPr>
      <w:rPr>
        <w:rFonts w:ascii="Wingdings" w:hAnsi="Wingdings" w:hint="default"/>
      </w:rPr>
    </w:lvl>
    <w:lvl w:ilvl="1" w:tplc="7AF8E96E">
      <w:start w:val="1"/>
      <w:numFmt w:val="bullet"/>
      <w:lvlText w:val="o"/>
      <w:lvlJc w:val="left"/>
      <w:pPr>
        <w:ind w:left="1440" w:hanging="360"/>
      </w:pPr>
      <w:rPr>
        <w:rFonts w:ascii="Courier New" w:hAnsi="Courier New" w:cs="Courier New" w:hint="default"/>
      </w:rPr>
    </w:lvl>
    <w:lvl w:ilvl="2" w:tplc="D532910A" w:tentative="1">
      <w:start w:val="1"/>
      <w:numFmt w:val="bullet"/>
      <w:lvlText w:val=""/>
      <w:lvlJc w:val="left"/>
      <w:pPr>
        <w:ind w:left="2160" w:hanging="360"/>
      </w:pPr>
      <w:rPr>
        <w:rFonts w:ascii="Wingdings" w:hAnsi="Wingdings" w:hint="default"/>
      </w:rPr>
    </w:lvl>
    <w:lvl w:ilvl="3" w:tplc="CCEE71F0" w:tentative="1">
      <w:start w:val="1"/>
      <w:numFmt w:val="bullet"/>
      <w:lvlText w:val=""/>
      <w:lvlJc w:val="left"/>
      <w:pPr>
        <w:ind w:left="2880" w:hanging="360"/>
      </w:pPr>
      <w:rPr>
        <w:rFonts w:ascii="Symbol" w:hAnsi="Symbol" w:hint="default"/>
      </w:rPr>
    </w:lvl>
    <w:lvl w:ilvl="4" w:tplc="A528673C" w:tentative="1">
      <w:start w:val="1"/>
      <w:numFmt w:val="bullet"/>
      <w:lvlText w:val="o"/>
      <w:lvlJc w:val="left"/>
      <w:pPr>
        <w:ind w:left="3600" w:hanging="360"/>
      </w:pPr>
      <w:rPr>
        <w:rFonts w:ascii="Courier New" w:hAnsi="Courier New" w:cs="Courier New" w:hint="default"/>
      </w:rPr>
    </w:lvl>
    <w:lvl w:ilvl="5" w:tplc="E1CC05BA" w:tentative="1">
      <w:start w:val="1"/>
      <w:numFmt w:val="bullet"/>
      <w:lvlText w:val=""/>
      <w:lvlJc w:val="left"/>
      <w:pPr>
        <w:ind w:left="4320" w:hanging="360"/>
      </w:pPr>
      <w:rPr>
        <w:rFonts w:ascii="Wingdings" w:hAnsi="Wingdings" w:hint="default"/>
      </w:rPr>
    </w:lvl>
    <w:lvl w:ilvl="6" w:tplc="0546C208" w:tentative="1">
      <w:start w:val="1"/>
      <w:numFmt w:val="bullet"/>
      <w:lvlText w:val=""/>
      <w:lvlJc w:val="left"/>
      <w:pPr>
        <w:ind w:left="5040" w:hanging="360"/>
      </w:pPr>
      <w:rPr>
        <w:rFonts w:ascii="Symbol" w:hAnsi="Symbol" w:hint="default"/>
      </w:rPr>
    </w:lvl>
    <w:lvl w:ilvl="7" w:tplc="5684714E" w:tentative="1">
      <w:start w:val="1"/>
      <w:numFmt w:val="bullet"/>
      <w:lvlText w:val="o"/>
      <w:lvlJc w:val="left"/>
      <w:pPr>
        <w:ind w:left="5760" w:hanging="360"/>
      </w:pPr>
      <w:rPr>
        <w:rFonts w:ascii="Courier New" w:hAnsi="Courier New" w:cs="Courier New" w:hint="default"/>
      </w:rPr>
    </w:lvl>
    <w:lvl w:ilvl="8" w:tplc="2E76F342" w:tentative="1">
      <w:start w:val="1"/>
      <w:numFmt w:val="bullet"/>
      <w:lvlText w:val=""/>
      <w:lvlJc w:val="left"/>
      <w:pPr>
        <w:ind w:left="6480" w:hanging="360"/>
      </w:pPr>
      <w:rPr>
        <w:rFonts w:ascii="Wingdings" w:hAnsi="Wingdings" w:hint="default"/>
      </w:rPr>
    </w:lvl>
  </w:abstractNum>
  <w:abstractNum w:abstractNumId="1" w15:restartNumberingAfterBreak="0">
    <w:nsid w:val="362859B1"/>
    <w:multiLevelType w:val="hybridMultilevel"/>
    <w:tmpl w:val="30EC4938"/>
    <w:lvl w:ilvl="0" w:tplc="6A84A9D2">
      <w:start w:val="1"/>
      <w:numFmt w:val="decimal"/>
      <w:lvlText w:val="%1."/>
      <w:lvlJc w:val="left"/>
      <w:pPr>
        <w:ind w:left="720" w:hanging="360"/>
      </w:pPr>
      <w:rPr>
        <w:rFonts w:hint="default"/>
      </w:rPr>
    </w:lvl>
    <w:lvl w:ilvl="1" w:tplc="8CECD616" w:tentative="1">
      <w:start w:val="1"/>
      <w:numFmt w:val="lowerLetter"/>
      <w:lvlText w:val="%2."/>
      <w:lvlJc w:val="left"/>
      <w:pPr>
        <w:ind w:left="1440" w:hanging="360"/>
      </w:pPr>
    </w:lvl>
    <w:lvl w:ilvl="2" w:tplc="B19678F4" w:tentative="1">
      <w:start w:val="1"/>
      <w:numFmt w:val="lowerRoman"/>
      <w:lvlText w:val="%3."/>
      <w:lvlJc w:val="right"/>
      <w:pPr>
        <w:ind w:left="2160" w:hanging="180"/>
      </w:pPr>
    </w:lvl>
    <w:lvl w:ilvl="3" w:tplc="9C6E984A" w:tentative="1">
      <w:start w:val="1"/>
      <w:numFmt w:val="decimal"/>
      <w:lvlText w:val="%4."/>
      <w:lvlJc w:val="left"/>
      <w:pPr>
        <w:ind w:left="2880" w:hanging="360"/>
      </w:pPr>
    </w:lvl>
    <w:lvl w:ilvl="4" w:tplc="F5AC4922" w:tentative="1">
      <w:start w:val="1"/>
      <w:numFmt w:val="lowerLetter"/>
      <w:lvlText w:val="%5."/>
      <w:lvlJc w:val="left"/>
      <w:pPr>
        <w:ind w:left="3600" w:hanging="360"/>
      </w:pPr>
    </w:lvl>
    <w:lvl w:ilvl="5" w:tplc="FC40E504" w:tentative="1">
      <w:start w:val="1"/>
      <w:numFmt w:val="lowerRoman"/>
      <w:lvlText w:val="%6."/>
      <w:lvlJc w:val="right"/>
      <w:pPr>
        <w:ind w:left="4320" w:hanging="180"/>
      </w:pPr>
    </w:lvl>
    <w:lvl w:ilvl="6" w:tplc="6614A9E0" w:tentative="1">
      <w:start w:val="1"/>
      <w:numFmt w:val="decimal"/>
      <w:lvlText w:val="%7."/>
      <w:lvlJc w:val="left"/>
      <w:pPr>
        <w:ind w:left="5040" w:hanging="360"/>
      </w:pPr>
    </w:lvl>
    <w:lvl w:ilvl="7" w:tplc="9F6454CE" w:tentative="1">
      <w:start w:val="1"/>
      <w:numFmt w:val="lowerLetter"/>
      <w:lvlText w:val="%8."/>
      <w:lvlJc w:val="left"/>
      <w:pPr>
        <w:ind w:left="5760" w:hanging="360"/>
      </w:pPr>
    </w:lvl>
    <w:lvl w:ilvl="8" w:tplc="B9B4E4FA" w:tentative="1">
      <w:start w:val="1"/>
      <w:numFmt w:val="lowerRoman"/>
      <w:lvlText w:val="%9."/>
      <w:lvlJc w:val="right"/>
      <w:pPr>
        <w:ind w:left="6480" w:hanging="180"/>
      </w:pPr>
    </w:lvl>
  </w:abstractNum>
  <w:abstractNum w:abstractNumId="2" w15:restartNumberingAfterBreak="0">
    <w:nsid w:val="49184FD0"/>
    <w:multiLevelType w:val="hybridMultilevel"/>
    <w:tmpl w:val="334A139C"/>
    <w:lvl w:ilvl="0" w:tplc="E7065286">
      <w:numFmt w:val="bullet"/>
      <w:lvlText w:val="-"/>
      <w:lvlJc w:val="left"/>
      <w:pPr>
        <w:ind w:left="720" w:hanging="360"/>
      </w:pPr>
      <w:rPr>
        <w:rFonts w:ascii="Arial" w:eastAsiaTheme="minorHAnsi" w:hAnsi="Arial" w:cs="Arial" w:hint="default"/>
      </w:rPr>
    </w:lvl>
    <w:lvl w:ilvl="1" w:tplc="5D144F02" w:tentative="1">
      <w:start w:val="1"/>
      <w:numFmt w:val="bullet"/>
      <w:lvlText w:val="o"/>
      <w:lvlJc w:val="left"/>
      <w:pPr>
        <w:ind w:left="1440" w:hanging="360"/>
      </w:pPr>
      <w:rPr>
        <w:rFonts w:ascii="Courier New" w:hAnsi="Courier New" w:cs="Courier New" w:hint="default"/>
      </w:rPr>
    </w:lvl>
    <w:lvl w:ilvl="2" w:tplc="5770D3F0" w:tentative="1">
      <w:start w:val="1"/>
      <w:numFmt w:val="bullet"/>
      <w:lvlText w:val=""/>
      <w:lvlJc w:val="left"/>
      <w:pPr>
        <w:ind w:left="2160" w:hanging="360"/>
      </w:pPr>
      <w:rPr>
        <w:rFonts w:ascii="Wingdings" w:hAnsi="Wingdings" w:hint="default"/>
      </w:rPr>
    </w:lvl>
    <w:lvl w:ilvl="3" w:tplc="60204250" w:tentative="1">
      <w:start w:val="1"/>
      <w:numFmt w:val="bullet"/>
      <w:lvlText w:val=""/>
      <w:lvlJc w:val="left"/>
      <w:pPr>
        <w:ind w:left="2880" w:hanging="360"/>
      </w:pPr>
      <w:rPr>
        <w:rFonts w:ascii="Symbol" w:hAnsi="Symbol" w:hint="default"/>
      </w:rPr>
    </w:lvl>
    <w:lvl w:ilvl="4" w:tplc="4802DCFC" w:tentative="1">
      <w:start w:val="1"/>
      <w:numFmt w:val="bullet"/>
      <w:lvlText w:val="o"/>
      <w:lvlJc w:val="left"/>
      <w:pPr>
        <w:ind w:left="3600" w:hanging="360"/>
      </w:pPr>
      <w:rPr>
        <w:rFonts w:ascii="Courier New" w:hAnsi="Courier New" w:cs="Courier New" w:hint="default"/>
      </w:rPr>
    </w:lvl>
    <w:lvl w:ilvl="5" w:tplc="42D41B9C" w:tentative="1">
      <w:start w:val="1"/>
      <w:numFmt w:val="bullet"/>
      <w:lvlText w:val=""/>
      <w:lvlJc w:val="left"/>
      <w:pPr>
        <w:ind w:left="4320" w:hanging="360"/>
      </w:pPr>
      <w:rPr>
        <w:rFonts w:ascii="Wingdings" w:hAnsi="Wingdings" w:hint="default"/>
      </w:rPr>
    </w:lvl>
    <w:lvl w:ilvl="6" w:tplc="A33A57D2" w:tentative="1">
      <w:start w:val="1"/>
      <w:numFmt w:val="bullet"/>
      <w:lvlText w:val=""/>
      <w:lvlJc w:val="left"/>
      <w:pPr>
        <w:ind w:left="5040" w:hanging="360"/>
      </w:pPr>
      <w:rPr>
        <w:rFonts w:ascii="Symbol" w:hAnsi="Symbol" w:hint="default"/>
      </w:rPr>
    </w:lvl>
    <w:lvl w:ilvl="7" w:tplc="83D4FFB8" w:tentative="1">
      <w:start w:val="1"/>
      <w:numFmt w:val="bullet"/>
      <w:lvlText w:val="o"/>
      <w:lvlJc w:val="left"/>
      <w:pPr>
        <w:ind w:left="5760" w:hanging="360"/>
      </w:pPr>
      <w:rPr>
        <w:rFonts w:ascii="Courier New" w:hAnsi="Courier New" w:cs="Courier New" w:hint="default"/>
      </w:rPr>
    </w:lvl>
    <w:lvl w:ilvl="8" w:tplc="E4F29340"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068"/>
    <w:rsid w:val="00021068"/>
    <w:rsid w:val="000765A3"/>
    <w:rsid w:val="000C0729"/>
    <w:rsid w:val="000D2988"/>
    <w:rsid w:val="000E306B"/>
    <w:rsid w:val="001443B8"/>
    <w:rsid w:val="001531A0"/>
    <w:rsid w:val="00175C18"/>
    <w:rsid w:val="00192F02"/>
    <w:rsid w:val="001E6C54"/>
    <w:rsid w:val="002A27FF"/>
    <w:rsid w:val="003A5F1B"/>
    <w:rsid w:val="00415B57"/>
    <w:rsid w:val="00437644"/>
    <w:rsid w:val="00516905"/>
    <w:rsid w:val="0057472E"/>
    <w:rsid w:val="005C1930"/>
    <w:rsid w:val="0063209C"/>
    <w:rsid w:val="006461CA"/>
    <w:rsid w:val="00674AD2"/>
    <w:rsid w:val="006F3B83"/>
    <w:rsid w:val="00710FB3"/>
    <w:rsid w:val="00741E50"/>
    <w:rsid w:val="00742619"/>
    <w:rsid w:val="007D4AED"/>
    <w:rsid w:val="007E30C9"/>
    <w:rsid w:val="007F44BC"/>
    <w:rsid w:val="00846D5E"/>
    <w:rsid w:val="008C70B9"/>
    <w:rsid w:val="008E1C50"/>
    <w:rsid w:val="008F6EC6"/>
    <w:rsid w:val="00905CCE"/>
    <w:rsid w:val="00945C13"/>
    <w:rsid w:val="009D24F3"/>
    <w:rsid w:val="00A3647B"/>
    <w:rsid w:val="00B64791"/>
    <w:rsid w:val="00BA0656"/>
    <w:rsid w:val="00C814A9"/>
    <w:rsid w:val="00C83878"/>
    <w:rsid w:val="00D1711C"/>
    <w:rsid w:val="00D40EC8"/>
    <w:rsid w:val="00D45362"/>
    <w:rsid w:val="00DB216C"/>
    <w:rsid w:val="00DE340E"/>
    <w:rsid w:val="00DF347C"/>
    <w:rsid w:val="00E61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E2616"/>
  <w15:chartTrackingRefBased/>
  <w15:docId w15:val="{99498BE9-33F8-4165-B450-50129256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068"/>
    <w:rPr>
      <w:rFonts w:ascii="Segoe UI" w:hAnsi="Segoe UI" w:cs="Segoe UI"/>
      <w:sz w:val="18"/>
      <w:szCs w:val="18"/>
    </w:rPr>
  </w:style>
  <w:style w:type="paragraph" w:styleId="ListParagraph">
    <w:name w:val="List Paragraph"/>
    <w:basedOn w:val="Normal"/>
    <w:uiPriority w:val="34"/>
    <w:qFormat/>
    <w:rsid w:val="000C0729"/>
    <w:pPr>
      <w:ind w:left="720"/>
      <w:contextualSpacing/>
    </w:pPr>
  </w:style>
  <w:style w:type="character" w:styleId="Hyperlink">
    <w:name w:val="Hyperlink"/>
    <w:basedOn w:val="DefaultParagraphFont"/>
    <w:uiPriority w:val="99"/>
    <w:unhideWhenUsed/>
    <w:rsid w:val="007E30C9"/>
    <w:rPr>
      <w:color w:val="0563C1" w:themeColor="hyperlink"/>
      <w:u w:val="single"/>
    </w:rPr>
  </w:style>
  <w:style w:type="character" w:customStyle="1" w:styleId="UnresolvedMention1">
    <w:name w:val="Unresolved Mention1"/>
    <w:basedOn w:val="DefaultParagraphFont"/>
    <w:uiPriority w:val="99"/>
    <w:semiHidden/>
    <w:unhideWhenUsed/>
    <w:rsid w:val="007E3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TotalTime>
  <Pages>9</Pages>
  <Words>1578</Words>
  <Characters>8997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Pasquale Bergamo (1816096)</dc:creator>
  <cp:lastModifiedBy>Pasquale Bergamo (1816096)</cp:lastModifiedBy>
  <cp:revision>23</cp:revision>
  <dcterms:created xsi:type="dcterms:W3CDTF">2019-08-13T10:20:00Z</dcterms:created>
  <dcterms:modified xsi:type="dcterms:W3CDTF">2019-08-21T08:26:00Z</dcterms:modified>
</cp:coreProperties>
</file>