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FFB45E" w14:textId="77777777" w:rsidR="00511B5B" w:rsidRPr="005B638E" w:rsidRDefault="00511B5B" w:rsidP="00511B5B">
      <w:pPr>
        <w:jc w:val="both"/>
        <w:rPr>
          <w:rFonts w:asciiTheme="minorHAnsi" w:hAnsiTheme="minorHAnsi"/>
          <w:color w:val="000000" w:themeColor="text1"/>
        </w:rPr>
      </w:pPr>
    </w:p>
    <w:p w14:paraId="2EB7436E" w14:textId="77777777" w:rsidR="00511B5B" w:rsidRDefault="00875C52" w:rsidP="00511B5B">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34A0DBB" wp14:editId="5AFDA223">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7A29F2A" w14:textId="77777777" w:rsidR="00511B5B" w:rsidRDefault="00511B5B" w:rsidP="00511B5B">
      <w:pPr>
        <w:jc w:val="both"/>
        <w:rPr>
          <w:rFonts w:asciiTheme="minorHAnsi" w:hAnsiTheme="minorHAnsi"/>
          <w:color w:val="000000" w:themeColor="text1"/>
        </w:rPr>
      </w:pPr>
    </w:p>
    <w:p w14:paraId="44C0DDAF" w14:textId="77777777" w:rsidR="00511B5B" w:rsidRDefault="00511B5B" w:rsidP="00511B5B">
      <w:pPr>
        <w:jc w:val="both"/>
        <w:rPr>
          <w:rFonts w:asciiTheme="minorHAnsi" w:hAnsiTheme="minorHAnsi"/>
          <w:color w:val="000000" w:themeColor="text1"/>
        </w:rPr>
      </w:pPr>
    </w:p>
    <w:p w14:paraId="36054ABB" w14:textId="77777777" w:rsidR="00511B5B" w:rsidRDefault="00511B5B" w:rsidP="00511B5B">
      <w:pPr>
        <w:jc w:val="both"/>
        <w:rPr>
          <w:rFonts w:asciiTheme="minorHAnsi" w:hAnsiTheme="minorHAnsi"/>
          <w:color w:val="000000" w:themeColor="text1"/>
        </w:rPr>
      </w:pPr>
    </w:p>
    <w:p w14:paraId="0410BEB4" w14:textId="77777777" w:rsidR="00511B5B" w:rsidRDefault="00511B5B" w:rsidP="00511B5B">
      <w:pPr>
        <w:jc w:val="both"/>
        <w:rPr>
          <w:rFonts w:asciiTheme="minorHAnsi" w:hAnsiTheme="minorHAnsi"/>
          <w:color w:val="000000" w:themeColor="text1"/>
        </w:rPr>
      </w:pPr>
    </w:p>
    <w:p w14:paraId="1170BFE8" w14:textId="77777777" w:rsidR="00511B5B" w:rsidRPr="005B638E" w:rsidRDefault="00511B5B" w:rsidP="00511B5B">
      <w:pPr>
        <w:jc w:val="both"/>
        <w:rPr>
          <w:rFonts w:asciiTheme="minorHAnsi" w:hAnsiTheme="minorHAnsi"/>
          <w:color w:val="000000" w:themeColor="text1"/>
        </w:rPr>
      </w:pPr>
    </w:p>
    <w:p w14:paraId="4BF6AD38" w14:textId="51B2F0F8" w:rsidR="00511B5B" w:rsidRPr="00511B5B" w:rsidRDefault="00E60BA3" w:rsidP="00511B5B">
      <w:pPr>
        <w:jc w:val="center"/>
        <w:rPr>
          <w:rFonts w:asciiTheme="minorHAnsi" w:hAnsiTheme="minorHAnsi"/>
          <w:color w:val="000000" w:themeColor="text1"/>
          <w:sz w:val="40"/>
        </w:rPr>
      </w:pPr>
      <w:r w:rsidRPr="00E60BA3">
        <w:rPr>
          <w:rFonts w:asciiTheme="minorHAnsi" w:hAnsiTheme="minorHAnsi"/>
          <w:b/>
          <w:color w:val="000000" w:themeColor="text1"/>
          <w:sz w:val="44"/>
        </w:rPr>
        <w:t>Making complex rigging systems user-friendly</w:t>
      </w:r>
    </w:p>
    <w:p w14:paraId="51600A4B" w14:textId="77777777"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6C77CDFD" w14:textId="1D8DAD8F" w:rsidR="00511B5B" w:rsidRPr="00511B5B" w:rsidRDefault="00E60BA3" w:rsidP="00511B5B">
      <w:pPr>
        <w:jc w:val="center"/>
        <w:rPr>
          <w:rFonts w:asciiTheme="minorHAnsi" w:hAnsiTheme="minorHAnsi"/>
          <w:color w:val="000000" w:themeColor="text1"/>
          <w:sz w:val="40"/>
        </w:rPr>
      </w:pPr>
      <w:r>
        <w:rPr>
          <w:rFonts w:asciiTheme="minorHAnsi" w:hAnsiTheme="minorHAnsi"/>
          <w:color w:val="000000" w:themeColor="text1"/>
          <w:sz w:val="40"/>
        </w:rPr>
        <w:t>Joshua Platt</w:t>
      </w:r>
    </w:p>
    <w:p w14:paraId="4B264E95" w14:textId="77777777" w:rsidR="00511B5B" w:rsidRPr="00511B5B" w:rsidRDefault="00511B5B" w:rsidP="00511B5B">
      <w:pPr>
        <w:jc w:val="center"/>
        <w:rPr>
          <w:rFonts w:asciiTheme="minorHAnsi" w:hAnsiTheme="minorHAnsi"/>
          <w:color w:val="000000" w:themeColor="text1"/>
          <w:sz w:val="40"/>
        </w:rPr>
      </w:pPr>
    </w:p>
    <w:p w14:paraId="17A184B8" w14:textId="408157EC"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00E60BA3">
        <w:rPr>
          <w:rFonts w:asciiTheme="minorHAnsi" w:hAnsiTheme="minorHAnsi"/>
          <w:color w:val="000000" w:themeColor="text1"/>
          <w:sz w:val="40"/>
        </w:rPr>
        <w:t>Phil Organ</w:t>
      </w:r>
    </w:p>
    <w:p w14:paraId="2A6D5179" w14:textId="77777777" w:rsidR="00511B5B" w:rsidRPr="00511B5B" w:rsidRDefault="00511B5B" w:rsidP="00511B5B">
      <w:pPr>
        <w:jc w:val="center"/>
        <w:rPr>
          <w:rFonts w:asciiTheme="minorHAnsi" w:hAnsiTheme="minorHAnsi"/>
          <w:color w:val="000000" w:themeColor="text1"/>
          <w:sz w:val="40"/>
        </w:rPr>
      </w:pPr>
    </w:p>
    <w:p w14:paraId="3EDB6580" w14:textId="77777777" w:rsidR="00511B5B" w:rsidRDefault="00511B5B" w:rsidP="00511B5B">
      <w:pPr>
        <w:jc w:val="center"/>
        <w:rPr>
          <w:rFonts w:asciiTheme="minorHAnsi" w:hAnsiTheme="minorHAnsi"/>
          <w:color w:val="000000" w:themeColor="text1"/>
          <w:sz w:val="40"/>
        </w:rPr>
      </w:pPr>
    </w:p>
    <w:p w14:paraId="01D1B17A" w14:textId="77777777" w:rsidR="00511B5B" w:rsidRPr="00511B5B" w:rsidRDefault="00511B5B" w:rsidP="00511B5B">
      <w:pPr>
        <w:jc w:val="center"/>
        <w:rPr>
          <w:rFonts w:asciiTheme="minorHAnsi" w:hAnsiTheme="minorHAnsi"/>
          <w:color w:val="000000" w:themeColor="text1"/>
          <w:sz w:val="40"/>
        </w:rPr>
      </w:pPr>
    </w:p>
    <w:p w14:paraId="64923DDB" w14:textId="77777777" w:rsid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p>
    <w:p w14:paraId="47F8C247" w14:textId="439C3614" w:rsidR="00F37D13" w:rsidRPr="0019360C" w:rsidRDefault="00E60BA3" w:rsidP="00511B5B">
      <w:pPr>
        <w:jc w:val="center"/>
        <w:rPr>
          <w:rFonts w:asciiTheme="minorHAnsi" w:hAnsiTheme="minorHAnsi"/>
          <w:i/>
          <w:color w:val="000000" w:themeColor="text1"/>
          <w:sz w:val="40"/>
        </w:rPr>
      </w:pPr>
      <w:r>
        <w:rPr>
          <w:rFonts w:asciiTheme="minorHAnsi" w:hAnsiTheme="minorHAnsi"/>
          <w:i/>
          <w:color w:val="000000" w:themeColor="text1"/>
          <w:sz w:val="40"/>
        </w:rPr>
        <w:t>BA Animation &amp; VFX</w:t>
      </w:r>
    </w:p>
    <w:p w14:paraId="2D41F9CE" w14:textId="77777777" w:rsidR="00511B5B" w:rsidRDefault="00511B5B" w:rsidP="00511B5B">
      <w:pPr>
        <w:jc w:val="center"/>
        <w:rPr>
          <w:rFonts w:asciiTheme="minorHAnsi" w:hAnsiTheme="minorHAnsi"/>
          <w:color w:val="000000" w:themeColor="text1"/>
          <w:sz w:val="40"/>
        </w:rPr>
      </w:pPr>
    </w:p>
    <w:p w14:paraId="57192FC6" w14:textId="77777777" w:rsidR="00511B5B" w:rsidRPr="00511B5B" w:rsidRDefault="00511B5B" w:rsidP="00511B5B">
      <w:pPr>
        <w:jc w:val="center"/>
        <w:rPr>
          <w:rFonts w:asciiTheme="minorHAnsi" w:hAnsiTheme="minorHAnsi"/>
          <w:color w:val="000000" w:themeColor="text1"/>
          <w:sz w:val="40"/>
        </w:rPr>
      </w:pPr>
    </w:p>
    <w:p w14:paraId="7C4A93E5" w14:textId="6BD5D54D" w:rsidR="00511B5B" w:rsidRPr="00511B5B" w:rsidRDefault="00E60BA3" w:rsidP="00511B5B">
      <w:pPr>
        <w:jc w:val="center"/>
        <w:rPr>
          <w:rFonts w:asciiTheme="minorHAnsi" w:hAnsiTheme="minorHAnsi"/>
          <w:color w:val="000000" w:themeColor="text1"/>
          <w:sz w:val="40"/>
        </w:rPr>
      </w:pPr>
      <w:r>
        <w:rPr>
          <w:rFonts w:asciiTheme="minorHAnsi" w:hAnsiTheme="minorHAnsi"/>
          <w:color w:val="000000" w:themeColor="text1"/>
          <w:sz w:val="40"/>
        </w:rPr>
        <w:t>May 2026</w:t>
      </w:r>
    </w:p>
    <w:p w14:paraId="5418B7A5" w14:textId="77777777" w:rsidR="005946B6" w:rsidRDefault="005946B6"/>
    <w:p w14:paraId="074C4C5A" w14:textId="77777777" w:rsidR="00E60BA3" w:rsidRDefault="00E60BA3"/>
    <w:p w14:paraId="1B8F1094" w14:textId="77777777" w:rsidR="00E60BA3" w:rsidRDefault="00E60BA3"/>
    <w:p w14:paraId="590BA982" w14:textId="77777777" w:rsidR="00E60BA3" w:rsidRDefault="00E60BA3"/>
    <w:p w14:paraId="6332E37D" w14:textId="77777777" w:rsidR="00E60BA3" w:rsidRDefault="00E60BA3"/>
    <w:p w14:paraId="780A9B7A" w14:textId="77777777" w:rsidR="00E60BA3" w:rsidRDefault="00E60BA3"/>
    <w:p w14:paraId="54C857CD" w14:textId="77777777" w:rsidR="00E60BA3" w:rsidRDefault="00E60BA3"/>
    <w:p w14:paraId="55D23435" w14:textId="77777777" w:rsidR="00E60BA3" w:rsidRDefault="00E60BA3"/>
    <w:p w14:paraId="64D8ECC7" w14:textId="77777777" w:rsidR="00E60BA3" w:rsidRDefault="00E60BA3"/>
    <w:p w14:paraId="3C19FED0" w14:textId="77777777" w:rsidR="00E60BA3" w:rsidRDefault="00E60BA3"/>
    <w:p w14:paraId="62A1A44D" w14:textId="77777777" w:rsidR="00E60BA3" w:rsidRDefault="00E60BA3"/>
    <w:p w14:paraId="351973D7" w14:textId="77777777" w:rsidR="00E60BA3" w:rsidRDefault="00E60BA3"/>
    <w:p w14:paraId="41F81EDF" w14:textId="77777777" w:rsidR="00E60BA3" w:rsidRDefault="00E60BA3" w:rsidP="00E60BA3">
      <w:pPr>
        <w:jc w:val="both"/>
        <w:rPr>
          <w:rFonts w:asciiTheme="minorHAnsi" w:hAnsiTheme="minorHAnsi"/>
          <w:b/>
          <w:color w:val="000000" w:themeColor="text1"/>
          <w:sz w:val="28"/>
        </w:rPr>
      </w:pPr>
      <w:r>
        <w:rPr>
          <w:rFonts w:asciiTheme="minorHAnsi" w:hAnsiTheme="minorHAnsi"/>
          <w:b/>
          <w:color w:val="000000" w:themeColor="text1"/>
          <w:sz w:val="28"/>
        </w:rPr>
        <w:lastRenderedPageBreak/>
        <w:t xml:space="preserve">DECLARATION </w:t>
      </w:r>
    </w:p>
    <w:p w14:paraId="66C51798" w14:textId="77777777" w:rsidR="00E60BA3" w:rsidRDefault="00E60BA3" w:rsidP="00E60BA3">
      <w:pPr>
        <w:jc w:val="both"/>
        <w:rPr>
          <w:rFonts w:asciiTheme="minorHAnsi" w:hAnsiTheme="minorHAnsi"/>
          <w:color w:val="000000" w:themeColor="text1"/>
        </w:rPr>
      </w:pPr>
    </w:p>
    <w:p w14:paraId="3227001B" w14:textId="77777777" w:rsidR="00E60BA3" w:rsidRDefault="00E60BA3" w:rsidP="00E60BA3">
      <w:pPr>
        <w:jc w:val="both"/>
        <w:rPr>
          <w:rFonts w:asciiTheme="minorHAnsi" w:hAnsiTheme="minorHAnsi"/>
          <w:color w:val="000000" w:themeColor="text1"/>
        </w:rPr>
      </w:pPr>
    </w:p>
    <w:p w14:paraId="1D3BD624" w14:textId="77777777" w:rsidR="00E60BA3" w:rsidRDefault="00E60BA3" w:rsidP="00E60BA3">
      <w:pPr>
        <w:jc w:val="both"/>
        <w:rPr>
          <w:rFonts w:asciiTheme="minorHAnsi" w:hAnsiTheme="minorHAnsi"/>
          <w:color w:val="000000" w:themeColor="text1"/>
        </w:rPr>
      </w:pPr>
      <w:r>
        <w:rPr>
          <w:rFonts w:asciiTheme="minorHAnsi" w:hAnsiTheme="minorHAnsi"/>
          <w:b/>
          <w:bCs/>
          <w:color w:val="000000" w:themeColor="text1"/>
        </w:rPr>
        <w:t xml:space="preserve"> </w:t>
      </w:r>
    </w:p>
    <w:p w14:paraId="1B92DDC0" w14:textId="12705D4D" w:rsidR="00E60BA3" w:rsidRDefault="00E60BA3" w:rsidP="00E60BA3">
      <w:pPr>
        <w:jc w:val="both"/>
        <w:rPr>
          <w:rFonts w:asciiTheme="minorHAnsi" w:hAnsiTheme="minorHAnsi"/>
          <w:color w:val="000000" w:themeColor="text1"/>
        </w:rPr>
      </w:pPr>
      <w:r>
        <w:rPr>
          <w:rFonts w:asciiTheme="minorHAnsi" w:hAnsiTheme="minorHAnsi"/>
          <w:color w:val="000000" w:themeColor="text1"/>
        </w:rPr>
        <w:t xml:space="preserve">I, JOSHUA PLATT declare that I am the sole author of this Project; that all references cited have </w:t>
      </w:r>
      <w:proofErr w:type="gramStart"/>
      <w:r>
        <w:rPr>
          <w:rFonts w:asciiTheme="minorHAnsi" w:hAnsiTheme="minorHAnsi"/>
          <w:color w:val="000000" w:themeColor="text1"/>
        </w:rPr>
        <w:t>been consulted</w:t>
      </w:r>
      <w:proofErr w:type="gramEnd"/>
      <w:r>
        <w:rPr>
          <w:rFonts w:asciiTheme="minorHAnsi" w:hAnsiTheme="minorHAnsi"/>
          <w:color w:val="000000" w:themeColor="text1"/>
        </w:rPr>
        <w:t xml:space="preserve">; that I have conducted all work of which this is a record, and that the finished work lies within the prescribed word limits. </w:t>
      </w:r>
    </w:p>
    <w:p w14:paraId="6C51CAD7" w14:textId="77777777" w:rsidR="00E60BA3" w:rsidRDefault="00E60BA3" w:rsidP="00E60BA3">
      <w:pPr>
        <w:jc w:val="both"/>
        <w:rPr>
          <w:rFonts w:asciiTheme="minorHAnsi" w:hAnsiTheme="minorHAnsi"/>
          <w:color w:val="000000" w:themeColor="text1"/>
        </w:rPr>
      </w:pPr>
      <w:r>
        <w:rPr>
          <w:rFonts w:asciiTheme="minorHAnsi" w:hAnsiTheme="minorHAnsi"/>
          <w:color w:val="000000" w:themeColor="text1"/>
        </w:rPr>
        <w:t xml:space="preserve"> </w:t>
      </w:r>
    </w:p>
    <w:p w14:paraId="18DF8DDF" w14:textId="77777777" w:rsidR="00E60BA3" w:rsidRDefault="00E60BA3" w:rsidP="00E60BA3">
      <w:pPr>
        <w:jc w:val="both"/>
        <w:rPr>
          <w:rFonts w:asciiTheme="minorHAnsi" w:hAnsiTheme="minorHAnsi"/>
          <w:color w:val="000000" w:themeColor="text1"/>
        </w:rPr>
      </w:pPr>
      <w:r>
        <w:rPr>
          <w:rFonts w:asciiTheme="minorHAnsi" w:hAnsiTheme="minorHAnsi"/>
          <w:color w:val="000000" w:themeColor="text1"/>
        </w:rPr>
        <w:t xml:space="preserve"> </w:t>
      </w:r>
    </w:p>
    <w:p w14:paraId="53526FEA" w14:textId="77777777" w:rsidR="00E60BA3" w:rsidRDefault="00E60BA3" w:rsidP="00E60BA3">
      <w:pPr>
        <w:jc w:val="both"/>
        <w:rPr>
          <w:rFonts w:asciiTheme="minorHAnsi" w:hAnsiTheme="minorHAnsi"/>
          <w:color w:val="000000" w:themeColor="text1"/>
        </w:rPr>
      </w:pPr>
      <w:r>
        <w:rPr>
          <w:rFonts w:asciiTheme="minorHAnsi" w:hAnsiTheme="minorHAnsi"/>
          <w:color w:val="000000" w:themeColor="text1"/>
        </w:rPr>
        <w:t xml:space="preserve">This work has not previously </w:t>
      </w:r>
      <w:proofErr w:type="gramStart"/>
      <w:r>
        <w:rPr>
          <w:rFonts w:asciiTheme="minorHAnsi" w:hAnsiTheme="minorHAnsi"/>
          <w:color w:val="000000" w:themeColor="text1"/>
        </w:rPr>
        <w:t>been accepted</w:t>
      </w:r>
      <w:proofErr w:type="gramEnd"/>
      <w:r>
        <w:rPr>
          <w:rFonts w:asciiTheme="minorHAnsi" w:hAnsiTheme="minorHAnsi"/>
          <w:color w:val="000000" w:themeColor="text1"/>
        </w:rPr>
        <w:t xml:space="preserve"> as part of any other degree submission. </w:t>
      </w:r>
    </w:p>
    <w:p w14:paraId="1C9C3DED" w14:textId="77777777" w:rsidR="00E60BA3" w:rsidRDefault="00E60BA3" w:rsidP="00E60BA3">
      <w:pPr>
        <w:jc w:val="both"/>
        <w:rPr>
          <w:rFonts w:asciiTheme="minorHAnsi" w:hAnsiTheme="minorHAnsi"/>
          <w:color w:val="000000" w:themeColor="text1"/>
        </w:rPr>
      </w:pPr>
      <w:r>
        <w:rPr>
          <w:rFonts w:asciiTheme="minorHAnsi" w:hAnsiTheme="minorHAnsi"/>
          <w:color w:val="000000" w:themeColor="text1"/>
        </w:rPr>
        <w:t xml:space="preserve"> </w:t>
      </w:r>
    </w:p>
    <w:p w14:paraId="31005F60" w14:textId="77777777" w:rsidR="00E60BA3" w:rsidRDefault="00E60BA3" w:rsidP="00E60BA3">
      <w:pPr>
        <w:jc w:val="both"/>
        <w:rPr>
          <w:rFonts w:asciiTheme="minorHAnsi" w:hAnsiTheme="minorHAnsi"/>
          <w:color w:val="000000" w:themeColor="text1"/>
        </w:rPr>
      </w:pPr>
      <w:r>
        <w:rPr>
          <w:rFonts w:asciiTheme="minorHAnsi" w:hAnsiTheme="minorHAnsi"/>
          <w:color w:val="000000" w:themeColor="text1"/>
        </w:rPr>
        <w:t xml:space="preserve"> </w:t>
      </w:r>
    </w:p>
    <w:p w14:paraId="7657BB24" w14:textId="77777777" w:rsidR="00E60BA3" w:rsidRDefault="00E60BA3" w:rsidP="00E60BA3">
      <w:pPr>
        <w:jc w:val="both"/>
        <w:rPr>
          <w:rFonts w:asciiTheme="minorHAnsi" w:hAnsiTheme="minorHAnsi"/>
          <w:color w:val="000000" w:themeColor="text1"/>
        </w:rPr>
      </w:pPr>
    </w:p>
    <w:p w14:paraId="1EB3490B" w14:textId="77777777" w:rsidR="00E60BA3" w:rsidRDefault="00E60BA3" w:rsidP="00E60BA3">
      <w:pPr>
        <w:jc w:val="both"/>
        <w:rPr>
          <w:rFonts w:asciiTheme="minorHAnsi" w:hAnsiTheme="minorHAnsi"/>
          <w:color w:val="000000" w:themeColor="text1"/>
        </w:rPr>
      </w:pPr>
      <w:r>
        <w:rPr>
          <w:rFonts w:asciiTheme="minorHAnsi" w:hAnsiTheme="minorHAnsi"/>
          <w:color w:val="000000" w:themeColor="text1"/>
        </w:rPr>
        <w:t xml:space="preserve"> </w:t>
      </w:r>
      <w:r>
        <w:rPr>
          <w:rFonts w:asciiTheme="minorHAnsi" w:hAnsiTheme="minorHAnsi"/>
          <w:b/>
          <w:bCs/>
          <w:i/>
          <w:iCs/>
          <w:color w:val="000000" w:themeColor="text1"/>
        </w:rPr>
        <w:t xml:space="preserve"> </w:t>
      </w:r>
    </w:p>
    <w:p w14:paraId="5F05F34D" w14:textId="77777777" w:rsidR="00E60BA3" w:rsidRDefault="00E60BA3" w:rsidP="00E60BA3">
      <w:pPr>
        <w:ind w:left="1440"/>
        <w:jc w:val="both"/>
        <w:rPr>
          <w:rFonts w:asciiTheme="minorHAnsi" w:hAnsiTheme="minorHAnsi"/>
          <w:color w:val="000000" w:themeColor="text1"/>
        </w:rPr>
      </w:pPr>
      <w:r>
        <w:rPr>
          <w:rFonts w:asciiTheme="minorHAnsi" w:hAnsiTheme="minorHAnsi"/>
          <w:b/>
          <w:bCs/>
          <w:i/>
          <w:iCs/>
          <w:color w:val="000000" w:themeColor="text1"/>
        </w:rPr>
        <w:t xml:space="preserve"> </w:t>
      </w:r>
    </w:p>
    <w:p w14:paraId="0253B5AE" w14:textId="77777777" w:rsidR="00E60BA3" w:rsidRDefault="00E60BA3" w:rsidP="00E60BA3">
      <w:pPr>
        <w:ind w:left="1440"/>
        <w:jc w:val="both"/>
        <w:rPr>
          <w:rFonts w:asciiTheme="minorHAnsi" w:hAnsiTheme="minorHAnsi"/>
          <w:color w:val="000000" w:themeColor="text1"/>
        </w:rPr>
      </w:pPr>
      <w:proofErr w:type="gramStart"/>
      <w:r>
        <w:rPr>
          <w:rFonts w:asciiTheme="minorHAnsi" w:hAnsiTheme="minorHAnsi"/>
          <w:b/>
          <w:bCs/>
          <w:i/>
          <w:iCs/>
          <w:color w:val="000000" w:themeColor="text1"/>
        </w:rPr>
        <w:t>Date :</w:t>
      </w:r>
      <w:proofErr w:type="gramEnd"/>
      <w:r>
        <w:rPr>
          <w:rFonts w:asciiTheme="minorHAnsi" w:hAnsiTheme="minorHAnsi"/>
          <w:b/>
          <w:bCs/>
          <w:i/>
          <w:iCs/>
          <w:color w:val="000000" w:themeColor="text1"/>
        </w:rPr>
        <w:t xml:space="preserve"> ............................................... </w:t>
      </w:r>
    </w:p>
    <w:p w14:paraId="606D8C7B" w14:textId="77777777" w:rsidR="00E60BA3" w:rsidRDefault="00E60BA3" w:rsidP="00E60BA3">
      <w:pPr>
        <w:ind w:left="1440"/>
        <w:jc w:val="both"/>
        <w:rPr>
          <w:rFonts w:asciiTheme="minorHAnsi" w:hAnsiTheme="minorHAnsi"/>
          <w:color w:val="000000" w:themeColor="text1"/>
        </w:rPr>
      </w:pPr>
      <w:r>
        <w:rPr>
          <w:rFonts w:asciiTheme="minorHAnsi" w:hAnsiTheme="minorHAnsi"/>
          <w:b/>
          <w:bCs/>
          <w:i/>
          <w:iCs/>
          <w:color w:val="000000" w:themeColor="text1"/>
        </w:rPr>
        <w:t xml:space="preserve"> </w:t>
      </w:r>
    </w:p>
    <w:p w14:paraId="65B33455" w14:textId="77777777" w:rsidR="00E60BA3" w:rsidRDefault="00E60BA3" w:rsidP="00E60BA3">
      <w:pPr>
        <w:ind w:left="1440"/>
        <w:jc w:val="both"/>
        <w:rPr>
          <w:rFonts w:asciiTheme="minorHAnsi" w:hAnsiTheme="minorHAnsi"/>
          <w:color w:val="000000" w:themeColor="text1"/>
        </w:rPr>
      </w:pPr>
      <w:r>
        <w:rPr>
          <w:rFonts w:asciiTheme="minorHAnsi" w:hAnsiTheme="minorHAnsi"/>
          <w:b/>
          <w:bCs/>
          <w:i/>
          <w:iCs/>
          <w:color w:val="000000" w:themeColor="text1"/>
        </w:rPr>
        <w:t xml:space="preserve"> </w:t>
      </w:r>
    </w:p>
    <w:p w14:paraId="26EB9612" w14:textId="77777777" w:rsidR="00E60BA3" w:rsidRDefault="00E60BA3" w:rsidP="00E60BA3">
      <w:pPr>
        <w:jc w:val="both"/>
        <w:rPr>
          <w:rFonts w:asciiTheme="minorHAnsi" w:hAnsiTheme="minorHAnsi"/>
          <w:color w:val="000000" w:themeColor="text1"/>
        </w:rPr>
      </w:pPr>
    </w:p>
    <w:p w14:paraId="36E8E750" w14:textId="77777777" w:rsidR="00E60BA3" w:rsidRDefault="00E60BA3" w:rsidP="00E60BA3">
      <w:pPr>
        <w:jc w:val="both"/>
        <w:rPr>
          <w:rFonts w:asciiTheme="minorHAnsi" w:hAnsiTheme="minorHAnsi"/>
          <w:color w:val="000000" w:themeColor="text1"/>
        </w:rPr>
      </w:pPr>
    </w:p>
    <w:p w14:paraId="1FFEB970" w14:textId="77777777" w:rsidR="00E60BA3" w:rsidRDefault="00E60BA3" w:rsidP="00E60BA3">
      <w:pPr>
        <w:jc w:val="both"/>
        <w:rPr>
          <w:rFonts w:asciiTheme="minorHAnsi" w:hAnsiTheme="minorHAnsi" w:cs="Arial"/>
          <w:b/>
          <w:bCs/>
          <w:color w:val="000000" w:themeColor="text1"/>
          <w:kern w:val="32"/>
        </w:rPr>
      </w:pPr>
    </w:p>
    <w:p w14:paraId="0A1CBB35" w14:textId="77777777" w:rsidR="00E60BA3" w:rsidRDefault="00E60BA3" w:rsidP="00E60BA3">
      <w:pPr>
        <w:jc w:val="both"/>
        <w:rPr>
          <w:rFonts w:asciiTheme="minorHAnsi" w:hAnsiTheme="minorHAnsi"/>
          <w:color w:val="000000" w:themeColor="text1"/>
          <w:sz w:val="28"/>
        </w:rPr>
      </w:pPr>
      <w:r>
        <w:rPr>
          <w:rFonts w:asciiTheme="minorHAnsi" w:hAnsiTheme="minorHAnsi"/>
          <w:b/>
          <w:bCs/>
          <w:color w:val="000000" w:themeColor="text1"/>
          <w:sz w:val="28"/>
        </w:rPr>
        <w:t>FORM OF CONSENT</w:t>
      </w:r>
      <w:r>
        <w:rPr>
          <w:rFonts w:asciiTheme="minorHAnsi" w:hAnsiTheme="minorHAnsi"/>
          <w:b/>
          <w:bCs/>
          <w:i/>
          <w:iCs/>
          <w:color w:val="000000" w:themeColor="text1"/>
          <w:sz w:val="28"/>
        </w:rPr>
        <w:t xml:space="preserve"> </w:t>
      </w:r>
    </w:p>
    <w:p w14:paraId="0B46989B" w14:textId="77777777" w:rsidR="00E60BA3" w:rsidRDefault="00E60BA3" w:rsidP="00E60BA3">
      <w:pPr>
        <w:autoSpaceDE w:val="0"/>
        <w:autoSpaceDN w:val="0"/>
        <w:adjustRightInd w:val="0"/>
        <w:ind w:left="1440"/>
        <w:jc w:val="both"/>
        <w:rPr>
          <w:rFonts w:asciiTheme="minorHAnsi" w:hAnsiTheme="minorHAnsi"/>
          <w:b/>
          <w:bCs/>
          <w:i/>
          <w:iCs/>
          <w:color w:val="000000" w:themeColor="text1"/>
        </w:rPr>
      </w:pPr>
    </w:p>
    <w:p w14:paraId="2E591633" w14:textId="77777777" w:rsidR="00E60BA3" w:rsidRDefault="00E60BA3" w:rsidP="00E60BA3">
      <w:pPr>
        <w:autoSpaceDE w:val="0"/>
        <w:autoSpaceDN w:val="0"/>
        <w:adjustRightInd w:val="0"/>
        <w:ind w:left="1440"/>
        <w:jc w:val="both"/>
        <w:rPr>
          <w:rFonts w:asciiTheme="minorHAnsi" w:hAnsiTheme="minorHAnsi"/>
          <w:b/>
          <w:bCs/>
          <w:i/>
          <w:iCs/>
          <w:color w:val="000000" w:themeColor="text1"/>
        </w:rPr>
      </w:pPr>
    </w:p>
    <w:p w14:paraId="2AB57C98" w14:textId="77777777" w:rsidR="00E60BA3" w:rsidRDefault="00E60BA3" w:rsidP="00E60BA3">
      <w:pPr>
        <w:autoSpaceDE w:val="0"/>
        <w:autoSpaceDN w:val="0"/>
        <w:adjustRightInd w:val="0"/>
        <w:ind w:left="1440"/>
        <w:jc w:val="both"/>
        <w:rPr>
          <w:rFonts w:asciiTheme="minorHAnsi" w:hAnsiTheme="minorHAnsi"/>
          <w:b/>
          <w:bCs/>
          <w:i/>
          <w:iCs/>
          <w:color w:val="000000" w:themeColor="text1"/>
        </w:rPr>
      </w:pPr>
    </w:p>
    <w:p w14:paraId="0F799370" w14:textId="2130AB4C" w:rsidR="00E60BA3" w:rsidRDefault="00E60BA3" w:rsidP="00E60BA3">
      <w:pPr>
        <w:spacing w:after="40"/>
        <w:jc w:val="both"/>
        <w:rPr>
          <w:rFonts w:asciiTheme="minorHAnsi" w:hAnsiTheme="minorHAnsi"/>
          <w:color w:val="000000" w:themeColor="text1"/>
        </w:rPr>
      </w:pPr>
      <w:r>
        <w:rPr>
          <w:rFonts w:asciiTheme="minorHAnsi" w:hAnsiTheme="minorHAnsi"/>
          <w:b/>
          <w:bCs/>
          <w:color w:val="000000" w:themeColor="text1"/>
        </w:rPr>
        <w:t xml:space="preserve">I, </w:t>
      </w:r>
      <w:r>
        <w:rPr>
          <w:rFonts w:asciiTheme="minorHAnsi" w:hAnsiTheme="minorHAnsi"/>
          <w:color w:val="000000" w:themeColor="text1"/>
        </w:rPr>
        <w:t xml:space="preserve">JOSHUA PLATT  hereby consent that my Project, submitted in candidature for the </w:t>
      </w:r>
      <w:r>
        <w:rPr>
          <w:rFonts w:asciiTheme="minorHAnsi" w:hAnsiTheme="minorHAnsi"/>
          <w:i/>
          <w:color w:val="000000" w:themeColor="text1"/>
          <w:u w:val="single"/>
        </w:rPr>
        <w:t xml:space="preserve">B.A Animation &amp; VFX </w:t>
      </w:r>
      <w:r>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4619D65A" w14:textId="77777777" w:rsidR="00E60BA3" w:rsidRDefault="00E60BA3" w:rsidP="00E60BA3">
      <w:pPr>
        <w:ind w:left="1440"/>
        <w:jc w:val="both"/>
        <w:rPr>
          <w:rFonts w:asciiTheme="minorHAnsi" w:hAnsiTheme="minorHAnsi"/>
          <w:b/>
          <w:bCs/>
          <w:color w:val="000000" w:themeColor="text1"/>
        </w:rPr>
      </w:pPr>
    </w:p>
    <w:p w14:paraId="68410A0B" w14:textId="77777777" w:rsidR="00E60BA3" w:rsidRDefault="00E60BA3" w:rsidP="00E60BA3">
      <w:pPr>
        <w:ind w:left="1440"/>
        <w:jc w:val="both"/>
        <w:rPr>
          <w:rFonts w:asciiTheme="minorHAnsi" w:hAnsiTheme="minorHAnsi"/>
          <w:b/>
          <w:bCs/>
          <w:color w:val="000000" w:themeColor="text1"/>
        </w:rPr>
      </w:pPr>
    </w:p>
    <w:p w14:paraId="222B2F8D" w14:textId="77777777" w:rsidR="00E60BA3" w:rsidRDefault="00E60BA3" w:rsidP="00E60BA3">
      <w:pPr>
        <w:ind w:left="1440"/>
        <w:jc w:val="both"/>
        <w:rPr>
          <w:rFonts w:asciiTheme="minorHAnsi" w:hAnsiTheme="minorHAnsi"/>
          <w:color w:val="000000" w:themeColor="text1"/>
        </w:rPr>
      </w:pPr>
    </w:p>
    <w:p w14:paraId="6DCBE8BF" w14:textId="77777777" w:rsidR="00E60BA3" w:rsidRDefault="00E60BA3" w:rsidP="00E60BA3">
      <w:pPr>
        <w:ind w:left="1440"/>
        <w:jc w:val="both"/>
        <w:rPr>
          <w:rFonts w:asciiTheme="minorHAnsi" w:hAnsiTheme="minorHAnsi"/>
          <w:color w:val="000000" w:themeColor="text1"/>
        </w:rPr>
      </w:pPr>
      <w:r>
        <w:rPr>
          <w:rFonts w:asciiTheme="minorHAnsi" w:hAnsiTheme="minorHAnsi"/>
          <w:b/>
          <w:bCs/>
          <w:i/>
          <w:iCs/>
          <w:color w:val="000000" w:themeColor="text1"/>
        </w:rPr>
        <w:t xml:space="preserve">  </w:t>
      </w:r>
    </w:p>
    <w:p w14:paraId="42ACCDE4" w14:textId="77777777" w:rsidR="00E60BA3" w:rsidRDefault="00E60BA3" w:rsidP="00E60BA3">
      <w:r>
        <w:rPr>
          <w:rFonts w:asciiTheme="minorHAnsi" w:hAnsiTheme="minorHAnsi"/>
          <w:b/>
          <w:bCs/>
          <w:i/>
          <w:iCs/>
          <w:color w:val="000000" w:themeColor="text1"/>
        </w:rPr>
        <w:tab/>
      </w:r>
      <w:r>
        <w:rPr>
          <w:rFonts w:asciiTheme="minorHAnsi" w:hAnsiTheme="minorHAnsi"/>
          <w:b/>
          <w:bCs/>
          <w:i/>
          <w:iCs/>
          <w:color w:val="000000" w:themeColor="text1"/>
        </w:rPr>
        <w:tab/>
      </w:r>
      <w:proofErr w:type="gramStart"/>
      <w:r>
        <w:rPr>
          <w:rFonts w:asciiTheme="minorHAnsi" w:hAnsiTheme="minorHAnsi"/>
          <w:b/>
          <w:bCs/>
          <w:i/>
          <w:iCs/>
          <w:color w:val="000000" w:themeColor="text1"/>
        </w:rPr>
        <w:t>Date :</w:t>
      </w:r>
      <w:proofErr w:type="gramEnd"/>
      <w:r>
        <w:rPr>
          <w:rFonts w:asciiTheme="minorHAnsi" w:hAnsiTheme="minorHAnsi"/>
          <w:b/>
          <w:bCs/>
          <w:i/>
          <w:iCs/>
          <w:color w:val="000000" w:themeColor="text1"/>
        </w:rPr>
        <w:t xml:space="preserve"> ...............................................</w:t>
      </w:r>
    </w:p>
    <w:p w14:paraId="6F27398E" w14:textId="77777777" w:rsidR="00E60BA3" w:rsidRDefault="00E60BA3"/>
    <w:p w14:paraId="6704D4C5" w14:textId="77777777" w:rsidR="00E60BA3" w:rsidRDefault="00E60BA3"/>
    <w:p w14:paraId="1C3C12CD" w14:textId="77777777" w:rsidR="00E60BA3" w:rsidRDefault="00E60BA3"/>
    <w:p w14:paraId="5E8C7A1A" w14:textId="77777777" w:rsidR="00E60BA3" w:rsidRDefault="00E60BA3"/>
    <w:p w14:paraId="687CC5CE" w14:textId="77777777" w:rsidR="00E60BA3" w:rsidRDefault="00E60BA3"/>
    <w:p w14:paraId="1D46DAEA" w14:textId="77777777" w:rsidR="00E60BA3" w:rsidRDefault="00E60BA3"/>
    <w:p w14:paraId="05A033A7" w14:textId="77777777" w:rsidR="00E60BA3" w:rsidRDefault="00E60BA3"/>
    <w:p w14:paraId="4DB846C9" w14:textId="77777777" w:rsidR="00E60BA3" w:rsidRDefault="00E60BA3"/>
    <w:p w14:paraId="28EDB574" w14:textId="77777777" w:rsidR="00E60BA3" w:rsidRDefault="00E60BA3"/>
    <w:p w14:paraId="1C11D36E" w14:textId="77777777" w:rsidR="00E60BA3" w:rsidRDefault="00E60BA3"/>
    <w:p w14:paraId="6BC1BDF9" w14:textId="77777777" w:rsidR="00E60BA3" w:rsidRDefault="00E60BA3"/>
    <w:p w14:paraId="1B6694F9" w14:textId="77777777" w:rsidR="00E60BA3" w:rsidRDefault="00E60BA3"/>
    <w:p w14:paraId="1900E716" w14:textId="77777777" w:rsidR="00DD7DB3" w:rsidRDefault="00DD7DB3" w:rsidP="00DD7DB3"/>
    <w:sdt>
      <w:sdtPr>
        <w:rPr>
          <w:rFonts w:ascii="Times New Roman" w:eastAsia="Times New Roman" w:hAnsi="Times New Roman" w:cs="Times New Roman"/>
          <w:color w:val="auto"/>
          <w:sz w:val="24"/>
          <w:szCs w:val="24"/>
          <w:lang w:val="en-GB"/>
        </w:rPr>
        <w:id w:val="-1881930413"/>
        <w:docPartObj>
          <w:docPartGallery w:val="Table of Contents"/>
          <w:docPartUnique/>
        </w:docPartObj>
      </w:sdtPr>
      <w:sdtEndPr>
        <w:rPr>
          <w:b/>
          <w:bCs/>
          <w:noProof/>
        </w:rPr>
      </w:sdtEndPr>
      <w:sdtContent>
        <w:p w14:paraId="5D473E27" w14:textId="53A3A47E" w:rsidR="00F00975" w:rsidRDefault="00F00975">
          <w:pPr>
            <w:pStyle w:val="TOCHeading"/>
          </w:pPr>
          <w:r>
            <w:t>Table of Contents</w:t>
          </w:r>
        </w:p>
        <w:p w14:paraId="36BAA308" w14:textId="393BB21A" w:rsidR="00A43FFB" w:rsidRDefault="00F00975">
          <w:pPr>
            <w:pStyle w:val="TOC1"/>
            <w:tabs>
              <w:tab w:val="right" w:leader="dot" w:pos="9016"/>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228355418" w:history="1">
            <w:r w:rsidR="00A43FFB" w:rsidRPr="007A1478">
              <w:rPr>
                <w:rStyle w:val="Hyperlink"/>
                <w:noProof/>
              </w:rPr>
              <w:t>Introduction</w:t>
            </w:r>
            <w:r w:rsidR="00A43FFB">
              <w:rPr>
                <w:noProof/>
                <w:webHidden/>
              </w:rPr>
              <w:tab/>
            </w:r>
            <w:r w:rsidR="00A43FFB">
              <w:rPr>
                <w:noProof/>
                <w:webHidden/>
              </w:rPr>
              <w:fldChar w:fldCharType="begin"/>
            </w:r>
            <w:r w:rsidR="00A43FFB">
              <w:rPr>
                <w:noProof/>
                <w:webHidden/>
              </w:rPr>
              <w:instrText xml:space="preserve"> PAGEREF _Toc228355418 \h </w:instrText>
            </w:r>
            <w:r w:rsidR="00A43FFB">
              <w:rPr>
                <w:noProof/>
                <w:webHidden/>
              </w:rPr>
            </w:r>
            <w:r w:rsidR="00A43FFB">
              <w:rPr>
                <w:noProof/>
                <w:webHidden/>
              </w:rPr>
              <w:fldChar w:fldCharType="separate"/>
            </w:r>
            <w:r w:rsidR="0030579C">
              <w:rPr>
                <w:noProof/>
                <w:webHidden/>
              </w:rPr>
              <w:t>4</w:t>
            </w:r>
            <w:r w:rsidR="00A43FFB">
              <w:rPr>
                <w:noProof/>
                <w:webHidden/>
              </w:rPr>
              <w:fldChar w:fldCharType="end"/>
            </w:r>
          </w:hyperlink>
        </w:p>
        <w:p w14:paraId="310D4D0A" w14:textId="7A3CBA72" w:rsidR="00A43FFB" w:rsidRDefault="00A43FFB">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355419" w:history="1">
            <w:r w:rsidRPr="007A1478">
              <w:rPr>
                <w:rStyle w:val="Hyperlink"/>
                <w:noProof/>
              </w:rPr>
              <w:t>Chapter 2: Literature Review</w:t>
            </w:r>
            <w:r>
              <w:rPr>
                <w:noProof/>
                <w:webHidden/>
              </w:rPr>
              <w:tab/>
            </w:r>
            <w:r>
              <w:rPr>
                <w:noProof/>
                <w:webHidden/>
              </w:rPr>
              <w:fldChar w:fldCharType="begin"/>
            </w:r>
            <w:r>
              <w:rPr>
                <w:noProof/>
                <w:webHidden/>
              </w:rPr>
              <w:instrText xml:space="preserve"> PAGEREF _Toc228355419 \h </w:instrText>
            </w:r>
            <w:r>
              <w:rPr>
                <w:noProof/>
                <w:webHidden/>
              </w:rPr>
            </w:r>
            <w:r>
              <w:rPr>
                <w:noProof/>
                <w:webHidden/>
              </w:rPr>
              <w:fldChar w:fldCharType="separate"/>
            </w:r>
            <w:r w:rsidR="0030579C">
              <w:rPr>
                <w:noProof/>
                <w:webHidden/>
              </w:rPr>
              <w:t>4</w:t>
            </w:r>
            <w:r>
              <w:rPr>
                <w:noProof/>
                <w:webHidden/>
              </w:rPr>
              <w:fldChar w:fldCharType="end"/>
            </w:r>
          </w:hyperlink>
        </w:p>
        <w:p w14:paraId="66513805" w14:textId="42879FA2" w:rsidR="00A43FFB" w:rsidRDefault="00A43FFB">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355420" w:history="1">
            <w:r w:rsidRPr="007A1478">
              <w:rPr>
                <w:rStyle w:val="Hyperlink"/>
                <w:noProof/>
              </w:rPr>
              <w:t>Chapter 3: Methodology</w:t>
            </w:r>
            <w:r>
              <w:rPr>
                <w:noProof/>
                <w:webHidden/>
              </w:rPr>
              <w:tab/>
            </w:r>
            <w:r>
              <w:rPr>
                <w:noProof/>
                <w:webHidden/>
              </w:rPr>
              <w:fldChar w:fldCharType="begin"/>
            </w:r>
            <w:r>
              <w:rPr>
                <w:noProof/>
                <w:webHidden/>
              </w:rPr>
              <w:instrText xml:space="preserve"> PAGEREF _Toc228355420 \h </w:instrText>
            </w:r>
            <w:r>
              <w:rPr>
                <w:noProof/>
                <w:webHidden/>
              </w:rPr>
            </w:r>
            <w:r>
              <w:rPr>
                <w:noProof/>
                <w:webHidden/>
              </w:rPr>
              <w:fldChar w:fldCharType="separate"/>
            </w:r>
            <w:r w:rsidR="0030579C">
              <w:rPr>
                <w:noProof/>
                <w:webHidden/>
              </w:rPr>
              <w:t>5</w:t>
            </w:r>
            <w:r>
              <w:rPr>
                <w:noProof/>
                <w:webHidden/>
              </w:rPr>
              <w:fldChar w:fldCharType="end"/>
            </w:r>
          </w:hyperlink>
        </w:p>
        <w:p w14:paraId="54DF0B48" w14:textId="111EE116" w:rsidR="00A43FFB" w:rsidRDefault="00A43FFB">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355421" w:history="1">
            <w:r w:rsidRPr="007A1478">
              <w:rPr>
                <w:rStyle w:val="Hyperlink"/>
                <w:noProof/>
              </w:rPr>
              <w:t>Chapter 3.1: Character Concept</w:t>
            </w:r>
            <w:r>
              <w:rPr>
                <w:noProof/>
                <w:webHidden/>
              </w:rPr>
              <w:tab/>
            </w:r>
            <w:r>
              <w:rPr>
                <w:noProof/>
                <w:webHidden/>
              </w:rPr>
              <w:fldChar w:fldCharType="begin"/>
            </w:r>
            <w:r>
              <w:rPr>
                <w:noProof/>
                <w:webHidden/>
              </w:rPr>
              <w:instrText xml:space="preserve"> PAGEREF _Toc228355421 \h </w:instrText>
            </w:r>
            <w:r>
              <w:rPr>
                <w:noProof/>
                <w:webHidden/>
              </w:rPr>
            </w:r>
            <w:r>
              <w:rPr>
                <w:noProof/>
                <w:webHidden/>
              </w:rPr>
              <w:fldChar w:fldCharType="separate"/>
            </w:r>
            <w:r w:rsidR="0030579C">
              <w:rPr>
                <w:noProof/>
                <w:webHidden/>
              </w:rPr>
              <w:t>5</w:t>
            </w:r>
            <w:r>
              <w:rPr>
                <w:noProof/>
                <w:webHidden/>
              </w:rPr>
              <w:fldChar w:fldCharType="end"/>
            </w:r>
          </w:hyperlink>
        </w:p>
        <w:p w14:paraId="0BC09F7A" w14:textId="26411B6C" w:rsidR="00A43FFB" w:rsidRDefault="00A43FFB">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355422" w:history="1">
            <w:r w:rsidRPr="007A1478">
              <w:rPr>
                <w:rStyle w:val="Hyperlink"/>
                <w:noProof/>
              </w:rPr>
              <w:t>Chapter 3.2: Anatomy Study</w:t>
            </w:r>
            <w:r>
              <w:rPr>
                <w:noProof/>
                <w:webHidden/>
              </w:rPr>
              <w:tab/>
            </w:r>
            <w:r>
              <w:rPr>
                <w:noProof/>
                <w:webHidden/>
              </w:rPr>
              <w:fldChar w:fldCharType="begin"/>
            </w:r>
            <w:r>
              <w:rPr>
                <w:noProof/>
                <w:webHidden/>
              </w:rPr>
              <w:instrText xml:space="preserve"> PAGEREF _Toc228355422 \h </w:instrText>
            </w:r>
            <w:r>
              <w:rPr>
                <w:noProof/>
                <w:webHidden/>
              </w:rPr>
            </w:r>
            <w:r>
              <w:rPr>
                <w:noProof/>
                <w:webHidden/>
              </w:rPr>
              <w:fldChar w:fldCharType="separate"/>
            </w:r>
            <w:r w:rsidR="0030579C">
              <w:rPr>
                <w:noProof/>
                <w:webHidden/>
              </w:rPr>
              <w:t>5</w:t>
            </w:r>
            <w:r>
              <w:rPr>
                <w:noProof/>
                <w:webHidden/>
              </w:rPr>
              <w:fldChar w:fldCharType="end"/>
            </w:r>
          </w:hyperlink>
        </w:p>
        <w:p w14:paraId="77B2C862" w14:textId="6B91E04D" w:rsidR="00A43FFB" w:rsidRDefault="00A43FFB">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355423" w:history="1">
            <w:r w:rsidRPr="007A1478">
              <w:rPr>
                <w:rStyle w:val="Hyperlink"/>
                <w:noProof/>
              </w:rPr>
              <w:t>Chapter 3.3: Rig Features</w:t>
            </w:r>
            <w:r>
              <w:rPr>
                <w:noProof/>
                <w:webHidden/>
              </w:rPr>
              <w:tab/>
            </w:r>
            <w:r>
              <w:rPr>
                <w:noProof/>
                <w:webHidden/>
              </w:rPr>
              <w:fldChar w:fldCharType="begin"/>
            </w:r>
            <w:r>
              <w:rPr>
                <w:noProof/>
                <w:webHidden/>
              </w:rPr>
              <w:instrText xml:space="preserve"> PAGEREF _Toc228355423 \h </w:instrText>
            </w:r>
            <w:r>
              <w:rPr>
                <w:noProof/>
                <w:webHidden/>
              </w:rPr>
            </w:r>
            <w:r>
              <w:rPr>
                <w:noProof/>
                <w:webHidden/>
              </w:rPr>
              <w:fldChar w:fldCharType="separate"/>
            </w:r>
            <w:r w:rsidR="0030579C">
              <w:rPr>
                <w:noProof/>
                <w:webHidden/>
              </w:rPr>
              <w:t>6</w:t>
            </w:r>
            <w:r>
              <w:rPr>
                <w:noProof/>
                <w:webHidden/>
              </w:rPr>
              <w:fldChar w:fldCharType="end"/>
            </w:r>
          </w:hyperlink>
        </w:p>
        <w:p w14:paraId="20BE593B" w14:textId="7E1CE87A" w:rsidR="00A43FFB" w:rsidRDefault="00A43FFB">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355424" w:history="1">
            <w:r w:rsidRPr="007A1478">
              <w:rPr>
                <w:rStyle w:val="Hyperlink"/>
                <w:noProof/>
              </w:rPr>
              <w:t>Chapter 3.4: Rig Organization</w:t>
            </w:r>
            <w:r>
              <w:rPr>
                <w:noProof/>
                <w:webHidden/>
              </w:rPr>
              <w:tab/>
            </w:r>
            <w:r>
              <w:rPr>
                <w:noProof/>
                <w:webHidden/>
              </w:rPr>
              <w:fldChar w:fldCharType="begin"/>
            </w:r>
            <w:r>
              <w:rPr>
                <w:noProof/>
                <w:webHidden/>
              </w:rPr>
              <w:instrText xml:space="preserve"> PAGEREF _Toc228355424 \h </w:instrText>
            </w:r>
            <w:r>
              <w:rPr>
                <w:noProof/>
                <w:webHidden/>
              </w:rPr>
            </w:r>
            <w:r>
              <w:rPr>
                <w:noProof/>
                <w:webHidden/>
              </w:rPr>
              <w:fldChar w:fldCharType="separate"/>
            </w:r>
            <w:r w:rsidR="0030579C">
              <w:rPr>
                <w:noProof/>
                <w:webHidden/>
              </w:rPr>
              <w:t>6</w:t>
            </w:r>
            <w:r>
              <w:rPr>
                <w:noProof/>
                <w:webHidden/>
              </w:rPr>
              <w:fldChar w:fldCharType="end"/>
            </w:r>
          </w:hyperlink>
        </w:p>
        <w:p w14:paraId="4171E933" w14:textId="425D0B2D" w:rsidR="00A43FFB" w:rsidRDefault="00A43FFB">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355425" w:history="1">
            <w:r w:rsidRPr="007A1478">
              <w:rPr>
                <w:rStyle w:val="Hyperlink"/>
                <w:noProof/>
              </w:rPr>
              <w:t>Chapter 3.5: Mesh Transfer from Blender</w:t>
            </w:r>
            <w:r>
              <w:rPr>
                <w:noProof/>
                <w:webHidden/>
              </w:rPr>
              <w:tab/>
            </w:r>
            <w:r>
              <w:rPr>
                <w:noProof/>
                <w:webHidden/>
              </w:rPr>
              <w:fldChar w:fldCharType="begin"/>
            </w:r>
            <w:r>
              <w:rPr>
                <w:noProof/>
                <w:webHidden/>
              </w:rPr>
              <w:instrText xml:space="preserve"> PAGEREF _Toc228355425 \h </w:instrText>
            </w:r>
            <w:r>
              <w:rPr>
                <w:noProof/>
                <w:webHidden/>
              </w:rPr>
            </w:r>
            <w:r>
              <w:rPr>
                <w:noProof/>
                <w:webHidden/>
              </w:rPr>
              <w:fldChar w:fldCharType="separate"/>
            </w:r>
            <w:r w:rsidR="0030579C">
              <w:rPr>
                <w:noProof/>
                <w:webHidden/>
              </w:rPr>
              <w:t>7</w:t>
            </w:r>
            <w:r>
              <w:rPr>
                <w:noProof/>
                <w:webHidden/>
              </w:rPr>
              <w:fldChar w:fldCharType="end"/>
            </w:r>
          </w:hyperlink>
        </w:p>
        <w:p w14:paraId="4A0C2F48" w14:textId="69E5408D" w:rsidR="00A43FFB" w:rsidRDefault="00A43FFB">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355426" w:history="1">
            <w:r w:rsidRPr="007A1478">
              <w:rPr>
                <w:rStyle w:val="Hyperlink"/>
                <w:noProof/>
              </w:rPr>
              <w:t>Chapter 4: Project Development</w:t>
            </w:r>
            <w:r>
              <w:rPr>
                <w:noProof/>
                <w:webHidden/>
              </w:rPr>
              <w:tab/>
            </w:r>
            <w:r>
              <w:rPr>
                <w:noProof/>
                <w:webHidden/>
              </w:rPr>
              <w:fldChar w:fldCharType="begin"/>
            </w:r>
            <w:r>
              <w:rPr>
                <w:noProof/>
                <w:webHidden/>
              </w:rPr>
              <w:instrText xml:space="preserve"> PAGEREF _Toc228355426 \h </w:instrText>
            </w:r>
            <w:r>
              <w:rPr>
                <w:noProof/>
                <w:webHidden/>
              </w:rPr>
            </w:r>
            <w:r>
              <w:rPr>
                <w:noProof/>
                <w:webHidden/>
              </w:rPr>
              <w:fldChar w:fldCharType="separate"/>
            </w:r>
            <w:r w:rsidR="0030579C">
              <w:rPr>
                <w:noProof/>
                <w:webHidden/>
              </w:rPr>
              <w:t>7</w:t>
            </w:r>
            <w:r>
              <w:rPr>
                <w:noProof/>
                <w:webHidden/>
              </w:rPr>
              <w:fldChar w:fldCharType="end"/>
            </w:r>
          </w:hyperlink>
        </w:p>
        <w:p w14:paraId="507EAA42" w14:textId="6E9CC4F5" w:rsidR="00A43FFB" w:rsidRDefault="00A43FFB">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355427" w:history="1">
            <w:r w:rsidRPr="007A1478">
              <w:rPr>
                <w:rStyle w:val="Hyperlink"/>
                <w:noProof/>
              </w:rPr>
              <w:t>Chapter 4.1: Rig Parts</w:t>
            </w:r>
            <w:r>
              <w:rPr>
                <w:noProof/>
                <w:webHidden/>
              </w:rPr>
              <w:tab/>
            </w:r>
            <w:r>
              <w:rPr>
                <w:noProof/>
                <w:webHidden/>
              </w:rPr>
              <w:fldChar w:fldCharType="begin"/>
            </w:r>
            <w:r>
              <w:rPr>
                <w:noProof/>
                <w:webHidden/>
              </w:rPr>
              <w:instrText xml:space="preserve"> PAGEREF _Toc228355427 \h </w:instrText>
            </w:r>
            <w:r>
              <w:rPr>
                <w:noProof/>
                <w:webHidden/>
              </w:rPr>
            </w:r>
            <w:r>
              <w:rPr>
                <w:noProof/>
                <w:webHidden/>
              </w:rPr>
              <w:fldChar w:fldCharType="separate"/>
            </w:r>
            <w:r w:rsidR="0030579C">
              <w:rPr>
                <w:noProof/>
                <w:webHidden/>
              </w:rPr>
              <w:t>7</w:t>
            </w:r>
            <w:r>
              <w:rPr>
                <w:noProof/>
                <w:webHidden/>
              </w:rPr>
              <w:fldChar w:fldCharType="end"/>
            </w:r>
          </w:hyperlink>
        </w:p>
        <w:p w14:paraId="26567C4C" w14:textId="07D413E1" w:rsidR="00A43FFB" w:rsidRDefault="00A43FFB">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355428" w:history="1">
            <w:r w:rsidRPr="007A1478">
              <w:rPr>
                <w:rStyle w:val="Hyperlink"/>
                <w:noProof/>
              </w:rPr>
              <w:t>Chapter 4.2: Maya Joint Skeleton</w:t>
            </w:r>
            <w:r>
              <w:rPr>
                <w:noProof/>
                <w:webHidden/>
              </w:rPr>
              <w:tab/>
            </w:r>
            <w:r>
              <w:rPr>
                <w:noProof/>
                <w:webHidden/>
              </w:rPr>
              <w:fldChar w:fldCharType="begin"/>
            </w:r>
            <w:r>
              <w:rPr>
                <w:noProof/>
                <w:webHidden/>
              </w:rPr>
              <w:instrText xml:space="preserve"> PAGEREF _Toc228355428 \h </w:instrText>
            </w:r>
            <w:r>
              <w:rPr>
                <w:noProof/>
                <w:webHidden/>
              </w:rPr>
            </w:r>
            <w:r>
              <w:rPr>
                <w:noProof/>
                <w:webHidden/>
              </w:rPr>
              <w:fldChar w:fldCharType="separate"/>
            </w:r>
            <w:r w:rsidR="0030579C">
              <w:rPr>
                <w:noProof/>
                <w:webHidden/>
              </w:rPr>
              <w:t>8</w:t>
            </w:r>
            <w:r>
              <w:rPr>
                <w:noProof/>
                <w:webHidden/>
              </w:rPr>
              <w:fldChar w:fldCharType="end"/>
            </w:r>
          </w:hyperlink>
        </w:p>
        <w:p w14:paraId="7F1DC41B" w14:textId="5C30F1C5" w:rsidR="00A43FFB" w:rsidRDefault="00A43FFB">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355430" w:history="1">
            <w:r w:rsidRPr="007A1478">
              <w:rPr>
                <w:rStyle w:val="Hyperlink"/>
                <w:noProof/>
              </w:rPr>
              <w:t>Chapter 4.3: Controller Setup</w:t>
            </w:r>
            <w:r>
              <w:rPr>
                <w:noProof/>
                <w:webHidden/>
              </w:rPr>
              <w:tab/>
            </w:r>
            <w:r>
              <w:rPr>
                <w:noProof/>
                <w:webHidden/>
              </w:rPr>
              <w:fldChar w:fldCharType="begin"/>
            </w:r>
            <w:r>
              <w:rPr>
                <w:noProof/>
                <w:webHidden/>
              </w:rPr>
              <w:instrText xml:space="preserve"> PAGEREF _Toc228355430 \h </w:instrText>
            </w:r>
            <w:r>
              <w:rPr>
                <w:noProof/>
                <w:webHidden/>
              </w:rPr>
            </w:r>
            <w:r>
              <w:rPr>
                <w:noProof/>
                <w:webHidden/>
              </w:rPr>
              <w:fldChar w:fldCharType="separate"/>
            </w:r>
            <w:r w:rsidR="0030579C">
              <w:rPr>
                <w:noProof/>
                <w:webHidden/>
              </w:rPr>
              <w:t>9</w:t>
            </w:r>
            <w:r>
              <w:rPr>
                <w:noProof/>
                <w:webHidden/>
              </w:rPr>
              <w:fldChar w:fldCharType="end"/>
            </w:r>
          </w:hyperlink>
        </w:p>
        <w:p w14:paraId="33F94927" w14:textId="194799AC" w:rsidR="00A43FFB" w:rsidRDefault="00A43FFB">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355431" w:history="1">
            <w:r w:rsidRPr="007A1478">
              <w:rPr>
                <w:rStyle w:val="Hyperlink"/>
                <w:noProof/>
              </w:rPr>
              <w:t>Chapter 4.4: IK/FK System</w:t>
            </w:r>
            <w:r>
              <w:rPr>
                <w:noProof/>
                <w:webHidden/>
              </w:rPr>
              <w:tab/>
            </w:r>
            <w:r>
              <w:rPr>
                <w:noProof/>
                <w:webHidden/>
              </w:rPr>
              <w:fldChar w:fldCharType="begin"/>
            </w:r>
            <w:r>
              <w:rPr>
                <w:noProof/>
                <w:webHidden/>
              </w:rPr>
              <w:instrText xml:space="preserve"> PAGEREF _Toc228355431 \h </w:instrText>
            </w:r>
            <w:r>
              <w:rPr>
                <w:noProof/>
                <w:webHidden/>
              </w:rPr>
            </w:r>
            <w:r>
              <w:rPr>
                <w:noProof/>
                <w:webHidden/>
              </w:rPr>
              <w:fldChar w:fldCharType="separate"/>
            </w:r>
            <w:r w:rsidR="0030579C">
              <w:rPr>
                <w:noProof/>
                <w:webHidden/>
              </w:rPr>
              <w:t>11</w:t>
            </w:r>
            <w:r>
              <w:rPr>
                <w:noProof/>
                <w:webHidden/>
              </w:rPr>
              <w:fldChar w:fldCharType="end"/>
            </w:r>
          </w:hyperlink>
        </w:p>
        <w:p w14:paraId="7D78350E" w14:textId="66A763C9" w:rsidR="00A43FFB" w:rsidRDefault="00A43FFB">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355432" w:history="1">
            <w:r w:rsidRPr="007A1478">
              <w:rPr>
                <w:rStyle w:val="Hyperlink"/>
                <w:noProof/>
              </w:rPr>
              <w:t>Chapter 4.5: Character Model Export and Weight Painting</w:t>
            </w:r>
            <w:r>
              <w:rPr>
                <w:noProof/>
                <w:webHidden/>
              </w:rPr>
              <w:tab/>
            </w:r>
            <w:r>
              <w:rPr>
                <w:noProof/>
                <w:webHidden/>
              </w:rPr>
              <w:fldChar w:fldCharType="begin"/>
            </w:r>
            <w:r>
              <w:rPr>
                <w:noProof/>
                <w:webHidden/>
              </w:rPr>
              <w:instrText xml:space="preserve"> PAGEREF _Toc228355432 \h </w:instrText>
            </w:r>
            <w:r>
              <w:rPr>
                <w:noProof/>
                <w:webHidden/>
              </w:rPr>
            </w:r>
            <w:r>
              <w:rPr>
                <w:noProof/>
                <w:webHidden/>
              </w:rPr>
              <w:fldChar w:fldCharType="separate"/>
            </w:r>
            <w:r w:rsidR="0030579C">
              <w:rPr>
                <w:noProof/>
                <w:webHidden/>
              </w:rPr>
              <w:t>12</w:t>
            </w:r>
            <w:r>
              <w:rPr>
                <w:noProof/>
                <w:webHidden/>
              </w:rPr>
              <w:fldChar w:fldCharType="end"/>
            </w:r>
          </w:hyperlink>
        </w:p>
        <w:p w14:paraId="07985CC4" w14:textId="2EE4E683" w:rsidR="00A43FFB" w:rsidRDefault="00A43FFB">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355433" w:history="1">
            <w:r w:rsidRPr="007A1478">
              <w:rPr>
                <w:rStyle w:val="Hyperlink"/>
                <w:noProof/>
              </w:rPr>
              <w:t>Chapter 4.6: Foot Roll</w:t>
            </w:r>
            <w:r>
              <w:rPr>
                <w:noProof/>
                <w:webHidden/>
              </w:rPr>
              <w:tab/>
            </w:r>
            <w:r>
              <w:rPr>
                <w:noProof/>
                <w:webHidden/>
              </w:rPr>
              <w:fldChar w:fldCharType="begin"/>
            </w:r>
            <w:r>
              <w:rPr>
                <w:noProof/>
                <w:webHidden/>
              </w:rPr>
              <w:instrText xml:space="preserve"> PAGEREF _Toc228355433 \h </w:instrText>
            </w:r>
            <w:r>
              <w:rPr>
                <w:noProof/>
                <w:webHidden/>
              </w:rPr>
            </w:r>
            <w:r>
              <w:rPr>
                <w:noProof/>
                <w:webHidden/>
              </w:rPr>
              <w:fldChar w:fldCharType="separate"/>
            </w:r>
            <w:r w:rsidR="0030579C">
              <w:rPr>
                <w:noProof/>
                <w:webHidden/>
              </w:rPr>
              <w:t>13</w:t>
            </w:r>
            <w:r>
              <w:rPr>
                <w:noProof/>
                <w:webHidden/>
              </w:rPr>
              <w:fldChar w:fldCharType="end"/>
            </w:r>
          </w:hyperlink>
        </w:p>
        <w:p w14:paraId="7B2B7649" w14:textId="6B1055D8" w:rsidR="00A43FFB" w:rsidRDefault="00A43FFB">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355434" w:history="1">
            <w:r w:rsidRPr="007A1478">
              <w:rPr>
                <w:rStyle w:val="Hyperlink"/>
                <w:noProof/>
              </w:rPr>
              <w:t>Chapter 4.7: Fold Out Bow &amp; Mechanical Joints</w:t>
            </w:r>
            <w:r>
              <w:rPr>
                <w:noProof/>
                <w:webHidden/>
              </w:rPr>
              <w:tab/>
            </w:r>
            <w:r>
              <w:rPr>
                <w:noProof/>
                <w:webHidden/>
              </w:rPr>
              <w:fldChar w:fldCharType="begin"/>
            </w:r>
            <w:r>
              <w:rPr>
                <w:noProof/>
                <w:webHidden/>
              </w:rPr>
              <w:instrText xml:space="preserve"> PAGEREF _Toc228355434 \h </w:instrText>
            </w:r>
            <w:r>
              <w:rPr>
                <w:noProof/>
                <w:webHidden/>
              </w:rPr>
            </w:r>
            <w:r>
              <w:rPr>
                <w:noProof/>
                <w:webHidden/>
              </w:rPr>
              <w:fldChar w:fldCharType="separate"/>
            </w:r>
            <w:r w:rsidR="0030579C">
              <w:rPr>
                <w:noProof/>
                <w:webHidden/>
              </w:rPr>
              <w:t>14</w:t>
            </w:r>
            <w:r>
              <w:rPr>
                <w:noProof/>
                <w:webHidden/>
              </w:rPr>
              <w:fldChar w:fldCharType="end"/>
            </w:r>
          </w:hyperlink>
        </w:p>
        <w:p w14:paraId="4D65B95E" w14:textId="15DA3F30" w:rsidR="00A43FFB" w:rsidRDefault="00A43FFB">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355435" w:history="1">
            <w:r w:rsidRPr="007A1478">
              <w:rPr>
                <w:rStyle w:val="Hyperlink"/>
                <w:noProof/>
              </w:rPr>
              <w:t>Chapter 5: Animator Feedback</w:t>
            </w:r>
            <w:r>
              <w:rPr>
                <w:noProof/>
                <w:webHidden/>
              </w:rPr>
              <w:tab/>
            </w:r>
            <w:r>
              <w:rPr>
                <w:noProof/>
                <w:webHidden/>
              </w:rPr>
              <w:fldChar w:fldCharType="begin"/>
            </w:r>
            <w:r>
              <w:rPr>
                <w:noProof/>
                <w:webHidden/>
              </w:rPr>
              <w:instrText xml:space="preserve"> PAGEREF _Toc228355435 \h </w:instrText>
            </w:r>
            <w:r>
              <w:rPr>
                <w:noProof/>
                <w:webHidden/>
              </w:rPr>
            </w:r>
            <w:r>
              <w:rPr>
                <w:noProof/>
                <w:webHidden/>
              </w:rPr>
              <w:fldChar w:fldCharType="separate"/>
            </w:r>
            <w:r w:rsidR="0030579C">
              <w:rPr>
                <w:noProof/>
                <w:webHidden/>
              </w:rPr>
              <w:t>15</w:t>
            </w:r>
            <w:r>
              <w:rPr>
                <w:noProof/>
                <w:webHidden/>
              </w:rPr>
              <w:fldChar w:fldCharType="end"/>
            </w:r>
          </w:hyperlink>
        </w:p>
        <w:p w14:paraId="528525E3" w14:textId="49ABED4F" w:rsidR="00A43FFB" w:rsidRDefault="00A43FFB">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355436" w:history="1">
            <w:r w:rsidRPr="007A1478">
              <w:rPr>
                <w:rStyle w:val="Hyperlink"/>
                <w:noProof/>
              </w:rPr>
              <w:t>Chapter 6:  Conclusion &amp; Future Features</w:t>
            </w:r>
            <w:r>
              <w:rPr>
                <w:noProof/>
                <w:webHidden/>
              </w:rPr>
              <w:tab/>
            </w:r>
            <w:r>
              <w:rPr>
                <w:noProof/>
                <w:webHidden/>
              </w:rPr>
              <w:fldChar w:fldCharType="begin"/>
            </w:r>
            <w:r>
              <w:rPr>
                <w:noProof/>
                <w:webHidden/>
              </w:rPr>
              <w:instrText xml:space="preserve"> PAGEREF _Toc228355436 \h </w:instrText>
            </w:r>
            <w:r>
              <w:rPr>
                <w:noProof/>
                <w:webHidden/>
              </w:rPr>
            </w:r>
            <w:r>
              <w:rPr>
                <w:noProof/>
                <w:webHidden/>
              </w:rPr>
              <w:fldChar w:fldCharType="separate"/>
            </w:r>
            <w:r w:rsidR="0030579C">
              <w:rPr>
                <w:noProof/>
                <w:webHidden/>
              </w:rPr>
              <w:t>16</w:t>
            </w:r>
            <w:r>
              <w:rPr>
                <w:noProof/>
                <w:webHidden/>
              </w:rPr>
              <w:fldChar w:fldCharType="end"/>
            </w:r>
          </w:hyperlink>
        </w:p>
        <w:p w14:paraId="590B4E07" w14:textId="720ED944" w:rsidR="00A43FFB" w:rsidRDefault="00A43FFB">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355437" w:history="1">
            <w:r w:rsidRPr="007A1478">
              <w:rPr>
                <w:rStyle w:val="Hyperlink"/>
                <w:noProof/>
              </w:rPr>
              <w:t>Bibliography</w:t>
            </w:r>
            <w:r>
              <w:rPr>
                <w:noProof/>
                <w:webHidden/>
              </w:rPr>
              <w:tab/>
            </w:r>
            <w:r>
              <w:rPr>
                <w:noProof/>
                <w:webHidden/>
              </w:rPr>
              <w:fldChar w:fldCharType="begin"/>
            </w:r>
            <w:r>
              <w:rPr>
                <w:noProof/>
                <w:webHidden/>
              </w:rPr>
              <w:instrText xml:space="preserve"> PAGEREF _Toc228355437 \h </w:instrText>
            </w:r>
            <w:r>
              <w:rPr>
                <w:noProof/>
                <w:webHidden/>
              </w:rPr>
            </w:r>
            <w:r>
              <w:rPr>
                <w:noProof/>
                <w:webHidden/>
              </w:rPr>
              <w:fldChar w:fldCharType="separate"/>
            </w:r>
            <w:r w:rsidR="0030579C">
              <w:rPr>
                <w:noProof/>
                <w:webHidden/>
              </w:rPr>
              <w:t>18</w:t>
            </w:r>
            <w:r>
              <w:rPr>
                <w:noProof/>
                <w:webHidden/>
              </w:rPr>
              <w:fldChar w:fldCharType="end"/>
            </w:r>
          </w:hyperlink>
        </w:p>
        <w:p w14:paraId="112851DC" w14:textId="21BD5735" w:rsidR="00F00975" w:rsidRDefault="00F00975">
          <w:r>
            <w:rPr>
              <w:b/>
              <w:bCs/>
              <w:noProof/>
            </w:rPr>
            <w:fldChar w:fldCharType="end"/>
          </w:r>
        </w:p>
      </w:sdtContent>
    </w:sdt>
    <w:p w14:paraId="65A73B80" w14:textId="77777777" w:rsidR="00FD090A" w:rsidRDefault="00FD090A" w:rsidP="00DD7DB3"/>
    <w:p w14:paraId="68D21CDC" w14:textId="77777777" w:rsidR="00FD090A" w:rsidRDefault="00FD090A" w:rsidP="00DD7DB3"/>
    <w:p w14:paraId="1EA72DDF" w14:textId="77777777" w:rsidR="00FD090A" w:rsidRDefault="00FD090A" w:rsidP="00DD7DB3"/>
    <w:p w14:paraId="041B3298" w14:textId="77777777" w:rsidR="00FD090A" w:rsidRDefault="00FD090A" w:rsidP="00DD7DB3"/>
    <w:p w14:paraId="4E1AF916" w14:textId="77777777" w:rsidR="00FD090A" w:rsidRDefault="00FD090A" w:rsidP="00DD7DB3"/>
    <w:p w14:paraId="37CE1F3C" w14:textId="77777777" w:rsidR="00FD090A" w:rsidRDefault="00FD090A" w:rsidP="00DD7DB3"/>
    <w:p w14:paraId="02CA034A" w14:textId="77777777" w:rsidR="00FD090A" w:rsidRDefault="00FD090A" w:rsidP="00DD7DB3"/>
    <w:p w14:paraId="7EEF2438" w14:textId="77777777" w:rsidR="00FD090A" w:rsidRDefault="00FD090A" w:rsidP="00DD7DB3"/>
    <w:p w14:paraId="67F05D31" w14:textId="77777777" w:rsidR="00FD090A" w:rsidRDefault="00FD090A" w:rsidP="00DD7DB3"/>
    <w:p w14:paraId="748740DC" w14:textId="77777777" w:rsidR="00FD090A" w:rsidRDefault="00FD090A" w:rsidP="00DD7DB3"/>
    <w:p w14:paraId="3112FB29" w14:textId="77777777" w:rsidR="002E2AA2" w:rsidRDefault="002E2AA2" w:rsidP="00DD7DB3"/>
    <w:p w14:paraId="1180C7EA" w14:textId="77777777" w:rsidR="002E2AA2" w:rsidRDefault="002E2AA2" w:rsidP="00DD7DB3"/>
    <w:p w14:paraId="6942A5BB" w14:textId="77777777" w:rsidR="005E2392" w:rsidRDefault="005E2392" w:rsidP="00DD7DB3"/>
    <w:p w14:paraId="5CF1F5B5" w14:textId="77777777" w:rsidR="002E2AA2" w:rsidRDefault="002E2AA2" w:rsidP="00DD7DB3"/>
    <w:p w14:paraId="0955F769" w14:textId="77777777" w:rsidR="00FD090A" w:rsidRDefault="00FD090A" w:rsidP="00DD7DB3"/>
    <w:p w14:paraId="2DC9E611" w14:textId="77777777" w:rsidR="00FD090A" w:rsidRDefault="00FD090A" w:rsidP="00DD7DB3"/>
    <w:p w14:paraId="780D62DD" w14:textId="77777777" w:rsidR="0037685F" w:rsidRDefault="0037685F" w:rsidP="00DD7DB3"/>
    <w:p w14:paraId="24A3116C" w14:textId="77777777" w:rsidR="00FD090A" w:rsidRDefault="00FD090A" w:rsidP="00DD7DB3"/>
    <w:p w14:paraId="2259464E" w14:textId="3C2A7096" w:rsidR="00EC0E9F" w:rsidRDefault="00207B2D" w:rsidP="00460B07">
      <w:pPr>
        <w:pStyle w:val="Heading1"/>
      </w:pPr>
      <w:bookmarkStart w:id="0" w:name="_Toc228355418"/>
      <w:r>
        <w:lastRenderedPageBreak/>
        <w:t>Introduction</w:t>
      </w:r>
      <w:bookmarkEnd w:id="0"/>
    </w:p>
    <w:p w14:paraId="264BA107" w14:textId="77777777" w:rsidR="00A31C0A" w:rsidRDefault="00A31C0A" w:rsidP="00A31C0A">
      <w:pPr>
        <w:ind w:firstLine="720"/>
      </w:pPr>
      <w:r>
        <w:t>This dissertation will cover the design and creation of 3D character rigs, and the significance of user experience for animators when using this rig.</w:t>
      </w:r>
    </w:p>
    <w:p w14:paraId="69B1C1B0" w14:textId="77777777" w:rsidR="00A31C0A" w:rsidRDefault="00A31C0A" w:rsidP="00A31C0A">
      <w:pPr>
        <w:ind w:firstLine="720"/>
      </w:pPr>
    </w:p>
    <w:p w14:paraId="3E6D5CCA" w14:textId="77777777" w:rsidR="00A31C0A" w:rsidRDefault="00A31C0A" w:rsidP="00A31C0A">
      <w:pPr>
        <w:ind w:firstLine="720"/>
      </w:pPr>
      <w:r>
        <w:t xml:space="preserve"> The aim of this project is to research and create a custom character rig from scratch, making sure to include a selection of industry standard features in addition to </w:t>
      </w:r>
      <w:proofErr w:type="gramStart"/>
      <w:r>
        <w:t>some</w:t>
      </w:r>
      <w:proofErr w:type="gramEnd"/>
      <w:r>
        <w:t xml:space="preserve"> unique features to address the design and animation needs of the character. There will be additional focus given to making sure the created rig is as streamlined and as user-friendly as possible, with a focus on control clarity and user experience. </w:t>
      </w:r>
    </w:p>
    <w:p w14:paraId="50312136" w14:textId="77777777" w:rsidR="00A31C0A" w:rsidRDefault="00A31C0A" w:rsidP="00A31C0A">
      <w:pPr>
        <w:ind w:firstLine="720"/>
      </w:pPr>
    </w:p>
    <w:p w14:paraId="048D83A8" w14:textId="77777777" w:rsidR="00A31C0A" w:rsidRDefault="00A31C0A" w:rsidP="00A31C0A">
      <w:pPr>
        <w:ind w:firstLine="720"/>
      </w:pPr>
      <w:r>
        <w:t xml:space="preserve"> Chapter 2 covers the literature review of the sources the author pulled from, comprised of a selection of tutorials covering the creation of 3D character rigs, as well as documentation from other artists going through a similar process of character rigging.</w:t>
      </w:r>
    </w:p>
    <w:p w14:paraId="076E6299" w14:textId="77777777" w:rsidR="00A31C0A" w:rsidRDefault="00A31C0A" w:rsidP="00A31C0A">
      <w:pPr>
        <w:ind w:firstLine="720"/>
      </w:pPr>
    </w:p>
    <w:p w14:paraId="44008871" w14:textId="77777777" w:rsidR="00A31C0A" w:rsidRDefault="00A31C0A" w:rsidP="00A31C0A">
      <w:pPr>
        <w:ind w:firstLine="720"/>
      </w:pPr>
      <w:r>
        <w:t xml:space="preserve"> Chapter 3 will discuss the methodology for this project, starting with the design of the character, and the rig features that would </w:t>
      </w:r>
      <w:proofErr w:type="gramStart"/>
      <w:r>
        <w:t>be required</w:t>
      </w:r>
      <w:proofErr w:type="gramEnd"/>
      <w:r>
        <w:t xml:space="preserve"> to support that design.</w:t>
      </w:r>
    </w:p>
    <w:p w14:paraId="34F0E8D8" w14:textId="77777777" w:rsidR="00A31C0A" w:rsidRDefault="00A31C0A" w:rsidP="00A31C0A">
      <w:pPr>
        <w:ind w:firstLine="720"/>
      </w:pPr>
    </w:p>
    <w:p w14:paraId="637F2AAB" w14:textId="77777777" w:rsidR="00A31C0A" w:rsidRDefault="00A31C0A" w:rsidP="00A31C0A">
      <w:pPr>
        <w:ind w:firstLine="720"/>
      </w:pPr>
      <w:r>
        <w:t xml:space="preserve"> Chapter 4 is a record of the project during development, and the steps that the author took to make the character rig. It also includes the problems encountered during development, and the solutions and workarounds required.</w:t>
      </w:r>
    </w:p>
    <w:p w14:paraId="33447F64" w14:textId="77777777" w:rsidR="00A31C0A" w:rsidRDefault="00A31C0A" w:rsidP="00A31C0A">
      <w:pPr>
        <w:ind w:firstLine="720"/>
      </w:pPr>
    </w:p>
    <w:p w14:paraId="2094D73C" w14:textId="77777777" w:rsidR="00A31C0A" w:rsidRDefault="00A31C0A" w:rsidP="00A31C0A">
      <w:pPr>
        <w:ind w:firstLine="720"/>
      </w:pPr>
      <w:r>
        <w:t xml:space="preserve"> Chapter 5 will cover the testing and feedback stage of the rig post-completion. It discusses the process of collecting data from the sample group, the animator’ s experience using the rig, the problems they encountered, and any feedback they </w:t>
      </w:r>
      <w:proofErr w:type="gramStart"/>
      <w:r>
        <w:t>have to</w:t>
      </w:r>
      <w:proofErr w:type="gramEnd"/>
      <w:r>
        <w:t xml:space="preserve"> improve the rig for future users.</w:t>
      </w:r>
    </w:p>
    <w:p w14:paraId="2A1FB10D" w14:textId="77777777" w:rsidR="00A31C0A" w:rsidRDefault="00A31C0A" w:rsidP="00A31C0A">
      <w:pPr>
        <w:ind w:firstLine="720"/>
      </w:pPr>
    </w:p>
    <w:p w14:paraId="6B90B765" w14:textId="0911EEF8" w:rsidR="00735E0D" w:rsidRDefault="00A31C0A" w:rsidP="00A31C0A">
      <w:pPr>
        <w:ind w:firstLine="720"/>
      </w:pPr>
      <w:r>
        <w:t xml:space="preserve"> Finally, chapter 6 will build upon the feedback data gathered in the previous chapter to plan out how to address any issues the animators had with the rig, in addition to what future features the rig could have.</w:t>
      </w:r>
    </w:p>
    <w:p w14:paraId="7CF2C59B" w14:textId="77777777" w:rsidR="00CA5ECE" w:rsidRDefault="00CA5ECE" w:rsidP="00CA5ECE"/>
    <w:p w14:paraId="27D6CB3D" w14:textId="27741A1E" w:rsidR="002405FF" w:rsidRDefault="00CA5ECE" w:rsidP="00272EBF">
      <w:pPr>
        <w:pStyle w:val="Heading1"/>
      </w:pPr>
      <w:bookmarkStart w:id="1" w:name="_Toc228355419"/>
      <w:r>
        <w:t>Chapter 2: Literature Review</w:t>
      </w:r>
      <w:bookmarkEnd w:id="1"/>
    </w:p>
    <w:p w14:paraId="620D4C3E" w14:textId="57C21806" w:rsidR="00495D35" w:rsidRDefault="00495D35" w:rsidP="00E275C3">
      <w:pPr>
        <w:ind w:firstLine="360"/>
      </w:pPr>
      <w:r>
        <w:t xml:space="preserve">One of the </w:t>
      </w:r>
      <w:r w:rsidR="000D5761">
        <w:t xml:space="preserve">sources that inspired this project is </w:t>
      </w:r>
      <w:proofErr w:type="spellStart"/>
      <w:r w:rsidR="000D5761">
        <w:t>DemNikoArt</w:t>
      </w:r>
      <w:r w:rsidR="00B13EB5">
        <w:t>’s</w:t>
      </w:r>
      <w:proofErr w:type="spellEnd"/>
      <w:r w:rsidR="00B13EB5">
        <w:t xml:space="preserve"> tutorial series focusing on </w:t>
      </w:r>
      <w:r w:rsidR="00B13EB5" w:rsidRPr="009E3CCA">
        <w:rPr>
          <w:i/>
          <w:iCs/>
        </w:rPr>
        <w:t>Mechanical Rigging in Blender</w:t>
      </w:r>
      <w:r w:rsidR="009E3CCA">
        <w:t xml:space="preserve"> </w:t>
      </w:r>
      <w:r w:rsidR="006A1B26">
        <w:t>[3]</w:t>
      </w:r>
      <w:r w:rsidR="00B13EB5">
        <w:t xml:space="preserve">. This series shows </w:t>
      </w:r>
      <w:r w:rsidR="007D3F48">
        <w:t xml:space="preserve">example </w:t>
      </w:r>
      <w:r w:rsidR="003C14DC">
        <w:t xml:space="preserve">bone </w:t>
      </w:r>
      <w:r w:rsidR="00DC17A2">
        <w:t>and constraint setups</w:t>
      </w:r>
      <w:r w:rsidR="007D3F48">
        <w:t xml:space="preserve"> for simple mechanical parts</w:t>
      </w:r>
      <w:r w:rsidR="006A1B26">
        <w:t xml:space="preserve"> (like pistons, gears, IK chains, springs, </w:t>
      </w:r>
      <w:proofErr w:type="gramStart"/>
      <w:r w:rsidR="006A1B26">
        <w:t>etc.</w:t>
      </w:r>
      <w:proofErr w:type="gramEnd"/>
      <w:r w:rsidR="006A1B26">
        <w:t>)</w:t>
      </w:r>
      <w:r w:rsidR="00DF0CFF">
        <w:t xml:space="preserve"> that can then </w:t>
      </w:r>
      <w:proofErr w:type="gramStart"/>
      <w:r w:rsidR="00DF0CFF">
        <w:t xml:space="preserve">be </w:t>
      </w:r>
      <w:r w:rsidR="00FA6B03">
        <w:t>combined</w:t>
      </w:r>
      <w:proofErr w:type="gramEnd"/>
      <w:r w:rsidR="000B47A7">
        <w:t xml:space="preserve"> for a variety of mechanical designs. The modularity and flexibility of this tutorial</w:t>
      </w:r>
      <w:r w:rsidR="00FA6B03">
        <w:t xml:space="preserve"> </w:t>
      </w:r>
      <w:r w:rsidR="002374EE">
        <w:t>make</w:t>
      </w:r>
      <w:r w:rsidR="00FA6B03">
        <w:t xml:space="preserve"> it a useful resource, despite </w:t>
      </w:r>
      <w:r w:rsidR="00D446FB">
        <w:t xml:space="preserve">not </w:t>
      </w:r>
      <w:proofErr w:type="gramStart"/>
      <w:r w:rsidR="00D446FB">
        <w:t>being designed</w:t>
      </w:r>
      <w:proofErr w:type="gramEnd"/>
      <w:r w:rsidR="00D446FB">
        <w:t xml:space="preserve"> for Maya. </w:t>
      </w:r>
      <w:r w:rsidR="00DC0538">
        <w:t>All</w:t>
      </w:r>
      <w:r w:rsidR="00D00124">
        <w:t xml:space="preserve"> the </w:t>
      </w:r>
      <w:r w:rsidR="00A34AB8">
        <w:t xml:space="preserve">mechanical designs use basic constraints that exist in </w:t>
      </w:r>
      <w:proofErr w:type="gramStart"/>
      <w:r w:rsidR="00A34AB8">
        <w:t>some</w:t>
      </w:r>
      <w:proofErr w:type="gramEnd"/>
      <w:r w:rsidR="00A34AB8">
        <w:t xml:space="preserve"> form in both programs, such as copy rotation, aim</w:t>
      </w:r>
      <w:r w:rsidR="002D7C38">
        <w:t>, and IK.</w:t>
      </w:r>
    </w:p>
    <w:p w14:paraId="280F2848" w14:textId="5BD21D47" w:rsidR="000D4D87" w:rsidRDefault="000D4D87" w:rsidP="00E275C3">
      <w:pPr>
        <w:ind w:firstLine="360"/>
      </w:pPr>
      <w:r>
        <w:t xml:space="preserve">The primary source of information </w:t>
      </w:r>
      <w:r w:rsidR="00D85F76">
        <w:t xml:space="preserve">for the </w:t>
      </w:r>
      <w:r>
        <w:t>metho</w:t>
      </w:r>
      <w:r w:rsidR="00D85F76">
        <w:t>ds</w:t>
      </w:r>
      <w:r>
        <w:t xml:space="preserve"> </w:t>
      </w:r>
      <w:r w:rsidR="00F12970">
        <w:t>of</w:t>
      </w:r>
      <w:r>
        <w:t xml:space="preserve"> rigging in Maya</w:t>
      </w:r>
      <w:r w:rsidR="00D85F76">
        <w:t xml:space="preserve"> is </w:t>
      </w:r>
      <w:r w:rsidR="00012AF5">
        <w:t>Antony Ward (</w:t>
      </w:r>
      <w:proofErr w:type="spellStart"/>
      <w:r w:rsidR="00D85F76">
        <w:t>antCGI</w:t>
      </w:r>
      <w:proofErr w:type="spellEnd"/>
      <w:r w:rsidR="00012AF5">
        <w:t>)</w:t>
      </w:r>
      <w:r w:rsidR="00D85F76">
        <w:t xml:space="preserve">’s </w:t>
      </w:r>
      <w:r w:rsidR="00A26FA6">
        <w:t xml:space="preserve">online tutorial videos, </w:t>
      </w:r>
      <w:r w:rsidR="00161AFE">
        <w:t>particularly</w:t>
      </w:r>
      <w:r w:rsidR="00A26FA6">
        <w:t xml:space="preserve"> his </w:t>
      </w:r>
      <w:r w:rsidR="00A26FA6" w:rsidRPr="00012AF5">
        <w:rPr>
          <w:i/>
          <w:iCs/>
        </w:rPr>
        <w:t>Rigging in Maya</w:t>
      </w:r>
      <w:r w:rsidR="00B728DF">
        <w:t xml:space="preserve"> and </w:t>
      </w:r>
      <w:r w:rsidR="00B728DF" w:rsidRPr="00A5778D">
        <w:rPr>
          <w:i/>
          <w:iCs/>
        </w:rPr>
        <w:t>Rigging in Maya: Realtime Alien</w:t>
      </w:r>
      <w:r w:rsidR="00F405F0">
        <w:t xml:space="preserve"> series. These videos cover </w:t>
      </w:r>
      <w:proofErr w:type="gramStart"/>
      <w:r w:rsidR="00F405F0">
        <w:t>almost every</w:t>
      </w:r>
      <w:proofErr w:type="gramEnd"/>
      <w:r w:rsidR="00F405F0">
        <w:t xml:space="preserve"> part of the rigging process</w:t>
      </w:r>
      <w:r w:rsidR="00495D35">
        <w:t>, from joint creation to scripting</w:t>
      </w:r>
      <w:r w:rsidR="00891547">
        <w:t>, making them a</w:t>
      </w:r>
      <w:r w:rsidR="008C2CF4">
        <w:t xml:space="preserve">n incredibly </w:t>
      </w:r>
      <w:r w:rsidR="00BA2D7E">
        <w:t>useful rigging resource</w:t>
      </w:r>
      <w:r w:rsidR="008C2CF4">
        <w:t>. Even though</w:t>
      </w:r>
      <w:r w:rsidR="007A733F">
        <w:t xml:space="preserve"> there is Maya documentation </w:t>
      </w:r>
      <w:r w:rsidR="008C2CF4">
        <w:t>for</w:t>
      </w:r>
      <w:r w:rsidR="007A733F">
        <w:t xml:space="preserve"> specific functions, it is frequently </w:t>
      </w:r>
      <w:r w:rsidR="00983819">
        <w:t>outdated and</w:t>
      </w:r>
      <w:r w:rsidR="00DE10FF">
        <w:t xml:space="preserve"> </w:t>
      </w:r>
      <w:r w:rsidR="00497189">
        <w:t>does not</w:t>
      </w:r>
      <w:r w:rsidR="00DE10FF">
        <w:t xml:space="preserve"> teach the theory and fundamentals of Maya rigging like these tutorial series do.</w:t>
      </w:r>
    </w:p>
    <w:p w14:paraId="4DF8684C" w14:textId="0476FCE2" w:rsidR="00A21C94" w:rsidRDefault="00A21C94" w:rsidP="00E275C3">
      <w:pPr>
        <w:ind w:firstLine="360"/>
      </w:pPr>
      <w:r>
        <w:t xml:space="preserve">For this project </w:t>
      </w:r>
      <w:r w:rsidR="00D305F6">
        <w:t>it would be useful</w:t>
      </w:r>
      <w:r>
        <w:t xml:space="preserve"> </w:t>
      </w:r>
      <w:r w:rsidR="00D305F6">
        <w:t>to have</w:t>
      </w:r>
      <w:r>
        <w:t xml:space="preserve"> a benchmark of another student’s </w:t>
      </w:r>
      <w:r w:rsidR="00C36AE0">
        <w:t xml:space="preserve">process for completing a similar project, to not only use as a </w:t>
      </w:r>
      <w:r w:rsidR="00A4649C">
        <w:t xml:space="preserve">guide to the rigging workflow, but also to use as an example of </w:t>
      </w:r>
      <w:r w:rsidR="00054973">
        <w:t xml:space="preserve">what a rigging focused research paper can look like. The paper </w:t>
      </w:r>
      <w:r w:rsidR="00D305F6">
        <w:t xml:space="preserve">referenced </w:t>
      </w:r>
      <w:proofErr w:type="gramStart"/>
      <w:r w:rsidR="00D305F6">
        <w:t>was authored</w:t>
      </w:r>
      <w:proofErr w:type="gramEnd"/>
      <w:r w:rsidR="00D305F6">
        <w:t xml:space="preserve"> by </w:t>
      </w:r>
      <w:r w:rsidR="00A577EB" w:rsidRPr="00A577EB">
        <w:t xml:space="preserve">Àngel </w:t>
      </w:r>
      <w:proofErr w:type="spellStart"/>
      <w:r w:rsidR="00A577EB" w:rsidRPr="00A577EB">
        <w:t>Cónsola</w:t>
      </w:r>
      <w:proofErr w:type="spellEnd"/>
      <w:r w:rsidR="00A577EB" w:rsidRPr="00A577EB">
        <w:t xml:space="preserve"> López</w:t>
      </w:r>
      <w:r w:rsidR="0004538C">
        <w:t xml:space="preserve"> and covers his process rigging a Tom </w:t>
      </w:r>
      <w:r w:rsidR="0004538C">
        <w:lastRenderedPageBreak/>
        <w:t>model from Tom and Jerry</w:t>
      </w:r>
      <w:r w:rsidR="0074589E">
        <w:t xml:space="preserve"> </w:t>
      </w:r>
      <w:r w:rsidR="00A5778D">
        <w:t>[5]</w:t>
      </w:r>
      <w:r w:rsidR="0004538C">
        <w:t xml:space="preserve">. This </w:t>
      </w:r>
      <w:r w:rsidR="00D37703">
        <w:t xml:space="preserve">paper </w:t>
      </w:r>
      <w:proofErr w:type="gramStart"/>
      <w:r w:rsidR="00D37703">
        <w:t>was written</w:t>
      </w:r>
      <w:proofErr w:type="gramEnd"/>
      <w:r w:rsidR="00D37703">
        <w:t xml:space="preserve"> as a </w:t>
      </w:r>
      <w:r w:rsidR="00DC0538">
        <w:t>longer</w:t>
      </w:r>
      <w:r w:rsidR="00866EF5">
        <w:t xml:space="preserve"> and more in-depth</w:t>
      </w:r>
      <w:r w:rsidR="00D37703">
        <w:t xml:space="preserve"> summary than </w:t>
      </w:r>
      <w:r w:rsidR="00FB4238">
        <w:t xml:space="preserve">this current project requires, </w:t>
      </w:r>
      <w:r w:rsidR="001039F2">
        <w:t>reaching</w:t>
      </w:r>
      <w:r w:rsidR="00866EF5">
        <w:t xml:space="preserve"> </w:t>
      </w:r>
      <w:r w:rsidR="00B12394">
        <w:t>over 200 pages long.</w:t>
      </w:r>
      <w:r w:rsidR="009370DE">
        <w:t xml:space="preserve"> </w:t>
      </w:r>
      <w:r w:rsidR="00C42EBF">
        <w:t xml:space="preserve">The Tom model also had </w:t>
      </w:r>
      <w:proofErr w:type="gramStart"/>
      <w:r w:rsidR="00C42EBF">
        <w:t xml:space="preserve">different </w:t>
      </w:r>
      <w:r w:rsidR="00F76DBE">
        <w:t>design</w:t>
      </w:r>
      <w:proofErr w:type="gramEnd"/>
      <w:r w:rsidR="00C42EBF">
        <w:t xml:space="preserve"> requirements, with a heavy emphasis on squash and stretch</w:t>
      </w:r>
      <w:r w:rsidR="00F76DBE">
        <w:t xml:space="preserve"> to mimic stylized 2D animation</w:t>
      </w:r>
      <w:r w:rsidR="00C42EBF">
        <w:t>, whereas</w:t>
      </w:r>
      <w:r w:rsidR="00F76DBE">
        <w:t xml:space="preserve"> this project </w:t>
      </w:r>
      <w:proofErr w:type="gramStart"/>
      <w:r w:rsidR="00F76DBE">
        <w:t>is focused</w:t>
      </w:r>
      <w:proofErr w:type="gramEnd"/>
      <w:r w:rsidR="00F76DBE">
        <w:t xml:space="preserve"> on mechanical</w:t>
      </w:r>
      <w:r w:rsidR="00D02ABB">
        <w:t xml:space="preserve">, </w:t>
      </w:r>
      <w:r w:rsidR="00386D21">
        <w:t>constraint-based</w:t>
      </w:r>
      <w:r w:rsidR="00D02ABB">
        <w:t xml:space="preserve"> rigging.</w:t>
      </w:r>
    </w:p>
    <w:p w14:paraId="14A34073" w14:textId="1636F728" w:rsidR="0058742C" w:rsidRPr="00D64C6F" w:rsidRDefault="00D64C6F" w:rsidP="00E275C3">
      <w:pPr>
        <w:ind w:firstLine="360"/>
      </w:pPr>
      <w:r>
        <w:t xml:space="preserve">To supplement the other sources, the author also referenced the book </w:t>
      </w:r>
      <w:r>
        <w:rPr>
          <w:i/>
          <w:iCs/>
        </w:rPr>
        <w:t>MEL Scripting for Character Rigging</w:t>
      </w:r>
      <w:r w:rsidR="0073084D">
        <w:t xml:space="preserve">. This book </w:t>
      </w:r>
      <w:proofErr w:type="gramStart"/>
      <w:r w:rsidR="0073084D">
        <w:t>is primarily focused</w:t>
      </w:r>
      <w:proofErr w:type="gramEnd"/>
      <w:r w:rsidR="0073084D">
        <w:t xml:space="preserve"> on the scripting parts of rigging, which can be a crucial aspe</w:t>
      </w:r>
      <w:r w:rsidR="00112627">
        <w:t xml:space="preserve">ct depending on what kind of rig is </w:t>
      </w:r>
      <w:proofErr w:type="gramStart"/>
      <w:r w:rsidR="00112627">
        <w:t>being made</w:t>
      </w:r>
      <w:proofErr w:type="gramEnd"/>
      <w:r w:rsidR="00112627">
        <w:t>.</w:t>
      </w:r>
      <w:r w:rsidR="003C0D93">
        <w:t xml:space="preserve"> While this project did not involve any of the auto-rigging and menu creation taught in this book</w:t>
      </w:r>
      <w:r w:rsidR="00453578">
        <w:t xml:space="preserve">, it </w:t>
      </w:r>
      <w:r w:rsidR="001D1AD8">
        <w:t>helps establish a</w:t>
      </w:r>
      <w:r w:rsidR="00177CF3">
        <w:t xml:space="preserve"> deeper understanding of how Maya works under the surface</w:t>
      </w:r>
      <w:r w:rsidR="00233B33">
        <w:t xml:space="preserve"> </w:t>
      </w:r>
      <w:r w:rsidR="00A5778D">
        <w:t>and</w:t>
      </w:r>
      <w:r w:rsidR="00682425">
        <w:t xml:space="preserve"> covers the theory and industry standards for rigging.</w:t>
      </w:r>
    </w:p>
    <w:p w14:paraId="3D22F305" w14:textId="77777777" w:rsidR="00091916" w:rsidRDefault="00091916" w:rsidP="00091916"/>
    <w:p w14:paraId="1F90D2F8" w14:textId="0C85047D" w:rsidR="00B2584C" w:rsidRPr="00B2584C" w:rsidRDefault="00091916" w:rsidP="00B2584C">
      <w:pPr>
        <w:pStyle w:val="Heading1"/>
      </w:pPr>
      <w:bookmarkStart w:id="2" w:name="_Toc228355420"/>
      <w:r>
        <w:t>Chapter 3: Methodology</w:t>
      </w:r>
      <w:bookmarkEnd w:id="2"/>
    </w:p>
    <w:p w14:paraId="7A278A0E" w14:textId="13A52416" w:rsidR="00A31C0A" w:rsidRDefault="00A31C0A" w:rsidP="00A31C0A">
      <w:pPr>
        <w:pStyle w:val="Heading2"/>
      </w:pPr>
      <w:bookmarkStart w:id="3" w:name="_Toc228355421"/>
      <w:r>
        <w:t>Chapter 3.1: Character Concept</w:t>
      </w:r>
      <w:bookmarkEnd w:id="3"/>
    </w:p>
    <w:p w14:paraId="59E82BB4" w14:textId="0A7DAD0B" w:rsidR="00A31C0A" w:rsidRDefault="00A31C0A" w:rsidP="00272EBF">
      <w:pPr>
        <w:ind w:firstLine="720"/>
      </w:pPr>
      <w:r>
        <w:t xml:space="preserve">The character that will </w:t>
      </w:r>
      <w:proofErr w:type="gramStart"/>
      <w:r>
        <w:t>be rigged</w:t>
      </w:r>
      <w:proofErr w:type="gramEnd"/>
      <w:r>
        <w:t xml:space="preserve"> for this project is a redesign of</w:t>
      </w:r>
      <w:r w:rsidR="00C43902">
        <w:t xml:space="preserve"> </w:t>
      </w:r>
      <w:proofErr w:type="spellStart"/>
      <w:r w:rsidR="00061270">
        <w:t>ZipZap</w:t>
      </w:r>
      <w:proofErr w:type="spellEnd"/>
      <w:r w:rsidR="00061270">
        <w:t>, one</w:t>
      </w:r>
      <w:r>
        <w:t xml:space="preserve"> of the first characters the author designed </w:t>
      </w:r>
      <w:proofErr w:type="gramStart"/>
      <w:r>
        <w:t>roughly 7</w:t>
      </w:r>
      <w:proofErr w:type="gramEnd"/>
      <w:r>
        <w:t xml:space="preserve"> years ago. He </w:t>
      </w:r>
      <w:proofErr w:type="gramStart"/>
      <w:r>
        <w:t>was designed</w:t>
      </w:r>
      <w:proofErr w:type="gramEnd"/>
      <w:r>
        <w:t xml:space="preserve"> for a sci-fi setting, and he is a cyborg with lightning powers who carries a bow. </w:t>
      </w:r>
      <w:r w:rsidR="00851010">
        <w:t>His</w:t>
      </w:r>
      <w:r>
        <w:t xml:space="preserve"> character</w:t>
      </w:r>
      <w:r w:rsidR="00061270">
        <w:t xml:space="preserve"> </w:t>
      </w:r>
      <w:r>
        <w:t xml:space="preserve">design </w:t>
      </w:r>
      <w:r w:rsidR="00851010">
        <w:t>requires</w:t>
      </w:r>
      <w:r>
        <w:t xml:space="preserve"> </w:t>
      </w:r>
      <w:r w:rsidR="00D225B9">
        <w:t>multiple</w:t>
      </w:r>
      <w:r>
        <w:t xml:space="preserve"> types of rigging</w:t>
      </w:r>
      <w:r w:rsidR="00D225B9">
        <w:t xml:space="preserve">, with both organic rigging </w:t>
      </w:r>
      <w:r w:rsidR="00BD21CF">
        <w:t xml:space="preserve">for the </w:t>
      </w:r>
      <w:r>
        <w:t>human parts</w:t>
      </w:r>
      <w:r w:rsidR="00D225B9">
        <w:t xml:space="preserve"> and </w:t>
      </w:r>
      <w:r>
        <w:t>mechanical rigging for the robotic limb replacements and bow</w:t>
      </w:r>
      <w:r w:rsidR="00851010">
        <w:t xml:space="preserve">, making him </w:t>
      </w:r>
      <w:proofErr w:type="gramStart"/>
      <w:r w:rsidR="00851010">
        <w:t>a good candidate</w:t>
      </w:r>
      <w:proofErr w:type="gramEnd"/>
      <w:r w:rsidR="00851010">
        <w:t xml:space="preserve"> for rigging</w:t>
      </w:r>
    </w:p>
    <w:p w14:paraId="1187544E" w14:textId="77777777" w:rsidR="00815CAF" w:rsidRDefault="00815CAF" w:rsidP="00A31C0A"/>
    <w:p w14:paraId="3AE17288" w14:textId="0149EAA2" w:rsidR="00A31C0A" w:rsidRDefault="00A31C0A" w:rsidP="00A31C0A">
      <w:pPr>
        <w:pStyle w:val="Heading2"/>
      </w:pPr>
      <w:r>
        <w:t xml:space="preserve"> </w:t>
      </w:r>
      <w:bookmarkStart w:id="4" w:name="_Toc228355422"/>
      <w:r>
        <w:t>Chapter 3.2</w:t>
      </w:r>
      <w:r w:rsidR="00771120">
        <w:t>:</w:t>
      </w:r>
      <w:r>
        <w:t xml:space="preserve"> Anatomy Study</w:t>
      </w:r>
      <w:bookmarkEnd w:id="4"/>
    </w:p>
    <w:p w14:paraId="75F39296" w14:textId="57C887E1" w:rsidR="00A31C0A" w:rsidRDefault="00A31C0A" w:rsidP="00A31C0A">
      <w:r>
        <w:t xml:space="preserve"> </w:t>
      </w:r>
      <w:r w:rsidR="009F1BA8">
        <w:tab/>
      </w:r>
      <w:r>
        <w:t xml:space="preserve">One of the </w:t>
      </w:r>
      <w:r w:rsidR="004B7E4C">
        <w:t xml:space="preserve">key design features of this character </w:t>
      </w:r>
      <w:r>
        <w:t xml:space="preserve">is to have mechanical portions of the body that replace the </w:t>
      </w:r>
      <w:r w:rsidR="004B7E4C">
        <w:t xml:space="preserve">missing </w:t>
      </w:r>
      <w:r>
        <w:t>organic parts. The rule for the</w:t>
      </w:r>
      <w:r w:rsidR="005457B8">
        <w:t xml:space="preserve">se </w:t>
      </w:r>
      <w:r>
        <w:t xml:space="preserve">sections is no </w:t>
      </w:r>
      <w:r w:rsidR="004B7E4C">
        <w:t>mesh deformation</w:t>
      </w:r>
      <w:r>
        <w:t xml:space="preserve">, only direct parent constraints and layers of other constraints and attribute links to create the joints. To make the rig as flexible as possible, the mechanical sections </w:t>
      </w:r>
      <w:r w:rsidR="00F91AF4">
        <w:t xml:space="preserve">need </w:t>
      </w:r>
      <w:r>
        <w:t xml:space="preserve">to </w:t>
      </w:r>
      <w:r w:rsidR="005457B8">
        <w:t>support</w:t>
      </w:r>
      <w:r>
        <w:t xml:space="preserve"> the same range of movement that can </w:t>
      </w:r>
      <w:proofErr w:type="gramStart"/>
      <w:r>
        <w:t xml:space="preserve">be </w:t>
      </w:r>
      <w:r w:rsidR="00B00CBF">
        <w:t xml:space="preserve">realistically </w:t>
      </w:r>
      <w:r w:rsidR="00DC0538">
        <w:t>expected</w:t>
      </w:r>
      <w:proofErr w:type="gramEnd"/>
      <w:r>
        <w:t xml:space="preserve"> from the corresponding human sections</w:t>
      </w:r>
      <w:r w:rsidR="00440ED7">
        <w:t>, using human anatomy as a reference</w:t>
      </w:r>
      <w:r w:rsidR="002374EE">
        <w:t>.</w:t>
      </w:r>
    </w:p>
    <w:p w14:paraId="138F97FD" w14:textId="77777777" w:rsidR="0037685F" w:rsidRDefault="0037685F" w:rsidP="00A31C0A"/>
    <w:p w14:paraId="2666F3AA" w14:textId="152904C6" w:rsidR="00300C95" w:rsidRDefault="00300C95" w:rsidP="00300C95">
      <w:pPr>
        <w:jc w:val="center"/>
      </w:pPr>
      <w:r>
        <w:rPr>
          <w:noProof/>
        </w:rPr>
        <w:drawing>
          <wp:inline distT="0" distB="0" distL="0" distR="0" wp14:anchorId="3AAF12F2" wp14:editId="4A9830F7">
            <wp:extent cx="2184400" cy="2910674"/>
            <wp:effectExtent l="0" t="0" r="6350" b="4445"/>
            <wp:docPr id="426659503" name="Picture 1" descr="Joint range of motion chart showing typical degrees for neck, shoulder, elbow, wrist, hip, knee, and ankle move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int range of motion chart showing typical degrees for neck, shoulder, elbow, wrist, hip, knee, and ankle movement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99046" cy="2930190"/>
                    </a:xfrm>
                    <a:prstGeom prst="rect">
                      <a:avLst/>
                    </a:prstGeom>
                    <a:noFill/>
                    <a:ln>
                      <a:noFill/>
                    </a:ln>
                  </pic:spPr>
                </pic:pic>
              </a:graphicData>
            </a:graphic>
          </wp:inline>
        </w:drawing>
      </w:r>
    </w:p>
    <w:p w14:paraId="1C4B73C3" w14:textId="4519F0E0" w:rsidR="00A31C0A" w:rsidRDefault="00FE4F9C" w:rsidP="00426B04">
      <w:pPr>
        <w:jc w:val="center"/>
        <w:rPr>
          <w:i/>
          <w:iCs/>
        </w:rPr>
      </w:pPr>
      <w:r>
        <w:rPr>
          <w:i/>
          <w:iCs/>
        </w:rPr>
        <w:t>Figure 3.2.1</w:t>
      </w:r>
      <w:r w:rsidR="00A70D02">
        <w:rPr>
          <w:i/>
          <w:iCs/>
        </w:rPr>
        <w:t xml:space="preserve"> - Range of Motion guide</w:t>
      </w:r>
      <w:r>
        <w:rPr>
          <w:i/>
          <w:iCs/>
        </w:rPr>
        <w:t xml:space="preserve"> </w:t>
      </w:r>
      <w:r w:rsidR="001041BE">
        <w:rPr>
          <w:i/>
          <w:iCs/>
        </w:rPr>
        <w:t>[</w:t>
      </w:r>
      <w:r w:rsidR="00942004">
        <w:rPr>
          <w:i/>
          <w:iCs/>
        </w:rPr>
        <w:t>4</w:t>
      </w:r>
      <w:r w:rsidR="001041BE">
        <w:rPr>
          <w:i/>
          <w:iCs/>
        </w:rPr>
        <w:t>]</w:t>
      </w:r>
    </w:p>
    <w:p w14:paraId="6D8EB15C" w14:textId="77777777" w:rsidR="009918E4" w:rsidRPr="00426B04" w:rsidRDefault="009918E4" w:rsidP="00426B04">
      <w:pPr>
        <w:jc w:val="center"/>
        <w:rPr>
          <w:i/>
          <w:iCs/>
        </w:rPr>
      </w:pPr>
    </w:p>
    <w:p w14:paraId="1A22AA16" w14:textId="77777777" w:rsidR="00C84164" w:rsidRDefault="00A31C0A" w:rsidP="00A31C0A">
      <w:r>
        <w:t xml:space="preserve"> </w:t>
      </w:r>
      <w:r w:rsidR="009F1BA8">
        <w:tab/>
      </w:r>
    </w:p>
    <w:p w14:paraId="65C8E8DE" w14:textId="4A618470" w:rsidR="001D70B1" w:rsidRDefault="00A31C0A" w:rsidP="00C84164">
      <w:pPr>
        <w:ind w:firstLine="720"/>
      </w:pPr>
      <w:r>
        <w:lastRenderedPageBreak/>
        <w:t xml:space="preserve">The </w:t>
      </w:r>
      <w:r w:rsidR="00440ED7">
        <w:t>selected parts</w:t>
      </w:r>
      <w:r>
        <w:t xml:space="preserve"> were the right shoulder and arm, the right leg, and the </w:t>
      </w:r>
      <w:r w:rsidR="00D14165">
        <w:t>midriff</w:t>
      </w:r>
      <w:r>
        <w:t xml:space="preserve">. The </w:t>
      </w:r>
      <w:r w:rsidR="00D14165">
        <w:t>forearm</w:t>
      </w:r>
      <w:r>
        <w:t xml:space="preserve"> will </w:t>
      </w:r>
      <w:proofErr w:type="gramStart"/>
      <w:r>
        <w:t>be replaced</w:t>
      </w:r>
      <w:proofErr w:type="gramEnd"/>
      <w:r>
        <w:t xml:space="preserve"> by a </w:t>
      </w:r>
      <w:r w:rsidR="00D14165">
        <w:t xml:space="preserve">folding </w:t>
      </w:r>
      <w:r>
        <w:t>mechanical bow.</w:t>
      </w:r>
      <w:r w:rsidR="00D14165">
        <w:t xml:space="preserve"> The</w:t>
      </w:r>
      <w:r w:rsidR="001D70B1">
        <w:t xml:space="preserve"> elbow and knee</w:t>
      </w:r>
      <w:r w:rsidR="0070184B">
        <w:t xml:space="preserve"> joints only have one axis of movement and </w:t>
      </w:r>
      <w:r w:rsidR="000051EC">
        <w:t>clear maximum rotation limits</w:t>
      </w:r>
      <w:r w:rsidR="00426B04">
        <w:t>, which</w:t>
      </w:r>
      <w:r w:rsidR="0070184B">
        <w:t xml:space="preserve"> can </w:t>
      </w:r>
      <w:proofErr w:type="gramStart"/>
      <w:r w:rsidR="0070184B">
        <w:t>be replicated</w:t>
      </w:r>
      <w:proofErr w:type="gramEnd"/>
      <w:r w:rsidR="00733AED">
        <w:t xml:space="preserve"> with simple hinge joints</w:t>
      </w:r>
      <w:r w:rsidR="00E557F9">
        <w:t>.</w:t>
      </w:r>
      <w:r w:rsidR="00711E51">
        <w:t xml:space="preserve"> </w:t>
      </w:r>
      <w:r w:rsidR="000051EC">
        <w:t>The</w:t>
      </w:r>
      <w:r w:rsidR="00711E51">
        <w:t xml:space="preserve"> shoulder and ankle joints</w:t>
      </w:r>
      <w:r w:rsidR="000051EC">
        <w:t xml:space="preserve"> </w:t>
      </w:r>
      <w:r w:rsidR="00E70734">
        <w:t xml:space="preserve">have </w:t>
      </w:r>
      <w:r w:rsidR="000051EC">
        <w:t>much wider range of</w:t>
      </w:r>
      <w:r w:rsidR="00E70734">
        <w:t xml:space="preserve"> movement, which </w:t>
      </w:r>
      <w:r w:rsidR="00064D5B">
        <w:t>re</w:t>
      </w:r>
      <w:r w:rsidR="00AB7F9E">
        <w:t>quires a ball joint setup</w:t>
      </w:r>
      <w:r w:rsidR="000051EC">
        <w:t xml:space="preserve"> </w:t>
      </w:r>
      <w:r w:rsidR="00AB7F9E">
        <w:t>with a series of pistons connecting either side.</w:t>
      </w:r>
    </w:p>
    <w:p w14:paraId="42E11349" w14:textId="77777777" w:rsidR="006F19E1" w:rsidRDefault="006F19E1" w:rsidP="00A31C0A"/>
    <w:p w14:paraId="68C337CF" w14:textId="0C21A1D4" w:rsidR="00091916" w:rsidRDefault="00A31C0A" w:rsidP="00A31C0A">
      <w:pPr>
        <w:pStyle w:val="Heading2"/>
      </w:pPr>
      <w:r>
        <w:t xml:space="preserve"> </w:t>
      </w:r>
      <w:bookmarkStart w:id="5" w:name="_Toc228355423"/>
      <w:r>
        <w:t>Chapter 3.3</w:t>
      </w:r>
      <w:r w:rsidR="00771120">
        <w:t>:</w:t>
      </w:r>
      <w:r>
        <w:t xml:space="preserve"> Rig Features</w:t>
      </w:r>
      <w:bookmarkEnd w:id="5"/>
    </w:p>
    <w:p w14:paraId="2C9D8D4D" w14:textId="4311A951" w:rsidR="00374285" w:rsidRPr="00374285" w:rsidRDefault="00374285" w:rsidP="00374285">
      <w:r>
        <w:tab/>
        <w:t xml:space="preserve">The feature list for this rig </w:t>
      </w:r>
      <w:proofErr w:type="gramStart"/>
      <w:r>
        <w:t>is divided</w:t>
      </w:r>
      <w:proofErr w:type="gramEnd"/>
      <w:r>
        <w:t xml:space="preserve"> into two sections</w:t>
      </w:r>
      <w:r w:rsidR="00A83EA4">
        <w:t xml:space="preserve">: industry-standard features, and </w:t>
      </w:r>
      <w:r w:rsidR="00E739BD">
        <w:t>character specific features</w:t>
      </w:r>
    </w:p>
    <w:p w14:paraId="64CCD37E" w14:textId="3A0866A3" w:rsidR="00F428B7" w:rsidRDefault="00422DC2" w:rsidP="00527987">
      <w:r>
        <w:tab/>
        <w:t xml:space="preserve">The goal is to make sure this rig includes the necessary industry standard features, so that animators who have used other rigs will be able to </w:t>
      </w:r>
      <w:r w:rsidR="00BC1E88">
        <w:t>use</w:t>
      </w:r>
      <w:r w:rsidR="00A1579B">
        <w:t xml:space="preserve"> this rig as easily as possible</w:t>
      </w:r>
      <w:r w:rsidR="00E734DA">
        <w:t xml:space="preserve">. </w:t>
      </w:r>
      <w:r w:rsidR="00F44FAD">
        <w:t>[</w:t>
      </w:r>
      <w:r w:rsidR="00297CBB">
        <w:t>1</w:t>
      </w:r>
      <w:r w:rsidR="00F44FAD">
        <w:t>]</w:t>
      </w:r>
    </w:p>
    <w:p w14:paraId="29FD66D5" w14:textId="322CD551" w:rsidR="00363D1E" w:rsidRDefault="00F428B7" w:rsidP="00527987">
      <w:r>
        <w:tab/>
      </w:r>
      <w:r w:rsidR="007A4E3D">
        <w:t xml:space="preserve">During research for what industry standard rigs should </w:t>
      </w:r>
      <w:proofErr w:type="gramStart"/>
      <w:r w:rsidR="007A4E3D">
        <w:t>include,</w:t>
      </w:r>
      <w:proofErr w:type="gramEnd"/>
      <w:r w:rsidR="007A4E3D">
        <w:t xml:space="preserve"> the </w:t>
      </w:r>
      <w:r w:rsidR="005253E8">
        <w:t>most mentioned</w:t>
      </w:r>
      <w:r w:rsidR="00A825C6">
        <w:t xml:space="preserve"> feature</w:t>
      </w:r>
      <w:r w:rsidR="00B00CBF">
        <w:t xml:space="preserve"> by far</w:t>
      </w:r>
      <w:r w:rsidR="00A825C6">
        <w:t xml:space="preserve"> is</w:t>
      </w:r>
      <w:r w:rsidR="00B82351">
        <w:t xml:space="preserve"> support for</w:t>
      </w:r>
      <w:r w:rsidR="00A825C6">
        <w:t xml:space="preserve"> IK (inverse kinematics) and FK (forward kinematics)</w:t>
      </w:r>
      <w:r w:rsidR="00F069D9">
        <w:t xml:space="preserve"> and the ability to switch between them</w:t>
      </w:r>
      <w:r w:rsidR="00C3223E">
        <w:t>.</w:t>
      </w:r>
      <w:r w:rsidR="000830FE">
        <w:t xml:space="preserve"> This is esse</w:t>
      </w:r>
      <w:r w:rsidR="00D955A3">
        <w:t>n</w:t>
      </w:r>
      <w:r w:rsidR="00080D46">
        <w:t xml:space="preserve">tial to allow artists to animate the character in whichever way is most useful for a </w:t>
      </w:r>
      <w:r w:rsidR="00BE2C28">
        <w:t xml:space="preserve">given </w:t>
      </w:r>
      <w:r w:rsidR="00080D46">
        <w:t>scene.</w:t>
      </w:r>
      <w:r w:rsidR="00533B9F">
        <w:t xml:space="preserve"> As an extension to this feature</w:t>
      </w:r>
      <w:r w:rsidR="002E236A">
        <w:t xml:space="preserve">, the </w:t>
      </w:r>
      <w:r w:rsidR="00233787">
        <w:t xml:space="preserve">controls </w:t>
      </w:r>
      <w:r w:rsidR="002E40BE">
        <w:t>that you need should only be visible and selectable when you are in a certain mode</w:t>
      </w:r>
      <w:r w:rsidR="00FB7A6E">
        <w:t xml:space="preserve">, to avoid </w:t>
      </w:r>
      <w:r w:rsidR="00B00CBF">
        <w:t xml:space="preserve">user </w:t>
      </w:r>
      <w:r w:rsidR="00FB7A6E">
        <w:t>confusion.</w:t>
      </w:r>
    </w:p>
    <w:p w14:paraId="714624E0" w14:textId="3E6A2A44" w:rsidR="00A8206A" w:rsidRDefault="00A8206A" w:rsidP="00527987">
      <w:r>
        <w:tab/>
        <w:t>At the ends of the IK leg</w:t>
      </w:r>
      <w:r w:rsidR="00A50FC2">
        <w:t>, there will also be a custom foot bone arrangement, called “reverse-foot</w:t>
      </w:r>
      <w:proofErr w:type="gramStart"/>
      <w:r w:rsidR="00B00CBF">
        <w:t>”,</w:t>
      </w:r>
      <w:proofErr w:type="gramEnd"/>
      <w:r w:rsidR="00884BA3">
        <w:t xml:space="preserve"> that allows you </w:t>
      </w:r>
      <w:r w:rsidR="0064495A">
        <w:t>make the foot roll, bank, and twist</w:t>
      </w:r>
      <w:r w:rsidR="00E708FA">
        <w:t xml:space="preserve"> using attributes rather than manual posing.</w:t>
      </w:r>
    </w:p>
    <w:p w14:paraId="44DA7600" w14:textId="29D1AFB0" w:rsidR="001B329E" w:rsidRDefault="001B329E" w:rsidP="00527987">
      <w:r>
        <w:tab/>
        <w:t xml:space="preserve">Animators will </w:t>
      </w:r>
      <w:r w:rsidR="00B00CBF">
        <w:t>potentially</w:t>
      </w:r>
      <w:r>
        <w:t xml:space="preserve"> have different scene scales to</w:t>
      </w:r>
      <w:r w:rsidR="0072639B">
        <w:t xml:space="preserve"> the one used for this project, so </w:t>
      </w:r>
      <w:r w:rsidR="00497189">
        <w:t>it is</w:t>
      </w:r>
      <w:r w:rsidR="0072639B">
        <w:t xml:space="preserve"> also useful to have an option to </w:t>
      </w:r>
      <w:r w:rsidR="003A38D2">
        <w:t>resize</w:t>
      </w:r>
      <w:r w:rsidR="0072639B">
        <w:t xml:space="preserve"> the whole </w:t>
      </w:r>
      <w:r w:rsidR="008F7DA6">
        <w:t xml:space="preserve">rig at once. </w:t>
      </w:r>
      <w:r w:rsidR="00710F47">
        <w:t>Simply</w:t>
      </w:r>
      <w:r w:rsidR="008F7DA6">
        <w:t xml:space="preserve"> scaling the root control</w:t>
      </w:r>
      <w:r w:rsidR="00710F47">
        <w:t xml:space="preserve"> </w:t>
      </w:r>
      <w:r w:rsidR="007B5AA9">
        <w:t>will break the rig</w:t>
      </w:r>
      <w:r w:rsidR="008F7DA6">
        <w:t xml:space="preserve">, as the joints </w:t>
      </w:r>
      <w:r w:rsidR="00CC3BC5">
        <w:t xml:space="preserve">and any </w:t>
      </w:r>
      <w:r w:rsidR="007B5AA9">
        <w:t xml:space="preserve">locked parts of the rig will </w:t>
      </w:r>
      <w:r w:rsidR="008F7DA6">
        <w:t>scale</w:t>
      </w:r>
      <w:r w:rsidR="005878D2">
        <w:t xml:space="preserve"> correctly</w:t>
      </w:r>
      <w:r w:rsidR="007B5AA9">
        <w:t xml:space="preserve">. </w:t>
      </w:r>
      <w:r w:rsidR="00333CAA">
        <w:t>This rig will be set up with a</w:t>
      </w:r>
      <w:r w:rsidR="005B7CAD">
        <w:t xml:space="preserve"> </w:t>
      </w:r>
      <w:r w:rsidR="00E711FF">
        <w:t>Global Scale</w:t>
      </w:r>
      <w:r w:rsidR="00333CAA">
        <w:t xml:space="preserve"> attribute</w:t>
      </w:r>
      <w:r w:rsidR="00E711FF">
        <w:t>, which will scale the whole rig without causing issues.</w:t>
      </w:r>
    </w:p>
    <w:p w14:paraId="5E3E7F49" w14:textId="21BF00F0" w:rsidR="00BA1DB4" w:rsidRDefault="00BA1DB4" w:rsidP="00527987">
      <w:r>
        <w:tab/>
        <w:t xml:space="preserve">As the final </w:t>
      </w:r>
      <w:r w:rsidR="00667B9F">
        <w:t>industry standard feature</w:t>
      </w:r>
      <w:r w:rsidR="00F846F0">
        <w:t xml:space="preserve"> that will </w:t>
      </w:r>
      <w:proofErr w:type="gramStart"/>
      <w:r w:rsidR="00F846F0">
        <w:t>be included</w:t>
      </w:r>
      <w:proofErr w:type="gramEnd"/>
      <w:r w:rsidR="00F846F0">
        <w:t xml:space="preserve"> in this rig is the</w:t>
      </w:r>
      <w:r w:rsidR="00EE1BD6">
        <w:t xml:space="preserve"> option to lock and unlock the geometry</w:t>
      </w:r>
      <w:r w:rsidR="00DA64A6">
        <w:t xml:space="preserve">. </w:t>
      </w:r>
      <w:r w:rsidR="003A38D2">
        <w:t>This</w:t>
      </w:r>
      <w:r w:rsidR="00DA64A6">
        <w:t xml:space="preserve"> will remain locked</w:t>
      </w:r>
      <w:r w:rsidR="003A38D2">
        <w:t xml:space="preserve"> by default</w:t>
      </w:r>
      <w:r w:rsidR="00A05A8F">
        <w:t xml:space="preserve">, and </w:t>
      </w:r>
      <w:proofErr w:type="gramStart"/>
      <w:r w:rsidR="00A05A8F">
        <w:t>some</w:t>
      </w:r>
      <w:proofErr w:type="gramEnd"/>
      <w:r w:rsidR="00A05A8F">
        <w:t xml:space="preserve"> rigs simply keep it permanently locked off</w:t>
      </w:r>
      <w:r w:rsidR="00687F83">
        <w:t>. However, giving the animator the ability</w:t>
      </w:r>
      <w:r w:rsidR="00623CF5">
        <w:t xml:space="preserve"> to unlock the geometry allows them to fine tune </w:t>
      </w:r>
      <w:r w:rsidR="0003768D">
        <w:t xml:space="preserve">and clean up </w:t>
      </w:r>
      <w:r w:rsidR="00623CF5">
        <w:t>the mesh after posing</w:t>
      </w:r>
      <w:r w:rsidR="007D2813">
        <w:t>.</w:t>
      </w:r>
      <w:r w:rsidR="00A8329C">
        <w:t xml:space="preserve"> While locked, the animator can reset the rig back to its default pose</w:t>
      </w:r>
      <w:r w:rsidR="00940AE0">
        <w:t xml:space="preserve"> by </w:t>
      </w:r>
      <w:r w:rsidR="00CE4209">
        <w:t>drag-selecting the whole model and entering 0 into all the translate and rotate attributes.</w:t>
      </w:r>
    </w:p>
    <w:p w14:paraId="00D5EF93" w14:textId="5850C4EA" w:rsidR="00DC2AEF" w:rsidRDefault="00DC2AEF" w:rsidP="00527987">
      <w:r>
        <w:tab/>
        <w:t xml:space="preserve">This rig also will also have </w:t>
      </w:r>
      <w:proofErr w:type="gramStart"/>
      <w:r w:rsidR="00E44FC0">
        <w:t>some</w:t>
      </w:r>
      <w:proofErr w:type="gramEnd"/>
      <w:r w:rsidR="00E44FC0">
        <w:t xml:space="preserve"> rig features </w:t>
      </w:r>
      <w:r w:rsidR="00DB7912">
        <w:t>that are character specific, most notably</w:t>
      </w:r>
      <w:r w:rsidR="008A3580">
        <w:t xml:space="preserve"> a control that </w:t>
      </w:r>
      <w:r w:rsidR="00DB7912">
        <w:t xml:space="preserve">expands the </w:t>
      </w:r>
      <w:r w:rsidR="001B7833">
        <w:t>folding</w:t>
      </w:r>
      <w:r w:rsidR="00DB7912">
        <w:t xml:space="preserve"> bow </w:t>
      </w:r>
      <w:r w:rsidR="001B7833">
        <w:t>in the mechanical arm</w:t>
      </w:r>
      <w:r w:rsidR="00542C93">
        <w:t>.</w:t>
      </w:r>
      <w:r w:rsidR="0010409E">
        <w:t xml:space="preserve"> This </w:t>
      </w:r>
      <w:proofErr w:type="gramStart"/>
      <w:r w:rsidR="00C20952">
        <w:t>is made</w:t>
      </w:r>
      <w:proofErr w:type="gramEnd"/>
      <w:r w:rsidR="00C20952">
        <w:t xml:space="preserve"> using Maya’s set driven key feature, binding a folding out animation to the </w:t>
      </w:r>
      <w:r w:rsidR="00542C93">
        <w:t xml:space="preserve">Y- </w:t>
      </w:r>
      <w:r w:rsidR="00C20952">
        <w:t>location attribute of the controller</w:t>
      </w:r>
      <w:r w:rsidR="00542C93">
        <w:t>, with all other attributes locked off</w:t>
      </w:r>
      <w:r w:rsidR="00B215B8">
        <w:t>.</w:t>
      </w:r>
    </w:p>
    <w:p w14:paraId="1A4195B4" w14:textId="323BBA63" w:rsidR="00527987" w:rsidRPr="00527987" w:rsidRDefault="00527987" w:rsidP="00527987"/>
    <w:p w14:paraId="2BE33F1F" w14:textId="301E0E91" w:rsidR="00527987" w:rsidRDefault="00527987" w:rsidP="00527987">
      <w:pPr>
        <w:pStyle w:val="Heading2"/>
      </w:pPr>
      <w:bookmarkStart w:id="6" w:name="_Toc228355424"/>
      <w:r w:rsidRPr="00527987">
        <w:t>Chapter 3.4</w:t>
      </w:r>
      <w:r w:rsidR="00771120">
        <w:t>:</w:t>
      </w:r>
      <w:r w:rsidRPr="00527987">
        <w:t xml:space="preserve"> Rig Organization</w:t>
      </w:r>
      <w:bookmarkEnd w:id="6"/>
      <w:r w:rsidRPr="00527987">
        <w:t xml:space="preserve"> </w:t>
      </w:r>
    </w:p>
    <w:p w14:paraId="3DA12D72" w14:textId="7C972405" w:rsidR="00527987" w:rsidRDefault="00527987" w:rsidP="00527987">
      <w:pPr>
        <w:ind w:firstLine="720"/>
      </w:pPr>
      <w:r w:rsidRPr="00527987">
        <w:t xml:space="preserve">This rig requires a </w:t>
      </w:r>
      <w:r w:rsidR="0031728A">
        <w:t>substantial</w:t>
      </w:r>
      <w:r w:rsidRPr="00527987">
        <w:t xml:space="preserve"> number of joints, controller curves, constraints, and nodes. </w:t>
      </w:r>
      <w:r w:rsidR="005253E8" w:rsidRPr="00527987">
        <w:t>To</w:t>
      </w:r>
      <w:r w:rsidRPr="00527987">
        <w:t xml:space="preserve"> be able to troubleshoot and expand the features of the rig, it is necessary to establish a naming structure early in the process. This naming structure </w:t>
      </w:r>
      <w:r w:rsidR="0031728A">
        <w:t xml:space="preserve">a modified version of </w:t>
      </w:r>
      <w:r w:rsidRPr="00527987">
        <w:t>the structure described in the MEL scripting book [</w:t>
      </w:r>
      <w:r w:rsidR="00103EC4">
        <w:t>2</w:t>
      </w:r>
      <w:r w:rsidRPr="00527987">
        <w:t xml:space="preserve">], in addition to the conventions used in </w:t>
      </w:r>
      <w:r w:rsidR="00C3223E" w:rsidRPr="00527987">
        <w:t>Unity’</w:t>
      </w:r>
      <w:r w:rsidRPr="00527987">
        <w:t xml:space="preserve">s humanoid system, which the author has had previous experience using. </w:t>
      </w:r>
    </w:p>
    <w:p w14:paraId="7DB4C48D" w14:textId="77777777" w:rsidR="00527987" w:rsidRDefault="00527987" w:rsidP="00527987">
      <w:pPr>
        <w:ind w:firstLine="720"/>
      </w:pPr>
    </w:p>
    <w:p w14:paraId="5CEAA3A0" w14:textId="77777777" w:rsidR="00527987" w:rsidRDefault="00527987" w:rsidP="00527987">
      <w:pPr>
        <w:ind w:firstLine="720"/>
      </w:pPr>
      <w:r w:rsidRPr="00527987">
        <w:t xml:space="preserve">The structure </w:t>
      </w:r>
      <w:proofErr w:type="gramStart"/>
      <w:r w:rsidRPr="00527987">
        <w:t>is laid</w:t>
      </w:r>
      <w:proofErr w:type="gramEnd"/>
      <w:r w:rsidRPr="00527987">
        <w:t xml:space="preserve"> out like this: </w:t>
      </w:r>
    </w:p>
    <w:p w14:paraId="3E46CB6F" w14:textId="3CF726A2" w:rsidR="00527987" w:rsidRPr="005253E8" w:rsidRDefault="00527987" w:rsidP="00527987">
      <w:pPr>
        <w:ind w:firstLine="720"/>
        <w:jc w:val="center"/>
        <w:rPr>
          <w:i/>
          <w:iCs/>
        </w:rPr>
      </w:pPr>
      <w:proofErr w:type="spellStart"/>
      <w:r w:rsidRPr="005253E8">
        <w:rPr>
          <w:i/>
          <w:iCs/>
        </w:rPr>
        <w:t>Side_Part_Number_FK</w:t>
      </w:r>
      <w:proofErr w:type="spellEnd"/>
      <w:r w:rsidRPr="005253E8">
        <w:rPr>
          <w:i/>
          <w:iCs/>
        </w:rPr>
        <w:t>/</w:t>
      </w:r>
      <w:proofErr w:type="spellStart"/>
      <w:r w:rsidRPr="005253E8">
        <w:rPr>
          <w:i/>
          <w:iCs/>
        </w:rPr>
        <w:t>IK_Other</w:t>
      </w:r>
      <w:proofErr w:type="spellEnd"/>
    </w:p>
    <w:p w14:paraId="2F0F606A" w14:textId="7BF2953A" w:rsidR="00527987" w:rsidRDefault="00527987" w:rsidP="00527987">
      <w:pPr>
        <w:ind w:firstLine="720"/>
      </w:pPr>
      <w:r w:rsidRPr="00527987">
        <w:t>As an example, this is what an example joint would look like using this naming structure</w:t>
      </w:r>
      <w:r w:rsidRPr="005253E8">
        <w:rPr>
          <w:i/>
          <w:iCs/>
        </w:rPr>
        <w:t xml:space="preserve">: </w:t>
      </w:r>
      <w:proofErr w:type="spellStart"/>
      <w:r w:rsidRPr="005253E8">
        <w:rPr>
          <w:i/>
          <w:iCs/>
        </w:rPr>
        <w:t>L_Forearm_FK_Offset</w:t>
      </w:r>
      <w:proofErr w:type="spellEnd"/>
      <w:r w:rsidRPr="005253E8">
        <w:rPr>
          <w:i/>
          <w:iCs/>
        </w:rPr>
        <w:t>.</w:t>
      </w:r>
      <w:r w:rsidRPr="00527987">
        <w:t xml:space="preserve"> </w:t>
      </w:r>
    </w:p>
    <w:p w14:paraId="20F3AFBC" w14:textId="2816A9C2" w:rsidR="00527987" w:rsidRDefault="00527987" w:rsidP="00527987">
      <w:pPr>
        <w:ind w:firstLine="720"/>
      </w:pPr>
      <w:r w:rsidRPr="00527987">
        <w:t xml:space="preserve">This system allows for searchability and clear delineation between all the sections of the rig, as well as the left and right halves. Additionally, when duplicating or mirroring parts </w:t>
      </w:r>
      <w:r w:rsidRPr="00527987">
        <w:lastRenderedPageBreak/>
        <w:t>of the rig, Maya</w:t>
      </w:r>
      <w:r>
        <w:t>’</w:t>
      </w:r>
      <w:r w:rsidRPr="00527987">
        <w:t>s search and replace feature can easily batch rename a sub-hierarchy to assign it the correct name.</w:t>
      </w:r>
    </w:p>
    <w:p w14:paraId="5634360D" w14:textId="77777777" w:rsidR="00771120" w:rsidRDefault="00771120" w:rsidP="00771120">
      <w:pPr>
        <w:pStyle w:val="Heading2"/>
      </w:pPr>
    </w:p>
    <w:p w14:paraId="205CF724" w14:textId="1E159D82" w:rsidR="00771120" w:rsidRPr="00771120" w:rsidRDefault="00771120" w:rsidP="00771120">
      <w:pPr>
        <w:pStyle w:val="Heading2"/>
      </w:pPr>
      <w:bookmarkStart w:id="7" w:name="_Toc228355425"/>
      <w:r>
        <w:t>Chapter 3.5</w:t>
      </w:r>
      <w:r w:rsidR="001A424B">
        <w:t>: Mesh Transfer from Blender</w:t>
      </w:r>
      <w:bookmarkEnd w:id="7"/>
    </w:p>
    <w:p w14:paraId="6B9F8DC3" w14:textId="6E3138A8" w:rsidR="00091916" w:rsidRDefault="001A424B" w:rsidP="00091916">
      <w:r>
        <w:tab/>
        <w:t>The focus of this project</w:t>
      </w:r>
      <w:r w:rsidR="00151488">
        <w:t xml:space="preserve"> is</w:t>
      </w:r>
      <w:r w:rsidR="0031728A">
        <w:t xml:space="preserve"> to</w:t>
      </w:r>
      <w:r w:rsidR="00151488">
        <w:t xml:space="preserve"> learning</w:t>
      </w:r>
      <w:r w:rsidR="00FC04B8">
        <w:t xml:space="preserve"> rigging in Maya, and </w:t>
      </w:r>
      <w:r w:rsidR="005E6D68">
        <w:t>due to the limited timeframe for this project</w:t>
      </w:r>
      <w:r w:rsidR="00C76C04">
        <w:t xml:space="preserve">, it is important to </w:t>
      </w:r>
      <w:r w:rsidR="00440900">
        <w:t xml:space="preserve">focus </w:t>
      </w:r>
      <w:r w:rsidR="00980AC5">
        <w:t>most of the</w:t>
      </w:r>
      <w:r w:rsidR="00173332">
        <w:t xml:space="preserve"> effort into that rather than into the </w:t>
      </w:r>
      <w:r w:rsidR="00F02CA2">
        <w:t>parts</w:t>
      </w:r>
      <w:r w:rsidR="00173332">
        <w:t xml:space="preserve"> that traditionally come earlier in the </w:t>
      </w:r>
      <w:r w:rsidR="008B7B62">
        <w:t xml:space="preserve">pipeline, such as </w:t>
      </w:r>
      <w:proofErr w:type="spellStart"/>
      <w:r w:rsidR="00805B34">
        <w:t>blockout</w:t>
      </w:r>
      <w:proofErr w:type="spellEnd"/>
      <w:r w:rsidR="00805B34">
        <w:t xml:space="preserve">, </w:t>
      </w:r>
      <w:r w:rsidR="008B7B62">
        <w:t xml:space="preserve">modelling, </w:t>
      </w:r>
      <w:r w:rsidR="00805B34">
        <w:t>and sculpting</w:t>
      </w:r>
      <w:r w:rsidR="00FC04B8">
        <w:t xml:space="preserve"> order to maximize</w:t>
      </w:r>
      <w:r w:rsidR="00611323">
        <w:t xml:space="preserve"> the amount of time spent rigging this character, the mesh parts of this model were first created in Blender, and then </w:t>
      </w:r>
      <w:r w:rsidR="00E07897">
        <w:t>exported as an FBX file into Maya</w:t>
      </w:r>
      <w:r w:rsidR="00692F11">
        <w:t xml:space="preserve">. This </w:t>
      </w:r>
      <w:proofErr w:type="gramStart"/>
      <w:r w:rsidR="00692F11">
        <w:t>was chosen</w:t>
      </w:r>
      <w:proofErr w:type="gramEnd"/>
      <w:r w:rsidR="00692F11">
        <w:t xml:space="preserve"> as the most efficient method due to the</w:t>
      </w:r>
      <w:r w:rsidR="005C7F55">
        <w:t xml:space="preserve"> author</w:t>
      </w:r>
      <w:r w:rsidR="00526878">
        <w:t>’s higher level of familiarity with Blender’s modelling methods</w:t>
      </w:r>
      <w:r w:rsidR="00F62293">
        <w:t>.</w:t>
      </w:r>
    </w:p>
    <w:p w14:paraId="0E29C7AA" w14:textId="4F1B5754" w:rsidR="00091916" w:rsidRDefault="00091916" w:rsidP="00820048">
      <w:pPr>
        <w:pStyle w:val="Heading1"/>
      </w:pPr>
      <w:bookmarkStart w:id="8" w:name="_Toc228355426"/>
      <w:r>
        <w:t>Chapter 4: Project Development</w:t>
      </w:r>
      <w:bookmarkEnd w:id="8"/>
    </w:p>
    <w:p w14:paraId="6D9F9A05" w14:textId="77777777" w:rsidR="00527987" w:rsidRDefault="00527987" w:rsidP="00527987">
      <w:pPr>
        <w:pStyle w:val="Heading2"/>
      </w:pPr>
      <w:bookmarkStart w:id="9" w:name="_Toc228355427"/>
      <w:r w:rsidRPr="00527987">
        <w:t>Chapter 4.1: Rig Parts</w:t>
      </w:r>
      <w:bookmarkEnd w:id="9"/>
      <w:r w:rsidRPr="00527987">
        <w:t xml:space="preserve"> </w:t>
      </w:r>
    </w:p>
    <w:p w14:paraId="3D652145" w14:textId="71DC70B6" w:rsidR="00527987" w:rsidRDefault="00527987" w:rsidP="00FF01BA">
      <w:pPr>
        <w:ind w:firstLine="720"/>
      </w:pPr>
      <w:r w:rsidRPr="00527987">
        <w:t xml:space="preserve">The first step was following </w:t>
      </w:r>
      <w:proofErr w:type="spellStart"/>
      <w:r w:rsidRPr="00527987">
        <w:t>DemNikoArt</w:t>
      </w:r>
      <w:proofErr w:type="spellEnd"/>
      <w:r w:rsidRPr="00527987">
        <w:t>’ s tutorials</w:t>
      </w:r>
      <w:r w:rsidR="00E65CC3">
        <w:t xml:space="preserve"> </w:t>
      </w:r>
      <w:r w:rsidR="00430C3B">
        <w:t>[3]</w:t>
      </w:r>
      <w:r w:rsidRPr="00527987">
        <w:t xml:space="preserve">, first creating them in Blender, then recreating the same rigs in Maya. </w:t>
      </w:r>
      <w:r w:rsidR="00173627">
        <w:t>T</w:t>
      </w:r>
      <w:r w:rsidRPr="00527987">
        <w:t xml:space="preserve">his process was straightforward, as the constraints that these rigs most commonly use exist in both Autodesk Maya and Blender, and function in an almost identical way. </w:t>
      </w:r>
    </w:p>
    <w:p w14:paraId="68FDDCDA" w14:textId="77777777" w:rsidR="00FF01BA" w:rsidRPr="00FF01BA" w:rsidRDefault="00FF01BA" w:rsidP="00FF01BA">
      <w:pPr>
        <w:ind w:firstLine="720"/>
      </w:pPr>
    </w:p>
    <w:p w14:paraId="7C078C10" w14:textId="070CE1B6" w:rsidR="00AE08DA" w:rsidRDefault="00AE08DA" w:rsidP="00111349">
      <w:pPr>
        <w:jc w:val="center"/>
      </w:pPr>
      <w:r w:rsidRPr="00AE08DA">
        <w:rPr>
          <w:noProof/>
        </w:rPr>
        <w:drawing>
          <wp:inline distT="0" distB="0" distL="0" distR="0" wp14:anchorId="19A69C19" wp14:editId="479BC4AC">
            <wp:extent cx="2582333" cy="1347242"/>
            <wp:effectExtent l="0" t="0" r="8890" b="5715"/>
            <wp:docPr id="730419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419950" name=""/>
                    <pic:cNvPicPr/>
                  </pic:nvPicPr>
                  <pic:blipFill>
                    <a:blip r:embed="rId8"/>
                    <a:stretch>
                      <a:fillRect/>
                    </a:stretch>
                  </pic:blipFill>
                  <pic:spPr>
                    <a:xfrm>
                      <a:off x="0" y="0"/>
                      <a:ext cx="2589535" cy="1350999"/>
                    </a:xfrm>
                    <a:prstGeom prst="rect">
                      <a:avLst/>
                    </a:prstGeom>
                  </pic:spPr>
                </pic:pic>
              </a:graphicData>
            </a:graphic>
          </wp:inline>
        </w:drawing>
      </w:r>
    </w:p>
    <w:p w14:paraId="65AB5B89" w14:textId="6DD932FE" w:rsidR="00BB2860" w:rsidRDefault="007D5CA9" w:rsidP="00111349">
      <w:pPr>
        <w:jc w:val="center"/>
        <w:rPr>
          <w:i/>
          <w:iCs/>
        </w:rPr>
      </w:pPr>
      <w:r>
        <w:rPr>
          <w:i/>
          <w:iCs/>
        </w:rPr>
        <w:t>Figure 4.1.1 – IK Chain</w:t>
      </w:r>
    </w:p>
    <w:p w14:paraId="79624A66" w14:textId="77777777" w:rsidR="007D5CA9" w:rsidRPr="007D5CA9" w:rsidRDefault="007D5CA9" w:rsidP="00111349">
      <w:pPr>
        <w:jc w:val="center"/>
        <w:rPr>
          <w:i/>
          <w:iCs/>
        </w:rPr>
      </w:pPr>
    </w:p>
    <w:p w14:paraId="78EE4718" w14:textId="54D051D6" w:rsidR="007D5CA9" w:rsidRDefault="00952A03" w:rsidP="007D5CA9">
      <w:pPr>
        <w:ind w:firstLine="720"/>
        <w:jc w:val="center"/>
      </w:pPr>
      <w:r>
        <w:rPr>
          <w:noProof/>
        </w:rPr>
        <w:drawing>
          <wp:inline distT="0" distB="0" distL="0" distR="0" wp14:anchorId="6019E606" wp14:editId="540E94E4">
            <wp:extent cx="1631315" cy="3088257"/>
            <wp:effectExtent l="0" t="0" r="6985" b="0"/>
            <wp:docPr id="13769911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flipH="1">
                      <a:off x="0" y="0"/>
                      <a:ext cx="1639518" cy="3103786"/>
                    </a:xfrm>
                    <a:prstGeom prst="rect">
                      <a:avLst/>
                    </a:prstGeom>
                    <a:noFill/>
                    <a:ln>
                      <a:noFill/>
                    </a:ln>
                  </pic:spPr>
                </pic:pic>
              </a:graphicData>
            </a:graphic>
          </wp:inline>
        </w:drawing>
      </w:r>
      <w:r w:rsidR="00111349">
        <w:rPr>
          <w:noProof/>
        </w:rPr>
        <w:drawing>
          <wp:inline distT="0" distB="0" distL="0" distR="0" wp14:anchorId="6FE4DAD4" wp14:editId="0E2C498E">
            <wp:extent cx="1725283" cy="3078233"/>
            <wp:effectExtent l="0" t="0" r="8890" b="8255"/>
            <wp:docPr id="14144401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flipH="1">
                      <a:off x="0" y="0"/>
                      <a:ext cx="1744484" cy="3112491"/>
                    </a:xfrm>
                    <a:prstGeom prst="rect">
                      <a:avLst/>
                    </a:prstGeom>
                    <a:noFill/>
                    <a:ln>
                      <a:noFill/>
                    </a:ln>
                  </pic:spPr>
                </pic:pic>
              </a:graphicData>
            </a:graphic>
          </wp:inline>
        </w:drawing>
      </w:r>
    </w:p>
    <w:p w14:paraId="562F5658" w14:textId="29E34073" w:rsidR="00C42C06" w:rsidRDefault="007D5CA9" w:rsidP="00FD090A">
      <w:pPr>
        <w:ind w:firstLine="720"/>
        <w:jc w:val="center"/>
        <w:rPr>
          <w:i/>
          <w:iCs/>
        </w:rPr>
      </w:pPr>
      <w:r>
        <w:rPr>
          <w:i/>
          <w:iCs/>
        </w:rPr>
        <w:t xml:space="preserve">Figure 4.1.2 </w:t>
      </w:r>
      <w:r w:rsidR="009854AD">
        <w:rPr>
          <w:i/>
          <w:iCs/>
        </w:rPr>
        <w:t>–</w:t>
      </w:r>
      <w:r>
        <w:rPr>
          <w:i/>
          <w:iCs/>
        </w:rPr>
        <w:t xml:space="preserve"> </w:t>
      </w:r>
      <w:r w:rsidR="009854AD">
        <w:rPr>
          <w:i/>
          <w:iCs/>
        </w:rPr>
        <w:t>Dynamic piston with universal joints</w:t>
      </w:r>
    </w:p>
    <w:p w14:paraId="0EF370ED" w14:textId="77777777" w:rsidR="0020101A" w:rsidRDefault="0020101A" w:rsidP="00FD090A">
      <w:pPr>
        <w:ind w:firstLine="720"/>
        <w:jc w:val="center"/>
        <w:rPr>
          <w:i/>
          <w:iCs/>
        </w:rPr>
      </w:pPr>
    </w:p>
    <w:p w14:paraId="2058FCE9" w14:textId="1CF1C5BB" w:rsidR="00B42B74" w:rsidRDefault="00B66645" w:rsidP="00B42B74">
      <w:pPr>
        <w:ind w:firstLine="720"/>
      </w:pPr>
      <w:r>
        <w:lastRenderedPageBreak/>
        <w:t>One</w:t>
      </w:r>
      <w:r w:rsidR="00B42B74">
        <w:t xml:space="preserve"> of the hardest sections to recreate was the midriff, as it needed to not only bend in any direction, but also potentially twist while still believably being able to support the upper body. </w:t>
      </w:r>
      <w:proofErr w:type="gramStart"/>
      <w:r w:rsidR="00B42B74">
        <w:t>Some of</w:t>
      </w:r>
      <w:proofErr w:type="gramEnd"/>
      <w:r w:rsidR="00B42B74">
        <w:t xml:space="preserve"> the test versions had a central mechanical spine, but it </w:t>
      </w:r>
      <w:proofErr w:type="gramStart"/>
      <w:r w:rsidR="00B42B74">
        <w:t>didn’t</w:t>
      </w:r>
      <w:proofErr w:type="gramEnd"/>
      <w:r w:rsidR="00B42B74">
        <w:t xml:space="preserve"> provide enough flexibility and </w:t>
      </w:r>
      <w:r w:rsidR="0020101A">
        <w:t>was not</w:t>
      </w:r>
      <w:r w:rsidR="00B42B74">
        <w:t xml:space="preserve"> as visually interesting. The final design </w:t>
      </w:r>
      <w:proofErr w:type="gramStart"/>
      <w:r w:rsidR="00B42B74">
        <w:t>is inspired</w:t>
      </w:r>
      <w:proofErr w:type="gramEnd"/>
      <w:r w:rsidR="00B42B74">
        <w:t xml:space="preserve"> by a real-life engineering piston setup known as a “Stewart platform</w:t>
      </w:r>
      <w:proofErr w:type="gramStart"/>
      <w:r w:rsidR="00B42B74">
        <w:t>”,</w:t>
      </w:r>
      <w:proofErr w:type="gramEnd"/>
      <w:r w:rsidR="00B42B74">
        <w:t xml:space="preserve"> which is a platform held by a circle of pistons that can </w:t>
      </w:r>
      <w:proofErr w:type="gramStart"/>
      <w:r w:rsidR="00D1062C">
        <w:t>be manipulated</w:t>
      </w:r>
      <w:proofErr w:type="gramEnd"/>
      <w:r w:rsidR="00B42B74">
        <w:t xml:space="preserve"> as the various pistons extend. It has a wide range of motion, even stretching far beyond the human spine limits.</w:t>
      </w:r>
    </w:p>
    <w:p w14:paraId="452FED22" w14:textId="77777777" w:rsidR="00B42B74" w:rsidRDefault="00B42B74" w:rsidP="00111349">
      <w:pPr>
        <w:ind w:firstLine="720"/>
        <w:jc w:val="center"/>
      </w:pPr>
    </w:p>
    <w:p w14:paraId="5891782E" w14:textId="77777777" w:rsidR="00422F13" w:rsidRDefault="001E3041" w:rsidP="00111349">
      <w:pPr>
        <w:ind w:firstLine="720"/>
        <w:jc w:val="center"/>
      </w:pPr>
      <w:r w:rsidRPr="001E3041">
        <w:rPr>
          <w:noProof/>
        </w:rPr>
        <w:drawing>
          <wp:inline distT="0" distB="0" distL="0" distR="0" wp14:anchorId="21230AE3" wp14:editId="31B4B470">
            <wp:extent cx="3877733" cy="3495373"/>
            <wp:effectExtent l="0" t="0" r="8890" b="0"/>
            <wp:docPr id="7420658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065854" name=""/>
                    <pic:cNvPicPr/>
                  </pic:nvPicPr>
                  <pic:blipFill>
                    <a:blip r:embed="rId11"/>
                    <a:stretch>
                      <a:fillRect/>
                    </a:stretch>
                  </pic:blipFill>
                  <pic:spPr>
                    <a:xfrm>
                      <a:off x="0" y="0"/>
                      <a:ext cx="3888656" cy="3505219"/>
                    </a:xfrm>
                    <a:prstGeom prst="rect">
                      <a:avLst/>
                    </a:prstGeom>
                  </pic:spPr>
                </pic:pic>
              </a:graphicData>
            </a:graphic>
          </wp:inline>
        </w:drawing>
      </w:r>
    </w:p>
    <w:p w14:paraId="58AA2160" w14:textId="4732AB62" w:rsidR="00422F13" w:rsidRDefault="00422F13" w:rsidP="00111349">
      <w:pPr>
        <w:ind w:firstLine="720"/>
        <w:jc w:val="center"/>
        <w:rPr>
          <w:i/>
          <w:iCs/>
        </w:rPr>
      </w:pPr>
      <w:r>
        <w:rPr>
          <w:i/>
          <w:iCs/>
        </w:rPr>
        <w:t xml:space="preserve">Figure 4.1.3 – Stewart platform </w:t>
      </w:r>
      <w:r w:rsidR="00573C20">
        <w:rPr>
          <w:i/>
          <w:iCs/>
        </w:rPr>
        <w:t>mock-up</w:t>
      </w:r>
    </w:p>
    <w:p w14:paraId="769FC1F9" w14:textId="77777777" w:rsidR="00422F13" w:rsidRPr="00422F13" w:rsidRDefault="00422F13" w:rsidP="00111349">
      <w:pPr>
        <w:ind w:firstLine="720"/>
        <w:jc w:val="center"/>
        <w:rPr>
          <w:i/>
          <w:iCs/>
        </w:rPr>
      </w:pPr>
    </w:p>
    <w:p w14:paraId="30E05849" w14:textId="30982A09" w:rsidR="001E3041" w:rsidRDefault="00B42B74" w:rsidP="00111349">
      <w:pPr>
        <w:ind w:firstLine="720"/>
        <w:jc w:val="center"/>
      </w:pPr>
      <w:r w:rsidRPr="00B42B74">
        <w:rPr>
          <w:noProof/>
        </w:rPr>
        <w:drawing>
          <wp:inline distT="0" distB="0" distL="0" distR="0" wp14:anchorId="6E84710A" wp14:editId="4CFBFABB">
            <wp:extent cx="2517599" cy="2531534"/>
            <wp:effectExtent l="0" t="0" r="0" b="2540"/>
            <wp:docPr id="1147875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875569" name=""/>
                    <pic:cNvPicPr/>
                  </pic:nvPicPr>
                  <pic:blipFill>
                    <a:blip r:embed="rId12"/>
                    <a:stretch>
                      <a:fillRect/>
                    </a:stretch>
                  </pic:blipFill>
                  <pic:spPr>
                    <a:xfrm>
                      <a:off x="0" y="0"/>
                      <a:ext cx="2519523" cy="2533469"/>
                    </a:xfrm>
                    <a:prstGeom prst="rect">
                      <a:avLst/>
                    </a:prstGeom>
                  </pic:spPr>
                </pic:pic>
              </a:graphicData>
            </a:graphic>
          </wp:inline>
        </w:drawing>
      </w:r>
    </w:p>
    <w:p w14:paraId="0513E25B" w14:textId="3D0A999B" w:rsidR="00422F13" w:rsidRDefault="00422F13" w:rsidP="00111349">
      <w:pPr>
        <w:ind w:firstLine="720"/>
        <w:jc w:val="center"/>
        <w:rPr>
          <w:i/>
          <w:iCs/>
        </w:rPr>
      </w:pPr>
      <w:r>
        <w:rPr>
          <w:i/>
          <w:iCs/>
        </w:rPr>
        <w:t xml:space="preserve">Figure 4.1.4 </w:t>
      </w:r>
      <w:r w:rsidR="00573C20">
        <w:rPr>
          <w:i/>
          <w:iCs/>
        </w:rPr>
        <w:t>–</w:t>
      </w:r>
      <w:r>
        <w:rPr>
          <w:i/>
          <w:iCs/>
        </w:rPr>
        <w:t xml:space="preserve"> </w:t>
      </w:r>
      <w:r w:rsidR="00573C20">
        <w:rPr>
          <w:i/>
          <w:iCs/>
        </w:rPr>
        <w:t xml:space="preserve">Modified Stewart platform for </w:t>
      </w:r>
      <w:r w:rsidR="00A1290B">
        <w:rPr>
          <w:i/>
          <w:iCs/>
        </w:rPr>
        <w:t>character midriff</w:t>
      </w:r>
    </w:p>
    <w:p w14:paraId="43A15D55" w14:textId="77777777" w:rsidR="00C84164" w:rsidRDefault="00C84164" w:rsidP="00FA118C">
      <w:pPr>
        <w:rPr>
          <w:rStyle w:val="Heading2Char"/>
        </w:rPr>
      </w:pPr>
    </w:p>
    <w:p w14:paraId="2611734F" w14:textId="77777777" w:rsidR="003E418B" w:rsidRDefault="003E418B" w:rsidP="00FA118C">
      <w:pPr>
        <w:rPr>
          <w:rStyle w:val="Heading2Char"/>
        </w:rPr>
      </w:pPr>
    </w:p>
    <w:p w14:paraId="0B2FD867" w14:textId="793CD0B2" w:rsidR="00FA118C" w:rsidRPr="00FA118C" w:rsidRDefault="00FA118C" w:rsidP="00FA118C">
      <w:pPr>
        <w:pStyle w:val="Heading2"/>
        <w:rPr>
          <w:rStyle w:val="Heading2Char"/>
        </w:rPr>
      </w:pPr>
      <w:bookmarkStart w:id="10" w:name="_Toc228355428"/>
      <w:r w:rsidRPr="00FA118C">
        <w:rPr>
          <w:rStyle w:val="Heading2Char"/>
        </w:rPr>
        <w:lastRenderedPageBreak/>
        <w:t>Chapter 4.2: Maya Joint Skeleton</w:t>
      </w:r>
      <w:bookmarkEnd w:id="10"/>
    </w:p>
    <w:p w14:paraId="5FBEAA4F" w14:textId="3BDCEAC9" w:rsidR="00091916" w:rsidRPr="003D66DB" w:rsidRDefault="00B345B8" w:rsidP="00FA118C">
      <w:pPr>
        <w:ind w:firstLine="720"/>
        <w:rPr>
          <w:rFonts w:asciiTheme="majorHAnsi" w:eastAsiaTheme="majorEastAsia" w:hAnsiTheme="majorHAnsi" w:cstheme="majorBidi"/>
          <w:color w:val="365F91" w:themeColor="accent1" w:themeShade="BF"/>
          <w:sz w:val="26"/>
          <w:szCs w:val="26"/>
        </w:rPr>
      </w:pPr>
      <w:bookmarkStart w:id="11" w:name="_Toc228351831"/>
      <w:bookmarkStart w:id="12" w:name="_Toc228355429"/>
      <w:r>
        <w:rPr>
          <w:rStyle w:val="Heading2Char"/>
          <w:rFonts w:ascii="Times New Roman" w:hAnsi="Times New Roman" w:cs="Times New Roman"/>
          <w:color w:val="000000" w:themeColor="text1"/>
          <w:sz w:val="24"/>
          <w:szCs w:val="24"/>
        </w:rPr>
        <w:t>The central core of the rig</w:t>
      </w:r>
      <w:r w:rsidR="00AE7E53">
        <w:rPr>
          <w:rStyle w:val="Heading2Char"/>
          <w:rFonts w:ascii="Times New Roman" w:hAnsi="Times New Roman" w:cs="Times New Roman"/>
          <w:color w:val="000000" w:themeColor="text1"/>
          <w:sz w:val="24"/>
          <w:szCs w:val="24"/>
        </w:rPr>
        <w:t xml:space="preserve"> is the joint skeleton, as all the controls and constraints </w:t>
      </w:r>
      <w:r w:rsidR="00875166">
        <w:rPr>
          <w:rStyle w:val="Heading2Char"/>
          <w:rFonts w:ascii="Times New Roman" w:hAnsi="Times New Roman" w:cs="Times New Roman"/>
          <w:color w:val="000000" w:themeColor="text1"/>
          <w:sz w:val="24"/>
          <w:szCs w:val="24"/>
        </w:rPr>
        <w:t>affect</w:t>
      </w:r>
      <w:r w:rsidR="00745C13">
        <w:rPr>
          <w:rStyle w:val="Heading2Char"/>
          <w:rFonts w:ascii="Times New Roman" w:hAnsi="Times New Roman" w:cs="Times New Roman"/>
          <w:color w:val="000000" w:themeColor="text1"/>
          <w:sz w:val="24"/>
          <w:szCs w:val="24"/>
        </w:rPr>
        <w:t xml:space="preserve"> it</w:t>
      </w:r>
      <w:r w:rsidR="00FD5E67">
        <w:rPr>
          <w:rStyle w:val="Heading2Char"/>
          <w:rFonts w:ascii="Times New Roman" w:hAnsi="Times New Roman" w:cs="Times New Roman"/>
          <w:color w:val="000000" w:themeColor="text1"/>
          <w:sz w:val="24"/>
          <w:szCs w:val="24"/>
        </w:rPr>
        <w:t xml:space="preserve">. The skeleton </w:t>
      </w:r>
      <w:r w:rsidR="00DD3F6A">
        <w:rPr>
          <w:rStyle w:val="Heading2Char"/>
          <w:rFonts w:ascii="Times New Roman" w:hAnsi="Times New Roman" w:cs="Times New Roman"/>
          <w:color w:val="000000" w:themeColor="text1"/>
          <w:sz w:val="24"/>
          <w:szCs w:val="24"/>
        </w:rPr>
        <w:t xml:space="preserve">has a </w:t>
      </w:r>
      <w:r w:rsidR="001671DC">
        <w:rPr>
          <w:rStyle w:val="Heading2Char"/>
          <w:rFonts w:ascii="Times New Roman" w:hAnsi="Times New Roman" w:cs="Times New Roman"/>
          <w:color w:val="000000" w:themeColor="text1"/>
          <w:sz w:val="24"/>
          <w:szCs w:val="24"/>
        </w:rPr>
        <w:t xml:space="preserve">hierarchy </w:t>
      </w:r>
      <w:r w:rsidR="00720931">
        <w:rPr>
          <w:rStyle w:val="Heading2Char"/>
          <w:rFonts w:ascii="Times New Roman" w:hAnsi="Times New Roman" w:cs="Times New Roman"/>
          <w:color w:val="000000" w:themeColor="text1"/>
          <w:sz w:val="24"/>
          <w:szCs w:val="24"/>
        </w:rPr>
        <w:t xml:space="preserve">structure where </w:t>
      </w:r>
      <w:proofErr w:type="gramStart"/>
      <w:r w:rsidR="00720931">
        <w:rPr>
          <w:rStyle w:val="Heading2Char"/>
          <w:rFonts w:ascii="Times New Roman" w:hAnsi="Times New Roman" w:cs="Times New Roman"/>
          <w:color w:val="000000" w:themeColor="text1"/>
          <w:sz w:val="24"/>
          <w:szCs w:val="24"/>
        </w:rPr>
        <w:t>every joint is influenced by a “parent”</w:t>
      </w:r>
      <w:proofErr w:type="gramEnd"/>
      <w:r w:rsidR="00720931">
        <w:rPr>
          <w:rStyle w:val="Heading2Char"/>
          <w:rFonts w:ascii="Times New Roman" w:hAnsi="Times New Roman" w:cs="Times New Roman"/>
          <w:color w:val="000000" w:themeColor="text1"/>
          <w:sz w:val="24"/>
          <w:szCs w:val="24"/>
        </w:rPr>
        <w:t xml:space="preserve"> joint and influences a “child” joint</w:t>
      </w:r>
      <w:r w:rsidR="00042AEA">
        <w:rPr>
          <w:rStyle w:val="Heading2Char"/>
          <w:rFonts w:ascii="Times New Roman" w:hAnsi="Times New Roman" w:cs="Times New Roman"/>
          <w:color w:val="000000" w:themeColor="text1"/>
          <w:sz w:val="24"/>
          <w:szCs w:val="24"/>
        </w:rPr>
        <w:t xml:space="preserve">. </w:t>
      </w:r>
      <w:r w:rsidR="00865963">
        <w:rPr>
          <w:rStyle w:val="Heading2Char"/>
          <w:rFonts w:ascii="Times New Roman" w:hAnsi="Times New Roman" w:cs="Times New Roman"/>
          <w:color w:val="000000" w:themeColor="text1"/>
          <w:sz w:val="24"/>
          <w:szCs w:val="24"/>
        </w:rPr>
        <w:t xml:space="preserve">Originally, the joints </w:t>
      </w:r>
      <w:proofErr w:type="gramStart"/>
      <w:r w:rsidR="00865963">
        <w:rPr>
          <w:rStyle w:val="Heading2Char"/>
          <w:rFonts w:ascii="Times New Roman" w:hAnsi="Times New Roman" w:cs="Times New Roman"/>
          <w:color w:val="000000" w:themeColor="text1"/>
          <w:sz w:val="24"/>
          <w:szCs w:val="24"/>
        </w:rPr>
        <w:t>were placed</w:t>
      </w:r>
      <w:proofErr w:type="gramEnd"/>
      <w:r w:rsidR="00865963">
        <w:rPr>
          <w:rStyle w:val="Heading2Char"/>
          <w:rFonts w:ascii="Times New Roman" w:hAnsi="Times New Roman" w:cs="Times New Roman"/>
          <w:color w:val="000000" w:themeColor="text1"/>
          <w:sz w:val="24"/>
          <w:szCs w:val="24"/>
        </w:rPr>
        <w:t xml:space="preserve"> floating in 3D space</w:t>
      </w:r>
      <w:r w:rsidR="001D54C9">
        <w:rPr>
          <w:rStyle w:val="Heading2Char"/>
          <w:rFonts w:ascii="Times New Roman" w:hAnsi="Times New Roman" w:cs="Times New Roman"/>
          <w:color w:val="000000" w:themeColor="text1"/>
          <w:sz w:val="24"/>
          <w:szCs w:val="24"/>
        </w:rPr>
        <w:t xml:space="preserve"> without </w:t>
      </w:r>
      <w:r w:rsidR="00D55D3C">
        <w:rPr>
          <w:rStyle w:val="Heading2Char"/>
          <w:rFonts w:ascii="Times New Roman" w:hAnsi="Times New Roman" w:cs="Times New Roman"/>
          <w:color w:val="000000" w:themeColor="text1"/>
          <w:sz w:val="24"/>
          <w:szCs w:val="24"/>
        </w:rPr>
        <w:t>reference, however this caused proportion</w:t>
      </w:r>
      <w:r w:rsidR="00433F3B">
        <w:rPr>
          <w:rStyle w:val="Heading2Char"/>
          <w:rFonts w:ascii="Times New Roman" w:hAnsi="Times New Roman" w:cs="Times New Roman"/>
          <w:color w:val="000000" w:themeColor="text1"/>
          <w:sz w:val="24"/>
          <w:szCs w:val="24"/>
        </w:rPr>
        <w:t xml:space="preserve"> errors</w:t>
      </w:r>
      <w:r w:rsidR="00D55D3C">
        <w:rPr>
          <w:rStyle w:val="Heading2Char"/>
          <w:rFonts w:ascii="Times New Roman" w:hAnsi="Times New Roman" w:cs="Times New Roman"/>
          <w:color w:val="000000" w:themeColor="text1"/>
          <w:sz w:val="24"/>
          <w:szCs w:val="24"/>
        </w:rPr>
        <w:t xml:space="preserve">. To fix this, the author used </w:t>
      </w:r>
      <w:r w:rsidR="00103EC4">
        <w:rPr>
          <w:rStyle w:val="Heading2Char"/>
          <w:rFonts w:ascii="Times New Roman" w:hAnsi="Times New Roman" w:cs="Times New Roman"/>
          <w:color w:val="000000" w:themeColor="text1"/>
          <w:sz w:val="24"/>
          <w:szCs w:val="24"/>
        </w:rPr>
        <w:t>a simplified human base mesh</w:t>
      </w:r>
      <w:bookmarkEnd w:id="11"/>
      <w:bookmarkEnd w:id="12"/>
      <w:r w:rsidR="00103EC4">
        <w:t xml:space="preserve"> from Blender Studio’s free demo files [2]</w:t>
      </w:r>
      <w:r w:rsidR="00350AC3">
        <w:t>.</w:t>
      </w:r>
      <w:r w:rsidR="00911A1E">
        <w:t xml:space="preserve"> In combination with Maya</w:t>
      </w:r>
      <w:r w:rsidR="00E20B72">
        <w:t xml:space="preserve">’s “Snap to Projected </w:t>
      </w:r>
      <w:r w:rsidR="00C6266A">
        <w:t>Centre</w:t>
      </w:r>
      <w:r w:rsidR="00E20B72">
        <w:t xml:space="preserve">” tool, the joints could </w:t>
      </w:r>
      <w:proofErr w:type="gramStart"/>
      <w:r w:rsidR="00E20B72">
        <w:t>be placed</w:t>
      </w:r>
      <w:proofErr w:type="gramEnd"/>
      <w:r w:rsidR="00E20B72">
        <w:t xml:space="preserve"> exactly in the </w:t>
      </w:r>
      <w:r w:rsidR="00C6266A">
        <w:t>centre</w:t>
      </w:r>
      <w:r w:rsidR="00E20B72">
        <w:t xml:space="preserve"> of the mesh</w:t>
      </w:r>
      <w:r w:rsidR="00444A73">
        <w:t xml:space="preserve"> </w:t>
      </w:r>
      <w:r w:rsidR="00FE50B9">
        <w:t>with</w:t>
      </w:r>
      <w:r w:rsidR="00444A73">
        <w:t xml:space="preserve"> correct proportion</w:t>
      </w:r>
      <w:r w:rsidR="00FE50B9">
        <w:t>s</w:t>
      </w:r>
      <w:r w:rsidR="00444A73">
        <w:t>.</w:t>
      </w:r>
    </w:p>
    <w:p w14:paraId="1A2D0328" w14:textId="52D3F12F" w:rsidR="008B78AB" w:rsidRDefault="008B78AB" w:rsidP="00FA118C">
      <w:pPr>
        <w:ind w:firstLine="720"/>
        <w:rPr>
          <w:color w:val="000000" w:themeColor="text1"/>
        </w:rPr>
      </w:pPr>
      <w:r>
        <w:rPr>
          <w:color w:val="000000" w:themeColor="text1"/>
        </w:rPr>
        <w:t xml:space="preserve">Once the joints are in place, they also need to </w:t>
      </w:r>
      <w:proofErr w:type="gramStart"/>
      <w:r>
        <w:rPr>
          <w:color w:val="000000" w:themeColor="text1"/>
        </w:rPr>
        <w:t>be oriented</w:t>
      </w:r>
      <w:proofErr w:type="gramEnd"/>
      <w:r>
        <w:rPr>
          <w:color w:val="000000" w:themeColor="text1"/>
        </w:rPr>
        <w:t xml:space="preserve"> correctly</w:t>
      </w:r>
      <w:r w:rsidR="00A86933">
        <w:rPr>
          <w:color w:val="000000" w:themeColor="text1"/>
        </w:rPr>
        <w:t>. The exact orientation settings will vary depending on rigger preference and studio standard, but for this project</w:t>
      </w:r>
      <w:r w:rsidR="00E14B0A">
        <w:rPr>
          <w:color w:val="000000" w:themeColor="text1"/>
        </w:rPr>
        <w:t xml:space="preserve"> the primary axis was set to</w:t>
      </w:r>
      <w:r w:rsidR="007A2B60">
        <w:rPr>
          <w:color w:val="000000" w:themeColor="text1"/>
        </w:rPr>
        <w:t xml:space="preserve"> Y, and the </w:t>
      </w:r>
      <w:r w:rsidR="005C441A">
        <w:rPr>
          <w:color w:val="000000" w:themeColor="text1"/>
        </w:rPr>
        <w:t xml:space="preserve">secondary axis (Z) </w:t>
      </w:r>
      <w:proofErr w:type="gramStart"/>
      <w:r w:rsidR="005C441A">
        <w:rPr>
          <w:color w:val="000000" w:themeColor="text1"/>
        </w:rPr>
        <w:t>was oriented</w:t>
      </w:r>
      <w:proofErr w:type="gramEnd"/>
      <w:r w:rsidR="005C441A">
        <w:rPr>
          <w:color w:val="000000" w:themeColor="text1"/>
        </w:rPr>
        <w:t xml:space="preserve"> to match World Y</w:t>
      </w:r>
      <w:r w:rsidR="00692F11">
        <w:rPr>
          <w:color w:val="000000" w:themeColor="text1"/>
        </w:rPr>
        <w:t>.</w:t>
      </w:r>
    </w:p>
    <w:p w14:paraId="2AA8A8BD" w14:textId="3B62AB2C" w:rsidR="005C441A" w:rsidRDefault="0070560A" w:rsidP="00D24C4B">
      <w:pPr>
        <w:jc w:val="center"/>
        <w:rPr>
          <w:color w:val="000000" w:themeColor="text1"/>
        </w:rPr>
      </w:pPr>
      <w:r w:rsidRPr="00E62C0D">
        <w:rPr>
          <w:noProof/>
          <w:color w:val="000000" w:themeColor="text1"/>
        </w:rPr>
        <w:drawing>
          <wp:inline distT="0" distB="0" distL="0" distR="0" wp14:anchorId="534D95D8" wp14:editId="627A57A8">
            <wp:extent cx="2560018" cy="2261669"/>
            <wp:effectExtent l="0" t="0" r="0" b="5715"/>
            <wp:docPr id="1422981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981982" name=""/>
                    <pic:cNvPicPr/>
                  </pic:nvPicPr>
                  <pic:blipFill>
                    <a:blip r:embed="rId13"/>
                    <a:stretch>
                      <a:fillRect/>
                    </a:stretch>
                  </pic:blipFill>
                  <pic:spPr>
                    <a:xfrm>
                      <a:off x="0" y="0"/>
                      <a:ext cx="2566347" cy="2267260"/>
                    </a:xfrm>
                    <a:prstGeom prst="rect">
                      <a:avLst/>
                    </a:prstGeom>
                  </pic:spPr>
                </pic:pic>
              </a:graphicData>
            </a:graphic>
          </wp:inline>
        </w:drawing>
      </w:r>
    </w:p>
    <w:p w14:paraId="5DCFA8B5" w14:textId="36658584" w:rsidR="00CF7E5C" w:rsidRDefault="00CF7E5C" w:rsidP="00D24C4B">
      <w:pPr>
        <w:jc w:val="center"/>
        <w:rPr>
          <w:i/>
          <w:iCs/>
          <w:color w:val="000000" w:themeColor="text1"/>
        </w:rPr>
      </w:pPr>
      <w:r>
        <w:rPr>
          <w:i/>
          <w:iCs/>
          <w:color w:val="000000" w:themeColor="text1"/>
        </w:rPr>
        <w:t>Figure 4.2.1</w:t>
      </w:r>
      <w:r w:rsidR="00A70D02">
        <w:rPr>
          <w:i/>
          <w:iCs/>
          <w:color w:val="000000" w:themeColor="text1"/>
        </w:rPr>
        <w:t xml:space="preserve"> – Orient Joint menu</w:t>
      </w:r>
    </w:p>
    <w:p w14:paraId="593DE523" w14:textId="77777777" w:rsidR="003E418B" w:rsidRPr="00CF7E5C" w:rsidRDefault="003E418B" w:rsidP="00D26801">
      <w:pPr>
        <w:rPr>
          <w:i/>
          <w:iCs/>
          <w:color w:val="000000" w:themeColor="text1"/>
        </w:rPr>
      </w:pPr>
    </w:p>
    <w:p w14:paraId="30622452" w14:textId="058D5489" w:rsidR="00D26801" w:rsidRDefault="00D26801" w:rsidP="005C441A">
      <w:pPr>
        <w:pStyle w:val="Heading2"/>
      </w:pPr>
      <w:bookmarkStart w:id="13" w:name="_Toc228355430"/>
      <w:r>
        <w:t>Chapter 4.</w:t>
      </w:r>
      <w:r w:rsidR="00FB2257">
        <w:t>3</w:t>
      </w:r>
      <w:r w:rsidR="00B561D9">
        <w:t>: Control</w:t>
      </w:r>
      <w:r w:rsidR="00EF000C">
        <w:t>ler</w:t>
      </w:r>
      <w:r w:rsidR="00B561D9">
        <w:t xml:space="preserve"> </w:t>
      </w:r>
      <w:r w:rsidR="00276002">
        <w:t>Setup</w:t>
      </w:r>
      <w:bookmarkEnd w:id="13"/>
    </w:p>
    <w:p w14:paraId="7AB21D75" w14:textId="7BA48715" w:rsidR="00E31046" w:rsidRDefault="00E31046" w:rsidP="00E31046">
      <w:r>
        <w:tab/>
        <w:t xml:space="preserve">Once the skeleton was </w:t>
      </w:r>
      <w:r w:rsidR="001B7BEC">
        <w:t xml:space="preserve">fully complete, the next step is to add the controllers that the animator will </w:t>
      </w:r>
      <w:r w:rsidR="000E39C7">
        <w:t>be</w:t>
      </w:r>
      <w:r w:rsidR="001B7BEC">
        <w:t xml:space="preserve"> able to access. These controls are all made from </w:t>
      </w:r>
      <w:r w:rsidR="00296740">
        <w:t xml:space="preserve">edited curves. These can all </w:t>
      </w:r>
      <w:proofErr w:type="gramStart"/>
      <w:r w:rsidR="00296740">
        <w:t>be made</w:t>
      </w:r>
      <w:proofErr w:type="gramEnd"/>
      <w:r w:rsidR="00296740">
        <w:t xml:space="preserve"> </w:t>
      </w:r>
      <w:r w:rsidR="000E39C7">
        <w:t>manually;</w:t>
      </w:r>
      <w:r w:rsidR="003360B0">
        <w:t xml:space="preserve"> </w:t>
      </w:r>
      <w:proofErr w:type="gramStart"/>
      <w:r w:rsidR="003360B0">
        <w:t>however</w:t>
      </w:r>
      <w:proofErr w:type="gramEnd"/>
      <w:r w:rsidR="003360B0">
        <w:t xml:space="preserve"> it can be time consuming. </w:t>
      </w:r>
      <w:r w:rsidR="00FC5880">
        <w:t>Additionally,</w:t>
      </w:r>
      <w:r w:rsidR="00044CFB">
        <w:t xml:space="preserve"> </w:t>
      </w:r>
      <w:r w:rsidR="003360B0">
        <w:t xml:space="preserve">since the </w:t>
      </w:r>
      <w:r w:rsidR="007E35FD">
        <w:t>purpose of this project is to make an intuitive rig, the control</w:t>
      </w:r>
      <w:r w:rsidR="000E39C7">
        <w:t xml:space="preserve"> needs to </w:t>
      </w:r>
      <w:proofErr w:type="gramStart"/>
      <w:r w:rsidR="000E39C7">
        <w:t>be designed</w:t>
      </w:r>
      <w:proofErr w:type="gramEnd"/>
      <w:r w:rsidR="000E39C7">
        <w:t xml:space="preserve"> in a way that makes the function as visually clear as possible.</w:t>
      </w:r>
    </w:p>
    <w:p w14:paraId="20FA5192" w14:textId="5CC148DB" w:rsidR="005A70DF" w:rsidRDefault="005A70DF" w:rsidP="00E31046">
      <w:r>
        <w:tab/>
        <w:t>To assist with this project, the author</w:t>
      </w:r>
      <w:r w:rsidR="0099090B">
        <w:t xml:space="preserve"> used </w:t>
      </w:r>
      <w:r w:rsidR="008926A0">
        <w:t>a</w:t>
      </w:r>
      <w:r w:rsidR="0099090B">
        <w:t xml:space="preserve"> plugin by </w:t>
      </w:r>
      <w:r w:rsidR="00BC28CC">
        <w:t xml:space="preserve">Jennifer Conley called </w:t>
      </w:r>
      <w:proofErr w:type="spellStart"/>
      <w:r w:rsidR="0099090B" w:rsidRPr="00BC28CC">
        <w:rPr>
          <w:i/>
          <w:iCs/>
        </w:rPr>
        <w:t>Rigbox</w:t>
      </w:r>
      <w:proofErr w:type="spellEnd"/>
      <w:r w:rsidR="00D71B67">
        <w:rPr>
          <w:i/>
          <w:iCs/>
        </w:rPr>
        <w:t xml:space="preserve"> </w:t>
      </w:r>
      <w:r w:rsidR="00835852" w:rsidRPr="00BC28CC">
        <w:rPr>
          <w:i/>
          <w:iCs/>
        </w:rPr>
        <w:t>Reborn</w:t>
      </w:r>
      <w:r w:rsidR="00BC28CC">
        <w:t xml:space="preserve"> </w:t>
      </w:r>
      <w:r w:rsidR="0099090B">
        <w:rPr>
          <w:i/>
          <w:iCs/>
        </w:rPr>
        <w:t xml:space="preserve">Curves </w:t>
      </w:r>
      <w:r w:rsidR="00835852">
        <w:rPr>
          <w:i/>
          <w:iCs/>
        </w:rPr>
        <w:t>Tool</w:t>
      </w:r>
      <w:r w:rsidR="00AC1E6C">
        <w:rPr>
          <w:i/>
          <w:iCs/>
        </w:rPr>
        <w:t xml:space="preserve"> </w:t>
      </w:r>
      <w:r w:rsidR="0099090B" w:rsidRPr="00283DB1">
        <w:t>[7]</w:t>
      </w:r>
      <w:r w:rsidR="00E97415">
        <w:t xml:space="preserve">, which has a preset list of curves specifically designed to </w:t>
      </w:r>
      <w:proofErr w:type="gramStart"/>
      <w:r w:rsidR="00E97415">
        <w:t>be used</w:t>
      </w:r>
      <w:proofErr w:type="gramEnd"/>
      <w:r w:rsidR="00E97415">
        <w:t xml:space="preserve"> for rigging</w:t>
      </w:r>
      <w:r w:rsidR="00D75175">
        <w:t>, including arrow</w:t>
      </w:r>
      <w:r w:rsidR="00CD14B7">
        <w:t>s, gears, and text</w:t>
      </w:r>
      <w:r w:rsidR="00C50EF1">
        <w:t>.</w:t>
      </w:r>
    </w:p>
    <w:p w14:paraId="358730B7" w14:textId="77777777" w:rsidR="003E418B" w:rsidRDefault="003E418B" w:rsidP="00C50EF1">
      <w:pPr>
        <w:jc w:val="center"/>
        <w:rPr>
          <w:noProof/>
        </w:rPr>
      </w:pPr>
    </w:p>
    <w:p w14:paraId="3701FED5" w14:textId="0717C257" w:rsidR="00C50EF1" w:rsidRPr="0099090B" w:rsidRDefault="00C50EF1" w:rsidP="00C50EF1">
      <w:pPr>
        <w:jc w:val="center"/>
      </w:pPr>
      <w:r w:rsidRPr="00C50EF1">
        <w:rPr>
          <w:noProof/>
        </w:rPr>
        <w:drawing>
          <wp:inline distT="0" distB="0" distL="0" distR="0" wp14:anchorId="4157F414" wp14:editId="21B3BAF3">
            <wp:extent cx="1390650" cy="1847850"/>
            <wp:effectExtent l="0" t="0" r="0" b="0"/>
            <wp:docPr id="6333544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354484" name=""/>
                    <pic:cNvPicPr/>
                  </pic:nvPicPr>
                  <pic:blipFill rotWithShape="1">
                    <a:blip r:embed="rId14"/>
                    <a:srcRect l="-1" t="-1" r="-1" b="27132"/>
                    <a:stretch>
                      <a:fillRect/>
                    </a:stretch>
                  </pic:blipFill>
                  <pic:spPr bwMode="auto">
                    <a:xfrm>
                      <a:off x="0" y="0"/>
                      <a:ext cx="1417423" cy="1883425"/>
                    </a:xfrm>
                    <a:prstGeom prst="rect">
                      <a:avLst/>
                    </a:prstGeom>
                    <a:ln>
                      <a:noFill/>
                    </a:ln>
                    <a:extLst>
                      <a:ext uri="{53640926-AAD7-44D8-BBD7-CCE9431645EC}">
                        <a14:shadowObscured xmlns:a14="http://schemas.microsoft.com/office/drawing/2010/main"/>
                      </a:ext>
                    </a:extLst>
                  </pic:spPr>
                </pic:pic>
              </a:graphicData>
            </a:graphic>
          </wp:inline>
        </w:drawing>
      </w:r>
    </w:p>
    <w:p w14:paraId="6267ECF3" w14:textId="6CFC2A16" w:rsidR="00044CFB" w:rsidRDefault="00C50EF1" w:rsidP="00C50EF1">
      <w:pPr>
        <w:jc w:val="center"/>
        <w:rPr>
          <w:i/>
          <w:iCs/>
        </w:rPr>
      </w:pPr>
      <w:r>
        <w:rPr>
          <w:i/>
          <w:iCs/>
        </w:rPr>
        <w:t xml:space="preserve">Figure </w:t>
      </w:r>
      <w:r w:rsidR="000950CC">
        <w:rPr>
          <w:i/>
          <w:iCs/>
        </w:rPr>
        <w:t xml:space="preserve">4.3.1 </w:t>
      </w:r>
      <w:r w:rsidR="00BC28CC">
        <w:rPr>
          <w:i/>
          <w:iCs/>
        </w:rPr>
        <w:t>–</w:t>
      </w:r>
      <w:r w:rsidR="000950CC">
        <w:rPr>
          <w:i/>
          <w:iCs/>
        </w:rPr>
        <w:t xml:space="preserve"> </w:t>
      </w:r>
      <w:proofErr w:type="spellStart"/>
      <w:r w:rsidR="00BC28CC">
        <w:rPr>
          <w:i/>
          <w:iCs/>
        </w:rPr>
        <w:t>Rigbox</w:t>
      </w:r>
      <w:proofErr w:type="spellEnd"/>
      <w:r w:rsidR="00BC28CC">
        <w:rPr>
          <w:i/>
          <w:iCs/>
        </w:rPr>
        <w:t xml:space="preserve"> Reborn Curves Tool Menu</w:t>
      </w:r>
    </w:p>
    <w:p w14:paraId="0531A376" w14:textId="77777777" w:rsidR="00FF01BA" w:rsidRDefault="00FF01BA" w:rsidP="00C50EF1">
      <w:pPr>
        <w:jc w:val="center"/>
        <w:rPr>
          <w:i/>
          <w:iCs/>
        </w:rPr>
      </w:pPr>
    </w:p>
    <w:p w14:paraId="0C388CE6" w14:textId="08FD5F34" w:rsidR="00B042BB" w:rsidRDefault="0084574D" w:rsidP="0084574D">
      <w:r>
        <w:lastRenderedPageBreak/>
        <w:tab/>
        <w:t>For example, to indicate that the root bone is the bone you should use to move the character</w:t>
      </w:r>
      <w:r w:rsidR="004C7653">
        <w:t xml:space="preserve">, it has an arrow </w:t>
      </w:r>
      <w:r w:rsidR="00EE2D6D">
        <w:t>on all 4 sides. For the fingers, simple rings that wrap around the model can be hard to select</w:t>
      </w:r>
      <w:r w:rsidR="00BC1DC3">
        <w:t xml:space="preserve"> and manipulate, especially if the hand </w:t>
      </w:r>
      <w:proofErr w:type="gramStart"/>
      <w:r w:rsidR="00BC1DC3">
        <w:t>is clenched</w:t>
      </w:r>
      <w:proofErr w:type="gramEnd"/>
      <w:r w:rsidR="00BC1DC3">
        <w:t xml:space="preserve">. So instead, the controls stick further </w:t>
      </w:r>
      <w:r w:rsidR="00396BA3">
        <w:t>out of the fingers</w:t>
      </w:r>
      <w:r w:rsidR="00424754">
        <w:t xml:space="preserve"> on “loll</w:t>
      </w:r>
      <w:r w:rsidR="00EA53F8">
        <w:t>ipop</w:t>
      </w:r>
      <w:r w:rsidR="00424754">
        <w:t>”</w:t>
      </w:r>
      <w:r w:rsidR="00EA53F8">
        <w:t xml:space="preserve"> curves.</w:t>
      </w:r>
    </w:p>
    <w:p w14:paraId="42CC034A" w14:textId="54439249" w:rsidR="00EA53F8" w:rsidRPr="00DA02E9" w:rsidRDefault="00EA53F8" w:rsidP="0084574D">
      <w:r>
        <w:tab/>
      </w:r>
    </w:p>
    <w:p w14:paraId="099855DF" w14:textId="3002E904" w:rsidR="00FB2257" w:rsidRDefault="00FB2257" w:rsidP="00FB2257">
      <w:pPr>
        <w:jc w:val="center"/>
      </w:pPr>
      <w:r w:rsidRPr="00FB2257">
        <w:rPr>
          <w:noProof/>
        </w:rPr>
        <w:drawing>
          <wp:inline distT="0" distB="0" distL="0" distR="0" wp14:anchorId="019323DC" wp14:editId="6C30442C">
            <wp:extent cx="2933954" cy="3505336"/>
            <wp:effectExtent l="0" t="0" r="0" b="0"/>
            <wp:docPr id="65051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51260" name="Picture 1"/>
                    <pic:cNvPicPr/>
                  </pic:nvPicPr>
                  <pic:blipFill>
                    <a:blip r:embed="rId15">
                      <a:extLst>
                        <a:ext uri="{28A0092B-C50C-407E-A947-70E740481C1C}">
                          <a14:useLocalDpi xmlns:a14="http://schemas.microsoft.com/office/drawing/2010/main" val="0"/>
                        </a:ext>
                      </a:extLst>
                    </a:blip>
                    <a:stretch>
                      <a:fillRect/>
                    </a:stretch>
                  </pic:blipFill>
                  <pic:spPr>
                    <a:xfrm>
                      <a:off x="0" y="0"/>
                      <a:ext cx="2933954" cy="3505336"/>
                    </a:xfrm>
                    <a:prstGeom prst="rect">
                      <a:avLst/>
                    </a:prstGeom>
                  </pic:spPr>
                </pic:pic>
              </a:graphicData>
            </a:graphic>
          </wp:inline>
        </w:drawing>
      </w:r>
    </w:p>
    <w:p w14:paraId="4D86E52E" w14:textId="18703FDB" w:rsidR="00FB2257" w:rsidRDefault="00FB2257" w:rsidP="00FB2257">
      <w:pPr>
        <w:jc w:val="center"/>
        <w:rPr>
          <w:i/>
          <w:iCs/>
        </w:rPr>
      </w:pPr>
      <w:r>
        <w:rPr>
          <w:i/>
          <w:iCs/>
        </w:rPr>
        <w:t>Figure 4.3.</w:t>
      </w:r>
      <w:r w:rsidR="000950CC">
        <w:rPr>
          <w:i/>
          <w:iCs/>
        </w:rPr>
        <w:t>2</w:t>
      </w:r>
      <w:r>
        <w:rPr>
          <w:i/>
          <w:iCs/>
        </w:rPr>
        <w:t xml:space="preserve"> </w:t>
      </w:r>
      <w:r w:rsidR="00EF000C">
        <w:rPr>
          <w:i/>
          <w:iCs/>
        </w:rPr>
        <w:t>–</w:t>
      </w:r>
      <w:r>
        <w:rPr>
          <w:i/>
          <w:iCs/>
        </w:rPr>
        <w:t xml:space="preserve"> </w:t>
      </w:r>
      <w:r w:rsidR="00044CFB">
        <w:rPr>
          <w:i/>
          <w:iCs/>
        </w:rPr>
        <w:t xml:space="preserve">Rig </w:t>
      </w:r>
      <w:r w:rsidR="00EF000C">
        <w:rPr>
          <w:i/>
          <w:iCs/>
        </w:rPr>
        <w:t>Controller</w:t>
      </w:r>
      <w:r w:rsidR="00044CFB">
        <w:rPr>
          <w:i/>
          <w:iCs/>
        </w:rPr>
        <w:t>s</w:t>
      </w:r>
    </w:p>
    <w:p w14:paraId="3CAD4978" w14:textId="77777777" w:rsidR="00355BA9" w:rsidRDefault="00355BA9" w:rsidP="003E418B"/>
    <w:p w14:paraId="502A66DC" w14:textId="30DA6185" w:rsidR="00355BA9" w:rsidRDefault="00355BA9" w:rsidP="00355BA9">
      <w:pPr>
        <w:ind w:firstLine="720"/>
      </w:pPr>
      <w:r>
        <w:t xml:space="preserve">The plugin can set curve colours as well, which makes colour-coding the rig much more efficient. Controls that do </w:t>
      </w:r>
      <w:r w:rsidR="0011486E">
        <w:t>similar</w:t>
      </w:r>
      <w:r>
        <w:t xml:space="preserve"> functions </w:t>
      </w:r>
      <w:proofErr w:type="gramStart"/>
      <w:r>
        <w:t>are put</w:t>
      </w:r>
      <w:proofErr w:type="gramEnd"/>
      <w:r>
        <w:t xml:space="preserve"> into the same colour category, such as having green for the main character movers, yellow for the FK controls, and red for the IK controls. These </w:t>
      </w:r>
      <w:proofErr w:type="gramStart"/>
      <w:r>
        <w:t>are also separated</w:t>
      </w:r>
      <w:proofErr w:type="gramEnd"/>
      <w:r>
        <w:t xml:space="preserve"> into their own separate Display Layers, giving the animator the freedom to hide specific control types.</w:t>
      </w:r>
    </w:p>
    <w:p w14:paraId="5E2C1461" w14:textId="77777777" w:rsidR="00355BA9" w:rsidRDefault="00355BA9" w:rsidP="00355BA9">
      <w:pPr>
        <w:ind w:firstLine="720"/>
      </w:pPr>
    </w:p>
    <w:p w14:paraId="557774BC" w14:textId="3C9235E5" w:rsidR="00355BA9" w:rsidRDefault="00355BA9" w:rsidP="00355BA9">
      <w:pPr>
        <w:ind w:firstLine="720"/>
        <w:jc w:val="center"/>
      </w:pPr>
      <w:r w:rsidRPr="00355BA9">
        <w:rPr>
          <w:noProof/>
        </w:rPr>
        <w:drawing>
          <wp:inline distT="0" distB="0" distL="0" distR="0" wp14:anchorId="500471A1" wp14:editId="55880813">
            <wp:extent cx="2438740" cy="1028844"/>
            <wp:effectExtent l="0" t="0" r="0" b="0"/>
            <wp:docPr id="1950422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422203" name=""/>
                    <pic:cNvPicPr/>
                  </pic:nvPicPr>
                  <pic:blipFill>
                    <a:blip r:embed="rId16"/>
                    <a:stretch>
                      <a:fillRect/>
                    </a:stretch>
                  </pic:blipFill>
                  <pic:spPr>
                    <a:xfrm>
                      <a:off x="0" y="0"/>
                      <a:ext cx="2438740" cy="1028844"/>
                    </a:xfrm>
                    <a:prstGeom prst="rect">
                      <a:avLst/>
                    </a:prstGeom>
                  </pic:spPr>
                </pic:pic>
              </a:graphicData>
            </a:graphic>
          </wp:inline>
        </w:drawing>
      </w:r>
    </w:p>
    <w:p w14:paraId="21E2BCB4" w14:textId="4138593B" w:rsidR="00355BA9" w:rsidRDefault="00355BA9" w:rsidP="00355BA9">
      <w:pPr>
        <w:ind w:firstLine="720"/>
        <w:jc w:val="center"/>
        <w:rPr>
          <w:i/>
          <w:iCs/>
        </w:rPr>
      </w:pPr>
      <w:r>
        <w:rPr>
          <w:i/>
          <w:iCs/>
        </w:rPr>
        <w:t>Figure 4.3.3 – Display Layers</w:t>
      </w:r>
    </w:p>
    <w:p w14:paraId="6DF1A678" w14:textId="77777777" w:rsidR="00355BA9" w:rsidRPr="00355BA9" w:rsidRDefault="00355BA9" w:rsidP="00355BA9">
      <w:pPr>
        <w:ind w:firstLine="720"/>
        <w:jc w:val="center"/>
        <w:rPr>
          <w:i/>
          <w:iCs/>
        </w:rPr>
      </w:pPr>
    </w:p>
    <w:p w14:paraId="1056F70B" w14:textId="3071AD59" w:rsidR="001106D1" w:rsidRDefault="00A43FFB" w:rsidP="001106D1">
      <w:pPr>
        <w:ind w:firstLine="720"/>
      </w:pPr>
      <w:r>
        <w:t>For</w:t>
      </w:r>
      <w:r w:rsidR="006A5FA7">
        <w:t xml:space="preserve"> the parent constraint to work properly, the joints need to have zero-d out location, rotation, and scale attributes.</w:t>
      </w:r>
      <w:r w:rsidR="00F751AD">
        <w:t xml:space="preserve"> This also allows the animator to easily reset a control to its default position. One method that </w:t>
      </w:r>
      <w:proofErr w:type="gramStart"/>
      <w:r w:rsidR="007D0E36">
        <w:t>was often</w:t>
      </w:r>
      <w:r w:rsidR="00871C00">
        <w:t xml:space="preserve"> traditionally</w:t>
      </w:r>
      <w:r w:rsidR="00A43D10">
        <w:t xml:space="preserve"> used</w:t>
      </w:r>
      <w:proofErr w:type="gramEnd"/>
      <w:r w:rsidR="00A43D10">
        <w:t xml:space="preserve"> </w:t>
      </w:r>
      <w:r w:rsidR="00F751AD">
        <w:t>for Maya rigs is to have offset groups</w:t>
      </w:r>
      <w:r w:rsidR="00761E95">
        <w:t xml:space="preserve"> that</w:t>
      </w:r>
      <w:r w:rsidR="00996F5A">
        <w:t xml:space="preserve"> contain the controls</w:t>
      </w:r>
      <w:r w:rsidR="00761E95">
        <w:t>. The offset group stores the default position</w:t>
      </w:r>
      <w:r w:rsidR="00996F5A">
        <w:t xml:space="preserve">, while the controller will </w:t>
      </w:r>
      <w:r w:rsidR="00B81BB5">
        <w:t xml:space="preserve">store any offset away from that position. </w:t>
      </w:r>
      <w:r w:rsidR="009918E4">
        <w:t>However,</w:t>
      </w:r>
      <w:r w:rsidR="009574F0">
        <w:t xml:space="preserve"> this system</w:t>
      </w:r>
      <w:r w:rsidR="00B81BB5">
        <w:t xml:space="preserve"> does make organizing the hierarchy of the rig more </w:t>
      </w:r>
      <w:r w:rsidR="00FC5880">
        <w:t>difficult and</w:t>
      </w:r>
      <w:r w:rsidR="00670584">
        <w:t xml:space="preserve"> requires the rigger to lock off </w:t>
      </w:r>
      <w:proofErr w:type="gramStart"/>
      <w:r>
        <w:t>many</w:t>
      </w:r>
      <w:proofErr w:type="gramEnd"/>
      <w:r w:rsidR="00670584">
        <w:t xml:space="preserve"> groups at the end of the process to make sure the animator </w:t>
      </w:r>
      <w:proofErr w:type="gramStart"/>
      <w:r w:rsidR="00670584">
        <w:t>can’t</w:t>
      </w:r>
      <w:proofErr w:type="gramEnd"/>
      <w:r w:rsidR="00670584">
        <w:t xml:space="preserve"> accidentally select them and break the rig.</w:t>
      </w:r>
    </w:p>
    <w:p w14:paraId="5468ED78" w14:textId="7FF7F2D0" w:rsidR="003D1139" w:rsidRPr="003F4F22" w:rsidRDefault="003D1139" w:rsidP="001106D1">
      <w:pPr>
        <w:ind w:firstLine="720"/>
      </w:pPr>
      <w:r>
        <w:lastRenderedPageBreak/>
        <w:t>But since Maya 2020, there is an alternative</w:t>
      </w:r>
      <w:r w:rsidR="003F4F22">
        <w:t xml:space="preserve"> </w:t>
      </w:r>
      <w:r w:rsidR="00871C00">
        <w:t>known as</w:t>
      </w:r>
      <w:r w:rsidR="003F4F22">
        <w:t xml:space="preserve"> “Offset Parent Matrix”</w:t>
      </w:r>
      <w:r w:rsidR="0093407D">
        <w:t>. Thi</w:t>
      </w:r>
      <w:r w:rsidR="003018FD">
        <w:t xml:space="preserve">s functions as a secondary array of transformation data that </w:t>
      </w:r>
      <w:proofErr w:type="gramStart"/>
      <w:r w:rsidR="003018FD">
        <w:t>gets added</w:t>
      </w:r>
      <w:proofErr w:type="gramEnd"/>
      <w:r w:rsidR="003018FD">
        <w:t xml:space="preserve"> to the </w:t>
      </w:r>
      <w:r w:rsidR="00D945CB">
        <w:t>base matrix. This means that the control</w:t>
      </w:r>
      <w:r w:rsidR="006647D3">
        <w:t xml:space="preserve">s can stay clean without bloating the outliner. The only problem is that it can be very time consuming to transfer </w:t>
      </w:r>
      <w:r w:rsidR="00DD42EC">
        <w:t>all</w:t>
      </w:r>
      <w:r w:rsidR="006647D3">
        <w:t xml:space="preserve"> the </w:t>
      </w:r>
      <w:r w:rsidR="00A41F45">
        <w:t xml:space="preserve">transformation data from the main attributes to the Offset Parent Matrix, so the author used a </w:t>
      </w:r>
      <w:r w:rsidR="00424F3E">
        <w:t>short Python script</w:t>
      </w:r>
      <w:r w:rsidR="000D5140">
        <w:t xml:space="preserve"> [</w:t>
      </w:r>
      <w:r w:rsidR="00282D2E">
        <w:t>9</w:t>
      </w:r>
      <w:r w:rsidR="000D5140">
        <w:t>]</w:t>
      </w:r>
      <w:r w:rsidR="00424F3E">
        <w:t xml:space="preserve"> </w:t>
      </w:r>
      <w:r w:rsidR="000D5140">
        <w:t>bound</w:t>
      </w:r>
      <w:r w:rsidR="00424F3E">
        <w:t xml:space="preserve"> to a shelf button to automate the process</w:t>
      </w:r>
      <w:r w:rsidR="00214D79">
        <w:t>.</w:t>
      </w:r>
    </w:p>
    <w:p w14:paraId="30F81CFD" w14:textId="043214DC" w:rsidR="00B561D9" w:rsidRPr="00B561D9" w:rsidRDefault="00B561D9" w:rsidP="00B561D9"/>
    <w:p w14:paraId="6F081418" w14:textId="7820A68B" w:rsidR="005C441A" w:rsidRDefault="005C441A" w:rsidP="005C441A">
      <w:pPr>
        <w:pStyle w:val="Heading2"/>
      </w:pPr>
      <w:bookmarkStart w:id="14" w:name="_Toc228355431"/>
      <w:r>
        <w:t>Chapter 4.</w:t>
      </w:r>
      <w:r w:rsidR="00EF000C">
        <w:t>4</w:t>
      </w:r>
      <w:r>
        <w:t>: IK/FK System</w:t>
      </w:r>
      <w:bookmarkEnd w:id="14"/>
    </w:p>
    <w:p w14:paraId="57AA0688" w14:textId="72437430" w:rsidR="00A307E3" w:rsidRDefault="00A957D6" w:rsidP="00A307E3">
      <w:r>
        <w:tab/>
        <w:t xml:space="preserve">Once the </w:t>
      </w:r>
      <w:r w:rsidR="00681939">
        <w:t xml:space="preserve">base skeleton </w:t>
      </w:r>
      <w:r w:rsidR="001D4CA4">
        <w:t>and controls</w:t>
      </w:r>
      <w:r w:rsidR="00681939">
        <w:t xml:space="preserve"> </w:t>
      </w:r>
      <w:proofErr w:type="gramStart"/>
      <w:r w:rsidR="001D4CA4">
        <w:t>were</w:t>
      </w:r>
      <w:r w:rsidR="00681939">
        <w:t xml:space="preserve"> place</w:t>
      </w:r>
      <w:r w:rsidR="001D4CA4">
        <w:t>d</w:t>
      </w:r>
      <w:proofErr w:type="gramEnd"/>
      <w:r w:rsidR="00681939">
        <w:t xml:space="preserve">, </w:t>
      </w:r>
      <w:r w:rsidR="00F82B7B">
        <w:t xml:space="preserve">the </w:t>
      </w:r>
      <w:r w:rsidR="00681939">
        <w:t>bones</w:t>
      </w:r>
      <w:r w:rsidR="00F82B7B">
        <w:t xml:space="preserve"> for each of the limbs</w:t>
      </w:r>
      <w:r w:rsidR="00681939">
        <w:t xml:space="preserve"> </w:t>
      </w:r>
      <w:proofErr w:type="gramStart"/>
      <w:r w:rsidR="00681939">
        <w:t>were copied</w:t>
      </w:r>
      <w:proofErr w:type="gramEnd"/>
      <w:r w:rsidR="00681939">
        <w:t xml:space="preserve"> twice and labelled </w:t>
      </w:r>
      <w:r w:rsidR="009918E4">
        <w:t>as “</w:t>
      </w:r>
      <w:r w:rsidR="00681939">
        <w:t>_IK” and “</w:t>
      </w:r>
      <w:r w:rsidR="00F82B7B">
        <w:t>_</w:t>
      </w:r>
      <w:r w:rsidR="00681939">
        <w:t>FK</w:t>
      </w:r>
      <w:r w:rsidR="00871C00">
        <w:t>” and</w:t>
      </w:r>
      <w:r w:rsidR="00FE18B4">
        <w:t xml:space="preserve"> are set up with their respective controls</w:t>
      </w:r>
      <w:r w:rsidR="00B535F0">
        <w:t xml:space="preserve">. </w:t>
      </w:r>
      <w:r w:rsidR="006B77BC">
        <w:t>Each of the original joints</w:t>
      </w:r>
      <w:r w:rsidR="001E7838">
        <w:t xml:space="preserve"> are </w:t>
      </w:r>
      <w:r w:rsidR="0026074B">
        <w:t xml:space="preserve">bound to </w:t>
      </w:r>
      <w:r w:rsidR="004149A9">
        <w:t>the</w:t>
      </w:r>
      <w:r w:rsidR="0026074B">
        <w:t>ir</w:t>
      </w:r>
      <w:r w:rsidR="004149A9">
        <w:t xml:space="preserve"> </w:t>
      </w:r>
      <w:r w:rsidR="0026074B">
        <w:t>corresponding joints in b</w:t>
      </w:r>
      <w:r w:rsidR="00971C8B">
        <w:t>oth</w:t>
      </w:r>
      <w:r w:rsidR="00293617">
        <w:t xml:space="preserve"> of those joint chains using a parent constraint. By default, the weight </w:t>
      </w:r>
      <w:r w:rsidR="00E82C3C">
        <w:t>of influence from the IK and FK joints is exactly 50/</w:t>
      </w:r>
      <w:r w:rsidR="00620431">
        <w:t>50</w:t>
      </w:r>
      <w:r w:rsidR="00AD28BA">
        <w:t>, with the base arm floating at the exact midpoint between them</w:t>
      </w:r>
      <w:r w:rsidR="002D6DDB">
        <w:t>.</w:t>
      </w:r>
    </w:p>
    <w:p w14:paraId="38340F94" w14:textId="4C7122C6" w:rsidR="00672247" w:rsidRDefault="00672247" w:rsidP="00A307E3">
      <w:r>
        <w:tab/>
      </w:r>
    </w:p>
    <w:p w14:paraId="3B179495" w14:textId="7066C01F" w:rsidR="00243B8E" w:rsidRDefault="00243B8E" w:rsidP="00243B8E">
      <w:pPr>
        <w:jc w:val="center"/>
      </w:pPr>
      <w:r w:rsidRPr="00243B8E">
        <w:rPr>
          <w:noProof/>
        </w:rPr>
        <w:drawing>
          <wp:inline distT="0" distB="0" distL="0" distR="0" wp14:anchorId="30E55282" wp14:editId="28451FEE">
            <wp:extent cx="2576922" cy="2171700"/>
            <wp:effectExtent l="0" t="0" r="0" b="0"/>
            <wp:docPr id="1755117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117596" name="Picture 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591494" cy="2183980"/>
                    </a:xfrm>
                    <a:prstGeom prst="rect">
                      <a:avLst/>
                    </a:prstGeom>
                  </pic:spPr>
                </pic:pic>
              </a:graphicData>
            </a:graphic>
          </wp:inline>
        </w:drawing>
      </w:r>
    </w:p>
    <w:p w14:paraId="63691AAC" w14:textId="6C30B65B" w:rsidR="00FE18B4" w:rsidRDefault="00243B8E" w:rsidP="003E418B">
      <w:pPr>
        <w:jc w:val="center"/>
        <w:rPr>
          <w:i/>
          <w:iCs/>
        </w:rPr>
      </w:pPr>
      <w:r>
        <w:rPr>
          <w:i/>
          <w:iCs/>
        </w:rPr>
        <w:t>Figure 4.</w:t>
      </w:r>
      <w:r w:rsidR="00EF000C">
        <w:rPr>
          <w:i/>
          <w:iCs/>
        </w:rPr>
        <w:t>4</w:t>
      </w:r>
      <w:r>
        <w:rPr>
          <w:i/>
          <w:iCs/>
        </w:rPr>
        <w:t>.1</w:t>
      </w:r>
      <w:r w:rsidR="0037685F">
        <w:rPr>
          <w:i/>
          <w:iCs/>
        </w:rPr>
        <w:t xml:space="preserve"> – IK/FK</w:t>
      </w:r>
      <w:r w:rsidR="00A70D02">
        <w:rPr>
          <w:i/>
          <w:iCs/>
        </w:rPr>
        <w:t xml:space="preserve"> joint skeletons</w:t>
      </w:r>
    </w:p>
    <w:p w14:paraId="700A8A43" w14:textId="77777777" w:rsidR="003E418B" w:rsidRDefault="003E418B" w:rsidP="003E418B">
      <w:pPr>
        <w:jc w:val="center"/>
        <w:rPr>
          <w:i/>
          <w:iCs/>
        </w:rPr>
      </w:pPr>
    </w:p>
    <w:p w14:paraId="13E2D512" w14:textId="0579E6CA" w:rsidR="002D6DDB" w:rsidRPr="002D6DDB" w:rsidRDefault="00667C05" w:rsidP="007B7952">
      <w:pPr>
        <w:ind w:firstLine="720"/>
      </w:pPr>
      <w:r>
        <w:t>The way the IK/FK Switch works is by controlling the weight of the two influences dynamically</w:t>
      </w:r>
      <w:r w:rsidR="007F1806">
        <w:t xml:space="preserve"> with</w:t>
      </w:r>
      <w:r>
        <w:t xml:space="preserve"> an</w:t>
      </w:r>
      <w:r w:rsidR="00D0450E">
        <w:t xml:space="preserve"> attribute</w:t>
      </w:r>
      <w:r w:rsidR="00BA2349">
        <w:t xml:space="preserve">. </w:t>
      </w:r>
      <w:r w:rsidR="00D759D5">
        <w:t>To store this attribute in a way that makes it as obvious as possible</w:t>
      </w:r>
      <w:r w:rsidR="00EE0E2D">
        <w:t xml:space="preserve"> to the animator, a floating controller </w:t>
      </w:r>
      <w:r w:rsidR="00E41471">
        <w:t xml:space="preserve">with a text curve </w:t>
      </w:r>
      <w:proofErr w:type="gramStart"/>
      <w:r w:rsidR="00E41471">
        <w:t>was created</w:t>
      </w:r>
      <w:proofErr w:type="gramEnd"/>
      <w:r w:rsidR="00C1461B">
        <w:t xml:space="preserve">, which has a </w:t>
      </w:r>
      <w:r w:rsidR="001B6740">
        <w:t xml:space="preserve">location constraint </w:t>
      </w:r>
      <w:r w:rsidR="006A74B9">
        <w:t>to keep it near the</w:t>
      </w:r>
      <w:r w:rsidR="001B6740">
        <w:t xml:space="preserve"> wrist. On</w:t>
      </w:r>
      <w:r w:rsidR="006A74B9">
        <w:t xml:space="preserve">ce the “IK/FK Switch” attribute </w:t>
      </w:r>
      <w:proofErr w:type="gramStart"/>
      <w:r w:rsidR="006A74B9">
        <w:t>was created</w:t>
      </w:r>
      <w:proofErr w:type="gramEnd"/>
      <w:r w:rsidR="006A74B9">
        <w:t xml:space="preserve">, the next step was to connect it to </w:t>
      </w:r>
      <w:r w:rsidR="00672247">
        <w:t xml:space="preserve">all the necessary </w:t>
      </w:r>
      <w:r w:rsidR="00521D55">
        <w:t>parent constraints. The attribute is set to be an integer between 0 and 1</w:t>
      </w:r>
      <w:r w:rsidR="00FD5EE0">
        <w:t>, with 0 being IK and 1 being FK</w:t>
      </w:r>
      <w:r w:rsidR="00521D55">
        <w:t xml:space="preserve">, so </w:t>
      </w:r>
      <w:r w:rsidR="00FD5EE0">
        <w:t xml:space="preserve">it needs to </w:t>
      </w:r>
      <w:proofErr w:type="gramStart"/>
      <w:r w:rsidR="00FD5EE0">
        <w:t>be plugged</w:t>
      </w:r>
      <w:proofErr w:type="gramEnd"/>
      <w:r w:rsidR="00525483">
        <w:t xml:space="preserve"> directly</w:t>
      </w:r>
      <w:r w:rsidR="00FD5EE0">
        <w:t xml:space="preserve"> into the FK weight slot of each parent constraint</w:t>
      </w:r>
      <w:r w:rsidR="00525483">
        <w:t>. For the IK slots, it first needs to go through a Reverse node</w:t>
      </w:r>
      <w:r w:rsidR="004B6C96">
        <w:t xml:space="preserve"> to flip the value. Doing it this way means that 0 will set give full influence </w:t>
      </w:r>
      <w:proofErr w:type="gramStart"/>
      <w:r w:rsidR="004B6C96">
        <w:t>to</w:t>
      </w:r>
      <w:proofErr w:type="gramEnd"/>
      <w:r w:rsidR="004B6C96">
        <w:t xml:space="preserve"> the IK joints, and 1 will</w:t>
      </w:r>
      <w:r w:rsidR="00D35C47">
        <w:t xml:space="preserve"> give all influence </w:t>
      </w:r>
      <w:proofErr w:type="gramStart"/>
      <w:r w:rsidR="00D35C47">
        <w:t>to</w:t>
      </w:r>
      <w:proofErr w:type="gramEnd"/>
      <w:r w:rsidR="00D35C47">
        <w:t xml:space="preserve"> the FK joints. </w:t>
      </w:r>
    </w:p>
    <w:p w14:paraId="7C0AB650" w14:textId="77777777" w:rsidR="00FD1EC6" w:rsidRPr="00243B8E" w:rsidRDefault="00FD1EC6" w:rsidP="00243B8E">
      <w:pPr>
        <w:jc w:val="center"/>
        <w:rPr>
          <w:i/>
          <w:iCs/>
        </w:rPr>
      </w:pPr>
    </w:p>
    <w:p w14:paraId="2B6AF1AA" w14:textId="5978AB91" w:rsidR="007C56C9" w:rsidRDefault="007C56C9" w:rsidP="007C56C9">
      <w:pPr>
        <w:jc w:val="center"/>
      </w:pPr>
      <w:r w:rsidRPr="007C56C9">
        <w:rPr>
          <w:noProof/>
        </w:rPr>
        <w:lastRenderedPageBreak/>
        <w:drawing>
          <wp:inline distT="0" distB="0" distL="0" distR="0" wp14:anchorId="055ABE62" wp14:editId="6436C542">
            <wp:extent cx="3617810" cy="2982910"/>
            <wp:effectExtent l="0" t="0" r="1905" b="8255"/>
            <wp:docPr id="322652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652474" name=""/>
                    <pic:cNvPicPr/>
                  </pic:nvPicPr>
                  <pic:blipFill>
                    <a:blip r:embed="rId18"/>
                    <a:stretch>
                      <a:fillRect/>
                    </a:stretch>
                  </pic:blipFill>
                  <pic:spPr>
                    <a:xfrm>
                      <a:off x="0" y="0"/>
                      <a:ext cx="3640248" cy="3001410"/>
                    </a:xfrm>
                    <a:prstGeom prst="rect">
                      <a:avLst/>
                    </a:prstGeom>
                  </pic:spPr>
                </pic:pic>
              </a:graphicData>
            </a:graphic>
          </wp:inline>
        </w:drawing>
      </w:r>
    </w:p>
    <w:p w14:paraId="6CFD90EC" w14:textId="5DB87AD4" w:rsidR="00CF7E5C" w:rsidRDefault="00CF7E5C" w:rsidP="007C56C9">
      <w:pPr>
        <w:jc w:val="center"/>
        <w:rPr>
          <w:i/>
          <w:iCs/>
        </w:rPr>
      </w:pPr>
      <w:r>
        <w:rPr>
          <w:i/>
          <w:iCs/>
        </w:rPr>
        <w:t>Figure 4.</w:t>
      </w:r>
      <w:r w:rsidR="00EF000C">
        <w:rPr>
          <w:i/>
          <w:iCs/>
        </w:rPr>
        <w:t>4</w:t>
      </w:r>
      <w:r>
        <w:rPr>
          <w:i/>
          <w:iCs/>
        </w:rPr>
        <w:t>.</w:t>
      </w:r>
      <w:r w:rsidR="00243B8E">
        <w:rPr>
          <w:i/>
          <w:iCs/>
        </w:rPr>
        <w:t>2</w:t>
      </w:r>
      <w:r w:rsidR="00A70D02">
        <w:rPr>
          <w:i/>
          <w:iCs/>
        </w:rPr>
        <w:t xml:space="preserve"> – IK/FK </w:t>
      </w:r>
      <w:r w:rsidR="00FC7AD4">
        <w:rPr>
          <w:i/>
          <w:iCs/>
        </w:rPr>
        <w:t>Switcher Node Layout</w:t>
      </w:r>
    </w:p>
    <w:p w14:paraId="505228E8" w14:textId="77777777" w:rsidR="0019123E" w:rsidRPr="00CF7E5C" w:rsidRDefault="0019123E" w:rsidP="007C56C9">
      <w:pPr>
        <w:jc w:val="center"/>
        <w:rPr>
          <w:i/>
          <w:iCs/>
        </w:rPr>
      </w:pPr>
    </w:p>
    <w:p w14:paraId="0279DCEE" w14:textId="2E26C71D" w:rsidR="007C56C9" w:rsidRDefault="0019652C" w:rsidP="00A307E3">
      <w:r>
        <w:tab/>
        <w:t>To mak</w:t>
      </w:r>
      <w:r w:rsidR="008333BE">
        <w:t xml:space="preserve">e the switch between control modes as clear as possible, the unused controls </w:t>
      </w:r>
      <w:proofErr w:type="gramStart"/>
      <w:r w:rsidR="00FE18B4">
        <w:t>are</w:t>
      </w:r>
      <w:r w:rsidR="003B3C7C">
        <w:t xml:space="preserve"> hidden</w:t>
      </w:r>
      <w:proofErr w:type="gramEnd"/>
      <w:r w:rsidR="003B3C7C">
        <w:t>.</w:t>
      </w:r>
      <w:r w:rsidR="001F561D">
        <w:t xml:space="preserve"> The same attributes </w:t>
      </w:r>
      <w:r w:rsidR="00992816">
        <w:t xml:space="preserve">can </w:t>
      </w:r>
      <w:proofErr w:type="gramStart"/>
      <w:r w:rsidR="00992816">
        <w:t>be connected</w:t>
      </w:r>
      <w:proofErr w:type="gramEnd"/>
      <w:r w:rsidR="00992816">
        <w:t xml:space="preserve"> to the visibility of the respective controls</w:t>
      </w:r>
      <w:r w:rsidR="008C30BE">
        <w:t>, as well as to the text curves of the IK/FK switcher.</w:t>
      </w:r>
    </w:p>
    <w:p w14:paraId="0CFF0831" w14:textId="77777777" w:rsidR="008C30BE" w:rsidRDefault="008C30BE" w:rsidP="00A307E3"/>
    <w:p w14:paraId="70FFDFFB" w14:textId="2E0C1CB0" w:rsidR="00A9768C" w:rsidRDefault="00A9768C" w:rsidP="00A9768C">
      <w:pPr>
        <w:pStyle w:val="Heading2"/>
      </w:pPr>
      <w:bookmarkStart w:id="15" w:name="_Toc228355432"/>
      <w:r>
        <w:t>Chapter 4.</w:t>
      </w:r>
      <w:r w:rsidR="00EF000C">
        <w:t>5</w:t>
      </w:r>
      <w:r>
        <w:t xml:space="preserve">: Character </w:t>
      </w:r>
      <w:r w:rsidR="00303ED8">
        <w:t>Model</w:t>
      </w:r>
      <w:r w:rsidR="00D96B22">
        <w:t xml:space="preserve"> </w:t>
      </w:r>
      <w:r w:rsidR="00276002">
        <w:t>Export and Weight Painting</w:t>
      </w:r>
      <w:bookmarkEnd w:id="15"/>
    </w:p>
    <w:p w14:paraId="33E5E678" w14:textId="7FFA5787" w:rsidR="00D26801" w:rsidRDefault="00D26801" w:rsidP="00D26801">
      <w:r>
        <w:tab/>
      </w:r>
      <w:r w:rsidR="001E173B">
        <w:t>Using the demo file base meshes as a reference, the rest of the body and character design ca</w:t>
      </w:r>
      <w:r w:rsidR="00345E89">
        <w:t xml:space="preserve">n </w:t>
      </w:r>
      <w:proofErr w:type="gramStart"/>
      <w:r w:rsidR="00345E89">
        <w:t xml:space="preserve">be </w:t>
      </w:r>
      <w:r w:rsidR="00401C86">
        <w:t>modelled</w:t>
      </w:r>
      <w:proofErr w:type="gramEnd"/>
      <w:r w:rsidR="00264A3E">
        <w:t xml:space="preserve">. The clothes </w:t>
      </w:r>
      <w:proofErr w:type="gramStart"/>
      <w:r w:rsidR="00264A3E">
        <w:t>are designed</w:t>
      </w:r>
      <w:proofErr w:type="gramEnd"/>
      <w:r w:rsidR="00264A3E">
        <w:t xml:space="preserve"> to be </w:t>
      </w:r>
      <w:r w:rsidR="0011486E">
        <w:t>simple</w:t>
      </w:r>
      <w:r w:rsidR="00264A3E">
        <w:t xml:space="preserve"> shapes, with extra looseness around the joints to allow for easier skinning and deformation.</w:t>
      </w:r>
      <w:r w:rsidR="00A84232">
        <w:t xml:space="preserve"> The mask </w:t>
      </w:r>
      <w:proofErr w:type="gramStart"/>
      <w:r w:rsidR="00A84232">
        <w:t>is designed</w:t>
      </w:r>
      <w:proofErr w:type="gramEnd"/>
      <w:r w:rsidR="00A84232">
        <w:t xml:space="preserve"> to </w:t>
      </w:r>
      <w:r w:rsidR="003F139A">
        <w:t xml:space="preserve">look like shattered </w:t>
      </w:r>
      <w:r w:rsidR="00DF37CF">
        <w:t>metal and</w:t>
      </w:r>
      <w:r w:rsidR="003F139A">
        <w:t xml:space="preserve"> purposefully covers the </w:t>
      </w:r>
      <w:r w:rsidR="008D6683">
        <w:t>mouth and one of the eyes</w:t>
      </w:r>
      <w:r w:rsidR="00E9412B">
        <w:t xml:space="preserve"> to</w:t>
      </w:r>
      <w:r w:rsidR="00BA56A0">
        <w:t xml:space="preserve"> reduce the amount of facial rigging</w:t>
      </w:r>
      <w:r w:rsidR="00992123">
        <w:t>.</w:t>
      </w:r>
      <w:r w:rsidR="00DF37CF">
        <w:t xml:space="preserve"> </w:t>
      </w:r>
      <w:r w:rsidR="00FB2BBA">
        <w:t>The mechanical sections are a combination of the pistons, as well as basic primitives</w:t>
      </w:r>
      <w:r w:rsidR="00430935">
        <w:t>.</w:t>
      </w:r>
    </w:p>
    <w:p w14:paraId="09F94593" w14:textId="6247F40D" w:rsidR="00013332" w:rsidRDefault="00013332" w:rsidP="00D26801">
      <w:r>
        <w:tab/>
        <w:t>The skinning process was mostly straightforward, albeit tedious. The base mesh model and subsequent joint placement meant the body was in an A-pose</w:t>
      </w:r>
      <w:r w:rsidR="00302D3A">
        <w:t xml:space="preserve">, which is good </w:t>
      </w:r>
      <w:r w:rsidR="00FA36CD">
        <w:t xml:space="preserve">as a natural pose </w:t>
      </w:r>
      <w:r w:rsidR="003960C4">
        <w:t xml:space="preserve">for modelling. </w:t>
      </w:r>
      <w:r w:rsidR="00BF58E2">
        <w:t>However,</w:t>
      </w:r>
      <w:r w:rsidR="002A5B2B">
        <w:t xml:space="preserve"> i</w:t>
      </w:r>
      <w:r w:rsidR="00A76FC4">
        <w:t>t does mean that the body mesh tends to</w:t>
      </w:r>
      <w:r w:rsidR="006F7F95">
        <w:t xml:space="preserve"> </w:t>
      </w:r>
      <w:proofErr w:type="gramStart"/>
      <w:r w:rsidR="006F7F95">
        <w:t>be incorrectly influenced</w:t>
      </w:r>
      <w:proofErr w:type="gramEnd"/>
      <w:r w:rsidR="006F7F95">
        <w:t xml:space="preserve"> by the arm bones</w:t>
      </w:r>
      <w:r w:rsidR="00BF58E2">
        <w:t xml:space="preserve">, which </w:t>
      </w:r>
      <w:r w:rsidR="00C2110D">
        <w:t xml:space="preserve">needs to </w:t>
      </w:r>
      <w:proofErr w:type="gramStart"/>
      <w:r w:rsidR="00EB67CB">
        <w:t xml:space="preserve">be </w:t>
      </w:r>
      <w:r w:rsidR="00C2110D">
        <w:t>manually</w:t>
      </w:r>
      <w:r w:rsidR="00EB67CB">
        <w:t xml:space="preserve"> adjusted</w:t>
      </w:r>
      <w:proofErr w:type="gramEnd"/>
      <w:r w:rsidR="00AF5B5D">
        <w:t xml:space="preserve">. </w:t>
      </w:r>
      <w:proofErr w:type="gramStart"/>
      <w:r w:rsidR="00AF5B5D">
        <w:t>Additionally</w:t>
      </w:r>
      <w:proofErr w:type="gramEnd"/>
      <w:r w:rsidR="00AF5B5D">
        <w:t xml:space="preserve"> during the first few weight painting attempts</w:t>
      </w:r>
      <w:r w:rsidR="00C2110D">
        <w:t xml:space="preserve">, there were </w:t>
      </w:r>
      <w:proofErr w:type="gramStart"/>
      <w:r w:rsidR="00C2110D">
        <w:t>numerous</w:t>
      </w:r>
      <w:proofErr w:type="gramEnd"/>
      <w:r w:rsidR="00C2110D">
        <w:t xml:space="preserve"> issues with the head and shoulders mesh clipping through the clothes</w:t>
      </w:r>
      <w:r w:rsidR="00EB67CB">
        <w:t xml:space="preserve">. To fix this the author deleted </w:t>
      </w:r>
      <w:r w:rsidR="009C3E48">
        <w:t>all parts of the head mesh that was not visible under the clothes. This is a common method used in industry, particularly for game characters when polygon count optimization is a concern.</w:t>
      </w:r>
    </w:p>
    <w:p w14:paraId="6E582246" w14:textId="77777777" w:rsidR="009B0F8C" w:rsidRDefault="009B0F8C" w:rsidP="00D26801"/>
    <w:p w14:paraId="59BFBF52" w14:textId="2358D44C" w:rsidR="00401C86" w:rsidRDefault="00401C86" w:rsidP="00401C86">
      <w:pPr>
        <w:jc w:val="center"/>
      </w:pPr>
      <w:r w:rsidRPr="00401C86">
        <w:rPr>
          <w:noProof/>
        </w:rPr>
        <w:lastRenderedPageBreak/>
        <w:drawing>
          <wp:inline distT="0" distB="0" distL="0" distR="0" wp14:anchorId="21D52A4C" wp14:editId="4B91CFA2">
            <wp:extent cx="2769485" cy="3447331"/>
            <wp:effectExtent l="0" t="0" r="0" b="1270"/>
            <wp:docPr id="184743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43155" name=""/>
                    <pic:cNvPicPr/>
                  </pic:nvPicPr>
                  <pic:blipFill>
                    <a:blip r:embed="rId19"/>
                    <a:stretch>
                      <a:fillRect/>
                    </a:stretch>
                  </pic:blipFill>
                  <pic:spPr>
                    <a:xfrm>
                      <a:off x="0" y="0"/>
                      <a:ext cx="2775604" cy="3454948"/>
                    </a:xfrm>
                    <a:prstGeom prst="rect">
                      <a:avLst/>
                    </a:prstGeom>
                  </pic:spPr>
                </pic:pic>
              </a:graphicData>
            </a:graphic>
          </wp:inline>
        </w:drawing>
      </w:r>
    </w:p>
    <w:p w14:paraId="19CB4702" w14:textId="4057D31E" w:rsidR="008B6547" w:rsidRPr="008B6547" w:rsidRDefault="008B6547" w:rsidP="00401C86">
      <w:pPr>
        <w:jc w:val="center"/>
        <w:rPr>
          <w:i/>
          <w:iCs/>
        </w:rPr>
      </w:pPr>
      <w:r>
        <w:rPr>
          <w:i/>
          <w:iCs/>
        </w:rPr>
        <w:t>Figure 4.5.1</w:t>
      </w:r>
      <w:r w:rsidR="00670DF8">
        <w:rPr>
          <w:i/>
          <w:iCs/>
        </w:rPr>
        <w:t xml:space="preserve"> – Full character mesh</w:t>
      </w:r>
    </w:p>
    <w:p w14:paraId="7D311781" w14:textId="77777777" w:rsidR="00A9768C" w:rsidRDefault="00A9768C" w:rsidP="00A307E3"/>
    <w:p w14:paraId="3C91E822" w14:textId="3258013E" w:rsidR="00A307E3" w:rsidRDefault="00A307E3" w:rsidP="00A307E3">
      <w:pPr>
        <w:pStyle w:val="Heading2"/>
      </w:pPr>
      <w:bookmarkStart w:id="16" w:name="_Toc228355433"/>
      <w:r>
        <w:t>Chapter 4.</w:t>
      </w:r>
      <w:r w:rsidR="00EF000C">
        <w:t>6</w:t>
      </w:r>
      <w:r>
        <w:t>: Foot Roll</w:t>
      </w:r>
      <w:bookmarkEnd w:id="16"/>
    </w:p>
    <w:p w14:paraId="40A1D3C4" w14:textId="77777777" w:rsidR="00685315" w:rsidRDefault="00AE732F" w:rsidP="00AE732F">
      <w:r>
        <w:tab/>
      </w:r>
      <w:r w:rsidR="00BF583E">
        <w:t xml:space="preserve">The foot roll process </w:t>
      </w:r>
      <w:proofErr w:type="gramStart"/>
      <w:r w:rsidR="00BF583E">
        <w:t>was made</w:t>
      </w:r>
      <w:proofErr w:type="gramEnd"/>
      <w:r w:rsidR="00BF583E">
        <w:t xml:space="preserve"> </w:t>
      </w:r>
      <w:r w:rsidR="00745128">
        <w:t xml:space="preserve">by following the tutorial by </w:t>
      </w:r>
      <w:proofErr w:type="spellStart"/>
      <w:proofErr w:type="gramStart"/>
      <w:r w:rsidR="00745128">
        <w:t>antCGI</w:t>
      </w:r>
      <w:proofErr w:type="spellEnd"/>
      <w:r w:rsidR="00745128">
        <w:t>[</w:t>
      </w:r>
      <w:proofErr w:type="gramEnd"/>
      <w:r w:rsidR="00745128">
        <w:t>8]</w:t>
      </w:r>
      <w:r w:rsidR="0003554A">
        <w:t>. There is a series of attributes that are set up to allow the animator to pose</w:t>
      </w:r>
      <w:r w:rsidR="00FB18EE">
        <w:t xml:space="preserve"> the foot into useful poses that may be difficult to achieve with the </w:t>
      </w:r>
      <w:r w:rsidR="003F6836">
        <w:t>basic IK and FK joints</w:t>
      </w:r>
      <w:r w:rsidR="00D35C47">
        <w:t>.</w:t>
      </w:r>
      <w:r w:rsidR="004969C4">
        <w:t xml:space="preserve"> </w:t>
      </w:r>
    </w:p>
    <w:p w14:paraId="4FE0FE00" w14:textId="37CF7E99" w:rsidR="00C14E74" w:rsidRDefault="00E6633C" w:rsidP="00C14E74">
      <w:pPr>
        <w:ind w:firstLine="720"/>
      </w:pPr>
      <w:r>
        <w:t xml:space="preserve">This is set up by having a </w:t>
      </w:r>
      <w:r w:rsidR="0004390F">
        <w:t>duplicate foot joint chain with reverse hierarchy and a</w:t>
      </w:r>
      <w:r w:rsidR="00787CF5">
        <w:t>n extra joint at the heel.</w:t>
      </w:r>
      <w:r w:rsidR="00291251">
        <w:t xml:space="preserve"> The respective main foot joints </w:t>
      </w:r>
      <w:proofErr w:type="gramStart"/>
      <w:r w:rsidR="00291251">
        <w:t>are parented</w:t>
      </w:r>
      <w:proofErr w:type="gramEnd"/>
      <w:r w:rsidR="00291251">
        <w:t xml:space="preserve"> to the reverse foot.</w:t>
      </w:r>
      <w:r w:rsidR="00787CF5">
        <w:t xml:space="preserve"> </w:t>
      </w:r>
      <w:r w:rsidR="007472CE">
        <w:t>The following</w:t>
      </w:r>
      <w:r w:rsidR="00787CF5">
        <w:t xml:space="preserve"> series of attributes </w:t>
      </w:r>
      <w:proofErr w:type="gramStart"/>
      <w:r w:rsidR="00787CF5">
        <w:t xml:space="preserve">are </w:t>
      </w:r>
      <w:r w:rsidR="007472CE">
        <w:t>added</w:t>
      </w:r>
      <w:proofErr w:type="gramEnd"/>
      <w:r w:rsidR="007472CE">
        <w:t xml:space="preserve"> to the foot IK control</w:t>
      </w:r>
      <w:r w:rsidR="00767F53">
        <w:t xml:space="preserve">: </w:t>
      </w:r>
      <w:r w:rsidR="005B404D">
        <w:t>b</w:t>
      </w:r>
      <w:r w:rsidR="00767F53">
        <w:t>ank</w:t>
      </w:r>
      <w:r w:rsidR="005B404D">
        <w:t>, heel twist,</w:t>
      </w:r>
      <w:r w:rsidR="00103F02">
        <w:t xml:space="preserve"> toe twist, toe tap, roll, and roll threshold. </w:t>
      </w:r>
      <w:r w:rsidR="00291251">
        <w:t xml:space="preserve">The first four attributes </w:t>
      </w:r>
      <w:r w:rsidR="00652580">
        <w:t>directly rotate the foot from different pivot points via the Connection Editor</w:t>
      </w:r>
      <w:r w:rsidR="0045699B">
        <w:t xml:space="preserve">, with </w:t>
      </w:r>
      <w:proofErr w:type="gramStart"/>
      <w:r w:rsidR="0045699B">
        <w:t>some</w:t>
      </w:r>
      <w:proofErr w:type="gramEnd"/>
      <w:r w:rsidR="0045699B">
        <w:t xml:space="preserve"> </w:t>
      </w:r>
      <w:r w:rsidR="004A7BAC">
        <w:t>extra logic for the bank control to switch the pivot point from one side to the other.</w:t>
      </w:r>
    </w:p>
    <w:p w14:paraId="1FD21DB4" w14:textId="77777777" w:rsidR="005233DA" w:rsidRDefault="005233DA" w:rsidP="00C14E74">
      <w:pPr>
        <w:ind w:firstLine="720"/>
        <w:rPr>
          <w:color w:val="EE0000"/>
        </w:rPr>
      </w:pPr>
    </w:p>
    <w:p w14:paraId="7A9AFD42" w14:textId="155DF086" w:rsidR="00AE732F" w:rsidRDefault="00C14E74" w:rsidP="00C14E74">
      <w:pPr>
        <w:ind w:firstLine="720"/>
        <w:jc w:val="center"/>
      </w:pPr>
      <w:r>
        <w:rPr>
          <w:noProof/>
          <w:color w:val="000000" w:themeColor="text1"/>
        </w:rPr>
        <w:drawing>
          <wp:inline distT="0" distB="0" distL="0" distR="0" wp14:anchorId="441CCE53" wp14:editId="72CD8334">
            <wp:extent cx="3528203" cy="2361904"/>
            <wp:effectExtent l="0" t="0" r="0" b="635"/>
            <wp:docPr id="133610040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557223" cy="2381331"/>
                    </a:xfrm>
                    <a:prstGeom prst="rect">
                      <a:avLst/>
                    </a:prstGeom>
                    <a:noFill/>
                    <a:ln>
                      <a:noFill/>
                    </a:ln>
                  </pic:spPr>
                </pic:pic>
              </a:graphicData>
            </a:graphic>
          </wp:inline>
        </w:drawing>
      </w:r>
    </w:p>
    <w:p w14:paraId="0301AC6B" w14:textId="70397FAF" w:rsidR="008B6547" w:rsidRDefault="008B6547" w:rsidP="00C14E74">
      <w:pPr>
        <w:ind w:firstLine="720"/>
        <w:jc w:val="center"/>
        <w:rPr>
          <w:i/>
          <w:iCs/>
        </w:rPr>
      </w:pPr>
      <w:r>
        <w:rPr>
          <w:i/>
          <w:iCs/>
        </w:rPr>
        <w:t>Figure 4.6.1 – Reverse Foot</w:t>
      </w:r>
    </w:p>
    <w:p w14:paraId="09F38E64" w14:textId="77777777" w:rsidR="005233DA" w:rsidRDefault="005233DA" w:rsidP="00C14E74">
      <w:pPr>
        <w:ind w:firstLine="720"/>
        <w:jc w:val="center"/>
        <w:rPr>
          <w:i/>
          <w:iCs/>
        </w:rPr>
      </w:pPr>
    </w:p>
    <w:p w14:paraId="1241B7F9" w14:textId="77777777" w:rsidR="003E418B" w:rsidRPr="008B6547" w:rsidRDefault="003E418B" w:rsidP="00C14E74">
      <w:pPr>
        <w:ind w:firstLine="720"/>
        <w:jc w:val="center"/>
        <w:rPr>
          <w:i/>
          <w:iCs/>
        </w:rPr>
      </w:pPr>
    </w:p>
    <w:p w14:paraId="3F9B61E4" w14:textId="12C02C91" w:rsidR="003F6836" w:rsidRDefault="00DC12F0" w:rsidP="008B6547">
      <w:pPr>
        <w:ind w:firstLine="720"/>
      </w:pPr>
      <w:r>
        <w:lastRenderedPageBreak/>
        <w:t xml:space="preserve">The roll </w:t>
      </w:r>
      <w:r w:rsidR="0013246C">
        <w:t xml:space="preserve">attribute makes the foot </w:t>
      </w:r>
      <w:r w:rsidR="00753191">
        <w:t xml:space="preserve">roll forwards and back, transitioning </w:t>
      </w:r>
      <w:proofErr w:type="gramStart"/>
      <w:r w:rsidR="00753191">
        <w:t>from the heel pivot,</w:t>
      </w:r>
      <w:proofErr w:type="gramEnd"/>
      <w:r w:rsidR="00753191">
        <w:t xml:space="preserve"> to the </w:t>
      </w:r>
      <w:r w:rsidR="00CB2E6F">
        <w:t xml:space="preserve">ball of the foot, to tiptoe. </w:t>
      </w:r>
      <w:r w:rsidR="002A47F3">
        <w:t xml:space="preserve">This </w:t>
      </w:r>
      <w:proofErr w:type="gramStart"/>
      <w:r w:rsidR="002A47F3">
        <w:t>is specifically designed</w:t>
      </w:r>
      <w:proofErr w:type="gramEnd"/>
      <w:r w:rsidR="002A47F3">
        <w:t xml:space="preserve"> for walk cycles. </w:t>
      </w:r>
      <w:r w:rsidR="00CB2E6F">
        <w:t xml:space="preserve">This logic </w:t>
      </w:r>
      <w:proofErr w:type="gramStart"/>
      <w:r w:rsidR="00CB2E6F">
        <w:t>is controlled</w:t>
      </w:r>
      <w:proofErr w:type="gramEnd"/>
      <w:r w:rsidR="00CB2E6F">
        <w:t xml:space="preserve"> through a series of utility nodes that </w:t>
      </w:r>
      <w:r w:rsidR="002A47F3">
        <w:t>defines when each joint sh</w:t>
      </w:r>
      <w:r w:rsidR="006F35B7">
        <w:t>ould rotate</w:t>
      </w:r>
      <w:r w:rsidR="002A47F3">
        <w:t>.</w:t>
      </w:r>
      <w:r w:rsidR="00CB2E6F">
        <w:t xml:space="preserve"> </w:t>
      </w:r>
      <w:r w:rsidR="00A10EED">
        <w:t>To give the animator more flexibility</w:t>
      </w:r>
      <w:r w:rsidR="00AB60FD">
        <w:t xml:space="preserve">, the </w:t>
      </w:r>
      <w:r w:rsidR="00BF79C0">
        <w:t xml:space="preserve">angle </w:t>
      </w:r>
      <w:r w:rsidR="00AB60FD">
        <w:t xml:space="preserve">threshold for when the rotation </w:t>
      </w:r>
      <w:r w:rsidR="00BF79C0">
        <w:t xml:space="preserve">switches from the ball of the foot to tip toe </w:t>
      </w:r>
      <w:r w:rsidR="007B6BB6">
        <w:t>is an editable attribute.</w:t>
      </w:r>
    </w:p>
    <w:p w14:paraId="071A2069" w14:textId="77777777" w:rsidR="007B2C05" w:rsidRDefault="007B2C05" w:rsidP="008B6547">
      <w:pPr>
        <w:ind w:firstLine="720"/>
      </w:pPr>
    </w:p>
    <w:p w14:paraId="3675417C" w14:textId="760537B3" w:rsidR="007B2C05" w:rsidRDefault="007B2C05" w:rsidP="007B2C05">
      <w:pPr>
        <w:ind w:firstLine="720"/>
        <w:jc w:val="center"/>
      </w:pPr>
      <w:r w:rsidRPr="007B2C05">
        <w:rPr>
          <w:noProof/>
        </w:rPr>
        <w:drawing>
          <wp:inline distT="0" distB="0" distL="0" distR="0" wp14:anchorId="4136C46A" wp14:editId="335F0142">
            <wp:extent cx="4477109" cy="2697872"/>
            <wp:effectExtent l="0" t="0" r="0" b="7620"/>
            <wp:docPr id="1224938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938206" name=""/>
                    <pic:cNvPicPr/>
                  </pic:nvPicPr>
                  <pic:blipFill>
                    <a:blip r:embed="rId21"/>
                    <a:stretch>
                      <a:fillRect/>
                    </a:stretch>
                  </pic:blipFill>
                  <pic:spPr>
                    <a:xfrm>
                      <a:off x="0" y="0"/>
                      <a:ext cx="4479041" cy="2699036"/>
                    </a:xfrm>
                    <a:prstGeom prst="rect">
                      <a:avLst/>
                    </a:prstGeom>
                  </pic:spPr>
                </pic:pic>
              </a:graphicData>
            </a:graphic>
          </wp:inline>
        </w:drawing>
      </w:r>
    </w:p>
    <w:p w14:paraId="67785690" w14:textId="20EFC67C" w:rsidR="007B2C05" w:rsidRPr="007B2C05" w:rsidRDefault="007B2C05" w:rsidP="007B2C05">
      <w:pPr>
        <w:ind w:firstLine="720"/>
        <w:jc w:val="center"/>
        <w:rPr>
          <w:i/>
          <w:iCs/>
        </w:rPr>
      </w:pPr>
      <w:r>
        <w:rPr>
          <w:i/>
          <w:iCs/>
        </w:rPr>
        <w:t xml:space="preserve">Figure 4.6.2 </w:t>
      </w:r>
      <w:r w:rsidR="00056A9D">
        <w:rPr>
          <w:i/>
          <w:iCs/>
        </w:rPr>
        <w:t>–</w:t>
      </w:r>
      <w:r>
        <w:rPr>
          <w:i/>
          <w:iCs/>
        </w:rPr>
        <w:t xml:space="preserve"> </w:t>
      </w:r>
      <w:r w:rsidR="00056A9D">
        <w:rPr>
          <w:i/>
          <w:iCs/>
        </w:rPr>
        <w:t>Reverse Foot Connection System</w:t>
      </w:r>
    </w:p>
    <w:p w14:paraId="33A6C84B" w14:textId="77777777" w:rsidR="00A307E3" w:rsidRDefault="00A307E3" w:rsidP="00A307E3"/>
    <w:p w14:paraId="1DD32BFA" w14:textId="579BA2EC" w:rsidR="00A307E3" w:rsidRDefault="00A307E3" w:rsidP="00A307E3">
      <w:pPr>
        <w:pStyle w:val="Heading2"/>
      </w:pPr>
      <w:bookmarkStart w:id="17" w:name="_Toc228355434"/>
      <w:r>
        <w:t>Chapter 4.</w:t>
      </w:r>
      <w:r w:rsidR="00EF000C">
        <w:t>7</w:t>
      </w:r>
      <w:r>
        <w:t>: Fold Out Bow</w:t>
      </w:r>
      <w:r w:rsidR="00A43FFB">
        <w:t xml:space="preserve"> &amp; Mechanical Joints</w:t>
      </w:r>
      <w:bookmarkEnd w:id="17"/>
    </w:p>
    <w:p w14:paraId="3C411D85" w14:textId="15C455F4" w:rsidR="003F6836" w:rsidRDefault="003F6836" w:rsidP="003F6836">
      <w:r>
        <w:tab/>
        <w:t xml:space="preserve">The bow </w:t>
      </w:r>
      <w:proofErr w:type="gramStart"/>
      <w:r>
        <w:t>was made</w:t>
      </w:r>
      <w:proofErr w:type="gramEnd"/>
      <w:r>
        <w:t xml:space="preserve"> using </w:t>
      </w:r>
      <w:r w:rsidR="00D5722B">
        <w:t xml:space="preserve">a set driven key system. A simple animation of the bow unfolding </w:t>
      </w:r>
      <w:proofErr w:type="gramStart"/>
      <w:r w:rsidR="00D5722B">
        <w:t>was created</w:t>
      </w:r>
      <w:proofErr w:type="gramEnd"/>
      <w:r w:rsidR="00D5722B">
        <w:t xml:space="preserve"> and set as a driven key</w:t>
      </w:r>
      <w:r w:rsidR="002B2D37">
        <w:t>. Then, using Maya’s connection editor, the playback of this animation was bound to the Y</w:t>
      </w:r>
      <w:r w:rsidR="00E8418D">
        <w:t>-location attribute of the bow controller.</w:t>
      </w:r>
      <w:r w:rsidR="0080431C">
        <w:t xml:space="preserve"> All other attributes </w:t>
      </w:r>
      <w:proofErr w:type="gramStart"/>
      <w:r w:rsidR="0080431C">
        <w:t>are locked</w:t>
      </w:r>
      <w:proofErr w:type="gramEnd"/>
      <w:r w:rsidR="0080431C">
        <w:t xml:space="preserve"> and hidden.</w:t>
      </w:r>
      <w:r w:rsidR="00D35C47">
        <w:t xml:space="preserve"> </w:t>
      </w:r>
    </w:p>
    <w:p w14:paraId="4318E900" w14:textId="6EE5AC81" w:rsidR="0080431C" w:rsidRDefault="0080431C" w:rsidP="003F6836">
      <w:r>
        <w:tab/>
      </w:r>
      <w:r w:rsidR="00520530">
        <w:t xml:space="preserve">The mechanical pistons had a </w:t>
      </w:r>
      <w:r w:rsidR="00E63A0B">
        <w:t>major problem</w:t>
      </w:r>
      <w:r w:rsidR="001D1284">
        <w:t xml:space="preserve"> during development.</w:t>
      </w:r>
      <w:r w:rsidR="00B06DB8">
        <w:t xml:space="preserve"> A</w:t>
      </w:r>
      <w:r w:rsidR="000226BB">
        <w:t xml:space="preserve"> flexible rig for a single piston </w:t>
      </w:r>
      <w:proofErr w:type="gramStart"/>
      <w:r w:rsidR="000226BB">
        <w:t>was created</w:t>
      </w:r>
      <w:proofErr w:type="gramEnd"/>
      <w:r w:rsidR="000226BB">
        <w:t xml:space="preserve">, with a root control for the position, and two smaller controls </w:t>
      </w:r>
      <w:r w:rsidR="0031629D">
        <w:t>at either end</w:t>
      </w:r>
      <w:r w:rsidR="00930F4E">
        <w:t xml:space="preserve"> that can </w:t>
      </w:r>
      <w:proofErr w:type="gramStart"/>
      <w:r w:rsidR="00930F4E">
        <w:t xml:space="preserve">be </w:t>
      </w:r>
      <w:r w:rsidR="0046183A">
        <w:t>positioned</w:t>
      </w:r>
      <w:proofErr w:type="gramEnd"/>
      <w:r w:rsidR="0046183A">
        <w:t xml:space="preserve"> and rotated to a connection point, and the universal joint</w:t>
      </w:r>
      <w:r w:rsidR="00822454">
        <w:t xml:space="preserve"> will automatically sort out the necessary rotation</w:t>
      </w:r>
      <w:r w:rsidR="00713A18">
        <w:t>s.</w:t>
      </w:r>
    </w:p>
    <w:p w14:paraId="40452481" w14:textId="77777777" w:rsidR="000A301B" w:rsidRDefault="000A301B" w:rsidP="003F6836"/>
    <w:p w14:paraId="0D5F3C88" w14:textId="56C19D53" w:rsidR="000A301B" w:rsidRDefault="000A301B" w:rsidP="000A301B">
      <w:pPr>
        <w:jc w:val="center"/>
        <w:rPr>
          <w:color w:val="EE0000"/>
        </w:rPr>
      </w:pPr>
      <w:r w:rsidRPr="000A301B">
        <w:rPr>
          <w:noProof/>
          <w:color w:val="EE0000"/>
        </w:rPr>
        <w:drawing>
          <wp:inline distT="0" distB="0" distL="0" distR="0" wp14:anchorId="5CBD5D1B" wp14:editId="49D37817">
            <wp:extent cx="2743200" cy="2573754"/>
            <wp:effectExtent l="0" t="0" r="0" b="0"/>
            <wp:docPr id="221460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460277" name=""/>
                    <pic:cNvPicPr/>
                  </pic:nvPicPr>
                  <pic:blipFill>
                    <a:blip r:embed="rId22"/>
                    <a:stretch>
                      <a:fillRect/>
                    </a:stretch>
                  </pic:blipFill>
                  <pic:spPr>
                    <a:xfrm>
                      <a:off x="0" y="0"/>
                      <a:ext cx="2750964" cy="2581038"/>
                    </a:xfrm>
                    <a:prstGeom prst="rect">
                      <a:avLst/>
                    </a:prstGeom>
                  </pic:spPr>
                </pic:pic>
              </a:graphicData>
            </a:graphic>
          </wp:inline>
        </w:drawing>
      </w:r>
    </w:p>
    <w:p w14:paraId="6D778E00" w14:textId="2809D3FE" w:rsidR="009A19A4" w:rsidRDefault="009A19A4" w:rsidP="000A301B">
      <w:pPr>
        <w:jc w:val="center"/>
        <w:rPr>
          <w:i/>
          <w:iCs/>
        </w:rPr>
      </w:pPr>
      <w:r>
        <w:rPr>
          <w:i/>
          <w:iCs/>
        </w:rPr>
        <w:t>Figure</w:t>
      </w:r>
      <w:r w:rsidR="00AE64B4">
        <w:rPr>
          <w:i/>
          <w:iCs/>
        </w:rPr>
        <w:t xml:space="preserve"> 4.7.1 – Piston Rig</w:t>
      </w:r>
    </w:p>
    <w:p w14:paraId="6D7EF1CE" w14:textId="77777777" w:rsidR="0037685F" w:rsidRPr="009A19A4" w:rsidRDefault="0037685F" w:rsidP="000A301B">
      <w:pPr>
        <w:jc w:val="center"/>
        <w:rPr>
          <w:i/>
          <w:iCs/>
        </w:rPr>
      </w:pPr>
    </w:p>
    <w:p w14:paraId="1944F3AE" w14:textId="76E2554C" w:rsidR="000A301B" w:rsidRDefault="000A301B" w:rsidP="000A301B">
      <w:r>
        <w:rPr>
          <w:color w:val="EE0000"/>
        </w:rPr>
        <w:lastRenderedPageBreak/>
        <w:tab/>
      </w:r>
      <w:r w:rsidR="009A19A4">
        <w:t>However,</w:t>
      </w:r>
      <w:r w:rsidR="00B65DAF">
        <w:t xml:space="preserve"> when the piston group </w:t>
      </w:r>
      <w:proofErr w:type="gramStart"/>
      <w:r w:rsidR="00B65DAF">
        <w:t>was copied</w:t>
      </w:r>
      <w:proofErr w:type="gramEnd"/>
      <w:r w:rsidR="00B65DAF">
        <w:t xml:space="preserve">, </w:t>
      </w:r>
      <w:r w:rsidR="008E5214">
        <w:t xml:space="preserve">while all the mesh, joints and </w:t>
      </w:r>
      <w:r w:rsidR="0019381E">
        <w:t xml:space="preserve">controls </w:t>
      </w:r>
      <w:proofErr w:type="gramStart"/>
      <w:r w:rsidR="0019381E">
        <w:t>were duplicated</w:t>
      </w:r>
      <w:proofErr w:type="gramEnd"/>
      <w:r w:rsidR="0019381E">
        <w:t xml:space="preserve">, none of the connections or constraints </w:t>
      </w:r>
      <w:proofErr w:type="gramStart"/>
      <w:r w:rsidR="0019381E">
        <w:t>were correctly copied</w:t>
      </w:r>
      <w:proofErr w:type="gramEnd"/>
      <w:r w:rsidR="0019381E">
        <w:t>.</w:t>
      </w:r>
      <w:r w:rsidR="00B65DAF">
        <w:t xml:space="preserve"> </w:t>
      </w:r>
      <w:r w:rsidR="00122185">
        <w:t>Origin</w:t>
      </w:r>
      <w:r w:rsidR="00CD58A5">
        <w:t xml:space="preserve">ally the author did not know of a way to properly make more pistons without manually </w:t>
      </w:r>
      <w:r w:rsidR="00DD2FAE">
        <w:t xml:space="preserve">recreating the constraints and connections </w:t>
      </w:r>
      <w:r w:rsidR="002B5A02">
        <w:t>every</w:t>
      </w:r>
      <w:r w:rsidR="00DD2FAE">
        <w:t xml:space="preserve"> time. If this had been the case, then the design would have </w:t>
      </w:r>
      <w:proofErr w:type="gramStart"/>
      <w:r w:rsidR="00DD2FAE">
        <w:t>been edited</w:t>
      </w:r>
      <w:proofErr w:type="gramEnd"/>
      <w:r w:rsidR="00DD2FAE">
        <w:t>, or potentially changed entirely</w:t>
      </w:r>
      <w:r w:rsidR="00A44ACB">
        <w:t xml:space="preserve"> as it would massively extended the amount of time required to complete this rig</w:t>
      </w:r>
      <w:r w:rsidR="00657059">
        <w:t>.</w:t>
      </w:r>
    </w:p>
    <w:p w14:paraId="018F05E2" w14:textId="61E36F3F" w:rsidR="002B5A02" w:rsidRDefault="002B5A02" w:rsidP="000A301B">
      <w:pPr>
        <w:rPr>
          <w:color w:val="EE0000"/>
        </w:rPr>
      </w:pPr>
      <w:r>
        <w:tab/>
      </w:r>
      <w:r w:rsidR="009A19A4">
        <w:t>Fortunately,</w:t>
      </w:r>
      <w:r>
        <w:t xml:space="preserve"> there is </w:t>
      </w:r>
      <w:r w:rsidR="004613DF">
        <w:t>an alternate way to duplicate the pistons, using Maya’s Duplicate Special f</w:t>
      </w:r>
      <w:r w:rsidR="00F93BF4">
        <w:t>unction. This menu has an option to duplicate the input graphs and connections</w:t>
      </w:r>
      <w:r w:rsidR="0031529F">
        <w:t>, which keeps the function of the pistons intact.</w:t>
      </w:r>
      <w:r w:rsidR="00744D37">
        <w:t xml:space="preserve"> The pistons can </w:t>
      </w:r>
      <w:proofErr w:type="gramStart"/>
      <w:r w:rsidR="00744D37">
        <w:t>be positioned</w:t>
      </w:r>
      <w:proofErr w:type="gramEnd"/>
      <w:r w:rsidR="00744D37">
        <w:t xml:space="preserve"> around the </w:t>
      </w:r>
      <w:proofErr w:type="gramStart"/>
      <w:r w:rsidR="00744D37">
        <w:t>rig, and</w:t>
      </w:r>
      <w:proofErr w:type="gramEnd"/>
      <w:r w:rsidR="00744D37">
        <w:t xml:space="preserve"> then connected with parent constraints. However, the pistons </w:t>
      </w:r>
      <w:r w:rsidR="004C2887">
        <w:t xml:space="preserve">cannot </w:t>
      </w:r>
      <w:proofErr w:type="gramStart"/>
      <w:r w:rsidR="004C2887">
        <w:t>be duplicated</w:t>
      </w:r>
      <w:proofErr w:type="gramEnd"/>
      <w:r w:rsidR="004C2887">
        <w:t xml:space="preserve"> once they have </w:t>
      </w:r>
      <w:proofErr w:type="gramStart"/>
      <w:r w:rsidR="004C2887">
        <w:t>been parented</w:t>
      </w:r>
      <w:proofErr w:type="gramEnd"/>
      <w:r w:rsidR="009A19A4">
        <w:t>, as there is no way to limit the input connections, so the function will end up duplicating the entire rig.</w:t>
      </w:r>
    </w:p>
    <w:p w14:paraId="6BBED919" w14:textId="77777777" w:rsidR="00922E73" w:rsidRPr="003F6836" w:rsidRDefault="00922E73" w:rsidP="003F6836"/>
    <w:p w14:paraId="281FD54B" w14:textId="1A8A1FD0" w:rsidR="00B418E7" w:rsidRDefault="00091916" w:rsidP="00AE64B4">
      <w:pPr>
        <w:pStyle w:val="Heading1"/>
      </w:pPr>
      <w:bookmarkStart w:id="18" w:name="_Toc228355435"/>
      <w:r>
        <w:t>Chapter 5: Animator Feedback</w:t>
      </w:r>
      <w:bookmarkEnd w:id="18"/>
    </w:p>
    <w:p w14:paraId="4525AAF3" w14:textId="1A3891B5" w:rsidR="00D96B22" w:rsidRDefault="00D96B22" w:rsidP="00B418E7">
      <w:r>
        <w:tab/>
        <w:t>The final</w:t>
      </w:r>
      <w:r w:rsidR="003534DC">
        <w:t xml:space="preserve">, but certainly </w:t>
      </w:r>
      <w:r w:rsidR="00FE18B4">
        <w:t>key step</w:t>
      </w:r>
      <w:r w:rsidR="003534DC">
        <w:t xml:space="preserve"> of this project was to distribute the completed rig to animator peers</w:t>
      </w:r>
      <w:r w:rsidR="00AA2062">
        <w:t xml:space="preserve"> for the purpose of gathering feedback</w:t>
      </w:r>
      <w:r w:rsidR="00E23AE6">
        <w:t xml:space="preserve"> on how usable and user-friendly</w:t>
      </w:r>
      <w:r w:rsidR="005B1C0E">
        <w:t xml:space="preserve"> this rig is.</w:t>
      </w:r>
    </w:p>
    <w:p w14:paraId="0C284A35" w14:textId="7D135A3A" w:rsidR="0023407E" w:rsidRDefault="00FF0781" w:rsidP="00C06407">
      <w:pPr>
        <w:ind w:firstLine="720"/>
      </w:pPr>
      <w:r>
        <w:t>To</w:t>
      </w:r>
      <w:r w:rsidR="00A038B7">
        <w:t xml:space="preserve"> </w:t>
      </w:r>
      <w:r w:rsidR="0080101B">
        <w:t xml:space="preserve">have a quantifiable measure of </w:t>
      </w:r>
      <w:r w:rsidR="00087791">
        <w:t>“usability</w:t>
      </w:r>
      <w:proofErr w:type="gramStart"/>
      <w:r w:rsidR="00087791">
        <w:t>”,</w:t>
      </w:r>
      <w:proofErr w:type="gramEnd"/>
      <w:r w:rsidR="00087791">
        <w:t xml:space="preserve"> </w:t>
      </w:r>
      <w:r w:rsidR="00A038B7">
        <w:t xml:space="preserve">this project uses a modified version of </w:t>
      </w:r>
      <w:r w:rsidR="0023407E">
        <w:t>the System Usability Scale [6]</w:t>
      </w:r>
      <w:r w:rsidR="0080101B">
        <w:t xml:space="preserve"> developed by John Brooke</w:t>
      </w:r>
      <w:r w:rsidR="00087791">
        <w:t xml:space="preserve">. This </w:t>
      </w:r>
      <w:r w:rsidR="00A92F4D">
        <w:t>scale</w:t>
      </w:r>
      <w:r w:rsidR="00087791">
        <w:t xml:space="preserve"> is comprised of 10 </w:t>
      </w:r>
      <w:r w:rsidR="006920C5">
        <w:t xml:space="preserve">subjective </w:t>
      </w:r>
      <w:r w:rsidR="00D05272">
        <w:t>statements</w:t>
      </w:r>
      <w:r w:rsidR="006920C5">
        <w:t xml:space="preserve"> about </w:t>
      </w:r>
      <w:r w:rsidR="00A92F4D">
        <w:t>a given</w:t>
      </w:r>
      <w:r w:rsidR="00D05272">
        <w:t xml:space="preserve"> </w:t>
      </w:r>
      <w:r w:rsidR="00A92F4D">
        <w:t>system</w:t>
      </w:r>
      <w:r w:rsidR="00F22187">
        <w:t xml:space="preserve">, half of which are </w:t>
      </w:r>
      <w:r w:rsidR="0011486E">
        <w:t>positive</w:t>
      </w:r>
      <w:r w:rsidR="00F22187">
        <w:t>, and half of which are negative</w:t>
      </w:r>
      <w:r w:rsidR="00A92F4D">
        <w:t>. The user then can indicate on a scale from 1 to 5</w:t>
      </w:r>
      <w:r w:rsidR="00354BAD">
        <w:t xml:space="preserve"> how </w:t>
      </w:r>
      <w:proofErr w:type="gramStart"/>
      <w:r w:rsidR="00354BAD">
        <w:t>much</w:t>
      </w:r>
      <w:proofErr w:type="gramEnd"/>
      <w:r w:rsidR="00354BAD">
        <w:t xml:space="preserve"> they agree with each statement. The</w:t>
      </w:r>
      <w:r w:rsidR="00013171">
        <w:t>n,</w:t>
      </w:r>
      <w:r w:rsidR="0013643A">
        <w:t xml:space="preserve"> there is a formula that maps </w:t>
      </w:r>
      <w:r w:rsidR="007B2B1E">
        <w:t xml:space="preserve">the scores from those questions onto a </w:t>
      </w:r>
      <w:r w:rsidR="0043241B">
        <w:t xml:space="preserve">scale of 0-100, effectively giving an easily understandable </w:t>
      </w:r>
      <w:r w:rsidR="00395BA6">
        <w:t xml:space="preserve">“usability grade”. </w:t>
      </w:r>
    </w:p>
    <w:p w14:paraId="5CB05B5E" w14:textId="77777777" w:rsidR="00A11028" w:rsidRDefault="00A11028" w:rsidP="00C06407">
      <w:pPr>
        <w:ind w:firstLine="720"/>
      </w:pPr>
    </w:p>
    <w:p w14:paraId="5AB95483" w14:textId="04E613F9" w:rsidR="0095021E" w:rsidRPr="000170F8" w:rsidRDefault="000170F8" w:rsidP="00C06407">
      <w:pPr>
        <w:ind w:firstLine="720"/>
      </w:pPr>
      <m:oMathPara>
        <m:oMath>
          <m:r>
            <w:rPr>
              <w:rFonts w:ascii="Cambria Math" w:hAnsi="Cambria Math"/>
            </w:rPr>
            <m:t>2.5</m:t>
          </m:r>
          <m:d>
            <m:dPr>
              <m:ctrlPr>
                <w:rPr>
                  <w:rFonts w:ascii="Cambria Math" w:hAnsi="Cambria Math"/>
                  <w:i/>
                </w:rPr>
              </m:ctrlPr>
            </m:dPr>
            <m:e>
              <m:r>
                <w:rPr>
                  <w:rFonts w:ascii="Cambria Math" w:hAnsi="Cambria Math"/>
                </w:rPr>
                <m:t>20+∑</m:t>
              </m:r>
              <m:d>
                <m:dPr>
                  <m:ctrlPr>
                    <w:rPr>
                      <w:rFonts w:ascii="Cambria Math" w:hAnsi="Cambria Math"/>
                      <w:i/>
                    </w:rPr>
                  </m:ctrlPr>
                </m:dPr>
                <m:e>
                  <m:r>
                    <w:rPr>
                      <w:rFonts w:ascii="Cambria Math" w:hAnsi="Cambria Math"/>
                    </w:rPr>
                    <m:t>Q01,Q03,Q05,Q07,Q09</m:t>
                  </m:r>
                </m:e>
              </m:d>
              <m:r>
                <w:rPr>
                  <w:rFonts w:ascii="Cambria Math" w:hAnsi="Cambria Math"/>
                </w:rPr>
                <m:t>-∑</m:t>
              </m:r>
              <m:d>
                <m:dPr>
                  <m:ctrlPr>
                    <w:rPr>
                      <w:rFonts w:ascii="Cambria Math" w:hAnsi="Cambria Math"/>
                      <w:i/>
                    </w:rPr>
                  </m:ctrlPr>
                </m:dPr>
                <m:e>
                  <m:r>
                    <w:rPr>
                      <w:rFonts w:ascii="Cambria Math" w:hAnsi="Cambria Math"/>
                    </w:rPr>
                    <m:t>Q02,Q04,Q06,Q08,Q10</m:t>
                  </m:r>
                </m:e>
              </m:d>
            </m:e>
          </m:d>
        </m:oMath>
      </m:oMathPara>
    </w:p>
    <w:p w14:paraId="73264DC5" w14:textId="77777777" w:rsidR="000170F8" w:rsidRPr="000170F8" w:rsidRDefault="000170F8" w:rsidP="00C06407">
      <w:pPr>
        <w:ind w:firstLine="720"/>
      </w:pPr>
    </w:p>
    <w:p w14:paraId="4FA906A4" w14:textId="76AE6555" w:rsidR="005B1C0E" w:rsidRDefault="000170F8" w:rsidP="000170F8">
      <w:pPr>
        <w:ind w:firstLine="720"/>
      </w:pPr>
      <w:r>
        <w:t xml:space="preserve">The benefit of this system is that since </w:t>
      </w:r>
      <w:proofErr w:type="gramStart"/>
      <w:r>
        <w:t>it’s</w:t>
      </w:r>
      <w:proofErr w:type="gramEnd"/>
      <w:r>
        <w:t xml:space="preserve"> so general, it can </w:t>
      </w:r>
      <w:proofErr w:type="gramStart"/>
      <w:r>
        <w:t>be used</w:t>
      </w:r>
      <w:proofErr w:type="gramEnd"/>
      <w:r>
        <w:t xml:space="preserve"> as a comparative scale even between </w:t>
      </w:r>
      <w:r w:rsidR="00297E06">
        <w:t>vastly different</w:t>
      </w:r>
      <w:r>
        <w:t xml:space="preserve"> systems, focusing more on the user experience rather than the </w:t>
      </w:r>
      <w:r w:rsidR="001C7F64">
        <w:t>specific function of any given system</w:t>
      </w:r>
      <w:r>
        <w:t xml:space="preserve">. </w:t>
      </w:r>
      <w:proofErr w:type="gramStart"/>
      <w:r w:rsidR="00344662">
        <w:t>Some</w:t>
      </w:r>
      <w:proofErr w:type="gramEnd"/>
      <w:r w:rsidR="00344662">
        <w:t xml:space="preserve"> </w:t>
      </w:r>
      <w:r>
        <w:t>modifications to the wording of the statements</w:t>
      </w:r>
      <w:r w:rsidR="00344662">
        <w:t xml:space="preserve"> </w:t>
      </w:r>
      <w:proofErr w:type="gramStart"/>
      <w:r w:rsidR="001C7F64">
        <w:t>were</w:t>
      </w:r>
      <w:r w:rsidR="00344662">
        <w:t xml:space="preserve"> required</w:t>
      </w:r>
      <w:proofErr w:type="gramEnd"/>
      <w:r>
        <w:t xml:space="preserve"> to make them more specifically applicable to a character rig rather than a piece of software.</w:t>
      </w:r>
    </w:p>
    <w:p w14:paraId="45E19750" w14:textId="43EBA5E7" w:rsidR="00344662" w:rsidRDefault="00B1745B" w:rsidP="00B1745B">
      <w:r>
        <w:tab/>
        <w:t xml:space="preserve">This scale </w:t>
      </w:r>
      <w:proofErr w:type="gramStart"/>
      <w:r>
        <w:t>was written</w:t>
      </w:r>
      <w:proofErr w:type="gramEnd"/>
      <w:r>
        <w:t xml:space="preserve"> out as an online form, with </w:t>
      </w:r>
      <w:proofErr w:type="gramStart"/>
      <w:r>
        <w:t>a few</w:t>
      </w:r>
      <w:proofErr w:type="gramEnd"/>
      <w:r>
        <w:t xml:space="preserve"> </w:t>
      </w:r>
      <w:r w:rsidR="004975F8">
        <w:t>additional</w:t>
      </w:r>
      <w:r>
        <w:t xml:space="preserve"> questions added that allowed users to give more free form feedback about any problems they had or </w:t>
      </w:r>
      <w:r w:rsidR="001623E0">
        <w:t>features they wanted.</w:t>
      </w:r>
      <w:r w:rsidR="003773BD">
        <w:t xml:space="preserve"> To supplement this form, a short guide </w:t>
      </w:r>
      <w:proofErr w:type="gramStart"/>
      <w:r w:rsidR="003773BD">
        <w:t>was written</w:t>
      </w:r>
      <w:proofErr w:type="gramEnd"/>
      <w:r w:rsidR="003773BD">
        <w:t xml:space="preserve"> with </w:t>
      </w:r>
      <w:r w:rsidR="00544AE9">
        <w:t xml:space="preserve">explanations of </w:t>
      </w:r>
      <w:proofErr w:type="gramStart"/>
      <w:r w:rsidR="00544AE9">
        <w:t>some of</w:t>
      </w:r>
      <w:proofErr w:type="gramEnd"/>
      <w:r w:rsidR="00544AE9">
        <w:t xml:space="preserve"> the less obvious features</w:t>
      </w:r>
      <w:r w:rsidR="00CD061E">
        <w:t>, such as the foot roll controllers and geometry locking</w:t>
      </w:r>
      <w:r w:rsidR="00FF7CCB">
        <w:t xml:space="preserve">. However, since the aim of this project is </w:t>
      </w:r>
      <w:r w:rsidR="001170F8">
        <w:t xml:space="preserve">making the rig intuitive, users </w:t>
      </w:r>
      <w:proofErr w:type="gramStart"/>
      <w:r w:rsidR="001170F8">
        <w:t>were recommended</w:t>
      </w:r>
      <w:proofErr w:type="gramEnd"/>
      <w:r w:rsidR="001170F8">
        <w:t xml:space="preserve"> to try the rig themselves before reading the guide.</w:t>
      </w:r>
    </w:p>
    <w:p w14:paraId="3280D7FD" w14:textId="634D604D" w:rsidR="001623E0" w:rsidRDefault="001623E0" w:rsidP="00B1745B">
      <w:r>
        <w:tab/>
        <w:t xml:space="preserve">The animators who gave feedback from this project are a mix of students of </w:t>
      </w:r>
      <w:proofErr w:type="gramStart"/>
      <w:r>
        <w:t>different levels</w:t>
      </w:r>
      <w:proofErr w:type="gramEnd"/>
      <w:r>
        <w:t xml:space="preserve"> of experience from the Animation &amp; VFX and Game Design courses, from first year to 3</w:t>
      </w:r>
      <w:r w:rsidRPr="001623E0">
        <w:rPr>
          <w:vertAlign w:val="superscript"/>
        </w:rPr>
        <w:t>rd</w:t>
      </w:r>
      <w:r>
        <w:t xml:space="preserve"> year</w:t>
      </w:r>
      <w:r w:rsidR="005B02F9">
        <w:t>, as well as a lecturer</w:t>
      </w:r>
      <w:r w:rsidR="004B5848">
        <w:t xml:space="preserve">. This gives a useful cross-section </w:t>
      </w:r>
      <w:r w:rsidR="001C7F64">
        <w:t xml:space="preserve">of </w:t>
      </w:r>
      <w:r w:rsidR="008D7F81">
        <w:t>different skill levels and how their user experience may differ.</w:t>
      </w:r>
    </w:p>
    <w:p w14:paraId="59AB61EE" w14:textId="248CE79C" w:rsidR="008D7F81" w:rsidRDefault="008D7F81" w:rsidP="00B1745B">
      <w:r>
        <w:tab/>
        <w:t xml:space="preserve">In general, the rig </w:t>
      </w:r>
      <w:proofErr w:type="gramStart"/>
      <w:r>
        <w:t>was well received</w:t>
      </w:r>
      <w:proofErr w:type="gramEnd"/>
      <w:r w:rsidR="00D979AB">
        <w:t>. Users</w:t>
      </w:r>
      <w:r w:rsidR="00FA7C36">
        <w:t xml:space="preserve"> were able to </w:t>
      </w:r>
      <w:r w:rsidR="00E303DB">
        <w:t>understand how</w:t>
      </w:r>
      <w:r w:rsidR="00B32BCF">
        <w:t xml:space="preserve"> to control the arms and legs within seconds of opening the </w:t>
      </w:r>
      <w:r w:rsidR="006C68D5">
        <w:t>file and</w:t>
      </w:r>
      <w:r w:rsidR="00E303DB">
        <w:t xml:space="preserve"> could establish poses </w:t>
      </w:r>
      <w:r w:rsidR="00003376">
        <w:t>quickly</w:t>
      </w:r>
      <w:r w:rsidR="00E303DB">
        <w:t>.</w:t>
      </w:r>
      <w:r w:rsidR="00265455">
        <w:t xml:space="preserve"> They appreciated the flexibility and robustness of the mechanical sections of the rig</w:t>
      </w:r>
      <w:r w:rsidR="008F45CA">
        <w:t>, the midriff in particular</w:t>
      </w:r>
      <w:r w:rsidR="0075494E">
        <w:t>.</w:t>
      </w:r>
      <w:r w:rsidR="004C6D8E">
        <w:t xml:space="preserve"> The folding mechanical bow arm was also a commonly praised part of the rig, although </w:t>
      </w:r>
      <w:r w:rsidR="000F49E8">
        <w:t xml:space="preserve">quite </w:t>
      </w:r>
      <w:proofErr w:type="gramStart"/>
      <w:r w:rsidR="000F49E8">
        <w:t>a few</w:t>
      </w:r>
      <w:proofErr w:type="gramEnd"/>
      <w:r w:rsidR="000F49E8">
        <w:t xml:space="preserve"> students did not see the controller and did not realize that it had that function. During </w:t>
      </w:r>
      <w:proofErr w:type="gramStart"/>
      <w:r w:rsidR="000F49E8">
        <w:t>some of</w:t>
      </w:r>
      <w:proofErr w:type="gramEnd"/>
      <w:r w:rsidR="000F49E8">
        <w:t xml:space="preserve"> the later testing</w:t>
      </w:r>
      <w:r w:rsidR="00066B8F">
        <w:t xml:space="preserve">, the control </w:t>
      </w:r>
      <w:proofErr w:type="gramStart"/>
      <w:r w:rsidR="00066B8F">
        <w:t>was made</w:t>
      </w:r>
      <w:proofErr w:type="gramEnd"/>
      <w:r w:rsidR="00066B8F">
        <w:t xml:space="preserve"> larger and redesigned to look like a classic arrow, which </w:t>
      </w:r>
      <w:r w:rsidR="002121D5">
        <w:t>reduced this issue.</w:t>
      </w:r>
      <w:r w:rsidR="005B02F9">
        <w:t xml:space="preserve"> </w:t>
      </w:r>
      <w:r w:rsidR="00E02E0D">
        <w:t xml:space="preserve">There was </w:t>
      </w:r>
      <w:r w:rsidR="00CA7574">
        <w:t>some</w:t>
      </w:r>
      <w:r w:rsidR="00E02E0D">
        <w:t xml:space="preserve"> confusion about </w:t>
      </w:r>
      <w:r w:rsidR="00072103">
        <w:t xml:space="preserve">how to actually move the rig and where to find attributes, but the majority of these issues were </w:t>
      </w:r>
      <w:r w:rsidR="007A750E">
        <w:lastRenderedPageBreak/>
        <w:t>experienced by the first year students, who freely stated that they simply had not had much experience using rigs in general rather than it being a direct problem with the rig.</w:t>
      </w:r>
    </w:p>
    <w:p w14:paraId="77016DDE" w14:textId="1462952E" w:rsidR="00CA5ECE" w:rsidRDefault="004B5848" w:rsidP="00CA5ECE">
      <w:r>
        <w:tab/>
        <w:t>In total, the form received 15 responses, and the final</w:t>
      </w:r>
      <w:r w:rsidR="00794F70">
        <w:t xml:space="preserve"> compiled grade is 82.5, placing it firmly on the high end of the usability scale.</w:t>
      </w:r>
    </w:p>
    <w:p w14:paraId="1D9DF52A" w14:textId="398777CE" w:rsidR="00E75A64" w:rsidRDefault="00B2584C" w:rsidP="0037685F">
      <w:pPr>
        <w:pStyle w:val="Heading1"/>
      </w:pPr>
      <w:bookmarkStart w:id="19" w:name="_Toc228355436"/>
      <w:r>
        <w:t xml:space="preserve">Chapter 6: </w:t>
      </w:r>
      <w:r w:rsidR="00987C3C">
        <w:t xml:space="preserve"> Conclusion &amp; </w:t>
      </w:r>
      <w:r>
        <w:t>Future Features</w:t>
      </w:r>
      <w:bookmarkEnd w:id="19"/>
    </w:p>
    <w:p w14:paraId="5AF3BAE3" w14:textId="7DE9DE1A" w:rsidR="004B0F2D" w:rsidRDefault="00B20C25" w:rsidP="00B20C25">
      <w:pPr>
        <w:ind w:firstLine="360"/>
      </w:pPr>
      <w:r>
        <w:t xml:space="preserve">Overall, based on the feedback and the author’s own experience using this rig, this is a functional character rig that can realistically </w:t>
      </w:r>
      <w:proofErr w:type="gramStart"/>
      <w:r>
        <w:t>be used</w:t>
      </w:r>
      <w:proofErr w:type="gramEnd"/>
      <w:r>
        <w:t xml:space="preserve"> for animation</w:t>
      </w:r>
      <w:r w:rsidR="004D43FB">
        <w:t xml:space="preserve">. </w:t>
      </w:r>
      <w:r w:rsidR="004B0F2D">
        <w:t>It has a</w:t>
      </w:r>
      <w:r w:rsidR="00AE64B4">
        <w:t xml:space="preserve"> </w:t>
      </w:r>
      <w:proofErr w:type="gramStart"/>
      <w:r w:rsidR="00AE64B4">
        <w:t>relatively robust</w:t>
      </w:r>
      <w:proofErr w:type="gramEnd"/>
      <w:r w:rsidR="00AE64B4">
        <w:t xml:space="preserve"> core </w:t>
      </w:r>
      <w:proofErr w:type="gramStart"/>
      <w:r w:rsidR="00AE64B4">
        <w:t>structure, and</w:t>
      </w:r>
      <w:proofErr w:type="gramEnd"/>
      <w:r w:rsidR="00AE64B4">
        <w:t xml:space="preserve"> contains</w:t>
      </w:r>
      <w:r w:rsidR="00714679">
        <w:t xml:space="preserve"> the most necessary industry-standard features</w:t>
      </w:r>
      <w:r w:rsidR="00993E05">
        <w:t xml:space="preserve"> to make animating as streamlined as possible. Additionally, it has </w:t>
      </w:r>
      <w:r w:rsidR="009758D7">
        <w:t>a unique mechanical style to it</w:t>
      </w:r>
      <w:r w:rsidR="008A3AB9">
        <w:t xml:space="preserve"> </w:t>
      </w:r>
      <w:r w:rsidR="009758D7">
        <w:t xml:space="preserve">with </w:t>
      </w:r>
      <w:proofErr w:type="gramStart"/>
      <w:r w:rsidR="009758D7">
        <w:t>constraint based</w:t>
      </w:r>
      <w:proofErr w:type="gramEnd"/>
      <w:r w:rsidR="009758D7">
        <w:t xml:space="preserve"> cyborg limbs</w:t>
      </w:r>
      <w:r w:rsidR="008A3AB9">
        <w:t>, including the folding bow.</w:t>
      </w:r>
    </w:p>
    <w:p w14:paraId="17E0A718" w14:textId="42CAAFCC" w:rsidR="008A3AB9" w:rsidRDefault="008A3AB9" w:rsidP="00B20C25">
      <w:pPr>
        <w:ind w:firstLine="360"/>
      </w:pPr>
      <w:r>
        <w:t xml:space="preserve">However, there is room for </w:t>
      </w:r>
      <w:r w:rsidR="007B5691">
        <w:t xml:space="preserve">progress and improvement, and </w:t>
      </w:r>
      <w:proofErr w:type="gramStart"/>
      <w:r w:rsidR="007B5691">
        <w:t>a few</w:t>
      </w:r>
      <w:proofErr w:type="gramEnd"/>
      <w:r w:rsidR="007B5691">
        <w:t xml:space="preserve"> features that the rig would benefit from if this rig </w:t>
      </w:r>
      <w:proofErr w:type="gramStart"/>
      <w:r w:rsidR="007B5691">
        <w:t>is developed</w:t>
      </w:r>
      <w:proofErr w:type="gramEnd"/>
      <w:r w:rsidR="007B5691">
        <w:t xml:space="preserve"> in the future.</w:t>
      </w:r>
    </w:p>
    <w:p w14:paraId="168359F6" w14:textId="57C1E0A0" w:rsidR="00B045B7" w:rsidRDefault="001233EA" w:rsidP="00B20C25">
      <w:pPr>
        <w:ind w:firstLine="360"/>
      </w:pPr>
      <w:r>
        <w:t>First, t</w:t>
      </w:r>
      <w:r w:rsidR="00992AD3">
        <w:t xml:space="preserve">o allow for more realistic wrist movement, </w:t>
      </w:r>
      <w:r>
        <w:t xml:space="preserve">a potential </w:t>
      </w:r>
      <w:r w:rsidR="00992AD3">
        <w:t>feature is to add twist bones</w:t>
      </w:r>
      <w:r w:rsidR="00096986">
        <w:t xml:space="preserve"> to the wrist</w:t>
      </w:r>
      <w:r w:rsidR="001A36B2">
        <w:t xml:space="preserve"> on the human </w:t>
      </w:r>
      <w:r>
        <w:t>arm</w:t>
      </w:r>
      <w:r w:rsidR="001A36B2">
        <w:t xml:space="preserve">. Currently the </w:t>
      </w:r>
      <w:r w:rsidR="00290FB0">
        <w:t>hand control rotates the wrist</w:t>
      </w:r>
      <w:r w:rsidR="00B776C9">
        <w:t xml:space="preserve"> directly</w:t>
      </w:r>
      <w:r w:rsidR="00E52D30">
        <w:t>, while the forearm remains completely static. For extreme hand poses</w:t>
      </w:r>
      <w:r w:rsidR="008D0F7C">
        <w:t xml:space="preserve"> beyond real-life flexibility</w:t>
      </w:r>
      <w:r w:rsidR="00E52D30">
        <w:t>, this can cause “corkscrewing”</w:t>
      </w:r>
      <w:r w:rsidR="00032AD8">
        <w:t xml:space="preserve"> of the wrist geometry</w:t>
      </w:r>
      <w:r w:rsidR="00E07219">
        <w:t>.</w:t>
      </w:r>
      <w:r w:rsidR="00F321E0">
        <w:t xml:space="preserve"> This </w:t>
      </w:r>
      <w:proofErr w:type="gramStart"/>
      <w:r w:rsidR="00F321E0">
        <w:t>is fixed</w:t>
      </w:r>
      <w:proofErr w:type="gramEnd"/>
      <w:r w:rsidR="00F321E0">
        <w:t xml:space="preserve"> by using corrective twist bones</w:t>
      </w:r>
      <w:r w:rsidR="009B52F9">
        <w:t xml:space="preserve"> spaced throughout the forearm</w:t>
      </w:r>
      <w:r w:rsidR="008804D7">
        <w:t xml:space="preserve"> that </w:t>
      </w:r>
      <w:r w:rsidR="000565E7">
        <w:t xml:space="preserve">partially </w:t>
      </w:r>
      <w:r w:rsidR="008804D7">
        <w:t>copy the wrist bone’s y-rotation</w:t>
      </w:r>
      <w:r w:rsidR="000565E7">
        <w:t>.</w:t>
      </w:r>
    </w:p>
    <w:p w14:paraId="05059F4E" w14:textId="045C7FB9" w:rsidR="00945F13" w:rsidRDefault="00945F13" w:rsidP="00945F13">
      <w:pPr>
        <w:ind w:firstLine="360"/>
        <w:jc w:val="center"/>
      </w:pPr>
      <w:r w:rsidRPr="00945F13">
        <w:rPr>
          <w:noProof/>
        </w:rPr>
        <w:drawing>
          <wp:inline distT="0" distB="0" distL="0" distR="0" wp14:anchorId="6B9C8F15" wp14:editId="5B4E9ECD">
            <wp:extent cx="4155961" cy="2827020"/>
            <wp:effectExtent l="0" t="0" r="0" b="0"/>
            <wp:docPr id="1927622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622140" name=""/>
                    <pic:cNvPicPr/>
                  </pic:nvPicPr>
                  <pic:blipFill>
                    <a:blip r:embed="rId23"/>
                    <a:stretch>
                      <a:fillRect/>
                    </a:stretch>
                  </pic:blipFill>
                  <pic:spPr>
                    <a:xfrm>
                      <a:off x="0" y="0"/>
                      <a:ext cx="4159694" cy="2829560"/>
                    </a:xfrm>
                    <a:prstGeom prst="rect">
                      <a:avLst/>
                    </a:prstGeom>
                  </pic:spPr>
                </pic:pic>
              </a:graphicData>
            </a:graphic>
          </wp:inline>
        </w:drawing>
      </w:r>
    </w:p>
    <w:p w14:paraId="396FE880" w14:textId="111858F7" w:rsidR="00321588" w:rsidRPr="00321588" w:rsidRDefault="00321588" w:rsidP="00945F13">
      <w:pPr>
        <w:ind w:firstLine="360"/>
        <w:jc w:val="center"/>
        <w:rPr>
          <w:i/>
          <w:iCs/>
        </w:rPr>
      </w:pPr>
      <w:r>
        <w:rPr>
          <w:i/>
          <w:iCs/>
        </w:rPr>
        <w:t>Figure 6.1.1</w:t>
      </w:r>
      <w:r w:rsidR="00870299">
        <w:rPr>
          <w:i/>
          <w:iCs/>
        </w:rPr>
        <w:t xml:space="preserve"> </w:t>
      </w:r>
      <w:r w:rsidR="00A43FFB">
        <w:rPr>
          <w:i/>
          <w:iCs/>
        </w:rPr>
        <w:t>–</w:t>
      </w:r>
      <w:r w:rsidR="00870299">
        <w:rPr>
          <w:i/>
          <w:iCs/>
        </w:rPr>
        <w:t xml:space="preserve"> </w:t>
      </w:r>
      <w:r w:rsidR="00A43FFB">
        <w:rPr>
          <w:i/>
          <w:iCs/>
        </w:rPr>
        <w:t>Corkscrewing error on wrist</w:t>
      </w:r>
    </w:p>
    <w:p w14:paraId="10BC326F" w14:textId="77777777" w:rsidR="00945F13" w:rsidRDefault="00945F13" w:rsidP="00945F13">
      <w:pPr>
        <w:ind w:firstLine="360"/>
        <w:jc w:val="center"/>
      </w:pPr>
    </w:p>
    <w:p w14:paraId="6F97DF36" w14:textId="0C63D681" w:rsidR="00E75A64" w:rsidRDefault="00102660" w:rsidP="009B44A2">
      <w:pPr>
        <w:ind w:firstLine="360"/>
      </w:pPr>
      <w:r>
        <w:t>Going further, t</w:t>
      </w:r>
      <w:r w:rsidR="004D713C">
        <w:t xml:space="preserve">he bow should ideally have a bow string. </w:t>
      </w:r>
      <w:r w:rsidR="00321588">
        <w:t>However,</w:t>
      </w:r>
      <w:r w:rsidR="004D713C">
        <w:t xml:space="preserve"> </w:t>
      </w:r>
      <w:r w:rsidR="00415990">
        <w:t xml:space="preserve">it would be more complicated than originally </w:t>
      </w:r>
      <w:r w:rsidR="004432EA">
        <w:t>considered</w:t>
      </w:r>
      <w:r w:rsidR="00D15CCB">
        <w:t xml:space="preserve"> to add that as a feature. </w:t>
      </w:r>
      <w:r w:rsidR="00156B13">
        <w:t>Creating a long string with the ends attached to either side of the bow</w:t>
      </w:r>
      <w:r w:rsidR="00406B4D">
        <w:t xml:space="preserve"> is </w:t>
      </w:r>
      <w:proofErr w:type="gramStart"/>
      <w:r w:rsidR="00406B4D">
        <w:t>relatively simple</w:t>
      </w:r>
      <w:proofErr w:type="gramEnd"/>
      <w:r w:rsidR="00406B4D">
        <w:t xml:space="preserve"> to set up</w:t>
      </w:r>
      <w:r w:rsidR="001C7570">
        <w:t>, however the string would also need to be able to stretch and bend at any point along the line.</w:t>
      </w:r>
      <w:r w:rsidR="00FA0C93">
        <w:t xml:space="preserve"> </w:t>
      </w:r>
      <w:r w:rsidR="00CD7ACC">
        <w:t xml:space="preserve">That is an effect that would be </w:t>
      </w:r>
      <w:r w:rsidR="00297E06">
        <w:t>difficult</w:t>
      </w:r>
      <w:r w:rsidR="00CD7ACC">
        <w:t xml:space="preserve"> to accomplish with joints and </w:t>
      </w:r>
      <w:r w:rsidR="009B3559">
        <w:t>clusters and</w:t>
      </w:r>
      <w:r w:rsidR="00CD7ACC">
        <w:t xml:space="preserve"> would most likely require some kind of spline system</w:t>
      </w:r>
      <w:r w:rsidR="004A48AF">
        <w:t xml:space="preserve">, which </w:t>
      </w:r>
      <w:r w:rsidR="001B5C68">
        <w:t>was not an area that the author researched. In the interests</w:t>
      </w:r>
      <w:r w:rsidR="009B44A2">
        <w:t xml:space="preserve"> of getting the core functionality of this rig complete, this feature </w:t>
      </w:r>
      <w:proofErr w:type="gramStart"/>
      <w:r w:rsidR="009B44A2">
        <w:t>was left</w:t>
      </w:r>
      <w:proofErr w:type="gramEnd"/>
      <w:r w:rsidR="009B44A2">
        <w:t xml:space="preserve"> out. Additionally, in </w:t>
      </w:r>
      <w:proofErr w:type="gramStart"/>
      <w:r w:rsidR="009B44A2">
        <w:t>some</w:t>
      </w:r>
      <w:proofErr w:type="gramEnd"/>
      <w:r w:rsidR="009B44A2">
        <w:t xml:space="preserve"> </w:t>
      </w:r>
      <w:r w:rsidR="006305B5">
        <w:t xml:space="preserve">versions </w:t>
      </w:r>
      <w:r w:rsidR="009B44A2">
        <w:t>of the concept ar</w:t>
      </w:r>
      <w:r w:rsidR="006305B5">
        <w:t>t</w:t>
      </w:r>
      <w:r w:rsidR="009B44A2">
        <w:t xml:space="preserve">, the bow </w:t>
      </w:r>
      <w:r w:rsidR="001F4286">
        <w:t xml:space="preserve">did not have a </w:t>
      </w:r>
      <w:r w:rsidR="009B3559">
        <w:t>string and</w:t>
      </w:r>
      <w:r w:rsidR="00FE1B52">
        <w:t xml:space="preserve"> instead had a bolt of lightning as an extension of the characters lightning </w:t>
      </w:r>
      <w:r w:rsidR="00AF165C">
        <w:t>powers.</w:t>
      </w:r>
    </w:p>
    <w:p w14:paraId="263684B4" w14:textId="73B67743" w:rsidR="00CA5ECE" w:rsidRDefault="00F81339" w:rsidP="00CA5ECE">
      <w:r>
        <w:tab/>
      </w:r>
      <w:r w:rsidR="00433C3C">
        <w:t xml:space="preserve">Related to </w:t>
      </w:r>
      <w:r w:rsidR="00200621">
        <w:t>his lightning powers</w:t>
      </w:r>
      <w:r w:rsidR="00433C3C">
        <w:t>, adding a custom lightning creation and animation system</w:t>
      </w:r>
      <w:r w:rsidR="00B77CD0">
        <w:t xml:space="preserve"> </w:t>
      </w:r>
      <w:r w:rsidR="00B315E6">
        <w:t xml:space="preserve">is another potential future feature. </w:t>
      </w:r>
      <w:r w:rsidR="005B2813">
        <w:t xml:space="preserve">This </w:t>
      </w:r>
      <w:proofErr w:type="gramStart"/>
      <w:r w:rsidR="005B2813">
        <w:t xml:space="preserve">would </w:t>
      </w:r>
      <w:r w:rsidR="00497189">
        <w:t>could</w:t>
      </w:r>
      <w:proofErr w:type="gramEnd"/>
      <w:r w:rsidR="00497189">
        <w:t xml:space="preserve"> </w:t>
      </w:r>
      <w:proofErr w:type="gramStart"/>
      <w:r w:rsidR="00497189">
        <w:t xml:space="preserve">be </w:t>
      </w:r>
      <w:r w:rsidR="005B2813">
        <w:t>accomplished</w:t>
      </w:r>
      <w:proofErr w:type="gramEnd"/>
      <w:r w:rsidR="005B2813">
        <w:t xml:space="preserve"> with a MASH system</w:t>
      </w:r>
      <w:r w:rsidR="00C73658">
        <w:t>, or potentially as a fully external simulation system</w:t>
      </w:r>
      <w:r w:rsidR="000C228D">
        <w:t xml:space="preserve"> that </w:t>
      </w:r>
      <w:proofErr w:type="gramStart"/>
      <w:r w:rsidR="000C228D">
        <w:t>gets added</w:t>
      </w:r>
      <w:proofErr w:type="gramEnd"/>
      <w:r w:rsidR="000C228D">
        <w:t xml:space="preserve"> a later point in the </w:t>
      </w:r>
      <w:r w:rsidR="00926D8C">
        <w:t>pipeline</w:t>
      </w:r>
      <w:r w:rsidR="00AD0160">
        <w:t>.</w:t>
      </w:r>
      <w:r w:rsidR="00C45473">
        <w:t xml:space="preserve"> </w:t>
      </w:r>
      <w:r w:rsidR="002833F4">
        <w:t xml:space="preserve">The author has created a lightning particle system </w:t>
      </w:r>
      <w:r w:rsidR="00B0661A">
        <w:t>in Unity for a previous project, so it is certainly possible.</w:t>
      </w:r>
    </w:p>
    <w:p w14:paraId="64442210" w14:textId="1FAB69C8" w:rsidR="006D476B" w:rsidRDefault="006D476B" w:rsidP="00CA5ECE">
      <w:r>
        <w:lastRenderedPageBreak/>
        <w:tab/>
        <w:t>The face of this character is purposefully simple</w:t>
      </w:r>
      <w:r w:rsidR="001003D1">
        <w:t>, consisting</w:t>
      </w:r>
      <w:r w:rsidR="00791AB8">
        <w:t xml:space="preserve"> of a single control</w:t>
      </w:r>
      <w:r w:rsidR="00C34835">
        <w:t xml:space="preserve"> for the left eye rotation</w:t>
      </w:r>
      <w:r w:rsidR="001A5657">
        <w:t xml:space="preserve">, as the face rig is not the </w:t>
      </w:r>
      <w:r w:rsidR="00FC7AD4">
        <w:t>focus</w:t>
      </w:r>
      <w:r w:rsidR="004354D9">
        <w:t xml:space="preserve"> of this project, and it would require </w:t>
      </w:r>
      <w:proofErr w:type="gramStart"/>
      <w:r w:rsidR="00297E06">
        <w:t>a large</w:t>
      </w:r>
      <w:r w:rsidR="004354D9">
        <w:t xml:space="preserve"> time</w:t>
      </w:r>
      <w:proofErr w:type="gramEnd"/>
      <w:r w:rsidR="004354D9">
        <w:t xml:space="preserve"> investment</w:t>
      </w:r>
      <w:r w:rsidR="00693E32">
        <w:t xml:space="preserve"> to create.</w:t>
      </w:r>
      <w:r w:rsidR="00922EF2">
        <w:t xml:space="preserve"> </w:t>
      </w:r>
      <w:r w:rsidR="00225DDA">
        <w:t>Despite that,</w:t>
      </w:r>
      <w:r w:rsidR="00F57A80">
        <w:t xml:space="preserve"> </w:t>
      </w:r>
      <w:r w:rsidR="00C34835">
        <w:t xml:space="preserve">there is still more that could </w:t>
      </w:r>
      <w:proofErr w:type="gramStart"/>
      <w:r w:rsidR="00C34835">
        <w:t>be added</w:t>
      </w:r>
      <w:proofErr w:type="gramEnd"/>
      <w:r w:rsidR="00C34835">
        <w:t xml:space="preserve"> to the face. The main </w:t>
      </w:r>
      <w:r w:rsidR="00225DDA">
        <w:t>important feature</w:t>
      </w:r>
      <w:r w:rsidR="00C34835">
        <w:t xml:space="preserve"> </w:t>
      </w:r>
      <w:r w:rsidR="005A4CBE">
        <w:t>would be blinking, as well as subtle eyelid deformation</w:t>
      </w:r>
      <w:r w:rsidR="0094723D">
        <w:t xml:space="preserve"> as the eye </w:t>
      </w:r>
      <w:r w:rsidR="00B55607">
        <w:t>moves around.</w:t>
      </w:r>
    </w:p>
    <w:p w14:paraId="74C28DCB" w14:textId="77777777" w:rsidR="00F44FAD" w:rsidRDefault="00F44FAD" w:rsidP="00CA5ECE"/>
    <w:p w14:paraId="43D9E053" w14:textId="12B3F2F1" w:rsidR="00846791" w:rsidRDefault="00102660" w:rsidP="00CA5ECE">
      <w:r>
        <w:tab/>
      </w:r>
      <w:r w:rsidR="00707633">
        <w:t>This project has been an effective learning exercise for</w:t>
      </w:r>
      <w:r w:rsidR="00FE5559">
        <w:t xml:space="preserve"> the process of creating </w:t>
      </w:r>
      <w:r w:rsidR="007C0B62">
        <w:t xml:space="preserve">character rigs in Maya, as well as a </w:t>
      </w:r>
      <w:r w:rsidR="001644F3">
        <w:t>useful reference into what makes a rig usable for animators.</w:t>
      </w:r>
      <w:r w:rsidR="00846791">
        <w:t xml:space="preserve"> If </w:t>
      </w:r>
      <w:r w:rsidR="00010972">
        <w:t xml:space="preserve">the author </w:t>
      </w:r>
      <w:proofErr w:type="gramStart"/>
      <w:r w:rsidR="00010972">
        <w:t>was</w:t>
      </w:r>
      <w:proofErr w:type="gramEnd"/>
      <w:r w:rsidR="00010972">
        <w:t xml:space="preserve"> to attempt creating this rig from the beginning</w:t>
      </w:r>
      <w:r w:rsidR="00ED7595">
        <w:t xml:space="preserve">, it would certainly be a much more streamlined process, as </w:t>
      </w:r>
      <w:r w:rsidR="00297E06">
        <w:t>a substantial percentage</w:t>
      </w:r>
      <w:r w:rsidR="00ED7595">
        <w:t xml:space="preserve"> of the time spent on this project was </w:t>
      </w:r>
      <w:r w:rsidR="004878F9">
        <w:t xml:space="preserve">bug fixing and trial and error. The author will </w:t>
      </w:r>
      <w:r w:rsidR="00FC7AD4">
        <w:t>use</w:t>
      </w:r>
      <w:r w:rsidR="004878F9">
        <w:t xml:space="preserve"> the experience gained in this </w:t>
      </w:r>
      <w:r w:rsidR="0037685F">
        <w:t>project for future rigging projects.</w:t>
      </w:r>
    </w:p>
    <w:p w14:paraId="6AFB2F52" w14:textId="77777777" w:rsidR="00F44FAD" w:rsidRDefault="00F44FAD" w:rsidP="00CA5ECE"/>
    <w:p w14:paraId="3157E52B" w14:textId="77777777" w:rsidR="00F44FAD" w:rsidRDefault="00F44FAD" w:rsidP="00CA5ECE"/>
    <w:p w14:paraId="7C1ED1EE" w14:textId="77777777" w:rsidR="00151488" w:rsidRDefault="00151488" w:rsidP="00CA5ECE"/>
    <w:p w14:paraId="59837B70" w14:textId="77777777" w:rsidR="00151488" w:rsidRDefault="00151488" w:rsidP="00CA5ECE"/>
    <w:p w14:paraId="7929A327" w14:textId="77777777" w:rsidR="00151488" w:rsidRDefault="00151488" w:rsidP="00CA5ECE"/>
    <w:p w14:paraId="38116C70" w14:textId="77777777" w:rsidR="00151488" w:rsidRDefault="00151488" w:rsidP="00CA5ECE"/>
    <w:p w14:paraId="7AB81A85" w14:textId="77777777" w:rsidR="00FC7AD4" w:rsidRDefault="00FC7AD4" w:rsidP="00CA5ECE"/>
    <w:p w14:paraId="069F4F41" w14:textId="77777777" w:rsidR="00FC7AD4" w:rsidRDefault="00FC7AD4" w:rsidP="00CA5ECE"/>
    <w:p w14:paraId="09932A74" w14:textId="77777777" w:rsidR="00FC7AD4" w:rsidRDefault="00FC7AD4" w:rsidP="00CA5ECE"/>
    <w:p w14:paraId="6B11CD56" w14:textId="77777777" w:rsidR="00FC7AD4" w:rsidRDefault="00FC7AD4" w:rsidP="00CA5ECE"/>
    <w:p w14:paraId="7384936B" w14:textId="77777777" w:rsidR="00FC7AD4" w:rsidRDefault="00FC7AD4" w:rsidP="00CA5ECE"/>
    <w:p w14:paraId="0106E351" w14:textId="77777777" w:rsidR="00FC7AD4" w:rsidRDefault="00FC7AD4" w:rsidP="00CA5ECE"/>
    <w:p w14:paraId="62F89419" w14:textId="77777777" w:rsidR="00FC7AD4" w:rsidRDefault="00FC7AD4" w:rsidP="00CA5ECE"/>
    <w:p w14:paraId="12187F19" w14:textId="77777777" w:rsidR="00FC7AD4" w:rsidRDefault="00FC7AD4" w:rsidP="00CA5ECE"/>
    <w:p w14:paraId="702B3C68" w14:textId="77777777" w:rsidR="00FC7AD4" w:rsidRDefault="00FC7AD4" w:rsidP="00CA5ECE"/>
    <w:p w14:paraId="736C983D" w14:textId="77777777" w:rsidR="00FC7AD4" w:rsidRDefault="00FC7AD4" w:rsidP="00CA5ECE"/>
    <w:p w14:paraId="709D0615" w14:textId="77777777" w:rsidR="00FC7AD4" w:rsidRDefault="00FC7AD4" w:rsidP="00CA5ECE"/>
    <w:p w14:paraId="27798D20" w14:textId="77777777" w:rsidR="00FC7AD4" w:rsidRDefault="00FC7AD4" w:rsidP="00CA5ECE"/>
    <w:p w14:paraId="7C327C8C" w14:textId="77777777" w:rsidR="00FC7AD4" w:rsidRDefault="00FC7AD4" w:rsidP="00CA5ECE"/>
    <w:p w14:paraId="4EC78356" w14:textId="77777777" w:rsidR="00FC7AD4" w:rsidRDefault="00FC7AD4" w:rsidP="00CA5ECE"/>
    <w:p w14:paraId="27C36797" w14:textId="77777777" w:rsidR="00FC7AD4" w:rsidRDefault="00FC7AD4" w:rsidP="00CA5ECE"/>
    <w:p w14:paraId="0AFA84C0" w14:textId="77777777" w:rsidR="00FC7AD4" w:rsidRDefault="00FC7AD4" w:rsidP="00CA5ECE"/>
    <w:p w14:paraId="314A6456" w14:textId="77777777" w:rsidR="00FC7AD4" w:rsidRDefault="00FC7AD4" w:rsidP="00CA5ECE"/>
    <w:p w14:paraId="7E16626E" w14:textId="77777777" w:rsidR="00FC7AD4" w:rsidRDefault="00FC7AD4" w:rsidP="00CA5ECE"/>
    <w:p w14:paraId="7937F9C3" w14:textId="77777777" w:rsidR="00FC7AD4" w:rsidRDefault="00FC7AD4" w:rsidP="00CA5ECE"/>
    <w:p w14:paraId="04C24C66" w14:textId="77777777" w:rsidR="00FC7AD4" w:rsidRDefault="00FC7AD4" w:rsidP="00CA5ECE"/>
    <w:p w14:paraId="7F5A5FB2" w14:textId="77777777" w:rsidR="00FC7AD4" w:rsidRDefault="00FC7AD4" w:rsidP="00CA5ECE"/>
    <w:p w14:paraId="4D867ED0" w14:textId="77777777" w:rsidR="00151488" w:rsidRDefault="00151488" w:rsidP="00CA5ECE"/>
    <w:p w14:paraId="32063718" w14:textId="77777777" w:rsidR="00151488" w:rsidRDefault="00151488" w:rsidP="00CA5ECE"/>
    <w:p w14:paraId="4724FCE4" w14:textId="77777777" w:rsidR="00151488" w:rsidRDefault="00151488" w:rsidP="00CA5ECE"/>
    <w:p w14:paraId="2139C0B4" w14:textId="7753B311" w:rsidR="00FC7AD4" w:rsidRDefault="00FC7AD4">
      <w:pPr>
        <w:spacing w:after="200" w:line="276" w:lineRule="auto"/>
      </w:pPr>
      <w:r>
        <w:br w:type="page"/>
      </w:r>
    </w:p>
    <w:p w14:paraId="4A84B5FB" w14:textId="7753B311" w:rsidR="00F44FAD" w:rsidRDefault="00214D79" w:rsidP="00F44FAD">
      <w:pPr>
        <w:pStyle w:val="Heading1"/>
      </w:pPr>
      <w:bookmarkStart w:id="20" w:name="_Toc228355437"/>
      <w:r>
        <w:lastRenderedPageBreak/>
        <w:t>Bibliography</w:t>
      </w:r>
      <w:bookmarkEnd w:id="20"/>
    </w:p>
    <w:p w14:paraId="00B81690" w14:textId="66BDD277" w:rsidR="00F44FAD" w:rsidRDefault="00F44FAD" w:rsidP="00F44FAD">
      <w:r w:rsidRPr="00F44FAD">
        <w:t>[1]</w:t>
      </w:r>
      <w:r w:rsidR="005F58E4">
        <w:tab/>
      </w:r>
      <w:r w:rsidRPr="00F44FAD">
        <w:t xml:space="preserve">“Everything You Need to Know About 3D Animation Rigs in 5 Minutes,” </w:t>
      </w:r>
      <w:r w:rsidRPr="00F44FAD">
        <w:rPr>
          <w:i/>
          <w:iCs/>
        </w:rPr>
        <w:t>rokoko.com</w:t>
      </w:r>
      <w:r w:rsidRPr="00F44FAD">
        <w:t xml:space="preserve">. </w:t>
      </w:r>
      <w:hyperlink r:id="rId24" w:history="1">
        <w:r w:rsidR="005F58E4" w:rsidRPr="00F44FAD">
          <w:rPr>
            <w:rStyle w:val="Hyperlink"/>
          </w:rPr>
          <w:t>https://www.rokoko.com/insights/guide-to-3d-animation-rigs</w:t>
        </w:r>
      </w:hyperlink>
    </w:p>
    <w:p w14:paraId="1682FFD6" w14:textId="09E16B35" w:rsidR="005F58E4" w:rsidRDefault="005F58E4" w:rsidP="005F58E4">
      <w:r w:rsidRPr="005F58E4">
        <w:t>[</w:t>
      </w:r>
      <w:r w:rsidR="00103EC4">
        <w:t>2</w:t>
      </w:r>
      <w:r w:rsidRPr="005F58E4">
        <w:t>]</w:t>
      </w:r>
      <w:r>
        <w:tab/>
      </w:r>
      <w:r w:rsidRPr="005F58E4">
        <w:t xml:space="preserve">C. Maraffi, </w:t>
      </w:r>
      <w:r w:rsidRPr="005F58E4">
        <w:rPr>
          <w:i/>
          <w:iCs/>
        </w:rPr>
        <w:t>MEL Scripting a Character Rig in Maya</w:t>
      </w:r>
      <w:r w:rsidRPr="005F58E4">
        <w:t xml:space="preserve">. </w:t>
      </w:r>
      <w:proofErr w:type="spellStart"/>
      <w:r w:rsidRPr="005F58E4">
        <w:t>Peachpit</w:t>
      </w:r>
      <w:proofErr w:type="spellEnd"/>
      <w:r w:rsidRPr="005F58E4">
        <w:t xml:space="preserve"> Press, 2010.</w:t>
      </w:r>
    </w:p>
    <w:p w14:paraId="1BFACB00" w14:textId="19644529" w:rsidR="00430C3B" w:rsidRDefault="00430C3B" w:rsidP="00430C3B">
      <w:r w:rsidRPr="00430C3B">
        <w:t>[</w:t>
      </w:r>
      <w:r>
        <w:t>3</w:t>
      </w:r>
      <w:r w:rsidRPr="00430C3B">
        <w:t>]</w:t>
      </w:r>
      <w:r>
        <w:tab/>
      </w:r>
      <w:proofErr w:type="spellStart"/>
      <w:r w:rsidRPr="00430C3B">
        <w:t>DemNikoArt</w:t>
      </w:r>
      <w:proofErr w:type="spellEnd"/>
      <w:r w:rsidRPr="00430C3B">
        <w:t xml:space="preserve">, “Mechanical Rigging in Blender - A Beginner Course </w:t>
      </w:r>
      <w:r w:rsidRPr="00430C3B">
        <w:rPr>
          <w:rFonts w:ascii="Segoe UI Emoji" w:hAnsi="Segoe UI Emoji" w:cs="Segoe UI Emoji"/>
        </w:rPr>
        <w:t>🦾</w:t>
      </w:r>
      <w:r w:rsidRPr="00430C3B">
        <w:t xml:space="preserve">,” </w:t>
      </w:r>
      <w:r w:rsidRPr="00430C3B">
        <w:rPr>
          <w:i/>
          <w:iCs/>
        </w:rPr>
        <w:t>YouTube</w:t>
      </w:r>
      <w:r w:rsidRPr="00430C3B">
        <w:t>, Oct. 03, 2025. https://www.youtube.com/watch?v=hPMFQ3jA0PQ</w:t>
      </w:r>
    </w:p>
    <w:p w14:paraId="4011C6CF" w14:textId="2E6F7608" w:rsidR="00942004" w:rsidRDefault="00942004" w:rsidP="00942004">
      <w:r>
        <w:t>[4</w:t>
      </w:r>
      <w:r w:rsidRPr="00942004">
        <w:t>]</w:t>
      </w:r>
      <w:r>
        <w:tab/>
      </w:r>
      <w:r w:rsidRPr="00942004">
        <w:t xml:space="preserve">deeptissue9, “Joint Range of Motion: Functional Reference for Massage Therapists - Real Bodywork,” </w:t>
      </w:r>
      <w:r w:rsidRPr="00942004">
        <w:rPr>
          <w:i/>
          <w:iCs/>
        </w:rPr>
        <w:t>Real Bodywork</w:t>
      </w:r>
      <w:r w:rsidRPr="00942004">
        <w:t xml:space="preserve">, Jan. 11, 2026. https://realbodywork.com/joint-range-of-motion-reference/ </w:t>
      </w:r>
    </w:p>
    <w:p w14:paraId="6AB0E010" w14:textId="16B4B1BF" w:rsidR="001D70B1" w:rsidRPr="001D70B1" w:rsidRDefault="001D70B1" w:rsidP="001D70B1">
      <w:r>
        <w:t xml:space="preserve">[5] </w:t>
      </w:r>
      <w:r>
        <w:tab/>
      </w:r>
      <w:r w:rsidRPr="001D70B1">
        <w:t xml:space="preserve">A. </w:t>
      </w:r>
      <w:proofErr w:type="spellStart"/>
      <w:r w:rsidRPr="001D70B1">
        <w:t>Cónsola</w:t>
      </w:r>
      <w:proofErr w:type="spellEnd"/>
      <w:r w:rsidRPr="001D70B1">
        <w:t xml:space="preserve"> López, “Advanced character rigging in 3D,” </w:t>
      </w:r>
      <w:proofErr w:type="spellStart"/>
      <w:r w:rsidRPr="001D70B1">
        <w:t>Treball</w:t>
      </w:r>
      <w:proofErr w:type="spellEnd"/>
      <w:r w:rsidRPr="001D70B1">
        <w:t xml:space="preserve"> Final de Grau, UPC, Centre de la </w:t>
      </w:r>
      <w:proofErr w:type="spellStart"/>
      <w:r w:rsidRPr="001D70B1">
        <w:t>Imatge</w:t>
      </w:r>
      <w:proofErr w:type="spellEnd"/>
      <w:r w:rsidRPr="001D70B1">
        <w:t xml:space="preserve"> </w:t>
      </w:r>
      <w:proofErr w:type="spellStart"/>
      <w:r w:rsidRPr="001D70B1">
        <w:t>i</w:t>
      </w:r>
      <w:proofErr w:type="spellEnd"/>
      <w:r w:rsidRPr="001D70B1">
        <w:t xml:space="preserve"> la </w:t>
      </w:r>
      <w:proofErr w:type="spellStart"/>
      <w:r w:rsidRPr="001D70B1">
        <w:t>Tecnologia</w:t>
      </w:r>
      <w:proofErr w:type="spellEnd"/>
      <w:r w:rsidRPr="001D70B1">
        <w:t xml:space="preserve"> </w:t>
      </w:r>
      <w:proofErr w:type="spellStart"/>
      <w:r w:rsidRPr="001D70B1">
        <w:t>Multimèdia</w:t>
      </w:r>
      <w:proofErr w:type="spellEnd"/>
      <w:r w:rsidRPr="001D70B1">
        <w:t>, 2024. Accessed: Apr. 26, 2026. [Online]. Available: https://hdl.handle.net/2117/426982</w:t>
      </w:r>
    </w:p>
    <w:p w14:paraId="223355ED" w14:textId="17CC68B4" w:rsidR="00B418E7" w:rsidRDefault="00B418E7" w:rsidP="00B418E7">
      <w:r w:rsidRPr="00B418E7">
        <w:t>[</w:t>
      </w:r>
      <w:r>
        <w:t>6</w:t>
      </w:r>
      <w:r w:rsidRPr="00B418E7">
        <w:t>]</w:t>
      </w:r>
      <w:r>
        <w:tab/>
      </w:r>
      <w:r w:rsidRPr="00B418E7">
        <w:t xml:space="preserve">P. W. Jordan, </w:t>
      </w:r>
      <w:r w:rsidRPr="00B418E7">
        <w:rPr>
          <w:i/>
          <w:iCs/>
        </w:rPr>
        <w:t xml:space="preserve">Usability Evaluation </w:t>
      </w:r>
      <w:proofErr w:type="gramStart"/>
      <w:r w:rsidRPr="00B418E7">
        <w:rPr>
          <w:i/>
          <w:iCs/>
        </w:rPr>
        <w:t>In</w:t>
      </w:r>
      <w:proofErr w:type="gramEnd"/>
      <w:r w:rsidRPr="00B418E7">
        <w:rPr>
          <w:i/>
          <w:iCs/>
        </w:rPr>
        <w:t xml:space="preserve"> Industry</w:t>
      </w:r>
      <w:r w:rsidRPr="00B418E7">
        <w:t xml:space="preserve">. CRC Press, 2014. </w:t>
      </w:r>
      <w:proofErr w:type="spellStart"/>
      <w:r w:rsidRPr="00B418E7">
        <w:t>doi</w:t>
      </w:r>
      <w:proofErr w:type="spellEnd"/>
      <w:r w:rsidRPr="00B418E7">
        <w:t xml:space="preserve">: </w:t>
      </w:r>
      <w:hyperlink r:id="rId25" w:history="1">
        <w:r w:rsidR="00D35B7F" w:rsidRPr="007747BD">
          <w:rPr>
            <w:rStyle w:val="Hyperlink"/>
          </w:rPr>
          <w:t>https://doi.org/10.1201/9781498710411</w:t>
        </w:r>
      </w:hyperlink>
      <w:r w:rsidRPr="00B418E7">
        <w:t>.</w:t>
      </w:r>
    </w:p>
    <w:p w14:paraId="5D5775B2" w14:textId="4180D5BD" w:rsidR="00D35B7F" w:rsidRDefault="00D35B7F" w:rsidP="00D35B7F">
      <w:r w:rsidRPr="00D35B7F">
        <w:t>[</w:t>
      </w:r>
      <w:r>
        <w:t>7</w:t>
      </w:r>
      <w:r w:rsidRPr="00D35B7F">
        <w:t>]</w:t>
      </w:r>
      <w:r>
        <w:tab/>
      </w:r>
      <w:proofErr w:type="spellStart"/>
      <w:r w:rsidRPr="00D35B7F">
        <w:t>RigBox_Reborn</w:t>
      </w:r>
      <w:proofErr w:type="spellEnd"/>
      <w:r w:rsidRPr="00D35B7F">
        <w:t xml:space="preserve"> - curves tool for Maya - free utility / external scripts / plugins downloads for Maya, https://www.highend3d.com/maya/script/rigbox_reborn-curves-tool-for-maya</w:t>
      </w:r>
    </w:p>
    <w:p w14:paraId="11C1399E" w14:textId="03EECA68" w:rsidR="00745128" w:rsidRDefault="00745128" w:rsidP="00745128">
      <w:r>
        <w:t>[8]</w:t>
      </w:r>
      <w:r>
        <w:tab/>
      </w:r>
      <w:proofErr w:type="spellStart"/>
      <w:r w:rsidRPr="00745128">
        <w:t>antCGi</w:t>
      </w:r>
      <w:proofErr w:type="spellEnd"/>
      <w:r w:rsidRPr="00745128">
        <w:t>, “#</w:t>
      </w:r>
      <w:proofErr w:type="spellStart"/>
      <w:r w:rsidRPr="00745128">
        <w:t>RiggingInMaya</w:t>
      </w:r>
      <w:proofErr w:type="spellEnd"/>
      <w:r w:rsidRPr="00745128">
        <w:t xml:space="preserve"> | Part 7 | Basics | Reverse Foot,” </w:t>
      </w:r>
      <w:r w:rsidRPr="00745128">
        <w:rPr>
          <w:i/>
          <w:iCs/>
        </w:rPr>
        <w:t>YouTube</w:t>
      </w:r>
      <w:r w:rsidRPr="00745128">
        <w:t xml:space="preserve">, Aug. 15, 2019. https://www.youtube.com/watch?v=FfGfV7Lc_34 </w:t>
      </w:r>
    </w:p>
    <w:p w14:paraId="1823472C" w14:textId="3C6ABFF3" w:rsidR="00282D2E" w:rsidRPr="00282D2E" w:rsidRDefault="00282D2E" w:rsidP="00282D2E">
      <w:r w:rsidRPr="00282D2E">
        <w:t>[</w:t>
      </w:r>
      <w:r>
        <w:t>9</w:t>
      </w:r>
      <w:r w:rsidRPr="00282D2E">
        <w:t>]</w:t>
      </w:r>
      <w:r>
        <w:tab/>
      </w:r>
      <w:r w:rsidRPr="00282D2E">
        <w:t xml:space="preserve">Technical Artists Forum, Inc, “Could this script be improved/more </w:t>
      </w:r>
      <w:proofErr w:type="gramStart"/>
      <w:r w:rsidRPr="00282D2E">
        <w:t>elegant?,</w:t>
      </w:r>
      <w:proofErr w:type="gramEnd"/>
      <w:r w:rsidRPr="00282D2E">
        <w:t>” Tech-Artists.org, Oct. 15, 2023. https://www.tech-artists.org/t/could-this-script-be-improved-more-elegant/16174/4</w:t>
      </w:r>
    </w:p>
    <w:p w14:paraId="1C6E2F90" w14:textId="77777777" w:rsidR="00282D2E" w:rsidRPr="00282D2E" w:rsidRDefault="00282D2E" w:rsidP="00282D2E"/>
    <w:p w14:paraId="6055A885" w14:textId="4A237337" w:rsidR="00282D2E" w:rsidRPr="00745128" w:rsidRDefault="00282D2E" w:rsidP="00282D2E">
      <w:r w:rsidRPr="00282D2E">
        <w:t>‌</w:t>
      </w:r>
    </w:p>
    <w:p w14:paraId="3CCC1892" w14:textId="77777777" w:rsidR="00745128" w:rsidRPr="00745128" w:rsidRDefault="00745128" w:rsidP="00745128">
      <w:r w:rsidRPr="00745128">
        <w:t>‌</w:t>
      </w:r>
    </w:p>
    <w:p w14:paraId="1E8324A6" w14:textId="7CD77F63" w:rsidR="00745128" w:rsidRPr="00D35B7F" w:rsidRDefault="00745128" w:rsidP="00D35B7F"/>
    <w:p w14:paraId="6772DF4C" w14:textId="77777777" w:rsidR="00D35B7F" w:rsidRPr="00B418E7" w:rsidRDefault="00D35B7F" w:rsidP="00B418E7"/>
    <w:p w14:paraId="267416C7" w14:textId="77777777" w:rsidR="00B418E7" w:rsidRPr="00B418E7" w:rsidRDefault="00B418E7" w:rsidP="00B418E7">
      <w:r w:rsidRPr="00B418E7">
        <w:t>‌</w:t>
      </w:r>
    </w:p>
    <w:p w14:paraId="463B97B8" w14:textId="1E90BD07" w:rsidR="001D70B1" w:rsidRPr="00942004" w:rsidRDefault="001D70B1" w:rsidP="00942004"/>
    <w:p w14:paraId="12A181D1" w14:textId="77777777" w:rsidR="00942004" w:rsidRPr="00430C3B" w:rsidRDefault="00942004" w:rsidP="00430C3B"/>
    <w:p w14:paraId="7F4A844E" w14:textId="77777777" w:rsidR="00430C3B" w:rsidRPr="00430C3B" w:rsidRDefault="00430C3B" w:rsidP="00430C3B">
      <w:r w:rsidRPr="00430C3B">
        <w:t>‌</w:t>
      </w:r>
    </w:p>
    <w:p w14:paraId="4559BA68" w14:textId="77777777" w:rsidR="00430C3B" w:rsidRDefault="00430C3B" w:rsidP="005F58E4"/>
    <w:p w14:paraId="044FF65E" w14:textId="77777777" w:rsidR="00103EC4" w:rsidRPr="005F58E4" w:rsidRDefault="00103EC4" w:rsidP="005F58E4"/>
    <w:p w14:paraId="3A9D69B8" w14:textId="77777777" w:rsidR="005F58E4" w:rsidRPr="005F58E4" w:rsidRDefault="005F58E4" w:rsidP="005F58E4">
      <w:r w:rsidRPr="005F58E4">
        <w:t>‌</w:t>
      </w:r>
    </w:p>
    <w:p w14:paraId="32CEAE68" w14:textId="77777777" w:rsidR="005F58E4" w:rsidRPr="00F44FAD" w:rsidRDefault="005F58E4" w:rsidP="00F44FAD"/>
    <w:p w14:paraId="31464318" w14:textId="77777777" w:rsidR="00F44FAD" w:rsidRPr="00F44FAD" w:rsidRDefault="00F44FAD" w:rsidP="00F44FAD">
      <w:r w:rsidRPr="00F44FAD">
        <w:t>‌</w:t>
      </w:r>
    </w:p>
    <w:p w14:paraId="67B5E90C" w14:textId="77777777" w:rsidR="00F44FAD" w:rsidRPr="00F44FAD" w:rsidRDefault="00F44FAD" w:rsidP="00F44FAD"/>
    <w:sectPr w:rsidR="00F44FAD" w:rsidRPr="00F44F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0B2FFF"/>
    <w:multiLevelType w:val="hybridMultilevel"/>
    <w:tmpl w:val="2A9053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BD3F48"/>
    <w:multiLevelType w:val="hybridMultilevel"/>
    <w:tmpl w:val="E72AE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6F7581"/>
    <w:multiLevelType w:val="hybridMultilevel"/>
    <w:tmpl w:val="39503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6D79E2"/>
    <w:multiLevelType w:val="hybridMultilevel"/>
    <w:tmpl w:val="50F682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C858DF"/>
    <w:multiLevelType w:val="hybridMultilevel"/>
    <w:tmpl w:val="3FDC6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6569D1"/>
    <w:multiLevelType w:val="hybridMultilevel"/>
    <w:tmpl w:val="63985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8F243A"/>
    <w:multiLevelType w:val="hybridMultilevel"/>
    <w:tmpl w:val="F9B2B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6861582">
    <w:abstractNumId w:val="3"/>
  </w:num>
  <w:num w:numId="2" w16cid:durableId="227352406">
    <w:abstractNumId w:val="2"/>
  </w:num>
  <w:num w:numId="3" w16cid:durableId="1498039705">
    <w:abstractNumId w:val="1"/>
  </w:num>
  <w:num w:numId="4" w16cid:durableId="2107260529">
    <w:abstractNumId w:val="0"/>
  </w:num>
  <w:num w:numId="5" w16cid:durableId="654989557">
    <w:abstractNumId w:val="5"/>
  </w:num>
  <w:num w:numId="6" w16cid:durableId="80835507">
    <w:abstractNumId w:val="6"/>
  </w:num>
  <w:num w:numId="7" w16cid:durableId="39512949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03376"/>
    <w:rsid w:val="00004BAC"/>
    <w:rsid w:val="000051EC"/>
    <w:rsid w:val="000071A4"/>
    <w:rsid w:val="00007973"/>
    <w:rsid w:val="00010972"/>
    <w:rsid w:val="00012AF5"/>
    <w:rsid w:val="00013171"/>
    <w:rsid w:val="00013332"/>
    <w:rsid w:val="000170F8"/>
    <w:rsid w:val="000226BB"/>
    <w:rsid w:val="00032AD8"/>
    <w:rsid w:val="00034EF5"/>
    <w:rsid w:val="0003554A"/>
    <w:rsid w:val="000356D8"/>
    <w:rsid w:val="00036A0B"/>
    <w:rsid w:val="0003768D"/>
    <w:rsid w:val="00042AEA"/>
    <w:rsid w:val="0004390F"/>
    <w:rsid w:val="00044CFB"/>
    <w:rsid w:val="0004538C"/>
    <w:rsid w:val="00054973"/>
    <w:rsid w:val="000565E7"/>
    <w:rsid w:val="00056A9D"/>
    <w:rsid w:val="00060E11"/>
    <w:rsid w:val="00061270"/>
    <w:rsid w:val="00062E1C"/>
    <w:rsid w:val="00064D5B"/>
    <w:rsid w:val="00066B8F"/>
    <w:rsid w:val="00072103"/>
    <w:rsid w:val="00080D46"/>
    <w:rsid w:val="000830FE"/>
    <w:rsid w:val="00087791"/>
    <w:rsid w:val="00091916"/>
    <w:rsid w:val="000950CC"/>
    <w:rsid w:val="00095CE4"/>
    <w:rsid w:val="00096986"/>
    <w:rsid w:val="000A27DA"/>
    <w:rsid w:val="000A301B"/>
    <w:rsid w:val="000B1D19"/>
    <w:rsid w:val="000B47A7"/>
    <w:rsid w:val="000C228D"/>
    <w:rsid w:val="000C4E37"/>
    <w:rsid w:val="000D2A6F"/>
    <w:rsid w:val="000D4D87"/>
    <w:rsid w:val="000D5140"/>
    <w:rsid w:val="000D5761"/>
    <w:rsid w:val="000D7DA2"/>
    <w:rsid w:val="000E1AA2"/>
    <w:rsid w:val="000E39C7"/>
    <w:rsid w:val="000E666B"/>
    <w:rsid w:val="000F02D4"/>
    <w:rsid w:val="000F49E8"/>
    <w:rsid w:val="001003D1"/>
    <w:rsid w:val="00102660"/>
    <w:rsid w:val="001039F2"/>
    <w:rsid w:val="00103EC4"/>
    <w:rsid w:val="00103F02"/>
    <w:rsid w:val="0010409E"/>
    <w:rsid w:val="001041BE"/>
    <w:rsid w:val="0010456D"/>
    <w:rsid w:val="00107A0F"/>
    <w:rsid w:val="001106D1"/>
    <w:rsid w:val="00111349"/>
    <w:rsid w:val="00112627"/>
    <w:rsid w:val="0011486E"/>
    <w:rsid w:val="001170F8"/>
    <w:rsid w:val="00122185"/>
    <w:rsid w:val="001233EA"/>
    <w:rsid w:val="00130D50"/>
    <w:rsid w:val="0013246C"/>
    <w:rsid w:val="00132A1A"/>
    <w:rsid w:val="0013643A"/>
    <w:rsid w:val="00151488"/>
    <w:rsid w:val="001556AB"/>
    <w:rsid w:val="00156B13"/>
    <w:rsid w:val="00161AFE"/>
    <w:rsid w:val="001623E0"/>
    <w:rsid w:val="0016391B"/>
    <w:rsid w:val="001644F3"/>
    <w:rsid w:val="00164BEA"/>
    <w:rsid w:val="001671DC"/>
    <w:rsid w:val="00173332"/>
    <w:rsid w:val="00173627"/>
    <w:rsid w:val="00177CF3"/>
    <w:rsid w:val="00180DAB"/>
    <w:rsid w:val="00180DAE"/>
    <w:rsid w:val="001857B0"/>
    <w:rsid w:val="00190681"/>
    <w:rsid w:val="0019123E"/>
    <w:rsid w:val="0019360C"/>
    <w:rsid w:val="0019381E"/>
    <w:rsid w:val="0019652C"/>
    <w:rsid w:val="001A36B2"/>
    <w:rsid w:val="001A424B"/>
    <w:rsid w:val="001A5657"/>
    <w:rsid w:val="001A56B5"/>
    <w:rsid w:val="001A7141"/>
    <w:rsid w:val="001B329E"/>
    <w:rsid w:val="001B5C68"/>
    <w:rsid w:val="001B6740"/>
    <w:rsid w:val="001B7833"/>
    <w:rsid w:val="001B7BEC"/>
    <w:rsid w:val="001C6C50"/>
    <w:rsid w:val="001C7570"/>
    <w:rsid w:val="001C7F64"/>
    <w:rsid w:val="001D1284"/>
    <w:rsid w:val="001D1AD8"/>
    <w:rsid w:val="001D31E6"/>
    <w:rsid w:val="001D4CA4"/>
    <w:rsid w:val="001D54C9"/>
    <w:rsid w:val="001D70B1"/>
    <w:rsid w:val="001E173B"/>
    <w:rsid w:val="001E3041"/>
    <w:rsid w:val="001E72F3"/>
    <w:rsid w:val="001E7838"/>
    <w:rsid w:val="001F17E4"/>
    <w:rsid w:val="001F4286"/>
    <w:rsid w:val="001F561D"/>
    <w:rsid w:val="00200381"/>
    <w:rsid w:val="00200621"/>
    <w:rsid w:val="0020101A"/>
    <w:rsid w:val="002021F7"/>
    <w:rsid w:val="00202D3D"/>
    <w:rsid w:val="00205B8E"/>
    <w:rsid w:val="00207B2D"/>
    <w:rsid w:val="002121D5"/>
    <w:rsid w:val="00214D79"/>
    <w:rsid w:val="002213BC"/>
    <w:rsid w:val="00225DDA"/>
    <w:rsid w:val="002275BE"/>
    <w:rsid w:val="00233787"/>
    <w:rsid w:val="00233B33"/>
    <w:rsid w:val="0023407E"/>
    <w:rsid w:val="002374EE"/>
    <w:rsid w:val="002405FF"/>
    <w:rsid w:val="002419CC"/>
    <w:rsid w:val="00243B8E"/>
    <w:rsid w:val="0026074B"/>
    <w:rsid w:val="00260DA1"/>
    <w:rsid w:val="00264A3E"/>
    <w:rsid w:val="00265455"/>
    <w:rsid w:val="00270969"/>
    <w:rsid w:val="002709F4"/>
    <w:rsid w:val="00272EBF"/>
    <w:rsid w:val="00275D54"/>
    <w:rsid w:val="00276002"/>
    <w:rsid w:val="002760DE"/>
    <w:rsid w:val="00282D2E"/>
    <w:rsid w:val="002833F4"/>
    <w:rsid w:val="00283DB1"/>
    <w:rsid w:val="00290FB0"/>
    <w:rsid w:val="00291251"/>
    <w:rsid w:val="00293617"/>
    <w:rsid w:val="00296740"/>
    <w:rsid w:val="00297AF7"/>
    <w:rsid w:val="00297CBB"/>
    <w:rsid w:val="00297E06"/>
    <w:rsid w:val="002A47F3"/>
    <w:rsid w:val="002A5B2B"/>
    <w:rsid w:val="002B111F"/>
    <w:rsid w:val="002B2D37"/>
    <w:rsid w:val="002B5A02"/>
    <w:rsid w:val="002D6DDB"/>
    <w:rsid w:val="002D7C38"/>
    <w:rsid w:val="002E236A"/>
    <w:rsid w:val="002E2AA2"/>
    <w:rsid w:val="002E40BE"/>
    <w:rsid w:val="002F6BF2"/>
    <w:rsid w:val="00300C95"/>
    <w:rsid w:val="003018FD"/>
    <w:rsid w:val="00302D3A"/>
    <w:rsid w:val="00303ED8"/>
    <w:rsid w:val="00304D20"/>
    <w:rsid w:val="0030579C"/>
    <w:rsid w:val="0031529F"/>
    <w:rsid w:val="0031629D"/>
    <w:rsid w:val="003164EE"/>
    <w:rsid w:val="0031728A"/>
    <w:rsid w:val="00321588"/>
    <w:rsid w:val="00322FAC"/>
    <w:rsid w:val="00333CAA"/>
    <w:rsid w:val="003360B0"/>
    <w:rsid w:val="00344662"/>
    <w:rsid w:val="003453F6"/>
    <w:rsid w:val="00345E89"/>
    <w:rsid w:val="00350AC3"/>
    <w:rsid w:val="003534DC"/>
    <w:rsid w:val="00354BAD"/>
    <w:rsid w:val="00355BA9"/>
    <w:rsid w:val="00355E60"/>
    <w:rsid w:val="00363B7F"/>
    <w:rsid w:val="00363D1E"/>
    <w:rsid w:val="00374285"/>
    <w:rsid w:val="0037685F"/>
    <w:rsid w:val="003773BD"/>
    <w:rsid w:val="00386D21"/>
    <w:rsid w:val="00394327"/>
    <w:rsid w:val="00395BA6"/>
    <w:rsid w:val="00395BC5"/>
    <w:rsid w:val="003960C4"/>
    <w:rsid w:val="00396BA3"/>
    <w:rsid w:val="003A38D2"/>
    <w:rsid w:val="003A517F"/>
    <w:rsid w:val="003B3C7C"/>
    <w:rsid w:val="003C03A2"/>
    <w:rsid w:val="003C0D93"/>
    <w:rsid w:val="003C14DC"/>
    <w:rsid w:val="003D1139"/>
    <w:rsid w:val="003D66DB"/>
    <w:rsid w:val="003E418B"/>
    <w:rsid w:val="003E60FF"/>
    <w:rsid w:val="003F139A"/>
    <w:rsid w:val="003F4A0C"/>
    <w:rsid w:val="003F4F22"/>
    <w:rsid w:val="003F6836"/>
    <w:rsid w:val="00400AA8"/>
    <w:rsid w:val="00401C86"/>
    <w:rsid w:val="00406B4D"/>
    <w:rsid w:val="004149A9"/>
    <w:rsid w:val="00415990"/>
    <w:rsid w:val="00422DC2"/>
    <w:rsid w:val="00422F13"/>
    <w:rsid w:val="00424754"/>
    <w:rsid w:val="00424F3E"/>
    <w:rsid w:val="00426B04"/>
    <w:rsid w:val="00430935"/>
    <w:rsid w:val="00430C3B"/>
    <w:rsid w:val="0043241B"/>
    <w:rsid w:val="00433C3C"/>
    <w:rsid w:val="00433F3B"/>
    <w:rsid w:val="004354D9"/>
    <w:rsid w:val="00440900"/>
    <w:rsid w:val="00440ED7"/>
    <w:rsid w:val="004432EA"/>
    <w:rsid w:val="00444A73"/>
    <w:rsid w:val="00453578"/>
    <w:rsid w:val="0045699B"/>
    <w:rsid w:val="00460B07"/>
    <w:rsid w:val="004613DF"/>
    <w:rsid w:val="0046183A"/>
    <w:rsid w:val="00463E9C"/>
    <w:rsid w:val="00466993"/>
    <w:rsid w:val="00467756"/>
    <w:rsid w:val="00473C03"/>
    <w:rsid w:val="004878F9"/>
    <w:rsid w:val="00495D35"/>
    <w:rsid w:val="004969C4"/>
    <w:rsid w:val="00497189"/>
    <w:rsid w:val="004975F8"/>
    <w:rsid w:val="004A48AF"/>
    <w:rsid w:val="004A7BAC"/>
    <w:rsid w:val="004B0F2D"/>
    <w:rsid w:val="004B5738"/>
    <w:rsid w:val="004B5848"/>
    <w:rsid w:val="004B6C96"/>
    <w:rsid w:val="004B7E4C"/>
    <w:rsid w:val="004C06E3"/>
    <w:rsid w:val="004C2887"/>
    <w:rsid w:val="004C2906"/>
    <w:rsid w:val="004C3EAB"/>
    <w:rsid w:val="004C6D8E"/>
    <w:rsid w:val="004C7653"/>
    <w:rsid w:val="004D3A60"/>
    <w:rsid w:val="004D43FB"/>
    <w:rsid w:val="004D713C"/>
    <w:rsid w:val="004E30FC"/>
    <w:rsid w:val="004E5629"/>
    <w:rsid w:val="00505E94"/>
    <w:rsid w:val="00511B5B"/>
    <w:rsid w:val="00520530"/>
    <w:rsid w:val="00521916"/>
    <w:rsid w:val="00521D55"/>
    <w:rsid w:val="005233DA"/>
    <w:rsid w:val="005253E8"/>
    <w:rsid w:val="00525483"/>
    <w:rsid w:val="00526878"/>
    <w:rsid w:val="00527987"/>
    <w:rsid w:val="00533B9F"/>
    <w:rsid w:val="00542C93"/>
    <w:rsid w:val="00544AE9"/>
    <w:rsid w:val="00545116"/>
    <w:rsid w:val="005457B8"/>
    <w:rsid w:val="00547A96"/>
    <w:rsid w:val="00550EB9"/>
    <w:rsid w:val="00573C20"/>
    <w:rsid w:val="005741EA"/>
    <w:rsid w:val="0058742C"/>
    <w:rsid w:val="005878D2"/>
    <w:rsid w:val="005946B6"/>
    <w:rsid w:val="005A3369"/>
    <w:rsid w:val="005A4CBE"/>
    <w:rsid w:val="005A70DF"/>
    <w:rsid w:val="005B02F9"/>
    <w:rsid w:val="005B1409"/>
    <w:rsid w:val="005B1C0E"/>
    <w:rsid w:val="005B2813"/>
    <w:rsid w:val="005B404D"/>
    <w:rsid w:val="005B4C2F"/>
    <w:rsid w:val="005B7CAD"/>
    <w:rsid w:val="005C371A"/>
    <w:rsid w:val="005C441A"/>
    <w:rsid w:val="005C7F55"/>
    <w:rsid w:val="005D6E8F"/>
    <w:rsid w:val="005E1E4D"/>
    <w:rsid w:val="005E2392"/>
    <w:rsid w:val="005E6D68"/>
    <w:rsid w:val="005F58E4"/>
    <w:rsid w:val="00601EAF"/>
    <w:rsid w:val="00603026"/>
    <w:rsid w:val="00611323"/>
    <w:rsid w:val="006126DF"/>
    <w:rsid w:val="00612C4A"/>
    <w:rsid w:val="00617E30"/>
    <w:rsid w:val="00620431"/>
    <w:rsid w:val="006215AF"/>
    <w:rsid w:val="00623CF5"/>
    <w:rsid w:val="006305B5"/>
    <w:rsid w:val="00633D6D"/>
    <w:rsid w:val="0063686A"/>
    <w:rsid w:val="0064495A"/>
    <w:rsid w:val="00652580"/>
    <w:rsid w:val="00657059"/>
    <w:rsid w:val="006647D3"/>
    <w:rsid w:val="00664E4E"/>
    <w:rsid w:val="00666E1E"/>
    <w:rsid w:val="00667B9F"/>
    <w:rsid w:val="00667C05"/>
    <w:rsid w:val="00670584"/>
    <w:rsid w:val="00670DF8"/>
    <w:rsid w:val="00672247"/>
    <w:rsid w:val="00681939"/>
    <w:rsid w:val="00682425"/>
    <w:rsid w:val="006846B5"/>
    <w:rsid w:val="00685315"/>
    <w:rsid w:val="0068543D"/>
    <w:rsid w:val="00687F83"/>
    <w:rsid w:val="006920C5"/>
    <w:rsid w:val="00692F11"/>
    <w:rsid w:val="00693E32"/>
    <w:rsid w:val="006A1B26"/>
    <w:rsid w:val="006A5FA7"/>
    <w:rsid w:val="006A74B9"/>
    <w:rsid w:val="006B77BC"/>
    <w:rsid w:val="006C5D67"/>
    <w:rsid w:val="006C68D5"/>
    <w:rsid w:val="006D476B"/>
    <w:rsid w:val="006D4F68"/>
    <w:rsid w:val="006F19E1"/>
    <w:rsid w:val="006F2062"/>
    <w:rsid w:val="006F35B7"/>
    <w:rsid w:val="006F7F95"/>
    <w:rsid w:val="0070184B"/>
    <w:rsid w:val="00701F3D"/>
    <w:rsid w:val="0070560A"/>
    <w:rsid w:val="00707633"/>
    <w:rsid w:val="00710F47"/>
    <w:rsid w:val="00711E51"/>
    <w:rsid w:val="00713A18"/>
    <w:rsid w:val="00714679"/>
    <w:rsid w:val="00714C54"/>
    <w:rsid w:val="00715A48"/>
    <w:rsid w:val="00720931"/>
    <w:rsid w:val="00720C08"/>
    <w:rsid w:val="007230A7"/>
    <w:rsid w:val="0072639B"/>
    <w:rsid w:val="0073084D"/>
    <w:rsid w:val="00733AED"/>
    <w:rsid w:val="00735E0D"/>
    <w:rsid w:val="00744D37"/>
    <w:rsid w:val="00745128"/>
    <w:rsid w:val="0074589E"/>
    <w:rsid w:val="00745C13"/>
    <w:rsid w:val="007472CE"/>
    <w:rsid w:val="00747435"/>
    <w:rsid w:val="00753191"/>
    <w:rsid w:val="0075494E"/>
    <w:rsid w:val="00761E95"/>
    <w:rsid w:val="00767F53"/>
    <w:rsid w:val="00771120"/>
    <w:rsid w:val="00780A22"/>
    <w:rsid w:val="00784E2B"/>
    <w:rsid w:val="00787CF5"/>
    <w:rsid w:val="00791AB8"/>
    <w:rsid w:val="0079283F"/>
    <w:rsid w:val="00794F70"/>
    <w:rsid w:val="007A1CC9"/>
    <w:rsid w:val="007A2B60"/>
    <w:rsid w:val="007A4E3D"/>
    <w:rsid w:val="007A733F"/>
    <w:rsid w:val="007A750E"/>
    <w:rsid w:val="007B2B1E"/>
    <w:rsid w:val="007B2C05"/>
    <w:rsid w:val="007B5691"/>
    <w:rsid w:val="007B5AA9"/>
    <w:rsid w:val="007B6BB6"/>
    <w:rsid w:val="007B7952"/>
    <w:rsid w:val="007C0B62"/>
    <w:rsid w:val="007C56C9"/>
    <w:rsid w:val="007D0E36"/>
    <w:rsid w:val="007D2813"/>
    <w:rsid w:val="007D3F48"/>
    <w:rsid w:val="007D5CA9"/>
    <w:rsid w:val="007E35FD"/>
    <w:rsid w:val="007E58CD"/>
    <w:rsid w:val="007E7111"/>
    <w:rsid w:val="007F1806"/>
    <w:rsid w:val="007F410E"/>
    <w:rsid w:val="0080101B"/>
    <w:rsid w:val="0080431C"/>
    <w:rsid w:val="00805B34"/>
    <w:rsid w:val="00813BC0"/>
    <w:rsid w:val="00815CAF"/>
    <w:rsid w:val="00820048"/>
    <w:rsid w:val="00822454"/>
    <w:rsid w:val="00831ED2"/>
    <w:rsid w:val="008333BE"/>
    <w:rsid w:val="00835852"/>
    <w:rsid w:val="008405DF"/>
    <w:rsid w:val="0084574D"/>
    <w:rsid w:val="00846791"/>
    <w:rsid w:val="00851010"/>
    <w:rsid w:val="008632DA"/>
    <w:rsid w:val="00865963"/>
    <w:rsid w:val="00866EF5"/>
    <w:rsid w:val="00870299"/>
    <w:rsid w:val="00871C00"/>
    <w:rsid w:val="00875166"/>
    <w:rsid w:val="00875C52"/>
    <w:rsid w:val="008804D7"/>
    <w:rsid w:val="00884BA3"/>
    <w:rsid w:val="00891547"/>
    <w:rsid w:val="008926A0"/>
    <w:rsid w:val="008A3580"/>
    <w:rsid w:val="008A3AB9"/>
    <w:rsid w:val="008B6547"/>
    <w:rsid w:val="008B78AB"/>
    <w:rsid w:val="008B7B62"/>
    <w:rsid w:val="008C2CF4"/>
    <w:rsid w:val="008C30BE"/>
    <w:rsid w:val="008D0F7C"/>
    <w:rsid w:val="008D6683"/>
    <w:rsid w:val="008D7F81"/>
    <w:rsid w:val="008E5214"/>
    <w:rsid w:val="008E69F6"/>
    <w:rsid w:val="008F45CA"/>
    <w:rsid w:val="008F7DA6"/>
    <w:rsid w:val="0090115E"/>
    <w:rsid w:val="00911A1E"/>
    <w:rsid w:val="0092095A"/>
    <w:rsid w:val="00922E73"/>
    <w:rsid w:val="00922EF2"/>
    <w:rsid w:val="00926D8C"/>
    <w:rsid w:val="00930F4E"/>
    <w:rsid w:val="009310F7"/>
    <w:rsid w:val="0093407D"/>
    <w:rsid w:val="00935A77"/>
    <w:rsid w:val="009370DE"/>
    <w:rsid w:val="00940AE0"/>
    <w:rsid w:val="00942004"/>
    <w:rsid w:val="00945AEA"/>
    <w:rsid w:val="00945F13"/>
    <w:rsid w:val="0094723D"/>
    <w:rsid w:val="0095021E"/>
    <w:rsid w:val="00952A03"/>
    <w:rsid w:val="009574F0"/>
    <w:rsid w:val="00964DB9"/>
    <w:rsid w:val="00971097"/>
    <w:rsid w:val="00971C8B"/>
    <w:rsid w:val="009758D7"/>
    <w:rsid w:val="00977423"/>
    <w:rsid w:val="00980AC5"/>
    <w:rsid w:val="00981ECE"/>
    <w:rsid w:val="00983819"/>
    <w:rsid w:val="009854AD"/>
    <w:rsid w:val="00987C3C"/>
    <w:rsid w:val="0099090B"/>
    <w:rsid w:val="009918E4"/>
    <w:rsid w:val="00992123"/>
    <w:rsid w:val="00992816"/>
    <w:rsid w:val="00992AD3"/>
    <w:rsid w:val="00993E05"/>
    <w:rsid w:val="00996F5A"/>
    <w:rsid w:val="009A19A4"/>
    <w:rsid w:val="009A4FE9"/>
    <w:rsid w:val="009A58EE"/>
    <w:rsid w:val="009B0F8C"/>
    <w:rsid w:val="009B3559"/>
    <w:rsid w:val="009B44A2"/>
    <w:rsid w:val="009B52F9"/>
    <w:rsid w:val="009C022B"/>
    <w:rsid w:val="009C3E48"/>
    <w:rsid w:val="009E3CCA"/>
    <w:rsid w:val="009E760F"/>
    <w:rsid w:val="009F1BA8"/>
    <w:rsid w:val="00A038B7"/>
    <w:rsid w:val="00A05A8F"/>
    <w:rsid w:val="00A10EED"/>
    <w:rsid w:val="00A11028"/>
    <w:rsid w:val="00A1290B"/>
    <w:rsid w:val="00A1579B"/>
    <w:rsid w:val="00A21C94"/>
    <w:rsid w:val="00A26FA6"/>
    <w:rsid w:val="00A307E3"/>
    <w:rsid w:val="00A31C0A"/>
    <w:rsid w:val="00A34AB8"/>
    <w:rsid w:val="00A36C53"/>
    <w:rsid w:val="00A41F45"/>
    <w:rsid w:val="00A43D10"/>
    <w:rsid w:val="00A43FFB"/>
    <w:rsid w:val="00A44ACB"/>
    <w:rsid w:val="00A46281"/>
    <w:rsid w:val="00A4649C"/>
    <w:rsid w:val="00A50FC2"/>
    <w:rsid w:val="00A5778D"/>
    <w:rsid w:val="00A577EB"/>
    <w:rsid w:val="00A70D02"/>
    <w:rsid w:val="00A76FC4"/>
    <w:rsid w:val="00A8206A"/>
    <w:rsid w:val="00A825C6"/>
    <w:rsid w:val="00A8329C"/>
    <w:rsid w:val="00A83EA4"/>
    <w:rsid w:val="00A84232"/>
    <w:rsid w:val="00A86933"/>
    <w:rsid w:val="00A92F4D"/>
    <w:rsid w:val="00A957D6"/>
    <w:rsid w:val="00A9768C"/>
    <w:rsid w:val="00AA2062"/>
    <w:rsid w:val="00AB60FD"/>
    <w:rsid w:val="00AB6BEA"/>
    <w:rsid w:val="00AB7F9E"/>
    <w:rsid w:val="00AC1E6C"/>
    <w:rsid w:val="00AC4AC3"/>
    <w:rsid w:val="00AD0160"/>
    <w:rsid w:val="00AD28BA"/>
    <w:rsid w:val="00AE08DA"/>
    <w:rsid w:val="00AE64B4"/>
    <w:rsid w:val="00AE732F"/>
    <w:rsid w:val="00AE7E53"/>
    <w:rsid w:val="00AF165C"/>
    <w:rsid w:val="00AF5B5D"/>
    <w:rsid w:val="00AF7814"/>
    <w:rsid w:val="00B00CBF"/>
    <w:rsid w:val="00B042BB"/>
    <w:rsid w:val="00B045B7"/>
    <w:rsid w:val="00B0661A"/>
    <w:rsid w:val="00B06DB8"/>
    <w:rsid w:val="00B0798B"/>
    <w:rsid w:val="00B10F3E"/>
    <w:rsid w:val="00B12394"/>
    <w:rsid w:val="00B13EB5"/>
    <w:rsid w:val="00B1745B"/>
    <w:rsid w:val="00B20C25"/>
    <w:rsid w:val="00B215B8"/>
    <w:rsid w:val="00B2584C"/>
    <w:rsid w:val="00B26B0C"/>
    <w:rsid w:val="00B315E6"/>
    <w:rsid w:val="00B32BCF"/>
    <w:rsid w:val="00B345B8"/>
    <w:rsid w:val="00B418E7"/>
    <w:rsid w:val="00B42B74"/>
    <w:rsid w:val="00B535F0"/>
    <w:rsid w:val="00B55607"/>
    <w:rsid w:val="00B561D9"/>
    <w:rsid w:val="00B65DAF"/>
    <w:rsid w:val="00B66645"/>
    <w:rsid w:val="00B67E0D"/>
    <w:rsid w:val="00B728DF"/>
    <w:rsid w:val="00B742FA"/>
    <w:rsid w:val="00B76F3A"/>
    <w:rsid w:val="00B776C9"/>
    <w:rsid w:val="00B77CD0"/>
    <w:rsid w:val="00B81BB5"/>
    <w:rsid w:val="00B82351"/>
    <w:rsid w:val="00B83191"/>
    <w:rsid w:val="00BA1DB4"/>
    <w:rsid w:val="00BA2185"/>
    <w:rsid w:val="00BA2349"/>
    <w:rsid w:val="00BA2D7E"/>
    <w:rsid w:val="00BA56A0"/>
    <w:rsid w:val="00BB2860"/>
    <w:rsid w:val="00BB6F6F"/>
    <w:rsid w:val="00BC1DC3"/>
    <w:rsid w:val="00BC1E88"/>
    <w:rsid w:val="00BC28CC"/>
    <w:rsid w:val="00BD21CF"/>
    <w:rsid w:val="00BD5C4B"/>
    <w:rsid w:val="00BE2C28"/>
    <w:rsid w:val="00BF583E"/>
    <w:rsid w:val="00BF58E2"/>
    <w:rsid w:val="00BF79C0"/>
    <w:rsid w:val="00C02F96"/>
    <w:rsid w:val="00C03F1B"/>
    <w:rsid w:val="00C06407"/>
    <w:rsid w:val="00C10804"/>
    <w:rsid w:val="00C11022"/>
    <w:rsid w:val="00C1461B"/>
    <w:rsid w:val="00C14E74"/>
    <w:rsid w:val="00C20952"/>
    <w:rsid w:val="00C2110D"/>
    <w:rsid w:val="00C22942"/>
    <w:rsid w:val="00C3223E"/>
    <w:rsid w:val="00C32477"/>
    <w:rsid w:val="00C34835"/>
    <w:rsid w:val="00C36AE0"/>
    <w:rsid w:val="00C42C06"/>
    <w:rsid w:val="00C42EBF"/>
    <w:rsid w:val="00C43902"/>
    <w:rsid w:val="00C45473"/>
    <w:rsid w:val="00C50EF1"/>
    <w:rsid w:val="00C6266A"/>
    <w:rsid w:val="00C73658"/>
    <w:rsid w:val="00C76C04"/>
    <w:rsid w:val="00C83AEC"/>
    <w:rsid w:val="00C84164"/>
    <w:rsid w:val="00C91211"/>
    <w:rsid w:val="00CA5ECE"/>
    <w:rsid w:val="00CA7574"/>
    <w:rsid w:val="00CB2E6F"/>
    <w:rsid w:val="00CC3BC5"/>
    <w:rsid w:val="00CD061E"/>
    <w:rsid w:val="00CD14B7"/>
    <w:rsid w:val="00CD58A5"/>
    <w:rsid w:val="00CD5968"/>
    <w:rsid w:val="00CD7ACC"/>
    <w:rsid w:val="00CE4209"/>
    <w:rsid w:val="00CF7E5C"/>
    <w:rsid w:val="00D00124"/>
    <w:rsid w:val="00D01737"/>
    <w:rsid w:val="00D02ABB"/>
    <w:rsid w:val="00D0450E"/>
    <w:rsid w:val="00D05272"/>
    <w:rsid w:val="00D1062C"/>
    <w:rsid w:val="00D130EE"/>
    <w:rsid w:val="00D14165"/>
    <w:rsid w:val="00D15CCB"/>
    <w:rsid w:val="00D225B9"/>
    <w:rsid w:val="00D24C4B"/>
    <w:rsid w:val="00D26801"/>
    <w:rsid w:val="00D305F6"/>
    <w:rsid w:val="00D35B7F"/>
    <w:rsid w:val="00D35C47"/>
    <w:rsid w:val="00D37703"/>
    <w:rsid w:val="00D42211"/>
    <w:rsid w:val="00D4317D"/>
    <w:rsid w:val="00D43F74"/>
    <w:rsid w:val="00D446FB"/>
    <w:rsid w:val="00D44E99"/>
    <w:rsid w:val="00D55D3C"/>
    <w:rsid w:val="00D5722B"/>
    <w:rsid w:val="00D64A4E"/>
    <w:rsid w:val="00D64C6F"/>
    <w:rsid w:val="00D7081D"/>
    <w:rsid w:val="00D71B67"/>
    <w:rsid w:val="00D75175"/>
    <w:rsid w:val="00D759D5"/>
    <w:rsid w:val="00D813EF"/>
    <w:rsid w:val="00D813FA"/>
    <w:rsid w:val="00D85213"/>
    <w:rsid w:val="00D85F76"/>
    <w:rsid w:val="00D945CB"/>
    <w:rsid w:val="00D955A3"/>
    <w:rsid w:val="00D96B22"/>
    <w:rsid w:val="00D979AB"/>
    <w:rsid w:val="00DA02E9"/>
    <w:rsid w:val="00DA070D"/>
    <w:rsid w:val="00DA60A8"/>
    <w:rsid w:val="00DA64A6"/>
    <w:rsid w:val="00DB7912"/>
    <w:rsid w:val="00DC0538"/>
    <w:rsid w:val="00DC12F0"/>
    <w:rsid w:val="00DC17A2"/>
    <w:rsid w:val="00DC2AEF"/>
    <w:rsid w:val="00DC6F42"/>
    <w:rsid w:val="00DD2FAE"/>
    <w:rsid w:val="00DD3F6A"/>
    <w:rsid w:val="00DD42EC"/>
    <w:rsid w:val="00DD52C6"/>
    <w:rsid w:val="00DD53D5"/>
    <w:rsid w:val="00DD7DB3"/>
    <w:rsid w:val="00DE10FF"/>
    <w:rsid w:val="00DF0CFF"/>
    <w:rsid w:val="00DF37CF"/>
    <w:rsid w:val="00DF7D1A"/>
    <w:rsid w:val="00E02E0D"/>
    <w:rsid w:val="00E07219"/>
    <w:rsid w:val="00E07897"/>
    <w:rsid w:val="00E14B0A"/>
    <w:rsid w:val="00E169C6"/>
    <w:rsid w:val="00E20B72"/>
    <w:rsid w:val="00E23AE6"/>
    <w:rsid w:val="00E275C3"/>
    <w:rsid w:val="00E303DB"/>
    <w:rsid w:val="00E31046"/>
    <w:rsid w:val="00E378C7"/>
    <w:rsid w:val="00E41471"/>
    <w:rsid w:val="00E44FC0"/>
    <w:rsid w:val="00E52D30"/>
    <w:rsid w:val="00E557F9"/>
    <w:rsid w:val="00E60BA3"/>
    <w:rsid w:val="00E62C0D"/>
    <w:rsid w:val="00E6310F"/>
    <w:rsid w:val="00E63A0B"/>
    <w:rsid w:val="00E65CC3"/>
    <w:rsid w:val="00E6633C"/>
    <w:rsid w:val="00E66BBC"/>
    <w:rsid w:val="00E672DA"/>
    <w:rsid w:val="00E70734"/>
    <w:rsid w:val="00E708FA"/>
    <w:rsid w:val="00E711FF"/>
    <w:rsid w:val="00E71E62"/>
    <w:rsid w:val="00E734DA"/>
    <w:rsid w:val="00E739BD"/>
    <w:rsid w:val="00E75A64"/>
    <w:rsid w:val="00E8147A"/>
    <w:rsid w:val="00E82C3C"/>
    <w:rsid w:val="00E8418D"/>
    <w:rsid w:val="00E9412B"/>
    <w:rsid w:val="00E97415"/>
    <w:rsid w:val="00EA0DB5"/>
    <w:rsid w:val="00EA53F8"/>
    <w:rsid w:val="00EB0E8F"/>
    <w:rsid w:val="00EB67CB"/>
    <w:rsid w:val="00EC0E9F"/>
    <w:rsid w:val="00ED282D"/>
    <w:rsid w:val="00ED7595"/>
    <w:rsid w:val="00EE0E2D"/>
    <w:rsid w:val="00EE1BD6"/>
    <w:rsid w:val="00EE2D6D"/>
    <w:rsid w:val="00EF000C"/>
    <w:rsid w:val="00EF20D4"/>
    <w:rsid w:val="00F00975"/>
    <w:rsid w:val="00F02CA2"/>
    <w:rsid w:val="00F069D9"/>
    <w:rsid w:val="00F12970"/>
    <w:rsid w:val="00F17089"/>
    <w:rsid w:val="00F22187"/>
    <w:rsid w:val="00F321E0"/>
    <w:rsid w:val="00F34A5E"/>
    <w:rsid w:val="00F37D13"/>
    <w:rsid w:val="00F405F0"/>
    <w:rsid w:val="00F428B7"/>
    <w:rsid w:val="00F44FAD"/>
    <w:rsid w:val="00F46539"/>
    <w:rsid w:val="00F53C01"/>
    <w:rsid w:val="00F57A80"/>
    <w:rsid w:val="00F62293"/>
    <w:rsid w:val="00F751AD"/>
    <w:rsid w:val="00F76DBE"/>
    <w:rsid w:val="00F81339"/>
    <w:rsid w:val="00F82B7B"/>
    <w:rsid w:val="00F846F0"/>
    <w:rsid w:val="00F91AF4"/>
    <w:rsid w:val="00F93BF4"/>
    <w:rsid w:val="00FA0C93"/>
    <w:rsid w:val="00FA118C"/>
    <w:rsid w:val="00FA36CD"/>
    <w:rsid w:val="00FA6B03"/>
    <w:rsid w:val="00FA7C36"/>
    <w:rsid w:val="00FB18EE"/>
    <w:rsid w:val="00FB2257"/>
    <w:rsid w:val="00FB2BBA"/>
    <w:rsid w:val="00FB4238"/>
    <w:rsid w:val="00FB4A4C"/>
    <w:rsid w:val="00FB790B"/>
    <w:rsid w:val="00FB7A6E"/>
    <w:rsid w:val="00FC04B8"/>
    <w:rsid w:val="00FC5880"/>
    <w:rsid w:val="00FC7AD4"/>
    <w:rsid w:val="00FD090A"/>
    <w:rsid w:val="00FD1EC6"/>
    <w:rsid w:val="00FD5E67"/>
    <w:rsid w:val="00FD5EE0"/>
    <w:rsid w:val="00FE1549"/>
    <w:rsid w:val="00FE18B4"/>
    <w:rsid w:val="00FE1B52"/>
    <w:rsid w:val="00FE4F9C"/>
    <w:rsid w:val="00FE50B9"/>
    <w:rsid w:val="00FE5559"/>
    <w:rsid w:val="00FE7D11"/>
    <w:rsid w:val="00FF01BA"/>
    <w:rsid w:val="00FF0781"/>
    <w:rsid w:val="00FF7C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762AB"/>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B5B"/>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207B2D"/>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A31C0A"/>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paragraph" w:styleId="ListParagraph">
    <w:name w:val="List Paragraph"/>
    <w:basedOn w:val="Normal"/>
    <w:uiPriority w:val="34"/>
    <w:qFormat/>
    <w:rsid w:val="00DD52C6"/>
    <w:pPr>
      <w:ind w:left="720"/>
      <w:contextualSpacing/>
    </w:pPr>
  </w:style>
  <w:style w:type="character" w:customStyle="1" w:styleId="Heading1Char">
    <w:name w:val="Heading 1 Char"/>
    <w:basedOn w:val="DefaultParagraphFont"/>
    <w:link w:val="Heading1"/>
    <w:uiPriority w:val="9"/>
    <w:rsid w:val="00207B2D"/>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A31C0A"/>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sid w:val="005F58E4"/>
    <w:rPr>
      <w:color w:val="0000FF" w:themeColor="hyperlink"/>
      <w:u w:val="single"/>
    </w:rPr>
  </w:style>
  <w:style w:type="character" w:styleId="UnresolvedMention">
    <w:name w:val="Unresolved Mention"/>
    <w:basedOn w:val="DefaultParagraphFont"/>
    <w:uiPriority w:val="99"/>
    <w:semiHidden/>
    <w:unhideWhenUsed/>
    <w:rsid w:val="005F58E4"/>
    <w:rPr>
      <w:color w:val="605E5C"/>
      <w:shd w:val="clear" w:color="auto" w:fill="E1DFDD"/>
    </w:rPr>
  </w:style>
  <w:style w:type="paragraph" w:styleId="HTMLPreformatted">
    <w:name w:val="HTML Preformatted"/>
    <w:basedOn w:val="Normal"/>
    <w:link w:val="HTMLPreformattedChar"/>
    <w:uiPriority w:val="99"/>
    <w:semiHidden/>
    <w:unhideWhenUsed/>
    <w:rsid w:val="001D70B1"/>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1D70B1"/>
    <w:rPr>
      <w:rFonts w:ascii="Consolas" w:eastAsia="Times New Roman" w:hAnsi="Consolas" w:cs="Times New Roman"/>
      <w:sz w:val="20"/>
      <w:szCs w:val="20"/>
    </w:rPr>
  </w:style>
  <w:style w:type="character" w:styleId="PlaceholderText">
    <w:name w:val="Placeholder Text"/>
    <w:basedOn w:val="DefaultParagraphFont"/>
    <w:uiPriority w:val="99"/>
    <w:semiHidden/>
    <w:rsid w:val="00EF20D4"/>
    <w:rPr>
      <w:color w:val="666666"/>
    </w:rPr>
  </w:style>
  <w:style w:type="paragraph" w:styleId="TOCHeading">
    <w:name w:val="TOC Heading"/>
    <w:basedOn w:val="Heading1"/>
    <w:next w:val="Normal"/>
    <w:uiPriority w:val="39"/>
    <w:unhideWhenUsed/>
    <w:qFormat/>
    <w:rsid w:val="00F00975"/>
    <w:pPr>
      <w:spacing w:line="259" w:lineRule="auto"/>
      <w:outlineLvl w:val="9"/>
    </w:pPr>
    <w:rPr>
      <w:lang w:val="en-US"/>
    </w:rPr>
  </w:style>
  <w:style w:type="paragraph" w:styleId="TOC1">
    <w:name w:val="toc 1"/>
    <w:basedOn w:val="Normal"/>
    <w:next w:val="Normal"/>
    <w:autoRedefine/>
    <w:uiPriority w:val="39"/>
    <w:unhideWhenUsed/>
    <w:rsid w:val="00F00975"/>
    <w:pPr>
      <w:spacing w:after="100"/>
    </w:pPr>
  </w:style>
  <w:style w:type="paragraph" w:styleId="TOC2">
    <w:name w:val="toc 2"/>
    <w:basedOn w:val="Normal"/>
    <w:next w:val="Normal"/>
    <w:autoRedefine/>
    <w:uiPriority w:val="39"/>
    <w:unhideWhenUsed/>
    <w:rsid w:val="00F0097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doi.org/10.1201/9781498710411"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hyperlink" Target="https://www.rokoko.com/insights/guide-to-3d-animation-rigs"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FC55FD-CF29-4FE1-A0F0-ECF5E6DA15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TotalTime>
  <Pages>18</Pages>
  <Words>4578</Words>
  <Characters>26101</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Gaynor</dc:creator>
  <cp:lastModifiedBy>Joshua Platt (2304399)</cp:lastModifiedBy>
  <cp:revision>50</cp:revision>
  <dcterms:created xsi:type="dcterms:W3CDTF">2026-04-30T20:45:00Z</dcterms:created>
  <dcterms:modified xsi:type="dcterms:W3CDTF">2026-04-30T21:38:00Z</dcterms:modified>
</cp:coreProperties>
</file>