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91F589" w14:textId="77777777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:u w:val="single"/>
          <w14:ligatures w14:val="none"/>
        </w:rPr>
      </w:pPr>
      <w:r w:rsidRPr="00AB17D4">
        <w:rPr>
          <w:b/>
          <w:bCs/>
          <w:kern w:val="0"/>
          <w:sz w:val="28"/>
          <w:szCs w:val="28"/>
          <w:u w:val="single"/>
          <w14:ligatures w14:val="none"/>
        </w:rPr>
        <w:t>Table of Contents</w:t>
      </w:r>
    </w:p>
    <w:p w14:paraId="7A854921" w14:textId="77777777" w:rsidR="00AB17D4" w:rsidRPr="00AB17D4" w:rsidRDefault="00AB17D4" w:rsidP="00AB17D4">
      <w:pPr>
        <w:tabs>
          <w:tab w:val="left" w:pos="6732"/>
        </w:tabs>
        <w:jc w:val="right"/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>Page</w:t>
      </w:r>
    </w:p>
    <w:p w14:paraId="66537850" w14:textId="77777777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 xml:space="preserve">Number </w:t>
      </w:r>
    </w:p>
    <w:p w14:paraId="2B3B8E13" w14:textId="4EA23E8A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 xml:space="preserve"> 1. </w:t>
      </w:r>
      <w:r>
        <w:rPr>
          <w:b/>
          <w:bCs/>
          <w:kern w:val="0"/>
          <w:sz w:val="28"/>
          <w:szCs w:val="28"/>
          <w14:ligatures w14:val="none"/>
        </w:rPr>
        <w:t>Proposed Research Title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   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>2</w:t>
      </w:r>
    </w:p>
    <w:p w14:paraId="26C62FCB" w14:textId="77777777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                                  </w:t>
      </w:r>
    </w:p>
    <w:p w14:paraId="3E86115F" w14:textId="5CCAD4D4" w:rsid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bookmarkStart w:id="0" w:name="_Hlk125662269"/>
      <w:r w:rsidRPr="00AB17D4">
        <w:rPr>
          <w:b/>
          <w:bCs/>
          <w:kern w:val="0"/>
          <w:sz w:val="28"/>
          <w:szCs w:val="28"/>
          <w14:ligatures w14:val="none"/>
        </w:rPr>
        <w:t xml:space="preserve">2. </w:t>
      </w:r>
      <w:r>
        <w:rPr>
          <w:b/>
          <w:bCs/>
          <w:kern w:val="0"/>
          <w:sz w:val="28"/>
          <w:szCs w:val="28"/>
          <w14:ligatures w14:val="none"/>
        </w:rPr>
        <w:t>Introduction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   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</w:t>
      </w:r>
      <w:r>
        <w:rPr>
          <w:b/>
          <w:bCs/>
          <w:kern w:val="0"/>
          <w:sz w:val="28"/>
          <w:szCs w:val="28"/>
          <w14:ligatures w14:val="none"/>
        </w:rPr>
        <w:t>2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</w:t>
      </w:r>
      <w:bookmarkEnd w:id="0"/>
      <w:r w:rsidRPr="00AB17D4">
        <w:rPr>
          <w:b/>
          <w:bCs/>
          <w:kern w:val="0"/>
          <w:sz w:val="28"/>
          <w:szCs w:val="28"/>
          <w14:ligatures w14:val="none"/>
        </w:rPr>
        <w:t xml:space="preserve">         </w:t>
      </w:r>
    </w:p>
    <w:p w14:paraId="0B368C13" w14:textId="77777777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</w:p>
    <w:p w14:paraId="6242D799" w14:textId="3FF61798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 xml:space="preserve">3. </w:t>
      </w:r>
      <w:r>
        <w:rPr>
          <w:b/>
          <w:bCs/>
          <w:kern w:val="0"/>
          <w:sz w:val="28"/>
          <w:szCs w:val="28"/>
          <w14:ligatures w14:val="none"/>
        </w:rPr>
        <w:t>Aims and Objectives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   2 </w:t>
      </w:r>
    </w:p>
    <w:p w14:paraId="3955E93E" w14:textId="77777777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</w:p>
    <w:p w14:paraId="2FE1AF24" w14:textId="3A557672" w:rsidR="00AB17D4" w:rsidRPr="00AB17D4" w:rsidRDefault="00AB17D4" w:rsidP="00AB17D4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 w:rsidRPr="00AB17D4">
        <w:rPr>
          <w:b/>
          <w:bCs/>
          <w:kern w:val="0"/>
          <w:sz w:val="28"/>
          <w:szCs w:val="28"/>
          <w14:ligatures w14:val="none"/>
        </w:rPr>
        <w:t xml:space="preserve">4. </w:t>
      </w:r>
      <w:r>
        <w:rPr>
          <w:b/>
          <w:bCs/>
          <w:kern w:val="0"/>
          <w:sz w:val="28"/>
          <w:szCs w:val="28"/>
          <w14:ligatures w14:val="none"/>
        </w:rPr>
        <w:t>Literature Review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>3</w:t>
      </w:r>
    </w:p>
    <w:p w14:paraId="0008B3BA" w14:textId="29229676" w:rsidR="00AB17D4" w:rsidRPr="00AB17D4" w:rsidRDefault="00AB17D4" w:rsidP="00AB17D4">
      <w:pPr>
        <w:rPr>
          <w:kern w:val="0"/>
          <w:sz w:val="28"/>
          <w:szCs w:val="28"/>
          <w14:ligatures w14:val="none"/>
        </w:rPr>
      </w:pPr>
      <w:r>
        <w:rPr>
          <w:b/>
          <w:bCs/>
          <w:kern w:val="0"/>
          <w14:ligatures w14:val="none"/>
        </w:rPr>
        <w:t>4</w:t>
      </w:r>
      <w:r w:rsidRPr="00AB17D4">
        <w:rPr>
          <w:b/>
          <w:bCs/>
          <w:kern w:val="0"/>
          <w14:ligatures w14:val="none"/>
        </w:rPr>
        <w:t xml:space="preserve">.1     </w:t>
      </w:r>
      <w:r>
        <w:rPr>
          <w:b/>
          <w:bCs/>
          <w:kern w:val="0"/>
          <w14:ligatures w14:val="none"/>
        </w:rPr>
        <w:t>A disaster looming on the horizon</w:t>
      </w:r>
      <w:r w:rsidRPr="00AB17D4">
        <w:rPr>
          <w:b/>
          <w:bCs/>
          <w:kern w:val="0"/>
          <w14:ligatures w14:val="none"/>
        </w:rPr>
        <w:t xml:space="preserve">                                                                                               </w:t>
      </w:r>
      <w:r w:rsidR="00075D3C">
        <w:rPr>
          <w:b/>
          <w:bCs/>
          <w:kern w:val="0"/>
          <w14:ligatures w14:val="none"/>
        </w:rPr>
        <w:t xml:space="preserve">     </w:t>
      </w:r>
      <w:r w:rsidRPr="00AB17D4">
        <w:rPr>
          <w:b/>
          <w:bCs/>
          <w:kern w:val="0"/>
          <w14:ligatures w14:val="none"/>
        </w:rPr>
        <w:t xml:space="preserve"> </w:t>
      </w:r>
      <w:r w:rsidRPr="00AB17D4">
        <w:rPr>
          <w:b/>
          <w:bCs/>
          <w:kern w:val="0"/>
          <w:sz w:val="28"/>
          <w:szCs w:val="28"/>
          <w14:ligatures w14:val="none"/>
        </w:rPr>
        <w:t>3</w:t>
      </w:r>
    </w:p>
    <w:p w14:paraId="68E38A29" w14:textId="3375CF17" w:rsidR="00AB17D4" w:rsidRPr="00AB17D4" w:rsidRDefault="00AB17D4" w:rsidP="00AB17D4">
      <w:pPr>
        <w:rPr>
          <w:kern w:val="0"/>
          <w14:ligatures w14:val="none"/>
        </w:rPr>
      </w:pPr>
      <w:r>
        <w:rPr>
          <w:b/>
          <w:bCs/>
          <w:kern w:val="0"/>
          <w14:ligatures w14:val="none"/>
        </w:rPr>
        <w:t>4</w:t>
      </w:r>
      <w:r w:rsidRPr="00AB17D4">
        <w:rPr>
          <w:b/>
          <w:bCs/>
          <w:kern w:val="0"/>
          <w14:ligatures w14:val="none"/>
        </w:rPr>
        <w:t>.</w:t>
      </w:r>
      <w:r>
        <w:rPr>
          <w:b/>
          <w:bCs/>
          <w:kern w:val="0"/>
          <w14:ligatures w14:val="none"/>
        </w:rPr>
        <w:t>2</w:t>
      </w:r>
      <w:r w:rsidRPr="00AB17D4">
        <w:rPr>
          <w:b/>
          <w:bCs/>
          <w:kern w:val="0"/>
          <w14:ligatures w14:val="none"/>
        </w:rPr>
        <w:t xml:space="preserve">     </w:t>
      </w:r>
      <w:r w:rsidR="00075D3C">
        <w:rPr>
          <w:b/>
          <w:bCs/>
          <w:kern w:val="0"/>
          <w14:ligatures w14:val="none"/>
        </w:rPr>
        <w:t>The challenges of modern procurement</w:t>
      </w:r>
      <w:r w:rsidRPr="00AB17D4">
        <w:rPr>
          <w:b/>
          <w:bCs/>
          <w:kern w:val="0"/>
          <w14:ligatures w14:val="none"/>
        </w:rPr>
        <w:t xml:space="preserve">                                                                                    </w:t>
      </w:r>
      <w:r w:rsidR="00075D3C">
        <w:rPr>
          <w:b/>
          <w:bCs/>
          <w:kern w:val="0"/>
          <w14:ligatures w14:val="none"/>
        </w:rPr>
        <w:t xml:space="preserve"> </w:t>
      </w:r>
      <w:r w:rsidRPr="00AB17D4">
        <w:rPr>
          <w:b/>
          <w:bCs/>
          <w:kern w:val="0"/>
          <w14:ligatures w14:val="none"/>
        </w:rPr>
        <w:t xml:space="preserve">  </w:t>
      </w:r>
      <w:r w:rsidRPr="00AB17D4">
        <w:rPr>
          <w:b/>
          <w:bCs/>
          <w:kern w:val="0"/>
          <w:sz w:val="28"/>
          <w:szCs w:val="28"/>
          <w14:ligatures w14:val="none"/>
        </w:rPr>
        <w:t>3</w:t>
      </w:r>
      <w:r w:rsidR="00075D3C">
        <w:rPr>
          <w:b/>
          <w:bCs/>
          <w:kern w:val="0"/>
          <w:sz w:val="28"/>
          <w:szCs w:val="28"/>
          <w14:ligatures w14:val="none"/>
        </w:rPr>
        <w:t xml:space="preserve"> - 4</w:t>
      </w:r>
    </w:p>
    <w:p w14:paraId="7C382B72" w14:textId="77777777" w:rsidR="00AB17D4" w:rsidRDefault="00AB17D4" w:rsidP="00AB17D4">
      <w:pPr>
        <w:rPr>
          <w:kern w:val="0"/>
          <w14:ligatures w14:val="none"/>
        </w:rPr>
      </w:pPr>
    </w:p>
    <w:p w14:paraId="22906FA9" w14:textId="5649010B" w:rsidR="00075D3C" w:rsidRPr="00AB17D4" w:rsidRDefault="00075D3C" w:rsidP="00075D3C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>
        <w:rPr>
          <w:b/>
          <w:bCs/>
          <w:kern w:val="0"/>
          <w:sz w:val="28"/>
          <w:szCs w:val="28"/>
          <w14:ligatures w14:val="none"/>
        </w:rPr>
        <w:t>5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. </w:t>
      </w:r>
      <w:r>
        <w:rPr>
          <w:b/>
          <w:bCs/>
          <w:kern w:val="0"/>
          <w:sz w:val="28"/>
          <w:szCs w:val="28"/>
          <w14:ligatures w14:val="none"/>
        </w:rPr>
        <w:t xml:space="preserve">Methodology 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     4</w:t>
      </w:r>
    </w:p>
    <w:p w14:paraId="670E16E0" w14:textId="77777777" w:rsidR="00075D3C" w:rsidRDefault="00075D3C" w:rsidP="00AB17D4">
      <w:pPr>
        <w:rPr>
          <w:kern w:val="0"/>
          <w14:ligatures w14:val="none"/>
        </w:rPr>
      </w:pPr>
    </w:p>
    <w:p w14:paraId="06A4E6F6" w14:textId="1D44DBCB" w:rsidR="00075D3C" w:rsidRPr="00AB17D4" w:rsidRDefault="00075D3C" w:rsidP="00075D3C">
      <w:pPr>
        <w:tabs>
          <w:tab w:val="left" w:pos="6732"/>
        </w:tabs>
        <w:rPr>
          <w:b/>
          <w:bCs/>
          <w:kern w:val="0"/>
          <w:sz w:val="28"/>
          <w:szCs w:val="28"/>
          <w14:ligatures w14:val="none"/>
        </w:rPr>
      </w:pPr>
      <w:r>
        <w:rPr>
          <w:b/>
          <w:bCs/>
          <w:kern w:val="0"/>
          <w:sz w:val="28"/>
          <w:szCs w:val="28"/>
          <w14:ligatures w14:val="none"/>
        </w:rPr>
        <w:t>6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. </w:t>
      </w:r>
      <w:r>
        <w:rPr>
          <w:b/>
          <w:bCs/>
          <w:kern w:val="0"/>
          <w:sz w:val="28"/>
          <w:szCs w:val="28"/>
          <w14:ligatures w14:val="none"/>
        </w:rPr>
        <w:t>Bibliography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                                                                                                </w:t>
      </w:r>
      <w:r>
        <w:rPr>
          <w:b/>
          <w:bCs/>
          <w:kern w:val="0"/>
          <w:sz w:val="28"/>
          <w:szCs w:val="28"/>
          <w14:ligatures w14:val="none"/>
        </w:rPr>
        <w:t xml:space="preserve">         </w:t>
      </w:r>
      <w:r w:rsidRPr="00AB17D4">
        <w:rPr>
          <w:b/>
          <w:bCs/>
          <w:kern w:val="0"/>
          <w:sz w:val="28"/>
          <w:szCs w:val="28"/>
          <w14:ligatures w14:val="none"/>
        </w:rPr>
        <w:t xml:space="preserve"> </w:t>
      </w:r>
      <w:r>
        <w:rPr>
          <w:b/>
          <w:bCs/>
          <w:kern w:val="0"/>
          <w:sz w:val="28"/>
          <w:szCs w:val="28"/>
          <w14:ligatures w14:val="none"/>
        </w:rPr>
        <w:t>5</w:t>
      </w:r>
    </w:p>
    <w:p w14:paraId="7A3750F6" w14:textId="77777777" w:rsidR="00075D3C" w:rsidRPr="00AB17D4" w:rsidRDefault="00075D3C" w:rsidP="00AB17D4">
      <w:pPr>
        <w:rPr>
          <w:kern w:val="0"/>
          <w14:ligatures w14:val="none"/>
        </w:rPr>
      </w:pPr>
    </w:p>
    <w:p w14:paraId="11E7B91D" w14:textId="77777777" w:rsidR="00AB17D4" w:rsidRPr="00AB17D4" w:rsidRDefault="00AB17D4" w:rsidP="00AB17D4">
      <w:pPr>
        <w:rPr>
          <w:kern w:val="0"/>
          <w14:ligatures w14:val="none"/>
        </w:rPr>
      </w:pPr>
    </w:p>
    <w:p w14:paraId="01B55B64" w14:textId="77777777" w:rsidR="00AB17D4" w:rsidRPr="00AB17D4" w:rsidRDefault="00AB17D4" w:rsidP="00AB17D4">
      <w:pPr>
        <w:rPr>
          <w:kern w:val="0"/>
          <w14:ligatures w14:val="none"/>
        </w:rPr>
      </w:pPr>
    </w:p>
    <w:p w14:paraId="257FB43E" w14:textId="77777777" w:rsidR="00AB17D4" w:rsidRPr="00AB17D4" w:rsidRDefault="00AB17D4" w:rsidP="00AB17D4">
      <w:pPr>
        <w:rPr>
          <w:kern w:val="0"/>
          <w14:ligatures w14:val="none"/>
        </w:rPr>
      </w:pPr>
    </w:p>
    <w:p w14:paraId="2F3268BF" w14:textId="77777777" w:rsidR="00AB17D4" w:rsidRPr="00AB17D4" w:rsidRDefault="00AB17D4" w:rsidP="00AB17D4">
      <w:pPr>
        <w:rPr>
          <w:kern w:val="0"/>
          <w14:ligatures w14:val="none"/>
        </w:rPr>
      </w:pPr>
    </w:p>
    <w:p w14:paraId="3BE93709" w14:textId="77777777" w:rsidR="00AB17D4" w:rsidRPr="00AB17D4" w:rsidRDefault="00AB17D4" w:rsidP="00AB17D4">
      <w:pPr>
        <w:rPr>
          <w:kern w:val="0"/>
          <w14:ligatures w14:val="none"/>
        </w:rPr>
      </w:pPr>
    </w:p>
    <w:p w14:paraId="7CF13154" w14:textId="77777777" w:rsidR="00AB17D4" w:rsidRPr="00AB17D4" w:rsidRDefault="00AB17D4" w:rsidP="00AB17D4">
      <w:pPr>
        <w:rPr>
          <w:kern w:val="0"/>
          <w14:ligatures w14:val="none"/>
        </w:rPr>
      </w:pPr>
    </w:p>
    <w:p w14:paraId="4BFE5448" w14:textId="77777777" w:rsidR="00AB17D4" w:rsidRPr="00AB17D4" w:rsidRDefault="00AB17D4" w:rsidP="00AB17D4">
      <w:pPr>
        <w:rPr>
          <w:kern w:val="0"/>
          <w14:ligatures w14:val="none"/>
        </w:rPr>
      </w:pPr>
    </w:p>
    <w:p w14:paraId="76F4363B" w14:textId="77777777" w:rsidR="00AB17D4" w:rsidRPr="00AB17D4" w:rsidRDefault="00AB17D4" w:rsidP="00AB17D4">
      <w:pPr>
        <w:rPr>
          <w:kern w:val="0"/>
          <w14:ligatures w14:val="none"/>
        </w:rPr>
      </w:pPr>
    </w:p>
    <w:p w14:paraId="3E0EB81B" w14:textId="77777777" w:rsidR="00AB17D4" w:rsidRDefault="00AB17D4" w:rsidP="00AB17D4">
      <w:pPr>
        <w:spacing w:line="360" w:lineRule="auto"/>
        <w:rPr>
          <w:b/>
          <w:bCs/>
        </w:rPr>
      </w:pPr>
    </w:p>
    <w:p w14:paraId="70420601" w14:textId="77777777" w:rsidR="00BF5C98" w:rsidRDefault="00BF5C98" w:rsidP="00BF5C98">
      <w:pPr>
        <w:spacing w:line="360" w:lineRule="auto"/>
        <w:ind w:left="720" w:hanging="360"/>
        <w:jc w:val="center"/>
        <w:rPr>
          <w:b/>
          <w:bCs/>
        </w:rPr>
      </w:pPr>
    </w:p>
    <w:p w14:paraId="5297488A" w14:textId="77777777" w:rsidR="00AB17D4" w:rsidRDefault="00AB17D4" w:rsidP="00AB17D4">
      <w:pPr>
        <w:spacing w:line="360" w:lineRule="auto"/>
        <w:rPr>
          <w:b/>
          <w:bCs/>
        </w:rPr>
      </w:pPr>
    </w:p>
    <w:p w14:paraId="2248DBB1" w14:textId="04D319E8" w:rsidR="006F1F4C" w:rsidRPr="006F1F4C" w:rsidRDefault="006F1F4C" w:rsidP="00AB17D4">
      <w:pPr>
        <w:spacing w:line="360" w:lineRule="auto"/>
        <w:ind w:left="720" w:hanging="360"/>
        <w:jc w:val="center"/>
        <w:rPr>
          <w:b/>
          <w:bCs/>
        </w:rPr>
      </w:pPr>
      <w:r>
        <w:rPr>
          <w:b/>
          <w:bCs/>
        </w:rPr>
        <w:lastRenderedPageBreak/>
        <w:t xml:space="preserve">It should be mentioned that this research proposal is an on-going </w:t>
      </w:r>
      <w:r w:rsidR="004D4FEB">
        <w:rPr>
          <w:b/>
          <w:bCs/>
        </w:rPr>
        <w:t>development where i</w:t>
      </w:r>
      <w:r w:rsidR="00AB17D4">
        <w:rPr>
          <w:b/>
          <w:bCs/>
        </w:rPr>
        <w:t xml:space="preserve">n </w:t>
      </w:r>
      <w:r w:rsidR="004D4FEB">
        <w:rPr>
          <w:b/>
          <w:bCs/>
        </w:rPr>
        <w:t>future,</w:t>
      </w:r>
      <w:r w:rsidR="00AB17D4">
        <w:rPr>
          <w:b/>
          <w:bCs/>
        </w:rPr>
        <w:t xml:space="preserve"> </w:t>
      </w:r>
      <w:r w:rsidR="004D4FEB">
        <w:rPr>
          <w:b/>
          <w:bCs/>
        </w:rPr>
        <w:t xml:space="preserve">specific details may be altered or corrected </w:t>
      </w:r>
      <w:r w:rsidR="00DA0D62">
        <w:rPr>
          <w:b/>
          <w:bCs/>
        </w:rPr>
        <w:t xml:space="preserve">for </w:t>
      </w:r>
      <w:r w:rsidR="00AB17D4">
        <w:rPr>
          <w:b/>
          <w:bCs/>
        </w:rPr>
        <w:t>its</w:t>
      </w:r>
      <w:r w:rsidR="00DA0D62">
        <w:rPr>
          <w:b/>
          <w:bCs/>
        </w:rPr>
        <w:t xml:space="preserve"> final completion.</w:t>
      </w:r>
    </w:p>
    <w:p w14:paraId="09EA170B" w14:textId="5E0B27E8" w:rsidR="006F1F4C" w:rsidRPr="006F1F4C" w:rsidRDefault="006F1F4C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</w:rPr>
        <w:t>Proposed Research Title</w:t>
      </w:r>
    </w:p>
    <w:p w14:paraId="39B76C6A" w14:textId="7044604B" w:rsidR="006F1F4C" w:rsidRPr="005B4571" w:rsidRDefault="005B4571" w:rsidP="00BF5C98">
      <w:pPr>
        <w:spacing w:line="36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Will reviving the </w:t>
      </w:r>
      <w:r w:rsidR="00BF5C98">
        <w:rPr>
          <w:b/>
          <w:bCs/>
          <w:u w:val="single"/>
        </w:rPr>
        <w:t>c</w:t>
      </w:r>
      <w:r>
        <w:rPr>
          <w:b/>
          <w:bCs/>
          <w:u w:val="single"/>
        </w:rPr>
        <w:t>lerk of Works role prove to be the solution for improving Quality</w:t>
      </w:r>
      <w:r w:rsidR="0006795A">
        <w:rPr>
          <w:b/>
          <w:bCs/>
          <w:u w:val="single"/>
        </w:rPr>
        <w:t xml:space="preserve"> in </w:t>
      </w:r>
      <w:r w:rsidR="00595C9F">
        <w:rPr>
          <w:b/>
          <w:bCs/>
          <w:u w:val="single"/>
        </w:rPr>
        <w:t>Construction?</w:t>
      </w:r>
      <w:r w:rsidR="0006795A">
        <w:rPr>
          <w:b/>
          <w:bCs/>
          <w:u w:val="single"/>
        </w:rPr>
        <w:t xml:space="preserve"> </w:t>
      </w:r>
    </w:p>
    <w:p w14:paraId="54A31683" w14:textId="1AFB8AB5" w:rsidR="006F1F4C" w:rsidRPr="00A40B0A" w:rsidRDefault="00C83311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</w:rPr>
        <w:t>Introduction</w:t>
      </w:r>
    </w:p>
    <w:p w14:paraId="481CE938" w14:textId="0BDCFA49" w:rsidR="00DF1324" w:rsidRDefault="00A86B6D" w:rsidP="00BF5C98">
      <w:pPr>
        <w:spacing w:line="360" w:lineRule="auto"/>
        <w:jc w:val="both"/>
      </w:pPr>
      <w:r>
        <w:t xml:space="preserve">As discussed in the Latham Report of 1994, he identifies that the construction process urgently </w:t>
      </w:r>
      <w:r w:rsidR="00355CB6">
        <w:t xml:space="preserve">requires </w:t>
      </w:r>
      <w:r>
        <w:t xml:space="preserve">reformation </w:t>
      </w:r>
      <w:r w:rsidR="00355CB6">
        <w:t>where all those involved will be able to collaborate more effectively and achieve higher standards of quality</w:t>
      </w:r>
      <w:r w:rsidR="002E5F7A">
        <w:t xml:space="preserve">. </w:t>
      </w:r>
      <w:r w:rsidR="009B4581">
        <w:t>He admittedly also expressed concerns as to whether the industry was willing to accept</w:t>
      </w:r>
      <w:r w:rsidR="00D411D0">
        <w:t xml:space="preserve"> his proposals </w:t>
      </w:r>
      <w:r w:rsidR="002E5F7A">
        <w:t>and act upon them. Only then he believed that progress could finally begin</w:t>
      </w:r>
      <w:r w:rsidR="00E07516">
        <w:t xml:space="preserve"> (Latham, 1994, p. </w:t>
      </w:r>
      <w:r w:rsidR="00E07516">
        <w:rPr>
          <w:i/>
          <w:iCs/>
        </w:rPr>
        <w:t>v</w:t>
      </w:r>
      <w:r w:rsidR="00E07516">
        <w:t xml:space="preserve">). </w:t>
      </w:r>
    </w:p>
    <w:p w14:paraId="3CA54594" w14:textId="092F58EA" w:rsidR="00702DCD" w:rsidRDefault="00A27487" w:rsidP="00BF5C98">
      <w:pPr>
        <w:spacing w:line="360" w:lineRule="auto"/>
        <w:jc w:val="both"/>
      </w:pPr>
      <w:r>
        <w:t>In the present day,</w:t>
      </w:r>
      <w:r w:rsidR="00BB02E3">
        <w:t xml:space="preserve"> it seems the suggestions presented in Latham’s report </w:t>
      </w:r>
      <w:r>
        <w:t>did not take full effect as the industry is now facing a building quality crisis whe</w:t>
      </w:r>
      <w:r w:rsidR="00EC696C">
        <w:t xml:space="preserve">re other risk factors such as </w:t>
      </w:r>
      <w:r w:rsidR="00DF1324">
        <w:t>cost,</w:t>
      </w:r>
      <w:r w:rsidR="00EC696C">
        <w:t xml:space="preserve"> and time are</w:t>
      </w:r>
      <w:r w:rsidR="009B2535">
        <w:t xml:space="preserve"> being</w:t>
      </w:r>
      <w:r w:rsidR="00EC696C">
        <w:t xml:space="preserve"> priorit</w:t>
      </w:r>
      <w:r w:rsidR="009B2535">
        <w:t>ised</w:t>
      </w:r>
      <w:r w:rsidR="00EC696C">
        <w:t xml:space="preserve"> instead. </w:t>
      </w:r>
      <w:r w:rsidR="00645079">
        <w:t>Many construction professionals</w:t>
      </w:r>
      <w:r w:rsidR="00693904">
        <w:t xml:space="preserve"> now</w:t>
      </w:r>
      <w:r w:rsidR="00645079">
        <w:t xml:space="preserve"> believe that with the number of Clerk of Works continuing to diminish across the private sector and becoming practically non-existent in </w:t>
      </w:r>
      <w:r w:rsidR="005A3054">
        <w:t>the</w:t>
      </w:r>
      <w:r w:rsidR="00645079">
        <w:t xml:space="preserve"> public sector</w:t>
      </w:r>
      <w:r w:rsidR="00693904">
        <w:t>, it</w:t>
      </w:r>
      <w:r w:rsidR="00645079">
        <w:t xml:space="preserve"> has played a major contribution towards this on-going problem</w:t>
      </w:r>
      <w:r w:rsidR="00DD416E">
        <w:t xml:space="preserve"> (Building, 2017). </w:t>
      </w:r>
      <w:r w:rsidR="00645079">
        <w:t xml:space="preserve"> </w:t>
      </w:r>
    </w:p>
    <w:p w14:paraId="4058D73F" w14:textId="77777777" w:rsidR="00702DCD" w:rsidRDefault="00702DCD" w:rsidP="00BF5C98">
      <w:pPr>
        <w:spacing w:line="360" w:lineRule="auto"/>
        <w:jc w:val="both"/>
      </w:pPr>
    </w:p>
    <w:p w14:paraId="490F4758" w14:textId="721409A0" w:rsidR="00702DCD" w:rsidRPr="00702DCD" w:rsidRDefault="00702DCD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</w:rPr>
      </w:pPr>
      <w:r>
        <w:rPr>
          <w:b/>
          <w:bCs/>
          <w:sz w:val="26"/>
          <w:szCs w:val="26"/>
        </w:rPr>
        <w:t>Aims and Objectives</w:t>
      </w:r>
    </w:p>
    <w:p w14:paraId="039D7DF6" w14:textId="1079A6D1" w:rsidR="00702DCD" w:rsidRDefault="005D5154" w:rsidP="00BF5C98">
      <w:pPr>
        <w:spacing w:line="360" w:lineRule="auto"/>
        <w:jc w:val="both"/>
      </w:pPr>
      <w:r>
        <w:t xml:space="preserve">This project primarily aims to investigate what events led to the Clerk of Works disappearance across the industry and how potential solutions would enable them in restoring quality control. </w:t>
      </w:r>
      <w:r w:rsidR="005913B7">
        <w:t>The objectives will be:</w:t>
      </w:r>
    </w:p>
    <w:p w14:paraId="771914CC" w14:textId="7DD9ED57" w:rsidR="008D6B7B" w:rsidRDefault="00D95229" w:rsidP="00BF5C98">
      <w:pPr>
        <w:pStyle w:val="ListParagraph"/>
        <w:numPr>
          <w:ilvl w:val="0"/>
          <w:numId w:val="3"/>
        </w:numPr>
        <w:spacing w:line="360" w:lineRule="auto"/>
        <w:jc w:val="both"/>
      </w:pPr>
      <w:r>
        <w:t>Determine if modern construction practices and industry personnel have made a contribution to</w:t>
      </w:r>
      <w:r w:rsidR="00DC5CF2">
        <w:t xml:space="preserve">wards poor quality control in the built environment. </w:t>
      </w:r>
    </w:p>
    <w:p w14:paraId="3CB37EAB" w14:textId="220900BB" w:rsidR="005C572B" w:rsidRDefault="003A0FA8" w:rsidP="00BF5C98">
      <w:pPr>
        <w:pStyle w:val="ListParagraph"/>
        <w:numPr>
          <w:ilvl w:val="0"/>
          <w:numId w:val="3"/>
        </w:numPr>
        <w:spacing w:line="360" w:lineRule="auto"/>
        <w:jc w:val="both"/>
      </w:pPr>
      <w:r>
        <w:t>Exp</w:t>
      </w:r>
      <w:r w:rsidR="007838C7">
        <w:t xml:space="preserve">lore different types of literature to discover whether other factors in our current economy </w:t>
      </w:r>
      <w:r w:rsidR="00C83A1D">
        <w:t xml:space="preserve">are hindering the quality rate from improving. </w:t>
      </w:r>
    </w:p>
    <w:p w14:paraId="022D9D70" w14:textId="3B81D43F" w:rsidR="007E3987" w:rsidRDefault="00384438" w:rsidP="00BF5C98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Research published industry reports to locate </w:t>
      </w:r>
      <w:r w:rsidR="00654EDA">
        <w:t xml:space="preserve">where possible strategies could be used with the purpose of eliminating existing problems affecting quality control. </w:t>
      </w:r>
    </w:p>
    <w:p w14:paraId="78D82929" w14:textId="77777777" w:rsidR="00BF5C98" w:rsidRDefault="00BF5C98" w:rsidP="00BF5C98">
      <w:pPr>
        <w:pStyle w:val="ListParagraph"/>
        <w:spacing w:line="360" w:lineRule="auto"/>
        <w:jc w:val="both"/>
        <w:rPr>
          <w:b/>
          <w:bCs/>
          <w:sz w:val="26"/>
          <w:szCs w:val="26"/>
        </w:rPr>
      </w:pPr>
    </w:p>
    <w:p w14:paraId="4C0B21D7" w14:textId="77777777" w:rsidR="00BF5C98" w:rsidRDefault="00BF5C98" w:rsidP="00BF5C98">
      <w:pPr>
        <w:pStyle w:val="ListParagraph"/>
        <w:spacing w:line="360" w:lineRule="auto"/>
        <w:jc w:val="both"/>
        <w:rPr>
          <w:b/>
          <w:bCs/>
          <w:sz w:val="26"/>
          <w:szCs w:val="26"/>
        </w:rPr>
      </w:pPr>
    </w:p>
    <w:p w14:paraId="7185C54E" w14:textId="77777777" w:rsidR="00BF5C98" w:rsidRDefault="00BF5C98" w:rsidP="00BF5C98">
      <w:pPr>
        <w:pStyle w:val="ListParagraph"/>
        <w:spacing w:line="360" w:lineRule="auto"/>
        <w:jc w:val="both"/>
        <w:rPr>
          <w:b/>
          <w:bCs/>
          <w:sz w:val="26"/>
          <w:szCs w:val="26"/>
        </w:rPr>
      </w:pPr>
    </w:p>
    <w:p w14:paraId="43EEE35C" w14:textId="5D21B767" w:rsidR="0036446A" w:rsidRDefault="00EA1FAA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</w:rPr>
      </w:pPr>
      <w:r>
        <w:rPr>
          <w:b/>
          <w:bCs/>
          <w:sz w:val="26"/>
          <w:szCs w:val="26"/>
        </w:rPr>
        <w:lastRenderedPageBreak/>
        <w:t>Literature Review</w:t>
      </w:r>
    </w:p>
    <w:p w14:paraId="3CDB6D9A" w14:textId="060B4B27" w:rsidR="0036446A" w:rsidRDefault="00BF5C98" w:rsidP="00BF5C98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4.1       </w:t>
      </w:r>
      <w:r w:rsidR="0036446A">
        <w:rPr>
          <w:b/>
          <w:bCs/>
          <w:sz w:val="24"/>
          <w:szCs w:val="24"/>
        </w:rPr>
        <w:t xml:space="preserve">A </w:t>
      </w:r>
      <w:r>
        <w:rPr>
          <w:b/>
          <w:bCs/>
          <w:sz w:val="24"/>
          <w:szCs w:val="24"/>
        </w:rPr>
        <w:t>d</w:t>
      </w:r>
      <w:r w:rsidR="0036446A">
        <w:rPr>
          <w:b/>
          <w:bCs/>
          <w:sz w:val="24"/>
          <w:szCs w:val="24"/>
        </w:rPr>
        <w:t xml:space="preserve">isaster </w:t>
      </w:r>
      <w:r>
        <w:rPr>
          <w:b/>
          <w:bCs/>
          <w:sz w:val="24"/>
          <w:szCs w:val="24"/>
        </w:rPr>
        <w:t>l</w:t>
      </w:r>
      <w:r w:rsidR="0036446A">
        <w:rPr>
          <w:b/>
          <w:bCs/>
          <w:sz w:val="24"/>
          <w:szCs w:val="24"/>
        </w:rPr>
        <w:t xml:space="preserve">ooming on the </w:t>
      </w:r>
      <w:r>
        <w:rPr>
          <w:b/>
          <w:bCs/>
          <w:sz w:val="24"/>
          <w:szCs w:val="24"/>
        </w:rPr>
        <w:t>horizon.</w:t>
      </w:r>
    </w:p>
    <w:p w14:paraId="168B43F6" w14:textId="77777777" w:rsidR="00D05574" w:rsidRDefault="00CA2143" w:rsidP="00BF5C98">
      <w:pPr>
        <w:spacing w:line="360" w:lineRule="auto"/>
        <w:jc w:val="both"/>
      </w:pPr>
      <w:r>
        <w:t>Following an investigation into the tragedy of Grenfell back in 2017, it was revealed that</w:t>
      </w:r>
      <w:r w:rsidR="00AE579A">
        <w:t xml:space="preserve"> a</w:t>
      </w:r>
      <w:r>
        <w:t xml:space="preserve"> </w:t>
      </w:r>
      <w:r w:rsidR="00AE579A">
        <w:t xml:space="preserve">contractor had altered the original specification to include cheaper cladding which wasn’t in compliance with building regulations.  </w:t>
      </w:r>
    </w:p>
    <w:p w14:paraId="514C3798" w14:textId="2D58C5E8" w:rsidR="00484C72" w:rsidRDefault="006F73A3" w:rsidP="00BF5C98">
      <w:pPr>
        <w:spacing w:line="360" w:lineRule="auto"/>
        <w:jc w:val="both"/>
      </w:pPr>
      <w:r>
        <w:t xml:space="preserve">Jerry Shoolbred (a Clerk of Works at the East Anglia University) </w:t>
      </w:r>
      <w:r w:rsidR="00A936D2">
        <w:t xml:space="preserve">discussed with CIBSE Journal that if a Clerk of Works </w:t>
      </w:r>
      <w:r w:rsidR="00562B0D">
        <w:t>w</w:t>
      </w:r>
      <w:r w:rsidR="005A3054">
        <w:t>as appointed to monitor the project, the non-combustible cladding originally specified would have been installed instead</w:t>
      </w:r>
      <w:r w:rsidR="00DD416E">
        <w:t xml:space="preserve"> (CIBSE JOURNAL, 2018).</w:t>
      </w:r>
      <w:r w:rsidR="005A3054">
        <w:t xml:space="preserve"> </w:t>
      </w:r>
      <w:r w:rsidR="000B7292">
        <w:t xml:space="preserve">If the quality aspect hadn’t been </w:t>
      </w:r>
      <w:r w:rsidR="00E57B9A">
        <w:t>disregarded, it may have prevented the fire from spreading rapidly and claiming the loss of human life</w:t>
      </w:r>
      <w:r w:rsidR="00DD416E">
        <w:t>.</w:t>
      </w:r>
    </w:p>
    <w:p w14:paraId="06A1EB2F" w14:textId="77777777" w:rsidR="00461329" w:rsidRDefault="00461329" w:rsidP="00BF5C98">
      <w:pPr>
        <w:spacing w:line="360" w:lineRule="auto"/>
      </w:pPr>
    </w:p>
    <w:p w14:paraId="75049E1A" w14:textId="77777777" w:rsidR="00F35AC6" w:rsidRDefault="00D05574" w:rsidP="00BF5C98">
      <w:pPr>
        <w:spacing w:line="360" w:lineRule="auto"/>
        <w:jc w:val="both"/>
      </w:pPr>
      <w:r>
        <w:t>Another incident involving an act of negligence being caused on behalf of the contractor had taken place at</w:t>
      </w:r>
      <w:r w:rsidR="00022064">
        <w:t xml:space="preserve"> an</w:t>
      </w:r>
      <w:r>
        <w:t xml:space="preserve"> Oxgangs</w:t>
      </w:r>
      <w:r w:rsidR="00022064">
        <w:t xml:space="preserve"> primary school</w:t>
      </w:r>
      <w:r>
        <w:t xml:space="preserve"> in 2016 where </w:t>
      </w:r>
      <w:r w:rsidR="00541D9D">
        <w:t xml:space="preserve">a </w:t>
      </w:r>
      <w:r w:rsidR="00022064">
        <w:t xml:space="preserve">load-bearing external wall partially collapsed due to high winds. </w:t>
      </w:r>
      <w:r w:rsidR="00B4211A">
        <w:t xml:space="preserve">It’s aftermath revealed </w:t>
      </w:r>
      <w:r w:rsidR="002C43F5">
        <w:t xml:space="preserve">that </w:t>
      </w:r>
      <w:r w:rsidR="00461329">
        <w:t xml:space="preserve">a lack of supervision of site work and poor workmanship was to blame. </w:t>
      </w:r>
    </w:p>
    <w:p w14:paraId="2EFA3C38" w14:textId="1EF2D396" w:rsidR="00541D9D" w:rsidRDefault="00461329" w:rsidP="00BF5C98">
      <w:pPr>
        <w:spacing w:line="360" w:lineRule="auto"/>
        <w:jc w:val="both"/>
      </w:pPr>
      <w:r>
        <w:t xml:space="preserve">Scottish Parliament at the time intervened and insisted that an Architect should be commissioned </w:t>
      </w:r>
      <w:r w:rsidR="00F35AC6">
        <w:t>on site</w:t>
      </w:r>
      <w:r>
        <w:t xml:space="preserve"> in order to maintain the </w:t>
      </w:r>
      <w:r w:rsidR="00F35AC6">
        <w:t xml:space="preserve">standards of quality. Although, it was argued by Jerry Shoolbred in his interview that an Architect would only oversee the quality control if they were paid to do so. </w:t>
      </w:r>
    </w:p>
    <w:p w14:paraId="6172513E" w14:textId="42D02ADA" w:rsidR="00F84BD0" w:rsidRDefault="00775038" w:rsidP="00BF5C98">
      <w:pPr>
        <w:spacing w:line="360" w:lineRule="auto"/>
        <w:jc w:val="both"/>
      </w:pPr>
      <w:r>
        <w:t xml:space="preserve">Since Grenfell, there has been a major shift in clients and contractors beginning to recognise the importance of fire </w:t>
      </w:r>
      <w:r w:rsidR="00C72298">
        <w:t>safety within buildings says Brendan Hunt (Senior Clerk of Works at MDA Consulting London)</w:t>
      </w:r>
      <w:r w:rsidR="009725BC">
        <w:t xml:space="preserve"> (INSIDE HOUSING, 2018). </w:t>
      </w:r>
      <w:r w:rsidR="00C72298">
        <w:t xml:space="preserve"> </w:t>
      </w:r>
    </w:p>
    <w:p w14:paraId="140EBFD6" w14:textId="3DB4F045" w:rsidR="00112131" w:rsidRPr="00484C72" w:rsidRDefault="00693904" w:rsidP="00BF5C98">
      <w:pPr>
        <w:spacing w:line="360" w:lineRule="auto"/>
        <w:jc w:val="both"/>
      </w:pPr>
      <w:r>
        <w:t xml:space="preserve">While this </w:t>
      </w:r>
      <w:r w:rsidR="00EF452E">
        <w:t xml:space="preserve">is a focus in the right direction, </w:t>
      </w:r>
      <w:r w:rsidR="00CB5C14">
        <w:t xml:space="preserve">the issues regarding quality control still </w:t>
      </w:r>
      <w:r w:rsidR="00BD63AC">
        <w:t xml:space="preserve">remains on a large scale where it’s a possibility in future </w:t>
      </w:r>
      <w:r w:rsidR="002A0D5F">
        <w:t xml:space="preserve">that other potential disasters could present themselves. </w:t>
      </w:r>
      <w:r w:rsidR="005107EF">
        <w:t xml:space="preserve">Unless the industry decides to act against this now, these problems will </w:t>
      </w:r>
      <w:r w:rsidR="00F84BD0">
        <w:t xml:space="preserve">continue </w:t>
      </w:r>
      <w:r w:rsidR="005107EF">
        <w:t xml:space="preserve">to be unsolved. </w:t>
      </w:r>
    </w:p>
    <w:p w14:paraId="73FB4C75" w14:textId="02444B9F" w:rsidR="00EA1FAA" w:rsidRDefault="00BF5C98" w:rsidP="00BF5C98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4.2    </w:t>
      </w:r>
      <w:r w:rsidR="00ED2D45">
        <w:rPr>
          <w:b/>
          <w:bCs/>
          <w:sz w:val="24"/>
          <w:szCs w:val="24"/>
        </w:rPr>
        <w:t>T</w:t>
      </w:r>
      <w:r w:rsidR="00081B62">
        <w:rPr>
          <w:b/>
          <w:bCs/>
          <w:sz w:val="24"/>
          <w:szCs w:val="24"/>
        </w:rPr>
        <w:t xml:space="preserve">he </w:t>
      </w:r>
      <w:r>
        <w:rPr>
          <w:b/>
          <w:bCs/>
          <w:sz w:val="24"/>
          <w:szCs w:val="24"/>
        </w:rPr>
        <w:t>c</w:t>
      </w:r>
      <w:r w:rsidR="00081B62">
        <w:rPr>
          <w:b/>
          <w:bCs/>
          <w:sz w:val="24"/>
          <w:szCs w:val="24"/>
        </w:rPr>
        <w:t xml:space="preserve">hallenges of </w:t>
      </w:r>
      <w:r>
        <w:rPr>
          <w:b/>
          <w:bCs/>
          <w:sz w:val="24"/>
          <w:szCs w:val="24"/>
        </w:rPr>
        <w:t>m</w:t>
      </w:r>
      <w:r w:rsidR="00926616">
        <w:rPr>
          <w:b/>
          <w:bCs/>
          <w:sz w:val="24"/>
          <w:szCs w:val="24"/>
        </w:rPr>
        <w:t>odern</w:t>
      </w:r>
      <w:r w:rsidR="00AD5836">
        <w:rPr>
          <w:b/>
          <w:bCs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p</w:t>
      </w:r>
      <w:r w:rsidR="00081B62">
        <w:rPr>
          <w:b/>
          <w:bCs/>
          <w:sz w:val="24"/>
          <w:szCs w:val="24"/>
        </w:rPr>
        <w:t>rocurement</w:t>
      </w:r>
      <w:r>
        <w:rPr>
          <w:b/>
          <w:bCs/>
          <w:sz w:val="24"/>
          <w:szCs w:val="24"/>
        </w:rPr>
        <w:t>.</w:t>
      </w:r>
    </w:p>
    <w:p w14:paraId="3C58760B" w14:textId="2BBC1C81" w:rsidR="00E563A9" w:rsidRDefault="00EF1917" w:rsidP="00BF5C98">
      <w:pPr>
        <w:spacing w:line="360" w:lineRule="auto"/>
        <w:jc w:val="both"/>
      </w:pPr>
      <w:r>
        <w:t xml:space="preserve">The traditional strategy has been the most favourable construction procurement route to date that </w:t>
      </w:r>
      <w:r w:rsidR="00E4013F">
        <w:t>uses</w:t>
      </w:r>
      <w:r>
        <w:t xml:space="preserve"> the RIBA plan of work</w:t>
      </w:r>
      <w:r w:rsidR="00E4013F">
        <w:t xml:space="preserve"> as guidance</w:t>
      </w:r>
      <w:r>
        <w:t xml:space="preserve"> </w:t>
      </w:r>
      <w:r w:rsidR="00AB7841">
        <w:t xml:space="preserve">where </w:t>
      </w:r>
      <w:r w:rsidR="00E4013F">
        <w:t>the client employ</w:t>
      </w:r>
      <w:r w:rsidR="003829B9">
        <w:t>s</w:t>
      </w:r>
      <w:r w:rsidR="00E4013F">
        <w:t xml:space="preserve"> a design team for its early stages </w:t>
      </w:r>
      <w:r w:rsidR="003829B9">
        <w:t>and</w:t>
      </w:r>
      <w:r w:rsidR="00A00ECF">
        <w:t xml:space="preserve"> </w:t>
      </w:r>
      <w:r w:rsidR="008A7D47">
        <w:t>site work</w:t>
      </w:r>
      <w:r w:rsidR="003829B9">
        <w:t xml:space="preserve"> then</w:t>
      </w:r>
      <w:r w:rsidR="00A00ECF">
        <w:t xml:space="preserve"> commences at a later stage. </w:t>
      </w:r>
      <w:r w:rsidR="00962877">
        <w:t>Subsequent to the disasters mentioned in</w:t>
      </w:r>
      <w:r w:rsidR="00075D3C">
        <w:t xml:space="preserve"> </w:t>
      </w:r>
      <w:r w:rsidR="00075D3C" w:rsidRPr="00075D3C">
        <w:rPr>
          <w:b/>
          <w:bCs/>
        </w:rPr>
        <w:t>4.1</w:t>
      </w:r>
      <w:r w:rsidR="00962877">
        <w:rPr>
          <w:b/>
          <w:bCs/>
        </w:rPr>
        <w:t xml:space="preserve">, </w:t>
      </w:r>
      <w:r w:rsidR="00962877">
        <w:t>its latest report</w:t>
      </w:r>
      <w:r w:rsidR="00E60F26">
        <w:t xml:space="preserve"> in 2020</w:t>
      </w:r>
      <w:r w:rsidR="00962877">
        <w:t xml:space="preserve"> recognised this and insisted that the industry must focus on achieving greater quality aspirations within all procurement routes</w:t>
      </w:r>
      <w:r w:rsidR="009725BC">
        <w:t xml:space="preserve"> </w:t>
      </w:r>
      <w:bookmarkStart w:id="1" w:name="_Hlk152038281"/>
      <w:r w:rsidR="009725BC">
        <w:t>(RIBA, 2020, p. 114).</w:t>
      </w:r>
      <w:bookmarkEnd w:id="1"/>
      <w:r w:rsidR="009725BC">
        <w:t xml:space="preserve"> </w:t>
      </w:r>
    </w:p>
    <w:p w14:paraId="4F50EF05" w14:textId="1E10F3CA" w:rsidR="00AF120F" w:rsidRDefault="008B2112" w:rsidP="00BF5C98">
      <w:pPr>
        <w:spacing w:line="360" w:lineRule="auto"/>
        <w:jc w:val="both"/>
      </w:pPr>
      <w:r>
        <w:lastRenderedPageBreak/>
        <w:t xml:space="preserve">It was proposed that inspections should be carried out on a regular basis </w:t>
      </w:r>
      <w:r w:rsidR="002604B0">
        <w:t>through</w:t>
      </w:r>
      <w:r w:rsidR="001A5C3B">
        <w:t xml:space="preserve"> the use of</w:t>
      </w:r>
      <w:r w:rsidR="002604B0">
        <w:t xml:space="preserve"> competent individuals to determine whether construction quality complies with building standards and meets the requirements specified by the client</w:t>
      </w:r>
      <w:r w:rsidR="009725BC">
        <w:t xml:space="preserve"> </w:t>
      </w:r>
      <w:r w:rsidR="009725BC">
        <w:t>(RIBA, 2020, p. 1</w:t>
      </w:r>
      <w:r w:rsidR="009725BC">
        <w:t>25</w:t>
      </w:r>
      <w:r w:rsidR="009725BC">
        <w:t>).</w:t>
      </w:r>
    </w:p>
    <w:p w14:paraId="0F0CF6AA" w14:textId="03254D98" w:rsidR="005B5DB3" w:rsidRPr="00E07516" w:rsidRDefault="007A5B9A" w:rsidP="00BF5C98">
      <w:pPr>
        <w:spacing w:line="360" w:lineRule="auto"/>
        <w:jc w:val="both"/>
      </w:pPr>
      <w:r>
        <w:t xml:space="preserve">Latham in 1994 </w:t>
      </w:r>
      <w:r w:rsidR="00CC1013">
        <w:t>believed in the creation of a registration system for public sector works where pre</w:t>
      </w:r>
      <w:r w:rsidR="00926616">
        <w:t>-</w:t>
      </w:r>
      <w:r w:rsidR="00CC1013">
        <w:t xml:space="preserve">qualification questionnaires would be sent out to potential tenderers and only be </w:t>
      </w:r>
      <w:r w:rsidR="006D66C4">
        <w:t>invited</w:t>
      </w:r>
      <w:r w:rsidR="00CC1013">
        <w:t xml:space="preserve"> </w:t>
      </w:r>
      <w:r w:rsidR="006D66C4">
        <w:t>to participate in works if factors such as quality, suitability and competence are identified</w:t>
      </w:r>
      <w:r w:rsidR="001A5C3B">
        <w:t xml:space="preserve"> alongside cost</w:t>
      </w:r>
      <w:r w:rsidR="00E07516">
        <w:t xml:space="preserve"> </w:t>
      </w:r>
      <w:r w:rsidR="00E07516">
        <w:t>(Latham, 1994, p. 51)</w:t>
      </w:r>
      <w:r w:rsidR="006D66C4">
        <w:t>.</w:t>
      </w:r>
      <w:r w:rsidR="00E07516">
        <w:t xml:space="preserve"> </w:t>
      </w:r>
      <w:r w:rsidR="005B5DB3">
        <w:t xml:space="preserve">This not only proves to be an effective strategy when securing a far more proficient workforce, but </w:t>
      </w:r>
      <w:r w:rsidR="00B93A23">
        <w:t xml:space="preserve">it </w:t>
      </w:r>
      <w:r w:rsidR="005B5DB3">
        <w:t xml:space="preserve">can also reduce the likelihood of construction defects being </w:t>
      </w:r>
      <w:r w:rsidR="00B93A23">
        <w:t>recorded</w:t>
      </w:r>
      <w:r w:rsidR="005B5DB3">
        <w:t xml:space="preserve"> while </w:t>
      </w:r>
      <w:r w:rsidR="00B93A23">
        <w:t>quality control inspections are carried out on site</w:t>
      </w:r>
      <w:r w:rsidR="00E07516">
        <w:t>.</w:t>
      </w:r>
    </w:p>
    <w:p w14:paraId="123BEE24" w14:textId="4752C88A" w:rsidR="005B5DB3" w:rsidRDefault="00B20604" w:rsidP="00BF5C98">
      <w:pPr>
        <w:spacing w:line="360" w:lineRule="auto"/>
        <w:jc w:val="both"/>
      </w:pPr>
      <w:r>
        <w:t>Jerry Shoolbred in his interview suggested that a project would benefit more by introducing a clerk of works into the early stages instead of stage 5 where construction works begin. This is because practical advice can be given to the client and design team on the best approach</w:t>
      </w:r>
      <w:r w:rsidR="00926616">
        <w:t xml:space="preserve"> when moving forward</w:t>
      </w:r>
      <w:r>
        <w:t xml:space="preserve"> in order to achieve quality assurance</w:t>
      </w:r>
      <w:r w:rsidR="00DE1CE1">
        <w:t xml:space="preserve"> (Property Regeneration, 2019).</w:t>
      </w:r>
    </w:p>
    <w:p w14:paraId="17B23973" w14:textId="1E08C93E" w:rsidR="00926616" w:rsidRDefault="00926616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</w:rPr>
      </w:pPr>
      <w:r w:rsidRPr="00F500FA">
        <w:rPr>
          <w:b/>
          <w:bCs/>
          <w:sz w:val="26"/>
          <w:szCs w:val="26"/>
        </w:rPr>
        <w:t>Methodology</w:t>
      </w:r>
    </w:p>
    <w:p w14:paraId="2DF3B6F0" w14:textId="19987157" w:rsidR="007202F7" w:rsidRDefault="00BE3D71" w:rsidP="00BF5C98">
      <w:pPr>
        <w:spacing w:line="360" w:lineRule="auto"/>
        <w:jc w:val="both"/>
      </w:pPr>
      <w:r>
        <w:t>Th</w:t>
      </w:r>
      <w:r w:rsidR="00CB166D">
        <w:t xml:space="preserve">e research in question will be carried out from a qualitative perspective </w:t>
      </w:r>
      <w:r w:rsidR="007E529B">
        <w:t xml:space="preserve">to gain a deeper </w:t>
      </w:r>
      <w:r w:rsidR="00E242A2">
        <w:t>knowledge</w:t>
      </w:r>
      <w:r w:rsidR="007E529B">
        <w:t xml:space="preserve"> into the subject where </w:t>
      </w:r>
      <w:r w:rsidR="00E242A2">
        <w:t>it will explore factors such as general attitudes, interactions, and complexities of human behaviour</w:t>
      </w:r>
      <w:r w:rsidR="00DE1CE1">
        <w:t xml:space="preserve"> (HelpfulProfessor.com</w:t>
      </w:r>
      <w:r w:rsidR="00BF5C98">
        <w:t>, 2023).</w:t>
      </w:r>
      <w:r w:rsidR="007202F7">
        <w:t xml:space="preserve"> The reason as to why this method was selected over a quantitative approach is because with the </w:t>
      </w:r>
      <w:r w:rsidR="00F91888">
        <w:t>restricted</w:t>
      </w:r>
      <w:r w:rsidR="007202F7">
        <w:t xml:space="preserve"> time frame given, it would be a long and strenuous task </w:t>
      </w:r>
      <w:r w:rsidR="009C1872">
        <w:t>when collecting a reasonable amount of data to prove the hypothes</w:t>
      </w:r>
      <w:r w:rsidR="00F91888">
        <w:t>is</w:t>
      </w:r>
      <w:r w:rsidR="00ED3BCD">
        <w:t>.</w:t>
      </w:r>
    </w:p>
    <w:p w14:paraId="34281DC9" w14:textId="77777777" w:rsidR="001B11C3" w:rsidRDefault="001B11C3" w:rsidP="00BF5C98">
      <w:pPr>
        <w:spacing w:line="360" w:lineRule="auto"/>
        <w:jc w:val="both"/>
      </w:pPr>
    </w:p>
    <w:p w14:paraId="0B9EE7D6" w14:textId="77777777" w:rsidR="001B11C3" w:rsidRDefault="001B11C3" w:rsidP="00BF5C98">
      <w:pPr>
        <w:spacing w:line="360" w:lineRule="auto"/>
        <w:jc w:val="both"/>
      </w:pPr>
    </w:p>
    <w:p w14:paraId="45A5655F" w14:textId="063ACF10" w:rsidR="00F91888" w:rsidRDefault="004314F1" w:rsidP="00BF5C98">
      <w:pPr>
        <w:spacing w:line="360" w:lineRule="auto"/>
        <w:jc w:val="both"/>
      </w:pPr>
      <w:r>
        <w:t>Information relating to the topic area will be retrieved from a number of credible sources such as industry and government reports, academic journals</w:t>
      </w:r>
      <w:r w:rsidR="001B11C3">
        <w:t xml:space="preserve">, textbooks, </w:t>
      </w:r>
      <w:r w:rsidR="000D3A6E">
        <w:t xml:space="preserve">trusted internet articles </w:t>
      </w:r>
      <w:r w:rsidR="001B11C3">
        <w:t>and former interviews from industry professionals. This c</w:t>
      </w:r>
      <w:r w:rsidR="002F6810">
        <w:t xml:space="preserve">ould greatly </w:t>
      </w:r>
      <w:r w:rsidR="001B11C3">
        <w:t>assist in gaining</w:t>
      </w:r>
      <w:r w:rsidR="002F6810">
        <w:t xml:space="preserve"> a</w:t>
      </w:r>
      <w:r w:rsidR="001B11C3">
        <w:t xml:space="preserve"> detailed insight of arguments raised, discovering potential solutions on the matter, </w:t>
      </w:r>
      <w:r w:rsidR="002F6810">
        <w:t xml:space="preserve">and </w:t>
      </w:r>
      <w:r w:rsidR="000F7E13">
        <w:t xml:space="preserve">understanding other </w:t>
      </w:r>
      <w:r w:rsidR="00F91888">
        <w:t>people’s</w:t>
      </w:r>
      <w:r w:rsidR="000F7E13">
        <w:t xml:space="preserve"> observations. Existing industry </w:t>
      </w:r>
      <w:r w:rsidR="006466D6">
        <w:t xml:space="preserve">numerical </w:t>
      </w:r>
      <w:r w:rsidR="000F7E13">
        <w:t xml:space="preserve">data </w:t>
      </w:r>
      <w:r w:rsidR="00F91888">
        <w:t xml:space="preserve">collected could also help support arguments made and be linked to other findings. </w:t>
      </w:r>
    </w:p>
    <w:p w14:paraId="1EA5C6AD" w14:textId="57A8673B" w:rsidR="00ED3BCD" w:rsidRDefault="00190A82" w:rsidP="00BF5C98">
      <w:pPr>
        <w:spacing w:line="360" w:lineRule="auto"/>
        <w:jc w:val="both"/>
      </w:pPr>
      <w:r>
        <w:t xml:space="preserve"> In 2024, an attempt </w:t>
      </w:r>
      <w:r w:rsidR="009419AE">
        <w:t xml:space="preserve">will be made to contact and arrange an interview with a clerk of works that’s present in the construction industry today. From their perspective, </w:t>
      </w:r>
      <w:r w:rsidR="00ED3BCD">
        <w:t>the experience and knowledge they have acquired</w:t>
      </w:r>
      <w:r w:rsidR="00220975">
        <w:t xml:space="preserve"> throughout their career</w:t>
      </w:r>
      <w:r w:rsidR="00ED3BCD">
        <w:t xml:space="preserve"> could provide answers that will greatly contribute to solving the aim of this report.</w:t>
      </w:r>
    </w:p>
    <w:p w14:paraId="2CC7C561" w14:textId="4435CD67" w:rsidR="000D3A6E" w:rsidRPr="000D3A6E" w:rsidRDefault="000D3A6E" w:rsidP="00BF5C98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6"/>
          <w:szCs w:val="26"/>
        </w:rPr>
      </w:pPr>
      <w:r w:rsidRPr="000D3A6E">
        <w:rPr>
          <w:b/>
          <w:bCs/>
          <w:sz w:val="26"/>
          <w:szCs w:val="26"/>
        </w:rPr>
        <w:lastRenderedPageBreak/>
        <w:t>Bibliography</w:t>
      </w:r>
    </w:p>
    <w:p w14:paraId="00485945" w14:textId="61EECB78" w:rsidR="00926616" w:rsidRDefault="00E07516" w:rsidP="00BF5C98">
      <w:pPr>
        <w:spacing w:line="360" w:lineRule="auto"/>
        <w:jc w:val="both"/>
      </w:pPr>
      <w:r>
        <w:t xml:space="preserve">Latham, M. (1994) </w:t>
      </w:r>
      <w:r>
        <w:rPr>
          <w:i/>
          <w:iCs/>
        </w:rPr>
        <w:t xml:space="preserve">CONSTRUCTING THE TEAM. </w:t>
      </w:r>
      <w:r>
        <w:t xml:space="preserve">London: HMSO. </w:t>
      </w:r>
    </w:p>
    <w:p w14:paraId="664260DF" w14:textId="5E6DFF82" w:rsidR="00DD416E" w:rsidRDefault="00DD416E" w:rsidP="00BF5C98">
      <w:pPr>
        <w:spacing w:line="360" w:lineRule="auto"/>
        <w:jc w:val="both"/>
      </w:pPr>
      <w:r>
        <w:t xml:space="preserve">Building (2017) </w:t>
      </w:r>
      <w:r>
        <w:rPr>
          <w:i/>
          <w:iCs/>
        </w:rPr>
        <w:t xml:space="preserve">The return of the clerk of works. </w:t>
      </w:r>
      <w:r>
        <w:t xml:space="preserve">Available at: </w:t>
      </w:r>
      <w:hyperlink r:id="rId7" w:anchor=":~:text=Concerns%20about%20building%20quality%20and,co%2Dordinated%20approach%20to%20accountability." w:history="1">
        <w:r>
          <w:rPr>
            <w:rStyle w:val="Hyperlink"/>
          </w:rPr>
          <w:t>The return of the clerk of works | Features | Building</w:t>
        </w:r>
      </w:hyperlink>
      <w:r>
        <w:t xml:space="preserve"> (Accessed: 17/11/23).</w:t>
      </w:r>
    </w:p>
    <w:p w14:paraId="5DC74D71" w14:textId="21FA9913" w:rsidR="00DD416E" w:rsidRDefault="00DD416E" w:rsidP="00BF5C98">
      <w:pPr>
        <w:spacing w:line="360" w:lineRule="auto"/>
        <w:jc w:val="both"/>
      </w:pPr>
      <w:r>
        <w:t xml:space="preserve">CIBSE JOURNAL (2018) </w:t>
      </w:r>
      <w:r>
        <w:rPr>
          <w:i/>
          <w:iCs/>
        </w:rPr>
        <w:t xml:space="preserve">The role of Anglia Ruskin University’s clerk of works. </w:t>
      </w:r>
      <w:r>
        <w:t xml:space="preserve">Available at: </w:t>
      </w:r>
      <w:hyperlink r:id="rId8" w:history="1">
        <w:r>
          <w:rPr>
            <w:rStyle w:val="Hyperlink"/>
          </w:rPr>
          <w:t>The role of Anglia Ruskin University's clerk of works - CIBSE Journal</w:t>
        </w:r>
      </w:hyperlink>
      <w:r>
        <w:t xml:space="preserve"> (Accessed: 14/11/</w:t>
      </w:r>
      <w:r w:rsidR="009725BC">
        <w:t xml:space="preserve">23). </w:t>
      </w:r>
    </w:p>
    <w:p w14:paraId="18821DEB" w14:textId="1B4EC8FF" w:rsidR="009725BC" w:rsidRPr="009725BC" w:rsidRDefault="009725BC" w:rsidP="00BF5C98">
      <w:pPr>
        <w:spacing w:line="360" w:lineRule="auto"/>
        <w:jc w:val="both"/>
      </w:pPr>
      <w:r>
        <w:t xml:space="preserve">INSIDE HOUSING (2018) </w:t>
      </w:r>
      <w:r>
        <w:rPr>
          <w:i/>
          <w:iCs/>
        </w:rPr>
        <w:t xml:space="preserve">Would a large-scale return to clerk of works improve building safety? </w:t>
      </w:r>
      <w:r>
        <w:t xml:space="preserve">Available at: </w:t>
      </w:r>
      <w:hyperlink r:id="rId9" w:history="1">
        <w:r>
          <w:rPr>
            <w:rStyle w:val="Hyperlink"/>
          </w:rPr>
          <w:t>Inside Housing - Insight - Following the Grenfell Tower fire, should the clerks of works role return?</w:t>
        </w:r>
      </w:hyperlink>
      <w:r>
        <w:t xml:space="preserve"> (Accessed: 22/11/23). </w:t>
      </w:r>
    </w:p>
    <w:p w14:paraId="2EC3F291" w14:textId="29166E52" w:rsidR="00E07516" w:rsidRDefault="00DE1CE1" w:rsidP="00BF5C98">
      <w:pPr>
        <w:spacing w:line="360" w:lineRule="auto"/>
        <w:jc w:val="both"/>
      </w:pPr>
      <w:r>
        <w:t xml:space="preserve">RIBA (2020) </w:t>
      </w:r>
      <w:r>
        <w:rPr>
          <w:i/>
          <w:iCs/>
        </w:rPr>
        <w:t xml:space="preserve">RIBA Plan of Work 2020 Overview. </w:t>
      </w:r>
      <w:r>
        <w:t>London: RIBA.</w:t>
      </w:r>
    </w:p>
    <w:p w14:paraId="0E45F576" w14:textId="0CC9C9B1" w:rsidR="00DE1CE1" w:rsidRPr="00DE1CE1" w:rsidRDefault="00DE1CE1" w:rsidP="00BF5C98">
      <w:pPr>
        <w:spacing w:line="360" w:lineRule="auto"/>
        <w:jc w:val="both"/>
      </w:pPr>
      <w:r>
        <w:t xml:space="preserve">Property Regeneration (2019) </w:t>
      </w:r>
      <w:r>
        <w:rPr>
          <w:i/>
          <w:iCs/>
        </w:rPr>
        <w:t xml:space="preserve">The Vital Role of the ‘Clerk of Works’ in the United Kingdom – Part 1 &amp; 2. </w:t>
      </w:r>
      <w:r>
        <w:t xml:space="preserve">Available at: </w:t>
      </w:r>
      <w:hyperlink r:id="rId10" w:history="1">
        <w:r>
          <w:rPr>
            <w:rStyle w:val="Hyperlink"/>
          </w:rPr>
          <w:t>The Vital Role of the ‘Clerk of Works' in the United Kingdom - Part 1 &amp; 2 - YouTube</w:t>
        </w:r>
      </w:hyperlink>
      <w:r>
        <w:t xml:space="preserve"> (Accessed: 14/11/23). </w:t>
      </w:r>
    </w:p>
    <w:p w14:paraId="773FB9A2" w14:textId="632A7A47" w:rsidR="009F2739" w:rsidRPr="00BF5C98" w:rsidRDefault="00BF5C98" w:rsidP="00BF5C98">
      <w:pPr>
        <w:spacing w:line="360" w:lineRule="auto"/>
        <w:jc w:val="both"/>
      </w:pPr>
      <w:r>
        <w:t xml:space="preserve">HelpfulProfessor.com (2023) </w:t>
      </w:r>
      <w:r>
        <w:rPr>
          <w:i/>
          <w:iCs/>
        </w:rPr>
        <w:t xml:space="preserve">14 Types Of Qualitative Research. </w:t>
      </w:r>
      <w:r>
        <w:t xml:space="preserve">Available at: </w:t>
      </w:r>
      <w:hyperlink r:id="rId11" w:history="1">
        <w:r>
          <w:rPr>
            <w:rStyle w:val="Hyperlink"/>
          </w:rPr>
          <w:t>14 Types of Qualitative Research (2023) (helpfulprofessor.com)</w:t>
        </w:r>
      </w:hyperlink>
      <w:r>
        <w:t xml:space="preserve"> (Accessed: 26/11/23). </w:t>
      </w:r>
    </w:p>
    <w:p w14:paraId="62F42180" w14:textId="2018180F" w:rsidR="00081B62" w:rsidRPr="007E7CD0" w:rsidRDefault="00081B62" w:rsidP="00BF5C98">
      <w:pPr>
        <w:spacing w:line="360" w:lineRule="auto"/>
        <w:jc w:val="both"/>
      </w:pPr>
    </w:p>
    <w:sectPr w:rsidR="00081B62" w:rsidRPr="007E7CD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913C0" w14:textId="77777777" w:rsidR="00A33F0F" w:rsidRDefault="00A33F0F" w:rsidP="00A33F0F">
      <w:pPr>
        <w:spacing w:after="0" w:line="240" w:lineRule="auto"/>
      </w:pPr>
      <w:r>
        <w:separator/>
      </w:r>
    </w:p>
  </w:endnote>
  <w:endnote w:type="continuationSeparator" w:id="0">
    <w:p w14:paraId="0196BF81" w14:textId="77777777" w:rsidR="00A33F0F" w:rsidRDefault="00A33F0F" w:rsidP="00A33F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66748363"/>
      <w:docPartObj>
        <w:docPartGallery w:val="Page Numbers (Bottom of Page)"/>
        <w:docPartUnique/>
      </w:docPartObj>
    </w:sdtPr>
    <w:sdtEndPr/>
    <w:sdtContent>
      <w:p w14:paraId="08B1CD5E" w14:textId="780D8CC7" w:rsidR="00A33F0F" w:rsidRDefault="00A33F0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F3096F9" w14:textId="77777777" w:rsidR="00A33F0F" w:rsidRDefault="00A33F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DB4B1A" w14:textId="77777777" w:rsidR="00A33F0F" w:rsidRDefault="00A33F0F" w:rsidP="00A33F0F">
      <w:pPr>
        <w:spacing w:after="0" w:line="240" w:lineRule="auto"/>
      </w:pPr>
      <w:r>
        <w:separator/>
      </w:r>
    </w:p>
  </w:footnote>
  <w:footnote w:type="continuationSeparator" w:id="0">
    <w:p w14:paraId="5B62E0E3" w14:textId="77777777" w:rsidR="00A33F0F" w:rsidRDefault="00A33F0F" w:rsidP="00A33F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1507B" w14:textId="49775BD7" w:rsidR="00A33F0F" w:rsidRDefault="00075D3C">
    <w:pPr>
      <w:pStyle w:val="Header"/>
    </w:pPr>
    <w:r>
      <w:t>Work Based Project</w:t>
    </w:r>
    <w:r>
      <w:ptab w:relativeTo="margin" w:alignment="center" w:leader="none"/>
    </w:r>
    <w:r>
      <w:ptab w:relativeTo="margin" w:alignment="right" w:leader="none"/>
    </w:r>
    <w:r>
      <w:t xml:space="preserve">SN: </w:t>
    </w:r>
    <w:r>
      <w:t>2205399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D3A82"/>
    <w:multiLevelType w:val="hybridMultilevel"/>
    <w:tmpl w:val="01789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DA6FC8"/>
    <w:multiLevelType w:val="hybridMultilevel"/>
    <w:tmpl w:val="6C38353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115C53"/>
    <w:multiLevelType w:val="hybridMultilevel"/>
    <w:tmpl w:val="35BAB1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E13010"/>
    <w:multiLevelType w:val="hybridMultilevel"/>
    <w:tmpl w:val="FD4CD1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0364229">
    <w:abstractNumId w:val="2"/>
  </w:num>
  <w:num w:numId="2" w16cid:durableId="136262808">
    <w:abstractNumId w:val="3"/>
  </w:num>
  <w:num w:numId="3" w16cid:durableId="17970953">
    <w:abstractNumId w:val="0"/>
  </w:num>
  <w:num w:numId="4" w16cid:durableId="5933681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F0F"/>
    <w:rsid w:val="00022064"/>
    <w:rsid w:val="00066F75"/>
    <w:rsid w:val="0006795A"/>
    <w:rsid w:val="00067BAD"/>
    <w:rsid w:val="00075D3C"/>
    <w:rsid w:val="00081B62"/>
    <w:rsid w:val="00087AF5"/>
    <w:rsid w:val="000B10C9"/>
    <w:rsid w:val="000B6236"/>
    <w:rsid w:val="000B7292"/>
    <w:rsid w:val="000D3A6E"/>
    <w:rsid w:val="000D3A6F"/>
    <w:rsid w:val="000E7428"/>
    <w:rsid w:val="000F0151"/>
    <w:rsid w:val="000F6605"/>
    <w:rsid w:val="000F7E13"/>
    <w:rsid w:val="00112131"/>
    <w:rsid w:val="00126164"/>
    <w:rsid w:val="00166A58"/>
    <w:rsid w:val="00190A82"/>
    <w:rsid w:val="001A5C3B"/>
    <w:rsid w:val="001B11C3"/>
    <w:rsid w:val="001C677B"/>
    <w:rsid w:val="00220975"/>
    <w:rsid w:val="002604B0"/>
    <w:rsid w:val="002710A6"/>
    <w:rsid w:val="0027747D"/>
    <w:rsid w:val="00296A4D"/>
    <w:rsid w:val="002A0D5F"/>
    <w:rsid w:val="002C43F5"/>
    <w:rsid w:val="002E5F7A"/>
    <w:rsid w:val="002F6810"/>
    <w:rsid w:val="00301ED4"/>
    <w:rsid w:val="003052FB"/>
    <w:rsid w:val="00314883"/>
    <w:rsid w:val="00333E43"/>
    <w:rsid w:val="00355CB6"/>
    <w:rsid w:val="0036446A"/>
    <w:rsid w:val="003829B9"/>
    <w:rsid w:val="00384438"/>
    <w:rsid w:val="00391B82"/>
    <w:rsid w:val="003935BE"/>
    <w:rsid w:val="003A0FA8"/>
    <w:rsid w:val="003D55A1"/>
    <w:rsid w:val="004314F1"/>
    <w:rsid w:val="00461329"/>
    <w:rsid w:val="00484C72"/>
    <w:rsid w:val="004D4FEB"/>
    <w:rsid w:val="005107EF"/>
    <w:rsid w:val="00541D9D"/>
    <w:rsid w:val="005453A4"/>
    <w:rsid w:val="00553324"/>
    <w:rsid w:val="00562B0D"/>
    <w:rsid w:val="00571F78"/>
    <w:rsid w:val="005913B7"/>
    <w:rsid w:val="00594C24"/>
    <w:rsid w:val="00595C9F"/>
    <w:rsid w:val="005A0D4A"/>
    <w:rsid w:val="005A3054"/>
    <w:rsid w:val="005B4571"/>
    <w:rsid w:val="005B5DB3"/>
    <w:rsid w:val="005C1576"/>
    <w:rsid w:val="005C3EA4"/>
    <w:rsid w:val="005C572B"/>
    <w:rsid w:val="005D1DEB"/>
    <w:rsid w:val="005D5154"/>
    <w:rsid w:val="00637799"/>
    <w:rsid w:val="00645079"/>
    <w:rsid w:val="006466D6"/>
    <w:rsid w:val="00654EDA"/>
    <w:rsid w:val="00693904"/>
    <w:rsid w:val="006D66C4"/>
    <w:rsid w:val="006F1F4C"/>
    <w:rsid w:val="006F73A3"/>
    <w:rsid w:val="00702DCD"/>
    <w:rsid w:val="007202F7"/>
    <w:rsid w:val="00722E8E"/>
    <w:rsid w:val="0072749F"/>
    <w:rsid w:val="007562FF"/>
    <w:rsid w:val="00775038"/>
    <w:rsid w:val="007838C7"/>
    <w:rsid w:val="007A5B9A"/>
    <w:rsid w:val="007A77CF"/>
    <w:rsid w:val="007E3987"/>
    <w:rsid w:val="007E529B"/>
    <w:rsid w:val="007E7CD0"/>
    <w:rsid w:val="008053B7"/>
    <w:rsid w:val="008642AA"/>
    <w:rsid w:val="00884D3F"/>
    <w:rsid w:val="008A7D47"/>
    <w:rsid w:val="008B2112"/>
    <w:rsid w:val="008D6B7B"/>
    <w:rsid w:val="008E121D"/>
    <w:rsid w:val="00911C0F"/>
    <w:rsid w:val="00926616"/>
    <w:rsid w:val="009419AE"/>
    <w:rsid w:val="00946BF3"/>
    <w:rsid w:val="00952EC0"/>
    <w:rsid w:val="00954E58"/>
    <w:rsid w:val="009553D8"/>
    <w:rsid w:val="00962877"/>
    <w:rsid w:val="009725BC"/>
    <w:rsid w:val="0098346E"/>
    <w:rsid w:val="009A6929"/>
    <w:rsid w:val="009B2535"/>
    <w:rsid w:val="009B4581"/>
    <w:rsid w:val="009C1872"/>
    <w:rsid w:val="009C231A"/>
    <w:rsid w:val="009F2739"/>
    <w:rsid w:val="00A00ECF"/>
    <w:rsid w:val="00A06CB7"/>
    <w:rsid w:val="00A27487"/>
    <w:rsid w:val="00A33F0F"/>
    <w:rsid w:val="00A40B0A"/>
    <w:rsid w:val="00A4627E"/>
    <w:rsid w:val="00A47EA0"/>
    <w:rsid w:val="00A81B29"/>
    <w:rsid w:val="00A86B6D"/>
    <w:rsid w:val="00A936D2"/>
    <w:rsid w:val="00AA5C95"/>
    <w:rsid w:val="00AB17D4"/>
    <w:rsid w:val="00AB7841"/>
    <w:rsid w:val="00AD5836"/>
    <w:rsid w:val="00AD7287"/>
    <w:rsid w:val="00AE579A"/>
    <w:rsid w:val="00AF120F"/>
    <w:rsid w:val="00AF1573"/>
    <w:rsid w:val="00B11054"/>
    <w:rsid w:val="00B20604"/>
    <w:rsid w:val="00B4211A"/>
    <w:rsid w:val="00B93A23"/>
    <w:rsid w:val="00BB02E3"/>
    <w:rsid w:val="00BB0B80"/>
    <w:rsid w:val="00BC0F2A"/>
    <w:rsid w:val="00BD63AC"/>
    <w:rsid w:val="00BE3D71"/>
    <w:rsid w:val="00BF5C98"/>
    <w:rsid w:val="00C40B4A"/>
    <w:rsid w:val="00C56D40"/>
    <w:rsid w:val="00C5793F"/>
    <w:rsid w:val="00C72298"/>
    <w:rsid w:val="00C82857"/>
    <w:rsid w:val="00C83311"/>
    <w:rsid w:val="00C83A1D"/>
    <w:rsid w:val="00CA2143"/>
    <w:rsid w:val="00CB166D"/>
    <w:rsid w:val="00CB3F75"/>
    <w:rsid w:val="00CB5C14"/>
    <w:rsid w:val="00CC1013"/>
    <w:rsid w:val="00CD0042"/>
    <w:rsid w:val="00D05574"/>
    <w:rsid w:val="00D17674"/>
    <w:rsid w:val="00D411D0"/>
    <w:rsid w:val="00D459CA"/>
    <w:rsid w:val="00D95229"/>
    <w:rsid w:val="00DA0D62"/>
    <w:rsid w:val="00DC41F2"/>
    <w:rsid w:val="00DC5CF2"/>
    <w:rsid w:val="00DD416E"/>
    <w:rsid w:val="00DE1CE1"/>
    <w:rsid w:val="00DE2437"/>
    <w:rsid w:val="00DF1324"/>
    <w:rsid w:val="00E07516"/>
    <w:rsid w:val="00E242A2"/>
    <w:rsid w:val="00E4013F"/>
    <w:rsid w:val="00E41D92"/>
    <w:rsid w:val="00E52096"/>
    <w:rsid w:val="00E563A9"/>
    <w:rsid w:val="00E56A40"/>
    <w:rsid w:val="00E57B9A"/>
    <w:rsid w:val="00E60F26"/>
    <w:rsid w:val="00E70794"/>
    <w:rsid w:val="00EA094B"/>
    <w:rsid w:val="00EA1FAA"/>
    <w:rsid w:val="00EC696C"/>
    <w:rsid w:val="00ED2D45"/>
    <w:rsid w:val="00ED3BCD"/>
    <w:rsid w:val="00EF1917"/>
    <w:rsid w:val="00EF452E"/>
    <w:rsid w:val="00F05E94"/>
    <w:rsid w:val="00F35AC6"/>
    <w:rsid w:val="00F500FA"/>
    <w:rsid w:val="00F84BD0"/>
    <w:rsid w:val="00F91888"/>
    <w:rsid w:val="00FB2481"/>
    <w:rsid w:val="00FB759F"/>
    <w:rsid w:val="00FC5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79ED2"/>
  <w15:chartTrackingRefBased/>
  <w15:docId w15:val="{9F5933E2-FAD2-4917-84A8-C4D71A8FF6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3F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F0F"/>
  </w:style>
  <w:style w:type="paragraph" w:styleId="Footer">
    <w:name w:val="footer"/>
    <w:basedOn w:val="Normal"/>
    <w:link w:val="FooterChar"/>
    <w:uiPriority w:val="99"/>
    <w:unhideWhenUsed/>
    <w:rsid w:val="00A33F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F0F"/>
  </w:style>
  <w:style w:type="paragraph" w:styleId="ListParagraph">
    <w:name w:val="List Paragraph"/>
    <w:basedOn w:val="Normal"/>
    <w:uiPriority w:val="34"/>
    <w:qFormat/>
    <w:rsid w:val="002710A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D41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bsejournal.com/general/the-role-of-anglia-ruskin-universitys-clerk-of-works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uilding.co.uk/focus/the-return-of-the-clerk-of-works/5090855.article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elpfulprofessor.com/types-of-qualitative-research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youtube.com/watch?v=8sBbCjZ3Do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sidehousing.co.uk/insight/would-a-large-scale-return-to-clerks-of-works-improve-building-safety-5690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7226</TotalTime>
  <Pages>5</Pages>
  <Words>1439</Words>
  <Characters>8207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williams</dc:creator>
  <cp:keywords/>
  <dc:description/>
  <cp:lastModifiedBy>sam williams</cp:lastModifiedBy>
  <cp:revision>38</cp:revision>
  <dcterms:created xsi:type="dcterms:W3CDTF">2023-11-19T19:08:00Z</dcterms:created>
  <dcterms:modified xsi:type="dcterms:W3CDTF">2023-11-28T05:13:00Z</dcterms:modified>
</cp:coreProperties>
</file>