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6150D9" w:rsidP="002848FF" w:rsidRDefault="006150D9" w14:paraId="7C697F3B" w14:textId="77777777"/>
    <w:p w:rsidR="006150D9" w:rsidRDefault="006150D9" w14:paraId="7643050C" w14:textId="77777777">
      <w:pPr>
        <w:jc w:val="center"/>
        <w:rPr>
          <w:b/>
          <w:sz w:val="32"/>
          <w:szCs w:val="32"/>
        </w:rPr>
      </w:pPr>
    </w:p>
    <w:p w:rsidR="006150D9" w:rsidRDefault="006150D9" w14:paraId="04259F10" w14:textId="77777777">
      <w:pPr>
        <w:jc w:val="center"/>
        <w:rPr>
          <w:b/>
          <w:sz w:val="32"/>
          <w:szCs w:val="32"/>
        </w:rPr>
      </w:pPr>
    </w:p>
    <w:p w:rsidR="006150D9" w:rsidRDefault="006150D9" w14:paraId="3253EC79" w14:textId="77777777">
      <w:pPr>
        <w:jc w:val="center"/>
        <w:rPr>
          <w:b/>
          <w:sz w:val="32"/>
          <w:szCs w:val="32"/>
        </w:rPr>
      </w:pPr>
    </w:p>
    <w:p w:rsidR="006150D9" w:rsidRDefault="006150D9" w14:paraId="58A3B89E" w14:textId="77777777">
      <w:pPr>
        <w:jc w:val="center"/>
        <w:rPr>
          <w:b/>
          <w:sz w:val="32"/>
          <w:szCs w:val="32"/>
        </w:rPr>
      </w:pPr>
    </w:p>
    <w:p w:rsidR="006150D9" w:rsidRDefault="006150D9" w14:paraId="1BEE7D5C" w14:textId="77777777">
      <w:pPr>
        <w:jc w:val="center"/>
        <w:rPr>
          <w:b/>
          <w:sz w:val="32"/>
          <w:szCs w:val="32"/>
        </w:rPr>
      </w:pPr>
    </w:p>
    <w:p w:rsidR="006150D9" w:rsidRDefault="006150D9" w14:paraId="274C04D8" w14:textId="77777777">
      <w:pPr>
        <w:jc w:val="center"/>
        <w:rPr>
          <w:b/>
          <w:sz w:val="32"/>
          <w:szCs w:val="32"/>
        </w:rPr>
      </w:pPr>
    </w:p>
    <w:p w:rsidR="003E45DD" w:rsidP="50E36F78" w:rsidRDefault="003E45DD" w14:paraId="7CF3CCD5" w14:textId="2D3D28D0">
      <w:pPr>
        <w:pStyle w:val="Normal"/>
        <w:jc w:val="center"/>
        <w:rPr>
          <w:b w:val="1"/>
          <w:bCs w:val="1"/>
          <w:sz w:val="32"/>
          <w:szCs w:val="32"/>
        </w:rPr>
      </w:pPr>
      <w:r w:rsidRPr="50E36F78" w:rsidR="003E45DD">
        <w:rPr>
          <w:b w:val="1"/>
          <w:bCs w:val="1"/>
          <w:sz w:val="32"/>
          <w:szCs w:val="32"/>
        </w:rPr>
        <w:t>BMHP5014 COMPONENT 1 PORTFOLIO</w:t>
      </w:r>
    </w:p>
    <w:p w:rsidR="2B1CEF10" w:rsidP="24966B19" w:rsidRDefault="2B1CEF10" w14:paraId="273685B2" w14:textId="699F85CE">
      <w:pPr>
        <w:jc w:val="center"/>
        <w:rPr>
          <w:b w:val="1"/>
          <w:bCs w:val="1"/>
          <w:sz w:val="32"/>
          <w:szCs w:val="32"/>
        </w:rPr>
      </w:pPr>
      <w:r w:rsidRPr="24966B19" w:rsidR="2B1CEF10">
        <w:rPr>
          <w:b w:val="1"/>
          <w:bCs w:val="1"/>
          <w:sz w:val="32"/>
          <w:szCs w:val="32"/>
        </w:rPr>
        <w:t>Farah Hussain</w:t>
      </w:r>
      <w:r w:rsidRPr="24966B19" w:rsidR="490442B0">
        <w:rPr>
          <w:b w:val="1"/>
          <w:bCs w:val="1"/>
          <w:sz w:val="32"/>
          <w:szCs w:val="32"/>
        </w:rPr>
        <w:t xml:space="preserve"> 2328221</w:t>
      </w:r>
    </w:p>
    <w:p w:rsidR="2B1CEF10" w:rsidP="24966B19" w:rsidRDefault="2B1CEF10" w14:paraId="68C8EDEF" w14:textId="4937328B">
      <w:pPr>
        <w:jc w:val="center"/>
        <w:rPr>
          <w:b w:val="1"/>
          <w:bCs w:val="1"/>
          <w:sz w:val="32"/>
          <w:szCs w:val="32"/>
        </w:rPr>
      </w:pPr>
      <w:r w:rsidRPr="24966B19" w:rsidR="2B1CEF10">
        <w:rPr>
          <w:b w:val="1"/>
          <w:bCs w:val="1"/>
          <w:sz w:val="32"/>
          <w:szCs w:val="32"/>
        </w:rPr>
        <w:t>Lecturer- Alice Clayton</w:t>
      </w:r>
    </w:p>
    <w:p w:rsidR="3AAF41DB" w:rsidP="24966B19" w:rsidRDefault="3AAF41DB" w14:paraId="4652E082" w14:textId="0D474778">
      <w:pPr>
        <w:jc w:val="center"/>
        <w:rPr>
          <w:b w:val="1"/>
          <w:bCs w:val="1"/>
          <w:sz w:val="32"/>
          <w:szCs w:val="32"/>
          <w:lang w:val="en-US"/>
        </w:rPr>
      </w:pPr>
      <w:r w:rsidRPr="25B4C418" w:rsidR="3AAF41DB">
        <w:rPr>
          <w:b w:val="1"/>
          <w:bCs w:val="1"/>
          <w:sz w:val="32"/>
          <w:szCs w:val="32"/>
          <w:lang w:val="en-US"/>
        </w:rPr>
        <w:t xml:space="preserve">     </w:t>
      </w:r>
      <w:r w:rsidRPr="25B4C418" w:rsidR="36F1A299">
        <w:rPr>
          <w:b w:val="1"/>
          <w:bCs w:val="1"/>
          <w:sz w:val="32"/>
          <w:szCs w:val="32"/>
          <w:lang w:val="en-US"/>
        </w:rPr>
        <w:t xml:space="preserve">Changemakers-Creativity </w:t>
      </w:r>
      <w:r w:rsidRPr="25B4C418" w:rsidR="1BFE74DA">
        <w:rPr>
          <w:b w:val="1"/>
          <w:bCs w:val="1"/>
          <w:sz w:val="32"/>
          <w:szCs w:val="32"/>
          <w:lang w:val="en-US"/>
        </w:rPr>
        <w:t>and</w:t>
      </w:r>
      <w:r w:rsidRPr="25B4C418" w:rsidR="36F1A299">
        <w:rPr>
          <w:b w:val="1"/>
          <w:bCs w:val="1"/>
          <w:sz w:val="32"/>
          <w:szCs w:val="32"/>
          <w:lang w:val="en-US"/>
        </w:rPr>
        <w:t xml:space="preserve"> Value Creation</w:t>
      </w:r>
      <w:r w:rsidRPr="25B4C418" w:rsidR="3AAF41DB">
        <w:rPr>
          <w:b w:val="1"/>
          <w:bCs w:val="1"/>
          <w:sz w:val="32"/>
          <w:szCs w:val="32"/>
          <w:lang w:val="en-US"/>
        </w:rPr>
        <w:t xml:space="preserve">             </w:t>
      </w:r>
    </w:p>
    <w:p w:rsidR="003E45DD" w:rsidRDefault="003E45DD" w14:paraId="1FDA10A2" w14:textId="77777777">
      <w:pPr>
        <w:rPr>
          <w:b/>
          <w:sz w:val="32"/>
          <w:szCs w:val="32"/>
        </w:rPr>
      </w:pPr>
      <w:r>
        <w:rPr>
          <w:b/>
          <w:sz w:val="32"/>
          <w:szCs w:val="32"/>
        </w:rPr>
        <w:br w:type="page"/>
      </w:r>
    </w:p>
    <w:sdt>
      <w:sdtPr>
        <w:rPr>
          <w:rFonts w:ascii="Times New Roman" w:hAnsi="Times New Roman" w:eastAsia="Times New Roman" w:cs="Times New Roman"/>
          <w:color w:val="auto"/>
          <w:sz w:val="24"/>
          <w:szCs w:val="24"/>
          <w:lang w:val="en" w:eastAsia="en-IN"/>
        </w:rPr>
        <w:id w:val="-1769151341"/>
        <w:docPartObj>
          <w:docPartGallery w:val="Table of Contents"/>
          <w:docPartUnique/>
        </w:docPartObj>
      </w:sdtPr>
      <w:sdtEndPr>
        <w:rPr>
          <w:rFonts w:ascii="Times New Roman" w:hAnsi="Times New Roman" w:eastAsia="Times New Roman" w:cs="Times New Roman"/>
          <w:b w:val="1"/>
          <w:bCs w:val="1"/>
          <w:noProof/>
          <w:color w:val="auto"/>
          <w:sz w:val="24"/>
          <w:szCs w:val="24"/>
          <w:lang w:val="en" w:eastAsia="en-IN"/>
        </w:rPr>
      </w:sdtEndPr>
      <w:sdtContent>
        <w:p w:rsidRPr="00D42548" w:rsidR="00D42548" w:rsidP="00D42548" w:rsidRDefault="00D42548" w14:paraId="70415551" w14:textId="0E82B59F">
          <w:pPr>
            <w:pStyle w:val="TOCHeading"/>
            <w:jc w:val="center"/>
            <w:rPr>
              <w:rFonts w:ascii="Times New Roman" w:hAnsi="Times New Roman" w:cs="Times New Roman"/>
              <w:b/>
              <w:bCs/>
              <w:color w:val="auto"/>
              <w:sz w:val="28"/>
              <w:szCs w:val="28"/>
            </w:rPr>
          </w:pPr>
          <w:r w:rsidRPr="00D42548">
            <w:rPr>
              <w:rFonts w:ascii="Times New Roman" w:hAnsi="Times New Roman" w:cs="Times New Roman"/>
              <w:b/>
              <w:bCs/>
              <w:color w:val="auto"/>
              <w:sz w:val="28"/>
              <w:szCs w:val="28"/>
            </w:rPr>
            <w:t>TABLE OF CONTENTS</w:t>
          </w:r>
        </w:p>
        <w:p w:rsidR="00D42548" w:rsidRDefault="00D42548" w14:paraId="77D94A7A" w14:textId="57A02C69">
          <w:pPr>
            <w:pStyle w:val="TOC1"/>
            <w:tabs>
              <w:tab w:val="right" w:leader="dot" w:pos="9350"/>
            </w:tabs>
            <w:rPr>
              <w:noProof/>
            </w:rPr>
          </w:pPr>
          <w:r>
            <w:fldChar w:fldCharType="begin"/>
          </w:r>
          <w:r>
            <w:instrText xml:space="preserve"> TOC \o "1-3" \h \z \u </w:instrText>
          </w:r>
          <w:r>
            <w:fldChar w:fldCharType="separate"/>
          </w:r>
          <w:hyperlink w:history="1" w:anchor="_Toc209280722">
            <w:r w:rsidRPr="000373E0">
              <w:rPr>
                <w:rStyle w:val="Hyperlink"/>
                <w:noProof/>
              </w:rPr>
              <w:t>Task 1: Conceptual Map</w:t>
            </w:r>
            <w:r>
              <w:rPr>
                <w:noProof/>
                <w:webHidden/>
              </w:rPr>
              <w:tab/>
            </w:r>
            <w:r>
              <w:rPr>
                <w:noProof/>
                <w:webHidden/>
              </w:rPr>
              <w:fldChar w:fldCharType="begin"/>
            </w:r>
            <w:r>
              <w:rPr>
                <w:noProof/>
                <w:webHidden/>
              </w:rPr>
              <w:instrText xml:space="preserve"> PAGEREF _Toc209280722 \h </w:instrText>
            </w:r>
            <w:r>
              <w:rPr>
                <w:noProof/>
                <w:webHidden/>
              </w:rPr>
            </w:r>
            <w:r>
              <w:rPr>
                <w:noProof/>
                <w:webHidden/>
              </w:rPr>
              <w:fldChar w:fldCharType="separate"/>
            </w:r>
            <w:r>
              <w:rPr>
                <w:noProof/>
                <w:webHidden/>
              </w:rPr>
              <w:t>3</w:t>
            </w:r>
            <w:r>
              <w:rPr>
                <w:noProof/>
                <w:webHidden/>
              </w:rPr>
              <w:fldChar w:fldCharType="end"/>
            </w:r>
          </w:hyperlink>
        </w:p>
        <w:p w:rsidR="00D42548" w:rsidRDefault="00D42548" w14:paraId="660B2E44" w14:textId="1666C5E6">
          <w:pPr>
            <w:pStyle w:val="TOC1"/>
            <w:tabs>
              <w:tab w:val="right" w:leader="dot" w:pos="9350"/>
            </w:tabs>
            <w:rPr>
              <w:noProof/>
            </w:rPr>
          </w:pPr>
          <w:hyperlink w:history="1" w:anchor="_Toc209280723">
            <w:r w:rsidRPr="000373E0">
              <w:rPr>
                <w:rStyle w:val="Hyperlink"/>
                <w:noProof/>
              </w:rPr>
              <w:t>Task 2: Self-Reflection of Group Activity</w:t>
            </w:r>
            <w:r>
              <w:rPr>
                <w:noProof/>
                <w:webHidden/>
              </w:rPr>
              <w:tab/>
            </w:r>
            <w:r>
              <w:rPr>
                <w:noProof/>
                <w:webHidden/>
              </w:rPr>
              <w:fldChar w:fldCharType="begin"/>
            </w:r>
            <w:r>
              <w:rPr>
                <w:noProof/>
                <w:webHidden/>
              </w:rPr>
              <w:instrText xml:space="preserve"> PAGEREF _Toc209280723 \h </w:instrText>
            </w:r>
            <w:r>
              <w:rPr>
                <w:noProof/>
                <w:webHidden/>
              </w:rPr>
            </w:r>
            <w:r>
              <w:rPr>
                <w:noProof/>
                <w:webHidden/>
              </w:rPr>
              <w:fldChar w:fldCharType="separate"/>
            </w:r>
            <w:r>
              <w:rPr>
                <w:noProof/>
                <w:webHidden/>
              </w:rPr>
              <w:t>4</w:t>
            </w:r>
            <w:r>
              <w:rPr>
                <w:noProof/>
                <w:webHidden/>
              </w:rPr>
              <w:fldChar w:fldCharType="end"/>
            </w:r>
          </w:hyperlink>
        </w:p>
        <w:p w:rsidR="00D42548" w:rsidRDefault="00D42548" w14:paraId="55FAE1F6" w14:textId="6F5D91ED">
          <w:pPr>
            <w:pStyle w:val="TOC1"/>
            <w:tabs>
              <w:tab w:val="right" w:leader="dot" w:pos="9350"/>
            </w:tabs>
            <w:rPr>
              <w:noProof/>
            </w:rPr>
          </w:pPr>
          <w:hyperlink w:history="1" w:anchor="_Toc209280724">
            <w:r w:rsidRPr="000373E0">
              <w:rPr>
                <w:rStyle w:val="Hyperlink"/>
                <w:noProof/>
              </w:rPr>
              <w:t>Task 3: Case Study of a UK innovation</w:t>
            </w:r>
            <w:r>
              <w:rPr>
                <w:noProof/>
                <w:webHidden/>
              </w:rPr>
              <w:tab/>
            </w:r>
            <w:r>
              <w:rPr>
                <w:noProof/>
                <w:webHidden/>
              </w:rPr>
              <w:fldChar w:fldCharType="begin"/>
            </w:r>
            <w:r>
              <w:rPr>
                <w:noProof/>
                <w:webHidden/>
              </w:rPr>
              <w:instrText xml:space="preserve"> PAGEREF _Toc209280724 \h </w:instrText>
            </w:r>
            <w:r>
              <w:rPr>
                <w:noProof/>
                <w:webHidden/>
              </w:rPr>
            </w:r>
            <w:r>
              <w:rPr>
                <w:noProof/>
                <w:webHidden/>
              </w:rPr>
              <w:fldChar w:fldCharType="separate"/>
            </w:r>
            <w:r>
              <w:rPr>
                <w:noProof/>
                <w:webHidden/>
              </w:rPr>
              <w:t>4</w:t>
            </w:r>
            <w:r>
              <w:rPr>
                <w:noProof/>
                <w:webHidden/>
              </w:rPr>
              <w:fldChar w:fldCharType="end"/>
            </w:r>
          </w:hyperlink>
        </w:p>
        <w:p w:rsidR="00D42548" w:rsidRDefault="00D42548" w14:paraId="14BB6C7E" w14:textId="602247C2">
          <w:pPr>
            <w:pStyle w:val="TOC1"/>
            <w:tabs>
              <w:tab w:val="right" w:leader="dot" w:pos="9350"/>
            </w:tabs>
            <w:rPr>
              <w:noProof/>
            </w:rPr>
          </w:pPr>
          <w:hyperlink w:history="1" w:anchor="_Toc209280725">
            <w:r w:rsidRPr="000373E0">
              <w:rPr>
                <w:rStyle w:val="Hyperlink"/>
                <w:noProof/>
              </w:rPr>
              <w:t>Task 4: Research Task</w:t>
            </w:r>
            <w:r>
              <w:rPr>
                <w:noProof/>
                <w:webHidden/>
              </w:rPr>
              <w:tab/>
            </w:r>
            <w:r>
              <w:rPr>
                <w:noProof/>
                <w:webHidden/>
              </w:rPr>
              <w:fldChar w:fldCharType="begin"/>
            </w:r>
            <w:r>
              <w:rPr>
                <w:noProof/>
                <w:webHidden/>
              </w:rPr>
              <w:instrText xml:space="preserve"> PAGEREF _Toc209280725 \h </w:instrText>
            </w:r>
            <w:r>
              <w:rPr>
                <w:noProof/>
                <w:webHidden/>
              </w:rPr>
            </w:r>
            <w:r>
              <w:rPr>
                <w:noProof/>
                <w:webHidden/>
              </w:rPr>
              <w:fldChar w:fldCharType="separate"/>
            </w:r>
            <w:r>
              <w:rPr>
                <w:noProof/>
                <w:webHidden/>
              </w:rPr>
              <w:t>6</w:t>
            </w:r>
            <w:r>
              <w:rPr>
                <w:noProof/>
                <w:webHidden/>
              </w:rPr>
              <w:fldChar w:fldCharType="end"/>
            </w:r>
          </w:hyperlink>
        </w:p>
        <w:p w:rsidR="00D42548" w:rsidRDefault="00D42548" w14:paraId="753DD43E" w14:textId="746B7333">
          <w:pPr>
            <w:pStyle w:val="TOC1"/>
            <w:tabs>
              <w:tab w:val="right" w:leader="dot" w:pos="9350"/>
            </w:tabs>
            <w:rPr>
              <w:noProof/>
            </w:rPr>
          </w:pPr>
          <w:hyperlink w:history="1" w:anchor="_Toc209280726">
            <w:r w:rsidRPr="000373E0">
              <w:rPr>
                <w:rStyle w:val="Hyperlink"/>
                <w:noProof/>
              </w:rPr>
              <w:t>Task 5: Podcast</w:t>
            </w:r>
            <w:r>
              <w:rPr>
                <w:noProof/>
                <w:webHidden/>
              </w:rPr>
              <w:tab/>
            </w:r>
            <w:r>
              <w:rPr>
                <w:noProof/>
                <w:webHidden/>
              </w:rPr>
              <w:fldChar w:fldCharType="begin"/>
            </w:r>
            <w:r>
              <w:rPr>
                <w:noProof/>
                <w:webHidden/>
              </w:rPr>
              <w:instrText xml:space="preserve"> PAGEREF _Toc209280726 \h </w:instrText>
            </w:r>
            <w:r>
              <w:rPr>
                <w:noProof/>
                <w:webHidden/>
              </w:rPr>
            </w:r>
            <w:r>
              <w:rPr>
                <w:noProof/>
                <w:webHidden/>
              </w:rPr>
              <w:fldChar w:fldCharType="separate"/>
            </w:r>
            <w:r>
              <w:rPr>
                <w:noProof/>
                <w:webHidden/>
              </w:rPr>
              <w:t>7</w:t>
            </w:r>
            <w:r>
              <w:rPr>
                <w:noProof/>
                <w:webHidden/>
              </w:rPr>
              <w:fldChar w:fldCharType="end"/>
            </w:r>
          </w:hyperlink>
        </w:p>
        <w:p w:rsidR="00D42548" w:rsidRDefault="00D42548" w14:paraId="600450BF" w14:textId="08C69365">
          <w:pPr>
            <w:pStyle w:val="TOC1"/>
            <w:tabs>
              <w:tab w:val="right" w:leader="dot" w:pos="9350"/>
            </w:tabs>
            <w:rPr>
              <w:noProof/>
            </w:rPr>
          </w:pPr>
          <w:hyperlink w:history="1" w:anchor="_Toc209280727">
            <w:r w:rsidRPr="000373E0">
              <w:rPr>
                <w:rStyle w:val="Hyperlink"/>
                <w:noProof/>
              </w:rPr>
              <w:t>Task 6: NHS Leadership Framework Analysis</w:t>
            </w:r>
            <w:r>
              <w:rPr>
                <w:noProof/>
                <w:webHidden/>
              </w:rPr>
              <w:tab/>
            </w:r>
            <w:r>
              <w:rPr>
                <w:noProof/>
                <w:webHidden/>
              </w:rPr>
              <w:fldChar w:fldCharType="begin"/>
            </w:r>
            <w:r>
              <w:rPr>
                <w:noProof/>
                <w:webHidden/>
              </w:rPr>
              <w:instrText xml:space="preserve"> PAGEREF _Toc209280727 \h </w:instrText>
            </w:r>
            <w:r>
              <w:rPr>
                <w:noProof/>
                <w:webHidden/>
              </w:rPr>
            </w:r>
            <w:r>
              <w:rPr>
                <w:noProof/>
                <w:webHidden/>
              </w:rPr>
              <w:fldChar w:fldCharType="separate"/>
            </w:r>
            <w:r>
              <w:rPr>
                <w:noProof/>
                <w:webHidden/>
              </w:rPr>
              <w:t>7</w:t>
            </w:r>
            <w:r>
              <w:rPr>
                <w:noProof/>
                <w:webHidden/>
              </w:rPr>
              <w:fldChar w:fldCharType="end"/>
            </w:r>
          </w:hyperlink>
        </w:p>
        <w:p w:rsidR="00D42548" w:rsidRDefault="00D42548" w14:paraId="209AA3E7" w14:textId="417E4B21">
          <w:pPr>
            <w:pStyle w:val="TOC1"/>
            <w:tabs>
              <w:tab w:val="right" w:leader="dot" w:pos="9350"/>
            </w:tabs>
            <w:rPr>
              <w:noProof/>
            </w:rPr>
          </w:pPr>
          <w:hyperlink w:history="1" w:anchor="_Toc209280728">
            <w:r w:rsidRPr="000373E0">
              <w:rPr>
                <w:rStyle w:val="Hyperlink"/>
                <w:noProof/>
              </w:rPr>
              <w:t>Task 7: Self-Reflection Journal Entry</w:t>
            </w:r>
            <w:r>
              <w:rPr>
                <w:noProof/>
                <w:webHidden/>
              </w:rPr>
              <w:tab/>
            </w:r>
            <w:r>
              <w:rPr>
                <w:noProof/>
                <w:webHidden/>
              </w:rPr>
              <w:fldChar w:fldCharType="begin"/>
            </w:r>
            <w:r>
              <w:rPr>
                <w:noProof/>
                <w:webHidden/>
              </w:rPr>
              <w:instrText xml:space="preserve"> PAGEREF _Toc209280728 \h </w:instrText>
            </w:r>
            <w:r>
              <w:rPr>
                <w:noProof/>
                <w:webHidden/>
              </w:rPr>
            </w:r>
            <w:r>
              <w:rPr>
                <w:noProof/>
                <w:webHidden/>
              </w:rPr>
              <w:fldChar w:fldCharType="separate"/>
            </w:r>
            <w:r>
              <w:rPr>
                <w:noProof/>
                <w:webHidden/>
              </w:rPr>
              <w:t>9</w:t>
            </w:r>
            <w:r>
              <w:rPr>
                <w:noProof/>
                <w:webHidden/>
              </w:rPr>
              <w:fldChar w:fldCharType="end"/>
            </w:r>
          </w:hyperlink>
        </w:p>
        <w:p w:rsidR="00D42548" w:rsidRDefault="00D42548" w14:paraId="678E99B3" w14:textId="336CD744">
          <w:pPr>
            <w:pStyle w:val="TOC1"/>
            <w:tabs>
              <w:tab w:val="right" w:leader="dot" w:pos="9350"/>
            </w:tabs>
            <w:rPr>
              <w:noProof/>
            </w:rPr>
          </w:pPr>
          <w:hyperlink w:history="1" w:anchor="_Toc209280729">
            <w:r w:rsidRPr="000373E0">
              <w:rPr>
                <w:rStyle w:val="Hyperlink"/>
                <w:noProof/>
              </w:rPr>
              <w:t>Reference Lists</w:t>
            </w:r>
            <w:r>
              <w:rPr>
                <w:noProof/>
                <w:webHidden/>
              </w:rPr>
              <w:tab/>
            </w:r>
            <w:r>
              <w:rPr>
                <w:noProof/>
                <w:webHidden/>
              </w:rPr>
              <w:fldChar w:fldCharType="begin"/>
            </w:r>
            <w:r>
              <w:rPr>
                <w:noProof/>
                <w:webHidden/>
              </w:rPr>
              <w:instrText xml:space="preserve"> PAGEREF _Toc209280729 \h </w:instrText>
            </w:r>
            <w:r>
              <w:rPr>
                <w:noProof/>
                <w:webHidden/>
              </w:rPr>
            </w:r>
            <w:r>
              <w:rPr>
                <w:noProof/>
                <w:webHidden/>
              </w:rPr>
              <w:fldChar w:fldCharType="separate"/>
            </w:r>
            <w:r>
              <w:rPr>
                <w:noProof/>
                <w:webHidden/>
              </w:rPr>
              <w:t>11</w:t>
            </w:r>
            <w:r>
              <w:rPr>
                <w:noProof/>
                <w:webHidden/>
              </w:rPr>
              <w:fldChar w:fldCharType="end"/>
            </w:r>
          </w:hyperlink>
        </w:p>
        <w:p w:rsidR="00D42548" w:rsidRDefault="00D42548" w14:paraId="1572EF0D" w14:textId="718B1E1F">
          <w:r>
            <w:rPr>
              <w:b/>
              <w:bCs/>
              <w:noProof/>
            </w:rPr>
            <w:fldChar w:fldCharType="end"/>
          </w:r>
        </w:p>
      </w:sdtContent>
    </w:sdt>
    <w:p w:rsidR="006150D9" w:rsidRDefault="006150D9" w14:paraId="1154392C" w14:textId="77777777">
      <w:pPr>
        <w:jc w:val="center"/>
        <w:rPr>
          <w:b/>
          <w:sz w:val="32"/>
          <w:szCs w:val="32"/>
        </w:rPr>
      </w:pPr>
    </w:p>
    <w:p w:rsidR="006150D9" w:rsidRDefault="00F3487D" w14:paraId="3005FCDE" w14:textId="77777777">
      <w:r>
        <w:br w:type="page"/>
      </w:r>
    </w:p>
    <w:p w:rsidR="006150D9" w:rsidP="004F4FA6" w:rsidRDefault="00F3487D" w14:paraId="75FF5B7F" w14:textId="0F5E147F">
      <w:pPr>
        <w:pStyle w:val="Heading1"/>
      </w:pPr>
      <w:bookmarkStart w:name="_pua2oq9gwq5b" w:colFirst="0" w:colLast="0" w:id="0"/>
      <w:bookmarkStart w:name="_Toc209280722" w:id="1"/>
      <w:bookmarkEnd w:id="0"/>
      <w:r>
        <w:lastRenderedPageBreak/>
        <w:t>Task 1: Conceptual Map</w:t>
      </w:r>
      <w:bookmarkEnd w:id="1"/>
    </w:p>
    <w:p w:rsidRPr="004C5E18" w:rsidR="004C5E18" w:rsidP="004C5E18" w:rsidRDefault="00543229" w14:paraId="1FB458DA" w14:textId="0C2DD405">
      <w:r>
        <w:rPr>
          <w:b/>
          <w:noProof/>
          <w:color w:val="EE0000"/>
          <w:lang w:val="en-IN"/>
        </w:rPr>
        <mc:AlternateContent>
          <mc:Choice Requires="wps">
            <w:drawing>
              <wp:anchor distT="0" distB="0" distL="114300" distR="114300" simplePos="0" relativeHeight="251705344" behindDoc="0" locked="0" layoutInCell="1" allowOverlap="1" wp14:anchorId="3F3A764B" wp14:editId="40BA9B39">
                <wp:simplePos x="0" y="0"/>
                <wp:positionH relativeFrom="column">
                  <wp:posOffset>2466975</wp:posOffset>
                </wp:positionH>
                <wp:positionV relativeFrom="paragraph">
                  <wp:posOffset>161925</wp:posOffset>
                </wp:positionV>
                <wp:extent cx="4095750" cy="1924050"/>
                <wp:effectExtent l="38100" t="38100" r="247650" b="152400"/>
                <wp:wrapNone/>
                <wp:docPr id="673986928" name="Elbow Connector 673986928"/>
                <wp:cNvGraphicFramePr/>
                <a:graphic xmlns:a="http://schemas.openxmlformats.org/drawingml/2006/main">
                  <a:graphicData uri="http://schemas.microsoft.com/office/word/2010/wordprocessingShape">
                    <wps:wsp>
                      <wps:cNvCnPr/>
                      <wps:spPr>
                        <a:xfrm>
                          <a:off x="0" y="0"/>
                          <a:ext cx="4095750" cy="1924050"/>
                        </a:xfrm>
                        <a:prstGeom prst="bentConnector3">
                          <a:avLst>
                            <a:gd name="adj1" fmla="val 104419"/>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4" coordsize="21600,21600" o:oned="t" filled="f" o:spt="34" adj="10800" path="m,l@0,0@0,21600,21600,21600e" w14:anchorId="7D98916E">
                <v:stroke joinstyle="miter"/>
                <v:formulas>
                  <v:f eqn="val #0"/>
                </v:formulas>
                <v:path fillok="f" arrowok="t" o:connecttype="none"/>
                <v:handles>
                  <v:h position="#0,center"/>
                </v:handles>
                <o:lock v:ext="edit" shapetype="t"/>
              </v:shapetype>
              <v:shape id="Elbow Connector 673986928" style="position:absolute;margin-left:194.25pt;margin-top:12.75pt;width:322.5pt;height:15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adj="22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">
                <v:stroke endarrow="open"/>
                <v:shadow on="t" color="black" opacity="24903f" offset="0,.55556mm" origin=",.5"/>
              </v:shape>
            </w:pict>
          </mc:Fallback>
        </mc:AlternateContent>
      </w:r>
      <w:r w:rsidR="006F2890">
        <w:rPr>
          <w:b/>
          <w:noProof/>
          <w:color w:val="EE0000"/>
          <w:lang w:val="en-IN"/>
        </w:rPr>
        <mc:AlternateContent>
          <mc:Choice Requires="wps">
            <w:drawing>
              <wp:anchor distT="0" distB="0" distL="114300" distR="114300" simplePos="0" relativeHeight="251661312" behindDoc="0" locked="0" layoutInCell="1" allowOverlap="1" wp14:anchorId="469D211C" wp14:editId="45C6338B">
                <wp:simplePos x="0" y="0"/>
                <wp:positionH relativeFrom="column">
                  <wp:posOffset>1390650</wp:posOffset>
                </wp:positionH>
                <wp:positionV relativeFrom="paragraph">
                  <wp:posOffset>114300</wp:posOffset>
                </wp:positionV>
                <wp:extent cx="647700" cy="828675"/>
                <wp:effectExtent l="57150" t="38100" r="76200" b="104775"/>
                <wp:wrapNone/>
                <wp:docPr id="13" name="Rounded Rectangle 13"/>
                <wp:cNvGraphicFramePr/>
                <a:graphic xmlns:a="http://schemas.openxmlformats.org/drawingml/2006/main">
                  <a:graphicData uri="http://schemas.microsoft.com/office/word/2010/wordprocessingShape">
                    <wps:wsp>
                      <wps:cNvSpPr/>
                      <wps:spPr>
                        <a:xfrm>
                          <a:off x="0" y="0"/>
                          <a:ext cx="647700" cy="82867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262DBF" w:rsidR="00262DBF" w:rsidP="00262DBF" w:rsidRDefault="00262DBF" w14:paraId="181B7A48" w14:textId="2E41B01C">
                            <w:pPr>
                              <w:jc w:val="center"/>
                              <w:rPr>
                                <w:sz w:val="12"/>
                                <w:szCs w:val="12"/>
                              </w:rPr>
                            </w:pPr>
                            <w:r w:rsidRPr="00262DBF">
                              <w:rPr>
                                <w:b/>
                                <w:bCs/>
                                <w:i/>
                                <w:iCs/>
                                <w:color w:val="000000"/>
                                <w:sz w:val="12"/>
                                <w:szCs w:val="12"/>
                                <w:shd w:val="clear" w:color="auto" w:fill="ECECEC"/>
                              </w:rPr>
                              <w:t>Resources and enablers: technology, funding, workforce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3" style="position:absolute;left:0;text-align:left;margin-left:109.5pt;margin-top:9pt;width:51pt;height:6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a5d5e2 [1624]" strokecolor="#40a7c2 [3048]" arcsize="10923f" w14:anchorId="469D21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">
                <v:fill type="gradient" color2="#e4f2f6 [504]" colors="0 #9eeaff;22938f #bbefff;1 #e4f9ff" angle="180" focus="100%" rotate="t"/>
                <v:shadow on="t" color="black" opacity="24903f" offset="0,.55556mm" origin=",.5"/>
                <v:textbox>
                  <w:txbxContent>
                    <w:p w:rsidRPr="00262DBF" w:rsidR="00262DBF" w:rsidP="00262DBF" w:rsidRDefault="00262DBF" w14:paraId="181B7A48" w14:textId="2E41B01C">
                      <w:pPr>
                        <w:jc w:val="center"/>
                        <w:rPr>
                          <w:sz w:val="12"/>
                          <w:szCs w:val="12"/>
                        </w:rPr>
                      </w:pPr>
                      <w:r w:rsidRPr="00262DBF">
                        <w:rPr>
                          <w:b/>
                          <w:bCs/>
                          <w:i/>
                          <w:iCs/>
                          <w:color w:val="000000"/>
                          <w:sz w:val="12"/>
                          <w:szCs w:val="12"/>
                          <w:shd w:val="clear" w:color="auto" w:fill="ECECEC"/>
                        </w:rPr>
                        <w:t>Resources and enablers: technology, funding, workforce</w:t>
                      </w:r>
                    </w:p>
                  </w:txbxContent>
                </v:textbox>
              </v:roundrect>
            </w:pict>
          </mc:Fallback>
        </mc:AlternateContent>
      </w:r>
      <w:r w:rsidR="00907477">
        <w:rPr>
          <w:b/>
          <w:noProof/>
          <w:color w:val="EE0000"/>
          <w:lang w:val="en-IN"/>
        </w:rPr>
        <mc:AlternateContent>
          <mc:Choice Requires="wps">
            <w:drawing>
              <wp:anchor distT="0" distB="0" distL="114300" distR="114300" simplePos="0" relativeHeight="251671552" behindDoc="0" locked="0" layoutInCell="1" allowOverlap="1" wp14:anchorId="32A00C8C" wp14:editId="5C6206AF">
                <wp:simplePos x="0" y="0"/>
                <wp:positionH relativeFrom="column">
                  <wp:posOffset>3590925</wp:posOffset>
                </wp:positionH>
                <wp:positionV relativeFrom="paragraph">
                  <wp:posOffset>238125</wp:posOffset>
                </wp:positionV>
                <wp:extent cx="790575" cy="419100"/>
                <wp:effectExtent l="57150" t="38100" r="85725" b="95250"/>
                <wp:wrapNone/>
                <wp:docPr id="19" name="Rounded Rectangle 19"/>
                <wp:cNvGraphicFramePr/>
                <a:graphic xmlns:a="http://schemas.openxmlformats.org/drawingml/2006/main">
                  <a:graphicData uri="http://schemas.microsoft.com/office/word/2010/wordprocessingShape">
                    <wps:wsp>
                      <wps:cNvSpPr/>
                      <wps:spPr>
                        <a:xfrm>
                          <a:off x="0" y="0"/>
                          <a:ext cx="790575" cy="4191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907477" w:rsidR="00262DBF" w:rsidP="00262DBF" w:rsidRDefault="00262DBF" w14:paraId="7E18A245" w14:textId="77E8BBC2">
                            <w:pPr>
                              <w:jc w:val="center"/>
                              <w:rPr>
                                <w:sz w:val="12"/>
                                <w:szCs w:val="12"/>
                              </w:rPr>
                            </w:pPr>
                            <w:r w:rsidRPr="00907477">
                              <w:rPr>
                                <w:b/>
                                <w:bCs/>
                                <w:i/>
                                <w:iCs/>
                                <w:color w:val="000000"/>
                                <w:sz w:val="12"/>
                                <w:szCs w:val="12"/>
                                <w:shd w:val="clear" w:color="auto" w:fill="ECECEC"/>
                              </w:rPr>
                              <w:t>Scaling and sustainability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9" style="position:absolute;left:0;text-align:left;margin-left:282.75pt;margin-top:18.75pt;width:62.25pt;height:3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a5d5e2 [1624]" strokecolor="#40a7c2 [3048]" arcsize="10923f" w14:anchorId="32A00C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">
                <v:fill type="gradient" color2="#e4f2f6 [504]" colors="0 #9eeaff;22938f #bbefff;1 #e4f9ff" angle="180" focus="100%" rotate="t"/>
                <v:shadow on="t" color="black" opacity="24903f" offset="0,.55556mm" origin=",.5"/>
                <v:textbox>
                  <w:txbxContent>
                    <w:p w:rsidRPr="00907477" w:rsidR="00262DBF" w:rsidP="00262DBF" w:rsidRDefault="00262DBF" w14:paraId="7E18A245" w14:textId="77E8BBC2">
                      <w:pPr>
                        <w:jc w:val="center"/>
                        <w:rPr>
                          <w:sz w:val="12"/>
                          <w:szCs w:val="12"/>
                        </w:rPr>
                      </w:pPr>
                      <w:r w:rsidRPr="00907477">
                        <w:rPr>
                          <w:b/>
                          <w:bCs/>
                          <w:i/>
                          <w:iCs/>
                          <w:color w:val="000000"/>
                          <w:sz w:val="12"/>
                          <w:szCs w:val="12"/>
                          <w:shd w:val="clear" w:color="auto" w:fill="ECECEC"/>
                        </w:rPr>
                        <w:t>Scaling and sustainability</w:t>
                      </w:r>
                    </w:p>
                  </w:txbxContent>
                </v:textbox>
              </v:roundrect>
            </w:pict>
          </mc:Fallback>
        </mc:AlternateContent>
      </w:r>
      <w:r w:rsidR="00262DBF">
        <w:rPr>
          <w:b/>
          <w:noProof/>
          <w:color w:val="EE0000"/>
          <w:lang w:val="en-IN"/>
        </w:rPr>
        <mc:AlternateContent>
          <mc:Choice Requires="wps">
            <w:drawing>
              <wp:anchor distT="0" distB="0" distL="114300" distR="114300" simplePos="0" relativeHeight="251667456" behindDoc="0" locked="0" layoutInCell="1" allowOverlap="1" wp14:anchorId="7E5C0A62" wp14:editId="5C2876B8">
                <wp:simplePos x="0" y="0"/>
                <wp:positionH relativeFrom="column">
                  <wp:posOffset>2200275</wp:posOffset>
                </wp:positionH>
                <wp:positionV relativeFrom="paragraph">
                  <wp:posOffset>161925</wp:posOffset>
                </wp:positionV>
                <wp:extent cx="619125" cy="781050"/>
                <wp:effectExtent l="57150" t="38100" r="85725" b="95250"/>
                <wp:wrapNone/>
                <wp:docPr id="17" name="Rounded Rectangle 17"/>
                <wp:cNvGraphicFramePr/>
                <a:graphic xmlns:a="http://schemas.openxmlformats.org/drawingml/2006/main">
                  <a:graphicData uri="http://schemas.microsoft.com/office/word/2010/wordprocessingShape">
                    <wps:wsp>
                      <wps:cNvSpPr/>
                      <wps:spPr>
                        <a:xfrm>
                          <a:off x="0" y="0"/>
                          <a:ext cx="619125" cy="7810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262DBF" w:rsidR="00262DBF" w:rsidP="00262DBF" w:rsidRDefault="00262DBF" w14:paraId="3CDC9569" w14:textId="0185ABFB">
                            <w:pPr>
                              <w:jc w:val="center"/>
                              <w:rPr>
                                <w:sz w:val="12"/>
                                <w:szCs w:val="12"/>
                              </w:rPr>
                            </w:pPr>
                            <w:r w:rsidRPr="00262DBF">
                              <w:rPr>
                                <w:b/>
                                <w:bCs/>
                                <w:i/>
                                <w:iCs/>
                                <w:color w:val="000000"/>
                                <w:sz w:val="12"/>
                                <w:szCs w:val="12"/>
                                <w:shd w:val="clear" w:color="auto" w:fill="ECECEC"/>
                              </w:rPr>
                              <w:t>Implementation and prototyping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7" style="position:absolute;left:0;text-align:left;margin-left:173.25pt;margin-top:12.75pt;width:48.75pt;height:6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a5d5e2 [1624]" strokecolor="#40a7c2 [3048]" arcsize="10923f" w14:anchorId="7E5C0A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">
                <v:fill type="gradient" color2="#e4f2f6 [504]" colors="0 #9eeaff;22938f #bbefff;1 #e4f9ff" angle="180" focus="100%" rotate="t"/>
                <v:shadow on="t" color="black" opacity="24903f" offset="0,.55556mm" origin=",.5"/>
                <v:textbox>
                  <w:txbxContent>
                    <w:p w:rsidRPr="00262DBF" w:rsidR="00262DBF" w:rsidP="00262DBF" w:rsidRDefault="00262DBF" w14:paraId="3CDC9569" w14:textId="0185ABFB">
                      <w:pPr>
                        <w:jc w:val="center"/>
                        <w:rPr>
                          <w:sz w:val="12"/>
                          <w:szCs w:val="12"/>
                        </w:rPr>
                      </w:pPr>
                      <w:r w:rsidRPr="00262DBF">
                        <w:rPr>
                          <w:b/>
                          <w:bCs/>
                          <w:i/>
                          <w:iCs/>
                          <w:color w:val="000000"/>
                          <w:sz w:val="12"/>
                          <w:szCs w:val="12"/>
                          <w:shd w:val="clear" w:color="auto" w:fill="ECECEC"/>
                        </w:rPr>
                        <w:t>Implementation and prototyping</w:t>
                      </w:r>
                    </w:p>
                  </w:txbxContent>
                </v:textbox>
              </v:roundrect>
            </w:pict>
          </mc:Fallback>
        </mc:AlternateContent>
      </w:r>
      <w:r w:rsidR="00262DBF">
        <w:rPr>
          <w:b/>
          <w:noProof/>
          <w:color w:val="EE0000"/>
          <w:lang w:val="en-IN"/>
        </w:rPr>
        <mc:AlternateContent>
          <mc:Choice Requires="wps">
            <w:drawing>
              <wp:anchor distT="0" distB="0" distL="114300" distR="114300" simplePos="0" relativeHeight="251663360" behindDoc="0" locked="0" layoutInCell="1" allowOverlap="1" wp14:anchorId="23037332" wp14:editId="503AAFA6">
                <wp:simplePos x="0" y="0"/>
                <wp:positionH relativeFrom="column">
                  <wp:posOffset>704850</wp:posOffset>
                </wp:positionH>
                <wp:positionV relativeFrom="paragraph">
                  <wp:posOffset>123825</wp:posOffset>
                </wp:positionV>
                <wp:extent cx="504825" cy="819150"/>
                <wp:effectExtent l="57150" t="38100" r="85725" b="95250"/>
                <wp:wrapNone/>
                <wp:docPr id="14" name="Rounded Rectangle 14"/>
                <wp:cNvGraphicFramePr/>
                <a:graphic xmlns:a="http://schemas.openxmlformats.org/drawingml/2006/main">
                  <a:graphicData uri="http://schemas.microsoft.com/office/word/2010/wordprocessingShape">
                    <wps:wsp>
                      <wps:cNvSpPr/>
                      <wps:spPr>
                        <a:xfrm>
                          <a:off x="0" y="0"/>
                          <a:ext cx="504825" cy="8191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262DBF" w:rsidR="00262DBF" w:rsidP="00262DBF" w:rsidRDefault="00262DBF" w14:paraId="701F93F7" w14:textId="057EAFB0">
                            <w:pPr>
                              <w:jc w:val="center"/>
                              <w:rPr>
                                <w:b/>
                                <w:bCs/>
                                <w:i/>
                                <w:iCs/>
                                <w:color w:val="000000"/>
                                <w:sz w:val="12"/>
                                <w:szCs w:val="12"/>
                                <w:shd w:val="clear" w:color="auto" w:fill="ECECEC"/>
                              </w:rPr>
                            </w:pPr>
                            <w:r w:rsidRPr="00262DBF">
                              <w:rPr>
                                <w:b/>
                                <w:bCs/>
                                <w:i/>
                                <w:iCs/>
                                <w:color w:val="000000"/>
                                <w:sz w:val="12"/>
                                <w:szCs w:val="12"/>
                                <w:shd w:val="clear" w:color="auto" w:fill="ECECEC"/>
                              </w:rPr>
                              <w:t>Collaboration and co-design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4" style="position:absolute;left:0;text-align:left;margin-left:55.5pt;margin-top:9.75pt;width:39.75pt;height: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a5d5e2 [1624]" strokecolor="#40a7c2 [3048]" arcsize="10923f" w14:anchorId="230373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">
                <v:fill type="gradient" color2="#e4f2f6 [504]" colors="0 #9eeaff;22938f #bbefff;1 #e4f9ff" angle="180" focus="100%" rotate="t"/>
                <v:shadow on="t" color="black" opacity="24903f" offset="0,.55556mm" origin=",.5"/>
                <v:textbox>
                  <w:txbxContent>
                    <w:p w:rsidRPr="00262DBF" w:rsidR="00262DBF" w:rsidP="00262DBF" w:rsidRDefault="00262DBF" w14:paraId="701F93F7" w14:textId="057EAFB0">
                      <w:pPr>
                        <w:jc w:val="center"/>
                        <w:rPr>
                          <w:b/>
                          <w:bCs/>
                          <w:i/>
                          <w:iCs/>
                          <w:color w:val="000000"/>
                          <w:sz w:val="12"/>
                          <w:szCs w:val="12"/>
                          <w:shd w:val="clear" w:color="auto" w:fill="ECECEC"/>
                        </w:rPr>
                      </w:pPr>
                      <w:r w:rsidRPr="00262DBF">
                        <w:rPr>
                          <w:b/>
                          <w:bCs/>
                          <w:i/>
                          <w:iCs/>
                          <w:color w:val="000000"/>
                          <w:sz w:val="12"/>
                          <w:szCs w:val="12"/>
                          <w:shd w:val="clear" w:color="auto" w:fill="ECECEC"/>
                        </w:rPr>
                        <w:t>Collaboration and co-design</w:t>
                      </w:r>
                    </w:p>
                  </w:txbxContent>
                </v:textbox>
              </v:roundrect>
            </w:pict>
          </mc:Fallback>
        </mc:AlternateContent>
      </w:r>
      <w:r w:rsidR="00262DBF">
        <w:rPr>
          <w:b/>
          <w:noProof/>
          <w:color w:val="EE0000"/>
          <w:lang w:val="en-IN"/>
        </w:rPr>
        <mc:AlternateContent>
          <mc:Choice Requires="wps">
            <w:drawing>
              <wp:anchor distT="0" distB="0" distL="114300" distR="114300" simplePos="0" relativeHeight="251665408" behindDoc="0" locked="0" layoutInCell="1" allowOverlap="1" wp14:anchorId="48D65871" wp14:editId="30C1954C">
                <wp:simplePos x="0" y="0"/>
                <wp:positionH relativeFrom="column">
                  <wp:posOffset>-47625</wp:posOffset>
                </wp:positionH>
                <wp:positionV relativeFrom="paragraph">
                  <wp:posOffset>123825</wp:posOffset>
                </wp:positionV>
                <wp:extent cx="600075" cy="819150"/>
                <wp:effectExtent l="57150" t="38100" r="85725" b="95250"/>
                <wp:wrapNone/>
                <wp:docPr id="15" name="Rounded Rectangle 15"/>
                <wp:cNvGraphicFramePr/>
                <a:graphic xmlns:a="http://schemas.openxmlformats.org/drawingml/2006/main">
                  <a:graphicData uri="http://schemas.microsoft.com/office/word/2010/wordprocessingShape">
                    <wps:wsp>
                      <wps:cNvSpPr/>
                      <wps:spPr>
                        <a:xfrm>
                          <a:off x="0" y="0"/>
                          <a:ext cx="600075" cy="8191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262DBF" w:rsidR="00262DBF" w:rsidP="00262DBF" w:rsidRDefault="00262DBF" w14:paraId="5437E519" w14:textId="28BD91C0">
                            <w:pPr>
                              <w:jc w:val="center"/>
                              <w:rPr>
                                <w:sz w:val="12"/>
                                <w:szCs w:val="12"/>
                              </w:rPr>
                            </w:pPr>
                            <w:r w:rsidRPr="00262DBF">
                              <w:rPr>
                                <w:b/>
                                <w:bCs/>
                                <w:i/>
                                <w:iCs/>
                                <w:color w:val="000000"/>
                                <w:sz w:val="12"/>
                                <w:szCs w:val="12"/>
                                <w:shd w:val="clear" w:color="auto" w:fill="ECECEC"/>
                              </w:rPr>
                              <w:t>Idea generation and divergent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5" style="position:absolute;left:0;text-align:left;margin-left:-3.75pt;margin-top:9.75pt;width:47.25pt;height: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a5d5e2 [1624]" strokecolor="#40a7c2 [3048]" arcsize="10923f" w14:anchorId="48D658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">
                <v:fill type="gradient" color2="#e4f2f6 [504]" colors="0 #9eeaff;22938f #bbefff;1 #e4f9ff" angle="180" focus="100%" rotate="t"/>
                <v:shadow on="t" color="black" opacity="24903f" offset="0,.55556mm" origin=",.5"/>
                <v:textbox>
                  <w:txbxContent>
                    <w:p w:rsidRPr="00262DBF" w:rsidR="00262DBF" w:rsidP="00262DBF" w:rsidRDefault="00262DBF" w14:paraId="5437E519" w14:textId="28BD91C0">
                      <w:pPr>
                        <w:jc w:val="center"/>
                        <w:rPr>
                          <w:sz w:val="12"/>
                          <w:szCs w:val="12"/>
                        </w:rPr>
                      </w:pPr>
                      <w:r w:rsidRPr="00262DBF">
                        <w:rPr>
                          <w:b/>
                          <w:bCs/>
                          <w:i/>
                          <w:iCs/>
                          <w:color w:val="000000"/>
                          <w:sz w:val="12"/>
                          <w:szCs w:val="12"/>
                          <w:shd w:val="clear" w:color="auto" w:fill="ECECEC"/>
                        </w:rPr>
                        <w:t>Idea generation and divergent thinking</w:t>
                      </w:r>
                    </w:p>
                  </w:txbxContent>
                </v:textbox>
              </v:roundrect>
            </w:pict>
          </mc:Fallback>
        </mc:AlternateContent>
      </w:r>
    </w:p>
    <w:p w:rsidR="002848FF" w:rsidRDefault="00DD3BB7" w14:paraId="663D92D5" w14:textId="761065A2">
      <w:pPr>
        <w:jc w:val="center"/>
        <w:rPr>
          <w:b/>
          <w:color w:val="EE0000"/>
        </w:rPr>
      </w:pPr>
      <w:r>
        <w:rPr>
          <w:b/>
          <w:noProof/>
          <w:color w:val="EE0000"/>
          <w:lang w:val="en-IN"/>
        </w:rPr>
        <mc:AlternateContent>
          <mc:Choice Requires="wps">
            <w:drawing>
              <wp:anchor distT="0" distB="0" distL="114300" distR="114300" simplePos="0" relativeHeight="251704320" behindDoc="0" locked="0" layoutInCell="1" allowOverlap="1" wp14:anchorId="6E17E35F" wp14:editId="4B9DFC87">
                <wp:simplePos x="0" y="0"/>
                <wp:positionH relativeFrom="column">
                  <wp:posOffset>2819400</wp:posOffset>
                </wp:positionH>
                <wp:positionV relativeFrom="paragraph">
                  <wp:posOffset>241935</wp:posOffset>
                </wp:positionV>
                <wp:extent cx="819150" cy="0"/>
                <wp:effectExtent l="0" t="76200" r="19050" b="152400"/>
                <wp:wrapNone/>
                <wp:docPr id="673986927" name="Straight Arrow Connector 673986927"/>
                <wp:cNvGraphicFramePr/>
                <a:graphic xmlns:a="http://schemas.openxmlformats.org/drawingml/2006/main">
                  <a:graphicData uri="http://schemas.microsoft.com/office/word/2010/wordprocessingShape">
                    <wps:wsp>
                      <wps:cNvCnPr/>
                      <wps:spPr>
                        <a:xfrm>
                          <a:off x="0" y="0"/>
                          <a:ext cx="81915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id="_x0000_t32" coordsize="21600,21600" o:oned="t" filled="f" o:spt="32" path="m,l21600,21600e" w14:anchorId="53054A86">
                <v:path fillok="f" arrowok="t" o:connecttype="none"/>
                <o:lock v:ext="edit" shapetype="t"/>
              </v:shapetype>
              <v:shape id="Straight Arrow Connector 673986927" style="position:absolute;margin-left:222pt;margin-top:19.05pt;width:64.5pt;height:0;z-index:251704320;visibility:visible;mso-wrap-style:square;mso-wrap-distance-left:9pt;mso-wrap-distance-top:0;mso-wrap-distance-right:9pt;mso-wrap-distance-bottom:0;mso-position-horizontal:absolute;mso-position-horizontal-relative:text;mso-position-vertical:absolute;mso-position-vertical-relative:text"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">
                <v:stroke endarrow="open"/>
                <v:shadow on="t" color="black" opacity="24903f" offset="0,.55556mm" origin=",.5"/>
              </v:shape>
            </w:pict>
          </mc:Fallback>
        </mc:AlternateContent>
      </w:r>
      <w:r w:rsidR="00C90E38">
        <w:rPr>
          <w:b/>
          <w:noProof/>
          <w:color w:val="EE0000"/>
          <w:lang w:val="en-IN"/>
        </w:rPr>
        <mc:AlternateContent>
          <mc:Choice Requires="wps">
            <w:drawing>
              <wp:anchor distT="0" distB="0" distL="114300" distR="114300" simplePos="0" relativeHeight="251701248" behindDoc="0" locked="0" layoutInCell="1" allowOverlap="1" wp14:anchorId="48A09A71" wp14:editId="19E3E95F">
                <wp:simplePos x="0" y="0"/>
                <wp:positionH relativeFrom="column">
                  <wp:posOffset>4381500</wp:posOffset>
                </wp:positionH>
                <wp:positionV relativeFrom="paragraph">
                  <wp:posOffset>137160</wp:posOffset>
                </wp:positionV>
                <wp:extent cx="1876425" cy="1352550"/>
                <wp:effectExtent l="38100" t="38100" r="66675" b="152400"/>
                <wp:wrapNone/>
                <wp:docPr id="673986924" name="Elbow Connector 673986924"/>
                <wp:cNvGraphicFramePr/>
                <a:graphic xmlns:a="http://schemas.openxmlformats.org/drawingml/2006/main">
                  <a:graphicData uri="http://schemas.microsoft.com/office/word/2010/wordprocessingShape">
                    <wps:wsp>
                      <wps:cNvCnPr/>
                      <wps:spPr>
                        <a:xfrm>
                          <a:off x="0" y="0"/>
                          <a:ext cx="1876425" cy="1352550"/>
                        </a:xfrm>
                        <a:prstGeom prst="bentConnector3">
                          <a:avLst>
                            <a:gd name="adj1" fmla="val 71320"/>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id="Elbow Connector 673986924" style="position:absolute;margin-left:345pt;margin-top:10.8pt;width:147.75pt;height:106.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4f81bd [3204]" strokeweight="2pt" type="#_x0000_t34" adj="154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" w14:anchorId="6C6B45D2">
                <v:stroke endarrow="open"/>
                <v:shadow on="t" color="black" opacity="24903f" offset="0,.55556mm" origin=",.5"/>
              </v:shape>
            </w:pict>
          </mc:Fallback>
        </mc:AlternateContent>
      </w:r>
      <w:r w:rsidR="006F2890">
        <w:rPr>
          <w:b/>
          <w:noProof/>
          <w:color w:val="EE0000"/>
          <w:lang w:val="en-IN"/>
        </w:rPr>
        <mc:AlternateContent>
          <mc:Choice Requires="wps">
            <w:drawing>
              <wp:anchor distT="0" distB="0" distL="114300" distR="114300" simplePos="0" relativeHeight="251689984" behindDoc="0" locked="0" layoutInCell="1" allowOverlap="1" wp14:anchorId="590C3AD4" wp14:editId="5184AF0D">
                <wp:simplePos x="0" y="0"/>
                <wp:positionH relativeFrom="column">
                  <wp:posOffset>2038350</wp:posOffset>
                </wp:positionH>
                <wp:positionV relativeFrom="paragraph">
                  <wp:posOffset>241935</wp:posOffset>
                </wp:positionV>
                <wp:extent cx="180975" cy="0"/>
                <wp:effectExtent l="0" t="76200" r="28575" b="152400"/>
                <wp:wrapNone/>
                <wp:docPr id="30" name="Straight Arrow Connector 30"/>
                <wp:cNvGraphicFramePr/>
                <a:graphic xmlns:a="http://schemas.openxmlformats.org/drawingml/2006/main">
                  <a:graphicData uri="http://schemas.microsoft.com/office/word/2010/wordprocessingShape">
                    <wps:wsp>
                      <wps:cNvCnPr/>
                      <wps:spPr>
                        <a:xfrm>
                          <a:off x="0" y="0"/>
                          <a:ext cx="18097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id="Straight Arrow Connector 30" style="position:absolute;margin-left:160.5pt;margin-top:19.05pt;width:14.25pt;height:0;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" w14:anchorId="5DD4A254">
                <v:stroke endarrow="open"/>
                <v:shadow on="t" color="black" opacity="24903f" offset="0,.55556mm" origin=",.5"/>
              </v:shape>
            </w:pict>
          </mc:Fallback>
        </mc:AlternateContent>
      </w:r>
      <w:r w:rsidR="006F2890">
        <w:rPr>
          <w:b/>
          <w:noProof/>
          <w:color w:val="EE0000"/>
          <w:lang w:val="en-IN"/>
        </w:rPr>
        <mc:AlternateContent>
          <mc:Choice Requires="wps">
            <w:drawing>
              <wp:anchor distT="0" distB="0" distL="114300" distR="114300" simplePos="0" relativeHeight="251687936" behindDoc="0" locked="0" layoutInCell="1" allowOverlap="1" wp14:anchorId="4A5D71D6" wp14:editId="19EDCF1E">
                <wp:simplePos x="0" y="0"/>
                <wp:positionH relativeFrom="column">
                  <wp:posOffset>1209675</wp:posOffset>
                </wp:positionH>
                <wp:positionV relativeFrom="paragraph">
                  <wp:posOffset>232410</wp:posOffset>
                </wp:positionV>
                <wp:extent cx="180975" cy="0"/>
                <wp:effectExtent l="0" t="76200" r="28575" b="152400"/>
                <wp:wrapNone/>
                <wp:docPr id="29" name="Straight Arrow Connector 29"/>
                <wp:cNvGraphicFramePr/>
                <a:graphic xmlns:a="http://schemas.openxmlformats.org/drawingml/2006/main">
                  <a:graphicData uri="http://schemas.microsoft.com/office/word/2010/wordprocessingShape">
                    <wps:wsp>
                      <wps:cNvCnPr/>
                      <wps:spPr>
                        <a:xfrm>
                          <a:off x="0" y="0"/>
                          <a:ext cx="18097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id="Straight Arrow Connector 29" style="position:absolute;margin-left:95.25pt;margin-top:18.3pt;width:14.25pt;height:0;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" w14:anchorId="7062F71F">
                <v:stroke endarrow="open"/>
                <v:shadow on="t" color="black" opacity="24903f" offset="0,.55556mm" origin=",.5"/>
              </v:shape>
            </w:pict>
          </mc:Fallback>
        </mc:AlternateContent>
      </w:r>
      <w:r w:rsidR="006F2890">
        <w:rPr>
          <w:b/>
          <w:noProof/>
          <w:color w:val="EE0000"/>
          <w:lang w:val="en-IN"/>
        </w:rPr>
        <mc:AlternateContent>
          <mc:Choice Requires="wps">
            <w:drawing>
              <wp:anchor distT="0" distB="0" distL="114300" distR="114300" simplePos="0" relativeHeight="251685888" behindDoc="0" locked="0" layoutInCell="1" allowOverlap="1" wp14:anchorId="46E0E90E" wp14:editId="4B4A9D5E">
                <wp:simplePos x="0" y="0"/>
                <wp:positionH relativeFrom="column">
                  <wp:posOffset>552450</wp:posOffset>
                </wp:positionH>
                <wp:positionV relativeFrom="paragraph">
                  <wp:posOffset>241935</wp:posOffset>
                </wp:positionV>
                <wp:extent cx="180975" cy="0"/>
                <wp:effectExtent l="0" t="76200" r="28575" b="152400"/>
                <wp:wrapNone/>
                <wp:docPr id="28" name="Straight Arrow Connector 28"/>
                <wp:cNvGraphicFramePr/>
                <a:graphic xmlns:a="http://schemas.openxmlformats.org/drawingml/2006/main">
                  <a:graphicData uri="http://schemas.microsoft.com/office/word/2010/wordprocessingShape">
                    <wps:wsp>
                      <wps:cNvCnPr/>
                      <wps:spPr>
                        <a:xfrm>
                          <a:off x="0" y="0"/>
                          <a:ext cx="18097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id="Straight Arrow Connector 28" style="position:absolute;margin-left:43.5pt;margin-top:19.05pt;width:14.25pt;height:0;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" w14:anchorId="25BCF445">
                <v:stroke endarrow="open"/>
                <v:shadow on="t" color="black" opacity="24903f" offset="0,.55556mm" origin=",.5"/>
              </v:shape>
            </w:pict>
          </mc:Fallback>
        </mc:AlternateContent>
      </w:r>
      <w:r w:rsidR="006F2890">
        <w:rPr>
          <w:b/>
          <w:noProof/>
          <w:color w:val="EE0000"/>
          <w:lang w:val="en-IN"/>
        </w:rPr>
        <mc:AlternateContent>
          <mc:Choice Requires="wps">
            <w:drawing>
              <wp:anchor distT="0" distB="0" distL="114300" distR="114300" simplePos="0" relativeHeight="251684864" behindDoc="0" locked="0" layoutInCell="1" allowOverlap="1" wp14:anchorId="74758FE0" wp14:editId="2D99932A">
                <wp:simplePos x="0" y="0"/>
                <wp:positionH relativeFrom="column">
                  <wp:posOffset>-438150</wp:posOffset>
                </wp:positionH>
                <wp:positionV relativeFrom="paragraph">
                  <wp:posOffset>241935</wp:posOffset>
                </wp:positionV>
                <wp:extent cx="390525" cy="1019175"/>
                <wp:effectExtent l="57150" t="76200" r="9525" b="85725"/>
                <wp:wrapNone/>
                <wp:docPr id="27" name="Elbow Connector 27"/>
                <wp:cNvGraphicFramePr/>
                <a:graphic xmlns:a="http://schemas.openxmlformats.org/drawingml/2006/main">
                  <a:graphicData uri="http://schemas.microsoft.com/office/word/2010/wordprocessingShape">
                    <wps:wsp>
                      <wps:cNvCnPr/>
                      <wps:spPr>
                        <a:xfrm flipV="1">
                          <a:off x="0" y="0"/>
                          <a:ext cx="390525" cy="1019175"/>
                        </a:xfrm>
                        <a:prstGeom prst="bentConnector3">
                          <a:avLst>
                            <a:gd name="adj1" fmla="val -3658"/>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Elbow Connector 27" style="position:absolute;margin-left:-34.5pt;margin-top:19.05pt;width:30.75pt;height:80.25pt;flip:y;z-index:251684864;visibility:visible;mso-wrap-style:square;mso-wrap-distance-left:9pt;mso-wrap-distance-top:0;mso-wrap-distance-right:9pt;mso-wrap-distance-bottom:0;mso-position-horizontal:absolute;mso-position-horizontal-relative:text;mso-position-vertical:absolute;mso-position-vertical-relative:text" o:spid="_x0000_s1026" strokecolor="#4f81bd [3204]" strokeweight="2pt" type="#_x0000_t34" adj="-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" w14:anchorId="00D05AFE">
                <v:stroke endarrow="open"/>
                <v:shadow on="t" color="black" opacity="24903f" offset="0,.55556mm" origin=",.5"/>
              </v:shape>
            </w:pict>
          </mc:Fallback>
        </mc:AlternateContent>
      </w:r>
    </w:p>
    <w:p w:rsidR="00F959AE" w:rsidRDefault="00F959AE" w14:paraId="71E846B9" w14:textId="546238E1">
      <w:pPr>
        <w:jc w:val="center"/>
        <w:rPr>
          <w:b/>
          <w:color w:val="EE0000"/>
        </w:rPr>
      </w:pPr>
    </w:p>
    <w:p w:rsidR="00F959AE" w:rsidRDefault="00C90E38" w14:paraId="76EE2635" w14:textId="57E1CACC">
      <w:pPr>
        <w:jc w:val="center"/>
        <w:rPr>
          <w:b/>
          <w:color w:val="EE0000"/>
        </w:rPr>
      </w:pPr>
      <w:r>
        <w:rPr>
          <w:b/>
          <w:noProof/>
          <w:color w:val="EE0000"/>
          <w:lang w:val="en-IN"/>
        </w:rPr>
        <mc:AlternateContent>
          <mc:Choice Requires="wps">
            <w:drawing>
              <wp:anchor distT="0" distB="0" distL="114300" distR="114300" simplePos="0" relativeHeight="251702272" behindDoc="0" locked="0" layoutInCell="1" allowOverlap="1" wp14:anchorId="66E3380A" wp14:editId="57F59691">
                <wp:simplePos x="0" y="0"/>
                <wp:positionH relativeFrom="column">
                  <wp:posOffset>209551</wp:posOffset>
                </wp:positionH>
                <wp:positionV relativeFrom="paragraph">
                  <wp:posOffset>144780</wp:posOffset>
                </wp:positionV>
                <wp:extent cx="2695575" cy="819150"/>
                <wp:effectExtent l="57150" t="76200" r="66675" b="95250"/>
                <wp:wrapNone/>
                <wp:docPr id="673986925" name="Elbow Connector 673986925"/>
                <wp:cNvGraphicFramePr/>
                <a:graphic xmlns:a="http://schemas.openxmlformats.org/drawingml/2006/main">
                  <a:graphicData uri="http://schemas.microsoft.com/office/word/2010/wordprocessingShape">
                    <wps:wsp>
                      <wps:cNvCnPr/>
                      <wps:spPr>
                        <a:xfrm rot="10800000">
                          <a:off x="0" y="0"/>
                          <a:ext cx="2695575" cy="819150"/>
                        </a:xfrm>
                        <a:prstGeom prst="bentConnector3">
                          <a:avLst>
                            <a:gd name="adj1" fmla="val 99117"/>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73986925" style="position:absolute;margin-left:16.5pt;margin-top:11.4pt;width:212.25pt;height:64.5pt;rotation:18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adj="214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" w14:anchorId="5538AE1D">
                <v:stroke endarrow="open"/>
                <v:shadow on="t" color="black" opacity="24903f" offset="0,.55556mm" origin=",.5"/>
              </v:shape>
            </w:pict>
          </mc:Fallback>
        </mc:AlternateContent>
      </w:r>
      <w:r>
        <w:rPr>
          <w:b/>
          <w:noProof/>
          <w:color w:val="EE0000"/>
          <w:lang w:val="en-IN"/>
        </w:rPr>
        <mc:AlternateContent>
          <mc:Choice Requires="wps">
            <w:drawing>
              <wp:anchor distT="0" distB="0" distL="114300" distR="114300" simplePos="0" relativeHeight="251692032" behindDoc="0" locked="0" layoutInCell="1" allowOverlap="1" wp14:anchorId="084518E1" wp14:editId="54E8BE49">
                <wp:simplePos x="0" y="0"/>
                <wp:positionH relativeFrom="column">
                  <wp:posOffset>3181350</wp:posOffset>
                </wp:positionH>
                <wp:positionV relativeFrom="paragraph">
                  <wp:posOffset>249556</wp:posOffset>
                </wp:positionV>
                <wp:extent cx="428625" cy="342899"/>
                <wp:effectExtent l="57150" t="76200" r="9525" b="95885"/>
                <wp:wrapNone/>
                <wp:docPr id="673986916" name="Elbow Connector 673986916"/>
                <wp:cNvGraphicFramePr/>
                <a:graphic xmlns:a="http://schemas.openxmlformats.org/drawingml/2006/main">
                  <a:graphicData uri="http://schemas.microsoft.com/office/word/2010/wordprocessingShape">
                    <wps:wsp>
                      <wps:cNvCnPr/>
                      <wps:spPr>
                        <a:xfrm flipV="1">
                          <a:off x="0" y="0"/>
                          <a:ext cx="428625" cy="342899"/>
                        </a:xfrm>
                        <a:prstGeom prst="bentConnector3">
                          <a:avLst>
                            <a:gd name="adj1" fmla="val -111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73986916" style="position:absolute;margin-left:250.5pt;margin-top:19.65pt;width:33.75pt;height:27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adj="-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" w14:anchorId="09BE8B11">
                <v:stroke endarrow="open"/>
                <v:shadow on="t" color="black" opacity="24903f" offset="0,.55556mm" origin=",.5"/>
              </v:shape>
            </w:pict>
          </mc:Fallback>
        </mc:AlternateContent>
      </w:r>
      <w:r w:rsidR="00D84E0B">
        <w:rPr>
          <w:b/>
          <w:noProof/>
          <w:color w:val="EE0000"/>
          <w:lang w:val="en-IN"/>
        </w:rPr>
        <mc:AlternateContent>
          <mc:Choice Requires="wps">
            <w:drawing>
              <wp:anchor distT="0" distB="0" distL="114300" distR="114300" simplePos="0" relativeHeight="251673600" behindDoc="0" locked="0" layoutInCell="1" allowOverlap="1" wp14:anchorId="76FD8701" wp14:editId="12CDAA63">
                <wp:simplePos x="0" y="0"/>
                <wp:positionH relativeFrom="column">
                  <wp:posOffset>3600450</wp:posOffset>
                </wp:positionH>
                <wp:positionV relativeFrom="paragraph">
                  <wp:posOffset>49530</wp:posOffset>
                </wp:positionV>
                <wp:extent cx="828675" cy="323850"/>
                <wp:effectExtent l="57150" t="38100" r="85725" b="95250"/>
                <wp:wrapNone/>
                <wp:docPr id="20" name="Rounded Rectangle 20"/>
                <wp:cNvGraphicFramePr/>
                <a:graphic xmlns:a="http://schemas.openxmlformats.org/drawingml/2006/main">
                  <a:graphicData uri="http://schemas.microsoft.com/office/word/2010/wordprocessingShape">
                    <wps:wsp>
                      <wps:cNvSpPr/>
                      <wps:spPr>
                        <a:xfrm>
                          <a:off x="0" y="0"/>
                          <a:ext cx="828675" cy="3238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907477" w:rsidR="00262DBF" w:rsidP="00262DBF" w:rsidRDefault="00262DBF" w14:paraId="45CA834C" w14:textId="16A3DD9C">
                            <w:pPr>
                              <w:jc w:val="center"/>
                              <w:rPr>
                                <w:sz w:val="12"/>
                                <w:szCs w:val="12"/>
                              </w:rPr>
                            </w:pPr>
                            <w:r w:rsidRPr="00907477">
                              <w:rPr>
                                <w:b/>
                                <w:bCs/>
                                <w:i/>
                                <w:iCs/>
                                <w:color w:val="000000"/>
                                <w:sz w:val="12"/>
                                <w:szCs w:val="12"/>
                                <w:shd w:val="clear" w:color="auto" w:fill="ECECEC"/>
                              </w:rPr>
                              <w:t>Patient outcomes and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0" style="position:absolute;left:0;text-align:left;margin-left:283.5pt;margin-top:3.9pt;width:65.25pt;height:2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a5d5e2 [1624]" strokecolor="#40a7c2 [3048]" arcsize="10923f" w14:anchorId="76FD8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">
                <v:fill type="gradient" color2="#e4f2f6 [504]" colors="0 #9eeaff;22938f #bbefff;1 #e4f9ff" angle="180" focus="100%" rotate="t"/>
                <v:shadow on="t" color="black" opacity="24903f" offset="0,.55556mm" origin=",.5"/>
                <v:textbox>
                  <w:txbxContent>
                    <w:p w:rsidRPr="00907477" w:rsidR="00262DBF" w:rsidP="00262DBF" w:rsidRDefault="00262DBF" w14:paraId="45CA834C" w14:textId="16A3DD9C">
                      <w:pPr>
                        <w:jc w:val="center"/>
                        <w:rPr>
                          <w:sz w:val="12"/>
                          <w:szCs w:val="12"/>
                        </w:rPr>
                      </w:pPr>
                      <w:r w:rsidRPr="00907477">
                        <w:rPr>
                          <w:b/>
                          <w:bCs/>
                          <w:i/>
                          <w:iCs/>
                          <w:color w:val="000000"/>
                          <w:sz w:val="12"/>
                          <w:szCs w:val="12"/>
                          <w:shd w:val="clear" w:color="auto" w:fill="ECECEC"/>
                        </w:rPr>
                        <w:t>Patient outcomes and safety</w:t>
                      </w:r>
                    </w:p>
                  </w:txbxContent>
                </v:textbox>
              </v:roundrect>
            </w:pict>
          </mc:Fallback>
        </mc:AlternateContent>
      </w:r>
    </w:p>
    <w:p w:rsidR="00F959AE" w:rsidRDefault="00C90E38" w14:paraId="293CBAF6" w14:textId="572CF929">
      <w:pPr>
        <w:jc w:val="center"/>
        <w:rPr>
          <w:b/>
          <w:color w:val="EE0000"/>
        </w:rPr>
      </w:pPr>
      <w:r>
        <w:rPr>
          <w:b/>
          <w:noProof/>
          <w:color w:val="EE0000"/>
          <w:lang w:val="en-IN"/>
        </w:rPr>
        <mc:AlternateContent>
          <mc:Choice Requires="wps">
            <w:drawing>
              <wp:anchor distT="0" distB="0" distL="114300" distR="114300" simplePos="0" relativeHeight="251697152" behindDoc="0" locked="0" layoutInCell="1" allowOverlap="1" wp14:anchorId="339EA5B3" wp14:editId="33C604DA">
                <wp:simplePos x="0" y="0"/>
                <wp:positionH relativeFrom="column">
                  <wp:posOffset>4381500</wp:posOffset>
                </wp:positionH>
                <wp:positionV relativeFrom="paragraph">
                  <wp:posOffset>110490</wp:posOffset>
                </wp:positionV>
                <wp:extent cx="685800" cy="638175"/>
                <wp:effectExtent l="38100" t="38100" r="38100" b="142875"/>
                <wp:wrapNone/>
                <wp:docPr id="673986920" name="Elbow Connector 673986920"/>
                <wp:cNvGraphicFramePr/>
                <a:graphic xmlns:a="http://schemas.openxmlformats.org/drawingml/2006/main">
                  <a:graphicData uri="http://schemas.microsoft.com/office/word/2010/wordprocessingShape">
                    <wps:wsp>
                      <wps:cNvCnPr/>
                      <wps:spPr>
                        <a:xfrm>
                          <a:off x="0" y="0"/>
                          <a:ext cx="685800" cy="638175"/>
                        </a:xfrm>
                        <a:prstGeom prst="bentConnector3">
                          <a:avLst>
                            <a:gd name="adj1" fmla="val 50000"/>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73986920" style="position:absolute;margin-left:345pt;margin-top:8.7pt;width:54pt;height:50.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" w14:anchorId="27D5AB1D">
                <v:stroke endarrow="open"/>
                <v:shadow on="t" color="black" opacity="24903f" offset="0,.55556mm" origin=",.5"/>
              </v:shape>
            </w:pict>
          </mc:Fallback>
        </mc:AlternateContent>
      </w:r>
      <w:r w:rsidR="006F2890">
        <w:rPr>
          <w:b/>
          <w:noProof/>
          <w:color w:val="EE0000"/>
          <w:lang w:val="en-IN"/>
        </w:rPr>
        <mc:AlternateContent>
          <mc:Choice Requires="wps">
            <w:drawing>
              <wp:anchor distT="0" distB="0" distL="114300" distR="114300" simplePos="0" relativeHeight="251691008" behindDoc="0" locked="0" layoutInCell="1" allowOverlap="1" wp14:anchorId="2CFF6E6A" wp14:editId="5C7B9A05">
                <wp:simplePos x="0" y="0"/>
                <wp:positionH relativeFrom="column">
                  <wp:posOffset>2395220</wp:posOffset>
                </wp:positionH>
                <wp:positionV relativeFrom="paragraph">
                  <wp:posOffset>57785</wp:posOffset>
                </wp:positionV>
                <wp:extent cx="666115" cy="333375"/>
                <wp:effectExtent l="52070" t="24130" r="90805" b="90805"/>
                <wp:wrapNone/>
                <wp:docPr id="673986914" name="Elbow Connector 673986914"/>
                <wp:cNvGraphicFramePr/>
                <a:graphic xmlns:a="http://schemas.openxmlformats.org/drawingml/2006/main">
                  <a:graphicData uri="http://schemas.microsoft.com/office/word/2010/wordprocessingShape">
                    <wps:wsp>
                      <wps:cNvCnPr/>
                      <wps:spPr>
                        <a:xfrm rot="16200000" flipH="1">
                          <a:off x="0" y="0"/>
                          <a:ext cx="666115" cy="333375"/>
                        </a:xfrm>
                        <a:prstGeom prst="bentConnector3">
                          <a:avLst>
                            <a:gd name="adj1" fmla="val 98618"/>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73986914" style="position:absolute;margin-left:188.6pt;margin-top:4.55pt;width:52.45pt;height:26.25pt;rotation:90;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adj="21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" w14:anchorId="0E267A8E">
                <v:stroke endarrow="open"/>
                <v:shadow on="t" color="black" opacity="24903f" offset="0,.55556mm" origin=",.5"/>
              </v:shape>
            </w:pict>
          </mc:Fallback>
        </mc:AlternateContent>
      </w:r>
    </w:p>
    <w:p w:rsidR="00F959AE" w:rsidRDefault="00C90E38" w14:paraId="19DD4503" w14:textId="50492850">
      <w:pPr>
        <w:jc w:val="center"/>
        <w:rPr>
          <w:b/>
          <w:color w:val="EE0000"/>
        </w:rPr>
      </w:pPr>
      <w:r>
        <w:rPr>
          <w:b/>
          <w:noProof/>
          <w:color w:val="EE0000"/>
          <w:lang w:val="en-IN"/>
        </w:rPr>
        <mc:AlternateContent>
          <mc:Choice Requires="wps">
            <w:drawing>
              <wp:anchor distT="0" distB="0" distL="114300" distR="114300" simplePos="0" relativeHeight="251698176" behindDoc="0" locked="0" layoutInCell="1" allowOverlap="1" wp14:anchorId="65B294B1" wp14:editId="29F425BA">
                <wp:simplePos x="0" y="0"/>
                <wp:positionH relativeFrom="column">
                  <wp:posOffset>4362450</wp:posOffset>
                </wp:positionH>
                <wp:positionV relativeFrom="paragraph">
                  <wp:posOffset>209550</wp:posOffset>
                </wp:positionV>
                <wp:extent cx="619125" cy="514350"/>
                <wp:effectExtent l="38100" t="38100" r="66675" b="152400"/>
                <wp:wrapNone/>
                <wp:docPr id="673986921" name="Elbow Connector 673986921"/>
                <wp:cNvGraphicFramePr/>
                <a:graphic xmlns:a="http://schemas.openxmlformats.org/drawingml/2006/main">
                  <a:graphicData uri="http://schemas.microsoft.com/office/word/2010/wordprocessingShape">
                    <wps:wsp>
                      <wps:cNvCnPr/>
                      <wps:spPr>
                        <a:xfrm>
                          <a:off x="0" y="0"/>
                          <a:ext cx="619125" cy="514350"/>
                        </a:xfrm>
                        <a:prstGeom prst="bentConnector3">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Elbow Connector 673986921" style="position:absolute;margin-left:343.5pt;margin-top:16.5pt;width:48.75pt;height:40.5pt;z-index:251698176;visibility:visible;mso-wrap-style:square;mso-wrap-distance-left:9pt;mso-wrap-distance-top:0;mso-wrap-distance-right:9pt;mso-wrap-distance-bottom:0;mso-position-horizontal:absolute;mso-position-horizontal-relative:text;mso-position-vertical:absolute;mso-position-vertical-relative:text" o:spid="_x0000_s1026" strokecolor="#4f81bd [3204]" strokeweight="2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" w14:anchorId="523171DB">
                <v:stroke endarrow="open"/>
                <v:shadow on="t" color="black" opacity="24903f" offset="0,.55556mm" origin=",.5"/>
              </v:shape>
            </w:pict>
          </mc:Fallback>
        </mc:AlternateContent>
      </w:r>
      <w:r w:rsidR="00D84E0B">
        <w:rPr>
          <w:b/>
          <w:noProof/>
          <w:color w:val="EE0000"/>
          <w:lang w:val="en-IN"/>
        </w:rPr>
        <mc:AlternateContent>
          <mc:Choice Requires="wps">
            <w:drawing>
              <wp:anchor distT="0" distB="0" distL="114300" distR="114300" simplePos="0" relativeHeight="251675648" behindDoc="0" locked="0" layoutInCell="1" allowOverlap="1" wp14:anchorId="4C6692A3" wp14:editId="6349E99B">
                <wp:simplePos x="0" y="0"/>
                <wp:positionH relativeFrom="column">
                  <wp:posOffset>3638550</wp:posOffset>
                </wp:positionH>
                <wp:positionV relativeFrom="paragraph">
                  <wp:posOffset>66675</wp:posOffset>
                </wp:positionV>
                <wp:extent cx="704850" cy="371475"/>
                <wp:effectExtent l="57150" t="38100" r="76200" b="104775"/>
                <wp:wrapNone/>
                <wp:docPr id="21" name="Rounded Rectangle 21"/>
                <wp:cNvGraphicFramePr/>
                <a:graphic xmlns:a="http://schemas.openxmlformats.org/drawingml/2006/main">
                  <a:graphicData uri="http://schemas.microsoft.com/office/word/2010/wordprocessingShape">
                    <wps:wsp>
                      <wps:cNvSpPr/>
                      <wps:spPr>
                        <a:xfrm>
                          <a:off x="0" y="0"/>
                          <a:ext cx="704850" cy="37147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907477" w:rsidR="00262DBF" w:rsidP="00262DBF" w:rsidRDefault="00262DBF" w14:paraId="20F61B83" w14:textId="7BB0252C">
                            <w:pPr>
                              <w:jc w:val="center"/>
                              <w:rPr>
                                <w:sz w:val="12"/>
                                <w:szCs w:val="12"/>
                              </w:rPr>
                            </w:pPr>
                            <w:r w:rsidRPr="00907477">
                              <w:rPr>
                                <w:b/>
                                <w:bCs/>
                                <w:i/>
                                <w:iCs/>
                                <w:color w:val="000000"/>
                                <w:sz w:val="12"/>
                                <w:szCs w:val="12"/>
                                <w:shd w:val="clear" w:color="auto" w:fill="ECECEC"/>
                              </w:rPr>
                              <w:t>Service user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1" style="position:absolute;left:0;text-align:left;margin-left:286.5pt;margin-top:5.25pt;width:55.5pt;height:29.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a5d5e2 [1624]" strokecolor="#40a7c2 [3048]" arcsize="10923f" w14:anchorId="4C6692A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">
                <v:fill type="gradient" color2="#e4f2f6 [504]" colors="0 #9eeaff;22938f #bbefff;1 #e4f9ff" angle="180" focus="100%" rotate="t"/>
                <v:shadow on="t" color="black" opacity="24903f" offset="0,.55556mm" origin=",.5"/>
                <v:textbox>
                  <w:txbxContent>
                    <w:p w:rsidRPr="00907477" w:rsidR="00262DBF" w:rsidP="00262DBF" w:rsidRDefault="00262DBF" w14:paraId="20F61B83" w14:textId="7BB0252C">
                      <w:pPr>
                        <w:jc w:val="center"/>
                        <w:rPr>
                          <w:sz w:val="12"/>
                          <w:szCs w:val="12"/>
                        </w:rPr>
                      </w:pPr>
                      <w:r w:rsidRPr="00907477">
                        <w:rPr>
                          <w:b/>
                          <w:bCs/>
                          <w:i/>
                          <w:iCs/>
                          <w:color w:val="000000"/>
                          <w:sz w:val="12"/>
                          <w:szCs w:val="12"/>
                          <w:shd w:val="clear" w:color="auto" w:fill="ECECEC"/>
                        </w:rPr>
                        <w:t>Service user experience</w:t>
                      </w:r>
                    </w:p>
                  </w:txbxContent>
                </v:textbox>
              </v:roundrect>
            </w:pict>
          </mc:Fallback>
        </mc:AlternateContent>
      </w:r>
      <w:r w:rsidR="00D84E0B">
        <w:rPr>
          <w:b/>
          <w:noProof/>
          <w:color w:val="EE0000"/>
          <w:lang w:val="en-IN"/>
        </w:rPr>
        <mc:AlternateContent>
          <mc:Choice Requires="wps">
            <w:drawing>
              <wp:anchor distT="0" distB="0" distL="114300" distR="114300" simplePos="0" relativeHeight="251669504" behindDoc="0" locked="0" layoutInCell="1" allowOverlap="1" wp14:anchorId="1175455B" wp14:editId="5F8407B8">
                <wp:simplePos x="0" y="0"/>
                <wp:positionH relativeFrom="column">
                  <wp:posOffset>2905125</wp:posOffset>
                </wp:positionH>
                <wp:positionV relativeFrom="paragraph">
                  <wp:posOffset>66675</wp:posOffset>
                </wp:positionV>
                <wp:extent cx="561975" cy="428625"/>
                <wp:effectExtent l="57150" t="38100" r="85725" b="104775"/>
                <wp:wrapNone/>
                <wp:docPr id="18" name="Rounded Rectangle 18"/>
                <wp:cNvGraphicFramePr/>
                <a:graphic xmlns:a="http://schemas.openxmlformats.org/drawingml/2006/main">
                  <a:graphicData uri="http://schemas.microsoft.com/office/word/2010/wordprocessingShape">
                    <wps:wsp>
                      <wps:cNvSpPr/>
                      <wps:spPr>
                        <a:xfrm>
                          <a:off x="0" y="0"/>
                          <a:ext cx="561975" cy="42862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262DBF" w:rsidR="00262DBF" w:rsidP="00262DBF" w:rsidRDefault="00262DBF" w14:paraId="53D9DDF1" w14:textId="51A31FA7">
                            <w:pPr>
                              <w:jc w:val="center"/>
                              <w:rPr>
                                <w:sz w:val="12"/>
                                <w:szCs w:val="12"/>
                              </w:rPr>
                            </w:pPr>
                            <w:r w:rsidRPr="00262DBF">
                              <w:rPr>
                                <w:b/>
                                <w:bCs/>
                                <w:i/>
                                <w:iCs/>
                                <w:color w:val="000000"/>
                                <w:sz w:val="12"/>
                                <w:szCs w:val="12"/>
                                <w:shd w:val="clear" w:color="auto" w:fill="ECECEC"/>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8" style="position:absolute;left:0;text-align:left;margin-left:228.75pt;margin-top:5.25pt;width:44.25pt;height:3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a5d5e2 [1624]" strokecolor="#40a7c2 [3048]" arcsize="10923f" w14:anchorId="117545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">
                <v:fill type="gradient" color2="#e4f2f6 [504]" colors="0 #9eeaff;22938f #bbefff;1 #e4f9ff" angle="180" focus="100%" rotate="t"/>
                <v:shadow on="t" color="black" opacity="24903f" offset="0,.55556mm" origin=",.5"/>
                <v:textbox>
                  <w:txbxContent>
                    <w:p w:rsidRPr="00262DBF" w:rsidR="00262DBF" w:rsidP="00262DBF" w:rsidRDefault="00262DBF" w14:paraId="53D9DDF1" w14:textId="51A31FA7">
                      <w:pPr>
                        <w:jc w:val="center"/>
                        <w:rPr>
                          <w:sz w:val="12"/>
                          <w:szCs w:val="12"/>
                        </w:rPr>
                      </w:pPr>
                      <w:r w:rsidRPr="00262DBF">
                        <w:rPr>
                          <w:b/>
                          <w:bCs/>
                          <w:i/>
                          <w:iCs/>
                          <w:color w:val="000000"/>
                          <w:sz w:val="12"/>
                          <w:szCs w:val="12"/>
                          <w:shd w:val="clear" w:color="auto" w:fill="ECECEC"/>
                        </w:rPr>
                        <w:t>Value Creation</w:t>
                      </w:r>
                    </w:p>
                  </w:txbxContent>
                </v:textbox>
              </v:roundrect>
            </w:pict>
          </mc:Fallback>
        </mc:AlternateContent>
      </w:r>
      <w:r w:rsidR="00262DBF">
        <w:rPr>
          <w:b/>
          <w:noProof/>
          <w:color w:val="EE0000"/>
          <w:lang w:val="en-IN"/>
        </w:rPr>
        <mc:AlternateContent>
          <mc:Choice Requires="wps">
            <w:drawing>
              <wp:anchor distT="0" distB="0" distL="114300" distR="114300" simplePos="0" relativeHeight="251659264" behindDoc="0" locked="0" layoutInCell="1" allowOverlap="1" wp14:anchorId="4DFD0D2C" wp14:editId="21201C0B">
                <wp:simplePos x="0" y="0"/>
                <wp:positionH relativeFrom="column">
                  <wp:posOffset>-771525</wp:posOffset>
                </wp:positionH>
                <wp:positionV relativeFrom="paragraph">
                  <wp:posOffset>209550</wp:posOffset>
                </wp:positionV>
                <wp:extent cx="723900" cy="371475"/>
                <wp:effectExtent l="57150" t="38100" r="76200" b="104775"/>
                <wp:wrapNone/>
                <wp:docPr id="12" name="Rounded Rectangle 12"/>
                <wp:cNvGraphicFramePr/>
                <a:graphic xmlns:a="http://schemas.openxmlformats.org/drawingml/2006/main">
                  <a:graphicData uri="http://schemas.microsoft.com/office/word/2010/wordprocessingShape">
                    <wps:wsp>
                      <wps:cNvSpPr/>
                      <wps:spPr>
                        <a:xfrm>
                          <a:off x="0" y="0"/>
                          <a:ext cx="723900" cy="37147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262DBF" w:rsidR="00262DBF" w:rsidP="00262DBF" w:rsidRDefault="00262DBF" w14:paraId="3D773D08" w14:textId="502A0F49">
                            <w:pPr>
                              <w:jc w:val="center"/>
                              <w:rPr>
                                <w:sz w:val="12"/>
                                <w:szCs w:val="12"/>
                              </w:rPr>
                            </w:pPr>
                            <w:r w:rsidRPr="00262DBF">
                              <w:rPr>
                                <w:b/>
                                <w:bCs/>
                                <w:i/>
                                <w:iCs/>
                                <w:color w:val="000000"/>
                                <w:sz w:val="12"/>
                                <w:szCs w:val="12"/>
                                <w:shd w:val="clear" w:color="auto" w:fill="ECECEC"/>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2" style="position:absolute;left:0;text-align:left;margin-left:-60.75pt;margin-top:16.5pt;width:57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a5d5e2 [1624]" strokecolor="#40a7c2 [3048]" arcsize="10923f" w14:anchorId="4DFD0D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">
                <v:fill type="gradient" color2="#e4f2f6 [504]" colors="0 #9eeaff;22938f #bbefff;1 #e4f9ff" angle="180" focus="100%" rotate="t"/>
                <v:shadow on="t" color="black" opacity="24903f" offset="0,.55556mm" origin=",.5"/>
                <v:textbox>
                  <w:txbxContent>
                    <w:p w:rsidRPr="00262DBF" w:rsidR="00262DBF" w:rsidP="00262DBF" w:rsidRDefault="00262DBF" w14:paraId="3D773D08" w14:textId="502A0F49">
                      <w:pPr>
                        <w:jc w:val="center"/>
                        <w:rPr>
                          <w:sz w:val="12"/>
                          <w:szCs w:val="12"/>
                        </w:rPr>
                      </w:pPr>
                      <w:r w:rsidRPr="00262DBF">
                        <w:rPr>
                          <w:b/>
                          <w:bCs/>
                          <w:i/>
                          <w:iCs/>
                          <w:color w:val="000000"/>
                          <w:sz w:val="12"/>
                          <w:szCs w:val="12"/>
                          <w:shd w:val="clear" w:color="auto" w:fill="ECECEC"/>
                        </w:rPr>
                        <w:t>Creativity</w:t>
                      </w:r>
                    </w:p>
                  </w:txbxContent>
                </v:textbox>
              </v:roundrect>
            </w:pict>
          </mc:Fallback>
        </mc:AlternateContent>
      </w:r>
    </w:p>
    <w:p w:rsidR="00F959AE" w:rsidRDefault="003115DD" w14:paraId="58AD4F2B" w14:textId="5F251A88">
      <w:pPr>
        <w:jc w:val="center"/>
        <w:rPr>
          <w:b/>
          <w:color w:val="EE0000"/>
        </w:rPr>
      </w:pPr>
      <w:r>
        <w:rPr>
          <w:b/>
          <w:noProof/>
          <w:color w:val="EE0000"/>
          <w:lang w:val="en-IN"/>
        </w:rPr>
        <mc:AlternateContent>
          <mc:Choice Requires="wps">
            <w:drawing>
              <wp:anchor distT="0" distB="0" distL="114300" distR="114300" simplePos="0" relativeHeight="251703296" behindDoc="0" locked="0" layoutInCell="1" allowOverlap="1" wp14:anchorId="4382E292" wp14:editId="093EF15A">
                <wp:simplePos x="0" y="0"/>
                <wp:positionH relativeFrom="column">
                  <wp:posOffset>-47624</wp:posOffset>
                </wp:positionH>
                <wp:positionV relativeFrom="paragraph">
                  <wp:posOffset>232409</wp:posOffset>
                </wp:positionV>
                <wp:extent cx="3076575" cy="85725"/>
                <wp:effectExtent l="57150" t="38100" r="66675" b="142875"/>
                <wp:wrapNone/>
                <wp:docPr id="673986926" name="Elbow Connector 673986926"/>
                <wp:cNvGraphicFramePr/>
                <a:graphic xmlns:a="http://schemas.openxmlformats.org/drawingml/2006/main">
                  <a:graphicData uri="http://schemas.microsoft.com/office/word/2010/wordprocessingShape">
                    <wps:wsp>
                      <wps:cNvCnPr/>
                      <wps:spPr>
                        <a:xfrm rot="10800000" flipV="1">
                          <a:off x="0" y="0"/>
                          <a:ext cx="3076575" cy="85725"/>
                        </a:xfrm>
                        <a:prstGeom prst="bentConnector3">
                          <a:avLst>
                            <a:gd name="adj1" fmla="val 46594"/>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73986926" style="position:absolute;margin-left:-3.75pt;margin-top:18.3pt;width:242.25pt;height:6.75pt;rotation:180;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adj="100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" w14:anchorId="5137959F">
                <v:stroke endarrow="open"/>
                <v:shadow on="t" color="black" opacity="24903f" offset="0,.55556mm" origin=",.5"/>
              </v:shape>
            </w:pict>
          </mc:Fallback>
        </mc:AlternateContent>
      </w:r>
      <w:r w:rsidR="00C90E38">
        <w:rPr>
          <w:b/>
          <w:noProof/>
          <w:color w:val="EE0000"/>
          <w:lang w:val="en-IN"/>
        </w:rPr>
        <mc:AlternateContent>
          <mc:Choice Requires="wps">
            <w:drawing>
              <wp:anchor distT="0" distB="0" distL="114300" distR="114300" simplePos="0" relativeHeight="251696128" behindDoc="0" locked="0" layoutInCell="1" allowOverlap="1" wp14:anchorId="7FB7988A" wp14:editId="1A4B7556">
                <wp:simplePos x="0" y="0"/>
                <wp:positionH relativeFrom="column">
                  <wp:posOffset>3476625</wp:posOffset>
                </wp:positionH>
                <wp:positionV relativeFrom="paragraph">
                  <wp:posOffset>27305</wp:posOffset>
                </wp:positionV>
                <wp:extent cx="180975" cy="0"/>
                <wp:effectExtent l="0" t="76200" r="28575" b="152400"/>
                <wp:wrapNone/>
                <wp:docPr id="673986918" name="Straight Arrow Connector 673986918"/>
                <wp:cNvGraphicFramePr/>
                <a:graphic xmlns:a="http://schemas.openxmlformats.org/drawingml/2006/main">
                  <a:graphicData uri="http://schemas.microsoft.com/office/word/2010/wordprocessingShape">
                    <wps:wsp>
                      <wps:cNvCnPr/>
                      <wps:spPr>
                        <a:xfrm>
                          <a:off x="0" y="0"/>
                          <a:ext cx="18097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id="Straight Arrow Connector 673986918" style="position:absolute;margin-left:273.75pt;margin-top:2.15pt;width:14.25pt;height:0;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4f81bd [3204]"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" w14:anchorId="2255D434">
                <v:stroke endarrow="open"/>
                <v:shadow on="t" color="black" opacity="24903f" offset="0,.55556mm" origin=",.5"/>
              </v:shape>
            </w:pict>
          </mc:Fallback>
        </mc:AlternateContent>
      </w:r>
      <w:r w:rsidR="006F2890">
        <w:rPr>
          <w:b/>
          <w:noProof/>
          <w:color w:val="EE0000"/>
          <w:lang w:val="en-IN"/>
        </w:rPr>
        <mc:AlternateContent>
          <mc:Choice Requires="wps">
            <w:drawing>
              <wp:anchor distT="0" distB="0" distL="114300" distR="114300" simplePos="0" relativeHeight="251681792" behindDoc="0" locked="0" layoutInCell="1" allowOverlap="1" wp14:anchorId="4E36B14D" wp14:editId="36F99C0D">
                <wp:simplePos x="0" y="0"/>
                <wp:positionH relativeFrom="column">
                  <wp:posOffset>5848350</wp:posOffset>
                </wp:positionH>
                <wp:positionV relativeFrom="paragraph">
                  <wp:posOffset>175260</wp:posOffset>
                </wp:positionV>
                <wp:extent cx="714375" cy="638175"/>
                <wp:effectExtent l="57150" t="38100" r="85725" b="104775"/>
                <wp:wrapNone/>
                <wp:docPr id="24" name="Rounded Rectangle 24"/>
                <wp:cNvGraphicFramePr/>
                <a:graphic xmlns:a="http://schemas.openxmlformats.org/drawingml/2006/main">
                  <a:graphicData uri="http://schemas.microsoft.com/office/word/2010/wordprocessingShape">
                    <wps:wsp>
                      <wps:cNvSpPr/>
                      <wps:spPr>
                        <a:xfrm>
                          <a:off x="0" y="0"/>
                          <a:ext cx="714375" cy="63817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D84E0B" w:rsidR="00262DBF" w:rsidP="00262DBF" w:rsidRDefault="00262DBF" w14:paraId="6A630D24" w14:textId="0481E018">
                            <w:pPr>
                              <w:jc w:val="center"/>
                              <w:rPr>
                                <w:sz w:val="12"/>
                                <w:szCs w:val="12"/>
                              </w:rPr>
                            </w:pPr>
                            <w:r w:rsidRPr="00D84E0B">
                              <w:rPr>
                                <w:b/>
                                <w:bCs/>
                                <w:i/>
                                <w:iCs/>
                                <w:color w:val="000000"/>
                                <w:sz w:val="12"/>
                                <w:szCs w:val="12"/>
                                <w:shd w:val="clear" w:color="auto" w:fill="ECECEC"/>
                              </w:rPr>
                              <w:t>Health and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4" style="position:absolute;left:0;text-align:left;margin-left:460.5pt;margin-top:13.8pt;width:56.25pt;height:5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a5d5e2 [1624]" strokecolor="#40a7c2 [3048]" arcsize="10923f" w14:anchorId="4E36B1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">
                <v:fill type="gradient" color2="#e4f2f6 [504]" colors="0 #9eeaff;22938f #bbefff;1 #e4f9ff" angle="180" focus="100%" rotate="t"/>
                <v:shadow on="t" color="black" opacity="24903f" offset="0,.55556mm" origin=",.5"/>
                <v:textbox>
                  <w:txbxContent>
                    <w:p w:rsidRPr="00D84E0B" w:rsidR="00262DBF" w:rsidP="00262DBF" w:rsidRDefault="00262DBF" w14:paraId="6A630D24" w14:textId="0481E018">
                      <w:pPr>
                        <w:jc w:val="center"/>
                        <w:rPr>
                          <w:sz w:val="12"/>
                          <w:szCs w:val="12"/>
                        </w:rPr>
                      </w:pPr>
                      <w:r w:rsidRPr="00D84E0B">
                        <w:rPr>
                          <w:b/>
                          <w:bCs/>
                          <w:i/>
                          <w:iCs/>
                          <w:color w:val="000000"/>
                          <w:sz w:val="12"/>
                          <w:szCs w:val="12"/>
                          <w:shd w:val="clear" w:color="auto" w:fill="ECECEC"/>
                        </w:rPr>
                        <w:t>Health and Social Care Improvement</w:t>
                      </w:r>
                    </w:p>
                  </w:txbxContent>
                </v:textbox>
              </v:roundrect>
            </w:pict>
          </mc:Fallback>
        </mc:AlternateContent>
      </w:r>
      <w:r w:rsidR="006F2890">
        <w:rPr>
          <w:b/>
          <w:noProof/>
          <w:color w:val="EE0000"/>
          <w:lang w:val="en-IN"/>
        </w:rPr>
        <mc:AlternateContent>
          <mc:Choice Requires="wps">
            <w:drawing>
              <wp:anchor distT="0" distB="0" distL="114300" distR="114300" simplePos="0" relativeHeight="251679744" behindDoc="0" locked="0" layoutInCell="1" allowOverlap="1" wp14:anchorId="6E22D38B" wp14:editId="2DD3D4FF">
                <wp:simplePos x="0" y="0"/>
                <wp:positionH relativeFrom="column">
                  <wp:posOffset>4981575</wp:posOffset>
                </wp:positionH>
                <wp:positionV relativeFrom="paragraph">
                  <wp:posOffset>222885</wp:posOffset>
                </wp:positionV>
                <wp:extent cx="628650" cy="542925"/>
                <wp:effectExtent l="57150" t="38100" r="76200" b="104775"/>
                <wp:wrapNone/>
                <wp:docPr id="23" name="Rounded Rectangle 23"/>
                <wp:cNvGraphicFramePr/>
                <a:graphic xmlns:a="http://schemas.openxmlformats.org/drawingml/2006/main">
                  <a:graphicData uri="http://schemas.microsoft.com/office/word/2010/wordprocessingShape">
                    <wps:wsp>
                      <wps:cNvSpPr/>
                      <wps:spPr>
                        <a:xfrm>
                          <a:off x="0" y="0"/>
                          <a:ext cx="628650" cy="54292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D84E0B" w:rsidR="00262DBF" w:rsidP="00262DBF" w:rsidRDefault="00262DBF" w14:paraId="45153D89" w14:textId="593DD5E5">
                            <w:pPr>
                              <w:jc w:val="center"/>
                              <w:rPr>
                                <w:sz w:val="12"/>
                                <w:szCs w:val="12"/>
                              </w:rPr>
                            </w:pPr>
                            <w:r w:rsidRPr="00D84E0B">
                              <w:rPr>
                                <w:b/>
                                <w:bCs/>
                                <w:i/>
                                <w:iCs/>
                                <w:color w:val="000000"/>
                                <w:sz w:val="12"/>
                                <w:szCs w:val="12"/>
                                <w:shd w:val="clear" w:color="auto" w:fill="ECECEC"/>
                              </w:rPr>
                              <w:t>Feedback and 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3" style="position:absolute;left:0;text-align:left;margin-left:392.25pt;margin-top:17.55pt;width:49.5pt;height:42.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a5d5e2 [1624]" strokecolor="#40a7c2 [3048]" arcsize="10923f" w14:anchorId="6E22D38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">
                <v:fill type="gradient" color2="#e4f2f6 [504]" colors="0 #9eeaff;22938f #bbefff;1 #e4f9ff" angle="180" focus="100%" rotate="t"/>
                <v:shadow on="t" color="black" opacity="24903f" offset="0,.55556mm" origin=",.5"/>
                <v:textbox>
                  <w:txbxContent>
                    <w:p w:rsidRPr="00D84E0B" w:rsidR="00262DBF" w:rsidP="00262DBF" w:rsidRDefault="00262DBF" w14:paraId="45153D89" w14:textId="593DD5E5">
                      <w:pPr>
                        <w:jc w:val="center"/>
                        <w:rPr>
                          <w:sz w:val="12"/>
                          <w:szCs w:val="12"/>
                        </w:rPr>
                      </w:pPr>
                      <w:r w:rsidRPr="00D84E0B">
                        <w:rPr>
                          <w:b/>
                          <w:bCs/>
                          <w:i/>
                          <w:iCs/>
                          <w:color w:val="000000"/>
                          <w:sz w:val="12"/>
                          <w:szCs w:val="12"/>
                          <w:shd w:val="clear" w:color="auto" w:fill="ECECEC"/>
                        </w:rPr>
                        <w:t>Feedback and evaluation</w:t>
                      </w:r>
                    </w:p>
                  </w:txbxContent>
                </v:textbox>
              </v:roundrect>
            </w:pict>
          </mc:Fallback>
        </mc:AlternateContent>
      </w:r>
    </w:p>
    <w:p w:rsidR="00F959AE" w:rsidRDefault="00DD3BB7" w14:paraId="0BC2FE9D" w14:textId="747F0CAD">
      <w:pPr>
        <w:jc w:val="center"/>
        <w:rPr>
          <w:b/>
          <w:color w:val="EE0000"/>
        </w:rPr>
      </w:pPr>
      <w:r>
        <w:rPr>
          <w:b/>
          <w:noProof/>
          <w:color w:val="EE0000"/>
          <w:lang w:val="en-IN"/>
        </w:rPr>
        <mc:AlternateContent>
          <mc:Choice Requires="wps">
            <w:drawing>
              <wp:anchor distT="0" distB="0" distL="114300" distR="114300" simplePos="0" relativeHeight="251683840" behindDoc="0" locked="0" layoutInCell="1" allowOverlap="1" wp14:anchorId="7884F6C9" wp14:editId="4916405C">
                <wp:simplePos x="0" y="0"/>
                <wp:positionH relativeFrom="column">
                  <wp:posOffset>1638300</wp:posOffset>
                </wp:positionH>
                <wp:positionV relativeFrom="paragraph">
                  <wp:posOffset>17145</wp:posOffset>
                </wp:positionV>
                <wp:extent cx="1085850" cy="323850"/>
                <wp:effectExtent l="57150" t="38100" r="76200" b="95250"/>
                <wp:wrapNone/>
                <wp:docPr id="25" name="Rounded Rectangle 25"/>
                <wp:cNvGraphicFramePr/>
                <a:graphic xmlns:a="http://schemas.openxmlformats.org/drawingml/2006/main">
                  <a:graphicData uri="http://schemas.microsoft.com/office/word/2010/wordprocessingShape">
                    <wps:wsp>
                      <wps:cNvSpPr/>
                      <wps:spPr>
                        <a:xfrm>
                          <a:off x="0" y="0"/>
                          <a:ext cx="1085850" cy="3238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262DBF" w:rsidR="00262DBF" w:rsidP="00262DBF" w:rsidRDefault="00262DBF" w14:paraId="22B37DB4" w14:textId="63A2FCCE">
                            <w:pPr>
                              <w:jc w:val="center"/>
                              <w:rPr>
                                <w:sz w:val="12"/>
                                <w:szCs w:val="12"/>
                              </w:rPr>
                            </w:pPr>
                            <w:r w:rsidRPr="00262DBF">
                              <w:rPr>
                                <w:b/>
                                <w:bCs/>
                                <w:i/>
                                <w:iCs/>
                                <w:color w:val="000000"/>
                                <w:sz w:val="12"/>
                                <w:szCs w:val="12"/>
                                <w:shd w:val="clear" w:color="auto" w:fill="ECECEC"/>
                              </w:rPr>
                              <w:t>Inspires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5" style="position:absolute;left:0;text-align:left;margin-left:129pt;margin-top:1.35pt;width:85.5pt;height:2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7" fillcolor="#a5d5e2 [1624]" strokecolor="#40a7c2 [3048]" arcsize="10923f" w14:anchorId="7884F6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">
                <v:fill type="gradient" color2="#e4f2f6 [504]" colors="0 #9eeaff;22938f #bbefff;1 #e4f9ff" angle="180" focus="100%" rotate="t"/>
                <v:shadow on="t" color="black" opacity="24903f" offset="0,.55556mm" origin=",.5"/>
                <v:textbox>
                  <w:txbxContent>
                    <w:p w:rsidRPr="00262DBF" w:rsidR="00262DBF" w:rsidP="00262DBF" w:rsidRDefault="00262DBF" w14:paraId="22B37DB4" w14:textId="63A2FCCE">
                      <w:pPr>
                        <w:jc w:val="center"/>
                        <w:rPr>
                          <w:sz w:val="12"/>
                          <w:szCs w:val="12"/>
                        </w:rPr>
                      </w:pPr>
                      <w:r w:rsidRPr="00262DBF">
                        <w:rPr>
                          <w:b/>
                          <w:bCs/>
                          <w:i/>
                          <w:iCs/>
                          <w:color w:val="000000"/>
                          <w:sz w:val="12"/>
                          <w:szCs w:val="12"/>
                          <w:shd w:val="clear" w:color="auto" w:fill="ECECEC"/>
                        </w:rPr>
                        <w:t>Inspires</w:t>
                      </w:r>
                    </w:p>
                  </w:txbxContent>
                </v:textbox>
              </v:roundrect>
            </w:pict>
          </mc:Fallback>
        </mc:AlternateContent>
      </w:r>
      <w:r w:rsidR="00C90E38">
        <w:rPr>
          <w:b/>
          <w:noProof/>
          <w:color w:val="EE0000"/>
          <w:lang w:val="en-IN"/>
        </w:rPr>
        <mc:AlternateContent>
          <mc:Choice Requires="wps">
            <w:drawing>
              <wp:anchor distT="0" distB="0" distL="114300" distR="114300" simplePos="0" relativeHeight="251694080" behindDoc="0" locked="0" layoutInCell="1" allowOverlap="1" wp14:anchorId="1448777F" wp14:editId="5DCD17AB">
                <wp:simplePos x="0" y="0"/>
                <wp:positionH relativeFrom="column">
                  <wp:posOffset>3152775</wp:posOffset>
                </wp:positionH>
                <wp:positionV relativeFrom="paragraph">
                  <wp:posOffset>-2540</wp:posOffset>
                </wp:positionV>
                <wp:extent cx="485775" cy="428625"/>
                <wp:effectExtent l="47625" t="28575" r="95250" b="76200"/>
                <wp:wrapNone/>
                <wp:docPr id="673986917" name="Elbow Connector 673986917"/>
                <wp:cNvGraphicFramePr/>
                <a:graphic xmlns:a="http://schemas.openxmlformats.org/drawingml/2006/main">
                  <a:graphicData uri="http://schemas.microsoft.com/office/word/2010/wordprocessingShape">
                    <wps:wsp>
                      <wps:cNvCnPr/>
                      <wps:spPr>
                        <a:xfrm rot="16200000" flipH="1">
                          <a:off x="0" y="0"/>
                          <a:ext cx="485775" cy="428625"/>
                        </a:xfrm>
                        <a:prstGeom prst="bentConnector3">
                          <a:avLst>
                            <a:gd name="adj1" fmla="val 97059"/>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73986917" style="position:absolute;margin-left:248.25pt;margin-top:-.2pt;width:38.25pt;height:33.75pt;rotation:90;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adj="209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" w14:anchorId="724CBE22">
                <v:stroke endarrow="open"/>
                <v:shadow on="t" color="black" opacity="24903f" offset="0,.55556mm" origin=",.5"/>
              </v:shape>
            </w:pict>
          </mc:Fallback>
        </mc:AlternateContent>
      </w:r>
      <w:r w:rsidR="00907477">
        <w:rPr>
          <w:b/>
          <w:noProof/>
          <w:color w:val="EE0000"/>
          <w:lang w:val="en-IN"/>
        </w:rPr>
        <mc:AlternateContent>
          <mc:Choice Requires="wps">
            <w:drawing>
              <wp:anchor distT="0" distB="0" distL="114300" distR="114300" simplePos="0" relativeHeight="251677696" behindDoc="0" locked="0" layoutInCell="1" allowOverlap="1" wp14:anchorId="513B2A44" wp14:editId="6EB50A4A">
                <wp:simplePos x="0" y="0"/>
                <wp:positionH relativeFrom="column">
                  <wp:posOffset>3609975</wp:posOffset>
                </wp:positionH>
                <wp:positionV relativeFrom="paragraph">
                  <wp:posOffset>198120</wp:posOffset>
                </wp:positionV>
                <wp:extent cx="819150" cy="466725"/>
                <wp:effectExtent l="57150" t="38100" r="76200" b="104775"/>
                <wp:wrapNone/>
                <wp:docPr id="22" name="Rounded Rectangle 22"/>
                <wp:cNvGraphicFramePr/>
                <a:graphic xmlns:a="http://schemas.openxmlformats.org/drawingml/2006/main">
                  <a:graphicData uri="http://schemas.microsoft.com/office/word/2010/wordprocessingShape">
                    <wps:wsp>
                      <wps:cNvSpPr/>
                      <wps:spPr>
                        <a:xfrm>
                          <a:off x="0" y="0"/>
                          <a:ext cx="819150" cy="46672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Pr="00D84E0B" w:rsidR="00262DBF" w:rsidP="00262DBF" w:rsidRDefault="00262DBF" w14:paraId="3AB00FB9" w14:textId="3CDEC3B3">
                            <w:pPr>
                              <w:jc w:val="center"/>
                              <w:rPr>
                                <w:sz w:val="12"/>
                                <w:szCs w:val="12"/>
                              </w:rPr>
                            </w:pPr>
                            <w:r w:rsidRPr="00D84E0B">
                              <w:rPr>
                                <w:b/>
                                <w:bCs/>
                                <w:i/>
                                <w:iCs/>
                                <w:color w:val="000000"/>
                                <w:sz w:val="12"/>
                                <w:szCs w:val="12"/>
                                <w:shd w:val="clear" w:color="auto" w:fill="ECECEC"/>
                              </w:rPr>
                              <w:t>Efficiency and cost-effectiveness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2" style="position:absolute;left:0;text-align:left;margin-left:284.25pt;margin-top:15.6pt;width:64.5pt;height:36.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8" fillcolor="#a5d5e2 [1624]" strokecolor="#40a7c2 [3048]" arcsize="10923f" w14:anchorId="513B2A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">
                <v:fill type="gradient" color2="#e4f2f6 [504]" colors="0 #9eeaff;22938f #bbefff;1 #e4f9ff" angle="180" focus="100%" rotate="t"/>
                <v:shadow on="t" color="black" opacity="24903f" offset="0,.55556mm" origin=",.5"/>
                <v:textbox>
                  <w:txbxContent>
                    <w:p w:rsidRPr="00D84E0B" w:rsidR="00262DBF" w:rsidP="00262DBF" w:rsidRDefault="00262DBF" w14:paraId="3AB00FB9" w14:textId="3CDEC3B3">
                      <w:pPr>
                        <w:jc w:val="center"/>
                        <w:rPr>
                          <w:sz w:val="12"/>
                          <w:szCs w:val="12"/>
                        </w:rPr>
                      </w:pPr>
                      <w:r w:rsidRPr="00D84E0B">
                        <w:rPr>
                          <w:b/>
                          <w:bCs/>
                          <w:i/>
                          <w:iCs/>
                          <w:color w:val="000000"/>
                          <w:sz w:val="12"/>
                          <w:szCs w:val="12"/>
                          <w:shd w:val="clear" w:color="auto" w:fill="ECECEC"/>
                        </w:rPr>
                        <w:t>Efficiency and cost-effectiveness</w:t>
                      </w:r>
                    </w:p>
                  </w:txbxContent>
                </v:textbox>
              </v:roundrect>
            </w:pict>
          </mc:Fallback>
        </mc:AlternateContent>
      </w:r>
    </w:p>
    <w:p w:rsidRPr="00622E65" w:rsidR="00F959AE" w:rsidRDefault="00C90E38" w14:paraId="52AE8648" w14:textId="3CEB4CF5">
      <w:pPr>
        <w:jc w:val="center"/>
        <w:rPr>
          <w:b/>
        </w:rPr>
      </w:pPr>
      <w:r>
        <w:rPr>
          <w:b/>
          <w:noProof/>
          <w:color w:val="EE0000"/>
          <w:lang w:val="en-IN"/>
        </w:rPr>
        <mc:AlternateContent>
          <mc:Choice Requires="wps">
            <w:drawing>
              <wp:anchor distT="0" distB="0" distL="114300" distR="114300" simplePos="0" relativeHeight="251700224" behindDoc="0" locked="0" layoutInCell="1" allowOverlap="1" wp14:anchorId="08D8BEFA" wp14:editId="79593B3C">
                <wp:simplePos x="0" y="0"/>
                <wp:positionH relativeFrom="column">
                  <wp:posOffset>4429125</wp:posOffset>
                </wp:positionH>
                <wp:positionV relativeFrom="paragraph">
                  <wp:posOffset>87630</wp:posOffset>
                </wp:positionV>
                <wp:extent cx="552450" cy="104776"/>
                <wp:effectExtent l="38100" t="76200" r="0" b="85725"/>
                <wp:wrapNone/>
                <wp:docPr id="673986922" name="Elbow Connector 673986922"/>
                <wp:cNvGraphicFramePr/>
                <a:graphic xmlns:a="http://schemas.openxmlformats.org/drawingml/2006/main">
                  <a:graphicData uri="http://schemas.microsoft.com/office/word/2010/wordprocessingShape">
                    <wps:wsp>
                      <wps:cNvCnPr/>
                      <wps:spPr>
                        <a:xfrm flipV="1">
                          <a:off x="0" y="0"/>
                          <a:ext cx="552450" cy="104776"/>
                        </a:xfrm>
                        <a:prstGeom prst="bentConnector3">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73986922" style="position:absolute;margin-left:348.75pt;margin-top:6.9pt;width:43.5pt;height:8.25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" w14:anchorId="3D7626D2">
                <v:stroke endarrow="open"/>
                <v:shadow on="t" color="black" opacity="24903f" offset="0,.55556mm" origin=",.5"/>
              </v:shape>
            </w:pict>
          </mc:Fallback>
        </mc:AlternateContent>
      </w:r>
    </w:p>
    <w:p w:rsidRPr="00622E65" w:rsidR="00F959AE" w:rsidRDefault="00F959AE" w14:paraId="0C62494F" w14:textId="7AD5BB4A">
      <w:pPr>
        <w:jc w:val="center"/>
        <w:rPr>
          <w:b/>
        </w:rPr>
      </w:pPr>
    </w:p>
    <w:p w:rsidRPr="00622E65" w:rsidR="00F959AE" w:rsidRDefault="00F959AE" w14:paraId="31A30450" w14:textId="0BE15922">
      <w:pPr>
        <w:jc w:val="center"/>
        <w:rPr>
          <w:b/>
        </w:rPr>
      </w:pPr>
    </w:p>
    <w:p w:rsidRPr="00622E65" w:rsidR="006150D9" w:rsidRDefault="00F3487D" w14:paraId="6065FCAA" w14:textId="77777777">
      <w:pPr>
        <w:jc w:val="center"/>
        <w:rPr>
          <w:b/>
        </w:rPr>
      </w:pPr>
      <w:r w:rsidRPr="00622E65">
        <w:rPr>
          <w:b/>
        </w:rPr>
        <w:t>Figure 1: Conceptual Map</w:t>
      </w:r>
    </w:p>
    <w:p w:rsidRPr="00622E65" w:rsidR="006150D9" w:rsidRDefault="00F3487D" w14:paraId="439AE464" w14:textId="17FBDF89">
      <w:pPr>
        <w:jc w:val="center"/>
      </w:pPr>
      <w:r w:rsidRPr="00622E65">
        <w:t>(Source: Self-developed)</w:t>
      </w:r>
    </w:p>
    <w:p w:rsidRPr="008D7791" w:rsidR="008D7791" w:rsidP="0032258A" w:rsidRDefault="008D7791" w14:paraId="23E51577" w14:textId="77777777">
      <w:bookmarkStart w:name="_2ujns67sycxp" w:id="2"/>
      <w:bookmarkStart w:name="_Toc209280723" w:id="3"/>
      <w:bookmarkEnd w:id="2"/>
      <w:r w:rsidRPr="2E9BE425" w:rsidR="008D7791">
        <w:rPr>
          <w:lang w:val="en-US"/>
        </w:rPr>
        <w:t xml:space="preserve">The concepts of creativity, value creation, and health and social care improvement are interconnected with each other for a meaningful implementation of an action. Creativity is considered as the </w:t>
      </w:r>
      <w:r w:rsidRPr="2E9BE425" w:rsidR="008D7791">
        <w:rPr>
          <w:lang w:val="en-US"/>
        </w:rPr>
        <w:t>initial</w:t>
      </w:r>
      <w:r w:rsidRPr="2E9BE425" w:rsidR="008D7791">
        <w:rPr>
          <w:lang w:val="en-US"/>
        </w:rPr>
        <w:t xml:space="preserve"> stage that focuses on the deliverables of </w:t>
      </w:r>
      <w:r w:rsidRPr="2E9BE425" w:rsidR="008D7791">
        <w:rPr>
          <w:lang w:val="en-US"/>
        </w:rPr>
        <w:t>new ideas</w:t>
      </w:r>
      <w:r w:rsidRPr="2E9BE425" w:rsidR="008D7791">
        <w:rPr>
          <w:lang w:val="en-US"/>
        </w:rPr>
        <w:t xml:space="preserve">, </w:t>
      </w:r>
      <w:r w:rsidRPr="2E9BE425" w:rsidR="008D7791">
        <w:rPr>
          <w:lang w:val="en-US"/>
        </w:rPr>
        <w:t>divergent</w:t>
      </w:r>
      <w:r w:rsidRPr="2E9BE425" w:rsidR="008D7791">
        <w:rPr>
          <w:lang w:val="en-US"/>
        </w:rPr>
        <w:t xml:space="preserve"> and convergent tasks. The fostering environment in a health and social care situation often produces creativity with collaboration and co-design involving staff, </w:t>
      </w:r>
      <w:r w:rsidRPr="2E9BE425" w:rsidR="008D7791">
        <w:rPr>
          <w:lang w:val="en-US"/>
        </w:rPr>
        <w:t>patients</w:t>
      </w:r>
      <w:r w:rsidRPr="2E9BE425" w:rsidR="008D7791">
        <w:rPr>
          <w:lang w:val="en-US"/>
        </w:rPr>
        <w:t xml:space="preserve"> and community perspectives to </w:t>
      </w:r>
      <w:r w:rsidRPr="2E9BE425" w:rsidR="008D7791">
        <w:rPr>
          <w:lang w:val="en-US"/>
        </w:rPr>
        <w:t>come up with</w:t>
      </w:r>
      <w:r w:rsidRPr="2E9BE425" w:rsidR="008D7791">
        <w:rPr>
          <w:lang w:val="en-US"/>
        </w:rPr>
        <w:t xml:space="preserve"> innovative solutions (Grindell </w:t>
      </w:r>
      <w:r w:rsidRPr="2E9BE425" w:rsidR="008D7791">
        <w:rPr>
          <w:i w:val="1"/>
          <w:iCs w:val="1"/>
          <w:lang w:val="en-US"/>
        </w:rPr>
        <w:t>et al.</w:t>
      </w:r>
      <w:r w:rsidRPr="2E9BE425" w:rsidR="008D7791">
        <w:rPr>
          <w:lang w:val="en-US"/>
        </w:rPr>
        <w:t xml:space="preserve"> 2022).</w:t>
      </w:r>
    </w:p>
    <w:p w:rsidRPr="008D7791" w:rsidR="008D7791" w:rsidP="0032258A" w:rsidRDefault="008D7791" w14:paraId="2675426F" w14:textId="77777777">
      <w:r w:rsidRPr="2E9BE425" w:rsidR="008D7791">
        <w:rPr>
          <w:lang w:val="en-US"/>
        </w:rPr>
        <w:t>To take these ideas a step further, they need resources and mobility that include funding, technology, leadership facilitation, and workforce capacity (</w:t>
      </w:r>
      <w:r w:rsidRPr="2E9BE425" w:rsidR="008D7791">
        <w:rPr>
          <w:lang w:val="en-US"/>
        </w:rPr>
        <w:t>Aromolaran</w:t>
      </w:r>
      <w:r w:rsidRPr="2E9BE425" w:rsidR="008D7791">
        <w:rPr>
          <w:lang w:val="en-US"/>
        </w:rPr>
        <w:t xml:space="preserve">, 2025). Without these factors, the </w:t>
      </w:r>
      <w:r w:rsidRPr="2E9BE425" w:rsidR="008D7791">
        <w:rPr>
          <w:lang w:val="en-US"/>
        </w:rPr>
        <w:t>initial</w:t>
      </w:r>
      <w:r w:rsidRPr="2E9BE425" w:rsidR="008D7791">
        <w:rPr>
          <w:lang w:val="en-US"/>
        </w:rPr>
        <w:t xml:space="preserve"> or the creativity stage cannot be implemented. Permission and prototyping help in </w:t>
      </w:r>
      <w:r w:rsidRPr="2E9BE425" w:rsidR="008D7791">
        <w:rPr>
          <w:lang w:val="en-US"/>
        </w:rPr>
        <w:t>realising</w:t>
      </w:r>
      <w:r w:rsidRPr="2E9BE425" w:rsidR="008D7791">
        <w:rPr>
          <w:lang w:val="en-US"/>
        </w:rPr>
        <w:t xml:space="preserve"> new methods of doing </w:t>
      </w:r>
      <w:r w:rsidRPr="2E9BE425" w:rsidR="008D7791">
        <w:rPr>
          <w:lang w:val="en-US"/>
        </w:rPr>
        <w:t>things practically</w:t>
      </w:r>
      <w:r w:rsidRPr="2E9BE425" w:rsidR="008D7791">
        <w:rPr>
          <w:lang w:val="en-US"/>
        </w:rPr>
        <w:t>.</w:t>
      </w:r>
    </w:p>
    <w:p w:rsidRPr="008D7791" w:rsidR="008D7791" w:rsidP="0032258A" w:rsidRDefault="008D7791" w14:paraId="7B826BBF" w14:textId="57601A9B">
      <w:r w:rsidRPr="25B4C418" w:rsidR="008D7791">
        <w:rPr>
          <w:lang w:val="en-US"/>
        </w:rPr>
        <w:t xml:space="preserve">Value creation is the outcome of successful implementation. Such a value is </w:t>
      </w:r>
      <w:r w:rsidRPr="25B4C418" w:rsidR="6B57ECBF">
        <w:rPr>
          <w:lang w:val="en-US"/>
        </w:rPr>
        <w:t>observable in</w:t>
      </w:r>
      <w:r w:rsidRPr="25B4C418" w:rsidR="008D7791">
        <w:rPr>
          <w:lang w:val="en-US"/>
        </w:rPr>
        <w:t xml:space="preserve"> up to three dimensions being improved patient outcomes and safety, a better experience of service users and increased efficiency or cost-effectiveness. The combined results show the value of creativity to service delivery when employed in practice.</w:t>
      </w:r>
    </w:p>
    <w:p w:rsidRPr="008D7791" w:rsidR="008D7791" w:rsidP="0032258A" w:rsidRDefault="008D7791" w14:paraId="556C6CE8" w14:textId="4FE5657D">
      <w:r w:rsidRPr="25B4C418" w:rsidR="008D7791">
        <w:rPr>
          <w:lang w:val="en-US"/>
        </w:rPr>
        <w:t xml:space="preserve">The feedback loop and evaluation complete the loop by </w:t>
      </w:r>
      <w:r w:rsidRPr="25B4C418" w:rsidR="008D7791">
        <w:rPr>
          <w:lang w:val="en-US"/>
        </w:rPr>
        <w:t>demonstrating</w:t>
      </w:r>
      <w:r w:rsidRPr="25B4C418" w:rsidR="008D7791">
        <w:rPr>
          <w:lang w:val="en-US"/>
        </w:rPr>
        <w:t xml:space="preserve"> the success or failure of innovations (</w:t>
      </w:r>
      <w:r w:rsidRPr="25B4C418" w:rsidR="008D7791">
        <w:rPr>
          <w:lang w:val="en-US"/>
        </w:rPr>
        <w:t>Linnéusson</w:t>
      </w:r>
      <w:r w:rsidRPr="25B4C418" w:rsidR="008D7791">
        <w:rPr>
          <w:lang w:val="en-US"/>
        </w:rPr>
        <w:t xml:space="preserve"> </w:t>
      </w:r>
      <w:r w:rsidRPr="25B4C418" w:rsidR="008D7791">
        <w:rPr>
          <w:i w:val="1"/>
          <w:iCs w:val="1"/>
          <w:lang w:val="en-US"/>
        </w:rPr>
        <w:t>et al.</w:t>
      </w:r>
      <w:r w:rsidRPr="25B4C418" w:rsidR="008D7791">
        <w:rPr>
          <w:lang w:val="en-US"/>
        </w:rPr>
        <w:t xml:space="preserve"> 2022</w:t>
      </w:r>
      <w:r w:rsidRPr="25B4C418" w:rsidR="008D7791">
        <w:rPr>
          <w:lang w:val="en-US"/>
        </w:rPr>
        <w:t xml:space="preserve">). Experience that is gained guides the successive round or loop of idea creation and makes the refinement process cumulative. In such ways as showing the </w:t>
      </w:r>
      <w:r w:rsidRPr="25B4C418" w:rsidR="008D7791">
        <w:rPr>
          <w:lang w:val="en-US"/>
        </w:rPr>
        <w:t>evident</w:t>
      </w:r>
      <w:r w:rsidRPr="25B4C418" w:rsidR="008D7791">
        <w:rPr>
          <w:lang w:val="en-US"/>
        </w:rPr>
        <w:t xml:space="preserve"> advantages, scaling and </w:t>
      </w:r>
      <w:r w:rsidRPr="25B4C418" w:rsidR="5C6A8676">
        <w:rPr>
          <w:lang w:val="en-US"/>
        </w:rPr>
        <w:t>sustainability of</w:t>
      </w:r>
      <w:r w:rsidRPr="25B4C418" w:rsidR="008D7791">
        <w:rPr>
          <w:lang w:val="en-US"/>
        </w:rPr>
        <w:t xml:space="preserve"> work can </w:t>
      </w:r>
      <w:r w:rsidRPr="25B4C418" w:rsidR="008D7791">
        <w:rPr>
          <w:lang w:val="en-US"/>
        </w:rPr>
        <w:t>assist</w:t>
      </w:r>
      <w:r w:rsidRPr="25B4C418" w:rsidR="008D7791">
        <w:rPr>
          <w:lang w:val="en-US"/>
        </w:rPr>
        <w:t xml:space="preserve"> in becoming embedded with these innovations across services and systems, which would result in permanent betterment of the health and social care system.</w:t>
      </w:r>
    </w:p>
    <w:p w:rsidR="008D7791" w:rsidP="2335CE1B" w:rsidRDefault="008D7791" w14:paraId="59BB3202" w14:textId="47F67827">
      <w:pPr>
        <w:rPr>
          <w:b w:val="1"/>
          <w:bCs w:val="1"/>
          <w:lang w:val="en-US"/>
        </w:rPr>
      </w:pPr>
      <w:r w:rsidRPr="78246EFE" w:rsidR="008D7791">
        <w:rPr>
          <w:lang w:val="en-US"/>
        </w:rPr>
        <w:t xml:space="preserve">Creativity, </w:t>
      </w:r>
      <w:r w:rsidRPr="78246EFE" w:rsidR="76748C50">
        <w:rPr>
          <w:lang w:val="en-US"/>
        </w:rPr>
        <w:t>overall</w:t>
      </w:r>
      <w:r w:rsidRPr="78246EFE" w:rsidR="008D7791">
        <w:rPr>
          <w:lang w:val="en-US"/>
        </w:rPr>
        <w:t>, has an effective impact on this; value creation is the addition of the benefit, and system improvement is the long-lasting achievement. Their interaction will make sure that innovation can not only happen but is meaningful to both service users and providers.</w:t>
      </w:r>
    </w:p>
    <w:p w:rsidR="006150D9" w:rsidP="008D7791" w:rsidRDefault="00F3487D" w14:paraId="774F17F1" w14:textId="53009E06">
      <w:pPr>
        <w:pStyle w:val="Heading1"/>
      </w:pPr>
      <w:r>
        <w:t>Task 2: Self-Reflection of Group Activity</w:t>
      </w:r>
      <w:bookmarkEnd w:id="3"/>
    </w:p>
    <w:p w:rsidR="00315E9D" w:rsidP="00315E9D" w:rsidRDefault="00315E9D" w14:paraId="2DB70110" w14:textId="77777777">
      <w:r w:rsidRPr="2335CE1B" w:rsidR="00315E9D">
        <w:rPr>
          <w:lang w:val="en-US"/>
        </w:rPr>
        <w:t xml:space="preserve">Through the reflective cycle by Gibbs, I was able to revisit the class activity in which our group was tasked with improving the well-being of Mrs Thompson by employing divergent and convergent thought (Ocampo </w:t>
      </w:r>
      <w:r w:rsidRPr="2335CE1B" w:rsidR="00315E9D">
        <w:rPr>
          <w:i w:val="1"/>
          <w:iCs w:val="1"/>
          <w:lang w:val="en-US"/>
        </w:rPr>
        <w:t xml:space="preserve">et al. </w:t>
      </w:r>
      <w:r w:rsidRPr="2335CE1B" w:rsidR="00315E9D">
        <w:rPr>
          <w:lang w:val="en-US"/>
        </w:rPr>
        <w:t>2025).</w:t>
      </w:r>
    </w:p>
    <w:p w:rsidR="00315E9D" w:rsidP="00315E9D" w:rsidRDefault="00315E9D" w14:paraId="60B0942F" w14:textId="77777777">
      <w:r w:rsidRPr="2335CE1B" w:rsidR="00315E9D">
        <w:rPr>
          <w:b w:val="1"/>
          <w:bCs w:val="1"/>
          <w:lang w:val="en-US"/>
        </w:rPr>
        <w:t xml:space="preserve">Description: </w:t>
      </w:r>
      <w:r w:rsidRPr="2335CE1B" w:rsidR="00315E9D">
        <w:rPr>
          <w:lang w:val="en-US"/>
        </w:rPr>
        <w:t>The subject of the exercise was Mrs Thompson, an elderly woman who experiences loneliness and has reduced mobility. Firstly, in our group, we worked out as many possible ideas as possible (divergent thinking) and narrowed them down to a realistic and beneficial solution (convergent thinking).</w:t>
      </w:r>
    </w:p>
    <w:p w:rsidR="00315E9D" w:rsidP="00315E9D" w:rsidRDefault="00315E9D" w14:paraId="7131B2F3" w14:textId="77777777">
      <w:r>
        <w:rPr>
          <w:b/>
        </w:rPr>
        <w:t xml:space="preserve">Feelings: </w:t>
      </w:r>
      <w:r>
        <w:t>I was interested and sympathetic to the scenario as they were situations of real problems of elderly people in society. I was encouraged to make creative and knowledgeable ideas that are essential to her needs.</w:t>
      </w:r>
    </w:p>
    <w:p w:rsidR="00315E9D" w:rsidP="00315E9D" w:rsidRDefault="00315E9D" w14:paraId="1AAB195A" w14:textId="6848AB3E">
      <w:r w:rsidRPr="25B4C418" w:rsidR="00315E9D">
        <w:rPr>
          <w:b w:val="1"/>
          <w:bCs w:val="1"/>
          <w:lang w:val="en-US"/>
        </w:rPr>
        <w:t xml:space="preserve">Evaluation: </w:t>
      </w:r>
      <w:r w:rsidRPr="25B4C418" w:rsidR="00315E9D">
        <w:rPr>
          <w:lang w:val="en-US"/>
        </w:rPr>
        <w:t xml:space="preserve">Together, we </w:t>
      </w:r>
      <w:r w:rsidRPr="25B4C418" w:rsidR="00315E9D">
        <w:rPr>
          <w:lang w:val="en-US"/>
        </w:rPr>
        <w:t>came up with</w:t>
      </w:r>
      <w:r w:rsidRPr="25B4C418" w:rsidR="00315E9D">
        <w:rPr>
          <w:lang w:val="en-US"/>
        </w:rPr>
        <w:t xml:space="preserve"> </w:t>
      </w:r>
      <w:r w:rsidRPr="25B4C418" w:rsidR="00315E9D">
        <w:rPr>
          <w:lang w:val="en-US"/>
        </w:rPr>
        <w:t>approximately 12-15</w:t>
      </w:r>
      <w:r w:rsidRPr="25B4C418" w:rsidR="00315E9D">
        <w:rPr>
          <w:lang w:val="en-US"/>
        </w:rPr>
        <w:t xml:space="preserve"> ideas. These </w:t>
      </w:r>
      <w:r w:rsidRPr="25B4C418" w:rsidR="00315E9D">
        <w:rPr>
          <w:lang w:val="en-US"/>
        </w:rPr>
        <w:t>comprised</w:t>
      </w:r>
      <w:r w:rsidRPr="25B4C418" w:rsidR="00315E9D">
        <w:rPr>
          <w:lang w:val="en-US"/>
        </w:rPr>
        <w:t xml:space="preserve"> </w:t>
      </w:r>
      <w:r w:rsidRPr="25B4C418" w:rsidR="00315E9D">
        <w:rPr>
          <w:lang w:val="en-US"/>
        </w:rPr>
        <w:t>organising</w:t>
      </w:r>
      <w:r w:rsidRPr="25B4C418" w:rsidR="00315E9D">
        <w:rPr>
          <w:lang w:val="en-US"/>
        </w:rPr>
        <w:t xml:space="preserve"> community volunteers to visit her house, enacting digital technology in </w:t>
      </w:r>
      <w:r w:rsidRPr="25B4C418" w:rsidR="00315E9D">
        <w:rPr>
          <w:lang w:val="en-US"/>
        </w:rPr>
        <w:t>socialising</w:t>
      </w:r>
      <w:r w:rsidRPr="25B4C418" w:rsidR="00315E9D">
        <w:rPr>
          <w:lang w:val="en-US"/>
        </w:rPr>
        <w:t xml:space="preserve">, and </w:t>
      </w:r>
      <w:r w:rsidRPr="25B4C418" w:rsidR="00315E9D">
        <w:rPr>
          <w:lang w:val="en-US"/>
        </w:rPr>
        <w:t>modifying</w:t>
      </w:r>
      <w:r w:rsidRPr="25B4C418" w:rsidR="00315E9D">
        <w:rPr>
          <w:lang w:val="en-US"/>
        </w:rPr>
        <w:t xml:space="preserve"> her household to be safe. I actively engaged </w:t>
      </w:r>
      <w:r w:rsidRPr="25B4C418" w:rsidR="00315E9D">
        <w:rPr>
          <w:lang w:val="en-US"/>
        </w:rPr>
        <w:t>in the process of idea</w:t>
      </w:r>
      <w:r w:rsidRPr="25B4C418" w:rsidR="00315E9D">
        <w:rPr>
          <w:lang w:val="en-US"/>
        </w:rPr>
        <w:t xml:space="preserve"> generation, as well as the ability to evaluate </w:t>
      </w:r>
      <w:r w:rsidRPr="25B4C418" w:rsidR="4209D206">
        <w:rPr>
          <w:lang w:val="en-US"/>
        </w:rPr>
        <w:t>more</w:t>
      </w:r>
      <w:r w:rsidRPr="25B4C418" w:rsidR="00315E9D">
        <w:rPr>
          <w:lang w:val="en-US"/>
        </w:rPr>
        <w:t xml:space="preserve"> practical ideas.</w:t>
      </w:r>
    </w:p>
    <w:p w:rsidR="00315E9D" w:rsidP="00315E9D" w:rsidRDefault="00315E9D" w14:paraId="30F85BF3" w14:textId="77777777">
      <w:r w:rsidRPr="2335CE1B" w:rsidR="00315E9D">
        <w:rPr>
          <w:b w:val="1"/>
          <w:bCs w:val="1"/>
          <w:lang w:val="en-US"/>
        </w:rPr>
        <w:t xml:space="preserve">Analysis: </w:t>
      </w:r>
      <w:r w:rsidRPr="2335CE1B" w:rsidR="00315E9D">
        <w:rPr>
          <w:lang w:val="en-US"/>
        </w:rPr>
        <w:t>This activity taught me that through divergent thinking, I was able to think with freedom and compassion without judgment immediately, and convergent thinking offered the framework necessary to recognise viable solutions. I came to understand how creative thinking is necessary when coupled with critical assessment, so that solutions attained will be meaningful and practical.</w:t>
      </w:r>
    </w:p>
    <w:p w:rsidR="00315E9D" w:rsidP="00315E9D" w:rsidRDefault="00315E9D" w14:paraId="42EC5357" w14:textId="77777777">
      <w:r>
        <w:rPr>
          <w:b/>
        </w:rPr>
        <w:t>Conclusion:</w:t>
      </w:r>
      <w:r>
        <w:t xml:space="preserve"> The exercise has helped me understand the role of creative thinking in direct support of wellbeing within health and social care.</w:t>
      </w:r>
    </w:p>
    <w:p w:rsidR="006150D9" w:rsidRDefault="00315E9D" w14:paraId="16B8AD2F" w14:textId="032847A4">
      <w:r>
        <w:rPr>
          <w:b/>
        </w:rPr>
        <w:t xml:space="preserve">Action Plan: </w:t>
      </w:r>
      <w:r>
        <w:t>When performing group tasks in future, I will still put forward creative ideas but will also consult more critically to be able to be more balanced in terms of innovation and application.</w:t>
      </w:r>
    </w:p>
    <w:p w:rsidR="006150D9" w:rsidRDefault="00F3487D" w14:paraId="45D89347" w14:textId="77777777">
      <w:pPr>
        <w:pStyle w:val="Heading1"/>
      </w:pPr>
      <w:bookmarkStart w:name="_xuy4gksg5l07" w:colFirst="0" w:colLast="0" w:id="4"/>
      <w:bookmarkStart w:name="_Toc209280724" w:id="5"/>
      <w:bookmarkEnd w:id="4"/>
      <w:r>
        <w:lastRenderedPageBreak/>
        <w:t>Task 3: Case Study of a UK innovation</w:t>
      </w:r>
      <w:bookmarkEnd w:id="5"/>
    </w:p>
    <w:p w:rsidR="006150D9" w:rsidRDefault="00F3487D" w14:paraId="2096F545" w14:textId="77777777">
      <w:pPr>
        <w:rPr>
          <w:b/>
          <w:i/>
        </w:rPr>
      </w:pPr>
      <w:r>
        <w:rPr>
          <w:b/>
          <w:i/>
        </w:rPr>
        <w:t xml:space="preserve">Introduction </w:t>
      </w:r>
    </w:p>
    <w:p w:rsidR="006150D9" w:rsidRDefault="00F3487D" w14:paraId="5A4C0FD0" w14:textId="544AE874">
      <w:r w:rsidRPr="50E36F78" w:rsidR="00F3487D">
        <w:rPr>
          <w:lang w:val="en-US"/>
        </w:rPr>
        <w:t>NHS at Home is an online initiative aimed at providing safe, proactive, and person-</w:t>
      </w:r>
      <w:r w:rsidRPr="50E36F78" w:rsidR="00F3487D">
        <w:rPr>
          <w:lang w:val="en-US"/>
        </w:rPr>
        <w:t>centred</w:t>
      </w:r>
      <w:r w:rsidRPr="50E36F78" w:rsidR="00F3487D">
        <w:rPr>
          <w:lang w:val="en-US"/>
        </w:rPr>
        <w:t xml:space="preserve"> services outside of hospitals. It has come up due to increased demand, </w:t>
      </w:r>
      <w:r w:rsidRPr="50E36F78" w:rsidR="00F3487D">
        <w:rPr>
          <w:lang w:val="en-US"/>
        </w:rPr>
        <w:t>labour</w:t>
      </w:r>
      <w:r w:rsidRPr="50E36F78" w:rsidR="00F3487D">
        <w:rPr>
          <w:lang w:val="en-US"/>
        </w:rPr>
        <w:t xml:space="preserve"> shortages, and hospital strain, especially because of the COVID-19 pandemic (Lloyd </w:t>
      </w:r>
      <w:r w:rsidRPr="50E36F78" w:rsidR="00F3487D">
        <w:rPr>
          <w:i w:val="1"/>
          <w:iCs w:val="1"/>
          <w:lang w:val="en-US"/>
        </w:rPr>
        <w:t xml:space="preserve">et al. </w:t>
      </w:r>
      <w:r w:rsidRPr="50E36F78" w:rsidR="00F3487D">
        <w:rPr>
          <w:lang w:val="en-US"/>
        </w:rPr>
        <w:t xml:space="preserve">2024). The </w:t>
      </w:r>
      <w:r w:rsidRPr="50E36F78" w:rsidR="00F3487D">
        <w:rPr>
          <w:lang w:val="en-US"/>
        </w:rPr>
        <w:t>programme</w:t>
      </w:r>
      <w:r w:rsidRPr="50E36F78" w:rsidR="00F3487D">
        <w:rPr>
          <w:lang w:val="en-US"/>
        </w:rPr>
        <w:t xml:space="preserve"> </w:t>
      </w:r>
      <w:r w:rsidRPr="50E36F78" w:rsidR="6A16AA7C">
        <w:rPr>
          <w:lang w:val="en-US"/>
        </w:rPr>
        <w:t>involves</w:t>
      </w:r>
      <w:r w:rsidRPr="50E36F78" w:rsidR="00F3487D">
        <w:rPr>
          <w:lang w:val="en-US"/>
        </w:rPr>
        <w:t xml:space="preserve"> the application of remote monitoring to </w:t>
      </w:r>
      <w:r w:rsidRPr="50E36F78" w:rsidR="00F3487D">
        <w:rPr>
          <w:lang w:val="en-US"/>
        </w:rPr>
        <w:t>assist</w:t>
      </w:r>
      <w:r w:rsidRPr="50E36F78" w:rsidR="00F3487D">
        <w:rPr>
          <w:lang w:val="en-US"/>
        </w:rPr>
        <w:t xml:space="preserve"> patients with chronic conditions or post-acute conditions. The major stakeholders are patients, clinicians, </w:t>
      </w:r>
      <w:r w:rsidRPr="50E36F78" w:rsidR="00F3487D">
        <w:rPr>
          <w:lang w:val="en-US"/>
        </w:rPr>
        <w:t>carers</w:t>
      </w:r>
      <w:r w:rsidRPr="50E36F78" w:rsidR="00F3487D">
        <w:rPr>
          <w:lang w:val="en-US"/>
        </w:rPr>
        <w:t xml:space="preserve"> and NHS administrators.</w:t>
      </w:r>
    </w:p>
    <w:p w:rsidR="006150D9" w:rsidRDefault="00F3487D" w14:paraId="33077DCC" w14:textId="77777777">
      <w:pPr>
        <w:rPr>
          <w:b/>
          <w:i/>
        </w:rPr>
      </w:pPr>
      <w:r>
        <w:rPr>
          <w:b/>
          <w:i/>
        </w:rPr>
        <w:t xml:space="preserve">Creativity and Innovation </w:t>
      </w:r>
    </w:p>
    <w:p w:rsidR="00370090" w:rsidP="00370090" w:rsidRDefault="00F3487D" w14:paraId="2937DC42" w14:textId="5BA26684">
      <w:r w:rsidRPr="50E36F78" w:rsidR="6B893D12">
        <w:rPr>
          <w:lang w:val="en-US"/>
        </w:rPr>
        <w:t>The NHS</w:t>
      </w:r>
      <w:r w:rsidRPr="50E36F78" w:rsidR="00F3487D">
        <w:rPr>
          <w:lang w:val="en-US"/>
        </w:rPr>
        <w:t xml:space="preserve"> at Home was an initiative that showed creativity, as it revisited the question of where and how care can be provided. Conventionally, lasting and returning patients or those who had been discharged could be </w:t>
      </w:r>
      <w:r w:rsidRPr="50E36F78" w:rsidR="00F3487D">
        <w:rPr>
          <w:lang w:val="en-US"/>
        </w:rPr>
        <w:t>monitored</w:t>
      </w:r>
      <w:r w:rsidRPr="50E36F78" w:rsidR="00F3487D">
        <w:rPr>
          <w:lang w:val="en-US"/>
        </w:rPr>
        <w:t xml:space="preserve"> by visiting a hospital, which can create strain on the healthcare facilities and usually causes stress to patients (</w:t>
      </w:r>
      <w:r w:rsidRPr="50E36F78" w:rsidR="00F3487D">
        <w:rPr>
          <w:lang w:val="en-US"/>
        </w:rPr>
        <w:t>Kondylakis</w:t>
      </w:r>
      <w:r w:rsidRPr="50E36F78" w:rsidR="00F3487D">
        <w:rPr>
          <w:lang w:val="en-US"/>
        </w:rPr>
        <w:t xml:space="preserve"> </w:t>
      </w:r>
      <w:r w:rsidRPr="50E36F78" w:rsidR="00F3487D">
        <w:rPr>
          <w:i w:val="1"/>
          <w:iCs w:val="1"/>
          <w:lang w:val="en-US"/>
        </w:rPr>
        <w:t xml:space="preserve">et al. </w:t>
      </w:r>
      <w:r w:rsidRPr="50E36F78" w:rsidR="00F3487D">
        <w:rPr>
          <w:lang w:val="en-US"/>
        </w:rPr>
        <w:t xml:space="preserve">2025). </w:t>
      </w:r>
      <w:r w:rsidRPr="50E36F78" w:rsidR="2783C419">
        <w:rPr>
          <w:lang w:val="en-US"/>
        </w:rPr>
        <w:t>Relocating</w:t>
      </w:r>
      <w:r w:rsidRPr="50E36F78" w:rsidR="00F3487D">
        <w:rPr>
          <w:lang w:val="en-US"/>
        </w:rPr>
        <w:t xml:space="preserve"> care into the households of </w:t>
      </w:r>
      <w:r w:rsidRPr="50E36F78" w:rsidR="00370090">
        <w:rPr>
          <w:lang w:val="en-US"/>
        </w:rPr>
        <w:t>NHS at Home is an online initiative aimed at providing safe, proactive, and person-</w:t>
      </w:r>
      <w:r w:rsidRPr="50E36F78" w:rsidR="00370090">
        <w:rPr>
          <w:lang w:val="en-US"/>
        </w:rPr>
        <w:t>centred</w:t>
      </w:r>
      <w:r w:rsidRPr="50E36F78" w:rsidR="00370090">
        <w:rPr>
          <w:lang w:val="en-US"/>
        </w:rPr>
        <w:t xml:space="preserve"> services outside of hospitals. It has come up due to increased demand, </w:t>
      </w:r>
      <w:r w:rsidRPr="50E36F78" w:rsidR="00370090">
        <w:rPr>
          <w:lang w:val="en-US"/>
        </w:rPr>
        <w:t>labour</w:t>
      </w:r>
      <w:r w:rsidRPr="50E36F78" w:rsidR="00370090">
        <w:rPr>
          <w:lang w:val="en-US"/>
        </w:rPr>
        <w:t xml:space="preserve"> shortages, and hospital strain, especially because of the COVID-19 pandemic (Lloyd </w:t>
      </w:r>
      <w:r w:rsidRPr="50E36F78" w:rsidR="00370090">
        <w:rPr>
          <w:i w:val="1"/>
          <w:iCs w:val="1"/>
          <w:lang w:val="en-US"/>
        </w:rPr>
        <w:t xml:space="preserve">et al. </w:t>
      </w:r>
      <w:r w:rsidRPr="50E36F78" w:rsidR="00370090">
        <w:rPr>
          <w:lang w:val="en-US"/>
        </w:rPr>
        <w:t xml:space="preserve">2024). The </w:t>
      </w:r>
      <w:r w:rsidRPr="50E36F78" w:rsidR="00370090">
        <w:rPr>
          <w:lang w:val="en-US"/>
        </w:rPr>
        <w:t>programme</w:t>
      </w:r>
      <w:r w:rsidRPr="50E36F78" w:rsidR="00370090">
        <w:rPr>
          <w:lang w:val="en-US"/>
        </w:rPr>
        <w:t xml:space="preserve"> </w:t>
      </w:r>
      <w:r w:rsidRPr="50E36F78" w:rsidR="00370090">
        <w:rPr>
          <w:lang w:val="en-US"/>
        </w:rPr>
        <w:t>implies</w:t>
      </w:r>
      <w:r w:rsidRPr="50E36F78" w:rsidR="00370090">
        <w:rPr>
          <w:lang w:val="en-US"/>
        </w:rPr>
        <w:t xml:space="preserve"> the application of remote monitoring to </w:t>
      </w:r>
      <w:r w:rsidRPr="50E36F78" w:rsidR="00370090">
        <w:rPr>
          <w:lang w:val="en-US"/>
        </w:rPr>
        <w:t>assist</w:t>
      </w:r>
      <w:r w:rsidRPr="50E36F78" w:rsidR="00370090">
        <w:rPr>
          <w:lang w:val="en-US"/>
        </w:rPr>
        <w:t xml:space="preserve"> patients with chronic conditions or post-acute conditions. The major stakeholders are patients, clinicians, </w:t>
      </w:r>
      <w:r w:rsidRPr="50E36F78" w:rsidR="00370090">
        <w:rPr>
          <w:lang w:val="en-US"/>
        </w:rPr>
        <w:t>carers</w:t>
      </w:r>
      <w:r w:rsidRPr="50E36F78" w:rsidR="00370090">
        <w:rPr>
          <w:lang w:val="en-US"/>
        </w:rPr>
        <w:t xml:space="preserve"> and NHS administrators.</w:t>
      </w:r>
    </w:p>
    <w:p w:rsidR="00370090" w:rsidP="00370090" w:rsidRDefault="00370090" w14:paraId="5F099462" w14:textId="77777777">
      <w:pPr>
        <w:rPr>
          <w:b/>
          <w:i/>
        </w:rPr>
      </w:pPr>
      <w:r>
        <w:rPr>
          <w:b/>
          <w:i/>
        </w:rPr>
        <w:t xml:space="preserve">Creativity and Innovation </w:t>
      </w:r>
    </w:p>
    <w:p w:rsidR="00370090" w:rsidP="00370090" w:rsidRDefault="00370090" w14:paraId="0D8E6D97" w14:textId="54FC07A7">
      <w:r w:rsidRPr="50E36F78" w:rsidR="00370090">
        <w:rPr>
          <w:lang w:val="en-US"/>
        </w:rPr>
        <w:t>NHS</w:t>
      </w:r>
      <w:r w:rsidRPr="50E36F78" w:rsidR="00370090">
        <w:rPr>
          <w:lang w:val="en-US"/>
        </w:rPr>
        <w:t xml:space="preserve"> at Home was an initiative that showed creativity, as it revisited the question of where and how care can be provided. Conventionally, returning patients or those who had been discharged could be </w:t>
      </w:r>
      <w:r w:rsidRPr="50E36F78" w:rsidR="00370090">
        <w:rPr>
          <w:lang w:val="en-US"/>
        </w:rPr>
        <w:t>monitored</w:t>
      </w:r>
      <w:r w:rsidRPr="50E36F78" w:rsidR="00370090">
        <w:rPr>
          <w:lang w:val="en-US"/>
        </w:rPr>
        <w:t xml:space="preserve"> by visiting a hospital, which can create strain on the healthcare facilities and usually causes stress to patients (</w:t>
      </w:r>
      <w:r w:rsidRPr="50E36F78" w:rsidR="00370090">
        <w:rPr>
          <w:lang w:val="en-US"/>
        </w:rPr>
        <w:t>Kondylakis</w:t>
      </w:r>
      <w:r w:rsidRPr="50E36F78" w:rsidR="00370090">
        <w:rPr>
          <w:lang w:val="en-US"/>
        </w:rPr>
        <w:t xml:space="preserve"> </w:t>
      </w:r>
      <w:r w:rsidRPr="50E36F78" w:rsidR="00370090">
        <w:rPr>
          <w:i w:val="1"/>
          <w:iCs w:val="1"/>
          <w:lang w:val="en-US"/>
        </w:rPr>
        <w:t xml:space="preserve">et al. </w:t>
      </w:r>
      <w:r w:rsidRPr="50E36F78" w:rsidR="00370090">
        <w:rPr>
          <w:lang w:val="en-US"/>
        </w:rPr>
        <w:t xml:space="preserve">2025). To </w:t>
      </w:r>
      <w:r w:rsidRPr="50E36F78" w:rsidR="00370090">
        <w:rPr>
          <w:lang w:val="en-US"/>
        </w:rPr>
        <w:t>relocate</w:t>
      </w:r>
      <w:r w:rsidRPr="50E36F78" w:rsidR="00370090">
        <w:rPr>
          <w:lang w:val="en-US"/>
        </w:rPr>
        <w:t xml:space="preserve"> care into the households of patients, NHS at Home </w:t>
      </w:r>
      <w:r w:rsidRPr="50E36F78" w:rsidR="24FBA703">
        <w:rPr>
          <w:lang w:val="en-US"/>
        </w:rPr>
        <w:t>is</w:t>
      </w:r>
      <w:r w:rsidRPr="50E36F78" w:rsidR="00370090">
        <w:rPr>
          <w:lang w:val="en-US"/>
        </w:rPr>
        <w:t xml:space="preserve"> a creative application of digital monitoring devices, telehealth consultations, and mobile apps.</w:t>
      </w:r>
    </w:p>
    <w:p w:rsidR="00370090" w:rsidP="00370090" w:rsidRDefault="00370090" w14:paraId="2C0EE23E" w14:textId="77777777">
      <w:r w:rsidRPr="2E9BE425" w:rsidR="00370090">
        <w:rPr>
          <w:lang w:val="en-US"/>
        </w:rPr>
        <w:t xml:space="preserve">This </w:t>
      </w:r>
      <w:r w:rsidRPr="2E9BE425" w:rsidR="00370090">
        <w:rPr>
          <w:lang w:val="en-US"/>
        </w:rPr>
        <w:t>necessitated</w:t>
      </w:r>
      <w:r w:rsidRPr="2E9BE425" w:rsidR="00370090">
        <w:rPr>
          <w:lang w:val="en-US"/>
        </w:rPr>
        <w:t xml:space="preserve"> divergent and convergent thinking. Contrasting and convergent thinking had produced the ideas of using wearable technology and remote data-sharing solutions, and safe and </w:t>
      </w:r>
      <w:r w:rsidRPr="2E9BE425" w:rsidR="00370090">
        <w:rPr>
          <w:lang w:val="en-US"/>
        </w:rPr>
        <w:t>feasible</w:t>
      </w:r>
      <w:r w:rsidRPr="2E9BE425" w:rsidR="00370090">
        <w:rPr>
          <w:lang w:val="en-US"/>
        </w:rPr>
        <w:t xml:space="preserve"> tools, respectively, that could be integrated into NHS systems. The combined design of the </w:t>
      </w:r>
      <w:r w:rsidRPr="2E9BE425" w:rsidR="00370090">
        <w:rPr>
          <w:lang w:val="en-US"/>
        </w:rPr>
        <w:t>programme</w:t>
      </w:r>
      <w:r w:rsidRPr="2E9BE425" w:rsidR="00370090">
        <w:rPr>
          <w:lang w:val="en-US"/>
        </w:rPr>
        <w:t>, which involved clinicians, information technology experts, and patients, made the technology easy to use and clinically consistent.</w:t>
      </w:r>
    </w:p>
    <w:p w:rsidR="00370090" w:rsidP="00370090" w:rsidRDefault="00370090" w14:paraId="520A3AB1" w14:textId="77777777">
      <w:r>
        <w:lastRenderedPageBreak/>
        <w:t>It was also creative to redefine the relationship between the patient and the caregiver. Clinicians became remote partners, and patients took the power to manage their condition by becoming health managers who were independent enough to manage their own conditions. Prototyping and feedback loops enabled making the service more refined to suit various groups, including cardiac patients or individuals who are keeping up with their treatment after a COVID-19 infection.</w:t>
      </w:r>
    </w:p>
    <w:p w:rsidR="00370090" w:rsidP="00370090" w:rsidRDefault="00370090" w14:paraId="6D7A6DCB" w14:textId="77777777">
      <w:r w:rsidRPr="2E9BE425" w:rsidR="00370090">
        <w:rPr>
          <w:lang w:val="en-US"/>
        </w:rPr>
        <w:t>On the whole</w:t>
      </w:r>
      <w:r w:rsidRPr="2E9BE425" w:rsidR="00370090">
        <w:rPr>
          <w:lang w:val="en-US"/>
        </w:rPr>
        <w:t>, NHS at Home was able to reshape the service delivery method by integrating technological innovation and adhering to a patient-</w:t>
      </w:r>
      <w:r w:rsidRPr="2E9BE425" w:rsidR="00370090">
        <w:rPr>
          <w:lang w:val="en-US"/>
        </w:rPr>
        <w:t>centred</w:t>
      </w:r>
      <w:r w:rsidRPr="2E9BE425" w:rsidR="00370090">
        <w:rPr>
          <w:lang w:val="en-US"/>
        </w:rPr>
        <w:t xml:space="preserve"> ideology, decreasing the use of hospital-based interventions but ensuring clinical safety.</w:t>
      </w:r>
    </w:p>
    <w:p w:rsidR="00370090" w:rsidP="00370090" w:rsidRDefault="00370090" w14:paraId="0CD2E841" w14:textId="77777777">
      <w:pPr>
        <w:rPr>
          <w:b/>
          <w:i/>
        </w:rPr>
      </w:pPr>
      <w:r>
        <w:rPr>
          <w:b/>
          <w:i/>
        </w:rPr>
        <w:t>Impact and Value Creation</w:t>
      </w:r>
    </w:p>
    <w:p w:rsidR="006150D9" w:rsidP="00370090" w:rsidRDefault="00370090" w14:paraId="78BA856C" w14:textId="3E8F20DA">
      <w:r w:rsidRPr="24421D3D" w:rsidR="00370090">
        <w:rPr>
          <w:lang w:val="en-US"/>
        </w:rPr>
        <w:t xml:space="preserve">NHS at Home created tangible and intangible value. It positively affected the quality of life of patients by keeping them out of the hospital, making them independent, and offering a sense of security because patients are constantly </w:t>
      </w:r>
      <w:r w:rsidRPr="24421D3D" w:rsidR="00370090">
        <w:rPr>
          <w:lang w:val="en-US"/>
        </w:rPr>
        <w:t>monitored</w:t>
      </w:r>
      <w:r w:rsidRPr="24421D3D" w:rsidR="00370090">
        <w:rPr>
          <w:lang w:val="en-US"/>
        </w:rPr>
        <w:t xml:space="preserve">. It made the service more available to those who had problems visiting physical appointments. In the case of the NHS, it improved hospital pressures, decreased readmissions, and significantly improved efficient resource distribution. The </w:t>
      </w:r>
      <w:r w:rsidRPr="24421D3D" w:rsidR="00370090">
        <w:rPr>
          <w:lang w:val="en-US"/>
        </w:rPr>
        <w:t>programme</w:t>
      </w:r>
      <w:r w:rsidRPr="24421D3D" w:rsidR="00370090">
        <w:rPr>
          <w:lang w:val="en-US"/>
        </w:rPr>
        <w:t xml:space="preserve"> also </w:t>
      </w:r>
      <w:r w:rsidRPr="24421D3D" w:rsidR="20602FB8">
        <w:rPr>
          <w:lang w:val="en-US"/>
        </w:rPr>
        <w:t>favo</w:t>
      </w:r>
      <w:r w:rsidRPr="24421D3D" w:rsidR="656F99F2">
        <w:rPr>
          <w:lang w:val="en-US"/>
        </w:rPr>
        <w:t>ured</w:t>
      </w:r>
      <w:r w:rsidRPr="24421D3D" w:rsidR="00370090">
        <w:rPr>
          <w:lang w:val="en-US"/>
        </w:rPr>
        <w:t xml:space="preserve"> early interventions, which prevented worsening and enhanced the overall outcomes in the long term. Finally, NHS at Home also showed that service redesign creativity could provide both provider and patient responsible service with sustainable service value.</w:t>
      </w:r>
    </w:p>
    <w:p w:rsidR="006150D9" w:rsidRDefault="00F3487D" w14:paraId="269D7965" w14:textId="77777777">
      <w:pPr>
        <w:pStyle w:val="Heading1"/>
      </w:pPr>
      <w:bookmarkStart w:name="_n4b13nbstrc8" w:colFirst="0" w:colLast="0" w:id="6"/>
      <w:bookmarkStart w:name="_Toc209280725" w:id="7"/>
      <w:bookmarkEnd w:id="6"/>
      <w:r>
        <w:t>Task 4: Research Task</w:t>
      </w:r>
      <w:bookmarkEnd w:id="7"/>
    </w:p>
    <w:p w:rsidR="006106D1" w:rsidP="006106D1" w:rsidRDefault="006106D1" w14:paraId="654E54CB" w14:textId="77777777">
      <w:r w:rsidRPr="2335CE1B" w:rsidR="006106D1">
        <w:rPr>
          <w:lang w:val="en-US"/>
        </w:rPr>
        <w:t>Unequal access among vulnerable populations is an important health and social care problem. Two recent studies outline the insufficiency of people with disabilities and those who experience homelessness in receiving timely and equitable access to healthcare due to structural barriers and existing inequalities in the system.</w:t>
      </w:r>
    </w:p>
    <w:p w:rsidR="006106D1" w:rsidP="006106D1" w:rsidRDefault="006106D1" w14:paraId="0917EEC1" w14:textId="63DEC353">
      <w:r w:rsidRPr="24421D3D" w:rsidR="006106D1">
        <w:rPr>
          <w:lang w:val="en-US"/>
        </w:rPr>
        <w:t xml:space="preserve">Carmichael </w:t>
      </w:r>
      <w:r w:rsidRPr="24421D3D" w:rsidR="006106D1">
        <w:rPr>
          <w:i w:val="1"/>
          <w:iCs w:val="1"/>
          <w:lang w:val="en-US"/>
        </w:rPr>
        <w:t xml:space="preserve">et al. </w:t>
      </w:r>
      <w:r w:rsidRPr="24421D3D" w:rsidR="006106D1">
        <w:rPr>
          <w:lang w:val="en-US"/>
        </w:rPr>
        <w:t xml:space="preserve">2023 carried out a qualitative investigation in the four European countries, among which the UK is included, to address the healthcare requirements of the people experiencing homelessness (PEH). The results revealed that PEH </w:t>
      </w:r>
      <w:r w:rsidRPr="24421D3D" w:rsidR="08D55548">
        <w:rPr>
          <w:lang w:val="en-US"/>
        </w:rPr>
        <w:t>demonstrates</w:t>
      </w:r>
      <w:r w:rsidRPr="24421D3D" w:rsidR="006106D1">
        <w:rPr>
          <w:lang w:val="en-US"/>
        </w:rPr>
        <w:t xml:space="preserve"> </w:t>
      </w:r>
      <w:r w:rsidRPr="24421D3D" w:rsidR="006106D1">
        <w:rPr>
          <w:lang w:val="en-US"/>
        </w:rPr>
        <w:t>very poor</w:t>
      </w:r>
      <w:r w:rsidRPr="24421D3D" w:rsidR="006106D1">
        <w:rPr>
          <w:lang w:val="en-US"/>
        </w:rPr>
        <w:t xml:space="preserve"> health outcomes, and a significant challenge in their integration with mainstream services. Respondents explained health systems as poorly fit to their needs, with obstacles including stigma, challenges in their administration, and rigid schedules of appointments. Notably, the paper has </w:t>
      </w:r>
      <w:r w:rsidRPr="24421D3D" w:rsidR="006106D1">
        <w:rPr>
          <w:lang w:val="en-US"/>
        </w:rPr>
        <w:t>emphasised</w:t>
      </w:r>
      <w:r w:rsidRPr="24421D3D" w:rsidR="006106D1">
        <w:rPr>
          <w:lang w:val="en-US"/>
        </w:rPr>
        <w:t xml:space="preserve"> trust and continuity of care as important facilitating factors. Systems that are specific to the experienced reality of homelessness, including in-reach services and person-</w:t>
      </w:r>
      <w:r w:rsidRPr="24421D3D" w:rsidR="006106D1">
        <w:rPr>
          <w:lang w:val="en-US"/>
        </w:rPr>
        <w:t>centred</w:t>
      </w:r>
      <w:r w:rsidRPr="24421D3D" w:rsidR="006106D1">
        <w:rPr>
          <w:lang w:val="en-US"/>
        </w:rPr>
        <w:t xml:space="preserve"> models, </w:t>
      </w:r>
      <w:r w:rsidRPr="24421D3D" w:rsidR="006106D1">
        <w:rPr>
          <w:lang w:val="en-US"/>
        </w:rPr>
        <w:t>were discovered to enhance accessibility. The authors say that homelessness itself needs to be considered a social determinant of health and needs to be changed systemically to include potential alterations in primary care delivery and other more inclusive approaches.</w:t>
      </w:r>
    </w:p>
    <w:p w:rsidR="006106D1" w:rsidP="006106D1" w:rsidRDefault="006106D1" w14:paraId="762F1104" w14:textId="72A5AA22">
      <w:r w:rsidRPr="24421D3D" w:rsidR="006106D1">
        <w:rPr>
          <w:lang w:val="en-US"/>
        </w:rPr>
        <w:t xml:space="preserve">Likewise, Ko </w:t>
      </w:r>
      <w:r w:rsidRPr="24421D3D" w:rsidR="006106D1">
        <w:rPr>
          <w:i w:val="1"/>
          <w:iCs w:val="1"/>
          <w:lang w:val="en-US"/>
        </w:rPr>
        <w:t xml:space="preserve">et al. </w:t>
      </w:r>
      <w:r w:rsidRPr="24421D3D" w:rsidR="006106D1">
        <w:rPr>
          <w:lang w:val="en-US"/>
        </w:rPr>
        <w:t xml:space="preserve">2025 </w:t>
      </w:r>
      <w:r w:rsidRPr="24421D3D" w:rsidR="006106D1">
        <w:rPr>
          <w:lang w:val="en-US"/>
        </w:rPr>
        <w:t>analysed</w:t>
      </w:r>
      <w:r w:rsidRPr="24421D3D" w:rsidR="006106D1">
        <w:rPr>
          <w:lang w:val="en-US"/>
        </w:rPr>
        <w:t xml:space="preserve"> the evidence on telehealth use by people with disabilities within the NHS. The review </w:t>
      </w:r>
      <w:r w:rsidRPr="24421D3D" w:rsidR="587F3297">
        <w:rPr>
          <w:lang w:val="en-US"/>
        </w:rPr>
        <w:t>found</w:t>
      </w:r>
      <w:r w:rsidRPr="24421D3D" w:rsidR="006106D1">
        <w:rPr>
          <w:lang w:val="en-US"/>
        </w:rPr>
        <w:t xml:space="preserve"> both the advantages and shortcomings of remote healthcare. On the one hand, telehealth </w:t>
      </w:r>
      <w:r w:rsidRPr="24421D3D" w:rsidR="262F9A64">
        <w:rPr>
          <w:lang w:val="en-US"/>
        </w:rPr>
        <w:t>enhances</w:t>
      </w:r>
      <w:r w:rsidRPr="24421D3D" w:rsidR="006106D1">
        <w:rPr>
          <w:lang w:val="en-US"/>
        </w:rPr>
        <w:t xml:space="preserve"> </w:t>
      </w:r>
      <w:r w:rsidRPr="24421D3D" w:rsidR="48AF37A2">
        <w:rPr>
          <w:lang w:val="en-US"/>
        </w:rPr>
        <w:t>flexibility</w:t>
      </w:r>
      <w:r w:rsidRPr="24421D3D" w:rsidR="006106D1">
        <w:rPr>
          <w:lang w:val="en-US"/>
        </w:rPr>
        <w:t xml:space="preserve"> and accessibility for certain individuals, especially people with mobility challenges. Conversely, it disadvantaged others as well, with individuals with sensory impairment, low digital literacy, or lack of internet access usually finding it extremely difficult to be active participants. One more reason that healthcare providers were worried about was the decreased capacity to form rapport or conduct a comprehensive assessment online. The authors inferred that telehealth cannot and must not be a complete substitute for traditional care, but rather, a blend of the two using a hybrid form, as, in addition to that, training and digital access improvement must also be considered.</w:t>
      </w:r>
    </w:p>
    <w:p w:rsidR="006150D9" w:rsidP="006106D1" w:rsidRDefault="006106D1" w14:paraId="5FD48CA7" w14:textId="4FF5F51C">
      <w:r w:rsidRPr="24421D3D" w:rsidR="006106D1">
        <w:rPr>
          <w:lang w:val="en-US"/>
        </w:rPr>
        <w:t xml:space="preserve">Cumulatively, these studies </w:t>
      </w:r>
      <w:r w:rsidRPr="24421D3D" w:rsidR="006106D1">
        <w:rPr>
          <w:lang w:val="en-US"/>
        </w:rPr>
        <w:t>indicate</w:t>
      </w:r>
      <w:r w:rsidRPr="24421D3D" w:rsidR="006106D1">
        <w:rPr>
          <w:lang w:val="en-US"/>
        </w:rPr>
        <w:t xml:space="preserve"> a possibility of limiting access to healthcare due to social </w:t>
      </w:r>
      <w:r w:rsidRPr="24421D3D" w:rsidR="44B6A076">
        <w:rPr>
          <w:lang w:val="en-US"/>
        </w:rPr>
        <w:t>disadvantages</w:t>
      </w:r>
      <w:r w:rsidRPr="24421D3D" w:rsidR="006106D1">
        <w:rPr>
          <w:lang w:val="en-US"/>
        </w:rPr>
        <w:t xml:space="preserve"> in combination with barriers </w:t>
      </w:r>
      <w:r w:rsidRPr="24421D3D" w:rsidR="006106D1">
        <w:rPr>
          <w:lang w:val="en-US"/>
        </w:rPr>
        <w:t>established</w:t>
      </w:r>
      <w:r w:rsidRPr="24421D3D" w:rsidR="006106D1">
        <w:rPr>
          <w:lang w:val="en-US"/>
        </w:rPr>
        <w:t xml:space="preserve"> by technology. These issues demand person-based and dynamic solutions that are developed in collaboration with service users.</w:t>
      </w:r>
    </w:p>
    <w:p w:rsidR="5A1B99FF" w:rsidP="5A1B99FF" w:rsidRDefault="5A1B99FF" w14:paraId="482670DE" w14:textId="786921E3">
      <w:pPr>
        <w:pStyle w:val="Heading1"/>
        <w:rPr>
          <w:lang w:val="en-US"/>
        </w:rPr>
      </w:pPr>
    </w:p>
    <w:p w:rsidRPr="004C29DC" w:rsidR="004C29DC" w:rsidP="5A1B99FF" w:rsidRDefault="004C29DC" w14:paraId="4E5B9880" w14:textId="0370B5E4">
      <w:pPr>
        <w:pStyle w:val="Heading1"/>
        <w:rPr>
          <w:color w:val="000000" w:themeColor="text1" w:themeTint="FF" w:themeShade="FF"/>
          <w:lang w:val="en-US"/>
        </w:rPr>
      </w:pPr>
      <w:bookmarkStart w:name="_fkpmq7g2dxa8" w:id="8"/>
      <w:bookmarkStart w:name="_Toc209280726" w:id="9"/>
      <w:bookmarkEnd w:id="8"/>
      <w:r w:rsidRPr="2AEDA7D1" w:rsidR="00F3487D">
        <w:rPr>
          <w:lang w:val="en-US"/>
        </w:rPr>
        <w:t xml:space="preserve">Task 5: </w:t>
      </w:r>
      <w:r w:rsidRPr="2AEDA7D1" w:rsidR="25CA60C2">
        <w:rPr>
          <w:lang w:val="en-US"/>
        </w:rPr>
        <w:t>Podcast Title</w:t>
      </w:r>
      <w:r w:rsidRPr="2AEDA7D1" w:rsidR="02C6969D">
        <w:rPr>
          <w:lang w:val="en-US"/>
        </w:rPr>
        <w:t>- connecting generations</w:t>
      </w:r>
      <w:bookmarkEnd w:id="9"/>
      <w:r w:rsidRPr="2AEDA7D1" w:rsidR="001E7F6B">
        <w:rPr>
          <w:b w:val="1"/>
          <w:bCs w:val="1"/>
          <w:color w:val="FFFFFF" w:themeColor="background1" w:themeTint="FF" w:themeShade="FF"/>
          <w:lang w:val="en-US"/>
        </w:rPr>
        <w:t>:</w:t>
      </w:r>
      <w:r w:rsidRPr="2AEDA7D1" w:rsidR="001E7F6B">
        <w:rPr>
          <w:color w:val="FFFFFF" w:themeColor="background1" w:themeTint="FF" w:themeShade="FF"/>
          <w:lang w:val="en-US"/>
        </w:rPr>
        <w:t xml:space="preserve"> </w:t>
      </w:r>
      <w:r w:rsidRPr="2AEDA7D1" w:rsidR="001E7F6B">
        <w:rPr>
          <w:i w:val="1"/>
          <w:iCs w:val="1"/>
          <w:color w:val="FFFFFF" w:themeColor="background1" w:themeTint="FF" w:themeShade="FF"/>
          <w:lang w:val="en-US"/>
        </w:rPr>
        <w:t>Connecting Generations: Empowering Elders through Digital Health Access</w:t>
      </w:r>
    </w:p>
    <w:p w:rsidRPr="004C29DC" w:rsidR="004C29DC" w:rsidP="2AEDA7D1" w:rsidRDefault="004C29DC" w14:paraId="7DAF28C7" w14:textId="674CB6F8">
      <w:pPr>
        <w:pStyle w:val="Normal"/>
        <w:rPr>
          <w:noProof w:val="0"/>
          <w:lang w:val="en-US"/>
        </w:rPr>
      </w:pPr>
      <w:hyperlink r:id="Raa5a3b97e642490d">
        <w:r w:rsidRPr="2AEDA7D1" w:rsidR="6F167072">
          <w:rPr>
            <w:rStyle w:val="Hyperlink"/>
            <w:noProof w:val="0"/>
            <w:lang w:val="en-US"/>
          </w:rPr>
          <w:t>Recording (2).m4a</w:t>
        </w:r>
      </w:hyperlink>
    </w:p>
    <w:p w:rsidRPr="004C29DC" w:rsidR="004C29DC" w:rsidP="2AEDA7D1" w:rsidRDefault="004C29DC" w14:paraId="0BA58890" w14:textId="0F34D4D4">
      <w:pPr>
        <w:pStyle w:val="Heading1"/>
        <w:rPr>
          <w:color w:val="000000" w:themeColor="text1" w:themeTint="FF" w:themeShade="FF"/>
          <w:lang w:val="en-US"/>
        </w:rPr>
      </w:pPr>
    </w:p>
    <w:p w:rsidRPr="004C29DC" w:rsidR="004C29DC" w:rsidP="2AEDA7D1" w:rsidRDefault="004C29DC" w14:paraId="176B1E8E" w14:textId="6F383557">
      <w:pPr>
        <w:pStyle w:val="Heading1"/>
        <w:rPr>
          <w:color w:val="000000" w:themeColor="text1" w:themeTint="FF" w:themeShade="FF"/>
          <w:lang w:val="en-US"/>
        </w:rPr>
      </w:pPr>
      <w:r w:rsidRPr="2AEDA7D1" w:rsidR="004C29DC">
        <w:rPr>
          <w:color w:val="000000" w:themeColor="text1" w:themeTint="FF" w:themeShade="FF"/>
          <w:lang w:val="en-US"/>
        </w:rPr>
        <w:t>This is my short podcast introducing my innovation to our health and social care module.</w:t>
      </w:r>
    </w:p>
    <w:p w:rsidR="2AEDA7D1" w:rsidP="2AEDA7D1" w:rsidRDefault="2AEDA7D1" w14:paraId="6AC917FB" w14:textId="7B5BD861">
      <w:pPr>
        <w:pStyle w:val="Heading1"/>
      </w:pPr>
    </w:p>
    <w:p w:rsidR="2AEDA7D1" w:rsidP="2AEDA7D1" w:rsidRDefault="2AEDA7D1" w14:paraId="3BD5B2ED" w14:textId="483D17F8">
      <w:pPr>
        <w:pStyle w:val="Heading1"/>
      </w:pPr>
    </w:p>
    <w:p w:rsidR="006150D9" w:rsidRDefault="00F3487D" w14:paraId="6758D044" w14:textId="77777777">
      <w:pPr>
        <w:pStyle w:val="Heading1"/>
      </w:pPr>
      <w:bookmarkStart w:name="_bn2xlo7es4n6" w:colFirst="0" w:colLast="0" w:id="10"/>
      <w:bookmarkStart w:name="_Toc209280727" w:id="11"/>
      <w:bookmarkEnd w:id="10"/>
      <w:r>
        <w:t>Task 6: NHS Leadership Framework Analysis</w:t>
      </w:r>
      <w:bookmarkEnd w:id="11"/>
    </w:p>
    <w:p w:rsidR="006150D9" w:rsidRDefault="00F3487D" w14:paraId="553AB48B" w14:textId="77777777">
      <w:pPr>
        <w:rPr>
          <w:b/>
          <w:i/>
        </w:rPr>
      </w:pPr>
      <w:r>
        <w:rPr>
          <w:b/>
          <w:i/>
        </w:rPr>
        <w:t xml:space="preserve">Summary of the Framework </w:t>
      </w:r>
    </w:p>
    <w:p w:rsidR="006A15EE" w:rsidP="006A15EE" w:rsidRDefault="006A15EE" w14:paraId="1E1BE09E" w14:textId="2B8DA0FB">
      <w:r w:rsidRPr="24421D3D" w:rsidR="006A15EE">
        <w:rPr>
          <w:lang w:val="en-US"/>
        </w:rPr>
        <w:t xml:space="preserve">The NHS Leadership Framework triggers the practices and abilities to become a successful leader in both the delivery of health and social care. It has been </w:t>
      </w:r>
      <w:r w:rsidRPr="24421D3D" w:rsidR="006A15EE">
        <w:rPr>
          <w:lang w:val="en-US"/>
        </w:rPr>
        <w:t>recognised</w:t>
      </w:r>
      <w:r w:rsidRPr="24421D3D" w:rsidR="006A15EE">
        <w:rPr>
          <w:lang w:val="en-US"/>
        </w:rPr>
        <w:t xml:space="preserve"> that the leaders do not necessarily have to be individuals holding a senior </w:t>
      </w:r>
      <w:r w:rsidRPr="24421D3D" w:rsidR="43D58009">
        <w:rPr>
          <w:lang w:val="en-US"/>
        </w:rPr>
        <w:t>role but</w:t>
      </w:r>
      <w:r w:rsidRPr="24421D3D" w:rsidR="006A15EE">
        <w:rPr>
          <w:lang w:val="en-US"/>
        </w:rPr>
        <w:t xml:space="preserve"> should be present at all levels to achieve high-quality patient-</w:t>
      </w:r>
      <w:r w:rsidRPr="24421D3D" w:rsidR="006A15EE">
        <w:rPr>
          <w:lang w:val="en-US"/>
        </w:rPr>
        <w:t>centred</w:t>
      </w:r>
      <w:r w:rsidRPr="24421D3D" w:rsidR="006A15EE">
        <w:rPr>
          <w:lang w:val="en-US"/>
        </w:rPr>
        <w:t xml:space="preserve"> care. The framework is made up of seven large elements (</w:t>
      </w:r>
      <w:r w:rsidRPr="24421D3D" w:rsidR="006A15EE">
        <w:rPr>
          <w:lang w:val="en-US"/>
        </w:rPr>
        <w:t>Leadershipacademy</w:t>
      </w:r>
      <w:r w:rsidRPr="24421D3D" w:rsidR="006A15EE">
        <w:rPr>
          <w:lang w:val="en-US"/>
        </w:rPr>
        <w:t>, 2014).</w:t>
      </w:r>
    </w:p>
    <w:p w:rsidR="006A15EE" w:rsidP="006A15EE" w:rsidRDefault="006A15EE" w14:paraId="2E84DC39" w14:textId="77777777">
      <w:pPr>
        <w:jc w:val="center"/>
      </w:pPr>
      <w:r>
        <w:rPr>
          <w:noProof/>
          <w:lang w:val="en-IN"/>
        </w:rPr>
        <w:drawing>
          <wp:inline distT="114300" distB="114300" distL="114300" distR="114300" wp14:anchorId="0EEC41CB" wp14:editId="18A4B1BC">
            <wp:extent cx="5162550" cy="368617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62550" cy="3686175"/>
                    </a:xfrm>
                    <a:prstGeom prst="rect">
                      <a:avLst/>
                    </a:prstGeom>
                    <a:ln w="25400">
                      <a:solidFill>
                        <a:srgbClr val="000000"/>
                      </a:solidFill>
                      <a:prstDash val="solid"/>
                    </a:ln>
                  </pic:spPr>
                </pic:pic>
              </a:graphicData>
            </a:graphic>
          </wp:inline>
        </w:drawing>
      </w:r>
    </w:p>
    <w:p w:rsidR="006A15EE" w:rsidP="006A15EE" w:rsidRDefault="006A15EE" w14:paraId="3A0153D8" w14:textId="77777777">
      <w:pPr>
        <w:jc w:val="center"/>
        <w:rPr>
          <w:b/>
        </w:rPr>
      </w:pPr>
      <w:r>
        <w:rPr>
          <w:b/>
        </w:rPr>
        <w:lastRenderedPageBreak/>
        <w:t>Figure 2: The Leadership Framework</w:t>
      </w:r>
    </w:p>
    <w:p w:rsidR="006A15EE" w:rsidP="006A15EE" w:rsidRDefault="006A15EE" w14:paraId="5FFA56D7" w14:textId="77777777">
      <w:pPr>
        <w:jc w:val="center"/>
      </w:pPr>
      <w:r w:rsidRPr="2E9BE425" w:rsidR="006A15EE">
        <w:rPr>
          <w:lang w:val="en-US"/>
        </w:rPr>
        <w:t xml:space="preserve">(Source: </w:t>
      </w:r>
      <w:r w:rsidRPr="2E9BE425" w:rsidR="006A15EE">
        <w:rPr>
          <w:lang w:val="en-US"/>
        </w:rPr>
        <w:t>Leadershipacademy</w:t>
      </w:r>
      <w:r w:rsidRPr="2E9BE425" w:rsidR="006A15EE">
        <w:rPr>
          <w:lang w:val="en-US"/>
        </w:rPr>
        <w:t>, 2014)</w:t>
      </w:r>
    </w:p>
    <w:p w:rsidR="006A15EE" w:rsidP="006A15EE" w:rsidRDefault="006A15EE" w14:paraId="21E259FD" w14:textId="77777777">
      <w:r>
        <w:rPr>
          <w:b/>
        </w:rPr>
        <w:t xml:space="preserve">Demonstrating Personal Qualities: </w:t>
      </w:r>
      <w:r>
        <w:t>Leaders should be able to make decisions that are made with integrity, personal awareness and strength and adherence to continuous learning.</w:t>
      </w:r>
    </w:p>
    <w:p w:rsidR="006A15EE" w:rsidP="006A15EE" w:rsidRDefault="006A15EE" w14:paraId="03A2F743" w14:textId="7B665463">
      <w:r w:rsidRPr="24421D3D" w:rsidR="006A15EE">
        <w:rPr>
          <w:b w:val="1"/>
          <w:bCs w:val="1"/>
          <w:lang w:val="en-US"/>
        </w:rPr>
        <w:t>Working with Others:</w:t>
      </w:r>
      <w:r w:rsidRPr="24421D3D" w:rsidR="006A15EE">
        <w:rPr>
          <w:lang w:val="en-US"/>
        </w:rPr>
        <w:t xml:space="preserve"> Performance, Effective relationship building and cooperation among the work colleagues, patients, and the </w:t>
      </w:r>
      <w:r w:rsidRPr="24421D3D" w:rsidR="486BEA7E">
        <w:rPr>
          <w:lang w:val="en-US"/>
        </w:rPr>
        <w:t>community as</w:t>
      </w:r>
      <w:r w:rsidRPr="24421D3D" w:rsidR="006A15EE">
        <w:rPr>
          <w:lang w:val="en-US"/>
        </w:rPr>
        <w:t xml:space="preserve"> a core aspect of good services.</w:t>
      </w:r>
    </w:p>
    <w:p w:rsidR="006A15EE" w:rsidP="006A15EE" w:rsidRDefault="006A15EE" w14:paraId="1DF4693C" w14:textId="77777777">
      <w:r w:rsidRPr="2E9BE425" w:rsidR="006A15EE">
        <w:rPr>
          <w:b w:val="1"/>
          <w:bCs w:val="1"/>
          <w:lang w:val="en-US"/>
        </w:rPr>
        <w:t xml:space="preserve">Managing Services: </w:t>
      </w:r>
      <w:r w:rsidRPr="2E9BE425" w:rsidR="006A15EE">
        <w:rPr>
          <w:lang w:val="en-US"/>
        </w:rPr>
        <w:t xml:space="preserve">The task of the leader is to plan, </w:t>
      </w:r>
      <w:r w:rsidRPr="2E9BE425" w:rsidR="006A15EE">
        <w:rPr>
          <w:lang w:val="en-US"/>
        </w:rPr>
        <w:t>monitor</w:t>
      </w:r>
      <w:r w:rsidRPr="2E9BE425" w:rsidR="006A15EE">
        <w:rPr>
          <w:lang w:val="en-US"/>
        </w:rPr>
        <w:t xml:space="preserve">, and provide safe, efficient, and </w:t>
      </w:r>
      <w:r w:rsidRPr="2E9BE425" w:rsidR="006A15EE">
        <w:rPr>
          <w:lang w:val="en-US"/>
        </w:rPr>
        <w:t>equitable</w:t>
      </w:r>
      <w:r w:rsidRPr="2E9BE425" w:rsidR="006A15EE">
        <w:rPr>
          <w:lang w:val="en-US"/>
        </w:rPr>
        <w:t xml:space="preserve"> care.</w:t>
      </w:r>
    </w:p>
    <w:p w:rsidR="006A15EE" w:rsidP="006A15EE" w:rsidRDefault="006A15EE" w14:paraId="4475D67F" w14:textId="77777777">
      <w:r w:rsidRPr="2E9BE425" w:rsidR="006A15EE">
        <w:rPr>
          <w:b w:val="1"/>
          <w:bCs w:val="1"/>
          <w:lang w:val="en-US"/>
        </w:rPr>
        <w:t>Improving Services:</w:t>
      </w:r>
      <w:r w:rsidRPr="2E9BE425" w:rsidR="006A15EE">
        <w:rPr>
          <w:lang w:val="en-US"/>
        </w:rPr>
        <w:t xml:space="preserve"> New development, evaluation, test and practice, innovation, </w:t>
      </w:r>
      <w:r w:rsidRPr="2E9BE425" w:rsidR="006A15EE">
        <w:rPr>
          <w:lang w:val="en-US"/>
        </w:rPr>
        <w:t>assessment</w:t>
      </w:r>
      <w:r w:rsidRPr="2E9BE425" w:rsidR="006A15EE">
        <w:rPr>
          <w:lang w:val="en-US"/>
        </w:rPr>
        <w:t xml:space="preserve"> and pretest are all stimulated to keep the services improving.</w:t>
      </w:r>
    </w:p>
    <w:p w:rsidR="006A15EE" w:rsidP="006A15EE" w:rsidRDefault="006A15EE" w14:paraId="77B2ACB6" w14:textId="0539D13E">
      <w:r w:rsidRPr="2AEDA7D1" w:rsidR="006A15EE">
        <w:rPr>
          <w:b w:val="1"/>
          <w:bCs w:val="1"/>
          <w:lang w:val="en-US"/>
        </w:rPr>
        <w:t xml:space="preserve">Setting Direction: </w:t>
      </w:r>
      <w:r w:rsidRPr="2AEDA7D1" w:rsidR="006A15EE">
        <w:rPr>
          <w:lang w:val="en-US"/>
        </w:rPr>
        <w:t xml:space="preserve">Leaders </w:t>
      </w:r>
      <w:r w:rsidRPr="2AEDA7D1" w:rsidR="006A15EE">
        <w:rPr>
          <w:lang w:val="en-US"/>
        </w:rPr>
        <w:t>are required to</w:t>
      </w:r>
      <w:r w:rsidRPr="2AEDA7D1" w:rsidR="006A15EE">
        <w:rPr>
          <w:lang w:val="en-US"/>
        </w:rPr>
        <w:t xml:space="preserve"> create distinct </w:t>
      </w:r>
      <w:r w:rsidRPr="2AEDA7D1" w:rsidR="006A15EE">
        <w:rPr>
          <w:lang w:val="en-US"/>
        </w:rPr>
        <w:t>organisational</w:t>
      </w:r>
      <w:r w:rsidRPr="2AEDA7D1" w:rsidR="006A15EE">
        <w:rPr>
          <w:lang w:val="en-US"/>
        </w:rPr>
        <w:t xml:space="preserve"> visions, </w:t>
      </w:r>
      <w:r w:rsidRPr="2AEDA7D1" w:rsidR="51DA364A">
        <w:rPr>
          <w:lang w:val="en-US"/>
        </w:rPr>
        <w:t>policies,</w:t>
      </w:r>
      <w:r w:rsidRPr="2AEDA7D1" w:rsidR="006A15EE">
        <w:rPr>
          <w:lang w:val="en-US"/>
        </w:rPr>
        <w:t xml:space="preserve"> and targets.</w:t>
      </w:r>
    </w:p>
    <w:p w:rsidR="006A15EE" w:rsidP="006A15EE" w:rsidRDefault="006A15EE" w14:paraId="1C98B582" w14:textId="77777777">
      <w:r>
        <w:rPr>
          <w:b/>
        </w:rPr>
        <w:t xml:space="preserve">Creating the Vision: </w:t>
      </w:r>
      <w:r>
        <w:t>The development of a sense of purpose that will influence and bind staff together is essential.</w:t>
      </w:r>
    </w:p>
    <w:p w:rsidR="006A15EE" w:rsidP="006A15EE" w:rsidRDefault="006A15EE" w14:paraId="29780B94" w14:textId="77777777">
      <w:r>
        <w:rPr>
          <w:b/>
        </w:rPr>
        <w:t xml:space="preserve">Delivering the Strategy: </w:t>
      </w:r>
      <w:r>
        <w:t>Translating the vision into action plans, assigning resources, and accountability to deliver the Strategy.</w:t>
      </w:r>
    </w:p>
    <w:p w:rsidR="006A15EE" w:rsidP="006A15EE" w:rsidRDefault="006A15EE" w14:paraId="7D60EDF3" w14:textId="782F5BB6">
      <w:r w:rsidRPr="24421D3D" w:rsidR="006A15EE">
        <w:rPr>
          <w:lang w:val="en-US"/>
        </w:rPr>
        <w:t>Generally, the</w:t>
      </w:r>
      <w:r w:rsidRPr="24421D3D" w:rsidR="006A15EE">
        <w:rPr>
          <w:lang w:val="en-US"/>
        </w:rPr>
        <w:t xml:space="preserve"> </w:t>
      </w:r>
      <w:r w:rsidRPr="24421D3D" w:rsidR="1D3AF191">
        <w:rPr>
          <w:lang w:val="en-US"/>
        </w:rPr>
        <w:t>framework of</w:t>
      </w:r>
      <w:r w:rsidRPr="24421D3D" w:rsidR="006A15EE">
        <w:rPr>
          <w:lang w:val="en-US"/>
        </w:rPr>
        <w:t xml:space="preserve"> </w:t>
      </w:r>
      <w:r w:rsidRPr="24421D3D" w:rsidR="7260E493">
        <w:rPr>
          <w:lang w:val="en-US"/>
        </w:rPr>
        <w:t>priorities of</w:t>
      </w:r>
      <w:r w:rsidRPr="24421D3D" w:rsidR="006A15EE">
        <w:rPr>
          <w:lang w:val="en-US"/>
        </w:rPr>
        <w:t xml:space="preserve"> person-</w:t>
      </w:r>
      <w:r w:rsidRPr="24421D3D" w:rsidR="006A15EE">
        <w:rPr>
          <w:lang w:val="en-US"/>
        </w:rPr>
        <w:t>centred</w:t>
      </w:r>
      <w:r w:rsidRPr="24421D3D" w:rsidR="006A15EE">
        <w:rPr>
          <w:lang w:val="en-US"/>
        </w:rPr>
        <w:t xml:space="preserve"> care, </w:t>
      </w:r>
      <w:bookmarkStart w:name="_Int_B3qbb3Nb" w:id="1519261168"/>
      <w:r w:rsidRPr="24421D3D" w:rsidR="006A15EE">
        <w:rPr>
          <w:lang w:val="en-US"/>
        </w:rPr>
        <w:t>collaboration</w:t>
      </w:r>
      <w:bookmarkEnd w:id="1519261168"/>
      <w:r w:rsidRPr="24421D3D" w:rsidR="006A15EE">
        <w:rPr>
          <w:lang w:val="en-US"/>
        </w:rPr>
        <w:t xml:space="preserve"> and innovation </w:t>
      </w:r>
      <w:r w:rsidRPr="24421D3D" w:rsidR="6C84DE29">
        <w:rPr>
          <w:lang w:val="en-US"/>
        </w:rPr>
        <w:t>is</w:t>
      </w:r>
      <w:r w:rsidRPr="24421D3D" w:rsidR="006A15EE">
        <w:rPr>
          <w:lang w:val="en-US"/>
        </w:rPr>
        <w:t xml:space="preserve"> the key to addressing new challenges of the NHS.</w:t>
      </w:r>
    </w:p>
    <w:p w:rsidR="006A15EE" w:rsidP="006A15EE" w:rsidRDefault="006A15EE" w14:paraId="0A958488" w14:textId="77777777">
      <w:pPr>
        <w:rPr>
          <w:b/>
          <w:i/>
        </w:rPr>
      </w:pPr>
      <w:r>
        <w:rPr>
          <w:b/>
          <w:i/>
        </w:rPr>
        <w:t xml:space="preserve">Application of a Component </w:t>
      </w:r>
    </w:p>
    <w:p w:rsidR="006150D9" w:rsidP="006A15EE" w:rsidRDefault="006A15EE" w14:paraId="0A408790" w14:textId="1EB96F44">
      <w:r w:rsidRPr="24421D3D" w:rsidR="006A15EE">
        <w:rPr>
          <w:lang w:val="en-US"/>
        </w:rPr>
        <w:t xml:space="preserve">Improving Services is one of the main parts, and leaders can employ it to stimulate creativity and foster better care. A leader </w:t>
      </w:r>
      <w:r w:rsidRPr="24421D3D" w:rsidR="006A15EE">
        <w:rPr>
          <w:lang w:val="en-US"/>
        </w:rPr>
        <w:t>utilising</w:t>
      </w:r>
      <w:r w:rsidRPr="24421D3D" w:rsidR="006A15EE">
        <w:rPr>
          <w:lang w:val="en-US"/>
        </w:rPr>
        <w:t xml:space="preserve"> this element would be proactive in receiving feedback about staff and patients </w:t>
      </w:r>
      <w:r w:rsidRPr="24421D3D" w:rsidR="5642EBC5">
        <w:rPr>
          <w:lang w:val="en-US"/>
        </w:rPr>
        <w:t>to</w:t>
      </w:r>
      <w:r w:rsidRPr="24421D3D" w:rsidR="006A15EE">
        <w:rPr>
          <w:lang w:val="en-US"/>
        </w:rPr>
        <w:t xml:space="preserve"> </w:t>
      </w:r>
      <w:r w:rsidRPr="24421D3D" w:rsidR="006A15EE">
        <w:rPr>
          <w:lang w:val="en-US"/>
        </w:rPr>
        <w:t>determine</w:t>
      </w:r>
      <w:r w:rsidRPr="24421D3D" w:rsidR="006A15EE">
        <w:rPr>
          <w:lang w:val="en-US"/>
        </w:rPr>
        <w:t xml:space="preserve"> the areas requiring change. Leaders may inspire employees to think </w:t>
      </w:r>
      <w:r w:rsidRPr="24421D3D" w:rsidR="7FED9DCC">
        <w:rPr>
          <w:lang w:val="en-US"/>
        </w:rPr>
        <w:t>broadly</w:t>
      </w:r>
      <w:r w:rsidRPr="24421D3D" w:rsidR="006A15EE">
        <w:rPr>
          <w:lang w:val="en-US"/>
        </w:rPr>
        <w:t xml:space="preserve"> as well as introduce innovative ideas by providing a safe space where employees can share their ideas, like innovation workshops or cross-disciplinary meetings (Mutonyi </w:t>
      </w:r>
      <w:r w:rsidRPr="24421D3D" w:rsidR="006A15EE">
        <w:rPr>
          <w:i w:val="1"/>
          <w:iCs w:val="1"/>
          <w:lang w:val="en-US"/>
        </w:rPr>
        <w:t>et al.</w:t>
      </w:r>
      <w:r w:rsidRPr="24421D3D" w:rsidR="2FED8E06">
        <w:rPr>
          <w:i w:val="1"/>
          <w:iCs w:val="1"/>
          <w:lang w:val="en-US"/>
        </w:rPr>
        <w:t>,</w:t>
      </w:r>
      <w:r w:rsidRPr="24421D3D" w:rsidR="006A15EE">
        <w:rPr>
          <w:i w:val="1"/>
          <w:iCs w:val="1"/>
          <w:lang w:val="en-US"/>
        </w:rPr>
        <w:t xml:space="preserve"> </w:t>
      </w:r>
      <w:r w:rsidRPr="24421D3D" w:rsidR="006A15EE">
        <w:rPr>
          <w:lang w:val="en-US"/>
        </w:rPr>
        <w:t xml:space="preserve">2022). Notably, leaders need to encourage experimentation where pilot </w:t>
      </w:r>
      <w:r w:rsidRPr="24421D3D" w:rsidR="006A15EE">
        <w:rPr>
          <w:lang w:val="en-US"/>
        </w:rPr>
        <w:t>programmes</w:t>
      </w:r>
      <w:r w:rsidRPr="24421D3D" w:rsidR="006A15EE">
        <w:rPr>
          <w:lang w:val="en-US"/>
        </w:rPr>
        <w:t xml:space="preserve"> were tested </w:t>
      </w:r>
      <w:r w:rsidRPr="24421D3D" w:rsidR="47ED314A">
        <w:rPr>
          <w:lang w:val="en-US"/>
        </w:rPr>
        <w:t>on</w:t>
      </w:r>
      <w:r w:rsidRPr="24421D3D" w:rsidR="006A15EE">
        <w:rPr>
          <w:lang w:val="en-US"/>
        </w:rPr>
        <w:t xml:space="preserve"> a small scale, before being adapted </w:t>
      </w:r>
      <w:r w:rsidRPr="24421D3D" w:rsidR="006A15EE">
        <w:rPr>
          <w:lang w:val="en-US"/>
        </w:rPr>
        <w:t>at</w:t>
      </w:r>
      <w:r w:rsidRPr="24421D3D" w:rsidR="006A15EE">
        <w:rPr>
          <w:lang w:val="en-US"/>
        </w:rPr>
        <w:t xml:space="preserve"> a large scale. As an example, digital monitoring of chronic conditions introduced can be tested in one service before being implemented </w:t>
      </w:r>
      <w:r w:rsidRPr="24421D3D" w:rsidR="5E04905F">
        <w:rPr>
          <w:lang w:val="en-US"/>
        </w:rPr>
        <w:t>on</w:t>
      </w:r>
      <w:r w:rsidRPr="24421D3D" w:rsidR="006A15EE">
        <w:rPr>
          <w:lang w:val="en-US"/>
        </w:rPr>
        <w:t xml:space="preserve"> a global scale. Even the leaders contribute to the removal of barriers, including resources, time, or the provision of training to staff involved in improvement projects. Leaders should create a transformational culture of creativity through modelling a desire to change and </w:t>
      </w:r>
      <w:r w:rsidRPr="24421D3D" w:rsidR="27AC159D">
        <w:rPr>
          <w:lang w:val="en-US"/>
        </w:rPr>
        <w:t>attribute</w:t>
      </w:r>
      <w:r w:rsidRPr="24421D3D" w:rsidR="006A15EE">
        <w:rPr>
          <w:lang w:val="en-US"/>
        </w:rPr>
        <w:t xml:space="preserve"> importance to the input of every team member, which will lead to actual enhancement in patient outcomes, efficiency, and morale.</w:t>
      </w:r>
    </w:p>
    <w:p w:rsidR="2AEDA7D1" w:rsidP="2AEDA7D1" w:rsidRDefault="2AEDA7D1" w14:paraId="04D50BAA" w14:textId="6E50D7B4">
      <w:pPr>
        <w:pStyle w:val="Heading1"/>
      </w:pPr>
    </w:p>
    <w:p w:rsidR="006150D9" w:rsidRDefault="00F3487D" w14:paraId="689D503D" w14:textId="77777777">
      <w:pPr>
        <w:pStyle w:val="Heading1"/>
      </w:pPr>
      <w:bookmarkStart w:name="_7kh7dowko7zy" w:id="12"/>
      <w:bookmarkStart w:name="_Toc209280728" w:id="13"/>
      <w:bookmarkEnd w:id="12"/>
      <w:r w:rsidR="00F3487D">
        <w:rPr/>
        <w:t>Task 7: Self-Reflection Journal Entry</w:t>
      </w:r>
      <w:bookmarkEnd w:id="13"/>
    </w:p>
    <w:p w:rsidR="2AEDA7D1" w:rsidP="2AEDA7D1" w:rsidRDefault="2AEDA7D1" w14:paraId="030B30EC" w14:textId="5A75E5B8">
      <w:pPr>
        <w:rPr>
          <w:lang w:val="en-US"/>
        </w:rPr>
      </w:pPr>
    </w:p>
    <w:p w:rsidR="006150D9" w:rsidRDefault="00F3487D" w14:paraId="761C2573" w14:textId="0890B76B">
      <w:r w:rsidRPr="24421D3D" w:rsidR="00F3487D">
        <w:rPr>
          <w:lang w:val="en-US"/>
        </w:rPr>
        <w:t xml:space="preserve">During this module, my </w:t>
      </w:r>
      <w:r w:rsidRPr="24421D3D" w:rsidR="00F3487D">
        <w:rPr>
          <w:lang w:val="en-US"/>
        </w:rPr>
        <w:t>perceptions</w:t>
      </w:r>
      <w:r w:rsidRPr="24421D3D" w:rsidR="00F3487D">
        <w:rPr>
          <w:lang w:val="en-US"/>
        </w:rPr>
        <w:t xml:space="preserve"> of creativity and value creation within </w:t>
      </w:r>
      <w:r w:rsidRPr="24421D3D" w:rsidR="234FF793">
        <w:rPr>
          <w:lang w:val="en-US"/>
        </w:rPr>
        <w:t>health</w:t>
      </w:r>
      <w:r w:rsidRPr="24421D3D" w:rsidR="00F3487D">
        <w:rPr>
          <w:lang w:val="en-US"/>
        </w:rPr>
        <w:t xml:space="preserve"> and social care have grown immensely. At the beginning, I considered creativity primarily to be the process of producing </w:t>
      </w:r>
      <w:r w:rsidRPr="24421D3D" w:rsidR="00F3487D">
        <w:rPr>
          <w:lang w:val="en-US"/>
        </w:rPr>
        <w:t>new ideas</w:t>
      </w:r>
      <w:r w:rsidRPr="24421D3D" w:rsidR="00F3487D">
        <w:rPr>
          <w:lang w:val="en-US"/>
        </w:rPr>
        <w:t xml:space="preserve">. Nevertheless, I have come to understand that creativity also encompasses the practical implementation of ideas in such a manner that they can be translated into measurably valuable additions to patients, service users, and providers. Enhanced financial savings are not the sole outcomes of value creation but also result in better patient outcomes, experiences, and more </w:t>
      </w:r>
      <w:r w:rsidRPr="24421D3D" w:rsidR="00F3487D">
        <w:rPr>
          <w:lang w:val="en-US"/>
        </w:rPr>
        <w:t>equitable</w:t>
      </w:r>
      <w:r w:rsidRPr="24421D3D" w:rsidR="00F3487D">
        <w:rPr>
          <w:lang w:val="en-US"/>
        </w:rPr>
        <w:t xml:space="preserve"> access to the services.</w:t>
      </w:r>
    </w:p>
    <w:p w:rsidR="2AEDA7D1" w:rsidP="2AEDA7D1" w:rsidRDefault="2AEDA7D1" w14:paraId="10300D25" w14:textId="05408C42">
      <w:pPr>
        <w:rPr>
          <w:lang w:val="en-US"/>
        </w:rPr>
      </w:pPr>
    </w:p>
    <w:p w:rsidR="006150D9" w:rsidRDefault="00F3487D" w14:paraId="0E4902BB" w14:textId="51CD72E7">
      <w:r w:rsidRPr="2AEDA7D1" w:rsidR="00F3487D">
        <w:rPr>
          <w:lang w:val="en-US"/>
        </w:rPr>
        <w:t xml:space="preserve">Another important lesson reflected by the module relates to the role of reflective practice, teamwork, and leadership support as crucial to translating creativity into practices as exploitable improvements. Indicatively, case studies like the NHS at Home have </w:t>
      </w:r>
      <w:r w:rsidRPr="2AEDA7D1" w:rsidR="00F3487D">
        <w:rPr>
          <w:lang w:val="en-US"/>
        </w:rPr>
        <w:t>emphasised</w:t>
      </w:r>
      <w:r w:rsidRPr="2AEDA7D1" w:rsidR="00F3487D">
        <w:rPr>
          <w:lang w:val="en-US"/>
        </w:rPr>
        <w:t xml:space="preserve"> how innovation can decrease the pressures in the hospital, but </w:t>
      </w:r>
      <w:r w:rsidRPr="2AEDA7D1" w:rsidR="00F3487D">
        <w:rPr>
          <w:lang w:val="en-US"/>
        </w:rPr>
        <w:t>rather the</w:t>
      </w:r>
      <w:r w:rsidRPr="2AEDA7D1" w:rsidR="00F3487D">
        <w:rPr>
          <w:lang w:val="en-US"/>
        </w:rPr>
        <w:t xml:space="preserve"> empowering of patients to manage their own health.</w:t>
      </w:r>
      <w:r w:rsidRPr="2AEDA7D1" w:rsidR="64F60351">
        <w:rPr>
          <w:lang w:val="en-US"/>
        </w:rPr>
        <w:t xml:space="preserve"> </w:t>
      </w:r>
      <w:r w:rsidRPr="2AEDA7D1" w:rsidR="00F3487D">
        <w:rPr>
          <w:lang w:val="en-US"/>
        </w:rPr>
        <w:t xml:space="preserve">On a professional level, this learning has urged me to be more open. I have now understood challenges as an opportunity to reframe problems, engage others to co-design, and </w:t>
      </w:r>
      <w:r w:rsidRPr="2AEDA7D1" w:rsidR="00F3487D">
        <w:rPr>
          <w:lang w:val="en-US"/>
        </w:rPr>
        <w:t>attempt</w:t>
      </w:r>
      <w:r w:rsidRPr="2AEDA7D1" w:rsidR="00F3487D">
        <w:rPr>
          <w:lang w:val="en-US"/>
        </w:rPr>
        <w:t xml:space="preserve"> a sustainable resolution that focuses on patient-</w:t>
      </w:r>
      <w:r w:rsidRPr="2AEDA7D1" w:rsidR="00F3487D">
        <w:rPr>
          <w:lang w:val="en-US"/>
        </w:rPr>
        <w:t>centred</w:t>
      </w:r>
      <w:r w:rsidRPr="2AEDA7D1" w:rsidR="00F3487D">
        <w:rPr>
          <w:lang w:val="en-US"/>
        </w:rPr>
        <w:t xml:space="preserve"> care.</w:t>
      </w:r>
    </w:p>
    <w:p w:rsidR="006150D9" w:rsidRDefault="00F3487D" w14:paraId="21FA70F0" w14:textId="77777777">
      <w:pPr>
        <w:pStyle w:val="Heading1"/>
      </w:pPr>
      <w:bookmarkStart w:name="_fnr8ba7w4ml4" w:colFirst="0" w:colLast="0" w:id="14"/>
      <w:bookmarkEnd w:id="14"/>
      <w:r>
        <w:br w:type="page"/>
      </w:r>
    </w:p>
    <w:p w:rsidR="006150D9" w:rsidRDefault="00F3487D" w14:paraId="1FCB7916" w14:textId="77777777">
      <w:pPr>
        <w:pStyle w:val="Heading1"/>
      </w:pPr>
      <w:bookmarkStart w:name="_z7dg4tzaehkh" w:colFirst="0" w:colLast="0" w:id="15"/>
      <w:bookmarkStart w:name="_Toc209280729" w:id="16"/>
      <w:bookmarkEnd w:id="15"/>
      <w:r>
        <w:lastRenderedPageBreak/>
        <w:t>Reference Lists</w:t>
      </w:r>
      <w:bookmarkEnd w:id="16"/>
    </w:p>
    <w:p w:rsidR="006150D9" w:rsidP="2AEDA7D1" w:rsidRDefault="00F3487D" w14:paraId="5BF108EC" w14:textId="3132C7DC">
      <w:pPr>
        <w:rPr>
          <w:b w:val="1"/>
          <w:bCs w:val="1"/>
        </w:rPr>
      </w:pPr>
    </w:p>
    <w:p w:rsidR="006150D9" w:rsidRDefault="00F3487D" w14:paraId="48F02DF6" w14:textId="280CB642">
      <w:r w:rsidRPr="2AEDA7D1" w:rsidR="00F3487D">
        <w:rPr>
          <w:lang w:val="en-US"/>
        </w:rPr>
        <w:t xml:space="preserve">Grindell, C., Sanders, T., Bec, R., Mary Tod, </w:t>
      </w:r>
      <w:r w:rsidRPr="2AEDA7D1" w:rsidR="00F3487D">
        <w:rPr>
          <w:lang w:val="en-US"/>
        </w:rPr>
        <w:t>A.</w:t>
      </w:r>
      <w:r w:rsidRPr="2AEDA7D1" w:rsidR="00F3487D">
        <w:rPr>
          <w:lang w:val="en-US"/>
        </w:rPr>
        <w:t xml:space="preserve"> and Wolstenholme, D. </w:t>
      </w:r>
      <w:r w:rsidRPr="2AEDA7D1" w:rsidR="00CF3F30">
        <w:rPr>
          <w:lang w:val="en-US"/>
        </w:rPr>
        <w:t>(</w:t>
      </w:r>
      <w:r w:rsidRPr="2AEDA7D1" w:rsidR="00F3487D">
        <w:rPr>
          <w:lang w:val="en-US"/>
        </w:rPr>
        <w:t>2022</w:t>
      </w:r>
      <w:r w:rsidRPr="2AEDA7D1" w:rsidR="00CF3F30">
        <w:rPr>
          <w:lang w:val="en-US"/>
        </w:rPr>
        <w:t>)</w:t>
      </w:r>
      <w:r w:rsidRPr="2AEDA7D1" w:rsidR="00F3487D">
        <w:rPr>
          <w:lang w:val="en-US"/>
        </w:rPr>
        <w:t xml:space="preserve"> </w:t>
      </w:r>
      <w:r w:rsidRPr="2AEDA7D1" w:rsidR="6AE381AE">
        <w:rPr>
          <w:lang w:val="en-US"/>
        </w:rPr>
        <w:t>‘</w:t>
      </w:r>
      <w:r w:rsidRPr="2AEDA7D1" w:rsidR="00F3487D">
        <w:rPr>
          <w:lang w:val="en-US"/>
        </w:rPr>
        <w:t xml:space="preserve">Improving knowledge </w:t>
      </w:r>
      <w:r w:rsidRPr="2AEDA7D1" w:rsidR="00F3487D">
        <w:rPr>
          <w:lang w:val="en-US"/>
        </w:rPr>
        <w:t>mobilisation</w:t>
      </w:r>
      <w:r w:rsidRPr="2AEDA7D1" w:rsidR="00F3487D">
        <w:rPr>
          <w:lang w:val="en-US"/>
        </w:rPr>
        <w:t xml:space="preserve"> in healthcare: a qualitative exploration of creative co-design methods</w:t>
      </w:r>
      <w:r w:rsidRPr="2AEDA7D1" w:rsidR="1D1D530E">
        <w:rPr>
          <w:lang w:val="en-US"/>
        </w:rPr>
        <w:t>’,</w:t>
      </w:r>
      <w:r w:rsidRPr="2AEDA7D1" w:rsidR="00F3487D">
        <w:rPr>
          <w:lang w:val="en-US"/>
        </w:rPr>
        <w:t xml:space="preserve"> </w:t>
      </w:r>
      <w:r w:rsidRPr="2AEDA7D1" w:rsidR="00F3487D">
        <w:rPr>
          <w:i w:val="1"/>
          <w:iCs w:val="1"/>
          <w:lang w:val="en-US"/>
        </w:rPr>
        <w:t>Evidence &amp; policy</w:t>
      </w:r>
      <w:r w:rsidRPr="2AEDA7D1" w:rsidR="00F3487D">
        <w:rPr>
          <w:lang w:val="en-US"/>
        </w:rPr>
        <w:t>, 18(2), pp</w:t>
      </w:r>
      <w:r w:rsidRPr="2AEDA7D1" w:rsidR="00F3487D">
        <w:rPr>
          <w:lang w:val="en-US"/>
        </w:rPr>
        <w:t>.265</w:t>
      </w:r>
      <w:r w:rsidRPr="2AEDA7D1" w:rsidR="00F3487D">
        <w:rPr>
          <w:lang w:val="en-US"/>
        </w:rPr>
        <w:t>-290.</w:t>
      </w:r>
      <w:r w:rsidRPr="2AEDA7D1" w:rsidR="00CF3F30">
        <w:rPr>
          <w:lang w:val="en-US"/>
        </w:rPr>
        <w:t xml:space="preserve"> </w:t>
      </w:r>
      <w:r w:rsidRPr="2AEDA7D1" w:rsidR="0097404D">
        <w:rPr>
          <w:lang w:val="en-US"/>
        </w:rPr>
        <w:t xml:space="preserve">Available at: </w:t>
      </w:r>
      <w:r w:rsidRPr="2AEDA7D1" w:rsidR="00DC0DE5">
        <w:rPr>
          <w:lang w:val="en-US"/>
        </w:rPr>
        <w:t>10.1332/174426421X16436512504633</w:t>
      </w:r>
      <w:r w:rsidRPr="2AEDA7D1" w:rsidR="00A45CCA">
        <w:rPr>
          <w:lang w:val="en-US"/>
        </w:rPr>
        <w:t xml:space="preserve"> </w:t>
      </w:r>
      <w:r w:rsidRPr="2AEDA7D1" w:rsidR="00DC0DE5">
        <w:rPr>
          <w:lang w:val="en-US"/>
        </w:rPr>
        <w:t xml:space="preserve"> </w:t>
      </w:r>
    </w:p>
    <w:p w:rsidR="2AEDA7D1" w:rsidP="2AEDA7D1" w:rsidRDefault="2AEDA7D1" w14:paraId="378E51FC" w14:textId="017F527F">
      <w:pPr>
        <w:rPr>
          <w:lang w:val="en-US"/>
        </w:rPr>
      </w:pPr>
    </w:p>
    <w:p w:rsidR="006150D9" w:rsidRDefault="00F3487D" w14:paraId="4120033E" w14:textId="120647EF">
      <w:r w:rsidRPr="2AEDA7D1" w:rsidR="00F3487D">
        <w:rPr>
          <w:lang w:val="en-US"/>
        </w:rPr>
        <w:t>Aromolaran</w:t>
      </w:r>
      <w:r w:rsidRPr="2AEDA7D1" w:rsidR="00F3487D">
        <w:rPr>
          <w:lang w:val="en-US"/>
        </w:rPr>
        <w:t xml:space="preserve">, </w:t>
      </w:r>
      <w:r w:rsidRPr="2AEDA7D1" w:rsidR="00F3487D">
        <w:rPr>
          <w:lang w:val="en-US"/>
        </w:rPr>
        <w:t>N.</w:t>
      </w:r>
      <w:r w:rsidRPr="2AEDA7D1" w:rsidR="00F3487D">
        <w:rPr>
          <w:lang w:val="en-US"/>
        </w:rPr>
        <w:t xml:space="preserve"> </w:t>
      </w:r>
      <w:r w:rsidRPr="2AEDA7D1" w:rsidR="006D516D">
        <w:rPr>
          <w:lang w:val="en-US"/>
        </w:rPr>
        <w:t>(</w:t>
      </w:r>
      <w:r w:rsidRPr="2AEDA7D1" w:rsidR="00F3487D">
        <w:rPr>
          <w:lang w:val="en-US"/>
        </w:rPr>
        <w:t>2025</w:t>
      </w:r>
      <w:r w:rsidRPr="2AEDA7D1" w:rsidR="006D516D">
        <w:rPr>
          <w:lang w:val="en-US"/>
        </w:rPr>
        <w:t>)</w:t>
      </w:r>
      <w:r w:rsidRPr="2AEDA7D1" w:rsidR="562FB332">
        <w:rPr>
          <w:lang w:val="en-US"/>
        </w:rPr>
        <w:t xml:space="preserve"> </w:t>
      </w:r>
      <w:r w:rsidRPr="2AEDA7D1" w:rsidR="562FB332">
        <w:rPr>
          <w:i w:val="1"/>
          <w:iCs w:val="1"/>
          <w:lang w:val="en-US"/>
        </w:rPr>
        <w:t>E</w:t>
      </w:r>
      <w:r w:rsidRPr="2AEDA7D1" w:rsidR="00F3487D">
        <w:rPr>
          <w:i w:val="1"/>
          <w:iCs w:val="1"/>
          <w:lang w:val="en-US"/>
        </w:rPr>
        <w:t>ffective</w:t>
      </w:r>
      <w:r w:rsidRPr="2AEDA7D1" w:rsidR="00F3487D">
        <w:rPr>
          <w:i w:val="1"/>
          <w:iCs w:val="1"/>
          <w:lang w:val="en-US"/>
        </w:rPr>
        <w:t xml:space="preserve"> Leadership Strategies for the Implementation of Innovative Technologies to Improve Access to Health Facilities </w:t>
      </w:r>
      <w:r w:rsidRPr="2AEDA7D1" w:rsidR="00F3487D">
        <w:rPr>
          <w:lang w:val="en-US"/>
        </w:rPr>
        <w:t>(Doctoral dissertation, Walden University).</w:t>
      </w:r>
      <w:r w:rsidRPr="2AEDA7D1" w:rsidR="00EA46D0">
        <w:rPr>
          <w:lang w:val="en-US"/>
        </w:rPr>
        <w:t xml:space="preserve"> </w:t>
      </w:r>
      <w:r w:rsidRPr="2AEDA7D1" w:rsidR="00EA46D0">
        <w:rPr>
          <w:lang w:val="en-US"/>
        </w:rPr>
        <w:t>Available</w:t>
      </w:r>
      <w:r w:rsidRPr="2AEDA7D1" w:rsidR="00EA46D0">
        <w:rPr>
          <w:lang w:val="en-US"/>
        </w:rPr>
        <w:t>at</w:t>
      </w:r>
      <w:r w:rsidRPr="2AEDA7D1" w:rsidR="00EA46D0">
        <w:rPr>
          <w:lang w:val="en-US"/>
        </w:rPr>
        <w:t>:</w:t>
      </w:r>
      <w:hyperlink r:id="R31f08043ebf54f8a">
        <w:r w:rsidRPr="2AEDA7D1" w:rsidR="00666AA5">
          <w:rPr>
            <w:rStyle w:val="Hyperlink"/>
            <w:lang w:val="en-US"/>
          </w:rPr>
          <w:t>https://scholarworks.waldenu.edu/cgi/viewcontent.cgi?article=19591&amp;context=dissertations</w:t>
        </w:r>
      </w:hyperlink>
      <w:r w:rsidRPr="2AEDA7D1" w:rsidR="00666AA5">
        <w:rPr>
          <w:lang w:val="en-US"/>
        </w:rPr>
        <w:t xml:space="preserve">, </w:t>
      </w:r>
      <w:r w:rsidRPr="2AEDA7D1" w:rsidR="1B3A7D8D">
        <w:rPr>
          <w:lang w:val="en-US"/>
        </w:rPr>
        <w:t>(Accessed: 31 October 2025).</w:t>
      </w:r>
    </w:p>
    <w:p w:rsidR="2AEDA7D1" w:rsidP="2AEDA7D1" w:rsidRDefault="2AEDA7D1" w14:paraId="66ACB9B5" w14:textId="763F2703">
      <w:pPr>
        <w:rPr>
          <w:lang w:val="en-US"/>
        </w:rPr>
      </w:pPr>
    </w:p>
    <w:p w:rsidR="006150D9" w:rsidRDefault="00F3487D" w14:paraId="0429494E" w14:textId="48940C8F">
      <w:r w:rsidRPr="24421D3D" w:rsidR="00F3487D">
        <w:rPr>
          <w:lang w:val="en-US"/>
        </w:rPr>
        <w:t>Linnéusson</w:t>
      </w:r>
      <w:r w:rsidRPr="24421D3D" w:rsidR="00F3487D">
        <w:rPr>
          <w:lang w:val="en-US"/>
        </w:rPr>
        <w:t xml:space="preserve">, G., Andersson, T., </w:t>
      </w:r>
      <w:r w:rsidRPr="24421D3D" w:rsidR="00F3487D">
        <w:rPr>
          <w:lang w:val="en-US"/>
        </w:rPr>
        <w:t>Kjellsdotter</w:t>
      </w:r>
      <w:r w:rsidRPr="24421D3D" w:rsidR="00F3487D">
        <w:rPr>
          <w:lang w:val="en-US"/>
        </w:rPr>
        <w:t xml:space="preserve">, A. and </w:t>
      </w:r>
      <w:r w:rsidRPr="24421D3D" w:rsidR="00F3487D">
        <w:rPr>
          <w:lang w:val="en-US"/>
        </w:rPr>
        <w:t>Holmén</w:t>
      </w:r>
      <w:r w:rsidRPr="24421D3D" w:rsidR="00F3487D">
        <w:rPr>
          <w:lang w:val="en-US"/>
        </w:rPr>
        <w:t xml:space="preserve">, </w:t>
      </w:r>
      <w:r w:rsidRPr="24421D3D" w:rsidR="00F3487D">
        <w:rPr>
          <w:lang w:val="en-US"/>
        </w:rPr>
        <w:t>M.</w:t>
      </w:r>
      <w:r w:rsidRPr="24421D3D" w:rsidR="7681EB74">
        <w:rPr>
          <w:lang w:val="en-US"/>
        </w:rPr>
        <w:t xml:space="preserve"> </w:t>
      </w:r>
      <w:r w:rsidRPr="24421D3D" w:rsidR="00A93060">
        <w:rPr>
          <w:lang w:val="en-US"/>
        </w:rPr>
        <w:t>(</w:t>
      </w:r>
      <w:r w:rsidRPr="24421D3D" w:rsidR="00F3487D">
        <w:rPr>
          <w:lang w:val="en-US"/>
        </w:rPr>
        <w:t>2022</w:t>
      </w:r>
      <w:r w:rsidRPr="24421D3D" w:rsidR="00A93060">
        <w:rPr>
          <w:lang w:val="en-US"/>
        </w:rPr>
        <w:t>)</w:t>
      </w:r>
      <w:r w:rsidRPr="24421D3D" w:rsidR="00F3487D">
        <w:rPr>
          <w:lang w:val="en-US"/>
        </w:rPr>
        <w:t xml:space="preserve"> </w:t>
      </w:r>
      <w:r w:rsidRPr="24421D3D" w:rsidR="603AFBE7">
        <w:rPr>
          <w:lang w:val="en-US"/>
        </w:rPr>
        <w:t>‘</w:t>
      </w:r>
      <w:r w:rsidRPr="24421D3D" w:rsidR="00F3487D">
        <w:rPr>
          <w:lang w:val="en-US"/>
        </w:rPr>
        <w:t xml:space="preserve">Using </w:t>
      </w:r>
      <w:r w:rsidRPr="24421D3D" w:rsidR="00F3487D">
        <w:rPr>
          <w:lang w:val="en-US"/>
        </w:rPr>
        <w:t>systems thinking</w:t>
      </w:r>
      <w:r w:rsidRPr="24421D3D" w:rsidR="00F3487D">
        <w:rPr>
          <w:lang w:val="en-US"/>
        </w:rPr>
        <w:t xml:space="preserve"> to increase understanding of the innovation system of healthcare </w:t>
      </w:r>
      <w:r w:rsidRPr="24421D3D" w:rsidR="00F3487D">
        <w:rPr>
          <w:lang w:val="en-US"/>
        </w:rPr>
        <w:t>organisations</w:t>
      </w:r>
      <w:r w:rsidRPr="24421D3D" w:rsidR="09CD4434">
        <w:rPr>
          <w:lang w:val="en-US"/>
        </w:rPr>
        <w:t>’,</w:t>
      </w:r>
      <w:r w:rsidRPr="24421D3D" w:rsidR="00F3487D">
        <w:rPr>
          <w:lang w:val="en-US"/>
        </w:rPr>
        <w:t xml:space="preserve"> J</w:t>
      </w:r>
      <w:r w:rsidRPr="24421D3D" w:rsidR="00F3487D">
        <w:rPr>
          <w:i w:val="1"/>
          <w:iCs w:val="1"/>
          <w:lang w:val="en-US"/>
        </w:rPr>
        <w:t xml:space="preserve">ournal of </w:t>
      </w:r>
      <w:r w:rsidRPr="24421D3D" w:rsidR="3B66B030">
        <w:rPr>
          <w:i w:val="1"/>
          <w:iCs w:val="1"/>
          <w:lang w:val="en-US"/>
        </w:rPr>
        <w:t xml:space="preserve">Health </w:t>
      </w:r>
      <w:r w:rsidRPr="24421D3D" w:rsidR="3B66B030">
        <w:rPr>
          <w:i w:val="1"/>
          <w:iCs w:val="1"/>
          <w:lang w:val="en-US"/>
        </w:rPr>
        <w:t>Organization</w:t>
      </w:r>
      <w:r w:rsidRPr="24421D3D" w:rsidR="00F3487D">
        <w:rPr>
          <w:i w:val="1"/>
          <w:iCs w:val="1"/>
          <w:lang w:val="en-US"/>
        </w:rPr>
        <w:t xml:space="preserve"> and </w:t>
      </w:r>
      <w:bookmarkStart w:name="_Int_EujOfx2D" w:id="133243587"/>
      <w:r w:rsidRPr="24421D3D" w:rsidR="00F3487D">
        <w:rPr>
          <w:i w:val="1"/>
          <w:iCs w:val="1"/>
          <w:lang w:val="en-US"/>
        </w:rPr>
        <w:t>management</w:t>
      </w:r>
      <w:bookmarkEnd w:id="133243587"/>
      <w:r w:rsidRPr="24421D3D" w:rsidR="00F3487D">
        <w:rPr>
          <w:lang w:val="en-US"/>
        </w:rPr>
        <w:t>, 36(9), pp.179-195.</w:t>
      </w:r>
      <w:r w:rsidRPr="24421D3D" w:rsidR="00140F14">
        <w:rPr>
          <w:lang w:val="en-US"/>
        </w:rPr>
        <w:t xml:space="preserve"> </w:t>
      </w:r>
      <w:r w:rsidRPr="24421D3D" w:rsidR="00AC3555">
        <w:rPr>
          <w:lang w:val="en-US"/>
        </w:rPr>
        <w:t>Available at:</w:t>
      </w:r>
      <w:r w:rsidRPr="24421D3D" w:rsidR="0048356F">
        <w:rPr>
          <w:lang w:val="en-US"/>
        </w:rPr>
        <w:t xml:space="preserve"> </w:t>
      </w:r>
      <w:r w:rsidRPr="24421D3D" w:rsidR="0048356F">
        <w:rPr>
          <w:lang w:val="en-US"/>
        </w:rPr>
        <w:t>10.1108/JHOM-01-2022-0004</w:t>
      </w:r>
      <w:r w:rsidRPr="24421D3D" w:rsidR="00A45CCA">
        <w:rPr>
          <w:lang w:val="en-US"/>
        </w:rPr>
        <w:t xml:space="preserve"> </w:t>
      </w:r>
    </w:p>
    <w:p w:rsidR="2AEDA7D1" w:rsidP="2AEDA7D1" w:rsidRDefault="2AEDA7D1" w14:paraId="3A9AECE7" w14:textId="6AC9C240">
      <w:pPr>
        <w:rPr>
          <w:lang w:val="en-US"/>
        </w:rPr>
      </w:pPr>
    </w:p>
    <w:p w:rsidR="006150D9" w:rsidRDefault="00F3487D" w14:paraId="3EEDD867" w14:textId="5D9FC40E">
      <w:r w:rsidRPr="2AEDA7D1" w:rsidR="00F3487D">
        <w:rPr>
          <w:lang w:val="en-US"/>
        </w:rPr>
        <w:t xml:space="preserve">Ocampo, F.A., McIntyre, B.G., Massey, </w:t>
      </w:r>
      <w:r w:rsidRPr="2AEDA7D1" w:rsidR="00F3487D">
        <w:rPr>
          <w:lang w:val="en-US"/>
        </w:rPr>
        <w:t>D.</w:t>
      </w:r>
      <w:r w:rsidRPr="2AEDA7D1" w:rsidR="00F3487D">
        <w:rPr>
          <w:lang w:val="en-US"/>
        </w:rPr>
        <w:t xml:space="preserve"> and Saunders, R.</w:t>
      </w:r>
      <w:r w:rsidRPr="2AEDA7D1" w:rsidR="393B1819">
        <w:rPr>
          <w:lang w:val="en-US"/>
        </w:rPr>
        <w:t xml:space="preserve"> </w:t>
      </w:r>
      <w:r w:rsidRPr="2AEDA7D1" w:rsidR="007269C5">
        <w:rPr>
          <w:lang w:val="en-US"/>
        </w:rPr>
        <w:t>(</w:t>
      </w:r>
      <w:r w:rsidRPr="2AEDA7D1" w:rsidR="00F3487D">
        <w:rPr>
          <w:lang w:val="en-US"/>
        </w:rPr>
        <w:t>2025</w:t>
      </w:r>
      <w:r w:rsidRPr="2AEDA7D1" w:rsidR="007269C5">
        <w:rPr>
          <w:lang w:val="en-US"/>
        </w:rPr>
        <w:t>)</w:t>
      </w:r>
      <w:r w:rsidRPr="2AEDA7D1" w:rsidR="5FB417DE">
        <w:rPr>
          <w:lang w:val="en-US"/>
        </w:rPr>
        <w:t xml:space="preserve"> ‘</w:t>
      </w:r>
      <w:r w:rsidRPr="2AEDA7D1" w:rsidR="00F3487D">
        <w:rPr>
          <w:lang w:val="en-US"/>
        </w:rPr>
        <w:t>Nursing student reflections on a research internship: A reflective discussion following the Gibbs' reflective cycle</w:t>
      </w:r>
      <w:r w:rsidRPr="2AEDA7D1" w:rsidR="7708A5FD">
        <w:rPr>
          <w:lang w:val="en-US"/>
        </w:rPr>
        <w:t>’,</w:t>
      </w:r>
      <w:r w:rsidRPr="2AEDA7D1" w:rsidR="00F3487D">
        <w:rPr>
          <w:lang w:val="en-US"/>
        </w:rPr>
        <w:t xml:space="preserve"> </w:t>
      </w:r>
      <w:r w:rsidRPr="2AEDA7D1" w:rsidR="00F3487D">
        <w:rPr>
          <w:i w:val="1"/>
          <w:iCs w:val="1"/>
          <w:lang w:val="en-US"/>
        </w:rPr>
        <w:t>Nurse Education Today</w:t>
      </w:r>
      <w:r w:rsidRPr="2AEDA7D1" w:rsidR="00F3487D">
        <w:rPr>
          <w:lang w:val="en-US"/>
        </w:rPr>
        <w:t>, 145, p.106481.</w:t>
      </w:r>
      <w:r w:rsidRPr="2AEDA7D1" w:rsidR="00AC3555">
        <w:rPr>
          <w:lang w:val="en-US"/>
        </w:rPr>
        <w:t xml:space="preserve"> Available at:</w:t>
      </w:r>
      <w:r w:rsidRPr="2AEDA7D1" w:rsidR="002675AE">
        <w:rPr>
          <w:lang w:val="en-US"/>
        </w:rPr>
        <w:t xml:space="preserve"> </w:t>
      </w:r>
      <w:hyperlink r:id="R2095b583790943c5">
        <w:r w:rsidRPr="2AEDA7D1" w:rsidR="001827F7">
          <w:rPr>
            <w:rStyle w:val="Hyperlink"/>
            <w:lang w:val="en-US"/>
          </w:rPr>
          <w:t>https://doi.org/10.1016/j.nedt.2024.106481</w:t>
        </w:r>
      </w:hyperlink>
      <w:r w:rsidRPr="2AEDA7D1" w:rsidR="001827F7">
        <w:rPr>
          <w:lang w:val="en-US"/>
        </w:rPr>
        <w:t xml:space="preserve"> </w:t>
      </w:r>
    </w:p>
    <w:p w:rsidR="2AEDA7D1" w:rsidP="2AEDA7D1" w:rsidRDefault="2AEDA7D1" w14:paraId="7D05BC3B" w14:textId="059E41E1">
      <w:pPr>
        <w:rPr>
          <w:lang w:val="en-US"/>
        </w:rPr>
      </w:pPr>
    </w:p>
    <w:p w:rsidR="006150D9" w:rsidRDefault="00F3487D" w14:paraId="4593C18F" w14:textId="5D8FBE6A">
      <w:r w:rsidRPr="2AEDA7D1" w:rsidR="00F3487D">
        <w:rPr>
          <w:lang w:val="en-US"/>
        </w:rPr>
        <w:t xml:space="preserve">Lloyd, A., Briggs, D., Ellis, </w:t>
      </w:r>
      <w:r w:rsidRPr="2AEDA7D1" w:rsidR="00F3487D">
        <w:rPr>
          <w:lang w:val="en-US"/>
        </w:rPr>
        <w:t>A.</w:t>
      </w:r>
      <w:r w:rsidRPr="2AEDA7D1" w:rsidR="00F3487D">
        <w:rPr>
          <w:lang w:val="en-US"/>
        </w:rPr>
        <w:t xml:space="preserve"> and Telford, L.</w:t>
      </w:r>
      <w:r w:rsidRPr="2AEDA7D1" w:rsidR="01606D40">
        <w:rPr>
          <w:lang w:val="en-US"/>
        </w:rPr>
        <w:t xml:space="preserve"> </w:t>
      </w:r>
      <w:r w:rsidRPr="2AEDA7D1" w:rsidR="007269C5">
        <w:rPr>
          <w:lang w:val="en-US"/>
        </w:rPr>
        <w:t>(</w:t>
      </w:r>
      <w:r w:rsidRPr="2AEDA7D1" w:rsidR="00F3487D">
        <w:rPr>
          <w:lang w:val="en-US"/>
        </w:rPr>
        <w:t>2024</w:t>
      </w:r>
      <w:r w:rsidRPr="2AEDA7D1" w:rsidR="007269C5">
        <w:rPr>
          <w:lang w:val="en-US"/>
        </w:rPr>
        <w:t>)</w:t>
      </w:r>
      <w:r w:rsidRPr="2AEDA7D1" w:rsidR="00F3487D">
        <w:rPr>
          <w:lang w:val="en-US"/>
        </w:rPr>
        <w:t xml:space="preserve"> </w:t>
      </w:r>
      <w:r w:rsidRPr="2AEDA7D1" w:rsidR="570688ED">
        <w:rPr>
          <w:lang w:val="en-US"/>
        </w:rPr>
        <w:t>‘</w:t>
      </w:r>
      <w:r w:rsidRPr="2AEDA7D1" w:rsidR="00F3487D">
        <w:rPr>
          <w:lang w:val="en-US"/>
        </w:rPr>
        <w:t>Critical Reflections on the COVID-19 Pandemic from the NHS Frontline</w:t>
      </w:r>
      <w:r w:rsidRPr="2AEDA7D1" w:rsidR="2E2EC49A">
        <w:rPr>
          <w:lang w:val="en-US"/>
        </w:rPr>
        <w:t>’,</w:t>
      </w:r>
      <w:r w:rsidRPr="2AEDA7D1" w:rsidR="00F3487D">
        <w:rPr>
          <w:lang w:val="en-US"/>
        </w:rPr>
        <w:t xml:space="preserve"> </w:t>
      </w:r>
      <w:r w:rsidRPr="2AEDA7D1" w:rsidR="00F3487D">
        <w:rPr>
          <w:i w:val="1"/>
          <w:iCs w:val="1"/>
          <w:lang w:val="en-US"/>
        </w:rPr>
        <w:t>Sociological Research Online</w:t>
      </w:r>
      <w:r w:rsidRPr="2AEDA7D1" w:rsidR="00F3487D">
        <w:rPr>
          <w:lang w:val="en-US"/>
        </w:rPr>
        <w:t>, 29(1), pp.83-100.</w:t>
      </w:r>
      <w:r w:rsidRPr="2AEDA7D1" w:rsidR="002675AE">
        <w:rPr>
          <w:lang w:val="en-US"/>
        </w:rPr>
        <w:t xml:space="preserve"> Available at: </w:t>
      </w:r>
      <w:hyperlink r:id="R7f8bf6445c8944b8">
        <w:r w:rsidRPr="2AEDA7D1" w:rsidR="00ED5C4C">
          <w:rPr>
            <w:rStyle w:val="Hyperlink"/>
            <w:lang w:val="en-US"/>
          </w:rPr>
          <w:t>https://doi.org/10.1177/13607804231156293</w:t>
        </w:r>
      </w:hyperlink>
    </w:p>
    <w:p w:rsidR="2AEDA7D1" w:rsidP="2AEDA7D1" w:rsidRDefault="2AEDA7D1" w14:paraId="19CF8A7B" w14:textId="7AF6999B">
      <w:pPr>
        <w:rPr>
          <w:lang w:val="en-US"/>
        </w:rPr>
      </w:pPr>
    </w:p>
    <w:p w:rsidR="006150D9" w:rsidRDefault="00F3487D" w14:paraId="50755221" w14:textId="4F2D603C">
      <w:r w:rsidRPr="2AEDA7D1" w:rsidR="00F3487D">
        <w:rPr>
          <w:lang w:val="en-US"/>
        </w:rPr>
        <w:t>Kondylakis</w:t>
      </w:r>
      <w:r w:rsidRPr="2AEDA7D1" w:rsidR="00F3487D">
        <w:rPr>
          <w:lang w:val="en-US"/>
        </w:rPr>
        <w:t xml:space="preserve">, H., </w:t>
      </w:r>
      <w:r w:rsidRPr="2AEDA7D1" w:rsidR="00F3487D">
        <w:rPr>
          <w:lang w:val="en-US"/>
        </w:rPr>
        <w:t>Giglioli</w:t>
      </w:r>
      <w:r w:rsidRPr="2AEDA7D1" w:rsidR="00F3487D">
        <w:rPr>
          <w:lang w:val="en-US"/>
        </w:rPr>
        <w:t xml:space="preserve">, I.A.C., </w:t>
      </w:r>
      <w:r w:rsidRPr="2AEDA7D1" w:rsidR="00F3487D">
        <w:rPr>
          <w:lang w:val="en-US"/>
        </w:rPr>
        <w:t>Katehakis</w:t>
      </w:r>
      <w:r w:rsidRPr="2AEDA7D1" w:rsidR="00F3487D">
        <w:rPr>
          <w:lang w:val="en-US"/>
        </w:rPr>
        <w:t xml:space="preserve">, D., Aldemir, H., Zikas, P., </w:t>
      </w:r>
      <w:r w:rsidRPr="2AEDA7D1" w:rsidR="00F3487D">
        <w:rPr>
          <w:lang w:val="en-US"/>
        </w:rPr>
        <w:t>Papagiannakis</w:t>
      </w:r>
      <w:r w:rsidRPr="2AEDA7D1" w:rsidR="00F3487D">
        <w:rPr>
          <w:lang w:val="en-US"/>
        </w:rPr>
        <w:t xml:space="preserve">, G., Hors-Fraile, S., González-Sanz, P.L., Apostolakis, K., Stephanidis, C. and Núñez-Benjumea, F.J. </w:t>
      </w:r>
      <w:r w:rsidRPr="2AEDA7D1" w:rsidR="00924372">
        <w:rPr>
          <w:lang w:val="en-US"/>
        </w:rPr>
        <w:t>(</w:t>
      </w:r>
      <w:r w:rsidRPr="2AEDA7D1" w:rsidR="00F3487D">
        <w:rPr>
          <w:lang w:val="en-US"/>
        </w:rPr>
        <w:t>2025</w:t>
      </w:r>
      <w:r w:rsidRPr="2AEDA7D1" w:rsidR="00924372">
        <w:rPr>
          <w:lang w:val="en-US"/>
        </w:rPr>
        <w:t>)</w:t>
      </w:r>
      <w:r w:rsidRPr="2AEDA7D1" w:rsidR="7BD58931">
        <w:rPr>
          <w:lang w:val="en-US"/>
        </w:rPr>
        <w:t xml:space="preserve"> ‘</w:t>
      </w:r>
      <w:r w:rsidRPr="2AEDA7D1" w:rsidR="00F3487D">
        <w:rPr>
          <w:lang w:val="en-US"/>
        </w:rPr>
        <w:t>Stress reduction in perioperative care: feasibility randomized controlled trial</w:t>
      </w:r>
      <w:r w:rsidRPr="2AEDA7D1" w:rsidR="5B3C61B1">
        <w:rPr>
          <w:lang w:val="en-US"/>
        </w:rPr>
        <w:t>’,</w:t>
      </w:r>
      <w:r w:rsidRPr="2AEDA7D1" w:rsidR="00F3487D">
        <w:rPr>
          <w:lang w:val="en-US"/>
        </w:rPr>
        <w:t xml:space="preserve"> J</w:t>
      </w:r>
      <w:r w:rsidRPr="2AEDA7D1" w:rsidR="00F3487D">
        <w:rPr>
          <w:i w:val="1"/>
          <w:iCs w:val="1"/>
          <w:lang w:val="en-US"/>
        </w:rPr>
        <w:t>ournal of medical Internet research</w:t>
      </w:r>
      <w:r w:rsidRPr="2AEDA7D1" w:rsidR="00F3487D">
        <w:rPr>
          <w:lang w:val="en-US"/>
        </w:rPr>
        <w:t>, 27, p.e54049.</w:t>
      </w:r>
      <w:r w:rsidRPr="2AEDA7D1" w:rsidR="004D161C">
        <w:rPr>
          <w:lang w:val="en-US"/>
        </w:rPr>
        <w:t xml:space="preserve"> Available at:</w:t>
      </w:r>
      <w:r w:rsidRPr="2AEDA7D1" w:rsidR="00C6646A">
        <w:rPr>
          <w:lang w:val="en-US"/>
        </w:rPr>
        <w:t xml:space="preserve"> </w:t>
      </w:r>
      <w:hyperlink r:id="R5b3ac2c18718489e">
        <w:r w:rsidRPr="2AEDA7D1" w:rsidR="00F4060F">
          <w:rPr>
            <w:rStyle w:val="Hyperlink"/>
            <w:lang w:val="en-US"/>
          </w:rPr>
          <w:t>10.2196/54049</w:t>
        </w:r>
      </w:hyperlink>
    </w:p>
    <w:p w:rsidR="2AEDA7D1" w:rsidP="2AEDA7D1" w:rsidRDefault="2AEDA7D1" w14:paraId="4A03F030" w14:textId="2FFA48B2">
      <w:pPr>
        <w:rPr>
          <w:lang w:val="en-US"/>
        </w:rPr>
      </w:pPr>
    </w:p>
    <w:p w:rsidR="006150D9" w:rsidRDefault="00F3487D" w14:paraId="3FDCAB42" w14:textId="790B95F2">
      <w:r w:rsidRPr="2AEDA7D1" w:rsidR="00F3487D">
        <w:rPr>
          <w:lang w:val="en-US"/>
        </w:rPr>
        <w:t xml:space="preserve">Carmichael, C., Schiffler, T., Smith, L., </w:t>
      </w:r>
      <w:r w:rsidRPr="2AEDA7D1" w:rsidR="00F3487D">
        <w:rPr>
          <w:lang w:val="en-US"/>
        </w:rPr>
        <w:t>Moudatsou</w:t>
      </w:r>
      <w:r w:rsidRPr="2AEDA7D1" w:rsidR="00F3487D">
        <w:rPr>
          <w:lang w:val="en-US"/>
        </w:rPr>
        <w:t xml:space="preserve">, M., </w:t>
      </w:r>
      <w:r w:rsidRPr="2AEDA7D1" w:rsidR="00F3487D">
        <w:rPr>
          <w:lang w:val="en-US"/>
        </w:rPr>
        <w:t>Tabaki</w:t>
      </w:r>
      <w:r w:rsidRPr="2AEDA7D1" w:rsidR="00F3487D">
        <w:rPr>
          <w:lang w:val="en-US"/>
        </w:rPr>
        <w:t xml:space="preserve">, I., </w:t>
      </w:r>
      <w:r w:rsidRPr="2AEDA7D1" w:rsidR="00F3487D">
        <w:rPr>
          <w:lang w:val="en-US"/>
        </w:rPr>
        <w:t>Doñate</w:t>
      </w:r>
      <w:r w:rsidRPr="2AEDA7D1" w:rsidR="00F3487D">
        <w:rPr>
          <w:lang w:val="en-US"/>
        </w:rPr>
        <w:t>-Martínez, A., Alhambra-</w:t>
      </w:r>
      <w:r w:rsidRPr="2AEDA7D1" w:rsidR="00F3487D">
        <w:rPr>
          <w:lang w:val="en-US"/>
        </w:rPr>
        <w:t>Borrás</w:t>
      </w:r>
      <w:r w:rsidRPr="2AEDA7D1" w:rsidR="00F3487D">
        <w:rPr>
          <w:lang w:val="en-US"/>
        </w:rPr>
        <w:t xml:space="preserve">, T., </w:t>
      </w:r>
      <w:r w:rsidRPr="2AEDA7D1" w:rsidR="00F3487D">
        <w:rPr>
          <w:lang w:val="en-US"/>
        </w:rPr>
        <w:t>Kouvari</w:t>
      </w:r>
      <w:r w:rsidRPr="2AEDA7D1" w:rsidR="00F3487D">
        <w:rPr>
          <w:lang w:val="en-US"/>
        </w:rPr>
        <w:t xml:space="preserve">, M., </w:t>
      </w:r>
      <w:r w:rsidRPr="2AEDA7D1" w:rsidR="00F3487D">
        <w:rPr>
          <w:lang w:val="en-US"/>
        </w:rPr>
        <w:t>Karnaki</w:t>
      </w:r>
      <w:r w:rsidRPr="2AEDA7D1" w:rsidR="00F3487D">
        <w:rPr>
          <w:lang w:val="en-US"/>
        </w:rPr>
        <w:t>, P., Gil-Salmeron, A. and Grabovac, I.</w:t>
      </w:r>
      <w:r w:rsidRPr="2AEDA7D1" w:rsidR="7192B58B">
        <w:rPr>
          <w:lang w:val="en-US"/>
        </w:rPr>
        <w:t xml:space="preserve"> </w:t>
      </w:r>
      <w:r w:rsidRPr="2AEDA7D1" w:rsidR="002A6F4A">
        <w:rPr>
          <w:lang w:val="en-US"/>
        </w:rPr>
        <w:t>(</w:t>
      </w:r>
      <w:r w:rsidRPr="2AEDA7D1" w:rsidR="00F3487D">
        <w:rPr>
          <w:lang w:val="en-US"/>
        </w:rPr>
        <w:t>2023</w:t>
      </w:r>
      <w:r w:rsidRPr="2AEDA7D1" w:rsidR="002A6F4A">
        <w:rPr>
          <w:lang w:val="en-US"/>
        </w:rPr>
        <w:t>)</w:t>
      </w:r>
      <w:r w:rsidRPr="2AEDA7D1" w:rsidR="00F3487D">
        <w:rPr>
          <w:lang w:val="en-US"/>
        </w:rPr>
        <w:t xml:space="preserve"> </w:t>
      </w:r>
      <w:r w:rsidRPr="2AEDA7D1" w:rsidR="3491AFB3">
        <w:rPr>
          <w:lang w:val="en-US"/>
        </w:rPr>
        <w:t>‘B</w:t>
      </w:r>
      <w:r w:rsidRPr="2AEDA7D1" w:rsidR="00F3487D">
        <w:rPr>
          <w:lang w:val="en-US"/>
        </w:rPr>
        <w:t xml:space="preserve">arriers </w:t>
      </w:r>
      <w:r w:rsidRPr="2AEDA7D1" w:rsidR="00F3487D">
        <w:rPr>
          <w:lang w:val="en-US"/>
        </w:rPr>
        <w:t>and facilitators to health care access for people experiencing homelessness in four European countries: an exploratory qualitative study</w:t>
      </w:r>
      <w:r w:rsidRPr="2AEDA7D1" w:rsidR="5F5F2C9E">
        <w:rPr>
          <w:lang w:val="en-US"/>
        </w:rPr>
        <w:t xml:space="preserve">’, </w:t>
      </w:r>
      <w:r w:rsidRPr="2AEDA7D1" w:rsidR="00F3487D">
        <w:rPr>
          <w:i w:val="1"/>
          <w:iCs w:val="1"/>
          <w:lang w:val="en-US"/>
        </w:rPr>
        <w:t>International Journal for Equity in Health</w:t>
      </w:r>
      <w:r w:rsidRPr="2AEDA7D1" w:rsidR="00F3487D">
        <w:rPr>
          <w:lang w:val="en-US"/>
        </w:rPr>
        <w:t>, 22(1), p.206.</w:t>
      </w:r>
      <w:r w:rsidRPr="2AEDA7D1" w:rsidR="004971BE">
        <w:rPr>
          <w:lang w:val="en-US"/>
        </w:rPr>
        <w:t xml:space="preserve"> Available at: </w:t>
      </w:r>
      <w:hyperlink r:id="R08fcc46454234479">
        <w:r w:rsidRPr="2AEDA7D1" w:rsidR="00211C2E">
          <w:rPr>
            <w:rStyle w:val="Hyperlink"/>
            <w:lang w:val="en-US"/>
          </w:rPr>
          <w:t>https://doi.org/10.1186/s12939-023-02011-4</w:t>
        </w:r>
      </w:hyperlink>
      <w:r w:rsidRPr="2AEDA7D1" w:rsidR="00211C2E">
        <w:rPr>
          <w:lang w:val="en-US"/>
        </w:rPr>
        <w:t xml:space="preserve"> </w:t>
      </w:r>
      <w:r w:rsidRPr="2AEDA7D1" w:rsidR="0B9162BC">
        <w:rPr>
          <w:lang w:val="en-US"/>
        </w:rPr>
        <w:t>(Accessed: 29 October 2025).</w:t>
      </w:r>
    </w:p>
    <w:p w:rsidR="2AEDA7D1" w:rsidP="2AEDA7D1" w:rsidRDefault="2AEDA7D1" w14:paraId="508A9C14" w14:textId="555114B2">
      <w:pPr>
        <w:rPr>
          <w:lang w:val="en-US"/>
        </w:rPr>
      </w:pPr>
    </w:p>
    <w:p w:rsidR="00F3487D" w:rsidRDefault="00F3487D" w14:paraId="306CDD92" w14:textId="6978DD39">
      <w:r w:rsidRPr="2AEDA7D1" w:rsidR="00F3487D">
        <w:rPr>
          <w:lang w:val="en-US"/>
        </w:rPr>
        <w:t>Ko, M., Azzopardi, M., Loizou, C., Logeswaran, A., Ng, B., Pacho, A. and Chong, Y.J.</w:t>
      </w:r>
      <w:r w:rsidRPr="2AEDA7D1" w:rsidR="5529BA1F">
        <w:rPr>
          <w:lang w:val="en-US"/>
        </w:rPr>
        <w:t xml:space="preserve"> </w:t>
      </w:r>
      <w:r w:rsidRPr="2AEDA7D1" w:rsidR="0068440E">
        <w:rPr>
          <w:lang w:val="en-US"/>
        </w:rPr>
        <w:t>(</w:t>
      </w:r>
      <w:r w:rsidRPr="2AEDA7D1" w:rsidR="00F3487D">
        <w:rPr>
          <w:lang w:val="en-US"/>
        </w:rPr>
        <w:t>2025</w:t>
      </w:r>
      <w:r w:rsidRPr="2AEDA7D1" w:rsidR="0068440E">
        <w:rPr>
          <w:lang w:val="en-US"/>
        </w:rPr>
        <w:t>)</w:t>
      </w:r>
      <w:r w:rsidRPr="2AEDA7D1" w:rsidR="00F3487D">
        <w:rPr>
          <w:lang w:val="en-US"/>
        </w:rPr>
        <w:t xml:space="preserve"> </w:t>
      </w:r>
      <w:r w:rsidRPr="2AEDA7D1" w:rsidR="3552B557">
        <w:rPr>
          <w:lang w:val="en-US"/>
        </w:rPr>
        <w:t>‘</w:t>
      </w:r>
      <w:r w:rsidRPr="2AEDA7D1" w:rsidR="00F3487D">
        <w:rPr>
          <w:lang w:val="en-US"/>
        </w:rPr>
        <w:t>Telehealth and people with disabilities in the United Kingdom: a scoping review</w:t>
      </w:r>
      <w:r w:rsidRPr="2AEDA7D1" w:rsidR="3B6AA938">
        <w:rPr>
          <w:lang w:val="en-US"/>
        </w:rPr>
        <w:t xml:space="preserve">’, </w:t>
      </w:r>
      <w:r w:rsidRPr="2AEDA7D1" w:rsidR="00F3487D">
        <w:rPr>
          <w:i w:val="1"/>
          <w:iCs w:val="1"/>
          <w:lang w:val="en-US"/>
        </w:rPr>
        <w:t>Frontiers in public health</w:t>
      </w:r>
      <w:r w:rsidRPr="2AEDA7D1" w:rsidR="00F3487D">
        <w:rPr>
          <w:lang w:val="en-US"/>
        </w:rPr>
        <w:t>, 13, p.1504318.</w:t>
      </w:r>
      <w:r w:rsidRPr="2AEDA7D1" w:rsidR="00CD5C96">
        <w:rPr>
          <w:lang w:val="en-US"/>
        </w:rPr>
        <w:t xml:space="preserve"> Available at:</w:t>
      </w:r>
      <w:r w:rsidRPr="2AEDA7D1" w:rsidR="0057200B">
        <w:rPr>
          <w:lang w:val="en-US"/>
        </w:rPr>
        <w:t xml:space="preserve"> </w:t>
      </w:r>
      <w:hyperlink r:id="R5a890fc232d14c8b">
        <w:r w:rsidRPr="2AEDA7D1" w:rsidR="00EE305F">
          <w:rPr>
            <w:rStyle w:val="Hyperlink"/>
            <w:lang w:val="en-US"/>
          </w:rPr>
          <w:t>https://doi.org/10.3389/fpubh.2025.1504318</w:t>
        </w:r>
      </w:hyperlink>
      <w:r w:rsidRPr="2AEDA7D1" w:rsidR="7A78F6DA">
        <w:rPr>
          <w:lang w:val="en-US"/>
        </w:rPr>
        <w:t xml:space="preserve"> (Accessed: 29 October 2025).</w:t>
      </w:r>
    </w:p>
    <w:p w:rsidR="2AEDA7D1" w:rsidP="2AEDA7D1" w:rsidRDefault="2AEDA7D1" w14:paraId="1F722472" w14:textId="3320B413">
      <w:pPr>
        <w:pStyle w:val="Normal"/>
        <w:rPr>
          <w:lang w:val="en-US"/>
        </w:rPr>
      </w:pPr>
    </w:p>
    <w:p w:rsidR="006150D9" w:rsidRDefault="00F3487D" w14:paraId="417895D5" w14:textId="4E84A6B2">
      <w:r w:rsidRPr="2AEDA7D1" w:rsidR="00F3487D">
        <w:rPr>
          <w:lang w:val="en-US"/>
        </w:rPr>
        <w:t>Mutonyi, B.R., Slåtten, T., Lien, G. and González-Piñero, M.</w:t>
      </w:r>
      <w:r w:rsidRPr="2AEDA7D1" w:rsidR="501A576E">
        <w:rPr>
          <w:lang w:val="en-US"/>
        </w:rPr>
        <w:t xml:space="preserve"> </w:t>
      </w:r>
      <w:r w:rsidRPr="2AEDA7D1" w:rsidR="00604D16">
        <w:rPr>
          <w:lang w:val="en-US"/>
        </w:rPr>
        <w:t>(</w:t>
      </w:r>
      <w:r w:rsidRPr="2AEDA7D1" w:rsidR="00F3487D">
        <w:rPr>
          <w:lang w:val="en-US"/>
        </w:rPr>
        <w:t>2022</w:t>
      </w:r>
      <w:r w:rsidRPr="2AEDA7D1" w:rsidR="00905D72">
        <w:rPr>
          <w:lang w:val="en-US"/>
        </w:rPr>
        <w:t>)</w:t>
      </w:r>
      <w:r w:rsidRPr="2AEDA7D1" w:rsidR="00F3487D">
        <w:rPr>
          <w:lang w:val="en-US"/>
        </w:rPr>
        <w:t xml:space="preserve"> </w:t>
      </w:r>
      <w:r w:rsidRPr="2AEDA7D1" w:rsidR="368B97D4">
        <w:rPr>
          <w:lang w:val="en-US"/>
        </w:rPr>
        <w:t>‘</w:t>
      </w:r>
      <w:r w:rsidRPr="2AEDA7D1" w:rsidR="00F3487D">
        <w:rPr>
          <w:lang w:val="en-US"/>
        </w:rPr>
        <w:t>The impact of organizational culture and leadership climate on organizational attractiveness and innovative behavior: a study of Norwegian hospital employees</w:t>
      </w:r>
      <w:r w:rsidRPr="2AEDA7D1" w:rsidR="46D42CF0">
        <w:rPr>
          <w:lang w:val="en-US"/>
        </w:rPr>
        <w:t>’,</w:t>
      </w:r>
      <w:r w:rsidRPr="2AEDA7D1" w:rsidR="00F3487D">
        <w:rPr>
          <w:lang w:val="en-US"/>
        </w:rPr>
        <w:t xml:space="preserve"> </w:t>
      </w:r>
      <w:r w:rsidRPr="2AEDA7D1" w:rsidR="00F3487D">
        <w:rPr>
          <w:i w:val="1"/>
          <w:iCs w:val="1"/>
          <w:lang w:val="en-US"/>
        </w:rPr>
        <w:t>BMC</w:t>
      </w:r>
      <w:r w:rsidRPr="2AEDA7D1" w:rsidR="00F3487D">
        <w:rPr>
          <w:i w:val="1"/>
          <w:iCs w:val="1"/>
          <w:lang w:val="en-US"/>
        </w:rPr>
        <w:t xml:space="preserve"> health services research</w:t>
      </w:r>
      <w:r w:rsidRPr="2AEDA7D1" w:rsidR="00F3487D">
        <w:rPr>
          <w:lang w:val="en-US"/>
        </w:rPr>
        <w:t>, 22(1), p.637.</w:t>
      </w:r>
      <w:r w:rsidRPr="2AEDA7D1" w:rsidR="007C2B35">
        <w:rPr>
          <w:lang w:val="en-US"/>
        </w:rPr>
        <w:t xml:space="preserve"> Available at: </w:t>
      </w:r>
      <w:hyperlink r:id="R25547e65970a431e">
        <w:r w:rsidRPr="2AEDA7D1" w:rsidR="00621580">
          <w:rPr>
            <w:rStyle w:val="Hyperlink"/>
            <w:lang w:val="en-US"/>
          </w:rPr>
          <w:t>https://doi.org/10.1186/s12913-022-08042-x</w:t>
        </w:r>
      </w:hyperlink>
      <w:r w:rsidRPr="2AEDA7D1" w:rsidR="00A100BA">
        <w:rPr>
          <w:lang w:val="en-US"/>
        </w:rPr>
        <w:t xml:space="preserve"> </w:t>
      </w:r>
      <w:r w:rsidRPr="2AEDA7D1" w:rsidR="6DC503F0">
        <w:rPr>
          <w:lang w:val="en-US"/>
        </w:rPr>
        <w:t>(Accessed: 29 October 2025).</w:t>
      </w:r>
    </w:p>
    <w:p w:rsidR="006150D9" w:rsidP="2AEDA7D1" w:rsidRDefault="00F3487D" w14:paraId="747A010E" w14:textId="795FD6E8">
      <w:pPr>
        <w:rPr>
          <w:lang w:val="en-US"/>
        </w:rPr>
      </w:pPr>
    </w:p>
    <w:p w:rsidR="006150D9" w:rsidP="2AEDA7D1" w:rsidRDefault="00F3487D" w14:paraId="078762BC" w14:textId="35D15E45">
      <w:pPr>
        <w:rPr>
          <w:b w:val="1"/>
          <w:bCs w:val="1"/>
        </w:rPr>
      </w:pPr>
    </w:p>
    <w:p w:rsidR="006150D9" w:rsidRDefault="00F3487D" w14:paraId="6FE38875" w14:textId="7A83C6DD">
      <w:r w:rsidRPr="2AEDA7D1" w:rsidR="00F3487D">
        <w:rPr>
          <w:lang w:val="en-US"/>
        </w:rPr>
        <w:t>Leadershipacademy</w:t>
      </w:r>
      <w:r w:rsidRPr="2AEDA7D1" w:rsidR="00F3487D">
        <w:rPr>
          <w:lang w:val="en-US"/>
        </w:rPr>
        <w:t xml:space="preserve">, (2014) </w:t>
      </w:r>
      <w:r w:rsidRPr="2AEDA7D1" w:rsidR="00F3487D">
        <w:rPr>
          <w:i w:val="1"/>
          <w:iCs w:val="1"/>
          <w:lang w:val="en-US"/>
        </w:rPr>
        <w:t>Leadership Framework,</w:t>
      </w:r>
      <w:r w:rsidRPr="2AEDA7D1" w:rsidR="00F3487D">
        <w:rPr>
          <w:lang w:val="en-US"/>
        </w:rPr>
        <w:t xml:space="preserve"> [Online], Available at: </w:t>
      </w:r>
      <w:hyperlink r:id="R8d91649c1e4747a0">
        <w:r w:rsidRPr="2AEDA7D1" w:rsidR="006150D9">
          <w:rPr>
            <w:color w:val="1155CC"/>
            <w:u w:val="single"/>
            <w:lang w:val="en-US"/>
          </w:rPr>
          <w:t>https://www.leadershipacademy.nhs.uk/wp-content/uploads/2014/11/Leadership-Framework.pdf</w:t>
        </w:r>
      </w:hyperlink>
      <w:r w:rsidRPr="2AEDA7D1" w:rsidR="00F3487D">
        <w:rPr>
          <w:lang w:val="en-US"/>
        </w:rPr>
        <w:t xml:space="preserve">, </w:t>
      </w:r>
      <w:r w:rsidRPr="2AEDA7D1" w:rsidR="4236BD36">
        <w:rPr>
          <w:lang w:val="en-US"/>
        </w:rPr>
        <w:t>(</w:t>
      </w:r>
      <w:r w:rsidRPr="2AEDA7D1" w:rsidR="00F3487D">
        <w:rPr>
          <w:lang w:val="en-US"/>
        </w:rPr>
        <w:t>Accessed: 20</w:t>
      </w:r>
      <w:r w:rsidRPr="2AEDA7D1" w:rsidR="432FF049">
        <w:rPr>
          <w:lang w:val="en-US"/>
        </w:rPr>
        <w:t xml:space="preserve"> September </w:t>
      </w:r>
      <w:r w:rsidRPr="2AEDA7D1" w:rsidR="00F3487D">
        <w:rPr>
          <w:lang w:val="en-US"/>
        </w:rPr>
        <w:t>2025</w:t>
      </w:r>
      <w:r w:rsidRPr="2AEDA7D1" w:rsidR="57DF3550">
        <w:rPr>
          <w:lang w:val="en-US"/>
        </w:rPr>
        <w:t>).</w:t>
      </w:r>
    </w:p>
    <w:p w:rsidR="006150D9" w:rsidP="101DEE5D" w:rsidRDefault="006150D9" w14:paraId="06F6D942" w14:textId="51FF39F2">
      <w:pPr>
        <w:rPr>
          <w:rStyle w:val="FootnoteReference"/>
        </w:rPr>
      </w:pPr>
    </w:p>
    <w:p w:rsidR="28206636" w:rsidP="24966B19" w:rsidRDefault="28206636" w14:paraId="27EC4FE0" w14:textId="64754365">
      <w:pPr>
        <w:rPr>
          <w:rStyle w:val="FootnoteReference"/>
          <w:lang w:val="en-US"/>
        </w:rPr>
      </w:pPr>
      <w:r w:rsidRPr="24966B19" w:rsidR="28206636">
        <w:rPr>
          <w:rStyle w:val="FootnoteReference"/>
          <w:lang w:val="en-US"/>
        </w:rPr>
        <w:t xml:space="preserve">NHS (2025) </w:t>
      </w:r>
      <w:r w:rsidRPr="24966B19" w:rsidR="6402887C">
        <w:rPr>
          <w:rStyle w:val="FootnoteReference"/>
          <w:lang w:val="en-US"/>
        </w:rPr>
        <w:t>‘NHS @ home’ NHS E</w:t>
      </w:r>
      <w:r w:rsidRPr="24966B19" w:rsidR="7A582F1E">
        <w:rPr>
          <w:rStyle w:val="FootnoteReference"/>
          <w:lang w:val="en-US"/>
        </w:rPr>
        <w:t>ngland. Available at:</w:t>
      </w:r>
      <w:r w:rsidRPr="24966B19" w:rsidR="5E831852">
        <w:rPr>
          <w:rStyle w:val="FootnoteReference"/>
          <w:lang w:val="en-US"/>
        </w:rPr>
        <w:t xml:space="preserve"> http:/www.england.nhs.uk/</w:t>
      </w:r>
      <w:r w:rsidRPr="24966B19" w:rsidR="176F70F0">
        <w:rPr>
          <w:rStyle w:val="FootnoteReference"/>
          <w:lang w:val="en-US"/>
        </w:rPr>
        <w:t xml:space="preserve">nhs-at-home/ </w:t>
      </w:r>
      <w:r w:rsidRPr="24966B19" w:rsidR="0A0DCB98">
        <w:rPr>
          <w:rStyle w:val="FootnoteReference"/>
          <w:lang w:val="en-US"/>
        </w:rPr>
        <w:t>(</w:t>
      </w:r>
      <w:r w:rsidRPr="24966B19" w:rsidR="176F70F0">
        <w:rPr>
          <w:rStyle w:val="FootnoteReference"/>
          <w:lang w:val="en-US"/>
        </w:rPr>
        <w:t>Ac</w:t>
      </w:r>
      <w:r w:rsidRPr="24966B19" w:rsidR="2EFC00EA">
        <w:rPr>
          <w:rStyle w:val="FootnoteReference"/>
          <w:lang w:val="en-US"/>
        </w:rPr>
        <w:t>cessed: 8 October 2025).</w:t>
      </w:r>
    </w:p>
    <w:sectPr w:rsidR="006150D9" w:rsidSect="00E352CE">
      <w:footerReference w:type="default" r:id="rId16"/>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326"/>
      <w:headerReference w:type="default" r:id="R60c15231d46141e4"/>
      <w:headerReference w:type="first" r:id="Re32b22fcc70e44f6"/>
      <w:footerReference w:type="first" r:id="R39ba9763c8b444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50185" w:rsidP="00E352CE" w:rsidRDefault="00550185" w14:paraId="2FD9225F" w14:textId="77777777">
      <w:pPr>
        <w:spacing w:line="240" w:lineRule="auto"/>
      </w:pPr>
      <w:r>
        <w:separator/>
      </w:r>
    </w:p>
  </w:endnote>
  <w:endnote w:type="continuationSeparator" w:id="0">
    <w:p w:rsidR="00550185" w:rsidP="00E352CE" w:rsidRDefault="00550185" w14:paraId="37144B1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7526149"/>
      <w:docPartObj>
        <w:docPartGallery w:val="Page Numbers (Bottom of Page)"/>
        <w:docPartUnique/>
      </w:docPartObj>
    </w:sdtPr>
    <w:sdtEndPr>
      <w:rPr>
        <w:noProof/>
      </w:rPr>
    </w:sdtEndPr>
    <w:sdtContent>
      <w:p w:rsidR="00E352CE" w:rsidRDefault="00E352CE" w14:paraId="70B0E3D5" w14:textId="14C72031">
        <w:pPr>
          <w:pStyle w:val="Footer"/>
          <w:jc w:val="right"/>
        </w:pPr>
        <w:r>
          <w:fldChar w:fldCharType="begin"/>
        </w:r>
        <w:r>
          <w:instrText xml:space="preserve"> PAGE   \* MERGEFORMAT </w:instrText>
        </w:r>
        <w:r>
          <w:fldChar w:fldCharType="separate"/>
        </w:r>
        <w:r w:rsidR="00C71192">
          <w:rPr>
            <w:noProof/>
          </w:rPr>
          <w:t>10</w:t>
        </w:r>
        <w:r>
          <w:rPr>
            <w:noProof/>
          </w:rPr>
          <w:fldChar w:fldCharType="end"/>
        </w:r>
      </w:p>
    </w:sdtContent>
  </w:sdt>
  <w:p w:rsidR="00E352CE" w:rsidRDefault="00E352CE" w14:paraId="3E916EF1"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EDA7D1" w:rsidTr="2AEDA7D1" w14:paraId="203AA0A7">
      <w:trPr>
        <w:trHeight w:val="300"/>
      </w:trPr>
      <w:tc>
        <w:tcPr>
          <w:tcW w:w="3120" w:type="dxa"/>
          <w:tcMar/>
        </w:tcPr>
        <w:p w:rsidR="2AEDA7D1" w:rsidP="2AEDA7D1" w:rsidRDefault="2AEDA7D1" w14:paraId="2BCDF745" w14:textId="56B0C2BA">
          <w:pPr>
            <w:pStyle w:val="Header"/>
            <w:bidi w:val="0"/>
            <w:ind w:left="-115"/>
            <w:jc w:val="left"/>
          </w:pPr>
        </w:p>
      </w:tc>
      <w:tc>
        <w:tcPr>
          <w:tcW w:w="3120" w:type="dxa"/>
          <w:tcMar/>
        </w:tcPr>
        <w:p w:rsidR="2AEDA7D1" w:rsidP="2AEDA7D1" w:rsidRDefault="2AEDA7D1" w14:paraId="04B11012" w14:textId="01DF39C0">
          <w:pPr>
            <w:pStyle w:val="Header"/>
            <w:bidi w:val="0"/>
            <w:jc w:val="center"/>
          </w:pPr>
        </w:p>
      </w:tc>
      <w:tc>
        <w:tcPr>
          <w:tcW w:w="3120" w:type="dxa"/>
          <w:tcMar/>
        </w:tcPr>
        <w:p w:rsidR="2AEDA7D1" w:rsidP="2AEDA7D1" w:rsidRDefault="2AEDA7D1" w14:paraId="2760FD14" w14:textId="2BCDCC40">
          <w:pPr>
            <w:pStyle w:val="Header"/>
            <w:bidi w:val="0"/>
            <w:ind w:right="-115"/>
            <w:jc w:val="right"/>
          </w:pPr>
        </w:p>
      </w:tc>
    </w:tr>
  </w:tbl>
  <w:p w:rsidR="2AEDA7D1" w:rsidP="2AEDA7D1" w:rsidRDefault="2AEDA7D1" w14:paraId="5B8B4DC8" w14:textId="5766EA3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50185" w:rsidP="00E352CE" w:rsidRDefault="00550185" w14:paraId="086E95C3" w14:textId="77777777">
      <w:pPr>
        <w:spacing w:line="240" w:lineRule="auto"/>
      </w:pPr>
      <w:r>
        <w:separator/>
      </w:r>
    </w:p>
  </w:footnote>
  <w:footnote w:type="continuationSeparator" w:id="0">
    <w:p w:rsidR="00550185" w:rsidP="00E352CE" w:rsidRDefault="00550185" w14:paraId="2012FAE5"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EDA7D1" w:rsidTr="2AEDA7D1" w14:paraId="10CDAD52">
      <w:trPr>
        <w:trHeight w:val="300"/>
      </w:trPr>
      <w:tc>
        <w:tcPr>
          <w:tcW w:w="3120" w:type="dxa"/>
          <w:tcMar/>
        </w:tcPr>
        <w:p w:rsidR="2AEDA7D1" w:rsidP="2AEDA7D1" w:rsidRDefault="2AEDA7D1" w14:paraId="6FBE86BB" w14:textId="193149CD">
          <w:pPr>
            <w:pStyle w:val="Header"/>
            <w:bidi w:val="0"/>
            <w:ind w:left="-115"/>
            <w:jc w:val="left"/>
          </w:pPr>
        </w:p>
      </w:tc>
      <w:tc>
        <w:tcPr>
          <w:tcW w:w="3120" w:type="dxa"/>
          <w:tcMar/>
        </w:tcPr>
        <w:p w:rsidR="2AEDA7D1" w:rsidP="2AEDA7D1" w:rsidRDefault="2AEDA7D1" w14:paraId="6D2E7AF0" w14:textId="7958F42F">
          <w:pPr>
            <w:pStyle w:val="Header"/>
            <w:bidi w:val="0"/>
            <w:jc w:val="center"/>
          </w:pPr>
        </w:p>
      </w:tc>
      <w:tc>
        <w:tcPr>
          <w:tcW w:w="3120" w:type="dxa"/>
          <w:tcMar/>
        </w:tcPr>
        <w:p w:rsidR="2AEDA7D1" w:rsidP="2AEDA7D1" w:rsidRDefault="2AEDA7D1" w14:paraId="1313271A" w14:textId="33913190">
          <w:pPr>
            <w:pStyle w:val="Header"/>
            <w:bidi w:val="0"/>
            <w:ind w:right="-115"/>
            <w:jc w:val="right"/>
          </w:pPr>
        </w:p>
      </w:tc>
    </w:tr>
  </w:tbl>
  <w:p w:rsidR="2AEDA7D1" w:rsidP="2AEDA7D1" w:rsidRDefault="2AEDA7D1" w14:paraId="2A34E51F" w14:textId="37CDE61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EDA7D1" w:rsidTr="2AEDA7D1" w14:paraId="6BBC548F">
      <w:trPr>
        <w:trHeight w:val="300"/>
      </w:trPr>
      <w:tc>
        <w:tcPr>
          <w:tcW w:w="3120" w:type="dxa"/>
          <w:tcMar/>
        </w:tcPr>
        <w:p w:rsidR="2AEDA7D1" w:rsidP="2AEDA7D1" w:rsidRDefault="2AEDA7D1" w14:paraId="197910D2" w14:textId="2274C9A2">
          <w:pPr>
            <w:pStyle w:val="Header"/>
            <w:bidi w:val="0"/>
            <w:ind w:left="-115"/>
            <w:jc w:val="left"/>
          </w:pPr>
        </w:p>
      </w:tc>
      <w:tc>
        <w:tcPr>
          <w:tcW w:w="3120" w:type="dxa"/>
          <w:tcMar/>
        </w:tcPr>
        <w:p w:rsidR="2AEDA7D1" w:rsidP="2AEDA7D1" w:rsidRDefault="2AEDA7D1" w14:paraId="38768324" w14:textId="0596686D">
          <w:pPr>
            <w:pStyle w:val="Header"/>
            <w:bidi w:val="0"/>
            <w:jc w:val="center"/>
          </w:pPr>
        </w:p>
      </w:tc>
      <w:tc>
        <w:tcPr>
          <w:tcW w:w="3120" w:type="dxa"/>
          <w:tcMar/>
        </w:tcPr>
        <w:p w:rsidR="2AEDA7D1" w:rsidP="2AEDA7D1" w:rsidRDefault="2AEDA7D1" w14:paraId="46E5E638" w14:textId="56E6F09F">
          <w:pPr>
            <w:pStyle w:val="Header"/>
            <w:bidi w:val="0"/>
            <w:ind w:right="-115"/>
            <w:jc w:val="right"/>
          </w:pPr>
        </w:p>
      </w:tc>
    </w:tr>
  </w:tbl>
  <w:p w:rsidR="2AEDA7D1" w:rsidP="2AEDA7D1" w:rsidRDefault="2AEDA7D1" w14:paraId="336114B3" w14:textId="5A1940AB">
    <w:pPr>
      <w:pStyle w:val="Header"/>
      <w:bidi w:val="0"/>
    </w:pPr>
  </w:p>
</w:hdr>
</file>

<file path=word/intelligence2.xml><?xml version="1.0" encoding="utf-8"?>
<int2:intelligence xmlns:int2="http://schemas.microsoft.com/office/intelligence/2020/intelligence">
  <int2:observations>
    <int2:textHash int2:hashCode="xLxj4BhhvHQCra" int2:id="YWLYqsRy">
      <int2:state int2:type="spell" int2:value="Rejected"/>
    </int2:textHash>
    <int2:textHash int2:hashCode="980xDUaNbw20bK" int2:id="hdQUKoiH">
      <int2:state int2:type="spell" int2:value="Rejected"/>
    </int2:textHash>
    <int2:textHash int2:hashCode="Vd1xiR6foQP8nY" int2:id="yP3bYSyZ">
      <int2:state int2:type="spell" int2:value="Rejected"/>
    </int2:textHash>
    <int2:textHash int2:hashCode="Ip0mdgqx0b5e7R" int2:id="xKVjtJmt">
      <int2:state int2:type="spell" int2:value="Rejected"/>
    </int2:textHash>
    <int2:textHash int2:hashCode="TXWWcBwH1tpPoI" int2:id="qHcwhr2m">
      <int2:state int2:type="spell" int2:value="Rejected"/>
    </int2:textHash>
    <int2:textHash int2:hashCode="XIFQfie6zRI602" int2:id="JMIichUn">
      <int2:state int2:type="spell" int2:value="Rejected"/>
    </int2:textHash>
    <int2:textHash int2:hashCode="MK5XYtNhxdDbmB" int2:id="rVlvwQKf">
      <int2:state int2:type="spell" int2:value="Rejected"/>
    </int2:textHash>
    <int2:textHash int2:hashCode="s3378XhQwXb0WW" int2:id="LV8oLbeI">
      <int2:state int2:type="spell" int2:value="Rejected"/>
    </int2:textHash>
    <int2:textHash int2:hashCode="eSV3umuxQB9zmP" int2:id="SHSRTlGD">
      <int2:state int2:type="spell" int2:value="Rejected"/>
    </int2:textHash>
    <int2:textHash int2:hashCode="kgyrol1BqYI7bl" int2:id="fGNuxHG6">
      <int2:state int2:type="spell" int2:value="Rejected"/>
    </int2:textHash>
    <int2:textHash int2:hashCode="kByidkXaRxGvMx" int2:id="XVHC2sEF">
      <int2:state int2:type="spell" int2:value="Rejected"/>
    </int2:textHash>
    <int2:textHash int2:hashCode="0hkBm/+tzCFlAo" int2:id="g4i0MhEx">
      <int2:state int2:type="spell" int2:value="Rejected"/>
    </int2:textHash>
    <int2:textHash int2:hashCode="GuVP33uwurts5J" int2:id="jjiZlwWw">
      <int2:state int2:type="spell" int2:value="Rejected"/>
    </int2:textHash>
    <int2:textHash int2:hashCode="/J7J0qTTcH1bcx" int2:id="eykrO8pH">
      <int2:state int2:type="spell" int2:value="Rejected"/>
    </int2:textHash>
    <int2:textHash int2:hashCode="VwZw9S5yif+feN" int2:id="59veuHgD">
      <int2:state int2:type="spell" int2:value="Rejected"/>
    </int2:textHash>
    <int2:textHash int2:hashCode="qDJ75zhEIYkWLb" int2:id="8gDHYe2P">
      <int2:state int2:type="spell" int2:value="Rejected"/>
    </int2:textHash>
    <int2:textHash int2:hashCode="wfbqdpFEBpIDfn" int2:id="ippyHTSy">
      <int2:state int2:type="spell" int2:value="Rejected"/>
    </int2:textHash>
    <int2:textHash int2:hashCode="OrtZNwJC/JiGrS" int2:id="MSa3Gt4u">
      <int2:state int2:type="spell" int2:value="Rejected"/>
    </int2:textHash>
    <int2:textHash int2:hashCode="fHn4+Ovy0KWqy5" int2:id="fHcXJyti">
      <int2:state int2:type="spell" int2:value="Rejected"/>
    </int2:textHash>
    <int2:textHash int2:hashCode="kv4UVae7TQCfC0" int2:id="XDs1idvY">
      <int2:state int2:type="spell" int2:value="Rejected"/>
    </int2:textHash>
    <int2:textHash int2:hashCode="hN6B5b8f/AaH/i" int2:id="rVGqPJsw">
      <int2:state int2:type="spell" int2:value="Rejected"/>
    </int2:textHash>
    <int2:textHash int2:hashCode="wtKSqYmrO8qHMS" int2:id="Oa8ad388">
      <int2:state int2:type="spell" int2:value="Rejected"/>
    </int2:textHash>
    <int2:textHash int2:hashCode="Dji+abMBs/wxDx" int2:id="CsHGCdRC">
      <int2:state int2:type="spell" int2:value="Rejected"/>
    </int2:textHash>
    <int2:textHash int2:hashCode="IknMeE5XC/atct" int2:id="YJOoonO5">
      <int2:state int2:type="spell" int2:value="Rejected"/>
    </int2:textHash>
    <int2:bookmark int2:bookmarkName="_Int_EujOfx2D" int2:invalidationBookmarkName="" int2:hashCode="mC1G0i2Vl8MNed" int2:id="j9t9is9n">
      <int2:state int2:type="gram" int2:value="Rejected"/>
    </int2:bookmark>
    <int2:bookmark int2:bookmarkName="_Int_B3qbb3Nb" int2:invalidationBookmarkName="" int2:hashCode="76xvYsMa/PZDqV" int2:id="4iw1nhjW">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150D9"/>
    <w:rsid w:val="00033B3B"/>
    <w:rsid w:val="000B0CD7"/>
    <w:rsid w:val="000F4189"/>
    <w:rsid w:val="00115D08"/>
    <w:rsid w:val="00140F14"/>
    <w:rsid w:val="0014523E"/>
    <w:rsid w:val="001827F7"/>
    <w:rsid w:val="0019478C"/>
    <w:rsid w:val="001B1845"/>
    <w:rsid w:val="001D66CF"/>
    <w:rsid w:val="001E7F6B"/>
    <w:rsid w:val="00211C2E"/>
    <w:rsid w:val="00262DBF"/>
    <w:rsid w:val="002675AE"/>
    <w:rsid w:val="002848FF"/>
    <w:rsid w:val="00286AFE"/>
    <w:rsid w:val="002A6F4A"/>
    <w:rsid w:val="002B0D78"/>
    <w:rsid w:val="002C25A4"/>
    <w:rsid w:val="002C2876"/>
    <w:rsid w:val="0031100E"/>
    <w:rsid w:val="003115DD"/>
    <w:rsid w:val="00315E9D"/>
    <w:rsid w:val="0032258A"/>
    <w:rsid w:val="0035555B"/>
    <w:rsid w:val="00370090"/>
    <w:rsid w:val="003B2150"/>
    <w:rsid w:val="003E45DD"/>
    <w:rsid w:val="003F723E"/>
    <w:rsid w:val="00425687"/>
    <w:rsid w:val="0048356F"/>
    <w:rsid w:val="004971BE"/>
    <w:rsid w:val="00497B58"/>
    <w:rsid w:val="004C0A55"/>
    <w:rsid w:val="004C29DC"/>
    <w:rsid w:val="004C5E18"/>
    <w:rsid w:val="004D161C"/>
    <w:rsid w:val="004F4FA6"/>
    <w:rsid w:val="00543229"/>
    <w:rsid w:val="0054468A"/>
    <w:rsid w:val="00550185"/>
    <w:rsid w:val="0057200B"/>
    <w:rsid w:val="00582203"/>
    <w:rsid w:val="00590DEC"/>
    <w:rsid w:val="005D6A40"/>
    <w:rsid w:val="00604D16"/>
    <w:rsid w:val="00607B3C"/>
    <w:rsid w:val="006106D1"/>
    <w:rsid w:val="00613402"/>
    <w:rsid w:val="006150D9"/>
    <w:rsid w:val="00621580"/>
    <w:rsid w:val="00622E65"/>
    <w:rsid w:val="00666AA5"/>
    <w:rsid w:val="0068440E"/>
    <w:rsid w:val="006A15EE"/>
    <w:rsid w:val="006D516D"/>
    <w:rsid w:val="006F2890"/>
    <w:rsid w:val="007269C5"/>
    <w:rsid w:val="007C118C"/>
    <w:rsid w:val="007C2B35"/>
    <w:rsid w:val="007E55C8"/>
    <w:rsid w:val="00802B08"/>
    <w:rsid w:val="00813FC8"/>
    <w:rsid w:val="0085317A"/>
    <w:rsid w:val="00861563"/>
    <w:rsid w:val="00880D56"/>
    <w:rsid w:val="00896C14"/>
    <w:rsid w:val="008D7791"/>
    <w:rsid w:val="00905D72"/>
    <w:rsid w:val="00907477"/>
    <w:rsid w:val="00924372"/>
    <w:rsid w:val="00940055"/>
    <w:rsid w:val="009564F9"/>
    <w:rsid w:val="0097404D"/>
    <w:rsid w:val="009A3C92"/>
    <w:rsid w:val="009F5A56"/>
    <w:rsid w:val="00A02541"/>
    <w:rsid w:val="00A100BA"/>
    <w:rsid w:val="00A45CCA"/>
    <w:rsid w:val="00A93060"/>
    <w:rsid w:val="00A94890"/>
    <w:rsid w:val="00A97211"/>
    <w:rsid w:val="00AC3555"/>
    <w:rsid w:val="00B37168"/>
    <w:rsid w:val="00B92031"/>
    <w:rsid w:val="00BE0D56"/>
    <w:rsid w:val="00C006A1"/>
    <w:rsid w:val="00C6646A"/>
    <w:rsid w:val="00C71192"/>
    <w:rsid w:val="00C90E38"/>
    <w:rsid w:val="00CA4E3E"/>
    <w:rsid w:val="00CD5C96"/>
    <w:rsid w:val="00CF3F30"/>
    <w:rsid w:val="00D42548"/>
    <w:rsid w:val="00D53AF6"/>
    <w:rsid w:val="00D67D27"/>
    <w:rsid w:val="00D84E0B"/>
    <w:rsid w:val="00DC0DE5"/>
    <w:rsid w:val="00DD3BB7"/>
    <w:rsid w:val="00E2745E"/>
    <w:rsid w:val="00E352CE"/>
    <w:rsid w:val="00E52057"/>
    <w:rsid w:val="00EA46D0"/>
    <w:rsid w:val="00ED5C4C"/>
    <w:rsid w:val="00EE305F"/>
    <w:rsid w:val="00F3388C"/>
    <w:rsid w:val="00F3487D"/>
    <w:rsid w:val="00F4060F"/>
    <w:rsid w:val="00F50AD3"/>
    <w:rsid w:val="00F55192"/>
    <w:rsid w:val="00F57140"/>
    <w:rsid w:val="00F959AE"/>
    <w:rsid w:val="00FC77B4"/>
    <w:rsid w:val="01606D40"/>
    <w:rsid w:val="0231B656"/>
    <w:rsid w:val="02C6969D"/>
    <w:rsid w:val="039CEDE1"/>
    <w:rsid w:val="047DBDC8"/>
    <w:rsid w:val="0755A966"/>
    <w:rsid w:val="08D55548"/>
    <w:rsid w:val="09CD4434"/>
    <w:rsid w:val="0A0DCB98"/>
    <w:rsid w:val="0AD16507"/>
    <w:rsid w:val="0B26D85D"/>
    <w:rsid w:val="0B9162BC"/>
    <w:rsid w:val="0D3E6A23"/>
    <w:rsid w:val="0D4A9DA8"/>
    <w:rsid w:val="0F8C8D3B"/>
    <w:rsid w:val="101DEE5D"/>
    <w:rsid w:val="14B7CA56"/>
    <w:rsid w:val="1523687E"/>
    <w:rsid w:val="16122ABE"/>
    <w:rsid w:val="176F70F0"/>
    <w:rsid w:val="192BDCD2"/>
    <w:rsid w:val="195670D7"/>
    <w:rsid w:val="1B3A7D8D"/>
    <w:rsid w:val="1BFE74DA"/>
    <w:rsid w:val="1C4DB862"/>
    <w:rsid w:val="1C72C4B2"/>
    <w:rsid w:val="1CA4C9A0"/>
    <w:rsid w:val="1D1D530E"/>
    <w:rsid w:val="1D3AF191"/>
    <w:rsid w:val="1E16C94F"/>
    <w:rsid w:val="1F798B89"/>
    <w:rsid w:val="20602FB8"/>
    <w:rsid w:val="206B4D63"/>
    <w:rsid w:val="20844843"/>
    <w:rsid w:val="2293418E"/>
    <w:rsid w:val="2335CE1B"/>
    <w:rsid w:val="234FF793"/>
    <w:rsid w:val="242C811F"/>
    <w:rsid w:val="24421D3D"/>
    <w:rsid w:val="24966B19"/>
    <w:rsid w:val="24FBA703"/>
    <w:rsid w:val="2531AE00"/>
    <w:rsid w:val="25B4C418"/>
    <w:rsid w:val="25CA60C2"/>
    <w:rsid w:val="262F9A64"/>
    <w:rsid w:val="2783C419"/>
    <w:rsid w:val="27AC159D"/>
    <w:rsid w:val="28206636"/>
    <w:rsid w:val="291DA20E"/>
    <w:rsid w:val="298B18A1"/>
    <w:rsid w:val="29AA280B"/>
    <w:rsid w:val="2AE37262"/>
    <w:rsid w:val="2AEDA7D1"/>
    <w:rsid w:val="2B1CEF10"/>
    <w:rsid w:val="2C79D521"/>
    <w:rsid w:val="2CBDC727"/>
    <w:rsid w:val="2DA20FE5"/>
    <w:rsid w:val="2DDB6103"/>
    <w:rsid w:val="2E2EC49A"/>
    <w:rsid w:val="2E9BE425"/>
    <w:rsid w:val="2EFC00EA"/>
    <w:rsid w:val="2F84DBFE"/>
    <w:rsid w:val="2FED8E06"/>
    <w:rsid w:val="3136C434"/>
    <w:rsid w:val="31B6F660"/>
    <w:rsid w:val="329D75B6"/>
    <w:rsid w:val="3317D174"/>
    <w:rsid w:val="33550C29"/>
    <w:rsid w:val="3491AFB3"/>
    <w:rsid w:val="34C4CE2E"/>
    <w:rsid w:val="3552B557"/>
    <w:rsid w:val="35E1C937"/>
    <w:rsid w:val="368B97D4"/>
    <w:rsid w:val="36F1A299"/>
    <w:rsid w:val="393B1819"/>
    <w:rsid w:val="394688F6"/>
    <w:rsid w:val="3A14D491"/>
    <w:rsid w:val="3AAF41DB"/>
    <w:rsid w:val="3B66B030"/>
    <w:rsid w:val="3B6AA938"/>
    <w:rsid w:val="41431DC4"/>
    <w:rsid w:val="4209D206"/>
    <w:rsid w:val="4236BD36"/>
    <w:rsid w:val="432FF049"/>
    <w:rsid w:val="43D58009"/>
    <w:rsid w:val="44B6A076"/>
    <w:rsid w:val="46D42CF0"/>
    <w:rsid w:val="4768AAB7"/>
    <w:rsid w:val="47ED314A"/>
    <w:rsid w:val="482D247B"/>
    <w:rsid w:val="486BEA7E"/>
    <w:rsid w:val="48AF37A2"/>
    <w:rsid w:val="490442B0"/>
    <w:rsid w:val="4A57D427"/>
    <w:rsid w:val="4D78469E"/>
    <w:rsid w:val="4FBF75D0"/>
    <w:rsid w:val="501A576E"/>
    <w:rsid w:val="50E36F78"/>
    <w:rsid w:val="51DA364A"/>
    <w:rsid w:val="51F2D7AB"/>
    <w:rsid w:val="528461B7"/>
    <w:rsid w:val="5463FFC7"/>
    <w:rsid w:val="5529BA1F"/>
    <w:rsid w:val="559A6426"/>
    <w:rsid w:val="562FB332"/>
    <w:rsid w:val="5642EBC5"/>
    <w:rsid w:val="565CB119"/>
    <w:rsid w:val="570688ED"/>
    <w:rsid w:val="57DF3550"/>
    <w:rsid w:val="587F3297"/>
    <w:rsid w:val="59EF3EA9"/>
    <w:rsid w:val="5A1B99FF"/>
    <w:rsid w:val="5B3C61B1"/>
    <w:rsid w:val="5C35A1E8"/>
    <w:rsid w:val="5C6A8676"/>
    <w:rsid w:val="5CA17284"/>
    <w:rsid w:val="5E04905F"/>
    <w:rsid w:val="5E831852"/>
    <w:rsid w:val="5F5F2C9E"/>
    <w:rsid w:val="5FB417DE"/>
    <w:rsid w:val="5FE78011"/>
    <w:rsid w:val="603AFBE7"/>
    <w:rsid w:val="6159D1ED"/>
    <w:rsid w:val="622103CE"/>
    <w:rsid w:val="6402887C"/>
    <w:rsid w:val="64901772"/>
    <w:rsid w:val="64F60351"/>
    <w:rsid w:val="656F99F2"/>
    <w:rsid w:val="689A411F"/>
    <w:rsid w:val="696B358B"/>
    <w:rsid w:val="6A16AA7C"/>
    <w:rsid w:val="6A7522A8"/>
    <w:rsid w:val="6AE381AE"/>
    <w:rsid w:val="6B57ECBF"/>
    <w:rsid w:val="6B599BED"/>
    <w:rsid w:val="6B6241F8"/>
    <w:rsid w:val="6B893D12"/>
    <w:rsid w:val="6C532745"/>
    <w:rsid w:val="6C84DE29"/>
    <w:rsid w:val="6CCB55D0"/>
    <w:rsid w:val="6DC503F0"/>
    <w:rsid w:val="6DFDB2EF"/>
    <w:rsid w:val="6E049397"/>
    <w:rsid w:val="6E32C63D"/>
    <w:rsid w:val="6F167072"/>
    <w:rsid w:val="6F7F2362"/>
    <w:rsid w:val="71065332"/>
    <w:rsid w:val="7192B58B"/>
    <w:rsid w:val="724463BD"/>
    <w:rsid w:val="7260E493"/>
    <w:rsid w:val="74534596"/>
    <w:rsid w:val="75FDD46B"/>
    <w:rsid w:val="76748C50"/>
    <w:rsid w:val="7681EB74"/>
    <w:rsid w:val="7708A5FD"/>
    <w:rsid w:val="78246EFE"/>
    <w:rsid w:val="791B504A"/>
    <w:rsid w:val="7A582F1E"/>
    <w:rsid w:val="7A78F6DA"/>
    <w:rsid w:val="7BD58931"/>
    <w:rsid w:val="7DC88A1B"/>
    <w:rsid w:val="7EEAAEC6"/>
    <w:rsid w:val="7F7404AE"/>
    <w:rsid w:val="7FED9D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EAB45"/>
  <w15:docId w15:val="{723E7495-5C29-4C69-B44B-F71B3A14D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E352CE"/>
    <w:pPr>
      <w:tabs>
        <w:tab w:val="center" w:pos="4513"/>
        <w:tab w:val="right" w:pos="9026"/>
      </w:tabs>
      <w:spacing w:line="240" w:lineRule="auto"/>
    </w:pPr>
  </w:style>
  <w:style w:type="character" w:styleId="HeaderChar" w:customStyle="1">
    <w:name w:val="Header Char"/>
    <w:basedOn w:val="DefaultParagraphFont"/>
    <w:link w:val="Header"/>
    <w:uiPriority w:val="99"/>
    <w:rsid w:val="00E352CE"/>
  </w:style>
  <w:style w:type="paragraph" w:styleId="Footer">
    <w:name w:val="footer"/>
    <w:basedOn w:val="Normal"/>
    <w:link w:val="FooterChar"/>
    <w:uiPriority w:val="99"/>
    <w:unhideWhenUsed/>
    <w:rsid w:val="00E352CE"/>
    <w:pPr>
      <w:tabs>
        <w:tab w:val="center" w:pos="4513"/>
        <w:tab w:val="right" w:pos="9026"/>
      </w:tabs>
      <w:spacing w:line="240" w:lineRule="auto"/>
    </w:pPr>
  </w:style>
  <w:style w:type="character" w:styleId="FooterChar" w:customStyle="1">
    <w:name w:val="Footer Char"/>
    <w:basedOn w:val="DefaultParagraphFont"/>
    <w:link w:val="Footer"/>
    <w:uiPriority w:val="99"/>
    <w:rsid w:val="00E352CE"/>
  </w:style>
  <w:style w:type="paragraph" w:styleId="TOCHeading">
    <w:name w:val="TOC Heading"/>
    <w:basedOn w:val="Heading1"/>
    <w:next w:val="Normal"/>
    <w:uiPriority w:val="39"/>
    <w:unhideWhenUsed/>
    <w:qFormat/>
    <w:rsid w:val="00D42548"/>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2548"/>
    <w:pPr>
      <w:spacing w:after="100"/>
    </w:pPr>
  </w:style>
  <w:style w:type="character" w:styleId="Hyperlink">
    <w:name w:val="Hyperlink"/>
    <w:basedOn w:val="DefaultParagraphFont"/>
    <w:uiPriority w:val="99"/>
    <w:unhideWhenUsed/>
    <w:rsid w:val="00D42548"/>
    <w:rPr>
      <w:color w:val="0000FF" w:themeColor="hyperlink"/>
      <w:u w:val="single"/>
    </w:rPr>
  </w:style>
  <w:style w:type="paragraph" w:styleId="BalloonText">
    <w:name w:val="Balloon Text"/>
    <w:basedOn w:val="Normal"/>
    <w:link w:val="BalloonTextChar"/>
    <w:uiPriority w:val="99"/>
    <w:semiHidden/>
    <w:unhideWhenUsed/>
    <w:rsid w:val="002848FF"/>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848FF"/>
    <w:rPr>
      <w:rFonts w:ascii="Tahoma" w:hAnsi="Tahoma" w:cs="Tahoma"/>
      <w:sz w:val="16"/>
      <w:szCs w:val="16"/>
    </w:rPr>
  </w:style>
  <w:style w:type="character" w:styleId="UnresolvedMention">
    <w:name w:val="Unresolved Mention"/>
    <w:basedOn w:val="DefaultParagraphFont"/>
    <w:uiPriority w:val="99"/>
    <w:semiHidden/>
    <w:unhideWhenUsed/>
    <w:rsid w:val="00666AA5"/>
    <w:rPr>
      <w:color w:val="605E5C"/>
      <w:shd w:val="clear" w:color="auto" w:fill="E1DFDD"/>
    </w:rPr>
  </w:style>
  <w:style w:type="character" w:styleId="FollowedHyperlink">
    <w:name w:val="FollowedHyperlink"/>
    <w:basedOn w:val="DefaultParagraphFont"/>
    <w:uiPriority w:val="99"/>
    <w:semiHidden/>
    <w:unhideWhenUsed/>
    <w:rsid w:val="00F4060F"/>
    <w:rPr>
      <w:color w:val="800080" w:themeColor="followed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FootnoteText">
    <w:uiPriority w:val="99"/>
    <w:name w:val="footnote text"/>
    <w:basedOn w:val="Normal"/>
    <w:semiHidden/>
    <w:unhideWhenUsed/>
    <w:rsid w:val="101DEE5D"/>
    <w:rPr>
      <w:sz w:val="20"/>
      <w:szCs w:val="20"/>
    </w:rPr>
    <w:pPr>
      <w:spacing w:after="0" w:line="240" w:lineRule="auto"/>
    </w:pPr>
  </w:style>
  <w:style w:type="character" w:styleId="FootnoteReference">
    <w:uiPriority w:val="99"/>
    <w:name w:val="footnote reference"/>
    <w:basedOn w:val="DefaultParagraphFont"/>
    <w:semiHidden/>
    <w:unhideWhenUsed/>
    <w:rsid w:val="101DEE5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1drv.ms/u/c/767bfeda3db0d1ad/ET4MG5EJYbRJpjhVL4ue_O0B-ffKJtjKFYvEvm28gTH9FA?e=iNySFk" TargetMode="External" Id="Raa5a3b97e642490d" /><Relationship Type="http://schemas.openxmlformats.org/officeDocument/2006/relationships/hyperlink" Target="https://scholarworks.waldenu.edu/cgi/viewcontent.cgi?article=19591&amp;context=dissertations" TargetMode="External" Id="R31f08043ebf54f8a" /><Relationship Type="http://schemas.openxmlformats.org/officeDocument/2006/relationships/hyperlink" Target="https://doi.org/10.1016/j.nedt.2024.106481" TargetMode="External" Id="R2095b583790943c5" /><Relationship Type="http://schemas.openxmlformats.org/officeDocument/2006/relationships/hyperlink" Target="https://doi.org/10.1177/13607804231156293" TargetMode="External" Id="R7f8bf6445c8944b8" /><Relationship Type="http://schemas.openxmlformats.org/officeDocument/2006/relationships/hyperlink" Target="https://doi.org/10.2196/54049" TargetMode="External" Id="R5b3ac2c18718489e" /><Relationship Type="http://schemas.openxmlformats.org/officeDocument/2006/relationships/hyperlink" Target="https://doi.org/10.1186/s12939-023-02011-4" TargetMode="External" Id="R08fcc46454234479" /><Relationship Type="http://schemas.openxmlformats.org/officeDocument/2006/relationships/hyperlink" Target="https://doi.org/10.3389/fpubh.2025.1504318" TargetMode="External" Id="R5a890fc232d14c8b" /><Relationship Type="http://schemas.openxmlformats.org/officeDocument/2006/relationships/hyperlink" Target="https://doi.org/10.1186/s12913-022-08042-x" TargetMode="External" Id="R25547e65970a431e" /><Relationship Type="http://schemas.openxmlformats.org/officeDocument/2006/relationships/hyperlink" Target="https://www.leadershipacademy.nhs.uk/wp-content/uploads/2014/11/Leadership-Framework.pdf" TargetMode="External" Id="R8d91649c1e4747a0" /><Relationship Type="http://schemas.openxmlformats.org/officeDocument/2006/relationships/header" Target="header.xml" Id="R60c15231d46141e4" /><Relationship Type="http://schemas.openxmlformats.org/officeDocument/2006/relationships/header" Target="header2.xml" Id="Re32b22fcc70e44f6" /><Relationship Type="http://schemas.openxmlformats.org/officeDocument/2006/relationships/footer" Target="footer2.xml" Id="R39ba9763c8b44449" /><Relationship Type="http://schemas.microsoft.com/office/2020/10/relationships/intelligence" Target="intelligence2.xml" Id="Ra85296bd51954a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B7A69-3C8B-4E90-89FC-54D72B57E26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Farah Hussain (2328221)</lastModifiedBy>
  <revision>231</revision>
  <dcterms:created xsi:type="dcterms:W3CDTF">2025-09-20T11:41:00.0000000Z</dcterms:created>
  <dcterms:modified xsi:type="dcterms:W3CDTF">2025-11-14T12:35:28.8644815Z</dcterms:modified>
</coreProperties>
</file>