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B9854" w14:textId="4B29E4E6" w:rsidR="00326E09" w:rsidRDefault="009D5B93">
      <w:pPr>
        <w:rPr>
          <w:rFonts w:ascii="Arial" w:hAnsi="Arial" w:cs="Arial"/>
        </w:rPr>
      </w:pPr>
      <w:r w:rsidRPr="009D5B93">
        <w:rPr>
          <w:rFonts w:ascii="Arial" w:hAnsi="Arial" w:cs="Arial"/>
        </w:rPr>
        <w:t>S</w:t>
      </w:r>
      <w:r w:rsidR="00326E09" w:rsidRPr="009D5B93">
        <w:rPr>
          <w:rFonts w:ascii="Arial" w:hAnsi="Arial" w:cs="Arial"/>
        </w:rPr>
        <w:t>habina</w:t>
      </w:r>
      <w:r w:rsidR="00326E09">
        <w:rPr>
          <w:rFonts w:ascii="Arial" w:hAnsi="Arial" w:cs="Arial"/>
        </w:rPr>
        <w:t xml:space="preserve"> Hoque</w:t>
      </w:r>
    </w:p>
    <w:p w14:paraId="05F894F2" w14:textId="3D681DEF" w:rsidR="00326E09" w:rsidRDefault="00326E09">
      <w:pPr>
        <w:rPr>
          <w:rFonts w:ascii="Arial" w:hAnsi="Arial" w:cs="Arial"/>
        </w:rPr>
      </w:pPr>
      <w:r>
        <w:rPr>
          <w:rFonts w:ascii="Arial" w:hAnsi="Arial" w:cs="Arial"/>
        </w:rPr>
        <w:t>1715293</w:t>
      </w:r>
    </w:p>
    <w:p w14:paraId="5E5135C2" w14:textId="1AD6E2BC" w:rsidR="00326E09" w:rsidRDefault="00326E09">
      <w:pPr>
        <w:rPr>
          <w:rFonts w:ascii="Arial" w:hAnsi="Arial" w:cs="Arial"/>
        </w:rPr>
      </w:pPr>
      <w:r>
        <w:rPr>
          <w:rFonts w:ascii="Arial" w:hAnsi="Arial" w:cs="Arial"/>
        </w:rPr>
        <w:t>Programme: BSc Health and Social Care</w:t>
      </w:r>
    </w:p>
    <w:p w14:paraId="6C220062" w14:textId="632FCA40" w:rsidR="00326E09" w:rsidRDefault="00326E09">
      <w:pPr>
        <w:rPr>
          <w:rFonts w:ascii="Arial" w:hAnsi="Arial" w:cs="Arial"/>
        </w:rPr>
      </w:pPr>
      <w:r>
        <w:rPr>
          <w:rFonts w:ascii="Arial" w:hAnsi="Arial" w:cs="Arial"/>
        </w:rPr>
        <w:t>Module:  Living with Care: The Older Person</w:t>
      </w:r>
    </w:p>
    <w:p w14:paraId="4541DC46" w14:textId="2E2E2F9C" w:rsidR="00326E09" w:rsidRDefault="00326E09">
      <w:pPr>
        <w:rPr>
          <w:rFonts w:ascii="Arial" w:hAnsi="Arial" w:cs="Arial"/>
        </w:rPr>
      </w:pPr>
      <w:r>
        <w:rPr>
          <w:rFonts w:ascii="Arial" w:hAnsi="Arial" w:cs="Arial"/>
        </w:rPr>
        <w:t>Module:  BMHP 6009</w:t>
      </w:r>
    </w:p>
    <w:p w14:paraId="3CE55215" w14:textId="285C8BBB" w:rsidR="00326E09" w:rsidRDefault="00326E09">
      <w:pPr>
        <w:rPr>
          <w:rFonts w:ascii="Arial" w:hAnsi="Arial" w:cs="Arial"/>
        </w:rPr>
      </w:pPr>
      <w:r>
        <w:rPr>
          <w:rFonts w:ascii="Arial" w:hAnsi="Arial" w:cs="Arial"/>
        </w:rPr>
        <w:t>Lecturer:  Joanne Davies</w:t>
      </w:r>
    </w:p>
    <w:p w14:paraId="03A77298" w14:textId="07479020" w:rsidR="00326E09" w:rsidRDefault="00326E09">
      <w:pPr>
        <w:rPr>
          <w:rFonts w:ascii="Arial" w:hAnsi="Arial" w:cs="Arial"/>
        </w:rPr>
      </w:pPr>
      <w:r>
        <w:rPr>
          <w:rFonts w:ascii="Arial" w:hAnsi="Arial" w:cs="Arial"/>
        </w:rPr>
        <w:t>Assignment:  Task 2 Supporting paper</w:t>
      </w:r>
    </w:p>
    <w:p w14:paraId="5BA38D9C" w14:textId="2C7C8738" w:rsidR="00326E09" w:rsidRDefault="00326E09">
      <w:pPr>
        <w:rPr>
          <w:rFonts w:ascii="Arial" w:hAnsi="Arial" w:cs="Arial"/>
        </w:rPr>
      </w:pPr>
    </w:p>
    <w:p w14:paraId="405C3840" w14:textId="2CE6BEFA" w:rsidR="00326E09" w:rsidRDefault="00326E09" w:rsidP="009D5B93">
      <w:pPr>
        <w:spacing w:line="360" w:lineRule="auto"/>
        <w:jc w:val="both"/>
        <w:rPr>
          <w:rFonts w:ascii="Arial" w:hAnsi="Arial" w:cs="Arial"/>
        </w:rPr>
      </w:pPr>
    </w:p>
    <w:p w14:paraId="2B393A7D" w14:textId="4D8593B1" w:rsidR="00326E09" w:rsidRDefault="00326E09">
      <w:pPr>
        <w:rPr>
          <w:rFonts w:ascii="Arial" w:hAnsi="Arial" w:cs="Arial"/>
        </w:rPr>
      </w:pPr>
    </w:p>
    <w:p w14:paraId="187FD5AE" w14:textId="7B3528A8" w:rsidR="00326E09" w:rsidRDefault="00326E09">
      <w:pPr>
        <w:rPr>
          <w:rFonts w:ascii="Arial" w:hAnsi="Arial" w:cs="Arial"/>
        </w:rPr>
      </w:pPr>
    </w:p>
    <w:p w14:paraId="4165BAEE" w14:textId="76C106B6" w:rsidR="00326E09" w:rsidRDefault="00326E09">
      <w:pPr>
        <w:rPr>
          <w:rFonts w:ascii="Arial" w:hAnsi="Arial" w:cs="Arial"/>
        </w:rPr>
      </w:pPr>
    </w:p>
    <w:p w14:paraId="662B748B" w14:textId="2C22DF39" w:rsidR="00326E09" w:rsidRDefault="00326E09">
      <w:pPr>
        <w:rPr>
          <w:rFonts w:ascii="Arial" w:hAnsi="Arial" w:cs="Arial"/>
        </w:rPr>
      </w:pPr>
    </w:p>
    <w:p w14:paraId="50DA68AB" w14:textId="65EE5597" w:rsidR="00326E09" w:rsidRDefault="00326E09">
      <w:pPr>
        <w:rPr>
          <w:rFonts w:ascii="Arial" w:hAnsi="Arial" w:cs="Arial"/>
        </w:rPr>
      </w:pPr>
    </w:p>
    <w:p w14:paraId="03566A29" w14:textId="25335461" w:rsidR="00326E09" w:rsidRDefault="00326E09">
      <w:pPr>
        <w:rPr>
          <w:rFonts w:ascii="Arial" w:hAnsi="Arial" w:cs="Arial"/>
        </w:rPr>
      </w:pPr>
    </w:p>
    <w:p w14:paraId="3D38CA88" w14:textId="46BE8D36" w:rsidR="00326E09" w:rsidRDefault="00326E09">
      <w:pPr>
        <w:rPr>
          <w:rFonts w:ascii="Arial" w:hAnsi="Arial" w:cs="Arial"/>
        </w:rPr>
      </w:pPr>
    </w:p>
    <w:p w14:paraId="173C273D" w14:textId="79BA01BC" w:rsidR="00326E09" w:rsidRDefault="00326E09">
      <w:pPr>
        <w:rPr>
          <w:rFonts w:ascii="Arial" w:hAnsi="Arial" w:cs="Arial"/>
        </w:rPr>
      </w:pPr>
    </w:p>
    <w:p w14:paraId="6FE17A70" w14:textId="3822FF51" w:rsidR="00326E09" w:rsidRDefault="00326E09">
      <w:pPr>
        <w:rPr>
          <w:rFonts w:ascii="Arial" w:hAnsi="Arial" w:cs="Arial"/>
        </w:rPr>
      </w:pPr>
    </w:p>
    <w:p w14:paraId="31A99E2B" w14:textId="5325A5FF" w:rsidR="00326E09" w:rsidRDefault="00326E09">
      <w:pPr>
        <w:rPr>
          <w:rFonts w:ascii="Arial" w:hAnsi="Arial" w:cs="Arial"/>
        </w:rPr>
      </w:pPr>
    </w:p>
    <w:p w14:paraId="665E0153" w14:textId="3F65B740" w:rsidR="00326E09" w:rsidRDefault="00326E09">
      <w:pPr>
        <w:rPr>
          <w:rFonts w:ascii="Arial" w:hAnsi="Arial" w:cs="Arial"/>
        </w:rPr>
      </w:pPr>
    </w:p>
    <w:p w14:paraId="3C33F3E2" w14:textId="301FF294" w:rsidR="00326E09" w:rsidRDefault="00326E09">
      <w:pPr>
        <w:rPr>
          <w:rFonts w:ascii="Arial" w:hAnsi="Arial" w:cs="Arial"/>
        </w:rPr>
      </w:pPr>
    </w:p>
    <w:p w14:paraId="64C6B945" w14:textId="36BE7EA2" w:rsidR="00326E09" w:rsidRDefault="00326E09">
      <w:pPr>
        <w:rPr>
          <w:rFonts w:ascii="Arial" w:hAnsi="Arial" w:cs="Arial"/>
        </w:rPr>
      </w:pPr>
    </w:p>
    <w:p w14:paraId="450CDC47" w14:textId="196B57F4" w:rsidR="00326E09" w:rsidRDefault="00326E09">
      <w:pPr>
        <w:rPr>
          <w:rFonts w:ascii="Arial" w:hAnsi="Arial" w:cs="Arial"/>
        </w:rPr>
      </w:pPr>
    </w:p>
    <w:p w14:paraId="4619DC0B" w14:textId="691B78DF" w:rsidR="00326E09" w:rsidRDefault="00326E09">
      <w:pPr>
        <w:rPr>
          <w:rFonts w:ascii="Arial" w:hAnsi="Arial" w:cs="Arial"/>
        </w:rPr>
      </w:pPr>
    </w:p>
    <w:p w14:paraId="5DF8EBE9" w14:textId="317F2EE0" w:rsidR="00326E09" w:rsidRDefault="00326E09">
      <w:pPr>
        <w:rPr>
          <w:rFonts w:ascii="Arial" w:hAnsi="Arial" w:cs="Arial"/>
        </w:rPr>
      </w:pPr>
    </w:p>
    <w:p w14:paraId="77360A0F" w14:textId="6F2CD49D" w:rsidR="00326E09" w:rsidRDefault="00326E09">
      <w:pPr>
        <w:rPr>
          <w:rFonts w:ascii="Arial" w:hAnsi="Arial" w:cs="Arial"/>
        </w:rPr>
      </w:pPr>
    </w:p>
    <w:p w14:paraId="2394B38C" w14:textId="5F70C715" w:rsidR="00326E09" w:rsidRDefault="00326E09">
      <w:pPr>
        <w:rPr>
          <w:rFonts w:ascii="Arial" w:hAnsi="Arial" w:cs="Arial"/>
        </w:rPr>
      </w:pPr>
      <w:r>
        <w:rPr>
          <w:rFonts w:ascii="Arial" w:hAnsi="Arial" w:cs="Arial"/>
        </w:rPr>
        <w:t>Introduction</w:t>
      </w:r>
    </w:p>
    <w:p w14:paraId="049257F5" w14:textId="1FEEA62F" w:rsidR="00326E09" w:rsidRDefault="00326E09">
      <w:pPr>
        <w:rPr>
          <w:rFonts w:ascii="Arial" w:hAnsi="Arial" w:cs="Arial"/>
        </w:rPr>
      </w:pPr>
      <w:r>
        <w:rPr>
          <w:rFonts w:ascii="Arial" w:hAnsi="Arial" w:cs="Arial"/>
        </w:rPr>
        <w:t>This supporting paper will be briefly explaining how a care plan was compiled for the patient. It will explain how patient centred care is included for the patients be</w:t>
      </w:r>
      <w:r w:rsidR="00C41CA5">
        <w:rPr>
          <w:rFonts w:ascii="Arial" w:hAnsi="Arial" w:cs="Arial"/>
        </w:rPr>
        <w:t xml:space="preserve">nefit. There will also a brief explanation of her health and how she maintains it. Included in this supporting paper policies and theories will be talked about, and also frameworks which are provided for older people. There will be information about how </w:t>
      </w:r>
      <w:r w:rsidR="002E30C2">
        <w:rPr>
          <w:rFonts w:ascii="Arial" w:hAnsi="Arial" w:cs="Arial"/>
        </w:rPr>
        <w:t>person-centred</w:t>
      </w:r>
      <w:r w:rsidR="00C41CA5">
        <w:rPr>
          <w:rFonts w:ascii="Arial" w:hAnsi="Arial" w:cs="Arial"/>
        </w:rPr>
        <w:t xml:space="preserve"> care will be the main focal point for the patient as they will be in charge of it.</w:t>
      </w:r>
    </w:p>
    <w:p w14:paraId="6D742CD3" w14:textId="2361BB10" w:rsidR="002E30C2" w:rsidRDefault="002E30C2">
      <w:pPr>
        <w:rPr>
          <w:rFonts w:ascii="Arial" w:hAnsi="Arial" w:cs="Arial"/>
        </w:rPr>
      </w:pPr>
    </w:p>
    <w:p w14:paraId="775214B9" w14:textId="6BAEF668" w:rsidR="002E30C2" w:rsidRDefault="002E30C2">
      <w:pPr>
        <w:rPr>
          <w:rFonts w:ascii="Arial" w:hAnsi="Arial" w:cs="Arial"/>
        </w:rPr>
      </w:pPr>
      <w:r>
        <w:rPr>
          <w:rFonts w:ascii="Arial" w:hAnsi="Arial" w:cs="Arial"/>
        </w:rPr>
        <w:lastRenderedPageBreak/>
        <w:t>Care plan</w:t>
      </w:r>
    </w:p>
    <w:p w14:paraId="78C324E0" w14:textId="4681DA5F" w:rsidR="00A35FF1" w:rsidRDefault="002E30C2">
      <w:pPr>
        <w:rPr>
          <w:rFonts w:ascii="Arial" w:hAnsi="Arial" w:cs="Arial"/>
        </w:rPr>
      </w:pPr>
      <w:r>
        <w:rPr>
          <w:rFonts w:ascii="Arial" w:hAnsi="Arial" w:cs="Arial"/>
        </w:rPr>
        <w:t xml:space="preserve">My patient was referred to me as they need </w:t>
      </w:r>
      <w:r w:rsidR="0019185D">
        <w:rPr>
          <w:rFonts w:ascii="Arial" w:hAnsi="Arial" w:cs="Arial"/>
        </w:rPr>
        <w:t xml:space="preserve">help with their personal care. My patient has to take medication for her illness for example she takes metformin, aspirin, and candesartan. A car plane had to be done accordingly to their personal health for example person centred care had to be put in place which made them the focal appoint as they would be able to say how they want to be treated and what they expect for the future their family was included by telling them about the patient centred care. </w:t>
      </w:r>
      <w:r w:rsidR="00A35FF1">
        <w:rPr>
          <w:rFonts w:ascii="Arial" w:hAnsi="Arial" w:cs="Arial"/>
        </w:rPr>
        <w:t xml:space="preserve">Person centred care is really important, as this gives the patient a right to say how and what treatment they want and how their life will be in the future for example their goal for the future what they expect to achieve. </w:t>
      </w:r>
      <w:r w:rsidR="004351AA">
        <w:rPr>
          <w:rFonts w:ascii="Arial" w:hAnsi="Arial" w:cs="Arial"/>
        </w:rPr>
        <w:t>Person centred care is really important as this puts the client in charge of their health treatment and how they want to see their self in the future for example how they can achieve their goal for the future. This gives the client the right to ask the doctors or anybody else who is taking care of them to enquiry about their treatment and how they are going to receive it. It also includes the clients family and friends to ask about their health and the treatment they would receive.</w:t>
      </w:r>
    </w:p>
    <w:p w14:paraId="2191B653" w14:textId="6E0C5E53" w:rsidR="00BF0853" w:rsidRDefault="00BF0853">
      <w:pPr>
        <w:rPr>
          <w:rFonts w:ascii="Arial" w:hAnsi="Arial" w:cs="Arial"/>
        </w:rPr>
      </w:pPr>
    </w:p>
    <w:p w14:paraId="6B8B7DA0" w14:textId="058D18A7" w:rsidR="00BF0853" w:rsidRDefault="00BF0853">
      <w:pPr>
        <w:rPr>
          <w:rFonts w:ascii="Arial" w:hAnsi="Arial" w:cs="Arial"/>
        </w:rPr>
      </w:pPr>
      <w:r>
        <w:rPr>
          <w:rFonts w:ascii="Arial" w:hAnsi="Arial" w:cs="Arial"/>
        </w:rPr>
        <w:t>Theory</w:t>
      </w:r>
    </w:p>
    <w:p w14:paraId="10F77093" w14:textId="3F09F97F" w:rsidR="00BF0853" w:rsidRDefault="00BF0853">
      <w:pPr>
        <w:rPr>
          <w:rFonts w:ascii="Arial" w:hAnsi="Arial" w:cs="Arial"/>
        </w:rPr>
      </w:pPr>
      <w:r>
        <w:rPr>
          <w:rFonts w:ascii="Arial" w:hAnsi="Arial" w:cs="Arial"/>
        </w:rPr>
        <w:t>The disengagement theory is an activity is when the elderly person as they grow old just withdraw themselves from social and society activities which has an impact on their life.</w:t>
      </w:r>
    </w:p>
    <w:p w14:paraId="7CB55181" w14:textId="4093C219" w:rsidR="00BF0853" w:rsidRDefault="00BF0853">
      <w:pPr>
        <w:rPr>
          <w:rFonts w:ascii="Arial" w:hAnsi="Arial" w:cs="Arial"/>
        </w:rPr>
      </w:pPr>
      <w:r>
        <w:rPr>
          <w:rFonts w:ascii="Arial" w:hAnsi="Arial" w:cs="Arial"/>
        </w:rPr>
        <w:t>The activity theory is that the more active the elder person are they will be happy with their life. So, if they have left work then they would find some type of activity to do to keep healthy. The more active they stay their more they will stay alive.</w:t>
      </w:r>
      <w:r w:rsidR="00CB74A4">
        <w:rPr>
          <w:rFonts w:ascii="Arial" w:hAnsi="Arial" w:cs="Arial"/>
        </w:rPr>
        <w:t xml:space="preserve"> The continuity theory </w:t>
      </w:r>
      <w:r w:rsidR="00FD7768">
        <w:rPr>
          <w:rFonts w:ascii="Arial" w:hAnsi="Arial" w:cs="Arial"/>
        </w:rPr>
        <w:t>applies to elderly people who intend to maintain their same habits, example their personality and their life. Their social life might be affected due to their health or any type of disability. I think that Mrs Jones might be linked to continuity theory as she tends to do the same activities which she has done when she was young for example socialising and doing activities such as bingo nights and trying to not to dissocialise herself.</w:t>
      </w:r>
    </w:p>
    <w:p w14:paraId="7F8A1D2F" w14:textId="708E87B0" w:rsidR="00C07C1D" w:rsidRDefault="00C07C1D">
      <w:pPr>
        <w:rPr>
          <w:rFonts w:ascii="Arial" w:hAnsi="Arial" w:cs="Arial"/>
        </w:rPr>
      </w:pPr>
    </w:p>
    <w:p w14:paraId="1C529E07" w14:textId="70E3FF3E" w:rsidR="00C07C1D" w:rsidRDefault="00C07C1D">
      <w:pPr>
        <w:rPr>
          <w:rFonts w:ascii="Arial" w:hAnsi="Arial" w:cs="Arial"/>
        </w:rPr>
      </w:pPr>
      <w:r>
        <w:rPr>
          <w:rFonts w:ascii="Arial" w:hAnsi="Arial" w:cs="Arial"/>
        </w:rPr>
        <w:t>Policies</w:t>
      </w:r>
    </w:p>
    <w:p w14:paraId="75C3D85E" w14:textId="19FF8064" w:rsidR="00C07C1D" w:rsidRDefault="00C07C1D">
      <w:pPr>
        <w:rPr>
          <w:rFonts w:ascii="Arial" w:hAnsi="Arial" w:cs="Arial"/>
        </w:rPr>
      </w:pPr>
      <w:r>
        <w:rPr>
          <w:rFonts w:ascii="Arial" w:hAnsi="Arial" w:cs="Arial"/>
        </w:rPr>
        <w:t xml:space="preserve">The care act which formed in 2014 which was to </w:t>
      </w:r>
      <w:r w:rsidR="00E05C69">
        <w:rPr>
          <w:rFonts w:ascii="Arial" w:hAnsi="Arial" w:cs="Arial"/>
        </w:rPr>
        <w:t xml:space="preserve">ensure peoples health and needs are being taken care of. This involves putting person centred care and their wellbeing first. Human Right Acts (1998) to give them freedom, respect their rights, not discriminating their religion or their beliefs. The Equality Act (2010) respecting their age, sex religion or belief. The national framework for older people was used to help older people stay healthy active, independent, and live longer (Gov UK, 2021). When I was creating the care plan for my </w:t>
      </w:r>
      <w:r w:rsidR="00DB6D58">
        <w:rPr>
          <w:rFonts w:ascii="Arial" w:hAnsi="Arial" w:cs="Arial"/>
        </w:rPr>
        <w:t>client,</w:t>
      </w:r>
      <w:r w:rsidR="00E05C69">
        <w:rPr>
          <w:rFonts w:ascii="Arial" w:hAnsi="Arial" w:cs="Arial"/>
        </w:rPr>
        <w:t xml:space="preserve"> I took in consideration of all the policies</w:t>
      </w:r>
      <w:r w:rsidR="00DB6D58">
        <w:rPr>
          <w:rFonts w:ascii="Arial" w:hAnsi="Arial" w:cs="Arial"/>
        </w:rPr>
        <w:t>. This was done by taking care of my clients rights treating all their decision with respect, not discriminating against their age religion or belief.</w:t>
      </w:r>
      <w:r w:rsidR="00E73F51">
        <w:rPr>
          <w:rFonts w:ascii="Arial" w:hAnsi="Arial" w:cs="Arial"/>
        </w:rPr>
        <w:t xml:space="preserve"> NHS are supporting older with support to keep them active and to help them to stay healthy and live longer.</w:t>
      </w:r>
      <w:r w:rsidR="00DB6D58">
        <w:rPr>
          <w:rFonts w:ascii="Arial" w:hAnsi="Arial" w:cs="Arial"/>
        </w:rPr>
        <w:t xml:space="preserve"> There has been a </w:t>
      </w:r>
      <w:r w:rsidR="00E73F51">
        <w:rPr>
          <w:rFonts w:ascii="Arial" w:hAnsi="Arial" w:cs="Arial"/>
        </w:rPr>
        <w:t>person-centred</w:t>
      </w:r>
      <w:r w:rsidR="00DB6D58">
        <w:rPr>
          <w:rFonts w:ascii="Arial" w:hAnsi="Arial" w:cs="Arial"/>
        </w:rPr>
        <w:t xml:space="preserve"> care added which made them the focal point and which the care plan was also made based around that.</w:t>
      </w:r>
    </w:p>
    <w:p w14:paraId="154CA916" w14:textId="77777777" w:rsidR="00E05C69" w:rsidRDefault="00E05C69">
      <w:pPr>
        <w:rPr>
          <w:rFonts w:ascii="Arial" w:hAnsi="Arial" w:cs="Arial"/>
        </w:rPr>
      </w:pPr>
    </w:p>
    <w:p w14:paraId="5B407DAA" w14:textId="13475DB3" w:rsidR="004351AA" w:rsidRPr="004351AA" w:rsidRDefault="004351AA">
      <w:pPr>
        <w:rPr>
          <w:rFonts w:ascii="Arial" w:hAnsi="Arial" w:cs="Arial"/>
          <w:color w:val="0B0C0C"/>
          <w:shd w:val="clear" w:color="auto" w:fill="FFFFFF"/>
        </w:rPr>
      </w:pPr>
      <w:r>
        <w:rPr>
          <w:rFonts w:ascii="Arial" w:hAnsi="Arial" w:cs="Arial"/>
          <w:color w:val="0B0C0C"/>
          <w:sz w:val="29"/>
          <w:szCs w:val="29"/>
          <w:shd w:val="clear" w:color="auto" w:fill="FFFFFF"/>
        </w:rPr>
        <w:t xml:space="preserve"> </w:t>
      </w:r>
      <w:r w:rsidRPr="004351AA">
        <w:rPr>
          <w:rFonts w:ascii="Arial" w:hAnsi="Arial" w:cs="Arial"/>
          <w:color w:val="0B0C0C"/>
          <w:shd w:val="clear" w:color="auto" w:fill="FFFFFF"/>
        </w:rPr>
        <w:t>conclusion</w:t>
      </w:r>
    </w:p>
    <w:p w14:paraId="3B8740AF" w14:textId="19CC6C76" w:rsidR="00C07C1D" w:rsidRDefault="005A00F8">
      <w:pPr>
        <w:rPr>
          <w:rFonts w:ascii="Arial" w:hAnsi="Arial" w:cs="Arial"/>
        </w:rPr>
      </w:pPr>
      <w:r>
        <w:rPr>
          <w:rFonts w:ascii="Arial" w:hAnsi="Arial" w:cs="Arial"/>
          <w:color w:val="0B0C0C"/>
          <w:shd w:val="clear" w:color="auto" w:fill="FFFFFF"/>
        </w:rPr>
        <w:t xml:space="preserve">To conclude this supporting </w:t>
      </w:r>
      <w:r w:rsidR="000A1A09">
        <w:rPr>
          <w:rFonts w:ascii="Arial" w:hAnsi="Arial" w:cs="Arial"/>
          <w:color w:val="0B0C0C"/>
          <w:shd w:val="clear" w:color="auto" w:fill="FFFFFF"/>
        </w:rPr>
        <w:t>paper,</w:t>
      </w:r>
      <w:r>
        <w:rPr>
          <w:rFonts w:ascii="Arial" w:hAnsi="Arial" w:cs="Arial"/>
          <w:color w:val="0B0C0C"/>
          <w:shd w:val="clear" w:color="auto" w:fill="FFFFFF"/>
        </w:rPr>
        <w:t xml:space="preserve"> I think that having a care plan for my patient was a success as she would be </w:t>
      </w:r>
      <w:r w:rsidR="000A1A09">
        <w:rPr>
          <w:rFonts w:ascii="Arial" w:hAnsi="Arial" w:cs="Arial"/>
          <w:color w:val="0B0C0C"/>
          <w:shd w:val="clear" w:color="auto" w:fill="FFFFFF"/>
        </w:rPr>
        <w:t>receiving</w:t>
      </w:r>
      <w:r>
        <w:rPr>
          <w:rFonts w:ascii="Arial" w:hAnsi="Arial" w:cs="Arial"/>
          <w:color w:val="0B0C0C"/>
          <w:shd w:val="clear" w:color="auto" w:fill="FFFFFF"/>
        </w:rPr>
        <w:t xml:space="preserve"> the </w:t>
      </w:r>
      <w:r w:rsidR="000A1A09">
        <w:rPr>
          <w:rFonts w:ascii="Arial" w:hAnsi="Arial" w:cs="Arial"/>
          <w:color w:val="0B0C0C"/>
          <w:shd w:val="clear" w:color="auto" w:fill="FFFFFF"/>
        </w:rPr>
        <w:t>care,</w:t>
      </w:r>
      <w:r>
        <w:rPr>
          <w:rFonts w:ascii="Arial" w:hAnsi="Arial" w:cs="Arial"/>
          <w:color w:val="0B0C0C"/>
          <w:shd w:val="clear" w:color="auto" w:fill="FFFFFF"/>
        </w:rPr>
        <w:t xml:space="preserve"> she needs for her to enjoy her life with her family at the comfort of her home. She would also be the made the focal point of the </w:t>
      </w:r>
      <w:r w:rsidR="000A1A09">
        <w:rPr>
          <w:rFonts w:ascii="Arial" w:hAnsi="Arial" w:cs="Arial"/>
          <w:color w:val="0B0C0C"/>
          <w:shd w:val="clear" w:color="auto" w:fill="FFFFFF"/>
        </w:rPr>
        <w:t>person-</w:t>
      </w:r>
      <w:r w:rsidR="000A1A09">
        <w:rPr>
          <w:rFonts w:ascii="Arial" w:hAnsi="Arial" w:cs="Arial"/>
          <w:color w:val="0B0C0C"/>
          <w:shd w:val="clear" w:color="auto" w:fill="FFFFFF"/>
        </w:rPr>
        <w:lastRenderedPageBreak/>
        <w:t>centred</w:t>
      </w:r>
      <w:r>
        <w:rPr>
          <w:rFonts w:ascii="Arial" w:hAnsi="Arial" w:cs="Arial"/>
          <w:color w:val="0B0C0C"/>
          <w:shd w:val="clear" w:color="auto" w:fill="FFFFFF"/>
        </w:rPr>
        <w:t xml:space="preserve"> care that will let her make decisions </w:t>
      </w:r>
      <w:r w:rsidR="000A1A09">
        <w:rPr>
          <w:rFonts w:ascii="Arial" w:hAnsi="Arial" w:cs="Arial"/>
          <w:color w:val="0B0C0C"/>
          <w:shd w:val="clear" w:color="auto" w:fill="FFFFFF"/>
        </w:rPr>
        <w:t xml:space="preserve">about the treatments which she can receive and her rights and decisions would be taken in consideration. There would not be any discrimination made due to her religion and her belief. The main point of having a care plan made is to let Mrs Jones feel she can live her life independently at home with her family and friends without any worries. The care plan would be made accordingly using the person-centred care so that my client can see or know how she can achieve her goal for the future due to the treatment she will receive. The main reason of having a care plan for my client was to help her with receiving care and support for her personal needs and to be able to maintain her health and living </w:t>
      </w:r>
      <w:r w:rsidR="002B5B87">
        <w:rPr>
          <w:rFonts w:ascii="Arial" w:hAnsi="Arial" w:cs="Arial"/>
          <w:color w:val="0B0C0C"/>
          <w:shd w:val="clear" w:color="auto" w:fill="FFFFFF"/>
        </w:rPr>
        <w:t>an</w:t>
      </w:r>
      <w:r w:rsidR="000A1A09">
        <w:rPr>
          <w:rFonts w:ascii="Arial" w:hAnsi="Arial" w:cs="Arial"/>
          <w:color w:val="0B0C0C"/>
          <w:shd w:val="clear" w:color="auto" w:fill="FFFFFF"/>
        </w:rPr>
        <w:t xml:space="preserve"> active healthy life due to even having illness and lack of mobility. The care plan is just a guidance for any older person which helps any doctors or carers who are involved with them person to be able to provide them with the best and </w:t>
      </w:r>
      <w:r w:rsidR="002B5B87">
        <w:rPr>
          <w:rFonts w:ascii="Arial" w:hAnsi="Arial" w:cs="Arial"/>
          <w:color w:val="0B0C0C"/>
          <w:shd w:val="clear" w:color="auto" w:fill="FFFFFF"/>
        </w:rPr>
        <w:t>appropriate</w:t>
      </w:r>
      <w:r w:rsidR="000A1A09">
        <w:rPr>
          <w:rFonts w:ascii="Arial" w:hAnsi="Arial" w:cs="Arial"/>
          <w:color w:val="0B0C0C"/>
          <w:shd w:val="clear" w:color="auto" w:fill="FFFFFF"/>
        </w:rPr>
        <w:t xml:space="preserve"> </w:t>
      </w:r>
      <w:r w:rsidR="002B5B87">
        <w:rPr>
          <w:rFonts w:ascii="Arial" w:hAnsi="Arial" w:cs="Arial"/>
          <w:color w:val="0B0C0C"/>
          <w:shd w:val="clear" w:color="auto" w:fill="FFFFFF"/>
        </w:rPr>
        <w:t>support and care they need in the comfort of their own house. They should also have a person-centred care added so that they can make the client and their family be able to make and take decisions of their health and their treatments for the future and making sure they can achieve them. Overall, I think that having a care plan for any older person is really important. As this can help the people who will be looking after or care for them to understand how to help them with their illness and supporting them. This should include respecting the clients rights their decisions their religion beliefs</w:t>
      </w:r>
      <w:r w:rsidR="005024DA">
        <w:rPr>
          <w:rFonts w:ascii="Arial" w:hAnsi="Arial" w:cs="Arial"/>
          <w:color w:val="0B0C0C"/>
          <w:shd w:val="clear" w:color="auto" w:fill="FFFFFF"/>
        </w:rPr>
        <w:t>. All policies and acts should also be taken in consideration.</w:t>
      </w:r>
    </w:p>
    <w:p w14:paraId="49D8886A" w14:textId="4EECBEA3" w:rsidR="004B06BA" w:rsidRDefault="004B06BA">
      <w:pPr>
        <w:rPr>
          <w:rFonts w:ascii="Arial" w:hAnsi="Arial" w:cs="Arial"/>
        </w:rPr>
      </w:pPr>
    </w:p>
    <w:p w14:paraId="6B5A542B" w14:textId="5F4EB747" w:rsidR="00542E81" w:rsidRDefault="00542E81">
      <w:pPr>
        <w:rPr>
          <w:rFonts w:ascii="Arial" w:hAnsi="Arial" w:cs="Arial"/>
        </w:rPr>
      </w:pPr>
    </w:p>
    <w:p w14:paraId="3E05135B" w14:textId="77777777" w:rsidR="00E31646" w:rsidRDefault="00E31646">
      <w:pPr>
        <w:rPr>
          <w:rFonts w:ascii="Arial" w:hAnsi="Arial" w:cs="Arial"/>
        </w:rPr>
      </w:pPr>
    </w:p>
    <w:p w14:paraId="7D22C3CA" w14:textId="77777777" w:rsidR="00E31646" w:rsidRDefault="00E31646">
      <w:pPr>
        <w:rPr>
          <w:rFonts w:ascii="Arial" w:hAnsi="Arial" w:cs="Arial"/>
        </w:rPr>
      </w:pPr>
    </w:p>
    <w:p w14:paraId="4AA6B77B" w14:textId="77777777" w:rsidR="00E31646" w:rsidRDefault="00E31646">
      <w:pPr>
        <w:rPr>
          <w:rFonts w:ascii="Arial" w:hAnsi="Arial" w:cs="Arial"/>
        </w:rPr>
      </w:pPr>
    </w:p>
    <w:p w14:paraId="56904D72" w14:textId="77777777" w:rsidR="00E31646" w:rsidRDefault="00E31646">
      <w:pPr>
        <w:rPr>
          <w:rFonts w:ascii="Arial" w:hAnsi="Arial" w:cs="Arial"/>
        </w:rPr>
      </w:pPr>
    </w:p>
    <w:p w14:paraId="584E2607" w14:textId="77777777" w:rsidR="00E31646" w:rsidRDefault="00E31646">
      <w:pPr>
        <w:rPr>
          <w:rFonts w:ascii="Arial" w:hAnsi="Arial" w:cs="Arial"/>
        </w:rPr>
      </w:pPr>
    </w:p>
    <w:p w14:paraId="620ED5C1" w14:textId="77777777" w:rsidR="00E31646" w:rsidRDefault="00E31646">
      <w:pPr>
        <w:rPr>
          <w:rFonts w:ascii="Arial" w:hAnsi="Arial" w:cs="Arial"/>
        </w:rPr>
      </w:pPr>
    </w:p>
    <w:p w14:paraId="0911E9DA" w14:textId="77777777" w:rsidR="00E31646" w:rsidRDefault="00E31646">
      <w:pPr>
        <w:rPr>
          <w:rFonts w:ascii="Arial" w:hAnsi="Arial" w:cs="Arial"/>
        </w:rPr>
      </w:pPr>
    </w:p>
    <w:p w14:paraId="63774881" w14:textId="77777777" w:rsidR="00E31646" w:rsidRDefault="00E31646">
      <w:pPr>
        <w:rPr>
          <w:rFonts w:ascii="Arial" w:hAnsi="Arial" w:cs="Arial"/>
        </w:rPr>
      </w:pPr>
    </w:p>
    <w:p w14:paraId="1DBB4638" w14:textId="77777777" w:rsidR="00E31646" w:rsidRDefault="00E31646">
      <w:pPr>
        <w:rPr>
          <w:rFonts w:ascii="Arial" w:hAnsi="Arial" w:cs="Arial"/>
        </w:rPr>
      </w:pPr>
    </w:p>
    <w:p w14:paraId="6B8F7193" w14:textId="77777777" w:rsidR="00E31646" w:rsidRDefault="00E31646">
      <w:pPr>
        <w:rPr>
          <w:rFonts w:ascii="Arial" w:hAnsi="Arial" w:cs="Arial"/>
        </w:rPr>
      </w:pPr>
    </w:p>
    <w:p w14:paraId="50BB29A9" w14:textId="77777777" w:rsidR="00E31646" w:rsidRDefault="00E31646">
      <w:pPr>
        <w:rPr>
          <w:rFonts w:ascii="Arial" w:hAnsi="Arial" w:cs="Arial"/>
        </w:rPr>
      </w:pPr>
    </w:p>
    <w:p w14:paraId="2B78417C" w14:textId="77777777" w:rsidR="00E5057B" w:rsidRDefault="00E5057B">
      <w:pPr>
        <w:rPr>
          <w:rFonts w:ascii="Arial" w:hAnsi="Arial" w:cs="Arial"/>
        </w:rPr>
      </w:pPr>
    </w:p>
    <w:p w14:paraId="05BAF325" w14:textId="77777777" w:rsidR="00E5057B" w:rsidRDefault="00E5057B">
      <w:pPr>
        <w:rPr>
          <w:rFonts w:ascii="Arial" w:hAnsi="Arial" w:cs="Arial"/>
        </w:rPr>
      </w:pPr>
    </w:p>
    <w:p w14:paraId="77B01FFD" w14:textId="77777777" w:rsidR="00E5057B" w:rsidRDefault="00E5057B">
      <w:pPr>
        <w:rPr>
          <w:rFonts w:ascii="Arial" w:hAnsi="Arial" w:cs="Arial"/>
        </w:rPr>
      </w:pPr>
    </w:p>
    <w:p w14:paraId="2C1007F0" w14:textId="77777777" w:rsidR="00E5057B" w:rsidRDefault="00E5057B">
      <w:pPr>
        <w:rPr>
          <w:rFonts w:ascii="Arial" w:hAnsi="Arial" w:cs="Arial"/>
        </w:rPr>
      </w:pPr>
    </w:p>
    <w:p w14:paraId="69DA14CE" w14:textId="3AC82A6A" w:rsidR="000176C3" w:rsidRDefault="00C07C1D">
      <w:pPr>
        <w:rPr>
          <w:rFonts w:ascii="Arial" w:hAnsi="Arial" w:cs="Arial"/>
        </w:rPr>
      </w:pPr>
      <w:r>
        <w:rPr>
          <w:rFonts w:ascii="Arial" w:hAnsi="Arial" w:cs="Arial"/>
        </w:rPr>
        <w:t>References</w:t>
      </w:r>
    </w:p>
    <w:p w14:paraId="1DD302F2" w14:textId="126313B6" w:rsidR="00E5057B" w:rsidRDefault="00E5057B">
      <w:pPr>
        <w:rPr>
          <w:rFonts w:ascii="Arial" w:hAnsi="Arial" w:cs="Arial"/>
          <w:color w:val="000000"/>
          <w:shd w:val="clear" w:color="auto" w:fill="FFFFFF"/>
        </w:rPr>
      </w:pPr>
      <w:r w:rsidRPr="00E5057B">
        <w:rPr>
          <w:rFonts w:ascii="Arial" w:hAnsi="Arial" w:cs="Arial"/>
          <w:color w:val="000000"/>
          <w:shd w:val="clear" w:color="auto" w:fill="FFFFFF"/>
        </w:rPr>
        <w:t>W</w:t>
      </w:r>
      <w:r>
        <w:rPr>
          <w:rFonts w:ascii="Arial" w:hAnsi="Arial" w:cs="Arial"/>
          <w:color w:val="000000"/>
          <w:shd w:val="clear" w:color="auto" w:fill="FFFFFF"/>
        </w:rPr>
        <w:t>HO</w:t>
      </w:r>
      <w:r w:rsidRPr="00E5057B">
        <w:rPr>
          <w:rFonts w:ascii="Arial" w:hAnsi="Arial" w:cs="Arial"/>
          <w:color w:val="000000"/>
          <w:shd w:val="clear" w:color="auto" w:fill="FFFFFF"/>
        </w:rPr>
        <w:t>.</w:t>
      </w:r>
      <w:r>
        <w:rPr>
          <w:rFonts w:ascii="Arial" w:hAnsi="Arial" w:cs="Arial"/>
          <w:color w:val="000000"/>
          <w:shd w:val="clear" w:color="auto" w:fill="FFFFFF"/>
        </w:rPr>
        <w:t>INT</w:t>
      </w:r>
      <w:r w:rsidRPr="00E5057B">
        <w:rPr>
          <w:rFonts w:ascii="Arial" w:hAnsi="Arial" w:cs="Arial"/>
          <w:color w:val="000000"/>
          <w:shd w:val="clear" w:color="auto" w:fill="FFFFFF"/>
        </w:rPr>
        <w:t>.</w:t>
      </w:r>
      <w:r>
        <w:rPr>
          <w:rFonts w:ascii="Arial" w:hAnsi="Arial" w:cs="Arial"/>
          <w:color w:val="000000"/>
          <w:shd w:val="clear" w:color="auto" w:fill="FFFFFF"/>
        </w:rPr>
        <w:t xml:space="preserve"> (</w:t>
      </w:r>
      <w:r w:rsidRPr="00E5057B">
        <w:rPr>
          <w:rFonts w:ascii="Arial" w:hAnsi="Arial" w:cs="Arial"/>
          <w:color w:val="000000"/>
          <w:shd w:val="clear" w:color="auto" w:fill="FFFFFF"/>
        </w:rPr>
        <w:t>202</w:t>
      </w:r>
      <w:r>
        <w:rPr>
          <w:rFonts w:ascii="Arial" w:hAnsi="Arial" w:cs="Arial"/>
          <w:color w:val="000000"/>
          <w:shd w:val="clear" w:color="auto" w:fill="FFFFFF"/>
        </w:rPr>
        <w:t>1)</w:t>
      </w:r>
      <w:r w:rsidRPr="00E5057B">
        <w:rPr>
          <w:rFonts w:ascii="Arial" w:hAnsi="Arial" w:cs="Arial"/>
          <w:color w:val="000000"/>
          <w:shd w:val="clear" w:color="auto" w:fill="FFFFFF"/>
        </w:rPr>
        <w:t> </w:t>
      </w:r>
      <w:r w:rsidRPr="00E5057B">
        <w:rPr>
          <w:rFonts w:ascii="Arial" w:hAnsi="Arial" w:cs="Arial"/>
          <w:i/>
          <w:iCs/>
          <w:color w:val="000000"/>
          <w:shd w:val="clear" w:color="auto" w:fill="FFFFFF"/>
        </w:rPr>
        <w:t>Ageing and health</w:t>
      </w:r>
      <w:r w:rsidRPr="00E5057B">
        <w:rPr>
          <w:rFonts w:ascii="Arial" w:hAnsi="Arial" w:cs="Arial"/>
          <w:color w:val="000000"/>
          <w:shd w:val="clear" w:color="auto" w:fill="FFFFFF"/>
        </w:rPr>
        <w:t xml:space="preserve">. Available at: </w:t>
      </w:r>
      <w:hyperlink r:id="rId7" w:history="1">
        <w:r w:rsidRPr="00D71DCE">
          <w:rPr>
            <w:rStyle w:val="Hyperlink"/>
            <w:rFonts w:ascii="Arial" w:hAnsi="Arial" w:cs="Arial"/>
            <w:shd w:val="clear" w:color="auto" w:fill="FFFFFF"/>
          </w:rPr>
          <w:t>https://www.who.int/news-room/fact-sheets/detail/ageing-and-health</w:t>
        </w:r>
      </w:hyperlink>
    </w:p>
    <w:p w14:paraId="72164F1F" w14:textId="3780CB05" w:rsidR="00E73F51" w:rsidRPr="00E5057B" w:rsidRDefault="00E5057B">
      <w:pPr>
        <w:rPr>
          <w:rFonts w:ascii="Arial" w:hAnsi="Arial" w:cs="Arial"/>
          <w:color w:val="000000"/>
          <w:shd w:val="clear" w:color="auto" w:fill="FFFFFF"/>
        </w:rPr>
      </w:pPr>
      <w:r>
        <w:rPr>
          <w:rFonts w:ascii="Arial" w:hAnsi="Arial" w:cs="Arial"/>
          <w:color w:val="000000"/>
          <w:shd w:val="clear" w:color="auto" w:fill="FFFFFF"/>
        </w:rPr>
        <w:lastRenderedPageBreak/>
        <w:t>(</w:t>
      </w:r>
      <w:r w:rsidRPr="00E5057B">
        <w:rPr>
          <w:rFonts w:ascii="Arial" w:hAnsi="Arial" w:cs="Arial"/>
          <w:color w:val="000000"/>
          <w:shd w:val="clear" w:color="auto" w:fill="FFFFFF"/>
        </w:rPr>
        <w:t>Accessed</w:t>
      </w:r>
      <w:r>
        <w:rPr>
          <w:rFonts w:ascii="Arial" w:hAnsi="Arial" w:cs="Arial"/>
          <w:color w:val="000000"/>
          <w:shd w:val="clear" w:color="auto" w:fill="FFFFFF"/>
        </w:rPr>
        <w:t>:</w:t>
      </w:r>
      <w:r w:rsidRPr="00E5057B">
        <w:rPr>
          <w:rFonts w:ascii="Arial" w:hAnsi="Arial" w:cs="Arial"/>
          <w:color w:val="000000"/>
          <w:shd w:val="clear" w:color="auto" w:fill="FFFFFF"/>
        </w:rPr>
        <w:t xml:space="preserve"> 8 July 2021</w:t>
      </w:r>
      <w:r>
        <w:rPr>
          <w:rFonts w:ascii="Arial" w:hAnsi="Arial" w:cs="Arial"/>
          <w:color w:val="000000"/>
          <w:shd w:val="clear" w:color="auto" w:fill="FFFFFF"/>
        </w:rPr>
        <w:t>)</w:t>
      </w:r>
    </w:p>
    <w:p w14:paraId="3B1DA133" w14:textId="7ABDF96A" w:rsidR="00E5057B" w:rsidRPr="00E5057B" w:rsidRDefault="00E5057B">
      <w:pPr>
        <w:rPr>
          <w:rFonts w:ascii="Arial" w:hAnsi="Arial" w:cs="Arial"/>
          <w:color w:val="000000"/>
          <w:shd w:val="clear" w:color="auto" w:fill="FFFFFF"/>
        </w:rPr>
      </w:pPr>
    </w:p>
    <w:p w14:paraId="65165A2E" w14:textId="258E8E86" w:rsidR="00E5057B" w:rsidRDefault="00E5057B">
      <w:pPr>
        <w:rPr>
          <w:rFonts w:ascii="Open Sans" w:hAnsi="Open Sans" w:cs="Open Sans"/>
          <w:color w:val="000000"/>
          <w:sz w:val="20"/>
          <w:szCs w:val="20"/>
          <w:shd w:val="clear" w:color="auto" w:fill="FFFFFF"/>
        </w:rPr>
      </w:pPr>
    </w:p>
    <w:p w14:paraId="68FE6F29" w14:textId="03FB78DA" w:rsidR="00E5057B" w:rsidRDefault="00E5057B">
      <w:pPr>
        <w:rPr>
          <w:rFonts w:ascii="Open Sans" w:hAnsi="Open Sans" w:cs="Open Sans"/>
          <w:color w:val="000000"/>
          <w:sz w:val="20"/>
          <w:szCs w:val="20"/>
          <w:shd w:val="clear" w:color="auto" w:fill="FFFFFF"/>
        </w:rPr>
      </w:pPr>
    </w:p>
    <w:p w14:paraId="6157E775" w14:textId="77777777" w:rsidR="00E5057B" w:rsidRDefault="00E5057B">
      <w:pPr>
        <w:rPr>
          <w:rFonts w:ascii="Open Sans" w:hAnsi="Open Sans" w:cs="Open Sans"/>
          <w:color w:val="000000"/>
          <w:sz w:val="20"/>
          <w:szCs w:val="20"/>
          <w:shd w:val="clear" w:color="auto" w:fill="FFFFFF"/>
        </w:rPr>
      </w:pPr>
    </w:p>
    <w:p w14:paraId="57B0CF3B" w14:textId="14D6184E" w:rsidR="005024DA" w:rsidRPr="005024DA" w:rsidRDefault="005024DA">
      <w:pPr>
        <w:rPr>
          <w:rFonts w:ascii="Arial" w:hAnsi="Arial" w:cs="Arial"/>
          <w:color w:val="000000"/>
          <w:shd w:val="clear" w:color="auto" w:fill="FFFFFF"/>
        </w:rPr>
      </w:pPr>
      <w:r w:rsidRPr="005024DA">
        <w:rPr>
          <w:rFonts w:ascii="Arial" w:hAnsi="Arial" w:cs="Arial"/>
          <w:color w:val="000000"/>
          <w:shd w:val="clear" w:color="auto" w:fill="FFFFFF"/>
        </w:rPr>
        <w:t xml:space="preserve">Ageuk.org.uk. </w:t>
      </w:r>
      <w:r w:rsidRPr="005024DA">
        <w:rPr>
          <w:rFonts w:ascii="Arial" w:hAnsi="Arial" w:cs="Arial"/>
          <w:color w:val="000000"/>
          <w:shd w:val="clear" w:color="auto" w:fill="FFFFFF"/>
        </w:rPr>
        <w:t>(</w:t>
      </w:r>
      <w:r w:rsidRPr="005024DA">
        <w:rPr>
          <w:rFonts w:ascii="Arial" w:hAnsi="Arial" w:cs="Arial"/>
          <w:color w:val="000000"/>
          <w:shd w:val="clear" w:color="auto" w:fill="FFFFFF"/>
        </w:rPr>
        <w:t>202</w:t>
      </w:r>
      <w:r w:rsidRPr="005024DA">
        <w:rPr>
          <w:rFonts w:ascii="Arial" w:hAnsi="Arial" w:cs="Arial"/>
          <w:color w:val="000000"/>
          <w:shd w:val="clear" w:color="auto" w:fill="FFFFFF"/>
        </w:rPr>
        <w:t>1)</w:t>
      </w:r>
      <w:r w:rsidRPr="005024DA">
        <w:rPr>
          <w:rFonts w:ascii="Arial" w:hAnsi="Arial" w:cs="Arial"/>
          <w:color w:val="000000"/>
          <w:shd w:val="clear" w:color="auto" w:fill="FFFFFF"/>
        </w:rPr>
        <w:t> </w:t>
      </w:r>
      <w:r w:rsidRPr="005024DA">
        <w:rPr>
          <w:rFonts w:ascii="Arial" w:hAnsi="Arial" w:cs="Arial"/>
          <w:i/>
          <w:iCs/>
          <w:color w:val="000000"/>
          <w:shd w:val="clear" w:color="auto" w:fill="FFFFFF"/>
        </w:rPr>
        <w:t>Ageing Well Exercise Session</w:t>
      </w:r>
      <w:r w:rsidRPr="005024DA">
        <w:rPr>
          <w:rFonts w:ascii="Arial" w:hAnsi="Arial" w:cs="Arial"/>
          <w:color w:val="000000"/>
          <w:shd w:val="clear" w:color="auto" w:fill="FFFFFF"/>
        </w:rPr>
        <w:t xml:space="preserve">.  Available at: </w:t>
      </w:r>
      <w:hyperlink r:id="rId8" w:history="1">
        <w:r w:rsidRPr="005024DA">
          <w:rPr>
            <w:rStyle w:val="Hyperlink"/>
            <w:rFonts w:ascii="Arial" w:hAnsi="Arial" w:cs="Arial"/>
            <w:shd w:val="clear" w:color="auto" w:fill="FFFFFF"/>
          </w:rPr>
          <w:t>https://www.ageuk.org.uk/somerset/our-services/ageing-well-exercise-sessions</w:t>
        </w:r>
      </w:hyperlink>
    </w:p>
    <w:p w14:paraId="2C9EAFB3" w14:textId="7EE1370C" w:rsidR="005024DA" w:rsidRDefault="005024DA">
      <w:pPr>
        <w:rPr>
          <w:rFonts w:ascii="Arial" w:hAnsi="Arial" w:cs="Arial"/>
          <w:color w:val="000000"/>
          <w:shd w:val="clear" w:color="auto" w:fill="FFFFFF"/>
        </w:rPr>
      </w:pPr>
      <w:r w:rsidRPr="005024DA">
        <w:rPr>
          <w:rFonts w:ascii="Arial" w:hAnsi="Arial" w:cs="Arial"/>
          <w:color w:val="000000"/>
          <w:shd w:val="clear" w:color="auto" w:fill="FFFFFF"/>
        </w:rPr>
        <w:t xml:space="preserve"> </w:t>
      </w:r>
      <w:r w:rsidRPr="005024DA">
        <w:rPr>
          <w:rFonts w:ascii="Arial" w:hAnsi="Arial" w:cs="Arial"/>
          <w:color w:val="000000"/>
          <w:shd w:val="clear" w:color="auto" w:fill="FFFFFF"/>
        </w:rPr>
        <w:t>(</w:t>
      </w:r>
      <w:r w:rsidRPr="005024DA">
        <w:rPr>
          <w:rFonts w:ascii="Arial" w:hAnsi="Arial" w:cs="Arial"/>
          <w:color w:val="000000"/>
          <w:shd w:val="clear" w:color="auto" w:fill="FFFFFF"/>
        </w:rPr>
        <w:t>Accessed</w:t>
      </w:r>
      <w:r w:rsidR="00D00961">
        <w:rPr>
          <w:rFonts w:ascii="Arial" w:hAnsi="Arial" w:cs="Arial"/>
          <w:color w:val="000000"/>
          <w:shd w:val="clear" w:color="auto" w:fill="FFFFFF"/>
        </w:rPr>
        <w:t>:</w:t>
      </w:r>
      <w:r w:rsidRPr="005024DA">
        <w:rPr>
          <w:rFonts w:ascii="Arial" w:hAnsi="Arial" w:cs="Arial"/>
          <w:color w:val="000000"/>
          <w:shd w:val="clear" w:color="auto" w:fill="FFFFFF"/>
        </w:rPr>
        <w:t xml:space="preserve"> 8 July 2021</w:t>
      </w:r>
      <w:r w:rsidRPr="005024DA">
        <w:rPr>
          <w:rFonts w:ascii="Arial" w:hAnsi="Arial" w:cs="Arial"/>
          <w:color w:val="000000"/>
          <w:shd w:val="clear" w:color="auto" w:fill="FFFFFF"/>
        </w:rPr>
        <w:t>)</w:t>
      </w:r>
    </w:p>
    <w:p w14:paraId="2109B3DC" w14:textId="77777777" w:rsidR="009D5B93" w:rsidRPr="005024DA" w:rsidRDefault="009D5B93">
      <w:pPr>
        <w:rPr>
          <w:rFonts w:ascii="Arial" w:hAnsi="Arial" w:cs="Arial"/>
          <w:color w:val="000000"/>
          <w:shd w:val="clear" w:color="auto" w:fill="FFFFFF"/>
        </w:rPr>
      </w:pPr>
    </w:p>
    <w:p w14:paraId="4573CC20" w14:textId="0F198D76" w:rsidR="009D5B93" w:rsidRPr="009D5B93" w:rsidRDefault="009D5B93">
      <w:pPr>
        <w:rPr>
          <w:rFonts w:ascii="Arial" w:hAnsi="Arial" w:cs="Arial"/>
          <w:color w:val="000000"/>
          <w:shd w:val="clear" w:color="auto" w:fill="FFFFFF"/>
        </w:rPr>
      </w:pPr>
      <w:r w:rsidRPr="009D5B93">
        <w:rPr>
          <w:rFonts w:ascii="Arial" w:hAnsi="Arial" w:cs="Arial"/>
          <w:color w:val="000000"/>
          <w:shd w:val="clear" w:color="auto" w:fill="FFFFFF"/>
        </w:rPr>
        <w:t>HelpGuide.org. 2021. </w:t>
      </w:r>
      <w:r w:rsidRPr="009D5B93">
        <w:rPr>
          <w:rFonts w:ascii="Arial" w:hAnsi="Arial" w:cs="Arial"/>
          <w:i/>
          <w:iCs/>
          <w:color w:val="000000"/>
          <w:shd w:val="clear" w:color="auto" w:fill="FFFFFF"/>
        </w:rPr>
        <w:t>Aging Well - HelpGuide.org</w:t>
      </w:r>
      <w:r w:rsidRPr="009D5B93">
        <w:rPr>
          <w:rFonts w:ascii="Arial" w:hAnsi="Arial" w:cs="Arial"/>
          <w:color w:val="000000"/>
          <w:shd w:val="clear" w:color="auto" w:fill="FFFFFF"/>
        </w:rPr>
        <w:t xml:space="preserve">. [online] Available at: </w:t>
      </w:r>
      <w:hyperlink r:id="rId9" w:history="1">
        <w:r w:rsidRPr="009D5B93">
          <w:rPr>
            <w:rStyle w:val="Hyperlink"/>
            <w:rFonts w:ascii="Arial" w:hAnsi="Arial" w:cs="Arial"/>
            <w:shd w:val="clear" w:color="auto" w:fill="FFFFFF"/>
          </w:rPr>
          <w:t>https://www.helpguide.org/articles/alzheimers-dementia-aging/staying-healthy-as-you-age.htm#</w:t>
        </w:r>
      </w:hyperlink>
    </w:p>
    <w:p w14:paraId="1D403571" w14:textId="1A09A204" w:rsidR="005024DA" w:rsidRPr="009D5B93" w:rsidRDefault="009D5B93">
      <w:pPr>
        <w:rPr>
          <w:rFonts w:ascii="Arial" w:hAnsi="Arial" w:cs="Arial"/>
          <w:color w:val="000000"/>
          <w:shd w:val="clear" w:color="auto" w:fill="FFFFFF"/>
        </w:rPr>
      </w:pPr>
      <w:r w:rsidRPr="009D5B93">
        <w:rPr>
          <w:rFonts w:ascii="Arial" w:hAnsi="Arial" w:cs="Arial"/>
          <w:color w:val="000000"/>
          <w:shd w:val="clear" w:color="auto" w:fill="FFFFFF"/>
        </w:rPr>
        <w:t xml:space="preserve"> </w:t>
      </w:r>
      <w:r>
        <w:rPr>
          <w:rFonts w:ascii="Arial" w:hAnsi="Arial" w:cs="Arial"/>
          <w:color w:val="000000"/>
          <w:shd w:val="clear" w:color="auto" w:fill="FFFFFF"/>
        </w:rPr>
        <w:t>(</w:t>
      </w:r>
      <w:r w:rsidRPr="009D5B93">
        <w:rPr>
          <w:rFonts w:ascii="Arial" w:hAnsi="Arial" w:cs="Arial"/>
          <w:color w:val="000000"/>
          <w:shd w:val="clear" w:color="auto" w:fill="FFFFFF"/>
        </w:rPr>
        <w:t>Accessed</w:t>
      </w:r>
      <w:r>
        <w:rPr>
          <w:rFonts w:ascii="Arial" w:hAnsi="Arial" w:cs="Arial"/>
          <w:color w:val="000000"/>
          <w:shd w:val="clear" w:color="auto" w:fill="FFFFFF"/>
        </w:rPr>
        <w:t>:</w:t>
      </w:r>
      <w:r w:rsidRPr="009D5B93">
        <w:rPr>
          <w:rFonts w:ascii="Arial" w:hAnsi="Arial" w:cs="Arial"/>
          <w:color w:val="000000"/>
          <w:shd w:val="clear" w:color="auto" w:fill="FFFFFF"/>
        </w:rPr>
        <w:t xml:space="preserve"> 8 July 202</w:t>
      </w:r>
      <w:r>
        <w:rPr>
          <w:rFonts w:ascii="Arial" w:hAnsi="Arial" w:cs="Arial"/>
          <w:color w:val="000000"/>
          <w:shd w:val="clear" w:color="auto" w:fill="FFFFFF"/>
        </w:rPr>
        <w:t>1)</w:t>
      </w:r>
    </w:p>
    <w:p w14:paraId="47952494" w14:textId="77777777" w:rsidR="009D5B93" w:rsidRDefault="009D5B93">
      <w:pPr>
        <w:rPr>
          <w:rFonts w:ascii="Arial" w:hAnsi="Arial" w:cs="Arial"/>
          <w:color w:val="000000"/>
          <w:shd w:val="clear" w:color="auto" w:fill="FFFFFF"/>
        </w:rPr>
      </w:pPr>
    </w:p>
    <w:p w14:paraId="36A5DAA8" w14:textId="7618B5AF" w:rsidR="00E31646" w:rsidRPr="009D5B93" w:rsidRDefault="00D00961">
      <w:pPr>
        <w:rPr>
          <w:rFonts w:ascii="Arial" w:hAnsi="Arial" w:cs="Arial"/>
          <w:color w:val="000000"/>
          <w:shd w:val="clear" w:color="auto" w:fill="FFFFFF"/>
        </w:rPr>
      </w:pPr>
      <w:r w:rsidRPr="009D5B93">
        <w:rPr>
          <w:rFonts w:ascii="Arial" w:hAnsi="Arial" w:cs="Arial"/>
          <w:color w:val="000000"/>
          <w:shd w:val="clear" w:color="auto" w:fill="FFFFFF"/>
        </w:rPr>
        <w:t xml:space="preserve">Burbank, P., </w:t>
      </w:r>
      <w:r w:rsidRPr="009D5B93">
        <w:rPr>
          <w:rFonts w:ascii="Arial" w:hAnsi="Arial" w:cs="Arial"/>
          <w:color w:val="000000"/>
          <w:shd w:val="clear" w:color="auto" w:fill="FFFFFF"/>
        </w:rPr>
        <w:t>(</w:t>
      </w:r>
      <w:r w:rsidRPr="009D5B93">
        <w:rPr>
          <w:rFonts w:ascii="Arial" w:hAnsi="Arial" w:cs="Arial"/>
          <w:color w:val="000000"/>
          <w:shd w:val="clear" w:color="auto" w:fill="FFFFFF"/>
        </w:rPr>
        <w:t>1986</w:t>
      </w:r>
      <w:r w:rsidRPr="009D5B93">
        <w:rPr>
          <w:rFonts w:ascii="Arial" w:hAnsi="Arial" w:cs="Arial"/>
          <w:color w:val="000000"/>
          <w:shd w:val="clear" w:color="auto" w:fill="FFFFFF"/>
        </w:rPr>
        <w:t>)</w:t>
      </w:r>
      <w:r w:rsidRPr="009D5B93">
        <w:rPr>
          <w:rFonts w:ascii="Arial" w:hAnsi="Arial" w:cs="Arial"/>
          <w:color w:val="000000"/>
          <w:shd w:val="clear" w:color="auto" w:fill="FFFFFF"/>
        </w:rPr>
        <w:t xml:space="preserve"> Psychosocial theories of aging. </w:t>
      </w:r>
      <w:r w:rsidRPr="009D5B93">
        <w:rPr>
          <w:rFonts w:ascii="Arial" w:hAnsi="Arial" w:cs="Arial"/>
          <w:i/>
          <w:iCs/>
          <w:color w:val="000000"/>
          <w:shd w:val="clear" w:color="auto" w:fill="FFFFFF"/>
        </w:rPr>
        <w:t>Advances in Nursing Science</w:t>
      </w:r>
      <w:r w:rsidRPr="009D5B93">
        <w:rPr>
          <w:rFonts w:ascii="Arial" w:hAnsi="Arial" w:cs="Arial"/>
          <w:color w:val="000000"/>
          <w:shd w:val="clear" w:color="auto" w:fill="FFFFFF"/>
        </w:rPr>
        <w:t>, 9(1), pp.73-86.</w:t>
      </w:r>
    </w:p>
    <w:p w14:paraId="360E62D1" w14:textId="77777777" w:rsidR="009373C5" w:rsidRDefault="009373C5">
      <w:pPr>
        <w:rPr>
          <w:rFonts w:ascii="Arial" w:hAnsi="Arial" w:cs="Arial"/>
          <w:color w:val="000000"/>
          <w:shd w:val="clear" w:color="auto" w:fill="FFFFFF"/>
        </w:rPr>
      </w:pPr>
    </w:p>
    <w:p w14:paraId="33236592" w14:textId="77777777" w:rsidR="009373C5" w:rsidRDefault="009373C5">
      <w:pPr>
        <w:rPr>
          <w:rFonts w:ascii="Arial" w:hAnsi="Arial" w:cs="Arial"/>
          <w:color w:val="000000"/>
          <w:shd w:val="clear" w:color="auto" w:fill="FFFFFF"/>
        </w:rPr>
      </w:pPr>
    </w:p>
    <w:p w14:paraId="4099DEDC" w14:textId="60F1B115" w:rsidR="00E31646" w:rsidRDefault="00E31646">
      <w:pPr>
        <w:rPr>
          <w:rFonts w:ascii="Arial" w:hAnsi="Arial" w:cs="Arial"/>
          <w:color w:val="000000"/>
          <w:shd w:val="clear" w:color="auto" w:fill="FFFFFF"/>
        </w:rPr>
      </w:pPr>
      <w:r>
        <w:rPr>
          <w:rFonts w:ascii="Arial" w:hAnsi="Arial" w:cs="Arial"/>
          <w:color w:val="000000"/>
          <w:shd w:val="clear" w:color="auto" w:fill="FFFFFF"/>
        </w:rPr>
        <w:t>Care,</w:t>
      </w:r>
      <w:r w:rsidRPr="00E31646">
        <w:rPr>
          <w:rFonts w:ascii="Arial" w:hAnsi="Arial" w:cs="Arial"/>
          <w:color w:val="000000"/>
          <w:shd w:val="clear" w:color="auto" w:fill="FFFFFF"/>
        </w:rPr>
        <w:t xml:space="preserve"> P.</w:t>
      </w:r>
      <w:r w:rsidRPr="00E31646">
        <w:rPr>
          <w:rFonts w:ascii="Arial" w:hAnsi="Arial" w:cs="Arial"/>
          <w:color w:val="000000"/>
          <w:shd w:val="clear" w:color="auto" w:fill="FFFFFF"/>
        </w:rPr>
        <w:t xml:space="preserve"> and homes, P., </w:t>
      </w:r>
      <w:r>
        <w:rPr>
          <w:rFonts w:ascii="Arial" w:hAnsi="Arial" w:cs="Arial"/>
          <w:color w:val="000000"/>
          <w:shd w:val="clear" w:color="auto" w:fill="FFFFFF"/>
        </w:rPr>
        <w:t>(</w:t>
      </w:r>
      <w:r w:rsidRPr="00E31646">
        <w:rPr>
          <w:rFonts w:ascii="Arial" w:hAnsi="Arial" w:cs="Arial"/>
          <w:color w:val="000000"/>
          <w:shd w:val="clear" w:color="auto" w:fill="FFFFFF"/>
        </w:rPr>
        <w:t>2021</w:t>
      </w:r>
      <w:r>
        <w:rPr>
          <w:rFonts w:ascii="Arial" w:hAnsi="Arial" w:cs="Arial"/>
          <w:color w:val="000000"/>
          <w:shd w:val="clear" w:color="auto" w:fill="FFFFFF"/>
        </w:rPr>
        <w:t>)</w:t>
      </w:r>
      <w:r w:rsidRPr="00E31646">
        <w:rPr>
          <w:rFonts w:ascii="Arial" w:hAnsi="Arial" w:cs="Arial"/>
          <w:color w:val="000000"/>
          <w:shd w:val="clear" w:color="auto" w:fill="FFFFFF"/>
        </w:rPr>
        <w:t> </w:t>
      </w:r>
      <w:r w:rsidRPr="00E31646">
        <w:rPr>
          <w:rFonts w:ascii="Arial" w:hAnsi="Arial" w:cs="Arial"/>
          <w:i/>
          <w:iCs/>
          <w:color w:val="000000"/>
          <w:shd w:val="clear" w:color="auto" w:fill="FFFFFF"/>
        </w:rPr>
        <w:t>Introduction to person-centred care for older people in care homes - SCIE</w:t>
      </w:r>
      <w:r w:rsidRPr="00E31646">
        <w:rPr>
          <w:rFonts w:ascii="Arial" w:hAnsi="Arial" w:cs="Arial"/>
          <w:color w:val="000000"/>
          <w:shd w:val="clear" w:color="auto" w:fill="FFFFFF"/>
        </w:rPr>
        <w:t xml:space="preserve">.  Social Care Institute for Excellence (SCIE). Available at: </w:t>
      </w:r>
      <w:hyperlink r:id="rId10" w:history="1">
        <w:r w:rsidRPr="00D71DCE">
          <w:rPr>
            <w:rStyle w:val="Hyperlink"/>
            <w:rFonts w:ascii="Arial" w:hAnsi="Arial" w:cs="Arial"/>
            <w:shd w:val="clear" w:color="auto" w:fill="FFFFFF"/>
          </w:rPr>
          <w:t>https://www.scie.org.uk/person-centred-care/older-people-care-homes/introduction</w:t>
        </w:r>
      </w:hyperlink>
    </w:p>
    <w:p w14:paraId="1D31F301" w14:textId="7E0D5D72" w:rsidR="00E31646" w:rsidRPr="00E31646" w:rsidRDefault="00E31646">
      <w:pPr>
        <w:rPr>
          <w:rFonts w:ascii="Arial" w:hAnsi="Arial" w:cs="Arial"/>
          <w:color w:val="000000"/>
          <w:shd w:val="clear" w:color="auto" w:fill="FFFFFF"/>
        </w:rPr>
      </w:pPr>
      <w:r>
        <w:rPr>
          <w:rFonts w:ascii="Arial" w:hAnsi="Arial" w:cs="Arial"/>
          <w:color w:val="000000"/>
          <w:shd w:val="clear" w:color="auto" w:fill="FFFFFF"/>
        </w:rPr>
        <w:t>(</w:t>
      </w:r>
      <w:r w:rsidRPr="00E31646">
        <w:rPr>
          <w:rFonts w:ascii="Arial" w:hAnsi="Arial" w:cs="Arial"/>
          <w:color w:val="000000"/>
          <w:shd w:val="clear" w:color="auto" w:fill="FFFFFF"/>
        </w:rPr>
        <w:t>Accessed</w:t>
      </w:r>
      <w:r w:rsidR="00D00961">
        <w:rPr>
          <w:rFonts w:ascii="Arial" w:hAnsi="Arial" w:cs="Arial"/>
          <w:color w:val="000000"/>
          <w:shd w:val="clear" w:color="auto" w:fill="FFFFFF"/>
        </w:rPr>
        <w:t>:</w:t>
      </w:r>
      <w:r w:rsidRPr="00E31646">
        <w:rPr>
          <w:rFonts w:ascii="Arial" w:hAnsi="Arial" w:cs="Arial"/>
          <w:color w:val="000000"/>
          <w:shd w:val="clear" w:color="auto" w:fill="FFFFFF"/>
        </w:rPr>
        <w:t xml:space="preserve"> 8 July 202</w:t>
      </w:r>
      <w:r>
        <w:rPr>
          <w:rFonts w:ascii="Arial" w:hAnsi="Arial" w:cs="Arial"/>
          <w:color w:val="000000"/>
          <w:shd w:val="clear" w:color="auto" w:fill="FFFFFF"/>
        </w:rPr>
        <w:t>1)</w:t>
      </w:r>
    </w:p>
    <w:p w14:paraId="28C75376" w14:textId="77777777" w:rsidR="00E5057B" w:rsidRDefault="00E5057B">
      <w:pPr>
        <w:rPr>
          <w:rFonts w:ascii="Arial" w:hAnsi="Arial" w:cs="Arial"/>
          <w:color w:val="000000"/>
          <w:shd w:val="clear" w:color="auto" w:fill="FFFFFF"/>
        </w:rPr>
      </w:pPr>
    </w:p>
    <w:p w14:paraId="50FD5C63" w14:textId="56FC6E06" w:rsidR="009373C5" w:rsidRPr="009373C5" w:rsidRDefault="009373C5">
      <w:pPr>
        <w:rPr>
          <w:rFonts w:ascii="Arial" w:hAnsi="Arial" w:cs="Arial"/>
          <w:color w:val="000000"/>
          <w:shd w:val="clear" w:color="auto" w:fill="FFFFFF"/>
        </w:rPr>
      </w:pPr>
      <w:r w:rsidRPr="009373C5">
        <w:rPr>
          <w:rFonts w:ascii="Arial" w:hAnsi="Arial" w:cs="Arial"/>
          <w:color w:val="000000"/>
          <w:shd w:val="clear" w:color="auto" w:fill="FFFFFF"/>
        </w:rPr>
        <w:t>NHS.UK. (</w:t>
      </w:r>
      <w:r w:rsidRPr="009373C5">
        <w:rPr>
          <w:rFonts w:ascii="Arial" w:hAnsi="Arial" w:cs="Arial"/>
          <w:color w:val="000000"/>
          <w:shd w:val="clear" w:color="auto" w:fill="FFFFFF"/>
        </w:rPr>
        <w:t>202</w:t>
      </w:r>
      <w:r w:rsidRPr="009373C5">
        <w:rPr>
          <w:rFonts w:ascii="Arial" w:hAnsi="Arial" w:cs="Arial"/>
          <w:color w:val="000000"/>
          <w:shd w:val="clear" w:color="auto" w:fill="FFFFFF"/>
        </w:rPr>
        <w:t>1)</w:t>
      </w:r>
      <w:r w:rsidRPr="009373C5">
        <w:rPr>
          <w:rFonts w:ascii="Arial" w:hAnsi="Arial" w:cs="Arial"/>
          <w:color w:val="000000"/>
          <w:shd w:val="clear" w:color="auto" w:fill="FFFFFF"/>
        </w:rPr>
        <w:t> </w:t>
      </w:r>
      <w:r w:rsidRPr="009373C5">
        <w:rPr>
          <w:rFonts w:ascii="Arial" w:hAnsi="Arial" w:cs="Arial"/>
          <w:i/>
          <w:iCs/>
          <w:color w:val="000000"/>
          <w:shd w:val="clear" w:color="auto" w:fill="FFFFFF"/>
        </w:rPr>
        <w:t>Care and support plans</w:t>
      </w:r>
      <w:r w:rsidRPr="009373C5">
        <w:rPr>
          <w:rFonts w:ascii="Arial" w:hAnsi="Arial" w:cs="Arial"/>
          <w:color w:val="000000"/>
          <w:shd w:val="clear" w:color="auto" w:fill="FFFFFF"/>
        </w:rPr>
        <w:t xml:space="preserve">.  Available at: </w:t>
      </w:r>
      <w:hyperlink r:id="rId11" w:history="1">
        <w:r w:rsidRPr="009373C5">
          <w:rPr>
            <w:rStyle w:val="Hyperlink"/>
            <w:rFonts w:ascii="Arial" w:hAnsi="Arial" w:cs="Arial"/>
            <w:shd w:val="clear" w:color="auto" w:fill="FFFFFF"/>
          </w:rPr>
          <w:t>https://www.nhs.uk/conditions/social-care-and-support-guide/help-from-social-services-and-charities/care-and-support-plans/</w:t>
        </w:r>
      </w:hyperlink>
    </w:p>
    <w:p w14:paraId="4D7F126E" w14:textId="1F45CD38" w:rsidR="00E5057B" w:rsidRPr="009373C5" w:rsidRDefault="009373C5">
      <w:pPr>
        <w:rPr>
          <w:rFonts w:ascii="Arial" w:hAnsi="Arial" w:cs="Arial"/>
          <w:color w:val="000000"/>
          <w:shd w:val="clear" w:color="auto" w:fill="FFFFFF"/>
        </w:rPr>
      </w:pPr>
      <w:r w:rsidRPr="009373C5">
        <w:rPr>
          <w:rFonts w:ascii="Arial" w:hAnsi="Arial" w:cs="Arial"/>
          <w:color w:val="000000"/>
          <w:shd w:val="clear" w:color="auto" w:fill="FFFFFF"/>
        </w:rPr>
        <w:t xml:space="preserve"> </w:t>
      </w:r>
      <w:r w:rsidRPr="009373C5">
        <w:rPr>
          <w:rFonts w:ascii="Arial" w:hAnsi="Arial" w:cs="Arial"/>
          <w:color w:val="000000"/>
          <w:shd w:val="clear" w:color="auto" w:fill="FFFFFF"/>
        </w:rPr>
        <w:t>(</w:t>
      </w:r>
      <w:r w:rsidRPr="009373C5">
        <w:rPr>
          <w:rFonts w:ascii="Arial" w:hAnsi="Arial" w:cs="Arial"/>
          <w:color w:val="000000"/>
          <w:shd w:val="clear" w:color="auto" w:fill="FFFFFF"/>
        </w:rPr>
        <w:t>Accessed</w:t>
      </w:r>
      <w:r w:rsidRPr="009373C5">
        <w:rPr>
          <w:rFonts w:ascii="Arial" w:hAnsi="Arial" w:cs="Arial"/>
          <w:color w:val="000000"/>
          <w:shd w:val="clear" w:color="auto" w:fill="FFFFFF"/>
        </w:rPr>
        <w:t>:</w:t>
      </w:r>
      <w:r w:rsidRPr="009373C5">
        <w:rPr>
          <w:rFonts w:ascii="Arial" w:hAnsi="Arial" w:cs="Arial"/>
          <w:color w:val="000000"/>
          <w:shd w:val="clear" w:color="auto" w:fill="FFFFFF"/>
        </w:rPr>
        <w:t xml:space="preserve"> 8 July 2021</w:t>
      </w:r>
      <w:r w:rsidRPr="009373C5">
        <w:rPr>
          <w:rFonts w:ascii="Arial" w:hAnsi="Arial" w:cs="Arial"/>
          <w:color w:val="000000"/>
          <w:shd w:val="clear" w:color="auto" w:fill="FFFFFF"/>
        </w:rPr>
        <w:t>)</w:t>
      </w:r>
    </w:p>
    <w:p w14:paraId="343DBB2F" w14:textId="77777777" w:rsidR="009373C5" w:rsidRDefault="009373C5">
      <w:pPr>
        <w:rPr>
          <w:rFonts w:ascii="Arial" w:hAnsi="Arial" w:cs="Arial"/>
          <w:color w:val="000000"/>
          <w:shd w:val="clear" w:color="auto" w:fill="FFFFFF"/>
        </w:rPr>
      </w:pPr>
    </w:p>
    <w:p w14:paraId="4564984D" w14:textId="62B4CF3C" w:rsidR="00A86F0F" w:rsidRPr="00A86F0F" w:rsidRDefault="00A86F0F">
      <w:pPr>
        <w:rPr>
          <w:rFonts w:ascii="Arial" w:hAnsi="Arial" w:cs="Arial"/>
          <w:color w:val="000000"/>
          <w:shd w:val="clear" w:color="auto" w:fill="FFFFFF"/>
        </w:rPr>
      </w:pPr>
      <w:r w:rsidRPr="00A86F0F">
        <w:rPr>
          <w:rFonts w:ascii="Arial" w:hAnsi="Arial" w:cs="Arial"/>
          <w:color w:val="000000"/>
          <w:shd w:val="clear" w:color="auto" w:fill="FFFFFF"/>
        </w:rPr>
        <w:t xml:space="preserve">England, </w:t>
      </w:r>
      <w:r w:rsidRPr="00A86F0F">
        <w:rPr>
          <w:rFonts w:ascii="Arial" w:hAnsi="Arial" w:cs="Arial"/>
          <w:color w:val="000000"/>
          <w:shd w:val="clear" w:color="auto" w:fill="FFFFFF"/>
        </w:rPr>
        <w:t>N.,</w:t>
      </w:r>
      <w:r>
        <w:rPr>
          <w:rFonts w:ascii="Arial" w:hAnsi="Arial" w:cs="Arial"/>
          <w:color w:val="000000"/>
          <w:shd w:val="clear" w:color="auto" w:fill="FFFFFF"/>
        </w:rPr>
        <w:t xml:space="preserve"> (</w:t>
      </w:r>
      <w:r w:rsidRPr="00A86F0F">
        <w:rPr>
          <w:rFonts w:ascii="Arial" w:hAnsi="Arial" w:cs="Arial"/>
          <w:color w:val="000000"/>
          <w:shd w:val="clear" w:color="auto" w:fill="FFFFFF"/>
        </w:rPr>
        <w:t>2021</w:t>
      </w:r>
      <w:r>
        <w:rPr>
          <w:rFonts w:ascii="Arial" w:hAnsi="Arial" w:cs="Arial"/>
          <w:color w:val="000000"/>
          <w:shd w:val="clear" w:color="auto" w:fill="FFFFFF"/>
        </w:rPr>
        <w:t>)</w:t>
      </w:r>
      <w:r w:rsidRPr="00A86F0F">
        <w:rPr>
          <w:rFonts w:ascii="Arial" w:hAnsi="Arial" w:cs="Arial"/>
          <w:color w:val="000000"/>
          <w:shd w:val="clear" w:color="auto" w:fill="FFFFFF"/>
        </w:rPr>
        <w:t> </w:t>
      </w:r>
      <w:r w:rsidRPr="00A86F0F">
        <w:rPr>
          <w:rFonts w:ascii="Arial" w:hAnsi="Arial" w:cs="Arial"/>
          <w:i/>
          <w:iCs/>
          <w:color w:val="000000"/>
          <w:shd w:val="clear" w:color="auto" w:fill="FFFFFF"/>
        </w:rPr>
        <w:t>NHS England » Improving care for older people</w:t>
      </w:r>
      <w:r w:rsidRPr="00A86F0F">
        <w:rPr>
          <w:rFonts w:ascii="Arial" w:hAnsi="Arial" w:cs="Arial"/>
          <w:color w:val="000000"/>
          <w:shd w:val="clear" w:color="auto" w:fill="FFFFFF"/>
        </w:rPr>
        <w:t xml:space="preserve">. England.nhs.uk. Available at: </w:t>
      </w:r>
      <w:hyperlink r:id="rId12" w:history="1">
        <w:r w:rsidRPr="00A86F0F">
          <w:rPr>
            <w:rStyle w:val="Hyperlink"/>
            <w:rFonts w:ascii="Arial" w:hAnsi="Arial" w:cs="Arial"/>
            <w:shd w:val="clear" w:color="auto" w:fill="FFFFFF"/>
          </w:rPr>
          <w:t>https://www.england.nhs.uk/ourwork/clinical-policy/older-people/improving-care-for-older-people/</w:t>
        </w:r>
      </w:hyperlink>
    </w:p>
    <w:p w14:paraId="7413A297" w14:textId="1B7BA78B" w:rsidR="00E31646" w:rsidRPr="00A86F0F" w:rsidRDefault="00A86F0F">
      <w:pPr>
        <w:rPr>
          <w:rFonts w:ascii="Arial" w:hAnsi="Arial" w:cs="Arial"/>
          <w:color w:val="000000"/>
          <w:shd w:val="clear" w:color="auto" w:fill="FFFFFF"/>
        </w:rPr>
      </w:pPr>
      <w:r w:rsidRPr="00A86F0F">
        <w:rPr>
          <w:rFonts w:ascii="Arial" w:hAnsi="Arial" w:cs="Arial"/>
          <w:color w:val="000000"/>
          <w:shd w:val="clear" w:color="auto" w:fill="FFFFFF"/>
        </w:rPr>
        <w:t xml:space="preserve"> </w:t>
      </w:r>
      <w:r>
        <w:rPr>
          <w:rFonts w:ascii="Arial" w:hAnsi="Arial" w:cs="Arial"/>
          <w:color w:val="000000"/>
          <w:shd w:val="clear" w:color="auto" w:fill="FFFFFF"/>
        </w:rPr>
        <w:t>(</w:t>
      </w:r>
      <w:r w:rsidRPr="00A86F0F">
        <w:rPr>
          <w:rFonts w:ascii="Arial" w:hAnsi="Arial" w:cs="Arial"/>
          <w:color w:val="000000"/>
          <w:shd w:val="clear" w:color="auto" w:fill="FFFFFF"/>
        </w:rPr>
        <w:t>Accessed</w:t>
      </w:r>
      <w:r>
        <w:rPr>
          <w:rFonts w:ascii="Arial" w:hAnsi="Arial" w:cs="Arial"/>
          <w:color w:val="000000"/>
          <w:shd w:val="clear" w:color="auto" w:fill="FFFFFF"/>
        </w:rPr>
        <w:t>:</w:t>
      </w:r>
      <w:r w:rsidRPr="00A86F0F">
        <w:rPr>
          <w:rFonts w:ascii="Arial" w:hAnsi="Arial" w:cs="Arial"/>
          <w:color w:val="000000"/>
          <w:shd w:val="clear" w:color="auto" w:fill="FFFFFF"/>
        </w:rPr>
        <w:t xml:space="preserve"> 8 July 2021</w:t>
      </w:r>
      <w:r>
        <w:rPr>
          <w:rFonts w:ascii="Arial" w:hAnsi="Arial" w:cs="Arial"/>
          <w:color w:val="000000"/>
          <w:shd w:val="clear" w:color="auto" w:fill="FFFFFF"/>
        </w:rPr>
        <w:t>)</w:t>
      </w:r>
    </w:p>
    <w:p w14:paraId="31E62653" w14:textId="34CDAD0D" w:rsidR="00E73F51" w:rsidRDefault="00E73F51">
      <w:pPr>
        <w:rPr>
          <w:rFonts w:ascii="Open Sans" w:hAnsi="Open Sans" w:cs="Open Sans"/>
          <w:color w:val="000000"/>
          <w:sz w:val="20"/>
          <w:szCs w:val="20"/>
          <w:shd w:val="clear" w:color="auto" w:fill="FFFFFF"/>
        </w:rPr>
      </w:pPr>
    </w:p>
    <w:p w14:paraId="5174AC14" w14:textId="03FA6BBD" w:rsidR="005F4B63" w:rsidRDefault="005F4B63">
      <w:pPr>
        <w:rPr>
          <w:rFonts w:ascii="Open Sans" w:hAnsi="Open Sans" w:cs="Open Sans"/>
          <w:color w:val="000000"/>
          <w:sz w:val="20"/>
          <w:szCs w:val="20"/>
          <w:shd w:val="clear" w:color="auto" w:fill="FFFFFF"/>
        </w:rPr>
      </w:pPr>
    </w:p>
    <w:p w14:paraId="3903D76D" w14:textId="65C15FFA" w:rsidR="005F4B63" w:rsidRPr="005F4B63" w:rsidRDefault="005F4B63">
      <w:pPr>
        <w:rPr>
          <w:rFonts w:ascii="Arial" w:hAnsi="Arial" w:cs="Arial"/>
          <w:color w:val="000000"/>
          <w:shd w:val="clear" w:color="auto" w:fill="FFFFFF"/>
        </w:rPr>
      </w:pPr>
      <w:r w:rsidRPr="005F4B63">
        <w:rPr>
          <w:rFonts w:ascii="Arial" w:hAnsi="Arial" w:cs="Arial"/>
          <w:color w:val="000000"/>
          <w:shd w:val="clear" w:color="auto" w:fill="FFFFFF"/>
        </w:rPr>
        <w:t xml:space="preserve">Moral-Fernández, L., Frías-Osuna, A., Moreno-Cámara, S., Palomino-Moral, P. and Del-Pino-Casado, </w:t>
      </w:r>
      <w:r w:rsidRPr="005F4B63">
        <w:rPr>
          <w:rFonts w:ascii="Arial" w:hAnsi="Arial" w:cs="Arial"/>
          <w:color w:val="000000"/>
          <w:shd w:val="clear" w:color="auto" w:fill="FFFFFF"/>
        </w:rPr>
        <w:t>R. (2018)</w:t>
      </w:r>
      <w:r w:rsidRPr="005F4B63">
        <w:rPr>
          <w:rFonts w:ascii="Arial" w:hAnsi="Arial" w:cs="Arial"/>
          <w:color w:val="000000"/>
          <w:shd w:val="clear" w:color="auto" w:fill="FFFFFF"/>
        </w:rPr>
        <w:t xml:space="preserve"> </w:t>
      </w:r>
      <w:r w:rsidRPr="005F4B63">
        <w:rPr>
          <w:rFonts w:ascii="Arial" w:hAnsi="Arial" w:cs="Arial"/>
          <w:i/>
          <w:iCs/>
          <w:color w:val="000000"/>
          <w:shd w:val="clear" w:color="auto" w:fill="FFFFFF"/>
        </w:rPr>
        <w:t>The start of caring for an elderly dependent family member: a qualitative metasynthesis</w:t>
      </w:r>
      <w:r w:rsidRPr="005F4B63">
        <w:rPr>
          <w:rFonts w:ascii="Arial" w:hAnsi="Arial" w:cs="Arial"/>
          <w:color w:val="000000"/>
          <w:shd w:val="clear" w:color="auto" w:fill="FFFFFF"/>
        </w:rPr>
        <w:t>. </w:t>
      </w:r>
      <w:r w:rsidRPr="005F4B63">
        <w:rPr>
          <w:rFonts w:ascii="Arial" w:hAnsi="Arial" w:cs="Arial"/>
          <w:i/>
          <w:iCs/>
          <w:color w:val="000000"/>
          <w:shd w:val="clear" w:color="auto" w:fill="FFFFFF"/>
        </w:rPr>
        <w:t>BMC Geriatrics</w:t>
      </w:r>
      <w:r w:rsidRPr="005F4B63">
        <w:rPr>
          <w:rFonts w:ascii="Arial" w:hAnsi="Arial" w:cs="Arial"/>
          <w:color w:val="000000"/>
          <w:shd w:val="clear" w:color="auto" w:fill="FFFFFF"/>
        </w:rPr>
        <w:t>, 18(1).</w:t>
      </w:r>
    </w:p>
    <w:p w14:paraId="49D59A5D" w14:textId="77777777" w:rsidR="005F4B63" w:rsidRDefault="005F4B63">
      <w:pPr>
        <w:rPr>
          <w:rFonts w:ascii="Open Sans" w:hAnsi="Open Sans" w:cs="Open Sans"/>
          <w:color w:val="000000"/>
          <w:sz w:val="20"/>
          <w:szCs w:val="20"/>
          <w:shd w:val="clear" w:color="auto" w:fill="FFFFFF"/>
        </w:rPr>
      </w:pPr>
    </w:p>
    <w:p w14:paraId="57E7F87E" w14:textId="7A052194" w:rsidR="00C07C1D" w:rsidRPr="00D00961" w:rsidRDefault="00C07C1D">
      <w:pPr>
        <w:rPr>
          <w:rFonts w:ascii="Arial" w:hAnsi="Arial" w:cs="Arial"/>
          <w:color w:val="000000"/>
          <w:shd w:val="clear" w:color="auto" w:fill="FFFFFF"/>
        </w:rPr>
      </w:pPr>
      <w:r w:rsidRPr="00D00961">
        <w:rPr>
          <w:rFonts w:ascii="Arial" w:hAnsi="Arial" w:cs="Arial"/>
          <w:color w:val="000000"/>
          <w:shd w:val="clear" w:color="auto" w:fill="FFFFFF"/>
        </w:rPr>
        <w:t xml:space="preserve">GOV.UK. </w:t>
      </w:r>
      <w:r w:rsidRPr="00D00961">
        <w:rPr>
          <w:rFonts w:ascii="Arial" w:hAnsi="Arial" w:cs="Arial"/>
          <w:color w:val="000000"/>
          <w:shd w:val="clear" w:color="auto" w:fill="FFFFFF"/>
        </w:rPr>
        <w:t>(</w:t>
      </w:r>
      <w:r w:rsidRPr="00D00961">
        <w:rPr>
          <w:rFonts w:ascii="Arial" w:hAnsi="Arial" w:cs="Arial"/>
          <w:color w:val="000000"/>
          <w:shd w:val="clear" w:color="auto" w:fill="FFFFFF"/>
        </w:rPr>
        <w:t>2021</w:t>
      </w:r>
      <w:r w:rsidRPr="00D00961">
        <w:rPr>
          <w:rFonts w:ascii="Arial" w:hAnsi="Arial" w:cs="Arial"/>
          <w:color w:val="000000"/>
          <w:shd w:val="clear" w:color="auto" w:fill="FFFFFF"/>
        </w:rPr>
        <w:t>)</w:t>
      </w:r>
      <w:r w:rsidRPr="00D00961">
        <w:rPr>
          <w:rFonts w:ascii="Arial" w:hAnsi="Arial" w:cs="Arial"/>
          <w:color w:val="000000"/>
          <w:shd w:val="clear" w:color="auto" w:fill="FFFFFF"/>
        </w:rPr>
        <w:t> </w:t>
      </w:r>
      <w:r w:rsidRPr="00D00961">
        <w:rPr>
          <w:rFonts w:ascii="Arial" w:hAnsi="Arial" w:cs="Arial"/>
          <w:i/>
          <w:iCs/>
          <w:color w:val="000000"/>
          <w:shd w:val="clear" w:color="auto" w:fill="FFFFFF"/>
        </w:rPr>
        <w:t>National service framework: older people</w:t>
      </w:r>
      <w:r w:rsidRPr="00D00961">
        <w:rPr>
          <w:rFonts w:ascii="Arial" w:hAnsi="Arial" w:cs="Arial"/>
          <w:color w:val="000000"/>
          <w:shd w:val="clear" w:color="auto" w:fill="FFFFFF"/>
        </w:rPr>
        <w:t xml:space="preserve">.  Available at: </w:t>
      </w:r>
      <w:hyperlink r:id="rId13" w:history="1">
        <w:r w:rsidRPr="00D00961">
          <w:rPr>
            <w:rStyle w:val="Hyperlink"/>
            <w:rFonts w:ascii="Arial" w:hAnsi="Arial" w:cs="Arial"/>
            <w:shd w:val="clear" w:color="auto" w:fill="FFFFFF"/>
          </w:rPr>
          <w:t>https://www.gov.uk/government/publications/quality-standards-for-care-services-for-older-people</w:t>
        </w:r>
      </w:hyperlink>
    </w:p>
    <w:p w14:paraId="53AD9439" w14:textId="77777777" w:rsidR="005F4B63" w:rsidRDefault="00C07C1D">
      <w:pPr>
        <w:rPr>
          <w:rFonts w:ascii="Open Sans" w:hAnsi="Open Sans" w:cs="Open Sans"/>
          <w:color w:val="000000"/>
          <w:sz w:val="20"/>
          <w:szCs w:val="20"/>
          <w:shd w:val="clear" w:color="auto" w:fill="FFFFFF"/>
        </w:rPr>
      </w:pPr>
      <w:r w:rsidRPr="00D00961">
        <w:rPr>
          <w:rFonts w:ascii="Arial" w:hAnsi="Arial" w:cs="Arial"/>
          <w:color w:val="000000"/>
          <w:shd w:val="clear" w:color="auto" w:fill="FFFFFF"/>
        </w:rPr>
        <w:t>(</w:t>
      </w:r>
      <w:r w:rsidRPr="00D00961">
        <w:rPr>
          <w:rFonts w:ascii="Arial" w:hAnsi="Arial" w:cs="Arial"/>
          <w:color w:val="000000"/>
          <w:shd w:val="clear" w:color="auto" w:fill="FFFFFF"/>
        </w:rPr>
        <w:t>Accessed</w:t>
      </w:r>
      <w:r w:rsidR="00D00961">
        <w:rPr>
          <w:rFonts w:ascii="Arial" w:hAnsi="Arial" w:cs="Arial"/>
          <w:color w:val="000000"/>
          <w:shd w:val="clear" w:color="auto" w:fill="FFFFFF"/>
        </w:rPr>
        <w:t>:</w:t>
      </w:r>
      <w:r w:rsidRPr="00D00961">
        <w:rPr>
          <w:rFonts w:ascii="Arial" w:hAnsi="Arial" w:cs="Arial"/>
          <w:color w:val="000000"/>
          <w:shd w:val="clear" w:color="auto" w:fill="FFFFFF"/>
        </w:rPr>
        <w:t xml:space="preserve"> 8 July 2021</w:t>
      </w:r>
      <w:r w:rsidRPr="00D00961">
        <w:rPr>
          <w:rFonts w:ascii="Arial" w:hAnsi="Arial" w:cs="Arial"/>
          <w:color w:val="000000"/>
          <w:shd w:val="clear" w:color="auto" w:fill="FFFFFF"/>
        </w:rPr>
        <w:t>)</w:t>
      </w:r>
      <w:r w:rsidR="005F4B63" w:rsidRPr="005F4B63">
        <w:rPr>
          <w:rFonts w:ascii="Open Sans" w:hAnsi="Open Sans" w:cs="Open Sans"/>
          <w:color w:val="000000"/>
          <w:sz w:val="20"/>
          <w:szCs w:val="20"/>
          <w:shd w:val="clear" w:color="auto" w:fill="FFFFFF"/>
        </w:rPr>
        <w:t xml:space="preserve"> </w:t>
      </w:r>
    </w:p>
    <w:p w14:paraId="65186B59" w14:textId="77777777" w:rsidR="005F4B63" w:rsidRDefault="005F4B63">
      <w:pPr>
        <w:rPr>
          <w:rFonts w:ascii="Open Sans" w:hAnsi="Open Sans" w:cs="Open Sans"/>
          <w:color w:val="000000"/>
          <w:sz w:val="20"/>
          <w:szCs w:val="20"/>
          <w:shd w:val="clear" w:color="auto" w:fill="FFFFFF"/>
        </w:rPr>
      </w:pPr>
    </w:p>
    <w:p w14:paraId="3AF0999F" w14:textId="2C7237A6" w:rsidR="00C07C1D" w:rsidRPr="005F4B63" w:rsidRDefault="005F4B63">
      <w:pPr>
        <w:rPr>
          <w:rFonts w:ascii="Arial" w:hAnsi="Arial" w:cs="Arial"/>
          <w:color w:val="000000"/>
          <w:shd w:val="clear" w:color="auto" w:fill="FFFFFF"/>
        </w:rPr>
      </w:pPr>
      <w:r w:rsidRPr="005F4B63">
        <w:rPr>
          <w:rFonts w:ascii="Arial" w:hAnsi="Arial" w:cs="Arial"/>
          <w:color w:val="000000"/>
          <w:shd w:val="clear" w:color="auto" w:fill="FFFFFF"/>
        </w:rPr>
        <w:t xml:space="preserve">The </w:t>
      </w:r>
      <w:r w:rsidRPr="005F4B63">
        <w:rPr>
          <w:rFonts w:ascii="Arial" w:hAnsi="Arial" w:cs="Arial"/>
          <w:color w:val="000000"/>
          <w:shd w:val="clear" w:color="auto" w:fill="FFFFFF"/>
        </w:rPr>
        <w:t>Lancet</w:t>
      </w:r>
      <w:r>
        <w:rPr>
          <w:rFonts w:ascii="Arial" w:hAnsi="Arial" w:cs="Arial"/>
          <w:color w:val="000000"/>
          <w:shd w:val="clear" w:color="auto" w:fill="FFFFFF"/>
        </w:rPr>
        <w:t>, (</w:t>
      </w:r>
      <w:r w:rsidRPr="005F4B63">
        <w:rPr>
          <w:rFonts w:ascii="Arial" w:hAnsi="Arial" w:cs="Arial"/>
          <w:color w:val="000000"/>
          <w:shd w:val="clear" w:color="auto" w:fill="FFFFFF"/>
        </w:rPr>
        <w:t>2014</w:t>
      </w:r>
      <w:r>
        <w:rPr>
          <w:rFonts w:ascii="Arial" w:hAnsi="Arial" w:cs="Arial"/>
          <w:color w:val="000000"/>
          <w:shd w:val="clear" w:color="auto" w:fill="FFFFFF"/>
        </w:rPr>
        <w:t>)</w:t>
      </w:r>
      <w:r w:rsidRPr="005F4B63">
        <w:rPr>
          <w:rFonts w:ascii="Arial" w:hAnsi="Arial" w:cs="Arial"/>
          <w:color w:val="000000"/>
          <w:shd w:val="clear" w:color="auto" w:fill="FFFFFF"/>
        </w:rPr>
        <w:t xml:space="preserve"> Global</w:t>
      </w:r>
      <w:r w:rsidRPr="005F4B63">
        <w:rPr>
          <w:rFonts w:ascii="Arial" w:hAnsi="Arial" w:cs="Arial"/>
          <w:color w:val="000000"/>
          <w:shd w:val="clear" w:color="auto" w:fill="FFFFFF"/>
        </w:rPr>
        <w:t xml:space="preserve"> elderly care in crisis. </w:t>
      </w:r>
      <w:r w:rsidRPr="005F4B63">
        <w:rPr>
          <w:rFonts w:ascii="Arial" w:hAnsi="Arial" w:cs="Arial"/>
          <w:i/>
          <w:iCs/>
          <w:color w:val="000000"/>
          <w:shd w:val="clear" w:color="auto" w:fill="FFFFFF"/>
        </w:rPr>
        <w:t>The Lancet</w:t>
      </w:r>
      <w:r w:rsidRPr="005F4B63">
        <w:rPr>
          <w:rFonts w:ascii="Arial" w:hAnsi="Arial" w:cs="Arial"/>
          <w:color w:val="000000"/>
          <w:shd w:val="clear" w:color="auto" w:fill="FFFFFF"/>
        </w:rPr>
        <w:t>, 383(9921), p.927.</w:t>
      </w:r>
    </w:p>
    <w:p w14:paraId="42E673B5" w14:textId="1DF1C47E" w:rsidR="005F4B63" w:rsidRPr="005F4B63" w:rsidRDefault="005F4B63">
      <w:pPr>
        <w:rPr>
          <w:rFonts w:ascii="Arial" w:hAnsi="Arial" w:cs="Arial"/>
          <w:color w:val="000000"/>
          <w:shd w:val="clear" w:color="auto" w:fill="FFFFFF"/>
        </w:rPr>
      </w:pPr>
    </w:p>
    <w:p w14:paraId="5F0BD22A" w14:textId="77777777" w:rsidR="005F4B63" w:rsidRPr="00D00961" w:rsidRDefault="005F4B63">
      <w:pPr>
        <w:rPr>
          <w:rFonts w:ascii="Arial" w:hAnsi="Arial" w:cs="Arial"/>
        </w:rPr>
      </w:pPr>
    </w:p>
    <w:p w14:paraId="75869C32" w14:textId="77777777" w:rsidR="00C07C1D" w:rsidRDefault="00C07C1D">
      <w:pPr>
        <w:rPr>
          <w:rFonts w:ascii="Arial" w:hAnsi="Arial" w:cs="Arial"/>
        </w:rPr>
      </w:pPr>
    </w:p>
    <w:p w14:paraId="2BC9B67F" w14:textId="5CB11C69" w:rsidR="00490FD0" w:rsidRDefault="00490FD0">
      <w:pPr>
        <w:rPr>
          <w:rFonts w:ascii="Arial" w:hAnsi="Arial" w:cs="Arial"/>
        </w:rPr>
      </w:pPr>
    </w:p>
    <w:p w14:paraId="063DF2EC" w14:textId="6485F766" w:rsidR="00D92264" w:rsidRDefault="00D92264">
      <w:pPr>
        <w:rPr>
          <w:rFonts w:ascii="Arial" w:hAnsi="Arial" w:cs="Arial"/>
        </w:rPr>
      </w:pPr>
    </w:p>
    <w:p w14:paraId="0270E803" w14:textId="65D1D2E2" w:rsidR="00703B15" w:rsidRDefault="00703B15">
      <w:pPr>
        <w:rPr>
          <w:rFonts w:ascii="Arial" w:hAnsi="Arial" w:cs="Arial"/>
        </w:rPr>
      </w:pPr>
    </w:p>
    <w:p w14:paraId="3D942695" w14:textId="77777777" w:rsidR="00B93124" w:rsidRDefault="00B93124">
      <w:pPr>
        <w:rPr>
          <w:rFonts w:ascii="Arial" w:hAnsi="Arial" w:cs="Arial"/>
        </w:rPr>
      </w:pPr>
    </w:p>
    <w:p w14:paraId="322FF615" w14:textId="65E762B8" w:rsidR="002E30C2" w:rsidRDefault="0019185D">
      <w:pPr>
        <w:rPr>
          <w:rFonts w:ascii="Arial" w:hAnsi="Arial" w:cs="Arial"/>
        </w:rPr>
      </w:pPr>
      <w:r>
        <w:rPr>
          <w:rFonts w:ascii="Arial" w:hAnsi="Arial" w:cs="Arial"/>
        </w:rPr>
        <w:t xml:space="preserve"> </w:t>
      </w:r>
    </w:p>
    <w:p w14:paraId="7EE0D447" w14:textId="77777777" w:rsidR="002E30C2" w:rsidRDefault="002E30C2">
      <w:pPr>
        <w:rPr>
          <w:rFonts w:ascii="Arial" w:hAnsi="Arial" w:cs="Arial"/>
        </w:rPr>
      </w:pPr>
    </w:p>
    <w:p w14:paraId="6F9420A7" w14:textId="77777777" w:rsidR="00C41CA5" w:rsidRDefault="00C41CA5">
      <w:pPr>
        <w:rPr>
          <w:rFonts w:ascii="Arial" w:hAnsi="Arial" w:cs="Arial"/>
        </w:rPr>
      </w:pPr>
    </w:p>
    <w:p w14:paraId="2D6895D8" w14:textId="2049539E" w:rsidR="00326E09" w:rsidRDefault="00326E09">
      <w:pPr>
        <w:rPr>
          <w:rFonts w:ascii="Arial" w:hAnsi="Arial" w:cs="Arial"/>
        </w:rPr>
      </w:pPr>
    </w:p>
    <w:p w14:paraId="38198733" w14:textId="77777777" w:rsidR="00326E09" w:rsidRPr="00326E09" w:rsidRDefault="00326E09">
      <w:pPr>
        <w:rPr>
          <w:rFonts w:ascii="Arial" w:hAnsi="Arial" w:cs="Arial"/>
        </w:rPr>
      </w:pPr>
    </w:p>
    <w:sectPr w:rsidR="00326E09" w:rsidRPr="00326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E09"/>
    <w:rsid w:val="000176C3"/>
    <w:rsid w:val="000A1A09"/>
    <w:rsid w:val="0019185D"/>
    <w:rsid w:val="002B5B87"/>
    <w:rsid w:val="002E30C2"/>
    <w:rsid w:val="00326E09"/>
    <w:rsid w:val="004351AA"/>
    <w:rsid w:val="00490FD0"/>
    <w:rsid w:val="004B06BA"/>
    <w:rsid w:val="005024DA"/>
    <w:rsid w:val="00542E81"/>
    <w:rsid w:val="005A00F8"/>
    <w:rsid w:val="005F4B63"/>
    <w:rsid w:val="00703B15"/>
    <w:rsid w:val="009373C5"/>
    <w:rsid w:val="009D5B93"/>
    <w:rsid w:val="00A35FF1"/>
    <w:rsid w:val="00A86F0F"/>
    <w:rsid w:val="00B93124"/>
    <w:rsid w:val="00BF0853"/>
    <w:rsid w:val="00C07C1D"/>
    <w:rsid w:val="00C41CA5"/>
    <w:rsid w:val="00CB74A4"/>
    <w:rsid w:val="00D00961"/>
    <w:rsid w:val="00D92264"/>
    <w:rsid w:val="00DB6D58"/>
    <w:rsid w:val="00E05C69"/>
    <w:rsid w:val="00E31646"/>
    <w:rsid w:val="00E5057B"/>
    <w:rsid w:val="00E73F51"/>
    <w:rsid w:val="00FD7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3DBDB"/>
  <w15:chartTrackingRefBased/>
  <w15:docId w15:val="{C4137EB1-21A6-4283-8E21-E4D359BFD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7C1D"/>
    <w:rPr>
      <w:color w:val="0563C1" w:themeColor="hyperlink"/>
      <w:u w:val="single"/>
    </w:rPr>
  </w:style>
  <w:style w:type="character" w:styleId="UnresolvedMention">
    <w:name w:val="Unresolved Mention"/>
    <w:basedOn w:val="DefaultParagraphFont"/>
    <w:uiPriority w:val="99"/>
    <w:semiHidden/>
    <w:unhideWhenUsed/>
    <w:rsid w:val="00C07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somerset/our-services/ageing-well-exercise-sessions" TargetMode="External"/><Relationship Id="rId13" Type="http://schemas.openxmlformats.org/officeDocument/2006/relationships/hyperlink" Target="https://www.gov.uk/government/publications/quality-standards-for-care-services-for-older-people" TargetMode="External"/><Relationship Id="rId3" Type="http://schemas.openxmlformats.org/officeDocument/2006/relationships/customXml" Target="../customXml/item3.xml"/><Relationship Id="rId7" Type="http://schemas.openxmlformats.org/officeDocument/2006/relationships/hyperlink" Target="https://www.who.int/news-room/fact-sheets/detail/ageing-and-health" TargetMode="External"/><Relationship Id="rId12" Type="http://schemas.openxmlformats.org/officeDocument/2006/relationships/hyperlink" Target="https://www.england.nhs.uk/ourwork/clinical-policy/older-people/improving-care-for-older-peopl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conditions/social-care-and-support-guide/help-from-social-services-and-charities/care-and-support-plan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cie.org.uk/person-centred-care/older-people-care-homes/introduction" TargetMode="External"/><Relationship Id="rId4" Type="http://schemas.openxmlformats.org/officeDocument/2006/relationships/styles" Target="styles.xml"/><Relationship Id="rId9" Type="http://schemas.openxmlformats.org/officeDocument/2006/relationships/hyperlink" Target="https://www.helpguide.org/articles/alzheimers-dementia-aging/staying-healthy-as-you-age.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41B3020ADFF34FB68876CC667076BE" ma:contentTypeVersion="7" ma:contentTypeDescription="Create a new document." ma:contentTypeScope="" ma:versionID="a9e9b5e02d6ad572d42fc450cc0a3347">
  <xsd:schema xmlns:xsd="http://www.w3.org/2001/XMLSchema" xmlns:xs="http://www.w3.org/2001/XMLSchema" xmlns:p="http://schemas.microsoft.com/office/2006/metadata/properties" xmlns:ns3="96fe496f-45b1-4fc3-9270-48a0dc4eb43b" xmlns:ns4="32feb397-2308-4218-af23-b153ce0aad42" targetNamespace="http://schemas.microsoft.com/office/2006/metadata/properties" ma:root="true" ma:fieldsID="f3e5f407d515e1e8ba56697e61411a37" ns3:_="" ns4:_="">
    <xsd:import namespace="96fe496f-45b1-4fc3-9270-48a0dc4eb43b"/>
    <xsd:import namespace="32feb397-2308-4218-af23-b153ce0aad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fe496f-45b1-4fc3-9270-48a0dc4eb4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feb397-2308-4218-af23-b153ce0aad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C6B358-356F-43F7-A733-168D496AF221}">
  <ds:schemaRefs>
    <ds:schemaRef ds:uri="http://schemas.microsoft.com/sharepoint/v3/contenttype/forms"/>
  </ds:schemaRefs>
</ds:datastoreItem>
</file>

<file path=customXml/itemProps2.xml><?xml version="1.0" encoding="utf-8"?>
<ds:datastoreItem xmlns:ds="http://schemas.openxmlformats.org/officeDocument/2006/customXml" ds:itemID="{28D5F4A5-9EBC-4C11-A18B-8E8C94BEF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fe496f-45b1-4fc3-9270-48a0dc4eb43b"/>
    <ds:schemaRef ds:uri="32feb397-2308-4218-af23-b153ce0aad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154BE9-2696-48C1-AFD5-1B07D9F70FAB}">
  <ds:schemaRefs>
    <ds:schemaRef ds:uri="http://schemas.microsoft.com/office/2006/documentManagement/types"/>
    <ds:schemaRef ds:uri="http://schemas.microsoft.com/office/infopath/2007/PartnerControls"/>
    <ds:schemaRef ds:uri="32feb397-2308-4218-af23-b153ce0aad42"/>
    <ds:schemaRef ds:uri="http://purl.org/dc/elements/1.1/"/>
    <ds:schemaRef ds:uri="http://schemas.microsoft.com/office/2006/metadata/properties"/>
    <ds:schemaRef ds:uri="96fe496f-45b1-4fc3-9270-48a0dc4eb43b"/>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1250</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Shabina Hoque</dc:creator>
  <cp:keywords/>
  <dc:description/>
  <cp:lastModifiedBy>Shabina Hoque (1715293)</cp:lastModifiedBy>
  <cp:revision>2</cp:revision>
  <dcterms:created xsi:type="dcterms:W3CDTF">2021-07-08T21:34:00Z</dcterms:created>
  <dcterms:modified xsi:type="dcterms:W3CDTF">2021-07-08T21:34:00Z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0x0101000C41B3020ADFF34FB68876CC667076BE</vt:lpwstr>
  </property>
</Properties>
</file>