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3EC7A" w14:textId="77777777" w:rsidR="006C0962" w:rsidRDefault="006C0962"/>
    <w:p w14:paraId="1D4699ED" w14:textId="574440FF" w:rsidR="00524F39" w:rsidRDefault="006C0962">
      <w:r>
        <w:rPr>
          <w:noProof/>
        </w:rPr>
        <w:drawing>
          <wp:inline distT="0" distB="0" distL="0" distR="0" wp14:anchorId="72C07BCA" wp14:editId="31782344">
            <wp:extent cx="4145915" cy="13716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5915" cy="1371600"/>
                    </a:xfrm>
                    <a:prstGeom prst="rect">
                      <a:avLst/>
                    </a:prstGeom>
                    <a:noFill/>
                  </pic:spPr>
                </pic:pic>
              </a:graphicData>
            </a:graphic>
          </wp:inline>
        </w:drawing>
      </w:r>
    </w:p>
    <w:p w14:paraId="707E6AD9" w14:textId="3CD5FC78" w:rsidR="006C0962" w:rsidRDefault="006C0962"/>
    <w:p w14:paraId="3C4573B8" w14:textId="77777777" w:rsidR="006C0962" w:rsidRDefault="006C0962">
      <w:pPr>
        <w:rPr>
          <w:b/>
          <w:bCs/>
          <w:sz w:val="52"/>
          <w:szCs w:val="52"/>
        </w:rPr>
      </w:pPr>
      <w:r>
        <w:rPr>
          <w:sz w:val="52"/>
          <w:szCs w:val="52"/>
        </w:rPr>
        <w:t xml:space="preserve">    </w:t>
      </w:r>
      <w:r w:rsidRPr="006C0962">
        <w:rPr>
          <w:b/>
          <w:bCs/>
          <w:sz w:val="52"/>
          <w:szCs w:val="52"/>
        </w:rPr>
        <w:t xml:space="preserve">Problem Solving and Decision Making </w:t>
      </w:r>
    </w:p>
    <w:p w14:paraId="50455C73" w14:textId="77777777" w:rsidR="00E42C35" w:rsidRDefault="006C0962">
      <w:pPr>
        <w:rPr>
          <w:b/>
          <w:bCs/>
          <w:sz w:val="52"/>
          <w:szCs w:val="52"/>
        </w:rPr>
      </w:pPr>
      <w:r>
        <w:rPr>
          <w:b/>
          <w:bCs/>
          <w:sz w:val="52"/>
          <w:szCs w:val="52"/>
        </w:rPr>
        <w:t xml:space="preserve">           </w:t>
      </w:r>
      <w:r w:rsidR="00E42C35">
        <w:rPr>
          <w:b/>
          <w:bCs/>
          <w:sz w:val="52"/>
          <w:szCs w:val="52"/>
        </w:rPr>
        <w:t xml:space="preserve">               </w:t>
      </w:r>
    </w:p>
    <w:p w14:paraId="5C8C266B" w14:textId="106E1F21" w:rsidR="006C0962" w:rsidRPr="00E42C35" w:rsidRDefault="00E42C35">
      <w:pPr>
        <w:rPr>
          <w:b/>
          <w:bCs/>
          <w:sz w:val="52"/>
          <w:szCs w:val="52"/>
        </w:rPr>
      </w:pPr>
      <w:r>
        <w:rPr>
          <w:b/>
          <w:bCs/>
          <w:sz w:val="52"/>
          <w:szCs w:val="52"/>
        </w:rPr>
        <w:t xml:space="preserve">                        </w:t>
      </w:r>
      <w:r w:rsidR="006C0962" w:rsidRPr="006C0962">
        <w:rPr>
          <w:sz w:val="36"/>
          <w:szCs w:val="36"/>
        </w:rPr>
        <w:t xml:space="preserve"> Report</w:t>
      </w:r>
    </w:p>
    <w:p w14:paraId="0F6428F0" w14:textId="6BACEBFC" w:rsidR="00E42C35" w:rsidRDefault="00E42C35">
      <w:pPr>
        <w:rPr>
          <w:sz w:val="36"/>
          <w:szCs w:val="36"/>
        </w:rPr>
      </w:pPr>
    </w:p>
    <w:p w14:paraId="63E608D2" w14:textId="77777777" w:rsidR="00E42C35" w:rsidRPr="00E42C35" w:rsidRDefault="00E42C35">
      <w:pPr>
        <w:rPr>
          <w:b/>
          <w:bCs/>
          <w:sz w:val="52"/>
          <w:szCs w:val="52"/>
        </w:rPr>
      </w:pPr>
    </w:p>
    <w:p w14:paraId="2E285F28" w14:textId="77777777" w:rsidR="006C0962" w:rsidRPr="006C0962" w:rsidRDefault="006C0962" w:rsidP="006C0962">
      <w:pPr>
        <w:rPr>
          <w:sz w:val="28"/>
          <w:szCs w:val="28"/>
        </w:rPr>
      </w:pPr>
      <w:r w:rsidRPr="006C0962">
        <w:rPr>
          <w:sz w:val="28"/>
          <w:szCs w:val="28"/>
        </w:rPr>
        <w:t>Name: Katya Koleva</w:t>
      </w:r>
    </w:p>
    <w:p w14:paraId="5DD751A1" w14:textId="77777777" w:rsidR="006C0962" w:rsidRPr="006C0962" w:rsidRDefault="006C0962" w:rsidP="006C0962">
      <w:pPr>
        <w:rPr>
          <w:sz w:val="28"/>
          <w:szCs w:val="28"/>
        </w:rPr>
      </w:pPr>
      <w:r w:rsidRPr="006C0962">
        <w:rPr>
          <w:sz w:val="28"/>
          <w:szCs w:val="28"/>
        </w:rPr>
        <w:t>Student Id: 2123449</w:t>
      </w:r>
    </w:p>
    <w:p w14:paraId="7753940B" w14:textId="01C58A9E" w:rsidR="006C0962" w:rsidRDefault="006C0962" w:rsidP="006C0962">
      <w:pPr>
        <w:rPr>
          <w:sz w:val="28"/>
          <w:szCs w:val="28"/>
        </w:rPr>
      </w:pPr>
      <w:r w:rsidRPr="006C0962">
        <w:rPr>
          <w:sz w:val="28"/>
          <w:szCs w:val="28"/>
        </w:rPr>
        <w:t xml:space="preserve">Lecturer’s name: </w:t>
      </w:r>
      <w:r w:rsidR="00E42C35">
        <w:rPr>
          <w:sz w:val="28"/>
          <w:szCs w:val="28"/>
        </w:rPr>
        <w:t>Laila Maazouz</w:t>
      </w:r>
    </w:p>
    <w:p w14:paraId="12637F48" w14:textId="4F70BFD6" w:rsidR="00E42C35" w:rsidRDefault="00E42C35" w:rsidP="006C0962">
      <w:pPr>
        <w:rPr>
          <w:sz w:val="28"/>
          <w:szCs w:val="28"/>
        </w:rPr>
      </w:pPr>
      <w:r>
        <w:rPr>
          <w:sz w:val="28"/>
          <w:szCs w:val="28"/>
        </w:rPr>
        <w:t xml:space="preserve">Module code: </w:t>
      </w:r>
      <w:r w:rsidRPr="00E42C35">
        <w:rPr>
          <w:sz w:val="28"/>
          <w:szCs w:val="28"/>
        </w:rPr>
        <w:t>(BMSW4004_LON)</w:t>
      </w:r>
    </w:p>
    <w:p w14:paraId="337C4FDC" w14:textId="4310709B" w:rsidR="00E42C35" w:rsidRDefault="00E42C35" w:rsidP="006C0962">
      <w:pPr>
        <w:rPr>
          <w:sz w:val="28"/>
          <w:szCs w:val="28"/>
        </w:rPr>
      </w:pPr>
    </w:p>
    <w:p w14:paraId="68BCC14C" w14:textId="1E0C60D7" w:rsidR="00E42C35" w:rsidRDefault="00E42C35" w:rsidP="006C0962">
      <w:pPr>
        <w:rPr>
          <w:sz w:val="28"/>
          <w:szCs w:val="28"/>
        </w:rPr>
      </w:pPr>
      <w:r>
        <w:rPr>
          <w:sz w:val="28"/>
          <w:szCs w:val="28"/>
        </w:rPr>
        <w:t>Submitted on:</w:t>
      </w:r>
      <w:r w:rsidR="003509F0">
        <w:rPr>
          <w:sz w:val="28"/>
          <w:szCs w:val="28"/>
        </w:rPr>
        <w:t xml:space="preserve"> </w:t>
      </w:r>
      <w:r w:rsidR="00EB2F94">
        <w:rPr>
          <w:sz w:val="28"/>
          <w:szCs w:val="28"/>
        </w:rPr>
        <w:t>01.01.2023</w:t>
      </w:r>
    </w:p>
    <w:p w14:paraId="0E1ED428" w14:textId="4FBDB050" w:rsidR="00E42C35" w:rsidRDefault="00E42C35" w:rsidP="006C0962">
      <w:pPr>
        <w:rPr>
          <w:sz w:val="28"/>
          <w:szCs w:val="28"/>
        </w:rPr>
      </w:pPr>
    </w:p>
    <w:p w14:paraId="3B21C63A" w14:textId="0AED5E3F" w:rsidR="00E42C35" w:rsidRDefault="00E42C35" w:rsidP="006C0962">
      <w:pPr>
        <w:rPr>
          <w:sz w:val="28"/>
          <w:szCs w:val="28"/>
        </w:rPr>
      </w:pPr>
    </w:p>
    <w:p w14:paraId="4F455753" w14:textId="3233ED16" w:rsidR="00E42C35" w:rsidRDefault="00E42C35" w:rsidP="006C0962">
      <w:pPr>
        <w:rPr>
          <w:sz w:val="28"/>
          <w:szCs w:val="28"/>
        </w:rPr>
      </w:pPr>
    </w:p>
    <w:p w14:paraId="0D1B27FB" w14:textId="65D98A7E" w:rsidR="00E42C35" w:rsidRDefault="00E42C35" w:rsidP="006C0962">
      <w:pPr>
        <w:rPr>
          <w:sz w:val="28"/>
          <w:szCs w:val="28"/>
        </w:rPr>
      </w:pPr>
    </w:p>
    <w:p w14:paraId="65A2FA75" w14:textId="386F4FEB" w:rsidR="00E42C35" w:rsidRDefault="00E42C35" w:rsidP="006C0962">
      <w:pPr>
        <w:rPr>
          <w:sz w:val="28"/>
          <w:szCs w:val="28"/>
        </w:rPr>
      </w:pPr>
    </w:p>
    <w:p w14:paraId="2159B60D" w14:textId="09A9D5BC" w:rsidR="00E42C35" w:rsidRDefault="00E42C35" w:rsidP="006C0962">
      <w:pPr>
        <w:rPr>
          <w:sz w:val="28"/>
          <w:szCs w:val="28"/>
        </w:rPr>
      </w:pPr>
    </w:p>
    <w:p w14:paraId="53794BF0" w14:textId="6F630A54" w:rsidR="00E42C35" w:rsidRDefault="00E42C35" w:rsidP="006C0962">
      <w:pPr>
        <w:rPr>
          <w:sz w:val="28"/>
          <w:szCs w:val="28"/>
        </w:rPr>
      </w:pPr>
    </w:p>
    <w:p w14:paraId="4590380B" w14:textId="48C2DDD4" w:rsidR="00E42C35" w:rsidRDefault="00E42C35" w:rsidP="006C0962">
      <w:pPr>
        <w:rPr>
          <w:sz w:val="28"/>
          <w:szCs w:val="28"/>
        </w:rPr>
      </w:pPr>
    </w:p>
    <w:p w14:paraId="0A56B439" w14:textId="2D3F6FE7" w:rsidR="00E42C35" w:rsidRPr="00BD4F78" w:rsidRDefault="00E42C35" w:rsidP="006C0962">
      <w:pPr>
        <w:rPr>
          <w:rFonts w:ascii="Arial" w:hAnsi="Arial" w:cs="Arial"/>
        </w:rPr>
      </w:pPr>
      <w:r w:rsidRPr="00BD4F78">
        <w:rPr>
          <w:rFonts w:ascii="Arial" w:hAnsi="Arial" w:cs="Arial"/>
        </w:rPr>
        <w:t>Table of content:</w:t>
      </w:r>
    </w:p>
    <w:p w14:paraId="495FEDCC" w14:textId="0032809B" w:rsidR="00E42C35" w:rsidRPr="00BD4F78" w:rsidRDefault="00E42C35" w:rsidP="006C0962">
      <w:pPr>
        <w:rPr>
          <w:rFonts w:ascii="Arial" w:hAnsi="Arial" w:cs="Arial"/>
        </w:rPr>
      </w:pPr>
    </w:p>
    <w:p w14:paraId="2C7C7774" w14:textId="5148FCC8" w:rsidR="00E42C35" w:rsidRPr="00BD4F78" w:rsidRDefault="00E42C35" w:rsidP="006C0962">
      <w:pPr>
        <w:rPr>
          <w:rFonts w:ascii="Arial" w:hAnsi="Arial" w:cs="Arial"/>
        </w:rPr>
      </w:pPr>
      <w:r w:rsidRPr="00BD4F78">
        <w:rPr>
          <w:rFonts w:ascii="Arial" w:hAnsi="Arial" w:cs="Arial"/>
        </w:rPr>
        <w:t>Introduction…………………….3</w:t>
      </w:r>
    </w:p>
    <w:p w14:paraId="78165F9E" w14:textId="5737B01D" w:rsidR="00E42C35" w:rsidRPr="00BD4F78" w:rsidRDefault="00E42C35" w:rsidP="006C0962">
      <w:pPr>
        <w:rPr>
          <w:rFonts w:ascii="Arial" w:hAnsi="Arial" w:cs="Arial"/>
        </w:rPr>
      </w:pPr>
      <w:r w:rsidRPr="00BD4F78">
        <w:rPr>
          <w:rFonts w:ascii="Arial" w:hAnsi="Arial" w:cs="Arial"/>
          <w:b/>
          <w:bCs/>
        </w:rPr>
        <w:t>The workplace Problem</w:t>
      </w:r>
      <w:r w:rsidRPr="00BD4F78">
        <w:rPr>
          <w:rFonts w:ascii="Arial" w:hAnsi="Arial" w:cs="Arial"/>
        </w:rPr>
        <w:t xml:space="preserve">……………………. </w:t>
      </w:r>
      <w:r w:rsidR="00D47FA5">
        <w:rPr>
          <w:rFonts w:ascii="Arial" w:hAnsi="Arial" w:cs="Arial"/>
        </w:rPr>
        <w:t>3</w:t>
      </w:r>
    </w:p>
    <w:p w14:paraId="5800A084" w14:textId="64FA2113" w:rsidR="00E42C35" w:rsidRPr="00BD4F78" w:rsidRDefault="00E42C35" w:rsidP="006C0962">
      <w:pPr>
        <w:rPr>
          <w:rFonts w:ascii="Arial" w:hAnsi="Arial" w:cs="Arial"/>
        </w:rPr>
      </w:pPr>
      <w:r w:rsidRPr="00BD4F78">
        <w:rPr>
          <w:rFonts w:ascii="Arial" w:hAnsi="Arial" w:cs="Arial"/>
        </w:rPr>
        <w:t>Analysing information…………………………</w:t>
      </w:r>
      <w:r w:rsidR="00D47FA5">
        <w:rPr>
          <w:rFonts w:ascii="Arial" w:hAnsi="Arial" w:cs="Arial"/>
        </w:rPr>
        <w:t>4</w:t>
      </w:r>
    </w:p>
    <w:p w14:paraId="52A612F4" w14:textId="44ABBC30" w:rsidR="00E42C35" w:rsidRPr="00BD4F78" w:rsidRDefault="00E42C35" w:rsidP="006C0962">
      <w:pPr>
        <w:rPr>
          <w:rFonts w:ascii="Arial" w:hAnsi="Arial" w:cs="Arial"/>
        </w:rPr>
      </w:pPr>
      <w:r w:rsidRPr="00BD4F78">
        <w:rPr>
          <w:rFonts w:ascii="Arial" w:hAnsi="Arial" w:cs="Arial"/>
        </w:rPr>
        <w:t>Root Cause ………………………………………….</w:t>
      </w:r>
      <w:r w:rsidR="00D47FA5">
        <w:rPr>
          <w:rFonts w:ascii="Arial" w:hAnsi="Arial" w:cs="Arial"/>
        </w:rPr>
        <w:t>4</w:t>
      </w:r>
    </w:p>
    <w:p w14:paraId="6AE7A49A" w14:textId="5C00855C" w:rsidR="00E42C35" w:rsidRPr="00BD4F78" w:rsidRDefault="00E42C35" w:rsidP="006C0962">
      <w:pPr>
        <w:rPr>
          <w:rFonts w:ascii="Arial" w:hAnsi="Arial" w:cs="Arial"/>
        </w:rPr>
      </w:pPr>
      <w:r w:rsidRPr="00BD4F78">
        <w:rPr>
          <w:rFonts w:ascii="Arial" w:hAnsi="Arial" w:cs="Arial"/>
        </w:rPr>
        <w:t>Applying Situational Analysis Models …………</w:t>
      </w:r>
      <w:r w:rsidR="00CA5629" w:rsidRPr="00BD4F78">
        <w:rPr>
          <w:rFonts w:ascii="Arial" w:hAnsi="Arial" w:cs="Arial"/>
        </w:rPr>
        <w:t>….</w:t>
      </w:r>
      <w:r w:rsidR="00D47FA5">
        <w:rPr>
          <w:rFonts w:ascii="Arial" w:hAnsi="Arial" w:cs="Arial"/>
        </w:rPr>
        <w:t>5</w:t>
      </w:r>
    </w:p>
    <w:p w14:paraId="033F35AC" w14:textId="3C717A22" w:rsidR="00E42C35" w:rsidRPr="00BD4F78" w:rsidRDefault="00E42C35" w:rsidP="006C0962">
      <w:pPr>
        <w:rPr>
          <w:rFonts w:ascii="Arial" w:hAnsi="Arial" w:cs="Arial"/>
        </w:rPr>
      </w:pPr>
      <w:r w:rsidRPr="00BD4F78">
        <w:rPr>
          <w:rFonts w:ascii="Arial" w:hAnsi="Arial" w:cs="Arial"/>
        </w:rPr>
        <w:t>Evaluation of Alternative solutions</w:t>
      </w:r>
      <w:r w:rsidR="00CA5629" w:rsidRPr="00BD4F78">
        <w:rPr>
          <w:rFonts w:ascii="Arial" w:hAnsi="Arial" w:cs="Arial"/>
        </w:rPr>
        <w:t>……………………</w:t>
      </w:r>
      <w:r w:rsidR="00D47FA5">
        <w:rPr>
          <w:rFonts w:ascii="Arial" w:hAnsi="Arial" w:cs="Arial"/>
        </w:rPr>
        <w:t>5</w:t>
      </w:r>
    </w:p>
    <w:p w14:paraId="32079149" w14:textId="0626ED9D" w:rsidR="00E42C35" w:rsidRPr="00BD4F78" w:rsidRDefault="00E42C35" w:rsidP="006C0962">
      <w:pPr>
        <w:rPr>
          <w:rFonts w:ascii="Arial" w:hAnsi="Arial" w:cs="Arial"/>
        </w:rPr>
      </w:pPr>
      <w:r w:rsidRPr="00BD4F78">
        <w:rPr>
          <w:rFonts w:ascii="Arial" w:hAnsi="Arial" w:cs="Arial"/>
        </w:rPr>
        <w:t>Implementing the solution…………………………………</w:t>
      </w:r>
      <w:r w:rsidR="00D47FA5">
        <w:rPr>
          <w:rFonts w:ascii="Arial" w:hAnsi="Arial" w:cs="Arial"/>
        </w:rPr>
        <w:t>5</w:t>
      </w:r>
    </w:p>
    <w:p w14:paraId="18CA9163" w14:textId="78B54BF9" w:rsidR="00E42C35" w:rsidRPr="00BD4F78" w:rsidRDefault="00E42C35" w:rsidP="006C0962">
      <w:pPr>
        <w:rPr>
          <w:rFonts w:ascii="Arial" w:hAnsi="Arial" w:cs="Arial"/>
        </w:rPr>
      </w:pPr>
      <w:r w:rsidRPr="00BD4F78">
        <w:rPr>
          <w:rFonts w:ascii="Arial" w:hAnsi="Arial" w:cs="Arial"/>
        </w:rPr>
        <w:t>Communication plan with stakeholders………………………</w:t>
      </w:r>
      <w:r w:rsidR="00CA5629" w:rsidRPr="00BD4F78">
        <w:rPr>
          <w:rFonts w:ascii="Arial" w:hAnsi="Arial" w:cs="Arial"/>
        </w:rPr>
        <w:t>….</w:t>
      </w:r>
      <w:r w:rsidR="00D47FA5">
        <w:rPr>
          <w:rFonts w:ascii="Arial" w:hAnsi="Arial" w:cs="Arial"/>
        </w:rPr>
        <w:t>6</w:t>
      </w:r>
    </w:p>
    <w:p w14:paraId="04D48133" w14:textId="4E557054" w:rsidR="00E42C35" w:rsidRPr="00BD4F78" w:rsidRDefault="00E42C35" w:rsidP="006C0962">
      <w:pPr>
        <w:rPr>
          <w:rFonts w:ascii="Arial" w:hAnsi="Arial" w:cs="Arial"/>
        </w:rPr>
      </w:pPr>
      <w:r w:rsidRPr="00BD4F78">
        <w:rPr>
          <w:rFonts w:ascii="Arial" w:hAnsi="Arial" w:cs="Arial"/>
        </w:rPr>
        <w:t>Monitoring and review techniques………………</w:t>
      </w:r>
      <w:r w:rsidR="00CA5629" w:rsidRPr="00BD4F78">
        <w:rPr>
          <w:rFonts w:ascii="Arial" w:hAnsi="Arial" w:cs="Arial"/>
        </w:rPr>
        <w:t>….</w:t>
      </w:r>
      <w:r w:rsidR="00D47FA5">
        <w:rPr>
          <w:rFonts w:ascii="Arial" w:hAnsi="Arial" w:cs="Arial"/>
        </w:rPr>
        <w:t>6</w:t>
      </w:r>
    </w:p>
    <w:p w14:paraId="39DB3BA1" w14:textId="3F5FF4F1" w:rsidR="00E42C35" w:rsidRPr="00BD4F78" w:rsidRDefault="00E42C35" w:rsidP="006C0962">
      <w:pPr>
        <w:rPr>
          <w:rFonts w:ascii="Arial" w:hAnsi="Arial" w:cs="Arial"/>
        </w:rPr>
      </w:pPr>
      <w:r w:rsidRPr="00BD4F78">
        <w:rPr>
          <w:rFonts w:ascii="Arial" w:hAnsi="Arial" w:cs="Arial"/>
        </w:rPr>
        <w:t>Conclusion……………………………</w:t>
      </w:r>
      <w:r w:rsidR="00D47FA5">
        <w:rPr>
          <w:rFonts w:ascii="Arial" w:hAnsi="Arial" w:cs="Arial"/>
        </w:rPr>
        <w:t>7</w:t>
      </w:r>
    </w:p>
    <w:p w14:paraId="178426AC" w14:textId="39417BCD" w:rsidR="00E42C35" w:rsidRPr="00BD4F78" w:rsidRDefault="00E42C35" w:rsidP="006C0962">
      <w:pPr>
        <w:rPr>
          <w:rFonts w:ascii="Arial" w:hAnsi="Arial" w:cs="Arial"/>
        </w:rPr>
      </w:pPr>
      <w:r w:rsidRPr="00BD4F78">
        <w:rPr>
          <w:rFonts w:ascii="Arial" w:hAnsi="Arial" w:cs="Arial"/>
        </w:rPr>
        <w:t>References…………………………………….</w:t>
      </w:r>
      <w:r w:rsidR="00D47FA5">
        <w:rPr>
          <w:rFonts w:ascii="Arial" w:hAnsi="Arial" w:cs="Arial"/>
        </w:rPr>
        <w:t>8</w:t>
      </w:r>
    </w:p>
    <w:p w14:paraId="574077BA" w14:textId="71D9B4DC" w:rsidR="00E42C35" w:rsidRPr="00BD4F78" w:rsidRDefault="00E42C35" w:rsidP="006C0962">
      <w:pPr>
        <w:rPr>
          <w:rFonts w:ascii="Arial" w:hAnsi="Arial" w:cs="Arial"/>
        </w:rPr>
      </w:pPr>
      <w:r w:rsidRPr="00BD4F78">
        <w:rPr>
          <w:rFonts w:ascii="Arial" w:hAnsi="Arial" w:cs="Arial"/>
        </w:rPr>
        <w:t>Appendix……………………………….</w:t>
      </w:r>
      <w:r w:rsidR="00D47FA5">
        <w:rPr>
          <w:rFonts w:ascii="Arial" w:hAnsi="Arial" w:cs="Arial"/>
        </w:rPr>
        <w:t>9</w:t>
      </w:r>
    </w:p>
    <w:p w14:paraId="4389B2F6" w14:textId="77777777" w:rsidR="00E42C35" w:rsidRPr="00BD4F78" w:rsidRDefault="00E42C35" w:rsidP="006C0962">
      <w:pPr>
        <w:rPr>
          <w:rFonts w:ascii="Arial" w:hAnsi="Arial" w:cs="Arial"/>
        </w:rPr>
      </w:pPr>
    </w:p>
    <w:p w14:paraId="180498D6" w14:textId="4A037E61" w:rsidR="00E42C35" w:rsidRPr="00BD4F78" w:rsidRDefault="00E42C35" w:rsidP="006C0962">
      <w:pPr>
        <w:rPr>
          <w:rFonts w:ascii="Arial" w:hAnsi="Arial" w:cs="Arial"/>
        </w:rPr>
      </w:pPr>
    </w:p>
    <w:p w14:paraId="0314269C" w14:textId="3719DA35" w:rsidR="00CA5629" w:rsidRPr="00BD4F78" w:rsidRDefault="00CA5629" w:rsidP="006C0962">
      <w:pPr>
        <w:rPr>
          <w:rFonts w:ascii="Arial" w:hAnsi="Arial" w:cs="Arial"/>
        </w:rPr>
      </w:pPr>
    </w:p>
    <w:p w14:paraId="75D4EB2F" w14:textId="044F694E" w:rsidR="00CA5629" w:rsidRPr="00BD4F78" w:rsidRDefault="00CA5629" w:rsidP="006C0962">
      <w:pPr>
        <w:rPr>
          <w:rFonts w:ascii="Arial" w:hAnsi="Arial" w:cs="Arial"/>
        </w:rPr>
      </w:pPr>
    </w:p>
    <w:p w14:paraId="7587994B" w14:textId="6E10C8C8" w:rsidR="00CA5629" w:rsidRPr="00BD4F78" w:rsidRDefault="00CA5629" w:rsidP="006C0962">
      <w:pPr>
        <w:rPr>
          <w:rFonts w:ascii="Arial" w:hAnsi="Arial" w:cs="Arial"/>
        </w:rPr>
      </w:pPr>
    </w:p>
    <w:p w14:paraId="14F38849" w14:textId="5DC01416" w:rsidR="00CA5629" w:rsidRPr="00BD4F78" w:rsidRDefault="00CA5629" w:rsidP="006C0962">
      <w:pPr>
        <w:rPr>
          <w:rFonts w:ascii="Arial" w:hAnsi="Arial" w:cs="Arial"/>
        </w:rPr>
      </w:pPr>
    </w:p>
    <w:p w14:paraId="2CCF7958" w14:textId="2E6EE748" w:rsidR="00CA5629" w:rsidRPr="00BD4F78" w:rsidRDefault="00CA5629" w:rsidP="006C0962">
      <w:pPr>
        <w:rPr>
          <w:rFonts w:ascii="Arial" w:hAnsi="Arial" w:cs="Arial"/>
        </w:rPr>
      </w:pPr>
    </w:p>
    <w:p w14:paraId="6FAB857A" w14:textId="222C8EBC" w:rsidR="00CA5629" w:rsidRPr="00BD4F78" w:rsidRDefault="00CA5629" w:rsidP="006C0962">
      <w:pPr>
        <w:rPr>
          <w:rFonts w:ascii="Arial" w:hAnsi="Arial" w:cs="Arial"/>
        </w:rPr>
      </w:pPr>
    </w:p>
    <w:p w14:paraId="226C8E0D" w14:textId="399254B3" w:rsidR="00CA5629" w:rsidRPr="00BD4F78" w:rsidRDefault="00CA5629" w:rsidP="006C0962">
      <w:pPr>
        <w:rPr>
          <w:rFonts w:ascii="Arial" w:hAnsi="Arial" w:cs="Arial"/>
        </w:rPr>
      </w:pPr>
    </w:p>
    <w:p w14:paraId="3DC837E9" w14:textId="441F02D5" w:rsidR="00CA5629" w:rsidRDefault="00CA5629" w:rsidP="006C0962">
      <w:pPr>
        <w:rPr>
          <w:rFonts w:ascii="Arial" w:hAnsi="Arial" w:cs="Arial"/>
        </w:rPr>
      </w:pPr>
    </w:p>
    <w:p w14:paraId="74BC8090" w14:textId="7E9D16AF" w:rsidR="00BD4F78" w:rsidRDefault="00BD4F78" w:rsidP="006C0962">
      <w:pPr>
        <w:rPr>
          <w:rFonts w:ascii="Arial" w:hAnsi="Arial" w:cs="Arial"/>
        </w:rPr>
      </w:pPr>
    </w:p>
    <w:p w14:paraId="6B7C39DF" w14:textId="17C51B6C" w:rsidR="00BD4F78" w:rsidRDefault="00BD4F78" w:rsidP="006C0962">
      <w:pPr>
        <w:rPr>
          <w:rFonts w:ascii="Arial" w:hAnsi="Arial" w:cs="Arial"/>
        </w:rPr>
      </w:pPr>
    </w:p>
    <w:p w14:paraId="7FB9B800" w14:textId="12D4D9EE" w:rsidR="00BD4F78" w:rsidRDefault="00BD4F78" w:rsidP="006C0962">
      <w:pPr>
        <w:rPr>
          <w:rFonts w:ascii="Arial" w:hAnsi="Arial" w:cs="Arial"/>
        </w:rPr>
      </w:pPr>
    </w:p>
    <w:p w14:paraId="0AB931BE" w14:textId="7DB5F4ED" w:rsidR="00BD4F78" w:rsidRDefault="00BD4F78" w:rsidP="006C0962">
      <w:pPr>
        <w:rPr>
          <w:rFonts w:ascii="Arial" w:hAnsi="Arial" w:cs="Arial"/>
        </w:rPr>
      </w:pPr>
    </w:p>
    <w:p w14:paraId="48821D0F" w14:textId="42A1B71E" w:rsidR="00BD4F78" w:rsidRDefault="00BD4F78" w:rsidP="006C0962">
      <w:pPr>
        <w:rPr>
          <w:rFonts w:ascii="Arial" w:hAnsi="Arial" w:cs="Arial"/>
        </w:rPr>
      </w:pPr>
    </w:p>
    <w:p w14:paraId="50FADE9A" w14:textId="77777777" w:rsidR="00BD4F78" w:rsidRPr="00BD4F78" w:rsidRDefault="00BD4F78" w:rsidP="006C0962">
      <w:pPr>
        <w:rPr>
          <w:rFonts w:ascii="Arial" w:hAnsi="Arial" w:cs="Arial"/>
        </w:rPr>
      </w:pPr>
    </w:p>
    <w:p w14:paraId="6D93B2E6" w14:textId="564312FF" w:rsidR="00CA5629" w:rsidRPr="00BD4F78" w:rsidRDefault="00CA5629" w:rsidP="006C0962">
      <w:pPr>
        <w:rPr>
          <w:rFonts w:ascii="Arial" w:hAnsi="Arial" w:cs="Arial"/>
        </w:rPr>
      </w:pPr>
    </w:p>
    <w:p w14:paraId="53E8F8A6" w14:textId="0B3E4FB0" w:rsidR="00CA5629" w:rsidRPr="00BD4F78" w:rsidRDefault="00CA5629" w:rsidP="00E34DDD">
      <w:pPr>
        <w:jc w:val="both"/>
        <w:rPr>
          <w:rFonts w:ascii="Arial" w:hAnsi="Arial" w:cs="Arial"/>
          <w:b/>
          <w:bCs/>
          <w:color w:val="002060"/>
        </w:rPr>
      </w:pPr>
      <w:r w:rsidRPr="00BD4F78">
        <w:rPr>
          <w:rFonts w:ascii="Arial" w:hAnsi="Arial" w:cs="Arial"/>
          <w:b/>
          <w:bCs/>
          <w:color w:val="002060"/>
        </w:rPr>
        <w:lastRenderedPageBreak/>
        <w:t>Introduction</w:t>
      </w:r>
    </w:p>
    <w:p w14:paraId="1C0755FD" w14:textId="390AA963" w:rsidR="004D6B7C" w:rsidRPr="00BD4F78" w:rsidRDefault="00061FDE" w:rsidP="00E34DDD">
      <w:pPr>
        <w:jc w:val="both"/>
        <w:rPr>
          <w:rFonts w:ascii="Arial" w:hAnsi="Arial" w:cs="Arial"/>
          <w:color w:val="000000" w:themeColor="text1"/>
        </w:rPr>
      </w:pPr>
      <w:r w:rsidRPr="00BD4F78">
        <w:rPr>
          <w:rFonts w:ascii="Arial" w:hAnsi="Arial" w:cs="Arial"/>
          <w:color w:val="000000" w:themeColor="text1"/>
        </w:rPr>
        <w:t xml:space="preserve">Everyone has problem in their own lives and in the businesses as well. The important bit is to know how to solve those problems. Problem-solving skills are the ability to identify problems, brainstorm and analyse answers, and </w:t>
      </w:r>
      <w:r w:rsidR="00A72F08" w:rsidRPr="00BD4F78">
        <w:rPr>
          <w:rFonts w:ascii="Arial" w:hAnsi="Arial" w:cs="Arial"/>
          <w:color w:val="000000" w:themeColor="text1"/>
        </w:rPr>
        <w:t>apply</w:t>
      </w:r>
      <w:r w:rsidRPr="00BD4F78">
        <w:rPr>
          <w:rFonts w:ascii="Arial" w:hAnsi="Arial" w:cs="Arial"/>
          <w:color w:val="000000" w:themeColor="text1"/>
        </w:rPr>
        <w:t xml:space="preserve"> the best solutions.</w:t>
      </w:r>
      <w:r w:rsidR="00A72F08" w:rsidRPr="00BD4F78">
        <w:rPr>
          <w:rFonts w:ascii="Arial" w:hAnsi="Arial" w:cs="Arial"/>
          <w:color w:val="000000" w:themeColor="text1"/>
        </w:rPr>
        <w:t xml:space="preserve"> Problem-solving includes three main parts: identifying the problem, analysing possible solutions, and deciding on the best course of </w:t>
      </w:r>
      <w:r w:rsidR="004D6B7C" w:rsidRPr="00BD4F78">
        <w:rPr>
          <w:rFonts w:ascii="Arial" w:hAnsi="Arial" w:cs="Arial"/>
          <w:color w:val="000000" w:themeColor="text1"/>
        </w:rPr>
        <w:t>action. I will write down about the background of Tesco organisation.</w:t>
      </w:r>
    </w:p>
    <w:p w14:paraId="66A2DBE2" w14:textId="63E87B06" w:rsidR="00CA5629" w:rsidRPr="00BD4F78" w:rsidRDefault="004D6B7C" w:rsidP="00E34DDD">
      <w:pPr>
        <w:jc w:val="both"/>
        <w:rPr>
          <w:rFonts w:ascii="Arial" w:hAnsi="Arial" w:cs="Arial"/>
          <w:color w:val="000000" w:themeColor="text1"/>
        </w:rPr>
      </w:pPr>
      <w:r w:rsidRPr="00BD4F78">
        <w:rPr>
          <w:rFonts w:ascii="Arial" w:hAnsi="Arial" w:cs="Arial"/>
          <w:color w:val="000000" w:themeColor="text1"/>
        </w:rPr>
        <w:t xml:space="preserve">Tesco is one of the </w:t>
      </w:r>
      <w:r w:rsidR="00CB0434" w:rsidRPr="00BD4F78">
        <w:rPr>
          <w:rFonts w:ascii="Arial" w:hAnsi="Arial" w:cs="Arial"/>
          <w:color w:val="000000" w:themeColor="text1"/>
        </w:rPr>
        <w:t>top</w:t>
      </w:r>
      <w:r w:rsidRPr="00BD4F78">
        <w:rPr>
          <w:rFonts w:ascii="Arial" w:hAnsi="Arial" w:cs="Arial"/>
          <w:color w:val="000000" w:themeColor="text1"/>
        </w:rPr>
        <w:t xml:space="preserve"> </w:t>
      </w:r>
      <w:r w:rsidR="00CB0434" w:rsidRPr="00BD4F78">
        <w:rPr>
          <w:rFonts w:ascii="Arial" w:hAnsi="Arial" w:cs="Arial"/>
          <w:color w:val="000000" w:themeColor="text1"/>
        </w:rPr>
        <w:t>stores</w:t>
      </w:r>
      <w:r w:rsidRPr="00BD4F78">
        <w:rPr>
          <w:rFonts w:ascii="Arial" w:hAnsi="Arial" w:cs="Arial"/>
          <w:color w:val="000000" w:themeColor="text1"/>
        </w:rPr>
        <w:t xml:space="preserve"> </w:t>
      </w:r>
      <w:r w:rsidR="00CB0434" w:rsidRPr="00BD4F78">
        <w:rPr>
          <w:rFonts w:ascii="Arial" w:hAnsi="Arial" w:cs="Arial"/>
          <w:color w:val="000000" w:themeColor="text1"/>
        </w:rPr>
        <w:t>in</w:t>
      </w:r>
      <w:r w:rsidRPr="00BD4F78">
        <w:rPr>
          <w:rFonts w:ascii="Arial" w:hAnsi="Arial" w:cs="Arial"/>
          <w:color w:val="000000" w:themeColor="text1"/>
        </w:rPr>
        <w:t xml:space="preserve"> the UK industry and is also one of the </w:t>
      </w:r>
      <w:r w:rsidR="00CB0434" w:rsidRPr="00BD4F78">
        <w:rPr>
          <w:rFonts w:ascii="Arial" w:hAnsi="Arial" w:cs="Arial"/>
          <w:color w:val="000000" w:themeColor="text1"/>
        </w:rPr>
        <w:t>biggest</w:t>
      </w:r>
      <w:r w:rsidRPr="00BD4F78">
        <w:rPr>
          <w:rFonts w:ascii="Arial" w:hAnsi="Arial" w:cs="Arial"/>
          <w:color w:val="000000" w:themeColor="text1"/>
        </w:rPr>
        <w:t xml:space="preserve"> food </w:t>
      </w:r>
      <w:r w:rsidR="00CB0434" w:rsidRPr="00BD4F78">
        <w:rPr>
          <w:rFonts w:ascii="Arial" w:hAnsi="Arial" w:cs="Arial"/>
          <w:color w:val="000000" w:themeColor="text1"/>
        </w:rPr>
        <w:t>stores</w:t>
      </w:r>
      <w:r w:rsidRPr="00BD4F78">
        <w:rPr>
          <w:rFonts w:ascii="Arial" w:hAnsi="Arial" w:cs="Arial"/>
          <w:color w:val="000000" w:themeColor="text1"/>
        </w:rPr>
        <w:t xml:space="preserve"> in the world.</w:t>
      </w:r>
      <w:r w:rsidR="00CB0434" w:rsidRPr="00BD4F78">
        <w:rPr>
          <w:rFonts w:ascii="Arial" w:hAnsi="Arial" w:cs="Arial"/>
        </w:rPr>
        <w:t xml:space="preserve"> </w:t>
      </w:r>
      <w:r w:rsidR="00CB0434" w:rsidRPr="00BD4F78">
        <w:rPr>
          <w:rFonts w:ascii="Arial" w:hAnsi="Arial" w:cs="Arial"/>
          <w:color w:val="000000" w:themeColor="text1"/>
        </w:rPr>
        <w:t>The vision statement of Tesco is to focus more on their customers and the employees of the company.</w:t>
      </w:r>
      <w:r w:rsidR="00CB0434" w:rsidRPr="00BD4F78">
        <w:rPr>
          <w:rFonts w:ascii="Arial" w:hAnsi="Arial" w:cs="Arial"/>
        </w:rPr>
        <w:t xml:space="preserve"> </w:t>
      </w:r>
      <w:r w:rsidR="00CB0434" w:rsidRPr="00BD4F78">
        <w:rPr>
          <w:rFonts w:ascii="Arial" w:hAnsi="Arial" w:cs="Arial"/>
          <w:color w:val="000000" w:themeColor="text1"/>
        </w:rPr>
        <w:t>The mission of Tesco is ‘creating value for customers to earn their lifetime loyalty'.</w:t>
      </w:r>
    </w:p>
    <w:p w14:paraId="73D6B59C" w14:textId="10DB36F0" w:rsidR="00CA5629" w:rsidRPr="00BD4F78" w:rsidRDefault="00CB0434" w:rsidP="00E34DDD">
      <w:pPr>
        <w:jc w:val="both"/>
        <w:rPr>
          <w:rFonts w:ascii="Arial" w:hAnsi="Arial" w:cs="Arial"/>
          <w:color w:val="000000" w:themeColor="text1"/>
        </w:rPr>
      </w:pPr>
      <w:r w:rsidRPr="00BD4F78">
        <w:rPr>
          <w:rFonts w:ascii="Arial" w:hAnsi="Arial" w:cs="Arial"/>
          <w:color w:val="000000" w:themeColor="text1"/>
        </w:rPr>
        <w:t>Tesco at Woolwich had 40 employees some of them are part time some of them are full time.</w:t>
      </w:r>
      <w:r w:rsidR="001A1C1E" w:rsidRPr="00BD4F78">
        <w:rPr>
          <w:rFonts w:ascii="Arial" w:hAnsi="Arial" w:cs="Arial"/>
          <w:color w:val="000000" w:themeColor="text1"/>
        </w:rPr>
        <w:t xml:space="preserve"> I find out there is a big problem at this store, and the problem is the workplace harassment.</w:t>
      </w:r>
    </w:p>
    <w:p w14:paraId="1A39F118" w14:textId="3E0E15DD" w:rsidR="00A72F08" w:rsidRPr="00BD4F78" w:rsidRDefault="00CA5629" w:rsidP="00E34DDD">
      <w:pPr>
        <w:jc w:val="both"/>
        <w:rPr>
          <w:rFonts w:ascii="Arial" w:hAnsi="Arial" w:cs="Arial"/>
          <w:b/>
          <w:bCs/>
          <w:color w:val="002060"/>
        </w:rPr>
      </w:pPr>
      <w:r w:rsidRPr="00BD4F78">
        <w:rPr>
          <w:rFonts w:ascii="Arial" w:hAnsi="Arial" w:cs="Arial"/>
          <w:b/>
          <w:bCs/>
          <w:color w:val="002060"/>
        </w:rPr>
        <w:t>The workplace Problem</w:t>
      </w:r>
    </w:p>
    <w:p w14:paraId="1C86119F" w14:textId="4DB32823" w:rsidR="001A1C1E" w:rsidRPr="00BD4F78" w:rsidRDefault="00A72F08" w:rsidP="00E34DDD">
      <w:pPr>
        <w:jc w:val="both"/>
        <w:rPr>
          <w:rFonts w:ascii="Arial" w:hAnsi="Arial" w:cs="Arial"/>
          <w:color w:val="000000" w:themeColor="text1"/>
        </w:rPr>
      </w:pPr>
      <w:r w:rsidRPr="00BD4F78">
        <w:rPr>
          <w:rFonts w:ascii="Arial" w:hAnsi="Arial" w:cs="Arial"/>
          <w:color w:val="000000" w:themeColor="text1"/>
        </w:rPr>
        <w:t xml:space="preserve">The problem I found in </w:t>
      </w:r>
      <w:r w:rsidR="00E31CD9" w:rsidRPr="00BD4F78">
        <w:rPr>
          <w:rFonts w:ascii="Arial" w:hAnsi="Arial" w:cs="Arial"/>
          <w:color w:val="000000" w:themeColor="text1"/>
        </w:rPr>
        <w:t>Tesco is the workplaces harassment. The</w:t>
      </w:r>
      <w:r w:rsidRPr="00BD4F78">
        <w:rPr>
          <w:rFonts w:ascii="Arial" w:hAnsi="Arial" w:cs="Arial"/>
          <w:color w:val="000000" w:themeColor="text1"/>
        </w:rPr>
        <w:t xml:space="preserve"> harassment can by not only to a women can be to </w:t>
      </w:r>
      <w:r w:rsidR="00E31CD9" w:rsidRPr="00BD4F78">
        <w:rPr>
          <w:rFonts w:ascii="Arial" w:hAnsi="Arial" w:cs="Arial"/>
          <w:color w:val="000000" w:themeColor="text1"/>
        </w:rPr>
        <w:t>anyone.</w:t>
      </w:r>
      <w:r w:rsidR="001A1C1E" w:rsidRPr="00BD4F78">
        <w:rPr>
          <w:rFonts w:ascii="Arial" w:hAnsi="Arial" w:cs="Arial"/>
          <w:color w:val="000000" w:themeColor="text1"/>
        </w:rPr>
        <w:t xml:space="preserve"> There are people which harassment another people without any reasons there are buying them because of their culture, religion and even colour of their skin.</w:t>
      </w:r>
      <w:r w:rsidR="00E31CD9" w:rsidRPr="00BD4F78">
        <w:rPr>
          <w:rFonts w:ascii="Arial" w:hAnsi="Arial" w:cs="Arial"/>
          <w:color w:val="000000" w:themeColor="text1"/>
        </w:rPr>
        <w:t xml:space="preserve"> </w:t>
      </w:r>
      <w:r w:rsidR="00FF1022" w:rsidRPr="00BD4F78">
        <w:rPr>
          <w:rFonts w:ascii="Arial" w:hAnsi="Arial" w:cs="Arial"/>
          <w:color w:val="000000" w:themeColor="text1"/>
        </w:rPr>
        <w:t>Tesco at Woolwich have this problem. There</w:t>
      </w:r>
      <w:r w:rsidR="008C1CD2" w:rsidRPr="00BD4F78">
        <w:rPr>
          <w:rFonts w:ascii="Arial" w:hAnsi="Arial" w:cs="Arial"/>
          <w:color w:val="000000" w:themeColor="text1"/>
        </w:rPr>
        <w:t xml:space="preserve"> are </w:t>
      </w:r>
      <w:r w:rsidR="00CB3072" w:rsidRPr="00BD4F78">
        <w:rPr>
          <w:rFonts w:ascii="Arial" w:hAnsi="Arial" w:cs="Arial"/>
          <w:color w:val="000000" w:themeColor="text1"/>
        </w:rPr>
        <w:t>3</w:t>
      </w:r>
      <w:r w:rsidR="008C1CD2" w:rsidRPr="00BD4F78">
        <w:rPr>
          <w:rFonts w:ascii="Arial" w:hAnsi="Arial" w:cs="Arial"/>
          <w:color w:val="000000" w:themeColor="text1"/>
        </w:rPr>
        <w:t xml:space="preserve"> types of workplace harassment</w:t>
      </w:r>
      <w:r w:rsidR="00CB3072" w:rsidRPr="00BD4F78">
        <w:rPr>
          <w:rFonts w:ascii="Arial" w:hAnsi="Arial" w:cs="Arial"/>
          <w:color w:val="000000" w:themeColor="text1"/>
        </w:rPr>
        <w:t xml:space="preserve"> I am going to talk </w:t>
      </w:r>
      <w:r w:rsidR="00E31CD9" w:rsidRPr="00BD4F78">
        <w:rPr>
          <w:rFonts w:ascii="Arial" w:hAnsi="Arial" w:cs="Arial"/>
          <w:color w:val="000000" w:themeColor="text1"/>
        </w:rPr>
        <w:t>about</w:t>
      </w:r>
      <w:r w:rsidR="001A1C1E" w:rsidRPr="00BD4F78">
        <w:rPr>
          <w:rFonts w:ascii="Arial" w:hAnsi="Arial" w:cs="Arial"/>
          <w:color w:val="000000" w:themeColor="text1"/>
        </w:rPr>
        <w:t xml:space="preserve"> and explain a bit more. </w:t>
      </w:r>
      <w:r w:rsidR="00FF1022" w:rsidRPr="00BD4F78">
        <w:rPr>
          <w:rFonts w:ascii="Arial" w:hAnsi="Arial" w:cs="Arial"/>
          <w:color w:val="000000" w:themeColor="text1"/>
        </w:rPr>
        <w:t xml:space="preserve"> I am trying to solve the workplace harassment. The</w:t>
      </w:r>
      <w:r w:rsidR="001A1C1E" w:rsidRPr="00BD4F78">
        <w:rPr>
          <w:rFonts w:ascii="Arial" w:hAnsi="Arial" w:cs="Arial"/>
          <w:color w:val="000000" w:themeColor="text1"/>
        </w:rPr>
        <w:t xml:space="preserve"> first one is the verbal </w:t>
      </w:r>
      <w:r w:rsidR="00FF1022" w:rsidRPr="00BD4F78">
        <w:rPr>
          <w:rFonts w:ascii="Arial" w:hAnsi="Arial" w:cs="Arial"/>
          <w:color w:val="000000" w:themeColor="text1"/>
        </w:rPr>
        <w:t>harassment.</w:t>
      </w:r>
    </w:p>
    <w:p w14:paraId="1AAE2C12" w14:textId="77777777" w:rsidR="00106D2C" w:rsidRDefault="008C1CD2" w:rsidP="00106D2C">
      <w:pPr>
        <w:jc w:val="both"/>
        <w:rPr>
          <w:rFonts w:ascii="Arial" w:hAnsi="Arial" w:cs="Arial"/>
        </w:rPr>
      </w:pPr>
      <w:r w:rsidRPr="00106D2C">
        <w:rPr>
          <w:rFonts w:ascii="Arial" w:hAnsi="Arial" w:cs="Arial"/>
        </w:rPr>
        <w:t>Verbal harassment</w:t>
      </w:r>
    </w:p>
    <w:p w14:paraId="09683784" w14:textId="0B88D05D" w:rsidR="00106D2C" w:rsidRPr="00106D2C" w:rsidRDefault="008C1CD2" w:rsidP="00106D2C">
      <w:pPr>
        <w:jc w:val="both"/>
        <w:rPr>
          <w:rFonts w:ascii="Arial" w:hAnsi="Arial" w:cs="Arial"/>
        </w:rPr>
      </w:pPr>
      <w:r w:rsidRPr="00BD4F78">
        <w:rPr>
          <w:rFonts w:ascii="Arial" w:hAnsi="Arial" w:cs="Arial"/>
          <w:color w:val="000000" w:themeColor="text1"/>
        </w:rPr>
        <w:t xml:space="preserve"> The verbal harassment can be </w:t>
      </w:r>
      <w:r w:rsidR="00CB3072" w:rsidRPr="00BD4F78">
        <w:rPr>
          <w:rFonts w:ascii="Arial" w:hAnsi="Arial" w:cs="Arial"/>
          <w:color w:val="000000" w:themeColor="text1"/>
        </w:rPr>
        <w:t>an</w:t>
      </w:r>
      <w:r w:rsidRPr="00BD4F78">
        <w:rPr>
          <w:rFonts w:ascii="Arial" w:hAnsi="Arial" w:cs="Arial"/>
          <w:color w:val="000000" w:themeColor="text1"/>
        </w:rPr>
        <w:t xml:space="preserve"> </w:t>
      </w:r>
      <w:r w:rsidR="001A1C1E" w:rsidRPr="00BD4F78">
        <w:rPr>
          <w:rFonts w:ascii="Arial" w:hAnsi="Arial" w:cs="Arial"/>
          <w:color w:val="000000" w:themeColor="text1"/>
        </w:rPr>
        <w:t>unfair</w:t>
      </w:r>
      <w:r w:rsidRPr="00BD4F78">
        <w:rPr>
          <w:rFonts w:ascii="Arial" w:hAnsi="Arial" w:cs="Arial"/>
          <w:color w:val="000000" w:themeColor="text1"/>
        </w:rPr>
        <w:t xml:space="preserve"> criticism, unwanted jokes, and hurtful </w:t>
      </w:r>
      <w:r w:rsidR="001A1C1E" w:rsidRPr="00BD4F78">
        <w:rPr>
          <w:rFonts w:ascii="Arial" w:hAnsi="Arial" w:cs="Arial"/>
          <w:color w:val="000000" w:themeColor="text1"/>
        </w:rPr>
        <w:t xml:space="preserve">comments. There are people are using the verbal harassment to do emotional and psychological harm. Some of the ways of doing that is by making them feel useless, calling their name. Most of the time this verbal harassment cannot be prove because is verbal, and the only way of proving it is by recording the person front of </w:t>
      </w:r>
      <w:r w:rsidR="003524EF" w:rsidRPr="00BD4F78">
        <w:rPr>
          <w:rFonts w:ascii="Arial" w:hAnsi="Arial" w:cs="Arial"/>
          <w:color w:val="000000" w:themeColor="text1"/>
        </w:rPr>
        <w:t>you. The next one I am going to talk is the digital harassment or the cyberbullying.</w:t>
      </w:r>
    </w:p>
    <w:p w14:paraId="4026C8EA" w14:textId="20697989" w:rsidR="00BB439C" w:rsidRPr="00106D2C" w:rsidRDefault="008C1CD2" w:rsidP="00E34DDD">
      <w:pPr>
        <w:jc w:val="both"/>
        <w:rPr>
          <w:b/>
          <w:bCs/>
        </w:rPr>
      </w:pPr>
      <w:r w:rsidRPr="00106D2C">
        <w:rPr>
          <w:rFonts w:ascii="Arial" w:hAnsi="Arial" w:cs="Arial"/>
        </w:rPr>
        <w:t>Digital harassment (cyberbullying)</w:t>
      </w:r>
    </w:p>
    <w:p w14:paraId="7C5E19DC" w14:textId="0B6D0DD1" w:rsidR="00BB439C" w:rsidRPr="00BD4F78" w:rsidRDefault="00BB439C" w:rsidP="00E34DDD">
      <w:pPr>
        <w:jc w:val="both"/>
        <w:rPr>
          <w:rFonts w:ascii="Arial" w:hAnsi="Arial" w:cs="Arial"/>
          <w:color w:val="000000" w:themeColor="text1"/>
        </w:rPr>
      </w:pPr>
      <w:r w:rsidRPr="00BD4F78">
        <w:rPr>
          <w:rFonts w:ascii="Arial" w:hAnsi="Arial" w:cs="Arial"/>
          <w:color w:val="000000" w:themeColor="text1"/>
        </w:rPr>
        <w:t>Most of the time digital harassment is online. This</w:t>
      </w:r>
      <w:r w:rsidR="008C1CD2" w:rsidRPr="00BD4F78">
        <w:rPr>
          <w:rFonts w:ascii="Arial" w:hAnsi="Arial" w:cs="Arial"/>
          <w:color w:val="000000" w:themeColor="text1"/>
        </w:rPr>
        <w:t xml:space="preserve"> harassment is one of the most painful one. A lot of people are making fake account trying to steal from you. Digital harassment can be used in any social </w:t>
      </w:r>
      <w:r w:rsidRPr="00BD4F78">
        <w:rPr>
          <w:rFonts w:ascii="Arial" w:hAnsi="Arial" w:cs="Arial"/>
          <w:color w:val="000000" w:themeColor="text1"/>
        </w:rPr>
        <w:t xml:space="preserve">media. Cyberbullying is famous in our days, a lot of people are using it as an attack which aimed to cause another person hurt, distress, or personal loss. Usually, the cyberbullying is happening in </w:t>
      </w:r>
      <w:r w:rsidR="00C511C2" w:rsidRPr="00BD4F78">
        <w:rPr>
          <w:rFonts w:ascii="Arial" w:hAnsi="Arial" w:cs="Arial"/>
          <w:color w:val="000000" w:themeColor="text1"/>
        </w:rPr>
        <w:t>social media</w:t>
      </w:r>
      <w:r w:rsidRPr="00BD4F78">
        <w:rPr>
          <w:rFonts w:ascii="Arial" w:hAnsi="Arial" w:cs="Arial"/>
          <w:color w:val="000000" w:themeColor="text1"/>
        </w:rPr>
        <w:t xml:space="preserve"> such as Facebook, Instagram, Snap Chat there are using fake accounts and this way they can hide their </w:t>
      </w:r>
      <w:r w:rsidR="00C511C2" w:rsidRPr="00BD4F78">
        <w:rPr>
          <w:rFonts w:ascii="Arial" w:hAnsi="Arial" w:cs="Arial"/>
          <w:color w:val="000000" w:themeColor="text1"/>
        </w:rPr>
        <w:t>identities. I can write down some examples of cyberbullying.</w:t>
      </w:r>
    </w:p>
    <w:p w14:paraId="71B7B123" w14:textId="08C8BC67"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Telling lies about your life.</w:t>
      </w:r>
    </w:p>
    <w:p w14:paraId="17F06C5A" w14:textId="518673ED"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Texting you with aggressive comments.</w:t>
      </w:r>
    </w:p>
    <w:p w14:paraId="2E1A2D68" w14:textId="4403DD4D"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Calling you in the middle of the night.</w:t>
      </w:r>
    </w:p>
    <w:p w14:paraId="634DA64B" w14:textId="7E6C2D50"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Harassing you again and again</w:t>
      </w:r>
    </w:p>
    <w:p w14:paraId="17134EC6" w14:textId="13812A57"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Intimidation and blackmail</w:t>
      </w:r>
    </w:p>
    <w:p w14:paraId="5D4217F5" w14:textId="043ABD8C" w:rsidR="00C511C2" w:rsidRPr="00BD4F78" w:rsidRDefault="00C511C2" w:rsidP="00E34DDD">
      <w:pPr>
        <w:pStyle w:val="ListParagraph"/>
        <w:numPr>
          <w:ilvl w:val="0"/>
          <w:numId w:val="6"/>
        </w:numPr>
        <w:jc w:val="both"/>
        <w:rPr>
          <w:rFonts w:ascii="Arial" w:hAnsi="Arial" w:cs="Arial"/>
          <w:color w:val="000000" w:themeColor="text1"/>
        </w:rPr>
      </w:pPr>
      <w:r w:rsidRPr="00BD4F78">
        <w:rPr>
          <w:rFonts w:ascii="Arial" w:hAnsi="Arial" w:cs="Arial"/>
          <w:color w:val="000000" w:themeColor="text1"/>
        </w:rPr>
        <w:t>Posting embarrassing images of you</w:t>
      </w:r>
    </w:p>
    <w:p w14:paraId="631F02D6" w14:textId="288EC2D0" w:rsidR="00C511C2" w:rsidRPr="00106D2C" w:rsidRDefault="008C1CD2" w:rsidP="00E34DDD">
      <w:pPr>
        <w:jc w:val="both"/>
        <w:rPr>
          <w:rFonts w:ascii="Arial" w:hAnsi="Arial" w:cs="Arial"/>
        </w:rPr>
      </w:pPr>
      <w:r w:rsidRPr="00106D2C">
        <w:rPr>
          <w:rFonts w:ascii="Arial" w:hAnsi="Arial" w:cs="Arial"/>
        </w:rPr>
        <w:t>Physical harassment</w:t>
      </w:r>
    </w:p>
    <w:p w14:paraId="6AC7B47E" w14:textId="5827FF53" w:rsidR="00211F1B" w:rsidRPr="00106D2C" w:rsidRDefault="00376F55" w:rsidP="00106D2C">
      <w:pPr>
        <w:jc w:val="both"/>
        <w:rPr>
          <w:rFonts w:ascii="Arial" w:hAnsi="Arial" w:cs="Arial"/>
        </w:rPr>
      </w:pPr>
      <w:r w:rsidRPr="00BD4F78">
        <w:rPr>
          <w:rFonts w:ascii="Arial" w:hAnsi="Arial" w:cs="Arial"/>
          <w:color w:val="000000" w:themeColor="text1"/>
        </w:rPr>
        <w:t xml:space="preserve">Most of the time the physical harassment is applied to terrify or intimidate another person into acting in certain way. This is the bulling, and this can be big problem in the workplace or even </w:t>
      </w:r>
      <w:r w:rsidRPr="00BD4F78">
        <w:rPr>
          <w:rFonts w:ascii="Arial" w:hAnsi="Arial" w:cs="Arial"/>
          <w:color w:val="000000" w:themeColor="text1"/>
        </w:rPr>
        <w:lastRenderedPageBreak/>
        <w:t>in a relationship with someone. People may intimidate violent behaviour to get something they want, or to simply make another person feel unsafe or scared. Many people are afraid to bring bullying harassment to authorities in fear of being physically harmed by the bully.</w:t>
      </w:r>
      <w:r w:rsidRPr="00BD4F78">
        <w:rPr>
          <w:rFonts w:ascii="Arial" w:hAnsi="Arial" w:cs="Arial"/>
        </w:rPr>
        <w:t xml:space="preserve"> </w:t>
      </w:r>
      <w:r w:rsidRPr="00BD4F78">
        <w:rPr>
          <w:rFonts w:ascii="Arial" w:hAnsi="Arial" w:cs="Arial"/>
          <w:color w:val="000000" w:themeColor="text1"/>
        </w:rPr>
        <w:t>In some cases, physical harassment can turn into physical or sexual abuse.</w:t>
      </w:r>
      <w:r w:rsidRPr="00BD4F78">
        <w:rPr>
          <w:rFonts w:ascii="Arial" w:hAnsi="Arial" w:cs="Arial"/>
        </w:rPr>
        <w:t xml:space="preserve"> Sometimes, the physical harassment can turn into sexual abuse. If the person start touches or warns physical aggression if sexual favours are not performed, it is typically considered sexual abuse.</w:t>
      </w:r>
    </w:p>
    <w:p w14:paraId="404862BF" w14:textId="26DD6F6E" w:rsidR="00211F1B" w:rsidRPr="00106D2C" w:rsidRDefault="00055118" w:rsidP="00E34DDD">
      <w:pPr>
        <w:jc w:val="both"/>
        <w:rPr>
          <w:rFonts w:ascii="Arial" w:hAnsi="Arial" w:cs="Arial"/>
          <w:color w:val="000000" w:themeColor="text1"/>
        </w:rPr>
      </w:pPr>
      <w:r w:rsidRPr="00106D2C">
        <w:rPr>
          <w:rFonts w:ascii="Arial" w:hAnsi="Arial" w:cs="Arial"/>
          <w:color w:val="000000" w:themeColor="text1"/>
        </w:rPr>
        <w:t xml:space="preserve">The impact of the </w:t>
      </w:r>
      <w:proofErr w:type="spellStart"/>
      <w:proofErr w:type="gramStart"/>
      <w:r w:rsidRPr="00106D2C">
        <w:rPr>
          <w:rFonts w:ascii="Arial" w:hAnsi="Arial" w:cs="Arial"/>
          <w:color w:val="000000" w:themeColor="text1"/>
        </w:rPr>
        <w:t>organisation</w:t>
      </w:r>
      <w:r w:rsidR="00C468C3" w:rsidRPr="00106D2C">
        <w:rPr>
          <w:rFonts w:ascii="Arial" w:hAnsi="Arial" w:cs="Arial"/>
          <w:color w:val="000000" w:themeColor="text1"/>
        </w:rPr>
        <w:t>:</w:t>
      </w:r>
      <w:r w:rsidR="00211F1B" w:rsidRPr="00BD4F78">
        <w:rPr>
          <w:rFonts w:ascii="Arial" w:hAnsi="Arial" w:cs="Arial"/>
        </w:rPr>
        <w:t>The</w:t>
      </w:r>
      <w:proofErr w:type="spellEnd"/>
      <w:proofErr w:type="gramEnd"/>
      <w:r w:rsidR="00211F1B" w:rsidRPr="00BD4F78">
        <w:rPr>
          <w:rFonts w:ascii="Arial" w:hAnsi="Arial" w:cs="Arial"/>
        </w:rPr>
        <w:t xml:space="preserve"> workplace harassment is connected to adverse mental health outcomes, and injuries. Flying assistants are an alternated work-related group and are liable to harassment due to working in a changed, client-facing position with few defences or sanctioned responses against aggressive behaviours. The harassment can cost an</w:t>
      </w:r>
    </w:p>
    <w:p w14:paraId="3FC48044" w14:textId="77777777" w:rsidR="00211F1B" w:rsidRPr="00BD4F78" w:rsidRDefault="00211F1B" w:rsidP="00E34DDD">
      <w:pPr>
        <w:pStyle w:val="ListParagraph"/>
        <w:numPr>
          <w:ilvl w:val="0"/>
          <w:numId w:val="13"/>
        </w:numPr>
        <w:jc w:val="both"/>
        <w:rPr>
          <w:rFonts w:ascii="Arial" w:hAnsi="Arial" w:cs="Arial"/>
          <w:color w:val="000000" w:themeColor="text1"/>
        </w:rPr>
      </w:pPr>
      <w:r w:rsidRPr="00BD4F78">
        <w:rPr>
          <w:rFonts w:ascii="Arial" w:hAnsi="Arial" w:cs="Arial"/>
          <w:color w:val="000000" w:themeColor="text1"/>
        </w:rPr>
        <w:t>Anxiety</w:t>
      </w:r>
    </w:p>
    <w:p w14:paraId="7079963A" w14:textId="0799F597" w:rsidR="00211F1B" w:rsidRPr="00BD4F78" w:rsidRDefault="00211F1B" w:rsidP="00E34DDD">
      <w:pPr>
        <w:pStyle w:val="ListParagraph"/>
        <w:numPr>
          <w:ilvl w:val="0"/>
          <w:numId w:val="13"/>
        </w:numPr>
        <w:jc w:val="both"/>
        <w:rPr>
          <w:rFonts w:ascii="Arial" w:hAnsi="Arial" w:cs="Arial"/>
          <w:color w:val="000000" w:themeColor="text1"/>
        </w:rPr>
      </w:pPr>
      <w:r w:rsidRPr="00BD4F78">
        <w:rPr>
          <w:rFonts w:ascii="Arial" w:hAnsi="Arial" w:cs="Arial"/>
          <w:color w:val="000000" w:themeColor="text1"/>
        </w:rPr>
        <w:t>Depression</w:t>
      </w:r>
    </w:p>
    <w:p w14:paraId="038533FF" w14:textId="5C65EA0E" w:rsidR="00211F1B" w:rsidRPr="00BD4F78" w:rsidRDefault="00211F1B" w:rsidP="00E34DDD">
      <w:pPr>
        <w:pStyle w:val="ListParagraph"/>
        <w:numPr>
          <w:ilvl w:val="0"/>
          <w:numId w:val="13"/>
        </w:numPr>
        <w:jc w:val="both"/>
        <w:rPr>
          <w:rFonts w:ascii="Arial" w:hAnsi="Arial" w:cs="Arial"/>
          <w:color w:val="000000" w:themeColor="text1"/>
        </w:rPr>
      </w:pPr>
      <w:r w:rsidRPr="00BD4F78">
        <w:rPr>
          <w:rFonts w:ascii="Arial" w:hAnsi="Arial" w:cs="Arial"/>
          <w:color w:val="000000" w:themeColor="text1"/>
        </w:rPr>
        <w:t>Loneliness</w:t>
      </w:r>
    </w:p>
    <w:p w14:paraId="2F3CDD3F" w14:textId="12983AE4" w:rsidR="00144470" w:rsidRPr="00BD4F78" w:rsidRDefault="00211F1B" w:rsidP="00E34DDD">
      <w:pPr>
        <w:pStyle w:val="ListParagraph"/>
        <w:numPr>
          <w:ilvl w:val="0"/>
          <w:numId w:val="13"/>
        </w:numPr>
        <w:jc w:val="both"/>
        <w:rPr>
          <w:rFonts w:ascii="Arial" w:hAnsi="Arial" w:cs="Arial"/>
          <w:color w:val="000000" w:themeColor="text1"/>
        </w:rPr>
      </w:pPr>
      <w:r w:rsidRPr="00BD4F78">
        <w:rPr>
          <w:rFonts w:ascii="Arial" w:hAnsi="Arial" w:cs="Arial"/>
          <w:color w:val="000000" w:themeColor="text1"/>
        </w:rPr>
        <w:t>Lead to eating disorders and substance abuse.</w:t>
      </w:r>
    </w:p>
    <w:p w14:paraId="7517F4DF" w14:textId="1B925421" w:rsidR="00211F1B" w:rsidRPr="00BD4F78" w:rsidRDefault="00211F1B" w:rsidP="00E34DDD">
      <w:pPr>
        <w:jc w:val="both"/>
        <w:rPr>
          <w:rFonts w:ascii="Arial" w:hAnsi="Arial" w:cs="Arial"/>
          <w:b/>
          <w:bCs/>
          <w:color w:val="002060"/>
        </w:rPr>
      </w:pPr>
      <w:r w:rsidRPr="00BD4F78">
        <w:rPr>
          <w:rFonts w:ascii="Arial" w:hAnsi="Arial" w:cs="Arial"/>
          <w:b/>
          <w:bCs/>
          <w:color w:val="002060"/>
        </w:rPr>
        <w:t>Analysing information</w:t>
      </w:r>
    </w:p>
    <w:p w14:paraId="57B22617" w14:textId="1C92E0BF" w:rsidR="001E0F5B" w:rsidRPr="00BD4F78" w:rsidRDefault="001E0F5B" w:rsidP="00E34DDD">
      <w:pPr>
        <w:jc w:val="both"/>
        <w:rPr>
          <w:rFonts w:ascii="Arial" w:hAnsi="Arial" w:cs="Arial"/>
          <w:color w:val="000000" w:themeColor="text1"/>
        </w:rPr>
      </w:pPr>
      <w:r w:rsidRPr="00BD4F78">
        <w:rPr>
          <w:rFonts w:ascii="Arial" w:hAnsi="Arial" w:cs="Arial"/>
          <w:color w:val="000000" w:themeColor="text1"/>
        </w:rPr>
        <w:t>In this section I will look at what is causing the problem and what is cause the problem.</w:t>
      </w:r>
    </w:p>
    <w:p w14:paraId="0CEB4B7D" w14:textId="088C727E" w:rsidR="00613AFD" w:rsidRPr="00BD4F78" w:rsidRDefault="009145AA" w:rsidP="00E34DDD">
      <w:pPr>
        <w:jc w:val="both"/>
        <w:rPr>
          <w:rFonts w:ascii="Arial" w:hAnsi="Arial" w:cs="Arial"/>
          <w:color w:val="000000" w:themeColor="text1"/>
        </w:rPr>
      </w:pPr>
      <w:r w:rsidRPr="00106D2C">
        <w:rPr>
          <w:rFonts w:ascii="Arial" w:hAnsi="Arial" w:cs="Arial"/>
          <w:color w:val="000000" w:themeColor="text1"/>
        </w:rPr>
        <w:t>The c</w:t>
      </w:r>
      <w:r w:rsidR="00613AFD" w:rsidRPr="00106D2C">
        <w:rPr>
          <w:rFonts w:ascii="Arial" w:hAnsi="Arial" w:cs="Arial"/>
          <w:color w:val="000000" w:themeColor="text1"/>
        </w:rPr>
        <w:t>ause of the harassment</w:t>
      </w:r>
      <w:r w:rsidRPr="00106D2C">
        <w:rPr>
          <w:rFonts w:ascii="Arial" w:hAnsi="Arial" w:cs="Arial"/>
          <w:color w:val="000000" w:themeColor="text1"/>
        </w:rPr>
        <w:t xml:space="preserve"> is:</w:t>
      </w:r>
      <w:r w:rsidRPr="00BD4F78">
        <w:rPr>
          <w:rFonts w:ascii="Arial" w:hAnsi="Arial" w:cs="Arial"/>
          <w:color w:val="000000" w:themeColor="text1"/>
        </w:rPr>
        <w:t xml:space="preserve"> </w:t>
      </w:r>
      <w:r w:rsidR="00613AFD" w:rsidRPr="00BD4F78">
        <w:rPr>
          <w:rFonts w:ascii="Arial" w:hAnsi="Arial" w:cs="Arial"/>
          <w:color w:val="000000" w:themeColor="text1"/>
        </w:rPr>
        <w:t>Bullied themselves</w:t>
      </w:r>
      <w:r w:rsidRPr="00BD4F78">
        <w:rPr>
          <w:rFonts w:ascii="Arial" w:hAnsi="Arial" w:cs="Arial"/>
          <w:color w:val="000000" w:themeColor="text1"/>
        </w:rPr>
        <w:t xml:space="preserve">, </w:t>
      </w:r>
      <w:r w:rsidR="00613AFD" w:rsidRPr="00BD4F78">
        <w:rPr>
          <w:rFonts w:ascii="Arial" w:hAnsi="Arial" w:cs="Arial"/>
          <w:color w:val="000000" w:themeColor="text1"/>
        </w:rPr>
        <w:t>Seeking social attention via loneliness</w:t>
      </w:r>
      <w:r w:rsidRPr="00BD4F78">
        <w:rPr>
          <w:rFonts w:ascii="Arial" w:hAnsi="Arial" w:cs="Arial"/>
          <w:color w:val="000000" w:themeColor="text1"/>
        </w:rPr>
        <w:t xml:space="preserve">, </w:t>
      </w:r>
      <w:r w:rsidR="00613AFD" w:rsidRPr="00BD4F78">
        <w:rPr>
          <w:rFonts w:ascii="Arial" w:hAnsi="Arial" w:cs="Arial"/>
          <w:color w:val="000000" w:themeColor="text1"/>
        </w:rPr>
        <w:t>Shame</w:t>
      </w:r>
      <w:r w:rsidRPr="00BD4F78">
        <w:rPr>
          <w:rFonts w:ascii="Arial" w:hAnsi="Arial" w:cs="Arial"/>
          <w:color w:val="000000" w:themeColor="text1"/>
        </w:rPr>
        <w:t xml:space="preserve">, </w:t>
      </w:r>
      <w:r w:rsidR="00613AFD" w:rsidRPr="00BD4F78">
        <w:rPr>
          <w:rFonts w:ascii="Arial" w:hAnsi="Arial" w:cs="Arial"/>
          <w:color w:val="000000" w:themeColor="text1"/>
        </w:rPr>
        <w:t xml:space="preserve">The decline of </w:t>
      </w:r>
      <w:r w:rsidRPr="00BD4F78">
        <w:rPr>
          <w:rFonts w:ascii="Arial" w:hAnsi="Arial" w:cs="Arial"/>
          <w:color w:val="000000" w:themeColor="text1"/>
        </w:rPr>
        <w:t>disagreement, Gender</w:t>
      </w:r>
      <w:r w:rsidR="00613AFD" w:rsidRPr="00BD4F78">
        <w:rPr>
          <w:rFonts w:ascii="Arial" w:hAnsi="Arial" w:cs="Arial"/>
          <w:color w:val="000000" w:themeColor="text1"/>
        </w:rPr>
        <w:t xml:space="preserve"> norms</w:t>
      </w:r>
      <w:r w:rsidRPr="00BD4F78">
        <w:rPr>
          <w:rFonts w:ascii="Arial" w:hAnsi="Arial" w:cs="Arial"/>
          <w:color w:val="000000" w:themeColor="text1"/>
        </w:rPr>
        <w:t>.</w:t>
      </w:r>
    </w:p>
    <w:p w14:paraId="437E0E93" w14:textId="64EE79BE" w:rsidR="001E0F5B" w:rsidRPr="00BD4F78" w:rsidRDefault="00613AFD" w:rsidP="00E34DDD">
      <w:pPr>
        <w:jc w:val="both"/>
        <w:rPr>
          <w:rFonts w:ascii="Arial" w:hAnsi="Arial" w:cs="Arial"/>
          <w:b/>
          <w:bCs/>
          <w:color w:val="000000" w:themeColor="text1"/>
        </w:rPr>
      </w:pPr>
      <w:r w:rsidRPr="00106D2C">
        <w:rPr>
          <w:rFonts w:ascii="Arial" w:hAnsi="Arial" w:cs="Arial"/>
          <w:color w:val="000000" w:themeColor="text1"/>
        </w:rPr>
        <w:t>Effects of Harassment:</w:t>
      </w:r>
      <w:r w:rsidR="009145AA" w:rsidRPr="00BD4F78">
        <w:rPr>
          <w:rFonts w:ascii="Arial" w:hAnsi="Arial" w:cs="Arial"/>
          <w:b/>
          <w:bCs/>
          <w:color w:val="000000" w:themeColor="text1"/>
        </w:rPr>
        <w:t xml:space="preserve"> </w:t>
      </w:r>
      <w:r w:rsidR="009145AA" w:rsidRPr="00BD4F78">
        <w:rPr>
          <w:rFonts w:ascii="Arial" w:hAnsi="Arial" w:cs="Arial"/>
          <w:color w:val="000000" w:themeColor="text1"/>
        </w:rPr>
        <w:t>Anxiety</w:t>
      </w:r>
      <w:r w:rsidR="009145AA" w:rsidRPr="00BD4F78">
        <w:rPr>
          <w:rFonts w:ascii="Arial" w:hAnsi="Arial" w:cs="Arial"/>
          <w:b/>
          <w:bCs/>
          <w:color w:val="000000" w:themeColor="text1"/>
        </w:rPr>
        <w:t xml:space="preserve">, </w:t>
      </w:r>
      <w:r w:rsidRPr="00BD4F78">
        <w:rPr>
          <w:rFonts w:ascii="Arial" w:hAnsi="Arial" w:cs="Arial"/>
          <w:color w:val="000000" w:themeColor="text1"/>
        </w:rPr>
        <w:t>Depression</w:t>
      </w:r>
      <w:r w:rsidR="009145AA" w:rsidRPr="00BD4F78">
        <w:rPr>
          <w:rFonts w:ascii="Arial" w:hAnsi="Arial" w:cs="Arial"/>
          <w:b/>
          <w:bCs/>
          <w:color w:val="000000" w:themeColor="text1"/>
        </w:rPr>
        <w:t>,</w:t>
      </w:r>
      <w:r w:rsidRPr="00BD4F78">
        <w:rPr>
          <w:rFonts w:ascii="Arial" w:hAnsi="Arial" w:cs="Arial"/>
          <w:color w:val="000000" w:themeColor="text1"/>
        </w:rPr>
        <w:t xml:space="preserve"> Loneliness</w:t>
      </w:r>
      <w:r w:rsidR="009145AA" w:rsidRPr="00BD4F78">
        <w:rPr>
          <w:rFonts w:ascii="Arial" w:hAnsi="Arial" w:cs="Arial"/>
          <w:b/>
          <w:bCs/>
          <w:color w:val="000000" w:themeColor="text1"/>
        </w:rPr>
        <w:t xml:space="preserve">, </w:t>
      </w:r>
      <w:r w:rsidRPr="00BD4F78">
        <w:rPr>
          <w:rFonts w:ascii="Arial" w:hAnsi="Arial" w:cs="Arial"/>
          <w:color w:val="000000" w:themeColor="text1"/>
        </w:rPr>
        <w:t>Lead to eating</w:t>
      </w:r>
      <w:r w:rsidR="009145AA" w:rsidRPr="00BD4F78">
        <w:rPr>
          <w:rFonts w:ascii="Arial" w:hAnsi="Arial" w:cs="Arial"/>
          <w:color w:val="000000" w:themeColor="text1"/>
        </w:rPr>
        <w:t xml:space="preserve"> </w:t>
      </w:r>
      <w:r w:rsidRPr="00BD4F78">
        <w:rPr>
          <w:rFonts w:ascii="Arial" w:hAnsi="Arial" w:cs="Arial"/>
          <w:color w:val="000000" w:themeColor="text1"/>
        </w:rPr>
        <w:t>disorders and substance abuse.</w:t>
      </w:r>
    </w:p>
    <w:p w14:paraId="08012ABB" w14:textId="30FE6450" w:rsidR="00211F1B" w:rsidRPr="00BD4F78" w:rsidRDefault="00211F1B" w:rsidP="00E34DDD">
      <w:pPr>
        <w:jc w:val="both"/>
        <w:rPr>
          <w:rFonts w:ascii="Arial" w:hAnsi="Arial" w:cs="Arial"/>
          <w:b/>
          <w:bCs/>
          <w:color w:val="002060"/>
        </w:rPr>
      </w:pPr>
      <w:r w:rsidRPr="00BD4F78">
        <w:rPr>
          <w:rFonts w:ascii="Arial" w:hAnsi="Arial" w:cs="Arial"/>
          <w:b/>
          <w:bCs/>
          <w:color w:val="002060"/>
        </w:rPr>
        <w:t>Root Cause</w:t>
      </w:r>
      <w:r w:rsidR="001E0F5B" w:rsidRPr="00BD4F78">
        <w:rPr>
          <w:rFonts w:ascii="Arial" w:hAnsi="Arial" w:cs="Arial"/>
          <w:b/>
          <w:bCs/>
          <w:color w:val="002060"/>
        </w:rPr>
        <w:t xml:space="preserve"> Analysis</w:t>
      </w:r>
    </w:p>
    <w:p w14:paraId="2A5B1C98" w14:textId="3CAEBC9F" w:rsidR="00C1309D" w:rsidRPr="00BD4F78" w:rsidRDefault="00C1309D" w:rsidP="00E34DDD">
      <w:pPr>
        <w:jc w:val="both"/>
        <w:rPr>
          <w:rFonts w:ascii="Arial" w:hAnsi="Arial" w:cs="Arial"/>
        </w:rPr>
      </w:pPr>
      <w:r w:rsidRPr="00BD4F78">
        <w:rPr>
          <w:rFonts w:ascii="Arial" w:hAnsi="Arial" w:cs="Arial"/>
        </w:rPr>
        <w:t>Culture-Embarrassment, generation gap, grey areas.</w:t>
      </w:r>
    </w:p>
    <w:p w14:paraId="0EE02A4E" w14:textId="4D703C74" w:rsidR="00C1309D" w:rsidRPr="00BD4F78" w:rsidRDefault="00C1309D" w:rsidP="00E34DDD">
      <w:pPr>
        <w:jc w:val="both"/>
        <w:rPr>
          <w:rFonts w:ascii="Arial" w:hAnsi="Arial" w:cs="Arial"/>
        </w:rPr>
      </w:pPr>
      <w:r w:rsidRPr="00BD4F78">
        <w:rPr>
          <w:rFonts w:ascii="Arial" w:hAnsi="Arial" w:cs="Arial"/>
        </w:rPr>
        <w:t>Technology-Anonymous through social media.</w:t>
      </w:r>
    </w:p>
    <w:p w14:paraId="67C34A12" w14:textId="659AF84B" w:rsidR="00C1309D" w:rsidRPr="00BD4F78" w:rsidRDefault="00C1309D" w:rsidP="00E34DDD">
      <w:pPr>
        <w:jc w:val="both"/>
        <w:rPr>
          <w:rFonts w:ascii="Arial" w:hAnsi="Arial" w:cs="Arial"/>
        </w:rPr>
      </w:pPr>
      <w:r w:rsidRPr="00BD4F78">
        <w:rPr>
          <w:rFonts w:ascii="Arial" w:hAnsi="Arial" w:cs="Arial"/>
        </w:rPr>
        <w:t>People-Rude people, disrespectful people, power relations.</w:t>
      </w:r>
    </w:p>
    <w:p w14:paraId="0CC3D478" w14:textId="61CA757C" w:rsidR="00C1309D" w:rsidRPr="00BD4F78" w:rsidRDefault="00C1309D" w:rsidP="00E34DDD">
      <w:pPr>
        <w:jc w:val="both"/>
        <w:rPr>
          <w:rFonts w:ascii="Arial" w:hAnsi="Arial" w:cs="Arial"/>
        </w:rPr>
      </w:pPr>
      <w:r w:rsidRPr="00BD4F78">
        <w:rPr>
          <w:rFonts w:ascii="Arial" w:hAnsi="Arial" w:cs="Arial"/>
        </w:rPr>
        <w:t>Policy- Unclear law.</w:t>
      </w:r>
    </w:p>
    <w:p w14:paraId="6F7C9C05" w14:textId="7F97ABDD" w:rsidR="009145AA" w:rsidRPr="00BD4F78" w:rsidRDefault="00562541" w:rsidP="00E34DDD">
      <w:pPr>
        <w:jc w:val="both"/>
        <w:rPr>
          <w:rFonts w:ascii="Arial" w:hAnsi="Arial" w:cs="Arial"/>
        </w:rPr>
      </w:pPr>
      <w:r w:rsidRPr="00BD4F78">
        <w:rPr>
          <w:rFonts w:ascii="Arial" w:hAnsi="Arial" w:cs="Arial"/>
        </w:rPr>
        <w:t>Some of the root causes are the problem between staff members.</w:t>
      </w:r>
      <w:r w:rsidR="00027325" w:rsidRPr="00BD4F78">
        <w:rPr>
          <w:rFonts w:ascii="Arial" w:hAnsi="Arial" w:cs="Arial"/>
        </w:rPr>
        <w:t xml:space="preserve"> The key to curbing workplace bullying lies in understanding such behaviour can rarely be blamed on isolated individuals.</w:t>
      </w:r>
    </w:p>
    <w:p w14:paraId="0F616534" w14:textId="1F8C96A9" w:rsidR="00CA5629" w:rsidRPr="00106D2C" w:rsidRDefault="00CA5629" w:rsidP="00E34DDD">
      <w:pPr>
        <w:jc w:val="both"/>
        <w:rPr>
          <w:rFonts w:ascii="Arial" w:hAnsi="Arial" w:cs="Arial"/>
          <w:color w:val="000000" w:themeColor="text1"/>
        </w:rPr>
      </w:pPr>
      <w:r w:rsidRPr="00106D2C">
        <w:rPr>
          <w:rFonts w:ascii="Arial" w:hAnsi="Arial" w:cs="Arial"/>
          <w:color w:val="000000" w:themeColor="text1"/>
        </w:rPr>
        <w:t xml:space="preserve">SWOT </w:t>
      </w:r>
      <w:r w:rsidR="00055118" w:rsidRPr="00106D2C">
        <w:rPr>
          <w:rFonts w:ascii="Arial" w:hAnsi="Arial" w:cs="Arial"/>
          <w:color w:val="000000" w:themeColor="text1"/>
        </w:rPr>
        <w:t>Analysis of Tesco</w:t>
      </w:r>
    </w:p>
    <w:p w14:paraId="43F2C5D7" w14:textId="00545942" w:rsidR="00055118" w:rsidRPr="00106D2C" w:rsidRDefault="00055118" w:rsidP="00E34DDD">
      <w:pPr>
        <w:jc w:val="both"/>
        <w:rPr>
          <w:rFonts w:ascii="Arial" w:hAnsi="Arial" w:cs="Arial"/>
          <w:color w:val="000000" w:themeColor="text1"/>
        </w:rPr>
      </w:pPr>
      <w:r w:rsidRPr="00106D2C">
        <w:rPr>
          <w:rFonts w:ascii="Arial" w:hAnsi="Arial" w:cs="Arial"/>
          <w:color w:val="000000" w:themeColor="text1"/>
        </w:rPr>
        <w:t>First, I will start with Tesco strengths</w:t>
      </w:r>
    </w:p>
    <w:p w14:paraId="3EF0ED94" w14:textId="259C4BBC" w:rsidR="00645D99" w:rsidRPr="00106D2C" w:rsidRDefault="00645D99" w:rsidP="00E34DDD">
      <w:pPr>
        <w:pStyle w:val="ListParagraph"/>
        <w:numPr>
          <w:ilvl w:val="0"/>
          <w:numId w:val="7"/>
        </w:numPr>
        <w:jc w:val="both"/>
        <w:rPr>
          <w:rFonts w:ascii="Arial" w:hAnsi="Arial" w:cs="Arial"/>
          <w:color w:val="000000" w:themeColor="text1"/>
        </w:rPr>
      </w:pPr>
      <w:r w:rsidRPr="00106D2C">
        <w:rPr>
          <w:rFonts w:ascii="Arial" w:hAnsi="Arial" w:cs="Arial"/>
          <w:color w:val="000000" w:themeColor="text1"/>
        </w:rPr>
        <w:t>The biggest grocery retailer in the UK</w:t>
      </w:r>
    </w:p>
    <w:p w14:paraId="15BBB620" w14:textId="568F6A52" w:rsidR="00645D99" w:rsidRPr="00106D2C" w:rsidRDefault="00645D99" w:rsidP="00E34DDD">
      <w:pPr>
        <w:pStyle w:val="ListParagraph"/>
        <w:numPr>
          <w:ilvl w:val="0"/>
          <w:numId w:val="7"/>
        </w:numPr>
        <w:jc w:val="both"/>
        <w:rPr>
          <w:rFonts w:ascii="Arial" w:hAnsi="Arial" w:cs="Arial"/>
          <w:color w:val="000000" w:themeColor="text1"/>
        </w:rPr>
      </w:pPr>
      <w:r w:rsidRPr="00106D2C">
        <w:rPr>
          <w:rFonts w:ascii="Arial" w:hAnsi="Arial" w:cs="Arial"/>
          <w:color w:val="000000" w:themeColor="text1"/>
        </w:rPr>
        <w:t>Global business</w:t>
      </w:r>
    </w:p>
    <w:p w14:paraId="56EEC22D" w14:textId="3430DF87" w:rsidR="00645D99" w:rsidRPr="00106D2C" w:rsidRDefault="00645D99" w:rsidP="00E34DDD">
      <w:pPr>
        <w:pStyle w:val="ListParagraph"/>
        <w:numPr>
          <w:ilvl w:val="0"/>
          <w:numId w:val="7"/>
        </w:numPr>
        <w:jc w:val="both"/>
        <w:rPr>
          <w:rFonts w:ascii="Arial" w:hAnsi="Arial" w:cs="Arial"/>
          <w:color w:val="000000" w:themeColor="text1"/>
        </w:rPr>
      </w:pPr>
      <w:r w:rsidRPr="00106D2C">
        <w:rPr>
          <w:rFonts w:ascii="Arial" w:hAnsi="Arial" w:cs="Arial"/>
          <w:color w:val="000000" w:themeColor="text1"/>
        </w:rPr>
        <w:t>Diversified stores</w:t>
      </w:r>
    </w:p>
    <w:p w14:paraId="51FC0F31" w14:textId="54FFBB9C" w:rsidR="00645D99" w:rsidRPr="00106D2C" w:rsidRDefault="00645D99" w:rsidP="00E34DDD">
      <w:pPr>
        <w:pStyle w:val="ListParagraph"/>
        <w:numPr>
          <w:ilvl w:val="0"/>
          <w:numId w:val="7"/>
        </w:numPr>
        <w:jc w:val="both"/>
        <w:rPr>
          <w:rFonts w:ascii="Arial" w:hAnsi="Arial" w:cs="Arial"/>
          <w:color w:val="000000" w:themeColor="text1"/>
        </w:rPr>
      </w:pPr>
      <w:r w:rsidRPr="00106D2C">
        <w:rPr>
          <w:rFonts w:ascii="Arial" w:hAnsi="Arial" w:cs="Arial"/>
          <w:color w:val="000000" w:themeColor="text1"/>
        </w:rPr>
        <w:t>Online shopping</w:t>
      </w:r>
    </w:p>
    <w:p w14:paraId="71CD43E2" w14:textId="597C06C3" w:rsidR="00645D99" w:rsidRPr="00106D2C" w:rsidRDefault="00645D99" w:rsidP="00E34DDD">
      <w:pPr>
        <w:pStyle w:val="ListParagraph"/>
        <w:numPr>
          <w:ilvl w:val="0"/>
          <w:numId w:val="7"/>
        </w:numPr>
        <w:jc w:val="both"/>
        <w:rPr>
          <w:rFonts w:ascii="Arial" w:hAnsi="Arial" w:cs="Arial"/>
          <w:color w:val="000000" w:themeColor="text1"/>
        </w:rPr>
      </w:pPr>
      <w:r w:rsidRPr="00106D2C">
        <w:rPr>
          <w:rFonts w:ascii="Arial" w:hAnsi="Arial" w:cs="Arial"/>
          <w:color w:val="000000" w:themeColor="text1"/>
        </w:rPr>
        <w:t>Tesco Clubcard</w:t>
      </w:r>
    </w:p>
    <w:p w14:paraId="1B7F5DCF" w14:textId="6EF06597" w:rsidR="00645D99" w:rsidRPr="00106D2C" w:rsidRDefault="00645D99" w:rsidP="00E34DDD">
      <w:pPr>
        <w:jc w:val="both"/>
        <w:rPr>
          <w:rFonts w:ascii="Arial" w:hAnsi="Arial" w:cs="Arial"/>
          <w:color w:val="000000" w:themeColor="text1"/>
        </w:rPr>
      </w:pPr>
      <w:r w:rsidRPr="00106D2C">
        <w:rPr>
          <w:rFonts w:ascii="Arial" w:hAnsi="Arial" w:cs="Arial"/>
          <w:color w:val="000000" w:themeColor="text1"/>
        </w:rPr>
        <w:t>Weaknesses</w:t>
      </w:r>
    </w:p>
    <w:p w14:paraId="1776360A" w14:textId="4A79E8DE" w:rsidR="00645D99" w:rsidRPr="00106D2C" w:rsidRDefault="00645D99" w:rsidP="00E34DDD">
      <w:pPr>
        <w:pStyle w:val="ListParagraph"/>
        <w:numPr>
          <w:ilvl w:val="0"/>
          <w:numId w:val="10"/>
        </w:numPr>
        <w:jc w:val="both"/>
        <w:rPr>
          <w:rFonts w:ascii="Arial" w:hAnsi="Arial" w:cs="Arial"/>
          <w:color w:val="000000" w:themeColor="text1"/>
        </w:rPr>
      </w:pPr>
      <w:r w:rsidRPr="00106D2C">
        <w:rPr>
          <w:rFonts w:ascii="Arial" w:hAnsi="Arial" w:cs="Arial"/>
          <w:color w:val="000000" w:themeColor="text1"/>
        </w:rPr>
        <w:t>Decrease in operating profits</w:t>
      </w:r>
    </w:p>
    <w:p w14:paraId="443C1AB3" w14:textId="6035F354" w:rsidR="00645D99" w:rsidRPr="00106D2C" w:rsidRDefault="00645D99" w:rsidP="00E34DDD">
      <w:pPr>
        <w:pStyle w:val="ListParagraph"/>
        <w:numPr>
          <w:ilvl w:val="0"/>
          <w:numId w:val="10"/>
        </w:numPr>
        <w:jc w:val="both"/>
        <w:rPr>
          <w:rFonts w:ascii="Arial" w:hAnsi="Arial" w:cs="Arial"/>
          <w:color w:val="000000" w:themeColor="text1"/>
        </w:rPr>
      </w:pPr>
      <w:r w:rsidRPr="00106D2C">
        <w:rPr>
          <w:rFonts w:ascii="Arial" w:hAnsi="Arial" w:cs="Arial"/>
          <w:color w:val="000000" w:themeColor="text1"/>
        </w:rPr>
        <w:t>Fined for selling expired food</w:t>
      </w:r>
    </w:p>
    <w:p w14:paraId="4646C506" w14:textId="53224A72" w:rsidR="00645D99" w:rsidRPr="00106D2C" w:rsidRDefault="00645D99" w:rsidP="00E34DDD">
      <w:pPr>
        <w:jc w:val="both"/>
        <w:rPr>
          <w:rFonts w:ascii="Arial" w:hAnsi="Arial" w:cs="Arial"/>
          <w:color w:val="000000" w:themeColor="text1"/>
        </w:rPr>
      </w:pPr>
      <w:r w:rsidRPr="00106D2C">
        <w:rPr>
          <w:rFonts w:ascii="Arial" w:hAnsi="Arial" w:cs="Arial"/>
          <w:color w:val="000000" w:themeColor="text1"/>
        </w:rPr>
        <w:t xml:space="preserve">Opportunities </w:t>
      </w:r>
    </w:p>
    <w:p w14:paraId="5FDBF204" w14:textId="506C1036" w:rsidR="00645D99" w:rsidRPr="00BD4F78" w:rsidRDefault="00645D99" w:rsidP="00E34DDD">
      <w:pPr>
        <w:pStyle w:val="ListParagraph"/>
        <w:numPr>
          <w:ilvl w:val="0"/>
          <w:numId w:val="11"/>
        </w:numPr>
        <w:jc w:val="both"/>
        <w:rPr>
          <w:rFonts w:ascii="Arial" w:hAnsi="Arial" w:cs="Arial"/>
          <w:color w:val="000000" w:themeColor="text1"/>
        </w:rPr>
      </w:pPr>
      <w:r w:rsidRPr="00BD4F78">
        <w:rPr>
          <w:rFonts w:ascii="Arial" w:hAnsi="Arial" w:cs="Arial"/>
          <w:color w:val="000000" w:themeColor="text1"/>
        </w:rPr>
        <w:lastRenderedPageBreak/>
        <w:t xml:space="preserve">Emerging markets </w:t>
      </w:r>
    </w:p>
    <w:p w14:paraId="13E06550" w14:textId="31F0882F" w:rsidR="00645D99" w:rsidRPr="00BD4F78" w:rsidRDefault="00645D99" w:rsidP="00E34DDD">
      <w:pPr>
        <w:pStyle w:val="ListParagraph"/>
        <w:numPr>
          <w:ilvl w:val="0"/>
          <w:numId w:val="11"/>
        </w:numPr>
        <w:jc w:val="both"/>
        <w:rPr>
          <w:rFonts w:ascii="Arial" w:hAnsi="Arial" w:cs="Arial"/>
          <w:color w:val="000000" w:themeColor="text1"/>
        </w:rPr>
      </w:pPr>
      <w:r w:rsidRPr="00BD4F78">
        <w:rPr>
          <w:rFonts w:ascii="Arial" w:hAnsi="Arial" w:cs="Arial"/>
          <w:color w:val="000000" w:themeColor="text1"/>
        </w:rPr>
        <w:t xml:space="preserve">Cashless stores </w:t>
      </w:r>
    </w:p>
    <w:p w14:paraId="229B6A15" w14:textId="4FB3E052" w:rsidR="00645D99" w:rsidRPr="00BD4F78" w:rsidRDefault="00645D99" w:rsidP="00E34DDD">
      <w:pPr>
        <w:pStyle w:val="ListParagraph"/>
        <w:numPr>
          <w:ilvl w:val="0"/>
          <w:numId w:val="11"/>
        </w:numPr>
        <w:jc w:val="both"/>
        <w:rPr>
          <w:rFonts w:ascii="Arial" w:hAnsi="Arial" w:cs="Arial"/>
          <w:color w:val="000000" w:themeColor="text1"/>
        </w:rPr>
      </w:pPr>
      <w:r w:rsidRPr="00BD4F78">
        <w:rPr>
          <w:rFonts w:ascii="Arial" w:hAnsi="Arial" w:cs="Arial"/>
          <w:color w:val="000000" w:themeColor="text1"/>
        </w:rPr>
        <w:t xml:space="preserve">Price matching </w:t>
      </w:r>
    </w:p>
    <w:p w14:paraId="4C282BC3" w14:textId="09E9E42E" w:rsidR="00645D99" w:rsidRPr="00BD4F78" w:rsidRDefault="00645D99" w:rsidP="00E34DDD">
      <w:pPr>
        <w:pStyle w:val="ListParagraph"/>
        <w:numPr>
          <w:ilvl w:val="0"/>
          <w:numId w:val="11"/>
        </w:numPr>
        <w:jc w:val="both"/>
        <w:rPr>
          <w:rFonts w:ascii="Arial" w:hAnsi="Arial" w:cs="Arial"/>
          <w:color w:val="000000" w:themeColor="text1"/>
        </w:rPr>
      </w:pPr>
      <w:r w:rsidRPr="00BD4F78">
        <w:rPr>
          <w:rFonts w:ascii="Arial" w:hAnsi="Arial" w:cs="Arial"/>
          <w:color w:val="000000" w:themeColor="text1"/>
        </w:rPr>
        <w:t>Tesco Offers Opportunity to Pay without a Card or any Cash: Tesco has launched its Tesco Clubcard Pay+, which can only be used by Clubcard members. The Clubcard Pay+ is a type of a debit card that offers pre-payment</w:t>
      </w:r>
      <w:r w:rsidR="00EF44B9" w:rsidRPr="00BD4F78">
        <w:rPr>
          <w:rFonts w:ascii="Arial" w:hAnsi="Arial" w:cs="Arial"/>
          <w:color w:val="000000" w:themeColor="text1"/>
        </w:rPr>
        <w:t>.</w:t>
      </w:r>
    </w:p>
    <w:p w14:paraId="6CE372B4" w14:textId="560D8FC8" w:rsidR="00EF44B9" w:rsidRPr="00BD4F78" w:rsidRDefault="00EF44B9" w:rsidP="00E34DDD">
      <w:pPr>
        <w:pStyle w:val="ListParagraph"/>
        <w:numPr>
          <w:ilvl w:val="0"/>
          <w:numId w:val="11"/>
        </w:numPr>
        <w:jc w:val="both"/>
        <w:rPr>
          <w:rFonts w:ascii="Arial" w:hAnsi="Arial" w:cs="Arial"/>
          <w:color w:val="000000" w:themeColor="text1"/>
        </w:rPr>
      </w:pPr>
      <w:r w:rsidRPr="00BD4F78">
        <w:rPr>
          <w:rFonts w:ascii="Arial" w:hAnsi="Arial" w:cs="Arial"/>
          <w:color w:val="000000" w:themeColor="text1"/>
        </w:rPr>
        <w:t>Home delivery</w:t>
      </w:r>
    </w:p>
    <w:p w14:paraId="1FD03EBC" w14:textId="18FD599C" w:rsidR="00EF44B9" w:rsidRPr="00106D2C" w:rsidRDefault="00EF44B9" w:rsidP="00E34DDD">
      <w:pPr>
        <w:jc w:val="both"/>
        <w:rPr>
          <w:rFonts w:ascii="Arial" w:hAnsi="Arial" w:cs="Arial"/>
          <w:color w:val="000000" w:themeColor="text1"/>
        </w:rPr>
      </w:pPr>
      <w:r w:rsidRPr="00106D2C">
        <w:rPr>
          <w:rFonts w:ascii="Arial" w:hAnsi="Arial" w:cs="Arial"/>
          <w:color w:val="000000" w:themeColor="text1"/>
        </w:rPr>
        <w:t>Threats</w:t>
      </w:r>
    </w:p>
    <w:p w14:paraId="05474464" w14:textId="67457D2E" w:rsidR="00EF44B9" w:rsidRPr="00106D2C" w:rsidRDefault="00EF44B9" w:rsidP="00E34DDD">
      <w:pPr>
        <w:pStyle w:val="ListParagraph"/>
        <w:numPr>
          <w:ilvl w:val="0"/>
          <w:numId w:val="12"/>
        </w:numPr>
        <w:jc w:val="both"/>
        <w:rPr>
          <w:rFonts w:ascii="Arial" w:hAnsi="Arial" w:cs="Arial"/>
          <w:color w:val="000000" w:themeColor="text1"/>
        </w:rPr>
      </w:pPr>
      <w:r w:rsidRPr="00106D2C">
        <w:rPr>
          <w:rFonts w:ascii="Arial" w:hAnsi="Arial" w:cs="Arial"/>
          <w:color w:val="000000" w:themeColor="text1"/>
        </w:rPr>
        <w:t xml:space="preserve">Competition with supermarket giants </w:t>
      </w:r>
    </w:p>
    <w:p w14:paraId="0B7FA87D" w14:textId="3000C8D2" w:rsidR="00EF44B9" w:rsidRPr="00106D2C" w:rsidRDefault="00EF44B9" w:rsidP="00E34DDD">
      <w:pPr>
        <w:pStyle w:val="ListParagraph"/>
        <w:numPr>
          <w:ilvl w:val="0"/>
          <w:numId w:val="12"/>
        </w:numPr>
        <w:jc w:val="both"/>
        <w:rPr>
          <w:rFonts w:ascii="Arial" w:hAnsi="Arial" w:cs="Arial"/>
          <w:color w:val="000000" w:themeColor="text1"/>
        </w:rPr>
      </w:pPr>
      <w:r w:rsidRPr="00106D2C">
        <w:rPr>
          <w:rFonts w:ascii="Arial" w:hAnsi="Arial" w:cs="Arial"/>
          <w:color w:val="000000" w:themeColor="text1"/>
        </w:rPr>
        <w:t xml:space="preserve">Economic crisis and credit crunches </w:t>
      </w:r>
    </w:p>
    <w:p w14:paraId="3875FD93" w14:textId="0D93232B" w:rsidR="00EF44B9" w:rsidRPr="00106D2C" w:rsidRDefault="00EF44B9" w:rsidP="00E34DDD">
      <w:pPr>
        <w:pStyle w:val="ListParagraph"/>
        <w:numPr>
          <w:ilvl w:val="0"/>
          <w:numId w:val="12"/>
        </w:numPr>
        <w:jc w:val="both"/>
        <w:rPr>
          <w:rFonts w:ascii="Arial" w:hAnsi="Arial" w:cs="Arial"/>
          <w:color w:val="000000" w:themeColor="text1"/>
        </w:rPr>
      </w:pPr>
      <w:r w:rsidRPr="00106D2C">
        <w:rPr>
          <w:rFonts w:ascii="Arial" w:hAnsi="Arial" w:cs="Arial"/>
          <w:color w:val="000000" w:themeColor="text1"/>
        </w:rPr>
        <w:t xml:space="preserve">Rising costs </w:t>
      </w:r>
    </w:p>
    <w:p w14:paraId="48231BC7" w14:textId="0B0F30EA" w:rsidR="00EF44B9" w:rsidRPr="00106D2C" w:rsidRDefault="00EF44B9" w:rsidP="00E34DDD">
      <w:pPr>
        <w:pStyle w:val="ListParagraph"/>
        <w:numPr>
          <w:ilvl w:val="0"/>
          <w:numId w:val="12"/>
        </w:numPr>
        <w:jc w:val="both"/>
        <w:rPr>
          <w:rFonts w:ascii="Arial" w:hAnsi="Arial" w:cs="Arial"/>
          <w:color w:val="000000" w:themeColor="text1"/>
        </w:rPr>
      </w:pPr>
      <w:r w:rsidRPr="00106D2C">
        <w:rPr>
          <w:rFonts w:ascii="Arial" w:hAnsi="Arial" w:cs="Arial"/>
          <w:color w:val="000000" w:themeColor="text1"/>
        </w:rPr>
        <w:t xml:space="preserve">Faces Hygiene Investigation </w:t>
      </w:r>
    </w:p>
    <w:p w14:paraId="5606BAAC" w14:textId="77777777" w:rsidR="00A5759D" w:rsidRPr="00106D2C" w:rsidRDefault="00A5759D" w:rsidP="00E34DDD">
      <w:pPr>
        <w:jc w:val="both"/>
        <w:rPr>
          <w:rFonts w:ascii="Arial" w:hAnsi="Arial" w:cs="Arial"/>
          <w:color w:val="000000" w:themeColor="text1"/>
        </w:rPr>
      </w:pPr>
    </w:p>
    <w:p w14:paraId="0D926FF6" w14:textId="4850923B" w:rsidR="00CA5629" w:rsidRPr="00106D2C" w:rsidRDefault="00CA5629" w:rsidP="00E34DDD">
      <w:pPr>
        <w:jc w:val="both"/>
        <w:rPr>
          <w:rFonts w:ascii="Arial" w:hAnsi="Arial" w:cs="Arial"/>
          <w:color w:val="000000" w:themeColor="text1"/>
        </w:rPr>
      </w:pPr>
      <w:r w:rsidRPr="00106D2C">
        <w:rPr>
          <w:rFonts w:ascii="Arial" w:hAnsi="Arial" w:cs="Arial"/>
          <w:color w:val="000000" w:themeColor="text1"/>
        </w:rPr>
        <w:t xml:space="preserve">Range of alternative solutions </w:t>
      </w:r>
    </w:p>
    <w:p w14:paraId="3CDB1DB6" w14:textId="210D1171" w:rsidR="00CA5629" w:rsidRPr="00106D2C" w:rsidRDefault="00A5759D" w:rsidP="00E34DDD">
      <w:pPr>
        <w:pStyle w:val="ListParagraph"/>
        <w:numPr>
          <w:ilvl w:val="0"/>
          <w:numId w:val="3"/>
        </w:numPr>
        <w:jc w:val="both"/>
        <w:rPr>
          <w:rFonts w:ascii="Arial" w:hAnsi="Arial" w:cs="Arial"/>
          <w:color w:val="000000" w:themeColor="text1"/>
        </w:rPr>
      </w:pPr>
      <w:r w:rsidRPr="00106D2C">
        <w:rPr>
          <w:rFonts w:ascii="Arial" w:hAnsi="Arial" w:cs="Arial"/>
          <w:color w:val="000000" w:themeColor="text1"/>
        </w:rPr>
        <w:t xml:space="preserve">Team </w:t>
      </w:r>
      <w:r w:rsidR="00EF44B9" w:rsidRPr="00106D2C">
        <w:rPr>
          <w:rFonts w:ascii="Arial" w:hAnsi="Arial" w:cs="Arial"/>
          <w:color w:val="000000" w:themeColor="text1"/>
        </w:rPr>
        <w:t>meeting (That’s the first I am going to use.)</w:t>
      </w:r>
    </w:p>
    <w:p w14:paraId="724088DA" w14:textId="56FBFC0C" w:rsidR="00EF44B9" w:rsidRPr="00106D2C" w:rsidRDefault="00A5759D" w:rsidP="00E34DDD">
      <w:pPr>
        <w:pStyle w:val="ListParagraph"/>
        <w:numPr>
          <w:ilvl w:val="0"/>
          <w:numId w:val="3"/>
        </w:numPr>
        <w:jc w:val="both"/>
        <w:rPr>
          <w:rFonts w:ascii="Arial" w:hAnsi="Arial" w:cs="Arial"/>
          <w:color w:val="000000" w:themeColor="text1"/>
        </w:rPr>
      </w:pPr>
      <w:r w:rsidRPr="00106D2C">
        <w:rPr>
          <w:rFonts w:ascii="Arial" w:hAnsi="Arial" w:cs="Arial"/>
          <w:color w:val="000000" w:themeColor="text1"/>
        </w:rPr>
        <w:t xml:space="preserve">Probation </w:t>
      </w:r>
      <w:r w:rsidR="00EF44B9" w:rsidRPr="00106D2C">
        <w:rPr>
          <w:rFonts w:ascii="Arial" w:hAnsi="Arial" w:cs="Arial"/>
          <w:color w:val="000000" w:themeColor="text1"/>
        </w:rPr>
        <w:t>period (That’s the second one)</w:t>
      </w:r>
    </w:p>
    <w:p w14:paraId="0A409188" w14:textId="449577E3" w:rsidR="00501AAB" w:rsidRPr="00106D2C" w:rsidRDefault="00EF44B9" w:rsidP="00E34DDD">
      <w:pPr>
        <w:pStyle w:val="ListParagraph"/>
        <w:numPr>
          <w:ilvl w:val="0"/>
          <w:numId w:val="3"/>
        </w:numPr>
        <w:jc w:val="both"/>
        <w:rPr>
          <w:rFonts w:ascii="Arial" w:hAnsi="Arial" w:cs="Arial"/>
          <w:color w:val="000000" w:themeColor="text1"/>
        </w:rPr>
      </w:pPr>
      <w:r w:rsidRPr="00106D2C">
        <w:rPr>
          <w:rFonts w:ascii="Arial" w:hAnsi="Arial" w:cs="Arial"/>
          <w:color w:val="000000" w:themeColor="text1"/>
        </w:rPr>
        <w:t>Disciplinary (The third one)</w:t>
      </w:r>
    </w:p>
    <w:p w14:paraId="1572DC81" w14:textId="77777777" w:rsidR="00027325" w:rsidRPr="00BD4F78" w:rsidRDefault="00027325" w:rsidP="00E34DDD">
      <w:pPr>
        <w:jc w:val="both"/>
        <w:rPr>
          <w:rFonts w:ascii="Arial" w:hAnsi="Arial" w:cs="Arial"/>
          <w:b/>
          <w:bCs/>
          <w:color w:val="000000" w:themeColor="text1"/>
        </w:rPr>
      </w:pPr>
    </w:p>
    <w:p w14:paraId="3BDD7646" w14:textId="604D6D9C" w:rsidR="00CA5629" w:rsidRPr="00106D2C" w:rsidRDefault="00CA5629" w:rsidP="00E34DDD">
      <w:pPr>
        <w:jc w:val="both"/>
        <w:rPr>
          <w:rFonts w:ascii="Arial" w:hAnsi="Arial" w:cs="Arial"/>
          <w:b/>
          <w:bCs/>
          <w:color w:val="1F3864" w:themeColor="accent1" w:themeShade="80"/>
        </w:rPr>
      </w:pPr>
      <w:r w:rsidRPr="00106D2C">
        <w:rPr>
          <w:rFonts w:ascii="Arial" w:hAnsi="Arial" w:cs="Arial"/>
          <w:b/>
          <w:bCs/>
          <w:color w:val="1F3864" w:themeColor="accent1" w:themeShade="80"/>
        </w:rPr>
        <w:t xml:space="preserve">Evaluation of alternative solutions </w:t>
      </w:r>
    </w:p>
    <w:p w14:paraId="455C30FF" w14:textId="3A6D8C3F" w:rsidR="00A5759D" w:rsidRPr="00BD4F78" w:rsidRDefault="00A5759D" w:rsidP="00E34DDD">
      <w:pPr>
        <w:pStyle w:val="ListParagraph"/>
        <w:numPr>
          <w:ilvl w:val="0"/>
          <w:numId w:val="4"/>
        </w:numPr>
        <w:jc w:val="both"/>
        <w:rPr>
          <w:rFonts w:ascii="Arial" w:hAnsi="Arial" w:cs="Arial"/>
          <w:color w:val="000000" w:themeColor="text1"/>
        </w:rPr>
      </w:pPr>
      <w:r w:rsidRPr="00BD4F78">
        <w:rPr>
          <w:rFonts w:ascii="Arial" w:hAnsi="Arial" w:cs="Arial"/>
          <w:color w:val="000000" w:themeColor="text1"/>
        </w:rPr>
        <w:t>Team meeting- The pros of this that the team can discuss together and decide what to do.</w:t>
      </w:r>
    </w:p>
    <w:p w14:paraId="5BAA96F1" w14:textId="4E6B940D" w:rsidR="00A5759D" w:rsidRPr="00BD4F78" w:rsidRDefault="00A5759D" w:rsidP="00E34DDD">
      <w:pPr>
        <w:pStyle w:val="ListParagraph"/>
        <w:ind w:left="1080"/>
        <w:jc w:val="both"/>
        <w:rPr>
          <w:rFonts w:ascii="Arial" w:hAnsi="Arial" w:cs="Arial"/>
          <w:color w:val="000000" w:themeColor="text1"/>
        </w:rPr>
      </w:pPr>
      <w:r w:rsidRPr="00BD4F78">
        <w:rPr>
          <w:rFonts w:ascii="Arial" w:hAnsi="Arial" w:cs="Arial"/>
          <w:color w:val="000000" w:themeColor="text1"/>
        </w:rPr>
        <w:t>The cons are that they can decide what to do and no one do in it.</w:t>
      </w:r>
    </w:p>
    <w:p w14:paraId="2C15C066" w14:textId="7F6C112A" w:rsidR="00A5759D" w:rsidRPr="00BD4F78" w:rsidRDefault="00A5759D" w:rsidP="00E34DDD">
      <w:pPr>
        <w:pStyle w:val="ListParagraph"/>
        <w:numPr>
          <w:ilvl w:val="0"/>
          <w:numId w:val="4"/>
        </w:numPr>
        <w:jc w:val="both"/>
        <w:rPr>
          <w:rFonts w:ascii="Arial" w:hAnsi="Arial" w:cs="Arial"/>
          <w:color w:val="000000" w:themeColor="text1"/>
        </w:rPr>
      </w:pPr>
      <w:r w:rsidRPr="00BD4F78">
        <w:rPr>
          <w:rFonts w:ascii="Arial" w:hAnsi="Arial" w:cs="Arial"/>
          <w:color w:val="000000" w:themeColor="text1"/>
        </w:rPr>
        <w:t>Probation period-</w:t>
      </w:r>
      <w:r w:rsidR="00501AAB" w:rsidRPr="00BD4F78">
        <w:rPr>
          <w:rFonts w:ascii="Arial" w:hAnsi="Arial" w:cs="Arial"/>
          <w:color w:val="000000" w:themeColor="text1"/>
        </w:rPr>
        <w:t>The pros of this period is that they might be change during this period.</w:t>
      </w:r>
    </w:p>
    <w:p w14:paraId="52FC27BF" w14:textId="7C8021B2" w:rsidR="00501AAB" w:rsidRPr="00BD4F78" w:rsidRDefault="00501AAB" w:rsidP="00E34DDD">
      <w:pPr>
        <w:pStyle w:val="ListParagraph"/>
        <w:ind w:left="1080"/>
        <w:jc w:val="both"/>
        <w:rPr>
          <w:rFonts w:ascii="Arial" w:hAnsi="Arial" w:cs="Arial"/>
          <w:color w:val="000000" w:themeColor="text1"/>
        </w:rPr>
      </w:pPr>
      <w:r w:rsidRPr="00BD4F78">
        <w:rPr>
          <w:rFonts w:ascii="Arial" w:hAnsi="Arial" w:cs="Arial"/>
          <w:color w:val="000000" w:themeColor="text1"/>
        </w:rPr>
        <w:t>The cons can be that they no might be no going to take the period seriously.</w:t>
      </w:r>
    </w:p>
    <w:p w14:paraId="699033F5" w14:textId="4FED9C3D" w:rsidR="00501AAB" w:rsidRPr="00BD4F78" w:rsidRDefault="00501AAB" w:rsidP="00E34DDD">
      <w:pPr>
        <w:pStyle w:val="ListParagraph"/>
        <w:numPr>
          <w:ilvl w:val="0"/>
          <w:numId w:val="4"/>
        </w:numPr>
        <w:jc w:val="both"/>
        <w:rPr>
          <w:rFonts w:ascii="Arial" w:hAnsi="Arial" w:cs="Arial"/>
          <w:color w:val="000000" w:themeColor="text1"/>
        </w:rPr>
      </w:pPr>
      <w:r w:rsidRPr="00BD4F78">
        <w:rPr>
          <w:rFonts w:ascii="Arial" w:hAnsi="Arial" w:cs="Arial"/>
          <w:color w:val="000000" w:themeColor="text1"/>
        </w:rPr>
        <w:t>Disciplinary-The pros of the disciplinary is that they can Provide anti-harassment, anti-discrimination, and workplace conflict resolution training.</w:t>
      </w:r>
    </w:p>
    <w:p w14:paraId="1393B1B9" w14:textId="72820ABD" w:rsidR="00501AAB" w:rsidRPr="00BD4F78" w:rsidRDefault="00501AAB" w:rsidP="00E34DDD">
      <w:pPr>
        <w:pStyle w:val="ListParagraph"/>
        <w:ind w:left="1080"/>
        <w:jc w:val="both"/>
        <w:rPr>
          <w:rFonts w:ascii="Arial" w:hAnsi="Arial" w:cs="Arial"/>
          <w:color w:val="000000" w:themeColor="text1"/>
        </w:rPr>
      </w:pPr>
      <w:r w:rsidRPr="00BD4F78">
        <w:rPr>
          <w:rFonts w:ascii="Arial" w:hAnsi="Arial" w:cs="Arial"/>
          <w:color w:val="000000" w:themeColor="text1"/>
        </w:rPr>
        <w:t>The cos can be tha</w:t>
      </w:r>
      <w:r w:rsidR="00EF44B9" w:rsidRPr="00BD4F78">
        <w:rPr>
          <w:rFonts w:ascii="Arial" w:hAnsi="Arial" w:cs="Arial"/>
          <w:color w:val="000000" w:themeColor="text1"/>
        </w:rPr>
        <w:t>t people can get angry and be ruder.</w:t>
      </w:r>
    </w:p>
    <w:p w14:paraId="48424CC4" w14:textId="3287D172" w:rsidR="003C26BA" w:rsidRPr="00BD4F78" w:rsidRDefault="003C26BA" w:rsidP="00E34DDD">
      <w:pPr>
        <w:jc w:val="both"/>
        <w:rPr>
          <w:rFonts w:ascii="Arial" w:hAnsi="Arial" w:cs="Arial"/>
          <w:color w:val="000000" w:themeColor="text1"/>
        </w:rPr>
      </w:pPr>
    </w:p>
    <w:p w14:paraId="1F7ADEE1" w14:textId="75610A2E" w:rsidR="003C26BA" w:rsidRPr="00FE15D5" w:rsidRDefault="003C26BA" w:rsidP="00E34DDD">
      <w:pPr>
        <w:jc w:val="both"/>
        <w:rPr>
          <w:rFonts w:ascii="Arial" w:hAnsi="Arial" w:cs="Arial"/>
          <w:b/>
          <w:bCs/>
          <w:color w:val="1F3864" w:themeColor="accent1" w:themeShade="80"/>
        </w:rPr>
      </w:pPr>
      <w:r w:rsidRPr="00FE15D5">
        <w:rPr>
          <w:rFonts w:ascii="Arial" w:hAnsi="Arial" w:cs="Arial"/>
          <w:b/>
          <w:bCs/>
          <w:color w:val="1F3864" w:themeColor="accent1" w:themeShade="80"/>
        </w:rPr>
        <w:t>Implementing the solutions</w:t>
      </w:r>
      <w:r w:rsidR="00FE15D5" w:rsidRPr="00FE15D5">
        <w:rPr>
          <w:rFonts w:ascii="Arial" w:hAnsi="Arial" w:cs="Arial"/>
          <w:b/>
          <w:bCs/>
          <w:color w:val="1F3864" w:themeColor="accent1" w:themeShade="80"/>
        </w:rPr>
        <w:t>:</w:t>
      </w:r>
    </w:p>
    <w:p w14:paraId="2D19EB86" w14:textId="63678CF8" w:rsidR="005B220B" w:rsidRPr="00BD4F78" w:rsidRDefault="00D47FA5" w:rsidP="00E34DDD">
      <w:pPr>
        <w:jc w:val="both"/>
        <w:rPr>
          <w:rFonts w:ascii="Arial" w:hAnsi="Arial" w:cs="Arial"/>
          <w:color w:val="000000" w:themeColor="text1"/>
        </w:rPr>
      </w:pPr>
      <w:r w:rsidRPr="00BD4F78">
        <w:rPr>
          <w:rFonts w:ascii="Arial" w:hAnsi="Arial" w:cs="Arial"/>
          <w:color w:val="000000" w:themeColor="text1"/>
        </w:rPr>
        <w:t xml:space="preserve">With </w:t>
      </w:r>
      <w:r>
        <w:rPr>
          <w:rFonts w:ascii="Arial" w:hAnsi="Arial" w:cs="Arial"/>
          <w:color w:val="000000" w:themeColor="text1"/>
        </w:rPr>
        <w:t xml:space="preserve">the </w:t>
      </w:r>
      <w:r w:rsidR="005B220B" w:rsidRPr="00BD4F78">
        <w:rPr>
          <w:rFonts w:ascii="Arial" w:hAnsi="Arial" w:cs="Arial"/>
          <w:color w:val="000000" w:themeColor="text1"/>
        </w:rPr>
        <w:t xml:space="preserve">Gannt chart I decide to start the team meetings on the 16 of January for 3 weeks. After that I will do seminars which will start by the 13 of February for 1 week </w:t>
      </w:r>
      <w:r w:rsidRPr="00BD4F78">
        <w:rPr>
          <w:rFonts w:ascii="Arial" w:hAnsi="Arial" w:cs="Arial"/>
          <w:color w:val="000000" w:themeColor="text1"/>
        </w:rPr>
        <w:t>period</w:t>
      </w:r>
      <w:r w:rsidR="005B220B" w:rsidRPr="00BD4F78">
        <w:rPr>
          <w:rFonts w:ascii="Arial" w:hAnsi="Arial" w:cs="Arial"/>
          <w:color w:val="000000" w:themeColor="text1"/>
        </w:rPr>
        <w:t xml:space="preserve">. On 20 of February, we will start with individual adviser for 2 weeks, the adviser will give the employers advises how to deal with the </w:t>
      </w:r>
      <w:r w:rsidR="00CB5BC9" w:rsidRPr="00BD4F78">
        <w:rPr>
          <w:rFonts w:ascii="Arial" w:hAnsi="Arial" w:cs="Arial"/>
          <w:color w:val="000000" w:themeColor="text1"/>
        </w:rPr>
        <w:t>harassment. If</w:t>
      </w:r>
      <w:r w:rsidR="005B220B" w:rsidRPr="00BD4F78">
        <w:rPr>
          <w:rFonts w:ascii="Arial" w:hAnsi="Arial" w:cs="Arial"/>
          <w:color w:val="000000" w:themeColor="text1"/>
        </w:rPr>
        <w:t xml:space="preserve"> all </w:t>
      </w:r>
      <w:r w:rsidR="00CB5BC9" w:rsidRPr="00BD4F78">
        <w:rPr>
          <w:rFonts w:ascii="Arial" w:hAnsi="Arial" w:cs="Arial"/>
          <w:color w:val="000000" w:themeColor="text1"/>
        </w:rPr>
        <w:t>these steps</w:t>
      </w:r>
      <w:r w:rsidR="005B220B" w:rsidRPr="00BD4F78">
        <w:rPr>
          <w:rFonts w:ascii="Arial" w:hAnsi="Arial" w:cs="Arial"/>
          <w:color w:val="000000" w:themeColor="text1"/>
        </w:rPr>
        <w:t xml:space="preserve"> are </w:t>
      </w:r>
      <w:r w:rsidR="00CB5BC9" w:rsidRPr="00BD4F78">
        <w:rPr>
          <w:rFonts w:ascii="Arial" w:hAnsi="Arial" w:cs="Arial"/>
          <w:color w:val="000000" w:themeColor="text1"/>
        </w:rPr>
        <w:t>not</w:t>
      </w:r>
      <w:r w:rsidR="005B220B" w:rsidRPr="00BD4F78">
        <w:rPr>
          <w:rFonts w:ascii="Arial" w:hAnsi="Arial" w:cs="Arial"/>
          <w:color w:val="000000" w:themeColor="text1"/>
        </w:rPr>
        <w:t xml:space="preserve"> </w:t>
      </w:r>
      <w:r w:rsidR="00CB5BC9" w:rsidRPr="00BD4F78">
        <w:rPr>
          <w:rFonts w:ascii="Arial" w:hAnsi="Arial" w:cs="Arial"/>
          <w:color w:val="000000" w:themeColor="text1"/>
        </w:rPr>
        <w:t>helping,</w:t>
      </w:r>
      <w:r w:rsidR="005B220B" w:rsidRPr="00BD4F78">
        <w:rPr>
          <w:rFonts w:ascii="Arial" w:hAnsi="Arial" w:cs="Arial"/>
          <w:color w:val="000000" w:themeColor="text1"/>
        </w:rPr>
        <w:t xml:space="preserve"> I will start with the Probation period which will start on 20 of March for four weeks and </w:t>
      </w:r>
      <w:r w:rsidR="00CB5BC9" w:rsidRPr="00BD4F78">
        <w:rPr>
          <w:rFonts w:ascii="Arial" w:hAnsi="Arial" w:cs="Arial"/>
          <w:color w:val="000000" w:themeColor="text1"/>
        </w:rPr>
        <w:t>the last step will be disciplinary which might start on 17 of April for 2 weeks.</w:t>
      </w:r>
    </w:p>
    <w:p w14:paraId="3DE9D70E" w14:textId="274F228F" w:rsidR="00CB5BC9" w:rsidRPr="00BD4F78" w:rsidRDefault="00CB5BC9" w:rsidP="00E34DDD">
      <w:pPr>
        <w:jc w:val="both"/>
        <w:rPr>
          <w:rFonts w:ascii="Arial" w:hAnsi="Arial" w:cs="Arial"/>
          <w:color w:val="000000" w:themeColor="text1"/>
        </w:rPr>
      </w:pPr>
      <w:r w:rsidRPr="00BD4F78">
        <w:rPr>
          <w:rFonts w:ascii="Arial" w:hAnsi="Arial" w:cs="Arial"/>
          <w:color w:val="000000" w:themeColor="text1"/>
        </w:rPr>
        <w:t>My implementation plan is first to start with team meetings, there we can explain the problem in detail and see everyone point of view. After that my plan is to start doing seminars, I will contact special facilitator which I believe will help my employers to understand the harassment. If I did not see any improvements, I must contact individual adviser which will help everyone separately. After that I will do Training for everyone, if there are not any improvements after all this steps, I will do the Probation period and the Disciplinary.</w:t>
      </w:r>
    </w:p>
    <w:p w14:paraId="032615FF" w14:textId="67268BA3" w:rsidR="003C26BA" w:rsidRPr="00BD4F78" w:rsidRDefault="003C26BA" w:rsidP="00E34DDD">
      <w:pPr>
        <w:jc w:val="both"/>
        <w:rPr>
          <w:rFonts w:ascii="Arial" w:hAnsi="Arial" w:cs="Arial"/>
          <w:color w:val="000000" w:themeColor="text1"/>
        </w:rPr>
      </w:pPr>
    </w:p>
    <w:p w14:paraId="4F5BFD33" w14:textId="41DA7902" w:rsidR="00C25A2B" w:rsidRPr="00FE15D5" w:rsidRDefault="003C26BA" w:rsidP="00E34DDD">
      <w:pPr>
        <w:jc w:val="both"/>
        <w:rPr>
          <w:rFonts w:ascii="Arial" w:hAnsi="Arial" w:cs="Arial"/>
          <w:b/>
          <w:bCs/>
          <w:color w:val="1F3864" w:themeColor="accent1" w:themeShade="80"/>
        </w:rPr>
      </w:pPr>
      <w:r w:rsidRPr="00FE15D5">
        <w:rPr>
          <w:rFonts w:ascii="Arial" w:hAnsi="Arial" w:cs="Arial"/>
          <w:b/>
          <w:bCs/>
          <w:color w:val="1F3864" w:themeColor="accent1" w:themeShade="80"/>
        </w:rPr>
        <w:lastRenderedPageBreak/>
        <w:t>Communication plan with stakeholders</w:t>
      </w:r>
      <w:r w:rsidR="00FE15D5" w:rsidRPr="00FE15D5">
        <w:rPr>
          <w:rFonts w:ascii="Arial" w:hAnsi="Arial" w:cs="Arial"/>
          <w:b/>
          <w:bCs/>
          <w:color w:val="1F3864" w:themeColor="accent1" w:themeShade="80"/>
        </w:rPr>
        <w:t>:</w:t>
      </w:r>
    </w:p>
    <w:p w14:paraId="2146E2C5" w14:textId="650C83AF" w:rsidR="00F11A0A" w:rsidRPr="00BD4F78" w:rsidRDefault="00F11A0A" w:rsidP="00E34DDD">
      <w:pPr>
        <w:jc w:val="both"/>
        <w:rPr>
          <w:rFonts w:ascii="Arial" w:hAnsi="Arial" w:cs="Arial"/>
        </w:rPr>
      </w:pPr>
      <w:r w:rsidRPr="00BD4F78">
        <w:rPr>
          <w:rFonts w:ascii="Arial" w:hAnsi="Arial" w:cs="Arial"/>
        </w:rPr>
        <w:t xml:space="preserve">Stakeholders are group of people which has interest in the company, and they can </w:t>
      </w:r>
      <w:r w:rsidR="005E09C9" w:rsidRPr="00BD4F78">
        <w:rPr>
          <w:rFonts w:ascii="Arial" w:hAnsi="Arial" w:cs="Arial"/>
        </w:rPr>
        <w:t>affect</w:t>
      </w:r>
      <w:r w:rsidRPr="00BD4F78">
        <w:rPr>
          <w:rFonts w:ascii="Arial" w:hAnsi="Arial" w:cs="Arial"/>
        </w:rPr>
        <w:t xml:space="preserve"> or be affected by the business. There are primary </w:t>
      </w:r>
      <w:r w:rsidR="009C67D2" w:rsidRPr="00BD4F78">
        <w:rPr>
          <w:rFonts w:ascii="Arial" w:hAnsi="Arial" w:cs="Arial"/>
        </w:rPr>
        <w:t>stakeholders they</w:t>
      </w:r>
      <w:r w:rsidRPr="00BD4F78">
        <w:rPr>
          <w:rFonts w:ascii="Arial" w:hAnsi="Arial" w:cs="Arial"/>
        </w:rPr>
        <w:t xml:space="preserve"> are investors, employees, customers, and suppliers.</w:t>
      </w:r>
    </w:p>
    <w:p w14:paraId="4700672D" w14:textId="6504B996" w:rsidR="00541E2D" w:rsidRPr="00BD4F78" w:rsidRDefault="00541E2D" w:rsidP="00E34DDD">
      <w:pPr>
        <w:jc w:val="both"/>
        <w:rPr>
          <w:rFonts w:ascii="Arial" w:hAnsi="Arial" w:cs="Arial"/>
        </w:rPr>
      </w:pPr>
      <w:r w:rsidRPr="00BD4F78">
        <w:rPr>
          <w:rFonts w:ascii="Arial" w:hAnsi="Arial" w:cs="Arial"/>
          <w:color w:val="000000" w:themeColor="text1"/>
        </w:rPr>
        <w:t xml:space="preserve">I will explain why stakeholders are important for the organisation. </w:t>
      </w:r>
      <w:r w:rsidRPr="00BD4F78">
        <w:rPr>
          <w:rFonts w:ascii="Arial" w:hAnsi="Arial" w:cs="Arial"/>
        </w:rPr>
        <w:t xml:space="preserve">Connecting with your stakeholders is not only important for your plans but also for setting up long-term goals and strategies. They play </w:t>
      </w:r>
      <w:r w:rsidR="0018680B" w:rsidRPr="00BD4F78">
        <w:rPr>
          <w:rFonts w:ascii="Arial" w:hAnsi="Arial" w:cs="Arial"/>
        </w:rPr>
        <w:t>an</w:t>
      </w:r>
      <w:r w:rsidRPr="00BD4F78">
        <w:rPr>
          <w:rFonts w:ascii="Arial" w:hAnsi="Arial" w:cs="Arial"/>
        </w:rPr>
        <w:t xml:space="preserve"> important role in sustainability strategies, which is a theme that should be on every organisation's </w:t>
      </w:r>
      <w:r w:rsidR="00D6500C" w:rsidRPr="00BD4F78">
        <w:rPr>
          <w:rFonts w:ascii="Arial" w:hAnsi="Arial" w:cs="Arial"/>
        </w:rPr>
        <w:t>plan</w:t>
      </w:r>
      <w:r w:rsidRPr="00BD4F78">
        <w:rPr>
          <w:rFonts w:ascii="Arial" w:hAnsi="Arial" w:cs="Arial"/>
        </w:rPr>
        <w:t>.</w:t>
      </w:r>
    </w:p>
    <w:p w14:paraId="5BA2AE3D" w14:textId="4CD70D8E" w:rsidR="00EA1BA1" w:rsidRPr="00FE15D5" w:rsidRDefault="00EA1BA1" w:rsidP="00E34DDD">
      <w:pPr>
        <w:jc w:val="both"/>
        <w:rPr>
          <w:rFonts w:ascii="Arial" w:hAnsi="Arial" w:cs="Arial"/>
          <w:color w:val="000000" w:themeColor="text1"/>
        </w:rPr>
      </w:pPr>
      <w:r w:rsidRPr="00FE15D5">
        <w:rPr>
          <w:rFonts w:ascii="Arial" w:hAnsi="Arial" w:cs="Arial"/>
          <w:color w:val="000000" w:themeColor="text1"/>
        </w:rPr>
        <w:t>External stakeholders of Tesco</w:t>
      </w:r>
    </w:p>
    <w:p w14:paraId="712FCD76" w14:textId="3E56227D" w:rsidR="00EA1BA1" w:rsidRPr="00FE15D5" w:rsidRDefault="00EA1BA1" w:rsidP="00E34DDD">
      <w:pPr>
        <w:jc w:val="both"/>
        <w:rPr>
          <w:rFonts w:ascii="Arial" w:hAnsi="Arial" w:cs="Arial"/>
          <w:color w:val="000000" w:themeColor="text1"/>
        </w:rPr>
      </w:pPr>
      <w:r w:rsidRPr="00FE15D5">
        <w:rPr>
          <w:rFonts w:ascii="Arial" w:hAnsi="Arial" w:cs="Arial"/>
          <w:color w:val="000000" w:themeColor="text1"/>
        </w:rPr>
        <w:t>The stakeholders of Tesco are the customers, suppliers, creditors, competitors, pressure groups, local communities, and the government.</w:t>
      </w:r>
    </w:p>
    <w:p w14:paraId="0B3B84E8" w14:textId="44664CFA" w:rsidR="00EA1BA1" w:rsidRPr="00FE15D5" w:rsidRDefault="00EA1BA1" w:rsidP="00E34DDD">
      <w:pPr>
        <w:jc w:val="both"/>
        <w:rPr>
          <w:rFonts w:ascii="Arial" w:hAnsi="Arial" w:cs="Arial"/>
          <w:color w:val="000000" w:themeColor="text1"/>
        </w:rPr>
      </w:pPr>
      <w:r w:rsidRPr="00FE15D5">
        <w:rPr>
          <w:rFonts w:ascii="Arial" w:hAnsi="Arial" w:cs="Arial"/>
          <w:color w:val="000000" w:themeColor="text1"/>
        </w:rPr>
        <w:t>Internal stakeholders of Tesco</w:t>
      </w:r>
    </w:p>
    <w:p w14:paraId="74022273" w14:textId="36234330" w:rsidR="00EA1BA1" w:rsidRPr="00FE15D5" w:rsidRDefault="00EA1BA1" w:rsidP="00E34DDD">
      <w:pPr>
        <w:jc w:val="both"/>
        <w:rPr>
          <w:rFonts w:ascii="Arial" w:hAnsi="Arial" w:cs="Arial"/>
          <w:color w:val="000000" w:themeColor="text1"/>
        </w:rPr>
      </w:pPr>
      <w:r w:rsidRPr="00FE15D5">
        <w:rPr>
          <w:rFonts w:ascii="Arial" w:hAnsi="Arial" w:cs="Arial"/>
          <w:color w:val="000000" w:themeColor="text1"/>
        </w:rPr>
        <w:t>Internal stakeholders of Tesco are employees, managers, board and executive committee, and shareholders.</w:t>
      </w:r>
    </w:p>
    <w:p w14:paraId="76526C69" w14:textId="778665E6" w:rsidR="009C67D2" w:rsidRPr="00FE15D5" w:rsidRDefault="009C67D2" w:rsidP="00E34DDD">
      <w:pPr>
        <w:jc w:val="both"/>
        <w:rPr>
          <w:rFonts w:ascii="Arial" w:hAnsi="Arial" w:cs="Arial"/>
          <w:color w:val="000000" w:themeColor="text1"/>
        </w:rPr>
      </w:pPr>
      <w:r w:rsidRPr="00FE15D5">
        <w:rPr>
          <w:rFonts w:ascii="Arial" w:hAnsi="Arial" w:cs="Arial"/>
          <w:color w:val="000000" w:themeColor="text1"/>
        </w:rPr>
        <w:t>I</w:t>
      </w:r>
      <w:r w:rsidR="003C26BA" w:rsidRPr="00FE15D5">
        <w:rPr>
          <w:rFonts w:ascii="Arial" w:hAnsi="Arial" w:cs="Arial"/>
          <w:color w:val="000000" w:themeColor="text1"/>
        </w:rPr>
        <w:t>nfluence and interest matrix</w:t>
      </w:r>
    </w:p>
    <w:p w14:paraId="7A002A54" w14:textId="738510AC" w:rsidR="00BD4F78" w:rsidRPr="00BD4F78" w:rsidRDefault="00BD4F78" w:rsidP="00E34DDD">
      <w:pPr>
        <w:jc w:val="both"/>
        <w:rPr>
          <w:rFonts w:ascii="Arial" w:hAnsi="Arial" w:cs="Arial"/>
          <w:b/>
          <w:bCs/>
          <w:color w:val="000000" w:themeColor="text1"/>
        </w:rPr>
      </w:pPr>
    </w:p>
    <w:bookmarkStart w:id="0" w:name="_MON_1733051942"/>
    <w:bookmarkEnd w:id="0"/>
    <w:p w14:paraId="54BDAE4B" w14:textId="57666707" w:rsidR="00B74105" w:rsidRPr="00BD4F78" w:rsidRDefault="00106D2C" w:rsidP="00E34DDD">
      <w:pPr>
        <w:jc w:val="both"/>
        <w:rPr>
          <w:rFonts w:ascii="Arial" w:hAnsi="Arial" w:cs="Arial"/>
          <w:b/>
          <w:bCs/>
          <w:color w:val="000000" w:themeColor="text1"/>
        </w:rPr>
      </w:pPr>
      <w:r w:rsidRPr="00BD4F78">
        <w:rPr>
          <w:rFonts w:ascii="Arial" w:hAnsi="Arial" w:cs="Arial"/>
          <w:b/>
          <w:bCs/>
          <w:color w:val="000000" w:themeColor="text1"/>
        </w:rPr>
        <w:object w:dxaOrig="12090" w:dyaOrig="3382" w14:anchorId="0C904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2.5pt;height:137.5pt" o:ole="">
            <v:imagedata r:id="rId9" o:title=""/>
          </v:shape>
          <o:OLEObject Type="Embed" ProgID="Excel.Sheet.12" ShapeID="_x0000_i1025" DrawAspect="Content" ObjectID="_1734085244" r:id="rId10"/>
        </w:object>
      </w:r>
    </w:p>
    <w:p w14:paraId="748A01E5" w14:textId="5E1863E2" w:rsidR="00514369" w:rsidRPr="00FE15D5" w:rsidRDefault="00514369" w:rsidP="00E34DDD">
      <w:pPr>
        <w:jc w:val="both"/>
        <w:rPr>
          <w:rFonts w:ascii="Arial" w:hAnsi="Arial" w:cs="Arial"/>
          <w:b/>
          <w:bCs/>
          <w:color w:val="1F3864" w:themeColor="accent1" w:themeShade="80"/>
        </w:rPr>
      </w:pPr>
      <w:r w:rsidRPr="00FE15D5">
        <w:rPr>
          <w:rFonts w:ascii="Arial" w:hAnsi="Arial" w:cs="Arial"/>
          <w:b/>
          <w:bCs/>
          <w:color w:val="1F3864" w:themeColor="accent1" w:themeShade="80"/>
        </w:rPr>
        <w:t>Stakeholder engagement plan</w:t>
      </w:r>
      <w:r w:rsidR="009C67D2" w:rsidRPr="00FE15D5">
        <w:rPr>
          <w:rFonts w:ascii="Arial" w:hAnsi="Arial" w:cs="Arial"/>
          <w:b/>
          <w:bCs/>
          <w:color w:val="1F3864" w:themeColor="accent1" w:themeShade="80"/>
        </w:rPr>
        <w:t>:</w:t>
      </w:r>
    </w:p>
    <w:p w14:paraId="136B9CED"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 xml:space="preserve">A successful company like Tesco need to have a professional project management team, allowing the company to receive feedback from the organisation's stakeholders. The project managers must create a communication plan for collecting feedback from the stakeholders. </w:t>
      </w:r>
    </w:p>
    <w:p w14:paraId="226FEFF0"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Good communication plan creation is a strategy that the project managers need to apply to help the organisation meet their goals and achieve the objectives of the company in long term. The project managers plan and target the audience where they research how to keep a good relationship between the company and its stakeholders, which is very important for the organisation to implement its objectives.</w:t>
      </w:r>
    </w:p>
    <w:p w14:paraId="3B549ABC"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Creating a communication plan and collecting data from the stakeholders could be thought of by informing them by email, and collecting data through a survey to satisfy their needs, face-to-face communication, which will make them happy customers and if the customers are happy, they would come back again and again, which will help to the company to develop and have a good name and profit, which will make them a successful company.</w:t>
      </w:r>
    </w:p>
    <w:p w14:paraId="37C10241"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There are two types of stakeholders, external and internal.</w:t>
      </w:r>
    </w:p>
    <w:p w14:paraId="028036EF"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lastRenderedPageBreak/>
        <w:t>External stakeholders are suppliers, creditors, competitors, and customers, it might be the government or local communities.</w:t>
      </w:r>
    </w:p>
    <w:p w14:paraId="0BC80E99" w14:textId="7777777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The internal stakeholders of Tesco are the employees, the shareholders, and the managers.</w:t>
      </w:r>
    </w:p>
    <w:p w14:paraId="14E4B7AA" w14:textId="471C1EAF"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 xml:space="preserve">There is a power grid and interest in the communication plan. People that have high power, but they have very low interest are the people that always </w:t>
      </w:r>
      <w:r w:rsidR="00613AFD" w:rsidRPr="00BD4F78">
        <w:rPr>
          <w:rFonts w:ascii="Arial" w:hAnsi="Arial" w:cs="Arial"/>
          <w:color w:val="000000" w:themeColor="text1"/>
        </w:rPr>
        <w:t>must</w:t>
      </w:r>
      <w:r w:rsidRPr="00BD4F78">
        <w:rPr>
          <w:rFonts w:ascii="Arial" w:hAnsi="Arial" w:cs="Arial"/>
          <w:color w:val="000000" w:themeColor="text1"/>
        </w:rPr>
        <w:t xml:space="preserve"> be monitored and kept happy. It could be by email, phone call or sending text.</w:t>
      </w:r>
    </w:p>
    <w:p w14:paraId="2566A215" w14:textId="5727BC97" w:rsidR="009C67D2" w:rsidRPr="00BD4F78" w:rsidRDefault="009C67D2" w:rsidP="00E34DDD">
      <w:pPr>
        <w:jc w:val="both"/>
        <w:rPr>
          <w:rFonts w:ascii="Arial" w:hAnsi="Arial" w:cs="Arial"/>
          <w:color w:val="000000" w:themeColor="text1"/>
        </w:rPr>
      </w:pPr>
      <w:r w:rsidRPr="00BD4F78">
        <w:rPr>
          <w:rFonts w:ascii="Arial" w:hAnsi="Arial" w:cs="Arial"/>
          <w:color w:val="000000" w:themeColor="text1"/>
        </w:rPr>
        <w:t xml:space="preserve">Some people don’t have much </w:t>
      </w:r>
      <w:r w:rsidR="00613AFD" w:rsidRPr="00BD4F78">
        <w:rPr>
          <w:rFonts w:ascii="Arial" w:hAnsi="Arial" w:cs="Arial"/>
          <w:color w:val="000000" w:themeColor="text1"/>
        </w:rPr>
        <w:t>power but</w:t>
      </w:r>
      <w:r w:rsidRPr="00BD4F78">
        <w:rPr>
          <w:rFonts w:ascii="Arial" w:hAnsi="Arial" w:cs="Arial"/>
          <w:color w:val="000000" w:themeColor="text1"/>
        </w:rPr>
        <w:t xml:space="preserve"> have high interests and should be informed as well. </w:t>
      </w:r>
    </w:p>
    <w:p w14:paraId="1F611B25" w14:textId="4417ADF5" w:rsidR="00D6500C" w:rsidRPr="00BD4F78" w:rsidRDefault="009C67D2" w:rsidP="00E34DDD">
      <w:pPr>
        <w:jc w:val="both"/>
        <w:rPr>
          <w:rFonts w:ascii="Arial" w:hAnsi="Arial" w:cs="Arial"/>
          <w:color w:val="000000" w:themeColor="text1"/>
        </w:rPr>
      </w:pPr>
      <w:r w:rsidRPr="00BD4F78">
        <w:rPr>
          <w:rFonts w:ascii="Arial" w:hAnsi="Arial" w:cs="Arial"/>
          <w:color w:val="000000" w:themeColor="text1"/>
        </w:rPr>
        <w:t>The group of people that are with low power and low interest needs to be monitored without overwhelming them with allot of information.</w:t>
      </w:r>
    </w:p>
    <w:p w14:paraId="781F9476" w14:textId="35C1B1D4" w:rsidR="00106D2C" w:rsidRPr="00106D2C" w:rsidRDefault="00EB2F94" w:rsidP="00106D2C">
      <w:pPr>
        <w:jc w:val="both"/>
        <w:rPr>
          <w:rFonts w:ascii="Arial" w:hAnsi="Arial" w:cs="Arial"/>
          <w:color w:val="000000" w:themeColor="text1"/>
        </w:rPr>
      </w:pPr>
      <w:sdt>
        <w:sdtPr>
          <w:rPr>
            <w:rFonts w:ascii="Arial" w:hAnsi="Arial" w:cs="Arial"/>
            <w:color w:val="000000" w:themeColor="text1"/>
          </w:rPr>
          <w:id w:val="2084572233"/>
          <w:citation/>
        </w:sdtPr>
        <w:sdtEndPr/>
        <w:sdtContent>
          <w:r w:rsidR="00613AFD" w:rsidRPr="00BD4F78">
            <w:rPr>
              <w:rFonts w:ascii="Arial" w:hAnsi="Arial" w:cs="Arial"/>
              <w:color w:val="000000" w:themeColor="text1"/>
            </w:rPr>
            <w:fldChar w:fldCharType="begin"/>
          </w:r>
          <w:r w:rsidR="00613AFD" w:rsidRPr="00BD4F78">
            <w:rPr>
              <w:rFonts w:ascii="Arial" w:hAnsi="Arial" w:cs="Arial"/>
              <w:color w:val="000000" w:themeColor="text1"/>
            </w:rPr>
            <w:instrText xml:space="preserve"> CITATION Nul22 \l 2057 </w:instrText>
          </w:r>
          <w:r w:rsidR="00613AFD" w:rsidRPr="00BD4F78">
            <w:rPr>
              <w:rFonts w:ascii="Arial" w:hAnsi="Arial" w:cs="Arial"/>
              <w:color w:val="000000" w:themeColor="text1"/>
            </w:rPr>
            <w:fldChar w:fldCharType="separate"/>
          </w:r>
          <w:r w:rsidR="00FE15D5" w:rsidRPr="00FE15D5">
            <w:rPr>
              <w:rFonts w:ascii="Arial" w:hAnsi="Arial" w:cs="Arial"/>
              <w:noProof/>
              <w:color w:val="000000" w:themeColor="text1"/>
            </w:rPr>
            <w:t>(Nulab, 2022)</w:t>
          </w:r>
          <w:r w:rsidR="00613AFD" w:rsidRPr="00BD4F78">
            <w:rPr>
              <w:rFonts w:ascii="Arial" w:hAnsi="Arial" w:cs="Arial"/>
              <w:color w:val="000000" w:themeColor="text1"/>
            </w:rPr>
            <w:fldChar w:fldCharType="end"/>
          </w:r>
        </w:sdtContent>
      </w:sdt>
    </w:p>
    <w:p w14:paraId="48F85D12" w14:textId="4D84BBA5" w:rsidR="00514369" w:rsidRPr="00FE15D5" w:rsidRDefault="00514369" w:rsidP="00E34DDD">
      <w:pPr>
        <w:jc w:val="both"/>
        <w:rPr>
          <w:rFonts w:ascii="Arial" w:hAnsi="Arial" w:cs="Arial"/>
          <w:color w:val="1F3864" w:themeColor="accent1" w:themeShade="80"/>
        </w:rPr>
      </w:pPr>
      <w:r w:rsidRPr="00FE15D5">
        <w:rPr>
          <w:rFonts w:ascii="Arial" w:hAnsi="Arial" w:cs="Arial"/>
          <w:b/>
          <w:bCs/>
          <w:color w:val="1F3864" w:themeColor="accent1" w:themeShade="80"/>
        </w:rPr>
        <w:t>Conclusion</w:t>
      </w:r>
    </w:p>
    <w:p w14:paraId="18C957C7" w14:textId="45906B13" w:rsidR="00D25A72" w:rsidRPr="00205356" w:rsidRDefault="0018680B" w:rsidP="00E34DDD">
      <w:pPr>
        <w:jc w:val="both"/>
        <w:rPr>
          <w:rFonts w:ascii="Arial" w:hAnsi="Arial" w:cs="Arial"/>
          <w:color w:val="000000" w:themeColor="text1"/>
        </w:rPr>
      </w:pPr>
      <w:r w:rsidRPr="00BD4F78">
        <w:rPr>
          <w:rFonts w:ascii="Arial" w:hAnsi="Arial" w:cs="Arial"/>
          <w:color w:val="000000" w:themeColor="text1"/>
        </w:rPr>
        <w:t xml:space="preserve">In this last section I will do my conclusion. I start this report </w:t>
      </w:r>
      <w:r w:rsidR="002E393E" w:rsidRPr="00BD4F78">
        <w:rPr>
          <w:rFonts w:ascii="Arial" w:hAnsi="Arial" w:cs="Arial"/>
          <w:color w:val="000000" w:themeColor="text1"/>
        </w:rPr>
        <w:t>with my introduction</w:t>
      </w:r>
      <w:r w:rsidR="00D47FA5">
        <w:rPr>
          <w:rFonts w:ascii="Arial" w:hAnsi="Arial" w:cs="Arial"/>
          <w:color w:val="000000" w:themeColor="text1"/>
        </w:rPr>
        <w:t xml:space="preserve"> where I </w:t>
      </w:r>
      <w:r w:rsidR="002E393E" w:rsidRPr="00BD4F78">
        <w:rPr>
          <w:rFonts w:ascii="Arial" w:hAnsi="Arial" w:cs="Arial"/>
          <w:color w:val="000000" w:themeColor="text1"/>
        </w:rPr>
        <w:t>explain the importance of problem-solving</w:t>
      </w:r>
      <w:r w:rsidR="00D47FA5">
        <w:rPr>
          <w:rFonts w:ascii="Arial" w:hAnsi="Arial" w:cs="Arial"/>
          <w:color w:val="000000" w:themeColor="text1"/>
        </w:rPr>
        <w:t xml:space="preserve"> and I write down the three main parts which are: Identify the problem, analysing possible solution, and deciding on the best course of </w:t>
      </w:r>
      <w:r w:rsidR="00FE15D5">
        <w:rPr>
          <w:rFonts w:ascii="Arial" w:hAnsi="Arial" w:cs="Arial"/>
          <w:color w:val="000000" w:themeColor="text1"/>
        </w:rPr>
        <w:t>action. The</w:t>
      </w:r>
      <w:r w:rsidR="00D47FA5">
        <w:rPr>
          <w:rFonts w:ascii="Arial" w:hAnsi="Arial" w:cs="Arial"/>
          <w:color w:val="000000" w:themeColor="text1"/>
        </w:rPr>
        <w:t xml:space="preserve"> </w:t>
      </w:r>
      <w:r w:rsidR="002E393E" w:rsidRPr="00BD4F78">
        <w:rPr>
          <w:rFonts w:ascii="Arial" w:hAnsi="Arial" w:cs="Arial"/>
          <w:color w:val="000000" w:themeColor="text1"/>
        </w:rPr>
        <w:t>skills an</w:t>
      </w:r>
      <w:r w:rsidR="00D47FA5">
        <w:rPr>
          <w:rFonts w:ascii="Arial" w:hAnsi="Arial" w:cs="Arial"/>
          <w:color w:val="000000" w:themeColor="text1"/>
        </w:rPr>
        <w:t>d</w:t>
      </w:r>
      <w:r w:rsidR="002E393E" w:rsidRPr="00BD4F78">
        <w:rPr>
          <w:rFonts w:ascii="Arial" w:hAnsi="Arial" w:cs="Arial"/>
          <w:color w:val="000000" w:themeColor="text1"/>
        </w:rPr>
        <w:t xml:space="preserve"> the background of the organisation. I define the problem in Tesco, </w:t>
      </w:r>
      <w:r w:rsidR="00D47FA5" w:rsidRPr="00BD4F78">
        <w:rPr>
          <w:rFonts w:ascii="Arial" w:hAnsi="Arial" w:cs="Arial"/>
          <w:color w:val="000000" w:themeColor="text1"/>
        </w:rPr>
        <w:t>Woolwich. I</w:t>
      </w:r>
      <w:r w:rsidR="002E393E" w:rsidRPr="00BD4F78">
        <w:rPr>
          <w:rFonts w:ascii="Arial" w:hAnsi="Arial" w:cs="Arial"/>
          <w:color w:val="000000" w:themeColor="text1"/>
        </w:rPr>
        <w:t xml:space="preserve"> write down the root cause analysis and </w:t>
      </w:r>
      <w:r w:rsidR="0099223D" w:rsidRPr="00BD4F78">
        <w:rPr>
          <w:rFonts w:ascii="Arial" w:hAnsi="Arial" w:cs="Arial"/>
          <w:color w:val="000000" w:themeColor="text1"/>
        </w:rPr>
        <w:t>I did the SWOT analysis for Tesco. I explain my three solutions and the evaluation, after that I implement the solutions and I write down the communication plan with stakeholders. I review the techniques for the successful implementation. I finish this report with my conclusion.</w:t>
      </w:r>
    </w:p>
    <w:sdt>
      <w:sdtPr>
        <w:rPr>
          <w:rFonts w:asciiTheme="minorHAnsi" w:eastAsiaTheme="minorHAnsi" w:hAnsiTheme="minorHAnsi" w:cstheme="minorBidi"/>
          <w:color w:val="auto"/>
          <w:sz w:val="22"/>
          <w:szCs w:val="22"/>
          <w:lang w:val="en-GB"/>
        </w:rPr>
        <w:id w:val="-26107581"/>
        <w:bibliography/>
      </w:sdtPr>
      <w:sdtEndPr/>
      <w:sdtContent>
        <w:sdt>
          <w:sdtPr>
            <w:rPr>
              <w:rFonts w:asciiTheme="minorHAnsi" w:eastAsiaTheme="minorHAnsi" w:hAnsiTheme="minorHAnsi" w:cstheme="minorBidi"/>
              <w:color w:val="auto"/>
              <w:sz w:val="22"/>
              <w:szCs w:val="22"/>
              <w:lang w:val="en-GB"/>
            </w:rPr>
            <w:id w:val="2059740360"/>
            <w:docPartObj>
              <w:docPartGallery w:val="Bibliographies"/>
              <w:docPartUnique/>
            </w:docPartObj>
          </w:sdtPr>
          <w:sdtEndPr/>
          <w:sdtContent>
            <w:p w14:paraId="6B78EBD5" w14:textId="1C65C506" w:rsidR="00205356" w:rsidRDefault="00205356" w:rsidP="00205356">
              <w:pPr>
                <w:pStyle w:val="Heading1"/>
              </w:pPr>
            </w:p>
            <w:p w14:paraId="18FC3CB9" w14:textId="46513C25" w:rsidR="00D25A72" w:rsidRDefault="00EB2F94" w:rsidP="00D25A72"/>
          </w:sdtContent>
        </w:sdt>
      </w:sdtContent>
    </w:sdt>
    <w:sdt>
      <w:sdtPr>
        <w:rPr>
          <w:rFonts w:asciiTheme="minorHAnsi" w:eastAsiaTheme="minorHAnsi" w:hAnsiTheme="minorHAnsi" w:cstheme="minorBidi"/>
          <w:color w:val="auto"/>
          <w:sz w:val="22"/>
          <w:szCs w:val="22"/>
          <w:lang w:val="en-GB"/>
        </w:rPr>
        <w:id w:val="-692226320"/>
        <w:docPartObj>
          <w:docPartGallery w:val="Bibliographies"/>
          <w:docPartUnique/>
        </w:docPartObj>
      </w:sdtPr>
      <w:sdtEndPr/>
      <w:sdtContent>
        <w:p w14:paraId="560177E2" w14:textId="49E182AE" w:rsidR="00D25A72" w:rsidRDefault="00D25A72">
          <w:pPr>
            <w:pStyle w:val="Heading1"/>
          </w:pPr>
          <w:r>
            <w:t>References</w:t>
          </w:r>
        </w:p>
        <w:sdt>
          <w:sdtPr>
            <w:id w:val="-189375976"/>
            <w:bibliography/>
          </w:sdtPr>
          <w:sdtEndPr/>
          <w:sdtContent>
            <w:p w14:paraId="222CEBB5" w14:textId="77777777" w:rsidR="00D25A72" w:rsidRDefault="00D25A72" w:rsidP="00D25A72">
              <w:pPr>
                <w:pStyle w:val="Bibliography"/>
                <w:rPr>
                  <w:noProof/>
                  <w:sz w:val="24"/>
                  <w:szCs w:val="24"/>
                  <w:lang w:val="en-US"/>
                </w:rPr>
              </w:pPr>
              <w:r>
                <w:fldChar w:fldCharType="begin"/>
              </w:r>
              <w:r>
                <w:instrText xml:space="preserve"> BIBLIOGRAPHY </w:instrText>
              </w:r>
              <w:r>
                <w:fldChar w:fldCharType="separate"/>
              </w:r>
              <w:r>
                <w:rPr>
                  <w:noProof/>
                  <w:lang w:val="en-US"/>
                </w:rPr>
                <w:t>5 Benefits of Team Meetings, 2022. 5 Benefits of Team Meetings. Issue https://www.linkedin.com/pulse/5-benefits-team-meetings-charlotte-hills-acma-cgma/.</w:t>
              </w:r>
            </w:p>
            <w:p w14:paraId="305B408B" w14:textId="77777777" w:rsidR="00D25A72" w:rsidRDefault="00D25A72" w:rsidP="00D25A72">
              <w:pPr>
                <w:pStyle w:val="Bibliography"/>
                <w:rPr>
                  <w:noProof/>
                  <w:lang w:val="en-US"/>
                </w:rPr>
              </w:pPr>
              <w:r>
                <w:rPr>
                  <w:noProof/>
                  <w:lang w:val="en-US"/>
                </w:rPr>
                <w:t>A Report on the Impact of Business Environment on Tesco, 2022. A Report on the Impact of Business Environment on Tesco. Issue https://www.essaytyping.com/report-impact-business-environment-tesco/.</w:t>
              </w:r>
            </w:p>
            <w:p w14:paraId="37C7DA68" w14:textId="77777777" w:rsidR="00D25A72" w:rsidRDefault="00D25A72" w:rsidP="00D25A72">
              <w:pPr>
                <w:pStyle w:val="Bibliography"/>
                <w:rPr>
                  <w:noProof/>
                  <w:lang w:val="en-US"/>
                </w:rPr>
              </w:pPr>
              <w:r>
                <w:rPr>
                  <w:noProof/>
                  <w:lang w:val="en-US"/>
                </w:rPr>
                <w:t>Mylawquestions, 2022. https://www.mylawquestions.com/what-is-verbal-harassment.htm#:~:text=What%20is%20Verbal%20Harassment%3F. Issue https://www.mylawquestions.com/what-is-verbal-harassment.htm.</w:t>
              </w:r>
            </w:p>
            <w:p w14:paraId="09128D52" w14:textId="77777777" w:rsidR="00D25A72" w:rsidRDefault="00D25A72" w:rsidP="00D25A72">
              <w:pPr>
                <w:pStyle w:val="Bibliography"/>
                <w:rPr>
                  <w:noProof/>
                  <w:lang w:val="en-US"/>
                </w:rPr>
              </w:pPr>
              <w:r>
                <w:rPr>
                  <w:noProof/>
                  <w:lang w:val="en-US"/>
                </w:rPr>
                <w:t>National bullying helping, 2022. Cyberbullying and online harassment advice. Issue https://www.nationalbullyinghelpline.co.uk/cyberbullying.html.</w:t>
              </w:r>
            </w:p>
            <w:p w14:paraId="27C4257C" w14:textId="77777777" w:rsidR="00D25A72" w:rsidRDefault="00D25A72" w:rsidP="00D25A72">
              <w:pPr>
                <w:pStyle w:val="Bibliography"/>
                <w:rPr>
                  <w:noProof/>
                  <w:lang w:val="en-US"/>
                </w:rPr>
              </w:pPr>
              <w:r>
                <w:rPr>
                  <w:noProof/>
                  <w:lang w:val="en-US"/>
                </w:rPr>
                <w:t>Nulab, 2022. Manage your stakeholders like a pro with a power/interest grid. pp. https://nulab.com/learn/strategy-and-planning/manage-your-stakeholders-like-a-pro-with-a-power-interest-grid/?fbclid=IwAR1P65voNeBe0INOkfcPwcamSMTbotuJolsjDHs8Pc9qgnVOb1T1wVVecjA.</w:t>
              </w:r>
            </w:p>
            <w:p w14:paraId="2ADEBD58" w14:textId="77777777" w:rsidR="00D25A72" w:rsidRDefault="00D25A72" w:rsidP="00D25A72">
              <w:pPr>
                <w:pStyle w:val="Bibliography"/>
                <w:rPr>
                  <w:noProof/>
                  <w:lang w:val="en-US"/>
                </w:rPr>
              </w:pPr>
              <w:r>
                <w:rPr>
                  <w:noProof/>
                  <w:lang w:val="en-US"/>
                </w:rPr>
                <w:t>The Impact of Workplace Harassment on Health in a Working Cohort, 2022. 2022. Issue https://www.frontiersin.org/articles/10.3389/fpsyg.2019.01181/full.</w:t>
              </w:r>
            </w:p>
            <w:p w14:paraId="3E12B4C2" w14:textId="77777777" w:rsidR="00D25A72" w:rsidRDefault="00D25A72" w:rsidP="00D25A72">
              <w:pPr>
                <w:pStyle w:val="Bibliography"/>
                <w:rPr>
                  <w:noProof/>
                  <w:lang w:val="en-US"/>
                </w:rPr>
              </w:pPr>
              <w:r>
                <w:rPr>
                  <w:noProof/>
                  <w:lang w:val="en-US"/>
                </w:rPr>
                <w:lastRenderedPageBreak/>
                <w:t>UKESSAYS, 2022. A Brief History Of Tesco Supermarket Business Essay. Issue https://www.ukessays.com/essays/business/a-brief-history-of-tesco-supermarket-business-essay.php.</w:t>
              </w:r>
            </w:p>
            <w:p w14:paraId="6EAD3D82" w14:textId="77777777" w:rsidR="00D25A72" w:rsidRDefault="00D25A72" w:rsidP="00D25A72">
              <w:pPr>
                <w:pStyle w:val="Bibliography"/>
                <w:rPr>
                  <w:noProof/>
                  <w:lang w:val="en-US"/>
                </w:rPr>
              </w:pPr>
              <w:r>
                <w:rPr>
                  <w:noProof/>
                  <w:lang w:val="en-US"/>
                </w:rPr>
                <w:t>What is Physical Harassment?, n.d. What is Physical Harassment?. Issue https://www.mylawquestions.com/what-is-physical-harassment.htm, p. 2022.</w:t>
              </w:r>
            </w:p>
            <w:p w14:paraId="071D8590" w14:textId="77777777" w:rsidR="00D25A72" w:rsidRDefault="00D25A72" w:rsidP="00D25A72">
              <w:pPr>
                <w:pStyle w:val="Bibliography"/>
                <w:rPr>
                  <w:noProof/>
                  <w:lang w:val="en-US"/>
                </w:rPr>
              </w:pPr>
              <w:r>
                <w:rPr>
                  <w:noProof/>
                  <w:lang w:val="en-US"/>
                </w:rPr>
                <w:t>Workplace Bullying: Causes, Effects and Prevention, 2022. Workplace Bullying: Causes, Effects and Prevention. Issue https://cenera.ca/workplace-bullying-causes-effects-and-prevention/.</w:t>
              </w:r>
            </w:p>
            <w:p w14:paraId="195C1F09" w14:textId="4505D53B" w:rsidR="00BD4F78" w:rsidRPr="00205356" w:rsidRDefault="00D25A72" w:rsidP="003C26BA">
              <w:r>
                <w:rPr>
                  <w:b/>
                  <w:bCs/>
                  <w:noProof/>
                </w:rPr>
                <w:fldChar w:fldCharType="end"/>
              </w:r>
            </w:p>
          </w:sdtContent>
        </w:sdt>
      </w:sdtContent>
    </w:sdt>
    <w:p w14:paraId="139934AC" w14:textId="77777777" w:rsidR="00BD4F78" w:rsidRDefault="00BD4F78" w:rsidP="003C26BA">
      <w:pPr>
        <w:rPr>
          <w:rFonts w:ascii="Arial" w:hAnsi="Arial" w:cs="Arial"/>
          <w:b/>
          <w:bCs/>
          <w:color w:val="000000" w:themeColor="text1"/>
        </w:rPr>
      </w:pPr>
    </w:p>
    <w:p w14:paraId="0E8596A8" w14:textId="7E1F58A9" w:rsidR="00514369" w:rsidRPr="00BD4F78" w:rsidRDefault="00514369" w:rsidP="003C26BA">
      <w:pPr>
        <w:rPr>
          <w:rFonts w:ascii="Arial" w:hAnsi="Arial" w:cs="Arial"/>
          <w:b/>
          <w:bCs/>
          <w:color w:val="000000" w:themeColor="text1"/>
        </w:rPr>
      </w:pPr>
      <w:r w:rsidRPr="00BD4F78">
        <w:rPr>
          <w:rFonts w:ascii="Arial" w:hAnsi="Arial" w:cs="Arial"/>
          <w:b/>
          <w:bCs/>
          <w:color w:val="000000" w:themeColor="text1"/>
        </w:rPr>
        <w:t>Appendix</w:t>
      </w:r>
    </w:p>
    <w:p w14:paraId="2D683CB0" w14:textId="48BD6F5B" w:rsidR="00EA1BA1" w:rsidRPr="00BD4F78" w:rsidRDefault="00EA1BA1"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5C6465B0" wp14:editId="1225330C">
            <wp:extent cx="3943350" cy="2204973"/>
            <wp:effectExtent l="0" t="0" r="0" b="5080"/>
            <wp:docPr id="5" name="Picture 5"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funnel chart&#10;&#10;Description automatically generated"/>
                    <pic:cNvPicPr/>
                  </pic:nvPicPr>
                  <pic:blipFill>
                    <a:blip r:embed="rId11"/>
                    <a:stretch>
                      <a:fillRect/>
                    </a:stretch>
                  </pic:blipFill>
                  <pic:spPr>
                    <a:xfrm>
                      <a:off x="0" y="0"/>
                      <a:ext cx="3957208" cy="2212722"/>
                    </a:xfrm>
                    <a:prstGeom prst="rect">
                      <a:avLst/>
                    </a:prstGeom>
                  </pic:spPr>
                </pic:pic>
              </a:graphicData>
            </a:graphic>
          </wp:inline>
        </w:drawing>
      </w:r>
    </w:p>
    <w:p w14:paraId="2665C961" w14:textId="7C168929" w:rsidR="00EA1BA1" w:rsidRPr="00BD4F78" w:rsidRDefault="00EA1BA1"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46ED99F9" wp14:editId="0DF43160">
            <wp:extent cx="3980291" cy="1840230"/>
            <wp:effectExtent l="0" t="0" r="127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21605" cy="1859331"/>
                    </a:xfrm>
                    <a:prstGeom prst="rect">
                      <a:avLst/>
                    </a:prstGeom>
                    <a:noFill/>
                  </pic:spPr>
                </pic:pic>
              </a:graphicData>
            </a:graphic>
          </wp:inline>
        </w:drawing>
      </w:r>
    </w:p>
    <w:p w14:paraId="0798DD96" w14:textId="52627A48" w:rsidR="00EA1BA1" w:rsidRPr="00BD4F78" w:rsidRDefault="00EA1BA1"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6770BBC3" wp14:editId="27767061">
            <wp:extent cx="4010025" cy="203771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47263" cy="2056635"/>
                    </a:xfrm>
                    <a:prstGeom prst="rect">
                      <a:avLst/>
                    </a:prstGeom>
                    <a:noFill/>
                  </pic:spPr>
                </pic:pic>
              </a:graphicData>
            </a:graphic>
          </wp:inline>
        </w:drawing>
      </w:r>
    </w:p>
    <w:p w14:paraId="26FA09C7" w14:textId="0628C1C6" w:rsidR="00EA1BA1" w:rsidRPr="00BD4F78" w:rsidRDefault="00C25A2B" w:rsidP="003C26BA">
      <w:pPr>
        <w:rPr>
          <w:rFonts w:ascii="Arial" w:hAnsi="Arial" w:cs="Arial"/>
          <w:b/>
          <w:bCs/>
          <w:color w:val="000000" w:themeColor="text1"/>
        </w:rPr>
      </w:pPr>
      <w:r w:rsidRPr="00BD4F78">
        <w:rPr>
          <w:rFonts w:ascii="Arial" w:hAnsi="Arial" w:cs="Arial"/>
          <w:b/>
          <w:bCs/>
          <w:noProof/>
          <w:color w:val="000000" w:themeColor="text1"/>
        </w:rPr>
        <w:lastRenderedPageBreak/>
        <w:drawing>
          <wp:inline distT="0" distB="0" distL="0" distR="0" wp14:anchorId="403BFF71" wp14:editId="465C515D">
            <wp:extent cx="4019550" cy="2240285"/>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6828" cy="2249915"/>
                    </a:xfrm>
                    <a:prstGeom prst="rect">
                      <a:avLst/>
                    </a:prstGeom>
                    <a:noFill/>
                  </pic:spPr>
                </pic:pic>
              </a:graphicData>
            </a:graphic>
          </wp:inline>
        </w:drawing>
      </w:r>
    </w:p>
    <w:p w14:paraId="649E76DC" w14:textId="59212426" w:rsidR="00C25A2B" w:rsidRPr="00BD4F78" w:rsidRDefault="00C25A2B"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515A669F" wp14:editId="5F7A3512">
            <wp:extent cx="4029866" cy="1616182"/>
            <wp:effectExtent l="0" t="0" r="889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54124" cy="1625911"/>
                    </a:xfrm>
                    <a:prstGeom prst="rect">
                      <a:avLst/>
                    </a:prstGeom>
                    <a:noFill/>
                  </pic:spPr>
                </pic:pic>
              </a:graphicData>
            </a:graphic>
          </wp:inline>
        </w:drawing>
      </w:r>
    </w:p>
    <w:p w14:paraId="67749E25" w14:textId="207B6024" w:rsidR="00C25A2B" w:rsidRPr="00BD4F78" w:rsidRDefault="00C25A2B"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61DD709C" wp14:editId="03B83DEA">
            <wp:extent cx="4114971" cy="201374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37870" cy="2024951"/>
                    </a:xfrm>
                    <a:prstGeom prst="rect">
                      <a:avLst/>
                    </a:prstGeom>
                    <a:noFill/>
                  </pic:spPr>
                </pic:pic>
              </a:graphicData>
            </a:graphic>
          </wp:inline>
        </w:drawing>
      </w:r>
    </w:p>
    <w:p w14:paraId="4F5EE72E" w14:textId="06D7B6F7" w:rsidR="00613AFD" w:rsidRPr="00BD4F78" w:rsidRDefault="00C25A2B" w:rsidP="003C26BA">
      <w:pPr>
        <w:rPr>
          <w:rFonts w:ascii="Arial" w:hAnsi="Arial" w:cs="Arial"/>
          <w:b/>
          <w:bCs/>
          <w:color w:val="000000" w:themeColor="text1"/>
        </w:rPr>
      </w:pPr>
      <w:r w:rsidRPr="00BD4F78">
        <w:rPr>
          <w:rFonts w:ascii="Arial" w:hAnsi="Arial" w:cs="Arial"/>
          <w:b/>
          <w:bCs/>
          <w:noProof/>
          <w:color w:val="000000" w:themeColor="text1"/>
        </w:rPr>
        <w:drawing>
          <wp:inline distT="0" distB="0" distL="0" distR="0" wp14:anchorId="3398A3DA" wp14:editId="68815561">
            <wp:extent cx="4162425" cy="15331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98678" cy="1546500"/>
                    </a:xfrm>
                    <a:prstGeom prst="rect">
                      <a:avLst/>
                    </a:prstGeom>
                    <a:noFill/>
                  </pic:spPr>
                </pic:pic>
              </a:graphicData>
            </a:graphic>
          </wp:inline>
        </w:drawing>
      </w:r>
    </w:p>
    <w:p w14:paraId="1FAD0039" w14:textId="77777777" w:rsidR="00514369" w:rsidRPr="00BD4F78" w:rsidRDefault="00514369" w:rsidP="003C26BA">
      <w:pPr>
        <w:rPr>
          <w:rFonts w:ascii="Arial" w:hAnsi="Arial" w:cs="Arial"/>
          <w:b/>
          <w:bCs/>
          <w:color w:val="000000" w:themeColor="text1"/>
        </w:rPr>
      </w:pPr>
    </w:p>
    <w:p w14:paraId="6CF816DE" w14:textId="77777777" w:rsidR="00514369" w:rsidRPr="00BD4F78" w:rsidRDefault="00514369" w:rsidP="003C26BA">
      <w:pPr>
        <w:rPr>
          <w:rFonts w:ascii="Arial" w:hAnsi="Arial" w:cs="Arial"/>
          <w:b/>
          <w:bCs/>
          <w:color w:val="000000" w:themeColor="text1"/>
        </w:rPr>
      </w:pPr>
    </w:p>
    <w:p w14:paraId="7FB1003C" w14:textId="77777777" w:rsidR="00CA5629" w:rsidRPr="00BD4F78" w:rsidRDefault="00CA5629" w:rsidP="006C0962">
      <w:pPr>
        <w:rPr>
          <w:rFonts w:ascii="Arial" w:hAnsi="Arial" w:cs="Arial"/>
          <w:color w:val="000000" w:themeColor="text1"/>
        </w:rPr>
      </w:pPr>
    </w:p>
    <w:p w14:paraId="5AF00815" w14:textId="77777777" w:rsidR="00CA5629" w:rsidRPr="00BD4F78" w:rsidRDefault="00CA5629" w:rsidP="006C0962">
      <w:pPr>
        <w:rPr>
          <w:rFonts w:ascii="Arial" w:hAnsi="Arial" w:cs="Arial"/>
          <w:color w:val="000000" w:themeColor="text1"/>
        </w:rPr>
      </w:pPr>
    </w:p>
    <w:sectPr w:rsidR="00CA5629" w:rsidRPr="00BD4F78">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574C6" w14:textId="77777777" w:rsidR="00351BBF" w:rsidRDefault="00351BBF" w:rsidP="00501AAB">
      <w:pPr>
        <w:spacing w:after="0" w:line="240" w:lineRule="auto"/>
      </w:pPr>
      <w:r>
        <w:separator/>
      </w:r>
    </w:p>
  </w:endnote>
  <w:endnote w:type="continuationSeparator" w:id="0">
    <w:p w14:paraId="6D78DF6A" w14:textId="77777777" w:rsidR="00351BBF" w:rsidRDefault="00351BBF" w:rsidP="00501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13C58" w14:textId="77777777" w:rsidR="00351BBF" w:rsidRDefault="00351BBF" w:rsidP="00501AAB">
      <w:pPr>
        <w:spacing w:after="0" w:line="240" w:lineRule="auto"/>
      </w:pPr>
      <w:r>
        <w:separator/>
      </w:r>
    </w:p>
  </w:footnote>
  <w:footnote w:type="continuationSeparator" w:id="0">
    <w:p w14:paraId="1501FCAD" w14:textId="77777777" w:rsidR="00351BBF" w:rsidRDefault="00351BBF" w:rsidP="00501A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003860978"/>
      <w:docPartObj>
        <w:docPartGallery w:val="Page Numbers (Top of Page)"/>
        <w:docPartUnique/>
      </w:docPartObj>
    </w:sdtPr>
    <w:sdtEndPr>
      <w:rPr>
        <w:b/>
        <w:bCs/>
        <w:noProof/>
        <w:color w:val="auto"/>
        <w:spacing w:val="0"/>
      </w:rPr>
    </w:sdtEndPr>
    <w:sdtContent>
      <w:p w14:paraId="6CD0F516" w14:textId="479C6B1C" w:rsidR="00501AAB" w:rsidRDefault="00501AAB">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72ECCFE" w14:textId="77777777" w:rsidR="00501AAB" w:rsidRDefault="00501A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24F1"/>
    <w:multiLevelType w:val="hybridMultilevel"/>
    <w:tmpl w:val="C540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20371"/>
    <w:multiLevelType w:val="hybridMultilevel"/>
    <w:tmpl w:val="E96A2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274DC"/>
    <w:multiLevelType w:val="hybridMultilevel"/>
    <w:tmpl w:val="5240F42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204060"/>
    <w:multiLevelType w:val="hybridMultilevel"/>
    <w:tmpl w:val="B298FD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05949"/>
    <w:multiLevelType w:val="hybridMultilevel"/>
    <w:tmpl w:val="30523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18548D"/>
    <w:multiLevelType w:val="hybridMultilevel"/>
    <w:tmpl w:val="DB6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B95AB8"/>
    <w:multiLevelType w:val="hybridMultilevel"/>
    <w:tmpl w:val="80E07CA0"/>
    <w:lvl w:ilvl="0" w:tplc="8F0EA44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A4100"/>
    <w:multiLevelType w:val="hybridMultilevel"/>
    <w:tmpl w:val="E96A2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A72766"/>
    <w:multiLevelType w:val="hybridMultilevel"/>
    <w:tmpl w:val="5316F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607872"/>
    <w:multiLevelType w:val="hybridMultilevel"/>
    <w:tmpl w:val="3056DA2A"/>
    <w:lvl w:ilvl="0" w:tplc="83C475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CA22C6"/>
    <w:multiLevelType w:val="hybridMultilevel"/>
    <w:tmpl w:val="68CE1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38171E"/>
    <w:multiLevelType w:val="hybridMultilevel"/>
    <w:tmpl w:val="5316FB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7346899"/>
    <w:multiLevelType w:val="hybridMultilevel"/>
    <w:tmpl w:val="2A568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7105430">
    <w:abstractNumId w:val="4"/>
  </w:num>
  <w:num w:numId="2" w16cid:durableId="1957056111">
    <w:abstractNumId w:val="9"/>
  </w:num>
  <w:num w:numId="3" w16cid:durableId="1800293066">
    <w:abstractNumId w:val="1"/>
  </w:num>
  <w:num w:numId="4" w16cid:durableId="1864854510">
    <w:abstractNumId w:val="6"/>
  </w:num>
  <w:num w:numId="5" w16cid:durableId="1872187643">
    <w:abstractNumId w:val="7"/>
  </w:num>
  <w:num w:numId="6" w16cid:durableId="439691249">
    <w:abstractNumId w:val="0"/>
  </w:num>
  <w:num w:numId="7" w16cid:durableId="300504528">
    <w:abstractNumId w:val="10"/>
  </w:num>
  <w:num w:numId="8" w16cid:durableId="1080374398">
    <w:abstractNumId w:val="12"/>
  </w:num>
  <w:num w:numId="9" w16cid:durableId="1661613110">
    <w:abstractNumId w:val="2"/>
  </w:num>
  <w:num w:numId="10" w16cid:durableId="796723550">
    <w:abstractNumId w:val="3"/>
  </w:num>
  <w:num w:numId="11" w16cid:durableId="1994987859">
    <w:abstractNumId w:val="8"/>
  </w:num>
  <w:num w:numId="12" w16cid:durableId="399327593">
    <w:abstractNumId w:val="11"/>
  </w:num>
  <w:num w:numId="13" w16cid:durableId="1835997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62"/>
    <w:rsid w:val="00027325"/>
    <w:rsid w:val="00055118"/>
    <w:rsid w:val="00061FDE"/>
    <w:rsid w:val="000A2A1D"/>
    <w:rsid w:val="000A510F"/>
    <w:rsid w:val="00106D2C"/>
    <w:rsid w:val="00144470"/>
    <w:rsid w:val="00155153"/>
    <w:rsid w:val="0018680B"/>
    <w:rsid w:val="001A1C1E"/>
    <w:rsid w:val="001C65A1"/>
    <w:rsid w:val="001E0F5B"/>
    <w:rsid w:val="00205356"/>
    <w:rsid w:val="00211F1B"/>
    <w:rsid w:val="002E393E"/>
    <w:rsid w:val="003509F0"/>
    <w:rsid w:val="00351BBF"/>
    <w:rsid w:val="003524EF"/>
    <w:rsid w:val="00363AE0"/>
    <w:rsid w:val="00376F55"/>
    <w:rsid w:val="003C26BA"/>
    <w:rsid w:val="003F0752"/>
    <w:rsid w:val="003F6ABC"/>
    <w:rsid w:val="004D6B7C"/>
    <w:rsid w:val="00501AAB"/>
    <w:rsid w:val="00514369"/>
    <w:rsid w:val="00524F39"/>
    <w:rsid w:val="00541E2D"/>
    <w:rsid w:val="00562541"/>
    <w:rsid w:val="005B220B"/>
    <w:rsid w:val="005B4A75"/>
    <w:rsid w:val="005E09C9"/>
    <w:rsid w:val="00613AFD"/>
    <w:rsid w:val="00645D99"/>
    <w:rsid w:val="00695500"/>
    <w:rsid w:val="006A1416"/>
    <w:rsid w:val="006C0962"/>
    <w:rsid w:val="007223CA"/>
    <w:rsid w:val="007B3A56"/>
    <w:rsid w:val="00832C93"/>
    <w:rsid w:val="008C1CD2"/>
    <w:rsid w:val="009145AA"/>
    <w:rsid w:val="0099223D"/>
    <w:rsid w:val="009C67D2"/>
    <w:rsid w:val="00A5759D"/>
    <w:rsid w:val="00A72F08"/>
    <w:rsid w:val="00B74105"/>
    <w:rsid w:val="00BB439C"/>
    <w:rsid w:val="00BD4F78"/>
    <w:rsid w:val="00BE2E9B"/>
    <w:rsid w:val="00C1309D"/>
    <w:rsid w:val="00C21DE6"/>
    <w:rsid w:val="00C25A2B"/>
    <w:rsid w:val="00C468C3"/>
    <w:rsid w:val="00C511C2"/>
    <w:rsid w:val="00CA5629"/>
    <w:rsid w:val="00CB0434"/>
    <w:rsid w:val="00CB0561"/>
    <w:rsid w:val="00CB3072"/>
    <w:rsid w:val="00CB5BC9"/>
    <w:rsid w:val="00CE5A82"/>
    <w:rsid w:val="00D25A72"/>
    <w:rsid w:val="00D47FA5"/>
    <w:rsid w:val="00D6500C"/>
    <w:rsid w:val="00E31CD9"/>
    <w:rsid w:val="00E34DDD"/>
    <w:rsid w:val="00E42C35"/>
    <w:rsid w:val="00E52A9E"/>
    <w:rsid w:val="00EA1BA1"/>
    <w:rsid w:val="00EB13C6"/>
    <w:rsid w:val="00EB2F94"/>
    <w:rsid w:val="00ED6D79"/>
    <w:rsid w:val="00EF44B9"/>
    <w:rsid w:val="00F07CE4"/>
    <w:rsid w:val="00F11A0A"/>
    <w:rsid w:val="00F502D6"/>
    <w:rsid w:val="00FE15D5"/>
    <w:rsid w:val="00FF1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A3EC684"/>
  <w15:chartTrackingRefBased/>
  <w15:docId w15:val="{5CDD0017-D18E-4007-8C14-FAA916BC9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24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6BA"/>
    <w:pPr>
      <w:ind w:left="720"/>
      <w:contextualSpacing/>
    </w:pPr>
  </w:style>
  <w:style w:type="paragraph" w:styleId="Header">
    <w:name w:val="header"/>
    <w:basedOn w:val="Normal"/>
    <w:link w:val="HeaderChar"/>
    <w:uiPriority w:val="99"/>
    <w:unhideWhenUsed/>
    <w:rsid w:val="00501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AAB"/>
  </w:style>
  <w:style w:type="paragraph" w:styleId="Footer">
    <w:name w:val="footer"/>
    <w:basedOn w:val="Normal"/>
    <w:link w:val="FooterChar"/>
    <w:uiPriority w:val="99"/>
    <w:unhideWhenUsed/>
    <w:rsid w:val="00501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AAB"/>
  </w:style>
  <w:style w:type="character" w:styleId="Hyperlink">
    <w:name w:val="Hyperlink"/>
    <w:basedOn w:val="DefaultParagraphFont"/>
    <w:uiPriority w:val="99"/>
    <w:unhideWhenUsed/>
    <w:rsid w:val="000A510F"/>
    <w:rPr>
      <w:color w:val="0563C1" w:themeColor="hyperlink"/>
      <w:u w:val="single"/>
    </w:rPr>
  </w:style>
  <w:style w:type="character" w:styleId="UnresolvedMention">
    <w:name w:val="Unresolved Mention"/>
    <w:basedOn w:val="DefaultParagraphFont"/>
    <w:uiPriority w:val="99"/>
    <w:semiHidden/>
    <w:unhideWhenUsed/>
    <w:rsid w:val="000A510F"/>
    <w:rPr>
      <w:color w:val="605E5C"/>
      <w:shd w:val="clear" w:color="auto" w:fill="E1DFDD"/>
    </w:rPr>
  </w:style>
  <w:style w:type="character" w:customStyle="1" w:styleId="Heading1Char">
    <w:name w:val="Heading 1 Char"/>
    <w:basedOn w:val="DefaultParagraphFont"/>
    <w:link w:val="Heading1"/>
    <w:uiPriority w:val="9"/>
    <w:rsid w:val="003524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524EF"/>
  </w:style>
  <w:style w:type="table" w:styleId="TableGrid">
    <w:name w:val="Table Grid"/>
    <w:basedOn w:val="TableNormal"/>
    <w:uiPriority w:val="39"/>
    <w:rsid w:val="0091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B74105"/>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FollowedHyperlink">
    <w:name w:val="FollowedHyperlink"/>
    <w:basedOn w:val="DefaultParagraphFont"/>
    <w:uiPriority w:val="99"/>
    <w:semiHidden/>
    <w:unhideWhenUsed/>
    <w:rsid w:val="00363A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8027">
      <w:bodyDiv w:val="1"/>
      <w:marLeft w:val="0"/>
      <w:marRight w:val="0"/>
      <w:marTop w:val="0"/>
      <w:marBottom w:val="0"/>
      <w:divBdr>
        <w:top w:val="none" w:sz="0" w:space="0" w:color="auto"/>
        <w:left w:val="none" w:sz="0" w:space="0" w:color="auto"/>
        <w:bottom w:val="none" w:sz="0" w:space="0" w:color="auto"/>
        <w:right w:val="none" w:sz="0" w:space="0" w:color="auto"/>
      </w:divBdr>
    </w:div>
    <w:div w:id="105586844">
      <w:bodyDiv w:val="1"/>
      <w:marLeft w:val="0"/>
      <w:marRight w:val="0"/>
      <w:marTop w:val="0"/>
      <w:marBottom w:val="0"/>
      <w:divBdr>
        <w:top w:val="none" w:sz="0" w:space="0" w:color="auto"/>
        <w:left w:val="none" w:sz="0" w:space="0" w:color="auto"/>
        <w:bottom w:val="none" w:sz="0" w:space="0" w:color="auto"/>
        <w:right w:val="none" w:sz="0" w:space="0" w:color="auto"/>
      </w:divBdr>
    </w:div>
    <w:div w:id="136578145">
      <w:bodyDiv w:val="1"/>
      <w:marLeft w:val="0"/>
      <w:marRight w:val="0"/>
      <w:marTop w:val="0"/>
      <w:marBottom w:val="0"/>
      <w:divBdr>
        <w:top w:val="none" w:sz="0" w:space="0" w:color="auto"/>
        <w:left w:val="none" w:sz="0" w:space="0" w:color="auto"/>
        <w:bottom w:val="none" w:sz="0" w:space="0" w:color="auto"/>
        <w:right w:val="none" w:sz="0" w:space="0" w:color="auto"/>
      </w:divBdr>
    </w:div>
    <w:div w:id="157963880">
      <w:bodyDiv w:val="1"/>
      <w:marLeft w:val="0"/>
      <w:marRight w:val="0"/>
      <w:marTop w:val="0"/>
      <w:marBottom w:val="0"/>
      <w:divBdr>
        <w:top w:val="none" w:sz="0" w:space="0" w:color="auto"/>
        <w:left w:val="none" w:sz="0" w:space="0" w:color="auto"/>
        <w:bottom w:val="none" w:sz="0" w:space="0" w:color="auto"/>
        <w:right w:val="none" w:sz="0" w:space="0" w:color="auto"/>
      </w:divBdr>
    </w:div>
    <w:div w:id="182400623">
      <w:bodyDiv w:val="1"/>
      <w:marLeft w:val="0"/>
      <w:marRight w:val="0"/>
      <w:marTop w:val="0"/>
      <w:marBottom w:val="0"/>
      <w:divBdr>
        <w:top w:val="none" w:sz="0" w:space="0" w:color="auto"/>
        <w:left w:val="none" w:sz="0" w:space="0" w:color="auto"/>
        <w:bottom w:val="none" w:sz="0" w:space="0" w:color="auto"/>
        <w:right w:val="none" w:sz="0" w:space="0" w:color="auto"/>
      </w:divBdr>
    </w:div>
    <w:div w:id="207958704">
      <w:bodyDiv w:val="1"/>
      <w:marLeft w:val="0"/>
      <w:marRight w:val="0"/>
      <w:marTop w:val="0"/>
      <w:marBottom w:val="0"/>
      <w:divBdr>
        <w:top w:val="none" w:sz="0" w:space="0" w:color="auto"/>
        <w:left w:val="none" w:sz="0" w:space="0" w:color="auto"/>
        <w:bottom w:val="none" w:sz="0" w:space="0" w:color="auto"/>
        <w:right w:val="none" w:sz="0" w:space="0" w:color="auto"/>
      </w:divBdr>
    </w:div>
    <w:div w:id="217522340">
      <w:bodyDiv w:val="1"/>
      <w:marLeft w:val="0"/>
      <w:marRight w:val="0"/>
      <w:marTop w:val="0"/>
      <w:marBottom w:val="0"/>
      <w:divBdr>
        <w:top w:val="none" w:sz="0" w:space="0" w:color="auto"/>
        <w:left w:val="none" w:sz="0" w:space="0" w:color="auto"/>
        <w:bottom w:val="none" w:sz="0" w:space="0" w:color="auto"/>
        <w:right w:val="none" w:sz="0" w:space="0" w:color="auto"/>
      </w:divBdr>
    </w:div>
    <w:div w:id="218396316">
      <w:bodyDiv w:val="1"/>
      <w:marLeft w:val="0"/>
      <w:marRight w:val="0"/>
      <w:marTop w:val="0"/>
      <w:marBottom w:val="0"/>
      <w:divBdr>
        <w:top w:val="none" w:sz="0" w:space="0" w:color="auto"/>
        <w:left w:val="none" w:sz="0" w:space="0" w:color="auto"/>
        <w:bottom w:val="none" w:sz="0" w:space="0" w:color="auto"/>
        <w:right w:val="none" w:sz="0" w:space="0" w:color="auto"/>
      </w:divBdr>
    </w:div>
    <w:div w:id="219445659">
      <w:bodyDiv w:val="1"/>
      <w:marLeft w:val="0"/>
      <w:marRight w:val="0"/>
      <w:marTop w:val="0"/>
      <w:marBottom w:val="0"/>
      <w:divBdr>
        <w:top w:val="none" w:sz="0" w:space="0" w:color="auto"/>
        <w:left w:val="none" w:sz="0" w:space="0" w:color="auto"/>
        <w:bottom w:val="none" w:sz="0" w:space="0" w:color="auto"/>
        <w:right w:val="none" w:sz="0" w:space="0" w:color="auto"/>
      </w:divBdr>
    </w:div>
    <w:div w:id="325864569">
      <w:bodyDiv w:val="1"/>
      <w:marLeft w:val="0"/>
      <w:marRight w:val="0"/>
      <w:marTop w:val="0"/>
      <w:marBottom w:val="0"/>
      <w:divBdr>
        <w:top w:val="none" w:sz="0" w:space="0" w:color="auto"/>
        <w:left w:val="none" w:sz="0" w:space="0" w:color="auto"/>
        <w:bottom w:val="none" w:sz="0" w:space="0" w:color="auto"/>
        <w:right w:val="none" w:sz="0" w:space="0" w:color="auto"/>
      </w:divBdr>
    </w:div>
    <w:div w:id="387384459">
      <w:bodyDiv w:val="1"/>
      <w:marLeft w:val="0"/>
      <w:marRight w:val="0"/>
      <w:marTop w:val="0"/>
      <w:marBottom w:val="0"/>
      <w:divBdr>
        <w:top w:val="none" w:sz="0" w:space="0" w:color="auto"/>
        <w:left w:val="none" w:sz="0" w:space="0" w:color="auto"/>
        <w:bottom w:val="none" w:sz="0" w:space="0" w:color="auto"/>
        <w:right w:val="none" w:sz="0" w:space="0" w:color="auto"/>
      </w:divBdr>
    </w:div>
    <w:div w:id="403456156">
      <w:bodyDiv w:val="1"/>
      <w:marLeft w:val="0"/>
      <w:marRight w:val="0"/>
      <w:marTop w:val="0"/>
      <w:marBottom w:val="0"/>
      <w:divBdr>
        <w:top w:val="none" w:sz="0" w:space="0" w:color="auto"/>
        <w:left w:val="none" w:sz="0" w:space="0" w:color="auto"/>
        <w:bottom w:val="none" w:sz="0" w:space="0" w:color="auto"/>
        <w:right w:val="none" w:sz="0" w:space="0" w:color="auto"/>
      </w:divBdr>
    </w:div>
    <w:div w:id="438650254">
      <w:bodyDiv w:val="1"/>
      <w:marLeft w:val="0"/>
      <w:marRight w:val="0"/>
      <w:marTop w:val="0"/>
      <w:marBottom w:val="0"/>
      <w:divBdr>
        <w:top w:val="none" w:sz="0" w:space="0" w:color="auto"/>
        <w:left w:val="none" w:sz="0" w:space="0" w:color="auto"/>
        <w:bottom w:val="none" w:sz="0" w:space="0" w:color="auto"/>
        <w:right w:val="none" w:sz="0" w:space="0" w:color="auto"/>
      </w:divBdr>
    </w:div>
    <w:div w:id="469597562">
      <w:bodyDiv w:val="1"/>
      <w:marLeft w:val="0"/>
      <w:marRight w:val="0"/>
      <w:marTop w:val="0"/>
      <w:marBottom w:val="0"/>
      <w:divBdr>
        <w:top w:val="none" w:sz="0" w:space="0" w:color="auto"/>
        <w:left w:val="none" w:sz="0" w:space="0" w:color="auto"/>
        <w:bottom w:val="none" w:sz="0" w:space="0" w:color="auto"/>
        <w:right w:val="none" w:sz="0" w:space="0" w:color="auto"/>
      </w:divBdr>
    </w:div>
    <w:div w:id="473379105">
      <w:bodyDiv w:val="1"/>
      <w:marLeft w:val="0"/>
      <w:marRight w:val="0"/>
      <w:marTop w:val="0"/>
      <w:marBottom w:val="0"/>
      <w:divBdr>
        <w:top w:val="none" w:sz="0" w:space="0" w:color="auto"/>
        <w:left w:val="none" w:sz="0" w:space="0" w:color="auto"/>
        <w:bottom w:val="none" w:sz="0" w:space="0" w:color="auto"/>
        <w:right w:val="none" w:sz="0" w:space="0" w:color="auto"/>
      </w:divBdr>
    </w:div>
    <w:div w:id="672102535">
      <w:bodyDiv w:val="1"/>
      <w:marLeft w:val="0"/>
      <w:marRight w:val="0"/>
      <w:marTop w:val="0"/>
      <w:marBottom w:val="0"/>
      <w:divBdr>
        <w:top w:val="none" w:sz="0" w:space="0" w:color="auto"/>
        <w:left w:val="none" w:sz="0" w:space="0" w:color="auto"/>
        <w:bottom w:val="none" w:sz="0" w:space="0" w:color="auto"/>
        <w:right w:val="none" w:sz="0" w:space="0" w:color="auto"/>
      </w:divBdr>
    </w:div>
    <w:div w:id="784811669">
      <w:bodyDiv w:val="1"/>
      <w:marLeft w:val="0"/>
      <w:marRight w:val="0"/>
      <w:marTop w:val="0"/>
      <w:marBottom w:val="0"/>
      <w:divBdr>
        <w:top w:val="none" w:sz="0" w:space="0" w:color="auto"/>
        <w:left w:val="none" w:sz="0" w:space="0" w:color="auto"/>
        <w:bottom w:val="none" w:sz="0" w:space="0" w:color="auto"/>
        <w:right w:val="none" w:sz="0" w:space="0" w:color="auto"/>
      </w:divBdr>
    </w:div>
    <w:div w:id="823161537">
      <w:bodyDiv w:val="1"/>
      <w:marLeft w:val="0"/>
      <w:marRight w:val="0"/>
      <w:marTop w:val="0"/>
      <w:marBottom w:val="0"/>
      <w:divBdr>
        <w:top w:val="none" w:sz="0" w:space="0" w:color="auto"/>
        <w:left w:val="none" w:sz="0" w:space="0" w:color="auto"/>
        <w:bottom w:val="none" w:sz="0" w:space="0" w:color="auto"/>
        <w:right w:val="none" w:sz="0" w:space="0" w:color="auto"/>
      </w:divBdr>
    </w:div>
    <w:div w:id="851188017">
      <w:bodyDiv w:val="1"/>
      <w:marLeft w:val="0"/>
      <w:marRight w:val="0"/>
      <w:marTop w:val="0"/>
      <w:marBottom w:val="0"/>
      <w:divBdr>
        <w:top w:val="none" w:sz="0" w:space="0" w:color="auto"/>
        <w:left w:val="none" w:sz="0" w:space="0" w:color="auto"/>
        <w:bottom w:val="none" w:sz="0" w:space="0" w:color="auto"/>
        <w:right w:val="none" w:sz="0" w:space="0" w:color="auto"/>
      </w:divBdr>
    </w:div>
    <w:div w:id="856233917">
      <w:bodyDiv w:val="1"/>
      <w:marLeft w:val="0"/>
      <w:marRight w:val="0"/>
      <w:marTop w:val="0"/>
      <w:marBottom w:val="0"/>
      <w:divBdr>
        <w:top w:val="none" w:sz="0" w:space="0" w:color="auto"/>
        <w:left w:val="none" w:sz="0" w:space="0" w:color="auto"/>
        <w:bottom w:val="none" w:sz="0" w:space="0" w:color="auto"/>
        <w:right w:val="none" w:sz="0" w:space="0" w:color="auto"/>
      </w:divBdr>
    </w:div>
    <w:div w:id="953638964">
      <w:bodyDiv w:val="1"/>
      <w:marLeft w:val="0"/>
      <w:marRight w:val="0"/>
      <w:marTop w:val="0"/>
      <w:marBottom w:val="0"/>
      <w:divBdr>
        <w:top w:val="none" w:sz="0" w:space="0" w:color="auto"/>
        <w:left w:val="none" w:sz="0" w:space="0" w:color="auto"/>
        <w:bottom w:val="none" w:sz="0" w:space="0" w:color="auto"/>
        <w:right w:val="none" w:sz="0" w:space="0" w:color="auto"/>
      </w:divBdr>
    </w:div>
    <w:div w:id="991759989">
      <w:bodyDiv w:val="1"/>
      <w:marLeft w:val="0"/>
      <w:marRight w:val="0"/>
      <w:marTop w:val="0"/>
      <w:marBottom w:val="0"/>
      <w:divBdr>
        <w:top w:val="none" w:sz="0" w:space="0" w:color="auto"/>
        <w:left w:val="none" w:sz="0" w:space="0" w:color="auto"/>
        <w:bottom w:val="none" w:sz="0" w:space="0" w:color="auto"/>
        <w:right w:val="none" w:sz="0" w:space="0" w:color="auto"/>
      </w:divBdr>
    </w:div>
    <w:div w:id="1106729387">
      <w:bodyDiv w:val="1"/>
      <w:marLeft w:val="0"/>
      <w:marRight w:val="0"/>
      <w:marTop w:val="0"/>
      <w:marBottom w:val="0"/>
      <w:divBdr>
        <w:top w:val="none" w:sz="0" w:space="0" w:color="auto"/>
        <w:left w:val="none" w:sz="0" w:space="0" w:color="auto"/>
        <w:bottom w:val="none" w:sz="0" w:space="0" w:color="auto"/>
        <w:right w:val="none" w:sz="0" w:space="0" w:color="auto"/>
      </w:divBdr>
    </w:div>
    <w:div w:id="1187913105">
      <w:bodyDiv w:val="1"/>
      <w:marLeft w:val="0"/>
      <w:marRight w:val="0"/>
      <w:marTop w:val="0"/>
      <w:marBottom w:val="0"/>
      <w:divBdr>
        <w:top w:val="none" w:sz="0" w:space="0" w:color="auto"/>
        <w:left w:val="none" w:sz="0" w:space="0" w:color="auto"/>
        <w:bottom w:val="none" w:sz="0" w:space="0" w:color="auto"/>
        <w:right w:val="none" w:sz="0" w:space="0" w:color="auto"/>
      </w:divBdr>
    </w:div>
    <w:div w:id="1217398149">
      <w:bodyDiv w:val="1"/>
      <w:marLeft w:val="0"/>
      <w:marRight w:val="0"/>
      <w:marTop w:val="0"/>
      <w:marBottom w:val="0"/>
      <w:divBdr>
        <w:top w:val="none" w:sz="0" w:space="0" w:color="auto"/>
        <w:left w:val="none" w:sz="0" w:space="0" w:color="auto"/>
        <w:bottom w:val="none" w:sz="0" w:space="0" w:color="auto"/>
        <w:right w:val="none" w:sz="0" w:space="0" w:color="auto"/>
      </w:divBdr>
    </w:div>
    <w:div w:id="1236739683">
      <w:bodyDiv w:val="1"/>
      <w:marLeft w:val="0"/>
      <w:marRight w:val="0"/>
      <w:marTop w:val="0"/>
      <w:marBottom w:val="0"/>
      <w:divBdr>
        <w:top w:val="none" w:sz="0" w:space="0" w:color="auto"/>
        <w:left w:val="none" w:sz="0" w:space="0" w:color="auto"/>
        <w:bottom w:val="none" w:sz="0" w:space="0" w:color="auto"/>
        <w:right w:val="none" w:sz="0" w:space="0" w:color="auto"/>
      </w:divBdr>
    </w:div>
    <w:div w:id="1299216791">
      <w:bodyDiv w:val="1"/>
      <w:marLeft w:val="0"/>
      <w:marRight w:val="0"/>
      <w:marTop w:val="0"/>
      <w:marBottom w:val="0"/>
      <w:divBdr>
        <w:top w:val="none" w:sz="0" w:space="0" w:color="auto"/>
        <w:left w:val="none" w:sz="0" w:space="0" w:color="auto"/>
        <w:bottom w:val="none" w:sz="0" w:space="0" w:color="auto"/>
        <w:right w:val="none" w:sz="0" w:space="0" w:color="auto"/>
      </w:divBdr>
    </w:div>
    <w:div w:id="1309744194">
      <w:bodyDiv w:val="1"/>
      <w:marLeft w:val="0"/>
      <w:marRight w:val="0"/>
      <w:marTop w:val="0"/>
      <w:marBottom w:val="0"/>
      <w:divBdr>
        <w:top w:val="none" w:sz="0" w:space="0" w:color="auto"/>
        <w:left w:val="none" w:sz="0" w:space="0" w:color="auto"/>
        <w:bottom w:val="none" w:sz="0" w:space="0" w:color="auto"/>
        <w:right w:val="none" w:sz="0" w:space="0" w:color="auto"/>
      </w:divBdr>
    </w:div>
    <w:div w:id="1311211289">
      <w:bodyDiv w:val="1"/>
      <w:marLeft w:val="0"/>
      <w:marRight w:val="0"/>
      <w:marTop w:val="0"/>
      <w:marBottom w:val="0"/>
      <w:divBdr>
        <w:top w:val="none" w:sz="0" w:space="0" w:color="auto"/>
        <w:left w:val="none" w:sz="0" w:space="0" w:color="auto"/>
        <w:bottom w:val="none" w:sz="0" w:space="0" w:color="auto"/>
        <w:right w:val="none" w:sz="0" w:space="0" w:color="auto"/>
      </w:divBdr>
    </w:div>
    <w:div w:id="1341811069">
      <w:bodyDiv w:val="1"/>
      <w:marLeft w:val="0"/>
      <w:marRight w:val="0"/>
      <w:marTop w:val="0"/>
      <w:marBottom w:val="0"/>
      <w:divBdr>
        <w:top w:val="none" w:sz="0" w:space="0" w:color="auto"/>
        <w:left w:val="none" w:sz="0" w:space="0" w:color="auto"/>
        <w:bottom w:val="none" w:sz="0" w:space="0" w:color="auto"/>
        <w:right w:val="none" w:sz="0" w:space="0" w:color="auto"/>
      </w:divBdr>
    </w:div>
    <w:div w:id="1386876079">
      <w:bodyDiv w:val="1"/>
      <w:marLeft w:val="0"/>
      <w:marRight w:val="0"/>
      <w:marTop w:val="0"/>
      <w:marBottom w:val="0"/>
      <w:divBdr>
        <w:top w:val="none" w:sz="0" w:space="0" w:color="auto"/>
        <w:left w:val="none" w:sz="0" w:space="0" w:color="auto"/>
        <w:bottom w:val="none" w:sz="0" w:space="0" w:color="auto"/>
        <w:right w:val="none" w:sz="0" w:space="0" w:color="auto"/>
      </w:divBdr>
    </w:div>
    <w:div w:id="1462578817">
      <w:bodyDiv w:val="1"/>
      <w:marLeft w:val="0"/>
      <w:marRight w:val="0"/>
      <w:marTop w:val="0"/>
      <w:marBottom w:val="0"/>
      <w:divBdr>
        <w:top w:val="none" w:sz="0" w:space="0" w:color="auto"/>
        <w:left w:val="none" w:sz="0" w:space="0" w:color="auto"/>
        <w:bottom w:val="none" w:sz="0" w:space="0" w:color="auto"/>
        <w:right w:val="none" w:sz="0" w:space="0" w:color="auto"/>
      </w:divBdr>
    </w:div>
    <w:div w:id="1504515728">
      <w:bodyDiv w:val="1"/>
      <w:marLeft w:val="0"/>
      <w:marRight w:val="0"/>
      <w:marTop w:val="0"/>
      <w:marBottom w:val="0"/>
      <w:divBdr>
        <w:top w:val="none" w:sz="0" w:space="0" w:color="auto"/>
        <w:left w:val="none" w:sz="0" w:space="0" w:color="auto"/>
        <w:bottom w:val="none" w:sz="0" w:space="0" w:color="auto"/>
        <w:right w:val="none" w:sz="0" w:space="0" w:color="auto"/>
      </w:divBdr>
    </w:div>
    <w:div w:id="1551266883">
      <w:bodyDiv w:val="1"/>
      <w:marLeft w:val="0"/>
      <w:marRight w:val="0"/>
      <w:marTop w:val="0"/>
      <w:marBottom w:val="0"/>
      <w:divBdr>
        <w:top w:val="none" w:sz="0" w:space="0" w:color="auto"/>
        <w:left w:val="none" w:sz="0" w:space="0" w:color="auto"/>
        <w:bottom w:val="none" w:sz="0" w:space="0" w:color="auto"/>
        <w:right w:val="none" w:sz="0" w:space="0" w:color="auto"/>
      </w:divBdr>
    </w:div>
    <w:div w:id="1583416874">
      <w:bodyDiv w:val="1"/>
      <w:marLeft w:val="0"/>
      <w:marRight w:val="0"/>
      <w:marTop w:val="0"/>
      <w:marBottom w:val="0"/>
      <w:divBdr>
        <w:top w:val="none" w:sz="0" w:space="0" w:color="auto"/>
        <w:left w:val="none" w:sz="0" w:space="0" w:color="auto"/>
        <w:bottom w:val="none" w:sz="0" w:space="0" w:color="auto"/>
        <w:right w:val="none" w:sz="0" w:space="0" w:color="auto"/>
      </w:divBdr>
    </w:div>
    <w:div w:id="1605574939">
      <w:bodyDiv w:val="1"/>
      <w:marLeft w:val="0"/>
      <w:marRight w:val="0"/>
      <w:marTop w:val="0"/>
      <w:marBottom w:val="0"/>
      <w:divBdr>
        <w:top w:val="none" w:sz="0" w:space="0" w:color="auto"/>
        <w:left w:val="none" w:sz="0" w:space="0" w:color="auto"/>
        <w:bottom w:val="none" w:sz="0" w:space="0" w:color="auto"/>
        <w:right w:val="none" w:sz="0" w:space="0" w:color="auto"/>
      </w:divBdr>
    </w:div>
    <w:div w:id="1780026300">
      <w:bodyDiv w:val="1"/>
      <w:marLeft w:val="0"/>
      <w:marRight w:val="0"/>
      <w:marTop w:val="0"/>
      <w:marBottom w:val="0"/>
      <w:divBdr>
        <w:top w:val="none" w:sz="0" w:space="0" w:color="auto"/>
        <w:left w:val="none" w:sz="0" w:space="0" w:color="auto"/>
        <w:bottom w:val="none" w:sz="0" w:space="0" w:color="auto"/>
        <w:right w:val="none" w:sz="0" w:space="0" w:color="auto"/>
      </w:divBdr>
    </w:div>
    <w:div w:id="1819300654">
      <w:bodyDiv w:val="1"/>
      <w:marLeft w:val="0"/>
      <w:marRight w:val="0"/>
      <w:marTop w:val="0"/>
      <w:marBottom w:val="0"/>
      <w:divBdr>
        <w:top w:val="none" w:sz="0" w:space="0" w:color="auto"/>
        <w:left w:val="none" w:sz="0" w:space="0" w:color="auto"/>
        <w:bottom w:val="none" w:sz="0" w:space="0" w:color="auto"/>
        <w:right w:val="none" w:sz="0" w:space="0" w:color="auto"/>
      </w:divBdr>
    </w:div>
    <w:div w:id="1820153235">
      <w:bodyDiv w:val="1"/>
      <w:marLeft w:val="0"/>
      <w:marRight w:val="0"/>
      <w:marTop w:val="0"/>
      <w:marBottom w:val="0"/>
      <w:divBdr>
        <w:top w:val="none" w:sz="0" w:space="0" w:color="auto"/>
        <w:left w:val="none" w:sz="0" w:space="0" w:color="auto"/>
        <w:bottom w:val="none" w:sz="0" w:space="0" w:color="auto"/>
        <w:right w:val="none" w:sz="0" w:space="0" w:color="auto"/>
      </w:divBdr>
    </w:div>
    <w:div w:id="1900286081">
      <w:bodyDiv w:val="1"/>
      <w:marLeft w:val="0"/>
      <w:marRight w:val="0"/>
      <w:marTop w:val="0"/>
      <w:marBottom w:val="0"/>
      <w:divBdr>
        <w:top w:val="none" w:sz="0" w:space="0" w:color="auto"/>
        <w:left w:val="none" w:sz="0" w:space="0" w:color="auto"/>
        <w:bottom w:val="none" w:sz="0" w:space="0" w:color="auto"/>
        <w:right w:val="none" w:sz="0" w:space="0" w:color="auto"/>
      </w:divBdr>
    </w:div>
    <w:div w:id="1926039049">
      <w:bodyDiv w:val="1"/>
      <w:marLeft w:val="0"/>
      <w:marRight w:val="0"/>
      <w:marTop w:val="0"/>
      <w:marBottom w:val="0"/>
      <w:divBdr>
        <w:top w:val="none" w:sz="0" w:space="0" w:color="auto"/>
        <w:left w:val="none" w:sz="0" w:space="0" w:color="auto"/>
        <w:bottom w:val="none" w:sz="0" w:space="0" w:color="auto"/>
        <w:right w:val="none" w:sz="0" w:space="0" w:color="auto"/>
      </w:divBdr>
    </w:div>
    <w:div w:id="2050453621">
      <w:bodyDiv w:val="1"/>
      <w:marLeft w:val="0"/>
      <w:marRight w:val="0"/>
      <w:marTop w:val="0"/>
      <w:marBottom w:val="0"/>
      <w:divBdr>
        <w:top w:val="none" w:sz="0" w:space="0" w:color="auto"/>
        <w:left w:val="none" w:sz="0" w:space="0" w:color="auto"/>
        <w:bottom w:val="none" w:sz="0" w:space="0" w:color="auto"/>
        <w:right w:val="none" w:sz="0" w:space="0" w:color="auto"/>
      </w:divBdr>
    </w:div>
    <w:div w:id="2093693195">
      <w:bodyDiv w:val="1"/>
      <w:marLeft w:val="0"/>
      <w:marRight w:val="0"/>
      <w:marTop w:val="0"/>
      <w:marBottom w:val="0"/>
      <w:divBdr>
        <w:top w:val="none" w:sz="0" w:space="0" w:color="auto"/>
        <w:left w:val="none" w:sz="0" w:space="0" w:color="auto"/>
        <w:bottom w:val="none" w:sz="0" w:space="0" w:color="auto"/>
        <w:right w:val="none" w:sz="0" w:space="0" w:color="auto"/>
      </w:divBdr>
    </w:div>
    <w:div w:id="212056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package" Target="embeddings/Microsoft_Excel_Worksheet.xlsx"/><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Nul22</b:Tag>
    <b:SourceType>JournalArticle</b:SourceType>
    <b:Guid>{69379635-E808-4B89-84DD-4560FF7F6BE2}</b:Guid>
    <b:Author>
      <b:Author>
        <b:Corporate>Nulab</b:Corporate>
      </b:Author>
    </b:Author>
    <b:Title>Manage your stakeholders like a pro with a power/interest grid</b:Title>
    <b:Year>2022</b:Year>
    <b:Pages>https://nulab.com/learn/strategy-and-planning/manage-your-stakeholders-like-a-pro-with-a-power-interest-grid/?fbclid=IwAR1P65voNeBe0INOkfcPwcamSMTbotuJolsjDHs8Pc9qgnVOb1T1wVVecjA</b:Pages>
    <b:RefOrder>1</b:RefOrder>
  </b:Source>
  <b:Source>
    <b:Tag>UKE22</b:Tag>
    <b:SourceType>JournalArticle</b:SourceType>
    <b:Guid>{64A1C4AE-34B2-4587-961E-1A364EBACF63}</b:Guid>
    <b:Author>
      <b:Author>
        <b:Corporate>UKESSAYS</b:Corporate>
      </b:Author>
    </b:Author>
    <b:Title>A Brief History Of Tesco Supermarket Business Essay</b:Title>
    <b:Year>2022</b:Year>
    <b:Issue>https://www.ukessays.com/essays/business/a-brief-history-of-tesco-supermarket-business-essay.php</b:Issue>
    <b:RefOrder>2</b:RefOrder>
  </b:Source>
  <b:Source>
    <b:Tag>Myl22</b:Tag>
    <b:SourceType>JournalArticle</b:SourceType>
    <b:Guid>{89AB2B5C-0E16-45E9-B00B-00D5F464640A}</b:Guid>
    <b:Author>
      <b:Author>
        <b:Corporate>Mylawquestions</b:Corporate>
      </b:Author>
    </b:Author>
    <b:Title>https://www.mylawquestions.com/what-is-verbal-harassment.htm#:~:text=What%20is%20Verbal%20Harassment%3F</b:Title>
    <b:Year>2022</b:Year>
    <b:Issue>https://www.mylawquestions.com/what-is-verbal-harassment.htm</b:Issue>
    <b:RefOrder>3</b:RefOrder>
  </b:Source>
  <b:Source>
    <b:Tag>Nat22</b:Tag>
    <b:SourceType>JournalArticle</b:SourceType>
    <b:Guid>{EE69D545-8618-4229-9DAA-FE6211E2F68A}</b:Guid>
    <b:Author>
      <b:Author>
        <b:Corporate>National bullying helping</b:Corporate>
      </b:Author>
    </b:Author>
    <b:Title>Cyberbullying and online harassment advice</b:Title>
    <b:Year>2022</b:Year>
    <b:Issue>https://www.nationalbullyinghelpline.co.uk/cyberbullying.html</b:Issue>
    <b:RefOrder>4</b:RefOrder>
  </b:Source>
  <b:Source>
    <b:Tag>Wha</b:Tag>
    <b:SourceType>JournalArticle</b:SourceType>
    <b:Guid>{0EBCB9A5-6571-448C-921C-CADA76CBD3B2}</b:Guid>
    <b:Author>
      <b:Author>
        <b:Corporate>What is Physical Harassment?</b:Corporate>
      </b:Author>
    </b:Author>
    <b:Title>What is Physical Harassment?</b:Title>
    <b:Pages>2022</b:Pages>
    <b:Issue>https://www.mylawquestions.com/what-is-physical-harassment.htm</b:Issue>
    <b:RefOrder>5</b:RefOrder>
  </b:Source>
  <b:Source>
    <b:Tag>The22</b:Tag>
    <b:SourceType>JournalArticle</b:SourceType>
    <b:Guid>{A164967A-08CB-4A56-8830-CFC07AF128A0}</b:Guid>
    <b:Author>
      <b:Author>
        <b:Corporate>The Impact of Workplace Harassment on Health in a Working Cohort</b:Corporate>
      </b:Author>
    </b:Author>
    <b:Title>2022</b:Title>
    <b:Year>2022</b:Year>
    <b:Issue>https://www.frontiersin.org/articles/10.3389/fpsyg.2019.01181/full</b:Issue>
    <b:RefOrder>6</b:RefOrder>
  </b:Source>
  <b:Source>
    <b:Tag>ARe22</b:Tag>
    <b:SourceType>JournalArticle</b:SourceType>
    <b:Guid>{1DA74FC1-5332-428C-AE0B-045C63178C39}</b:Guid>
    <b:Author>
      <b:Author>
        <b:Corporate>A Report on the Impact of Business Environment on Tesco</b:Corporate>
      </b:Author>
    </b:Author>
    <b:Title>A Report on the Impact of Business Environment on Tesco</b:Title>
    <b:Year>2022</b:Year>
    <b:Issue>https://www.essaytyping.com/report-impact-business-environment-tesco/</b:Issue>
    <b:RefOrder>7</b:RefOrder>
  </b:Source>
  <b:Source>
    <b:Tag>Wor22</b:Tag>
    <b:SourceType>JournalArticle</b:SourceType>
    <b:Guid>{8D81C8E5-8C77-462C-9C00-E668BA525282}</b:Guid>
    <b:Author>
      <b:Author>
        <b:Corporate>Workplace Bullying: Causes, Effects and Prevention</b:Corporate>
      </b:Author>
    </b:Author>
    <b:Title>Workplace Bullying: Causes, Effects and Prevention</b:Title>
    <b:Year>2022</b:Year>
    <b:Issue>https://cenera.ca/workplace-bullying-causes-effects-and-prevention/</b:Issue>
    <b:RefOrder>8</b:RefOrder>
  </b:Source>
  <b:Source>
    <b:Tag>5Be22</b:Tag>
    <b:SourceType>JournalArticle</b:SourceType>
    <b:Guid>{7F2DE01B-F6B5-4FFE-A4E0-151681710B70}</b:Guid>
    <b:Author>
      <b:Author>
        <b:Corporate>5 Benefits of Team Meetings</b:Corporate>
      </b:Author>
    </b:Author>
    <b:Title>5 Benefits of Team Meetings</b:Title>
    <b:Year>2022</b:Year>
    <b:Issue>https://www.linkedin.com/pulse/5-benefits-team-meetings-charlotte-hills-acma-cgma/</b:Issue>
    <b:RefOrder>9</b:RefOrder>
  </b:Source>
  <b:Source>
    <b:Tag>Why22</b:Tag>
    <b:SourceType>JournalArticle</b:SourceType>
    <b:Guid>{9DE9BFA1-F678-4ED2-AC6F-3B5BB620CF15}</b:Guid>
    <b:Author>
      <b:Author>
        <b:Corporate>Why Are Stakeholders Important?</b:Corporate>
      </b:Author>
    </b:Author>
    <b:Title>Why Are Stakeholders Important?</b:Title>
    <b:Year>2022</b:Year>
    <b:Issue>https://www.tractivity.co.uk/blog/why-are-stakeholders-important</b:Issue>
    <b:RefOrder>10</b:RefOrder>
  </b:Source>
  <b:Source>
    <b:Tag>How</b:Tag>
    <b:SourceType>JournalArticle</b:SourceType>
    <b:Guid>{DFE47181-6E9D-4FD0-8C01-235FA81964B1}</b:Guid>
    <b:Author>
      <b:Author>
        <b:Corporate>How to Create a Great Stakeholder Engagement Plan in 5 Steps</b:Corporate>
      </b:Author>
    </b:Author>
    <b:Title>2022</b:Title>
    <b:Issue>https://www.appvizer.co.uk/magazine/operations/project-management/stakeholder-engagement-plan</b:Issue>
    <b:RefOrder>11</b:RefOrder>
  </b:Source>
  <b:Source>
    <b:Tag>Man22</b:Tag>
    <b:SourceType>JournalArticle</b:SourceType>
    <b:Guid>{AE8C9518-AE43-499E-8AD3-38FD85792CE7}</b:Guid>
    <b:Author>
      <b:Author>
        <b:Corporate>Manage your stakeholders like a pro with a power/interest grid</b:Corporate>
      </b:Author>
    </b:Author>
    <b:Title>Manage your stakeholders like a pro with a power/interest grid</b:Title>
    <b:JournalName>Manage your stakeholders like a pro with a power/interest grid</b:JournalName>
    <b:Year>2022</b:Year>
    <b:Issue>https://nulab.com/learn/strategy-and-planning/manage-your-stakeholders-like-a-pro-with-a-power-interest-grid/?fbclid=IwAR1P65voNeBe0INOkfcPwcamSMTbotuJolsjDHs8Pc9qgnVOb1T1wVVecjA</b:Issue>
    <b:RefOrder>12</b:RefOrder>
  </b:Source>
</b:Sources>
</file>

<file path=customXml/itemProps1.xml><?xml version="1.0" encoding="utf-8"?>
<ds:datastoreItem xmlns:ds="http://schemas.openxmlformats.org/officeDocument/2006/customXml" ds:itemID="{BC2EDCD2-6680-403E-BD08-34AB998A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Katya Koleva</dc:creator>
  <cp:keywords/>
  <dc:description/>
  <cp:lastModifiedBy>Stefan Kolev</cp:lastModifiedBy>
  <cp:revision>2</cp:revision>
  <dcterms:created xsi:type="dcterms:W3CDTF">2023-01-01T13:34:00Z</dcterms:created>
  <dcterms:modified xsi:type="dcterms:W3CDTF">2023-01-01T13:34:00Z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f289d06ae0c02a8f20ece535ad17dcba3f196ff6234b9fd40b285aaae96efe9f</vt:lpwstr>
  </property>
</Properties>
</file>