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8FD0" w14:textId="6FAB31A7" w:rsidR="009313DB" w:rsidRPr="002F6D2D" w:rsidRDefault="007D3AC8" w:rsidP="007D3AC8">
      <w:pPr>
        <w:spacing w:line="480" w:lineRule="auto"/>
        <w:jc w:val="center"/>
        <w:rPr>
          <w:b/>
          <w:bCs/>
          <w:color w:val="000000" w:themeColor="text1"/>
        </w:rPr>
      </w:pPr>
      <w:bookmarkStart w:id="0" w:name="_GoBack"/>
      <w:bookmarkEnd w:id="0"/>
      <w:r w:rsidRPr="002F6D2D">
        <w:rPr>
          <w:b/>
          <w:bCs/>
          <w:color w:val="000000" w:themeColor="text1"/>
        </w:rPr>
        <w:t>Contemporary issues and Professional Role (CIPR)</w:t>
      </w:r>
    </w:p>
    <w:p w14:paraId="1A78778A" w14:textId="6759ABBB" w:rsidR="007D3AC8" w:rsidRPr="002F6D2D" w:rsidRDefault="007D3AC8" w:rsidP="007D3AC8">
      <w:pPr>
        <w:spacing w:line="480" w:lineRule="auto"/>
        <w:jc w:val="center"/>
        <w:rPr>
          <w:b/>
          <w:bCs/>
          <w:color w:val="000000" w:themeColor="text1"/>
        </w:rPr>
      </w:pPr>
      <w:r w:rsidRPr="002F6D2D">
        <w:rPr>
          <w:b/>
          <w:bCs/>
          <w:color w:val="000000" w:themeColor="text1"/>
        </w:rPr>
        <w:t>M7X02282/PCET7002</w:t>
      </w:r>
    </w:p>
    <w:p w14:paraId="3F07A2CD" w14:textId="0F48226E" w:rsidR="007D3AC8" w:rsidRPr="002F6D2D" w:rsidRDefault="00486881" w:rsidP="007D3AC8">
      <w:pPr>
        <w:spacing w:line="480" w:lineRule="auto"/>
        <w:jc w:val="center"/>
        <w:rPr>
          <w:b/>
          <w:bCs/>
          <w:color w:val="000000" w:themeColor="text1"/>
        </w:rPr>
      </w:pPr>
      <w:r w:rsidRPr="002F6D2D">
        <w:rPr>
          <w:b/>
          <w:bCs/>
          <w:color w:val="000000" w:themeColor="text1"/>
        </w:rPr>
        <w:t xml:space="preserve">By: </w:t>
      </w:r>
      <w:r w:rsidR="007D3AC8" w:rsidRPr="002F6D2D">
        <w:rPr>
          <w:b/>
          <w:bCs/>
          <w:color w:val="000000" w:themeColor="text1"/>
        </w:rPr>
        <w:t>Marlene Roderick</w:t>
      </w:r>
    </w:p>
    <w:p w14:paraId="173F2657" w14:textId="266D3CC2" w:rsidR="009313DB" w:rsidRPr="002F6D2D" w:rsidRDefault="009313DB" w:rsidP="009313DB">
      <w:pPr>
        <w:spacing w:line="480" w:lineRule="auto"/>
        <w:jc w:val="center"/>
        <w:rPr>
          <w:b/>
          <w:bCs/>
          <w:color w:val="000000" w:themeColor="text1"/>
          <w:u w:val="single"/>
        </w:rPr>
      </w:pPr>
      <w:r w:rsidRPr="002F6D2D">
        <w:rPr>
          <w:b/>
          <w:bCs/>
          <w:color w:val="000000" w:themeColor="text1"/>
        </w:rPr>
        <w:t>Professional development for the future</w:t>
      </w:r>
    </w:p>
    <w:p w14:paraId="6394A405" w14:textId="20D6F20A" w:rsidR="00B2791A" w:rsidRPr="002F6D2D" w:rsidRDefault="00412311" w:rsidP="00691E16">
      <w:pPr>
        <w:spacing w:line="480" w:lineRule="auto"/>
        <w:rPr>
          <w:color w:val="000000" w:themeColor="text1"/>
        </w:rPr>
      </w:pPr>
      <w:r w:rsidRPr="002F6D2D">
        <w:rPr>
          <w:color w:val="000000" w:themeColor="text1"/>
        </w:rPr>
        <w:t xml:space="preserve">Utilizing the </w:t>
      </w:r>
      <w:r w:rsidR="00B2791A" w:rsidRPr="002F6D2D">
        <w:rPr>
          <w:color w:val="000000" w:themeColor="text1"/>
        </w:rPr>
        <w:t xml:space="preserve">Knowledge gained from the dissemination of the </w:t>
      </w:r>
      <w:r w:rsidRPr="002F6D2D">
        <w:rPr>
          <w:color w:val="000000" w:themeColor="text1"/>
        </w:rPr>
        <w:t>contemporary issues that are likely to impact on my future professional practice I needed to consider two that I believe are most prevalent.  T</w:t>
      </w:r>
      <w:r w:rsidR="00B2791A" w:rsidRPr="002F6D2D">
        <w:rPr>
          <w:color w:val="000000" w:themeColor="text1"/>
        </w:rPr>
        <w:t xml:space="preserve">he two that I believe shall impact on my professional practice in the future </w:t>
      </w:r>
      <w:r w:rsidRPr="002F6D2D">
        <w:rPr>
          <w:color w:val="000000" w:themeColor="text1"/>
        </w:rPr>
        <w:t>are</w:t>
      </w:r>
      <w:r w:rsidR="00B2791A" w:rsidRPr="002F6D2D">
        <w:rPr>
          <w:color w:val="000000" w:themeColor="text1"/>
        </w:rPr>
        <w:t xml:space="preserve"> G</w:t>
      </w:r>
      <w:r w:rsidR="00A76E04" w:rsidRPr="002F6D2D">
        <w:rPr>
          <w:color w:val="000000" w:themeColor="text1"/>
        </w:rPr>
        <w:t xml:space="preserve">eneral </w:t>
      </w:r>
      <w:r w:rsidR="00B2791A" w:rsidRPr="002F6D2D">
        <w:rPr>
          <w:color w:val="000000" w:themeColor="text1"/>
        </w:rPr>
        <w:t>D</w:t>
      </w:r>
      <w:r w:rsidR="00A76E04" w:rsidRPr="002F6D2D">
        <w:rPr>
          <w:color w:val="000000" w:themeColor="text1"/>
        </w:rPr>
        <w:t xml:space="preserve">ata </w:t>
      </w:r>
      <w:r w:rsidR="00B2791A" w:rsidRPr="002F6D2D">
        <w:rPr>
          <w:color w:val="000000" w:themeColor="text1"/>
        </w:rPr>
        <w:t>P</w:t>
      </w:r>
      <w:r w:rsidR="00A76E04" w:rsidRPr="002F6D2D">
        <w:rPr>
          <w:color w:val="000000" w:themeColor="text1"/>
        </w:rPr>
        <w:t xml:space="preserve">rotection </w:t>
      </w:r>
      <w:r w:rsidR="00B2791A" w:rsidRPr="002F6D2D">
        <w:rPr>
          <w:color w:val="000000" w:themeColor="text1"/>
        </w:rPr>
        <w:t>R</w:t>
      </w:r>
      <w:r w:rsidR="00A76E04" w:rsidRPr="002F6D2D">
        <w:rPr>
          <w:color w:val="000000" w:themeColor="text1"/>
        </w:rPr>
        <w:t xml:space="preserve">egulation (GDPR) </w:t>
      </w:r>
      <w:r w:rsidR="00B2791A" w:rsidRPr="002F6D2D">
        <w:rPr>
          <w:color w:val="000000" w:themeColor="text1"/>
        </w:rPr>
        <w:t xml:space="preserve">and Digital 2030.  </w:t>
      </w:r>
      <w:r w:rsidR="00D51945" w:rsidRPr="002F6D2D">
        <w:rPr>
          <w:color w:val="000000" w:themeColor="text1"/>
        </w:rPr>
        <w:t xml:space="preserve">The rationale for choosing these two contemporary topics is that they both are examples of change at a large scale.  Digital 2030 is around the external </w:t>
      </w:r>
      <w:r w:rsidR="00482EE9" w:rsidRPr="002F6D2D">
        <w:rPr>
          <w:color w:val="000000" w:themeColor="text1"/>
        </w:rPr>
        <w:t xml:space="preserve">technical </w:t>
      </w:r>
      <w:r w:rsidR="00D51945" w:rsidRPr="002F6D2D">
        <w:rPr>
          <w:color w:val="000000" w:themeColor="text1"/>
        </w:rPr>
        <w:t xml:space="preserve">influences that affect many facets of teaching.  This ultimately is change that is transforming how we interact, </w:t>
      </w:r>
      <w:r w:rsidR="00611A39" w:rsidRPr="002F6D2D">
        <w:rPr>
          <w:color w:val="000000" w:themeColor="text1"/>
        </w:rPr>
        <w:t>learn,</w:t>
      </w:r>
      <w:r w:rsidR="00D51945" w:rsidRPr="002F6D2D">
        <w:rPr>
          <w:color w:val="000000" w:themeColor="text1"/>
        </w:rPr>
        <w:t xml:space="preserve"> and teach</w:t>
      </w:r>
      <w:r w:rsidR="00611A39" w:rsidRPr="002F6D2D">
        <w:rPr>
          <w:color w:val="000000" w:themeColor="text1"/>
        </w:rPr>
        <w:t xml:space="preserve"> at a bio-psychosocial level</w:t>
      </w:r>
      <w:r w:rsidR="00270FFC" w:rsidRPr="002F6D2D">
        <w:rPr>
          <w:color w:val="000000" w:themeColor="text1"/>
        </w:rPr>
        <w:t xml:space="preserve"> </w:t>
      </w:r>
      <w:sdt>
        <w:sdtPr>
          <w:rPr>
            <w:color w:val="000000" w:themeColor="text1"/>
          </w:rPr>
          <w:id w:val="-588233407"/>
          <w:citation/>
        </w:sdtPr>
        <w:sdtEndPr/>
        <w:sdtContent>
          <w:r w:rsidR="00D131C8" w:rsidRPr="002F6D2D">
            <w:rPr>
              <w:color w:val="000000" w:themeColor="text1"/>
            </w:rPr>
            <w:fldChar w:fldCharType="begin"/>
          </w:r>
          <w:r w:rsidR="00D131C8" w:rsidRPr="002F6D2D">
            <w:rPr>
              <w:color w:val="000000" w:themeColor="text1"/>
            </w:rPr>
            <w:instrText xml:space="preserve"> CITATION Chr16 \l 2057 </w:instrText>
          </w:r>
          <w:r w:rsidR="00D131C8" w:rsidRPr="002F6D2D">
            <w:rPr>
              <w:color w:val="000000" w:themeColor="text1"/>
            </w:rPr>
            <w:fldChar w:fldCharType="separate"/>
          </w:r>
          <w:r w:rsidR="0062003B" w:rsidRPr="002F6D2D">
            <w:rPr>
              <w:noProof/>
              <w:color w:val="000000" w:themeColor="text1"/>
            </w:rPr>
            <w:t>(Dwyer, et al., 2016)</w:t>
          </w:r>
          <w:r w:rsidR="00D131C8" w:rsidRPr="002F6D2D">
            <w:rPr>
              <w:color w:val="000000" w:themeColor="text1"/>
            </w:rPr>
            <w:fldChar w:fldCharType="end"/>
          </w:r>
        </w:sdtContent>
      </w:sdt>
      <w:r w:rsidR="00611A39" w:rsidRPr="002F6D2D">
        <w:rPr>
          <w:color w:val="000000" w:themeColor="text1"/>
        </w:rPr>
        <w:t xml:space="preserve">.  </w:t>
      </w:r>
      <w:r w:rsidR="00482EE9" w:rsidRPr="002F6D2D">
        <w:rPr>
          <w:color w:val="000000" w:themeColor="text1"/>
        </w:rPr>
        <w:t xml:space="preserve">The </w:t>
      </w:r>
      <w:r w:rsidR="00611A39" w:rsidRPr="002F6D2D">
        <w:rPr>
          <w:color w:val="000000" w:themeColor="text1"/>
        </w:rPr>
        <w:t xml:space="preserve">General Data Protection Regulation or GDPR focusses on change </w:t>
      </w:r>
      <w:r w:rsidR="00482EE9" w:rsidRPr="002F6D2D">
        <w:rPr>
          <w:color w:val="000000" w:themeColor="text1"/>
        </w:rPr>
        <w:t>of</w:t>
      </w:r>
      <w:r w:rsidR="00611A39" w:rsidRPr="002F6D2D">
        <w:rPr>
          <w:color w:val="000000" w:themeColor="text1"/>
        </w:rPr>
        <w:t xml:space="preserve"> </w:t>
      </w:r>
      <w:r w:rsidRPr="002F6D2D">
        <w:rPr>
          <w:color w:val="000000" w:themeColor="text1"/>
        </w:rPr>
        <w:t xml:space="preserve">information that affects people on a personal </w:t>
      </w:r>
      <w:r w:rsidR="00611A39" w:rsidRPr="002F6D2D">
        <w:rPr>
          <w:color w:val="000000" w:themeColor="text1"/>
        </w:rPr>
        <w:t>level</w:t>
      </w:r>
      <w:r w:rsidRPr="002F6D2D">
        <w:rPr>
          <w:color w:val="000000" w:themeColor="text1"/>
        </w:rPr>
        <w:t xml:space="preserve"> and </w:t>
      </w:r>
      <w:r w:rsidR="00482EE9" w:rsidRPr="002F6D2D">
        <w:rPr>
          <w:color w:val="000000" w:themeColor="text1"/>
        </w:rPr>
        <w:t>concentrates</w:t>
      </w:r>
      <w:r w:rsidRPr="002F6D2D">
        <w:rPr>
          <w:color w:val="000000" w:themeColor="text1"/>
        </w:rPr>
        <w:t xml:space="preserve"> on how we handle</w:t>
      </w:r>
      <w:r w:rsidR="00482EE9" w:rsidRPr="002F6D2D">
        <w:rPr>
          <w:color w:val="000000" w:themeColor="text1"/>
        </w:rPr>
        <w:t>, retain and use</w:t>
      </w:r>
      <w:r w:rsidRPr="002F6D2D">
        <w:rPr>
          <w:color w:val="000000" w:themeColor="text1"/>
        </w:rPr>
        <w:t xml:space="preserve"> sensitive data</w:t>
      </w:r>
      <w:r w:rsidR="00611A39" w:rsidRPr="002F6D2D">
        <w:rPr>
          <w:color w:val="000000" w:themeColor="text1"/>
        </w:rPr>
        <w:t>.</w:t>
      </w:r>
    </w:p>
    <w:p w14:paraId="07FED0A0" w14:textId="107066B1" w:rsidR="00736F02" w:rsidRPr="002F6D2D" w:rsidRDefault="00DE759E" w:rsidP="00736F02">
      <w:pPr>
        <w:spacing w:line="480" w:lineRule="auto"/>
        <w:rPr>
          <w:color w:val="000000" w:themeColor="text1"/>
        </w:rPr>
      </w:pPr>
      <w:r w:rsidRPr="002F6D2D">
        <w:rPr>
          <w:color w:val="000000" w:themeColor="text1"/>
        </w:rPr>
        <w:t xml:space="preserve">We are on the brink of a landscape that is altering or being disrupted at an unprecedented pace and </w:t>
      </w:r>
      <w:r w:rsidR="000E000D" w:rsidRPr="002F6D2D">
        <w:rPr>
          <w:color w:val="000000" w:themeColor="text1"/>
        </w:rPr>
        <w:t>is affecting the way we work, live, and educate the population.  Currently, e</w:t>
      </w:r>
      <w:r w:rsidR="00584B35" w:rsidRPr="002F6D2D">
        <w:rPr>
          <w:color w:val="000000" w:themeColor="text1"/>
        </w:rPr>
        <w:t xml:space="preserve">ducation is changing </w:t>
      </w:r>
      <w:r w:rsidR="000E000D" w:rsidRPr="002F6D2D">
        <w:rPr>
          <w:color w:val="000000" w:themeColor="text1"/>
        </w:rPr>
        <w:t>rapidly</w:t>
      </w:r>
      <w:r w:rsidR="00584B35" w:rsidRPr="002F6D2D">
        <w:rPr>
          <w:color w:val="000000" w:themeColor="text1"/>
        </w:rPr>
        <w:t xml:space="preserve"> in the world.  </w:t>
      </w:r>
      <w:r w:rsidR="00BD1A1A" w:rsidRPr="002F6D2D">
        <w:rPr>
          <w:color w:val="000000" w:themeColor="text1"/>
        </w:rPr>
        <w:t xml:space="preserve">This is due largely to the technical revolution or </w:t>
      </w:r>
      <w:r w:rsidR="00482EE9" w:rsidRPr="002F6D2D">
        <w:rPr>
          <w:color w:val="000000" w:themeColor="text1"/>
        </w:rPr>
        <w:t xml:space="preserve">specifically </w:t>
      </w:r>
      <w:r w:rsidR="00BD1A1A" w:rsidRPr="002F6D2D">
        <w:rPr>
          <w:color w:val="000000" w:themeColor="text1"/>
        </w:rPr>
        <w:t xml:space="preserve">the </w:t>
      </w:r>
      <w:r w:rsidRPr="002F6D2D">
        <w:rPr>
          <w:color w:val="000000" w:themeColor="text1"/>
        </w:rPr>
        <w:t>fourth</w:t>
      </w:r>
      <w:r w:rsidR="000E000D" w:rsidRPr="002F6D2D">
        <w:rPr>
          <w:color w:val="000000" w:themeColor="text1"/>
        </w:rPr>
        <w:t xml:space="preserve"> technological revolution.  The first industrial revolution utilized water and steam power to mechanize production from 1760-1840 </w:t>
      </w:r>
      <w:sdt>
        <w:sdtPr>
          <w:rPr>
            <w:color w:val="000000" w:themeColor="text1"/>
          </w:rPr>
          <w:id w:val="-1640801208"/>
          <w:citation/>
        </w:sdtPr>
        <w:sdtEndPr/>
        <w:sdtContent>
          <w:r w:rsidR="000E000D" w:rsidRPr="002F6D2D">
            <w:rPr>
              <w:color w:val="000000" w:themeColor="text1"/>
            </w:rPr>
            <w:fldChar w:fldCharType="begin"/>
          </w:r>
          <w:r w:rsidR="000E000D" w:rsidRPr="002F6D2D">
            <w:rPr>
              <w:color w:val="000000" w:themeColor="text1"/>
            </w:rPr>
            <w:instrText xml:space="preserve"> CITATION Edi20 \l 2057 </w:instrText>
          </w:r>
          <w:r w:rsidR="000E000D" w:rsidRPr="002F6D2D">
            <w:rPr>
              <w:color w:val="000000" w:themeColor="text1"/>
            </w:rPr>
            <w:fldChar w:fldCharType="separate"/>
          </w:r>
          <w:r w:rsidR="0062003B" w:rsidRPr="002F6D2D">
            <w:rPr>
              <w:noProof/>
              <w:color w:val="000000" w:themeColor="text1"/>
            </w:rPr>
            <w:t>(Editors of Encyclopaedia Britannica, 2020)</w:t>
          </w:r>
          <w:r w:rsidR="000E000D" w:rsidRPr="002F6D2D">
            <w:rPr>
              <w:color w:val="000000" w:themeColor="text1"/>
            </w:rPr>
            <w:fldChar w:fldCharType="end"/>
          </w:r>
        </w:sdtContent>
      </w:sdt>
      <w:r w:rsidR="000E000D" w:rsidRPr="002F6D2D">
        <w:rPr>
          <w:color w:val="000000" w:themeColor="text1"/>
        </w:rPr>
        <w:t>.</w:t>
      </w:r>
      <w:r w:rsidR="005666B8" w:rsidRPr="002F6D2D">
        <w:rPr>
          <w:color w:val="000000" w:themeColor="text1"/>
        </w:rPr>
        <w:t xml:space="preserve">  The second utilized electric power to generate mass production from 1870-1914 </w:t>
      </w:r>
      <w:sdt>
        <w:sdtPr>
          <w:rPr>
            <w:color w:val="000000" w:themeColor="text1"/>
          </w:rPr>
          <w:id w:val="-1326738850"/>
          <w:citation/>
        </w:sdtPr>
        <w:sdtEndPr/>
        <w:sdtContent>
          <w:r w:rsidR="005666B8" w:rsidRPr="002F6D2D">
            <w:rPr>
              <w:color w:val="000000" w:themeColor="text1"/>
            </w:rPr>
            <w:fldChar w:fldCharType="begin"/>
          </w:r>
          <w:r w:rsidR="005666B8" w:rsidRPr="002F6D2D">
            <w:rPr>
              <w:color w:val="000000" w:themeColor="text1"/>
            </w:rPr>
            <w:instrText xml:space="preserve"> CITATION Stu20 \l 2057 </w:instrText>
          </w:r>
          <w:r w:rsidR="005666B8" w:rsidRPr="002F6D2D">
            <w:rPr>
              <w:color w:val="000000" w:themeColor="text1"/>
            </w:rPr>
            <w:fldChar w:fldCharType="separate"/>
          </w:r>
          <w:r w:rsidR="0062003B" w:rsidRPr="002F6D2D">
            <w:rPr>
              <w:noProof/>
              <w:color w:val="000000" w:themeColor="text1"/>
            </w:rPr>
            <w:t>(Study.com, 2020)</w:t>
          </w:r>
          <w:r w:rsidR="005666B8" w:rsidRPr="002F6D2D">
            <w:rPr>
              <w:color w:val="000000" w:themeColor="text1"/>
            </w:rPr>
            <w:fldChar w:fldCharType="end"/>
          </w:r>
        </w:sdtContent>
      </w:sdt>
      <w:r w:rsidR="005666B8" w:rsidRPr="002F6D2D">
        <w:rPr>
          <w:color w:val="000000" w:themeColor="text1"/>
        </w:rPr>
        <w:t>.  The third utilized electronics and IT to automate production</w:t>
      </w:r>
      <w:r w:rsidR="000E000D" w:rsidRPr="002F6D2D">
        <w:rPr>
          <w:color w:val="000000" w:themeColor="text1"/>
        </w:rPr>
        <w:t xml:space="preserve"> </w:t>
      </w:r>
      <w:r w:rsidR="005666B8" w:rsidRPr="002F6D2D">
        <w:rPr>
          <w:color w:val="000000" w:themeColor="text1"/>
        </w:rPr>
        <w:t>from 1969-2009</w:t>
      </w:r>
      <w:r w:rsidR="00BD1A1A" w:rsidRPr="002F6D2D">
        <w:rPr>
          <w:color w:val="000000" w:themeColor="text1"/>
        </w:rPr>
        <w:t xml:space="preserve"> </w:t>
      </w:r>
      <w:sdt>
        <w:sdtPr>
          <w:rPr>
            <w:color w:val="000000" w:themeColor="text1"/>
          </w:rPr>
          <w:id w:val="28155885"/>
          <w:citation/>
        </w:sdtPr>
        <w:sdtEndPr/>
        <w:sdtContent>
          <w:r w:rsidR="00691E16" w:rsidRPr="002F6D2D">
            <w:rPr>
              <w:color w:val="000000" w:themeColor="text1"/>
            </w:rPr>
            <w:fldChar w:fldCharType="begin"/>
          </w:r>
          <w:r w:rsidR="00691E16" w:rsidRPr="002F6D2D">
            <w:rPr>
              <w:color w:val="000000" w:themeColor="text1"/>
            </w:rPr>
            <w:instrText xml:space="preserve"> CITATION Kla16 \l 2057 </w:instrText>
          </w:r>
          <w:r w:rsidR="00691E16" w:rsidRPr="002F6D2D">
            <w:rPr>
              <w:color w:val="000000" w:themeColor="text1"/>
            </w:rPr>
            <w:fldChar w:fldCharType="separate"/>
          </w:r>
          <w:r w:rsidR="0062003B" w:rsidRPr="002F6D2D">
            <w:rPr>
              <w:noProof/>
              <w:color w:val="000000" w:themeColor="text1"/>
            </w:rPr>
            <w:t>(Schwab, 2016)</w:t>
          </w:r>
          <w:r w:rsidR="00691E16" w:rsidRPr="002F6D2D">
            <w:rPr>
              <w:color w:val="000000" w:themeColor="text1"/>
            </w:rPr>
            <w:fldChar w:fldCharType="end"/>
          </w:r>
        </w:sdtContent>
      </w:sdt>
      <w:r w:rsidR="00691E16" w:rsidRPr="002F6D2D">
        <w:rPr>
          <w:color w:val="000000" w:themeColor="text1"/>
        </w:rPr>
        <w:t xml:space="preserve">.  </w:t>
      </w:r>
      <w:r w:rsidR="00A55E6B" w:rsidRPr="002F6D2D">
        <w:rPr>
          <w:color w:val="000000" w:themeColor="text1"/>
        </w:rPr>
        <w:t xml:space="preserve">The fourth Industrial revolution is stated as the merging of physical, biological, and digital landscapes to change behaviour and permeate into people’s lives effectively and efficiently to the point that they become indispensable </w:t>
      </w:r>
      <w:sdt>
        <w:sdtPr>
          <w:rPr>
            <w:color w:val="000000" w:themeColor="text1"/>
          </w:rPr>
          <w:id w:val="-1897817024"/>
          <w:citation/>
        </w:sdtPr>
        <w:sdtEndPr/>
        <w:sdtContent>
          <w:r w:rsidR="00A55E6B" w:rsidRPr="002F6D2D">
            <w:rPr>
              <w:color w:val="000000" w:themeColor="text1"/>
            </w:rPr>
            <w:fldChar w:fldCharType="begin"/>
          </w:r>
          <w:r w:rsidR="00A55E6B" w:rsidRPr="002F6D2D">
            <w:rPr>
              <w:color w:val="000000" w:themeColor="text1"/>
            </w:rPr>
            <w:instrText xml:space="preserve"> CITATION Dev20 \l 2057 </w:instrText>
          </w:r>
          <w:r w:rsidR="00A55E6B" w:rsidRPr="002F6D2D">
            <w:rPr>
              <w:color w:val="000000" w:themeColor="text1"/>
            </w:rPr>
            <w:fldChar w:fldCharType="separate"/>
          </w:r>
          <w:r w:rsidR="0062003B" w:rsidRPr="002F6D2D">
            <w:rPr>
              <w:noProof/>
              <w:color w:val="000000" w:themeColor="text1"/>
            </w:rPr>
            <w:t>(McGinnis, 2020)</w:t>
          </w:r>
          <w:r w:rsidR="00A55E6B" w:rsidRPr="002F6D2D">
            <w:rPr>
              <w:color w:val="000000" w:themeColor="text1"/>
            </w:rPr>
            <w:fldChar w:fldCharType="end"/>
          </w:r>
        </w:sdtContent>
      </w:sdt>
      <w:r w:rsidR="00A55E6B" w:rsidRPr="002F6D2D">
        <w:rPr>
          <w:color w:val="000000" w:themeColor="text1"/>
        </w:rPr>
        <w:t xml:space="preserve">.  Think of Alexa, GPS, personalised TV recommendations or face recognition software.  This new landscape has everyone, currently in a state of uncertainty.  This </w:t>
      </w:r>
      <w:r w:rsidR="00A55E6B" w:rsidRPr="002F6D2D">
        <w:rPr>
          <w:color w:val="000000" w:themeColor="text1"/>
        </w:rPr>
        <w:lastRenderedPageBreak/>
        <w:t>includes business and academic institutions.  According to Salesforce.org survey</w:t>
      </w:r>
      <w:r w:rsidR="0062003B" w:rsidRPr="002F6D2D">
        <w:rPr>
          <w:color w:val="000000" w:themeColor="text1"/>
        </w:rPr>
        <w:t xml:space="preserve"> (2020)</w:t>
      </w:r>
      <w:r w:rsidR="00A55E6B" w:rsidRPr="002F6D2D">
        <w:rPr>
          <w:color w:val="000000" w:themeColor="text1"/>
        </w:rPr>
        <w:t>, when they interviewed academics and management at universit</w:t>
      </w:r>
      <w:r w:rsidR="00F96116" w:rsidRPr="002F6D2D">
        <w:rPr>
          <w:color w:val="000000" w:themeColor="text1"/>
        </w:rPr>
        <w:t>ies</w:t>
      </w:r>
      <w:r w:rsidR="00A55E6B" w:rsidRPr="002F6D2D">
        <w:rPr>
          <w:color w:val="000000" w:themeColor="text1"/>
        </w:rPr>
        <w:t xml:space="preserve"> </w:t>
      </w:r>
      <w:r w:rsidR="00482EE9" w:rsidRPr="002F6D2D">
        <w:rPr>
          <w:color w:val="000000" w:themeColor="text1"/>
        </w:rPr>
        <w:t xml:space="preserve">on </w:t>
      </w:r>
      <w:r w:rsidR="00A55E6B" w:rsidRPr="002F6D2D">
        <w:rPr>
          <w:color w:val="000000" w:themeColor="text1"/>
        </w:rPr>
        <w:t>what their technological roadmap looked like for the next two years, 75% of them stated that they did not know</w:t>
      </w:r>
      <w:r w:rsidR="0062003B" w:rsidRPr="002F6D2D">
        <w:rPr>
          <w:color w:val="000000" w:themeColor="text1"/>
        </w:rPr>
        <w:t xml:space="preserve"> </w:t>
      </w:r>
      <w:sdt>
        <w:sdtPr>
          <w:rPr>
            <w:color w:val="000000" w:themeColor="text1"/>
          </w:rPr>
          <w:id w:val="348535803"/>
          <w:citation/>
        </w:sdtPr>
        <w:sdtContent>
          <w:r w:rsidR="0062003B" w:rsidRPr="002F6D2D">
            <w:rPr>
              <w:color w:val="000000" w:themeColor="text1"/>
            </w:rPr>
            <w:fldChar w:fldCharType="begin"/>
          </w:r>
          <w:r w:rsidR="0062003B" w:rsidRPr="002F6D2D">
            <w:rPr>
              <w:color w:val="000000" w:themeColor="text1"/>
            </w:rPr>
            <w:instrText xml:space="preserve"> CITATION Sal20 \l 2057 </w:instrText>
          </w:r>
          <w:r w:rsidR="0062003B" w:rsidRPr="002F6D2D">
            <w:rPr>
              <w:color w:val="000000" w:themeColor="text1"/>
            </w:rPr>
            <w:fldChar w:fldCharType="separate"/>
          </w:r>
          <w:r w:rsidR="0062003B" w:rsidRPr="002F6D2D">
            <w:rPr>
              <w:noProof/>
              <w:color w:val="000000" w:themeColor="text1"/>
            </w:rPr>
            <w:t>(Salesforce.org, 2020)</w:t>
          </w:r>
          <w:r w:rsidR="0062003B" w:rsidRPr="002F6D2D">
            <w:rPr>
              <w:color w:val="000000" w:themeColor="text1"/>
            </w:rPr>
            <w:fldChar w:fldCharType="end"/>
          </w:r>
        </w:sdtContent>
      </w:sdt>
      <w:r w:rsidR="00A55E6B" w:rsidRPr="002F6D2D">
        <w:rPr>
          <w:color w:val="000000" w:themeColor="text1"/>
        </w:rPr>
        <w:t xml:space="preserve">.  This led to the conclusion that “education 4.0” is delivering an enormous state of uncertainty </w:t>
      </w:r>
      <w:sdt>
        <w:sdtPr>
          <w:rPr>
            <w:color w:val="000000" w:themeColor="text1"/>
          </w:rPr>
          <w:id w:val="1814208462"/>
          <w:citation/>
        </w:sdtPr>
        <w:sdtEndPr/>
        <w:sdtContent>
          <w:r w:rsidR="00A55E6B" w:rsidRPr="002F6D2D">
            <w:rPr>
              <w:color w:val="000000" w:themeColor="text1"/>
            </w:rPr>
            <w:fldChar w:fldCharType="begin"/>
          </w:r>
          <w:r w:rsidR="00A55E6B" w:rsidRPr="002F6D2D">
            <w:rPr>
              <w:color w:val="000000" w:themeColor="text1"/>
            </w:rPr>
            <w:instrText xml:space="preserve"> CITATION Dev20 \l 2057 </w:instrText>
          </w:r>
          <w:r w:rsidR="00A55E6B" w:rsidRPr="002F6D2D">
            <w:rPr>
              <w:color w:val="000000" w:themeColor="text1"/>
            </w:rPr>
            <w:fldChar w:fldCharType="separate"/>
          </w:r>
          <w:r w:rsidR="0062003B" w:rsidRPr="002F6D2D">
            <w:rPr>
              <w:noProof/>
              <w:color w:val="000000" w:themeColor="text1"/>
            </w:rPr>
            <w:t>(McGinnis, 2020)</w:t>
          </w:r>
          <w:r w:rsidR="00A55E6B" w:rsidRPr="002F6D2D">
            <w:rPr>
              <w:color w:val="000000" w:themeColor="text1"/>
            </w:rPr>
            <w:fldChar w:fldCharType="end"/>
          </w:r>
        </w:sdtContent>
      </w:sdt>
      <w:r w:rsidR="00A55E6B" w:rsidRPr="002F6D2D">
        <w:rPr>
          <w:color w:val="000000" w:themeColor="text1"/>
        </w:rPr>
        <w:t>.</w:t>
      </w:r>
      <w:r w:rsidR="00D81873" w:rsidRPr="002F6D2D">
        <w:rPr>
          <w:color w:val="000000" w:themeColor="text1"/>
        </w:rPr>
        <w:t xml:space="preserve">  </w:t>
      </w:r>
      <w:r w:rsidR="00F96116" w:rsidRPr="002F6D2D">
        <w:rPr>
          <w:color w:val="000000" w:themeColor="text1"/>
        </w:rPr>
        <w:t xml:space="preserve"> </w:t>
      </w:r>
      <w:r w:rsidR="00736F02" w:rsidRPr="002F6D2D">
        <w:rPr>
          <w:color w:val="000000" w:themeColor="text1"/>
        </w:rPr>
        <w:t xml:space="preserve">As the World Economic forum estimates that 65% of children </w:t>
      </w:r>
      <w:r w:rsidR="00482EE9" w:rsidRPr="002F6D2D">
        <w:rPr>
          <w:color w:val="000000" w:themeColor="text1"/>
        </w:rPr>
        <w:t xml:space="preserve">are entering </w:t>
      </w:r>
      <w:r w:rsidR="00736F02" w:rsidRPr="002F6D2D">
        <w:rPr>
          <w:color w:val="000000" w:themeColor="text1"/>
        </w:rPr>
        <w:t xml:space="preserve">primary school will find that the roles they decide to undertake as a career </w:t>
      </w:r>
      <w:r w:rsidR="00482EE9" w:rsidRPr="002F6D2D">
        <w:rPr>
          <w:color w:val="000000" w:themeColor="text1"/>
        </w:rPr>
        <w:t>will not</w:t>
      </w:r>
      <w:r w:rsidR="00736F02" w:rsidRPr="002F6D2D">
        <w:rPr>
          <w:color w:val="000000" w:themeColor="text1"/>
        </w:rPr>
        <w:t xml:space="preserve"> exist </w:t>
      </w:r>
      <w:r w:rsidR="00482EE9" w:rsidRPr="002F6D2D">
        <w:rPr>
          <w:color w:val="000000" w:themeColor="text1"/>
        </w:rPr>
        <w:t>when they leave education and go to enter the marketplace</w:t>
      </w:r>
      <w:r w:rsidR="00736F02" w:rsidRPr="002F6D2D">
        <w:rPr>
          <w:color w:val="000000" w:themeColor="text1"/>
        </w:rPr>
        <w:t xml:space="preserve"> </w:t>
      </w:r>
      <w:sdt>
        <w:sdtPr>
          <w:rPr>
            <w:color w:val="000000" w:themeColor="text1"/>
          </w:rPr>
          <w:id w:val="-1035190061"/>
          <w:citation/>
        </w:sdtPr>
        <w:sdtEndPr/>
        <w:sdtContent>
          <w:r w:rsidR="00736F02" w:rsidRPr="002F6D2D">
            <w:rPr>
              <w:color w:val="000000" w:themeColor="text1"/>
            </w:rPr>
            <w:fldChar w:fldCharType="begin"/>
          </w:r>
          <w:r w:rsidR="00736F02" w:rsidRPr="002F6D2D">
            <w:rPr>
              <w:color w:val="000000" w:themeColor="text1"/>
            </w:rPr>
            <w:instrText xml:space="preserve"> CITATION Cen18 \l 2057 </w:instrText>
          </w:r>
          <w:r w:rsidR="00736F02" w:rsidRPr="002F6D2D">
            <w:rPr>
              <w:color w:val="000000" w:themeColor="text1"/>
            </w:rPr>
            <w:fldChar w:fldCharType="separate"/>
          </w:r>
          <w:r w:rsidR="0062003B" w:rsidRPr="002F6D2D">
            <w:rPr>
              <w:noProof/>
              <w:color w:val="000000" w:themeColor="text1"/>
            </w:rPr>
            <w:t>(Centre for the New Economy and Society, 2018)</w:t>
          </w:r>
          <w:r w:rsidR="00736F02" w:rsidRPr="002F6D2D">
            <w:rPr>
              <w:color w:val="000000" w:themeColor="text1"/>
            </w:rPr>
            <w:fldChar w:fldCharType="end"/>
          </w:r>
        </w:sdtContent>
      </w:sdt>
      <w:r w:rsidR="00736F02" w:rsidRPr="002F6D2D">
        <w:rPr>
          <w:color w:val="000000" w:themeColor="text1"/>
        </w:rPr>
        <w:t xml:space="preserve">.  </w:t>
      </w:r>
      <w:r w:rsidR="00D51945" w:rsidRPr="002F6D2D">
        <w:rPr>
          <w:color w:val="000000" w:themeColor="text1"/>
        </w:rPr>
        <w:t xml:space="preserve">In the </w:t>
      </w:r>
      <w:r w:rsidR="00517F7C" w:rsidRPr="002F6D2D">
        <w:rPr>
          <w:color w:val="000000" w:themeColor="text1"/>
        </w:rPr>
        <w:t xml:space="preserve">Institute for </w:t>
      </w:r>
      <w:r w:rsidR="00D51945" w:rsidRPr="002F6D2D">
        <w:rPr>
          <w:color w:val="000000" w:themeColor="text1"/>
        </w:rPr>
        <w:t>P</w:t>
      </w:r>
      <w:r w:rsidR="00517F7C" w:rsidRPr="002F6D2D">
        <w:rPr>
          <w:color w:val="000000" w:themeColor="text1"/>
        </w:rPr>
        <w:t xml:space="preserve">ublic Policy </w:t>
      </w:r>
      <w:r w:rsidR="00D51945" w:rsidRPr="002F6D2D">
        <w:rPr>
          <w:color w:val="000000" w:themeColor="text1"/>
        </w:rPr>
        <w:t>Research</w:t>
      </w:r>
      <w:r w:rsidR="00517F7C" w:rsidRPr="002F6D2D">
        <w:rPr>
          <w:color w:val="000000" w:themeColor="text1"/>
        </w:rPr>
        <w:t xml:space="preserve"> (IPPR)</w:t>
      </w:r>
      <w:r w:rsidR="00482EE9" w:rsidRPr="002F6D2D">
        <w:rPr>
          <w:color w:val="000000" w:themeColor="text1"/>
        </w:rPr>
        <w:t>, they</w:t>
      </w:r>
      <w:r w:rsidR="00D51945" w:rsidRPr="002F6D2D">
        <w:rPr>
          <w:color w:val="000000" w:themeColor="text1"/>
        </w:rPr>
        <w:t xml:space="preserve"> stated that there will be in Wales a shift o</w:t>
      </w:r>
      <w:r w:rsidR="00B279E3" w:rsidRPr="002F6D2D">
        <w:rPr>
          <w:color w:val="000000" w:themeColor="text1"/>
        </w:rPr>
        <w:t>f</w:t>
      </w:r>
      <w:r w:rsidR="00D51945" w:rsidRPr="002F6D2D">
        <w:rPr>
          <w:color w:val="000000" w:themeColor="text1"/>
        </w:rPr>
        <w:t xml:space="preserve"> 46.4%</w:t>
      </w:r>
      <w:r w:rsidR="00B279E3" w:rsidRPr="002F6D2D">
        <w:rPr>
          <w:color w:val="000000" w:themeColor="text1"/>
        </w:rPr>
        <w:t xml:space="preserve"> </w:t>
      </w:r>
      <w:r w:rsidR="00482EE9" w:rsidRPr="002F6D2D">
        <w:rPr>
          <w:color w:val="000000" w:themeColor="text1"/>
        </w:rPr>
        <w:t xml:space="preserve">job roles </w:t>
      </w:r>
      <w:r w:rsidR="00B279E3" w:rsidRPr="002F6D2D">
        <w:rPr>
          <w:color w:val="000000" w:themeColor="text1"/>
        </w:rPr>
        <w:t xml:space="preserve">changing due to technology </w:t>
      </w:r>
      <w:sdt>
        <w:sdtPr>
          <w:rPr>
            <w:color w:val="000000" w:themeColor="text1"/>
          </w:rPr>
          <w:id w:val="1721639317"/>
          <w:citation/>
        </w:sdtPr>
        <w:sdtEndPr/>
        <w:sdtContent>
          <w:r w:rsidR="000A6241" w:rsidRPr="002F6D2D">
            <w:rPr>
              <w:color w:val="000000" w:themeColor="text1"/>
            </w:rPr>
            <w:fldChar w:fldCharType="begin"/>
          </w:r>
          <w:r w:rsidR="000A6241" w:rsidRPr="002F6D2D">
            <w:rPr>
              <w:color w:val="000000" w:themeColor="text1"/>
            </w:rPr>
            <w:instrText xml:space="preserve"> CITATION Mat17 \l 2057 </w:instrText>
          </w:r>
          <w:r w:rsidR="000A6241" w:rsidRPr="002F6D2D">
            <w:rPr>
              <w:color w:val="000000" w:themeColor="text1"/>
            </w:rPr>
            <w:fldChar w:fldCharType="separate"/>
          </w:r>
          <w:r w:rsidR="0062003B" w:rsidRPr="002F6D2D">
            <w:rPr>
              <w:noProof/>
              <w:color w:val="000000" w:themeColor="text1"/>
            </w:rPr>
            <w:t>(Lawrence, et al., 2017)</w:t>
          </w:r>
          <w:r w:rsidR="000A6241" w:rsidRPr="002F6D2D">
            <w:rPr>
              <w:color w:val="000000" w:themeColor="text1"/>
            </w:rPr>
            <w:fldChar w:fldCharType="end"/>
          </w:r>
        </w:sdtContent>
      </w:sdt>
      <w:r w:rsidR="00611A39" w:rsidRPr="002F6D2D">
        <w:rPr>
          <w:color w:val="000000" w:themeColor="text1"/>
        </w:rPr>
        <w:t>.</w:t>
      </w:r>
      <w:r w:rsidR="00517F7C" w:rsidRPr="002F6D2D">
        <w:rPr>
          <w:color w:val="000000" w:themeColor="text1"/>
        </w:rPr>
        <w:t xml:space="preserve"> </w:t>
      </w:r>
      <w:r w:rsidR="00611A39" w:rsidRPr="002F6D2D">
        <w:rPr>
          <w:color w:val="000000" w:themeColor="text1"/>
        </w:rPr>
        <w:t xml:space="preserve"> </w:t>
      </w:r>
      <w:r w:rsidR="00736F02" w:rsidRPr="002F6D2D">
        <w:rPr>
          <w:color w:val="000000" w:themeColor="text1"/>
        </w:rPr>
        <w:t xml:space="preserve">In the main though the changes are positive.  Technology has increased access to resources, collaboration which has led to better engagement, expands the physical boundaries of the classroom, encourages self-paced learning, and has introduced innovative teaching techniques </w:t>
      </w:r>
      <w:sdt>
        <w:sdtPr>
          <w:rPr>
            <w:color w:val="000000" w:themeColor="text1"/>
          </w:rPr>
          <w:id w:val="-572669890"/>
          <w:citation/>
        </w:sdtPr>
        <w:sdtEndPr/>
        <w:sdtContent>
          <w:r w:rsidR="00736F02" w:rsidRPr="002F6D2D">
            <w:rPr>
              <w:color w:val="000000" w:themeColor="text1"/>
            </w:rPr>
            <w:fldChar w:fldCharType="begin"/>
          </w:r>
          <w:r w:rsidR="00736F02" w:rsidRPr="002F6D2D">
            <w:rPr>
              <w:color w:val="000000" w:themeColor="text1"/>
            </w:rPr>
            <w:instrText xml:space="preserve"> CITATION Pur20 \l 2057 </w:instrText>
          </w:r>
          <w:r w:rsidR="00736F02" w:rsidRPr="002F6D2D">
            <w:rPr>
              <w:color w:val="000000" w:themeColor="text1"/>
            </w:rPr>
            <w:fldChar w:fldCharType="separate"/>
          </w:r>
          <w:r w:rsidR="0062003B" w:rsidRPr="002F6D2D">
            <w:rPr>
              <w:noProof/>
              <w:color w:val="000000" w:themeColor="text1"/>
            </w:rPr>
            <w:t>(Purdue University, 2020)</w:t>
          </w:r>
          <w:r w:rsidR="00736F02" w:rsidRPr="002F6D2D">
            <w:rPr>
              <w:color w:val="000000" w:themeColor="text1"/>
            </w:rPr>
            <w:fldChar w:fldCharType="end"/>
          </w:r>
        </w:sdtContent>
      </w:sdt>
      <w:r w:rsidR="00736F02" w:rsidRPr="002F6D2D">
        <w:rPr>
          <w:color w:val="000000" w:themeColor="text1"/>
        </w:rPr>
        <w:t>.</w:t>
      </w:r>
    </w:p>
    <w:p w14:paraId="581F3862" w14:textId="2A87D4DF" w:rsidR="00F96116" w:rsidRPr="002F6D2D" w:rsidRDefault="00F96116" w:rsidP="00A55E6B">
      <w:pPr>
        <w:spacing w:line="480" w:lineRule="auto"/>
        <w:rPr>
          <w:color w:val="000000" w:themeColor="text1"/>
        </w:rPr>
      </w:pPr>
      <w:r w:rsidRPr="002F6D2D">
        <w:rPr>
          <w:color w:val="000000" w:themeColor="text1"/>
        </w:rPr>
        <w:t xml:space="preserve">In Wales for the post-16 learning providers will </w:t>
      </w:r>
      <w:r w:rsidR="00831494" w:rsidRPr="002F6D2D">
        <w:rPr>
          <w:color w:val="000000" w:themeColor="text1"/>
        </w:rPr>
        <w:t xml:space="preserve">look to </w:t>
      </w:r>
      <w:r w:rsidRPr="002F6D2D">
        <w:rPr>
          <w:color w:val="000000" w:themeColor="text1"/>
        </w:rPr>
        <w:t xml:space="preserve">integrate digital technology into </w:t>
      </w:r>
      <w:r w:rsidR="00831494" w:rsidRPr="002F6D2D">
        <w:rPr>
          <w:color w:val="000000" w:themeColor="text1"/>
        </w:rPr>
        <w:t xml:space="preserve">their </w:t>
      </w:r>
      <w:r w:rsidRPr="002F6D2D">
        <w:rPr>
          <w:color w:val="000000" w:themeColor="text1"/>
        </w:rPr>
        <w:t>delivery</w:t>
      </w:r>
      <w:r w:rsidR="00831494" w:rsidRPr="002F6D2D">
        <w:rPr>
          <w:color w:val="000000" w:themeColor="text1"/>
        </w:rPr>
        <w:t>.  The</w:t>
      </w:r>
      <w:r w:rsidR="00736F02" w:rsidRPr="002F6D2D">
        <w:rPr>
          <w:color w:val="000000" w:themeColor="text1"/>
        </w:rPr>
        <w:t xml:space="preserve"> Welsh Government</w:t>
      </w:r>
      <w:r w:rsidR="00D666F4" w:rsidRPr="002F6D2D">
        <w:rPr>
          <w:color w:val="000000" w:themeColor="text1"/>
        </w:rPr>
        <w:t xml:space="preserve"> (2020) </w:t>
      </w:r>
      <w:r w:rsidR="00736F02" w:rsidRPr="002F6D2D">
        <w:rPr>
          <w:color w:val="000000" w:themeColor="text1"/>
        </w:rPr>
        <w:t>stated that they</w:t>
      </w:r>
      <w:r w:rsidR="00831494" w:rsidRPr="002F6D2D">
        <w:rPr>
          <w:color w:val="000000" w:themeColor="text1"/>
        </w:rPr>
        <w:t xml:space="preserve"> shall also through the utilization of the digital 2030 scheme look to</w:t>
      </w:r>
      <w:r w:rsidRPr="002F6D2D">
        <w:rPr>
          <w:color w:val="000000" w:themeColor="text1"/>
        </w:rPr>
        <w:t xml:space="preserve"> </w:t>
      </w:r>
      <w:r w:rsidR="00D84122" w:rsidRPr="002F6D2D">
        <w:rPr>
          <w:color w:val="000000" w:themeColor="text1"/>
        </w:rPr>
        <w:t>inspire</w:t>
      </w:r>
      <w:r w:rsidRPr="002F6D2D">
        <w:rPr>
          <w:color w:val="000000" w:themeColor="text1"/>
        </w:rPr>
        <w:t xml:space="preserve"> innovation in using inclusive, </w:t>
      </w:r>
      <w:r w:rsidR="00831494" w:rsidRPr="002F6D2D">
        <w:rPr>
          <w:color w:val="000000" w:themeColor="text1"/>
        </w:rPr>
        <w:t>accessible,</w:t>
      </w:r>
      <w:r w:rsidRPr="002F6D2D">
        <w:rPr>
          <w:color w:val="000000" w:themeColor="text1"/>
        </w:rPr>
        <w:t xml:space="preserve"> and </w:t>
      </w:r>
      <w:r w:rsidR="00D84122" w:rsidRPr="002F6D2D">
        <w:rPr>
          <w:color w:val="000000" w:themeColor="text1"/>
        </w:rPr>
        <w:t>multilingual</w:t>
      </w:r>
      <w:r w:rsidRPr="002F6D2D">
        <w:rPr>
          <w:color w:val="000000" w:themeColor="text1"/>
        </w:rPr>
        <w:t xml:space="preserve"> approaches to enhance the </w:t>
      </w:r>
      <w:r w:rsidR="00D84122" w:rsidRPr="002F6D2D">
        <w:rPr>
          <w:color w:val="000000" w:themeColor="text1"/>
        </w:rPr>
        <w:t>student’s</w:t>
      </w:r>
      <w:r w:rsidRPr="002F6D2D">
        <w:rPr>
          <w:color w:val="000000" w:themeColor="text1"/>
        </w:rPr>
        <w:t xml:space="preserve"> experience. </w:t>
      </w:r>
      <w:r w:rsidR="00831494" w:rsidRPr="002F6D2D">
        <w:rPr>
          <w:color w:val="000000" w:themeColor="text1"/>
        </w:rPr>
        <w:t xml:space="preserve"> </w:t>
      </w:r>
      <w:r w:rsidRPr="002F6D2D">
        <w:rPr>
          <w:color w:val="000000" w:themeColor="text1"/>
        </w:rPr>
        <w:t xml:space="preserve">Based on a </w:t>
      </w:r>
      <w:r w:rsidR="00D84122" w:rsidRPr="002F6D2D">
        <w:rPr>
          <w:color w:val="000000" w:themeColor="text1"/>
        </w:rPr>
        <w:t>mindfulness</w:t>
      </w:r>
      <w:r w:rsidRPr="002F6D2D">
        <w:rPr>
          <w:color w:val="000000" w:themeColor="text1"/>
        </w:rPr>
        <w:t xml:space="preserve"> of the digital skills </w:t>
      </w:r>
      <w:r w:rsidR="00D84122" w:rsidRPr="002F6D2D">
        <w:rPr>
          <w:color w:val="000000" w:themeColor="text1"/>
        </w:rPr>
        <w:t>required</w:t>
      </w:r>
      <w:r w:rsidRPr="002F6D2D">
        <w:rPr>
          <w:color w:val="000000" w:themeColor="text1"/>
        </w:rPr>
        <w:t xml:space="preserve"> to support the Welsh economy, providers will equip </w:t>
      </w:r>
      <w:r w:rsidR="00D84122" w:rsidRPr="002F6D2D">
        <w:rPr>
          <w:color w:val="000000" w:themeColor="text1"/>
        </w:rPr>
        <w:t>students</w:t>
      </w:r>
      <w:r w:rsidRPr="002F6D2D">
        <w:rPr>
          <w:color w:val="000000" w:themeColor="text1"/>
        </w:rPr>
        <w:t xml:space="preserve"> and staff with the digital </w:t>
      </w:r>
      <w:r w:rsidR="00D84122" w:rsidRPr="002F6D2D">
        <w:rPr>
          <w:color w:val="000000" w:themeColor="text1"/>
        </w:rPr>
        <w:t>competences</w:t>
      </w:r>
      <w:r w:rsidRPr="002F6D2D">
        <w:rPr>
          <w:color w:val="000000" w:themeColor="text1"/>
        </w:rPr>
        <w:t xml:space="preserve"> and confidence they will need to succeed in everyday life and in work</w:t>
      </w:r>
      <w:sdt>
        <w:sdtPr>
          <w:rPr>
            <w:color w:val="000000" w:themeColor="text1"/>
          </w:rPr>
          <w:id w:val="1305743890"/>
          <w:citation/>
        </w:sdtPr>
        <w:sdtEndPr/>
        <w:sdtContent>
          <w:r w:rsidR="00831494" w:rsidRPr="002F6D2D">
            <w:rPr>
              <w:color w:val="000000" w:themeColor="text1"/>
            </w:rPr>
            <w:fldChar w:fldCharType="begin"/>
          </w:r>
          <w:r w:rsidR="00831494" w:rsidRPr="002F6D2D">
            <w:rPr>
              <w:color w:val="000000" w:themeColor="text1"/>
            </w:rPr>
            <w:instrText xml:space="preserve"> CITATION Wel201 \l 2057 </w:instrText>
          </w:r>
          <w:r w:rsidR="00831494" w:rsidRPr="002F6D2D">
            <w:rPr>
              <w:color w:val="000000" w:themeColor="text1"/>
            </w:rPr>
            <w:fldChar w:fldCharType="separate"/>
          </w:r>
          <w:r w:rsidR="0062003B" w:rsidRPr="002F6D2D">
            <w:rPr>
              <w:noProof/>
              <w:color w:val="000000" w:themeColor="text1"/>
            </w:rPr>
            <w:t xml:space="preserve"> (Welsh Government, 2020)</w:t>
          </w:r>
          <w:r w:rsidR="00831494" w:rsidRPr="002F6D2D">
            <w:rPr>
              <w:color w:val="000000" w:themeColor="text1"/>
            </w:rPr>
            <w:fldChar w:fldCharType="end"/>
          </w:r>
        </w:sdtContent>
      </w:sdt>
      <w:r w:rsidRPr="002F6D2D">
        <w:rPr>
          <w:color w:val="000000" w:themeColor="text1"/>
        </w:rPr>
        <w:t>.</w:t>
      </w:r>
      <w:r w:rsidR="00831494" w:rsidRPr="002F6D2D">
        <w:rPr>
          <w:color w:val="000000" w:themeColor="text1"/>
        </w:rPr>
        <w:t xml:space="preserve">  </w:t>
      </w:r>
      <w:r w:rsidRPr="002F6D2D">
        <w:rPr>
          <w:color w:val="000000" w:themeColor="text1"/>
        </w:rPr>
        <w:t xml:space="preserve">  </w:t>
      </w:r>
      <w:r w:rsidR="00736F02" w:rsidRPr="002F6D2D">
        <w:rPr>
          <w:color w:val="000000" w:themeColor="text1"/>
        </w:rPr>
        <w:t>As the minister for education in Wales stated, “Our national mission in Wales is to raise standards, raise the attainment of all children and ensure we have an education system that is a source of national pride and public confidence”</w:t>
      </w:r>
      <w:sdt>
        <w:sdtPr>
          <w:rPr>
            <w:color w:val="000000" w:themeColor="text1"/>
          </w:rPr>
          <w:id w:val="-930124889"/>
          <w:citation/>
        </w:sdtPr>
        <w:sdtEndPr/>
        <w:sdtContent>
          <w:r w:rsidR="00736F02" w:rsidRPr="002F6D2D">
            <w:rPr>
              <w:color w:val="000000" w:themeColor="text1"/>
            </w:rPr>
            <w:fldChar w:fldCharType="begin"/>
          </w:r>
          <w:r w:rsidR="00736F02" w:rsidRPr="002F6D2D">
            <w:rPr>
              <w:color w:val="000000" w:themeColor="text1"/>
            </w:rPr>
            <w:instrText xml:space="preserve"> CITATION Wel20 \l 2057 </w:instrText>
          </w:r>
          <w:r w:rsidR="00736F02" w:rsidRPr="002F6D2D">
            <w:rPr>
              <w:color w:val="000000" w:themeColor="text1"/>
            </w:rPr>
            <w:fldChar w:fldCharType="separate"/>
          </w:r>
          <w:r w:rsidR="0062003B" w:rsidRPr="002F6D2D">
            <w:rPr>
              <w:noProof/>
              <w:color w:val="000000" w:themeColor="text1"/>
            </w:rPr>
            <w:t xml:space="preserve"> (Welsh Government, 2020)</w:t>
          </w:r>
          <w:r w:rsidR="00736F02" w:rsidRPr="002F6D2D">
            <w:rPr>
              <w:color w:val="000000" w:themeColor="text1"/>
            </w:rPr>
            <w:fldChar w:fldCharType="end"/>
          </w:r>
        </w:sdtContent>
      </w:sdt>
      <w:r w:rsidR="00736F02" w:rsidRPr="002F6D2D">
        <w:rPr>
          <w:color w:val="000000" w:themeColor="text1"/>
        </w:rPr>
        <w:t xml:space="preserve">.  </w:t>
      </w:r>
    </w:p>
    <w:p w14:paraId="3E9FE92D" w14:textId="55363810" w:rsidR="00736F02" w:rsidRPr="002F6D2D" w:rsidRDefault="00736F02" w:rsidP="00A55E6B">
      <w:pPr>
        <w:spacing w:line="480" w:lineRule="auto"/>
        <w:rPr>
          <w:color w:val="000000" w:themeColor="text1"/>
        </w:rPr>
      </w:pPr>
      <w:r w:rsidRPr="002F6D2D">
        <w:rPr>
          <w:color w:val="000000" w:themeColor="text1"/>
        </w:rPr>
        <w:t xml:space="preserve">To achieve the aforementioned target the Welsh Government, in conjunction to the not for profit company JISC have designed </w:t>
      </w:r>
      <w:r w:rsidR="001671A2" w:rsidRPr="002F6D2D">
        <w:rPr>
          <w:color w:val="000000" w:themeColor="text1"/>
        </w:rPr>
        <w:t>a program call Digital 2030</w:t>
      </w:r>
      <w:r w:rsidRPr="002F6D2D">
        <w:rPr>
          <w:color w:val="000000" w:themeColor="text1"/>
        </w:rPr>
        <w:t>.</w:t>
      </w:r>
      <w:r w:rsidR="004A66CF" w:rsidRPr="002F6D2D">
        <w:rPr>
          <w:color w:val="000000" w:themeColor="text1"/>
        </w:rPr>
        <w:t xml:space="preserve">  The digital 2030 builds upon the work that the Further Education Learning Technology Action Group or FELTAG started in October 2013 </w:t>
      </w:r>
      <w:sdt>
        <w:sdtPr>
          <w:rPr>
            <w:color w:val="000000" w:themeColor="text1"/>
          </w:rPr>
          <w:id w:val="476195112"/>
          <w:citation/>
        </w:sdtPr>
        <w:sdtEndPr/>
        <w:sdtContent>
          <w:r w:rsidR="004A66CF" w:rsidRPr="002F6D2D">
            <w:rPr>
              <w:color w:val="000000" w:themeColor="text1"/>
            </w:rPr>
            <w:fldChar w:fldCharType="begin"/>
          </w:r>
          <w:r w:rsidR="004A66CF" w:rsidRPr="002F6D2D">
            <w:rPr>
              <w:color w:val="000000" w:themeColor="text1"/>
            </w:rPr>
            <w:instrText xml:space="preserve"> CITATION FEL13 \l 2057 </w:instrText>
          </w:r>
          <w:r w:rsidR="004A66CF" w:rsidRPr="002F6D2D">
            <w:rPr>
              <w:color w:val="000000" w:themeColor="text1"/>
            </w:rPr>
            <w:fldChar w:fldCharType="separate"/>
          </w:r>
          <w:r w:rsidR="0062003B" w:rsidRPr="002F6D2D">
            <w:rPr>
              <w:noProof/>
              <w:color w:val="000000" w:themeColor="text1"/>
            </w:rPr>
            <w:t>(FELTAG, 2013)</w:t>
          </w:r>
          <w:r w:rsidR="004A66CF" w:rsidRPr="002F6D2D">
            <w:rPr>
              <w:color w:val="000000" w:themeColor="text1"/>
            </w:rPr>
            <w:fldChar w:fldCharType="end"/>
          </w:r>
        </w:sdtContent>
      </w:sdt>
      <w:r w:rsidR="004A66CF" w:rsidRPr="002F6D2D">
        <w:rPr>
          <w:color w:val="000000" w:themeColor="text1"/>
        </w:rPr>
        <w:t>.</w:t>
      </w:r>
      <w:r w:rsidRPr="002F6D2D">
        <w:rPr>
          <w:color w:val="000000" w:themeColor="text1"/>
        </w:rPr>
        <w:t xml:space="preserve">  </w:t>
      </w:r>
      <w:r w:rsidR="001671A2" w:rsidRPr="002F6D2D">
        <w:rPr>
          <w:color w:val="000000" w:themeColor="text1"/>
        </w:rPr>
        <w:t xml:space="preserve">Digital 2030 has eight aims to set the overall strategic direction for the post-16 </w:t>
      </w:r>
      <w:r w:rsidR="001671A2" w:rsidRPr="002F6D2D">
        <w:rPr>
          <w:color w:val="000000" w:themeColor="text1"/>
        </w:rPr>
        <w:lastRenderedPageBreak/>
        <w:t>sector</w:t>
      </w:r>
      <w:r w:rsidRPr="002F6D2D">
        <w:rPr>
          <w:color w:val="000000" w:themeColor="text1"/>
        </w:rPr>
        <w:t xml:space="preserve"> are digital standards, enhanced learning, coherence and accessibility, safe experience, understanding benefits, continual improvement, collaborative </w:t>
      </w:r>
      <w:r w:rsidR="00564651" w:rsidRPr="002F6D2D">
        <w:rPr>
          <w:color w:val="000000" w:themeColor="text1"/>
        </w:rPr>
        <w:t>culture,</w:t>
      </w:r>
      <w:r w:rsidRPr="002F6D2D">
        <w:rPr>
          <w:color w:val="000000" w:themeColor="text1"/>
        </w:rPr>
        <w:t xml:space="preserve"> and resource alignment.  </w:t>
      </w:r>
      <w:r w:rsidR="00943608" w:rsidRPr="002F6D2D">
        <w:rPr>
          <w:color w:val="000000" w:themeColor="text1"/>
        </w:rPr>
        <w:t xml:space="preserve"> Their driver is to enable learners from all backgrounds have the skills to work and learn in this new technical environment </w:t>
      </w:r>
      <w:sdt>
        <w:sdtPr>
          <w:rPr>
            <w:color w:val="000000" w:themeColor="text1"/>
          </w:rPr>
          <w:id w:val="-506518881"/>
          <w:citation/>
        </w:sdtPr>
        <w:sdtEndPr/>
        <w:sdtContent>
          <w:r w:rsidR="00943608" w:rsidRPr="002F6D2D">
            <w:rPr>
              <w:color w:val="000000" w:themeColor="text1"/>
            </w:rPr>
            <w:fldChar w:fldCharType="begin"/>
          </w:r>
          <w:r w:rsidR="00943608" w:rsidRPr="002F6D2D">
            <w:rPr>
              <w:color w:val="000000" w:themeColor="text1"/>
            </w:rPr>
            <w:instrText xml:space="preserve"> CITATION Wel201 \l 2057 </w:instrText>
          </w:r>
          <w:r w:rsidR="00943608" w:rsidRPr="002F6D2D">
            <w:rPr>
              <w:color w:val="000000" w:themeColor="text1"/>
            </w:rPr>
            <w:fldChar w:fldCharType="separate"/>
          </w:r>
          <w:r w:rsidR="0062003B" w:rsidRPr="002F6D2D">
            <w:rPr>
              <w:noProof/>
              <w:color w:val="000000" w:themeColor="text1"/>
            </w:rPr>
            <w:t>(Welsh Government, 2020)</w:t>
          </w:r>
          <w:r w:rsidR="00943608" w:rsidRPr="002F6D2D">
            <w:rPr>
              <w:color w:val="000000" w:themeColor="text1"/>
            </w:rPr>
            <w:fldChar w:fldCharType="end"/>
          </w:r>
        </w:sdtContent>
      </w:sdt>
      <w:r w:rsidR="00943608" w:rsidRPr="002F6D2D">
        <w:rPr>
          <w:color w:val="000000" w:themeColor="text1"/>
        </w:rPr>
        <w:t>.</w:t>
      </w:r>
    </w:p>
    <w:p w14:paraId="03F8D1E8" w14:textId="3E51E24D" w:rsidR="00584B35" w:rsidRPr="002F6D2D" w:rsidRDefault="000A6241" w:rsidP="004C6D28">
      <w:pPr>
        <w:spacing w:line="480" w:lineRule="auto"/>
        <w:rPr>
          <w:color w:val="000000" w:themeColor="text1"/>
        </w:rPr>
      </w:pPr>
      <w:r w:rsidRPr="002F6D2D">
        <w:rPr>
          <w:color w:val="000000" w:themeColor="text1"/>
        </w:rPr>
        <w:t>GDPR covers the way we control personal data for privacy</w:t>
      </w:r>
      <w:r w:rsidR="003B318D" w:rsidRPr="002F6D2D">
        <w:rPr>
          <w:color w:val="000000" w:themeColor="text1"/>
        </w:rPr>
        <w:t xml:space="preserve"> and is part of the European initiative to protect and reform the data landscape that includes the Data Protection Bill.  From the 25</w:t>
      </w:r>
      <w:r w:rsidR="003B318D" w:rsidRPr="002F6D2D">
        <w:rPr>
          <w:color w:val="000000" w:themeColor="text1"/>
          <w:vertAlign w:val="superscript"/>
        </w:rPr>
        <w:t>th</w:t>
      </w:r>
      <w:r w:rsidR="003B318D" w:rsidRPr="002F6D2D">
        <w:rPr>
          <w:color w:val="000000" w:themeColor="text1"/>
        </w:rPr>
        <w:t xml:space="preserve"> May 2018, GDPR set out the requirements for how organisations should handle personal data</w:t>
      </w:r>
      <w:sdt>
        <w:sdtPr>
          <w:rPr>
            <w:color w:val="000000" w:themeColor="text1"/>
          </w:rPr>
          <w:id w:val="2011181259"/>
          <w:citation/>
        </w:sdtPr>
        <w:sdtEndPr/>
        <w:sdtContent>
          <w:r w:rsidR="00466612" w:rsidRPr="002F6D2D">
            <w:rPr>
              <w:color w:val="000000" w:themeColor="text1"/>
            </w:rPr>
            <w:fldChar w:fldCharType="begin"/>
          </w:r>
          <w:r w:rsidR="00466612" w:rsidRPr="002F6D2D">
            <w:rPr>
              <w:color w:val="000000" w:themeColor="text1"/>
            </w:rPr>
            <w:instrText xml:space="preserve"> CITATION Ope20 \l 2057 </w:instrText>
          </w:r>
          <w:r w:rsidR="00466612" w:rsidRPr="002F6D2D">
            <w:rPr>
              <w:color w:val="000000" w:themeColor="text1"/>
            </w:rPr>
            <w:fldChar w:fldCharType="separate"/>
          </w:r>
          <w:r w:rsidR="0062003B" w:rsidRPr="002F6D2D">
            <w:rPr>
              <w:noProof/>
              <w:color w:val="000000" w:themeColor="text1"/>
            </w:rPr>
            <w:t xml:space="preserve"> (Open Government Licence, 2020)</w:t>
          </w:r>
          <w:r w:rsidR="00466612" w:rsidRPr="002F6D2D">
            <w:rPr>
              <w:color w:val="000000" w:themeColor="text1"/>
            </w:rPr>
            <w:fldChar w:fldCharType="end"/>
          </w:r>
        </w:sdtContent>
      </w:sdt>
      <w:r w:rsidR="003B318D" w:rsidRPr="002F6D2D">
        <w:rPr>
          <w:color w:val="000000" w:themeColor="text1"/>
        </w:rPr>
        <w:t>.</w:t>
      </w:r>
      <w:r w:rsidR="00466612" w:rsidRPr="002F6D2D">
        <w:rPr>
          <w:color w:val="000000" w:themeColor="text1"/>
        </w:rPr>
        <w:t xml:space="preserve">  Under this model</w:t>
      </w:r>
      <w:r w:rsidR="00943608" w:rsidRPr="002F6D2D">
        <w:rPr>
          <w:color w:val="000000" w:themeColor="text1"/>
        </w:rPr>
        <w:t>,</w:t>
      </w:r>
      <w:r w:rsidR="00466612" w:rsidRPr="002F6D2D">
        <w:rPr>
          <w:color w:val="000000" w:themeColor="text1"/>
        </w:rPr>
        <w:t xml:space="preserve"> work is split into two different </w:t>
      </w:r>
      <w:r w:rsidR="004C6D28" w:rsidRPr="002F6D2D">
        <w:rPr>
          <w:color w:val="000000" w:themeColor="text1"/>
        </w:rPr>
        <w:t>areas:</w:t>
      </w:r>
      <w:r w:rsidR="00466612" w:rsidRPr="002F6D2D">
        <w:rPr>
          <w:color w:val="000000" w:themeColor="text1"/>
        </w:rPr>
        <w:t xml:space="preserve"> personal data and special category.  Personal data is information that can identify an individual.  In university this could be their name, address, telephone or contact details, marks and/or grades and any disciplinary action they have faced.  </w:t>
      </w:r>
      <w:r w:rsidR="00943608" w:rsidRPr="002F6D2D">
        <w:rPr>
          <w:color w:val="000000" w:themeColor="text1"/>
        </w:rPr>
        <w:t>Special category data,</w:t>
      </w:r>
      <w:r w:rsidR="004C6D28" w:rsidRPr="002F6D2D">
        <w:rPr>
          <w:color w:val="000000" w:themeColor="text1"/>
        </w:rPr>
        <w:t xml:space="preserve"> traditionally</w:t>
      </w:r>
      <w:r w:rsidR="00943608" w:rsidRPr="002F6D2D">
        <w:rPr>
          <w:color w:val="000000" w:themeColor="text1"/>
        </w:rPr>
        <w:t>,</w:t>
      </w:r>
      <w:r w:rsidR="004C6D28" w:rsidRPr="002F6D2D">
        <w:rPr>
          <w:color w:val="000000" w:themeColor="text1"/>
        </w:rPr>
        <w:t xml:space="preserve"> is very sensitive data.  In university this can be biometric data, sexual orientation, health, and religious beliefs including dietary requirements due to a person’s religion </w:t>
      </w:r>
      <w:sdt>
        <w:sdtPr>
          <w:rPr>
            <w:color w:val="000000" w:themeColor="text1"/>
          </w:rPr>
          <w:id w:val="-1993785983"/>
          <w:citation/>
        </w:sdtPr>
        <w:sdtEndPr/>
        <w:sdtContent>
          <w:r w:rsidR="004C6D28" w:rsidRPr="002F6D2D">
            <w:rPr>
              <w:color w:val="000000" w:themeColor="text1"/>
            </w:rPr>
            <w:fldChar w:fldCharType="begin"/>
          </w:r>
          <w:r w:rsidR="004C6D28" w:rsidRPr="002F6D2D">
            <w:rPr>
              <w:color w:val="000000" w:themeColor="text1"/>
            </w:rPr>
            <w:instrText xml:space="preserve"> CITATION Sch20 \l 2057 </w:instrText>
          </w:r>
          <w:r w:rsidR="004C6D28" w:rsidRPr="002F6D2D">
            <w:rPr>
              <w:color w:val="000000" w:themeColor="text1"/>
            </w:rPr>
            <w:fldChar w:fldCharType="separate"/>
          </w:r>
          <w:r w:rsidR="0062003B" w:rsidRPr="002F6D2D">
            <w:rPr>
              <w:noProof/>
              <w:color w:val="000000" w:themeColor="text1"/>
            </w:rPr>
            <w:t>(School Education Gateway, 2020)</w:t>
          </w:r>
          <w:r w:rsidR="004C6D28" w:rsidRPr="002F6D2D">
            <w:rPr>
              <w:color w:val="000000" w:themeColor="text1"/>
            </w:rPr>
            <w:fldChar w:fldCharType="end"/>
          </w:r>
        </w:sdtContent>
      </w:sdt>
      <w:r w:rsidR="004C6D28" w:rsidRPr="002F6D2D">
        <w:rPr>
          <w:color w:val="000000" w:themeColor="text1"/>
        </w:rPr>
        <w:t xml:space="preserve">.   Within GDPR it is important to understand the two roles that are stated every identity needs to have.  One is the data controller and the other is data processor.  The data controller role is typically </w:t>
      </w:r>
      <w:r w:rsidR="00FF3889" w:rsidRPr="002F6D2D">
        <w:rPr>
          <w:color w:val="000000" w:themeColor="text1"/>
        </w:rPr>
        <w:t xml:space="preserve">seen as the university.  The data processor can be multiple entities from a shredding company, lecturer, online learning platform, anyone who utilizes personal data for the collection, storing, retrieving, and destroying can take this role on temporarily or permanently </w:t>
      </w:r>
      <w:sdt>
        <w:sdtPr>
          <w:rPr>
            <w:color w:val="000000" w:themeColor="text1"/>
          </w:rPr>
          <w:id w:val="430472351"/>
          <w:citation/>
        </w:sdtPr>
        <w:sdtEndPr/>
        <w:sdtContent>
          <w:r w:rsidR="00FF3889" w:rsidRPr="002F6D2D">
            <w:rPr>
              <w:color w:val="000000" w:themeColor="text1"/>
            </w:rPr>
            <w:fldChar w:fldCharType="begin"/>
          </w:r>
          <w:r w:rsidR="00FF3889" w:rsidRPr="002F6D2D">
            <w:rPr>
              <w:color w:val="000000" w:themeColor="text1"/>
            </w:rPr>
            <w:instrText xml:space="preserve"> CITATION Off16 \l 2057 </w:instrText>
          </w:r>
          <w:r w:rsidR="00FF3889" w:rsidRPr="002F6D2D">
            <w:rPr>
              <w:color w:val="000000" w:themeColor="text1"/>
            </w:rPr>
            <w:fldChar w:fldCharType="separate"/>
          </w:r>
          <w:r w:rsidR="0062003B" w:rsidRPr="002F6D2D">
            <w:rPr>
              <w:noProof/>
              <w:color w:val="000000" w:themeColor="text1"/>
            </w:rPr>
            <w:t>(Official Journal of the European Union, 2016)</w:t>
          </w:r>
          <w:r w:rsidR="00FF3889" w:rsidRPr="002F6D2D">
            <w:rPr>
              <w:color w:val="000000" w:themeColor="text1"/>
            </w:rPr>
            <w:fldChar w:fldCharType="end"/>
          </w:r>
        </w:sdtContent>
      </w:sdt>
      <w:r w:rsidR="00FF3889" w:rsidRPr="002F6D2D">
        <w:rPr>
          <w:color w:val="000000" w:themeColor="text1"/>
        </w:rPr>
        <w:t>.</w:t>
      </w:r>
      <w:r w:rsidR="00943608" w:rsidRPr="002F6D2D">
        <w:rPr>
          <w:color w:val="000000" w:themeColor="text1"/>
        </w:rPr>
        <w:t xml:space="preserve">  </w:t>
      </w:r>
      <w:r w:rsidR="00FF3889" w:rsidRPr="002F6D2D">
        <w:rPr>
          <w:color w:val="000000" w:themeColor="text1"/>
        </w:rPr>
        <w:t xml:space="preserve"> </w:t>
      </w:r>
      <w:r w:rsidR="00402EA3" w:rsidRPr="002F6D2D">
        <w:rPr>
          <w:color w:val="000000" w:themeColor="text1"/>
        </w:rPr>
        <w:t xml:space="preserve">As the fines are weighty for data breaches and can be either £17 million or 4% of annual turnover, </w:t>
      </w:r>
      <w:r w:rsidR="00D84122" w:rsidRPr="002F6D2D">
        <w:rPr>
          <w:color w:val="000000" w:themeColor="text1"/>
        </w:rPr>
        <w:t>either</w:t>
      </w:r>
      <w:r w:rsidR="00402EA3" w:rsidRPr="002F6D2D">
        <w:rPr>
          <w:color w:val="000000" w:themeColor="text1"/>
        </w:rPr>
        <w:t xml:space="preserve"> </w:t>
      </w:r>
      <w:r w:rsidR="00D84122" w:rsidRPr="002F6D2D">
        <w:rPr>
          <w:color w:val="000000" w:themeColor="text1"/>
        </w:rPr>
        <w:t xml:space="preserve">of which </w:t>
      </w:r>
      <w:r w:rsidR="00402EA3" w:rsidRPr="002F6D2D">
        <w:rPr>
          <w:color w:val="000000" w:themeColor="text1"/>
        </w:rPr>
        <w:t>is greatest, all educational institutions are taking this very seriously.</w:t>
      </w:r>
      <w:r w:rsidR="00FF3889" w:rsidRPr="002F6D2D">
        <w:rPr>
          <w:color w:val="000000" w:themeColor="text1"/>
        </w:rPr>
        <w:t xml:space="preserve"> </w:t>
      </w:r>
    </w:p>
    <w:p w14:paraId="5EA78ACC" w14:textId="076BFD42" w:rsidR="00863F7E" w:rsidRPr="002F6D2D" w:rsidRDefault="00943608" w:rsidP="007B48C7">
      <w:pPr>
        <w:spacing w:line="480" w:lineRule="auto"/>
        <w:rPr>
          <w:color w:val="000000" w:themeColor="text1"/>
        </w:rPr>
      </w:pPr>
      <w:r w:rsidRPr="002F6D2D">
        <w:rPr>
          <w:color w:val="000000" w:themeColor="text1"/>
        </w:rPr>
        <w:t xml:space="preserve">Digital 2030 </w:t>
      </w:r>
      <w:r w:rsidR="002D699B" w:rsidRPr="002F6D2D">
        <w:rPr>
          <w:color w:val="000000" w:themeColor="text1"/>
        </w:rPr>
        <w:t xml:space="preserve">will affect lecturers in many ways.  This ranges from virtual lectures, e-learning, gamification, e-tests, pooled resources, and electronic standardisation </w:t>
      </w:r>
      <w:sdt>
        <w:sdtPr>
          <w:rPr>
            <w:color w:val="000000" w:themeColor="text1"/>
          </w:rPr>
          <w:id w:val="-1377777564"/>
          <w:citation/>
        </w:sdtPr>
        <w:sdtEndPr/>
        <w:sdtContent>
          <w:r w:rsidR="002D699B" w:rsidRPr="002F6D2D">
            <w:rPr>
              <w:color w:val="000000" w:themeColor="text1"/>
            </w:rPr>
            <w:fldChar w:fldCharType="begin"/>
          </w:r>
          <w:r w:rsidR="002D699B" w:rsidRPr="002F6D2D">
            <w:rPr>
              <w:color w:val="000000" w:themeColor="text1"/>
            </w:rPr>
            <w:instrText xml:space="preserve"> CITATION Mak13 \l 2057 </w:instrText>
          </w:r>
          <w:r w:rsidR="002D699B" w:rsidRPr="002F6D2D">
            <w:rPr>
              <w:color w:val="000000" w:themeColor="text1"/>
            </w:rPr>
            <w:fldChar w:fldCharType="separate"/>
          </w:r>
          <w:r w:rsidR="0062003B" w:rsidRPr="002F6D2D">
            <w:rPr>
              <w:noProof/>
              <w:color w:val="000000" w:themeColor="text1"/>
            </w:rPr>
            <w:t>(Makosa, 2013)</w:t>
          </w:r>
          <w:r w:rsidR="002D699B" w:rsidRPr="002F6D2D">
            <w:rPr>
              <w:color w:val="000000" w:themeColor="text1"/>
            </w:rPr>
            <w:fldChar w:fldCharType="end"/>
          </w:r>
        </w:sdtContent>
      </w:sdt>
      <w:r w:rsidR="00AE18DE" w:rsidRPr="002F6D2D">
        <w:rPr>
          <w:color w:val="000000" w:themeColor="text1"/>
        </w:rPr>
        <w:t xml:space="preserve">. </w:t>
      </w:r>
      <w:r w:rsidR="001671A2" w:rsidRPr="002F6D2D">
        <w:rPr>
          <w:color w:val="000000" w:themeColor="text1"/>
        </w:rPr>
        <w:t xml:space="preserve"> Lecturers have</w:t>
      </w:r>
      <w:r w:rsidR="00AE18DE" w:rsidRPr="002F6D2D">
        <w:rPr>
          <w:color w:val="000000" w:themeColor="text1"/>
        </w:rPr>
        <w:t xml:space="preserve"> to become an expert not only on their chosen subject but also in the IT landscape as well.  This adds additional pressure on the lecturer to keep up with two differing areas, their specialist subject and what new technical mediums are available </w:t>
      </w:r>
      <w:sdt>
        <w:sdtPr>
          <w:rPr>
            <w:color w:val="000000" w:themeColor="text1"/>
          </w:rPr>
          <w:id w:val="681242288"/>
          <w:citation/>
        </w:sdtPr>
        <w:sdtEndPr/>
        <w:sdtContent>
          <w:r w:rsidR="00AE18DE" w:rsidRPr="002F6D2D">
            <w:rPr>
              <w:color w:val="000000" w:themeColor="text1"/>
            </w:rPr>
            <w:fldChar w:fldCharType="begin"/>
          </w:r>
          <w:r w:rsidR="00AE18DE" w:rsidRPr="002F6D2D">
            <w:rPr>
              <w:color w:val="000000" w:themeColor="text1"/>
            </w:rPr>
            <w:instrText xml:space="preserve"> CITATION Lon19 \l 2057 </w:instrText>
          </w:r>
          <w:r w:rsidR="00AE18DE" w:rsidRPr="002F6D2D">
            <w:rPr>
              <w:color w:val="000000" w:themeColor="text1"/>
            </w:rPr>
            <w:fldChar w:fldCharType="separate"/>
          </w:r>
          <w:r w:rsidR="0062003B" w:rsidRPr="002F6D2D">
            <w:rPr>
              <w:noProof/>
              <w:color w:val="000000" w:themeColor="text1"/>
            </w:rPr>
            <w:t>(Zheng, et al., 2019)</w:t>
          </w:r>
          <w:r w:rsidR="00AE18DE" w:rsidRPr="002F6D2D">
            <w:rPr>
              <w:color w:val="000000" w:themeColor="text1"/>
            </w:rPr>
            <w:fldChar w:fldCharType="end"/>
          </w:r>
        </w:sdtContent>
      </w:sdt>
      <w:r w:rsidR="00AE18DE" w:rsidRPr="002F6D2D">
        <w:rPr>
          <w:color w:val="000000" w:themeColor="text1"/>
        </w:rPr>
        <w:t xml:space="preserve"> </w:t>
      </w:r>
      <w:sdt>
        <w:sdtPr>
          <w:rPr>
            <w:color w:val="000000" w:themeColor="text1"/>
          </w:rPr>
          <w:id w:val="-599105466"/>
          <w:citation/>
        </w:sdtPr>
        <w:sdtEndPr/>
        <w:sdtContent>
          <w:r w:rsidR="002D699B" w:rsidRPr="002F6D2D">
            <w:rPr>
              <w:color w:val="000000" w:themeColor="text1"/>
            </w:rPr>
            <w:fldChar w:fldCharType="begin"/>
          </w:r>
          <w:r w:rsidR="002D699B" w:rsidRPr="002F6D2D">
            <w:rPr>
              <w:color w:val="000000" w:themeColor="text1"/>
            </w:rPr>
            <w:instrText xml:space="preserve"> CITATION ODo04 \l 2057 </w:instrText>
          </w:r>
          <w:r w:rsidR="002D699B" w:rsidRPr="002F6D2D">
            <w:rPr>
              <w:color w:val="000000" w:themeColor="text1"/>
            </w:rPr>
            <w:fldChar w:fldCharType="separate"/>
          </w:r>
          <w:r w:rsidR="0062003B" w:rsidRPr="002F6D2D">
            <w:rPr>
              <w:noProof/>
              <w:color w:val="000000" w:themeColor="text1"/>
            </w:rPr>
            <w:t>(O’Donoghue, et al., 2004)</w:t>
          </w:r>
          <w:r w:rsidR="002D699B" w:rsidRPr="002F6D2D">
            <w:rPr>
              <w:color w:val="000000" w:themeColor="text1"/>
            </w:rPr>
            <w:fldChar w:fldCharType="end"/>
          </w:r>
        </w:sdtContent>
      </w:sdt>
      <w:r w:rsidR="00AE18DE" w:rsidRPr="002F6D2D">
        <w:rPr>
          <w:color w:val="000000" w:themeColor="text1"/>
        </w:rPr>
        <w:t xml:space="preserve">.  </w:t>
      </w:r>
      <w:r w:rsidR="00B700C0" w:rsidRPr="002F6D2D">
        <w:rPr>
          <w:color w:val="000000" w:themeColor="text1"/>
        </w:rPr>
        <w:t xml:space="preserve">It </w:t>
      </w:r>
      <w:r w:rsidR="00B700C0" w:rsidRPr="002F6D2D">
        <w:rPr>
          <w:color w:val="000000" w:themeColor="text1"/>
        </w:rPr>
        <w:lastRenderedPageBreak/>
        <w:t>could be argued that if you were to be pursing teaching or lecturing in an IT centric subject then this would indeed fall quite nicely into your focussed stream.  Some scholars would rebuke this statement however</w:t>
      </w:r>
      <w:r w:rsidR="00D13FE1" w:rsidRPr="002F6D2D">
        <w:rPr>
          <w:color w:val="000000" w:themeColor="text1"/>
        </w:rPr>
        <w:t xml:space="preserve"> as </w:t>
      </w:r>
      <w:r w:rsidR="00B700C0" w:rsidRPr="002F6D2D">
        <w:rPr>
          <w:color w:val="000000" w:themeColor="text1"/>
        </w:rPr>
        <w:t xml:space="preserve">IT as an identity has suffered over the last fifty years to really establish itself within the educational arena </w:t>
      </w:r>
      <w:sdt>
        <w:sdtPr>
          <w:rPr>
            <w:color w:val="000000" w:themeColor="text1"/>
          </w:rPr>
          <w:id w:val="-393436700"/>
          <w:citation/>
        </w:sdtPr>
        <w:sdtEndPr/>
        <w:sdtContent>
          <w:r w:rsidR="00B700C0" w:rsidRPr="002F6D2D">
            <w:rPr>
              <w:color w:val="000000" w:themeColor="text1"/>
            </w:rPr>
            <w:fldChar w:fldCharType="begin"/>
          </w:r>
          <w:r w:rsidR="00B700C0" w:rsidRPr="002F6D2D">
            <w:rPr>
              <w:color w:val="000000" w:themeColor="text1"/>
            </w:rPr>
            <w:instrText xml:space="preserve"> CITATION Cas19 \l 2057 </w:instrText>
          </w:r>
          <w:r w:rsidR="00B700C0" w:rsidRPr="002F6D2D">
            <w:rPr>
              <w:color w:val="000000" w:themeColor="text1"/>
            </w:rPr>
            <w:fldChar w:fldCharType="separate"/>
          </w:r>
          <w:r w:rsidR="0062003B" w:rsidRPr="002F6D2D">
            <w:rPr>
              <w:noProof/>
              <w:color w:val="000000" w:themeColor="text1"/>
            </w:rPr>
            <w:t>(Case, et al., 2019)</w:t>
          </w:r>
          <w:r w:rsidR="00B700C0" w:rsidRPr="002F6D2D">
            <w:rPr>
              <w:color w:val="000000" w:themeColor="text1"/>
            </w:rPr>
            <w:fldChar w:fldCharType="end"/>
          </w:r>
        </w:sdtContent>
      </w:sdt>
      <w:r w:rsidR="001242AD" w:rsidRPr="002F6D2D">
        <w:rPr>
          <w:color w:val="000000" w:themeColor="text1"/>
        </w:rPr>
        <w:t xml:space="preserve">. </w:t>
      </w:r>
      <w:r w:rsidR="00B700C0" w:rsidRPr="002F6D2D">
        <w:rPr>
          <w:color w:val="000000" w:themeColor="text1"/>
        </w:rPr>
        <w:t xml:space="preserve"> </w:t>
      </w:r>
      <w:r w:rsidR="001242AD" w:rsidRPr="002F6D2D">
        <w:rPr>
          <w:color w:val="000000" w:themeColor="text1"/>
        </w:rPr>
        <w:t>Nevertheless,</w:t>
      </w:r>
      <w:r w:rsidR="00B700C0" w:rsidRPr="002F6D2D">
        <w:rPr>
          <w:color w:val="000000" w:themeColor="text1"/>
        </w:rPr>
        <w:t xml:space="preserve"> all would agree that this is adding to an already heavy burden prospectus.  The added hours needed to conduct research into new mediums of designing, delivering, and evaluating on top of </w:t>
      </w:r>
      <w:r w:rsidR="006E213B" w:rsidRPr="002F6D2D">
        <w:rPr>
          <w:color w:val="000000" w:themeColor="text1"/>
        </w:rPr>
        <w:t>mastering the specialist subject can burnout not only the new to the industry but the lecturers who are subject matter experts on an area but struggle to adapt to the new technology</w:t>
      </w:r>
      <w:r w:rsidR="002134A3" w:rsidRPr="002F6D2D">
        <w:rPr>
          <w:color w:val="000000" w:themeColor="text1"/>
        </w:rPr>
        <w:t xml:space="preserve">.  The ones that are relishing the challenge of teaching and proactively embracing new technology are being enticed to switch to EdTech businesses </w:t>
      </w:r>
      <w:r w:rsidR="001671A2" w:rsidRPr="002F6D2D">
        <w:rPr>
          <w:color w:val="000000" w:themeColor="text1"/>
        </w:rPr>
        <w:t xml:space="preserve">as they pay more and offer a far less stressful environments </w:t>
      </w:r>
      <w:sdt>
        <w:sdtPr>
          <w:rPr>
            <w:color w:val="000000" w:themeColor="text1"/>
          </w:rPr>
          <w:id w:val="1464766129"/>
          <w:citation/>
        </w:sdtPr>
        <w:sdtEndPr/>
        <w:sdtContent>
          <w:r w:rsidR="002134A3" w:rsidRPr="002F6D2D">
            <w:rPr>
              <w:color w:val="000000" w:themeColor="text1"/>
            </w:rPr>
            <w:fldChar w:fldCharType="begin"/>
          </w:r>
          <w:r w:rsidR="002134A3" w:rsidRPr="002F6D2D">
            <w:rPr>
              <w:color w:val="000000" w:themeColor="text1"/>
            </w:rPr>
            <w:instrText xml:space="preserve"> CITATION Tin18 \l 2057 </w:instrText>
          </w:r>
          <w:r w:rsidR="002134A3" w:rsidRPr="002F6D2D">
            <w:rPr>
              <w:color w:val="000000" w:themeColor="text1"/>
            </w:rPr>
            <w:fldChar w:fldCharType="separate"/>
          </w:r>
          <w:r w:rsidR="0062003B" w:rsidRPr="002F6D2D">
            <w:rPr>
              <w:noProof/>
              <w:color w:val="000000" w:themeColor="text1"/>
            </w:rPr>
            <w:t>(Nazerian, 2018)</w:t>
          </w:r>
          <w:r w:rsidR="002134A3" w:rsidRPr="002F6D2D">
            <w:rPr>
              <w:color w:val="000000" w:themeColor="text1"/>
            </w:rPr>
            <w:fldChar w:fldCharType="end"/>
          </w:r>
        </w:sdtContent>
      </w:sdt>
      <w:r w:rsidR="002134A3" w:rsidRPr="002F6D2D">
        <w:rPr>
          <w:color w:val="000000" w:themeColor="text1"/>
        </w:rPr>
        <w:t>.</w:t>
      </w:r>
      <w:r w:rsidR="00B6687D" w:rsidRPr="002F6D2D">
        <w:rPr>
          <w:color w:val="000000" w:themeColor="text1"/>
        </w:rPr>
        <w:t xml:space="preserve">  </w:t>
      </w:r>
    </w:p>
    <w:p w14:paraId="68E6BFAA" w14:textId="56444849" w:rsidR="00863F7E" w:rsidRPr="002F6D2D" w:rsidRDefault="00863F7E" w:rsidP="007B48C7">
      <w:pPr>
        <w:spacing w:line="480" w:lineRule="auto"/>
        <w:rPr>
          <w:color w:val="000000" w:themeColor="text1"/>
        </w:rPr>
      </w:pPr>
      <w:r w:rsidRPr="002F6D2D">
        <w:rPr>
          <w:color w:val="000000" w:themeColor="text1"/>
        </w:rPr>
        <w:t>GDPR adds additional pressure on Lecturers due to knowing that breaches can cost an institution heftily.  With students being more aware of the way in which institutions handle their information</w:t>
      </w:r>
      <w:r w:rsidR="0098149D" w:rsidRPr="002F6D2D">
        <w:rPr>
          <w:color w:val="000000" w:themeColor="text1"/>
        </w:rPr>
        <w:t>,</w:t>
      </w:r>
      <w:r w:rsidRPr="002F6D2D">
        <w:rPr>
          <w:color w:val="000000" w:themeColor="text1"/>
        </w:rPr>
        <w:t xml:space="preserve"> due to many damaging public cases, this can add additional stress on the lecturer </w:t>
      </w:r>
      <w:sdt>
        <w:sdtPr>
          <w:rPr>
            <w:color w:val="000000" w:themeColor="text1"/>
          </w:rPr>
          <w:id w:val="-1507278700"/>
          <w:citation/>
        </w:sdtPr>
        <w:sdtEndPr/>
        <w:sdtContent>
          <w:r w:rsidRPr="002F6D2D">
            <w:rPr>
              <w:color w:val="000000" w:themeColor="text1"/>
            </w:rPr>
            <w:fldChar w:fldCharType="begin"/>
          </w:r>
          <w:r w:rsidRPr="002F6D2D">
            <w:rPr>
              <w:color w:val="000000" w:themeColor="text1"/>
            </w:rPr>
            <w:instrText xml:space="preserve"> CITATION Ian18 \l 2057 </w:instrText>
          </w:r>
          <w:r w:rsidRPr="002F6D2D">
            <w:rPr>
              <w:color w:val="000000" w:themeColor="text1"/>
            </w:rPr>
            <w:fldChar w:fldCharType="separate"/>
          </w:r>
          <w:r w:rsidR="0062003B" w:rsidRPr="002F6D2D">
            <w:rPr>
              <w:noProof/>
              <w:color w:val="000000" w:themeColor="text1"/>
            </w:rPr>
            <w:t>(Armstrong, 2018)</w:t>
          </w:r>
          <w:r w:rsidRPr="002F6D2D">
            <w:rPr>
              <w:color w:val="000000" w:themeColor="text1"/>
            </w:rPr>
            <w:fldChar w:fldCharType="end"/>
          </w:r>
        </w:sdtContent>
      </w:sdt>
      <w:r w:rsidRPr="002F6D2D">
        <w:rPr>
          <w:color w:val="000000" w:themeColor="text1"/>
        </w:rPr>
        <w:t>.   Add</w:t>
      </w:r>
      <w:r w:rsidR="0098149D" w:rsidRPr="002F6D2D">
        <w:rPr>
          <w:color w:val="000000" w:themeColor="text1"/>
        </w:rPr>
        <w:t>ing</w:t>
      </w:r>
      <w:r w:rsidRPr="002F6D2D">
        <w:rPr>
          <w:color w:val="000000" w:themeColor="text1"/>
        </w:rPr>
        <w:t xml:space="preserve"> this to the ever morphing landscape of the digital transformation it creates a landscape that is bot</w:t>
      </w:r>
      <w:r w:rsidR="0098149D" w:rsidRPr="002F6D2D">
        <w:rPr>
          <w:color w:val="000000" w:themeColor="text1"/>
        </w:rPr>
        <w:t>h</w:t>
      </w:r>
      <w:r w:rsidRPr="002F6D2D">
        <w:rPr>
          <w:color w:val="000000" w:themeColor="text1"/>
        </w:rPr>
        <w:t xml:space="preserve"> highly regulated and also disrupting at an unprecedented pace </w:t>
      </w:r>
      <w:sdt>
        <w:sdtPr>
          <w:rPr>
            <w:color w:val="000000" w:themeColor="text1"/>
          </w:rPr>
          <w:id w:val="1965074849"/>
          <w:citation/>
        </w:sdtPr>
        <w:sdtEndPr/>
        <w:sdtContent>
          <w:r w:rsidR="0098149D" w:rsidRPr="002F6D2D">
            <w:rPr>
              <w:color w:val="000000" w:themeColor="text1"/>
            </w:rPr>
            <w:fldChar w:fldCharType="begin"/>
          </w:r>
          <w:r w:rsidR="0098149D" w:rsidRPr="002F6D2D">
            <w:rPr>
              <w:color w:val="000000" w:themeColor="text1"/>
            </w:rPr>
            <w:instrText xml:space="preserve"> CITATION Igo19 \l 2057 </w:instrText>
          </w:r>
          <w:r w:rsidR="0098149D" w:rsidRPr="002F6D2D">
            <w:rPr>
              <w:color w:val="000000" w:themeColor="text1"/>
            </w:rPr>
            <w:fldChar w:fldCharType="separate"/>
          </w:r>
          <w:r w:rsidR="0062003B" w:rsidRPr="002F6D2D">
            <w:rPr>
              <w:noProof/>
              <w:color w:val="000000" w:themeColor="text1"/>
            </w:rPr>
            <w:t>(Calzada, 2019)</w:t>
          </w:r>
          <w:r w:rsidR="0098149D" w:rsidRPr="002F6D2D">
            <w:rPr>
              <w:color w:val="000000" w:themeColor="text1"/>
            </w:rPr>
            <w:fldChar w:fldCharType="end"/>
          </w:r>
        </w:sdtContent>
      </w:sdt>
      <w:r w:rsidRPr="002F6D2D">
        <w:rPr>
          <w:color w:val="000000" w:themeColor="text1"/>
        </w:rPr>
        <w:t>.</w:t>
      </w:r>
      <w:r w:rsidR="0098149D" w:rsidRPr="002F6D2D">
        <w:rPr>
          <w:color w:val="000000" w:themeColor="text1"/>
        </w:rPr>
        <w:t xml:space="preserve">  </w:t>
      </w:r>
    </w:p>
    <w:p w14:paraId="010B3A70" w14:textId="7BDAFE8E" w:rsidR="004C3108" w:rsidRPr="002F6D2D" w:rsidRDefault="0098149D" w:rsidP="007B48C7">
      <w:pPr>
        <w:spacing w:line="480" w:lineRule="auto"/>
        <w:rPr>
          <w:color w:val="000000" w:themeColor="text1"/>
        </w:rPr>
      </w:pPr>
      <w:r w:rsidRPr="002F6D2D">
        <w:rPr>
          <w:color w:val="000000" w:themeColor="text1"/>
        </w:rPr>
        <w:t xml:space="preserve">To address Digital disruption and GDPR on my future career path within teaching </w:t>
      </w:r>
      <w:r w:rsidR="00B84B6B" w:rsidRPr="002F6D2D">
        <w:rPr>
          <w:color w:val="000000" w:themeColor="text1"/>
        </w:rPr>
        <w:t>a SWOT analysis was undertaken.</w:t>
      </w:r>
      <w:r w:rsidR="001F5C4E" w:rsidRPr="002F6D2D">
        <w:rPr>
          <w:color w:val="000000" w:themeColor="text1"/>
        </w:rPr>
        <w:t xml:space="preserve">  </w:t>
      </w:r>
      <w:r w:rsidR="004C3108" w:rsidRPr="002F6D2D">
        <w:rPr>
          <w:color w:val="000000" w:themeColor="text1"/>
        </w:rPr>
        <w:t>As stated by Dergisi</w:t>
      </w:r>
      <w:r w:rsidR="001242AD" w:rsidRPr="002F6D2D">
        <w:rPr>
          <w:color w:val="000000" w:themeColor="text1"/>
        </w:rPr>
        <w:t xml:space="preserve"> (2017)</w:t>
      </w:r>
      <w:r w:rsidR="004C3108" w:rsidRPr="002F6D2D">
        <w:rPr>
          <w:color w:val="000000" w:themeColor="text1"/>
        </w:rPr>
        <w:t xml:space="preserve">, SWOT analysis is </w:t>
      </w:r>
      <w:r w:rsidR="00CA346B" w:rsidRPr="002F6D2D">
        <w:rPr>
          <w:color w:val="000000" w:themeColor="text1"/>
        </w:rPr>
        <w:t xml:space="preserve">a tool used for strategic planning and strategic management for individuals as well as in organizations </w:t>
      </w:r>
      <w:sdt>
        <w:sdtPr>
          <w:rPr>
            <w:color w:val="000000" w:themeColor="text1"/>
          </w:rPr>
          <w:id w:val="-1238636186"/>
          <w:citation/>
        </w:sdtPr>
        <w:sdtEndPr/>
        <w:sdtContent>
          <w:r w:rsidR="004C3108" w:rsidRPr="002F6D2D">
            <w:rPr>
              <w:color w:val="000000" w:themeColor="text1"/>
            </w:rPr>
            <w:fldChar w:fldCharType="begin"/>
          </w:r>
          <w:r w:rsidR="004C3108" w:rsidRPr="002F6D2D">
            <w:rPr>
              <w:color w:val="000000" w:themeColor="text1"/>
            </w:rPr>
            <w:instrText xml:space="preserve"> CITATION Ulu17 \l 2057 </w:instrText>
          </w:r>
          <w:r w:rsidR="004C3108" w:rsidRPr="002F6D2D">
            <w:rPr>
              <w:color w:val="000000" w:themeColor="text1"/>
            </w:rPr>
            <w:fldChar w:fldCharType="separate"/>
          </w:r>
          <w:r w:rsidR="0062003B" w:rsidRPr="002F6D2D">
            <w:rPr>
              <w:noProof/>
              <w:color w:val="000000" w:themeColor="text1"/>
            </w:rPr>
            <w:t>(Dergisi, 2017)</w:t>
          </w:r>
          <w:r w:rsidR="004C3108" w:rsidRPr="002F6D2D">
            <w:rPr>
              <w:color w:val="000000" w:themeColor="text1"/>
            </w:rPr>
            <w:fldChar w:fldCharType="end"/>
          </w:r>
        </w:sdtContent>
      </w:sdt>
      <w:r w:rsidR="00CA346B" w:rsidRPr="002F6D2D">
        <w:rPr>
          <w:color w:val="000000" w:themeColor="text1"/>
        </w:rPr>
        <w:t>.  As Thompson</w:t>
      </w:r>
      <w:r w:rsidR="001242AD" w:rsidRPr="002F6D2D">
        <w:rPr>
          <w:color w:val="000000" w:themeColor="text1"/>
        </w:rPr>
        <w:t>,</w:t>
      </w:r>
      <w:r w:rsidR="00CA346B" w:rsidRPr="002F6D2D">
        <w:rPr>
          <w:color w:val="000000" w:themeColor="text1"/>
        </w:rPr>
        <w:t xml:space="preserve"> et al</w:t>
      </w:r>
      <w:r w:rsidR="001242AD" w:rsidRPr="002F6D2D">
        <w:rPr>
          <w:color w:val="000000" w:themeColor="text1"/>
        </w:rPr>
        <w:t>.,(</w:t>
      </w:r>
      <w:r w:rsidR="003E7443" w:rsidRPr="002F6D2D">
        <w:rPr>
          <w:color w:val="000000" w:themeColor="text1"/>
        </w:rPr>
        <w:t>2017)</w:t>
      </w:r>
      <w:r w:rsidR="00CA346B" w:rsidRPr="002F6D2D">
        <w:rPr>
          <w:color w:val="000000" w:themeColor="text1"/>
        </w:rPr>
        <w:t xml:space="preserve"> states that SWOT analysis is a simplified but </w:t>
      </w:r>
      <w:r w:rsidR="002F6D2D" w:rsidRPr="002F6D2D">
        <w:rPr>
          <w:color w:val="000000" w:themeColor="text1"/>
        </w:rPr>
        <w:t>commanding</w:t>
      </w:r>
      <w:r w:rsidR="00CA346B" w:rsidRPr="002F6D2D">
        <w:rPr>
          <w:color w:val="000000" w:themeColor="text1"/>
        </w:rPr>
        <w:t xml:space="preserve"> tool for understanding capabilities and identifying deficiencies whilst looking to leverage opportunities and protect against potential threats </w:t>
      </w:r>
      <w:sdt>
        <w:sdtPr>
          <w:rPr>
            <w:color w:val="000000" w:themeColor="text1"/>
          </w:rPr>
          <w:id w:val="-1538732676"/>
          <w:citation/>
        </w:sdtPr>
        <w:sdtEndPr/>
        <w:sdtContent>
          <w:r w:rsidR="00CA346B" w:rsidRPr="002F6D2D">
            <w:rPr>
              <w:color w:val="000000" w:themeColor="text1"/>
            </w:rPr>
            <w:fldChar w:fldCharType="begin"/>
          </w:r>
          <w:r w:rsidR="001242AD" w:rsidRPr="002F6D2D">
            <w:rPr>
              <w:color w:val="000000" w:themeColor="text1"/>
            </w:rPr>
            <w:instrText xml:space="preserve">CITATION THO07 \l 2057 </w:instrText>
          </w:r>
          <w:r w:rsidR="00CA346B" w:rsidRPr="002F6D2D">
            <w:rPr>
              <w:color w:val="000000" w:themeColor="text1"/>
            </w:rPr>
            <w:fldChar w:fldCharType="separate"/>
          </w:r>
          <w:r w:rsidR="0062003B" w:rsidRPr="002F6D2D">
            <w:rPr>
              <w:noProof/>
              <w:color w:val="000000" w:themeColor="text1"/>
            </w:rPr>
            <w:t>(Thompson, et al., 2007)</w:t>
          </w:r>
          <w:r w:rsidR="00CA346B" w:rsidRPr="002F6D2D">
            <w:rPr>
              <w:color w:val="000000" w:themeColor="text1"/>
            </w:rPr>
            <w:fldChar w:fldCharType="end"/>
          </w:r>
        </w:sdtContent>
      </w:sdt>
      <w:r w:rsidR="00CA346B" w:rsidRPr="002F6D2D">
        <w:rPr>
          <w:color w:val="000000" w:themeColor="text1"/>
        </w:rPr>
        <w:t>.</w:t>
      </w:r>
    </w:p>
    <w:p w14:paraId="58B1DB8E" w14:textId="6E616814" w:rsidR="00B84B6B" w:rsidRPr="002F6D2D" w:rsidRDefault="00B84B6B" w:rsidP="007B48C7">
      <w:pPr>
        <w:spacing w:line="480" w:lineRule="auto"/>
        <w:rPr>
          <w:b/>
          <w:bCs/>
          <w:color w:val="000000" w:themeColor="text1"/>
        </w:rPr>
      </w:pPr>
      <w:r w:rsidRPr="002F6D2D">
        <w:rPr>
          <w:b/>
          <w:bCs/>
          <w:color w:val="000000" w:themeColor="text1"/>
        </w:rPr>
        <w:t>Strengths</w:t>
      </w:r>
    </w:p>
    <w:p w14:paraId="29E2B064" w14:textId="699EE965" w:rsidR="008A079B" w:rsidRPr="002F6D2D" w:rsidRDefault="008A079B" w:rsidP="00260AE2">
      <w:pPr>
        <w:pStyle w:val="ListParagraph"/>
        <w:numPr>
          <w:ilvl w:val="0"/>
          <w:numId w:val="1"/>
        </w:numPr>
        <w:spacing w:line="480" w:lineRule="auto"/>
        <w:rPr>
          <w:color w:val="000000" w:themeColor="text1"/>
        </w:rPr>
      </w:pPr>
      <w:r w:rsidRPr="002F6D2D">
        <w:rPr>
          <w:color w:val="000000" w:themeColor="text1"/>
        </w:rPr>
        <w:t xml:space="preserve">Used to change due to </w:t>
      </w:r>
      <w:r w:rsidR="00260AE2" w:rsidRPr="002F6D2D">
        <w:rPr>
          <w:color w:val="000000" w:themeColor="text1"/>
        </w:rPr>
        <w:t>undertaking three different courses in the last five years.</w:t>
      </w:r>
    </w:p>
    <w:p w14:paraId="106CA67B" w14:textId="37E847B2" w:rsidR="00260AE2" w:rsidRPr="002F6D2D" w:rsidRDefault="00260AE2" w:rsidP="00260AE2">
      <w:pPr>
        <w:pStyle w:val="ListParagraph"/>
        <w:numPr>
          <w:ilvl w:val="0"/>
          <w:numId w:val="1"/>
        </w:numPr>
        <w:spacing w:line="480" w:lineRule="auto"/>
        <w:rPr>
          <w:color w:val="000000" w:themeColor="text1"/>
        </w:rPr>
      </w:pPr>
      <w:r w:rsidRPr="002F6D2D">
        <w:rPr>
          <w:color w:val="000000" w:themeColor="text1"/>
        </w:rPr>
        <w:t xml:space="preserve">Aided with paperwork on my PCET so </w:t>
      </w:r>
      <w:r w:rsidR="00E3332D" w:rsidRPr="002F6D2D">
        <w:rPr>
          <w:color w:val="000000" w:themeColor="text1"/>
        </w:rPr>
        <w:t xml:space="preserve">have a sound </w:t>
      </w:r>
      <w:r w:rsidRPr="002F6D2D">
        <w:rPr>
          <w:color w:val="000000" w:themeColor="text1"/>
        </w:rPr>
        <w:t>understand</w:t>
      </w:r>
      <w:r w:rsidR="00E3332D" w:rsidRPr="002F6D2D">
        <w:rPr>
          <w:color w:val="000000" w:themeColor="text1"/>
        </w:rPr>
        <w:t>ing of</w:t>
      </w:r>
      <w:r w:rsidRPr="002F6D2D">
        <w:rPr>
          <w:color w:val="000000" w:themeColor="text1"/>
        </w:rPr>
        <w:t xml:space="preserve"> the importance of the handling, storing and using </w:t>
      </w:r>
      <w:r w:rsidR="00E3332D" w:rsidRPr="002F6D2D">
        <w:rPr>
          <w:color w:val="000000" w:themeColor="text1"/>
        </w:rPr>
        <w:t>personal</w:t>
      </w:r>
      <w:r w:rsidRPr="002F6D2D">
        <w:rPr>
          <w:color w:val="000000" w:themeColor="text1"/>
        </w:rPr>
        <w:t xml:space="preserve"> information.</w:t>
      </w:r>
    </w:p>
    <w:p w14:paraId="083DB78F" w14:textId="44455C70" w:rsidR="00260AE2" w:rsidRPr="002F6D2D" w:rsidRDefault="00260AE2" w:rsidP="00260AE2">
      <w:pPr>
        <w:pStyle w:val="ListParagraph"/>
        <w:numPr>
          <w:ilvl w:val="0"/>
          <w:numId w:val="1"/>
        </w:numPr>
        <w:spacing w:line="480" w:lineRule="auto"/>
        <w:rPr>
          <w:color w:val="000000" w:themeColor="text1"/>
        </w:rPr>
      </w:pPr>
      <w:r w:rsidRPr="002F6D2D">
        <w:rPr>
          <w:color w:val="000000" w:themeColor="text1"/>
        </w:rPr>
        <w:lastRenderedPageBreak/>
        <w:t>Mentor invested time to upskill me on becoming proficient on dealing with personal and sensitive data.</w:t>
      </w:r>
    </w:p>
    <w:p w14:paraId="1A3C859E" w14:textId="305B51AC" w:rsidR="00260AE2" w:rsidRPr="002F6D2D" w:rsidRDefault="00260AE2" w:rsidP="00260AE2">
      <w:pPr>
        <w:pStyle w:val="ListParagraph"/>
        <w:numPr>
          <w:ilvl w:val="0"/>
          <w:numId w:val="1"/>
        </w:numPr>
        <w:spacing w:line="480" w:lineRule="auto"/>
        <w:rPr>
          <w:color w:val="000000" w:themeColor="text1"/>
        </w:rPr>
      </w:pPr>
      <w:r w:rsidRPr="002F6D2D">
        <w:rPr>
          <w:color w:val="000000" w:themeColor="text1"/>
        </w:rPr>
        <w:t>Brought novel technology into the classroom and am proactive in analysing new ways of working.</w:t>
      </w:r>
    </w:p>
    <w:p w14:paraId="6E7E52A8" w14:textId="12A291F5" w:rsidR="00260AE2" w:rsidRPr="002F6D2D" w:rsidRDefault="00260AE2" w:rsidP="00270FFC">
      <w:pPr>
        <w:pStyle w:val="ListParagraph"/>
        <w:numPr>
          <w:ilvl w:val="0"/>
          <w:numId w:val="1"/>
        </w:numPr>
        <w:spacing w:line="480" w:lineRule="auto"/>
        <w:rPr>
          <w:color w:val="000000" w:themeColor="text1"/>
        </w:rPr>
      </w:pPr>
      <w:r w:rsidRPr="002F6D2D">
        <w:rPr>
          <w:color w:val="000000" w:themeColor="text1"/>
        </w:rPr>
        <w:t>Have experience of GDPR with schools and government</w:t>
      </w:r>
      <w:r w:rsidR="00270FFC" w:rsidRPr="002F6D2D">
        <w:rPr>
          <w:color w:val="000000" w:themeColor="text1"/>
        </w:rPr>
        <w:t xml:space="preserve"> through being a customer as well as a professional.</w:t>
      </w:r>
    </w:p>
    <w:p w14:paraId="3B406CC8" w14:textId="3296CCF5" w:rsidR="00B84B6B" w:rsidRPr="002F6D2D" w:rsidRDefault="0003086F" w:rsidP="007B48C7">
      <w:pPr>
        <w:pStyle w:val="ListParagraph"/>
        <w:numPr>
          <w:ilvl w:val="0"/>
          <w:numId w:val="1"/>
        </w:numPr>
        <w:spacing w:line="480" w:lineRule="auto"/>
        <w:rPr>
          <w:color w:val="000000" w:themeColor="text1"/>
        </w:rPr>
      </w:pPr>
      <w:r w:rsidRPr="002F6D2D">
        <w:rPr>
          <w:color w:val="000000" w:themeColor="text1"/>
        </w:rPr>
        <w:t>Having signed up to both GDPR and Digital 2030 newsletters I shall have the information emailed to me to always be up to date.</w:t>
      </w:r>
    </w:p>
    <w:p w14:paraId="7A623B63" w14:textId="43E65665" w:rsidR="00B84B6B" w:rsidRPr="002F6D2D" w:rsidRDefault="00B84B6B" w:rsidP="007B48C7">
      <w:pPr>
        <w:spacing w:line="480" w:lineRule="auto"/>
        <w:rPr>
          <w:b/>
          <w:bCs/>
          <w:color w:val="000000" w:themeColor="text1"/>
        </w:rPr>
      </w:pPr>
      <w:r w:rsidRPr="002F6D2D">
        <w:rPr>
          <w:b/>
          <w:bCs/>
          <w:color w:val="000000" w:themeColor="text1"/>
        </w:rPr>
        <w:t>Weaknesses</w:t>
      </w:r>
    </w:p>
    <w:p w14:paraId="67D0090F" w14:textId="3EF72139" w:rsidR="00B84B6B" w:rsidRPr="002F6D2D" w:rsidRDefault="0003086F" w:rsidP="00E3332D">
      <w:pPr>
        <w:pStyle w:val="ListParagraph"/>
        <w:numPr>
          <w:ilvl w:val="0"/>
          <w:numId w:val="2"/>
        </w:numPr>
        <w:spacing w:line="480" w:lineRule="auto"/>
        <w:rPr>
          <w:color w:val="000000" w:themeColor="text1"/>
        </w:rPr>
      </w:pPr>
      <w:r w:rsidRPr="002F6D2D">
        <w:rPr>
          <w:color w:val="000000" w:themeColor="text1"/>
        </w:rPr>
        <w:t>Organisation may not be aware of the changes happening at an institutional level.</w:t>
      </w:r>
      <w:r w:rsidR="004667B6" w:rsidRPr="002F6D2D">
        <w:rPr>
          <w:color w:val="000000" w:themeColor="text1"/>
        </w:rPr>
        <w:t xml:space="preserve">  This could expose staff and students to potential issues.</w:t>
      </w:r>
    </w:p>
    <w:p w14:paraId="29C2703C" w14:textId="79C9FB54" w:rsidR="004667B6" w:rsidRPr="002F6D2D" w:rsidRDefault="004667B6" w:rsidP="00E3332D">
      <w:pPr>
        <w:pStyle w:val="ListParagraph"/>
        <w:numPr>
          <w:ilvl w:val="0"/>
          <w:numId w:val="2"/>
        </w:numPr>
        <w:spacing w:line="480" w:lineRule="auto"/>
        <w:rPr>
          <w:color w:val="000000" w:themeColor="text1"/>
        </w:rPr>
      </w:pPr>
      <w:r w:rsidRPr="002F6D2D">
        <w:rPr>
          <w:color w:val="000000" w:themeColor="text1"/>
        </w:rPr>
        <w:t xml:space="preserve">Although universities are at the cutting edge of most research however as stated by Gordon Jones, founding dean of Boise State University College of Innovation and Design, Universities are risk-averse to change to their structure </w:t>
      </w:r>
      <w:sdt>
        <w:sdtPr>
          <w:rPr>
            <w:color w:val="000000" w:themeColor="text1"/>
          </w:rPr>
          <w:id w:val="-1846239192"/>
          <w:citation/>
        </w:sdtPr>
        <w:sdtEndPr/>
        <w:sdtContent>
          <w:r w:rsidRPr="002F6D2D">
            <w:rPr>
              <w:color w:val="000000" w:themeColor="text1"/>
            </w:rPr>
            <w:fldChar w:fldCharType="begin"/>
          </w:r>
          <w:r w:rsidRPr="002F6D2D">
            <w:rPr>
              <w:color w:val="000000" w:themeColor="text1"/>
            </w:rPr>
            <w:instrText xml:space="preserve"> CITATION Jon20 \l 2057 </w:instrText>
          </w:r>
          <w:r w:rsidRPr="002F6D2D">
            <w:rPr>
              <w:color w:val="000000" w:themeColor="text1"/>
            </w:rPr>
            <w:fldChar w:fldCharType="separate"/>
          </w:r>
          <w:r w:rsidR="0062003B" w:rsidRPr="002F6D2D">
            <w:rPr>
              <w:noProof/>
              <w:color w:val="000000" w:themeColor="text1"/>
            </w:rPr>
            <w:t>(Marcus, 2020)</w:t>
          </w:r>
          <w:r w:rsidRPr="002F6D2D">
            <w:rPr>
              <w:color w:val="000000" w:themeColor="text1"/>
            </w:rPr>
            <w:fldChar w:fldCharType="end"/>
          </w:r>
        </w:sdtContent>
      </w:sdt>
      <w:r w:rsidRPr="002F6D2D">
        <w:rPr>
          <w:color w:val="000000" w:themeColor="text1"/>
        </w:rPr>
        <w:t xml:space="preserve">.   </w:t>
      </w:r>
    </w:p>
    <w:p w14:paraId="06EFF783" w14:textId="65C3CA78" w:rsidR="004667B6" w:rsidRPr="002F6D2D" w:rsidRDefault="00DD3EBF" w:rsidP="00E3332D">
      <w:pPr>
        <w:pStyle w:val="ListParagraph"/>
        <w:numPr>
          <w:ilvl w:val="0"/>
          <w:numId w:val="2"/>
        </w:numPr>
        <w:spacing w:line="480" w:lineRule="auto"/>
        <w:rPr>
          <w:color w:val="000000" w:themeColor="text1"/>
        </w:rPr>
      </w:pPr>
      <w:r w:rsidRPr="002F6D2D">
        <w:rPr>
          <w:color w:val="000000" w:themeColor="text1"/>
        </w:rPr>
        <w:t>I am</w:t>
      </w:r>
      <w:r w:rsidR="00E3332D" w:rsidRPr="002F6D2D">
        <w:rPr>
          <w:color w:val="000000" w:themeColor="text1"/>
        </w:rPr>
        <w:t xml:space="preserve"> proficient with </w:t>
      </w:r>
      <w:r w:rsidRPr="002F6D2D">
        <w:rPr>
          <w:color w:val="000000" w:themeColor="text1"/>
        </w:rPr>
        <w:t>applications;</w:t>
      </w:r>
      <w:r w:rsidR="00E3332D" w:rsidRPr="002F6D2D">
        <w:rPr>
          <w:color w:val="000000" w:themeColor="text1"/>
        </w:rPr>
        <w:t xml:space="preserve"> </w:t>
      </w:r>
      <w:r w:rsidRPr="002F6D2D">
        <w:rPr>
          <w:color w:val="000000" w:themeColor="text1"/>
        </w:rPr>
        <w:t xml:space="preserve">however, </w:t>
      </w:r>
      <w:r w:rsidR="00E3332D" w:rsidRPr="002F6D2D">
        <w:rPr>
          <w:color w:val="000000" w:themeColor="text1"/>
        </w:rPr>
        <w:t>I am not an IT expert.</w:t>
      </w:r>
    </w:p>
    <w:p w14:paraId="7E9EFF08" w14:textId="18A57ECF" w:rsidR="00B84B6B" w:rsidRPr="002F6D2D" w:rsidRDefault="00B84B6B" w:rsidP="007B48C7">
      <w:pPr>
        <w:spacing w:line="480" w:lineRule="auto"/>
        <w:rPr>
          <w:b/>
          <w:bCs/>
          <w:color w:val="000000" w:themeColor="text1"/>
        </w:rPr>
      </w:pPr>
      <w:r w:rsidRPr="002F6D2D">
        <w:rPr>
          <w:b/>
          <w:bCs/>
          <w:color w:val="000000" w:themeColor="text1"/>
        </w:rPr>
        <w:t>Opportunities</w:t>
      </w:r>
    </w:p>
    <w:p w14:paraId="23F58ABF" w14:textId="0C0CB6D5" w:rsidR="00B84B6B" w:rsidRPr="002F6D2D" w:rsidRDefault="00DD3EBF" w:rsidP="001358B4">
      <w:pPr>
        <w:pStyle w:val="ListParagraph"/>
        <w:numPr>
          <w:ilvl w:val="0"/>
          <w:numId w:val="3"/>
        </w:numPr>
        <w:spacing w:line="480" w:lineRule="auto"/>
        <w:rPr>
          <w:color w:val="000000" w:themeColor="text1"/>
        </w:rPr>
      </w:pPr>
      <w:r w:rsidRPr="002F6D2D">
        <w:rPr>
          <w:color w:val="000000" w:themeColor="text1"/>
        </w:rPr>
        <w:t>To s</w:t>
      </w:r>
      <w:r w:rsidR="0003086F" w:rsidRPr="002F6D2D">
        <w:rPr>
          <w:color w:val="000000" w:themeColor="text1"/>
        </w:rPr>
        <w:t>et-up or source a committee to handle digital</w:t>
      </w:r>
      <w:r w:rsidR="00751407" w:rsidRPr="002F6D2D">
        <w:rPr>
          <w:color w:val="000000" w:themeColor="text1"/>
        </w:rPr>
        <w:t xml:space="preserve"> </w:t>
      </w:r>
      <w:r w:rsidR="0003086F" w:rsidRPr="002F6D2D">
        <w:rPr>
          <w:color w:val="000000" w:themeColor="text1"/>
        </w:rPr>
        <w:t xml:space="preserve">2030 and GDPR.  Speak to internal communications to see if we can add to student’s/lecturer’s correspondence.  </w:t>
      </w:r>
    </w:p>
    <w:p w14:paraId="58B24A2A" w14:textId="34BF8704" w:rsidR="00DD3EBF" w:rsidRPr="002F6D2D" w:rsidRDefault="00DD3EBF" w:rsidP="001358B4">
      <w:pPr>
        <w:pStyle w:val="ListParagraph"/>
        <w:numPr>
          <w:ilvl w:val="0"/>
          <w:numId w:val="3"/>
        </w:numPr>
        <w:spacing w:line="480" w:lineRule="auto"/>
        <w:rPr>
          <w:color w:val="000000" w:themeColor="text1"/>
        </w:rPr>
      </w:pPr>
      <w:r w:rsidRPr="002F6D2D">
        <w:rPr>
          <w:color w:val="000000" w:themeColor="text1"/>
        </w:rPr>
        <w:t>Potential job opportunities as</w:t>
      </w:r>
      <w:r w:rsidR="00D13FE1" w:rsidRPr="002F6D2D">
        <w:rPr>
          <w:color w:val="000000" w:themeColor="text1"/>
        </w:rPr>
        <w:t xml:space="preserve"> some</w:t>
      </w:r>
      <w:r w:rsidRPr="002F6D2D">
        <w:rPr>
          <w:color w:val="000000" w:themeColor="text1"/>
        </w:rPr>
        <w:t xml:space="preserve"> lecturers do not wish to continue to work in this evolving landscape.</w:t>
      </w:r>
    </w:p>
    <w:p w14:paraId="005FEF42" w14:textId="3302E6A4" w:rsidR="00B84B6B" w:rsidRPr="002F6D2D" w:rsidRDefault="00B84B6B" w:rsidP="007B48C7">
      <w:pPr>
        <w:spacing w:line="480" w:lineRule="auto"/>
        <w:rPr>
          <w:b/>
          <w:bCs/>
          <w:color w:val="000000" w:themeColor="text1"/>
        </w:rPr>
      </w:pPr>
      <w:r w:rsidRPr="002F6D2D">
        <w:rPr>
          <w:b/>
          <w:bCs/>
          <w:color w:val="000000" w:themeColor="text1"/>
        </w:rPr>
        <w:t>Threats</w:t>
      </w:r>
    </w:p>
    <w:p w14:paraId="1156FC9F" w14:textId="6477ECC9" w:rsidR="001F5C4E" w:rsidRPr="002F6D2D" w:rsidRDefault="001F5C4E" w:rsidP="001F5C4E">
      <w:pPr>
        <w:pStyle w:val="ListParagraph"/>
        <w:numPr>
          <w:ilvl w:val="0"/>
          <w:numId w:val="5"/>
        </w:numPr>
        <w:spacing w:line="480" w:lineRule="auto"/>
        <w:rPr>
          <w:color w:val="000000" w:themeColor="text1"/>
        </w:rPr>
      </w:pPr>
      <w:r w:rsidRPr="002F6D2D">
        <w:rPr>
          <w:color w:val="000000" w:themeColor="text1"/>
        </w:rPr>
        <w:t xml:space="preserve">As stated above, noncompliance to GDPR can lead to large fines. </w:t>
      </w:r>
    </w:p>
    <w:p w14:paraId="67C3B54E" w14:textId="28B02F5D" w:rsidR="001F5C4E" w:rsidRPr="002F6D2D" w:rsidRDefault="001F5C4E" w:rsidP="001F5C4E">
      <w:pPr>
        <w:pStyle w:val="ListParagraph"/>
        <w:numPr>
          <w:ilvl w:val="0"/>
          <w:numId w:val="5"/>
        </w:numPr>
        <w:spacing w:line="480" w:lineRule="auto"/>
        <w:rPr>
          <w:color w:val="000000" w:themeColor="text1"/>
        </w:rPr>
      </w:pPr>
      <w:r w:rsidRPr="002F6D2D">
        <w:rPr>
          <w:color w:val="000000" w:themeColor="text1"/>
        </w:rPr>
        <w:t>Other universities or post-16 institutions start to utilise new technology quicker and therefore attract more students.</w:t>
      </w:r>
    </w:p>
    <w:p w14:paraId="367F02C8" w14:textId="77777777" w:rsidR="001F5C4E" w:rsidRPr="002F6D2D" w:rsidRDefault="001358B4" w:rsidP="001F5C4E">
      <w:pPr>
        <w:pStyle w:val="ListParagraph"/>
        <w:numPr>
          <w:ilvl w:val="0"/>
          <w:numId w:val="4"/>
        </w:numPr>
        <w:spacing w:line="480" w:lineRule="auto"/>
        <w:rPr>
          <w:color w:val="000000" w:themeColor="text1"/>
        </w:rPr>
      </w:pPr>
      <w:r w:rsidRPr="002F6D2D">
        <w:rPr>
          <w:color w:val="000000" w:themeColor="text1"/>
        </w:rPr>
        <w:lastRenderedPageBreak/>
        <w:t xml:space="preserve">IT replacing lecturer jobs.  The research is there to show that virtual AI led classes are on the horizon.  This could disrupt the amount of lecturer roles there will be.  To mitigate this, it is recommended that I keep up to date with not only the subject matter but also on how this can benefit learning.  </w:t>
      </w:r>
    </w:p>
    <w:p w14:paraId="13CDC8EE" w14:textId="58D7CE3A" w:rsidR="009663B3" w:rsidRPr="002F6D2D" w:rsidRDefault="001358B4" w:rsidP="00751407">
      <w:pPr>
        <w:spacing w:line="480" w:lineRule="auto"/>
        <w:rPr>
          <w:color w:val="000000" w:themeColor="text1"/>
        </w:rPr>
      </w:pPr>
      <w:r w:rsidRPr="002F6D2D">
        <w:rPr>
          <w:color w:val="000000" w:themeColor="text1"/>
        </w:rPr>
        <w:t>The same rhetoric existed when photocopying first came out</w:t>
      </w:r>
      <w:r w:rsidR="005D7152" w:rsidRPr="002F6D2D">
        <w:rPr>
          <w:color w:val="000000" w:themeColor="text1"/>
        </w:rPr>
        <w:t xml:space="preserve"> </w:t>
      </w:r>
      <w:sdt>
        <w:sdtPr>
          <w:rPr>
            <w:color w:val="000000" w:themeColor="text1"/>
          </w:rPr>
          <w:id w:val="-842016456"/>
          <w:citation/>
        </w:sdtPr>
        <w:sdtEndPr/>
        <w:sdtContent>
          <w:r w:rsidR="005D7152" w:rsidRPr="002F6D2D">
            <w:rPr>
              <w:color w:val="000000" w:themeColor="text1"/>
            </w:rPr>
            <w:fldChar w:fldCharType="begin"/>
          </w:r>
          <w:r w:rsidR="005D7152" w:rsidRPr="002F6D2D">
            <w:rPr>
              <w:color w:val="000000" w:themeColor="text1"/>
            </w:rPr>
            <w:instrText xml:space="preserve"> CITATION Cli15 \l 2057 </w:instrText>
          </w:r>
          <w:r w:rsidR="005D7152" w:rsidRPr="002F6D2D">
            <w:rPr>
              <w:color w:val="000000" w:themeColor="text1"/>
            </w:rPr>
            <w:fldChar w:fldCharType="separate"/>
          </w:r>
          <w:r w:rsidR="0062003B" w:rsidRPr="002F6D2D">
            <w:rPr>
              <w:noProof/>
              <w:color w:val="000000" w:themeColor="text1"/>
            </w:rPr>
            <w:t>(Thompson, 2015)</w:t>
          </w:r>
          <w:r w:rsidR="005D7152" w:rsidRPr="002F6D2D">
            <w:rPr>
              <w:color w:val="000000" w:themeColor="text1"/>
            </w:rPr>
            <w:fldChar w:fldCharType="end"/>
          </w:r>
        </w:sdtContent>
      </w:sdt>
      <w:r w:rsidRPr="002F6D2D">
        <w:rPr>
          <w:color w:val="000000" w:themeColor="text1"/>
        </w:rPr>
        <w:t xml:space="preserve">.  People were convinced that jobs would be lost and not replaced.  Jobs were simply displaced, typists moved to become </w:t>
      </w:r>
      <w:r w:rsidR="005D7152" w:rsidRPr="002F6D2D">
        <w:rPr>
          <w:color w:val="000000" w:themeColor="text1"/>
        </w:rPr>
        <w:t xml:space="preserve">receptionists or other new roles that were created like magazine writers and cartoon designers or as Marshall McLuhan wrote “Xerography is bringing a reign of terror into the world of publishing, because it means that every reader can become both author and publisher” </w:t>
      </w:r>
      <w:sdt>
        <w:sdtPr>
          <w:rPr>
            <w:color w:val="000000" w:themeColor="text1"/>
          </w:rPr>
          <w:id w:val="628366375"/>
          <w:citation/>
        </w:sdtPr>
        <w:sdtEndPr/>
        <w:sdtContent>
          <w:r w:rsidR="005D7152" w:rsidRPr="002F6D2D">
            <w:rPr>
              <w:color w:val="000000" w:themeColor="text1"/>
            </w:rPr>
            <w:fldChar w:fldCharType="begin"/>
          </w:r>
          <w:r w:rsidR="00D177B1" w:rsidRPr="002F6D2D">
            <w:rPr>
              <w:color w:val="000000" w:themeColor="text1"/>
            </w:rPr>
            <w:instrText xml:space="preserve">CITATION Eva04 \l 2057 </w:instrText>
          </w:r>
          <w:r w:rsidR="005D7152" w:rsidRPr="002F6D2D">
            <w:rPr>
              <w:color w:val="000000" w:themeColor="text1"/>
            </w:rPr>
            <w:fldChar w:fldCharType="separate"/>
          </w:r>
          <w:r w:rsidR="0062003B" w:rsidRPr="002F6D2D">
            <w:rPr>
              <w:noProof/>
              <w:color w:val="000000" w:themeColor="text1"/>
            </w:rPr>
            <w:t>(Wirten, 2004)</w:t>
          </w:r>
          <w:r w:rsidR="005D7152" w:rsidRPr="002F6D2D">
            <w:rPr>
              <w:color w:val="000000" w:themeColor="text1"/>
            </w:rPr>
            <w:fldChar w:fldCharType="end"/>
          </w:r>
        </w:sdtContent>
      </w:sdt>
      <w:sdt>
        <w:sdtPr>
          <w:rPr>
            <w:color w:val="000000" w:themeColor="text1"/>
          </w:rPr>
          <w:id w:val="1814521099"/>
          <w:citation/>
        </w:sdtPr>
        <w:sdtEndPr/>
        <w:sdtContent>
          <w:r w:rsidR="005D7152" w:rsidRPr="002F6D2D">
            <w:rPr>
              <w:color w:val="000000" w:themeColor="text1"/>
            </w:rPr>
            <w:fldChar w:fldCharType="begin"/>
          </w:r>
          <w:r w:rsidR="005D7152" w:rsidRPr="002F6D2D">
            <w:rPr>
              <w:color w:val="000000" w:themeColor="text1"/>
            </w:rPr>
            <w:instrText xml:space="preserve"> CITATION Cli15 \l 2057 </w:instrText>
          </w:r>
          <w:r w:rsidR="005D7152" w:rsidRPr="002F6D2D">
            <w:rPr>
              <w:color w:val="000000" w:themeColor="text1"/>
            </w:rPr>
            <w:fldChar w:fldCharType="separate"/>
          </w:r>
          <w:r w:rsidR="0062003B" w:rsidRPr="002F6D2D">
            <w:rPr>
              <w:noProof/>
              <w:color w:val="000000" w:themeColor="text1"/>
            </w:rPr>
            <w:t xml:space="preserve"> (Thompson, 2015)</w:t>
          </w:r>
          <w:r w:rsidR="005D7152" w:rsidRPr="002F6D2D">
            <w:rPr>
              <w:color w:val="000000" w:themeColor="text1"/>
            </w:rPr>
            <w:fldChar w:fldCharType="end"/>
          </w:r>
        </w:sdtContent>
      </w:sdt>
      <w:r w:rsidR="005D7152" w:rsidRPr="002F6D2D">
        <w:rPr>
          <w:color w:val="000000" w:themeColor="text1"/>
        </w:rPr>
        <w:t>.</w:t>
      </w:r>
      <w:r w:rsidR="009663B3" w:rsidRPr="002F6D2D">
        <w:rPr>
          <w:color w:val="000000" w:themeColor="text1"/>
        </w:rPr>
        <w:t xml:space="preserve">  </w:t>
      </w:r>
    </w:p>
    <w:p w14:paraId="57EB65C4" w14:textId="7C0AD8A8" w:rsidR="00863F7E" w:rsidRPr="002F6D2D" w:rsidRDefault="002C32EA" w:rsidP="00751407">
      <w:pPr>
        <w:spacing w:line="480" w:lineRule="auto"/>
        <w:rPr>
          <w:color w:val="000000" w:themeColor="text1"/>
        </w:rPr>
      </w:pPr>
      <w:r w:rsidRPr="002F6D2D">
        <w:rPr>
          <w:color w:val="000000" w:themeColor="text1"/>
        </w:rPr>
        <w:t xml:space="preserve">After the SWOT analysis it is necessary to conduct an action plan as this reveals how to build upon my strengths, improve or mitigate weaknesses, take advantage of opportunities and mange threats </w:t>
      </w:r>
      <w:sdt>
        <w:sdtPr>
          <w:rPr>
            <w:color w:val="000000" w:themeColor="text1"/>
          </w:rPr>
          <w:id w:val="160444657"/>
          <w:citation/>
        </w:sdtPr>
        <w:sdtEndPr/>
        <w:sdtContent>
          <w:r w:rsidRPr="002F6D2D">
            <w:rPr>
              <w:color w:val="000000" w:themeColor="text1"/>
            </w:rPr>
            <w:fldChar w:fldCharType="begin"/>
          </w:r>
          <w:r w:rsidRPr="002F6D2D">
            <w:rPr>
              <w:color w:val="000000" w:themeColor="text1"/>
            </w:rPr>
            <w:instrText xml:space="preserve"> CITATION Ulu17 \l 2057 </w:instrText>
          </w:r>
          <w:r w:rsidRPr="002F6D2D">
            <w:rPr>
              <w:color w:val="000000" w:themeColor="text1"/>
            </w:rPr>
            <w:fldChar w:fldCharType="separate"/>
          </w:r>
          <w:r w:rsidR="0062003B" w:rsidRPr="002F6D2D">
            <w:rPr>
              <w:noProof/>
              <w:color w:val="000000" w:themeColor="text1"/>
            </w:rPr>
            <w:t>(Dergisi, 2017)</w:t>
          </w:r>
          <w:r w:rsidRPr="002F6D2D">
            <w:rPr>
              <w:color w:val="000000" w:themeColor="text1"/>
            </w:rPr>
            <w:fldChar w:fldCharType="end"/>
          </w:r>
        </w:sdtContent>
      </w:sdt>
      <w:r w:rsidRPr="002F6D2D">
        <w:rPr>
          <w:color w:val="000000" w:themeColor="text1"/>
        </w:rPr>
        <w:t xml:space="preserve">.  </w:t>
      </w:r>
    </w:p>
    <w:tbl>
      <w:tblPr>
        <w:tblStyle w:val="TableGrid"/>
        <w:tblW w:w="9329" w:type="dxa"/>
        <w:tblLook w:val="04A0" w:firstRow="1" w:lastRow="0" w:firstColumn="1" w:lastColumn="0" w:noHBand="0" w:noVBand="1"/>
      </w:tblPr>
      <w:tblGrid>
        <w:gridCol w:w="1755"/>
        <w:gridCol w:w="3374"/>
        <w:gridCol w:w="2640"/>
        <w:gridCol w:w="1560"/>
      </w:tblGrid>
      <w:tr w:rsidR="002F6D2D" w:rsidRPr="002F6D2D" w14:paraId="7C0D3ED3" w14:textId="77777777" w:rsidTr="00AE6FDE">
        <w:trPr>
          <w:trHeight w:val="411"/>
        </w:trPr>
        <w:tc>
          <w:tcPr>
            <w:tcW w:w="1755" w:type="dxa"/>
          </w:tcPr>
          <w:p w14:paraId="1B744F3A" w14:textId="708665FA" w:rsidR="00751407" w:rsidRPr="002F6D2D" w:rsidRDefault="00751407" w:rsidP="00E442A4">
            <w:pPr>
              <w:jc w:val="center"/>
              <w:rPr>
                <w:b/>
                <w:bCs/>
                <w:color w:val="000000" w:themeColor="text1"/>
              </w:rPr>
            </w:pPr>
            <w:r w:rsidRPr="002F6D2D">
              <w:rPr>
                <w:b/>
                <w:bCs/>
                <w:color w:val="000000" w:themeColor="text1"/>
              </w:rPr>
              <w:t>Development Goal</w:t>
            </w:r>
          </w:p>
        </w:tc>
        <w:tc>
          <w:tcPr>
            <w:tcW w:w="3374" w:type="dxa"/>
          </w:tcPr>
          <w:p w14:paraId="58102854" w14:textId="504142A0" w:rsidR="00751407" w:rsidRPr="002F6D2D" w:rsidRDefault="00751407" w:rsidP="00E442A4">
            <w:pPr>
              <w:jc w:val="center"/>
              <w:rPr>
                <w:b/>
                <w:bCs/>
                <w:color w:val="000000" w:themeColor="text1"/>
              </w:rPr>
            </w:pPr>
            <w:r w:rsidRPr="002F6D2D">
              <w:rPr>
                <w:b/>
                <w:bCs/>
                <w:color w:val="000000" w:themeColor="text1"/>
              </w:rPr>
              <w:t>Rationale</w:t>
            </w:r>
          </w:p>
        </w:tc>
        <w:tc>
          <w:tcPr>
            <w:tcW w:w="2640" w:type="dxa"/>
          </w:tcPr>
          <w:p w14:paraId="7EE80A8F" w14:textId="46369E93" w:rsidR="00751407" w:rsidRPr="002F6D2D" w:rsidRDefault="00751407" w:rsidP="00E442A4">
            <w:pPr>
              <w:jc w:val="center"/>
              <w:rPr>
                <w:b/>
                <w:bCs/>
                <w:color w:val="000000" w:themeColor="text1"/>
              </w:rPr>
            </w:pPr>
            <w:r w:rsidRPr="002F6D2D">
              <w:rPr>
                <w:b/>
                <w:bCs/>
                <w:color w:val="000000" w:themeColor="text1"/>
              </w:rPr>
              <w:t>Strategy</w:t>
            </w:r>
          </w:p>
        </w:tc>
        <w:tc>
          <w:tcPr>
            <w:tcW w:w="1560" w:type="dxa"/>
          </w:tcPr>
          <w:p w14:paraId="26EA0D4E" w14:textId="19B35A18" w:rsidR="00751407" w:rsidRPr="002F6D2D" w:rsidRDefault="00751407" w:rsidP="00E442A4">
            <w:pPr>
              <w:jc w:val="center"/>
              <w:rPr>
                <w:b/>
                <w:bCs/>
                <w:color w:val="000000" w:themeColor="text1"/>
              </w:rPr>
            </w:pPr>
            <w:r w:rsidRPr="002F6D2D">
              <w:rPr>
                <w:b/>
                <w:bCs/>
                <w:color w:val="000000" w:themeColor="text1"/>
              </w:rPr>
              <w:t>Timeline</w:t>
            </w:r>
          </w:p>
        </w:tc>
      </w:tr>
      <w:tr w:rsidR="002F6D2D" w:rsidRPr="002F6D2D" w14:paraId="21630918" w14:textId="77777777" w:rsidTr="00AE6FDE">
        <w:trPr>
          <w:trHeight w:val="1170"/>
        </w:trPr>
        <w:tc>
          <w:tcPr>
            <w:tcW w:w="1755" w:type="dxa"/>
          </w:tcPr>
          <w:p w14:paraId="23302E86" w14:textId="72802D9B" w:rsidR="00751407" w:rsidRPr="002F6D2D" w:rsidRDefault="00751407" w:rsidP="00E442A4">
            <w:pPr>
              <w:rPr>
                <w:color w:val="000000" w:themeColor="text1"/>
              </w:rPr>
            </w:pPr>
            <w:r w:rsidRPr="002F6D2D">
              <w:rPr>
                <w:color w:val="000000" w:themeColor="text1"/>
              </w:rPr>
              <w:t>Complete PCET course</w:t>
            </w:r>
          </w:p>
        </w:tc>
        <w:tc>
          <w:tcPr>
            <w:tcW w:w="3374" w:type="dxa"/>
          </w:tcPr>
          <w:p w14:paraId="0A75868D" w14:textId="01D8DB5C" w:rsidR="00751407" w:rsidRPr="002F6D2D" w:rsidRDefault="00751407" w:rsidP="00E442A4">
            <w:pPr>
              <w:rPr>
                <w:color w:val="000000" w:themeColor="text1"/>
              </w:rPr>
            </w:pPr>
            <w:r w:rsidRPr="002F6D2D">
              <w:rPr>
                <w:color w:val="000000" w:themeColor="text1"/>
              </w:rPr>
              <w:t>This is to enhance my qualifications and move me closer to becoming a lecturer</w:t>
            </w:r>
          </w:p>
        </w:tc>
        <w:tc>
          <w:tcPr>
            <w:tcW w:w="2640" w:type="dxa"/>
          </w:tcPr>
          <w:p w14:paraId="59B787B8" w14:textId="220FE517" w:rsidR="00751407" w:rsidRPr="002F6D2D" w:rsidRDefault="00751407" w:rsidP="00E442A4">
            <w:pPr>
              <w:rPr>
                <w:color w:val="000000" w:themeColor="text1"/>
              </w:rPr>
            </w:pPr>
            <w:r w:rsidRPr="002F6D2D">
              <w:rPr>
                <w:color w:val="000000" w:themeColor="text1"/>
              </w:rPr>
              <w:t>Finish the two remaining pieces of work and my portfolio.</w:t>
            </w:r>
          </w:p>
        </w:tc>
        <w:tc>
          <w:tcPr>
            <w:tcW w:w="1560" w:type="dxa"/>
          </w:tcPr>
          <w:p w14:paraId="70DE7608" w14:textId="110063E1" w:rsidR="00751407" w:rsidRPr="002F6D2D" w:rsidRDefault="00E442A4" w:rsidP="00E442A4">
            <w:pPr>
              <w:rPr>
                <w:color w:val="000000" w:themeColor="text1"/>
              </w:rPr>
            </w:pPr>
            <w:r w:rsidRPr="002F6D2D">
              <w:rPr>
                <w:color w:val="000000" w:themeColor="text1"/>
              </w:rPr>
              <w:t>By June 2020</w:t>
            </w:r>
          </w:p>
        </w:tc>
      </w:tr>
      <w:tr w:rsidR="002F6D2D" w:rsidRPr="002F6D2D" w14:paraId="5D7A38DE" w14:textId="77777777" w:rsidTr="00AE6FDE">
        <w:trPr>
          <w:trHeight w:val="1148"/>
        </w:trPr>
        <w:tc>
          <w:tcPr>
            <w:tcW w:w="1755" w:type="dxa"/>
          </w:tcPr>
          <w:p w14:paraId="6F609EAE" w14:textId="1502A3CF" w:rsidR="00751407" w:rsidRPr="002F6D2D" w:rsidRDefault="00751407" w:rsidP="00E442A4">
            <w:pPr>
              <w:rPr>
                <w:color w:val="000000" w:themeColor="text1"/>
              </w:rPr>
            </w:pPr>
            <w:r w:rsidRPr="002F6D2D">
              <w:rPr>
                <w:color w:val="000000" w:themeColor="text1"/>
              </w:rPr>
              <w:t>Complete Masters</w:t>
            </w:r>
          </w:p>
        </w:tc>
        <w:tc>
          <w:tcPr>
            <w:tcW w:w="3374" w:type="dxa"/>
          </w:tcPr>
          <w:p w14:paraId="68B4658E" w14:textId="4EC4C989" w:rsidR="00751407" w:rsidRPr="002F6D2D" w:rsidRDefault="00751407" w:rsidP="00E442A4">
            <w:pPr>
              <w:rPr>
                <w:color w:val="000000" w:themeColor="text1"/>
              </w:rPr>
            </w:pPr>
            <w:r w:rsidRPr="002F6D2D">
              <w:rPr>
                <w:color w:val="000000" w:themeColor="text1"/>
              </w:rPr>
              <w:t>This is to enhance my qualifications and move me closer to becoming a lecturer</w:t>
            </w:r>
          </w:p>
        </w:tc>
        <w:tc>
          <w:tcPr>
            <w:tcW w:w="2640" w:type="dxa"/>
          </w:tcPr>
          <w:p w14:paraId="6BA8EB99" w14:textId="30F7D865" w:rsidR="00751407" w:rsidRPr="002F6D2D" w:rsidRDefault="00E442A4" w:rsidP="00E442A4">
            <w:pPr>
              <w:rPr>
                <w:color w:val="000000" w:themeColor="text1"/>
              </w:rPr>
            </w:pPr>
            <w:r w:rsidRPr="002F6D2D">
              <w:rPr>
                <w:color w:val="000000" w:themeColor="text1"/>
              </w:rPr>
              <w:t>Transfer credits onto the master’s course for teaching.</w:t>
            </w:r>
          </w:p>
        </w:tc>
        <w:tc>
          <w:tcPr>
            <w:tcW w:w="1560" w:type="dxa"/>
          </w:tcPr>
          <w:p w14:paraId="4A6345D1" w14:textId="201D7706" w:rsidR="00751407" w:rsidRPr="002F6D2D" w:rsidRDefault="00E442A4" w:rsidP="00E442A4">
            <w:pPr>
              <w:rPr>
                <w:color w:val="000000" w:themeColor="text1"/>
              </w:rPr>
            </w:pPr>
            <w:r w:rsidRPr="002F6D2D">
              <w:rPr>
                <w:color w:val="000000" w:themeColor="text1"/>
              </w:rPr>
              <w:t>By September 2021</w:t>
            </w:r>
          </w:p>
        </w:tc>
      </w:tr>
      <w:tr w:rsidR="002F6D2D" w:rsidRPr="002F6D2D" w14:paraId="08988F54" w14:textId="77777777" w:rsidTr="00AE6FDE">
        <w:trPr>
          <w:trHeight w:val="1928"/>
        </w:trPr>
        <w:tc>
          <w:tcPr>
            <w:tcW w:w="1755" w:type="dxa"/>
          </w:tcPr>
          <w:p w14:paraId="34E4839A" w14:textId="27848F61" w:rsidR="00751407" w:rsidRPr="002F6D2D" w:rsidRDefault="00E442A4" w:rsidP="00E442A4">
            <w:pPr>
              <w:rPr>
                <w:color w:val="000000" w:themeColor="text1"/>
              </w:rPr>
            </w:pPr>
            <w:r w:rsidRPr="002F6D2D">
              <w:rPr>
                <w:color w:val="000000" w:themeColor="text1"/>
              </w:rPr>
              <w:t>Upskill on GDPR and ensure to follow.</w:t>
            </w:r>
          </w:p>
        </w:tc>
        <w:tc>
          <w:tcPr>
            <w:tcW w:w="3374" w:type="dxa"/>
          </w:tcPr>
          <w:p w14:paraId="3D997473" w14:textId="2DCA107A" w:rsidR="00751407" w:rsidRPr="002F6D2D" w:rsidRDefault="00E442A4" w:rsidP="00E442A4">
            <w:pPr>
              <w:rPr>
                <w:color w:val="000000" w:themeColor="text1"/>
              </w:rPr>
            </w:pPr>
            <w:r w:rsidRPr="002F6D2D">
              <w:rPr>
                <w:color w:val="000000" w:themeColor="text1"/>
              </w:rPr>
              <w:t xml:space="preserve">This involves personal and sensitive data of students and lecturers.  </w:t>
            </w:r>
          </w:p>
        </w:tc>
        <w:tc>
          <w:tcPr>
            <w:tcW w:w="2640" w:type="dxa"/>
          </w:tcPr>
          <w:p w14:paraId="431540E2" w14:textId="243A6108" w:rsidR="00751407" w:rsidRPr="002F6D2D" w:rsidRDefault="00EE6E4A" w:rsidP="00E442A4">
            <w:pPr>
              <w:rPr>
                <w:color w:val="000000" w:themeColor="text1"/>
              </w:rPr>
            </w:pPr>
            <w:r w:rsidRPr="002F6D2D">
              <w:rPr>
                <w:color w:val="000000" w:themeColor="text1"/>
              </w:rPr>
              <w:t xml:space="preserve">Join a committee to discuss within the institution working.  Ensure to read all info that is </w:t>
            </w:r>
          </w:p>
        </w:tc>
        <w:tc>
          <w:tcPr>
            <w:tcW w:w="1560" w:type="dxa"/>
          </w:tcPr>
          <w:p w14:paraId="21670787" w14:textId="7E85D031" w:rsidR="00751407" w:rsidRPr="002F6D2D" w:rsidRDefault="00EE6E4A" w:rsidP="00E442A4">
            <w:pPr>
              <w:rPr>
                <w:color w:val="000000" w:themeColor="text1"/>
              </w:rPr>
            </w:pPr>
            <w:r w:rsidRPr="002F6D2D">
              <w:rPr>
                <w:color w:val="000000" w:themeColor="text1"/>
              </w:rPr>
              <w:t>Within 3 months of starting with an institution.</w:t>
            </w:r>
          </w:p>
        </w:tc>
      </w:tr>
      <w:tr w:rsidR="00751407" w:rsidRPr="002F6D2D" w14:paraId="75662EE8" w14:textId="77777777" w:rsidTr="00AE6FDE">
        <w:trPr>
          <w:trHeight w:val="780"/>
        </w:trPr>
        <w:tc>
          <w:tcPr>
            <w:tcW w:w="1755" w:type="dxa"/>
          </w:tcPr>
          <w:p w14:paraId="5FBF2F5A" w14:textId="6CEC61A4" w:rsidR="00751407" w:rsidRPr="002F6D2D" w:rsidRDefault="00E442A4" w:rsidP="00E442A4">
            <w:pPr>
              <w:rPr>
                <w:color w:val="000000" w:themeColor="text1"/>
              </w:rPr>
            </w:pPr>
            <w:r w:rsidRPr="002F6D2D">
              <w:rPr>
                <w:color w:val="000000" w:themeColor="text1"/>
              </w:rPr>
              <w:t>Keep abreast of new technology</w:t>
            </w:r>
          </w:p>
        </w:tc>
        <w:tc>
          <w:tcPr>
            <w:tcW w:w="3374" w:type="dxa"/>
          </w:tcPr>
          <w:p w14:paraId="4488857C" w14:textId="1E94919F" w:rsidR="00751407" w:rsidRPr="002F6D2D" w:rsidRDefault="00E442A4" w:rsidP="00E442A4">
            <w:pPr>
              <w:rPr>
                <w:color w:val="000000" w:themeColor="text1"/>
              </w:rPr>
            </w:pPr>
            <w:r w:rsidRPr="002F6D2D">
              <w:rPr>
                <w:color w:val="000000" w:themeColor="text1"/>
              </w:rPr>
              <w:t>Digital 2030 shall disrupt the way we teach and impart information.</w:t>
            </w:r>
          </w:p>
        </w:tc>
        <w:tc>
          <w:tcPr>
            <w:tcW w:w="2640" w:type="dxa"/>
          </w:tcPr>
          <w:p w14:paraId="4475AE34" w14:textId="3D2B81AF" w:rsidR="00751407" w:rsidRPr="002F6D2D" w:rsidRDefault="00EE6E4A" w:rsidP="00E442A4">
            <w:pPr>
              <w:rPr>
                <w:color w:val="000000" w:themeColor="text1"/>
              </w:rPr>
            </w:pPr>
            <w:r w:rsidRPr="002F6D2D">
              <w:rPr>
                <w:color w:val="000000" w:themeColor="text1"/>
              </w:rPr>
              <w:t>Research JISC and Digital 2030.</w:t>
            </w:r>
          </w:p>
        </w:tc>
        <w:tc>
          <w:tcPr>
            <w:tcW w:w="1560" w:type="dxa"/>
          </w:tcPr>
          <w:p w14:paraId="71A8D7A8" w14:textId="67D46434" w:rsidR="00751407" w:rsidRPr="002F6D2D" w:rsidRDefault="00EE6E4A" w:rsidP="00E442A4">
            <w:pPr>
              <w:rPr>
                <w:color w:val="000000" w:themeColor="text1"/>
              </w:rPr>
            </w:pPr>
            <w:r w:rsidRPr="002F6D2D">
              <w:rPr>
                <w:color w:val="000000" w:themeColor="text1"/>
              </w:rPr>
              <w:t>Every month.</w:t>
            </w:r>
          </w:p>
        </w:tc>
      </w:tr>
    </w:tbl>
    <w:p w14:paraId="6D801FA0" w14:textId="6DDC1038" w:rsidR="00863F7E" w:rsidRPr="002F6D2D" w:rsidRDefault="00863F7E" w:rsidP="007B48C7">
      <w:pPr>
        <w:spacing w:line="480" w:lineRule="auto"/>
        <w:rPr>
          <w:color w:val="000000" w:themeColor="text1"/>
        </w:rPr>
      </w:pPr>
    </w:p>
    <w:p w14:paraId="126D4700" w14:textId="7A7C0151" w:rsidR="00A42F0E" w:rsidRPr="002F6D2D" w:rsidRDefault="00A42F0E" w:rsidP="007B48C7">
      <w:pPr>
        <w:spacing w:line="480" w:lineRule="auto"/>
        <w:rPr>
          <w:color w:val="000000" w:themeColor="text1"/>
        </w:rPr>
      </w:pPr>
      <w:r w:rsidRPr="002F6D2D">
        <w:rPr>
          <w:color w:val="000000" w:themeColor="text1"/>
        </w:rPr>
        <w:lastRenderedPageBreak/>
        <w:t xml:space="preserve">To conclude, this strategy of firstly discussing contemporary issues, </w:t>
      </w:r>
      <w:r w:rsidR="00EB523F" w:rsidRPr="002F6D2D">
        <w:rPr>
          <w:color w:val="000000" w:themeColor="text1"/>
        </w:rPr>
        <w:t xml:space="preserve">then investigating, presenting back and collecting the feedback and analysing through a SWOT analysis and finally looking to imbed them into an action plan has been useful to learning a strategy for dealing with not only contemporary issues but can be a strategy to be used for dealing with other types of problems that arise in the future.  I do feel now that dealing with both the digital disruption and GDPR should be easy as long as I keep learning, </w:t>
      </w:r>
      <w:r w:rsidR="00D177B1" w:rsidRPr="002F6D2D">
        <w:rPr>
          <w:color w:val="000000" w:themeColor="text1"/>
        </w:rPr>
        <w:t>reflecting,</w:t>
      </w:r>
      <w:r w:rsidR="002A1B99" w:rsidRPr="002F6D2D">
        <w:rPr>
          <w:color w:val="000000" w:themeColor="text1"/>
        </w:rPr>
        <w:t xml:space="preserve"> and </w:t>
      </w:r>
      <w:r w:rsidR="00EB523F" w:rsidRPr="002F6D2D">
        <w:rPr>
          <w:color w:val="000000" w:themeColor="text1"/>
        </w:rPr>
        <w:t>adapting</w:t>
      </w:r>
      <w:r w:rsidR="002A1B99" w:rsidRPr="002F6D2D">
        <w:rPr>
          <w:color w:val="000000" w:themeColor="text1"/>
        </w:rPr>
        <w:t xml:space="preserve">.  I now have a better understanding of the areas that I am strong in and can be leveraged to help with the digital </w:t>
      </w:r>
      <w:r w:rsidR="00D177B1" w:rsidRPr="002F6D2D">
        <w:rPr>
          <w:color w:val="000000" w:themeColor="text1"/>
        </w:rPr>
        <w:t>change, through</w:t>
      </w:r>
      <w:r w:rsidR="002A1B99" w:rsidRPr="002F6D2D">
        <w:rPr>
          <w:color w:val="000000" w:themeColor="text1"/>
        </w:rPr>
        <w:t xml:space="preserve"> digital 2030 and the handling of personal and sensitive information.</w:t>
      </w:r>
    </w:p>
    <w:p w14:paraId="6A3CB59C" w14:textId="7FB0558E" w:rsidR="00EE6E4A" w:rsidRPr="002F6D2D" w:rsidRDefault="00EE6E4A">
      <w:pPr>
        <w:rPr>
          <w:color w:val="000000" w:themeColor="text1"/>
        </w:rPr>
      </w:pPr>
    </w:p>
    <w:p w14:paraId="44608B3A" w14:textId="77777777" w:rsidR="00EE6E4A" w:rsidRPr="002F6D2D" w:rsidRDefault="00EE6E4A">
      <w:pPr>
        <w:rPr>
          <w:rFonts w:asciiTheme="majorHAnsi" w:eastAsiaTheme="majorEastAsia" w:hAnsiTheme="majorHAnsi" w:cstheme="majorBidi"/>
          <w:color w:val="000000" w:themeColor="text1"/>
          <w:sz w:val="32"/>
          <w:szCs w:val="32"/>
          <w:lang w:val="en-US"/>
        </w:rPr>
      </w:pPr>
      <w:r w:rsidRPr="002F6D2D">
        <w:rPr>
          <w:color w:val="000000" w:themeColor="text1"/>
        </w:rPr>
        <w:br w:type="page"/>
      </w:r>
    </w:p>
    <w:sdt>
      <w:sdtPr>
        <w:rPr>
          <w:rFonts w:asciiTheme="minorHAnsi" w:eastAsiaTheme="minorHAnsi" w:hAnsiTheme="minorHAnsi" w:cstheme="minorBidi"/>
          <w:color w:val="000000" w:themeColor="text1"/>
          <w:sz w:val="22"/>
          <w:szCs w:val="22"/>
          <w:lang w:val="en-GB"/>
        </w:rPr>
        <w:id w:val="-1876218504"/>
        <w:docPartObj>
          <w:docPartGallery w:val="Bibliographies"/>
          <w:docPartUnique/>
        </w:docPartObj>
      </w:sdtPr>
      <w:sdtEndPr/>
      <w:sdtContent>
        <w:p w14:paraId="6AE49EF4" w14:textId="4E26DFB2" w:rsidR="00EE6E4A" w:rsidRPr="002F6D2D" w:rsidRDefault="00EE6E4A" w:rsidP="00EE6E4A">
          <w:pPr>
            <w:pStyle w:val="Heading1"/>
            <w:rPr>
              <w:color w:val="000000" w:themeColor="text1"/>
            </w:rPr>
          </w:pPr>
          <w:r w:rsidRPr="002F6D2D">
            <w:rPr>
              <w:color w:val="000000" w:themeColor="text1"/>
            </w:rPr>
            <w:t>References</w:t>
          </w:r>
        </w:p>
        <w:sdt>
          <w:sdtPr>
            <w:rPr>
              <w:color w:val="000000" w:themeColor="text1"/>
            </w:rPr>
            <w:id w:val="-573587230"/>
            <w:bibliography/>
          </w:sdtPr>
          <w:sdtEndPr/>
          <w:sdtContent>
            <w:p w14:paraId="0C3CD409" w14:textId="77777777" w:rsidR="0062003B" w:rsidRPr="002F6D2D" w:rsidRDefault="00EE6E4A" w:rsidP="0062003B">
              <w:pPr>
                <w:pStyle w:val="Bibliography"/>
                <w:rPr>
                  <w:noProof/>
                  <w:color w:val="000000" w:themeColor="text1"/>
                  <w:sz w:val="24"/>
                  <w:szCs w:val="24"/>
                  <w:lang w:val="en-US"/>
                </w:rPr>
              </w:pPr>
              <w:r w:rsidRPr="002F6D2D">
                <w:rPr>
                  <w:color w:val="000000" w:themeColor="text1"/>
                </w:rPr>
                <w:fldChar w:fldCharType="begin"/>
              </w:r>
              <w:r w:rsidRPr="002F6D2D">
                <w:rPr>
                  <w:color w:val="000000" w:themeColor="text1"/>
                </w:rPr>
                <w:instrText xml:space="preserve"> BIBLIOGRAPHY </w:instrText>
              </w:r>
              <w:r w:rsidRPr="002F6D2D">
                <w:rPr>
                  <w:color w:val="000000" w:themeColor="text1"/>
                </w:rPr>
                <w:fldChar w:fldCharType="separate"/>
              </w:r>
              <w:r w:rsidR="0062003B" w:rsidRPr="002F6D2D">
                <w:rPr>
                  <w:noProof/>
                  <w:color w:val="000000" w:themeColor="text1"/>
                  <w:lang w:val="en-US"/>
                </w:rPr>
                <w:t xml:space="preserve">Armstrong, I., 2018. </w:t>
              </w:r>
              <w:r w:rsidR="0062003B" w:rsidRPr="002F6D2D">
                <w:rPr>
                  <w:i/>
                  <w:iCs/>
                  <w:noProof/>
                  <w:color w:val="000000" w:themeColor="text1"/>
                  <w:lang w:val="en-US"/>
                </w:rPr>
                <w:t xml:space="preserve">https://universitybusiness.co.uk/finance-legal-hr/gdpr-10-key-issues-facing-uk-higher-education/. </w:t>
              </w:r>
              <w:r w:rsidR="0062003B" w:rsidRPr="002F6D2D">
                <w:rPr>
                  <w:noProof/>
                  <w:color w:val="000000" w:themeColor="text1"/>
                  <w:lang w:val="en-US"/>
                </w:rPr>
                <w:t xml:space="preserve">[Online] </w:t>
              </w:r>
              <w:r w:rsidR="0062003B" w:rsidRPr="002F6D2D">
                <w:rPr>
                  <w:noProof/>
                  <w:color w:val="000000" w:themeColor="text1"/>
                  <w:lang w:val="en-US"/>
                </w:rPr>
                <w:br/>
                <w:t xml:space="preserve">Available at: </w:t>
              </w:r>
              <w:r w:rsidR="0062003B" w:rsidRPr="002F6D2D">
                <w:rPr>
                  <w:noProof/>
                  <w:color w:val="000000" w:themeColor="text1"/>
                  <w:u w:val="single"/>
                  <w:lang w:val="en-US"/>
                </w:rPr>
                <w:t>https://universitybusiness.co.uk/finance-legal-hr/gdpr-10-key-issues-facing-uk-higher-education/</w:t>
              </w:r>
              <w:r w:rsidR="0062003B" w:rsidRPr="002F6D2D">
                <w:rPr>
                  <w:noProof/>
                  <w:color w:val="000000" w:themeColor="text1"/>
                  <w:lang w:val="en-US"/>
                </w:rPr>
                <w:br/>
                <w:t>[Accessed 07 May 2020].</w:t>
              </w:r>
            </w:p>
            <w:p w14:paraId="149F04C2"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Calzada, I., 2019. Technological Sovereignty: Protecting Citizens’ Digital Rights in the AI-Driven and Post-GDPR Algorithmic and City-Regional European Realm. </w:t>
              </w:r>
              <w:r w:rsidRPr="002F6D2D">
                <w:rPr>
                  <w:i/>
                  <w:iCs/>
                  <w:noProof/>
                  <w:color w:val="000000" w:themeColor="text1"/>
                  <w:lang w:val="en-US"/>
                </w:rPr>
                <w:t xml:space="preserve">Regions eZine, </w:t>
              </w:r>
              <w:r w:rsidRPr="002F6D2D">
                <w:rPr>
                  <w:noProof/>
                  <w:color w:val="000000" w:themeColor="text1"/>
                  <w:lang w:val="en-US"/>
                </w:rPr>
                <w:t>14(2), p. 17.</w:t>
              </w:r>
            </w:p>
            <w:p w14:paraId="338655C0"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Case, T., Dick, G., Granger, M. J. &amp; Akbulut, A. Y., 2019. Teaching Information Systems in the Age of Digital Disruption. </w:t>
              </w:r>
              <w:r w:rsidRPr="002F6D2D">
                <w:rPr>
                  <w:i/>
                  <w:iCs/>
                  <w:noProof/>
                  <w:color w:val="000000" w:themeColor="text1"/>
                  <w:lang w:val="en-US"/>
                </w:rPr>
                <w:t xml:space="preserve">Journal of Information Systems Education, </w:t>
              </w:r>
              <w:r w:rsidRPr="002F6D2D">
                <w:rPr>
                  <w:noProof/>
                  <w:color w:val="000000" w:themeColor="text1"/>
                  <w:lang w:val="en-US"/>
                </w:rPr>
                <w:t>11(1), pp. 287-297.</w:t>
              </w:r>
            </w:p>
            <w:p w14:paraId="43948755"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Centre for the New Economy and Society, 2018. </w:t>
              </w:r>
              <w:r w:rsidRPr="002F6D2D">
                <w:rPr>
                  <w:i/>
                  <w:iCs/>
                  <w:noProof/>
                  <w:color w:val="000000" w:themeColor="text1"/>
                  <w:lang w:val="en-US"/>
                </w:rPr>
                <w:t xml:space="preserve">The Future of Jobs Report 2018, </w:t>
              </w:r>
              <w:r w:rsidRPr="002F6D2D">
                <w:rPr>
                  <w:noProof/>
                  <w:color w:val="000000" w:themeColor="text1"/>
                  <w:lang w:val="en-US"/>
                </w:rPr>
                <w:t>Geneva: World Economic Forum.</w:t>
              </w:r>
            </w:p>
            <w:p w14:paraId="3418A6E4"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Dergisi, U. S. A., 2017. SWOT ANALYSIS: A THEORETICAL REVIEW. </w:t>
              </w:r>
              <w:r w:rsidRPr="002F6D2D">
                <w:rPr>
                  <w:i/>
                  <w:iCs/>
                  <w:noProof/>
                  <w:color w:val="000000" w:themeColor="text1"/>
                  <w:lang w:val="en-US"/>
                </w:rPr>
                <w:t xml:space="preserve">The Journal of International Social Research , </w:t>
              </w:r>
              <w:r w:rsidRPr="002F6D2D">
                <w:rPr>
                  <w:noProof/>
                  <w:color w:val="000000" w:themeColor="text1"/>
                  <w:lang w:val="en-US"/>
                </w:rPr>
                <w:t>10(51), pp. 994-1006.</w:t>
              </w:r>
            </w:p>
            <w:p w14:paraId="30C73898"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Dwyer, C. P. et al., 2016. Effectiveness of a biopsychosocial e-learning intervention on the clinical judgements of medical students and GP trainees regarding future risk of disability in patients with chronic lower back pain: study protocol for a randomised controlled trial. </w:t>
              </w:r>
              <w:r w:rsidRPr="002F6D2D">
                <w:rPr>
                  <w:i/>
                  <w:iCs/>
                  <w:noProof/>
                  <w:color w:val="000000" w:themeColor="text1"/>
                  <w:lang w:val="en-US"/>
                </w:rPr>
                <w:t xml:space="preserve">BMJ Open, </w:t>
              </w:r>
              <w:r w:rsidRPr="002F6D2D">
                <w:rPr>
                  <w:noProof/>
                  <w:color w:val="000000" w:themeColor="text1"/>
                  <w:lang w:val="en-US"/>
                </w:rPr>
                <w:t>6(5), pp. 1-8.</w:t>
              </w:r>
            </w:p>
            <w:p w14:paraId="65D2E8CC"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Editors of Encyclopaedia Britannica, 2020. </w:t>
              </w:r>
              <w:r w:rsidRPr="002F6D2D">
                <w:rPr>
                  <w:i/>
                  <w:iCs/>
                  <w:noProof/>
                  <w:color w:val="000000" w:themeColor="text1"/>
                  <w:lang w:val="en-US"/>
                </w:rPr>
                <w:t xml:space="preserve">Industrial Revolution.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https://www.britannica.com/event/Industrial-Revolution</w:t>
              </w:r>
              <w:r w:rsidRPr="002F6D2D">
                <w:rPr>
                  <w:noProof/>
                  <w:color w:val="000000" w:themeColor="text1"/>
                  <w:lang w:val="en-US"/>
                </w:rPr>
                <w:br/>
                <w:t>[Accessed 05 May 2020].</w:t>
              </w:r>
            </w:p>
            <w:p w14:paraId="6739C22F"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FELTAG, 2013. </w:t>
              </w:r>
              <w:r w:rsidRPr="002F6D2D">
                <w:rPr>
                  <w:i/>
                  <w:iCs/>
                  <w:noProof/>
                  <w:color w:val="000000" w:themeColor="text1"/>
                  <w:lang w:val="en-US"/>
                </w:rPr>
                <w:t xml:space="preserve">Further Education Learning Technology Action Group FELTAG Recommendations.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http://feltag.org.uk/wp-content/uploads/2012/01/FELTAG-REPORT-FINAL.pdf</w:t>
              </w:r>
              <w:r w:rsidRPr="002F6D2D">
                <w:rPr>
                  <w:noProof/>
                  <w:color w:val="000000" w:themeColor="text1"/>
                  <w:lang w:val="en-US"/>
                </w:rPr>
                <w:br/>
                <w:t>[Accessed 05 May 2020].</w:t>
              </w:r>
            </w:p>
            <w:p w14:paraId="2DDB6A61"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Lawrence, M., Roberts, C. &amp; King, L., 2017. </w:t>
              </w:r>
              <w:r w:rsidRPr="002F6D2D">
                <w:rPr>
                  <w:i/>
                  <w:iCs/>
                  <w:noProof/>
                  <w:color w:val="000000" w:themeColor="text1"/>
                  <w:lang w:val="en-US"/>
                </w:rPr>
                <w:t xml:space="preserve">Managing automation: Employment, inequality and ethics in the digital age, </w:t>
              </w:r>
              <w:r w:rsidRPr="002F6D2D">
                <w:rPr>
                  <w:noProof/>
                  <w:color w:val="000000" w:themeColor="text1"/>
                  <w:lang w:val="en-US"/>
                </w:rPr>
                <w:t>IPPR: IPPR Commission on Economic Justice.</w:t>
              </w:r>
            </w:p>
            <w:p w14:paraId="558CD4E4"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Makosa, P., 2013. </w:t>
              </w:r>
              <w:r w:rsidRPr="002F6D2D">
                <w:rPr>
                  <w:i/>
                  <w:iCs/>
                  <w:noProof/>
                  <w:color w:val="000000" w:themeColor="text1"/>
                  <w:lang w:val="en-US"/>
                </w:rPr>
                <w:t xml:space="preserve">Advantages and disadvantages of digital education. </w:t>
              </w:r>
              <w:r w:rsidRPr="002F6D2D">
                <w:rPr>
                  <w:noProof/>
                  <w:color w:val="000000" w:themeColor="text1"/>
                  <w:lang w:val="en-US"/>
                </w:rPr>
                <w:t>Lublin: biuletyn edukacji medialnej.</w:t>
              </w:r>
            </w:p>
            <w:p w14:paraId="16D01DE0"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Marcus, J., 2020. </w:t>
              </w:r>
              <w:r w:rsidRPr="002F6D2D">
                <w:rPr>
                  <w:i/>
                  <w:iCs/>
                  <w:noProof/>
                  <w:color w:val="000000" w:themeColor="text1"/>
                  <w:lang w:val="en-US"/>
                </w:rPr>
                <w:t xml:space="preserve">How Technology Is Changing the Future of Higher Education.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https://www.nytimes.com/2020/02/20/education/learning/education-technology.html</w:t>
              </w:r>
              <w:r w:rsidRPr="002F6D2D">
                <w:rPr>
                  <w:noProof/>
                  <w:color w:val="000000" w:themeColor="text1"/>
                  <w:lang w:val="en-US"/>
                </w:rPr>
                <w:br/>
                <w:t>[Accessed 05 May `2020].</w:t>
              </w:r>
            </w:p>
            <w:p w14:paraId="4916D532"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McGinnis, D., 2020. </w:t>
              </w:r>
              <w:r w:rsidRPr="002F6D2D">
                <w:rPr>
                  <w:i/>
                  <w:iCs/>
                  <w:noProof/>
                  <w:color w:val="000000" w:themeColor="text1"/>
                  <w:lang w:val="en-US"/>
                </w:rPr>
                <w:t xml:space="preserve">What Is the Fourth Industrial Revolution?.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https://www.salesforce.com/blog/2018/12/what-is-the-fourth-industrial-revolution-4IR.html</w:t>
              </w:r>
              <w:r w:rsidRPr="002F6D2D">
                <w:rPr>
                  <w:noProof/>
                  <w:color w:val="000000" w:themeColor="text1"/>
                  <w:lang w:val="en-US"/>
                </w:rPr>
                <w:br/>
                <w:t>[Accessed 05 May 2020].</w:t>
              </w:r>
            </w:p>
            <w:p w14:paraId="0BFDA932"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Nazerian, T., 2018. </w:t>
              </w:r>
              <w:r w:rsidRPr="002F6D2D">
                <w:rPr>
                  <w:i/>
                  <w:iCs/>
                  <w:noProof/>
                  <w:color w:val="000000" w:themeColor="text1"/>
                  <w:lang w:val="en-US"/>
                </w:rPr>
                <w:t xml:space="preserve">Why Tech-Enabled Teachers Say Goodbye to the Classroom.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https://www.edsurge.com/news/2018-03-07-why-tech-enabled-teachers-say-goodbye-to-the-classroom</w:t>
              </w:r>
              <w:r w:rsidRPr="002F6D2D">
                <w:rPr>
                  <w:noProof/>
                  <w:color w:val="000000" w:themeColor="text1"/>
                  <w:lang w:val="en-US"/>
                </w:rPr>
                <w:br/>
                <w:t>[Accessed 08 May 2020].</w:t>
              </w:r>
            </w:p>
            <w:p w14:paraId="1D50A853"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lastRenderedPageBreak/>
                <w:t xml:space="preserve">O’Donoghue, J., Singh, G. &amp; Green, C., 2004. A comparison of the advantages and disadvantages of IT based education and the implications upon students.. </w:t>
              </w:r>
              <w:r w:rsidRPr="002F6D2D">
                <w:rPr>
                  <w:i/>
                  <w:iCs/>
                  <w:noProof/>
                  <w:color w:val="000000" w:themeColor="text1"/>
                  <w:lang w:val="en-US"/>
                </w:rPr>
                <w:t xml:space="preserve">Interactive Educational Multimedia, </w:t>
              </w:r>
              <w:r w:rsidRPr="002F6D2D">
                <w:rPr>
                  <w:noProof/>
                  <w:color w:val="000000" w:themeColor="text1"/>
                  <w:lang w:val="en-US"/>
                </w:rPr>
                <w:t>Volume 9, pp. 63-75.</w:t>
              </w:r>
            </w:p>
            <w:p w14:paraId="3A5644BB"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Official Journal of the European Union, 2016. </w:t>
              </w:r>
              <w:r w:rsidRPr="002F6D2D">
                <w:rPr>
                  <w:i/>
                  <w:iCs/>
                  <w:noProof/>
                  <w:color w:val="000000" w:themeColor="text1"/>
                  <w:lang w:val="en-US"/>
                </w:rPr>
                <w:t xml:space="preserve">REGULATION (EU) 2016/679 OF THE EUROPEAN PARLIAMENT AND OF THE COUNCIL.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https://eur-lex.europa.eu/legal-content/EN/TXT/PDF/?uri=CELEX:32016R0679</w:t>
              </w:r>
              <w:r w:rsidRPr="002F6D2D">
                <w:rPr>
                  <w:noProof/>
                  <w:color w:val="000000" w:themeColor="text1"/>
                  <w:lang w:val="en-US"/>
                </w:rPr>
                <w:br/>
                <w:t>[Accessed 08 May 2020].</w:t>
              </w:r>
            </w:p>
            <w:p w14:paraId="1A9785D7"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Open Government Licence, 2020. </w:t>
              </w:r>
              <w:r w:rsidRPr="002F6D2D">
                <w:rPr>
                  <w:i/>
                  <w:iCs/>
                  <w:noProof/>
                  <w:color w:val="000000" w:themeColor="text1"/>
                  <w:lang w:val="en-US"/>
                </w:rPr>
                <w:t xml:space="preserve">General Data Protection Regulation (GDPR) FAQs for the education sector.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https://ico.org.uk/for-organisations/in-your-sector/education/education-gdpr-faqs/</w:t>
              </w:r>
              <w:r w:rsidRPr="002F6D2D">
                <w:rPr>
                  <w:noProof/>
                  <w:color w:val="000000" w:themeColor="text1"/>
                  <w:lang w:val="en-US"/>
                </w:rPr>
                <w:br/>
                <w:t>[Accessed 04 May 2020].</w:t>
              </w:r>
            </w:p>
            <w:p w14:paraId="41F63CA8"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Purdue University, 2020. </w:t>
              </w:r>
              <w:r w:rsidRPr="002F6D2D">
                <w:rPr>
                  <w:i/>
                  <w:iCs/>
                  <w:noProof/>
                  <w:color w:val="000000" w:themeColor="text1"/>
                  <w:lang w:val="en-US"/>
                </w:rPr>
                <w:t xml:space="preserve">How Has Technology Changed Education?.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https://online.purdue.edu/blog/education/how-has-technology-changed-education</w:t>
              </w:r>
              <w:r w:rsidRPr="002F6D2D">
                <w:rPr>
                  <w:noProof/>
                  <w:color w:val="000000" w:themeColor="text1"/>
                  <w:lang w:val="en-US"/>
                </w:rPr>
                <w:br/>
                <w:t>[Accessed 03 May 2020].</w:t>
              </w:r>
            </w:p>
            <w:p w14:paraId="1E81D1AC"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Salesforce.org, 2020. </w:t>
              </w:r>
              <w:r w:rsidRPr="002F6D2D">
                <w:rPr>
                  <w:i/>
                  <w:iCs/>
                  <w:noProof/>
                  <w:color w:val="000000" w:themeColor="text1"/>
                  <w:lang w:val="en-US"/>
                </w:rPr>
                <w:t xml:space="preserve">Salesforce.org.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https://www.salesforce.org/</w:t>
              </w:r>
              <w:r w:rsidRPr="002F6D2D">
                <w:rPr>
                  <w:noProof/>
                  <w:color w:val="000000" w:themeColor="text1"/>
                  <w:lang w:val="en-US"/>
                </w:rPr>
                <w:br/>
                <w:t>[Accessed 10 May 2020].</w:t>
              </w:r>
            </w:p>
            <w:p w14:paraId="755588C0"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School Education Gateway, 2020. </w:t>
              </w:r>
              <w:r w:rsidRPr="002F6D2D">
                <w:rPr>
                  <w:i/>
                  <w:iCs/>
                  <w:noProof/>
                  <w:color w:val="000000" w:themeColor="text1"/>
                  <w:lang w:val="en-US"/>
                </w:rPr>
                <w:t xml:space="preserve">A brief guide to GDPR for schools and teachers.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https://www.schooleducationgateway.eu/en/pub/resources/tutorials/brief-gdpr-guide-for-schools.htm</w:t>
              </w:r>
              <w:r w:rsidRPr="002F6D2D">
                <w:rPr>
                  <w:noProof/>
                  <w:color w:val="000000" w:themeColor="text1"/>
                  <w:lang w:val="en-US"/>
                </w:rPr>
                <w:br/>
                <w:t>[Accessed 02 May 2020].</w:t>
              </w:r>
            </w:p>
            <w:p w14:paraId="6D6C22B6"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Schwab, K., 2016. </w:t>
              </w:r>
              <w:r w:rsidRPr="002F6D2D">
                <w:rPr>
                  <w:i/>
                  <w:iCs/>
                  <w:noProof/>
                  <w:color w:val="000000" w:themeColor="text1"/>
                  <w:lang w:val="en-US"/>
                </w:rPr>
                <w:t xml:space="preserve">The Fourth Industrial Revolution: what it means, how to respond.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https://www.weforum.org/agenda/2016/01/the-fourth-industrial-revolution-what-it-means-and-how-to-respond/</w:t>
              </w:r>
              <w:r w:rsidRPr="002F6D2D">
                <w:rPr>
                  <w:noProof/>
                  <w:color w:val="000000" w:themeColor="text1"/>
                  <w:lang w:val="en-US"/>
                </w:rPr>
                <w:br/>
                <w:t>[Accessed 05 May 2020].</w:t>
              </w:r>
            </w:p>
            <w:p w14:paraId="687C8EC9"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Study.com, 2020. </w:t>
              </w:r>
              <w:r w:rsidRPr="002F6D2D">
                <w:rPr>
                  <w:i/>
                  <w:iCs/>
                  <w:noProof/>
                  <w:color w:val="000000" w:themeColor="text1"/>
                  <w:lang w:val="en-US"/>
                </w:rPr>
                <w:t xml:space="preserve">The Second Industrial Revolution: Timeline &amp; Inventions.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https://study.com/academy/lesson/the-second-industrial-revolution-timeline-inventions.html</w:t>
              </w:r>
              <w:r w:rsidRPr="002F6D2D">
                <w:rPr>
                  <w:noProof/>
                  <w:color w:val="000000" w:themeColor="text1"/>
                  <w:lang w:val="en-US"/>
                </w:rPr>
                <w:br/>
                <w:t>[Accessed 05 May 2020].</w:t>
              </w:r>
            </w:p>
            <w:p w14:paraId="0D7E99CD"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Thompson, A. A., Peteraf, M. A., Gamble, J. E. &amp; Strickland, L., 2007. </w:t>
              </w:r>
              <w:r w:rsidRPr="002F6D2D">
                <w:rPr>
                  <w:i/>
                  <w:iCs/>
                  <w:noProof/>
                  <w:color w:val="000000" w:themeColor="text1"/>
                  <w:lang w:val="en-US"/>
                </w:rPr>
                <w:t xml:space="preserve">Crafting and Executing Strategy-Concepts and Case. </w:t>
              </w:r>
              <w:r w:rsidRPr="002F6D2D">
                <w:rPr>
                  <w:noProof/>
                  <w:color w:val="000000" w:themeColor="text1"/>
                  <w:lang w:val="en-US"/>
                </w:rPr>
                <w:t>15th ed. Irwin: McGraw-Hill.</w:t>
              </w:r>
            </w:p>
            <w:p w14:paraId="4CDF0CB6"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Thompson, C., 2015. </w:t>
              </w:r>
              <w:r w:rsidRPr="002F6D2D">
                <w:rPr>
                  <w:i/>
                  <w:iCs/>
                  <w:noProof/>
                  <w:color w:val="000000" w:themeColor="text1"/>
                  <w:lang w:val="en-US"/>
                </w:rPr>
                <w:t xml:space="preserve">How the Photocopier Changed the Way We Worked—and Played.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https://www.smithsonianmag.com/history/duplication-nation-3D-printing-rise-180954332/</w:t>
              </w:r>
              <w:r w:rsidRPr="002F6D2D">
                <w:rPr>
                  <w:noProof/>
                  <w:color w:val="000000" w:themeColor="text1"/>
                  <w:lang w:val="en-US"/>
                </w:rPr>
                <w:br/>
                <w:t>[Accessed 05 May 2020].</w:t>
              </w:r>
            </w:p>
            <w:p w14:paraId="23F787A6"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Welsh Government, 2020. </w:t>
              </w:r>
              <w:r w:rsidRPr="002F6D2D">
                <w:rPr>
                  <w:i/>
                  <w:iCs/>
                  <w:noProof/>
                  <w:color w:val="000000" w:themeColor="text1"/>
                  <w:lang w:val="en-US"/>
                </w:rPr>
                <w:t xml:space="preserve">Digital 2030.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https://digital2030wales.jisc.ac.uk/</w:t>
              </w:r>
              <w:r w:rsidRPr="002F6D2D">
                <w:rPr>
                  <w:noProof/>
                  <w:color w:val="000000" w:themeColor="text1"/>
                  <w:lang w:val="en-US"/>
                </w:rPr>
                <w:br/>
                <w:t>[Accessed 08 May 2020].</w:t>
              </w:r>
            </w:p>
            <w:p w14:paraId="6A1BA380"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Welsh Government, 2020. </w:t>
              </w:r>
              <w:r w:rsidRPr="002F6D2D">
                <w:rPr>
                  <w:i/>
                  <w:iCs/>
                  <w:noProof/>
                  <w:color w:val="000000" w:themeColor="text1"/>
                  <w:lang w:val="en-US"/>
                </w:rPr>
                <w:t xml:space="preserve">Education is changing. </w:t>
              </w:r>
              <w:r w:rsidRPr="002F6D2D">
                <w:rPr>
                  <w:noProof/>
                  <w:color w:val="000000" w:themeColor="text1"/>
                  <w:lang w:val="en-US"/>
                </w:rPr>
                <w:t xml:space="preserve">[Online] </w:t>
              </w:r>
              <w:r w:rsidRPr="002F6D2D">
                <w:rPr>
                  <w:noProof/>
                  <w:color w:val="000000" w:themeColor="text1"/>
                  <w:lang w:val="en-US"/>
                </w:rPr>
                <w:br/>
                <w:t xml:space="preserve">Available at: </w:t>
              </w:r>
              <w:r w:rsidRPr="002F6D2D">
                <w:rPr>
                  <w:noProof/>
                  <w:color w:val="000000" w:themeColor="text1"/>
                  <w:u w:val="single"/>
                  <w:lang w:val="en-US"/>
                </w:rPr>
                <w:t>https://gov.wales/education-changing</w:t>
              </w:r>
              <w:r w:rsidRPr="002F6D2D">
                <w:rPr>
                  <w:noProof/>
                  <w:color w:val="000000" w:themeColor="text1"/>
                  <w:lang w:val="en-US"/>
                </w:rPr>
                <w:br/>
                <w:t>[Accessed 04 May 2020].</w:t>
              </w:r>
            </w:p>
            <w:p w14:paraId="415C482E"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lastRenderedPageBreak/>
                <w:t xml:space="preserve">Wirten, E. H., 2004. </w:t>
              </w:r>
              <w:r w:rsidRPr="002F6D2D">
                <w:rPr>
                  <w:i/>
                  <w:iCs/>
                  <w:noProof/>
                  <w:color w:val="000000" w:themeColor="text1"/>
                  <w:lang w:val="en-US"/>
                </w:rPr>
                <w:t xml:space="preserve">No trespassing; Authorship, Intellectual Property Rights, and the Boundaries of Globalization. </w:t>
              </w:r>
              <w:r w:rsidRPr="002F6D2D">
                <w:rPr>
                  <w:noProof/>
                  <w:color w:val="000000" w:themeColor="text1"/>
                  <w:lang w:val="en-US"/>
                </w:rPr>
                <w:t>London: University of Toronto Press.</w:t>
              </w:r>
            </w:p>
            <w:p w14:paraId="0C49EF05" w14:textId="77777777" w:rsidR="0062003B" w:rsidRPr="002F6D2D" w:rsidRDefault="0062003B" w:rsidP="0062003B">
              <w:pPr>
                <w:pStyle w:val="Bibliography"/>
                <w:rPr>
                  <w:noProof/>
                  <w:color w:val="000000" w:themeColor="text1"/>
                  <w:lang w:val="en-US"/>
                </w:rPr>
              </w:pPr>
              <w:r w:rsidRPr="002F6D2D">
                <w:rPr>
                  <w:noProof/>
                  <w:color w:val="000000" w:themeColor="text1"/>
                  <w:lang w:val="en-US"/>
                </w:rPr>
                <w:t xml:space="preserve">Zheng, L., Gibson, D. &amp; Gu, X., 2019. Understanding the process of teachers’ technology adoption with a dynamic analytical model. </w:t>
              </w:r>
              <w:r w:rsidRPr="002F6D2D">
                <w:rPr>
                  <w:i/>
                  <w:iCs/>
                  <w:noProof/>
                  <w:color w:val="000000" w:themeColor="text1"/>
                  <w:lang w:val="en-US"/>
                </w:rPr>
                <w:t xml:space="preserve">Interactive Learning Environments, </w:t>
              </w:r>
              <w:r w:rsidRPr="002F6D2D">
                <w:rPr>
                  <w:noProof/>
                  <w:color w:val="000000" w:themeColor="text1"/>
                  <w:lang w:val="en-US"/>
                </w:rPr>
                <w:t>5(6), pp. 726-739.</w:t>
              </w:r>
            </w:p>
            <w:p w14:paraId="6A37E3CA" w14:textId="77777777" w:rsidR="00EE6E4A" w:rsidRPr="002F6D2D" w:rsidRDefault="00EE6E4A" w:rsidP="0062003B">
              <w:pPr>
                <w:rPr>
                  <w:color w:val="000000" w:themeColor="text1"/>
                </w:rPr>
              </w:pPr>
              <w:r w:rsidRPr="002F6D2D">
                <w:rPr>
                  <w:b/>
                  <w:bCs/>
                  <w:noProof/>
                  <w:color w:val="000000" w:themeColor="text1"/>
                </w:rPr>
                <w:fldChar w:fldCharType="end"/>
              </w:r>
            </w:p>
          </w:sdtContent>
        </w:sdt>
      </w:sdtContent>
    </w:sdt>
    <w:p w14:paraId="2ACF2305" w14:textId="792D8BB6" w:rsidR="00EE6E4A" w:rsidRPr="002F6D2D" w:rsidRDefault="00EE6E4A">
      <w:pPr>
        <w:rPr>
          <w:color w:val="000000" w:themeColor="text1"/>
        </w:rPr>
      </w:pPr>
    </w:p>
    <w:p w14:paraId="6355BA9A" w14:textId="77777777" w:rsidR="00EE6E4A" w:rsidRPr="002F6D2D" w:rsidRDefault="00EE6E4A">
      <w:pPr>
        <w:rPr>
          <w:color w:val="000000" w:themeColor="text1"/>
        </w:rPr>
      </w:pPr>
    </w:p>
    <w:p w14:paraId="221EB500" w14:textId="69F6D16B" w:rsidR="00EE6E4A" w:rsidRPr="002F6D2D" w:rsidRDefault="00EE6E4A" w:rsidP="00D177B1">
      <w:pPr>
        <w:jc w:val="center"/>
        <w:rPr>
          <w:b/>
          <w:bCs/>
          <w:color w:val="000000" w:themeColor="text1"/>
          <w:u w:val="single"/>
        </w:rPr>
      </w:pPr>
      <w:r w:rsidRPr="002F6D2D">
        <w:rPr>
          <w:b/>
          <w:bCs/>
          <w:color w:val="000000" w:themeColor="text1"/>
          <w:u w:val="single"/>
        </w:rPr>
        <w:t>Appendices</w:t>
      </w:r>
    </w:p>
    <w:p w14:paraId="3CCCEBE2" w14:textId="77777777" w:rsidR="00D177B1" w:rsidRPr="002F6D2D" w:rsidRDefault="00D177B1" w:rsidP="00D177B1">
      <w:pPr>
        <w:jc w:val="center"/>
        <w:rPr>
          <w:b/>
          <w:bCs/>
          <w:color w:val="000000" w:themeColor="text1"/>
          <w:u w:val="single"/>
        </w:rPr>
      </w:pPr>
    </w:p>
    <w:p w14:paraId="452ABE19" w14:textId="57F726B5" w:rsidR="00EE6E4A" w:rsidRPr="002F6D2D" w:rsidRDefault="00EE6E4A" w:rsidP="00EE6E4A">
      <w:pPr>
        <w:shd w:val="clear" w:color="auto" w:fill="FFFFFF"/>
        <w:spacing w:after="0" w:line="240" w:lineRule="auto"/>
        <w:textAlignment w:val="baseline"/>
        <w:rPr>
          <w:rFonts w:ascii="Calibri" w:eastAsia="Times New Roman" w:hAnsi="Calibri" w:cs="Calibri"/>
          <w:color w:val="000000" w:themeColor="text1"/>
          <w:sz w:val="24"/>
          <w:szCs w:val="24"/>
          <w:lang w:eastAsia="en-GB"/>
        </w:rPr>
      </w:pPr>
      <w:r w:rsidRPr="002F6D2D">
        <w:rPr>
          <w:rFonts w:ascii="Calibri" w:eastAsia="Times New Roman" w:hAnsi="Calibri" w:cs="Calibri"/>
          <w:color w:val="000000" w:themeColor="text1"/>
          <w:sz w:val="24"/>
          <w:szCs w:val="24"/>
          <w:lang w:eastAsia="en-GB"/>
        </w:rPr>
        <w:t>1.1 Thank you for the power point there is a lot of interesting facts about Digital 2030 both advantages and disadvantages.  This is so pertinent in the PCET sector given the needs of the 21st century.</w:t>
      </w:r>
    </w:p>
    <w:p w14:paraId="13CBA73E" w14:textId="77777777" w:rsidR="00EE6E4A" w:rsidRPr="002F6D2D" w:rsidRDefault="00EE6E4A" w:rsidP="00EE6E4A">
      <w:pPr>
        <w:shd w:val="clear" w:color="auto" w:fill="FFFFFF"/>
        <w:spacing w:after="0" w:line="240" w:lineRule="auto"/>
        <w:textAlignment w:val="baseline"/>
        <w:rPr>
          <w:rFonts w:ascii="Calibri" w:eastAsia="Times New Roman" w:hAnsi="Calibri" w:cs="Calibri"/>
          <w:color w:val="000000" w:themeColor="text1"/>
          <w:sz w:val="24"/>
          <w:szCs w:val="24"/>
          <w:lang w:eastAsia="en-GB"/>
        </w:rPr>
      </w:pPr>
      <w:r w:rsidRPr="002F6D2D">
        <w:rPr>
          <w:rFonts w:ascii="Calibri" w:eastAsia="Times New Roman" w:hAnsi="Calibri" w:cs="Calibri"/>
          <w:color w:val="000000" w:themeColor="text1"/>
          <w:sz w:val="24"/>
          <w:szCs w:val="24"/>
          <w:lang w:eastAsia="en-GB"/>
        </w:rPr>
        <w:t>All the best with the rest of the course.</w:t>
      </w:r>
    </w:p>
    <w:p w14:paraId="06DBA70E" w14:textId="77777777" w:rsidR="00EE6E4A" w:rsidRPr="002F6D2D" w:rsidRDefault="00EE6E4A" w:rsidP="00EE6E4A">
      <w:pPr>
        <w:shd w:val="clear" w:color="auto" w:fill="FFFFFF"/>
        <w:spacing w:after="0" w:line="240" w:lineRule="auto"/>
        <w:textAlignment w:val="baseline"/>
        <w:rPr>
          <w:rFonts w:ascii="Calibri" w:eastAsia="Times New Roman" w:hAnsi="Calibri" w:cs="Calibri"/>
          <w:color w:val="000000" w:themeColor="text1"/>
          <w:sz w:val="24"/>
          <w:szCs w:val="24"/>
          <w:lang w:eastAsia="en-GB"/>
        </w:rPr>
      </w:pPr>
      <w:r w:rsidRPr="002F6D2D">
        <w:rPr>
          <w:rFonts w:ascii="Calibri" w:eastAsia="Times New Roman" w:hAnsi="Calibri" w:cs="Calibri"/>
          <w:color w:val="000000" w:themeColor="text1"/>
          <w:sz w:val="24"/>
          <w:szCs w:val="24"/>
          <w:lang w:eastAsia="en-GB"/>
        </w:rPr>
        <w:t>Regards,</w:t>
      </w:r>
    </w:p>
    <w:p w14:paraId="33A47A09" w14:textId="77777777" w:rsidR="00EE6E4A" w:rsidRPr="002F6D2D" w:rsidRDefault="00EE6E4A" w:rsidP="00EE6E4A">
      <w:pPr>
        <w:shd w:val="clear" w:color="auto" w:fill="FFFFFF"/>
        <w:spacing w:after="0" w:line="240" w:lineRule="auto"/>
        <w:textAlignment w:val="baseline"/>
        <w:rPr>
          <w:rFonts w:ascii="Calibri" w:eastAsia="Times New Roman" w:hAnsi="Calibri" w:cs="Calibri"/>
          <w:color w:val="000000" w:themeColor="text1"/>
          <w:sz w:val="24"/>
          <w:szCs w:val="24"/>
          <w:lang w:eastAsia="en-GB"/>
        </w:rPr>
      </w:pPr>
      <w:r w:rsidRPr="002F6D2D">
        <w:rPr>
          <w:rFonts w:ascii="Calibri" w:eastAsia="Times New Roman" w:hAnsi="Calibri" w:cs="Calibri"/>
          <w:color w:val="000000" w:themeColor="text1"/>
          <w:sz w:val="24"/>
          <w:szCs w:val="24"/>
          <w:lang w:eastAsia="en-GB"/>
        </w:rPr>
        <w:t>Sibu,</w:t>
      </w:r>
    </w:p>
    <w:p w14:paraId="47EA7CB7" w14:textId="77777777" w:rsidR="00EE6E4A" w:rsidRPr="002F6D2D" w:rsidRDefault="00EE6E4A" w:rsidP="00EE6E4A">
      <w:pPr>
        <w:rPr>
          <w:color w:val="000000" w:themeColor="text1"/>
        </w:rPr>
      </w:pPr>
    </w:p>
    <w:p w14:paraId="09BF6355" w14:textId="2710E4D1" w:rsidR="00EE6E4A" w:rsidRPr="002F6D2D" w:rsidRDefault="00EE6E4A" w:rsidP="00EE6E4A">
      <w:pPr>
        <w:shd w:val="clear" w:color="auto" w:fill="FFFFFF"/>
        <w:spacing w:after="0" w:line="240" w:lineRule="auto"/>
        <w:textAlignment w:val="baseline"/>
        <w:rPr>
          <w:rFonts w:ascii="Calibri" w:eastAsia="Times New Roman" w:hAnsi="Calibri" w:cs="Calibri"/>
          <w:color w:val="000000" w:themeColor="text1"/>
          <w:sz w:val="24"/>
          <w:szCs w:val="24"/>
          <w:lang w:eastAsia="en-GB"/>
        </w:rPr>
      </w:pPr>
      <w:r w:rsidRPr="002F6D2D">
        <w:rPr>
          <w:rFonts w:ascii="Calibri" w:eastAsia="Times New Roman" w:hAnsi="Calibri" w:cs="Calibri"/>
          <w:color w:val="000000" w:themeColor="text1"/>
          <w:sz w:val="24"/>
          <w:szCs w:val="24"/>
          <w:lang w:eastAsia="en-GB"/>
        </w:rPr>
        <w:t>1.2 Thank you for the PowerPoint, you have clearly explained the key issues. The most important issue that stands out for me is the digital 2030, however, every issue that you have presented links in with each other; there will be a significant cost, time and effort being put into this Digital 2030 project that could either bring strengths and weaknesses into the teaching and learning within the PCET sector.  I hope this feedback helps you to make a decision on the issues that you professionally presented.</w:t>
      </w:r>
    </w:p>
    <w:p w14:paraId="0E52681B" w14:textId="77777777" w:rsidR="00EE6E4A" w:rsidRPr="002F6D2D" w:rsidRDefault="00EE6E4A" w:rsidP="00EE6E4A">
      <w:pPr>
        <w:shd w:val="clear" w:color="auto" w:fill="FFFFFF"/>
        <w:spacing w:after="0" w:line="240" w:lineRule="auto"/>
        <w:textAlignment w:val="baseline"/>
        <w:rPr>
          <w:rFonts w:ascii="Calibri" w:eastAsia="Times New Roman" w:hAnsi="Calibri" w:cs="Calibri"/>
          <w:color w:val="000000" w:themeColor="text1"/>
          <w:sz w:val="24"/>
          <w:szCs w:val="24"/>
          <w:lang w:eastAsia="en-GB"/>
        </w:rPr>
      </w:pPr>
      <w:r w:rsidRPr="002F6D2D">
        <w:rPr>
          <w:rFonts w:ascii="Calibri" w:eastAsia="Times New Roman" w:hAnsi="Calibri" w:cs="Calibri"/>
          <w:color w:val="000000" w:themeColor="text1"/>
          <w:sz w:val="24"/>
          <w:szCs w:val="24"/>
          <w:lang w:eastAsia="en-GB"/>
        </w:rPr>
        <w:t>Best wishes</w:t>
      </w:r>
    </w:p>
    <w:p w14:paraId="0A709E71" w14:textId="77777777" w:rsidR="00EE6E4A" w:rsidRPr="002F6D2D" w:rsidRDefault="00EE6E4A" w:rsidP="00EE6E4A">
      <w:pPr>
        <w:shd w:val="clear" w:color="auto" w:fill="FFFFFF"/>
        <w:spacing w:after="0" w:line="240" w:lineRule="auto"/>
        <w:textAlignment w:val="baseline"/>
        <w:rPr>
          <w:rFonts w:ascii="Calibri" w:eastAsia="Times New Roman" w:hAnsi="Calibri" w:cs="Calibri"/>
          <w:color w:val="000000" w:themeColor="text1"/>
          <w:sz w:val="24"/>
          <w:szCs w:val="24"/>
          <w:lang w:eastAsia="en-GB"/>
        </w:rPr>
      </w:pPr>
      <w:r w:rsidRPr="002F6D2D">
        <w:rPr>
          <w:rFonts w:ascii="Calibri" w:eastAsia="Times New Roman" w:hAnsi="Calibri" w:cs="Calibri"/>
          <w:color w:val="000000" w:themeColor="text1"/>
          <w:sz w:val="24"/>
          <w:szCs w:val="24"/>
          <w:lang w:eastAsia="en-GB"/>
        </w:rPr>
        <w:t>Julie.</w:t>
      </w:r>
    </w:p>
    <w:p w14:paraId="15D89049" w14:textId="676FC7C1" w:rsidR="00751407" w:rsidRPr="002F6D2D" w:rsidRDefault="00751407" w:rsidP="00EE6E4A">
      <w:pPr>
        <w:rPr>
          <w:color w:val="000000" w:themeColor="text1"/>
        </w:rPr>
      </w:pPr>
    </w:p>
    <w:sectPr w:rsidR="00751407" w:rsidRPr="002F6D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531975"/>
    <w:multiLevelType w:val="hybridMultilevel"/>
    <w:tmpl w:val="B0C0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3648D9"/>
    <w:multiLevelType w:val="hybridMultilevel"/>
    <w:tmpl w:val="E6B0A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194ED0"/>
    <w:multiLevelType w:val="hybridMultilevel"/>
    <w:tmpl w:val="AF142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8012C7"/>
    <w:multiLevelType w:val="hybridMultilevel"/>
    <w:tmpl w:val="17880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421D40"/>
    <w:multiLevelType w:val="hybridMultilevel"/>
    <w:tmpl w:val="A942B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CFF"/>
    <w:rsid w:val="0003086F"/>
    <w:rsid w:val="000A6241"/>
    <w:rsid w:val="000E000D"/>
    <w:rsid w:val="001242AD"/>
    <w:rsid w:val="001358B4"/>
    <w:rsid w:val="001671A2"/>
    <w:rsid w:val="001C0DF7"/>
    <w:rsid w:val="001F5C4E"/>
    <w:rsid w:val="002134A3"/>
    <w:rsid w:val="00260AE2"/>
    <w:rsid w:val="00270FFC"/>
    <w:rsid w:val="00272EFA"/>
    <w:rsid w:val="00294E81"/>
    <w:rsid w:val="002A1B99"/>
    <w:rsid w:val="002C32EA"/>
    <w:rsid w:val="002D699B"/>
    <w:rsid w:val="002F6D2D"/>
    <w:rsid w:val="003977FC"/>
    <w:rsid w:val="003B318D"/>
    <w:rsid w:val="003E7443"/>
    <w:rsid w:val="00402EA3"/>
    <w:rsid w:val="00412311"/>
    <w:rsid w:val="00435F91"/>
    <w:rsid w:val="00466612"/>
    <w:rsid w:val="004667B6"/>
    <w:rsid w:val="00477EB0"/>
    <w:rsid w:val="00482EE9"/>
    <w:rsid w:val="00486881"/>
    <w:rsid w:val="00493613"/>
    <w:rsid w:val="004A66CF"/>
    <w:rsid w:val="004C3108"/>
    <w:rsid w:val="004C6D28"/>
    <w:rsid w:val="00517F7C"/>
    <w:rsid w:val="00552FA0"/>
    <w:rsid w:val="00564651"/>
    <w:rsid w:val="005666B8"/>
    <w:rsid w:val="00584B35"/>
    <w:rsid w:val="005D7152"/>
    <w:rsid w:val="00611A39"/>
    <w:rsid w:val="0062003B"/>
    <w:rsid w:val="00673C9E"/>
    <w:rsid w:val="00691E16"/>
    <w:rsid w:val="006E213B"/>
    <w:rsid w:val="006F0CFF"/>
    <w:rsid w:val="00736F02"/>
    <w:rsid w:val="00751407"/>
    <w:rsid w:val="007A1567"/>
    <w:rsid w:val="007B48C7"/>
    <w:rsid w:val="007D3AC8"/>
    <w:rsid w:val="00831494"/>
    <w:rsid w:val="00863F7E"/>
    <w:rsid w:val="008A079B"/>
    <w:rsid w:val="008E495F"/>
    <w:rsid w:val="009313DB"/>
    <w:rsid w:val="00943608"/>
    <w:rsid w:val="00946F81"/>
    <w:rsid w:val="009663B3"/>
    <w:rsid w:val="0098149D"/>
    <w:rsid w:val="00A42F0E"/>
    <w:rsid w:val="00A55E6B"/>
    <w:rsid w:val="00A76E04"/>
    <w:rsid w:val="00AE18DE"/>
    <w:rsid w:val="00AE6FDE"/>
    <w:rsid w:val="00B11DD1"/>
    <w:rsid w:val="00B2791A"/>
    <w:rsid w:val="00B279E3"/>
    <w:rsid w:val="00B6687D"/>
    <w:rsid w:val="00B700C0"/>
    <w:rsid w:val="00B84B6B"/>
    <w:rsid w:val="00BD1A1A"/>
    <w:rsid w:val="00BD1F42"/>
    <w:rsid w:val="00BD72A6"/>
    <w:rsid w:val="00CA346B"/>
    <w:rsid w:val="00CD1ABA"/>
    <w:rsid w:val="00D131C8"/>
    <w:rsid w:val="00D13FE1"/>
    <w:rsid w:val="00D177B1"/>
    <w:rsid w:val="00D51945"/>
    <w:rsid w:val="00D666F4"/>
    <w:rsid w:val="00D71778"/>
    <w:rsid w:val="00D81873"/>
    <w:rsid w:val="00D84122"/>
    <w:rsid w:val="00D91E0A"/>
    <w:rsid w:val="00DB391B"/>
    <w:rsid w:val="00DD3EBF"/>
    <w:rsid w:val="00DE759E"/>
    <w:rsid w:val="00E3332D"/>
    <w:rsid w:val="00E442A4"/>
    <w:rsid w:val="00EB523F"/>
    <w:rsid w:val="00EE6E4A"/>
    <w:rsid w:val="00F96116"/>
    <w:rsid w:val="00FF3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F504E"/>
  <w15:chartTrackingRefBased/>
  <w15:docId w15:val="{351214DA-E0F9-4CEC-9F71-9C0AE7249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140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E2"/>
    <w:pPr>
      <w:ind w:left="720"/>
      <w:contextualSpacing/>
    </w:pPr>
  </w:style>
  <w:style w:type="character" w:customStyle="1" w:styleId="Heading1Char">
    <w:name w:val="Heading 1 Char"/>
    <w:basedOn w:val="DefaultParagraphFont"/>
    <w:link w:val="Heading1"/>
    <w:uiPriority w:val="9"/>
    <w:rsid w:val="0075140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51407"/>
  </w:style>
  <w:style w:type="table" w:styleId="TableGrid">
    <w:name w:val="Table Grid"/>
    <w:basedOn w:val="TableNormal"/>
    <w:uiPriority w:val="39"/>
    <w:rsid w:val="007514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07863">
      <w:bodyDiv w:val="1"/>
      <w:marLeft w:val="0"/>
      <w:marRight w:val="0"/>
      <w:marTop w:val="0"/>
      <w:marBottom w:val="0"/>
      <w:divBdr>
        <w:top w:val="none" w:sz="0" w:space="0" w:color="auto"/>
        <w:left w:val="none" w:sz="0" w:space="0" w:color="auto"/>
        <w:bottom w:val="none" w:sz="0" w:space="0" w:color="auto"/>
        <w:right w:val="none" w:sz="0" w:space="0" w:color="auto"/>
      </w:divBdr>
    </w:div>
    <w:div w:id="38435473">
      <w:bodyDiv w:val="1"/>
      <w:marLeft w:val="0"/>
      <w:marRight w:val="0"/>
      <w:marTop w:val="0"/>
      <w:marBottom w:val="0"/>
      <w:divBdr>
        <w:top w:val="none" w:sz="0" w:space="0" w:color="auto"/>
        <w:left w:val="none" w:sz="0" w:space="0" w:color="auto"/>
        <w:bottom w:val="none" w:sz="0" w:space="0" w:color="auto"/>
        <w:right w:val="none" w:sz="0" w:space="0" w:color="auto"/>
      </w:divBdr>
    </w:div>
    <w:div w:id="38479090">
      <w:bodyDiv w:val="1"/>
      <w:marLeft w:val="0"/>
      <w:marRight w:val="0"/>
      <w:marTop w:val="0"/>
      <w:marBottom w:val="0"/>
      <w:divBdr>
        <w:top w:val="none" w:sz="0" w:space="0" w:color="auto"/>
        <w:left w:val="none" w:sz="0" w:space="0" w:color="auto"/>
        <w:bottom w:val="none" w:sz="0" w:space="0" w:color="auto"/>
        <w:right w:val="none" w:sz="0" w:space="0" w:color="auto"/>
      </w:divBdr>
    </w:div>
    <w:div w:id="54591724">
      <w:bodyDiv w:val="1"/>
      <w:marLeft w:val="0"/>
      <w:marRight w:val="0"/>
      <w:marTop w:val="0"/>
      <w:marBottom w:val="0"/>
      <w:divBdr>
        <w:top w:val="none" w:sz="0" w:space="0" w:color="auto"/>
        <w:left w:val="none" w:sz="0" w:space="0" w:color="auto"/>
        <w:bottom w:val="none" w:sz="0" w:space="0" w:color="auto"/>
        <w:right w:val="none" w:sz="0" w:space="0" w:color="auto"/>
      </w:divBdr>
    </w:div>
    <w:div w:id="66150220">
      <w:bodyDiv w:val="1"/>
      <w:marLeft w:val="0"/>
      <w:marRight w:val="0"/>
      <w:marTop w:val="0"/>
      <w:marBottom w:val="0"/>
      <w:divBdr>
        <w:top w:val="none" w:sz="0" w:space="0" w:color="auto"/>
        <w:left w:val="none" w:sz="0" w:space="0" w:color="auto"/>
        <w:bottom w:val="none" w:sz="0" w:space="0" w:color="auto"/>
        <w:right w:val="none" w:sz="0" w:space="0" w:color="auto"/>
      </w:divBdr>
    </w:div>
    <w:div w:id="93984258">
      <w:bodyDiv w:val="1"/>
      <w:marLeft w:val="0"/>
      <w:marRight w:val="0"/>
      <w:marTop w:val="0"/>
      <w:marBottom w:val="0"/>
      <w:divBdr>
        <w:top w:val="none" w:sz="0" w:space="0" w:color="auto"/>
        <w:left w:val="none" w:sz="0" w:space="0" w:color="auto"/>
        <w:bottom w:val="none" w:sz="0" w:space="0" w:color="auto"/>
        <w:right w:val="none" w:sz="0" w:space="0" w:color="auto"/>
      </w:divBdr>
    </w:div>
    <w:div w:id="96602591">
      <w:bodyDiv w:val="1"/>
      <w:marLeft w:val="0"/>
      <w:marRight w:val="0"/>
      <w:marTop w:val="0"/>
      <w:marBottom w:val="0"/>
      <w:divBdr>
        <w:top w:val="none" w:sz="0" w:space="0" w:color="auto"/>
        <w:left w:val="none" w:sz="0" w:space="0" w:color="auto"/>
        <w:bottom w:val="none" w:sz="0" w:space="0" w:color="auto"/>
        <w:right w:val="none" w:sz="0" w:space="0" w:color="auto"/>
      </w:divBdr>
    </w:div>
    <w:div w:id="124668448">
      <w:bodyDiv w:val="1"/>
      <w:marLeft w:val="0"/>
      <w:marRight w:val="0"/>
      <w:marTop w:val="0"/>
      <w:marBottom w:val="0"/>
      <w:divBdr>
        <w:top w:val="none" w:sz="0" w:space="0" w:color="auto"/>
        <w:left w:val="none" w:sz="0" w:space="0" w:color="auto"/>
        <w:bottom w:val="none" w:sz="0" w:space="0" w:color="auto"/>
        <w:right w:val="none" w:sz="0" w:space="0" w:color="auto"/>
      </w:divBdr>
    </w:div>
    <w:div w:id="129442941">
      <w:bodyDiv w:val="1"/>
      <w:marLeft w:val="0"/>
      <w:marRight w:val="0"/>
      <w:marTop w:val="0"/>
      <w:marBottom w:val="0"/>
      <w:divBdr>
        <w:top w:val="none" w:sz="0" w:space="0" w:color="auto"/>
        <w:left w:val="none" w:sz="0" w:space="0" w:color="auto"/>
        <w:bottom w:val="none" w:sz="0" w:space="0" w:color="auto"/>
        <w:right w:val="none" w:sz="0" w:space="0" w:color="auto"/>
      </w:divBdr>
    </w:div>
    <w:div w:id="134297758">
      <w:bodyDiv w:val="1"/>
      <w:marLeft w:val="0"/>
      <w:marRight w:val="0"/>
      <w:marTop w:val="0"/>
      <w:marBottom w:val="0"/>
      <w:divBdr>
        <w:top w:val="none" w:sz="0" w:space="0" w:color="auto"/>
        <w:left w:val="none" w:sz="0" w:space="0" w:color="auto"/>
        <w:bottom w:val="none" w:sz="0" w:space="0" w:color="auto"/>
        <w:right w:val="none" w:sz="0" w:space="0" w:color="auto"/>
      </w:divBdr>
    </w:div>
    <w:div w:id="135343513">
      <w:bodyDiv w:val="1"/>
      <w:marLeft w:val="0"/>
      <w:marRight w:val="0"/>
      <w:marTop w:val="0"/>
      <w:marBottom w:val="0"/>
      <w:divBdr>
        <w:top w:val="none" w:sz="0" w:space="0" w:color="auto"/>
        <w:left w:val="none" w:sz="0" w:space="0" w:color="auto"/>
        <w:bottom w:val="none" w:sz="0" w:space="0" w:color="auto"/>
        <w:right w:val="none" w:sz="0" w:space="0" w:color="auto"/>
      </w:divBdr>
    </w:div>
    <w:div w:id="145166912">
      <w:bodyDiv w:val="1"/>
      <w:marLeft w:val="0"/>
      <w:marRight w:val="0"/>
      <w:marTop w:val="0"/>
      <w:marBottom w:val="0"/>
      <w:divBdr>
        <w:top w:val="none" w:sz="0" w:space="0" w:color="auto"/>
        <w:left w:val="none" w:sz="0" w:space="0" w:color="auto"/>
        <w:bottom w:val="none" w:sz="0" w:space="0" w:color="auto"/>
        <w:right w:val="none" w:sz="0" w:space="0" w:color="auto"/>
      </w:divBdr>
    </w:div>
    <w:div w:id="166989204">
      <w:bodyDiv w:val="1"/>
      <w:marLeft w:val="0"/>
      <w:marRight w:val="0"/>
      <w:marTop w:val="0"/>
      <w:marBottom w:val="0"/>
      <w:divBdr>
        <w:top w:val="none" w:sz="0" w:space="0" w:color="auto"/>
        <w:left w:val="none" w:sz="0" w:space="0" w:color="auto"/>
        <w:bottom w:val="none" w:sz="0" w:space="0" w:color="auto"/>
        <w:right w:val="none" w:sz="0" w:space="0" w:color="auto"/>
      </w:divBdr>
    </w:div>
    <w:div w:id="174270131">
      <w:bodyDiv w:val="1"/>
      <w:marLeft w:val="0"/>
      <w:marRight w:val="0"/>
      <w:marTop w:val="0"/>
      <w:marBottom w:val="0"/>
      <w:divBdr>
        <w:top w:val="none" w:sz="0" w:space="0" w:color="auto"/>
        <w:left w:val="none" w:sz="0" w:space="0" w:color="auto"/>
        <w:bottom w:val="none" w:sz="0" w:space="0" w:color="auto"/>
        <w:right w:val="none" w:sz="0" w:space="0" w:color="auto"/>
      </w:divBdr>
    </w:div>
    <w:div w:id="175538142">
      <w:bodyDiv w:val="1"/>
      <w:marLeft w:val="0"/>
      <w:marRight w:val="0"/>
      <w:marTop w:val="0"/>
      <w:marBottom w:val="0"/>
      <w:divBdr>
        <w:top w:val="none" w:sz="0" w:space="0" w:color="auto"/>
        <w:left w:val="none" w:sz="0" w:space="0" w:color="auto"/>
        <w:bottom w:val="none" w:sz="0" w:space="0" w:color="auto"/>
        <w:right w:val="none" w:sz="0" w:space="0" w:color="auto"/>
      </w:divBdr>
    </w:div>
    <w:div w:id="177697779">
      <w:bodyDiv w:val="1"/>
      <w:marLeft w:val="0"/>
      <w:marRight w:val="0"/>
      <w:marTop w:val="0"/>
      <w:marBottom w:val="0"/>
      <w:divBdr>
        <w:top w:val="none" w:sz="0" w:space="0" w:color="auto"/>
        <w:left w:val="none" w:sz="0" w:space="0" w:color="auto"/>
        <w:bottom w:val="none" w:sz="0" w:space="0" w:color="auto"/>
        <w:right w:val="none" w:sz="0" w:space="0" w:color="auto"/>
      </w:divBdr>
    </w:div>
    <w:div w:id="185759136">
      <w:bodyDiv w:val="1"/>
      <w:marLeft w:val="0"/>
      <w:marRight w:val="0"/>
      <w:marTop w:val="0"/>
      <w:marBottom w:val="0"/>
      <w:divBdr>
        <w:top w:val="none" w:sz="0" w:space="0" w:color="auto"/>
        <w:left w:val="none" w:sz="0" w:space="0" w:color="auto"/>
        <w:bottom w:val="none" w:sz="0" w:space="0" w:color="auto"/>
        <w:right w:val="none" w:sz="0" w:space="0" w:color="auto"/>
      </w:divBdr>
    </w:div>
    <w:div w:id="187067522">
      <w:bodyDiv w:val="1"/>
      <w:marLeft w:val="0"/>
      <w:marRight w:val="0"/>
      <w:marTop w:val="0"/>
      <w:marBottom w:val="0"/>
      <w:divBdr>
        <w:top w:val="none" w:sz="0" w:space="0" w:color="auto"/>
        <w:left w:val="none" w:sz="0" w:space="0" w:color="auto"/>
        <w:bottom w:val="none" w:sz="0" w:space="0" w:color="auto"/>
        <w:right w:val="none" w:sz="0" w:space="0" w:color="auto"/>
      </w:divBdr>
    </w:div>
    <w:div w:id="192117359">
      <w:bodyDiv w:val="1"/>
      <w:marLeft w:val="0"/>
      <w:marRight w:val="0"/>
      <w:marTop w:val="0"/>
      <w:marBottom w:val="0"/>
      <w:divBdr>
        <w:top w:val="none" w:sz="0" w:space="0" w:color="auto"/>
        <w:left w:val="none" w:sz="0" w:space="0" w:color="auto"/>
        <w:bottom w:val="none" w:sz="0" w:space="0" w:color="auto"/>
        <w:right w:val="none" w:sz="0" w:space="0" w:color="auto"/>
      </w:divBdr>
    </w:div>
    <w:div w:id="194123776">
      <w:bodyDiv w:val="1"/>
      <w:marLeft w:val="0"/>
      <w:marRight w:val="0"/>
      <w:marTop w:val="0"/>
      <w:marBottom w:val="0"/>
      <w:divBdr>
        <w:top w:val="none" w:sz="0" w:space="0" w:color="auto"/>
        <w:left w:val="none" w:sz="0" w:space="0" w:color="auto"/>
        <w:bottom w:val="none" w:sz="0" w:space="0" w:color="auto"/>
        <w:right w:val="none" w:sz="0" w:space="0" w:color="auto"/>
      </w:divBdr>
    </w:div>
    <w:div w:id="194773966">
      <w:bodyDiv w:val="1"/>
      <w:marLeft w:val="0"/>
      <w:marRight w:val="0"/>
      <w:marTop w:val="0"/>
      <w:marBottom w:val="0"/>
      <w:divBdr>
        <w:top w:val="none" w:sz="0" w:space="0" w:color="auto"/>
        <w:left w:val="none" w:sz="0" w:space="0" w:color="auto"/>
        <w:bottom w:val="none" w:sz="0" w:space="0" w:color="auto"/>
        <w:right w:val="none" w:sz="0" w:space="0" w:color="auto"/>
      </w:divBdr>
    </w:div>
    <w:div w:id="244151011">
      <w:bodyDiv w:val="1"/>
      <w:marLeft w:val="0"/>
      <w:marRight w:val="0"/>
      <w:marTop w:val="0"/>
      <w:marBottom w:val="0"/>
      <w:divBdr>
        <w:top w:val="none" w:sz="0" w:space="0" w:color="auto"/>
        <w:left w:val="none" w:sz="0" w:space="0" w:color="auto"/>
        <w:bottom w:val="none" w:sz="0" w:space="0" w:color="auto"/>
        <w:right w:val="none" w:sz="0" w:space="0" w:color="auto"/>
      </w:divBdr>
    </w:div>
    <w:div w:id="249659319">
      <w:bodyDiv w:val="1"/>
      <w:marLeft w:val="0"/>
      <w:marRight w:val="0"/>
      <w:marTop w:val="0"/>
      <w:marBottom w:val="0"/>
      <w:divBdr>
        <w:top w:val="none" w:sz="0" w:space="0" w:color="auto"/>
        <w:left w:val="none" w:sz="0" w:space="0" w:color="auto"/>
        <w:bottom w:val="none" w:sz="0" w:space="0" w:color="auto"/>
        <w:right w:val="none" w:sz="0" w:space="0" w:color="auto"/>
      </w:divBdr>
    </w:div>
    <w:div w:id="259877198">
      <w:bodyDiv w:val="1"/>
      <w:marLeft w:val="0"/>
      <w:marRight w:val="0"/>
      <w:marTop w:val="0"/>
      <w:marBottom w:val="0"/>
      <w:divBdr>
        <w:top w:val="none" w:sz="0" w:space="0" w:color="auto"/>
        <w:left w:val="none" w:sz="0" w:space="0" w:color="auto"/>
        <w:bottom w:val="none" w:sz="0" w:space="0" w:color="auto"/>
        <w:right w:val="none" w:sz="0" w:space="0" w:color="auto"/>
      </w:divBdr>
    </w:div>
    <w:div w:id="274555473">
      <w:bodyDiv w:val="1"/>
      <w:marLeft w:val="0"/>
      <w:marRight w:val="0"/>
      <w:marTop w:val="0"/>
      <w:marBottom w:val="0"/>
      <w:divBdr>
        <w:top w:val="none" w:sz="0" w:space="0" w:color="auto"/>
        <w:left w:val="none" w:sz="0" w:space="0" w:color="auto"/>
        <w:bottom w:val="none" w:sz="0" w:space="0" w:color="auto"/>
        <w:right w:val="none" w:sz="0" w:space="0" w:color="auto"/>
      </w:divBdr>
    </w:div>
    <w:div w:id="286088761">
      <w:bodyDiv w:val="1"/>
      <w:marLeft w:val="0"/>
      <w:marRight w:val="0"/>
      <w:marTop w:val="0"/>
      <w:marBottom w:val="0"/>
      <w:divBdr>
        <w:top w:val="none" w:sz="0" w:space="0" w:color="auto"/>
        <w:left w:val="none" w:sz="0" w:space="0" w:color="auto"/>
        <w:bottom w:val="none" w:sz="0" w:space="0" w:color="auto"/>
        <w:right w:val="none" w:sz="0" w:space="0" w:color="auto"/>
      </w:divBdr>
    </w:div>
    <w:div w:id="301888595">
      <w:bodyDiv w:val="1"/>
      <w:marLeft w:val="0"/>
      <w:marRight w:val="0"/>
      <w:marTop w:val="0"/>
      <w:marBottom w:val="0"/>
      <w:divBdr>
        <w:top w:val="none" w:sz="0" w:space="0" w:color="auto"/>
        <w:left w:val="none" w:sz="0" w:space="0" w:color="auto"/>
        <w:bottom w:val="none" w:sz="0" w:space="0" w:color="auto"/>
        <w:right w:val="none" w:sz="0" w:space="0" w:color="auto"/>
      </w:divBdr>
    </w:div>
    <w:div w:id="304118174">
      <w:bodyDiv w:val="1"/>
      <w:marLeft w:val="0"/>
      <w:marRight w:val="0"/>
      <w:marTop w:val="0"/>
      <w:marBottom w:val="0"/>
      <w:divBdr>
        <w:top w:val="none" w:sz="0" w:space="0" w:color="auto"/>
        <w:left w:val="none" w:sz="0" w:space="0" w:color="auto"/>
        <w:bottom w:val="none" w:sz="0" w:space="0" w:color="auto"/>
        <w:right w:val="none" w:sz="0" w:space="0" w:color="auto"/>
      </w:divBdr>
    </w:div>
    <w:div w:id="306128901">
      <w:bodyDiv w:val="1"/>
      <w:marLeft w:val="0"/>
      <w:marRight w:val="0"/>
      <w:marTop w:val="0"/>
      <w:marBottom w:val="0"/>
      <w:divBdr>
        <w:top w:val="none" w:sz="0" w:space="0" w:color="auto"/>
        <w:left w:val="none" w:sz="0" w:space="0" w:color="auto"/>
        <w:bottom w:val="none" w:sz="0" w:space="0" w:color="auto"/>
        <w:right w:val="none" w:sz="0" w:space="0" w:color="auto"/>
      </w:divBdr>
    </w:div>
    <w:div w:id="328412404">
      <w:bodyDiv w:val="1"/>
      <w:marLeft w:val="0"/>
      <w:marRight w:val="0"/>
      <w:marTop w:val="0"/>
      <w:marBottom w:val="0"/>
      <w:divBdr>
        <w:top w:val="none" w:sz="0" w:space="0" w:color="auto"/>
        <w:left w:val="none" w:sz="0" w:space="0" w:color="auto"/>
        <w:bottom w:val="none" w:sz="0" w:space="0" w:color="auto"/>
        <w:right w:val="none" w:sz="0" w:space="0" w:color="auto"/>
      </w:divBdr>
    </w:div>
    <w:div w:id="337970769">
      <w:bodyDiv w:val="1"/>
      <w:marLeft w:val="0"/>
      <w:marRight w:val="0"/>
      <w:marTop w:val="0"/>
      <w:marBottom w:val="0"/>
      <w:divBdr>
        <w:top w:val="none" w:sz="0" w:space="0" w:color="auto"/>
        <w:left w:val="none" w:sz="0" w:space="0" w:color="auto"/>
        <w:bottom w:val="none" w:sz="0" w:space="0" w:color="auto"/>
        <w:right w:val="none" w:sz="0" w:space="0" w:color="auto"/>
      </w:divBdr>
    </w:div>
    <w:div w:id="342710445">
      <w:bodyDiv w:val="1"/>
      <w:marLeft w:val="0"/>
      <w:marRight w:val="0"/>
      <w:marTop w:val="0"/>
      <w:marBottom w:val="0"/>
      <w:divBdr>
        <w:top w:val="none" w:sz="0" w:space="0" w:color="auto"/>
        <w:left w:val="none" w:sz="0" w:space="0" w:color="auto"/>
        <w:bottom w:val="none" w:sz="0" w:space="0" w:color="auto"/>
        <w:right w:val="none" w:sz="0" w:space="0" w:color="auto"/>
      </w:divBdr>
    </w:div>
    <w:div w:id="363293202">
      <w:bodyDiv w:val="1"/>
      <w:marLeft w:val="0"/>
      <w:marRight w:val="0"/>
      <w:marTop w:val="0"/>
      <w:marBottom w:val="0"/>
      <w:divBdr>
        <w:top w:val="none" w:sz="0" w:space="0" w:color="auto"/>
        <w:left w:val="none" w:sz="0" w:space="0" w:color="auto"/>
        <w:bottom w:val="none" w:sz="0" w:space="0" w:color="auto"/>
        <w:right w:val="none" w:sz="0" w:space="0" w:color="auto"/>
      </w:divBdr>
    </w:div>
    <w:div w:id="376586731">
      <w:bodyDiv w:val="1"/>
      <w:marLeft w:val="0"/>
      <w:marRight w:val="0"/>
      <w:marTop w:val="0"/>
      <w:marBottom w:val="0"/>
      <w:divBdr>
        <w:top w:val="none" w:sz="0" w:space="0" w:color="auto"/>
        <w:left w:val="none" w:sz="0" w:space="0" w:color="auto"/>
        <w:bottom w:val="none" w:sz="0" w:space="0" w:color="auto"/>
        <w:right w:val="none" w:sz="0" w:space="0" w:color="auto"/>
      </w:divBdr>
    </w:div>
    <w:div w:id="383527213">
      <w:bodyDiv w:val="1"/>
      <w:marLeft w:val="0"/>
      <w:marRight w:val="0"/>
      <w:marTop w:val="0"/>
      <w:marBottom w:val="0"/>
      <w:divBdr>
        <w:top w:val="none" w:sz="0" w:space="0" w:color="auto"/>
        <w:left w:val="none" w:sz="0" w:space="0" w:color="auto"/>
        <w:bottom w:val="none" w:sz="0" w:space="0" w:color="auto"/>
        <w:right w:val="none" w:sz="0" w:space="0" w:color="auto"/>
      </w:divBdr>
    </w:div>
    <w:div w:id="396317763">
      <w:bodyDiv w:val="1"/>
      <w:marLeft w:val="0"/>
      <w:marRight w:val="0"/>
      <w:marTop w:val="0"/>
      <w:marBottom w:val="0"/>
      <w:divBdr>
        <w:top w:val="none" w:sz="0" w:space="0" w:color="auto"/>
        <w:left w:val="none" w:sz="0" w:space="0" w:color="auto"/>
        <w:bottom w:val="none" w:sz="0" w:space="0" w:color="auto"/>
        <w:right w:val="none" w:sz="0" w:space="0" w:color="auto"/>
      </w:divBdr>
    </w:div>
    <w:div w:id="398404036">
      <w:bodyDiv w:val="1"/>
      <w:marLeft w:val="0"/>
      <w:marRight w:val="0"/>
      <w:marTop w:val="0"/>
      <w:marBottom w:val="0"/>
      <w:divBdr>
        <w:top w:val="none" w:sz="0" w:space="0" w:color="auto"/>
        <w:left w:val="none" w:sz="0" w:space="0" w:color="auto"/>
        <w:bottom w:val="none" w:sz="0" w:space="0" w:color="auto"/>
        <w:right w:val="none" w:sz="0" w:space="0" w:color="auto"/>
      </w:divBdr>
    </w:div>
    <w:div w:id="399406560">
      <w:bodyDiv w:val="1"/>
      <w:marLeft w:val="0"/>
      <w:marRight w:val="0"/>
      <w:marTop w:val="0"/>
      <w:marBottom w:val="0"/>
      <w:divBdr>
        <w:top w:val="none" w:sz="0" w:space="0" w:color="auto"/>
        <w:left w:val="none" w:sz="0" w:space="0" w:color="auto"/>
        <w:bottom w:val="none" w:sz="0" w:space="0" w:color="auto"/>
        <w:right w:val="none" w:sz="0" w:space="0" w:color="auto"/>
      </w:divBdr>
    </w:div>
    <w:div w:id="404375371">
      <w:bodyDiv w:val="1"/>
      <w:marLeft w:val="0"/>
      <w:marRight w:val="0"/>
      <w:marTop w:val="0"/>
      <w:marBottom w:val="0"/>
      <w:divBdr>
        <w:top w:val="none" w:sz="0" w:space="0" w:color="auto"/>
        <w:left w:val="none" w:sz="0" w:space="0" w:color="auto"/>
        <w:bottom w:val="none" w:sz="0" w:space="0" w:color="auto"/>
        <w:right w:val="none" w:sz="0" w:space="0" w:color="auto"/>
      </w:divBdr>
    </w:div>
    <w:div w:id="404954327">
      <w:bodyDiv w:val="1"/>
      <w:marLeft w:val="0"/>
      <w:marRight w:val="0"/>
      <w:marTop w:val="0"/>
      <w:marBottom w:val="0"/>
      <w:divBdr>
        <w:top w:val="none" w:sz="0" w:space="0" w:color="auto"/>
        <w:left w:val="none" w:sz="0" w:space="0" w:color="auto"/>
        <w:bottom w:val="none" w:sz="0" w:space="0" w:color="auto"/>
        <w:right w:val="none" w:sz="0" w:space="0" w:color="auto"/>
      </w:divBdr>
    </w:div>
    <w:div w:id="413551464">
      <w:bodyDiv w:val="1"/>
      <w:marLeft w:val="0"/>
      <w:marRight w:val="0"/>
      <w:marTop w:val="0"/>
      <w:marBottom w:val="0"/>
      <w:divBdr>
        <w:top w:val="none" w:sz="0" w:space="0" w:color="auto"/>
        <w:left w:val="none" w:sz="0" w:space="0" w:color="auto"/>
        <w:bottom w:val="none" w:sz="0" w:space="0" w:color="auto"/>
        <w:right w:val="none" w:sz="0" w:space="0" w:color="auto"/>
      </w:divBdr>
    </w:div>
    <w:div w:id="414519675">
      <w:bodyDiv w:val="1"/>
      <w:marLeft w:val="0"/>
      <w:marRight w:val="0"/>
      <w:marTop w:val="0"/>
      <w:marBottom w:val="0"/>
      <w:divBdr>
        <w:top w:val="none" w:sz="0" w:space="0" w:color="auto"/>
        <w:left w:val="none" w:sz="0" w:space="0" w:color="auto"/>
        <w:bottom w:val="none" w:sz="0" w:space="0" w:color="auto"/>
        <w:right w:val="none" w:sz="0" w:space="0" w:color="auto"/>
      </w:divBdr>
    </w:div>
    <w:div w:id="416750300">
      <w:bodyDiv w:val="1"/>
      <w:marLeft w:val="0"/>
      <w:marRight w:val="0"/>
      <w:marTop w:val="0"/>
      <w:marBottom w:val="0"/>
      <w:divBdr>
        <w:top w:val="none" w:sz="0" w:space="0" w:color="auto"/>
        <w:left w:val="none" w:sz="0" w:space="0" w:color="auto"/>
        <w:bottom w:val="none" w:sz="0" w:space="0" w:color="auto"/>
        <w:right w:val="none" w:sz="0" w:space="0" w:color="auto"/>
      </w:divBdr>
    </w:div>
    <w:div w:id="425350749">
      <w:bodyDiv w:val="1"/>
      <w:marLeft w:val="0"/>
      <w:marRight w:val="0"/>
      <w:marTop w:val="0"/>
      <w:marBottom w:val="0"/>
      <w:divBdr>
        <w:top w:val="none" w:sz="0" w:space="0" w:color="auto"/>
        <w:left w:val="none" w:sz="0" w:space="0" w:color="auto"/>
        <w:bottom w:val="none" w:sz="0" w:space="0" w:color="auto"/>
        <w:right w:val="none" w:sz="0" w:space="0" w:color="auto"/>
      </w:divBdr>
    </w:div>
    <w:div w:id="452868945">
      <w:bodyDiv w:val="1"/>
      <w:marLeft w:val="0"/>
      <w:marRight w:val="0"/>
      <w:marTop w:val="0"/>
      <w:marBottom w:val="0"/>
      <w:divBdr>
        <w:top w:val="none" w:sz="0" w:space="0" w:color="auto"/>
        <w:left w:val="none" w:sz="0" w:space="0" w:color="auto"/>
        <w:bottom w:val="none" w:sz="0" w:space="0" w:color="auto"/>
        <w:right w:val="none" w:sz="0" w:space="0" w:color="auto"/>
      </w:divBdr>
    </w:div>
    <w:div w:id="468210947">
      <w:bodyDiv w:val="1"/>
      <w:marLeft w:val="0"/>
      <w:marRight w:val="0"/>
      <w:marTop w:val="0"/>
      <w:marBottom w:val="0"/>
      <w:divBdr>
        <w:top w:val="none" w:sz="0" w:space="0" w:color="auto"/>
        <w:left w:val="none" w:sz="0" w:space="0" w:color="auto"/>
        <w:bottom w:val="none" w:sz="0" w:space="0" w:color="auto"/>
        <w:right w:val="none" w:sz="0" w:space="0" w:color="auto"/>
      </w:divBdr>
    </w:div>
    <w:div w:id="489055830">
      <w:bodyDiv w:val="1"/>
      <w:marLeft w:val="0"/>
      <w:marRight w:val="0"/>
      <w:marTop w:val="0"/>
      <w:marBottom w:val="0"/>
      <w:divBdr>
        <w:top w:val="none" w:sz="0" w:space="0" w:color="auto"/>
        <w:left w:val="none" w:sz="0" w:space="0" w:color="auto"/>
        <w:bottom w:val="none" w:sz="0" w:space="0" w:color="auto"/>
        <w:right w:val="none" w:sz="0" w:space="0" w:color="auto"/>
      </w:divBdr>
    </w:div>
    <w:div w:id="509297661">
      <w:bodyDiv w:val="1"/>
      <w:marLeft w:val="0"/>
      <w:marRight w:val="0"/>
      <w:marTop w:val="0"/>
      <w:marBottom w:val="0"/>
      <w:divBdr>
        <w:top w:val="none" w:sz="0" w:space="0" w:color="auto"/>
        <w:left w:val="none" w:sz="0" w:space="0" w:color="auto"/>
        <w:bottom w:val="none" w:sz="0" w:space="0" w:color="auto"/>
        <w:right w:val="none" w:sz="0" w:space="0" w:color="auto"/>
      </w:divBdr>
    </w:div>
    <w:div w:id="513346484">
      <w:bodyDiv w:val="1"/>
      <w:marLeft w:val="0"/>
      <w:marRight w:val="0"/>
      <w:marTop w:val="0"/>
      <w:marBottom w:val="0"/>
      <w:divBdr>
        <w:top w:val="none" w:sz="0" w:space="0" w:color="auto"/>
        <w:left w:val="none" w:sz="0" w:space="0" w:color="auto"/>
        <w:bottom w:val="none" w:sz="0" w:space="0" w:color="auto"/>
        <w:right w:val="none" w:sz="0" w:space="0" w:color="auto"/>
      </w:divBdr>
    </w:div>
    <w:div w:id="524834686">
      <w:bodyDiv w:val="1"/>
      <w:marLeft w:val="0"/>
      <w:marRight w:val="0"/>
      <w:marTop w:val="0"/>
      <w:marBottom w:val="0"/>
      <w:divBdr>
        <w:top w:val="none" w:sz="0" w:space="0" w:color="auto"/>
        <w:left w:val="none" w:sz="0" w:space="0" w:color="auto"/>
        <w:bottom w:val="none" w:sz="0" w:space="0" w:color="auto"/>
        <w:right w:val="none" w:sz="0" w:space="0" w:color="auto"/>
      </w:divBdr>
    </w:div>
    <w:div w:id="556554466">
      <w:bodyDiv w:val="1"/>
      <w:marLeft w:val="0"/>
      <w:marRight w:val="0"/>
      <w:marTop w:val="0"/>
      <w:marBottom w:val="0"/>
      <w:divBdr>
        <w:top w:val="none" w:sz="0" w:space="0" w:color="auto"/>
        <w:left w:val="none" w:sz="0" w:space="0" w:color="auto"/>
        <w:bottom w:val="none" w:sz="0" w:space="0" w:color="auto"/>
        <w:right w:val="none" w:sz="0" w:space="0" w:color="auto"/>
      </w:divBdr>
    </w:div>
    <w:div w:id="556555971">
      <w:bodyDiv w:val="1"/>
      <w:marLeft w:val="0"/>
      <w:marRight w:val="0"/>
      <w:marTop w:val="0"/>
      <w:marBottom w:val="0"/>
      <w:divBdr>
        <w:top w:val="none" w:sz="0" w:space="0" w:color="auto"/>
        <w:left w:val="none" w:sz="0" w:space="0" w:color="auto"/>
        <w:bottom w:val="none" w:sz="0" w:space="0" w:color="auto"/>
        <w:right w:val="none" w:sz="0" w:space="0" w:color="auto"/>
      </w:divBdr>
    </w:div>
    <w:div w:id="557085368">
      <w:bodyDiv w:val="1"/>
      <w:marLeft w:val="0"/>
      <w:marRight w:val="0"/>
      <w:marTop w:val="0"/>
      <w:marBottom w:val="0"/>
      <w:divBdr>
        <w:top w:val="none" w:sz="0" w:space="0" w:color="auto"/>
        <w:left w:val="none" w:sz="0" w:space="0" w:color="auto"/>
        <w:bottom w:val="none" w:sz="0" w:space="0" w:color="auto"/>
        <w:right w:val="none" w:sz="0" w:space="0" w:color="auto"/>
      </w:divBdr>
    </w:div>
    <w:div w:id="562644458">
      <w:bodyDiv w:val="1"/>
      <w:marLeft w:val="0"/>
      <w:marRight w:val="0"/>
      <w:marTop w:val="0"/>
      <w:marBottom w:val="0"/>
      <w:divBdr>
        <w:top w:val="none" w:sz="0" w:space="0" w:color="auto"/>
        <w:left w:val="none" w:sz="0" w:space="0" w:color="auto"/>
        <w:bottom w:val="none" w:sz="0" w:space="0" w:color="auto"/>
        <w:right w:val="none" w:sz="0" w:space="0" w:color="auto"/>
      </w:divBdr>
    </w:div>
    <w:div w:id="564996429">
      <w:bodyDiv w:val="1"/>
      <w:marLeft w:val="0"/>
      <w:marRight w:val="0"/>
      <w:marTop w:val="0"/>
      <w:marBottom w:val="0"/>
      <w:divBdr>
        <w:top w:val="none" w:sz="0" w:space="0" w:color="auto"/>
        <w:left w:val="none" w:sz="0" w:space="0" w:color="auto"/>
        <w:bottom w:val="none" w:sz="0" w:space="0" w:color="auto"/>
        <w:right w:val="none" w:sz="0" w:space="0" w:color="auto"/>
      </w:divBdr>
    </w:div>
    <w:div w:id="596258921">
      <w:bodyDiv w:val="1"/>
      <w:marLeft w:val="0"/>
      <w:marRight w:val="0"/>
      <w:marTop w:val="0"/>
      <w:marBottom w:val="0"/>
      <w:divBdr>
        <w:top w:val="none" w:sz="0" w:space="0" w:color="auto"/>
        <w:left w:val="none" w:sz="0" w:space="0" w:color="auto"/>
        <w:bottom w:val="none" w:sz="0" w:space="0" w:color="auto"/>
        <w:right w:val="none" w:sz="0" w:space="0" w:color="auto"/>
      </w:divBdr>
    </w:div>
    <w:div w:id="618101753">
      <w:bodyDiv w:val="1"/>
      <w:marLeft w:val="0"/>
      <w:marRight w:val="0"/>
      <w:marTop w:val="0"/>
      <w:marBottom w:val="0"/>
      <w:divBdr>
        <w:top w:val="none" w:sz="0" w:space="0" w:color="auto"/>
        <w:left w:val="none" w:sz="0" w:space="0" w:color="auto"/>
        <w:bottom w:val="none" w:sz="0" w:space="0" w:color="auto"/>
        <w:right w:val="none" w:sz="0" w:space="0" w:color="auto"/>
      </w:divBdr>
    </w:div>
    <w:div w:id="624846603">
      <w:bodyDiv w:val="1"/>
      <w:marLeft w:val="0"/>
      <w:marRight w:val="0"/>
      <w:marTop w:val="0"/>
      <w:marBottom w:val="0"/>
      <w:divBdr>
        <w:top w:val="none" w:sz="0" w:space="0" w:color="auto"/>
        <w:left w:val="none" w:sz="0" w:space="0" w:color="auto"/>
        <w:bottom w:val="none" w:sz="0" w:space="0" w:color="auto"/>
        <w:right w:val="none" w:sz="0" w:space="0" w:color="auto"/>
      </w:divBdr>
    </w:div>
    <w:div w:id="650063640">
      <w:bodyDiv w:val="1"/>
      <w:marLeft w:val="0"/>
      <w:marRight w:val="0"/>
      <w:marTop w:val="0"/>
      <w:marBottom w:val="0"/>
      <w:divBdr>
        <w:top w:val="none" w:sz="0" w:space="0" w:color="auto"/>
        <w:left w:val="none" w:sz="0" w:space="0" w:color="auto"/>
        <w:bottom w:val="none" w:sz="0" w:space="0" w:color="auto"/>
        <w:right w:val="none" w:sz="0" w:space="0" w:color="auto"/>
      </w:divBdr>
    </w:div>
    <w:div w:id="651494175">
      <w:bodyDiv w:val="1"/>
      <w:marLeft w:val="0"/>
      <w:marRight w:val="0"/>
      <w:marTop w:val="0"/>
      <w:marBottom w:val="0"/>
      <w:divBdr>
        <w:top w:val="none" w:sz="0" w:space="0" w:color="auto"/>
        <w:left w:val="none" w:sz="0" w:space="0" w:color="auto"/>
        <w:bottom w:val="none" w:sz="0" w:space="0" w:color="auto"/>
        <w:right w:val="none" w:sz="0" w:space="0" w:color="auto"/>
      </w:divBdr>
    </w:div>
    <w:div w:id="653726301">
      <w:bodyDiv w:val="1"/>
      <w:marLeft w:val="0"/>
      <w:marRight w:val="0"/>
      <w:marTop w:val="0"/>
      <w:marBottom w:val="0"/>
      <w:divBdr>
        <w:top w:val="none" w:sz="0" w:space="0" w:color="auto"/>
        <w:left w:val="none" w:sz="0" w:space="0" w:color="auto"/>
        <w:bottom w:val="none" w:sz="0" w:space="0" w:color="auto"/>
        <w:right w:val="none" w:sz="0" w:space="0" w:color="auto"/>
      </w:divBdr>
    </w:div>
    <w:div w:id="662046894">
      <w:bodyDiv w:val="1"/>
      <w:marLeft w:val="0"/>
      <w:marRight w:val="0"/>
      <w:marTop w:val="0"/>
      <w:marBottom w:val="0"/>
      <w:divBdr>
        <w:top w:val="none" w:sz="0" w:space="0" w:color="auto"/>
        <w:left w:val="none" w:sz="0" w:space="0" w:color="auto"/>
        <w:bottom w:val="none" w:sz="0" w:space="0" w:color="auto"/>
        <w:right w:val="none" w:sz="0" w:space="0" w:color="auto"/>
      </w:divBdr>
    </w:div>
    <w:div w:id="672073182">
      <w:bodyDiv w:val="1"/>
      <w:marLeft w:val="0"/>
      <w:marRight w:val="0"/>
      <w:marTop w:val="0"/>
      <w:marBottom w:val="0"/>
      <w:divBdr>
        <w:top w:val="none" w:sz="0" w:space="0" w:color="auto"/>
        <w:left w:val="none" w:sz="0" w:space="0" w:color="auto"/>
        <w:bottom w:val="none" w:sz="0" w:space="0" w:color="auto"/>
        <w:right w:val="none" w:sz="0" w:space="0" w:color="auto"/>
      </w:divBdr>
    </w:div>
    <w:div w:id="677122490">
      <w:bodyDiv w:val="1"/>
      <w:marLeft w:val="0"/>
      <w:marRight w:val="0"/>
      <w:marTop w:val="0"/>
      <w:marBottom w:val="0"/>
      <w:divBdr>
        <w:top w:val="none" w:sz="0" w:space="0" w:color="auto"/>
        <w:left w:val="none" w:sz="0" w:space="0" w:color="auto"/>
        <w:bottom w:val="none" w:sz="0" w:space="0" w:color="auto"/>
        <w:right w:val="none" w:sz="0" w:space="0" w:color="auto"/>
      </w:divBdr>
    </w:div>
    <w:div w:id="718742858">
      <w:bodyDiv w:val="1"/>
      <w:marLeft w:val="0"/>
      <w:marRight w:val="0"/>
      <w:marTop w:val="0"/>
      <w:marBottom w:val="0"/>
      <w:divBdr>
        <w:top w:val="none" w:sz="0" w:space="0" w:color="auto"/>
        <w:left w:val="none" w:sz="0" w:space="0" w:color="auto"/>
        <w:bottom w:val="none" w:sz="0" w:space="0" w:color="auto"/>
        <w:right w:val="none" w:sz="0" w:space="0" w:color="auto"/>
      </w:divBdr>
    </w:div>
    <w:div w:id="731654458">
      <w:bodyDiv w:val="1"/>
      <w:marLeft w:val="0"/>
      <w:marRight w:val="0"/>
      <w:marTop w:val="0"/>
      <w:marBottom w:val="0"/>
      <w:divBdr>
        <w:top w:val="none" w:sz="0" w:space="0" w:color="auto"/>
        <w:left w:val="none" w:sz="0" w:space="0" w:color="auto"/>
        <w:bottom w:val="none" w:sz="0" w:space="0" w:color="auto"/>
        <w:right w:val="none" w:sz="0" w:space="0" w:color="auto"/>
      </w:divBdr>
    </w:div>
    <w:div w:id="732696857">
      <w:bodyDiv w:val="1"/>
      <w:marLeft w:val="0"/>
      <w:marRight w:val="0"/>
      <w:marTop w:val="0"/>
      <w:marBottom w:val="0"/>
      <w:divBdr>
        <w:top w:val="none" w:sz="0" w:space="0" w:color="auto"/>
        <w:left w:val="none" w:sz="0" w:space="0" w:color="auto"/>
        <w:bottom w:val="none" w:sz="0" w:space="0" w:color="auto"/>
        <w:right w:val="none" w:sz="0" w:space="0" w:color="auto"/>
      </w:divBdr>
    </w:div>
    <w:div w:id="741218725">
      <w:bodyDiv w:val="1"/>
      <w:marLeft w:val="0"/>
      <w:marRight w:val="0"/>
      <w:marTop w:val="0"/>
      <w:marBottom w:val="0"/>
      <w:divBdr>
        <w:top w:val="none" w:sz="0" w:space="0" w:color="auto"/>
        <w:left w:val="none" w:sz="0" w:space="0" w:color="auto"/>
        <w:bottom w:val="none" w:sz="0" w:space="0" w:color="auto"/>
        <w:right w:val="none" w:sz="0" w:space="0" w:color="auto"/>
      </w:divBdr>
    </w:div>
    <w:div w:id="751512118">
      <w:bodyDiv w:val="1"/>
      <w:marLeft w:val="0"/>
      <w:marRight w:val="0"/>
      <w:marTop w:val="0"/>
      <w:marBottom w:val="0"/>
      <w:divBdr>
        <w:top w:val="none" w:sz="0" w:space="0" w:color="auto"/>
        <w:left w:val="none" w:sz="0" w:space="0" w:color="auto"/>
        <w:bottom w:val="none" w:sz="0" w:space="0" w:color="auto"/>
        <w:right w:val="none" w:sz="0" w:space="0" w:color="auto"/>
      </w:divBdr>
    </w:div>
    <w:div w:id="751774288">
      <w:bodyDiv w:val="1"/>
      <w:marLeft w:val="0"/>
      <w:marRight w:val="0"/>
      <w:marTop w:val="0"/>
      <w:marBottom w:val="0"/>
      <w:divBdr>
        <w:top w:val="none" w:sz="0" w:space="0" w:color="auto"/>
        <w:left w:val="none" w:sz="0" w:space="0" w:color="auto"/>
        <w:bottom w:val="none" w:sz="0" w:space="0" w:color="auto"/>
        <w:right w:val="none" w:sz="0" w:space="0" w:color="auto"/>
      </w:divBdr>
    </w:div>
    <w:div w:id="751895833">
      <w:bodyDiv w:val="1"/>
      <w:marLeft w:val="0"/>
      <w:marRight w:val="0"/>
      <w:marTop w:val="0"/>
      <w:marBottom w:val="0"/>
      <w:divBdr>
        <w:top w:val="none" w:sz="0" w:space="0" w:color="auto"/>
        <w:left w:val="none" w:sz="0" w:space="0" w:color="auto"/>
        <w:bottom w:val="none" w:sz="0" w:space="0" w:color="auto"/>
        <w:right w:val="none" w:sz="0" w:space="0" w:color="auto"/>
      </w:divBdr>
    </w:div>
    <w:div w:id="780497141">
      <w:bodyDiv w:val="1"/>
      <w:marLeft w:val="0"/>
      <w:marRight w:val="0"/>
      <w:marTop w:val="0"/>
      <w:marBottom w:val="0"/>
      <w:divBdr>
        <w:top w:val="none" w:sz="0" w:space="0" w:color="auto"/>
        <w:left w:val="none" w:sz="0" w:space="0" w:color="auto"/>
        <w:bottom w:val="none" w:sz="0" w:space="0" w:color="auto"/>
        <w:right w:val="none" w:sz="0" w:space="0" w:color="auto"/>
      </w:divBdr>
    </w:div>
    <w:div w:id="787118009">
      <w:bodyDiv w:val="1"/>
      <w:marLeft w:val="0"/>
      <w:marRight w:val="0"/>
      <w:marTop w:val="0"/>
      <w:marBottom w:val="0"/>
      <w:divBdr>
        <w:top w:val="none" w:sz="0" w:space="0" w:color="auto"/>
        <w:left w:val="none" w:sz="0" w:space="0" w:color="auto"/>
        <w:bottom w:val="none" w:sz="0" w:space="0" w:color="auto"/>
        <w:right w:val="none" w:sz="0" w:space="0" w:color="auto"/>
      </w:divBdr>
    </w:div>
    <w:div w:id="795031357">
      <w:bodyDiv w:val="1"/>
      <w:marLeft w:val="0"/>
      <w:marRight w:val="0"/>
      <w:marTop w:val="0"/>
      <w:marBottom w:val="0"/>
      <w:divBdr>
        <w:top w:val="none" w:sz="0" w:space="0" w:color="auto"/>
        <w:left w:val="none" w:sz="0" w:space="0" w:color="auto"/>
        <w:bottom w:val="none" w:sz="0" w:space="0" w:color="auto"/>
        <w:right w:val="none" w:sz="0" w:space="0" w:color="auto"/>
      </w:divBdr>
    </w:div>
    <w:div w:id="807089889">
      <w:bodyDiv w:val="1"/>
      <w:marLeft w:val="0"/>
      <w:marRight w:val="0"/>
      <w:marTop w:val="0"/>
      <w:marBottom w:val="0"/>
      <w:divBdr>
        <w:top w:val="none" w:sz="0" w:space="0" w:color="auto"/>
        <w:left w:val="none" w:sz="0" w:space="0" w:color="auto"/>
        <w:bottom w:val="none" w:sz="0" w:space="0" w:color="auto"/>
        <w:right w:val="none" w:sz="0" w:space="0" w:color="auto"/>
      </w:divBdr>
    </w:div>
    <w:div w:id="807628530">
      <w:bodyDiv w:val="1"/>
      <w:marLeft w:val="0"/>
      <w:marRight w:val="0"/>
      <w:marTop w:val="0"/>
      <w:marBottom w:val="0"/>
      <w:divBdr>
        <w:top w:val="none" w:sz="0" w:space="0" w:color="auto"/>
        <w:left w:val="none" w:sz="0" w:space="0" w:color="auto"/>
        <w:bottom w:val="none" w:sz="0" w:space="0" w:color="auto"/>
        <w:right w:val="none" w:sz="0" w:space="0" w:color="auto"/>
      </w:divBdr>
    </w:div>
    <w:div w:id="822084765">
      <w:bodyDiv w:val="1"/>
      <w:marLeft w:val="0"/>
      <w:marRight w:val="0"/>
      <w:marTop w:val="0"/>
      <w:marBottom w:val="0"/>
      <w:divBdr>
        <w:top w:val="none" w:sz="0" w:space="0" w:color="auto"/>
        <w:left w:val="none" w:sz="0" w:space="0" w:color="auto"/>
        <w:bottom w:val="none" w:sz="0" w:space="0" w:color="auto"/>
        <w:right w:val="none" w:sz="0" w:space="0" w:color="auto"/>
      </w:divBdr>
    </w:div>
    <w:div w:id="834422900">
      <w:bodyDiv w:val="1"/>
      <w:marLeft w:val="0"/>
      <w:marRight w:val="0"/>
      <w:marTop w:val="0"/>
      <w:marBottom w:val="0"/>
      <w:divBdr>
        <w:top w:val="none" w:sz="0" w:space="0" w:color="auto"/>
        <w:left w:val="none" w:sz="0" w:space="0" w:color="auto"/>
        <w:bottom w:val="none" w:sz="0" w:space="0" w:color="auto"/>
        <w:right w:val="none" w:sz="0" w:space="0" w:color="auto"/>
      </w:divBdr>
    </w:div>
    <w:div w:id="846791113">
      <w:bodyDiv w:val="1"/>
      <w:marLeft w:val="0"/>
      <w:marRight w:val="0"/>
      <w:marTop w:val="0"/>
      <w:marBottom w:val="0"/>
      <w:divBdr>
        <w:top w:val="none" w:sz="0" w:space="0" w:color="auto"/>
        <w:left w:val="none" w:sz="0" w:space="0" w:color="auto"/>
        <w:bottom w:val="none" w:sz="0" w:space="0" w:color="auto"/>
        <w:right w:val="none" w:sz="0" w:space="0" w:color="auto"/>
      </w:divBdr>
    </w:div>
    <w:div w:id="853494228">
      <w:bodyDiv w:val="1"/>
      <w:marLeft w:val="0"/>
      <w:marRight w:val="0"/>
      <w:marTop w:val="0"/>
      <w:marBottom w:val="0"/>
      <w:divBdr>
        <w:top w:val="none" w:sz="0" w:space="0" w:color="auto"/>
        <w:left w:val="none" w:sz="0" w:space="0" w:color="auto"/>
        <w:bottom w:val="none" w:sz="0" w:space="0" w:color="auto"/>
        <w:right w:val="none" w:sz="0" w:space="0" w:color="auto"/>
      </w:divBdr>
    </w:div>
    <w:div w:id="854274383">
      <w:bodyDiv w:val="1"/>
      <w:marLeft w:val="0"/>
      <w:marRight w:val="0"/>
      <w:marTop w:val="0"/>
      <w:marBottom w:val="0"/>
      <w:divBdr>
        <w:top w:val="none" w:sz="0" w:space="0" w:color="auto"/>
        <w:left w:val="none" w:sz="0" w:space="0" w:color="auto"/>
        <w:bottom w:val="none" w:sz="0" w:space="0" w:color="auto"/>
        <w:right w:val="none" w:sz="0" w:space="0" w:color="auto"/>
      </w:divBdr>
    </w:div>
    <w:div w:id="862937865">
      <w:bodyDiv w:val="1"/>
      <w:marLeft w:val="0"/>
      <w:marRight w:val="0"/>
      <w:marTop w:val="0"/>
      <w:marBottom w:val="0"/>
      <w:divBdr>
        <w:top w:val="none" w:sz="0" w:space="0" w:color="auto"/>
        <w:left w:val="none" w:sz="0" w:space="0" w:color="auto"/>
        <w:bottom w:val="none" w:sz="0" w:space="0" w:color="auto"/>
        <w:right w:val="none" w:sz="0" w:space="0" w:color="auto"/>
      </w:divBdr>
    </w:div>
    <w:div w:id="890966003">
      <w:bodyDiv w:val="1"/>
      <w:marLeft w:val="0"/>
      <w:marRight w:val="0"/>
      <w:marTop w:val="0"/>
      <w:marBottom w:val="0"/>
      <w:divBdr>
        <w:top w:val="none" w:sz="0" w:space="0" w:color="auto"/>
        <w:left w:val="none" w:sz="0" w:space="0" w:color="auto"/>
        <w:bottom w:val="none" w:sz="0" w:space="0" w:color="auto"/>
        <w:right w:val="none" w:sz="0" w:space="0" w:color="auto"/>
      </w:divBdr>
    </w:div>
    <w:div w:id="892273720">
      <w:bodyDiv w:val="1"/>
      <w:marLeft w:val="0"/>
      <w:marRight w:val="0"/>
      <w:marTop w:val="0"/>
      <w:marBottom w:val="0"/>
      <w:divBdr>
        <w:top w:val="none" w:sz="0" w:space="0" w:color="auto"/>
        <w:left w:val="none" w:sz="0" w:space="0" w:color="auto"/>
        <w:bottom w:val="none" w:sz="0" w:space="0" w:color="auto"/>
        <w:right w:val="none" w:sz="0" w:space="0" w:color="auto"/>
      </w:divBdr>
    </w:div>
    <w:div w:id="896669320">
      <w:bodyDiv w:val="1"/>
      <w:marLeft w:val="0"/>
      <w:marRight w:val="0"/>
      <w:marTop w:val="0"/>
      <w:marBottom w:val="0"/>
      <w:divBdr>
        <w:top w:val="none" w:sz="0" w:space="0" w:color="auto"/>
        <w:left w:val="none" w:sz="0" w:space="0" w:color="auto"/>
        <w:bottom w:val="none" w:sz="0" w:space="0" w:color="auto"/>
        <w:right w:val="none" w:sz="0" w:space="0" w:color="auto"/>
      </w:divBdr>
    </w:div>
    <w:div w:id="899748237">
      <w:bodyDiv w:val="1"/>
      <w:marLeft w:val="0"/>
      <w:marRight w:val="0"/>
      <w:marTop w:val="0"/>
      <w:marBottom w:val="0"/>
      <w:divBdr>
        <w:top w:val="none" w:sz="0" w:space="0" w:color="auto"/>
        <w:left w:val="none" w:sz="0" w:space="0" w:color="auto"/>
        <w:bottom w:val="none" w:sz="0" w:space="0" w:color="auto"/>
        <w:right w:val="none" w:sz="0" w:space="0" w:color="auto"/>
      </w:divBdr>
    </w:div>
    <w:div w:id="905916788">
      <w:bodyDiv w:val="1"/>
      <w:marLeft w:val="0"/>
      <w:marRight w:val="0"/>
      <w:marTop w:val="0"/>
      <w:marBottom w:val="0"/>
      <w:divBdr>
        <w:top w:val="none" w:sz="0" w:space="0" w:color="auto"/>
        <w:left w:val="none" w:sz="0" w:space="0" w:color="auto"/>
        <w:bottom w:val="none" w:sz="0" w:space="0" w:color="auto"/>
        <w:right w:val="none" w:sz="0" w:space="0" w:color="auto"/>
      </w:divBdr>
    </w:div>
    <w:div w:id="953755054">
      <w:bodyDiv w:val="1"/>
      <w:marLeft w:val="0"/>
      <w:marRight w:val="0"/>
      <w:marTop w:val="0"/>
      <w:marBottom w:val="0"/>
      <w:divBdr>
        <w:top w:val="none" w:sz="0" w:space="0" w:color="auto"/>
        <w:left w:val="none" w:sz="0" w:space="0" w:color="auto"/>
        <w:bottom w:val="none" w:sz="0" w:space="0" w:color="auto"/>
        <w:right w:val="none" w:sz="0" w:space="0" w:color="auto"/>
      </w:divBdr>
    </w:div>
    <w:div w:id="962615819">
      <w:bodyDiv w:val="1"/>
      <w:marLeft w:val="0"/>
      <w:marRight w:val="0"/>
      <w:marTop w:val="0"/>
      <w:marBottom w:val="0"/>
      <w:divBdr>
        <w:top w:val="none" w:sz="0" w:space="0" w:color="auto"/>
        <w:left w:val="none" w:sz="0" w:space="0" w:color="auto"/>
        <w:bottom w:val="none" w:sz="0" w:space="0" w:color="auto"/>
        <w:right w:val="none" w:sz="0" w:space="0" w:color="auto"/>
      </w:divBdr>
    </w:div>
    <w:div w:id="966667790">
      <w:bodyDiv w:val="1"/>
      <w:marLeft w:val="0"/>
      <w:marRight w:val="0"/>
      <w:marTop w:val="0"/>
      <w:marBottom w:val="0"/>
      <w:divBdr>
        <w:top w:val="none" w:sz="0" w:space="0" w:color="auto"/>
        <w:left w:val="none" w:sz="0" w:space="0" w:color="auto"/>
        <w:bottom w:val="none" w:sz="0" w:space="0" w:color="auto"/>
        <w:right w:val="none" w:sz="0" w:space="0" w:color="auto"/>
      </w:divBdr>
    </w:div>
    <w:div w:id="973634537">
      <w:bodyDiv w:val="1"/>
      <w:marLeft w:val="0"/>
      <w:marRight w:val="0"/>
      <w:marTop w:val="0"/>
      <w:marBottom w:val="0"/>
      <w:divBdr>
        <w:top w:val="none" w:sz="0" w:space="0" w:color="auto"/>
        <w:left w:val="none" w:sz="0" w:space="0" w:color="auto"/>
        <w:bottom w:val="none" w:sz="0" w:space="0" w:color="auto"/>
        <w:right w:val="none" w:sz="0" w:space="0" w:color="auto"/>
      </w:divBdr>
    </w:div>
    <w:div w:id="997458053">
      <w:bodyDiv w:val="1"/>
      <w:marLeft w:val="0"/>
      <w:marRight w:val="0"/>
      <w:marTop w:val="0"/>
      <w:marBottom w:val="0"/>
      <w:divBdr>
        <w:top w:val="none" w:sz="0" w:space="0" w:color="auto"/>
        <w:left w:val="none" w:sz="0" w:space="0" w:color="auto"/>
        <w:bottom w:val="none" w:sz="0" w:space="0" w:color="auto"/>
        <w:right w:val="none" w:sz="0" w:space="0" w:color="auto"/>
      </w:divBdr>
    </w:div>
    <w:div w:id="1011907800">
      <w:bodyDiv w:val="1"/>
      <w:marLeft w:val="0"/>
      <w:marRight w:val="0"/>
      <w:marTop w:val="0"/>
      <w:marBottom w:val="0"/>
      <w:divBdr>
        <w:top w:val="none" w:sz="0" w:space="0" w:color="auto"/>
        <w:left w:val="none" w:sz="0" w:space="0" w:color="auto"/>
        <w:bottom w:val="none" w:sz="0" w:space="0" w:color="auto"/>
        <w:right w:val="none" w:sz="0" w:space="0" w:color="auto"/>
      </w:divBdr>
    </w:div>
    <w:div w:id="1014187788">
      <w:bodyDiv w:val="1"/>
      <w:marLeft w:val="0"/>
      <w:marRight w:val="0"/>
      <w:marTop w:val="0"/>
      <w:marBottom w:val="0"/>
      <w:divBdr>
        <w:top w:val="none" w:sz="0" w:space="0" w:color="auto"/>
        <w:left w:val="none" w:sz="0" w:space="0" w:color="auto"/>
        <w:bottom w:val="none" w:sz="0" w:space="0" w:color="auto"/>
        <w:right w:val="none" w:sz="0" w:space="0" w:color="auto"/>
      </w:divBdr>
    </w:div>
    <w:div w:id="1044258797">
      <w:bodyDiv w:val="1"/>
      <w:marLeft w:val="0"/>
      <w:marRight w:val="0"/>
      <w:marTop w:val="0"/>
      <w:marBottom w:val="0"/>
      <w:divBdr>
        <w:top w:val="none" w:sz="0" w:space="0" w:color="auto"/>
        <w:left w:val="none" w:sz="0" w:space="0" w:color="auto"/>
        <w:bottom w:val="none" w:sz="0" w:space="0" w:color="auto"/>
        <w:right w:val="none" w:sz="0" w:space="0" w:color="auto"/>
      </w:divBdr>
    </w:div>
    <w:div w:id="1045640264">
      <w:bodyDiv w:val="1"/>
      <w:marLeft w:val="0"/>
      <w:marRight w:val="0"/>
      <w:marTop w:val="0"/>
      <w:marBottom w:val="0"/>
      <w:divBdr>
        <w:top w:val="none" w:sz="0" w:space="0" w:color="auto"/>
        <w:left w:val="none" w:sz="0" w:space="0" w:color="auto"/>
        <w:bottom w:val="none" w:sz="0" w:space="0" w:color="auto"/>
        <w:right w:val="none" w:sz="0" w:space="0" w:color="auto"/>
      </w:divBdr>
    </w:div>
    <w:div w:id="1055662455">
      <w:bodyDiv w:val="1"/>
      <w:marLeft w:val="0"/>
      <w:marRight w:val="0"/>
      <w:marTop w:val="0"/>
      <w:marBottom w:val="0"/>
      <w:divBdr>
        <w:top w:val="none" w:sz="0" w:space="0" w:color="auto"/>
        <w:left w:val="none" w:sz="0" w:space="0" w:color="auto"/>
        <w:bottom w:val="none" w:sz="0" w:space="0" w:color="auto"/>
        <w:right w:val="none" w:sz="0" w:space="0" w:color="auto"/>
      </w:divBdr>
    </w:div>
    <w:div w:id="1064255193">
      <w:bodyDiv w:val="1"/>
      <w:marLeft w:val="0"/>
      <w:marRight w:val="0"/>
      <w:marTop w:val="0"/>
      <w:marBottom w:val="0"/>
      <w:divBdr>
        <w:top w:val="none" w:sz="0" w:space="0" w:color="auto"/>
        <w:left w:val="none" w:sz="0" w:space="0" w:color="auto"/>
        <w:bottom w:val="none" w:sz="0" w:space="0" w:color="auto"/>
        <w:right w:val="none" w:sz="0" w:space="0" w:color="auto"/>
      </w:divBdr>
    </w:div>
    <w:div w:id="1078285496">
      <w:bodyDiv w:val="1"/>
      <w:marLeft w:val="0"/>
      <w:marRight w:val="0"/>
      <w:marTop w:val="0"/>
      <w:marBottom w:val="0"/>
      <w:divBdr>
        <w:top w:val="none" w:sz="0" w:space="0" w:color="auto"/>
        <w:left w:val="none" w:sz="0" w:space="0" w:color="auto"/>
        <w:bottom w:val="none" w:sz="0" w:space="0" w:color="auto"/>
        <w:right w:val="none" w:sz="0" w:space="0" w:color="auto"/>
      </w:divBdr>
      <w:divsChild>
        <w:div w:id="287400021">
          <w:marLeft w:val="0"/>
          <w:marRight w:val="0"/>
          <w:marTop w:val="0"/>
          <w:marBottom w:val="0"/>
          <w:divBdr>
            <w:top w:val="none" w:sz="0" w:space="0" w:color="auto"/>
            <w:left w:val="none" w:sz="0" w:space="0" w:color="auto"/>
            <w:bottom w:val="none" w:sz="0" w:space="0" w:color="auto"/>
            <w:right w:val="none" w:sz="0" w:space="0" w:color="auto"/>
          </w:divBdr>
        </w:div>
        <w:div w:id="984897673">
          <w:marLeft w:val="0"/>
          <w:marRight w:val="0"/>
          <w:marTop w:val="0"/>
          <w:marBottom w:val="0"/>
          <w:divBdr>
            <w:top w:val="none" w:sz="0" w:space="0" w:color="auto"/>
            <w:left w:val="none" w:sz="0" w:space="0" w:color="auto"/>
            <w:bottom w:val="none" w:sz="0" w:space="0" w:color="auto"/>
            <w:right w:val="none" w:sz="0" w:space="0" w:color="auto"/>
          </w:divBdr>
        </w:div>
        <w:div w:id="628509940">
          <w:marLeft w:val="0"/>
          <w:marRight w:val="0"/>
          <w:marTop w:val="0"/>
          <w:marBottom w:val="0"/>
          <w:divBdr>
            <w:top w:val="none" w:sz="0" w:space="0" w:color="auto"/>
            <w:left w:val="none" w:sz="0" w:space="0" w:color="auto"/>
            <w:bottom w:val="none" w:sz="0" w:space="0" w:color="auto"/>
            <w:right w:val="none" w:sz="0" w:space="0" w:color="auto"/>
          </w:divBdr>
        </w:div>
        <w:div w:id="1405569535">
          <w:marLeft w:val="0"/>
          <w:marRight w:val="0"/>
          <w:marTop w:val="0"/>
          <w:marBottom w:val="0"/>
          <w:divBdr>
            <w:top w:val="none" w:sz="0" w:space="0" w:color="auto"/>
            <w:left w:val="none" w:sz="0" w:space="0" w:color="auto"/>
            <w:bottom w:val="none" w:sz="0" w:space="0" w:color="auto"/>
            <w:right w:val="none" w:sz="0" w:space="0" w:color="auto"/>
          </w:divBdr>
        </w:div>
        <w:div w:id="1354264865">
          <w:marLeft w:val="0"/>
          <w:marRight w:val="0"/>
          <w:marTop w:val="0"/>
          <w:marBottom w:val="0"/>
          <w:divBdr>
            <w:top w:val="none" w:sz="0" w:space="0" w:color="auto"/>
            <w:left w:val="none" w:sz="0" w:space="0" w:color="auto"/>
            <w:bottom w:val="none" w:sz="0" w:space="0" w:color="auto"/>
            <w:right w:val="none" w:sz="0" w:space="0" w:color="auto"/>
          </w:divBdr>
        </w:div>
        <w:div w:id="600067793">
          <w:marLeft w:val="0"/>
          <w:marRight w:val="0"/>
          <w:marTop w:val="0"/>
          <w:marBottom w:val="0"/>
          <w:divBdr>
            <w:top w:val="none" w:sz="0" w:space="0" w:color="auto"/>
            <w:left w:val="none" w:sz="0" w:space="0" w:color="auto"/>
            <w:bottom w:val="none" w:sz="0" w:space="0" w:color="auto"/>
            <w:right w:val="none" w:sz="0" w:space="0" w:color="auto"/>
          </w:divBdr>
        </w:div>
      </w:divsChild>
    </w:div>
    <w:div w:id="1082025968">
      <w:bodyDiv w:val="1"/>
      <w:marLeft w:val="0"/>
      <w:marRight w:val="0"/>
      <w:marTop w:val="0"/>
      <w:marBottom w:val="0"/>
      <w:divBdr>
        <w:top w:val="none" w:sz="0" w:space="0" w:color="auto"/>
        <w:left w:val="none" w:sz="0" w:space="0" w:color="auto"/>
        <w:bottom w:val="none" w:sz="0" w:space="0" w:color="auto"/>
        <w:right w:val="none" w:sz="0" w:space="0" w:color="auto"/>
      </w:divBdr>
    </w:div>
    <w:div w:id="1090082188">
      <w:bodyDiv w:val="1"/>
      <w:marLeft w:val="0"/>
      <w:marRight w:val="0"/>
      <w:marTop w:val="0"/>
      <w:marBottom w:val="0"/>
      <w:divBdr>
        <w:top w:val="none" w:sz="0" w:space="0" w:color="auto"/>
        <w:left w:val="none" w:sz="0" w:space="0" w:color="auto"/>
        <w:bottom w:val="none" w:sz="0" w:space="0" w:color="auto"/>
        <w:right w:val="none" w:sz="0" w:space="0" w:color="auto"/>
      </w:divBdr>
    </w:div>
    <w:div w:id="1100682066">
      <w:bodyDiv w:val="1"/>
      <w:marLeft w:val="0"/>
      <w:marRight w:val="0"/>
      <w:marTop w:val="0"/>
      <w:marBottom w:val="0"/>
      <w:divBdr>
        <w:top w:val="none" w:sz="0" w:space="0" w:color="auto"/>
        <w:left w:val="none" w:sz="0" w:space="0" w:color="auto"/>
        <w:bottom w:val="none" w:sz="0" w:space="0" w:color="auto"/>
        <w:right w:val="none" w:sz="0" w:space="0" w:color="auto"/>
      </w:divBdr>
    </w:div>
    <w:div w:id="1132017522">
      <w:bodyDiv w:val="1"/>
      <w:marLeft w:val="0"/>
      <w:marRight w:val="0"/>
      <w:marTop w:val="0"/>
      <w:marBottom w:val="0"/>
      <w:divBdr>
        <w:top w:val="none" w:sz="0" w:space="0" w:color="auto"/>
        <w:left w:val="none" w:sz="0" w:space="0" w:color="auto"/>
        <w:bottom w:val="none" w:sz="0" w:space="0" w:color="auto"/>
        <w:right w:val="none" w:sz="0" w:space="0" w:color="auto"/>
      </w:divBdr>
    </w:div>
    <w:div w:id="1144004541">
      <w:bodyDiv w:val="1"/>
      <w:marLeft w:val="0"/>
      <w:marRight w:val="0"/>
      <w:marTop w:val="0"/>
      <w:marBottom w:val="0"/>
      <w:divBdr>
        <w:top w:val="none" w:sz="0" w:space="0" w:color="auto"/>
        <w:left w:val="none" w:sz="0" w:space="0" w:color="auto"/>
        <w:bottom w:val="none" w:sz="0" w:space="0" w:color="auto"/>
        <w:right w:val="none" w:sz="0" w:space="0" w:color="auto"/>
      </w:divBdr>
    </w:div>
    <w:div w:id="1164904239">
      <w:bodyDiv w:val="1"/>
      <w:marLeft w:val="0"/>
      <w:marRight w:val="0"/>
      <w:marTop w:val="0"/>
      <w:marBottom w:val="0"/>
      <w:divBdr>
        <w:top w:val="none" w:sz="0" w:space="0" w:color="auto"/>
        <w:left w:val="none" w:sz="0" w:space="0" w:color="auto"/>
        <w:bottom w:val="none" w:sz="0" w:space="0" w:color="auto"/>
        <w:right w:val="none" w:sz="0" w:space="0" w:color="auto"/>
      </w:divBdr>
    </w:div>
    <w:div w:id="1186744975">
      <w:bodyDiv w:val="1"/>
      <w:marLeft w:val="0"/>
      <w:marRight w:val="0"/>
      <w:marTop w:val="0"/>
      <w:marBottom w:val="0"/>
      <w:divBdr>
        <w:top w:val="none" w:sz="0" w:space="0" w:color="auto"/>
        <w:left w:val="none" w:sz="0" w:space="0" w:color="auto"/>
        <w:bottom w:val="none" w:sz="0" w:space="0" w:color="auto"/>
        <w:right w:val="none" w:sz="0" w:space="0" w:color="auto"/>
      </w:divBdr>
    </w:div>
    <w:div w:id="1192038642">
      <w:bodyDiv w:val="1"/>
      <w:marLeft w:val="0"/>
      <w:marRight w:val="0"/>
      <w:marTop w:val="0"/>
      <w:marBottom w:val="0"/>
      <w:divBdr>
        <w:top w:val="none" w:sz="0" w:space="0" w:color="auto"/>
        <w:left w:val="none" w:sz="0" w:space="0" w:color="auto"/>
        <w:bottom w:val="none" w:sz="0" w:space="0" w:color="auto"/>
        <w:right w:val="none" w:sz="0" w:space="0" w:color="auto"/>
      </w:divBdr>
    </w:div>
    <w:div w:id="1234394272">
      <w:bodyDiv w:val="1"/>
      <w:marLeft w:val="0"/>
      <w:marRight w:val="0"/>
      <w:marTop w:val="0"/>
      <w:marBottom w:val="0"/>
      <w:divBdr>
        <w:top w:val="none" w:sz="0" w:space="0" w:color="auto"/>
        <w:left w:val="none" w:sz="0" w:space="0" w:color="auto"/>
        <w:bottom w:val="none" w:sz="0" w:space="0" w:color="auto"/>
        <w:right w:val="none" w:sz="0" w:space="0" w:color="auto"/>
      </w:divBdr>
    </w:div>
    <w:div w:id="1294826732">
      <w:bodyDiv w:val="1"/>
      <w:marLeft w:val="0"/>
      <w:marRight w:val="0"/>
      <w:marTop w:val="0"/>
      <w:marBottom w:val="0"/>
      <w:divBdr>
        <w:top w:val="none" w:sz="0" w:space="0" w:color="auto"/>
        <w:left w:val="none" w:sz="0" w:space="0" w:color="auto"/>
        <w:bottom w:val="none" w:sz="0" w:space="0" w:color="auto"/>
        <w:right w:val="none" w:sz="0" w:space="0" w:color="auto"/>
      </w:divBdr>
    </w:div>
    <w:div w:id="1303852630">
      <w:bodyDiv w:val="1"/>
      <w:marLeft w:val="0"/>
      <w:marRight w:val="0"/>
      <w:marTop w:val="0"/>
      <w:marBottom w:val="0"/>
      <w:divBdr>
        <w:top w:val="none" w:sz="0" w:space="0" w:color="auto"/>
        <w:left w:val="none" w:sz="0" w:space="0" w:color="auto"/>
        <w:bottom w:val="none" w:sz="0" w:space="0" w:color="auto"/>
        <w:right w:val="none" w:sz="0" w:space="0" w:color="auto"/>
      </w:divBdr>
    </w:div>
    <w:div w:id="1311786364">
      <w:bodyDiv w:val="1"/>
      <w:marLeft w:val="0"/>
      <w:marRight w:val="0"/>
      <w:marTop w:val="0"/>
      <w:marBottom w:val="0"/>
      <w:divBdr>
        <w:top w:val="none" w:sz="0" w:space="0" w:color="auto"/>
        <w:left w:val="none" w:sz="0" w:space="0" w:color="auto"/>
        <w:bottom w:val="none" w:sz="0" w:space="0" w:color="auto"/>
        <w:right w:val="none" w:sz="0" w:space="0" w:color="auto"/>
      </w:divBdr>
    </w:div>
    <w:div w:id="1337994200">
      <w:bodyDiv w:val="1"/>
      <w:marLeft w:val="0"/>
      <w:marRight w:val="0"/>
      <w:marTop w:val="0"/>
      <w:marBottom w:val="0"/>
      <w:divBdr>
        <w:top w:val="none" w:sz="0" w:space="0" w:color="auto"/>
        <w:left w:val="none" w:sz="0" w:space="0" w:color="auto"/>
        <w:bottom w:val="none" w:sz="0" w:space="0" w:color="auto"/>
        <w:right w:val="none" w:sz="0" w:space="0" w:color="auto"/>
      </w:divBdr>
    </w:div>
    <w:div w:id="1343317648">
      <w:bodyDiv w:val="1"/>
      <w:marLeft w:val="0"/>
      <w:marRight w:val="0"/>
      <w:marTop w:val="0"/>
      <w:marBottom w:val="0"/>
      <w:divBdr>
        <w:top w:val="none" w:sz="0" w:space="0" w:color="auto"/>
        <w:left w:val="none" w:sz="0" w:space="0" w:color="auto"/>
        <w:bottom w:val="none" w:sz="0" w:space="0" w:color="auto"/>
        <w:right w:val="none" w:sz="0" w:space="0" w:color="auto"/>
      </w:divBdr>
    </w:div>
    <w:div w:id="1344165510">
      <w:bodyDiv w:val="1"/>
      <w:marLeft w:val="0"/>
      <w:marRight w:val="0"/>
      <w:marTop w:val="0"/>
      <w:marBottom w:val="0"/>
      <w:divBdr>
        <w:top w:val="none" w:sz="0" w:space="0" w:color="auto"/>
        <w:left w:val="none" w:sz="0" w:space="0" w:color="auto"/>
        <w:bottom w:val="none" w:sz="0" w:space="0" w:color="auto"/>
        <w:right w:val="none" w:sz="0" w:space="0" w:color="auto"/>
      </w:divBdr>
    </w:div>
    <w:div w:id="1350521437">
      <w:bodyDiv w:val="1"/>
      <w:marLeft w:val="0"/>
      <w:marRight w:val="0"/>
      <w:marTop w:val="0"/>
      <w:marBottom w:val="0"/>
      <w:divBdr>
        <w:top w:val="none" w:sz="0" w:space="0" w:color="auto"/>
        <w:left w:val="none" w:sz="0" w:space="0" w:color="auto"/>
        <w:bottom w:val="none" w:sz="0" w:space="0" w:color="auto"/>
        <w:right w:val="none" w:sz="0" w:space="0" w:color="auto"/>
      </w:divBdr>
    </w:div>
    <w:div w:id="1352075150">
      <w:bodyDiv w:val="1"/>
      <w:marLeft w:val="0"/>
      <w:marRight w:val="0"/>
      <w:marTop w:val="0"/>
      <w:marBottom w:val="0"/>
      <w:divBdr>
        <w:top w:val="none" w:sz="0" w:space="0" w:color="auto"/>
        <w:left w:val="none" w:sz="0" w:space="0" w:color="auto"/>
        <w:bottom w:val="none" w:sz="0" w:space="0" w:color="auto"/>
        <w:right w:val="none" w:sz="0" w:space="0" w:color="auto"/>
      </w:divBdr>
    </w:div>
    <w:div w:id="1355614417">
      <w:bodyDiv w:val="1"/>
      <w:marLeft w:val="0"/>
      <w:marRight w:val="0"/>
      <w:marTop w:val="0"/>
      <w:marBottom w:val="0"/>
      <w:divBdr>
        <w:top w:val="none" w:sz="0" w:space="0" w:color="auto"/>
        <w:left w:val="none" w:sz="0" w:space="0" w:color="auto"/>
        <w:bottom w:val="none" w:sz="0" w:space="0" w:color="auto"/>
        <w:right w:val="none" w:sz="0" w:space="0" w:color="auto"/>
      </w:divBdr>
    </w:div>
    <w:div w:id="1383168394">
      <w:bodyDiv w:val="1"/>
      <w:marLeft w:val="0"/>
      <w:marRight w:val="0"/>
      <w:marTop w:val="0"/>
      <w:marBottom w:val="0"/>
      <w:divBdr>
        <w:top w:val="none" w:sz="0" w:space="0" w:color="auto"/>
        <w:left w:val="none" w:sz="0" w:space="0" w:color="auto"/>
        <w:bottom w:val="none" w:sz="0" w:space="0" w:color="auto"/>
        <w:right w:val="none" w:sz="0" w:space="0" w:color="auto"/>
      </w:divBdr>
    </w:div>
    <w:div w:id="1386761453">
      <w:bodyDiv w:val="1"/>
      <w:marLeft w:val="0"/>
      <w:marRight w:val="0"/>
      <w:marTop w:val="0"/>
      <w:marBottom w:val="0"/>
      <w:divBdr>
        <w:top w:val="none" w:sz="0" w:space="0" w:color="auto"/>
        <w:left w:val="none" w:sz="0" w:space="0" w:color="auto"/>
        <w:bottom w:val="none" w:sz="0" w:space="0" w:color="auto"/>
        <w:right w:val="none" w:sz="0" w:space="0" w:color="auto"/>
      </w:divBdr>
    </w:div>
    <w:div w:id="1400136295">
      <w:bodyDiv w:val="1"/>
      <w:marLeft w:val="0"/>
      <w:marRight w:val="0"/>
      <w:marTop w:val="0"/>
      <w:marBottom w:val="0"/>
      <w:divBdr>
        <w:top w:val="none" w:sz="0" w:space="0" w:color="auto"/>
        <w:left w:val="none" w:sz="0" w:space="0" w:color="auto"/>
        <w:bottom w:val="none" w:sz="0" w:space="0" w:color="auto"/>
        <w:right w:val="none" w:sz="0" w:space="0" w:color="auto"/>
      </w:divBdr>
    </w:div>
    <w:div w:id="1406682115">
      <w:bodyDiv w:val="1"/>
      <w:marLeft w:val="0"/>
      <w:marRight w:val="0"/>
      <w:marTop w:val="0"/>
      <w:marBottom w:val="0"/>
      <w:divBdr>
        <w:top w:val="none" w:sz="0" w:space="0" w:color="auto"/>
        <w:left w:val="none" w:sz="0" w:space="0" w:color="auto"/>
        <w:bottom w:val="none" w:sz="0" w:space="0" w:color="auto"/>
        <w:right w:val="none" w:sz="0" w:space="0" w:color="auto"/>
      </w:divBdr>
    </w:div>
    <w:div w:id="1425342676">
      <w:bodyDiv w:val="1"/>
      <w:marLeft w:val="0"/>
      <w:marRight w:val="0"/>
      <w:marTop w:val="0"/>
      <w:marBottom w:val="0"/>
      <w:divBdr>
        <w:top w:val="none" w:sz="0" w:space="0" w:color="auto"/>
        <w:left w:val="none" w:sz="0" w:space="0" w:color="auto"/>
        <w:bottom w:val="none" w:sz="0" w:space="0" w:color="auto"/>
        <w:right w:val="none" w:sz="0" w:space="0" w:color="auto"/>
      </w:divBdr>
    </w:div>
    <w:div w:id="1450198246">
      <w:bodyDiv w:val="1"/>
      <w:marLeft w:val="0"/>
      <w:marRight w:val="0"/>
      <w:marTop w:val="0"/>
      <w:marBottom w:val="0"/>
      <w:divBdr>
        <w:top w:val="none" w:sz="0" w:space="0" w:color="auto"/>
        <w:left w:val="none" w:sz="0" w:space="0" w:color="auto"/>
        <w:bottom w:val="none" w:sz="0" w:space="0" w:color="auto"/>
        <w:right w:val="none" w:sz="0" w:space="0" w:color="auto"/>
      </w:divBdr>
    </w:div>
    <w:div w:id="1454862202">
      <w:bodyDiv w:val="1"/>
      <w:marLeft w:val="0"/>
      <w:marRight w:val="0"/>
      <w:marTop w:val="0"/>
      <w:marBottom w:val="0"/>
      <w:divBdr>
        <w:top w:val="none" w:sz="0" w:space="0" w:color="auto"/>
        <w:left w:val="none" w:sz="0" w:space="0" w:color="auto"/>
        <w:bottom w:val="none" w:sz="0" w:space="0" w:color="auto"/>
        <w:right w:val="none" w:sz="0" w:space="0" w:color="auto"/>
      </w:divBdr>
    </w:div>
    <w:div w:id="1469392495">
      <w:bodyDiv w:val="1"/>
      <w:marLeft w:val="0"/>
      <w:marRight w:val="0"/>
      <w:marTop w:val="0"/>
      <w:marBottom w:val="0"/>
      <w:divBdr>
        <w:top w:val="none" w:sz="0" w:space="0" w:color="auto"/>
        <w:left w:val="none" w:sz="0" w:space="0" w:color="auto"/>
        <w:bottom w:val="none" w:sz="0" w:space="0" w:color="auto"/>
        <w:right w:val="none" w:sz="0" w:space="0" w:color="auto"/>
      </w:divBdr>
    </w:div>
    <w:div w:id="1471634359">
      <w:bodyDiv w:val="1"/>
      <w:marLeft w:val="0"/>
      <w:marRight w:val="0"/>
      <w:marTop w:val="0"/>
      <w:marBottom w:val="0"/>
      <w:divBdr>
        <w:top w:val="none" w:sz="0" w:space="0" w:color="auto"/>
        <w:left w:val="none" w:sz="0" w:space="0" w:color="auto"/>
        <w:bottom w:val="none" w:sz="0" w:space="0" w:color="auto"/>
        <w:right w:val="none" w:sz="0" w:space="0" w:color="auto"/>
      </w:divBdr>
    </w:div>
    <w:div w:id="1487936313">
      <w:bodyDiv w:val="1"/>
      <w:marLeft w:val="0"/>
      <w:marRight w:val="0"/>
      <w:marTop w:val="0"/>
      <w:marBottom w:val="0"/>
      <w:divBdr>
        <w:top w:val="none" w:sz="0" w:space="0" w:color="auto"/>
        <w:left w:val="none" w:sz="0" w:space="0" w:color="auto"/>
        <w:bottom w:val="none" w:sz="0" w:space="0" w:color="auto"/>
        <w:right w:val="none" w:sz="0" w:space="0" w:color="auto"/>
      </w:divBdr>
    </w:div>
    <w:div w:id="1490289612">
      <w:bodyDiv w:val="1"/>
      <w:marLeft w:val="0"/>
      <w:marRight w:val="0"/>
      <w:marTop w:val="0"/>
      <w:marBottom w:val="0"/>
      <w:divBdr>
        <w:top w:val="none" w:sz="0" w:space="0" w:color="auto"/>
        <w:left w:val="none" w:sz="0" w:space="0" w:color="auto"/>
        <w:bottom w:val="none" w:sz="0" w:space="0" w:color="auto"/>
        <w:right w:val="none" w:sz="0" w:space="0" w:color="auto"/>
      </w:divBdr>
    </w:div>
    <w:div w:id="1499729676">
      <w:bodyDiv w:val="1"/>
      <w:marLeft w:val="0"/>
      <w:marRight w:val="0"/>
      <w:marTop w:val="0"/>
      <w:marBottom w:val="0"/>
      <w:divBdr>
        <w:top w:val="none" w:sz="0" w:space="0" w:color="auto"/>
        <w:left w:val="none" w:sz="0" w:space="0" w:color="auto"/>
        <w:bottom w:val="none" w:sz="0" w:space="0" w:color="auto"/>
        <w:right w:val="none" w:sz="0" w:space="0" w:color="auto"/>
      </w:divBdr>
    </w:div>
    <w:div w:id="1501657908">
      <w:bodyDiv w:val="1"/>
      <w:marLeft w:val="0"/>
      <w:marRight w:val="0"/>
      <w:marTop w:val="0"/>
      <w:marBottom w:val="0"/>
      <w:divBdr>
        <w:top w:val="none" w:sz="0" w:space="0" w:color="auto"/>
        <w:left w:val="none" w:sz="0" w:space="0" w:color="auto"/>
        <w:bottom w:val="none" w:sz="0" w:space="0" w:color="auto"/>
        <w:right w:val="none" w:sz="0" w:space="0" w:color="auto"/>
      </w:divBdr>
    </w:div>
    <w:div w:id="1514225858">
      <w:bodyDiv w:val="1"/>
      <w:marLeft w:val="0"/>
      <w:marRight w:val="0"/>
      <w:marTop w:val="0"/>
      <w:marBottom w:val="0"/>
      <w:divBdr>
        <w:top w:val="none" w:sz="0" w:space="0" w:color="auto"/>
        <w:left w:val="none" w:sz="0" w:space="0" w:color="auto"/>
        <w:bottom w:val="none" w:sz="0" w:space="0" w:color="auto"/>
        <w:right w:val="none" w:sz="0" w:space="0" w:color="auto"/>
      </w:divBdr>
    </w:div>
    <w:div w:id="1534271955">
      <w:bodyDiv w:val="1"/>
      <w:marLeft w:val="0"/>
      <w:marRight w:val="0"/>
      <w:marTop w:val="0"/>
      <w:marBottom w:val="0"/>
      <w:divBdr>
        <w:top w:val="none" w:sz="0" w:space="0" w:color="auto"/>
        <w:left w:val="none" w:sz="0" w:space="0" w:color="auto"/>
        <w:bottom w:val="none" w:sz="0" w:space="0" w:color="auto"/>
        <w:right w:val="none" w:sz="0" w:space="0" w:color="auto"/>
      </w:divBdr>
    </w:div>
    <w:div w:id="1553612152">
      <w:bodyDiv w:val="1"/>
      <w:marLeft w:val="0"/>
      <w:marRight w:val="0"/>
      <w:marTop w:val="0"/>
      <w:marBottom w:val="0"/>
      <w:divBdr>
        <w:top w:val="none" w:sz="0" w:space="0" w:color="auto"/>
        <w:left w:val="none" w:sz="0" w:space="0" w:color="auto"/>
        <w:bottom w:val="none" w:sz="0" w:space="0" w:color="auto"/>
        <w:right w:val="none" w:sz="0" w:space="0" w:color="auto"/>
      </w:divBdr>
    </w:div>
    <w:div w:id="1563906017">
      <w:bodyDiv w:val="1"/>
      <w:marLeft w:val="0"/>
      <w:marRight w:val="0"/>
      <w:marTop w:val="0"/>
      <w:marBottom w:val="0"/>
      <w:divBdr>
        <w:top w:val="none" w:sz="0" w:space="0" w:color="auto"/>
        <w:left w:val="none" w:sz="0" w:space="0" w:color="auto"/>
        <w:bottom w:val="none" w:sz="0" w:space="0" w:color="auto"/>
        <w:right w:val="none" w:sz="0" w:space="0" w:color="auto"/>
      </w:divBdr>
    </w:div>
    <w:div w:id="1566837917">
      <w:bodyDiv w:val="1"/>
      <w:marLeft w:val="0"/>
      <w:marRight w:val="0"/>
      <w:marTop w:val="0"/>
      <w:marBottom w:val="0"/>
      <w:divBdr>
        <w:top w:val="none" w:sz="0" w:space="0" w:color="auto"/>
        <w:left w:val="none" w:sz="0" w:space="0" w:color="auto"/>
        <w:bottom w:val="none" w:sz="0" w:space="0" w:color="auto"/>
        <w:right w:val="none" w:sz="0" w:space="0" w:color="auto"/>
      </w:divBdr>
    </w:div>
    <w:div w:id="1602030810">
      <w:bodyDiv w:val="1"/>
      <w:marLeft w:val="0"/>
      <w:marRight w:val="0"/>
      <w:marTop w:val="0"/>
      <w:marBottom w:val="0"/>
      <w:divBdr>
        <w:top w:val="none" w:sz="0" w:space="0" w:color="auto"/>
        <w:left w:val="none" w:sz="0" w:space="0" w:color="auto"/>
        <w:bottom w:val="none" w:sz="0" w:space="0" w:color="auto"/>
        <w:right w:val="none" w:sz="0" w:space="0" w:color="auto"/>
      </w:divBdr>
    </w:div>
    <w:div w:id="1607034895">
      <w:bodyDiv w:val="1"/>
      <w:marLeft w:val="0"/>
      <w:marRight w:val="0"/>
      <w:marTop w:val="0"/>
      <w:marBottom w:val="0"/>
      <w:divBdr>
        <w:top w:val="none" w:sz="0" w:space="0" w:color="auto"/>
        <w:left w:val="none" w:sz="0" w:space="0" w:color="auto"/>
        <w:bottom w:val="none" w:sz="0" w:space="0" w:color="auto"/>
        <w:right w:val="none" w:sz="0" w:space="0" w:color="auto"/>
      </w:divBdr>
    </w:div>
    <w:div w:id="1607342794">
      <w:bodyDiv w:val="1"/>
      <w:marLeft w:val="0"/>
      <w:marRight w:val="0"/>
      <w:marTop w:val="0"/>
      <w:marBottom w:val="0"/>
      <w:divBdr>
        <w:top w:val="none" w:sz="0" w:space="0" w:color="auto"/>
        <w:left w:val="none" w:sz="0" w:space="0" w:color="auto"/>
        <w:bottom w:val="none" w:sz="0" w:space="0" w:color="auto"/>
        <w:right w:val="none" w:sz="0" w:space="0" w:color="auto"/>
      </w:divBdr>
    </w:div>
    <w:div w:id="1632058274">
      <w:bodyDiv w:val="1"/>
      <w:marLeft w:val="0"/>
      <w:marRight w:val="0"/>
      <w:marTop w:val="0"/>
      <w:marBottom w:val="0"/>
      <w:divBdr>
        <w:top w:val="none" w:sz="0" w:space="0" w:color="auto"/>
        <w:left w:val="none" w:sz="0" w:space="0" w:color="auto"/>
        <w:bottom w:val="none" w:sz="0" w:space="0" w:color="auto"/>
        <w:right w:val="none" w:sz="0" w:space="0" w:color="auto"/>
      </w:divBdr>
    </w:div>
    <w:div w:id="1636132288">
      <w:bodyDiv w:val="1"/>
      <w:marLeft w:val="0"/>
      <w:marRight w:val="0"/>
      <w:marTop w:val="0"/>
      <w:marBottom w:val="0"/>
      <w:divBdr>
        <w:top w:val="none" w:sz="0" w:space="0" w:color="auto"/>
        <w:left w:val="none" w:sz="0" w:space="0" w:color="auto"/>
        <w:bottom w:val="none" w:sz="0" w:space="0" w:color="auto"/>
        <w:right w:val="none" w:sz="0" w:space="0" w:color="auto"/>
      </w:divBdr>
    </w:div>
    <w:div w:id="1636912618">
      <w:bodyDiv w:val="1"/>
      <w:marLeft w:val="0"/>
      <w:marRight w:val="0"/>
      <w:marTop w:val="0"/>
      <w:marBottom w:val="0"/>
      <w:divBdr>
        <w:top w:val="none" w:sz="0" w:space="0" w:color="auto"/>
        <w:left w:val="none" w:sz="0" w:space="0" w:color="auto"/>
        <w:bottom w:val="none" w:sz="0" w:space="0" w:color="auto"/>
        <w:right w:val="none" w:sz="0" w:space="0" w:color="auto"/>
      </w:divBdr>
    </w:div>
    <w:div w:id="1641231373">
      <w:bodyDiv w:val="1"/>
      <w:marLeft w:val="0"/>
      <w:marRight w:val="0"/>
      <w:marTop w:val="0"/>
      <w:marBottom w:val="0"/>
      <w:divBdr>
        <w:top w:val="none" w:sz="0" w:space="0" w:color="auto"/>
        <w:left w:val="none" w:sz="0" w:space="0" w:color="auto"/>
        <w:bottom w:val="none" w:sz="0" w:space="0" w:color="auto"/>
        <w:right w:val="none" w:sz="0" w:space="0" w:color="auto"/>
      </w:divBdr>
    </w:div>
    <w:div w:id="1644117942">
      <w:bodyDiv w:val="1"/>
      <w:marLeft w:val="0"/>
      <w:marRight w:val="0"/>
      <w:marTop w:val="0"/>
      <w:marBottom w:val="0"/>
      <w:divBdr>
        <w:top w:val="none" w:sz="0" w:space="0" w:color="auto"/>
        <w:left w:val="none" w:sz="0" w:space="0" w:color="auto"/>
        <w:bottom w:val="none" w:sz="0" w:space="0" w:color="auto"/>
        <w:right w:val="none" w:sz="0" w:space="0" w:color="auto"/>
      </w:divBdr>
    </w:div>
    <w:div w:id="1660578602">
      <w:bodyDiv w:val="1"/>
      <w:marLeft w:val="0"/>
      <w:marRight w:val="0"/>
      <w:marTop w:val="0"/>
      <w:marBottom w:val="0"/>
      <w:divBdr>
        <w:top w:val="none" w:sz="0" w:space="0" w:color="auto"/>
        <w:left w:val="none" w:sz="0" w:space="0" w:color="auto"/>
        <w:bottom w:val="none" w:sz="0" w:space="0" w:color="auto"/>
        <w:right w:val="none" w:sz="0" w:space="0" w:color="auto"/>
      </w:divBdr>
    </w:div>
    <w:div w:id="1665358405">
      <w:bodyDiv w:val="1"/>
      <w:marLeft w:val="0"/>
      <w:marRight w:val="0"/>
      <w:marTop w:val="0"/>
      <w:marBottom w:val="0"/>
      <w:divBdr>
        <w:top w:val="none" w:sz="0" w:space="0" w:color="auto"/>
        <w:left w:val="none" w:sz="0" w:space="0" w:color="auto"/>
        <w:bottom w:val="none" w:sz="0" w:space="0" w:color="auto"/>
        <w:right w:val="none" w:sz="0" w:space="0" w:color="auto"/>
      </w:divBdr>
    </w:div>
    <w:div w:id="1693802472">
      <w:bodyDiv w:val="1"/>
      <w:marLeft w:val="0"/>
      <w:marRight w:val="0"/>
      <w:marTop w:val="0"/>
      <w:marBottom w:val="0"/>
      <w:divBdr>
        <w:top w:val="none" w:sz="0" w:space="0" w:color="auto"/>
        <w:left w:val="none" w:sz="0" w:space="0" w:color="auto"/>
        <w:bottom w:val="none" w:sz="0" w:space="0" w:color="auto"/>
        <w:right w:val="none" w:sz="0" w:space="0" w:color="auto"/>
      </w:divBdr>
    </w:div>
    <w:div w:id="1694919669">
      <w:bodyDiv w:val="1"/>
      <w:marLeft w:val="0"/>
      <w:marRight w:val="0"/>
      <w:marTop w:val="0"/>
      <w:marBottom w:val="0"/>
      <w:divBdr>
        <w:top w:val="none" w:sz="0" w:space="0" w:color="auto"/>
        <w:left w:val="none" w:sz="0" w:space="0" w:color="auto"/>
        <w:bottom w:val="none" w:sz="0" w:space="0" w:color="auto"/>
        <w:right w:val="none" w:sz="0" w:space="0" w:color="auto"/>
      </w:divBdr>
    </w:div>
    <w:div w:id="1701280193">
      <w:bodyDiv w:val="1"/>
      <w:marLeft w:val="0"/>
      <w:marRight w:val="0"/>
      <w:marTop w:val="0"/>
      <w:marBottom w:val="0"/>
      <w:divBdr>
        <w:top w:val="none" w:sz="0" w:space="0" w:color="auto"/>
        <w:left w:val="none" w:sz="0" w:space="0" w:color="auto"/>
        <w:bottom w:val="none" w:sz="0" w:space="0" w:color="auto"/>
        <w:right w:val="none" w:sz="0" w:space="0" w:color="auto"/>
      </w:divBdr>
    </w:div>
    <w:div w:id="1711299216">
      <w:bodyDiv w:val="1"/>
      <w:marLeft w:val="0"/>
      <w:marRight w:val="0"/>
      <w:marTop w:val="0"/>
      <w:marBottom w:val="0"/>
      <w:divBdr>
        <w:top w:val="none" w:sz="0" w:space="0" w:color="auto"/>
        <w:left w:val="none" w:sz="0" w:space="0" w:color="auto"/>
        <w:bottom w:val="none" w:sz="0" w:space="0" w:color="auto"/>
        <w:right w:val="none" w:sz="0" w:space="0" w:color="auto"/>
      </w:divBdr>
    </w:div>
    <w:div w:id="1720586572">
      <w:bodyDiv w:val="1"/>
      <w:marLeft w:val="0"/>
      <w:marRight w:val="0"/>
      <w:marTop w:val="0"/>
      <w:marBottom w:val="0"/>
      <w:divBdr>
        <w:top w:val="none" w:sz="0" w:space="0" w:color="auto"/>
        <w:left w:val="none" w:sz="0" w:space="0" w:color="auto"/>
        <w:bottom w:val="none" w:sz="0" w:space="0" w:color="auto"/>
        <w:right w:val="none" w:sz="0" w:space="0" w:color="auto"/>
      </w:divBdr>
    </w:div>
    <w:div w:id="1724215803">
      <w:bodyDiv w:val="1"/>
      <w:marLeft w:val="0"/>
      <w:marRight w:val="0"/>
      <w:marTop w:val="0"/>
      <w:marBottom w:val="0"/>
      <w:divBdr>
        <w:top w:val="none" w:sz="0" w:space="0" w:color="auto"/>
        <w:left w:val="none" w:sz="0" w:space="0" w:color="auto"/>
        <w:bottom w:val="none" w:sz="0" w:space="0" w:color="auto"/>
        <w:right w:val="none" w:sz="0" w:space="0" w:color="auto"/>
      </w:divBdr>
    </w:div>
    <w:div w:id="1726446856">
      <w:bodyDiv w:val="1"/>
      <w:marLeft w:val="0"/>
      <w:marRight w:val="0"/>
      <w:marTop w:val="0"/>
      <w:marBottom w:val="0"/>
      <w:divBdr>
        <w:top w:val="none" w:sz="0" w:space="0" w:color="auto"/>
        <w:left w:val="none" w:sz="0" w:space="0" w:color="auto"/>
        <w:bottom w:val="none" w:sz="0" w:space="0" w:color="auto"/>
        <w:right w:val="none" w:sz="0" w:space="0" w:color="auto"/>
      </w:divBdr>
    </w:div>
    <w:div w:id="1733848821">
      <w:bodyDiv w:val="1"/>
      <w:marLeft w:val="0"/>
      <w:marRight w:val="0"/>
      <w:marTop w:val="0"/>
      <w:marBottom w:val="0"/>
      <w:divBdr>
        <w:top w:val="none" w:sz="0" w:space="0" w:color="auto"/>
        <w:left w:val="none" w:sz="0" w:space="0" w:color="auto"/>
        <w:bottom w:val="none" w:sz="0" w:space="0" w:color="auto"/>
        <w:right w:val="none" w:sz="0" w:space="0" w:color="auto"/>
      </w:divBdr>
    </w:div>
    <w:div w:id="1764764391">
      <w:bodyDiv w:val="1"/>
      <w:marLeft w:val="0"/>
      <w:marRight w:val="0"/>
      <w:marTop w:val="0"/>
      <w:marBottom w:val="0"/>
      <w:divBdr>
        <w:top w:val="none" w:sz="0" w:space="0" w:color="auto"/>
        <w:left w:val="none" w:sz="0" w:space="0" w:color="auto"/>
        <w:bottom w:val="none" w:sz="0" w:space="0" w:color="auto"/>
        <w:right w:val="none" w:sz="0" w:space="0" w:color="auto"/>
      </w:divBdr>
    </w:div>
    <w:div w:id="1770009050">
      <w:bodyDiv w:val="1"/>
      <w:marLeft w:val="0"/>
      <w:marRight w:val="0"/>
      <w:marTop w:val="0"/>
      <w:marBottom w:val="0"/>
      <w:divBdr>
        <w:top w:val="none" w:sz="0" w:space="0" w:color="auto"/>
        <w:left w:val="none" w:sz="0" w:space="0" w:color="auto"/>
        <w:bottom w:val="none" w:sz="0" w:space="0" w:color="auto"/>
        <w:right w:val="none" w:sz="0" w:space="0" w:color="auto"/>
      </w:divBdr>
    </w:div>
    <w:div w:id="1775321251">
      <w:bodyDiv w:val="1"/>
      <w:marLeft w:val="0"/>
      <w:marRight w:val="0"/>
      <w:marTop w:val="0"/>
      <w:marBottom w:val="0"/>
      <w:divBdr>
        <w:top w:val="none" w:sz="0" w:space="0" w:color="auto"/>
        <w:left w:val="none" w:sz="0" w:space="0" w:color="auto"/>
        <w:bottom w:val="none" w:sz="0" w:space="0" w:color="auto"/>
        <w:right w:val="none" w:sz="0" w:space="0" w:color="auto"/>
      </w:divBdr>
    </w:div>
    <w:div w:id="1781996069">
      <w:bodyDiv w:val="1"/>
      <w:marLeft w:val="0"/>
      <w:marRight w:val="0"/>
      <w:marTop w:val="0"/>
      <w:marBottom w:val="0"/>
      <w:divBdr>
        <w:top w:val="none" w:sz="0" w:space="0" w:color="auto"/>
        <w:left w:val="none" w:sz="0" w:space="0" w:color="auto"/>
        <w:bottom w:val="none" w:sz="0" w:space="0" w:color="auto"/>
        <w:right w:val="none" w:sz="0" w:space="0" w:color="auto"/>
      </w:divBdr>
    </w:div>
    <w:div w:id="1792359430">
      <w:bodyDiv w:val="1"/>
      <w:marLeft w:val="0"/>
      <w:marRight w:val="0"/>
      <w:marTop w:val="0"/>
      <w:marBottom w:val="0"/>
      <w:divBdr>
        <w:top w:val="none" w:sz="0" w:space="0" w:color="auto"/>
        <w:left w:val="none" w:sz="0" w:space="0" w:color="auto"/>
        <w:bottom w:val="none" w:sz="0" w:space="0" w:color="auto"/>
        <w:right w:val="none" w:sz="0" w:space="0" w:color="auto"/>
      </w:divBdr>
    </w:div>
    <w:div w:id="1825272368">
      <w:bodyDiv w:val="1"/>
      <w:marLeft w:val="0"/>
      <w:marRight w:val="0"/>
      <w:marTop w:val="0"/>
      <w:marBottom w:val="0"/>
      <w:divBdr>
        <w:top w:val="none" w:sz="0" w:space="0" w:color="auto"/>
        <w:left w:val="none" w:sz="0" w:space="0" w:color="auto"/>
        <w:bottom w:val="none" w:sz="0" w:space="0" w:color="auto"/>
        <w:right w:val="none" w:sz="0" w:space="0" w:color="auto"/>
      </w:divBdr>
    </w:div>
    <w:div w:id="1826585764">
      <w:bodyDiv w:val="1"/>
      <w:marLeft w:val="0"/>
      <w:marRight w:val="0"/>
      <w:marTop w:val="0"/>
      <w:marBottom w:val="0"/>
      <w:divBdr>
        <w:top w:val="none" w:sz="0" w:space="0" w:color="auto"/>
        <w:left w:val="none" w:sz="0" w:space="0" w:color="auto"/>
        <w:bottom w:val="none" w:sz="0" w:space="0" w:color="auto"/>
        <w:right w:val="none" w:sz="0" w:space="0" w:color="auto"/>
      </w:divBdr>
    </w:div>
    <w:div w:id="1852992093">
      <w:bodyDiv w:val="1"/>
      <w:marLeft w:val="0"/>
      <w:marRight w:val="0"/>
      <w:marTop w:val="0"/>
      <w:marBottom w:val="0"/>
      <w:divBdr>
        <w:top w:val="none" w:sz="0" w:space="0" w:color="auto"/>
        <w:left w:val="none" w:sz="0" w:space="0" w:color="auto"/>
        <w:bottom w:val="none" w:sz="0" w:space="0" w:color="auto"/>
        <w:right w:val="none" w:sz="0" w:space="0" w:color="auto"/>
      </w:divBdr>
    </w:div>
    <w:div w:id="1857692325">
      <w:bodyDiv w:val="1"/>
      <w:marLeft w:val="0"/>
      <w:marRight w:val="0"/>
      <w:marTop w:val="0"/>
      <w:marBottom w:val="0"/>
      <w:divBdr>
        <w:top w:val="none" w:sz="0" w:space="0" w:color="auto"/>
        <w:left w:val="none" w:sz="0" w:space="0" w:color="auto"/>
        <w:bottom w:val="none" w:sz="0" w:space="0" w:color="auto"/>
        <w:right w:val="none" w:sz="0" w:space="0" w:color="auto"/>
      </w:divBdr>
    </w:div>
    <w:div w:id="1857883515">
      <w:bodyDiv w:val="1"/>
      <w:marLeft w:val="0"/>
      <w:marRight w:val="0"/>
      <w:marTop w:val="0"/>
      <w:marBottom w:val="0"/>
      <w:divBdr>
        <w:top w:val="none" w:sz="0" w:space="0" w:color="auto"/>
        <w:left w:val="none" w:sz="0" w:space="0" w:color="auto"/>
        <w:bottom w:val="none" w:sz="0" w:space="0" w:color="auto"/>
        <w:right w:val="none" w:sz="0" w:space="0" w:color="auto"/>
      </w:divBdr>
    </w:div>
    <w:div w:id="1877964708">
      <w:bodyDiv w:val="1"/>
      <w:marLeft w:val="0"/>
      <w:marRight w:val="0"/>
      <w:marTop w:val="0"/>
      <w:marBottom w:val="0"/>
      <w:divBdr>
        <w:top w:val="none" w:sz="0" w:space="0" w:color="auto"/>
        <w:left w:val="none" w:sz="0" w:space="0" w:color="auto"/>
        <w:bottom w:val="none" w:sz="0" w:space="0" w:color="auto"/>
        <w:right w:val="none" w:sz="0" w:space="0" w:color="auto"/>
      </w:divBdr>
    </w:div>
    <w:div w:id="1884055208">
      <w:bodyDiv w:val="1"/>
      <w:marLeft w:val="0"/>
      <w:marRight w:val="0"/>
      <w:marTop w:val="0"/>
      <w:marBottom w:val="0"/>
      <w:divBdr>
        <w:top w:val="none" w:sz="0" w:space="0" w:color="auto"/>
        <w:left w:val="none" w:sz="0" w:space="0" w:color="auto"/>
        <w:bottom w:val="none" w:sz="0" w:space="0" w:color="auto"/>
        <w:right w:val="none" w:sz="0" w:space="0" w:color="auto"/>
      </w:divBdr>
    </w:div>
    <w:div w:id="1887136134">
      <w:bodyDiv w:val="1"/>
      <w:marLeft w:val="0"/>
      <w:marRight w:val="0"/>
      <w:marTop w:val="0"/>
      <w:marBottom w:val="0"/>
      <w:divBdr>
        <w:top w:val="none" w:sz="0" w:space="0" w:color="auto"/>
        <w:left w:val="none" w:sz="0" w:space="0" w:color="auto"/>
        <w:bottom w:val="none" w:sz="0" w:space="0" w:color="auto"/>
        <w:right w:val="none" w:sz="0" w:space="0" w:color="auto"/>
      </w:divBdr>
    </w:div>
    <w:div w:id="1888642597">
      <w:bodyDiv w:val="1"/>
      <w:marLeft w:val="0"/>
      <w:marRight w:val="0"/>
      <w:marTop w:val="0"/>
      <w:marBottom w:val="0"/>
      <w:divBdr>
        <w:top w:val="none" w:sz="0" w:space="0" w:color="auto"/>
        <w:left w:val="none" w:sz="0" w:space="0" w:color="auto"/>
        <w:bottom w:val="none" w:sz="0" w:space="0" w:color="auto"/>
        <w:right w:val="none" w:sz="0" w:space="0" w:color="auto"/>
      </w:divBdr>
    </w:div>
    <w:div w:id="1889146720">
      <w:bodyDiv w:val="1"/>
      <w:marLeft w:val="0"/>
      <w:marRight w:val="0"/>
      <w:marTop w:val="0"/>
      <w:marBottom w:val="0"/>
      <w:divBdr>
        <w:top w:val="none" w:sz="0" w:space="0" w:color="auto"/>
        <w:left w:val="none" w:sz="0" w:space="0" w:color="auto"/>
        <w:bottom w:val="none" w:sz="0" w:space="0" w:color="auto"/>
        <w:right w:val="none" w:sz="0" w:space="0" w:color="auto"/>
      </w:divBdr>
      <w:divsChild>
        <w:div w:id="2010060680">
          <w:marLeft w:val="0"/>
          <w:marRight w:val="0"/>
          <w:marTop w:val="0"/>
          <w:marBottom w:val="0"/>
          <w:divBdr>
            <w:top w:val="none" w:sz="0" w:space="0" w:color="auto"/>
            <w:left w:val="none" w:sz="0" w:space="0" w:color="auto"/>
            <w:bottom w:val="none" w:sz="0" w:space="0" w:color="auto"/>
            <w:right w:val="none" w:sz="0" w:space="0" w:color="auto"/>
          </w:divBdr>
        </w:div>
        <w:div w:id="986128310">
          <w:marLeft w:val="0"/>
          <w:marRight w:val="0"/>
          <w:marTop w:val="0"/>
          <w:marBottom w:val="0"/>
          <w:divBdr>
            <w:top w:val="none" w:sz="0" w:space="0" w:color="auto"/>
            <w:left w:val="none" w:sz="0" w:space="0" w:color="auto"/>
            <w:bottom w:val="none" w:sz="0" w:space="0" w:color="auto"/>
            <w:right w:val="none" w:sz="0" w:space="0" w:color="auto"/>
          </w:divBdr>
        </w:div>
        <w:div w:id="229851154">
          <w:marLeft w:val="0"/>
          <w:marRight w:val="0"/>
          <w:marTop w:val="0"/>
          <w:marBottom w:val="0"/>
          <w:divBdr>
            <w:top w:val="none" w:sz="0" w:space="0" w:color="auto"/>
            <w:left w:val="none" w:sz="0" w:space="0" w:color="auto"/>
            <w:bottom w:val="none" w:sz="0" w:space="0" w:color="auto"/>
            <w:right w:val="none" w:sz="0" w:space="0" w:color="auto"/>
          </w:divBdr>
        </w:div>
        <w:div w:id="333191217">
          <w:marLeft w:val="0"/>
          <w:marRight w:val="0"/>
          <w:marTop w:val="0"/>
          <w:marBottom w:val="0"/>
          <w:divBdr>
            <w:top w:val="none" w:sz="0" w:space="0" w:color="auto"/>
            <w:left w:val="none" w:sz="0" w:space="0" w:color="auto"/>
            <w:bottom w:val="none" w:sz="0" w:space="0" w:color="auto"/>
            <w:right w:val="none" w:sz="0" w:space="0" w:color="auto"/>
          </w:divBdr>
        </w:div>
        <w:div w:id="417017373">
          <w:marLeft w:val="0"/>
          <w:marRight w:val="0"/>
          <w:marTop w:val="0"/>
          <w:marBottom w:val="0"/>
          <w:divBdr>
            <w:top w:val="none" w:sz="0" w:space="0" w:color="auto"/>
            <w:left w:val="none" w:sz="0" w:space="0" w:color="auto"/>
            <w:bottom w:val="none" w:sz="0" w:space="0" w:color="auto"/>
            <w:right w:val="none" w:sz="0" w:space="0" w:color="auto"/>
          </w:divBdr>
        </w:div>
        <w:div w:id="759256860">
          <w:marLeft w:val="0"/>
          <w:marRight w:val="0"/>
          <w:marTop w:val="0"/>
          <w:marBottom w:val="0"/>
          <w:divBdr>
            <w:top w:val="none" w:sz="0" w:space="0" w:color="auto"/>
            <w:left w:val="none" w:sz="0" w:space="0" w:color="auto"/>
            <w:bottom w:val="none" w:sz="0" w:space="0" w:color="auto"/>
            <w:right w:val="none" w:sz="0" w:space="0" w:color="auto"/>
          </w:divBdr>
        </w:div>
      </w:divsChild>
    </w:div>
    <w:div w:id="1900631771">
      <w:bodyDiv w:val="1"/>
      <w:marLeft w:val="0"/>
      <w:marRight w:val="0"/>
      <w:marTop w:val="0"/>
      <w:marBottom w:val="0"/>
      <w:divBdr>
        <w:top w:val="none" w:sz="0" w:space="0" w:color="auto"/>
        <w:left w:val="none" w:sz="0" w:space="0" w:color="auto"/>
        <w:bottom w:val="none" w:sz="0" w:space="0" w:color="auto"/>
        <w:right w:val="none" w:sz="0" w:space="0" w:color="auto"/>
      </w:divBdr>
    </w:div>
    <w:div w:id="1905020226">
      <w:bodyDiv w:val="1"/>
      <w:marLeft w:val="0"/>
      <w:marRight w:val="0"/>
      <w:marTop w:val="0"/>
      <w:marBottom w:val="0"/>
      <w:divBdr>
        <w:top w:val="none" w:sz="0" w:space="0" w:color="auto"/>
        <w:left w:val="none" w:sz="0" w:space="0" w:color="auto"/>
        <w:bottom w:val="none" w:sz="0" w:space="0" w:color="auto"/>
        <w:right w:val="none" w:sz="0" w:space="0" w:color="auto"/>
      </w:divBdr>
    </w:div>
    <w:div w:id="1910269094">
      <w:bodyDiv w:val="1"/>
      <w:marLeft w:val="0"/>
      <w:marRight w:val="0"/>
      <w:marTop w:val="0"/>
      <w:marBottom w:val="0"/>
      <w:divBdr>
        <w:top w:val="none" w:sz="0" w:space="0" w:color="auto"/>
        <w:left w:val="none" w:sz="0" w:space="0" w:color="auto"/>
        <w:bottom w:val="none" w:sz="0" w:space="0" w:color="auto"/>
        <w:right w:val="none" w:sz="0" w:space="0" w:color="auto"/>
      </w:divBdr>
    </w:div>
    <w:div w:id="1922717917">
      <w:bodyDiv w:val="1"/>
      <w:marLeft w:val="0"/>
      <w:marRight w:val="0"/>
      <w:marTop w:val="0"/>
      <w:marBottom w:val="0"/>
      <w:divBdr>
        <w:top w:val="none" w:sz="0" w:space="0" w:color="auto"/>
        <w:left w:val="none" w:sz="0" w:space="0" w:color="auto"/>
        <w:bottom w:val="none" w:sz="0" w:space="0" w:color="auto"/>
        <w:right w:val="none" w:sz="0" w:space="0" w:color="auto"/>
      </w:divBdr>
    </w:div>
    <w:div w:id="1942374382">
      <w:bodyDiv w:val="1"/>
      <w:marLeft w:val="0"/>
      <w:marRight w:val="0"/>
      <w:marTop w:val="0"/>
      <w:marBottom w:val="0"/>
      <w:divBdr>
        <w:top w:val="none" w:sz="0" w:space="0" w:color="auto"/>
        <w:left w:val="none" w:sz="0" w:space="0" w:color="auto"/>
        <w:bottom w:val="none" w:sz="0" w:space="0" w:color="auto"/>
        <w:right w:val="none" w:sz="0" w:space="0" w:color="auto"/>
      </w:divBdr>
    </w:div>
    <w:div w:id="1949584775">
      <w:bodyDiv w:val="1"/>
      <w:marLeft w:val="0"/>
      <w:marRight w:val="0"/>
      <w:marTop w:val="0"/>
      <w:marBottom w:val="0"/>
      <w:divBdr>
        <w:top w:val="none" w:sz="0" w:space="0" w:color="auto"/>
        <w:left w:val="none" w:sz="0" w:space="0" w:color="auto"/>
        <w:bottom w:val="none" w:sz="0" w:space="0" w:color="auto"/>
        <w:right w:val="none" w:sz="0" w:space="0" w:color="auto"/>
      </w:divBdr>
    </w:div>
    <w:div w:id="1950895921">
      <w:bodyDiv w:val="1"/>
      <w:marLeft w:val="0"/>
      <w:marRight w:val="0"/>
      <w:marTop w:val="0"/>
      <w:marBottom w:val="0"/>
      <w:divBdr>
        <w:top w:val="none" w:sz="0" w:space="0" w:color="auto"/>
        <w:left w:val="none" w:sz="0" w:space="0" w:color="auto"/>
        <w:bottom w:val="none" w:sz="0" w:space="0" w:color="auto"/>
        <w:right w:val="none" w:sz="0" w:space="0" w:color="auto"/>
      </w:divBdr>
    </w:div>
    <w:div w:id="1971084414">
      <w:bodyDiv w:val="1"/>
      <w:marLeft w:val="0"/>
      <w:marRight w:val="0"/>
      <w:marTop w:val="0"/>
      <w:marBottom w:val="0"/>
      <w:divBdr>
        <w:top w:val="none" w:sz="0" w:space="0" w:color="auto"/>
        <w:left w:val="none" w:sz="0" w:space="0" w:color="auto"/>
        <w:bottom w:val="none" w:sz="0" w:space="0" w:color="auto"/>
        <w:right w:val="none" w:sz="0" w:space="0" w:color="auto"/>
      </w:divBdr>
    </w:div>
    <w:div w:id="2016300831">
      <w:bodyDiv w:val="1"/>
      <w:marLeft w:val="0"/>
      <w:marRight w:val="0"/>
      <w:marTop w:val="0"/>
      <w:marBottom w:val="0"/>
      <w:divBdr>
        <w:top w:val="none" w:sz="0" w:space="0" w:color="auto"/>
        <w:left w:val="none" w:sz="0" w:space="0" w:color="auto"/>
        <w:bottom w:val="none" w:sz="0" w:space="0" w:color="auto"/>
        <w:right w:val="none" w:sz="0" w:space="0" w:color="auto"/>
      </w:divBdr>
    </w:div>
    <w:div w:id="2017072302">
      <w:bodyDiv w:val="1"/>
      <w:marLeft w:val="0"/>
      <w:marRight w:val="0"/>
      <w:marTop w:val="0"/>
      <w:marBottom w:val="0"/>
      <w:divBdr>
        <w:top w:val="none" w:sz="0" w:space="0" w:color="auto"/>
        <w:left w:val="none" w:sz="0" w:space="0" w:color="auto"/>
        <w:bottom w:val="none" w:sz="0" w:space="0" w:color="auto"/>
        <w:right w:val="none" w:sz="0" w:space="0" w:color="auto"/>
      </w:divBdr>
    </w:div>
    <w:div w:id="2033221386">
      <w:bodyDiv w:val="1"/>
      <w:marLeft w:val="0"/>
      <w:marRight w:val="0"/>
      <w:marTop w:val="0"/>
      <w:marBottom w:val="0"/>
      <w:divBdr>
        <w:top w:val="none" w:sz="0" w:space="0" w:color="auto"/>
        <w:left w:val="none" w:sz="0" w:space="0" w:color="auto"/>
        <w:bottom w:val="none" w:sz="0" w:space="0" w:color="auto"/>
        <w:right w:val="none" w:sz="0" w:space="0" w:color="auto"/>
      </w:divBdr>
    </w:div>
    <w:div w:id="2042516369">
      <w:bodyDiv w:val="1"/>
      <w:marLeft w:val="0"/>
      <w:marRight w:val="0"/>
      <w:marTop w:val="0"/>
      <w:marBottom w:val="0"/>
      <w:divBdr>
        <w:top w:val="none" w:sz="0" w:space="0" w:color="auto"/>
        <w:left w:val="none" w:sz="0" w:space="0" w:color="auto"/>
        <w:bottom w:val="none" w:sz="0" w:space="0" w:color="auto"/>
        <w:right w:val="none" w:sz="0" w:space="0" w:color="auto"/>
      </w:divBdr>
    </w:div>
    <w:div w:id="2045321660">
      <w:bodyDiv w:val="1"/>
      <w:marLeft w:val="0"/>
      <w:marRight w:val="0"/>
      <w:marTop w:val="0"/>
      <w:marBottom w:val="0"/>
      <w:divBdr>
        <w:top w:val="none" w:sz="0" w:space="0" w:color="auto"/>
        <w:left w:val="none" w:sz="0" w:space="0" w:color="auto"/>
        <w:bottom w:val="none" w:sz="0" w:space="0" w:color="auto"/>
        <w:right w:val="none" w:sz="0" w:space="0" w:color="auto"/>
      </w:divBdr>
    </w:div>
    <w:div w:id="2049598762">
      <w:bodyDiv w:val="1"/>
      <w:marLeft w:val="0"/>
      <w:marRight w:val="0"/>
      <w:marTop w:val="0"/>
      <w:marBottom w:val="0"/>
      <w:divBdr>
        <w:top w:val="none" w:sz="0" w:space="0" w:color="auto"/>
        <w:left w:val="none" w:sz="0" w:space="0" w:color="auto"/>
        <w:bottom w:val="none" w:sz="0" w:space="0" w:color="auto"/>
        <w:right w:val="none" w:sz="0" w:space="0" w:color="auto"/>
      </w:divBdr>
    </w:div>
    <w:div w:id="2064450185">
      <w:bodyDiv w:val="1"/>
      <w:marLeft w:val="0"/>
      <w:marRight w:val="0"/>
      <w:marTop w:val="0"/>
      <w:marBottom w:val="0"/>
      <w:divBdr>
        <w:top w:val="none" w:sz="0" w:space="0" w:color="auto"/>
        <w:left w:val="none" w:sz="0" w:space="0" w:color="auto"/>
        <w:bottom w:val="none" w:sz="0" w:space="0" w:color="auto"/>
        <w:right w:val="none" w:sz="0" w:space="0" w:color="auto"/>
      </w:divBdr>
    </w:div>
    <w:div w:id="2086490769">
      <w:bodyDiv w:val="1"/>
      <w:marLeft w:val="0"/>
      <w:marRight w:val="0"/>
      <w:marTop w:val="0"/>
      <w:marBottom w:val="0"/>
      <w:divBdr>
        <w:top w:val="none" w:sz="0" w:space="0" w:color="auto"/>
        <w:left w:val="none" w:sz="0" w:space="0" w:color="auto"/>
        <w:bottom w:val="none" w:sz="0" w:space="0" w:color="auto"/>
        <w:right w:val="none" w:sz="0" w:space="0" w:color="auto"/>
      </w:divBdr>
    </w:div>
    <w:div w:id="2092698676">
      <w:bodyDiv w:val="1"/>
      <w:marLeft w:val="0"/>
      <w:marRight w:val="0"/>
      <w:marTop w:val="0"/>
      <w:marBottom w:val="0"/>
      <w:divBdr>
        <w:top w:val="none" w:sz="0" w:space="0" w:color="auto"/>
        <w:left w:val="none" w:sz="0" w:space="0" w:color="auto"/>
        <w:bottom w:val="none" w:sz="0" w:space="0" w:color="auto"/>
        <w:right w:val="none" w:sz="0" w:space="0" w:color="auto"/>
      </w:divBdr>
    </w:div>
    <w:div w:id="2124035796">
      <w:bodyDiv w:val="1"/>
      <w:marLeft w:val="0"/>
      <w:marRight w:val="0"/>
      <w:marTop w:val="0"/>
      <w:marBottom w:val="0"/>
      <w:divBdr>
        <w:top w:val="none" w:sz="0" w:space="0" w:color="auto"/>
        <w:left w:val="none" w:sz="0" w:space="0" w:color="auto"/>
        <w:bottom w:val="none" w:sz="0" w:space="0" w:color="auto"/>
        <w:right w:val="none" w:sz="0" w:space="0" w:color="auto"/>
      </w:divBdr>
    </w:div>
    <w:div w:id="2127507696">
      <w:bodyDiv w:val="1"/>
      <w:marLeft w:val="0"/>
      <w:marRight w:val="0"/>
      <w:marTop w:val="0"/>
      <w:marBottom w:val="0"/>
      <w:divBdr>
        <w:top w:val="none" w:sz="0" w:space="0" w:color="auto"/>
        <w:left w:val="none" w:sz="0" w:space="0" w:color="auto"/>
        <w:bottom w:val="none" w:sz="0" w:space="0" w:color="auto"/>
        <w:right w:val="none" w:sz="0" w:space="0" w:color="auto"/>
      </w:divBdr>
    </w:div>
    <w:div w:id="2128769114">
      <w:bodyDiv w:val="1"/>
      <w:marLeft w:val="0"/>
      <w:marRight w:val="0"/>
      <w:marTop w:val="0"/>
      <w:marBottom w:val="0"/>
      <w:divBdr>
        <w:top w:val="none" w:sz="0" w:space="0" w:color="auto"/>
        <w:left w:val="none" w:sz="0" w:space="0" w:color="auto"/>
        <w:bottom w:val="none" w:sz="0" w:space="0" w:color="auto"/>
        <w:right w:val="none" w:sz="0" w:space="0" w:color="auto"/>
      </w:divBdr>
    </w:div>
    <w:div w:id="213309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Cen18</b:Tag>
    <b:SourceType>Report</b:SourceType>
    <b:Guid>{36464504-B655-4BD0-9624-82FC3AF00F48}</b:Guid>
    <b:Author>
      <b:Author>
        <b:Corporate>Centre for the New Economy and Society</b:Corporate>
      </b:Author>
    </b:Author>
    <b:Title>The Future of Jobs Report 2018</b:Title>
    <b:Year>2018</b:Year>
    <b:Publisher>World Economic Forum</b:Publisher>
    <b:City>Geneva</b:City>
    <b:RefOrder>7</b:RefOrder>
  </b:Source>
  <b:Source>
    <b:Tag>Wel20</b:Tag>
    <b:SourceType>InternetSite</b:SourceType>
    <b:Guid>{DDC7E524-8615-4453-9453-166D21E3BF8D}</b:Guid>
    <b:Title>Education is changing</b:Title>
    <b:Year>2020</b:Year>
    <b:Author>
      <b:Author>
        <b:Corporate>Welsh Government</b:Corporate>
      </b:Author>
    </b:Author>
    <b:YearAccessed>2020</b:YearAccessed>
    <b:MonthAccessed>May</b:MonthAccessed>
    <b:DayAccessed>04</b:DayAccessed>
    <b:URL>https://gov.wales/education-changing</b:URL>
    <b:RefOrder>11</b:RefOrder>
  </b:Source>
  <b:Source>
    <b:Tag>Edi20</b:Tag>
    <b:SourceType>InternetSite</b:SourceType>
    <b:Guid>{0DD1E164-8281-40C9-99E8-F7E2EB897E8B}</b:Guid>
    <b:Author>
      <b:Author>
        <b:Corporate>Editors of Encyclopaedia Britannica</b:Corporate>
      </b:Author>
    </b:Author>
    <b:Title>Industrial Revolution</b:Title>
    <b:Year>2020</b:Year>
    <b:YearAccessed>2020</b:YearAccessed>
    <b:MonthAccessed>May</b:MonthAccessed>
    <b:DayAccessed>05</b:DayAccessed>
    <b:URL>https://www.britannica.com/event/Industrial-Revolution</b:URL>
    <b:RefOrder>2</b:RefOrder>
  </b:Source>
  <b:Source>
    <b:Tag>Stu20</b:Tag>
    <b:SourceType>InternetSite</b:SourceType>
    <b:Guid>{C497BC8E-8C61-4240-8DDC-9382261E683E}</b:Guid>
    <b:Author>
      <b:Author>
        <b:Corporate>Study.com</b:Corporate>
      </b:Author>
    </b:Author>
    <b:Title>The Second Industrial Revolution: Timeline &amp; Inventions</b:Title>
    <b:Year>2020</b:Year>
    <b:YearAccessed>2020</b:YearAccessed>
    <b:MonthAccessed>May</b:MonthAccessed>
    <b:DayAccessed>05</b:DayAccessed>
    <b:URL>https://study.com/academy/lesson/the-second-industrial-revolution-timeline-inventions.html</b:URL>
    <b:RefOrder>3</b:RefOrder>
  </b:Source>
  <b:Source>
    <b:Tag>Kla16</b:Tag>
    <b:SourceType>InternetSite</b:SourceType>
    <b:Guid>{4146E89F-04C8-4592-AE34-6C2FFBE3A56F}</b:Guid>
    <b:Author>
      <b:Author>
        <b:NameList>
          <b:Person>
            <b:Last>Schwab</b:Last>
            <b:First>Klaus</b:First>
          </b:Person>
        </b:NameList>
      </b:Author>
    </b:Author>
    <b:Title>The Fourth Industrial Revolution: what it means, how to respond</b:Title>
    <b:Year>2016</b:Year>
    <b:YearAccessed>2020</b:YearAccessed>
    <b:MonthAccessed>May</b:MonthAccessed>
    <b:DayAccessed>05</b:DayAccessed>
    <b:URL>https://www.weforum.org/agenda/2016/01/the-fourth-industrial-revolution-what-it-means-and-how-to-respond/</b:URL>
    <b:RefOrder>4</b:RefOrder>
  </b:Source>
  <b:Source>
    <b:Tag>Dev20</b:Tag>
    <b:SourceType>InternetSite</b:SourceType>
    <b:Guid>{CABDA85B-6AD0-488C-84B3-5A1E14589633}</b:Guid>
    <b:Author>
      <b:Author>
        <b:NameList>
          <b:Person>
            <b:Last>McGinnis</b:Last>
            <b:First>Devon</b:First>
          </b:Person>
        </b:NameList>
      </b:Author>
    </b:Author>
    <b:Title>What Is the Fourth Industrial Revolution?</b:Title>
    <b:Year>2020</b:Year>
    <b:YearAccessed>2020</b:YearAccessed>
    <b:MonthAccessed>May</b:MonthAccessed>
    <b:DayAccessed>05</b:DayAccessed>
    <b:URL>https://www.salesforce.com/blog/2018/12/what-is-the-fourth-industrial-revolution-4IR.html</b:URL>
    <b:RefOrder>5</b:RefOrder>
  </b:Source>
  <b:Source>
    <b:Tag>Pur20</b:Tag>
    <b:SourceType>InternetSite</b:SourceType>
    <b:Guid>{B0F6351E-8154-4E5D-8DD5-21BBC3E2795B}</b:Guid>
    <b:Author>
      <b:Author>
        <b:Corporate>Purdue University</b:Corporate>
      </b:Author>
    </b:Author>
    <b:Title>How Has Technology Changed Education?</b:Title>
    <b:Year>2020</b:Year>
    <b:YearAccessed>2020</b:YearAccessed>
    <b:MonthAccessed>May</b:MonthAccessed>
    <b:DayAccessed>03</b:DayAccessed>
    <b:URL>https://online.purdue.edu/blog/education/how-has-technology-changed-education</b:URL>
    <b:RefOrder>9</b:RefOrder>
  </b:Source>
  <b:Source>
    <b:Tag>Wel201</b:Tag>
    <b:SourceType>InternetSite</b:SourceType>
    <b:Guid>{FF0DE981-6130-4F1E-9B61-C4D0344B60D4}</b:Guid>
    <b:Author>
      <b:Author>
        <b:Corporate>Welsh Government</b:Corporate>
      </b:Author>
    </b:Author>
    <b:Title>Digital 2030</b:Title>
    <b:Year>2020</b:Year>
    <b:YearAccessed>2020</b:YearAccessed>
    <b:MonthAccessed>May</b:MonthAccessed>
    <b:DayAccessed>08</b:DayAccessed>
    <b:URL>https://digital2030wales.jisc.ac.uk/</b:URL>
    <b:RefOrder>10</b:RefOrder>
  </b:Source>
  <b:Source>
    <b:Tag>Mat17</b:Tag>
    <b:SourceType>Report</b:SourceType>
    <b:Guid>{E13DB605-89D5-4045-8D23-B32B578FB1D2}</b:Guid>
    <b:Author>
      <b:Author>
        <b:NameList>
          <b:Person>
            <b:Last>Lawrence</b:Last>
            <b:First>Mathew</b:First>
          </b:Person>
          <b:Person>
            <b:Last>Roberts</b:Last>
            <b:First>Carys</b:First>
          </b:Person>
          <b:Person>
            <b:Last>King</b:Last>
            <b:First>Loren</b:First>
          </b:Person>
        </b:NameList>
      </b:Author>
    </b:Author>
    <b:Title> Managing automation: Employment, inequality and ethics in the digital age</b:Title>
    <b:Year>2017</b:Year>
    <b:Publisher>IPPR Commission on Economic Justice</b:Publisher>
    <b:City>IPPR</b:City>
    <b:RefOrder>8</b:RefOrder>
  </b:Source>
  <b:Source>
    <b:Tag>Ope20</b:Tag>
    <b:SourceType>InternetSite</b:SourceType>
    <b:Guid>{88DF314C-7BBD-44CC-9365-63D861368D94}</b:Guid>
    <b:Author>
      <b:Author>
        <b:Corporate>Open Government Licence</b:Corporate>
      </b:Author>
    </b:Author>
    <b:Title>General Data Protection Regulation (GDPR) FAQs for the education sector</b:Title>
    <b:Year>2020</b:Year>
    <b:YearAccessed>2020</b:YearAccessed>
    <b:MonthAccessed>May</b:MonthAccessed>
    <b:DayAccessed>04</b:DayAccessed>
    <b:URL>https://ico.org.uk/for-organisations/in-your-sector/education/education-gdpr-faqs/</b:URL>
    <b:RefOrder>13</b:RefOrder>
  </b:Source>
  <b:Source>
    <b:Tag>Sch20</b:Tag>
    <b:SourceType>InternetSite</b:SourceType>
    <b:Guid>{18FAE8E0-FDB2-4FBC-8824-18C119538B45}</b:Guid>
    <b:Author>
      <b:Author>
        <b:Corporate>School Education Gateway</b:Corporate>
      </b:Author>
    </b:Author>
    <b:Title>A brief guide to GDPR for schools and teachers</b:Title>
    <b:Year>2020</b:Year>
    <b:YearAccessed>2020</b:YearAccessed>
    <b:MonthAccessed>May</b:MonthAccessed>
    <b:DayAccessed>02</b:DayAccessed>
    <b:URL>https://www.schooleducationgateway.eu/en/pub/resources/tutorials/brief-gdpr-guide-for-schools.htm</b:URL>
    <b:RefOrder>14</b:RefOrder>
  </b:Source>
  <b:Source>
    <b:Tag>Off16</b:Tag>
    <b:SourceType>InternetSite</b:SourceType>
    <b:Guid>{0AE7270D-C1DE-4C0F-AE7D-290E96D129BA}</b:Guid>
    <b:Title>REGULATION (EU) 2016/679 OF THE EUROPEAN PARLIAMENT AND OF THE COUNCIL</b:Title>
    <b:Year>2016</b:Year>
    <b:YearAccessed>2020</b:YearAccessed>
    <b:MonthAccessed>May</b:MonthAccessed>
    <b:DayAccessed>08</b:DayAccessed>
    <b:URL>https://eur-lex.europa.eu/legal-content/EN/TXT/PDF/?uri=CELEX:32016R0679</b:URL>
    <b:Author>
      <b:Author>
        <b:Corporate>Official Journal of the European Union</b:Corporate>
      </b:Author>
    </b:Author>
    <b:JournalName>Journal of the European Union</b:JournalName>
    <b:Pages>1-87</b:Pages>
    <b:RefOrder>15</b:RefOrder>
  </b:Source>
  <b:Source>
    <b:Tag>Mak13</b:Tag>
    <b:SourceType>Book</b:SourceType>
    <b:Guid>{73D70986-23AC-403F-A894-F97159EC3EE5}</b:Guid>
    <b:Author>
      <b:Author>
        <b:NameList>
          <b:Person>
            <b:Last>Makosa</b:Last>
            <b:First>Pawel</b:First>
          </b:Person>
        </b:NameList>
      </b:Author>
    </b:Author>
    <b:Title>Advantages and disadvantages of digital education</b:Title>
    <b:Year>2013</b:Year>
    <b:City>Lublin</b:City>
    <b:Publisher>biuletyn edukacji medialnej</b:Publisher>
    <b:RefOrder>16</b:RefOrder>
  </b:Source>
  <b:Source>
    <b:Tag>ODo04</b:Tag>
    <b:SourceType>JournalArticle</b:SourceType>
    <b:Guid>{7236F593-CD9F-441A-BDB0-3E1950317B06}</b:Guid>
    <b:Author>
      <b:Author>
        <b:NameList>
          <b:Person>
            <b:Last>O’Donoghue</b:Last>
            <b:First>John</b:First>
          </b:Person>
          <b:Person>
            <b:Last>Singh</b:Last>
            <b:First>Gurmak</b:First>
          </b:Person>
          <b:Person>
            <b:Last>Green</b:Last>
            <b:First>Charmaine</b:First>
          </b:Person>
        </b:NameList>
      </b:Author>
    </b:Author>
    <b:Title>A comparison of the advantages and disadvantages of IT based education and the implications upon students.</b:Title>
    <b:Year>2004</b:Year>
    <b:JournalName>Interactive Educational Multimedia</b:JournalName>
    <b:Pages>63-75</b:Pages>
    <b:Volume>9</b:Volume>
    <b:RefOrder>18</b:RefOrder>
  </b:Source>
  <b:Source>
    <b:Tag>Lon19</b:Tag>
    <b:SourceType>JournalArticle</b:SourceType>
    <b:Guid>{82AEA178-A8DF-4BF7-8BBB-729777807BE1}</b:Guid>
    <b:Author>
      <b:Author>
        <b:NameList>
          <b:Person>
            <b:Last>Zheng</b:Last>
            <b:First>Longwei</b:First>
          </b:Person>
          <b:Person>
            <b:Last>Gibson</b:Last>
            <b:First>David</b:First>
          </b:Person>
          <b:Person>
            <b:Last>Gu</b:Last>
            <b:First>Xiaoqing</b:First>
          </b:Person>
        </b:NameList>
      </b:Author>
    </b:Author>
    <b:Title>Understanding the process of teachers’ technology adoption with a dynamic analytical model</b:Title>
    <b:JournalName>Interactive Learning Environments</b:JournalName>
    <b:Year>2019</b:Year>
    <b:Pages>726-739</b:Pages>
    <b:Volume>5</b:Volume>
    <b:Issue>6</b:Issue>
    <b:RefOrder>17</b:RefOrder>
  </b:Source>
  <b:Source>
    <b:Tag>Cas19</b:Tag>
    <b:SourceType>JournalArticle</b:SourceType>
    <b:Guid>{461D7C84-7D14-4E46-921E-C704D534B6E0}</b:Guid>
    <b:Author>
      <b:Author>
        <b:NameList>
          <b:Person>
            <b:Last>Case</b:Last>
            <b:First>Thomas</b:First>
          </b:Person>
          <b:Person>
            <b:Last>Dick</b:Last>
            <b:First>Geoffrey</b:First>
          </b:Person>
          <b:Person>
            <b:Last>Granger</b:Last>
            <b:First>Mary</b:First>
            <b:Middle>J.</b:Middle>
          </b:Person>
          <b:Person>
            <b:Last>Akbulut</b:Last>
            <b:First>Asli</b:First>
            <b:Middle>Y</b:Middle>
          </b:Person>
        </b:NameList>
      </b:Author>
    </b:Author>
    <b:Title>Teaching Information Systems in the Age of Digital Disruption</b:Title>
    <b:JournalName>Journal of Information Systems Education</b:JournalName>
    <b:Year>2019</b:Year>
    <b:Pages>287-297</b:Pages>
    <b:Volume>11</b:Volume>
    <b:Issue>1</b:Issue>
    <b:RefOrder>19</b:RefOrder>
  </b:Source>
  <b:Source>
    <b:Tag>Tin18</b:Tag>
    <b:SourceType>InternetSite</b:SourceType>
    <b:Guid>{B867D05F-DBC7-4778-A801-8BC49D9C14FB}</b:Guid>
    <b:Title>Why Tech-Enabled Teachers Say Goodbye to the Classroom</b:Title>
    <b:Year>2018</b:Year>
    <b:Author>
      <b:Author>
        <b:NameList>
          <b:Person>
            <b:Last>Nazerian</b:Last>
            <b:First>Tina</b:First>
          </b:Person>
        </b:NameList>
      </b:Author>
    </b:Author>
    <b:YearAccessed>2020</b:YearAccessed>
    <b:MonthAccessed>May</b:MonthAccessed>
    <b:DayAccessed>08</b:DayAccessed>
    <b:URL>https://www.edsurge.com/news/2018-03-07-why-tech-enabled-teachers-say-goodbye-to-the-classroom</b:URL>
    <b:RefOrder>20</b:RefOrder>
  </b:Source>
  <b:Source>
    <b:Tag>FEL13</b:Tag>
    <b:SourceType>InternetSite</b:SourceType>
    <b:Guid>{D43AA84D-E282-4F62-9F50-1B8A8C0429E6}</b:Guid>
    <b:Title>Further Education Learning Technology Action Group FELTAG Recommendations</b:Title>
    <b:Year>2013</b:Year>
    <b:Publisher>feltag.org</b:Publisher>
    <b:City>London</b:City>
    <b:Author>
      <b:Author>
        <b:Corporate>FELTAG</b:Corporate>
      </b:Author>
    </b:Author>
    <b:YearAccessed>2020</b:YearAccessed>
    <b:MonthAccessed>May</b:MonthAccessed>
    <b:DayAccessed>05</b:DayAccessed>
    <b:URL>http://feltag.org.uk/wp-content/uploads/2012/01/FELTAG-REPORT-FINAL.pdf</b:URL>
    <b:RefOrder>12</b:RefOrder>
  </b:Source>
  <b:Source>
    <b:Tag>Ian18</b:Tag>
    <b:SourceType>InternetSite</b:SourceType>
    <b:Guid>{6C8513C1-1148-4BDD-9A20-308FAC6167EA}</b:Guid>
    <b:Author>
      <b:Author>
        <b:NameList>
          <b:Person>
            <b:Last>Armstrong</b:Last>
            <b:First>Ian</b:First>
          </b:Person>
        </b:NameList>
      </b:Author>
    </b:Author>
    <b:Title>https://universitybusiness.co.uk/finance-legal-hr/gdpr-10-key-issues-facing-uk-higher-education/</b:Title>
    <b:Year>2018</b:Year>
    <b:YearAccessed>2020</b:YearAccessed>
    <b:MonthAccessed>May</b:MonthAccessed>
    <b:DayAccessed>07</b:DayAccessed>
    <b:URL>https://universitybusiness.co.uk/finance-legal-hr/gdpr-10-key-issues-facing-uk-higher-education/</b:URL>
    <b:RefOrder>21</b:RefOrder>
  </b:Source>
  <b:Source>
    <b:Tag>Igo19</b:Tag>
    <b:SourceType>JournalArticle</b:SourceType>
    <b:Guid>{8A0346B3-90C2-4900-9BBB-DA65F80213B4}</b:Guid>
    <b:Title>Technological Sovereignty: Protecting Citizens’ Digital Rights in the AI-Driven and Post-GDPR Algorithmic and City-Regional European Realm</b:Title>
    <b:Year>2019</b:Year>
    <b:Author>
      <b:Author>
        <b:NameList>
          <b:Person>
            <b:Last>Calzada</b:Last>
            <b:First>Igor</b:First>
          </b:Person>
        </b:NameList>
      </b:Author>
    </b:Author>
    <b:JournalName>Regions eZine</b:JournalName>
    <b:Pages>17</b:Pages>
    <b:Volume>14</b:Volume>
    <b:Issue>2</b:Issue>
    <b:RefOrder>22</b:RefOrder>
  </b:Source>
  <b:Source>
    <b:Tag>Chr16</b:Tag>
    <b:SourceType>JournalArticle</b:SourceType>
    <b:Guid>{6BF41A7F-7DF9-4E73-95EB-13D4D2FB8B69}</b:Guid>
    <b:Author>
      <b:Author>
        <b:NameList>
          <b:Person>
            <b:Last>Dwyer</b:Last>
            <b:First>Christopher</b:First>
            <b:Middle>P</b:Middle>
          </b:Person>
          <b:Person>
            <b:Last>Durand</b:Last>
            <b:First>Hannah</b:First>
          </b:Person>
          <b:Person>
            <b:Last>MacNeela</b:Last>
            <b:First>Pádraig</b:First>
          </b:Person>
          <b:Person>
            <b:Last>Reynolds</b:Last>
            <b:First>Bronagh</b:First>
          </b:Person>
          <b:Person>
            <b:Last>Hamm</b:Last>
            <b:First>Robert</b:First>
            <b:Middle>M</b:Middle>
          </b:Person>
          <b:Person>
            <b:Last>Main</b:Last>
            <b:First>Christopher</b:First>
            <b:Middle>J</b:Middle>
          </b:Person>
          <b:Person>
            <b:Last>O’Connor</b:Last>
            <b:First>Laura</b:First>
            <b:Middle>L</b:Middle>
          </b:Person>
          <b:Person>
            <b:Last>Conneely</b:Last>
            <b:First>Sinéad</b:First>
          </b:Person>
          <b:Person>
            <b:Last>Taheny</b:Last>
            <b:First>Darragh</b:First>
          </b:Person>
          <b:Person>
            <b:Last>Slattery</b:Last>
            <b:First>1</b:First>
            <b:Middle>Brian W</b:Middle>
          </b:Person>
          <b:Person>
            <b:Last>O’Neill</b:Last>
            <b:First>Ciaran</b:First>
          </b:Person>
          <b:Person>
            <b:Last>NicGabhainn</b:Last>
            <b:First>Saoirse</b:First>
          </b:Person>
          <b:Person>
            <b:Last>Murphy</b:Last>
            <b:First>Andrew</b:First>
            <b:Middle>W</b:Middle>
          </b:Person>
          <b:Person>
            <b:Last>Kropmans</b:Last>
            <b:First>Thomas</b:First>
          </b:Person>
        </b:NameList>
      </b:Author>
    </b:Author>
    <b:Title>Effectiveness of a biopsychosocial e-learning intervention on the clinical judgements of medical students and GP trainees regarding future risk of disability in patients with chronic lower back pain: study protocol for a randomised controlled trial</b:Title>
    <b:JournalName>BMJ Open</b:JournalName>
    <b:Year>2016</b:Year>
    <b:Pages>1-8</b:Pages>
    <b:Volume>6</b:Volume>
    <b:Issue>5</b:Issue>
    <b:RefOrder>1</b:RefOrder>
  </b:Source>
  <b:Source>
    <b:Tag>Jon20</b:Tag>
    <b:SourceType>InternetSite</b:SourceType>
    <b:Guid>{CB4B4567-5521-4270-888B-D73A8676D943}</b:Guid>
    <b:Title>How Technology Is Changing the Future of Higher Education</b:Title>
    <b:Year>2020</b:Year>
    <b:Author>
      <b:Author>
        <b:NameList>
          <b:Person>
            <b:Last>Marcus</b:Last>
            <b:First>Jon</b:First>
          </b:Person>
        </b:NameList>
      </b:Author>
    </b:Author>
    <b:YearAccessed>`2020</b:YearAccessed>
    <b:MonthAccessed>May</b:MonthAccessed>
    <b:DayAccessed>05</b:DayAccessed>
    <b:URL>https://www.nytimes.com/2020/02/20/education/learning/education-technology.html</b:URL>
    <b:RefOrder>25</b:RefOrder>
  </b:Source>
  <b:Source>
    <b:Tag>Cli15</b:Tag>
    <b:SourceType>InternetSite</b:SourceType>
    <b:Guid>{BDB7019D-E6A8-411F-A019-835023DC9159}</b:Guid>
    <b:Author>
      <b:Author>
        <b:NameList>
          <b:Person>
            <b:Last>Thompson</b:Last>
            <b:First>Clive</b:First>
          </b:Person>
        </b:NameList>
      </b:Author>
    </b:Author>
    <b:Title>How the Photocopier Changed the Way We Worked—and Played</b:Title>
    <b:Year>2015</b:Year>
    <b:YearAccessed>2020</b:YearAccessed>
    <b:MonthAccessed>May</b:MonthAccessed>
    <b:DayAccessed>05</b:DayAccessed>
    <b:URL>https://www.smithsonianmag.com/history/duplication-nation-3D-printing-rise-180954332/</b:URL>
    <b:RefOrder>26</b:RefOrder>
  </b:Source>
  <b:Source>
    <b:Tag>Ulu17</b:Tag>
    <b:SourceType>JournalArticle</b:SourceType>
    <b:Guid>{D1807EE9-30A3-40C1-BA27-9F0D1195EAB3}</b:Guid>
    <b:Title>SWOT ANALYSIS: A THEORETICAL REVIEW </b:Title>
    <b:Year>2017</b:Year>
    <b:Author>
      <b:Author>
        <b:NameList>
          <b:Person>
            <b:Last>Dergisi</b:Last>
            <b:First>Uluslararası</b:First>
            <b:Middle>Sosyal Araştırmalar</b:Middle>
          </b:Person>
        </b:NameList>
      </b:Author>
    </b:Author>
    <b:JournalName>The Journal of International Social Research </b:JournalName>
    <b:Pages>994-1006</b:Pages>
    <b:Volume>10</b:Volume>
    <b:Issue>51</b:Issue>
    <b:RefOrder>23</b:RefOrder>
  </b:Source>
  <b:Source>
    <b:Tag>THO07</b:Tag>
    <b:SourceType>Book</b:SourceType>
    <b:Guid>{80F9E09B-9C74-47B8-95C9-70C0EC03F758}</b:Guid>
    <b:Author>
      <b:Author>
        <b:NameList>
          <b:Person>
            <b:Last>Thompson</b:Last>
            <b:First>Arthur</b:First>
            <b:Middle>A</b:Middle>
          </b:Person>
          <b:Person>
            <b:Last>Peteraf</b:Last>
            <b:First>Margaret</b:First>
            <b:Middle>A</b:Middle>
          </b:Person>
          <b:Person>
            <b:Last>Gamble</b:Last>
            <b:First>John</b:First>
            <b:Middle>E</b:Middle>
          </b:Person>
          <b:Person>
            <b:Last>Strickland</b:Last>
            <b:First>Lonnie</b:First>
          </b:Person>
        </b:NameList>
      </b:Author>
    </b:Author>
    <b:Title>Crafting and Executing Strategy-Concepts and Case</b:Title>
    <b:Year>2007</b:Year>
    <b:City>Irwin</b:City>
    <b:Publisher>McGraw-Hill</b:Publisher>
    <b:Edition>15th</b:Edition>
    <b:RefOrder>24</b:RefOrder>
  </b:Source>
  <b:Source>
    <b:Tag>Eva04</b:Tag>
    <b:SourceType>Book</b:SourceType>
    <b:Guid>{0D4F597C-93AF-4E99-9474-59224399449F}</b:Guid>
    <b:Title>No trespassing; Authorship, Intellectual Property Rights, and the Boundaries of Globalization</b:Title>
    <b:Year>2004</b:Year>
    <b:Author>
      <b:Author>
        <b:NameList>
          <b:Person>
            <b:Last>Wirten</b:Last>
            <b:First>Eva</b:First>
            <b:Middle>Hemmungs</b:Middle>
          </b:Person>
        </b:NameList>
      </b:Author>
    </b:Author>
    <b:City>London</b:City>
    <b:Publisher>University of Toronto Press</b:Publisher>
    <b:RefOrder>27</b:RefOrder>
  </b:Source>
  <b:Source>
    <b:Tag>Sal20</b:Tag>
    <b:SourceType>InternetSite</b:SourceType>
    <b:Guid>{4ECC272F-1E5E-43B6-B92E-D3CBA89E5E6C}</b:Guid>
    <b:Title>Salesforce.org</b:Title>
    <b:Year>2020</b:Year>
    <b:Author>
      <b:Author>
        <b:Corporate>Salesforce.org</b:Corporate>
      </b:Author>
    </b:Author>
    <b:YearAccessed>2020</b:YearAccessed>
    <b:MonthAccessed>May</b:MonthAccessed>
    <b:DayAccessed>10</b:DayAccessed>
    <b:URL>https://www.salesforce.org/</b:URL>
    <b:RefOrder>6</b:RefOrder>
  </b:Source>
</b:Sources>
</file>

<file path=customXml/itemProps1.xml><?xml version="1.0" encoding="utf-8"?>
<ds:datastoreItem xmlns:ds="http://schemas.openxmlformats.org/officeDocument/2006/customXml" ds:itemID="{7C2112FD-3489-4957-B0E5-2D9B1AA5B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10</Pages>
  <Words>2962</Words>
  <Characters>16884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roderick</dc:creator>
  <cp:keywords/>
  <dc:description/>
  <cp:lastModifiedBy>marlene roderick</cp:lastModifiedBy>
  <cp:revision>3</cp:revision>
  <dcterms:created xsi:type="dcterms:W3CDTF">2020-06-06T16:30:00Z</dcterms:created>
  <dcterms:modified xsi:type="dcterms:W3CDTF">2020-06-06T19:05:00Z</dcterms:modified>
</cp:coreProperties>
</file>