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A801D" w14:textId="22680A8C" w:rsidR="00BF1C99" w:rsidRPr="00A731DB" w:rsidRDefault="00FB77D7" w:rsidP="009E0B79">
      <w:pPr>
        <w:spacing w:line="360" w:lineRule="auto"/>
        <w:jc w:val="both"/>
        <w:rPr>
          <w:rFonts w:ascii="Arial" w:hAnsi="Arial" w:cs="Arial"/>
        </w:rPr>
      </w:pPr>
      <w:r w:rsidRPr="00A731DB">
        <w:rPr>
          <w:rFonts w:ascii="Arial" w:hAnsi="Arial" w:cs="Arial"/>
        </w:rPr>
        <w:t>Arle</w:t>
      </w:r>
      <w:r w:rsidR="00AF5DBC" w:rsidRPr="00A731DB">
        <w:rPr>
          <w:rFonts w:ascii="Arial" w:hAnsi="Arial" w:cs="Arial"/>
        </w:rPr>
        <w:t xml:space="preserve">ne Lawrence </w:t>
      </w:r>
    </w:p>
    <w:p w14:paraId="0C696B9D" w14:textId="55296E58" w:rsidR="00AF5DBC" w:rsidRPr="00A731DB" w:rsidRDefault="00AF5DBC" w:rsidP="009E0B79">
      <w:pPr>
        <w:spacing w:line="360" w:lineRule="auto"/>
        <w:jc w:val="both"/>
        <w:rPr>
          <w:rFonts w:ascii="Arial" w:hAnsi="Arial" w:cs="Arial"/>
        </w:rPr>
      </w:pPr>
      <w:r w:rsidRPr="00A731DB">
        <w:rPr>
          <w:rFonts w:ascii="Arial" w:hAnsi="Arial" w:cs="Arial"/>
        </w:rPr>
        <w:t>1907245</w:t>
      </w:r>
    </w:p>
    <w:p w14:paraId="317B1144" w14:textId="4B8681F5" w:rsidR="00AF5DBC" w:rsidRPr="00A731DB" w:rsidRDefault="00E5351B" w:rsidP="009E0B79">
      <w:pPr>
        <w:spacing w:line="360" w:lineRule="auto"/>
        <w:jc w:val="both"/>
        <w:rPr>
          <w:rFonts w:ascii="Arial" w:hAnsi="Arial" w:cs="Arial"/>
        </w:rPr>
      </w:pPr>
      <w:r w:rsidRPr="00A731DB">
        <w:rPr>
          <w:rFonts w:ascii="Arial" w:hAnsi="Arial" w:cs="Arial"/>
        </w:rPr>
        <w:t xml:space="preserve">Essay: </w:t>
      </w:r>
      <w:r w:rsidR="009E668F" w:rsidRPr="00A731DB">
        <w:rPr>
          <w:rFonts w:ascii="Arial" w:hAnsi="Arial" w:cs="Arial"/>
        </w:rPr>
        <w:t>The continuing growth of the elderly population</w:t>
      </w:r>
    </w:p>
    <w:p w14:paraId="0234647B" w14:textId="4B3722D3" w:rsidR="00E5351B" w:rsidRPr="00A731DB" w:rsidRDefault="00C8333C" w:rsidP="009E0B79">
      <w:pPr>
        <w:spacing w:line="360" w:lineRule="auto"/>
        <w:jc w:val="both"/>
        <w:rPr>
          <w:rFonts w:ascii="Arial" w:hAnsi="Arial" w:cs="Arial"/>
        </w:rPr>
      </w:pPr>
      <w:r w:rsidRPr="00A731DB">
        <w:rPr>
          <w:rFonts w:ascii="Arial" w:hAnsi="Arial" w:cs="Arial"/>
        </w:rPr>
        <w:t>Living with care: The older person</w:t>
      </w:r>
    </w:p>
    <w:p w14:paraId="1D3FD065" w14:textId="70B97CA6" w:rsidR="00C8333C" w:rsidRPr="00A731DB" w:rsidRDefault="005F5447" w:rsidP="009E0B79">
      <w:pPr>
        <w:spacing w:line="360" w:lineRule="auto"/>
        <w:jc w:val="both"/>
        <w:rPr>
          <w:rFonts w:ascii="Arial" w:hAnsi="Arial" w:cs="Arial"/>
          <w:lang w:val="fr-FR"/>
        </w:rPr>
      </w:pPr>
      <w:r w:rsidRPr="00A731DB">
        <w:rPr>
          <w:rFonts w:ascii="Arial" w:hAnsi="Arial" w:cs="Arial"/>
          <w:lang w:val="fr-FR"/>
        </w:rPr>
        <w:t>BMHP6009</w:t>
      </w:r>
    </w:p>
    <w:p w14:paraId="16EFE41E" w14:textId="185818C7" w:rsidR="005F5447" w:rsidRPr="00A731DB" w:rsidRDefault="005F5447" w:rsidP="009E0B79">
      <w:pPr>
        <w:spacing w:line="360" w:lineRule="auto"/>
        <w:jc w:val="both"/>
        <w:rPr>
          <w:rFonts w:ascii="Arial" w:hAnsi="Arial" w:cs="Arial"/>
          <w:lang w:val="fr-FR"/>
        </w:rPr>
      </w:pPr>
      <w:r w:rsidRPr="00A731DB">
        <w:rPr>
          <w:rFonts w:ascii="Arial" w:hAnsi="Arial" w:cs="Arial"/>
          <w:lang w:val="fr-FR"/>
        </w:rPr>
        <w:t>Joanne Davies</w:t>
      </w:r>
    </w:p>
    <w:p w14:paraId="06BB3D79" w14:textId="583200C1" w:rsidR="005F5447" w:rsidRPr="00A731DB" w:rsidRDefault="005F5447" w:rsidP="009E0B79">
      <w:pPr>
        <w:spacing w:line="360" w:lineRule="auto"/>
        <w:jc w:val="both"/>
        <w:rPr>
          <w:rFonts w:ascii="Arial" w:hAnsi="Arial" w:cs="Arial"/>
          <w:lang w:val="fr-FR"/>
        </w:rPr>
      </w:pPr>
    </w:p>
    <w:p w14:paraId="1153D5FD" w14:textId="584517A3" w:rsidR="005F5447" w:rsidRPr="00A731DB" w:rsidRDefault="005F5447" w:rsidP="009E0B79">
      <w:pPr>
        <w:spacing w:line="360" w:lineRule="auto"/>
        <w:jc w:val="both"/>
        <w:rPr>
          <w:rFonts w:ascii="Arial" w:hAnsi="Arial" w:cs="Arial"/>
          <w:lang w:val="fr-FR"/>
        </w:rPr>
      </w:pPr>
    </w:p>
    <w:p w14:paraId="6DA8A20D" w14:textId="795DC4C1" w:rsidR="005F5447" w:rsidRPr="00A731DB" w:rsidRDefault="005F5447" w:rsidP="009E0B79">
      <w:pPr>
        <w:spacing w:line="360" w:lineRule="auto"/>
        <w:jc w:val="both"/>
        <w:rPr>
          <w:rFonts w:ascii="Arial" w:hAnsi="Arial" w:cs="Arial"/>
          <w:lang w:val="fr-FR"/>
        </w:rPr>
      </w:pPr>
    </w:p>
    <w:p w14:paraId="1D522005" w14:textId="72A315B0" w:rsidR="005F5447" w:rsidRPr="00A731DB" w:rsidRDefault="005F5447" w:rsidP="009E0B79">
      <w:pPr>
        <w:spacing w:line="360" w:lineRule="auto"/>
        <w:jc w:val="both"/>
        <w:rPr>
          <w:rFonts w:ascii="Arial" w:hAnsi="Arial" w:cs="Arial"/>
          <w:lang w:val="fr-FR"/>
        </w:rPr>
      </w:pPr>
    </w:p>
    <w:p w14:paraId="7583F1C7" w14:textId="61DF4E69" w:rsidR="005F5447" w:rsidRPr="00A731DB" w:rsidRDefault="005F5447" w:rsidP="009E0B79">
      <w:pPr>
        <w:spacing w:line="360" w:lineRule="auto"/>
        <w:jc w:val="both"/>
        <w:rPr>
          <w:rFonts w:ascii="Arial" w:hAnsi="Arial" w:cs="Arial"/>
          <w:lang w:val="fr-FR"/>
        </w:rPr>
      </w:pPr>
    </w:p>
    <w:p w14:paraId="4ECFFA5F" w14:textId="1BC4DB64" w:rsidR="005F5447" w:rsidRPr="00A731DB" w:rsidRDefault="005F5447" w:rsidP="009E0B79">
      <w:pPr>
        <w:spacing w:line="360" w:lineRule="auto"/>
        <w:jc w:val="both"/>
        <w:rPr>
          <w:rFonts w:ascii="Arial" w:hAnsi="Arial" w:cs="Arial"/>
          <w:lang w:val="fr-FR"/>
        </w:rPr>
      </w:pPr>
    </w:p>
    <w:p w14:paraId="6A214CBD" w14:textId="1A89DE75" w:rsidR="005F5447" w:rsidRPr="00A731DB" w:rsidRDefault="005F5447" w:rsidP="009E0B79">
      <w:pPr>
        <w:spacing w:line="360" w:lineRule="auto"/>
        <w:jc w:val="both"/>
        <w:rPr>
          <w:rFonts w:ascii="Arial" w:hAnsi="Arial" w:cs="Arial"/>
          <w:lang w:val="fr-FR"/>
        </w:rPr>
      </w:pPr>
    </w:p>
    <w:p w14:paraId="3627E248" w14:textId="3320AB57" w:rsidR="005F5447" w:rsidRPr="00A731DB" w:rsidRDefault="005F5447" w:rsidP="009E0B79">
      <w:pPr>
        <w:spacing w:line="360" w:lineRule="auto"/>
        <w:jc w:val="both"/>
        <w:rPr>
          <w:rFonts w:ascii="Arial" w:hAnsi="Arial" w:cs="Arial"/>
          <w:lang w:val="fr-FR"/>
        </w:rPr>
      </w:pPr>
    </w:p>
    <w:p w14:paraId="0759F184" w14:textId="2092FE51" w:rsidR="005F5447" w:rsidRPr="00A731DB" w:rsidRDefault="005F5447" w:rsidP="009E0B79">
      <w:pPr>
        <w:spacing w:line="360" w:lineRule="auto"/>
        <w:jc w:val="both"/>
        <w:rPr>
          <w:rFonts w:ascii="Arial" w:hAnsi="Arial" w:cs="Arial"/>
          <w:lang w:val="fr-FR"/>
        </w:rPr>
      </w:pPr>
    </w:p>
    <w:p w14:paraId="42332718" w14:textId="3F6F8A00" w:rsidR="005F5447" w:rsidRPr="00A731DB" w:rsidRDefault="005F5447" w:rsidP="009E0B79">
      <w:pPr>
        <w:spacing w:line="360" w:lineRule="auto"/>
        <w:jc w:val="both"/>
        <w:rPr>
          <w:rFonts w:ascii="Arial" w:hAnsi="Arial" w:cs="Arial"/>
          <w:lang w:val="fr-FR"/>
        </w:rPr>
      </w:pPr>
    </w:p>
    <w:p w14:paraId="350E0A60" w14:textId="76B0DFAF" w:rsidR="005F5447" w:rsidRPr="00A731DB" w:rsidRDefault="005F5447" w:rsidP="009E0B79">
      <w:pPr>
        <w:spacing w:line="360" w:lineRule="auto"/>
        <w:jc w:val="both"/>
        <w:rPr>
          <w:rFonts w:ascii="Arial" w:hAnsi="Arial" w:cs="Arial"/>
          <w:lang w:val="fr-FR"/>
        </w:rPr>
      </w:pPr>
    </w:p>
    <w:p w14:paraId="7A824278" w14:textId="723CE635" w:rsidR="005F5447" w:rsidRPr="00A731DB" w:rsidRDefault="005F5447" w:rsidP="009E0B79">
      <w:pPr>
        <w:spacing w:line="360" w:lineRule="auto"/>
        <w:jc w:val="both"/>
        <w:rPr>
          <w:rFonts w:ascii="Arial" w:hAnsi="Arial" w:cs="Arial"/>
          <w:lang w:val="fr-FR"/>
        </w:rPr>
      </w:pPr>
    </w:p>
    <w:p w14:paraId="25587FC2" w14:textId="4F29FCBC" w:rsidR="005F5447" w:rsidRPr="00A731DB" w:rsidRDefault="005F5447" w:rsidP="009E0B79">
      <w:pPr>
        <w:spacing w:line="360" w:lineRule="auto"/>
        <w:jc w:val="both"/>
        <w:rPr>
          <w:rFonts w:ascii="Arial" w:hAnsi="Arial" w:cs="Arial"/>
          <w:lang w:val="fr-FR"/>
        </w:rPr>
      </w:pPr>
    </w:p>
    <w:p w14:paraId="18D1882C" w14:textId="3961CB96" w:rsidR="005F5447" w:rsidRPr="00A731DB" w:rsidRDefault="005F5447" w:rsidP="009E0B79">
      <w:pPr>
        <w:spacing w:line="360" w:lineRule="auto"/>
        <w:jc w:val="both"/>
        <w:rPr>
          <w:rFonts w:ascii="Arial" w:hAnsi="Arial" w:cs="Arial"/>
          <w:lang w:val="fr-FR"/>
        </w:rPr>
      </w:pPr>
    </w:p>
    <w:p w14:paraId="77CC1DE5" w14:textId="6CA3C350" w:rsidR="005F5447" w:rsidRPr="00A731DB" w:rsidRDefault="005F5447" w:rsidP="009E0B79">
      <w:pPr>
        <w:spacing w:line="360" w:lineRule="auto"/>
        <w:jc w:val="both"/>
        <w:rPr>
          <w:rFonts w:ascii="Arial" w:hAnsi="Arial" w:cs="Arial"/>
          <w:lang w:val="fr-FR"/>
        </w:rPr>
      </w:pPr>
    </w:p>
    <w:p w14:paraId="6188CE45" w14:textId="585E10CB" w:rsidR="005F5447" w:rsidRPr="00A731DB" w:rsidRDefault="005F5447" w:rsidP="009E0B79">
      <w:pPr>
        <w:spacing w:line="360" w:lineRule="auto"/>
        <w:jc w:val="both"/>
        <w:rPr>
          <w:rFonts w:ascii="Arial" w:hAnsi="Arial" w:cs="Arial"/>
          <w:lang w:val="fr-FR"/>
        </w:rPr>
      </w:pPr>
    </w:p>
    <w:p w14:paraId="2BB732E2" w14:textId="2E27DA99" w:rsidR="005F5447" w:rsidRPr="00A731DB" w:rsidRDefault="005F5447" w:rsidP="009E0B79">
      <w:pPr>
        <w:spacing w:line="360" w:lineRule="auto"/>
        <w:jc w:val="both"/>
        <w:rPr>
          <w:rFonts w:ascii="Arial" w:hAnsi="Arial" w:cs="Arial"/>
          <w:lang w:val="fr-FR"/>
        </w:rPr>
      </w:pPr>
    </w:p>
    <w:p w14:paraId="49F9F8E5" w14:textId="15CE56D0" w:rsidR="005F5447" w:rsidRPr="00A731DB" w:rsidRDefault="005F5447" w:rsidP="009E0B79">
      <w:pPr>
        <w:spacing w:line="360" w:lineRule="auto"/>
        <w:jc w:val="both"/>
        <w:rPr>
          <w:rFonts w:ascii="Arial" w:hAnsi="Arial" w:cs="Arial"/>
          <w:lang w:val="fr-FR"/>
        </w:rPr>
      </w:pPr>
    </w:p>
    <w:p w14:paraId="27E53970" w14:textId="1FD9494B" w:rsidR="005F5447" w:rsidRPr="00A731DB" w:rsidRDefault="005F5447" w:rsidP="009E0B79">
      <w:pPr>
        <w:spacing w:line="360" w:lineRule="auto"/>
        <w:jc w:val="both"/>
        <w:rPr>
          <w:rFonts w:ascii="Arial" w:hAnsi="Arial" w:cs="Arial"/>
          <w:lang w:val="fr-FR"/>
        </w:rPr>
      </w:pPr>
    </w:p>
    <w:p w14:paraId="0967C638" w14:textId="13B0F311" w:rsidR="005F5447" w:rsidRPr="00A731DB" w:rsidRDefault="005F5447" w:rsidP="009E0B79">
      <w:pPr>
        <w:spacing w:line="360" w:lineRule="auto"/>
        <w:jc w:val="both"/>
        <w:rPr>
          <w:rFonts w:ascii="Arial" w:hAnsi="Arial" w:cs="Arial"/>
          <w:b/>
          <w:bCs/>
          <w:lang w:val="fr-FR"/>
        </w:rPr>
      </w:pPr>
    </w:p>
    <w:p w14:paraId="73DC6D7A" w14:textId="3675504D" w:rsidR="00556962" w:rsidRPr="00D52013" w:rsidRDefault="00556962" w:rsidP="009E0B79">
      <w:pPr>
        <w:spacing w:line="360" w:lineRule="auto"/>
        <w:jc w:val="both"/>
        <w:rPr>
          <w:rFonts w:ascii="Arial" w:hAnsi="Arial" w:cs="Arial"/>
          <w:b/>
          <w:bCs/>
        </w:rPr>
      </w:pPr>
    </w:p>
    <w:p w14:paraId="1E7428FD" w14:textId="22380EE9" w:rsidR="00556962" w:rsidRPr="00A731DB" w:rsidRDefault="00837E99" w:rsidP="009E0B79">
      <w:pPr>
        <w:spacing w:line="360" w:lineRule="auto"/>
        <w:jc w:val="both"/>
        <w:rPr>
          <w:rFonts w:ascii="Arial" w:hAnsi="Arial" w:cs="Arial"/>
        </w:rPr>
      </w:pPr>
      <w:r>
        <w:rPr>
          <w:rFonts w:ascii="Arial" w:hAnsi="Arial" w:cs="Arial"/>
        </w:rPr>
        <w:t xml:space="preserve">This essay will discuss </w:t>
      </w:r>
      <w:r w:rsidR="00003D80">
        <w:rPr>
          <w:rFonts w:ascii="Arial" w:hAnsi="Arial" w:cs="Arial"/>
        </w:rPr>
        <w:t xml:space="preserve">the </w:t>
      </w:r>
      <w:r w:rsidR="00810EDF">
        <w:rPr>
          <w:rFonts w:ascii="Arial" w:hAnsi="Arial" w:cs="Arial"/>
        </w:rPr>
        <w:t xml:space="preserve">ongoing increase </w:t>
      </w:r>
      <w:r w:rsidR="00D12DE6">
        <w:rPr>
          <w:rFonts w:ascii="Arial" w:hAnsi="Arial" w:cs="Arial"/>
        </w:rPr>
        <w:t xml:space="preserve">of the elderly population in the United Kingdom. This will be addressed by firstly </w:t>
      </w:r>
      <w:r w:rsidR="00CD02E2">
        <w:rPr>
          <w:rFonts w:ascii="Arial" w:hAnsi="Arial" w:cs="Arial"/>
        </w:rPr>
        <w:t>defining what old age is</w:t>
      </w:r>
      <w:r w:rsidR="007D53C4">
        <w:rPr>
          <w:rFonts w:ascii="Arial" w:hAnsi="Arial" w:cs="Arial"/>
        </w:rPr>
        <w:t xml:space="preserve"> and how this terminology may </w:t>
      </w:r>
      <w:r w:rsidR="00284AED">
        <w:rPr>
          <w:rFonts w:ascii="Arial" w:hAnsi="Arial" w:cs="Arial"/>
        </w:rPr>
        <w:t>have conseq</w:t>
      </w:r>
      <w:r w:rsidR="0028250B">
        <w:rPr>
          <w:rFonts w:ascii="Arial" w:hAnsi="Arial" w:cs="Arial"/>
        </w:rPr>
        <w:t>uences</w:t>
      </w:r>
      <w:r w:rsidR="007D53C4">
        <w:rPr>
          <w:rFonts w:ascii="Arial" w:hAnsi="Arial" w:cs="Arial"/>
        </w:rPr>
        <w:t xml:space="preserve"> </w:t>
      </w:r>
      <w:r w:rsidR="003C5368">
        <w:rPr>
          <w:rFonts w:ascii="Arial" w:hAnsi="Arial" w:cs="Arial"/>
        </w:rPr>
        <w:t xml:space="preserve">upon how they are perceived within society.  </w:t>
      </w:r>
      <w:r w:rsidR="00556962" w:rsidRPr="00A731DB">
        <w:rPr>
          <w:rFonts w:ascii="Arial" w:hAnsi="Arial" w:cs="Arial"/>
        </w:rPr>
        <w:t xml:space="preserve">Nelson (2016) </w:t>
      </w:r>
      <w:r w:rsidR="006470D3" w:rsidRPr="00A731DB">
        <w:rPr>
          <w:rFonts w:ascii="Arial" w:hAnsi="Arial" w:cs="Arial"/>
        </w:rPr>
        <w:t xml:space="preserve">points out that </w:t>
      </w:r>
      <w:r w:rsidR="00BA5DEA" w:rsidRPr="00A731DB">
        <w:rPr>
          <w:rFonts w:ascii="Arial" w:hAnsi="Arial" w:cs="Arial"/>
        </w:rPr>
        <w:t>Butler developed the term "ageism" in 1969</w:t>
      </w:r>
      <w:r w:rsidR="00C77DBB">
        <w:rPr>
          <w:rFonts w:ascii="Arial" w:hAnsi="Arial" w:cs="Arial"/>
        </w:rPr>
        <w:t>, adding that t</w:t>
      </w:r>
      <w:r w:rsidR="00F6738E" w:rsidRPr="00A731DB">
        <w:rPr>
          <w:rFonts w:ascii="Arial" w:hAnsi="Arial" w:cs="Arial"/>
        </w:rPr>
        <w:t>he study of discrimination towards older people has progressed at a slow rate.</w:t>
      </w:r>
      <w:r w:rsidR="0081067D">
        <w:rPr>
          <w:rFonts w:ascii="Arial" w:hAnsi="Arial" w:cs="Arial"/>
        </w:rPr>
        <w:t xml:space="preserve"> It will then consider </w:t>
      </w:r>
      <w:r w:rsidR="0010583B">
        <w:rPr>
          <w:rFonts w:ascii="Arial" w:hAnsi="Arial" w:cs="Arial"/>
        </w:rPr>
        <w:t xml:space="preserve">the </w:t>
      </w:r>
      <w:r w:rsidR="005B301A">
        <w:rPr>
          <w:rFonts w:ascii="Arial" w:hAnsi="Arial" w:cs="Arial"/>
        </w:rPr>
        <w:t xml:space="preserve">difficulties </w:t>
      </w:r>
      <w:r w:rsidR="00052122">
        <w:rPr>
          <w:rFonts w:ascii="Arial" w:hAnsi="Arial" w:cs="Arial"/>
        </w:rPr>
        <w:t xml:space="preserve">that they may encounter </w:t>
      </w:r>
      <w:r w:rsidR="002212C0">
        <w:rPr>
          <w:rFonts w:ascii="Arial" w:hAnsi="Arial" w:cs="Arial"/>
        </w:rPr>
        <w:t>such as stereotyping</w:t>
      </w:r>
      <w:r w:rsidR="00B84BFD">
        <w:rPr>
          <w:rFonts w:ascii="Arial" w:hAnsi="Arial" w:cs="Arial"/>
        </w:rPr>
        <w:t>, discrimination</w:t>
      </w:r>
      <w:r w:rsidR="002212C0">
        <w:rPr>
          <w:rFonts w:ascii="Arial" w:hAnsi="Arial" w:cs="Arial"/>
        </w:rPr>
        <w:t xml:space="preserve"> and the theories that may </w:t>
      </w:r>
      <w:r w:rsidR="00097B37">
        <w:rPr>
          <w:rFonts w:ascii="Arial" w:hAnsi="Arial" w:cs="Arial"/>
        </w:rPr>
        <w:t>foster</w:t>
      </w:r>
      <w:r w:rsidR="00146AD1">
        <w:rPr>
          <w:rFonts w:ascii="Arial" w:hAnsi="Arial" w:cs="Arial"/>
        </w:rPr>
        <w:t xml:space="preserve"> or </w:t>
      </w:r>
      <w:r w:rsidR="00154C35">
        <w:rPr>
          <w:rFonts w:ascii="Arial" w:hAnsi="Arial" w:cs="Arial"/>
        </w:rPr>
        <w:t>invalidate</w:t>
      </w:r>
      <w:r w:rsidR="00146AD1">
        <w:rPr>
          <w:rFonts w:ascii="Arial" w:hAnsi="Arial" w:cs="Arial"/>
        </w:rPr>
        <w:t xml:space="preserve"> </w:t>
      </w:r>
      <w:r w:rsidR="00B84BFD">
        <w:rPr>
          <w:rFonts w:ascii="Arial" w:hAnsi="Arial" w:cs="Arial"/>
        </w:rPr>
        <w:t>perceptions</w:t>
      </w:r>
      <w:r w:rsidR="00CA5996">
        <w:rPr>
          <w:rFonts w:ascii="Arial" w:hAnsi="Arial" w:cs="Arial"/>
        </w:rPr>
        <w:t xml:space="preserve">, along with explaining how language plays a </w:t>
      </w:r>
      <w:r w:rsidR="007B161F">
        <w:rPr>
          <w:rFonts w:ascii="Arial" w:hAnsi="Arial" w:cs="Arial"/>
        </w:rPr>
        <w:t>fundamental</w:t>
      </w:r>
      <w:r w:rsidR="00CA5996">
        <w:rPr>
          <w:rFonts w:ascii="Arial" w:hAnsi="Arial" w:cs="Arial"/>
        </w:rPr>
        <w:t xml:space="preserve"> role </w:t>
      </w:r>
      <w:r w:rsidR="000440DD">
        <w:rPr>
          <w:rFonts w:ascii="Arial" w:hAnsi="Arial" w:cs="Arial"/>
        </w:rPr>
        <w:t xml:space="preserve">in </w:t>
      </w:r>
      <w:r w:rsidR="00E34A28">
        <w:rPr>
          <w:rFonts w:ascii="Arial" w:hAnsi="Arial" w:cs="Arial"/>
        </w:rPr>
        <w:t xml:space="preserve">regards </w:t>
      </w:r>
      <w:r w:rsidR="004E50F2">
        <w:rPr>
          <w:rFonts w:ascii="Arial" w:hAnsi="Arial" w:cs="Arial"/>
        </w:rPr>
        <w:t xml:space="preserve">the </w:t>
      </w:r>
      <w:r w:rsidR="000440DD">
        <w:rPr>
          <w:rFonts w:ascii="Arial" w:hAnsi="Arial" w:cs="Arial"/>
        </w:rPr>
        <w:t xml:space="preserve">concept of ageing and older adults. </w:t>
      </w:r>
      <w:r w:rsidR="00DC7A62">
        <w:rPr>
          <w:rFonts w:ascii="Arial" w:hAnsi="Arial" w:cs="Arial"/>
        </w:rPr>
        <w:t xml:space="preserve"> Furthermore </w:t>
      </w:r>
      <w:r w:rsidR="003C2116">
        <w:rPr>
          <w:rFonts w:ascii="Arial" w:hAnsi="Arial" w:cs="Arial"/>
        </w:rPr>
        <w:t xml:space="preserve">the </w:t>
      </w:r>
      <w:r w:rsidR="00DC7A62">
        <w:rPr>
          <w:rFonts w:ascii="Arial" w:hAnsi="Arial" w:cs="Arial"/>
        </w:rPr>
        <w:t>statistics provide</w:t>
      </w:r>
      <w:r w:rsidR="003C2116">
        <w:rPr>
          <w:rFonts w:ascii="Arial" w:hAnsi="Arial" w:cs="Arial"/>
        </w:rPr>
        <w:t>d in this essay</w:t>
      </w:r>
      <w:r w:rsidR="00C87B45">
        <w:rPr>
          <w:rFonts w:ascii="Arial" w:hAnsi="Arial" w:cs="Arial"/>
        </w:rPr>
        <w:t xml:space="preserve">, will </w:t>
      </w:r>
      <w:r w:rsidR="004D0D40">
        <w:rPr>
          <w:rFonts w:ascii="Arial" w:hAnsi="Arial" w:cs="Arial"/>
        </w:rPr>
        <w:t>emphasize</w:t>
      </w:r>
      <w:r w:rsidR="006B6FC6">
        <w:rPr>
          <w:rFonts w:ascii="Arial" w:hAnsi="Arial" w:cs="Arial"/>
        </w:rPr>
        <w:t xml:space="preserve"> </w:t>
      </w:r>
      <w:r w:rsidR="00785DBB">
        <w:rPr>
          <w:rFonts w:ascii="Arial" w:hAnsi="Arial" w:cs="Arial"/>
        </w:rPr>
        <w:t xml:space="preserve">that </w:t>
      </w:r>
      <w:r w:rsidR="00E53A26">
        <w:rPr>
          <w:rFonts w:ascii="Arial" w:hAnsi="Arial" w:cs="Arial"/>
        </w:rPr>
        <w:t>life expectancy grows by one or two years per decade</w:t>
      </w:r>
      <w:r w:rsidR="00E96719">
        <w:rPr>
          <w:rFonts w:ascii="Arial" w:hAnsi="Arial" w:cs="Arial"/>
        </w:rPr>
        <w:t xml:space="preserve"> and that medical advances has </w:t>
      </w:r>
      <w:r w:rsidR="00037FF4">
        <w:rPr>
          <w:rFonts w:ascii="Arial" w:hAnsi="Arial" w:cs="Arial"/>
        </w:rPr>
        <w:t>participated</w:t>
      </w:r>
      <w:r w:rsidR="00E96719">
        <w:rPr>
          <w:rFonts w:ascii="Arial" w:hAnsi="Arial" w:cs="Arial"/>
        </w:rPr>
        <w:t xml:space="preserve"> to this. </w:t>
      </w:r>
      <w:r w:rsidR="00AC5CAD">
        <w:rPr>
          <w:rFonts w:ascii="Arial" w:hAnsi="Arial" w:cs="Arial"/>
        </w:rPr>
        <w:t xml:space="preserve"> Also a</w:t>
      </w:r>
      <w:r w:rsidR="006D1E88">
        <w:rPr>
          <w:rFonts w:ascii="Arial" w:hAnsi="Arial" w:cs="Arial"/>
        </w:rPr>
        <w:t>pproached</w:t>
      </w:r>
      <w:r w:rsidR="00AC5CAD">
        <w:rPr>
          <w:rFonts w:ascii="Arial" w:hAnsi="Arial" w:cs="Arial"/>
        </w:rPr>
        <w:t xml:space="preserve"> in this essay is the impact </w:t>
      </w:r>
      <w:r w:rsidR="00745494">
        <w:rPr>
          <w:rFonts w:ascii="Arial" w:hAnsi="Arial" w:cs="Arial"/>
        </w:rPr>
        <w:t>upon the health and social care sector, what type of care is available</w:t>
      </w:r>
      <w:r w:rsidR="00FB7898">
        <w:rPr>
          <w:rFonts w:ascii="Arial" w:hAnsi="Arial" w:cs="Arial"/>
        </w:rPr>
        <w:t xml:space="preserve">, the funding provided </w:t>
      </w:r>
      <w:r w:rsidR="00F576B6">
        <w:rPr>
          <w:rFonts w:ascii="Arial" w:hAnsi="Arial" w:cs="Arial"/>
        </w:rPr>
        <w:t xml:space="preserve">as well as </w:t>
      </w:r>
      <w:r w:rsidR="00C75DCC">
        <w:rPr>
          <w:rFonts w:ascii="Arial" w:hAnsi="Arial" w:cs="Arial"/>
        </w:rPr>
        <w:t xml:space="preserve">indicating </w:t>
      </w:r>
      <w:r w:rsidR="005972EC">
        <w:rPr>
          <w:rFonts w:ascii="Arial" w:hAnsi="Arial" w:cs="Arial"/>
        </w:rPr>
        <w:t xml:space="preserve">how health care receives more funding </w:t>
      </w:r>
      <w:r w:rsidR="00DF77D2">
        <w:rPr>
          <w:rFonts w:ascii="Arial" w:hAnsi="Arial" w:cs="Arial"/>
        </w:rPr>
        <w:t xml:space="preserve">in comparison to social care. </w:t>
      </w:r>
      <w:r w:rsidR="00377FF4">
        <w:rPr>
          <w:rFonts w:ascii="Arial" w:hAnsi="Arial" w:cs="Arial"/>
        </w:rPr>
        <w:t xml:space="preserve">  </w:t>
      </w:r>
      <w:r w:rsidR="00B467FE">
        <w:rPr>
          <w:rFonts w:ascii="Arial" w:hAnsi="Arial" w:cs="Arial"/>
        </w:rPr>
        <w:t>Clarification</w:t>
      </w:r>
      <w:r w:rsidR="00377FF4">
        <w:rPr>
          <w:rFonts w:ascii="Arial" w:hAnsi="Arial" w:cs="Arial"/>
        </w:rPr>
        <w:t xml:space="preserve"> is given regarding </w:t>
      </w:r>
      <w:r w:rsidR="002B0BED">
        <w:rPr>
          <w:rFonts w:ascii="Arial" w:hAnsi="Arial" w:cs="Arial"/>
        </w:rPr>
        <w:t>the lack of policies in place to support older adults</w:t>
      </w:r>
      <w:r w:rsidR="00193578">
        <w:rPr>
          <w:rFonts w:ascii="Arial" w:hAnsi="Arial" w:cs="Arial"/>
        </w:rPr>
        <w:t xml:space="preserve"> and how the </w:t>
      </w:r>
      <w:r w:rsidR="00436181">
        <w:rPr>
          <w:rFonts w:ascii="Arial" w:hAnsi="Arial" w:cs="Arial"/>
        </w:rPr>
        <w:t>limited social care funding impacts</w:t>
      </w:r>
      <w:r w:rsidR="00CC7B49">
        <w:rPr>
          <w:rFonts w:ascii="Arial" w:hAnsi="Arial" w:cs="Arial"/>
        </w:rPr>
        <w:t xml:space="preserve">, as well as describing what the health and social care levy is. </w:t>
      </w:r>
      <w:r w:rsidR="00D12BA6">
        <w:rPr>
          <w:rFonts w:ascii="Arial" w:hAnsi="Arial" w:cs="Arial"/>
        </w:rPr>
        <w:t xml:space="preserve"> It will conclude </w:t>
      </w:r>
      <w:r w:rsidR="00D52EB7">
        <w:rPr>
          <w:rFonts w:ascii="Arial" w:hAnsi="Arial" w:cs="Arial"/>
        </w:rPr>
        <w:t xml:space="preserve">with the main points and provide recommendations for change. </w:t>
      </w:r>
      <w:r w:rsidR="00DC7A62">
        <w:rPr>
          <w:rFonts w:ascii="Arial" w:hAnsi="Arial" w:cs="Arial"/>
        </w:rPr>
        <w:t xml:space="preserve"> </w:t>
      </w:r>
    </w:p>
    <w:p w14:paraId="56256D6B" w14:textId="430E6CCA" w:rsidR="005F5447" w:rsidRPr="00A731DB" w:rsidRDefault="005F5447" w:rsidP="009E0B79">
      <w:pPr>
        <w:spacing w:line="360" w:lineRule="auto"/>
        <w:jc w:val="both"/>
        <w:rPr>
          <w:rFonts w:ascii="Arial" w:hAnsi="Arial" w:cs="Arial"/>
          <w:b/>
          <w:bCs/>
        </w:rPr>
      </w:pPr>
    </w:p>
    <w:p w14:paraId="27F6E2B4" w14:textId="71A6E692" w:rsidR="00482570" w:rsidRPr="00A731DB" w:rsidRDefault="00A021B2" w:rsidP="009E0B79">
      <w:pPr>
        <w:spacing w:line="360" w:lineRule="auto"/>
        <w:jc w:val="both"/>
        <w:rPr>
          <w:rFonts w:ascii="Arial" w:hAnsi="Arial" w:cs="Arial"/>
        </w:rPr>
      </w:pPr>
      <w:r>
        <w:rPr>
          <w:rFonts w:ascii="Arial" w:hAnsi="Arial" w:cs="Arial"/>
        </w:rPr>
        <w:t xml:space="preserve">Terminology used to define </w:t>
      </w:r>
      <w:r w:rsidR="0099415A">
        <w:rPr>
          <w:rFonts w:ascii="Arial" w:hAnsi="Arial" w:cs="Arial"/>
        </w:rPr>
        <w:t xml:space="preserve">older people </w:t>
      </w:r>
      <w:r w:rsidR="00E3318E">
        <w:rPr>
          <w:rFonts w:ascii="Arial" w:hAnsi="Arial" w:cs="Arial"/>
        </w:rPr>
        <w:t>frequently</w:t>
      </w:r>
      <w:r w:rsidR="008706F1">
        <w:rPr>
          <w:rFonts w:ascii="Arial" w:hAnsi="Arial" w:cs="Arial"/>
        </w:rPr>
        <w:t xml:space="preserve"> </w:t>
      </w:r>
      <w:r w:rsidR="002209E2">
        <w:rPr>
          <w:rFonts w:ascii="Arial" w:hAnsi="Arial" w:cs="Arial"/>
        </w:rPr>
        <w:t>promotes</w:t>
      </w:r>
      <w:r w:rsidR="00D57DA2">
        <w:rPr>
          <w:rFonts w:ascii="Arial" w:hAnsi="Arial" w:cs="Arial"/>
        </w:rPr>
        <w:t xml:space="preserve"> in the perception </w:t>
      </w:r>
      <w:r w:rsidR="004126FE">
        <w:rPr>
          <w:rFonts w:ascii="Arial" w:hAnsi="Arial" w:cs="Arial"/>
        </w:rPr>
        <w:t xml:space="preserve">of seeing </w:t>
      </w:r>
      <w:r w:rsidR="000C3F9F">
        <w:rPr>
          <w:rFonts w:ascii="Arial" w:hAnsi="Arial" w:cs="Arial"/>
        </w:rPr>
        <w:t>ageing</w:t>
      </w:r>
      <w:r w:rsidR="004126FE">
        <w:rPr>
          <w:rFonts w:ascii="Arial" w:hAnsi="Arial" w:cs="Arial"/>
        </w:rPr>
        <w:t xml:space="preserve"> as </w:t>
      </w:r>
      <w:r w:rsidR="005D23F3">
        <w:rPr>
          <w:rFonts w:ascii="Arial" w:hAnsi="Arial" w:cs="Arial"/>
        </w:rPr>
        <w:t>disadvantageous</w:t>
      </w:r>
      <w:r w:rsidR="00D33FF6">
        <w:rPr>
          <w:rFonts w:ascii="Arial" w:hAnsi="Arial" w:cs="Arial"/>
        </w:rPr>
        <w:t xml:space="preserve"> and pessi</w:t>
      </w:r>
      <w:r w:rsidR="00C35096">
        <w:rPr>
          <w:rFonts w:ascii="Arial" w:hAnsi="Arial" w:cs="Arial"/>
        </w:rPr>
        <w:t>mistic,</w:t>
      </w:r>
      <w:r w:rsidR="00C65066">
        <w:rPr>
          <w:rFonts w:ascii="Arial" w:hAnsi="Arial" w:cs="Arial"/>
        </w:rPr>
        <w:t xml:space="preserve"> combined with</w:t>
      </w:r>
      <w:r w:rsidR="00446911">
        <w:rPr>
          <w:rFonts w:ascii="Arial" w:hAnsi="Arial" w:cs="Arial"/>
        </w:rPr>
        <w:t xml:space="preserve"> </w:t>
      </w:r>
      <w:r w:rsidR="00C65066">
        <w:rPr>
          <w:rFonts w:ascii="Arial" w:hAnsi="Arial" w:cs="Arial"/>
        </w:rPr>
        <w:t>t</w:t>
      </w:r>
      <w:r w:rsidR="00446911">
        <w:rPr>
          <w:rFonts w:ascii="Arial" w:hAnsi="Arial" w:cs="Arial"/>
        </w:rPr>
        <w:t xml:space="preserve">he </w:t>
      </w:r>
      <w:r w:rsidR="00F35BD4">
        <w:rPr>
          <w:rFonts w:ascii="Arial" w:hAnsi="Arial" w:cs="Arial"/>
        </w:rPr>
        <w:t xml:space="preserve">variations in the </w:t>
      </w:r>
      <w:r w:rsidR="00446911">
        <w:rPr>
          <w:rFonts w:ascii="Arial" w:hAnsi="Arial" w:cs="Arial"/>
        </w:rPr>
        <w:t>definition of old age</w:t>
      </w:r>
      <w:r w:rsidR="00C65066">
        <w:rPr>
          <w:rFonts w:ascii="Arial" w:hAnsi="Arial" w:cs="Arial"/>
        </w:rPr>
        <w:t>, which</w:t>
      </w:r>
      <w:r w:rsidR="00F35BD4">
        <w:rPr>
          <w:rFonts w:ascii="Arial" w:hAnsi="Arial" w:cs="Arial"/>
        </w:rPr>
        <w:t xml:space="preserve"> </w:t>
      </w:r>
      <w:r w:rsidR="00676B78">
        <w:rPr>
          <w:rFonts w:ascii="Arial" w:hAnsi="Arial" w:cs="Arial"/>
        </w:rPr>
        <w:t>differ globally</w:t>
      </w:r>
      <w:r w:rsidR="00A246B7">
        <w:rPr>
          <w:rFonts w:ascii="Arial" w:hAnsi="Arial" w:cs="Arial"/>
        </w:rPr>
        <w:t>, these</w:t>
      </w:r>
      <w:r w:rsidR="00170505">
        <w:rPr>
          <w:rFonts w:ascii="Arial" w:hAnsi="Arial" w:cs="Arial"/>
        </w:rPr>
        <w:t xml:space="preserve"> definitions could be </w:t>
      </w:r>
      <w:r w:rsidR="00053CCC">
        <w:rPr>
          <w:rFonts w:ascii="Arial" w:hAnsi="Arial" w:cs="Arial"/>
        </w:rPr>
        <w:t xml:space="preserve">regarded as sub groups. </w:t>
      </w:r>
      <w:r w:rsidR="00446911">
        <w:rPr>
          <w:rFonts w:ascii="Arial" w:hAnsi="Arial" w:cs="Arial"/>
        </w:rPr>
        <w:t xml:space="preserve"> </w:t>
      </w:r>
      <w:r w:rsidR="005C5A23">
        <w:rPr>
          <w:rFonts w:ascii="Arial" w:hAnsi="Arial" w:cs="Arial"/>
        </w:rPr>
        <w:t>G</w:t>
      </w:r>
      <w:r w:rsidR="00A24B68">
        <w:rPr>
          <w:rFonts w:ascii="Arial" w:hAnsi="Arial" w:cs="Arial"/>
        </w:rPr>
        <w:t xml:space="preserve">lobal </w:t>
      </w:r>
      <w:r w:rsidR="005C5A23">
        <w:rPr>
          <w:rFonts w:ascii="Arial" w:hAnsi="Arial" w:cs="Arial"/>
        </w:rPr>
        <w:t>W</w:t>
      </w:r>
      <w:r w:rsidR="00A24B68">
        <w:rPr>
          <w:rFonts w:ascii="Arial" w:hAnsi="Arial" w:cs="Arial"/>
        </w:rPr>
        <w:t xml:space="preserve">ellness </w:t>
      </w:r>
      <w:r w:rsidR="005C5A23">
        <w:rPr>
          <w:rFonts w:ascii="Arial" w:hAnsi="Arial" w:cs="Arial"/>
        </w:rPr>
        <w:t>I</w:t>
      </w:r>
      <w:r w:rsidR="00A24B68">
        <w:rPr>
          <w:rFonts w:ascii="Arial" w:hAnsi="Arial" w:cs="Arial"/>
        </w:rPr>
        <w:t xml:space="preserve">nstitute (2019) </w:t>
      </w:r>
      <w:r w:rsidR="00106880">
        <w:rPr>
          <w:rFonts w:ascii="Arial" w:hAnsi="Arial" w:cs="Arial"/>
        </w:rPr>
        <w:t xml:space="preserve"> define y</w:t>
      </w:r>
      <w:r w:rsidR="00D71764" w:rsidRPr="00D71764">
        <w:rPr>
          <w:rFonts w:ascii="Arial" w:hAnsi="Arial" w:cs="Arial"/>
        </w:rPr>
        <w:t xml:space="preserve">oung-old people </w:t>
      </w:r>
      <w:r w:rsidR="00106880">
        <w:rPr>
          <w:rFonts w:ascii="Arial" w:hAnsi="Arial" w:cs="Arial"/>
        </w:rPr>
        <w:t xml:space="preserve">as </w:t>
      </w:r>
      <w:r w:rsidR="00D71764" w:rsidRPr="00D71764">
        <w:rPr>
          <w:rFonts w:ascii="Arial" w:hAnsi="Arial" w:cs="Arial"/>
        </w:rPr>
        <w:t>aged 60 to 75</w:t>
      </w:r>
      <w:r w:rsidR="00106880">
        <w:rPr>
          <w:rFonts w:ascii="Arial" w:hAnsi="Arial" w:cs="Arial"/>
        </w:rPr>
        <w:t>, who</w:t>
      </w:r>
      <w:r w:rsidR="00D71764" w:rsidRPr="00D71764">
        <w:rPr>
          <w:rFonts w:ascii="Arial" w:hAnsi="Arial" w:cs="Arial"/>
        </w:rPr>
        <w:t xml:space="preserve"> are becoming considerably healthier and more productive. An increasing number of people want to rework and work longer, as they find a feeling of </w:t>
      </w:r>
      <w:r w:rsidR="00AE5210" w:rsidRPr="00D71764">
        <w:rPr>
          <w:rFonts w:ascii="Arial" w:hAnsi="Arial" w:cs="Arial"/>
        </w:rPr>
        <w:t>fulfilment</w:t>
      </w:r>
      <w:r w:rsidR="00D71764" w:rsidRPr="00D71764">
        <w:rPr>
          <w:rFonts w:ascii="Arial" w:hAnsi="Arial" w:cs="Arial"/>
        </w:rPr>
        <w:t xml:space="preserve"> and a part of social relationships in their professional activities. These adult  consumers open up new avenues of economic growth in areas as diverse as travel and retail.</w:t>
      </w:r>
      <w:r w:rsidR="00AE5210">
        <w:rPr>
          <w:rFonts w:ascii="Arial" w:hAnsi="Arial" w:cs="Arial"/>
        </w:rPr>
        <w:t xml:space="preserve"> </w:t>
      </w:r>
      <w:r w:rsidR="00786AD8">
        <w:rPr>
          <w:rFonts w:ascii="Arial" w:hAnsi="Arial" w:cs="Arial"/>
        </w:rPr>
        <w:t>Th</w:t>
      </w:r>
      <w:r w:rsidR="007A5D99">
        <w:rPr>
          <w:rFonts w:ascii="Arial" w:hAnsi="Arial" w:cs="Arial"/>
        </w:rPr>
        <w:t>e more mature older adult as defined by</w:t>
      </w:r>
      <w:r w:rsidR="006F1716">
        <w:rPr>
          <w:rFonts w:ascii="Arial" w:hAnsi="Arial" w:cs="Arial"/>
        </w:rPr>
        <w:t xml:space="preserve"> </w:t>
      </w:r>
      <w:r w:rsidR="00F34E36" w:rsidRPr="00A731DB">
        <w:rPr>
          <w:rFonts w:ascii="Arial" w:hAnsi="Arial" w:cs="Arial"/>
        </w:rPr>
        <w:t xml:space="preserve">Age UK (2013) define </w:t>
      </w:r>
      <w:r w:rsidR="003F290B" w:rsidRPr="00A731DB">
        <w:rPr>
          <w:rFonts w:ascii="Arial" w:hAnsi="Arial" w:cs="Arial"/>
        </w:rPr>
        <w:t xml:space="preserve">the </w:t>
      </w:r>
      <w:r w:rsidR="00F34E36" w:rsidRPr="00A731DB">
        <w:rPr>
          <w:rFonts w:ascii="Arial" w:hAnsi="Arial" w:cs="Arial"/>
        </w:rPr>
        <w:t>oldest old</w:t>
      </w:r>
      <w:r w:rsidR="003F290B" w:rsidRPr="00A731DB">
        <w:rPr>
          <w:rFonts w:ascii="Arial" w:hAnsi="Arial" w:cs="Arial"/>
        </w:rPr>
        <w:t xml:space="preserve"> </w:t>
      </w:r>
      <w:r w:rsidR="00171E0C" w:rsidRPr="00A731DB">
        <w:rPr>
          <w:rFonts w:ascii="Arial" w:hAnsi="Arial" w:cs="Arial"/>
        </w:rPr>
        <w:t xml:space="preserve">people </w:t>
      </w:r>
      <w:r w:rsidR="007E4552" w:rsidRPr="00A731DB">
        <w:rPr>
          <w:rFonts w:ascii="Arial" w:hAnsi="Arial" w:cs="Arial"/>
        </w:rPr>
        <w:t xml:space="preserve">are those </w:t>
      </w:r>
      <w:r w:rsidR="00171E0C" w:rsidRPr="00A731DB">
        <w:rPr>
          <w:rFonts w:ascii="Arial" w:hAnsi="Arial" w:cs="Arial"/>
        </w:rPr>
        <w:t>in their mid-80s and up</w:t>
      </w:r>
      <w:r w:rsidR="007E4552" w:rsidRPr="00A731DB">
        <w:rPr>
          <w:rFonts w:ascii="Arial" w:hAnsi="Arial" w:cs="Arial"/>
        </w:rPr>
        <w:t xml:space="preserve">. </w:t>
      </w:r>
      <w:r w:rsidR="00A2603D" w:rsidRPr="00A731DB">
        <w:rPr>
          <w:rFonts w:ascii="Arial" w:hAnsi="Arial" w:cs="Arial"/>
        </w:rPr>
        <w:t>They are constantly increasing in number, serving as a</w:t>
      </w:r>
      <w:r w:rsidR="00F1182C" w:rsidRPr="00A731DB">
        <w:rPr>
          <w:rFonts w:ascii="Arial" w:hAnsi="Arial" w:cs="Arial"/>
        </w:rPr>
        <w:t>n important</w:t>
      </w:r>
      <w:r w:rsidR="00A2603D" w:rsidRPr="00A731DB">
        <w:rPr>
          <w:rFonts w:ascii="Arial" w:hAnsi="Arial" w:cs="Arial"/>
        </w:rPr>
        <w:t xml:space="preserve"> example of our societies' sociomedical progress</w:t>
      </w:r>
      <w:r w:rsidR="008C07F8" w:rsidRPr="00A731DB">
        <w:rPr>
          <w:rFonts w:ascii="Arial" w:hAnsi="Arial" w:cs="Arial"/>
        </w:rPr>
        <w:t>.</w:t>
      </w:r>
    </w:p>
    <w:p w14:paraId="1E669549" w14:textId="79F47294" w:rsidR="00ED24E4" w:rsidRPr="00A731DB" w:rsidRDefault="00411929" w:rsidP="009E0B79">
      <w:pPr>
        <w:spacing w:line="360" w:lineRule="auto"/>
        <w:jc w:val="both"/>
        <w:rPr>
          <w:rFonts w:ascii="Arial" w:hAnsi="Arial" w:cs="Arial"/>
        </w:rPr>
      </w:pPr>
      <w:r w:rsidRPr="00A731DB">
        <w:rPr>
          <w:rFonts w:ascii="Arial" w:hAnsi="Arial" w:cs="Arial"/>
        </w:rPr>
        <w:t>From terminology portrayed in the media</w:t>
      </w:r>
      <w:r w:rsidR="00505AF2" w:rsidRPr="00A731DB">
        <w:rPr>
          <w:rFonts w:ascii="Arial" w:hAnsi="Arial" w:cs="Arial"/>
        </w:rPr>
        <w:t xml:space="preserve"> to the language used in the workplace older people are </w:t>
      </w:r>
      <w:r w:rsidR="00D4543B" w:rsidRPr="00A731DB">
        <w:rPr>
          <w:rFonts w:ascii="Arial" w:hAnsi="Arial" w:cs="Arial"/>
        </w:rPr>
        <w:t xml:space="preserve">depicted </w:t>
      </w:r>
      <w:r w:rsidR="003948F0" w:rsidRPr="00A731DB">
        <w:rPr>
          <w:rFonts w:ascii="Arial" w:hAnsi="Arial" w:cs="Arial"/>
        </w:rPr>
        <w:t xml:space="preserve">unfavourably, </w:t>
      </w:r>
      <w:r w:rsidR="00E724CB" w:rsidRPr="00A731DB">
        <w:rPr>
          <w:rFonts w:ascii="Arial" w:hAnsi="Arial" w:cs="Arial"/>
        </w:rPr>
        <w:t xml:space="preserve">social construction plays a </w:t>
      </w:r>
      <w:r w:rsidR="00C3545B" w:rsidRPr="00A731DB">
        <w:rPr>
          <w:rFonts w:ascii="Arial" w:hAnsi="Arial" w:cs="Arial"/>
        </w:rPr>
        <w:t xml:space="preserve">substantial part in this. </w:t>
      </w:r>
      <w:r w:rsidR="00986FAD">
        <w:rPr>
          <w:rFonts w:ascii="Arial" w:hAnsi="Arial" w:cs="Arial"/>
        </w:rPr>
        <w:t>British Medical Association (2016)</w:t>
      </w:r>
      <w:r w:rsidR="0087526B">
        <w:rPr>
          <w:rFonts w:ascii="Arial" w:hAnsi="Arial" w:cs="Arial"/>
        </w:rPr>
        <w:t xml:space="preserve"> </w:t>
      </w:r>
      <w:r w:rsidR="00A17031">
        <w:rPr>
          <w:rFonts w:ascii="Arial" w:hAnsi="Arial" w:cs="Arial"/>
        </w:rPr>
        <w:t>t</w:t>
      </w:r>
      <w:r w:rsidR="008A4F0C" w:rsidRPr="008A4F0C">
        <w:rPr>
          <w:rFonts w:ascii="Arial" w:hAnsi="Arial" w:cs="Arial"/>
        </w:rPr>
        <w:t>here is a constant need to investigate the possibility of consolidation of health and social care. Negative opinions of elderly persons that may exist in society at large are frequently replicated in medical settings.</w:t>
      </w:r>
      <w:r w:rsidR="00A17031">
        <w:rPr>
          <w:rFonts w:ascii="Arial" w:hAnsi="Arial" w:cs="Arial"/>
        </w:rPr>
        <w:t xml:space="preserve"> </w:t>
      </w:r>
      <w:r w:rsidR="00CC7BDA" w:rsidRPr="00A731DB">
        <w:rPr>
          <w:rFonts w:ascii="Arial" w:hAnsi="Arial" w:cs="Arial"/>
        </w:rPr>
        <w:t xml:space="preserve">Ng, Chow and Yang (2021) </w:t>
      </w:r>
      <w:r w:rsidR="00ED5725" w:rsidRPr="00A731DB">
        <w:rPr>
          <w:rFonts w:ascii="Arial" w:hAnsi="Arial" w:cs="Arial"/>
        </w:rPr>
        <w:t xml:space="preserve">explain how </w:t>
      </w:r>
      <w:r w:rsidR="00EB734E" w:rsidRPr="00A731DB">
        <w:rPr>
          <w:rFonts w:ascii="Arial" w:hAnsi="Arial" w:cs="Arial"/>
        </w:rPr>
        <w:t>a</w:t>
      </w:r>
      <w:r w:rsidR="001A5DAD" w:rsidRPr="00A731DB">
        <w:rPr>
          <w:rFonts w:ascii="Arial" w:hAnsi="Arial" w:cs="Arial"/>
        </w:rPr>
        <w:t>geism is deeply ingrained and based on structural undercurrents of culture, demographics, and society conventions. </w:t>
      </w:r>
      <w:r w:rsidR="00C3545B" w:rsidRPr="00A731DB">
        <w:rPr>
          <w:rFonts w:ascii="Arial" w:hAnsi="Arial" w:cs="Arial"/>
        </w:rPr>
        <w:t xml:space="preserve"> </w:t>
      </w:r>
      <w:r w:rsidR="000656B8" w:rsidRPr="00A731DB">
        <w:rPr>
          <w:rFonts w:ascii="Arial" w:hAnsi="Arial" w:cs="Arial"/>
        </w:rPr>
        <w:t xml:space="preserve">Lloyd-Sherlock,  Ebrahim, McKee and Prince (2016) </w:t>
      </w:r>
      <w:r w:rsidR="0099361F" w:rsidRPr="00A731DB">
        <w:rPr>
          <w:rFonts w:ascii="Arial" w:hAnsi="Arial" w:cs="Arial"/>
        </w:rPr>
        <w:t>explain how a</w:t>
      </w:r>
      <w:r w:rsidR="00ED24E4" w:rsidRPr="00A731DB">
        <w:rPr>
          <w:rFonts w:ascii="Arial" w:hAnsi="Arial" w:cs="Arial"/>
        </w:rPr>
        <w:t xml:space="preserve">geism is defined as a structured approach of stereotyping and prejudice towards individuals because </w:t>
      </w:r>
      <w:r w:rsidR="00ED24E4" w:rsidRPr="00A731DB">
        <w:rPr>
          <w:rFonts w:ascii="Arial" w:hAnsi="Arial" w:cs="Arial"/>
        </w:rPr>
        <w:lastRenderedPageBreak/>
        <w:t>they are elderly.  Interpersonal ageism varies from institutional ageism yet is linked to it. It entails incorporating ageist ideals into fixed rules, as well as institutional and economic cultures. It is distinguished by terminology that frequently portrays older people negatively. </w:t>
      </w:r>
      <w:r w:rsidR="00C82149" w:rsidRPr="00A731DB">
        <w:rPr>
          <w:rFonts w:ascii="Arial" w:hAnsi="Arial" w:cs="Arial"/>
        </w:rPr>
        <w:t xml:space="preserve">This is explained by </w:t>
      </w:r>
      <w:r w:rsidR="000E517E" w:rsidRPr="00A731DB">
        <w:rPr>
          <w:rFonts w:ascii="Arial" w:hAnsi="Arial" w:cs="Arial"/>
        </w:rPr>
        <w:t xml:space="preserve">Powell and Chen (2018) </w:t>
      </w:r>
      <w:r w:rsidR="00C82149" w:rsidRPr="00A731DB">
        <w:rPr>
          <w:rFonts w:ascii="Arial" w:hAnsi="Arial" w:cs="Arial"/>
        </w:rPr>
        <w:t xml:space="preserve">when they </w:t>
      </w:r>
      <w:r w:rsidR="000E517E" w:rsidRPr="00A731DB">
        <w:rPr>
          <w:rFonts w:ascii="Arial" w:hAnsi="Arial" w:cs="Arial"/>
        </w:rPr>
        <w:t xml:space="preserve">argue that </w:t>
      </w:r>
      <w:r w:rsidR="00156EDC" w:rsidRPr="00A731DB">
        <w:rPr>
          <w:rFonts w:ascii="Arial" w:hAnsi="Arial" w:cs="Arial"/>
        </w:rPr>
        <w:t>p</w:t>
      </w:r>
      <w:r w:rsidR="000E517E" w:rsidRPr="00A731DB">
        <w:rPr>
          <w:rFonts w:ascii="Arial" w:hAnsi="Arial" w:cs="Arial"/>
        </w:rPr>
        <w:t>rejudice or discrimination contrary or in support of any age group is widely characterized as ageism. Ageism impacts both the young and the old since both age groups are often regarded as reliant rather than contributors to society.</w:t>
      </w:r>
    </w:p>
    <w:p w14:paraId="12BEAC37" w14:textId="77777777" w:rsidR="008F2A74" w:rsidRPr="00A731DB" w:rsidRDefault="008F2A74" w:rsidP="009E0B79">
      <w:pPr>
        <w:spacing w:line="360" w:lineRule="auto"/>
        <w:jc w:val="both"/>
        <w:rPr>
          <w:rFonts w:ascii="Arial" w:hAnsi="Arial" w:cs="Arial"/>
        </w:rPr>
      </w:pPr>
    </w:p>
    <w:p w14:paraId="31679500" w14:textId="5F24A2FC" w:rsidR="004A7914" w:rsidRPr="00A731DB" w:rsidRDefault="004A7914" w:rsidP="009E0B79">
      <w:pPr>
        <w:spacing w:line="360" w:lineRule="auto"/>
        <w:jc w:val="both"/>
        <w:rPr>
          <w:rFonts w:ascii="Arial" w:hAnsi="Arial" w:cs="Arial"/>
          <w:b/>
          <w:bCs/>
        </w:rPr>
      </w:pPr>
    </w:p>
    <w:p w14:paraId="052359B8" w14:textId="4CACBF3D" w:rsidR="00144894" w:rsidRPr="00A731DB" w:rsidRDefault="006F1716" w:rsidP="009E0B79">
      <w:pPr>
        <w:spacing w:line="360" w:lineRule="auto"/>
        <w:jc w:val="both"/>
        <w:rPr>
          <w:rFonts w:ascii="Arial" w:hAnsi="Arial" w:cs="Arial"/>
        </w:rPr>
      </w:pPr>
      <w:r>
        <w:rPr>
          <w:rFonts w:ascii="Arial" w:hAnsi="Arial" w:cs="Arial"/>
        </w:rPr>
        <w:t xml:space="preserve">This </w:t>
      </w:r>
      <w:r w:rsidR="00706299">
        <w:rPr>
          <w:rFonts w:ascii="Arial" w:hAnsi="Arial" w:cs="Arial"/>
        </w:rPr>
        <w:t>dependant</w:t>
      </w:r>
      <w:r>
        <w:rPr>
          <w:rFonts w:ascii="Arial" w:hAnsi="Arial" w:cs="Arial"/>
        </w:rPr>
        <w:t xml:space="preserve"> </w:t>
      </w:r>
      <w:r w:rsidR="00AA211D">
        <w:rPr>
          <w:rFonts w:ascii="Arial" w:hAnsi="Arial" w:cs="Arial"/>
        </w:rPr>
        <w:t>perception of older people can lead to stereotyping</w:t>
      </w:r>
      <w:r w:rsidR="00706299">
        <w:rPr>
          <w:rFonts w:ascii="Arial" w:hAnsi="Arial" w:cs="Arial"/>
        </w:rPr>
        <w:t xml:space="preserve"> and </w:t>
      </w:r>
      <w:r w:rsidR="00EF5442">
        <w:rPr>
          <w:rFonts w:ascii="Arial" w:hAnsi="Arial" w:cs="Arial"/>
        </w:rPr>
        <w:t xml:space="preserve">a misconstrued idea about older people and their role in </w:t>
      </w:r>
      <w:r w:rsidR="006C5AF5">
        <w:rPr>
          <w:rFonts w:ascii="Arial" w:hAnsi="Arial" w:cs="Arial"/>
        </w:rPr>
        <w:t xml:space="preserve">the family, </w:t>
      </w:r>
      <w:r w:rsidR="00EF5442">
        <w:rPr>
          <w:rFonts w:ascii="Arial" w:hAnsi="Arial" w:cs="Arial"/>
        </w:rPr>
        <w:t>communit</w:t>
      </w:r>
      <w:r w:rsidR="006C5AF5">
        <w:rPr>
          <w:rFonts w:ascii="Arial" w:hAnsi="Arial" w:cs="Arial"/>
        </w:rPr>
        <w:t>y and wider society.</w:t>
      </w:r>
      <w:r w:rsidR="00AA211D">
        <w:rPr>
          <w:rFonts w:ascii="Arial" w:hAnsi="Arial" w:cs="Arial"/>
        </w:rPr>
        <w:t xml:space="preserve">  </w:t>
      </w:r>
      <w:r w:rsidR="00144894" w:rsidRPr="00A731DB">
        <w:rPr>
          <w:rFonts w:ascii="Arial" w:hAnsi="Arial" w:cs="Arial"/>
        </w:rPr>
        <w:t xml:space="preserve">Powell and Chen (2018) propose stereotyping, in relation to  the functional approach hypothesis, serves a vital role in both the cognitive and social realms. Grouping may play a crucial role in clinical management. </w:t>
      </w:r>
      <w:r w:rsidR="00850CDD" w:rsidRPr="00A731DB">
        <w:rPr>
          <w:rFonts w:ascii="Arial" w:hAnsi="Arial" w:cs="Arial"/>
        </w:rPr>
        <w:t xml:space="preserve"> </w:t>
      </w:r>
      <w:r w:rsidR="007C0A38" w:rsidRPr="00A731DB">
        <w:rPr>
          <w:rFonts w:ascii="Arial" w:hAnsi="Arial" w:cs="Arial"/>
        </w:rPr>
        <w:t xml:space="preserve">The comprehension of how </w:t>
      </w:r>
      <w:r w:rsidR="00520872" w:rsidRPr="00A731DB">
        <w:rPr>
          <w:rFonts w:ascii="Arial" w:hAnsi="Arial" w:cs="Arial"/>
        </w:rPr>
        <w:t xml:space="preserve">this can impact and change the way elderly people are viewed is </w:t>
      </w:r>
      <w:r w:rsidR="00C97E04" w:rsidRPr="00A731DB">
        <w:rPr>
          <w:rFonts w:ascii="Arial" w:hAnsi="Arial" w:cs="Arial"/>
        </w:rPr>
        <w:t xml:space="preserve">interpreted through the theories. </w:t>
      </w:r>
    </w:p>
    <w:p w14:paraId="3835AAE8" w14:textId="77777777" w:rsidR="00144894" w:rsidRPr="00A731DB" w:rsidRDefault="00144894" w:rsidP="009E0B79">
      <w:pPr>
        <w:spacing w:line="360" w:lineRule="auto"/>
        <w:jc w:val="both"/>
        <w:rPr>
          <w:rFonts w:ascii="Arial" w:hAnsi="Arial" w:cs="Arial"/>
        </w:rPr>
      </w:pPr>
    </w:p>
    <w:p w14:paraId="0017BC7F" w14:textId="52E78C21" w:rsidR="00AA574E" w:rsidRPr="00A731DB" w:rsidRDefault="00A32F63" w:rsidP="009E0B79">
      <w:pPr>
        <w:spacing w:line="360" w:lineRule="auto"/>
        <w:jc w:val="both"/>
        <w:rPr>
          <w:rFonts w:ascii="Arial" w:hAnsi="Arial" w:cs="Arial"/>
        </w:rPr>
      </w:pPr>
      <w:r>
        <w:rPr>
          <w:rFonts w:ascii="Arial" w:hAnsi="Arial" w:cs="Arial"/>
        </w:rPr>
        <w:t xml:space="preserve">Theories that </w:t>
      </w:r>
      <w:r w:rsidR="00947511">
        <w:rPr>
          <w:rFonts w:ascii="Arial" w:hAnsi="Arial" w:cs="Arial"/>
        </w:rPr>
        <w:t>have the ability of diminishing</w:t>
      </w:r>
      <w:r w:rsidR="0087690B">
        <w:rPr>
          <w:rFonts w:ascii="Arial" w:hAnsi="Arial" w:cs="Arial"/>
        </w:rPr>
        <w:t xml:space="preserve"> </w:t>
      </w:r>
      <w:r w:rsidR="009C791A">
        <w:rPr>
          <w:rFonts w:ascii="Arial" w:hAnsi="Arial" w:cs="Arial"/>
        </w:rPr>
        <w:t xml:space="preserve">responsibility upon the society, </w:t>
      </w:r>
      <w:r w:rsidR="00BD6A25">
        <w:rPr>
          <w:rFonts w:ascii="Arial" w:hAnsi="Arial" w:cs="Arial"/>
        </w:rPr>
        <w:t xml:space="preserve">along with </w:t>
      </w:r>
      <w:r w:rsidR="000F54FB">
        <w:rPr>
          <w:rFonts w:ascii="Arial" w:hAnsi="Arial" w:cs="Arial"/>
        </w:rPr>
        <w:t xml:space="preserve">those </w:t>
      </w:r>
      <w:r w:rsidR="00BD6A25">
        <w:rPr>
          <w:rFonts w:ascii="Arial" w:hAnsi="Arial" w:cs="Arial"/>
        </w:rPr>
        <w:t xml:space="preserve">that </w:t>
      </w:r>
      <w:r w:rsidR="00A35C11">
        <w:rPr>
          <w:rFonts w:ascii="Arial" w:hAnsi="Arial" w:cs="Arial"/>
        </w:rPr>
        <w:t xml:space="preserve"> </w:t>
      </w:r>
      <w:r w:rsidR="000F54FB">
        <w:rPr>
          <w:rFonts w:ascii="Arial" w:hAnsi="Arial" w:cs="Arial"/>
        </w:rPr>
        <w:t>promote a</w:t>
      </w:r>
      <w:r w:rsidR="00C07768">
        <w:rPr>
          <w:rFonts w:ascii="Arial" w:hAnsi="Arial" w:cs="Arial"/>
        </w:rPr>
        <w:t xml:space="preserve">n optimistic </w:t>
      </w:r>
      <w:r w:rsidR="00675CAA">
        <w:rPr>
          <w:rFonts w:ascii="Arial" w:hAnsi="Arial" w:cs="Arial"/>
        </w:rPr>
        <w:t>impression.</w:t>
      </w:r>
      <w:r w:rsidR="00A35C11">
        <w:rPr>
          <w:rFonts w:ascii="Arial" w:hAnsi="Arial" w:cs="Arial"/>
        </w:rPr>
        <w:t xml:space="preserve"> </w:t>
      </w:r>
      <w:r w:rsidR="0087690B">
        <w:rPr>
          <w:rFonts w:ascii="Arial" w:hAnsi="Arial" w:cs="Arial"/>
        </w:rPr>
        <w:t xml:space="preserve"> </w:t>
      </w:r>
      <w:r w:rsidR="00144894" w:rsidRPr="00A731DB">
        <w:rPr>
          <w:rFonts w:ascii="Arial" w:hAnsi="Arial" w:cs="Arial"/>
        </w:rPr>
        <w:t>Powell and Chen (2018)  suggest that according to the Terror Management Theory, ageism is directly related to a human impulse to separate oneself from thoughts of its own impending death, contributing to beliefs and actions that encourage alienation from groups or individuals that trigger concept of death, such as older people.</w:t>
      </w:r>
      <w:r w:rsidR="00C97E04" w:rsidRPr="00A731DB">
        <w:rPr>
          <w:rFonts w:ascii="Arial" w:hAnsi="Arial" w:cs="Arial"/>
        </w:rPr>
        <w:t xml:space="preserve">  Theories </w:t>
      </w:r>
      <w:r w:rsidR="00BD031F" w:rsidRPr="00A731DB">
        <w:rPr>
          <w:rFonts w:ascii="Arial" w:hAnsi="Arial" w:cs="Arial"/>
        </w:rPr>
        <w:t xml:space="preserve">may </w:t>
      </w:r>
      <w:r w:rsidR="00057658">
        <w:rPr>
          <w:rFonts w:ascii="Arial" w:hAnsi="Arial" w:cs="Arial"/>
        </w:rPr>
        <w:t xml:space="preserve">emphatically </w:t>
      </w:r>
      <w:r w:rsidR="006607C3">
        <w:rPr>
          <w:rFonts w:ascii="Arial" w:hAnsi="Arial" w:cs="Arial"/>
        </w:rPr>
        <w:t xml:space="preserve">contribute </w:t>
      </w:r>
      <w:r w:rsidR="00057658">
        <w:rPr>
          <w:rFonts w:ascii="Arial" w:hAnsi="Arial" w:cs="Arial"/>
        </w:rPr>
        <w:t>to</w:t>
      </w:r>
      <w:r w:rsidR="001329EA" w:rsidRPr="00A731DB">
        <w:rPr>
          <w:rFonts w:ascii="Arial" w:hAnsi="Arial" w:cs="Arial"/>
        </w:rPr>
        <w:t xml:space="preserve"> professionals and those who work with older people</w:t>
      </w:r>
      <w:r w:rsidR="00BD031F" w:rsidRPr="00A731DB">
        <w:rPr>
          <w:rFonts w:ascii="Arial" w:hAnsi="Arial" w:cs="Arial"/>
        </w:rPr>
        <w:t>, though they may also negatively</w:t>
      </w:r>
      <w:r w:rsidR="00341295">
        <w:rPr>
          <w:rFonts w:ascii="Arial" w:hAnsi="Arial" w:cs="Arial"/>
        </w:rPr>
        <w:t xml:space="preserve"> </w:t>
      </w:r>
      <w:r w:rsidR="00BD031F" w:rsidRPr="00A731DB">
        <w:rPr>
          <w:rFonts w:ascii="Arial" w:hAnsi="Arial" w:cs="Arial"/>
        </w:rPr>
        <w:t xml:space="preserve">provide the basis for </w:t>
      </w:r>
      <w:r w:rsidR="00AF52AE" w:rsidRPr="00A731DB">
        <w:rPr>
          <w:rFonts w:ascii="Arial" w:hAnsi="Arial" w:cs="Arial"/>
        </w:rPr>
        <w:t>inade</w:t>
      </w:r>
      <w:r w:rsidR="0075360A" w:rsidRPr="00A731DB">
        <w:rPr>
          <w:rFonts w:ascii="Arial" w:hAnsi="Arial" w:cs="Arial"/>
        </w:rPr>
        <w:t xml:space="preserve">quacy and neglect. </w:t>
      </w:r>
      <w:r w:rsidR="00DB504A" w:rsidRPr="00A731DB">
        <w:rPr>
          <w:rFonts w:ascii="Arial" w:hAnsi="Arial" w:cs="Arial"/>
        </w:rPr>
        <w:t xml:space="preserve">  </w:t>
      </w:r>
      <w:r w:rsidR="00413D94" w:rsidRPr="00A731DB">
        <w:rPr>
          <w:rFonts w:ascii="Arial" w:hAnsi="Arial" w:cs="Arial"/>
        </w:rPr>
        <w:t>Age UK (2013)</w:t>
      </w:r>
      <w:r w:rsidR="00EB798D" w:rsidRPr="00A731DB">
        <w:rPr>
          <w:rFonts w:ascii="Arial" w:hAnsi="Arial" w:cs="Arial"/>
        </w:rPr>
        <w:t xml:space="preserve"> translate that t</w:t>
      </w:r>
      <w:r w:rsidR="0023318D" w:rsidRPr="00A731DB">
        <w:rPr>
          <w:rFonts w:ascii="Arial" w:hAnsi="Arial" w:cs="Arial"/>
        </w:rPr>
        <w:t>oo frequently, decision makers and professionals have ageist assumptions about the elderly. At most, they are condescending</w:t>
      </w:r>
      <w:r w:rsidR="005C75D8">
        <w:rPr>
          <w:rFonts w:ascii="Arial" w:hAnsi="Arial" w:cs="Arial"/>
        </w:rPr>
        <w:t xml:space="preserve"> </w:t>
      </w:r>
      <w:r w:rsidR="0023318D" w:rsidRPr="00A731DB">
        <w:rPr>
          <w:rFonts w:ascii="Arial" w:hAnsi="Arial" w:cs="Arial"/>
        </w:rPr>
        <w:t xml:space="preserve">and rather see this group as </w:t>
      </w:r>
      <w:r w:rsidR="00DB504A" w:rsidRPr="00A731DB">
        <w:rPr>
          <w:rFonts w:ascii="Arial" w:hAnsi="Arial" w:cs="Arial"/>
        </w:rPr>
        <w:t>m</w:t>
      </w:r>
      <w:r w:rsidR="0023318D" w:rsidRPr="00A731DB">
        <w:rPr>
          <w:rFonts w:ascii="Arial" w:hAnsi="Arial" w:cs="Arial"/>
        </w:rPr>
        <w:t>oreover an expensive encumbrance on the economy or a death sentence.</w:t>
      </w:r>
      <w:r w:rsidR="000C5CBC" w:rsidRPr="00A731DB">
        <w:rPr>
          <w:rFonts w:ascii="Arial" w:hAnsi="Arial" w:cs="Arial"/>
        </w:rPr>
        <w:t xml:space="preserve"> This highlights the </w:t>
      </w:r>
      <w:r w:rsidR="005B66F9" w:rsidRPr="00A731DB">
        <w:rPr>
          <w:rFonts w:ascii="Arial" w:hAnsi="Arial" w:cs="Arial"/>
        </w:rPr>
        <w:t xml:space="preserve">perspective held by </w:t>
      </w:r>
      <w:r w:rsidR="00CC6942" w:rsidRPr="00A731DB">
        <w:rPr>
          <w:rFonts w:ascii="Arial" w:hAnsi="Arial" w:cs="Arial"/>
        </w:rPr>
        <w:t xml:space="preserve">nurses, which continues to be unrecognised within the professional arena. </w:t>
      </w:r>
      <w:r w:rsidR="00AA574E" w:rsidRPr="00A731DB">
        <w:rPr>
          <w:rFonts w:ascii="Arial" w:hAnsi="Arial" w:cs="Arial"/>
        </w:rPr>
        <w:t xml:space="preserve">  Powell and Chen (2018) </w:t>
      </w:r>
      <w:r w:rsidR="007F0B6D">
        <w:rPr>
          <w:rFonts w:ascii="Arial" w:hAnsi="Arial" w:cs="Arial"/>
        </w:rPr>
        <w:t>put forth r</w:t>
      </w:r>
      <w:r w:rsidR="00AA574E" w:rsidRPr="00A731DB">
        <w:rPr>
          <w:rFonts w:ascii="Arial" w:hAnsi="Arial" w:cs="Arial"/>
        </w:rPr>
        <w:t>egistered nurses and training nurses both had negative views and preconceived notions about ageing and older persons, with the latter having the least pleasant thoughts and perceptions.  One survey noted, geriatric nursing has less prestige among nurses than other fields of expertise.</w:t>
      </w:r>
    </w:p>
    <w:p w14:paraId="5B7AFA44" w14:textId="29A7097D" w:rsidR="000D60FD" w:rsidRPr="00A731DB" w:rsidRDefault="000D60FD" w:rsidP="009E0B79">
      <w:pPr>
        <w:spacing w:line="360" w:lineRule="auto"/>
        <w:jc w:val="both"/>
        <w:rPr>
          <w:rFonts w:ascii="Arial" w:hAnsi="Arial" w:cs="Arial"/>
        </w:rPr>
      </w:pPr>
    </w:p>
    <w:p w14:paraId="2DD62BC3" w14:textId="0ECBB669" w:rsidR="00CE0268" w:rsidRPr="00715CF0" w:rsidRDefault="008B7598" w:rsidP="009E0B79">
      <w:pPr>
        <w:spacing w:line="360" w:lineRule="auto"/>
        <w:jc w:val="both"/>
        <w:rPr>
          <w:rFonts w:ascii="Arial" w:hAnsi="Arial" w:cs="Arial"/>
        </w:rPr>
      </w:pPr>
      <w:r>
        <w:rPr>
          <w:rFonts w:ascii="Arial" w:hAnsi="Arial" w:cs="Arial"/>
        </w:rPr>
        <w:t>If older people are discussed in such a manner</w:t>
      </w:r>
      <w:r w:rsidR="00360126">
        <w:rPr>
          <w:rFonts w:ascii="Arial" w:hAnsi="Arial" w:cs="Arial"/>
        </w:rPr>
        <w:t xml:space="preserve"> </w:t>
      </w:r>
      <w:r w:rsidR="00425ACB">
        <w:rPr>
          <w:rFonts w:ascii="Arial" w:hAnsi="Arial" w:cs="Arial"/>
        </w:rPr>
        <w:t>amongst professionals</w:t>
      </w:r>
      <w:r w:rsidR="00D27AC8">
        <w:rPr>
          <w:rFonts w:ascii="Arial" w:hAnsi="Arial" w:cs="Arial"/>
        </w:rPr>
        <w:t xml:space="preserve">, </w:t>
      </w:r>
      <w:r w:rsidR="00BA6C82">
        <w:rPr>
          <w:rFonts w:ascii="Arial" w:hAnsi="Arial" w:cs="Arial"/>
        </w:rPr>
        <w:t>th</w:t>
      </w:r>
      <w:r w:rsidR="005939E0">
        <w:rPr>
          <w:rFonts w:ascii="Arial" w:hAnsi="Arial" w:cs="Arial"/>
        </w:rPr>
        <w:t>e</w:t>
      </w:r>
      <w:r w:rsidR="00E5434A">
        <w:rPr>
          <w:rFonts w:ascii="Arial" w:hAnsi="Arial" w:cs="Arial"/>
        </w:rPr>
        <w:t xml:space="preserve"> in</w:t>
      </w:r>
      <w:r w:rsidR="006D3382">
        <w:rPr>
          <w:rFonts w:ascii="Arial" w:hAnsi="Arial" w:cs="Arial"/>
        </w:rPr>
        <w:t>evitable</w:t>
      </w:r>
      <w:r w:rsidR="007B042F">
        <w:rPr>
          <w:rFonts w:ascii="Arial" w:hAnsi="Arial" w:cs="Arial"/>
        </w:rPr>
        <w:t xml:space="preserve"> </w:t>
      </w:r>
      <w:r w:rsidR="00B432F0">
        <w:rPr>
          <w:rFonts w:ascii="Arial" w:hAnsi="Arial" w:cs="Arial"/>
        </w:rPr>
        <w:t xml:space="preserve">of the </w:t>
      </w:r>
      <w:r w:rsidR="00D90CA2">
        <w:rPr>
          <w:rFonts w:ascii="Arial" w:hAnsi="Arial" w:cs="Arial"/>
        </w:rPr>
        <w:t>dialogue</w:t>
      </w:r>
      <w:r w:rsidR="00D27AC8">
        <w:rPr>
          <w:rFonts w:ascii="Arial" w:hAnsi="Arial" w:cs="Arial"/>
        </w:rPr>
        <w:t xml:space="preserve"> </w:t>
      </w:r>
      <w:r w:rsidR="00B432F0">
        <w:rPr>
          <w:rFonts w:ascii="Arial" w:hAnsi="Arial" w:cs="Arial"/>
        </w:rPr>
        <w:t>reaching the</w:t>
      </w:r>
      <w:r w:rsidR="006553D0">
        <w:rPr>
          <w:rFonts w:ascii="Arial" w:hAnsi="Arial" w:cs="Arial"/>
        </w:rPr>
        <w:t xml:space="preserve"> public</w:t>
      </w:r>
      <w:r w:rsidR="00B432F0">
        <w:rPr>
          <w:rFonts w:ascii="Arial" w:hAnsi="Arial" w:cs="Arial"/>
        </w:rPr>
        <w:t xml:space="preserve"> is high.  </w:t>
      </w:r>
      <w:r w:rsidR="00123921" w:rsidRPr="00A731DB">
        <w:rPr>
          <w:rFonts w:ascii="Arial" w:hAnsi="Arial" w:cs="Arial"/>
        </w:rPr>
        <w:t>Although older people are discussed</w:t>
      </w:r>
      <w:r w:rsidR="00072F2C" w:rsidRPr="00A731DB">
        <w:rPr>
          <w:rFonts w:ascii="Arial" w:hAnsi="Arial" w:cs="Arial"/>
        </w:rPr>
        <w:t>,</w:t>
      </w:r>
      <w:r w:rsidR="00123921" w:rsidRPr="00A731DB">
        <w:rPr>
          <w:rFonts w:ascii="Arial" w:hAnsi="Arial" w:cs="Arial"/>
        </w:rPr>
        <w:t xml:space="preserve"> </w:t>
      </w:r>
      <w:r w:rsidR="00882BC8" w:rsidRPr="00A731DB">
        <w:rPr>
          <w:rFonts w:ascii="Arial" w:hAnsi="Arial" w:cs="Arial"/>
        </w:rPr>
        <w:t xml:space="preserve">it is the very </w:t>
      </w:r>
      <w:r w:rsidR="00882BC8" w:rsidRPr="00A731DB">
        <w:rPr>
          <w:rFonts w:ascii="Arial" w:hAnsi="Arial" w:cs="Arial"/>
        </w:rPr>
        <w:lastRenderedPageBreak/>
        <w:t>language u</w:t>
      </w:r>
      <w:r w:rsidR="00072F2C" w:rsidRPr="00A731DB">
        <w:rPr>
          <w:rFonts w:ascii="Arial" w:hAnsi="Arial" w:cs="Arial"/>
        </w:rPr>
        <w:t>tilised</w:t>
      </w:r>
      <w:r w:rsidR="00882BC8" w:rsidRPr="00A731DB">
        <w:rPr>
          <w:rFonts w:ascii="Arial" w:hAnsi="Arial" w:cs="Arial"/>
        </w:rPr>
        <w:t xml:space="preserve"> that</w:t>
      </w:r>
      <w:r w:rsidR="000E3422" w:rsidRPr="00A731DB">
        <w:rPr>
          <w:rFonts w:ascii="Arial" w:hAnsi="Arial" w:cs="Arial"/>
        </w:rPr>
        <w:t xml:space="preserve"> raises a</w:t>
      </w:r>
      <w:r w:rsidR="001D3828" w:rsidRPr="00A731DB">
        <w:rPr>
          <w:rFonts w:ascii="Arial" w:hAnsi="Arial" w:cs="Arial"/>
        </w:rPr>
        <w:t xml:space="preserve"> </w:t>
      </w:r>
      <w:r w:rsidR="00072F2C" w:rsidRPr="00A731DB">
        <w:rPr>
          <w:rFonts w:ascii="Arial" w:hAnsi="Arial" w:cs="Arial"/>
        </w:rPr>
        <w:t xml:space="preserve">cause for concern.  </w:t>
      </w:r>
      <w:r w:rsidR="00E25DCF" w:rsidRPr="00A731DB">
        <w:rPr>
          <w:rFonts w:ascii="Arial" w:hAnsi="Arial" w:cs="Arial"/>
        </w:rPr>
        <w:t xml:space="preserve">Powell and Chen (2018) </w:t>
      </w:r>
      <w:r w:rsidR="00232889" w:rsidRPr="00A731DB">
        <w:rPr>
          <w:rFonts w:ascii="Arial" w:hAnsi="Arial" w:cs="Arial"/>
        </w:rPr>
        <w:t>in their editorial state</w:t>
      </w:r>
      <w:r w:rsidR="007E6344" w:rsidRPr="00A731DB">
        <w:rPr>
          <w:rFonts w:ascii="Arial" w:hAnsi="Arial" w:cs="Arial"/>
        </w:rPr>
        <w:t xml:space="preserve">, </w:t>
      </w:r>
      <w:r w:rsidR="00A34FC8" w:rsidRPr="00A731DB">
        <w:rPr>
          <w:rFonts w:ascii="Arial" w:hAnsi="Arial" w:cs="Arial"/>
        </w:rPr>
        <w:t>frequent talk about older people in general, the ageing process</w:t>
      </w:r>
      <w:r w:rsidR="00AA5978">
        <w:rPr>
          <w:rFonts w:ascii="Arial" w:hAnsi="Arial" w:cs="Arial"/>
        </w:rPr>
        <w:t xml:space="preserve"> </w:t>
      </w:r>
      <w:r w:rsidR="00A34FC8" w:rsidRPr="00A731DB">
        <w:rPr>
          <w:rFonts w:ascii="Arial" w:hAnsi="Arial" w:cs="Arial"/>
        </w:rPr>
        <w:t>and old age as a homogeneous stage towards the end of life</w:t>
      </w:r>
      <w:r w:rsidR="00A72D9B">
        <w:rPr>
          <w:rFonts w:ascii="Arial" w:hAnsi="Arial" w:cs="Arial"/>
        </w:rPr>
        <w:t xml:space="preserve">, </w:t>
      </w:r>
      <w:r w:rsidR="00901595">
        <w:rPr>
          <w:rFonts w:ascii="Arial" w:hAnsi="Arial" w:cs="Arial"/>
        </w:rPr>
        <w:t xml:space="preserve">is </w:t>
      </w:r>
      <w:r w:rsidR="0081453F">
        <w:rPr>
          <w:rFonts w:ascii="Arial" w:hAnsi="Arial" w:cs="Arial"/>
        </w:rPr>
        <w:t>frequently</w:t>
      </w:r>
      <w:r w:rsidR="00901595">
        <w:rPr>
          <w:rFonts w:ascii="Arial" w:hAnsi="Arial" w:cs="Arial"/>
        </w:rPr>
        <w:t xml:space="preserve"> </w:t>
      </w:r>
      <w:r w:rsidR="0081453F">
        <w:rPr>
          <w:rFonts w:ascii="Arial" w:hAnsi="Arial" w:cs="Arial"/>
        </w:rPr>
        <w:t>misinterpreted</w:t>
      </w:r>
      <w:r w:rsidR="00A34FC8" w:rsidRPr="00A731DB">
        <w:rPr>
          <w:rFonts w:ascii="Arial" w:hAnsi="Arial" w:cs="Arial"/>
        </w:rPr>
        <w:t>.</w:t>
      </w:r>
      <w:r w:rsidR="00AA7497" w:rsidRPr="00A731DB">
        <w:rPr>
          <w:rFonts w:ascii="Arial" w:hAnsi="Arial" w:cs="Arial"/>
        </w:rPr>
        <w:t xml:space="preserve"> </w:t>
      </w:r>
      <w:r w:rsidR="00F703AD">
        <w:rPr>
          <w:rFonts w:ascii="Arial" w:hAnsi="Arial" w:cs="Arial"/>
        </w:rPr>
        <w:t xml:space="preserve"> </w:t>
      </w:r>
      <w:r w:rsidR="00B97590" w:rsidRPr="00A731DB">
        <w:rPr>
          <w:rFonts w:ascii="Arial" w:hAnsi="Arial" w:cs="Arial"/>
        </w:rPr>
        <w:t xml:space="preserve">Higgs and </w:t>
      </w:r>
      <w:proofErr w:type="spellStart"/>
      <w:r w:rsidR="00B97590" w:rsidRPr="00A731DB">
        <w:rPr>
          <w:rFonts w:ascii="Arial" w:hAnsi="Arial" w:cs="Arial"/>
        </w:rPr>
        <w:t>Gilleard</w:t>
      </w:r>
      <w:proofErr w:type="spellEnd"/>
      <w:r w:rsidR="00B97590" w:rsidRPr="00A731DB">
        <w:rPr>
          <w:rFonts w:ascii="Arial" w:hAnsi="Arial" w:cs="Arial"/>
        </w:rPr>
        <w:t xml:space="preserve"> (2016) </w:t>
      </w:r>
      <w:r w:rsidR="005D4BDB" w:rsidRPr="00A731DB">
        <w:rPr>
          <w:rFonts w:ascii="Arial" w:hAnsi="Arial" w:cs="Arial"/>
        </w:rPr>
        <w:t>indicate that a</w:t>
      </w:r>
      <w:r w:rsidR="001A3F36" w:rsidRPr="00A731DB">
        <w:rPr>
          <w:rFonts w:ascii="Arial" w:hAnsi="Arial" w:cs="Arial"/>
        </w:rPr>
        <w:t>ccording to studies, individuals with "healthy minds" value retaining a sense of dignity in the midst of heightened reliance.</w:t>
      </w:r>
      <w:r w:rsidR="00BE6452" w:rsidRPr="00A731DB">
        <w:rPr>
          <w:rFonts w:ascii="Arial" w:hAnsi="Arial" w:cs="Arial"/>
        </w:rPr>
        <w:t xml:space="preserve">  </w:t>
      </w:r>
      <w:r w:rsidR="00090D2B">
        <w:rPr>
          <w:rFonts w:ascii="Arial" w:hAnsi="Arial" w:cs="Arial"/>
        </w:rPr>
        <w:t xml:space="preserve">Older people are </w:t>
      </w:r>
      <w:r w:rsidR="00DB3A7D">
        <w:rPr>
          <w:rFonts w:ascii="Arial" w:hAnsi="Arial" w:cs="Arial"/>
        </w:rPr>
        <w:t xml:space="preserve">often not </w:t>
      </w:r>
      <w:r w:rsidR="00082AC6">
        <w:rPr>
          <w:rFonts w:ascii="Arial" w:hAnsi="Arial" w:cs="Arial"/>
        </w:rPr>
        <w:t>considered as functioning healthy human beings with desires</w:t>
      </w:r>
      <w:r w:rsidR="006D7982">
        <w:rPr>
          <w:rFonts w:ascii="Arial" w:hAnsi="Arial" w:cs="Arial"/>
        </w:rPr>
        <w:t xml:space="preserve">, goals and </w:t>
      </w:r>
      <w:r w:rsidR="008263DA">
        <w:rPr>
          <w:rFonts w:ascii="Arial" w:hAnsi="Arial" w:cs="Arial"/>
        </w:rPr>
        <w:t xml:space="preserve">the need for personal romantic relationships and the </w:t>
      </w:r>
      <w:r w:rsidR="00E465ED">
        <w:rPr>
          <w:rFonts w:ascii="Arial" w:hAnsi="Arial" w:cs="Arial"/>
        </w:rPr>
        <w:t xml:space="preserve">psychological benefits </w:t>
      </w:r>
      <w:r w:rsidR="00DA170B">
        <w:rPr>
          <w:rFonts w:ascii="Arial" w:hAnsi="Arial" w:cs="Arial"/>
        </w:rPr>
        <w:t xml:space="preserve">intimacy </w:t>
      </w:r>
      <w:r w:rsidR="00930E48">
        <w:rPr>
          <w:rFonts w:ascii="Arial" w:hAnsi="Arial" w:cs="Arial"/>
        </w:rPr>
        <w:t xml:space="preserve">such as sexual </w:t>
      </w:r>
      <w:r w:rsidR="003A415D">
        <w:rPr>
          <w:rFonts w:ascii="Arial" w:hAnsi="Arial" w:cs="Arial"/>
        </w:rPr>
        <w:t>relations</w:t>
      </w:r>
      <w:r w:rsidR="00D4680F">
        <w:rPr>
          <w:rFonts w:ascii="Arial" w:hAnsi="Arial" w:cs="Arial"/>
        </w:rPr>
        <w:t xml:space="preserve"> can bring</w:t>
      </w:r>
      <w:r w:rsidR="003A415D">
        <w:rPr>
          <w:rFonts w:ascii="Arial" w:hAnsi="Arial" w:cs="Arial"/>
        </w:rPr>
        <w:t xml:space="preserve">.  </w:t>
      </w:r>
      <w:proofErr w:type="spellStart"/>
      <w:r w:rsidR="004014D9">
        <w:rPr>
          <w:rFonts w:ascii="Arial" w:hAnsi="Arial" w:cs="Arial"/>
        </w:rPr>
        <w:t>Alterovitz</w:t>
      </w:r>
      <w:proofErr w:type="spellEnd"/>
      <w:r w:rsidR="004014D9">
        <w:rPr>
          <w:rFonts w:ascii="Arial" w:hAnsi="Arial" w:cs="Arial"/>
        </w:rPr>
        <w:t xml:space="preserve"> and Mendelsohn (2013) </w:t>
      </w:r>
      <w:r w:rsidR="003A554C">
        <w:rPr>
          <w:rFonts w:ascii="Arial" w:hAnsi="Arial" w:cs="Arial"/>
        </w:rPr>
        <w:t xml:space="preserve">suggest </w:t>
      </w:r>
      <w:r w:rsidR="00715CF0">
        <w:rPr>
          <w:rFonts w:ascii="Arial" w:hAnsi="Arial" w:cs="Arial"/>
        </w:rPr>
        <w:t xml:space="preserve">more </w:t>
      </w:r>
      <w:r w:rsidR="00715CF0" w:rsidRPr="00715CF0">
        <w:rPr>
          <w:rFonts w:ascii="Arial" w:hAnsi="Arial" w:cs="Arial"/>
        </w:rPr>
        <w:t>refined age classifications and an increased understanding of older individuals' flourishing psychological</w:t>
      </w:r>
      <w:r w:rsidR="00715CF0">
        <w:rPr>
          <w:rFonts w:ascii="Arial" w:hAnsi="Arial" w:cs="Arial"/>
        </w:rPr>
        <w:t>ly</w:t>
      </w:r>
      <w:r w:rsidR="00715CF0" w:rsidRPr="00715CF0">
        <w:rPr>
          <w:rFonts w:ascii="Arial" w:hAnsi="Arial" w:cs="Arial"/>
        </w:rPr>
        <w:t>,</w:t>
      </w:r>
      <w:r w:rsidR="00715CF0">
        <w:rPr>
          <w:rFonts w:ascii="Arial" w:hAnsi="Arial" w:cs="Arial"/>
        </w:rPr>
        <w:t xml:space="preserve"> </w:t>
      </w:r>
      <w:r w:rsidR="00BF2E72">
        <w:rPr>
          <w:rFonts w:ascii="Arial" w:hAnsi="Arial" w:cs="Arial"/>
        </w:rPr>
        <w:t xml:space="preserve">with </w:t>
      </w:r>
      <w:r w:rsidR="00715CF0" w:rsidRPr="00715CF0">
        <w:rPr>
          <w:rFonts w:ascii="Arial" w:hAnsi="Arial" w:cs="Arial"/>
        </w:rPr>
        <w:t>romantic</w:t>
      </w:r>
      <w:r w:rsidR="00715CF0">
        <w:rPr>
          <w:rFonts w:ascii="Arial" w:hAnsi="Arial" w:cs="Arial"/>
        </w:rPr>
        <w:t xml:space="preserve"> </w:t>
      </w:r>
      <w:r w:rsidR="00715CF0" w:rsidRPr="00715CF0">
        <w:rPr>
          <w:rFonts w:ascii="Arial" w:hAnsi="Arial" w:cs="Arial"/>
        </w:rPr>
        <w:t>and intimate lives can help research, practice</w:t>
      </w:r>
      <w:r w:rsidR="00D50E48">
        <w:rPr>
          <w:rFonts w:ascii="Arial" w:hAnsi="Arial" w:cs="Arial"/>
        </w:rPr>
        <w:t xml:space="preserve"> </w:t>
      </w:r>
      <w:r w:rsidR="00715CF0" w:rsidRPr="00715CF0">
        <w:rPr>
          <w:rFonts w:ascii="Arial" w:hAnsi="Arial" w:cs="Arial"/>
        </w:rPr>
        <w:t>and policy</w:t>
      </w:r>
      <w:r w:rsidR="00D4680F">
        <w:rPr>
          <w:rFonts w:ascii="Arial" w:hAnsi="Arial" w:cs="Arial"/>
        </w:rPr>
        <w:t xml:space="preserve">. </w:t>
      </w:r>
    </w:p>
    <w:p w14:paraId="6691E676" w14:textId="77777777" w:rsidR="00CE0268" w:rsidRPr="00715CF0" w:rsidRDefault="00CE0268" w:rsidP="009E0B79">
      <w:pPr>
        <w:spacing w:line="360" w:lineRule="auto"/>
        <w:jc w:val="both"/>
        <w:rPr>
          <w:rFonts w:ascii="Arial" w:hAnsi="Arial" w:cs="Arial"/>
        </w:rPr>
      </w:pPr>
    </w:p>
    <w:p w14:paraId="2F45C9FF" w14:textId="12B850D3" w:rsidR="00D17EBD" w:rsidRPr="00A731DB" w:rsidRDefault="000D6D0E" w:rsidP="009E0B79">
      <w:pPr>
        <w:spacing w:line="360" w:lineRule="auto"/>
        <w:jc w:val="both"/>
        <w:rPr>
          <w:rFonts w:ascii="Arial" w:hAnsi="Arial" w:cs="Arial"/>
        </w:rPr>
      </w:pPr>
      <w:r>
        <w:rPr>
          <w:rFonts w:ascii="Arial" w:hAnsi="Arial" w:cs="Arial"/>
        </w:rPr>
        <w:t xml:space="preserve">The misinterpretation and </w:t>
      </w:r>
      <w:r w:rsidR="00953D5F">
        <w:rPr>
          <w:rFonts w:ascii="Arial" w:hAnsi="Arial" w:cs="Arial"/>
        </w:rPr>
        <w:t xml:space="preserve">the lack of political </w:t>
      </w:r>
      <w:r w:rsidR="00772554">
        <w:rPr>
          <w:rFonts w:ascii="Arial" w:hAnsi="Arial" w:cs="Arial"/>
        </w:rPr>
        <w:t>concern</w:t>
      </w:r>
      <w:r w:rsidR="00EA6867">
        <w:rPr>
          <w:rFonts w:ascii="Arial" w:hAnsi="Arial" w:cs="Arial"/>
        </w:rPr>
        <w:t xml:space="preserve">, </w:t>
      </w:r>
      <w:r w:rsidR="00B72121">
        <w:rPr>
          <w:rFonts w:ascii="Arial" w:hAnsi="Arial" w:cs="Arial"/>
        </w:rPr>
        <w:t xml:space="preserve">as repercussions.  </w:t>
      </w:r>
      <w:r w:rsidR="002F618A" w:rsidRPr="00A731DB">
        <w:rPr>
          <w:rFonts w:ascii="Arial" w:hAnsi="Arial" w:cs="Arial"/>
        </w:rPr>
        <w:t xml:space="preserve">Covid-19 identified the </w:t>
      </w:r>
      <w:r w:rsidR="00FA3B8C" w:rsidRPr="00A731DB">
        <w:rPr>
          <w:rFonts w:ascii="Arial" w:hAnsi="Arial" w:cs="Arial"/>
        </w:rPr>
        <w:t xml:space="preserve">inconsistencies and discrimination of the elderly, by the language </w:t>
      </w:r>
      <w:r w:rsidR="000C4F05" w:rsidRPr="00A731DB">
        <w:rPr>
          <w:rFonts w:ascii="Arial" w:hAnsi="Arial" w:cs="Arial"/>
        </w:rPr>
        <w:t xml:space="preserve">used amongst the government and media. </w:t>
      </w:r>
      <w:r w:rsidR="00B811AD">
        <w:rPr>
          <w:rFonts w:ascii="Arial" w:hAnsi="Arial" w:cs="Arial"/>
        </w:rPr>
        <w:t xml:space="preserve"> British Medical Association (2016) describe </w:t>
      </w:r>
      <w:r w:rsidR="009A38EB">
        <w:rPr>
          <w:rFonts w:ascii="Arial" w:hAnsi="Arial" w:cs="Arial"/>
        </w:rPr>
        <w:t xml:space="preserve">how </w:t>
      </w:r>
      <w:r w:rsidR="007C0B8F">
        <w:rPr>
          <w:rFonts w:ascii="Arial" w:hAnsi="Arial" w:cs="Arial"/>
        </w:rPr>
        <w:t>t</w:t>
      </w:r>
      <w:r w:rsidR="009A38EB" w:rsidRPr="009A38EB">
        <w:rPr>
          <w:rFonts w:ascii="Arial" w:hAnsi="Arial" w:cs="Arial"/>
        </w:rPr>
        <w:t>he terminology used to discuss the health of the elderly</w:t>
      </w:r>
      <w:r w:rsidR="007C0B8F">
        <w:rPr>
          <w:rFonts w:ascii="Arial" w:hAnsi="Arial" w:cs="Arial"/>
        </w:rPr>
        <w:t>,</w:t>
      </w:r>
      <w:r w:rsidR="00C82F75">
        <w:rPr>
          <w:rFonts w:ascii="Arial" w:hAnsi="Arial" w:cs="Arial"/>
        </w:rPr>
        <w:t xml:space="preserve"> </w:t>
      </w:r>
      <w:r w:rsidR="005F19FC">
        <w:rPr>
          <w:rFonts w:ascii="Arial" w:hAnsi="Arial" w:cs="Arial"/>
        </w:rPr>
        <w:t>a</w:t>
      </w:r>
      <w:r w:rsidR="00C82F75" w:rsidRPr="00C82F75">
        <w:rPr>
          <w:rFonts w:ascii="Arial" w:hAnsi="Arial" w:cs="Arial"/>
        </w:rPr>
        <w:t>geist stereotypes are frequently used and despite the fact that age is a protected feature under the Equality Act, ageist views may affect the care that older people experience.</w:t>
      </w:r>
      <w:r w:rsidR="000C4F05" w:rsidRPr="00A731DB">
        <w:rPr>
          <w:rFonts w:ascii="Arial" w:hAnsi="Arial" w:cs="Arial"/>
        </w:rPr>
        <w:t xml:space="preserve"> </w:t>
      </w:r>
      <w:r w:rsidR="00D57F4A" w:rsidRPr="00A731DB">
        <w:rPr>
          <w:rFonts w:ascii="Arial" w:hAnsi="Arial" w:cs="Arial"/>
        </w:rPr>
        <w:t>Ng, Chow and Yang (2021)</w:t>
      </w:r>
      <w:r w:rsidR="008E643E" w:rsidRPr="00A731DB">
        <w:rPr>
          <w:rFonts w:ascii="Arial" w:hAnsi="Arial" w:cs="Arial"/>
        </w:rPr>
        <w:t xml:space="preserve"> </w:t>
      </w:r>
      <w:r w:rsidR="00E200D1" w:rsidRPr="00A731DB">
        <w:rPr>
          <w:rFonts w:ascii="Arial" w:hAnsi="Arial" w:cs="Arial"/>
        </w:rPr>
        <w:t>evidenced</w:t>
      </w:r>
      <w:r w:rsidR="008E643E" w:rsidRPr="00A731DB">
        <w:rPr>
          <w:rFonts w:ascii="Arial" w:hAnsi="Arial" w:cs="Arial"/>
        </w:rPr>
        <w:t xml:space="preserve"> </w:t>
      </w:r>
      <w:r w:rsidR="000C4F05" w:rsidRPr="00A731DB">
        <w:rPr>
          <w:rFonts w:ascii="Arial" w:hAnsi="Arial" w:cs="Arial"/>
        </w:rPr>
        <w:t>a</w:t>
      </w:r>
      <w:r w:rsidR="008E643E" w:rsidRPr="00A731DB">
        <w:rPr>
          <w:rFonts w:ascii="Arial" w:hAnsi="Arial" w:cs="Arial"/>
        </w:rPr>
        <w:t>s the virus spread over 20 countries, ageing narratives grew increasingly negative. The United Kingdom has the most negative ageing tales; at the peak of the pandemic</w:t>
      </w:r>
      <w:r w:rsidR="00E058FC" w:rsidRPr="00A731DB">
        <w:rPr>
          <w:rFonts w:ascii="Arial" w:hAnsi="Arial" w:cs="Arial"/>
        </w:rPr>
        <w:t>.</w:t>
      </w:r>
      <w:r w:rsidR="00D73723" w:rsidRPr="00A731DB">
        <w:rPr>
          <w:rFonts w:ascii="Arial" w:hAnsi="Arial" w:cs="Arial"/>
        </w:rPr>
        <w:t xml:space="preserve">  </w:t>
      </w:r>
      <w:proofErr w:type="spellStart"/>
      <w:r w:rsidR="00D73723" w:rsidRPr="00A731DB">
        <w:rPr>
          <w:rFonts w:ascii="Arial" w:hAnsi="Arial" w:cs="Arial"/>
        </w:rPr>
        <w:t>Previtali</w:t>
      </w:r>
      <w:proofErr w:type="spellEnd"/>
      <w:r w:rsidR="00D73723" w:rsidRPr="00A731DB">
        <w:rPr>
          <w:rFonts w:ascii="Arial" w:hAnsi="Arial" w:cs="Arial"/>
        </w:rPr>
        <w:t xml:space="preserve">, </w:t>
      </w:r>
      <w:r w:rsidR="00170B78" w:rsidRPr="00A731DB">
        <w:rPr>
          <w:rFonts w:ascii="Arial" w:hAnsi="Arial" w:cs="Arial"/>
        </w:rPr>
        <w:t xml:space="preserve">Allen and </w:t>
      </w:r>
      <w:proofErr w:type="spellStart"/>
      <w:r w:rsidR="00170B78" w:rsidRPr="00A731DB">
        <w:rPr>
          <w:rFonts w:ascii="Arial" w:hAnsi="Arial" w:cs="Arial"/>
        </w:rPr>
        <w:t>Varlamova</w:t>
      </w:r>
      <w:proofErr w:type="spellEnd"/>
      <w:r w:rsidR="00E03049" w:rsidRPr="00A731DB">
        <w:rPr>
          <w:rFonts w:ascii="Arial" w:hAnsi="Arial" w:cs="Arial"/>
        </w:rPr>
        <w:t xml:space="preserve"> (2020) agree when they state</w:t>
      </w:r>
      <w:r w:rsidR="00902F08" w:rsidRPr="00A731DB">
        <w:rPr>
          <w:rFonts w:ascii="Arial" w:hAnsi="Arial" w:cs="Arial"/>
        </w:rPr>
        <w:t xml:space="preserve"> </w:t>
      </w:r>
      <w:r w:rsidR="00E03049" w:rsidRPr="00A731DB">
        <w:rPr>
          <w:rFonts w:ascii="Arial" w:hAnsi="Arial" w:cs="Arial"/>
        </w:rPr>
        <w:t>t</w:t>
      </w:r>
      <w:r w:rsidR="00E11183" w:rsidRPr="00A731DB">
        <w:rPr>
          <w:rFonts w:ascii="Arial" w:hAnsi="Arial" w:cs="Arial"/>
        </w:rPr>
        <w:t>he use of biological age as a criterion for developing public measures to regulate the spread of the virus is completely unwarranted; this then reinforces intrapersonal and interpersonal ageist prejudices and contravenes older fundamental civil rights to independence, suitable car</w:t>
      </w:r>
      <w:r w:rsidR="00475867">
        <w:rPr>
          <w:rFonts w:ascii="Arial" w:hAnsi="Arial" w:cs="Arial"/>
        </w:rPr>
        <w:t>e</w:t>
      </w:r>
      <w:r w:rsidR="00E11183" w:rsidRPr="00A731DB">
        <w:rPr>
          <w:rFonts w:ascii="Arial" w:hAnsi="Arial" w:cs="Arial"/>
        </w:rPr>
        <w:t xml:space="preserve">, </w:t>
      </w:r>
      <w:r w:rsidR="00475867">
        <w:rPr>
          <w:rFonts w:ascii="Arial" w:hAnsi="Arial" w:cs="Arial"/>
        </w:rPr>
        <w:t xml:space="preserve">treatment, </w:t>
      </w:r>
      <w:r w:rsidR="00E11183" w:rsidRPr="00A731DB">
        <w:rPr>
          <w:rFonts w:ascii="Arial" w:hAnsi="Arial" w:cs="Arial"/>
        </w:rPr>
        <w:t>work and fairness.</w:t>
      </w:r>
      <w:r w:rsidR="00C5486A" w:rsidRPr="00A731DB">
        <w:rPr>
          <w:rFonts w:ascii="Arial" w:hAnsi="Arial" w:cs="Arial"/>
        </w:rPr>
        <w:t xml:space="preserve">  </w:t>
      </w:r>
      <w:r w:rsidR="00E200D1" w:rsidRPr="00A731DB">
        <w:rPr>
          <w:rFonts w:ascii="Arial" w:hAnsi="Arial" w:cs="Arial"/>
        </w:rPr>
        <w:t xml:space="preserve">Rather than </w:t>
      </w:r>
      <w:r w:rsidR="00504AD0" w:rsidRPr="00A731DB">
        <w:rPr>
          <w:rFonts w:ascii="Arial" w:hAnsi="Arial" w:cs="Arial"/>
        </w:rPr>
        <w:t xml:space="preserve">reduce discrimination of older people, Covid-19 enforced and </w:t>
      </w:r>
      <w:r w:rsidR="009B24F8" w:rsidRPr="00A731DB">
        <w:rPr>
          <w:rFonts w:ascii="Arial" w:hAnsi="Arial" w:cs="Arial"/>
        </w:rPr>
        <w:t xml:space="preserve">exasperated </w:t>
      </w:r>
      <w:r w:rsidR="00B05D26" w:rsidRPr="00A731DB">
        <w:rPr>
          <w:rFonts w:ascii="Arial" w:hAnsi="Arial" w:cs="Arial"/>
        </w:rPr>
        <w:t xml:space="preserve">the concerns around the growing elderly population.  </w:t>
      </w:r>
      <w:r w:rsidR="00463C92" w:rsidRPr="00A731DB">
        <w:rPr>
          <w:rFonts w:ascii="Arial" w:hAnsi="Arial" w:cs="Arial"/>
        </w:rPr>
        <w:t xml:space="preserve">Swift and Chasteen (2020) </w:t>
      </w:r>
      <w:r w:rsidR="00B05D26" w:rsidRPr="00A731DB">
        <w:rPr>
          <w:rFonts w:ascii="Arial" w:hAnsi="Arial" w:cs="Arial"/>
        </w:rPr>
        <w:t xml:space="preserve">propose </w:t>
      </w:r>
      <w:r w:rsidR="00F338A4" w:rsidRPr="00A731DB">
        <w:rPr>
          <w:rFonts w:ascii="Arial" w:hAnsi="Arial" w:cs="Arial"/>
        </w:rPr>
        <w:t>t</w:t>
      </w:r>
      <w:r w:rsidR="00C44C35" w:rsidRPr="00A731DB">
        <w:rPr>
          <w:rFonts w:ascii="Arial" w:hAnsi="Arial" w:cs="Arial"/>
        </w:rPr>
        <w:t xml:space="preserve">he pandemic has intensified hostile and benign displays of ageism, reinforced the homogeneous view of older persons as vulnerable, </w:t>
      </w:r>
      <w:r w:rsidR="00483007">
        <w:rPr>
          <w:rFonts w:ascii="Arial" w:hAnsi="Arial" w:cs="Arial"/>
        </w:rPr>
        <w:t xml:space="preserve">that you are </w:t>
      </w:r>
      <w:r w:rsidR="00C44C35" w:rsidRPr="00A731DB">
        <w:rPr>
          <w:rFonts w:ascii="Arial" w:hAnsi="Arial" w:cs="Arial"/>
        </w:rPr>
        <w:t>socially devalued</w:t>
      </w:r>
      <w:r w:rsidR="00483007">
        <w:rPr>
          <w:rFonts w:ascii="Arial" w:hAnsi="Arial" w:cs="Arial"/>
        </w:rPr>
        <w:t xml:space="preserve"> as</w:t>
      </w:r>
      <w:r w:rsidR="00C44C35" w:rsidRPr="00A731DB">
        <w:rPr>
          <w:rFonts w:ascii="Arial" w:hAnsi="Arial" w:cs="Arial"/>
        </w:rPr>
        <w:t xml:space="preserve"> an older adult and amplified antagonistic and sympathetic expressions of ageism.</w:t>
      </w:r>
      <w:r w:rsidR="002A6D24" w:rsidRPr="00A731DB">
        <w:rPr>
          <w:rFonts w:ascii="Arial" w:hAnsi="Arial" w:cs="Arial"/>
        </w:rPr>
        <w:t xml:space="preserve">  </w:t>
      </w:r>
      <w:r w:rsidR="00D17EBD" w:rsidRPr="00A731DB">
        <w:rPr>
          <w:rFonts w:ascii="Arial" w:hAnsi="Arial" w:cs="Arial"/>
        </w:rPr>
        <w:t xml:space="preserve"> </w:t>
      </w:r>
      <w:r w:rsidR="00D57F4A" w:rsidRPr="00A731DB">
        <w:rPr>
          <w:rFonts w:ascii="Arial" w:hAnsi="Arial" w:cs="Arial"/>
        </w:rPr>
        <w:t>Ng, Chow and Yang (2021)</w:t>
      </w:r>
      <w:r w:rsidR="00D17EBD" w:rsidRPr="00A731DB">
        <w:rPr>
          <w:rFonts w:ascii="Arial" w:hAnsi="Arial" w:cs="Arial"/>
        </w:rPr>
        <w:t xml:space="preserve"> </w:t>
      </w:r>
      <w:r w:rsidR="002A6D24" w:rsidRPr="00A731DB">
        <w:rPr>
          <w:rFonts w:ascii="Arial" w:hAnsi="Arial" w:cs="Arial"/>
        </w:rPr>
        <w:t>concur by stating t</w:t>
      </w:r>
      <w:r w:rsidR="00D17EBD" w:rsidRPr="00A731DB">
        <w:rPr>
          <w:rFonts w:ascii="Arial" w:hAnsi="Arial" w:cs="Arial"/>
        </w:rPr>
        <w:t>he frailty narrative during COVID-19 has evidentially resulted in higher sentiments of isolation and meaninglessness.</w:t>
      </w:r>
      <w:r w:rsidR="005E5A4A" w:rsidRPr="00A731DB">
        <w:rPr>
          <w:rFonts w:ascii="Arial" w:hAnsi="Arial" w:cs="Arial"/>
        </w:rPr>
        <w:t xml:space="preserve">  </w:t>
      </w:r>
      <w:r w:rsidR="007C33DB" w:rsidRPr="00A731DB">
        <w:rPr>
          <w:rFonts w:ascii="Arial" w:hAnsi="Arial" w:cs="Arial"/>
        </w:rPr>
        <w:t xml:space="preserve">Isolation can also present further difficulties such as abuse from those that the older person may trust. </w:t>
      </w:r>
      <w:r w:rsidR="002E57FE" w:rsidRPr="00A731DB">
        <w:rPr>
          <w:rFonts w:ascii="Arial" w:hAnsi="Arial" w:cs="Arial"/>
        </w:rPr>
        <w:t xml:space="preserve">The Law Society (2020) </w:t>
      </w:r>
      <w:r w:rsidR="004C6E43">
        <w:rPr>
          <w:rFonts w:ascii="Arial" w:hAnsi="Arial" w:cs="Arial"/>
        </w:rPr>
        <w:t>explain how e</w:t>
      </w:r>
      <w:r w:rsidR="002E57FE" w:rsidRPr="00A731DB">
        <w:rPr>
          <w:rFonts w:ascii="Arial" w:hAnsi="Arial" w:cs="Arial"/>
        </w:rPr>
        <w:t>conomic factors, social isolation, socio-cultural variables and technological improvements all lead to a rise in the risk of financial abuse.</w:t>
      </w:r>
      <w:r w:rsidR="00AE0F80">
        <w:rPr>
          <w:rFonts w:ascii="Arial" w:hAnsi="Arial" w:cs="Arial"/>
        </w:rPr>
        <w:t xml:space="preserve">  This correlates</w:t>
      </w:r>
      <w:r w:rsidR="00565DA1">
        <w:rPr>
          <w:rFonts w:ascii="Arial" w:hAnsi="Arial" w:cs="Arial"/>
        </w:rPr>
        <w:t xml:space="preserve"> when </w:t>
      </w:r>
      <w:r w:rsidR="00197187" w:rsidRPr="00A731DB">
        <w:rPr>
          <w:rFonts w:ascii="Arial" w:hAnsi="Arial" w:cs="Arial"/>
        </w:rPr>
        <w:t>NHS (2021) state the</w:t>
      </w:r>
      <w:r w:rsidR="000F4686" w:rsidRPr="00A731DB">
        <w:rPr>
          <w:rFonts w:ascii="Arial" w:hAnsi="Arial" w:cs="Arial"/>
        </w:rPr>
        <w:t xml:space="preserve"> individual committing the injury may be a stranger, yet it is more common, that the individual will be recognised and trusted. They are typically in a position of authority and influence, such as a professional, a family member or a neighbour.</w:t>
      </w:r>
      <w:r w:rsidR="0095095B" w:rsidRPr="00A731DB">
        <w:rPr>
          <w:rFonts w:ascii="Arial" w:hAnsi="Arial" w:cs="Arial"/>
        </w:rPr>
        <w:t xml:space="preserve">  </w:t>
      </w:r>
      <w:r w:rsidR="0023560E" w:rsidRPr="00A731DB">
        <w:rPr>
          <w:rFonts w:ascii="Arial" w:hAnsi="Arial" w:cs="Arial"/>
        </w:rPr>
        <w:t xml:space="preserve">This can lead to </w:t>
      </w:r>
      <w:r w:rsidR="00C112E8" w:rsidRPr="00A731DB">
        <w:rPr>
          <w:rFonts w:ascii="Arial" w:hAnsi="Arial" w:cs="Arial"/>
        </w:rPr>
        <w:t xml:space="preserve">feelings of helplessness and </w:t>
      </w:r>
      <w:r w:rsidR="00914F0B" w:rsidRPr="00A731DB">
        <w:rPr>
          <w:rFonts w:ascii="Arial" w:hAnsi="Arial" w:cs="Arial"/>
        </w:rPr>
        <w:t xml:space="preserve">desperation, which can </w:t>
      </w:r>
      <w:r w:rsidR="00914F0B" w:rsidRPr="00A731DB">
        <w:rPr>
          <w:rFonts w:ascii="Arial" w:hAnsi="Arial" w:cs="Arial"/>
        </w:rPr>
        <w:lastRenderedPageBreak/>
        <w:t xml:space="preserve">be resolved with suitable support.  </w:t>
      </w:r>
      <w:r w:rsidR="009050BB">
        <w:rPr>
          <w:rFonts w:ascii="Arial" w:hAnsi="Arial" w:cs="Arial"/>
        </w:rPr>
        <w:t xml:space="preserve">In comparison </w:t>
      </w:r>
      <w:r w:rsidR="00234B0C">
        <w:rPr>
          <w:rFonts w:ascii="Arial" w:hAnsi="Arial" w:cs="Arial"/>
        </w:rPr>
        <w:t xml:space="preserve"> </w:t>
      </w:r>
      <w:r w:rsidR="0095095B" w:rsidRPr="00A731DB">
        <w:rPr>
          <w:rFonts w:ascii="Arial" w:hAnsi="Arial" w:cs="Arial"/>
        </w:rPr>
        <w:t>G</w:t>
      </w:r>
      <w:r w:rsidR="0023560E" w:rsidRPr="00A731DB">
        <w:rPr>
          <w:rFonts w:ascii="Arial" w:hAnsi="Arial" w:cs="Arial"/>
        </w:rPr>
        <w:t>ov</w:t>
      </w:r>
      <w:r w:rsidR="0095095B" w:rsidRPr="00A731DB">
        <w:rPr>
          <w:rFonts w:ascii="Arial" w:hAnsi="Arial" w:cs="Arial"/>
        </w:rPr>
        <w:t>.</w:t>
      </w:r>
      <w:r w:rsidR="007D55BF" w:rsidRPr="00A731DB">
        <w:rPr>
          <w:rFonts w:ascii="Arial" w:hAnsi="Arial" w:cs="Arial"/>
        </w:rPr>
        <w:t>UK</w:t>
      </w:r>
      <w:r w:rsidR="0095095B" w:rsidRPr="00A731DB">
        <w:rPr>
          <w:rFonts w:ascii="Arial" w:hAnsi="Arial" w:cs="Arial"/>
        </w:rPr>
        <w:t xml:space="preserve"> (2019)</w:t>
      </w:r>
      <w:r w:rsidR="00E174F0" w:rsidRPr="00A731DB">
        <w:rPr>
          <w:rFonts w:ascii="Arial" w:hAnsi="Arial" w:cs="Arial"/>
        </w:rPr>
        <w:t xml:space="preserve"> </w:t>
      </w:r>
      <w:r w:rsidR="00DE2AC1" w:rsidRPr="00A731DB">
        <w:rPr>
          <w:rFonts w:ascii="Arial" w:hAnsi="Arial" w:cs="Arial"/>
        </w:rPr>
        <w:t>indicate t</w:t>
      </w:r>
      <w:r w:rsidR="00E174F0" w:rsidRPr="00A731DB">
        <w:rPr>
          <w:rFonts w:ascii="Arial" w:hAnsi="Arial" w:cs="Arial"/>
        </w:rPr>
        <w:t>he majority of elderly people are not depressed. Nevertheless, when compared to their younger individuals, there mental health problems are not accorded the equal degree of attention. Contrary to popular assumption, mental health problems in older individuals are just as manageable as psychological problems in young adults.</w:t>
      </w:r>
    </w:p>
    <w:p w14:paraId="1A779D1C" w14:textId="3E7E00F1" w:rsidR="00AE4FEB" w:rsidRPr="00A731DB" w:rsidRDefault="00AE4FEB" w:rsidP="009E0B79">
      <w:pPr>
        <w:spacing w:line="360" w:lineRule="auto"/>
        <w:jc w:val="both"/>
        <w:rPr>
          <w:rFonts w:ascii="Arial" w:hAnsi="Arial" w:cs="Arial"/>
          <w:b/>
          <w:bCs/>
        </w:rPr>
      </w:pPr>
    </w:p>
    <w:p w14:paraId="337F3B84" w14:textId="7694BCA3" w:rsidR="00F779B2" w:rsidRPr="00A731DB" w:rsidRDefault="00CE1DA4" w:rsidP="009E0B79">
      <w:pPr>
        <w:spacing w:line="360" w:lineRule="auto"/>
        <w:jc w:val="both"/>
        <w:rPr>
          <w:rFonts w:ascii="Arial" w:hAnsi="Arial" w:cs="Arial"/>
        </w:rPr>
      </w:pPr>
      <w:r>
        <w:rPr>
          <w:rFonts w:ascii="Arial" w:hAnsi="Arial" w:cs="Arial"/>
        </w:rPr>
        <w:t xml:space="preserve">The concept that </w:t>
      </w:r>
      <w:r w:rsidR="003B0E60">
        <w:rPr>
          <w:rFonts w:ascii="Arial" w:hAnsi="Arial" w:cs="Arial"/>
        </w:rPr>
        <w:t>problems such as mental health</w:t>
      </w:r>
      <w:r w:rsidR="00ED3CA9">
        <w:rPr>
          <w:rFonts w:ascii="Arial" w:hAnsi="Arial" w:cs="Arial"/>
        </w:rPr>
        <w:t xml:space="preserve"> and </w:t>
      </w:r>
      <w:r w:rsidR="003B0E60">
        <w:rPr>
          <w:rFonts w:ascii="Arial" w:hAnsi="Arial" w:cs="Arial"/>
        </w:rPr>
        <w:t>romantic relationships</w:t>
      </w:r>
      <w:r w:rsidR="00D407B6">
        <w:rPr>
          <w:rFonts w:ascii="Arial" w:hAnsi="Arial" w:cs="Arial"/>
        </w:rPr>
        <w:t>, could not be addressed within a si</w:t>
      </w:r>
      <w:r w:rsidR="00441E22">
        <w:rPr>
          <w:rFonts w:ascii="Arial" w:hAnsi="Arial" w:cs="Arial"/>
        </w:rPr>
        <w:t>milar manner</w:t>
      </w:r>
      <w:r w:rsidR="00706DBA">
        <w:rPr>
          <w:rFonts w:ascii="Arial" w:hAnsi="Arial" w:cs="Arial"/>
        </w:rPr>
        <w:t>,</w:t>
      </w:r>
      <w:r w:rsidR="00CE35A0">
        <w:rPr>
          <w:rFonts w:ascii="Arial" w:hAnsi="Arial" w:cs="Arial"/>
        </w:rPr>
        <w:t xml:space="preserve"> </w:t>
      </w:r>
      <w:r w:rsidR="00706DBA">
        <w:rPr>
          <w:rFonts w:ascii="Arial" w:hAnsi="Arial" w:cs="Arial"/>
        </w:rPr>
        <w:t xml:space="preserve">somewhat identifies </w:t>
      </w:r>
      <w:r w:rsidR="00D05006">
        <w:rPr>
          <w:rFonts w:ascii="Arial" w:hAnsi="Arial" w:cs="Arial"/>
        </w:rPr>
        <w:t xml:space="preserve">indistinguishable </w:t>
      </w:r>
      <w:r w:rsidR="005E64DD">
        <w:rPr>
          <w:rFonts w:ascii="Arial" w:hAnsi="Arial" w:cs="Arial"/>
        </w:rPr>
        <w:t>destructive</w:t>
      </w:r>
      <w:r w:rsidR="003B0E60">
        <w:rPr>
          <w:rFonts w:ascii="Arial" w:hAnsi="Arial" w:cs="Arial"/>
        </w:rPr>
        <w:t xml:space="preserve"> </w:t>
      </w:r>
      <w:r w:rsidR="00FE2FB5">
        <w:rPr>
          <w:rFonts w:ascii="Arial" w:hAnsi="Arial" w:cs="Arial"/>
        </w:rPr>
        <w:t xml:space="preserve">awareness.  </w:t>
      </w:r>
      <w:r w:rsidR="00822693" w:rsidRPr="00A731DB">
        <w:rPr>
          <w:rFonts w:ascii="Arial" w:hAnsi="Arial" w:cs="Arial"/>
        </w:rPr>
        <w:t>Age UK (2013) propose contemporary biological and medical study reveals that this new epoch in our lives is significantly more malleable than we previously realised.  As a result, it should come as no surprise that life expectancy grows by one or two years per decade.</w:t>
      </w:r>
      <w:r w:rsidR="00613244" w:rsidRPr="00A731DB">
        <w:rPr>
          <w:rFonts w:ascii="Arial" w:hAnsi="Arial" w:cs="Arial"/>
        </w:rPr>
        <w:t xml:space="preserve">  </w:t>
      </w:r>
      <w:r w:rsidR="007F446A" w:rsidRPr="00A731DB">
        <w:rPr>
          <w:rFonts w:ascii="Arial" w:hAnsi="Arial" w:cs="Arial"/>
        </w:rPr>
        <w:t>It should be noted that this is not new information, it has been known for decades</w:t>
      </w:r>
      <w:r w:rsidR="002675CD" w:rsidRPr="00A731DB">
        <w:rPr>
          <w:rFonts w:ascii="Arial" w:hAnsi="Arial" w:cs="Arial"/>
        </w:rPr>
        <w:t xml:space="preserve"> that globally there is an ageing society. </w:t>
      </w:r>
      <w:r w:rsidR="006F47C9">
        <w:rPr>
          <w:rFonts w:ascii="Arial" w:hAnsi="Arial" w:cs="Arial"/>
        </w:rPr>
        <w:t xml:space="preserve"> </w:t>
      </w:r>
      <w:r w:rsidR="00A32FE1" w:rsidRPr="00A731DB">
        <w:rPr>
          <w:rFonts w:ascii="Arial" w:hAnsi="Arial" w:cs="Arial"/>
        </w:rPr>
        <w:t xml:space="preserve">Age UK </w:t>
      </w:r>
      <w:r w:rsidR="00006E2E" w:rsidRPr="00A731DB">
        <w:rPr>
          <w:rFonts w:ascii="Arial" w:hAnsi="Arial" w:cs="Arial"/>
        </w:rPr>
        <w:t xml:space="preserve">(2013) </w:t>
      </w:r>
      <w:r w:rsidR="00576375" w:rsidRPr="00A731DB">
        <w:rPr>
          <w:rFonts w:ascii="Arial" w:hAnsi="Arial" w:cs="Arial"/>
        </w:rPr>
        <w:t>estimate b</w:t>
      </w:r>
      <w:r w:rsidR="00A32FE1" w:rsidRPr="00A731DB">
        <w:rPr>
          <w:rFonts w:ascii="Arial" w:hAnsi="Arial" w:cs="Arial"/>
        </w:rPr>
        <w:t>y 2050, 5 million people are expected to be 85 or older.</w:t>
      </w:r>
      <w:r w:rsidR="00B5678E" w:rsidRPr="00A731DB">
        <w:rPr>
          <w:rFonts w:ascii="Arial" w:hAnsi="Arial" w:cs="Arial"/>
        </w:rPr>
        <w:t xml:space="preserve"> </w:t>
      </w:r>
      <w:r w:rsidR="00006A9E" w:rsidRPr="00A731DB">
        <w:rPr>
          <w:rFonts w:ascii="Arial" w:hAnsi="Arial" w:cs="Arial"/>
        </w:rPr>
        <w:t xml:space="preserve"> </w:t>
      </w:r>
      <w:r w:rsidR="00150A59" w:rsidRPr="00A731DB">
        <w:rPr>
          <w:rFonts w:ascii="Arial" w:hAnsi="Arial" w:cs="Arial"/>
        </w:rPr>
        <w:t xml:space="preserve">Higgs and </w:t>
      </w:r>
      <w:proofErr w:type="spellStart"/>
      <w:r w:rsidR="00150A59" w:rsidRPr="00A731DB">
        <w:rPr>
          <w:rFonts w:ascii="Arial" w:hAnsi="Arial" w:cs="Arial"/>
        </w:rPr>
        <w:t>Gilleard</w:t>
      </w:r>
      <w:proofErr w:type="spellEnd"/>
      <w:r w:rsidR="00150A59" w:rsidRPr="00A731DB">
        <w:rPr>
          <w:rFonts w:ascii="Arial" w:hAnsi="Arial" w:cs="Arial"/>
        </w:rPr>
        <w:t xml:space="preserve"> </w:t>
      </w:r>
      <w:r w:rsidR="00D2501B" w:rsidRPr="00A731DB">
        <w:rPr>
          <w:rFonts w:ascii="Arial" w:hAnsi="Arial" w:cs="Arial"/>
        </w:rPr>
        <w:t>(2016) propose i</w:t>
      </w:r>
      <w:r w:rsidR="00F1140A" w:rsidRPr="00A731DB">
        <w:rPr>
          <w:rFonts w:ascii="Arial" w:hAnsi="Arial" w:cs="Arial"/>
        </w:rPr>
        <w:t xml:space="preserve">f  an ageing society is considered as one in which at minimum 10% of the society is 65 or older, the amount of such societies is expected to rise from 59 in 2010 to 138 in 2050. Globally by 2050, there will be 1.5 billion people aged 65 and up. </w:t>
      </w:r>
      <w:r w:rsidR="00F779B2" w:rsidRPr="00A731DB">
        <w:rPr>
          <w:rFonts w:ascii="Arial" w:hAnsi="Arial" w:cs="Arial"/>
        </w:rPr>
        <w:t xml:space="preserve">Age UK (2019) </w:t>
      </w:r>
      <w:r w:rsidR="00417A8A">
        <w:rPr>
          <w:rFonts w:ascii="Arial" w:hAnsi="Arial" w:cs="Arial"/>
        </w:rPr>
        <w:t xml:space="preserve">state </w:t>
      </w:r>
      <w:r w:rsidR="000B5D6F">
        <w:rPr>
          <w:rFonts w:ascii="Arial" w:hAnsi="Arial" w:cs="Arial"/>
        </w:rPr>
        <w:t>t</w:t>
      </w:r>
      <w:r w:rsidR="00F779B2" w:rsidRPr="00A731DB">
        <w:rPr>
          <w:rFonts w:ascii="Arial" w:hAnsi="Arial" w:cs="Arial"/>
        </w:rPr>
        <w:t>he proportion of adults over the age of 65 is estimated to rise by 49% between 2017 and 2040. The amount of people over the age of 85, the demographic that will  probably require health and care services, is anticipated to virtually double from 1.4 to 2.7 million during the same time frame.</w:t>
      </w:r>
    </w:p>
    <w:p w14:paraId="2ECBD858" w14:textId="77777777" w:rsidR="00512D41" w:rsidRPr="00A731DB" w:rsidRDefault="00512D41" w:rsidP="009E0B79">
      <w:pPr>
        <w:spacing w:line="360" w:lineRule="auto"/>
        <w:jc w:val="both"/>
        <w:rPr>
          <w:rFonts w:ascii="Arial" w:hAnsi="Arial" w:cs="Arial"/>
        </w:rPr>
      </w:pPr>
    </w:p>
    <w:p w14:paraId="56782AC3" w14:textId="315E0D66" w:rsidR="00800C0B" w:rsidRPr="00A731DB" w:rsidRDefault="00800C0B" w:rsidP="009E0B79">
      <w:pPr>
        <w:spacing w:line="360" w:lineRule="auto"/>
        <w:jc w:val="both"/>
        <w:rPr>
          <w:rFonts w:ascii="Arial" w:hAnsi="Arial" w:cs="Arial"/>
        </w:rPr>
      </w:pPr>
      <w:r w:rsidRPr="00A731DB">
        <w:rPr>
          <w:rFonts w:ascii="Arial" w:hAnsi="Arial" w:cs="Arial"/>
        </w:rPr>
        <w:t xml:space="preserve">Age UK (2019) </w:t>
      </w:r>
      <w:r w:rsidR="000B5810">
        <w:rPr>
          <w:rFonts w:ascii="Arial" w:hAnsi="Arial" w:cs="Arial"/>
        </w:rPr>
        <w:t>indicate</w:t>
      </w:r>
      <w:r w:rsidR="00767C8B" w:rsidRPr="00A731DB">
        <w:rPr>
          <w:rFonts w:ascii="Arial" w:hAnsi="Arial" w:cs="Arial"/>
        </w:rPr>
        <w:t xml:space="preserve"> t</w:t>
      </w:r>
      <w:r w:rsidR="006314F9" w:rsidRPr="00A731DB">
        <w:rPr>
          <w:rFonts w:ascii="Arial" w:hAnsi="Arial" w:cs="Arial"/>
        </w:rPr>
        <w:t>hinking forwards, the demographic of people aged 65 and up is expected to increase by roughly 50% in both towns and cities through 2016 and 2039.</w:t>
      </w:r>
      <w:r w:rsidR="005C2C71" w:rsidRPr="00A731DB">
        <w:rPr>
          <w:rFonts w:ascii="Arial" w:hAnsi="Arial" w:cs="Arial"/>
        </w:rPr>
        <w:t xml:space="preserve"> </w:t>
      </w:r>
      <w:r w:rsidR="000709AD" w:rsidRPr="00A731DB">
        <w:rPr>
          <w:rFonts w:ascii="Arial" w:hAnsi="Arial" w:cs="Arial"/>
        </w:rPr>
        <w:t xml:space="preserve"> </w:t>
      </w:r>
      <w:r w:rsidR="00875B02" w:rsidRPr="00A731DB">
        <w:rPr>
          <w:rFonts w:ascii="Arial" w:hAnsi="Arial" w:cs="Arial"/>
        </w:rPr>
        <w:t>Rather than view</w:t>
      </w:r>
      <w:r w:rsidR="008A02B1">
        <w:rPr>
          <w:rFonts w:ascii="Arial" w:hAnsi="Arial" w:cs="Arial"/>
        </w:rPr>
        <w:t xml:space="preserve">ing </w:t>
      </w:r>
      <w:r w:rsidR="00875B02" w:rsidRPr="00A731DB">
        <w:rPr>
          <w:rFonts w:ascii="Arial" w:hAnsi="Arial" w:cs="Arial"/>
        </w:rPr>
        <w:t xml:space="preserve">this as </w:t>
      </w:r>
      <w:r w:rsidR="002140C2" w:rsidRPr="00A731DB">
        <w:rPr>
          <w:rFonts w:ascii="Arial" w:hAnsi="Arial" w:cs="Arial"/>
        </w:rPr>
        <w:t>pessimistic</w:t>
      </w:r>
      <w:r w:rsidR="003610CF" w:rsidRPr="00A731DB">
        <w:rPr>
          <w:rFonts w:ascii="Arial" w:hAnsi="Arial" w:cs="Arial"/>
        </w:rPr>
        <w:t xml:space="preserve"> and </w:t>
      </w:r>
      <w:r w:rsidR="00F66259" w:rsidRPr="00A731DB">
        <w:rPr>
          <w:rFonts w:ascii="Arial" w:hAnsi="Arial" w:cs="Arial"/>
        </w:rPr>
        <w:t xml:space="preserve">disastrous, </w:t>
      </w:r>
      <w:r w:rsidR="00AD74CB" w:rsidRPr="00A731DB">
        <w:rPr>
          <w:rFonts w:ascii="Arial" w:hAnsi="Arial" w:cs="Arial"/>
        </w:rPr>
        <w:t>with the assumption that elderly people are a burden upon society</w:t>
      </w:r>
      <w:r w:rsidR="0003379C" w:rsidRPr="00A731DB">
        <w:rPr>
          <w:rFonts w:ascii="Arial" w:hAnsi="Arial" w:cs="Arial"/>
        </w:rPr>
        <w:t xml:space="preserve">. </w:t>
      </w:r>
      <w:r w:rsidR="002140C2" w:rsidRPr="00A731DB">
        <w:rPr>
          <w:rFonts w:ascii="Arial" w:hAnsi="Arial" w:cs="Arial"/>
        </w:rPr>
        <w:t xml:space="preserve"> </w:t>
      </w:r>
      <w:r w:rsidR="005C2C71" w:rsidRPr="00A731DB">
        <w:rPr>
          <w:rFonts w:ascii="Arial" w:hAnsi="Arial" w:cs="Arial"/>
        </w:rPr>
        <w:t xml:space="preserve">Ballesteros, </w:t>
      </w:r>
      <w:proofErr w:type="spellStart"/>
      <w:r w:rsidR="005C2C71" w:rsidRPr="00A731DB">
        <w:rPr>
          <w:rFonts w:ascii="Arial" w:hAnsi="Arial" w:cs="Arial"/>
        </w:rPr>
        <w:t>Benetos</w:t>
      </w:r>
      <w:proofErr w:type="spellEnd"/>
      <w:r w:rsidR="005C2C71" w:rsidRPr="00A731DB">
        <w:rPr>
          <w:rFonts w:ascii="Arial" w:hAnsi="Arial" w:cs="Arial"/>
        </w:rPr>
        <w:t xml:space="preserve"> and </w:t>
      </w:r>
      <w:proofErr w:type="spellStart"/>
      <w:r w:rsidR="005C2C71" w:rsidRPr="00A731DB">
        <w:rPr>
          <w:rFonts w:ascii="Arial" w:hAnsi="Arial" w:cs="Arial"/>
        </w:rPr>
        <w:t>Robine</w:t>
      </w:r>
      <w:proofErr w:type="spellEnd"/>
      <w:r w:rsidR="005C2C71" w:rsidRPr="00A731DB">
        <w:rPr>
          <w:rFonts w:ascii="Arial" w:hAnsi="Arial" w:cs="Arial"/>
        </w:rPr>
        <w:t xml:space="preserve"> (2019) </w:t>
      </w:r>
      <w:r w:rsidR="002B05F5" w:rsidRPr="00A731DB">
        <w:rPr>
          <w:rFonts w:ascii="Arial" w:hAnsi="Arial" w:cs="Arial"/>
        </w:rPr>
        <w:t>put forward o</w:t>
      </w:r>
      <w:r w:rsidR="00850A2B" w:rsidRPr="00A731DB">
        <w:rPr>
          <w:rFonts w:ascii="Arial" w:hAnsi="Arial" w:cs="Arial"/>
        </w:rPr>
        <w:t xml:space="preserve">ld people are more  physically active helping to prolong good health, enhanced social participation and positive cognitive functioning, all of which are notably key factors to effective ageing. </w:t>
      </w:r>
    </w:p>
    <w:p w14:paraId="61378EF0" w14:textId="571F537B" w:rsidR="008C1E0A" w:rsidRPr="00A731DB" w:rsidRDefault="008C1E0A" w:rsidP="009E0B79">
      <w:pPr>
        <w:spacing w:line="360" w:lineRule="auto"/>
        <w:jc w:val="both"/>
        <w:rPr>
          <w:rFonts w:ascii="Arial" w:hAnsi="Arial" w:cs="Arial"/>
        </w:rPr>
      </w:pPr>
    </w:p>
    <w:p w14:paraId="2C55AEA5" w14:textId="07ED2D82" w:rsidR="00BB4173" w:rsidRPr="00A731DB" w:rsidRDefault="009875F6" w:rsidP="009E0B79">
      <w:pPr>
        <w:spacing w:line="360" w:lineRule="auto"/>
        <w:jc w:val="both"/>
        <w:rPr>
          <w:rFonts w:ascii="Arial" w:hAnsi="Arial" w:cs="Arial"/>
        </w:rPr>
      </w:pPr>
      <w:r>
        <w:rPr>
          <w:rFonts w:ascii="Arial" w:hAnsi="Arial" w:cs="Arial"/>
        </w:rPr>
        <w:t xml:space="preserve">This </w:t>
      </w:r>
      <w:r w:rsidR="00F71D64">
        <w:rPr>
          <w:rFonts w:ascii="Arial" w:hAnsi="Arial" w:cs="Arial"/>
        </w:rPr>
        <w:t xml:space="preserve">notion that old people are a functioning member of society, </w:t>
      </w:r>
      <w:r w:rsidR="00570AAD">
        <w:rPr>
          <w:rFonts w:ascii="Arial" w:hAnsi="Arial" w:cs="Arial"/>
        </w:rPr>
        <w:t xml:space="preserve">generates </w:t>
      </w:r>
      <w:r w:rsidR="00ED7107">
        <w:rPr>
          <w:rFonts w:ascii="Arial" w:hAnsi="Arial" w:cs="Arial"/>
        </w:rPr>
        <w:t xml:space="preserve">and allows society to construct </w:t>
      </w:r>
      <w:r w:rsidR="00DF2138">
        <w:rPr>
          <w:rFonts w:ascii="Arial" w:hAnsi="Arial" w:cs="Arial"/>
        </w:rPr>
        <w:t>indu</w:t>
      </w:r>
      <w:r w:rsidR="003B7482">
        <w:rPr>
          <w:rFonts w:ascii="Arial" w:hAnsi="Arial" w:cs="Arial"/>
        </w:rPr>
        <w:t>bitable</w:t>
      </w:r>
      <w:r w:rsidR="00ED7107">
        <w:rPr>
          <w:rFonts w:ascii="Arial" w:hAnsi="Arial" w:cs="Arial"/>
        </w:rPr>
        <w:t xml:space="preserve"> language</w:t>
      </w:r>
      <w:r w:rsidR="003B7482">
        <w:rPr>
          <w:rFonts w:ascii="Arial" w:hAnsi="Arial" w:cs="Arial"/>
        </w:rPr>
        <w:t>.</w:t>
      </w:r>
      <w:r w:rsidR="00ED7107">
        <w:rPr>
          <w:rFonts w:ascii="Arial" w:hAnsi="Arial" w:cs="Arial"/>
        </w:rPr>
        <w:t xml:space="preserve"> </w:t>
      </w:r>
      <w:r w:rsidR="00F04792" w:rsidRPr="00A731DB">
        <w:rPr>
          <w:rFonts w:ascii="Arial" w:hAnsi="Arial" w:cs="Arial"/>
        </w:rPr>
        <w:t xml:space="preserve">Powell and Chen (2018) </w:t>
      </w:r>
      <w:r w:rsidR="00526E11" w:rsidRPr="00A731DB">
        <w:rPr>
          <w:rFonts w:ascii="Arial" w:hAnsi="Arial" w:cs="Arial"/>
        </w:rPr>
        <w:t xml:space="preserve">put forth older individuals </w:t>
      </w:r>
      <w:r w:rsidR="003B7482">
        <w:rPr>
          <w:rFonts w:ascii="Arial" w:hAnsi="Arial" w:cs="Arial"/>
        </w:rPr>
        <w:t xml:space="preserve">are </w:t>
      </w:r>
      <w:r w:rsidR="00C764E2" w:rsidRPr="00A731DB">
        <w:rPr>
          <w:rFonts w:ascii="Arial" w:hAnsi="Arial" w:cs="Arial"/>
        </w:rPr>
        <w:t>prominent members of the</w:t>
      </w:r>
      <w:r w:rsidR="00526E11" w:rsidRPr="00A731DB">
        <w:rPr>
          <w:rFonts w:ascii="Arial" w:hAnsi="Arial" w:cs="Arial"/>
        </w:rPr>
        <w:t xml:space="preserve"> population </w:t>
      </w:r>
      <w:r w:rsidR="00C764E2" w:rsidRPr="00A731DB">
        <w:rPr>
          <w:rFonts w:ascii="Arial" w:hAnsi="Arial" w:cs="Arial"/>
        </w:rPr>
        <w:t xml:space="preserve">in regards to health care </w:t>
      </w:r>
      <w:r w:rsidR="00526E11" w:rsidRPr="00A731DB">
        <w:rPr>
          <w:rFonts w:ascii="Arial" w:hAnsi="Arial" w:cs="Arial"/>
        </w:rPr>
        <w:t>and their treatment has a considerable influence on health expenses</w:t>
      </w:r>
      <w:r w:rsidR="00A31EFD" w:rsidRPr="00A731DB">
        <w:rPr>
          <w:rFonts w:ascii="Arial" w:hAnsi="Arial" w:cs="Arial"/>
        </w:rPr>
        <w:t xml:space="preserve">, this may account for the disregard society has for the ageing population. </w:t>
      </w:r>
      <w:r w:rsidR="0092426B" w:rsidRPr="00A731DB">
        <w:rPr>
          <w:rFonts w:ascii="Arial" w:hAnsi="Arial" w:cs="Arial"/>
        </w:rPr>
        <w:t>We gradually lose our empathy with them as fellow humans, permitting people to feel comfortable with our indifference and contempt for them.</w:t>
      </w:r>
      <w:r w:rsidR="00DB0715" w:rsidRPr="00A731DB">
        <w:rPr>
          <w:rFonts w:ascii="Arial" w:hAnsi="Arial" w:cs="Arial"/>
        </w:rPr>
        <w:t xml:space="preserve">  </w:t>
      </w:r>
      <w:r w:rsidR="008F7D52" w:rsidRPr="00A731DB">
        <w:rPr>
          <w:rFonts w:ascii="Arial" w:hAnsi="Arial" w:cs="Arial"/>
        </w:rPr>
        <w:t xml:space="preserve">Swift, Abrahams, </w:t>
      </w:r>
      <w:r w:rsidR="008F7D52" w:rsidRPr="00A731DB">
        <w:rPr>
          <w:rFonts w:ascii="Arial" w:hAnsi="Arial" w:cs="Arial"/>
        </w:rPr>
        <w:lastRenderedPageBreak/>
        <w:t xml:space="preserve">Lamont and Drury (2017) </w:t>
      </w:r>
      <w:r w:rsidR="002D3436" w:rsidRPr="00A731DB">
        <w:rPr>
          <w:rFonts w:ascii="Arial" w:hAnsi="Arial" w:cs="Arial"/>
        </w:rPr>
        <w:t xml:space="preserve">suggest </w:t>
      </w:r>
      <w:r w:rsidR="00C16467" w:rsidRPr="00A731DB">
        <w:rPr>
          <w:rFonts w:ascii="Arial" w:hAnsi="Arial" w:cs="Arial"/>
        </w:rPr>
        <w:t>t</w:t>
      </w:r>
      <w:r w:rsidR="00BB4173" w:rsidRPr="00A731DB">
        <w:rPr>
          <w:rFonts w:ascii="Arial" w:hAnsi="Arial" w:cs="Arial"/>
        </w:rPr>
        <w:t>he World Health Organization's (WHO) healthy ageing framework highlights the obligation to eliminate age restrictions and ageism in an attempt to optimise the opportunity for active ageing.</w:t>
      </w:r>
      <w:r w:rsidR="00071EE5" w:rsidRPr="00A731DB">
        <w:rPr>
          <w:rFonts w:ascii="Arial" w:hAnsi="Arial" w:cs="Arial"/>
        </w:rPr>
        <w:t xml:space="preserve"> </w:t>
      </w:r>
      <w:r w:rsidR="0007196A" w:rsidRPr="00A731DB">
        <w:rPr>
          <w:rFonts w:ascii="Arial" w:hAnsi="Arial" w:cs="Arial"/>
        </w:rPr>
        <w:t xml:space="preserve">  </w:t>
      </w:r>
      <w:r w:rsidR="00DA2BD6" w:rsidRPr="00A731DB">
        <w:rPr>
          <w:rFonts w:ascii="Arial" w:hAnsi="Arial" w:cs="Arial"/>
        </w:rPr>
        <w:t xml:space="preserve">Ballesteros, </w:t>
      </w:r>
      <w:proofErr w:type="spellStart"/>
      <w:r w:rsidR="00DA2BD6" w:rsidRPr="00A731DB">
        <w:rPr>
          <w:rFonts w:ascii="Arial" w:hAnsi="Arial" w:cs="Arial"/>
        </w:rPr>
        <w:t>Benetos</w:t>
      </w:r>
      <w:proofErr w:type="spellEnd"/>
      <w:r w:rsidR="00DA2BD6" w:rsidRPr="00A731DB">
        <w:rPr>
          <w:rFonts w:ascii="Arial" w:hAnsi="Arial" w:cs="Arial"/>
        </w:rPr>
        <w:t xml:space="preserve"> and </w:t>
      </w:r>
      <w:proofErr w:type="spellStart"/>
      <w:r w:rsidR="00863C4D" w:rsidRPr="00A731DB">
        <w:rPr>
          <w:rFonts w:ascii="Arial" w:hAnsi="Arial" w:cs="Arial"/>
        </w:rPr>
        <w:t>Robine</w:t>
      </w:r>
      <w:proofErr w:type="spellEnd"/>
      <w:r w:rsidR="00863C4D" w:rsidRPr="00A731DB">
        <w:rPr>
          <w:rFonts w:ascii="Arial" w:hAnsi="Arial" w:cs="Arial"/>
        </w:rPr>
        <w:t xml:space="preserve"> (2019)</w:t>
      </w:r>
      <w:r w:rsidR="005651D0" w:rsidRPr="00A731DB">
        <w:rPr>
          <w:rFonts w:ascii="Arial" w:hAnsi="Arial" w:cs="Arial"/>
        </w:rPr>
        <w:t xml:space="preserve"> illustrate how a </w:t>
      </w:r>
      <w:r w:rsidR="00071EE5" w:rsidRPr="00A731DB">
        <w:rPr>
          <w:rFonts w:ascii="Arial" w:hAnsi="Arial" w:cs="Arial"/>
        </w:rPr>
        <w:t>broad array of technological devices have appeared to assist the elderly effectively</w:t>
      </w:r>
      <w:r w:rsidR="009869BA">
        <w:rPr>
          <w:rFonts w:ascii="Arial" w:hAnsi="Arial" w:cs="Arial"/>
        </w:rPr>
        <w:t>,</w:t>
      </w:r>
      <w:r w:rsidR="00D43947">
        <w:rPr>
          <w:rFonts w:ascii="Arial" w:hAnsi="Arial" w:cs="Arial"/>
        </w:rPr>
        <w:t xml:space="preserve"> </w:t>
      </w:r>
      <w:r w:rsidR="00071EE5" w:rsidRPr="00A731DB">
        <w:rPr>
          <w:rFonts w:ascii="Arial" w:hAnsi="Arial" w:cs="Arial"/>
        </w:rPr>
        <w:t xml:space="preserve">in order to promote health and account for any limitations. These technologies, referred as </w:t>
      </w:r>
      <w:proofErr w:type="spellStart"/>
      <w:r w:rsidR="00071EE5" w:rsidRPr="00A731DB">
        <w:rPr>
          <w:rFonts w:ascii="Arial" w:hAnsi="Arial" w:cs="Arial"/>
        </w:rPr>
        <w:t>gerontechnologies</w:t>
      </w:r>
      <w:proofErr w:type="spellEnd"/>
      <w:r w:rsidR="00071EE5" w:rsidRPr="00A731DB">
        <w:rPr>
          <w:rFonts w:ascii="Arial" w:hAnsi="Arial" w:cs="Arial"/>
        </w:rPr>
        <w:t>, are established to enhance healthy ageing.</w:t>
      </w:r>
    </w:p>
    <w:p w14:paraId="338440EF" w14:textId="2B03B1E5" w:rsidR="009473F2" w:rsidRPr="00A731DB" w:rsidRDefault="009473F2" w:rsidP="009E0B79">
      <w:pPr>
        <w:spacing w:line="360" w:lineRule="auto"/>
        <w:jc w:val="both"/>
        <w:rPr>
          <w:rFonts w:ascii="Arial" w:hAnsi="Arial" w:cs="Arial"/>
        </w:rPr>
      </w:pPr>
    </w:p>
    <w:p w14:paraId="3D00FE7C" w14:textId="365C5621" w:rsidR="006506EF" w:rsidRPr="00A731DB" w:rsidRDefault="006506EF" w:rsidP="009E0B79">
      <w:pPr>
        <w:spacing w:line="360" w:lineRule="auto"/>
        <w:jc w:val="both"/>
        <w:rPr>
          <w:rFonts w:ascii="Arial" w:hAnsi="Arial" w:cs="Arial"/>
          <w:b/>
          <w:bCs/>
        </w:rPr>
      </w:pPr>
    </w:p>
    <w:p w14:paraId="72160A17" w14:textId="025E215F" w:rsidR="00171905" w:rsidRPr="00A731DB" w:rsidRDefault="00FD720F" w:rsidP="009E0B79">
      <w:pPr>
        <w:spacing w:line="360" w:lineRule="auto"/>
        <w:jc w:val="both"/>
        <w:rPr>
          <w:rFonts w:ascii="Arial" w:hAnsi="Arial" w:cs="Arial"/>
        </w:rPr>
      </w:pPr>
      <w:r w:rsidRPr="00A731DB">
        <w:rPr>
          <w:rFonts w:ascii="Arial" w:hAnsi="Arial" w:cs="Arial"/>
        </w:rPr>
        <w:t xml:space="preserve">Healthy ageing </w:t>
      </w:r>
      <w:r w:rsidR="006D3BCF" w:rsidRPr="00A731DB">
        <w:rPr>
          <w:rFonts w:ascii="Arial" w:hAnsi="Arial" w:cs="Arial"/>
        </w:rPr>
        <w:t xml:space="preserve">is </w:t>
      </w:r>
      <w:r w:rsidR="00326A56" w:rsidRPr="00A731DB">
        <w:rPr>
          <w:rFonts w:ascii="Arial" w:hAnsi="Arial" w:cs="Arial"/>
        </w:rPr>
        <w:t>crucial to the care of older people whether this take</w:t>
      </w:r>
      <w:r w:rsidR="001961C1" w:rsidRPr="00A731DB">
        <w:rPr>
          <w:rFonts w:ascii="Arial" w:hAnsi="Arial" w:cs="Arial"/>
        </w:rPr>
        <w:t>s</w:t>
      </w:r>
      <w:r w:rsidR="00326A56" w:rsidRPr="00A731DB">
        <w:rPr>
          <w:rFonts w:ascii="Arial" w:hAnsi="Arial" w:cs="Arial"/>
        </w:rPr>
        <w:t xml:space="preserve"> place in their </w:t>
      </w:r>
      <w:r w:rsidR="001961C1" w:rsidRPr="00A731DB">
        <w:rPr>
          <w:rFonts w:ascii="Arial" w:hAnsi="Arial" w:cs="Arial"/>
        </w:rPr>
        <w:t xml:space="preserve">own environment or within </w:t>
      </w:r>
      <w:r w:rsidR="002C7139" w:rsidRPr="00A731DB">
        <w:rPr>
          <w:rFonts w:ascii="Arial" w:hAnsi="Arial" w:cs="Arial"/>
        </w:rPr>
        <w:t xml:space="preserve">supported environments. </w:t>
      </w:r>
      <w:r w:rsidR="001961C1" w:rsidRPr="00A731DB">
        <w:rPr>
          <w:rFonts w:ascii="Arial" w:hAnsi="Arial" w:cs="Arial"/>
        </w:rPr>
        <w:t xml:space="preserve"> </w:t>
      </w:r>
      <w:r w:rsidR="001F6F10" w:rsidRPr="00A731DB">
        <w:rPr>
          <w:rFonts w:ascii="Arial" w:hAnsi="Arial" w:cs="Arial"/>
        </w:rPr>
        <w:t xml:space="preserve">Age UK (2019) </w:t>
      </w:r>
      <w:r w:rsidR="00DF2B1B" w:rsidRPr="00A731DB">
        <w:rPr>
          <w:rFonts w:ascii="Arial" w:hAnsi="Arial" w:cs="Arial"/>
        </w:rPr>
        <w:t>discuss how c</w:t>
      </w:r>
      <w:r w:rsidR="00776F4F" w:rsidRPr="00A731DB">
        <w:rPr>
          <w:rFonts w:ascii="Arial" w:hAnsi="Arial" w:cs="Arial"/>
        </w:rPr>
        <w:t>are homes offer housing and personal care for individuals who require extra assistance in their everyday lives.  Care may involve assistance with Washing, dressing, eating, using the bathroom facilities or taking medicines. They often offer social activities like day excurs</w:t>
      </w:r>
      <w:r w:rsidR="00BE71E1">
        <w:rPr>
          <w:rFonts w:ascii="Arial" w:hAnsi="Arial" w:cs="Arial"/>
        </w:rPr>
        <w:t>ions</w:t>
      </w:r>
      <w:r w:rsidR="00776F4F" w:rsidRPr="00A731DB">
        <w:rPr>
          <w:rFonts w:ascii="Arial" w:hAnsi="Arial" w:cs="Arial"/>
        </w:rPr>
        <w:t>.</w:t>
      </w:r>
      <w:r w:rsidR="002978FD" w:rsidRPr="00A731DB">
        <w:rPr>
          <w:rFonts w:ascii="Arial" w:hAnsi="Arial" w:cs="Arial"/>
        </w:rPr>
        <w:t xml:space="preserve"> </w:t>
      </w:r>
      <w:r w:rsidR="00AE27C1" w:rsidRPr="00A731DB">
        <w:rPr>
          <w:rFonts w:ascii="Arial" w:hAnsi="Arial" w:cs="Arial"/>
        </w:rPr>
        <w:t xml:space="preserve"> </w:t>
      </w:r>
      <w:r w:rsidR="00776F4F" w:rsidRPr="00A731DB">
        <w:rPr>
          <w:rFonts w:ascii="Arial" w:hAnsi="Arial" w:cs="Arial"/>
        </w:rPr>
        <w:t xml:space="preserve"> </w:t>
      </w:r>
      <w:r w:rsidR="00C14415">
        <w:rPr>
          <w:rFonts w:ascii="Arial" w:hAnsi="Arial" w:cs="Arial"/>
        </w:rPr>
        <w:t xml:space="preserve">Nursing homes work within the same </w:t>
      </w:r>
      <w:r w:rsidR="007B20FE">
        <w:rPr>
          <w:rFonts w:ascii="Arial" w:hAnsi="Arial" w:cs="Arial"/>
        </w:rPr>
        <w:t xml:space="preserve">parameters as </w:t>
      </w:r>
      <w:r w:rsidR="006D7E5F">
        <w:rPr>
          <w:rFonts w:ascii="Arial" w:hAnsi="Arial" w:cs="Arial"/>
        </w:rPr>
        <w:t xml:space="preserve">a </w:t>
      </w:r>
      <w:r w:rsidR="007B20FE">
        <w:rPr>
          <w:rFonts w:ascii="Arial" w:hAnsi="Arial" w:cs="Arial"/>
        </w:rPr>
        <w:t xml:space="preserve">care home,  though they were established to </w:t>
      </w:r>
      <w:r w:rsidR="0009793E">
        <w:rPr>
          <w:rFonts w:ascii="Arial" w:hAnsi="Arial" w:cs="Arial"/>
        </w:rPr>
        <w:t xml:space="preserve">provide care for those </w:t>
      </w:r>
      <w:r w:rsidR="00464E61">
        <w:rPr>
          <w:rFonts w:ascii="Arial" w:hAnsi="Arial" w:cs="Arial"/>
        </w:rPr>
        <w:t xml:space="preserve">who require nursing care, from registered nurses. </w:t>
      </w:r>
      <w:r w:rsidR="002833CA" w:rsidRPr="00A731DB">
        <w:rPr>
          <w:rFonts w:ascii="Arial" w:hAnsi="Arial" w:cs="Arial"/>
        </w:rPr>
        <w:t xml:space="preserve">Age UK (2019) describe how personal care is covered in nursing homes, as well as support from skilled nurses.  </w:t>
      </w:r>
      <w:r w:rsidR="00464E61">
        <w:rPr>
          <w:rFonts w:ascii="Arial" w:hAnsi="Arial" w:cs="Arial"/>
        </w:rPr>
        <w:t xml:space="preserve">Both establishments are </w:t>
      </w:r>
      <w:r w:rsidR="006D1ECC">
        <w:rPr>
          <w:rFonts w:ascii="Arial" w:hAnsi="Arial" w:cs="Arial"/>
        </w:rPr>
        <w:t>classified as residential care.</w:t>
      </w:r>
      <w:r w:rsidR="00776F4F" w:rsidRPr="00A731DB">
        <w:rPr>
          <w:rFonts w:ascii="Arial" w:hAnsi="Arial" w:cs="Arial"/>
        </w:rPr>
        <w:t xml:space="preserve"> </w:t>
      </w:r>
      <w:r w:rsidR="00DB61D2" w:rsidRPr="00A731DB">
        <w:rPr>
          <w:rFonts w:ascii="Arial" w:hAnsi="Arial" w:cs="Arial"/>
        </w:rPr>
        <w:t xml:space="preserve"> </w:t>
      </w:r>
      <w:r w:rsidR="004542CA" w:rsidRPr="00A731DB">
        <w:rPr>
          <w:rFonts w:ascii="Arial" w:hAnsi="Arial" w:cs="Arial"/>
        </w:rPr>
        <w:t xml:space="preserve">Without </w:t>
      </w:r>
      <w:r w:rsidR="006020E9" w:rsidRPr="00A731DB">
        <w:rPr>
          <w:rFonts w:ascii="Arial" w:hAnsi="Arial" w:cs="Arial"/>
        </w:rPr>
        <w:t xml:space="preserve">subsidised support, training and </w:t>
      </w:r>
      <w:r w:rsidR="009A5ED1" w:rsidRPr="00A731DB">
        <w:rPr>
          <w:rFonts w:ascii="Arial" w:hAnsi="Arial" w:cs="Arial"/>
        </w:rPr>
        <w:t xml:space="preserve">expertise whether care is provided in the home or residential settings, </w:t>
      </w:r>
      <w:r w:rsidR="00B512B6" w:rsidRPr="00A731DB">
        <w:rPr>
          <w:rFonts w:ascii="Arial" w:hAnsi="Arial" w:cs="Arial"/>
        </w:rPr>
        <w:t xml:space="preserve">tackling older people discrimination </w:t>
      </w:r>
      <w:r w:rsidR="00F23559" w:rsidRPr="00A731DB">
        <w:rPr>
          <w:rFonts w:ascii="Arial" w:hAnsi="Arial" w:cs="Arial"/>
        </w:rPr>
        <w:t xml:space="preserve">should be at the forefront of health and social care strategies. </w:t>
      </w:r>
      <w:r w:rsidR="00A11EB7" w:rsidRPr="00A731DB">
        <w:rPr>
          <w:rFonts w:ascii="Arial" w:hAnsi="Arial" w:cs="Arial"/>
        </w:rPr>
        <w:t xml:space="preserve">NHS (2019) </w:t>
      </w:r>
      <w:r w:rsidR="000465F3" w:rsidRPr="00A731DB">
        <w:rPr>
          <w:rFonts w:ascii="Arial" w:hAnsi="Arial" w:cs="Arial"/>
        </w:rPr>
        <w:t> </w:t>
      </w:r>
      <w:r w:rsidR="00106138" w:rsidRPr="00A731DB">
        <w:rPr>
          <w:rFonts w:ascii="Arial" w:hAnsi="Arial" w:cs="Arial"/>
        </w:rPr>
        <w:t>describes</w:t>
      </w:r>
      <w:r w:rsidR="00877C9E" w:rsidRPr="00A731DB">
        <w:rPr>
          <w:rFonts w:ascii="Arial" w:hAnsi="Arial" w:cs="Arial"/>
        </w:rPr>
        <w:t xml:space="preserve"> </w:t>
      </w:r>
      <w:r w:rsidR="00A11EB7" w:rsidRPr="00A731DB">
        <w:rPr>
          <w:rFonts w:ascii="Arial" w:hAnsi="Arial" w:cs="Arial"/>
        </w:rPr>
        <w:t xml:space="preserve">having a hired caregiver visit you in your home is especially beneficial if you have mobility difficulties. It can support you in remaining independent in your own residence. This is referred to </w:t>
      </w:r>
      <w:r w:rsidR="004B7D14">
        <w:rPr>
          <w:rFonts w:ascii="Arial" w:hAnsi="Arial" w:cs="Arial"/>
        </w:rPr>
        <w:t xml:space="preserve">has </w:t>
      </w:r>
      <w:r w:rsidR="00A11EB7" w:rsidRPr="00A731DB">
        <w:rPr>
          <w:rFonts w:ascii="Arial" w:hAnsi="Arial" w:cs="Arial"/>
        </w:rPr>
        <w:t>domiciliary care. Paid home care costs roughly £20 per hour, however this varies depending on where you reside. Occasionally, the council will pay a portion.</w:t>
      </w:r>
      <w:r w:rsidR="00106138" w:rsidRPr="00A731DB">
        <w:rPr>
          <w:rFonts w:ascii="Arial" w:hAnsi="Arial" w:cs="Arial"/>
        </w:rPr>
        <w:t xml:space="preserve"> </w:t>
      </w:r>
    </w:p>
    <w:p w14:paraId="57340C12" w14:textId="6E474CD2" w:rsidR="008D3F13" w:rsidRPr="00A731DB" w:rsidRDefault="008D3F13" w:rsidP="009E0B79">
      <w:pPr>
        <w:spacing w:line="360" w:lineRule="auto"/>
        <w:jc w:val="both"/>
        <w:rPr>
          <w:rFonts w:ascii="Arial" w:hAnsi="Arial" w:cs="Arial"/>
        </w:rPr>
      </w:pPr>
      <w:r w:rsidRPr="00A731DB">
        <w:rPr>
          <w:rFonts w:ascii="Arial" w:hAnsi="Arial" w:cs="Arial"/>
        </w:rPr>
        <w:t xml:space="preserve">Age UK (2019) </w:t>
      </w:r>
      <w:r w:rsidR="003E7137" w:rsidRPr="00A731DB">
        <w:rPr>
          <w:rFonts w:ascii="Arial" w:hAnsi="Arial" w:cs="Arial"/>
        </w:rPr>
        <w:t>indicate t</w:t>
      </w:r>
      <w:r w:rsidRPr="00A731DB">
        <w:rPr>
          <w:rFonts w:ascii="Arial" w:hAnsi="Arial" w:cs="Arial"/>
        </w:rPr>
        <w:t xml:space="preserve">he Department of Health and Social Care (DHSC) budget was £125.15 billion in 2017/18, with NHS services receiving £109.83 billion of that total. During 2010/11 and 2014/15, funding maturation totalled 1.1% per year, and a little below 2% between 2014/15 and 2017/18. Conversely, throughout 1996/97 and 2009/10, the United Kingdom healthcare budget increased at a rate of 5.9 percent each year on average. </w:t>
      </w:r>
      <w:r w:rsidR="006658C3" w:rsidRPr="00A731DB">
        <w:rPr>
          <w:rFonts w:ascii="Arial" w:hAnsi="Arial" w:cs="Arial"/>
        </w:rPr>
        <w:t>Lew</w:t>
      </w:r>
      <w:r w:rsidR="00BA54C9" w:rsidRPr="00A731DB">
        <w:rPr>
          <w:rFonts w:ascii="Arial" w:hAnsi="Arial" w:cs="Arial"/>
        </w:rPr>
        <w:t>is (2001) raise the point that i</w:t>
      </w:r>
      <w:r w:rsidR="00AB537A" w:rsidRPr="00A731DB">
        <w:rPr>
          <w:rFonts w:ascii="Arial" w:hAnsi="Arial" w:cs="Arial"/>
        </w:rPr>
        <w:t>n the United Kingdom, historically there are substantial contrasts amongst the nationally financed National Health Service (NHS) and managed social services. As a result elderly people, particularly those with fewer or moderate requirements, may be restricted out, disregarded or managed inadequately on either side of the border.</w:t>
      </w:r>
      <w:r w:rsidR="00BA54C9" w:rsidRPr="00A731DB">
        <w:rPr>
          <w:rFonts w:ascii="Arial" w:hAnsi="Arial" w:cs="Arial"/>
        </w:rPr>
        <w:t xml:space="preserve">  Although this article is </w:t>
      </w:r>
      <w:r w:rsidR="00476B73" w:rsidRPr="00A731DB">
        <w:rPr>
          <w:rFonts w:ascii="Arial" w:hAnsi="Arial" w:cs="Arial"/>
        </w:rPr>
        <w:t xml:space="preserve">over 21 years old, it </w:t>
      </w:r>
      <w:r w:rsidR="004A7261" w:rsidRPr="00A731DB">
        <w:rPr>
          <w:rFonts w:ascii="Arial" w:hAnsi="Arial" w:cs="Arial"/>
        </w:rPr>
        <w:t xml:space="preserve">identifies </w:t>
      </w:r>
      <w:r w:rsidR="00BD17AE" w:rsidRPr="00A731DB">
        <w:rPr>
          <w:rFonts w:ascii="Arial" w:hAnsi="Arial" w:cs="Arial"/>
        </w:rPr>
        <w:t>the dim</w:t>
      </w:r>
      <w:r w:rsidR="004075FF" w:rsidRPr="00A731DB">
        <w:rPr>
          <w:rFonts w:ascii="Arial" w:hAnsi="Arial" w:cs="Arial"/>
        </w:rPr>
        <w:t>inutive changes for older people</w:t>
      </w:r>
      <w:r w:rsidR="004A7261" w:rsidRPr="00A731DB">
        <w:rPr>
          <w:rFonts w:ascii="Arial" w:hAnsi="Arial" w:cs="Arial"/>
        </w:rPr>
        <w:t xml:space="preserve">. </w:t>
      </w:r>
      <w:r w:rsidR="00C47545">
        <w:rPr>
          <w:rFonts w:ascii="Arial" w:hAnsi="Arial" w:cs="Arial"/>
        </w:rPr>
        <w:t xml:space="preserve"> Dim</w:t>
      </w:r>
      <w:r w:rsidR="006C6C92">
        <w:rPr>
          <w:rFonts w:ascii="Arial" w:hAnsi="Arial" w:cs="Arial"/>
        </w:rPr>
        <w:t xml:space="preserve">inutive </w:t>
      </w:r>
      <w:r w:rsidR="00B8153B">
        <w:rPr>
          <w:rFonts w:ascii="Arial" w:hAnsi="Arial" w:cs="Arial"/>
        </w:rPr>
        <w:t xml:space="preserve">changes </w:t>
      </w:r>
      <w:r w:rsidR="00D03E88">
        <w:rPr>
          <w:rFonts w:ascii="Arial" w:hAnsi="Arial" w:cs="Arial"/>
        </w:rPr>
        <w:t xml:space="preserve">in health and self-sufficiency </w:t>
      </w:r>
      <w:r w:rsidR="00027FE1">
        <w:rPr>
          <w:rFonts w:ascii="Arial" w:hAnsi="Arial" w:cs="Arial"/>
        </w:rPr>
        <w:t xml:space="preserve">oftentimes </w:t>
      </w:r>
      <w:r w:rsidR="00102764">
        <w:rPr>
          <w:rFonts w:ascii="Arial" w:hAnsi="Arial" w:cs="Arial"/>
        </w:rPr>
        <w:t xml:space="preserve">transpires in people with co-morbidities </w:t>
      </w:r>
      <w:r w:rsidR="00B60AC6">
        <w:rPr>
          <w:rFonts w:ascii="Arial" w:hAnsi="Arial" w:cs="Arial"/>
        </w:rPr>
        <w:t xml:space="preserve">and </w:t>
      </w:r>
      <w:r w:rsidR="00642842">
        <w:rPr>
          <w:rFonts w:ascii="Arial" w:hAnsi="Arial" w:cs="Arial"/>
        </w:rPr>
        <w:t xml:space="preserve">degenerative brain disease. </w:t>
      </w:r>
      <w:r w:rsidR="007E6E95">
        <w:rPr>
          <w:rFonts w:ascii="Arial" w:hAnsi="Arial" w:cs="Arial"/>
        </w:rPr>
        <w:t xml:space="preserve"> </w:t>
      </w:r>
      <w:r w:rsidR="0036110C">
        <w:rPr>
          <w:rFonts w:ascii="Arial" w:hAnsi="Arial" w:cs="Arial"/>
        </w:rPr>
        <w:t xml:space="preserve">Kingston, Comas-Herrera and </w:t>
      </w:r>
      <w:r w:rsidR="00F03BF8">
        <w:rPr>
          <w:rFonts w:ascii="Arial" w:hAnsi="Arial" w:cs="Arial"/>
        </w:rPr>
        <w:t xml:space="preserve">Jagger (2018) describe in their </w:t>
      </w:r>
      <w:r w:rsidR="006D1E39">
        <w:rPr>
          <w:rFonts w:ascii="Arial" w:hAnsi="Arial" w:cs="Arial"/>
        </w:rPr>
        <w:lastRenderedPageBreak/>
        <w:t>study, d</w:t>
      </w:r>
      <w:r w:rsidR="0036110C" w:rsidRPr="0036110C">
        <w:rPr>
          <w:rFonts w:ascii="Arial" w:hAnsi="Arial" w:cs="Arial"/>
        </w:rPr>
        <w:t>uring 2015 and 2035, both the occurrence and number of young-old adults (65–74 years) in England with dependency will decrease. Numbers of the oldest old persons (85 years) with low dependency will increase by 148%  and those with high dependency will almost double (increase of 91.8%), however proportion will vary slightly. Elderly people with medium or high reliance and dementia will be more likely to have at least two other concurrent conditions (up from 58.8% in 2015 to 81.2 % in 2035). </w:t>
      </w:r>
    </w:p>
    <w:p w14:paraId="76F3188D" w14:textId="77777777" w:rsidR="009A1218" w:rsidRPr="00A731DB" w:rsidRDefault="009A1218" w:rsidP="009E0B79">
      <w:pPr>
        <w:spacing w:line="360" w:lineRule="auto"/>
        <w:jc w:val="both"/>
        <w:rPr>
          <w:rFonts w:ascii="Arial" w:hAnsi="Arial" w:cs="Arial"/>
        </w:rPr>
      </w:pPr>
    </w:p>
    <w:p w14:paraId="4872919C" w14:textId="3710AEDE" w:rsidR="008A4FC0" w:rsidRPr="00A731DB" w:rsidRDefault="00326A04" w:rsidP="009E0B79">
      <w:pPr>
        <w:spacing w:line="360" w:lineRule="auto"/>
        <w:jc w:val="both"/>
        <w:rPr>
          <w:rFonts w:ascii="Arial" w:hAnsi="Arial" w:cs="Arial"/>
        </w:rPr>
      </w:pPr>
      <w:r>
        <w:rPr>
          <w:rFonts w:ascii="Arial" w:hAnsi="Arial" w:cs="Arial"/>
        </w:rPr>
        <w:t xml:space="preserve">However as </w:t>
      </w:r>
      <w:r w:rsidR="001A4499">
        <w:rPr>
          <w:rFonts w:ascii="Arial" w:hAnsi="Arial" w:cs="Arial"/>
        </w:rPr>
        <w:t xml:space="preserve">indicated </w:t>
      </w:r>
      <w:r w:rsidR="00C66F35">
        <w:rPr>
          <w:rFonts w:ascii="Arial" w:hAnsi="Arial" w:cs="Arial"/>
        </w:rPr>
        <w:t>the</w:t>
      </w:r>
      <w:r w:rsidR="00820DD1">
        <w:rPr>
          <w:rFonts w:ascii="Arial" w:hAnsi="Arial" w:cs="Arial"/>
        </w:rPr>
        <w:t xml:space="preserve"> </w:t>
      </w:r>
      <w:r w:rsidR="00C66F35">
        <w:rPr>
          <w:rFonts w:ascii="Arial" w:hAnsi="Arial" w:cs="Arial"/>
        </w:rPr>
        <w:t xml:space="preserve">funding for the NHS and social care </w:t>
      </w:r>
      <w:r w:rsidR="00820DD1">
        <w:rPr>
          <w:rFonts w:ascii="Arial" w:hAnsi="Arial" w:cs="Arial"/>
        </w:rPr>
        <w:t xml:space="preserve">highlights the </w:t>
      </w:r>
      <w:r w:rsidR="00982E39">
        <w:rPr>
          <w:rFonts w:ascii="Arial" w:hAnsi="Arial" w:cs="Arial"/>
        </w:rPr>
        <w:t>disparity</w:t>
      </w:r>
      <w:r w:rsidR="00504683">
        <w:rPr>
          <w:rFonts w:ascii="Arial" w:hAnsi="Arial" w:cs="Arial"/>
        </w:rPr>
        <w:t xml:space="preserve"> between the two</w:t>
      </w:r>
      <w:r w:rsidR="00F71329">
        <w:rPr>
          <w:rFonts w:ascii="Arial" w:hAnsi="Arial" w:cs="Arial"/>
        </w:rPr>
        <w:t xml:space="preserve">, political parties </w:t>
      </w:r>
      <w:r w:rsidR="00A10063">
        <w:rPr>
          <w:rFonts w:ascii="Arial" w:hAnsi="Arial" w:cs="Arial"/>
        </w:rPr>
        <w:t xml:space="preserve">infrequency </w:t>
      </w:r>
      <w:r w:rsidR="00986DC1">
        <w:rPr>
          <w:rFonts w:ascii="Arial" w:hAnsi="Arial" w:cs="Arial"/>
        </w:rPr>
        <w:t xml:space="preserve">relating to social care funding. </w:t>
      </w:r>
      <w:r w:rsidR="002E3947">
        <w:rPr>
          <w:rFonts w:ascii="Arial" w:hAnsi="Arial" w:cs="Arial"/>
        </w:rPr>
        <w:t xml:space="preserve"> </w:t>
      </w:r>
      <w:r w:rsidR="008A4FC0" w:rsidRPr="00A731DB">
        <w:rPr>
          <w:rFonts w:ascii="Arial" w:hAnsi="Arial" w:cs="Arial"/>
        </w:rPr>
        <w:t xml:space="preserve">Age UK (2019) </w:t>
      </w:r>
      <w:r w:rsidR="00CB0D02">
        <w:rPr>
          <w:rFonts w:ascii="Arial" w:hAnsi="Arial" w:cs="Arial"/>
        </w:rPr>
        <w:t>state that w</w:t>
      </w:r>
      <w:r w:rsidR="008A4FC0" w:rsidRPr="00A731DB">
        <w:rPr>
          <w:rFonts w:ascii="Arial" w:hAnsi="Arial" w:cs="Arial"/>
        </w:rPr>
        <w:t>hile it may be true that a rapidly increasing older population in England will lead to a rise in the number of individuals living with highly complicated health and care needs over the next 20 years, this includes an increase in the number of people living wanting any substantial support needs across all older age groups.</w:t>
      </w:r>
      <w:r w:rsidR="000872C1" w:rsidRPr="00A731DB">
        <w:rPr>
          <w:rFonts w:ascii="Arial" w:hAnsi="Arial" w:cs="Arial"/>
        </w:rPr>
        <w:t xml:space="preserve"> </w:t>
      </w:r>
      <w:r w:rsidR="00B34E9B">
        <w:rPr>
          <w:rFonts w:ascii="Arial" w:hAnsi="Arial" w:cs="Arial"/>
        </w:rPr>
        <w:t xml:space="preserve">  </w:t>
      </w:r>
      <w:r w:rsidR="00213018">
        <w:rPr>
          <w:rFonts w:ascii="Arial" w:hAnsi="Arial" w:cs="Arial"/>
        </w:rPr>
        <w:t>Kingston, Comas-Herr</w:t>
      </w:r>
      <w:r w:rsidR="00921435">
        <w:rPr>
          <w:rFonts w:ascii="Arial" w:hAnsi="Arial" w:cs="Arial"/>
        </w:rPr>
        <w:t xml:space="preserve">era and Jogger (2018) concur </w:t>
      </w:r>
      <w:r w:rsidR="007B4845">
        <w:rPr>
          <w:rFonts w:ascii="Arial" w:hAnsi="Arial" w:cs="Arial"/>
        </w:rPr>
        <w:t>by</w:t>
      </w:r>
      <w:r w:rsidR="00921435">
        <w:rPr>
          <w:rFonts w:ascii="Arial" w:hAnsi="Arial" w:cs="Arial"/>
        </w:rPr>
        <w:t xml:space="preserve"> explain</w:t>
      </w:r>
      <w:r w:rsidR="007B4845">
        <w:rPr>
          <w:rFonts w:ascii="Arial" w:hAnsi="Arial" w:cs="Arial"/>
        </w:rPr>
        <w:t xml:space="preserve">ing </w:t>
      </w:r>
      <w:r w:rsidR="00921435">
        <w:rPr>
          <w:rFonts w:ascii="Arial" w:hAnsi="Arial" w:cs="Arial"/>
        </w:rPr>
        <w:t>that o</w:t>
      </w:r>
      <w:r w:rsidR="00A45429" w:rsidRPr="00A45429">
        <w:rPr>
          <w:rFonts w:ascii="Arial" w:hAnsi="Arial" w:cs="Arial"/>
        </w:rPr>
        <w:t xml:space="preserve">ver the next 20 years, the English population aged 65 and up will experience an increase in the number of people who are self-sufficient as well as those who require complex care. This rise is attributable to an increase in the number of people reaching the age of 85 who have increased degrees of reliance, dementia, and comorbidities. </w:t>
      </w:r>
      <w:r w:rsidR="0054474E">
        <w:rPr>
          <w:rFonts w:ascii="Arial" w:hAnsi="Arial" w:cs="Arial"/>
        </w:rPr>
        <w:t xml:space="preserve">Social </w:t>
      </w:r>
      <w:r w:rsidR="007F6A11">
        <w:rPr>
          <w:rFonts w:ascii="Arial" w:hAnsi="Arial" w:cs="Arial"/>
        </w:rPr>
        <w:t>care for excellence (2015) suggest that dementia will</w:t>
      </w:r>
      <w:r w:rsidR="00C031CB">
        <w:rPr>
          <w:rFonts w:ascii="Arial" w:hAnsi="Arial" w:cs="Arial"/>
        </w:rPr>
        <w:t xml:space="preserve"> have an significant </w:t>
      </w:r>
      <w:r w:rsidR="007F6A11" w:rsidRPr="007F6A11">
        <w:rPr>
          <w:rFonts w:ascii="Arial" w:hAnsi="Arial" w:cs="Arial"/>
        </w:rPr>
        <w:t xml:space="preserve"> </w:t>
      </w:r>
      <w:r w:rsidR="00C87E8F">
        <w:rPr>
          <w:rFonts w:ascii="Arial" w:hAnsi="Arial" w:cs="Arial"/>
        </w:rPr>
        <w:t>influence upon the future</w:t>
      </w:r>
      <w:r w:rsidR="007F6A11" w:rsidRPr="007F6A11">
        <w:rPr>
          <w:rFonts w:ascii="Arial" w:hAnsi="Arial" w:cs="Arial"/>
        </w:rPr>
        <w:t>.</w:t>
      </w:r>
      <w:r w:rsidR="00C87E8F">
        <w:rPr>
          <w:rFonts w:ascii="Arial" w:hAnsi="Arial" w:cs="Arial"/>
        </w:rPr>
        <w:t xml:space="preserve">  </w:t>
      </w:r>
      <w:r w:rsidR="00A45429" w:rsidRPr="00A45429">
        <w:rPr>
          <w:rFonts w:ascii="Arial" w:hAnsi="Arial" w:cs="Arial"/>
        </w:rPr>
        <w:t>Health and social care services must evolve to meet the complex care needs of an ageing population.</w:t>
      </w:r>
      <w:r w:rsidR="00551B22">
        <w:rPr>
          <w:rFonts w:ascii="Arial" w:hAnsi="Arial" w:cs="Arial"/>
        </w:rPr>
        <w:t xml:space="preserve">  </w:t>
      </w:r>
      <w:r w:rsidR="00FE058F">
        <w:rPr>
          <w:rFonts w:ascii="Arial" w:hAnsi="Arial" w:cs="Arial"/>
        </w:rPr>
        <w:t xml:space="preserve">The evolvement </w:t>
      </w:r>
      <w:r w:rsidR="00254C30">
        <w:rPr>
          <w:rFonts w:ascii="Arial" w:hAnsi="Arial" w:cs="Arial"/>
        </w:rPr>
        <w:t>would include, political and public awareness</w:t>
      </w:r>
      <w:r w:rsidR="007C123A">
        <w:rPr>
          <w:rFonts w:ascii="Arial" w:hAnsi="Arial" w:cs="Arial"/>
        </w:rPr>
        <w:t xml:space="preserve"> (including policies)</w:t>
      </w:r>
      <w:r w:rsidR="00254C30">
        <w:rPr>
          <w:rFonts w:ascii="Arial" w:hAnsi="Arial" w:cs="Arial"/>
        </w:rPr>
        <w:t xml:space="preserve">, language and funding. </w:t>
      </w:r>
      <w:r w:rsidR="002960E9" w:rsidRPr="00A731DB">
        <w:rPr>
          <w:rFonts w:ascii="Arial" w:hAnsi="Arial" w:cs="Arial"/>
        </w:rPr>
        <w:t xml:space="preserve">Powell and Chen (2018) </w:t>
      </w:r>
      <w:r w:rsidR="00894CB9" w:rsidRPr="00A731DB">
        <w:rPr>
          <w:rFonts w:ascii="Arial" w:hAnsi="Arial" w:cs="Arial"/>
        </w:rPr>
        <w:t xml:space="preserve">as specified by the World Health Organization, </w:t>
      </w:r>
      <w:r w:rsidR="007B1A7C">
        <w:rPr>
          <w:rFonts w:ascii="Arial" w:hAnsi="Arial" w:cs="Arial"/>
        </w:rPr>
        <w:t xml:space="preserve">state </w:t>
      </w:r>
      <w:r w:rsidR="00894CB9" w:rsidRPr="00A731DB">
        <w:rPr>
          <w:rFonts w:ascii="Arial" w:hAnsi="Arial" w:cs="Arial"/>
        </w:rPr>
        <w:t>illness in those aged 60 and up accounts for 23.1 percent of the global disease burden.</w:t>
      </w:r>
      <w:r w:rsidR="007E2280" w:rsidRPr="00A731DB">
        <w:rPr>
          <w:rFonts w:ascii="Arial" w:hAnsi="Arial" w:cs="Arial"/>
        </w:rPr>
        <w:t xml:space="preserve">  </w:t>
      </w:r>
      <w:proofErr w:type="spellStart"/>
      <w:r w:rsidR="00024B68" w:rsidRPr="00A731DB">
        <w:rPr>
          <w:rFonts w:ascii="Arial" w:hAnsi="Arial" w:cs="Arial"/>
        </w:rPr>
        <w:t>Previtali</w:t>
      </w:r>
      <w:proofErr w:type="spellEnd"/>
      <w:r w:rsidR="00024B68" w:rsidRPr="00A731DB">
        <w:rPr>
          <w:rFonts w:ascii="Arial" w:hAnsi="Arial" w:cs="Arial"/>
        </w:rPr>
        <w:t xml:space="preserve">, Allen and </w:t>
      </w:r>
      <w:proofErr w:type="spellStart"/>
      <w:r w:rsidR="00024B68" w:rsidRPr="00A731DB">
        <w:rPr>
          <w:rFonts w:ascii="Arial" w:hAnsi="Arial" w:cs="Arial"/>
        </w:rPr>
        <w:t>Varlamova</w:t>
      </w:r>
      <w:proofErr w:type="spellEnd"/>
      <w:r w:rsidR="00024B68" w:rsidRPr="00A731DB">
        <w:rPr>
          <w:rFonts w:ascii="Arial" w:hAnsi="Arial" w:cs="Arial"/>
        </w:rPr>
        <w:t xml:space="preserve"> (2020) </w:t>
      </w:r>
      <w:r w:rsidR="009935AC" w:rsidRPr="00A731DB">
        <w:rPr>
          <w:rFonts w:ascii="Arial" w:hAnsi="Arial" w:cs="Arial"/>
        </w:rPr>
        <w:t>in their article state p</w:t>
      </w:r>
      <w:r w:rsidR="00133F28" w:rsidRPr="00A731DB">
        <w:rPr>
          <w:rFonts w:ascii="Arial" w:hAnsi="Arial" w:cs="Arial"/>
        </w:rPr>
        <w:t>olicies and measures purely founded on biological age neglect to take into account personal characteristics as well as the junction of other social, economic and health issues that cause susceptibility and the necessity for intervention.</w:t>
      </w:r>
      <w:r w:rsidR="00E07118">
        <w:rPr>
          <w:rFonts w:ascii="Arial" w:hAnsi="Arial" w:cs="Arial"/>
        </w:rPr>
        <w:t xml:space="preserve"> WHO, World Health Organisation (2022) suggest t</w:t>
      </w:r>
      <w:r w:rsidR="00E07118" w:rsidRPr="00493895">
        <w:rPr>
          <w:rFonts w:ascii="Arial" w:hAnsi="Arial" w:cs="Arial"/>
        </w:rPr>
        <w:t>he statistically huge shift in global populations necessitates transformation in the way societies are organised across all industr</w:t>
      </w:r>
      <w:r w:rsidR="00E07118">
        <w:rPr>
          <w:rFonts w:ascii="Arial" w:hAnsi="Arial" w:cs="Arial"/>
        </w:rPr>
        <w:t>ies</w:t>
      </w:r>
      <w:r w:rsidR="00E07118" w:rsidRPr="00493895">
        <w:rPr>
          <w:rFonts w:ascii="Arial" w:hAnsi="Arial" w:cs="Arial"/>
        </w:rPr>
        <w:t>.</w:t>
      </w:r>
    </w:p>
    <w:p w14:paraId="572E9481" w14:textId="4FA94651" w:rsidR="00CC040D" w:rsidRPr="00A731DB" w:rsidRDefault="00CC040D" w:rsidP="009E0B79">
      <w:pPr>
        <w:spacing w:line="360" w:lineRule="auto"/>
        <w:jc w:val="both"/>
        <w:rPr>
          <w:rFonts w:ascii="Arial" w:hAnsi="Arial" w:cs="Arial"/>
          <w:b/>
          <w:bCs/>
        </w:rPr>
      </w:pPr>
    </w:p>
    <w:p w14:paraId="2453FA15" w14:textId="5E88FB1B" w:rsidR="00261633" w:rsidRPr="00A731DB" w:rsidRDefault="00C83024" w:rsidP="009E0B79">
      <w:pPr>
        <w:spacing w:line="360" w:lineRule="auto"/>
        <w:jc w:val="both"/>
        <w:rPr>
          <w:rFonts w:ascii="Arial" w:hAnsi="Arial" w:cs="Arial"/>
        </w:rPr>
      </w:pPr>
      <w:r w:rsidRPr="00A731DB">
        <w:rPr>
          <w:rFonts w:ascii="Arial" w:hAnsi="Arial" w:cs="Arial"/>
        </w:rPr>
        <w:t xml:space="preserve">Although there </w:t>
      </w:r>
      <w:r w:rsidR="00E91897" w:rsidRPr="00A731DB">
        <w:rPr>
          <w:rFonts w:ascii="Arial" w:hAnsi="Arial" w:cs="Arial"/>
        </w:rPr>
        <w:t>are no</w:t>
      </w:r>
      <w:r w:rsidRPr="00A731DB">
        <w:rPr>
          <w:rFonts w:ascii="Arial" w:hAnsi="Arial" w:cs="Arial"/>
        </w:rPr>
        <w:t xml:space="preserve"> specific policies</w:t>
      </w:r>
      <w:r w:rsidR="00E91897" w:rsidRPr="00A731DB">
        <w:rPr>
          <w:rFonts w:ascii="Arial" w:hAnsi="Arial" w:cs="Arial"/>
        </w:rPr>
        <w:t xml:space="preserve"> </w:t>
      </w:r>
      <w:r w:rsidR="00A84B91" w:rsidRPr="00A731DB">
        <w:rPr>
          <w:rFonts w:ascii="Arial" w:hAnsi="Arial" w:cs="Arial"/>
        </w:rPr>
        <w:t>for older people</w:t>
      </w:r>
      <w:r w:rsidR="00C65D25" w:rsidRPr="00A731DB">
        <w:rPr>
          <w:rFonts w:ascii="Arial" w:hAnsi="Arial" w:cs="Arial"/>
        </w:rPr>
        <w:t xml:space="preserve"> in England which could </w:t>
      </w:r>
      <w:r w:rsidR="000E69FD" w:rsidRPr="00A731DB">
        <w:rPr>
          <w:rFonts w:ascii="Arial" w:hAnsi="Arial" w:cs="Arial"/>
        </w:rPr>
        <w:t xml:space="preserve">protect them from abuse and </w:t>
      </w:r>
      <w:r w:rsidR="00C65D25" w:rsidRPr="00A731DB">
        <w:rPr>
          <w:rFonts w:ascii="Arial" w:hAnsi="Arial" w:cs="Arial"/>
        </w:rPr>
        <w:t>disc</w:t>
      </w:r>
      <w:r w:rsidR="00E423AC" w:rsidRPr="00A731DB">
        <w:rPr>
          <w:rFonts w:ascii="Arial" w:hAnsi="Arial" w:cs="Arial"/>
        </w:rPr>
        <w:t xml:space="preserve">rimination  subjected </w:t>
      </w:r>
      <w:r w:rsidR="000E69FD" w:rsidRPr="00A731DB">
        <w:rPr>
          <w:rFonts w:ascii="Arial" w:hAnsi="Arial" w:cs="Arial"/>
        </w:rPr>
        <w:t xml:space="preserve">by others,  </w:t>
      </w:r>
      <w:r w:rsidR="00A84B91" w:rsidRPr="00A731DB">
        <w:rPr>
          <w:rFonts w:ascii="Arial" w:hAnsi="Arial" w:cs="Arial"/>
        </w:rPr>
        <w:t xml:space="preserve">the </w:t>
      </w:r>
      <w:r w:rsidR="004F5411" w:rsidRPr="00A731DB">
        <w:rPr>
          <w:rFonts w:ascii="Arial" w:hAnsi="Arial" w:cs="Arial"/>
        </w:rPr>
        <w:t xml:space="preserve">Citizens Advice (2021) </w:t>
      </w:r>
      <w:r w:rsidR="00911C45" w:rsidRPr="00A731DB">
        <w:rPr>
          <w:rFonts w:ascii="Arial" w:hAnsi="Arial" w:cs="Arial"/>
        </w:rPr>
        <w:t>describe</w:t>
      </w:r>
      <w:r w:rsidR="003D3EB7" w:rsidRPr="00A731DB">
        <w:rPr>
          <w:rFonts w:ascii="Arial" w:hAnsi="Arial" w:cs="Arial"/>
        </w:rPr>
        <w:t xml:space="preserve"> that</w:t>
      </w:r>
      <w:r w:rsidR="00911C45" w:rsidRPr="00A731DB">
        <w:rPr>
          <w:rFonts w:ascii="Arial" w:hAnsi="Arial" w:cs="Arial"/>
        </w:rPr>
        <w:t xml:space="preserve"> i</w:t>
      </w:r>
      <w:r w:rsidR="00550C4B" w:rsidRPr="00A731DB">
        <w:rPr>
          <w:rFonts w:ascii="Arial" w:hAnsi="Arial" w:cs="Arial"/>
        </w:rPr>
        <w:t>t is illegal to discriminate against anyone based on their age, it is a protected characteristic</w:t>
      </w:r>
      <w:r w:rsidR="003C67AE" w:rsidRPr="00A731DB">
        <w:rPr>
          <w:rFonts w:ascii="Arial" w:hAnsi="Arial" w:cs="Arial"/>
        </w:rPr>
        <w:t>, under the Equality Act 2010</w:t>
      </w:r>
      <w:r w:rsidR="00550C4B" w:rsidRPr="00A731DB">
        <w:rPr>
          <w:rFonts w:ascii="Arial" w:hAnsi="Arial" w:cs="Arial"/>
        </w:rPr>
        <w:t>.</w:t>
      </w:r>
      <w:r w:rsidR="001C1AD8" w:rsidRPr="00A731DB">
        <w:rPr>
          <w:rFonts w:ascii="Arial" w:hAnsi="Arial" w:cs="Arial"/>
        </w:rPr>
        <w:t xml:space="preserve">  Discrimination is when you are unfairly treated for who you are. The Equality Act of 2010 protects individuals against discrimination by employers, health and care services such as hospitals and nursing homes.</w:t>
      </w:r>
      <w:r w:rsidR="003D3EB7" w:rsidRPr="00A731DB">
        <w:rPr>
          <w:rFonts w:ascii="Arial" w:hAnsi="Arial" w:cs="Arial"/>
        </w:rPr>
        <w:t xml:space="preserve"> </w:t>
      </w:r>
    </w:p>
    <w:p w14:paraId="696F9324" w14:textId="2048C4B5" w:rsidR="0041010D" w:rsidRDefault="00A618F1" w:rsidP="009E0B79">
      <w:pPr>
        <w:spacing w:line="360" w:lineRule="auto"/>
        <w:jc w:val="both"/>
        <w:rPr>
          <w:rFonts w:ascii="Arial" w:hAnsi="Arial" w:cs="Arial"/>
        </w:rPr>
      </w:pPr>
      <w:r>
        <w:rPr>
          <w:rFonts w:ascii="Arial" w:hAnsi="Arial" w:cs="Arial"/>
        </w:rPr>
        <w:lastRenderedPageBreak/>
        <w:t xml:space="preserve">Nevertheless discrimination </w:t>
      </w:r>
      <w:r w:rsidR="00DB1586">
        <w:rPr>
          <w:rFonts w:ascii="Arial" w:hAnsi="Arial" w:cs="Arial"/>
        </w:rPr>
        <w:t xml:space="preserve">could take the form of the lack of policies </w:t>
      </w:r>
      <w:r w:rsidR="00AE4E96">
        <w:rPr>
          <w:rFonts w:ascii="Arial" w:hAnsi="Arial" w:cs="Arial"/>
        </w:rPr>
        <w:t xml:space="preserve">that address ageing. </w:t>
      </w:r>
      <w:r w:rsidR="0041010D" w:rsidRPr="00A731DB">
        <w:rPr>
          <w:rFonts w:ascii="Arial" w:hAnsi="Arial" w:cs="Arial"/>
        </w:rPr>
        <w:t xml:space="preserve">Age UK (2019) </w:t>
      </w:r>
      <w:r w:rsidR="000404D3">
        <w:rPr>
          <w:rFonts w:ascii="Arial" w:hAnsi="Arial" w:cs="Arial"/>
        </w:rPr>
        <w:t>put forward that a</w:t>
      </w:r>
      <w:r w:rsidR="0041010D" w:rsidRPr="00A731DB">
        <w:rPr>
          <w:rFonts w:ascii="Arial" w:hAnsi="Arial" w:cs="Arial"/>
        </w:rPr>
        <w:t>n increasing elderly population results in higher demand for care services, yet because funding has also not remained consistent, expenditure per adult population is decreasing. Simultaneously, the expense of care delivery is escalating</w:t>
      </w:r>
      <w:r w:rsidR="007B0C3D" w:rsidRPr="00A731DB">
        <w:rPr>
          <w:rFonts w:ascii="Arial" w:hAnsi="Arial" w:cs="Arial"/>
        </w:rPr>
        <w:t xml:space="preserve"> and</w:t>
      </w:r>
      <w:r w:rsidR="00C31057" w:rsidRPr="00A731DB">
        <w:rPr>
          <w:rFonts w:ascii="Arial" w:hAnsi="Arial" w:cs="Arial"/>
        </w:rPr>
        <w:t xml:space="preserve"> too often the </w:t>
      </w:r>
      <w:r w:rsidR="00DE032E" w:rsidRPr="00A731DB">
        <w:rPr>
          <w:rFonts w:ascii="Arial" w:hAnsi="Arial" w:cs="Arial"/>
        </w:rPr>
        <w:t xml:space="preserve">government </w:t>
      </w:r>
      <w:r w:rsidR="00D0412B" w:rsidRPr="00A731DB">
        <w:rPr>
          <w:rFonts w:ascii="Arial" w:hAnsi="Arial" w:cs="Arial"/>
        </w:rPr>
        <w:t xml:space="preserve">agree a budget and discouragingly </w:t>
      </w:r>
      <w:r w:rsidR="003B4997" w:rsidRPr="00A731DB">
        <w:rPr>
          <w:rFonts w:ascii="Arial" w:hAnsi="Arial" w:cs="Arial"/>
        </w:rPr>
        <w:t>social care is allocated a meagre amount.</w:t>
      </w:r>
      <w:r w:rsidR="003F0F6C" w:rsidRPr="00A731DB">
        <w:rPr>
          <w:rFonts w:ascii="Arial" w:hAnsi="Arial" w:cs="Arial"/>
        </w:rPr>
        <w:t xml:space="preserve"> Government</w:t>
      </w:r>
      <w:r w:rsidR="00942696" w:rsidRPr="00A731DB">
        <w:rPr>
          <w:rFonts w:ascii="Arial" w:hAnsi="Arial" w:cs="Arial"/>
        </w:rPr>
        <w:t xml:space="preserve"> </w:t>
      </w:r>
      <w:r w:rsidR="001D1A74" w:rsidRPr="00A731DB">
        <w:rPr>
          <w:rFonts w:ascii="Arial" w:hAnsi="Arial" w:cs="Arial"/>
        </w:rPr>
        <w:t>Coalitions</w:t>
      </w:r>
      <w:r w:rsidR="00942696" w:rsidRPr="00A731DB">
        <w:rPr>
          <w:rFonts w:ascii="Arial" w:hAnsi="Arial" w:cs="Arial"/>
        </w:rPr>
        <w:t xml:space="preserve"> </w:t>
      </w:r>
      <w:r w:rsidR="00057F1D" w:rsidRPr="00A731DB">
        <w:rPr>
          <w:rFonts w:ascii="Arial" w:hAnsi="Arial" w:cs="Arial"/>
        </w:rPr>
        <w:t xml:space="preserve">that have a different narrative, </w:t>
      </w:r>
      <w:r w:rsidR="00A10B16" w:rsidRPr="00A731DB">
        <w:rPr>
          <w:rFonts w:ascii="Arial" w:hAnsi="Arial" w:cs="Arial"/>
        </w:rPr>
        <w:t>manifestos</w:t>
      </w:r>
      <w:r w:rsidR="001D1A74" w:rsidRPr="00A731DB">
        <w:rPr>
          <w:rFonts w:ascii="Arial" w:hAnsi="Arial" w:cs="Arial"/>
        </w:rPr>
        <w:t xml:space="preserve"> and promises are </w:t>
      </w:r>
      <w:r w:rsidR="00A06EB5" w:rsidRPr="00A731DB">
        <w:rPr>
          <w:rFonts w:ascii="Arial" w:hAnsi="Arial" w:cs="Arial"/>
        </w:rPr>
        <w:t xml:space="preserve">made, which frequently are not met. </w:t>
      </w:r>
    </w:p>
    <w:p w14:paraId="4C806E87" w14:textId="77777777" w:rsidR="00E968D4" w:rsidRPr="00A731DB" w:rsidRDefault="00E968D4" w:rsidP="009E0B79">
      <w:pPr>
        <w:spacing w:line="360" w:lineRule="auto"/>
        <w:jc w:val="both"/>
        <w:rPr>
          <w:rFonts w:ascii="Arial" w:hAnsi="Arial" w:cs="Arial"/>
        </w:rPr>
      </w:pPr>
    </w:p>
    <w:p w14:paraId="45868AAD" w14:textId="26C88950" w:rsidR="00BE7624" w:rsidRPr="00E659A7" w:rsidRDefault="006635F3" w:rsidP="009E0B79">
      <w:pPr>
        <w:spacing w:line="360" w:lineRule="auto"/>
        <w:jc w:val="both"/>
        <w:rPr>
          <w:rFonts w:ascii="Arial" w:hAnsi="Arial" w:cs="Arial"/>
        </w:rPr>
      </w:pPr>
      <w:r>
        <w:rPr>
          <w:rFonts w:ascii="Arial" w:hAnsi="Arial" w:cs="Arial"/>
        </w:rPr>
        <w:t>Limited s</w:t>
      </w:r>
      <w:r w:rsidR="00A21C1D">
        <w:rPr>
          <w:rFonts w:ascii="Arial" w:hAnsi="Arial" w:cs="Arial"/>
        </w:rPr>
        <w:t xml:space="preserve">ocial care </w:t>
      </w:r>
      <w:r w:rsidR="00472C74">
        <w:rPr>
          <w:rFonts w:ascii="Arial" w:hAnsi="Arial" w:cs="Arial"/>
        </w:rPr>
        <w:t xml:space="preserve">funding </w:t>
      </w:r>
      <w:r w:rsidR="00C16CE4">
        <w:rPr>
          <w:rFonts w:ascii="Arial" w:hAnsi="Arial" w:cs="Arial"/>
        </w:rPr>
        <w:t>impacts upon care</w:t>
      </w:r>
      <w:r w:rsidR="006C578E">
        <w:rPr>
          <w:rFonts w:ascii="Arial" w:hAnsi="Arial" w:cs="Arial"/>
        </w:rPr>
        <w:t xml:space="preserve"> and may have far reaching consequences </w:t>
      </w:r>
      <w:r w:rsidR="009F1EE1">
        <w:rPr>
          <w:rFonts w:ascii="Arial" w:hAnsi="Arial" w:cs="Arial"/>
        </w:rPr>
        <w:t xml:space="preserve">upon, how social care services respond to the </w:t>
      </w:r>
      <w:r w:rsidR="00753F1E">
        <w:rPr>
          <w:rFonts w:ascii="Arial" w:hAnsi="Arial" w:cs="Arial"/>
        </w:rPr>
        <w:t>increa</w:t>
      </w:r>
      <w:r w:rsidR="00F038C2">
        <w:rPr>
          <w:rFonts w:ascii="Arial" w:hAnsi="Arial" w:cs="Arial"/>
        </w:rPr>
        <w:t>s</w:t>
      </w:r>
      <w:r w:rsidR="00753F1E">
        <w:rPr>
          <w:rFonts w:ascii="Arial" w:hAnsi="Arial" w:cs="Arial"/>
        </w:rPr>
        <w:t>e</w:t>
      </w:r>
      <w:r w:rsidR="00490D69">
        <w:rPr>
          <w:rFonts w:ascii="Arial" w:hAnsi="Arial" w:cs="Arial"/>
        </w:rPr>
        <w:t>.</w:t>
      </w:r>
      <w:r w:rsidR="00C16CE4">
        <w:rPr>
          <w:rFonts w:ascii="Arial" w:hAnsi="Arial" w:cs="Arial"/>
        </w:rPr>
        <w:t xml:space="preserve"> </w:t>
      </w:r>
      <w:r w:rsidR="006A0040" w:rsidRPr="00A731DB">
        <w:rPr>
          <w:rFonts w:ascii="Arial" w:hAnsi="Arial" w:cs="Arial"/>
        </w:rPr>
        <w:t xml:space="preserve">Age UK (2019) </w:t>
      </w:r>
      <w:r w:rsidR="001666A6" w:rsidRPr="00A731DB">
        <w:rPr>
          <w:rFonts w:ascii="Arial" w:hAnsi="Arial" w:cs="Arial"/>
        </w:rPr>
        <w:t xml:space="preserve">indicate how the </w:t>
      </w:r>
      <w:r w:rsidR="006A0040" w:rsidRPr="00A731DB">
        <w:rPr>
          <w:rFonts w:ascii="Arial" w:hAnsi="Arial" w:cs="Arial"/>
        </w:rPr>
        <w:t xml:space="preserve"> Government agreed a five-year budget deal for the NHS in June 2018, which correspond</w:t>
      </w:r>
      <w:r w:rsidR="001666A6" w:rsidRPr="00A731DB">
        <w:rPr>
          <w:rFonts w:ascii="Arial" w:hAnsi="Arial" w:cs="Arial"/>
        </w:rPr>
        <w:t>ed</w:t>
      </w:r>
      <w:r w:rsidR="006A0040" w:rsidRPr="00A731DB">
        <w:rPr>
          <w:rFonts w:ascii="Arial" w:hAnsi="Arial" w:cs="Arial"/>
        </w:rPr>
        <w:t xml:space="preserve"> to an estimated 3.4% year-on-year rise till 2023/24. This is a promising approach, though is inadequate regards the 4% recognised as the threshold essential to alleviate the constraints generated by eight years of stagnant growth.</w:t>
      </w:r>
      <w:r w:rsidR="00953582" w:rsidRPr="00A731DB">
        <w:rPr>
          <w:rFonts w:ascii="Arial" w:hAnsi="Arial" w:cs="Arial"/>
        </w:rPr>
        <w:t xml:space="preserve"> </w:t>
      </w:r>
      <w:r w:rsidR="0029382A">
        <w:rPr>
          <w:rFonts w:ascii="Arial" w:hAnsi="Arial" w:cs="Arial"/>
        </w:rPr>
        <w:t>Appleby (2021) explains ove</w:t>
      </w:r>
      <w:r w:rsidR="00AF5EAD" w:rsidRPr="00AF5EAD">
        <w:rPr>
          <w:rFonts w:ascii="Arial" w:hAnsi="Arial" w:cs="Arial"/>
        </w:rPr>
        <w:t>r the next few years, the NHS and adult social care services throughout the United Kingdom</w:t>
      </w:r>
      <w:r w:rsidR="00545A71">
        <w:rPr>
          <w:rFonts w:ascii="Arial" w:hAnsi="Arial" w:cs="Arial"/>
        </w:rPr>
        <w:t xml:space="preserve"> (UK)</w:t>
      </w:r>
      <w:r w:rsidR="00AF5EAD" w:rsidRPr="00AF5EAD">
        <w:rPr>
          <w:rFonts w:ascii="Arial" w:hAnsi="Arial" w:cs="Arial"/>
        </w:rPr>
        <w:t> will get greater funding. The government has opted to raise the additional funds through an increase in national insurance contributions paid by employees and businesses and then separate these new sums as a "health and social care levy" in 2023. This essentially imposes a new tax aimed at funding the NHS and social care. Despite the fact that the new levy will only finance a modest part (less than 10%) of overall NHS and social care costs.</w:t>
      </w:r>
      <w:r w:rsidR="00953582" w:rsidRPr="00A731DB">
        <w:rPr>
          <w:rFonts w:ascii="Arial" w:hAnsi="Arial" w:cs="Arial"/>
        </w:rPr>
        <w:t xml:space="preserve"> </w:t>
      </w:r>
      <w:r w:rsidR="008519BD">
        <w:rPr>
          <w:rFonts w:ascii="Arial" w:hAnsi="Arial" w:cs="Arial"/>
        </w:rPr>
        <w:t xml:space="preserve">Interestingly </w:t>
      </w:r>
      <w:r w:rsidR="004F7858">
        <w:rPr>
          <w:rFonts w:ascii="Arial" w:hAnsi="Arial" w:cs="Arial"/>
        </w:rPr>
        <w:t>Gov.UK (2021) in their general description state</w:t>
      </w:r>
      <w:r w:rsidR="00B37E1A">
        <w:rPr>
          <w:rFonts w:ascii="Arial" w:hAnsi="Arial" w:cs="Arial"/>
        </w:rPr>
        <w:t>,</w:t>
      </w:r>
      <w:r w:rsidR="004F7858">
        <w:rPr>
          <w:rFonts w:ascii="Arial" w:hAnsi="Arial" w:cs="Arial"/>
        </w:rPr>
        <w:t xml:space="preserve"> </w:t>
      </w:r>
      <w:r w:rsidR="00B37E1A">
        <w:rPr>
          <w:rFonts w:ascii="Arial" w:hAnsi="Arial" w:cs="Arial"/>
        </w:rPr>
        <w:t>t</w:t>
      </w:r>
      <w:r w:rsidR="000D1E5E" w:rsidRPr="000D1E5E">
        <w:rPr>
          <w:rFonts w:ascii="Arial" w:hAnsi="Arial" w:cs="Arial"/>
        </w:rPr>
        <w:t>he levy imposes a temporary 1.25 percent rise on National Insurance contributions for the fiscal year 2022-2023, with the proceeds going directly to the NHS and analogous organisations all across UK. From April 2023 onwards, National Insurance contributions will be reduced to 2021-2022 tax year levels, and will be replaced by a new 1.25 percent Health and Social Care Levy, the proceeds of which will be funded by the taxpayer to support UK health and social care organisations.</w:t>
      </w:r>
      <w:r w:rsidR="008519BD">
        <w:rPr>
          <w:rFonts w:ascii="Arial" w:hAnsi="Arial" w:cs="Arial"/>
        </w:rPr>
        <w:t xml:space="preserve"> </w:t>
      </w:r>
      <w:r w:rsidR="00B8756F">
        <w:rPr>
          <w:rFonts w:ascii="Arial" w:hAnsi="Arial" w:cs="Arial"/>
        </w:rPr>
        <w:t xml:space="preserve">The United Kingdom government, have stated funds are to be distributed </w:t>
      </w:r>
      <w:r w:rsidR="00FB1D10">
        <w:rPr>
          <w:rFonts w:ascii="Arial" w:hAnsi="Arial" w:cs="Arial"/>
        </w:rPr>
        <w:t xml:space="preserve">to the NHS though </w:t>
      </w:r>
      <w:r w:rsidR="00B9344A">
        <w:rPr>
          <w:rFonts w:ascii="Arial" w:hAnsi="Arial" w:cs="Arial"/>
        </w:rPr>
        <w:t xml:space="preserve">have not clearly </w:t>
      </w:r>
      <w:r w:rsidR="00ED7FE3">
        <w:rPr>
          <w:rFonts w:ascii="Arial" w:hAnsi="Arial" w:cs="Arial"/>
        </w:rPr>
        <w:t>identified social care</w:t>
      </w:r>
      <w:r w:rsidR="00C62C17">
        <w:rPr>
          <w:rFonts w:ascii="Arial" w:hAnsi="Arial" w:cs="Arial"/>
        </w:rPr>
        <w:t>.</w:t>
      </w:r>
    </w:p>
    <w:p w14:paraId="0BE6DD7B" w14:textId="15F004DB" w:rsidR="00BE7624" w:rsidRPr="007F5EE3" w:rsidRDefault="00A92E64" w:rsidP="009E0B79">
      <w:pPr>
        <w:spacing w:line="360" w:lineRule="auto"/>
        <w:jc w:val="both"/>
        <w:rPr>
          <w:rFonts w:ascii="Arial" w:hAnsi="Arial" w:cs="Arial"/>
        </w:rPr>
      </w:pPr>
      <w:r>
        <w:rPr>
          <w:rFonts w:ascii="Arial" w:hAnsi="Arial" w:cs="Arial"/>
        </w:rPr>
        <w:t>The terminology and language around a</w:t>
      </w:r>
      <w:r w:rsidR="00205A47" w:rsidRPr="00CB7521">
        <w:rPr>
          <w:rFonts w:ascii="Arial" w:hAnsi="Arial" w:cs="Arial"/>
        </w:rPr>
        <w:t xml:space="preserve">geing </w:t>
      </w:r>
      <w:r w:rsidR="00617A76">
        <w:rPr>
          <w:rFonts w:ascii="Arial" w:hAnsi="Arial" w:cs="Arial"/>
        </w:rPr>
        <w:t>h</w:t>
      </w:r>
      <w:r w:rsidR="00205A47" w:rsidRPr="00CB7521">
        <w:rPr>
          <w:rFonts w:ascii="Arial" w:hAnsi="Arial" w:cs="Arial"/>
        </w:rPr>
        <w:t xml:space="preserve">as </w:t>
      </w:r>
      <w:r w:rsidR="005B7E2F">
        <w:rPr>
          <w:rFonts w:ascii="Arial" w:hAnsi="Arial" w:cs="Arial"/>
        </w:rPr>
        <w:t xml:space="preserve">been designated </w:t>
      </w:r>
      <w:r>
        <w:rPr>
          <w:rFonts w:ascii="Arial" w:hAnsi="Arial" w:cs="Arial"/>
        </w:rPr>
        <w:t xml:space="preserve">to </w:t>
      </w:r>
      <w:r w:rsidR="00787030">
        <w:rPr>
          <w:rFonts w:ascii="Arial" w:hAnsi="Arial" w:cs="Arial"/>
        </w:rPr>
        <w:t>one of fear and contempt</w:t>
      </w:r>
      <w:r w:rsidR="00EE4550">
        <w:rPr>
          <w:rFonts w:ascii="Arial" w:hAnsi="Arial" w:cs="Arial"/>
          <w:b/>
          <w:bCs/>
        </w:rPr>
        <w:t xml:space="preserve">, </w:t>
      </w:r>
      <w:r w:rsidR="00EE4550">
        <w:rPr>
          <w:rFonts w:ascii="Arial" w:hAnsi="Arial" w:cs="Arial"/>
        </w:rPr>
        <w:t>which</w:t>
      </w:r>
      <w:r w:rsidR="00B65AB0">
        <w:rPr>
          <w:rFonts w:ascii="Arial" w:hAnsi="Arial" w:cs="Arial"/>
        </w:rPr>
        <w:t xml:space="preserve"> has culminated to discrimination and </w:t>
      </w:r>
      <w:r w:rsidR="00EE4550">
        <w:rPr>
          <w:rFonts w:ascii="Arial" w:hAnsi="Arial" w:cs="Arial"/>
        </w:rPr>
        <w:t xml:space="preserve">often neglect. </w:t>
      </w:r>
      <w:r w:rsidR="00CA44C2">
        <w:rPr>
          <w:rFonts w:ascii="Arial" w:hAnsi="Arial" w:cs="Arial"/>
        </w:rPr>
        <w:t xml:space="preserve"> </w:t>
      </w:r>
      <w:r w:rsidR="0013073D">
        <w:rPr>
          <w:rFonts w:ascii="Arial" w:hAnsi="Arial" w:cs="Arial"/>
        </w:rPr>
        <w:t xml:space="preserve">As a matter of discourse policy makers, </w:t>
      </w:r>
      <w:r w:rsidR="00181A90">
        <w:rPr>
          <w:rFonts w:ascii="Arial" w:hAnsi="Arial" w:cs="Arial"/>
        </w:rPr>
        <w:t xml:space="preserve">have a duty to </w:t>
      </w:r>
      <w:r w:rsidR="00B9082F">
        <w:rPr>
          <w:rFonts w:ascii="Arial" w:hAnsi="Arial" w:cs="Arial"/>
        </w:rPr>
        <w:t xml:space="preserve">enact legislation.  </w:t>
      </w:r>
      <w:r w:rsidR="00C92C3A">
        <w:rPr>
          <w:rFonts w:ascii="Arial" w:hAnsi="Arial" w:cs="Arial"/>
        </w:rPr>
        <w:t>Despite the fact i</w:t>
      </w:r>
      <w:r w:rsidR="00CA44C2">
        <w:rPr>
          <w:rFonts w:ascii="Arial" w:hAnsi="Arial" w:cs="Arial"/>
        </w:rPr>
        <w:t xml:space="preserve">t is clear that </w:t>
      </w:r>
      <w:r w:rsidR="00E66797">
        <w:rPr>
          <w:rFonts w:ascii="Arial" w:hAnsi="Arial" w:cs="Arial"/>
        </w:rPr>
        <w:t>it has been known for some time that the elderly population has been increasing</w:t>
      </w:r>
      <w:r w:rsidR="00441631">
        <w:rPr>
          <w:rFonts w:ascii="Arial" w:hAnsi="Arial" w:cs="Arial"/>
        </w:rPr>
        <w:t xml:space="preserve"> and that they have and continue to contribute in many ways to society.  </w:t>
      </w:r>
      <w:r w:rsidR="002A115D">
        <w:rPr>
          <w:rFonts w:ascii="Arial" w:hAnsi="Arial" w:cs="Arial"/>
        </w:rPr>
        <w:t>However t</w:t>
      </w:r>
      <w:r w:rsidR="002A38BF">
        <w:rPr>
          <w:rFonts w:ascii="Arial" w:hAnsi="Arial" w:cs="Arial"/>
        </w:rPr>
        <w:t xml:space="preserve">here are clear funding differences between health and social care and this disparity, </w:t>
      </w:r>
      <w:r w:rsidR="00554776">
        <w:rPr>
          <w:rFonts w:ascii="Arial" w:hAnsi="Arial" w:cs="Arial"/>
        </w:rPr>
        <w:t xml:space="preserve">can also be seen in the lack of legislation for the elderly population. </w:t>
      </w:r>
      <w:r w:rsidR="00ED747B">
        <w:rPr>
          <w:rFonts w:ascii="Arial" w:hAnsi="Arial" w:cs="Arial"/>
        </w:rPr>
        <w:t xml:space="preserve">Poor funding for social care fundamentally </w:t>
      </w:r>
      <w:r w:rsidR="00EE23AB">
        <w:rPr>
          <w:rFonts w:ascii="Arial" w:hAnsi="Arial" w:cs="Arial"/>
        </w:rPr>
        <w:t xml:space="preserve">puts the elderly at risk, </w:t>
      </w:r>
      <w:r w:rsidR="00EE23AB">
        <w:rPr>
          <w:rFonts w:ascii="Arial" w:hAnsi="Arial" w:cs="Arial"/>
        </w:rPr>
        <w:lastRenderedPageBreak/>
        <w:t>in harm and</w:t>
      </w:r>
      <w:r w:rsidR="00B461A4">
        <w:rPr>
          <w:rFonts w:ascii="Arial" w:hAnsi="Arial" w:cs="Arial"/>
        </w:rPr>
        <w:t xml:space="preserve"> may</w:t>
      </w:r>
      <w:r w:rsidR="00EE23AB">
        <w:rPr>
          <w:rFonts w:ascii="Arial" w:hAnsi="Arial" w:cs="Arial"/>
        </w:rPr>
        <w:t xml:space="preserve"> contribute to exasperating</w:t>
      </w:r>
      <w:r w:rsidR="00CF0FBC">
        <w:rPr>
          <w:rFonts w:ascii="Arial" w:hAnsi="Arial" w:cs="Arial"/>
        </w:rPr>
        <w:t xml:space="preserve"> their</w:t>
      </w:r>
      <w:r w:rsidR="00EE23AB">
        <w:rPr>
          <w:rFonts w:ascii="Arial" w:hAnsi="Arial" w:cs="Arial"/>
        </w:rPr>
        <w:t xml:space="preserve"> </w:t>
      </w:r>
      <w:r w:rsidR="00921FB8">
        <w:rPr>
          <w:rFonts w:ascii="Arial" w:hAnsi="Arial" w:cs="Arial"/>
        </w:rPr>
        <w:t>health and social life</w:t>
      </w:r>
      <w:r w:rsidR="001815A3">
        <w:rPr>
          <w:rFonts w:ascii="Arial" w:hAnsi="Arial" w:cs="Arial"/>
        </w:rPr>
        <w:t xml:space="preserve">.  Although the government have </w:t>
      </w:r>
      <w:r w:rsidR="00B33B7F">
        <w:rPr>
          <w:rFonts w:ascii="Arial" w:hAnsi="Arial" w:cs="Arial"/>
        </w:rPr>
        <w:t xml:space="preserve">developed a new strategy to tackle funding </w:t>
      </w:r>
      <w:r w:rsidR="00D645A0">
        <w:rPr>
          <w:rFonts w:ascii="Arial" w:hAnsi="Arial" w:cs="Arial"/>
        </w:rPr>
        <w:t>challenges</w:t>
      </w:r>
      <w:r w:rsidR="00B33B7F">
        <w:rPr>
          <w:rFonts w:ascii="Arial" w:hAnsi="Arial" w:cs="Arial"/>
        </w:rPr>
        <w:t xml:space="preserve">, </w:t>
      </w:r>
      <w:r w:rsidR="00D645A0">
        <w:rPr>
          <w:rFonts w:ascii="Arial" w:hAnsi="Arial" w:cs="Arial"/>
        </w:rPr>
        <w:t>hence the health and social care levy.  I</w:t>
      </w:r>
      <w:r w:rsidR="006867EA">
        <w:rPr>
          <w:rFonts w:ascii="Arial" w:hAnsi="Arial" w:cs="Arial"/>
        </w:rPr>
        <w:t xml:space="preserve">nterpretation of where the bulk of the funding is disseminated </w:t>
      </w:r>
      <w:r w:rsidR="00454408">
        <w:rPr>
          <w:rFonts w:ascii="Arial" w:hAnsi="Arial" w:cs="Arial"/>
        </w:rPr>
        <w:t>is somewhat cloudy</w:t>
      </w:r>
      <w:r w:rsidR="00047AD0">
        <w:rPr>
          <w:rFonts w:ascii="Arial" w:hAnsi="Arial" w:cs="Arial"/>
        </w:rPr>
        <w:t xml:space="preserve">, </w:t>
      </w:r>
      <w:r w:rsidR="008F2FCE">
        <w:rPr>
          <w:rFonts w:ascii="Arial" w:hAnsi="Arial" w:cs="Arial"/>
        </w:rPr>
        <w:t>accordingly  the government need to be transparent</w:t>
      </w:r>
      <w:r w:rsidR="00B737CC">
        <w:rPr>
          <w:rFonts w:ascii="Arial" w:hAnsi="Arial" w:cs="Arial"/>
        </w:rPr>
        <w:t xml:space="preserve">. </w:t>
      </w:r>
    </w:p>
    <w:p w14:paraId="715D79DF" w14:textId="46A2C577" w:rsidR="00D348D0" w:rsidRDefault="00D348D0" w:rsidP="009E0B79">
      <w:pPr>
        <w:spacing w:line="360" w:lineRule="auto"/>
        <w:jc w:val="both"/>
        <w:rPr>
          <w:rFonts w:ascii="Arial" w:hAnsi="Arial" w:cs="Arial"/>
          <w:b/>
          <w:bCs/>
        </w:rPr>
      </w:pPr>
    </w:p>
    <w:p w14:paraId="6D7E356D" w14:textId="54042122" w:rsidR="005E32A6" w:rsidRDefault="00D42E78" w:rsidP="009E0B79">
      <w:pPr>
        <w:spacing w:line="360" w:lineRule="auto"/>
        <w:jc w:val="both"/>
        <w:rPr>
          <w:rFonts w:ascii="Arial" w:hAnsi="Arial" w:cs="Arial"/>
        </w:rPr>
      </w:pPr>
      <w:r>
        <w:rPr>
          <w:rFonts w:ascii="Arial" w:hAnsi="Arial" w:cs="Arial"/>
        </w:rPr>
        <w:t>Governmental and global bodies such as the WHO</w:t>
      </w:r>
      <w:r w:rsidR="00F60E49">
        <w:rPr>
          <w:rFonts w:ascii="Arial" w:hAnsi="Arial" w:cs="Arial"/>
        </w:rPr>
        <w:t xml:space="preserve"> </w:t>
      </w:r>
      <w:r w:rsidR="00FA5769">
        <w:rPr>
          <w:rFonts w:ascii="Arial" w:hAnsi="Arial" w:cs="Arial"/>
        </w:rPr>
        <w:t xml:space="preserve">need to </w:t>
      </w:r>
      <w:r w:rsidR="00702431">
        <w:rPr>
          <w:rFonts w:ascii="Arial" w:hAnsi="Arial" w:cs="Arial"/>
        </w:rPr>
        <w:t xml:space="preserve">approach </w:t>
      </w:r>
      <w:r w:rsidR="00C72125">
        <w:rPr>
          <w:rFonts w:ascii="Arial" w:hAnsi="Arial" w:cs="Arial"/>
        </w:rPr>
        <w:t>the prom</w:t>
      </w:r>
      <w:r w:rsidR="005E74F8">
        <w:rPr>
          <w:rFonts w:ascii="Arial" w:hAnsi="Arial" w:cs="Arial"/>
        </w:rPr>
        <w:t xml:space="preserve">otion of good health </w:t>
      </w:r>
      <w:r w:rsidR="00172EEE">
        <w:rPr>
          <w:rFonts w:ascii="Arial" w:hAnsi="Arial" w:cs="Arial"/>
        </w:rPr>
        <w:t>b</w:t>
      </w:r>
      <w:r w:rsidR="00172EEE">
        <w:rPr>
          <w:rFonts w:ascii="Arial" w:hAnsi="Arial" w:cs="Arial"/>
        </w:rPr>
        <w:t>y developing strategies and programs</w:t>
      </w:r>
      <w:r w:rsidR="00172EEE">
        <w:rPr>
          <w:rFonts w:ascii="Arial" w:hAnsi="Arial" w:cs="Arial"/>
        </w:rPr>
        <w:t xml:space="preserve"> </w:t>
      </w:r>
      <w:r w:rsidR="005E74F8">
        <w:rPr>
          <w:rFonts w:ascii="Arial" w:hAnsi="Arial" w:cs="Arial"/>
        </w:rPr>
        <w:t xml:space="preserve">with a more concerted effort and to </w:t>
      </w:r>
      <w:r w:rsidR="00055AB7">
        <w:rPr>
          <w:rFonts w:ascii="Arial" w:hAnsi="Arial" w:cs="Arial"/>
        </w:rPr>
        <w:t xml:space="preserve">approach </w:t>
      </w:r>
      <w:r w:rsidR="00702431">
        <w:rPr>
          <w:rFonts w:ascii="Arial" w:hAnsi="Arial" w:cs="Arial"/>
        </w:rPr>
        <w:t>disease prevention</w:t>
      </w:r>
      <w:r w:rsidR="00C8684B">
        <w:rPr>
          <w:rFonts w:ascii="Arial" w:hAnsi="Arial" w:cs="Arial"/>
        </w:rPr>
        <w:t xml:space="preserve"> and the factors that</w:t>
      </w:r>
      <w:r w:rsidR="00055AB7">
        <w:rPr>
          <w:rFonts w:ascii="Arial" w:hAnsi="Arial" w:cs="Arial"/>
        </w:rPr>
        <w:t xml:space="preserve"> </w:t>
      </w:r>
      <w:r w:rsidR="00D146C1">
        <w:rPr>
          <w:rFonts w:ascii="Arial" w:hAnsi="Arial" w:cs="Arial"/>
        </w:rPr>
        <w:t xml:space="preserve">contribute to it, </w:t>
      </w:r>
      <w:r w:rsidR="00055AB7">
        <w:rPr>
          <w:rFonts w:ascii="Arial" w:hAnsi="Arial" w:cs="Arial"/>
        </w:rPr>
        <w:t xml:space="preserve">in order to support the </w:t>
      </w:r>
      <w:r w:rsidR="00E04186">
        <w:rPr>
          <w:rFonts w:ascii="Arial" w:hAnsi="Arial" w:cs="Arial"/>
        </w:rPr>
        <w:t xml:space="preserve">growing </w:t>
      </w:r>
      <w:r w:rsidR="00055AB7">
        <w:rPr>
          <w:rFonts w:ascii="Arial" w:hAnsi="Arial" w:cs="Arial"/>
        </w:rPr>
        <w:t>elderly population</w:t>
      </w:r>
      <w:r w:rsidR="006F1B63">
        <w:rPr>
          <w:rFonts w:ascii="Arial" w:hAnsi="Arial" w:cs="Arial"/>
        </w:rPr>
        <w:t xml:space="preserve">. </w:t>
      </w:r>
      <w:r w:rsidR="00702431">
        <w:rPr>
          <w:rFonts w:ascii="Arial" w:hAnsi="Arial" w:cs="Arial"/>
        </w:rPr>
        <w:t xml:space="preserve"> </w:t>
      </w:r>
      <w:r w:rsidR="00335E35">
        <w:rPr>
          <w:rFonts w:ascii="Arial" w:hAnsi="Arial" w:cs="Arial"/>
        </w:rPr>
        <w:t>The Lancet (</w:t>
      </w:r>
      <w:r w:rsidR="00F92E3B">
        <w:rPr>
          <w:rFonts w:ascii="Arial" w:hAnsi="Arial" w:cs="Arial"/>
        </w:rPr>
        <w:t>2021) describe that a</w:t>
      </w:r>
      <w:r w:rsidR="00F92E3B" w:rsidRPr="00F92E3B">
        <w:rPr>
          <w:rFonts w:ascii="Arial" w:hAnsi="Arial" w:cs="Arial"/>
        </w:rPr>
        <w:t>ddressing future needs will include a greater emphasis on health education and prevention of illness, as well as a more coordinated effort to identify and address the numerous social, environmental, and economic variables at the root of health inequities.</w:t>
      </w:r>
    </w:p>
    <w:p w14:paraId="3D780478" w14:textId="77777777" w:rsidR="0095727F" w:rsidRDefault="0095727F" w:rsidP="009E0B79">
      <w:pPr>
        <w:spacing w:line="360" w:lineRule="auto"/>
        <w:jc w:val="both"/>
        <w:rPr>
          <w:rFonts w:ascii="Arial" w:hAnsi="Arial" w:cs="Arial"/>
        </w:rPr>
      </w:pPr>
    </w:p>
    <w:p w14:paraId="42286EBF" w14:textId="522089D8" w:rsidR="00E04186" w:rsidRDefault="00BA5DBD" w:rsidP="009E0B79">
      <w:pPr>
        <w:spacing w:line="360" w:lineRule="auto"/>
        <w:jc w:val="both"/>
        <w:rPr>
          <w:rFonts w:ascii="Arial" w:hAnsi="Arial" w:cs="Arial"/>
        </w:rPr>
      </w:pPr>
      <w:r>
        <w:rPr>
          <w:rFonts w:ascii="Arial" w:hAnsi="Arial" w:cs="Arial"/>
        </w:rPr>
        <w:t xml:space="preserve">Currently there is no legislation that </w:t>
      </w:r>
      <w:r w:rsidR="004B46B4">
        <w:rPr>
          <w:rFonts w:ascii="Arial" w:hAnsi="Arial" w:cs="Arial"/>
        </w:rPr>
        <w:t xml:space="preserve">is specifically related to older adults, therefore </w:t>
      </w:r>
      <w:r w:rsidR="008D30BB">
        <w:rPr>
          <w:rFonts w:ascii="Arial" w:hAnsi="Arial" w:cs="Arial"/>
        </w:rPr>
        <w:t xml:space="preserve">elder abuse, </w:t>
      </w:r>
      <w:r w:rsidR="00957351">
        <w:rPr>
          <w:rFonts w:ascii="Arial" w:hAnsi="Arial" w:cs="Arial"/>
        </w:rPr>
        <w:t xml:space="preserve">detrimental terminology and </w:t>
      </w:r>
      <w:r w:rsidR="008D30BB">
        <w:rPr>
          <w:rFonts w:ascii="Arial" w:hAnsi="Arial" w:cs="Arial"/>
        </w:rPr>
        <w:t xml:space="preserve">age </w:t>
      </w:r>
      <w:r w:rsidR="00955D18">
        <w:rPr>
          <w:rFonts w:ascii="Arial" w:hAnsi="Arial" w:cs="Arial"/>
        </w:rPr>
        <w:t xml:space="preserve">discrimination </w:t>
      </w:r>
      <w:r w:rsidR="00957351">
        <w:rPr>
          <w:rFonts w:ascii="Arial" w:hAnsi="Arial" w:cs="Arial"/>
        </w:rPr>
        <w:t xml:space="preserve">are </w:t>
      </w:r>
      <w:r w:rsidR="006277FA">
        <w:rPr>
          <w:rFonts w:ascii="Arial" w:hAnsi="Arial" w:cs="Arial"/>
        </w:rPr>
        <w:t xml:space="preserve">not </w:t>
      </w:r>
      <w:r w:rsidR="00286DC4">
        <w:rPr>
          <w:rFonts w:ascii="Arial" w:hAnsi="Arial" w:cs="Arial"/>
        </w:rPr>
        <w:t>fully challenged</w:t>
      </w:r>
      <w:r w:rsidR="00E002D2">
        <w:rPr>
          <w:rFonts w:ascii="Arial" w:hAnsi="Arial" w:cs="Arial"/>
        </w:rPr>
        <w:t xml:space="preserve"> and addressed. Policy makers need to be transparent </w:t>
      </w:r>
      <w:r w:rsidR="006C15EC">
        <w:rPr>
          <w:rFonts w:ascii="Arial" w:hAnsi="Arial" w:cs="Arial"/>
        </w:rPr>
        <w:t xml:space="preserve">and forthcoming in </w:t>
      </w:r>
      <w:r w:rsidR="00AE062A">
        <w:rPr>
          <w:rFonts w:ascii="Arial" w:hAnsi="Arial" w:cs="Arial"/>
        </w:rPr>
        <w:t xml:space="preserve">introducing </w:t>
      </w:r>
      <w:r w:rsidR="00727AB5">
        <w:rPr>
          <w:rFonts w:ascii="Arial" w:hAnsi="Arial" w:cs="Arial"/>
        </w:rPr>
        <w:t xml:space="preserve">legislation that </w:t>
      </w:r>
      <w:r w:rsidR="00477F7B">
        <w:rPr>
          <w:rFonts w:ascii="Arial" w:hAnsi="Arial" w:cs="Arial"/>
        </w:rPr>
        <w:t xml:space="preserve">safeguards </w:t>
      </w:r>
      <w:r w:rsidR="00727AB5">
        <w:rPr>
          <w:rFonts w:ascii="Arial" w:hAnsi="Arial" w:cs="Arial"/>
        </w:rPr>
        <w:t>and supports older adults</w:t>
      </w:r>
      <w:r w:rsidR="00631B2B">
        <w:rPr>
          <w:rFonts w:ascii="Arial" w:hAnsi="Arial" w:cs="Arial"/>
        </w:rPr>
        <w:t xml:space="preserve">, to </w:t>
      </w:r>
      <w:r w:rsidR="00E51C3A">
        <w:rPr>
          <w:rFonts w:ascii="Arial" w:hAnsi="Arial" w:cs="Arial"/>
        </w:rPr>
        <w:t xml:space="preserve">prevent </w:t>
      </w:r>
      <w:r w:rsidR="00480752">
        <w:rPr>
          <w:rFonts w:ascii="Arial" w:hAnsi="Arial" w:cs="Arial"/>
        </w:rPr>
        <w:t xml:space="preserve">abuse, neglect and </w:t>
      </w:r>
      <w:r w:rsidR="00E51C3A">
        <w:rPr>
          <w:rFonts w:ascii="Arial" w:hAnsi="Arial" w:cs="Arial"/>
        </w:rPr>
        <w:t>discrimination</w:t>
      </w:r>
      <w:r w:rsidR="00727AB5">
        <w:rPr>
          <w:rFonts w:ascii="Arial" w:hAnsi="Arial" w:cs="Arial"/>
        </w:rPr>
        <w:t xml:space="preserve">. </w:t>
      </w:r>
      <w:r w:rsidR="006E582A">
        <w:rPr>
          <w:rFonts w:ascii="Arial" w:hAnsi="Arial" w:cs="Arial"/>
        </w:rPr>
        <w:t xml:space="preserve">Citizens </w:t>
      </w:r>
      <w:r w:rsidR="00631B2B">
        <w:rPr>
          <w:rFonts w:ascii="Arial" w:hAnsi="Arial" w:cs="Arial"/>
        </w:rPr>
        <w:t>advice (2022) explain that a</w:t>
      </w:r>
      <w:r w:rsidR="00631B2B" w:rsidRPr="00631B2B">
        <w:rPr>
          <w:rFonts w:ascii="Arial" w:hAnsi="Arial" w:cs="Arial"/>
        </w:rPr>
        <w:t>ge discrimination occurs when you are mistreated due to your age or because you belong to a specific age group.</w:t>
      </w:r>
    </w:p>
    <w:p w14:paraId="4554F823" w14:textId="67C03A4B" w:rsidR="00BF3736" w:rsidRDefault="00BF3736" w:rsidP="009E0B79">
      <w:pPr>
        <w:spacing w:line="360" w:lineRule="auto"/>
        <w:jc w:val="both"/>
        <w:rPr>
          <w:rFonts w:ascii="Arial" w:hAnsi="Arial" w:cs="Arial"/>
        </w:rPr>
      </w:pPr>
    </w:p>
    <w:p w14:paraId="54893872" w14:textId="03160D63" w:rsidR="00BF3736" w:rsidRPr="00335E35" w:rsidRDefault="007F58FC" w:rsidP="009E0B79">
      <w:pPr>
        <w:spacing w:line="360" w:lineRule="auto"/>
        <w:jc w:val="both"/>
        <w:rPr>
          <w:rFonts w:ascii="Arial" w:hAnsi="Arial" w:cs="Arial"/>
        </w:rPr>
      </w:pPr>
      <w:r>
        <w:rPr>
          <w:rFonts w:ascii="Arial" w:hAnsi="Arial" w:cs="Arial"/>
        </w:rPr>
        <w:t xml:space="preserve">Sufficient and continued funding to social care, will </w:t>
      </w:r>
      <w:r w:rsidR="008F6173">
        <w:rPr>
          <w:rFonts w:ascii="Arial" w:hAnsi="Arial" w:cs="Arial"/>
        </w:rPr>
        <w:t xml:space="preserve">provide the necessary resources to strengthen and develop the social care sector. </w:t>
      </w:r>
    </w:p>
    <w:p w14:paraId="7EC34720" w14:textId="248C96E7" w:rsidR="00466BF4" w:rsidRPr="00A731DB" w:rsidRDefault="00466BF4" w:rsidP="009E0B79">
      <w:pPr>
        <w:spacing w:line="360" w:lineRule="auto"/>
        <w:jc w:val="both"/>
        <w:rPr>
          <w:rFonts w:ascii="Arial" w:hAnsi="Arial" w:cs="Arial"/>
          <w:b/>
          <w:bCs/>
        </w:rPr>
      </w:pPr>
    </w:p>
    <w:p w14:paraId="4C15532A" w14:textId="77777777" w:rsidR="00834D7A" w:rsidRDefault="00834D7A" w:rsidP="009E0B79">
      <w:pPr>
        <w:spacing w:line="360" w:lineRule="auto"/>
        <w:jc w:val="both"/>
        <w:rPr>
          <w:rFonts w:ascii="Arial" w:hAnsi="Arial" w:cs="Arial"/>
          <w:b/>
          <w:bCs/>
        </w:rPr>
      </w:pPr>
    </w:p>
    <w:p w14:paraId="6E03E737" w14:textId="0C0C39E2" w:rsidR="00466BF4" w:rsidRDefault="00466BF4" w:rsidP="009E0B79">
      <w:pPr>
        <w:spacing w:line="360" w:lineRule="auto"/>
        <w:jc w:val="both"/>
        <w:rPr>
          <w:rFonts w:ascii="Arial" w:hAnsi="Arial" w:cs="Arial"/>
          <w:b/>
          <w:bCs/>
        </w:rPr>
      </w:pPr>
      <w:r w:rsidRPr="00A731DB">
        <w:rPr>
          <w:rFonts w:ascii="Arial" w:hAnsi="Arial" w:cs="Arial"/>
          <w:b/>
          <w:bCs/>
        </w:rPr>
        <w:t xml:space="preserve">Reference </w:t>
      </w:r>
    </w:p>
    <w:p w14:paraId="71DACE8B" w14:textId="77777777" w:rsidR="008C02F2" w:rsidRPr="000A552A" w:rsidRDefault="008C02F2" w:rsidP="009E0B79">
      <w:pPr>
        <w:spacing w:line="360" w:lineRule="auto"/>
        <w:jc w:val="both"/>
        <w:rPr>
          <w:rFonts w:ascii="Arial" w:hAnsi="Arial" w:cs="Arial"/>
        </w:rPr>
      </w:pPr>
    </w:p>
    <w:p w14:paraId="26CA1DF2" w14:textId="3858F686" w:rsidR="00466BF4" w:rsidRPr="00A731DB" w:rsidRDefault="00466BF4" w:rsidP="009E0B79">
      <w:pPr>
        <w:spacing w:line="360" w:lineRule="auto"/>
        <w:jc w:val="both"/>
        <w:rPr>
          <w:rFonts w:ascii="Arial" w:hAnsi="Arial" w:cs="Arial"/>
        </w:rPr>
      </w:pPr>
      <w:r w:rsidRPr="00A731DB">
        <w:rPr>
          <w:rFonts w:ascii="Arial" w:hAnsi="Arial" w:cs="Arial"/>
        </w:rPr>
        <w:t xml:space="preserve">Age UK (2013) </w:t>
      </w:r>
      <w:r w:rsidRPr="00A731DB">
        <w:rPr>
          <w:rFonts w:ascii="Arial" w:hAnsi="Arial" w:cs="Arial"/>
          <w:i/>
          <w:iCs/>
        </w:rPr>
        <w:t xml:space="preserve">Improving later life. Understanding the oldest old. </w:t>
      </w:r>
      <w:r w:rsidR="001A1464" w:rsidRPr="001A1464">
        <w:rPr>
          <w:rFonts w:ascii="Arial" w:hAnsi="Arial" w:cs="Arial"/>
        </w:rPr>
        <w:t>Available at</w:t>
      </w:r>
      <w:r w:rsidR="001A1464">
        <w:rPr>
          <w:rFonts w:ascii="Arial" w:hAnsi="Arial" w:cs="Arial"/>
          <w:i/>
          <w:iCs/>
        </w:rPr>
        <w:t xml:space="preserve">: </w:t>
      </w:r>
      <w:hyperlink r:id="rId8" w:history="1">
        <w:r w:rsidRPr="00A731DB">
          <w:rPr>
            <w:rStyle w:val="Hyperlink"/>
            <w:rFonts w:ascii="Arial" w:hAnsi="Arial" w:cs="Arial"/>
            <w:color w:val="auto"/>
          </w:rPr>
          <w:t>rb_feb13_understanding_the_oldest_old_improving_later_life.pdf (ageuk.org.uk)</w:t>
        </w:r>
      </w:hyperlink>
      <w:r w:rsidRPr="00A731DB">
        <w:rPr>
          <w:rFonts w:ascii="Arial" w:hAnsi="Arial" w:cs="Arial"/>
        </w:rPr>
        <w:t xml:space="preserve"> (Accessed: 14 December 2021). </w:t>
      </w:r>
    </w:p>
    <w:p w14:paraId="32EB9539" w14:textId="77777777" w:rsidR="00466BF4" w:rsidRPr="00A731DB" w:rsidRDefault="00466BF4" w:rsidP="009E0B79">
      <w:pPr>
        <w:spacing w:line="360" w:lineRule="auto"/>
        <w:jc w:val="both"/>
        <w:rPr>
          <w:rFonts w:ascii="Arial" w:hAnsi="Arial" w:cs="Arial"/>
        </w:rPr>
      </w:pPr>
    </w:p>
    <w:p w14:paraId="12C86A0D" w14:textId="77777777" w:rsidR="00466BF4" w:rsidRPr="00A731DB" w:rsidRDefault="00466BF4" w:rsidP="009E0B79">
      <w:pPr>
        <w:spacing w:line="360" w:lineRule="auto"/>
        <w:jc w:val="both"/>
        <w:rPr>
          <w:rFonts w:ascii="Arial" w:hAnsi="Arial" w:cs="Arial"/>
        </w:rPr>
      </w:pPr>
      <w:r w:rsidRPr="00A731DB">
        <w:rPr>
          <w:rFonts w:ascii="Arial" w:hAnsi="Arial" w:cs="Arial"/>
        </w:rPr>
        <w:lastRenderedPageBreak/>
        <w:t xml:space="preserve">Age UK (2019) </w:t>
      </w:r>
      <w:r w:rsidRPr="00A731DB">
        <w:rPr>
          <w:rFonts w:ascii="Arial" w:hAnsi="Arial" w:cs="Arial"/>
          <w:i/>
          <w:iCs/>
        </w:rPr>
        <w:t>Care Homes</w:t>
      </w:r>
      <w:r w:rsidRPr="00A731DB">
        <w:rPr>
          <w:rFonts w:ascii="Arial" w:hAnsi="Arial" w:cs="Arial"/>
        </w:rPr>
        <w:t xml:space="preserve">. Available at: </w:t>
      </w:r>
      <w:hyperlink r:id="rId9" w:history="1">
        <w:r w:rsidRPr="00A731DB">
          <w:rPr>
            <w:rStyle w:val="Hyperlink"/>
            <w:rFonts w:ascii="Arial" w:hAnsi="Arial" w:cs="Arial"/>
            <w:color w:val="auto"/>
          </w:rPr>
          <w:t>Care homes | Information and Advice | Age UK</w:t>
        </w:r>
      </w:hyperlink>
      <w:r w:rsidRPr="00A731DB">
        <w:rPr>
          <w:rFonts w:ascii="Arial" w:hAnsi="Arial" w:cs="Arial"/>
        </w:rPr>
        <w:t xml:space="preserve"> (Accessed: 17 December 2021). </w:t>
      </w:r>
    </w:p>
    <w:p w14:paraId="2D992CFF" w14:textId="77777777" w:rsidR="00466BF4" w:rsidRPr="00A731DB" w:rsidRDefault="00466BF4" w:rsidP="009E0B79">
      <w:pPr>
        <w:spacing w:line="360" w:lineRule="auto"/>
        <w:jc w:val="both"/>
        <w:rPr>
          <w:rFonts w:ascii="Arial" w:hAnsi="Arial" w:cs="Arial"/>
        </w:rPr>
      </w:pPr>
    </w:p>
    <w:p w14:paraId="685FF5EC" w14:textId="5F26360C" w:rsidR="00466BF4" w:rsidRDefault="00466BF4" w:rsidP="009E0B79">
      <w:pPr>
        <w:spacing w:line="360" w:lineRule="auto"/>
        <w:jc w:val="both"/>
        <w:rPr>
          <w:rFonts w:ascii="Arial" w:hAnsi="Arial" w:cs="Arial"/>
        </w:rPr>
      </w:pPr>
      <w:r w:rsidRPr="00A731DB">
        <w:rPr>
          <w:rFonts w:ascii="Arial" w:hAnsi="Arial" w:cs="Arial"/>
        </w:rPr>
        <w:t xml:space="preserve">Age UK (2019) </w:t>
      </w:r>
      <w:r w:rsidRPr="00A731DB">
        <w:rPr>
          <w:rFonts w:ascii="Arial" w:hAnsi="Arial" w:cs="Arial"/>
          <w:i/>
          <w:iCs/>
        </w:rPr>
        <w:t xml:space="preserve">Briefing: Health and Care of Older People in England 2019. </w:t>
      </w:r>
      <w:r w:rsidRPr="00A731DB">
        <w:rPr>
          <w:rFonts w:ascii="Arial" w:hAnsi="Arial" w:cs="Arial"/>
        </w:rPr>
        <w:t xml:space="preserve">Available at: </w:t>
      </w:r>
      <w:hyperlink r:id="rId10" w:history="1">
        <w:r w:rsidRPr="00A731DB">
          <w:rPr>
            <w:rStyle w:val="Hyperlink"/>
            <w:rFonts w:ascii="Arial" w:hAnsi="Arial" w:cs="Arial"/>
            <w:color w:val="auto"/>
          </w:rPr>
          <w:t>Microsoft Word - State of Health and Care of Older People FINAL (ageuk.org.uk)</w:t>
        </w:r>
      </w:hyperlink>
      <w:r w:rsidRPr="00A731DB">
        <w:rPr>
          <w:rFonts w:ascii="Arial" w:hAnsi="Arial" w:cs="Arial"/>
        </w:rPr>
        <w:t xml:space="preserve"> (Accessed: 15 December 2021). </w:t>
      </w:r>
    </w:p>
    <w:p w14:paraId="57F464DE" w14:textId="51D7904E" w:rsidR="00D826BD" w:rsidRPr="009E0B79" w:rsidRDefault="00D826BD" w:rsidP="009E0B79">
      <w:pPr>
        <w:spacing w:line="360" w:lineRule="auto"/>
        <w:jc w:val="both"/>
        <w:rPr>
          <w:rFonts w:ascii="Arial" w:hAnsi="Arial" w:cs="Arial"/>
        </w:rPr>
      </w:pPr>
    </w:p>
    <w:p w14:paraId="55C7DE25" w14:textId="491D8B0A" w:rsidR="00D826BD" w:rsidRDefault="00D826BD" w:rsidP="009E0B79">
      <w:pPr>
        <w:spacing w:line="360" w:lineRule="auto"/>
        <w:jc w:val="both"/>
        <w:rPr>
          <w:rFonts w:ascii="Arial" w:hAnsi="Arial" w:cs="Arial"/>
        </w:rPr>
      </w:pPr>
      <w:proofErr w:type="spellStart"/>
      <w:r w:rsidRPr="00DD20AC">
        <w:rPr>
          <w:rFonts w:ascii="Arial" w:hAnsi="Arial" w:cs="Arial"/>
        </w:rPr>
        <w:t>Alterovitz</w:t>
      </w:r>
      <w:proofErr w:type="spellEnd"/>
      <w:r w:rsidRPr="00DD20AC">
        <w:rPr>
          <w:rFonts w:ascii="Arial" w:hAnsi="Arial" w:cs="Arial"/>
        </w:rPr>
        <w:t>, S</w:t>
      </w:r>
      <w:r w:rsidR="00905F3C" w:rsidRPr="00DD20AC">
        <w:rPr>
          <w:rFonts w:ascii="Arial" w:hAnsi="Arial" w:cs="Arial"/>
        </w:rPr>
        <w:t>R. S. and Mendelsohn, A. G. (</w:t>
      </w:r>
      <w:r w:rsidR="00B30AB9" w:rsidRPr="00DD20AC">
        <w:rPr>
          <w:rFonts w:ascii="Arial" w:hAnsi="Arial" w:cs="Arial"/>
        </w:rPr>
        <w:t xml:space="preserve">2013) </w:t>
      </w:r>
      <w:r w:rsidR="00AE0CA1">
        <w:rPr>
          <w:rFonts w:ascii="Arial" w:hAnsi="Arial" w:cs="Arial"/>
        </w:rPr>
        <w:t>‘</w:t>
      </w:r>
      <w:r w:rsidR="00B30AB9" w:rsidRPr="00DD20AC">
        <w:rPr>
          <w:rFonts w:ascii="Arial" w:hAnsi="Arial" w:cs="Arial"/>
        </w:rPr>
        <w:t xml:space="preserve">Relationship </w:t>
      </w:r>
      <w:r w:rsidR="00DD20AC" w:rsidRPr="00DD20AC">
        <w:rPr>
          <w:rFonts w:ascii="Arial" w:hAnsi="Arial" w:cs="Arial"/>
        </w:rPr>
        <w:t>goals of</w:t>
      </w:r>
      <w:r w:rsidR="00DD20AC">
        <w:rPr>
          <w:rFonts w:ascii="Arial" w:hAnsi="Arial" w:cs="Arial"/>
        </w:rPr>
        <w:t xml:space="preserve"> middle-aged, young-old and old-old internet daters: An analysis of online personal ads</w:t>
      </w:r>
      <w:r w:rsidR="00AE0CA1">
        <w:rPr>
          <w:rFonts w:ascii="Arial" w:hAnsi="Arial" w:cs="Arial"/>
        </w:rPr>
        <w:t>’</w:t>
      </w:r>
      <w:r w:rsidR="00676E35">
        <w:rPr>
          <w:rFonts w:ascii="Arial" w:hAnsi="Arial" w:cs="Arial"/>
        </w:rPr>
        <w:t xml:space="preserve"> </w:t>
      </w:r>
      <w:r w:rsidR="00676E35">
        <w:rPr>
          <w:rFonts w:ascii="Arial" w:hAnsi="Arial" w:cs="Arial"/>
          <w:i/>
          <w:iCs/>
        </w:rPr>
        <w:t xml:space="preserve">Journal </w:t>
      </w:r>
      <w:r w:rsidR="00237932">
        <w:rPr>
          <w:rFonts w:ascii="Arial" w:hAnsi="Arial" w:cs="Arial"/>
          <w:i/>
          <w:iCs/>
        </w:rPr>
        <w:t xml:space="preserve">of aging studies’, </w:t>
      </w:r>
      <w:r w:rsidR="00D84101">
        <w:rPr>
          <w:rFonts w:ascii="Arial" w:hAnsi="Arial" w:cs="Arial"/>
        </w:rPr>
        <w:t xml:space="preserve">27(2), pp. 159-165. </w:t>
      </w:r>
    </w:p>
    <w:p w14:paraId="0D6BCE49" w14:textId="40E88996" w:rsidR="00116D2E" w:rsidRDefault="00116D2E" w:rsidP="009E0B79">
      <w:pPr>
        <w:spacing w:line="360" w:lineRule="auto"/>
        <w:jc w:val="both"/>
        <w:rPr>
          <w:rFonts w:ascii="Arial" w:hAnsi="Arial" w:cs="Arial"/>
        </w:rPr>
      </w:pPr>
      <w:r>
        <w:rPr>
          <w:rFonts w:ascii="Arial" w:hAnsi="Arial" w:cs="Arial"/>
        </w:rPr>
        <w:t>DOI: 1016/j.jaging.2012.12.006.</w:t>
      </w:r>
    </w:p>
    <w:p w14:paraId="33F305ED" w14:textId="0D37250D" w:rsidR="00742B42" w:rsidRDefault="00742B42" w:rsidP="009E0B79">
      <w:pPr>
        <w:spacing w:line="360" w:lineRule="auto"/>
        <w:jc w:val="both"/>
        <w:rPr>
          <w:rFonts w:ascii="Arial" w:hAnsi="Arial" w:cs="Arial"/>
        </w:rPr>
      </w:pPr>
    </w:p>
    <w:p w14:paraId="4C90FDBE" w14:textId="77777777" w:rsidR="00742B42" w:rsidRDefault="00742B42" w:rsidP="00742B42">
      <w:pPr>
        <w:spacing w:line="360" w:lineRule="auto"/>
        <w:jc w:val="both"/>
        <w:rPr>
          <w:rFonts w:ascii="Arial" w:hAnsi="Arial" w:cs="Arial"/>
        </w:rPr>
      </w:pPr>
      <w:r w:rsidRPr="000A552A">
        <w:rPr>
          <w:rFonts w:ascii="Arial" w:hAnsi="Arial" w:cs="Arial"/>
        </w:rPr>
        <w:t xml:space="preserve">Appleby, J. (2021) </w:t>
      </w:r>
      <w:r w:rsidRPr="000A552A">
        <w:rPr>
          <w:rFonts w:ascii="Arial" w:hAnsi="Arial" w:cs="Arial"/>
          <w:i/>
          <w:iCs/>
        </w:rPr>
        <w:t>Who should pay for social care and how?</w:t>
      </w:r>
      <w:r w:rsidRPr="000A552A">
        <w:rPr>
          <w:rFonts w:ascii="Arial" w:hAnsi="Arial" w:cs="Arial"/>
        </w:rPr>
        <w:t xml:space="preserve"> Available at: </w:t>
      </w:r>
      <w:hyperlink r:id="rId11" w:history="1">
        <w:r w:rsidRPr="000A552A">
          <w:rPr>
            <w:rStyle w:val="Hyperlink"/>
            <w:rFonts w:ascii="Arial" w:hAnsi="Arial" w:cs="Arial"/>
            <w:color w:val="auto"/>
          </w:rPr>
          <w:t>Who should pay for social care and how? - ProQuest</w:t>
        </w:r>
      </w:hyperlink>
      <w:r w:rsidRPr="000A552A">
        <w:rPr>
          <w:rFonts w:ascii="Arial" w:hAnsi="Arial" w:cs="Arial"/>
        </w:rPr>
        <w:t xml:space="preserve"> (Accessed: 16 December 2021)</w:t>
      </w:r>
      <w:r>
        <w:rPr>
          <w:rFonts w:ascii="Arial" w:hAnsi="Arial" w:cs="Arial"/>
        </w:rPr>
        <w:t>.</w:t>
      </w:r>
    </w:p>
    <w:p w14:paraId="17950FEF" w14:textId="77777777" w:rsidR="00742B42" w:rsidRPr="00237932" w:rsidRDefault="00742B42" w:rsidP="009E0B79">
      <w:pPr>
        <w:spacing w:line="360" w:lineRule="auto"/>
        <w:jc w:val="both"/>
        <w:rPr>
          <w:rFonts w:ascii="Arial" w:hAnsi="Arial" w:cs="Arial"/>
        </w:rPr>
      </w:pPr>
    </w:p>
    <w:p w14:paraId="446A3CEB" w14:textId="77777777" w:rsidR="00466BF4" w:rsidRPr="00DD20AC" w:rsidRDefault="00466BF4" w:rsidP="009E0B79">
      <w:pPr>
        <w:spacing w:line="360" w:lineRule="auto"/>
        <w:jc w:val="both"/>
        <w:rPr>
          <w:rFonts w:ascii="Arial" w:hAnsi="Arial" w:cs="Arial"/>
        </w:rPr>
      </w:pPr>
    </w:p>
    <w:p w14:paraId="3AAFE993" w14:textId="44016EB7" w:rsidR="00466BF4" w:rsidRDefault="00466BF4" w:rsidP="009E0B79">
      <w:pPr>
        <w:spacing w:line="360" w:lineRule="auto"/>
        <w:jc w:val="both"/>
        <w:rPr>
          <w:rFonts w:ascii="Arial" w:hAnsi="Arial" w:cs="Arial"/>
        </w:rPr>
      </w:pPr>
      <w:r w:rsidRPr="00A731DB">
        <w:rPr>
          <w:rFonts w:ascii="Arial" w:hAnsi="Arial" w:cs="Arial"/>
        </w:rPr>
        <w:t xml:space="preserve">Ballesteros, R. F. </w:t>
      </w:r>
      <w:proofErr w:type="spellStart"/>
      <w:r w:rsidRPr="00A731DB">
        <w:rPr>
          <w:rFonts w:ascii="Arial" w:hAnsi="Arial" w:cs="Arial"/>
        </w:rPr>
        <w:t>Benetos</w:t>
      </w:r>
      <w:proofErr w:type="spellEnd"/>
      <w:r w:rsidRPr="00A731DB">
        <w:rPr>
          <w:rFonts w:ascii="Arial" w:hAnsi="Arial" w:cs="Arial"/>
        </w:rPr>
        <w:t xml:space="preserve">, A. and </w:t>
      </w:r>
      <w:proofErr w:type="spellStart"/>
      <w:r w:rsidRPr="00A731DB">
        <w:rPr>
          <w:rFonts w:ascii="Arial" w:hAnsi="Arial" w:cs="Arial"/>
        </w:rPr>
        <w:t>Robine</w:t>
      </w:r>
      <w:proofErr w:type="spellEnd"/>
      <w:r w:rsidRPr="00A731DB">
        <w:rPr>
          <w:rFonts w:ascii="Arial" w:hAnsi="Arial" w:cs="Arial"/>
        </w:rPr>
        <w:t xml:space="preserve">, J-M. (eds) (2019) </w:t>
      </w:r>
      <w:r w:rsidRPr="00A731DB">
        <w:rPr>
          <w:rFonts w:ascii="Arial" w:hAnsi="Arial" w:cs="Arial"/>
          <w:i/>
          <w:iCs/>
        </w:rPr>
        <w:t>The Cambridge handbook of successful aging.</w:t>
      </w:r>
      <w:r w:rsidRPr="00A731DB">
        <w:rPr>
          <w:rFonts w:ascii="Arial" w:hAnsi="Arial" w:cs="Arial"/>
        </w:rPr>
        <w:t xml:space="preserve"> Cambridge: Cambridge University Press. </w:t>
      </w:r>
    </w:p>
    <w:p w14:paraId="060147F0" w14:textId="7A31736A" w:rsidR="005F19FC" w:rsidRDefault="005F19FC" w:rsidP="009E0B79">
      <w:pPr>
        <w:spacing w:line="360" w:lineRule="auto"/>
        <w:jc w:val="both"/>
        <w:rPr>
          <w:rFonts w:ascii="Arial" w:hAnsi="Arial" w:cs="Arial"/>
        </w:rPr>
      </w:pPr>
    </w:p>
    <w:p w14:paraId="5625904F" w14:textId="7C96E44D" w:rsidR="005F19FC" w:rsidRPr="00B20400" w:rsidRDefault="005F19FC" w:rsidP="009E0B79">
      <w:pPr>
        <w:spacing w:line="360" w:lineRule="auto"/>
        <w:jc w:val="both"/>
        <w:rPr>
          <w:rFonts w:ascii="Arial" w:hAnsi="Arial" w:cs="Arial"/>
        </w:rPr>
      </w:pPr>
      <w:r w:rsidRPr="00B20400">
        <w:rPr>
          <w:rFonts w:ascii="Arial" w:hAnsi="Arial" w:cs="Arial"/>
        </w:rPr>
        <w:t xml:space="preserve">British Medical Association (2016) </w:t>
      </w:r>
      <w:r w:rsidR="004D37DD" w:rsidRPr="00B20400">
        <w:rPr>
          <w:rFonts w:ascii="Arial" w:hAnsi="Arial" w:cs="Arial"/>
          <w:i/>
          <w:iCs/>
        </w:rPr>
        <w:t>Growing older in The UK</w:t>
      </w:r>
      <w:r w:rsidR="00CB2325">
        <w:rPr>
          <w:rFonts w:ascii="Arial" w:hAnsi="Arial" w:cs="Arial"/>
          <w:i/>
          <w:iCs/>
        </w:rPr>
        <w:t>.</w:t>
      </w:r>
      <w:r w:rsidR="00880BC2" w:rsidRPr="00B20400">
        <w:rPr>
          <w:rFonts w:ascii="Arial" w:hAnsi="Arial" w:cs="Arial"/>
          <w:i/>
          <w:iCs/>
        </w:rPr>
        <w:t xml:space="preserve"> </w:t>
      </w:r>
      <w:r w:rsidR="00880BC2" w:rsidRPr="00B20400">
        <w:rPr>
          <w:rFonts w:ascii="Arial" w:hAnsi="Arial" w:cs="Arial"/>
        </w:rPr>
        <w:t xml:space="preserve">Available at: </w:t>
      </w:r>
      <w:hyperlink r:id="rId12" w:history="1">
        <w:r w:rsidR="00880BC2" w:rsidRPr="00B20400">
          <w:rPr>
            <w:rStyle w:val="Hyperlink"/>
            <w:rFonts w:ascii="Arial" w:hAnsi="Arial" w:cs="Arial"/>
            <w:color w:val="auto"/>
          </w:rPr>
          <w:t>supporting-healthy-ageing-briefings-final.pdf (bma.org.uk)</w:t>
        </w:r>
      </w:hyperlink>
      <w:r w:rsidR="00880BC2" w:rsidRPr="00B20400">
        <w:rPr>
          <w:rFonts w:ascii="Arial" w:hAnsi="Arial" w:cs="Arial"/>
        </w:rPr>
        <w:t xml:space="preserve"> (accessed: </w:t>
      </w:r>
      <w:r w:rsidR="00B20400" w:rsidRPr="00B20400">
        <w:rPr>
          <w:rFonts w:ascii="Arial" w:hAnsi="Arial" w:cs="Arial"/>
        </w:rPr>
        <w:t>18 December 2021).</w:t>
      </w:r>
    </w:p>
    <w:p w14:paraId="09A07CF4" w14:textId="77777777" w:rsidR="00466BF4" w:rsidRPr="00A731DB" w:rsidRDefault="00466BF4" w:rsidP="009E0B79">
      <w:pPr>
        <w:spacing w:line="360" w:lineRule="auto"/>
        <w:jc w:val="both"/>
        <w:rPr>
          <w:rFonts w:ascii="Arial" w:hAnsi="Arial" w:cs="Arial"/>
        </w:rPr>
      </w:pPr>
    </w:p>
    <w:p w14:paraId="6CE65A3B" w14:textId="62CA5691" w:rsidR="00466BF4" w:rsidRDefault="00466BF4" w:rsidP="009E0B79">
      <w:pPr>
        <w:spacing w:after="0" w:line="360" w:lineRule="auto"/>
        <w:jc w:val="both"/>
        <w:rPr>
          <w:rFonts w:ascii="Arial" w:hAnsi="Arial" w:cs="Arial"/>
        </w:rPr>
      </w:pPr>
      <w:r w:rsidRPr="00A731DB">
        <w:rPr>
          <w:rFonts w:ascii="Arial" w:hAnsi="Arial" w:cs="Arial"/>
        </w:rPr>
        <w:t xml:space="preserve">Citizens Advice (2021) </w:t>
      </w:r>
      <w:r w:rsidRPr="00A731DB">
        <w:rPr>
          <w:rFonts w:ascii="Arial" w:hAnsi="Arial" w:cs="Arial"/>
          <w:i/>
          <w:iCs/>
        </w:rPr>
        <w:t xml:space="preserve">Equality Act 2010 – Discrimination and Your Rights. </w:t>
      </w:r>
      <w:r w:rsidRPr="00A731DB">
        <w:rPr>
          <w:rFonts w:ascii="Arial" w:hAnsi="Arial" w:cs="Arial"/>
        </w:rPr>
        <w:t xml:space="preserve">Available at: </w:t>
      </w:r>
      <w:hyperlink r:id="rId13" w:history="1">
        <w:r w:rsidRPr="00A731DB">
          <w:rPr>
            <w:rStyle w:val="Hyperlink"/>
            <w:rFonts w:ascii="Arial" w:hAnsi="Arial" w:cs="Arial"/>
            <w:color w:val="auto"/>
          </w:rPr>
          <w:t>Equality Act 2010 - discrimination and your rights - Citizens Advice</w:t>
        </w:r>
      </w:hyperlink>
      <w:r w:rsidRPr="00A731DB">
        <w:rPr>
          <w:rFonts w:ascii="Arial" w:hAnsi="Arial" w:cs="Arial"/>
        </w:rPr>
        <w:t xml:space="preserve"> (Accessed: 16 December 2021). </w:t>
      </w:r>
    </w:p>
    <w:p w14:paraId="0767E10E" w14:textId="37318A89" w:rsidR="00CD4922" w:rsidRDefault="00CD4922" w:rsidP="009E0B79">
      <w:pPr>
        <w:spacing w:after="0" w:line="360" w:lineRule="auto"/>
        <w:jc w:val="both"/>
        <w:rPr>
          <w:rFonts w:ascii="Arial" w:hAnsi="Arial" w:cs="Arial"/>
        </w:rPr>
      </w:pPr>
    </w:p>
    <w:p w14:paraId="029C894F" w14:textId="32D8CBD5" w:rsidR="00CD4922" w:rsidRPr="0098021A" w:rsidRDefault="00CD4922" w:rsidP="009E0B79">
      <w:pPr>
        <w:spacing w:after="0" w:line="360" w:lineRule="auto"/>
        <w:jc w:val="both"/>
        <w:rPr>
          <w:rFonts w:ascii="Arial" w:hAnsi="Arial" w:cs="Arial"/>
        </w:rPr>
      </w:pPr>
      <w:r w:rsidRPr="0098021A">
        <w:rPr>
          <w:rFonts w:ascii="Arial" w:hAnsi="Arial" w:cs="Arial"/>
        </w:rPr>
        <w:t>Citi</w:t>
      </w:r>
      <w:r w:rsidR="007A5B8F" w:rsidRPr="0098021A">
        <w:rPr>
          <w:rFonts w:ascii="Arial" w:hAnsi="Arial" w:cs="Arial"/>
        </w:rPr>
        <w:t xml:space="preserve">zens Advice (2022) </w:t>
      </w:r>
      <w:r w:rsidR="007A5B8F" w:rsidRPr="0098021A">
        <w:rPr>
          <w:rFonts w:ascii="Arial" w:hAnsi="Arial" w:cs="Arial"/>
          <w:i/>
          <w:iCs/>
        </w:rPr>
        <w:t>Age discrimination</w:t>
      </w:r>
      <w:r w:rsidR="00B45D7E" w:rsidRPr="0098021A">
        <w:rPr>
          <w:rFonts w:ascii="Arial" w:hAnsi="Arial" w:cs="Arial"/>
          <w:i/>
          <w:iCs/>
        </w:rPr>
        <w:t>.</w:t>
      </w:r>
      <w:r w:rsidR="003C7501" w:rsidRPr="0098021A">
        <w:rPr>
          <w:rFonts w:ascii="Arial" w:hAnsi="Arial" w:cs="Arial"/>
          <w:i/>
          <w:iCs/>
        </w:rPr>
        <w:t xml:space="preserve"> </w:t>
      </w:r>
      <w:r w:rsidR="002C6D47" w:rsidRPr="0098021A">
        <w:rPr>
          <w:rFonts w:ascii="Arial" w:hAnsi="Arial" w:cs="Arial"/>
        </w:rPr>
        <w:t xml:space="preserve">Available at: </w:t>
      </w:r>
      <w:hyperlink r:id="rId14" w:history="1">
        <w:r w:rsidR="002C6D47" w:rsidRPr="0098021A">
          <w:rPr>
            <w:rStyle w:val="Hyperlink"/>
            <w:rFonts w:ascii="Arial" w:hAnsi="Arial" w:cs="Arial"/>
            <w:color w:val="auto"/>
          </w:rPr>
          <w:t>Age discrimination - Citizens Advice</w:t>
        </w:r>
      </w:hyperlink>
      <w:r w:rsidR="002C6D47" w:rsidRPr="0098021A">
        <w:rPr>
          <w:rFonts w:ascii="Arial" w:hAnsi="Arial" w:cs="Arial"/>
        </w:rPr>
        <w:t xml:space="preserve"> (Accessed: </w:t>
      </w:r>
      <w:r w:rsidR="0098021A" w:rsidRPr="0098021A">
        <w:rPr>
          <w:rFonts w:ascii="Arial" w:hAnsi="Arial" w:cs="Arial"/>
        </w:rPr>
        <w:t>31 March 2022).</w:t>
      </w:r>
    </w:p>
    <w:p w14:paraId="5C206F1C" w14:textId="77777777" w:rsidR="00466BF4" w:rsidRPr="00A731DB" w:rsidRDefault="00466BF4" w:rsidP="009E0B79">
      <w:pPr>
        <w:spacing w:after="0" w:line="360" w:lineRule="auto"/>
        <w:jc w:val="both"/>
        <w:rPr>
          <w:rFonts w:ascii="Arial" w:hAnsi="Arial" w:cs="Arial"/>
        </w:rPr>
      </w:pPr>
    </w:p>
    <w:p w14:paraId="635371BE" w14:textId="43C146A6" w:rsidR="00466BF4" w:rsidRDefault="00466BF4" w:rsidP="009E0B79">
      <w:pPr>
        <w:spacing w:after="0" w:line="360" w:lineRule="auto"/>
        <w:jc w:val="both"/>
        <w:rPr>
          <w:rFonts w:ascii="Arial" w:hAnsi="Arial" w:cs="Arial"/>
        </w:rPr>
      </w:pPr>
      <w:r w:rsidRPr="00A731DB">
        <w:rPr>
          <w:rFonts w:ascii="Arial" w:hAnsi="Arial" w:cs="Arial"/>
        </w:rPr>
        <w:t xml:space="preserve">GOV.UK (2019) </w:t>
      </w:r>
      <w:r w:rsidRPr="00A731DB">
        <w:rPr>
          <w:rFonts w:ascii="Arial" w:hAnsi="Arial" w:cs="Arial"/>
          <w:i/>
          <w:iCs/>
        </w:rPr>
        <w:t>Living well in older years</w:t>
      </w:r>
      <w:r w:rsidR="00CB2325">
        <w:rPr>
          <w:rFonts w:ascii="Arial" w:hAnsi="Arial" w:cs="Arial"/>
          <w:i/>
          <w:iCs/>
        </w:rPr>
        <w:t>.</w:t>
      </w:r>
      <w:r w:rsidRPr="00A731DB">
        <w:rPr>
          <w:rFonts w:ascii="Arial" w:hAnsi="Arial" w:cs="Arial"/>
          <w:i/>
          <w:iCs/>
        </w:rPr>
        <w:t xml:space="preserve"> </w:t>
      </w:r>
      <w:r w:rsidRPr="00A731DB">
        <w:rPr>
          <w:rFonts w:ascii="Arial" w:hAnsi="Arial" w:cs="Arial"/>
        </w:rPr>
        <w:t xml:space="preserve">Available at: </w:t>
      </w:r>
      <w:hyperlink r:id="rId15" w:history="1">
        <w:r w:rsidRPr="00A731DB">
          <w:rPr>
            <w:rStyle w:val="Hyperlink"/>
            <w:rFonts w:ascii="Arial" w:hAnsi="Arial" w:cs="Arial"/>
            <w:color w:val="auto"/>
          </w:rPr>
          <w:t>7. Living well in older years - GOV.UK (www.gov.uk)</w:t>
        </w:r>
      </w:hyperlink>
      <w:r w:rsidRPr="00A731DB">
        <w:rPr>
          <w:rFonts w:ascii="Arial" w:hAnsi="Arial" w:cs="Arial"/>
        </w:rPr>
        <w:t xml:space="preserve"> (Accessed: 14 December 2021).</w:t>
      </w:r>
    </w:p>
    <w:p w14:paraId="03B47AC4" w14:textId="3DD650AC" w:rsidR="009410A4" w:rsidRDefault="009410A4" w:rsidP="009E0B79">
      <w:pPr>
        <w:spacing w:after="0" w:line="360" w:lineRule="auto"/>
        <w:jc w:val="both"/>
        <w:rPr>
          <w:rFonts w:ascii="Arial" w:hAnsi="Arial" w:cs="Arial"/>
        </w:rPr>
      </w:pPr>
    </w:p>
    <w:p w14:paraId="61E1BB69" w14:textId="6FAE2CA3" w:rsidR="009410A4" w:rsidRPr="00742148" w:rsidRDefault="009410A4" w:rsidP="009E0B79">
      <w:pPr>
        <w:spacing w:after="0" w:line="360" w:lineRule="auto"/>
        <w:jc w:val="both"/>
        <w:rPr>
          <w:rFonts w:ascii="Arial" w:hAnsi="Arial" w:cs="Arial"/>
        </w:rPr>
      </w:pPr>
      <w:r w:rsidRPr="00742148">
        <w:rPr>
          <w:rFonts w:ascii="Arial" w:hAnsi="Arial" w:cs="Arial"/>
        </w:rPr>
        <w:t xml:space="preserve">Global wellness </w:t>
      </w:r>
      <w:r w:rsidR="00AA39A1" w:rsidRPr="00742148">
        <w:rPr>
          <w:rFonts w:ascii="Arial" w:hAnsi="Arial" w:cs="Arial"/>
        </w:rPr>
        <w:t xml:space="preserve">institute (2019) </w:t>
      </w:r>
      <w:r w:rsidR="00A22458" w:rsidRPr="00742148">
        <w:rPr>
          <w:rFonts w:ascii="Arial" w:hAnsi="Arial" w:cs="Arial"/>
          <w:i/>
          <w:iCs/>
        </w:rPr>
        <w:t>The ‘</w:t>
      </w:r>
      <w:r w:rsidR="00C31540" w:rsidRPr="00742148">
        <w:rPr>
          <w:rFonts w:ascii="Arial" w:hAnsi="Arial" w:cs="Arial"/>
          <w:i/>
          <w:iCs/>
        </w:rPr>
        <w:t xml:space="preserve">Young Old Generation (aged 60-75) Are Going to Shake Things Up </w:t>
      </w:r>
      <w:r w:rsidR="00647375" w:rsidRPr="00742148">
        <w:rPr>
          <w:rFonts w:ascii="Arial" w:hAnsi="Arial" w:cs="Arial"/>
        </w:rPr>
        <w:t>Available at:</w:t>
      </w:r>
      <w:r w:rsidR="00742148" w:rsidRPr="00742148">
        <w:rPr>
          <w:rFonts w:ascii="Arial" w:hAnsi="Arial" w:cs="Arial"/>
        </w:rPr>
        <w:t xml:space="preserve"> </w:t>
      </w:r>
      <w:hyperlink r:id="rId16" w:history="1">
        <w:r w:rsidR="00742148" w:rsidRPr="00742148">
          <w:rPr>
            <w:rStyle w:val="Hyperlink"/>
            <w:rFonts w:ascii="Arial" w:hAnsi="Arial" w:cs="Arial"/>
            <w:color w:val="auto"/>
          </w:rPr>
          <w:t>The “Young-Old” Generation (aged 60–75) Are Going to Shake Things Up - Global Wellness Institute</w:t>
        </w:r>
      </w:hyperlink>
      <w:r w:rsidR="00742148" w:rsidRPr="00742148">
        <w:rPr>
          <w:rFonts w:ascii="Arial" w:hAnsi="Arial" w:cs="Arial"/>
        </w:rPr>
        <w:t xml:space="preserve"> (Accessed: 18 December 2021).</w:t>
      </w:r>
    </w:p>
    <w:p w14:paraId="133F676F" w14:textId="77777777" w:rsidR="00466BF4" w:rsidRPr="00A731DB" w:rsidRDefault="00466BF4" w:rsidP="009E0B79">
      <w:pPr>
        <w:spacing w:after="0" w:line="360" w:lineRule="auto"/>
        <w:jc w:val="both"/>
        <w:rPr>
          <w:rFonts w:ascii="Arial" w:hAnsi="Arial" w:cs="Arial"/>
        </w:rPr>
      </w:pPr>
    </w:p>
    <w:p w14:paraId="026FC5E6" w14:textId="77777777" w:rsidR="00466BF4" w:rsidRPr="00742148" w:rsidRDefault="00466BF4" w:rsidP="009E0B79">
      <w:pPr>
        <w:spacing w:after="0" w:line="360" w:lineRule="auto"/>
        <w:jc w:val="both"/>
        <w:rPr>
          <w:rFonts w:ascii="Arial" w:hAnsi="Arial" w:cs="Arial"/>
        </w:rPr>
      </w:pPr>
    </w:p>
    <w:p w14:paraId="6F45FE33" w14:textId="1A4AC7CE" w:rsidR="00D306E7" w:rsidRDefault="00466BF4" w:rsidP="009E0B79">
      <w:pPr>
        <w:spacing w:after="0" w:line="360" w:lineRule="auto"/>
        <w:jc w:val="both"/>
        <w:rPr>
          <w:rFonts w:ascii="Arial" w:hAnsi="Arial" w:cs="Arial"/>
        </w:rPr>
      </w:pPr>
      <w:r w:rsidRPr="00A731DB">
        <w:rPr>
          <w:rFonts w:ascii="Arial" w:hAnsi="Arial" w:cs="Arial"/>
        </w:rPr>
        <w:t xml:space="preserve">Higgs, P. and </w:t>
      </w:r>
      <w:proofErr w:type="spellStart"/>
      <w:r w:rsidRPr="00A731DB">
        <w:rPr>
          <w:rFonts w:ascii="Arial" w:hAnsi="Arial" w:cs="Arial"/>
        </w:rPr>
        <w:t>Gilleard</w:t>
      </w:r>
      <w:proofErr w:type="spellEnd"/>
      <w:r w:rsidRPr="00A731DB">
        <w:rPr>
          <w:rFonts w:ascii="Arial" w:hAnsi="Arial" w:cs="Arial"/>
        </w:rPr>
        <w:t xml:space="preserve">, C. (2016) </w:t>
      </w:r>
      <w:r w:rsidRPr="00A731DB">
        <w:rPr>
          <w:rFonts w:ascii="Arial" w:hAnsi="Arial" w:cs="Arial"/>
          <w:i/>
          <w:iCs/>
        </w:rPr>
        <w:t>Personhood, Identity and Care in Advanced Old Age.</w:t>
      </w:r>
      <w:r w:rsidRPr="00A731DB">
        <w:rPr>
          <w:rFonts w:ascii="Arial" w:hAnsi="Arial" w:cs="Arial"/>
        </w:rPr>
        <w:t xml:space="preserve"> Bristol University Press: Policy Press. </w:t>
      </w:r>
    </w:p>
    <w:p w14:paraId="41DFD705" w14:textId="4348A299" w:rsidR="007E6FD5" w:rsidRPr="00986E69" w:rsidRDefault="007E6FD5" w:rsidP="009E0B79">
      <w:pPr>
        <w:spacing w:after="0" w:line="360" w:lineRule="auto"/>
        <w:jc w:val="both"/>
        <w:rPr>
          <w:rFonts w:ascii="Arial" w:hAnsi="Arial" w:cs="Arial"/>
        </w:rPr>
      </w:pPr>
    </w:p>
    <w:p w14:paraId="5492A1DF" w14:textId="2F4BC891" w:rsidR="007E6FD5" w:rsidRPr="00986E69" w:rsidRDefault="007E6FD5" w:rsidP="009E0B79">
      <w:pPr>
        <w:spacing w:after="0" w:line="360" w:lineRule="auto"/>
        <w:jc w:val="both"/>
        <w:rPr>
          <w:rFonts w:ascii="Arial" w:hAnsi="Arial" w:cs="Arial"/>
        </w:rPr>
      </w:pPr>
      <w:r w:rsidRPr="00986E69">
        <w:rPr>
          <w:rFonts w:ascii="Arial" w:hAnsi="Arial" w:cs="Arial"/>
        </w:rPr>
        <w:t xml:space="preserve">International Longevity Centre UK (2022) </w:t>
      </w:r>
      <w:r w:rsidR="00E173E2" w:rsidRPr="00986E69">
        <w:rPr>
          <w:rFonts w:ascii="Arial" w:hAnsi="Arial" w:cs="Arial"/>
          <w:i/>
          <w:iCs/>
        </w:rPr>
        <w:t xml:space="preserve">A window of opportunity </w:t>
      </w:r>
      <w:r w:rsidR="00E173E2" w:rsidRPr="00986E69">
        <w:rPr>
          <w:rFonts w:ascii="Arial" w:hAnsi="Arial" w:cs="Arial"/>
        </w:rPr>
        <w:t xml:space="preserve">Available at: </w:t>
      </w:r>
      <w:hyperlink r:id="rId17" w:history="1">
        <w:r w:rsidR="00962EB8" w:rsidRPr="00986E69">
          <w:rPr>
            <w:rStyle w:val="Hyperlink"/>
            <w:rFonts w:ascii="Arial" w:hAnsi="Arial" w:cs="Arial"/>
            <w:color w:val="auto"/>
          </w:rPr>
          <w:t>ILC-A-window-of-opportunity-Summary.pdf (ilcuk.org.uk)</w:t>
        </w:r>
      </w:hyperlink>
      <w:r w:rsidR="00962EB8" w:rsidRPr="00986E69">
        <w:rPr>
          <w:rFonts w:ascii="Arial" w:hAnsi="Arial" w:cs="Arial"/>
        </w:rPr>
        <w:t xml:space="preserve"> (Accessed: </w:t>
      </w:r>
      <w:r w:rsidR="0022159F" w:rsidRPr="00986E69">
        <w:rPr>
          <w:rFonts w:ascii="Arial" w:hAnsi="Arial" w:cs="Arial"/>
        </w:rPr>
        <w:t>4 April 2022).</w:t>
      </w:r>
    </w:p>
    <w:p w14:paraId="0B110100" w14:textId="77777777" w:rsidR="00D306E7" w:rsidRDefault="00D306E7" w:rsidP="009E0B79">
      <w:pPr>
        <w:spacing w:after="0" w:line="360" w:lineRule="auto"/>
        <w:jc w:val="both"/>
        <w:rPr>
          <w:rFonts w:ascii="Arial" w:hAnsi="Arial" w:cs="Arial"/>
        </w:rPr>
      </w:pPr>
    </w:p>
    <w:p w14:paraId="1CAAF30E" w14:textId="77777777" w:rsidR="00D87E59" w:rsidRPr="00D87E59" w:rsidRDefault="00D87E59" w:rsidP="009E0B79">
      <w:pPr>
        <w:spacing w:after="0" w:line="360" w:lineRule="auto"/>
        <w:jc w:val="both"/>
        <w:rPr>
          <w:rStyle w:val="title-text"/>
          <w:rFonts w:ascii="Arial" w:hAnsi="Arial" w:cs="Arial"/>
        </w:rPr>
      </w:pPr>
    </w:p>
    <w:p w14:paraId="21F8C550" w14:textId="25103B58" w:rsidR="00D150B4" w:rsidRPr="009E2CD4" w:rsidRDefault="00D87E59" w:rsidP="009E0B79">
      <w:pPr>
        <w:spacing w:after="0" w:line="360" w:lineRule="auto"/>
        <w:jc w:val="both"/>
        <w:rPr>
          <w:rFonts w:ascii="Arial" w:hAnsi="Arial" w:cs="Arial"/>
        </w:rPr>
      </w:pPr>
      <w:r w:rsidRPr="00D87E59">
        <w:rPr>
          <w:rStyle w:val="title-text"/>
          <w:rFonts w:ascii="Arial" w:hAnsi="Arial" w:cs="Arial"/>
        </w:rPr>
        <w:t xml:space="preserve"> Kingston</w:t>
      </w:r>
      <w:r>
        <w:rPr>
          <w:rStyle w:val="title-text"/>
          <w:rFonts w:ascii="Arial" w:hAnsi="Arial" w:cs="Arial"/>
        </w:rPr>
        <w:t>, A</w:t>
      </w:r>
      <w:r w:rsidR="00791D16">
        <w:rPr>
          <w:rStyle w:val="title-text"/>
          <w:rFonts w:ascii="Arial" w:hAnsi="Arial" w:cs="Arial"/>
        </w:rPr>
        <w:t xml:space="preserve">. </w:t>
      </w:r>
      <w:r w:rsidRPr="00D87E59">
        <w:rPr>
          <w:rStyle w:val="title-text"/>
          <w:rFonts w:ascii="Arial" w:hAnsi="Arial" w:cs="Arial"/>
        </w:rPr>
        <w:t xml:space="preserve">Comas-Herrera, </w:t>
      </w:r>
      <w:r w:rsidR="00791D16">
        <w:rPr>
          <w:rStyle w:val="title-text"/>
          <w:rFonts w:ascii="Arial" w:hAnsi="Arial" w:cs="Arial"/>
        </w:rPr>
        <w:t xml:space="preserve">A. </w:t>
      </w:r>
      <w:r w:rsidRPr="00D87E59">
        <w:rPr>
          <w:rStyle w:val="title-text"/>
          <w:rFonts w:ascii="Arial" w:hAnsi="Arial" w:cs="Arial"/>
        </w:rPr>
        <w:t>Jagge</w:t>
      </w:r>
      <w:r>
        <w:rPr>
          <w:rStyle w:val="title-text"/>
          <w:rFonts w:ascii="Arial" w:hAnsi="Arial" w:cs="Arial"/>
        </w:rPr>
        <w:t>r</w:t>
      </w:r>
      <w:r w:rsidR="00791D16">
        <w:rPr>
          <w:rStyle w:val="title-text"/>
          <w:rFonts w:ascii="Arial" w:hAnsi="Arial" w:cs="Arial"/>
        </w:rPr>
        <w:t>, C. (2018)</w:t>
      </w:r>
      <w:r w:rsidRPr="00D87E59">
        <w:rPr>
          <w:rStyle w:val="title-text"/>
          <w:rFonts w:ascii="Arial" w:hAnsi="Arial" w:cs="Arial"/>
        </w:rPr>
        <w:t xml:space="preserve"> </w:t>
      </w:r>
      <w:r w:rsidR="00D61E83">
        <w:rPr>
          <w:rStyle w:val="title-text"/>
          <w:rFonts w:ascii="Arial" w:hAnsi="Arial" w:cs="Arial"/>
        </w:rPr>
        <w:t>‘</w:t>
      </w:r>
      <w:r w:rsidR="00D150B4" w:rsidRPr="00D306E7">
        <w:rPr>
          <w:rStyle w:val="title-text"/>
          <w:rFonts w:ascii="Arial" w:hAnsi="Arial" w:cs="Arial"/>
        </w:rPr>
        <w:t>Forecasting the care needs of the older population in England over the next 20 years: estimates from the Population Ageing and Care Simulation (</w:t>
      </w:r>
      <w:proofErr w:type="spellStart"/>
      <w:r w:rsidR="00D150B4" w:rsidRPr="00D306E7">
        <w:rPr>
          <w:rStyle w:val="title-text"/>
          <w:rFonts w:ascii="Arial" w:hAnsi="Arial" w:cs="Arial"/>
        </w:rPr>
        <w:t>PACSim</w:t>
      </w:r>
      <w:proofErr w:type="spellEnd"/>
      <w:r w:rsidR="00D150B4" w:rsidRPr="00D306E7">
        <w:rPr>
          <w:rStyle w:val="title-text"/>
          <w:rFonts w:ascii="Arial" w:hAnsi="Arial" w:cs="Arial"/>
        </w:rPr>
        <w:t>) modelling study</w:t>
      </w:r>
      <w:r w:rsidR="00D61E83">
        <w:rPr>
          <w:rStyle w:val="title-text"/>
          <w:rFonts w:ascii="Arial" w:hAnsi="Arial" w:cs="Arial"/>
        </w:rPr>
        <w:t>’</w:t>
      </w:r>
      <w:r w:rsidR="009E2CD4">
        <w:rPr>
          <w:rStyle w:val="title-text"/>
          <w:rFonts w:ascii="Arial" w:hAnsi="Arial" w:cs="Arial"/>
        </w:rPr>
        <w:t xml:space="preserve">, </w:t>
      </w:r>
      <w:r w:rsidR="009E2CD4">
        <w:rPr>
          <w:rStyle w:val="title-text"/>
          <w:rFonts w:ascii="Arial" w:hAnsi="Arial" w:cs="Arial"/>
          <w:i/>
          <w:iCs/>
        </w:rPr>
        <w:t xml:space="preserve">Public Health, </w:t>
      </w:r>
      <w:r w:rsidR="009E2CD4">
        <w:rPr>
          <w:rStyle w:val="title-text"/>
          <w:rFonts w:ascii="Arial" w:hAnsi="Arial" w:cs="Arial"/>
        </w:rPr>
        <w:t xml:space="preserve">3(9), </w:t>
      </w:r>
      <w:r w:rsidR="00043173">
        <w:rPr>
          <w:rStyle w:val="title-text"/>
          <w:rFonts w:ascii="Arial" w:hAnsi="Arial" w:cs="Arial"/>
        </w:rPr>
        <w:t>e. 447-</w:t>
      </w:r>
      <w:r w:rsidR="00536FF7">
        <w:rPr>
          <w:rStyle w:val="title-text"/>
          <w:rFonts w:ascii="Arial" w:hAnsi="Arial" w:cs="Arial"/>
        </w:rPr>
        <w:t>455.</w:t>
      </w:r>
    </w:p>
    <w:p w14:paraId="65916765" w14:textId="4A41D2C4" w:rsidR="00466BF4" w:rsidRDefault="00536FF7" w:rsidP="009E0B79">
      <w:pPr>
        <w:spacing w:after="0" w:line="360" w:lineRule="auto"/>
        <w:jc w:val="both"/>
        <w:rPr>
          <w:rFonts w:ascii="Arial" w:hAnsi="Arial" w:cs="Arial"/>
        </w:rPr>
      </w:pPr>
      <w:r w:rsidRPr="009E0B79">
        <w:rPr>
          <w:rFonts w:ascii="Arial" w:hAnsi="Arial" w:cs="Arial"/>
        </w:rPr>
        <w:t xml:space="preserve">DOI: </w:t>
      </w:r>
      <w:r w:rsidR="009C512B" w:rsidRPr="009E0B79">
        <w:rPr>
          <w:rFonts w:ascii="Arial" w:hAnsi="Arial" w:cs="Arial"/>
        </w:rPr>
        <w:t>10.1016/</w:t>
      </w:r>
      <w:r w:rsidR="00E06F0D" w:rsidRPr="009E0B79">
        <w:rPr>
          <w:rFonts w:ascii="Arial" w:hAnsi="Arial" w:cs="Arial"/>
        </w:rPr>
        <w:t>S2468-2667(18)30118-X.</w:t>
      </w:r>
    </w:p>
    <w:p w14:paraId="5A3F83B7" w14:textId="77777777" w:rsidR="00023D38" w:rsidRPr="009E0B79" w:rsidRDefault="00023D38" w:rsidP="009E0B79">
      <w:pPr>
        <w:spacing w:after="0" w:line="360" w:lineRule="auto"/>
        <w:jc w:val="both"/>
        <w:rPr>
          <w:rFonts w:ascii="Arial" w:hAnsi="Arial" w:cs="Arial"/>
        </w:rPr>
      </w:pPr>
    </w:p>
    <w:p w14:paraId="027D8B33" w14:textId="77777777" w:rsidR="00AD2F27" w:rsidRPr="009E0B79" w:rsidRDefault="00AD2F27" w:rsidP="009E0B79">
      <w:pPr>
        <w:spacing w:after="0" w:line="360" w:lineRule="auto"/>
        <w:jc w:val="both"/>
        <w:rPr>
          <w:rFonts w:ascii="Arial" w:hAnsi="Arial" w:cs="Arial"/>
        </w:rPr>
      </w:pPr>
    </w:p>
    <w:p w14:paraId="16388C66" w14:textId="051C4EC8" w:rsidR="00466BF4" w:rsidRPr="00A731DB" w:rsidRDefault="00466BF4" w:rsidP="009E0B79">
      <w:pPr>
        <w:spacing w:after="0" w:line="360" w:lineRule="auto"/>
        <w:jc w:val="both"/>
        <w:rPr>
          <w:rFonts w:ascii="Arial" w:hAnsi="Arial" w:cs="Arial"/>
        </w:rPr>
      </w:pPr>
      <w:r w:rsidRPr="009E0B79">
        <w:rPr>
          <w:rFonts w:ascii="Arial" w:hAnsi="Arial" w:cs="Arial"/>
        </w:rPr>
        <w:t xml:space="preserve">Lewis, Jane. </w:t>
      </w:r>
      <w:r w:rsidRPr="00A731DB">
        <w:rPr>
          <w:rFonts w:ascii="Arial" w:hAnsi="Arial" w:cs="Arial"/>
        </w:rPr>
        <w:t xml:space="preserve">(2001) ‘Older people and the health-social care boundary in the UK: Half a century of hidden policy conflict’, </w:t>
      </w:r>
      <w:r w:rsidRPr="00A731DB">
        <w:rPr>
          <w:rFonts w:ascii="Arial" w:hAnsi="Arial" w:cs="Arial"/>
          <w:i/>
          <w:iCs/>
        </w:rPr>
        <w:t xml:space="preserve">Social Policy and </w:t>
      </w:r>
      <w:r w:rsidR="009E2CD4">
        <w:rPr>
          <w:rFonts w:ascii="Arial" w:hAnsi="Arial" w:cs="Arial"/>
          <w:i/>
          <w:iCs/>
        </w:rPr>
        <w:t>A</w:t>
      </w:r>
      <w:r w:rsidRPr="00A731DB">
        <w:rPr>
          <w:rFonts w:ascii="Arial" w:hAnsi="Arial" w:cs="Arial"/>
          <w:i/>
          <w:iCs/>
        </w:rPr>
        <w:t xml:space="preserve">dministration, </w:t>
      </w:r>
      <w:r w:rsidRPr="00A731DB">
        <w:rPr>
          <w:rFonts w:ascii="Arial" w:hAnsi="Arial" w:cs="Arial"/>
        </w:rPr>
        <w:t>35(4), pp. 343-359.</w:t>
      </w:r>
    </w:p>
    <w:p w14:paraId="126EDE74" w14:textId="51ACED81" w:rsidR="00466BF4" w:rsidRDefault="00466BF4" w:rsidP="009E0B79">
      <w:pPr>
        <w:spacing w:after="0" w:line="360" w:lineRule="auto"/>
        <w:jc w:val="both"/>
        <w:rPr>
          <w:rFonts w:ascii="Arial" w:hAnsi="Arial" w:cs="Arial"/>
        </w:rPr>
      </w:pPr>
      <w:r w:rsidRPr="00A731DB">
        <w:rPr>
          <w:rFonts w:ascii="Arial" w:hAnsi="Arial" w:cs="Arial"/>
        </w:rPr>
        <w:t>DOI: 10.1111/1467-9515.00238.</w:t>
      </w:r>
    </w:p>
    <w:p w14:paraId="72204886" w14:textId="77777777" w:rsidR="00023D38" w:rsidRPr="00A731DB" w:rsidRDefault="00023D38" w:rsidP="009E0B79">
      <w:pPr>
        <w:spacing w:after="0" w:line="360" w:lineRule="auto"/>
        <w:jc w:val="both"/>
        <w:rPr>
          <w:rFonts w:ascii="Arial" w:hAnsi="Arial" w:cs="Arial"/>
        </w:rPr>
      </w:pPr>
    </w:p>
    <w:p w14:paraId="4258C0DD" w14:textId="77777777" w:rsidR="00466BF4" w:rsidRPr="00A731DB" w:rsidRDefault="00466BF4" w:rsidP="009E0B79">
      <w:pPr>
        <w:spacing w:line="360" w:lineRule="auto"/>
        <w:jc w:val="both"/>
        <w:rPr>
          <w:rFonts w:ascii="Arial" w:hAnsi="Arial" w:cs="Arial"/>
        </w:rPr>
      </w:pPr>
    </w:p>
    <w:p w14:paraId="61EBA504" w14:textId="34CAACC3" w:rsidR="00466BF4" w:rsidRDefault="00466BF4" w:rsidP="009E0B79">
      <w:pPr>
        <w:spacing w:line="360" w:lineRule="auto"/>
        <w:jc w:val="both"/>
        <w:rPr>
          <w:rFonts w:ascii="Arial" w:hAnsi="Arial" w:cs="Arial"/>
        </w:rPr>
      </w:pPr>
      <w:r w:rsidRPr="00A731DB">
        <w:rPr>
          <w:rFonts w:ascii="Arial" w:hAnsi="Arial" w:cs="Arial"/>
        </w:rPr>
        <w:t xml:space="preserve">Lloyd-Sherlock, P. G. Ebrahim, S. McKee, M. and Prince, M. J. (2016) </w:t>
      </w:r>
      <w:r w:rsidRPr="00A731DB">
        <w:rPr>
          <w:rFonts w:ascii="Arial" w:hAnsi="Arial" w:cs="Arial"/>
          <w:i/>
          <w:iCs/>
        </w:rPr>
        <w:t xml:space="preserve">Institutional ageism in global health policy. </w:t>
      </w:r>
      <w:r w:rsidRPr="00A731DB">
        <w:rPr>
          <w:rFonts w:ascii="Arial" w:hAnsi="Arial" w:cs="Arial"/>
        </w:rPr>
        <w:t xml:space="preserve">Available at: </w:t>
      </w:r>
      <w:hyperlink r:id="rId18" w:history="1">
        <w:r w:rsidRPr="00A731DB">
          <w:rPr>
            <w:rStyle w:val="Hyperlink"/>
            <w:rFonts w:ascii="Arial" w:hAnsi="Arial" w:cs="Arial"/>
            <w:color w:val="auto"/>
          </w:rPr>
          <w:t>Institutional ageism in global health policy | The BMJ</w:t>
        </w:r>
      </w:hyperlink>
      <w:r w:rsidRPr="00A731DB">
        <w:rPr>
          <w:rFonts w:ascii="Arial" w:hAnsi="Arial" w:cs="Arial"/>
        </w:rPr>
        <w:t xml:space="preserve"> (Accessed: 16 December 2021). </w:t>
      </w:r>
    </w:p>
    <w:p w14:paraId="5E528516" w14:textId="1EC88B70" w:rsidR="00783137" w:rsidRDefault="00783137" w:rsidP="009E0B79">
      <w:pPr>
        <w:spacing w:line="360" w:lineRule="auto"/>
        <w:jc w:val="both"/>
        <w:rPr>
          <w:rFonts w:ascii="Arial" w:hAnsi="Arial" w:cs="Arial"/>
        </w:rPr>
      </w:pPr>
    </w:p>
    <w:p w14:paraId="0E9A177D" w14:textId="55B98076" w:rsidR="00783137" w:rsidRDefault="00783137" w:rsidP="009E0B79">
      <w:pPr>
        <w:spacing w:line="360" w:lineRule="auto"/>
        <w:jc w:val="both"/>
        <w:rPr>
          <w:rFonts w:ascii="Arial" w:hAnsi="Arial" w:cs="Arial"/>
        </w:rPr>
      </w:pPr>
      <w:r>
        <w:rPr>
          <w:rFonts w:ascii="Arial" w:hAnsi="Arial" w:cs="Arial"/>
        </w:rPr>
        <w:t>Ng</w:t>
      </w:r>
      <w:r w:rsidR="006C1CE2">
        <w:rPr>
          <w:rFonts w:ascii="Arial" w:hAnsi="Arial" w:cs="Arial"/>
        </w:rPr>
        <w:t>, R. Chow, T.Y. and Yang, W. (2021) ‘Culture linked to increasing ageism during Covid-19</w:t>
      </w:r>
      <w:r w:rsidR="009046C3">
        <w:rPr>
          <w:rFonts w:ascii="Arial" w:hAnsi="Arial" w:cs="Arial"/>
        </w:rPr>
        <w:t>: Evidence from a 10 Billion word corpus across 20 count</w:t>
      </w:r>
      <w:r w:rsidR="004921DF">
        <w:rPr>
          <w:rFonts w:ascii="Arial" w:hAnsi="Arial" w:cs="Arial"/>
        </w:rPr>
        <w:t>ries</w:t>
      </w:r>
      <w:r w:rsidR="009046C3">
        <w:rPr>
          <w:rFonts w:ascii="Arial" w:hAnsi="Arial" w:cs="Arial"/>
        </w:rPr>
        <w:t xml:space="preserve">’, </w:t>
      </w:r>
      <w:r w:rsidR="009046C3" w:rsidRPr="004921DF">
        <w:rPr>
          <w:rFonts w:ascii="Arial" w:hAnsi="Arial" w:cs="Arial"/>
          <w:i/>
          <w:iCs/>
        </w:rPr>
        <w:t xml:space="preserve">Journal </w:t>
      </w:r>
      <w:r w:rsidR="004921DF" w:rsidRPr="004921DF">
        <w:rPr>
          <w:rFonts w:ascii="Arial" w:hAnsi="Arial" w:cs="Arial"/>
          <w:i/>
          <w:iCs/>
        </w:rPr>
        <w:t>of Gerontology</w:t>
      </w:r>
      <w:r w:rsidR="004921DF">
        <w:rPr>
          <w:rFonts w:ascii="Arial" w:hAnsi="Arial" w:cs="Arial"/>
          <w:i/>
          <w:iCs/>
        </w:rPr>
        <w:t xml:space="preserve">, </w:t>
      </w:r>
      <w:r w:rsidR="008C6B8A">
        <w:rPr>
          <w:rFonts w:ascii="Arial" w:hAnsi="Arial" w:cs="Arial"/>
        </w:rPr>
        <w:t>76(9), pp. 1808-1816.</w:t>
      </w:r>
    </w:p>
    <w:p w14:paraId="60FCF085" w14:textId="77777777" w:rsidR="00466BF4" w:rsidRPr="00A731DB" w:rsidRDefault="00466BF4" w:rsidP="00783137">
      <w:pPr>
        <w:spacing w:line="360" w:lineRule="auto"/>
        <w:ind w:left="1440" w:hanging="1440"/>
        <w:jc w:val="both"/>
        <w:rPr>
          <w:rFonts w:ascii="Arial" w:hAnsi="Arial" w:cs="Arial"/>
        </w:rPr>
      </w:pPr>
      <w:r w:rsidRPr="00A731DB">
        <w:rPr>
          <w:rFonts w:ascii="Arial" w:hAnsi="Arial" w:cs="Arial"/>
        </w:rPr>
        <w:t>DOI: 10.1093/</w:t>
      </w:r>
      <w:proofErr w:type="spellStart"/>
      <w:r w:rsidRPr="00A731DB">
        <w:rPr>
          <w:rFonts w:ascii="Arial" w:hAnsi="Arial" w:cs="Arial"/>
        </w:rPr>
        <w:t>geronb</w:t>
      </w:r>
      <w:proofErr w:type="spellEnd"/>
      <w:r w:rsidRPr="00A731DB">
        <w:rPr>
          <w:rFonts w:ascii="Arial" w:hAnsi="Arial" w:cs="Arial"/>
        </w:rPr>
        <w:t>/gbab057.</w:t>
      </w:r>
    </w:p>
    <w:p w14:paraId="62A3F9BA" w14:textId="77777777" w:rsidR="00466BF4" w:rsidRPr="00A731DB" w:rsidRDefault="00466BF4" w:rsidP="009E0B79">
      <w:pPr>
        <w:spacing w:line="360" w:lineRule="auto"/>
        <w:jc w:val="both"/>
        <w:rPr>
          <w:rFonts w:ascii="Arial" w:hAnsi="Arial" w:cs="Arial"/>
        </w:rPr>
      </w:pPr>
    </w:p>
    <w:p w14:paraId="47B0457D" w14:textId="4151F769" w:rsidR="00466BF4" w:rsidRDefault="00466BF4" w:rsidP="009E0B79">
      <w:pPr>
        <w:spacing w:line="360" w:lineRule="auto"/>
        <w:jc w:val="both"/>
        <w:rPr>
          <w:rFonts w:ascii="Arial" w:hAnsi="Arial" w:cs="Arial"/>
        </w:rPr>
      </w:pPr>
      <w:r w:rsidRPr="00A731DB">
        <w:rPr>
          <w:rFonts w:ascii="Arial" w:hAnsi="Arial" w:cs="Arial"/>
        </w:rPr>
        <w:lastRenderedPageBreak/>
        <w:t xml:space="preserve">NHS (2019) </w:t>
      </w:r>
      <w:r w:rsidRPr="00A731DB">
        <w:rPr>
          <w:rFonts w:ascii="Arial" w:hAnsi="Arial" w:cs="Arial"/>
          <w:i/>
          <w:iCs/>
        </w:rPr>
        <w:t>Help at home for a paid carer</w:t>
      </w:r>
      <w:r w:rsidRPr="00A731DB">
        <w:rPr>
          <w:rFonts w:ascii="Arial" w:hAnsi="Arial" w:cs="Arial"/>
        </w:rPr>
        <w:t xml:space="preserve">. Available at: </w:t>
      </w:r>
      <w:hyperlink w:history="1">
        <w:r w:rsidRPr="00A731DB">
          <w:rPr>
            <w:rStyle w:val="Hyperlink"/>
            <w:rFonts w:ascii="Arial" w:hAnsi="Arial" w:cs="Arial"/>
            <w:color w:val="auto"/>
          </w:rPr>
          <w:t>Help at home from a carer - NHS (www.nhs.uk)</w:t>
        </w:r>
      </w:hyperlink>
      <w:r w:rsidRPr="00A731DB">
        <w:rPr>
          <w:rFonts w:ascii="Arial" w:hAnsi="Arial" w:cs="Arial"/>
        </w:rPr>
        <w:t xml:space="preserve"> (Accessed: 15 December 2021).</w:t>
      </w:r>
    </w:p>
    <w:p w14:paraId="008D5D0D" w14:textId="77777777" w:rsidR="0049343A" w:rsidRPr="00A731DB" w:rsidRDefault="0049343A" w:rsidP="009E0B79">
      <w:pPr>
        <w:spacing w:line="360" w:lineRule="auto"/>
        <w:jc w:val="both"/>
        <w:rPr>
          <w:rFonts w:ascii="Arial" w:hAnsi="Arial" w:cs="Arial"/>
        </w:rPr>
      </w:pPr>
    </w:p>
    <w:p w14:paraId="0B7AE8A5" w14:textId="77777777" w:rsidR="00466BF4" w:rsidRPr="00A731DB" w:rsidRDefault="00466BF4" w:rsidP="009E0B79">
      <w:pPr>
        <w:spacing w:line="360" w:lineRule="auto"/>
        <w:jc w:val="both"/>
        <w:rPr>
          <w:rFonts w:ascii="Arial" w:hAnsi="Arial" w:cs="Arial"/>
        </w:rPr>
      </w:pPr>
      <w:r w:rsidRPr="00A731DB">
        <w:rPr>
          <w:rFonts w:ascii="Arial" w:hAnsi="Arial" w:cs="Arial"/>
        </w:rPr>
        <w:t xml:space="preserve">NHS (2021) </w:t>
      </w:r>
      <w:r w:rsidRPr="00A731DB">
        <w:rPr>
          <w:rFonts w:ascii="Arial" w:hAnsi="Arial" w:cs="Arial"/>
          <w:i/>
          <w:iCs/>
        </w:rPr>
        <w:t>Abuse and neglect of vulnerable adults</w:t>
      </w:r>
      <w:r w:rsidRPr="00A731DB">
        <w:rPr>
          <w:rFonts w:ascii="Arial" w:hAnsi="Arial" w:cs="Arial"/>
        </w:rPr>
        <w:t xml:space="preserve">. Available at: </w:t>
      </w:r>
      <w:hyperlink r:id="rId19" w:history="1">
        <w:r w:rsidRPr="00A731DB">
          <w:rPr>
            <w:rStyle w:val="Hyperlink"/>
            <w:rFonts w:ascii="Arial" w:hAnsi="Arial" w:cs="Arial"/>
            <w:color w:val="auto"/>
          </w:rPr>
          <w:t>Abuse and neglect of vulnerable adults (safeguarding) - NHS (www.nhs.uk)</w:t>
        </w:r>
      </w:hyperlink>
      <w:r w:rsidRPr="00A731DB">
        <w:rPr>
          <w:rFonts w:ascii="Arial" w:hAnsi="Arial" w:cs="Arial"/>
        </w:rPr>
        <w:t xml:space="preserve"> (Accessed: 14 December 2021). </w:t>
      </w:r>
    </w:p>
    <w:p w14:paraId="053BAA1B" w14:textId="77777777" w:rsidR="00466BF4" w:rsidRPr="00A731DB" w:rsidRDefault="00466BF4" w:rsidP="009E0B79">
      <w:pPr>
        <w:spacing w:line="360" w:lineRule="auto"/>
        <w:jc w:val="both"/>
        <w:rPr>
          <w:rFonts w:ascii="Arial" w:hAnsi="Arial" w:cs="Arial"/>
        </w:rPr>
      </w:pPr>
    </w:p>
    <w:p w14:paraId="5CF98F12" w14:textId="77777777" w:rsidR="00466BF4" w:rsidRPr="00A731DB" w:rsidRDefault="00466BF4" w:rsidP="009E0B79">
      <w:pPr>
        <w:spacing w:line="360" w:lineRule="auto"/>
        <w:jc w:val="both"/>
        <w:rPr>
          <w:rFonts w:ascii="Arial" w:hAnsi="Arial" w:cs="Arial"/>
        </w:rPr>
      </w:pPr>
      <w:r w:rsidRPr="00A731DB">
        <w:rPr>
          <w:rFonts w:ascii="Arial" w:hAnsi="Arial" w:cs="Arial"/>
        </w:rPr>
        <w:t xml:space="preserve">Nelson, T. D. (2016) ‘The age of ageism’,  </w:t>
      </w:r>
      <w:r w:rsidRPr="00A731DB">
        <w:rPr>
          <w:rFonts w:ascii="Arial" w:hAnsi="Arial" w:cs="Arial"/>
          <w:i/>
          <w:iCs/>
        </w:rPr>
        <w:t xml:space="preserve">Journal of Social Issues, </w:t>
      </w:r>
      <w:r w:rsidRPr="00A731DB">
        <w:rPr>
          <w:rFonts w:ascii="Arial" w:hAnsi="Arial" w:cs="Arial"/>
        </w:rPr>
        <w:t xml:space="preserve">72(1), pp. 191-198. Available at: </w:t>
      </w:r>
      <w:hyperlink r:id="rId20" w:history="1">
        <w:r w:rsidRPr="00A731DB">
          <w:rPr>
            <w:rStyle w:val="Hyperlink"/>
            <w:rFonts w:ascii="Arial" w:hAnsi="Arial" w:cs="Arial"/>
            <w:color w:val="auto"/>
          </w:rPr>
          <w:t>The Age of Ageism - Nelson - 2016 - Journal of Social Issues - Wiley Online Library</w:t>
        </w:r>
      </w:hyperlink>
      <w:r w:rsidRPr="00A731DB">
        <w:rPr>
          <w:rFonts w:ascii="Arial" w:hAnsi="Arial" w:cs="Arial"/>
        </w:rPr>
        <w:t xml:space="preserve">. (Accessed: 16 December 2021). </w:t>
      </w:r>
    </w:p>
    <w:p w14:paraId="6CF28765" w14:textId="77777777" w:rsidR="00466BF4" w:rsidRPr="00A731DB" w:rsidRDefault="00466BF4" w:rsidP="009E0B79">
      <w:pPr>
        <w:spacing w:line="360" w:lineRule="auto"/>
        <w:jc w:val="both"/>
        <w:rPr>
          <w:rFonts w:ascii="Arial" w:hAnsi="Arial" w:cs="Arial"/>
        </w:rPr>
      </w:pPr>
    </w:p>
    <w:p w14:paraId="2F411013" w14:textId="77777777" w:rsidR="00466BF4" w:rsidRPr="00A731DB" w:rsidRDefault="00466BF4" w:rsidP="009E0B79">
      <w:pPr>
        <w:spacing w:line="360" w:lineRule="auto"/>
        <w:jc w:val="both"/>
        <w:rPr>
          <w:rFonts w:ascii="Arial" w:hAnsi="Arial" w:cs="Arial"/>
        </w:rPr>
      </w:pPr>
      <w:r w:rsidRPr="00A731DB">
        <w:rPr>
          <w:rFonts w:ascii="Arial" w:hAnsi="Arial" w:cs="Arial"/>
        </w:rPr>
        <w:t xml:space="preserve">Powell, J. L. and Chen, S. (2018) </w:t>
      </w:r>
      <w:r w:rsidRPr="00A731DB">
        <w:rPr>
          <w:rFonts w:ascii="Arial" w:hAnsi="Arial" w:cs="Arial"/>
          <w:i/>
          <w:iCs/>
        </w:rPr>
        <w:t xml:space="preserve">Contemporary Perspectives on Ageism. </w:t>
      </w:r>
      <w:r w:rsidRPr="00A731DB">
        <w:rPr>
          <w:rFonts w:ascii="Arial" w:hAnsi="Arial" w:cs="Arial"/>
        </w:rPr>
        <w:t xml:space="preserve">Available at: </w:t>
      </w:r>
      <w:hyperlink r:id="rId21" w:history="1">
        <w:r w:rsidRPr="00A731DB">
          <w:rPr>
            <w:rStyle w:val="Hyperlink"/>
            <w:rFonts w:ascii="Arial" w:hAnsi="Arial" w:cs="Arial"/>
            <w:color w:val="auto"/>
          </w:rPr>
          <w:t>1002169.pdf</w:t>
        </w:r>
      </w:hyperlink>
      <w:r w:rsidRPr="00A731DB">
        <w:rPr>
          <w:rFonts w:ascii="Arial" w:hAnsi="Arial" w:cs="Arial"/>
        </w:rPr>
        <w:t xml:space="preserve"> (Accessed: 15 December 2021).</w:t>
      </w:r>
    </w:p>
    <w:p w14:paraId="6E126F68" w14:textId="77777777" w:rsidR="00466BF4" w:rsidRPr="00A731DB" w:rsidRDefault="00466BF4" w:rsidP="009E0B79">
      <w:pPr>
        <w:spacing w:line="360" w:lineRule="auto"/>
        <w:jc w:val="both"/>
        <w:rPr>
          <w:rFonts w:ascii="Arial" w:hAnsi="Arial" w:cs="Arial"/>
        </w:rPr>
      </w:pPr>
    </w:p>
    <w:p w14:paraId="5448E60F" w14:textId="77777777" w:rsidR="00466BF4" w:rsidRPr="00A731DB" w:rsidRDefault="00466BF4" w:rsidP="009E0B79">
      <w:pPr>
        <w:spacing w:line="360" w:lineRule="auto"/>
        <w:jc w:val="both"/>
        <w:rPr>
          <w:rFonts w:ascii="Arial" w:hAnsi="Arial" w:cs="Arial"/>
        </w:rPr>
      </w:pPr>
      <w:proofErr w:type="spellStart"/>
      <w:r w:rsidRPr="00A731DB">
        <w:rPr>
          <w:rFonts w:ascii="Arial" w:hAnsi="Arial" w:cs="Arial"/>
        </w:rPr>
        <w:t>Previtali</w:t>
      </w:r>
      <w:proofErr w:type="spellEnd"/>
      <w:r w:rsidRPr="00A731DB">
        <w:rPr>
          <w:rFonts w:ascii="Arial" w:hAnsi="Arial" w:cs="Arial"/>
        </w:rPr>
        <w:t xml:space="preserve">, F. Allen, L. D. and </w:t>
      </w:r>
      <w:proofErr w:type="spellStart"/>
      <w:r w:rsidRPr="00A731DB">
        <w:rPr>
          <w:rFonts w:ascii="Arial" w:hAnsi="Arial" w:cs="Arial"/>
        </w:rPr>
        <w:t>Varlamova</w:t>
      </w:r>
      <w:proofErr w:type="spellEnd"/>
      <w:r w:rsidRPr="00A731DB">
        <w:rPr>
          <w:rFonts w:ascii="Arial" w:hAnsi="Arial" w:cs="Arial"/>
        </w:rPr>
        <w:t>, M. (2020) Not only virus spread: The diffusion of ageism during the outbreak of Covid-19</w:t>
      </w:r>
      <w:r w:rsidRPr="00A731DB">
        <w:rPr>
          <w:rFonts w:ascii="Arial" w:hAnsi="Arial" w:cs="Arial"/>
          <w:i/>
          <w:iCs/>
        </w:rPr>
        <w:t xml:space="preserve">, Journal of ageing and social policy, </w:t>
      </w:r>
      <w:r w:rsidRPr="00A731DB">
        <w:rPr>
          <w:rFonts w:ascii="Arial" w:hAnsi="Arial" w:cs="Arial"/>
        </w:rPr>
        <w:t xml:space="preserve">32(4-5), pp. 506-514. </w:t>
      </w:r>
    </w:p>
    <w:p w14:paraId="0BAEC244" w14:textId="5EB2A1E2" w:rsidR="00466BF4" w:rsidRDefault="00466BF4" w:rsidP="009E0B79">
      <w:pPr>
        <w:spacing w:line="360" w:lineRule="auto"/>
        <w:jc w:val="both"/>
        <w:rPr>
          <w:rFonts w:ascii="Arial" w:hAnsi="Arial" w:cs="Arial"/>
        </w:rPr>
      </w:pPr>
      <w:r w:rsidRPr="00A731DB">
        <w:rPr>
          <w:rFonts w:ascii="Arial" w:hAnsi="Arial" w:cs="Arial"/>
        </w:rPr>
        <w:t>DOI: 10.1080/08959420.2020.1772002</w:t>
      </w:r>
      <w:r w:rsidR="00833741">
        <w:rPr>
          <w:rFonts w:ascii="Arial" w:hAnsi="Arial" w:cs="Arial"/>
        </w:rPr>
        <w:t>.</w:t>
      </w:r>
    </w:p>
    <w:p w14:paraId="05F93F6F" w14:textId="4603411E" w:rsidR="00833741" w:rsidRDefault="00833741" w:rsidP="009E0B79">
      <w:pPr>
        <w:spacing w:line="360" w:lineRule="auto"/>
        <w:jc w:val="both"/>
        <w:rPr>
          <w:rFonts w:ascii="Arial" w:hAnsi="Arial" w:cs="Arial"/>
        </w:rPr>
      </w:pPr>
    </w:p>
    <w:p w14:paraId="05E5F3CB" w14:textId="4B77A6D2" w:rsidR="00833741" w:rsidRPr="00052E47" w:rsidRDefault="00833741" w:rsidP="009E0B79">
      <w:pPr>
        <w:spacing w:line="360" w:lineRule="auto"/>
        <w:jc w:val="both"/>
        <w:rPr>
          <w:rFonts w:ascii="Arial" w:hAnsi="Arial" w:cs="Arial"/>
        </w:rPr>
      </w:pPr>
      <w:r w:rsidRPr="00052E47">
        <w:rPr>
          <w:rFonts w:ascii="Arial" w:hAnsi="Arial" w:cs="Arial"/>
        </w:rPr>
        <w:t xml:space="preserve">Social care excellence (2015) </w:t>
      </w:r>
      <w:r w:rsidR="006A32E3" w:rsidRPr="00052E47">
        <w:rPr>
          <w:rFonts w:ascii="Arial" w:hAnsi="Arial" w:cs="Arial"/>
          <w:i/>
          <w:iCs/>
        </w:rPr>
        <w:t>Ageing in the UK: trends and foresight: Report 7</w:t>
      </w:r>
      <w:r w:rsidR="00B118AA" w:rsidRPr="00052E47">
        <w:rPr>
          <w:rFonts w:ascii="Arial" w:hAnsi="Arial" w:cs="Arial"/>
        </w:rPr>
        <w:t xml:space="preserve"> Available at: </w:t>
      </w:r>
      <w:hyperlink r:id="rId22" w:history="1">
        <w:r w:rsidR="00052E47" w:rsidRPr="00052E47">
          <w:rPr>
            <w:rStyle w:val="Hyperlink"/>
            <w:rFonts w:ascii="Arial" w:hAnsi="Arial" w:cs="Arial"/>
            <w:color w:val="auto"/>
          </w:rPr>
          <w:t>Ageing in the UK: trends and foresight: report 7 - Prevention Library - SCIE</w:t>
        </w:r>
      </w:hyperlink>
      <w:r w:rsidR="00052E47" w:rsidRPr="00052E47">
        <w:rPr>
          <w:rFonts w:ascii="Arial" w:hAnsi="Arial" w:cs="Arial"/>
        </w:rPr>
        <w:t xml:space="preserve"> (Accessed: 14 December 2021).</w:t>
      </w:r>
    </w:p>
    <w:p w14:paraId="4A5F64FF" w14:textId="77777777" w:rsidR="00466BF4" w:rsidRPr="00F424BC" w:rsidRDefault="00466BF4" w:rsidP="009E0B79">
      <w:pPr>
        <w:spacing w:line="360" w:lineRule="auto"/>
        <w:jc w:val="both"/>
        <w:rPr>
          <w:rFonts w:ascii="Arial" w:hAnsi="Arial" w:cs="Arial"/>
        </w:rPr>
      </w:pPr>
    </w:p>
    <w:p w14:paraId="48B2709D" w14:textId="77777777" w:rsidR="00466BF4" w:rsidRPr="00A731DB" w:rsidRDefault="00466BF4" w:rsidP="009E0B79">
      <w:pPr>
        <w:spacing w:line="360" w:lineRule="auto"/>
        <w:jc w:val="both"/>
        <w:rPr>
          <w:rFonts w:ascii="Arial" w:hAnsi="Arial" w:cs="Arial"/>
        </w:rPr>
      </w:pPr>
      <w:r w:rsidRPr="00A731DB">
        <w:rPr>
          <w:rFonts w:ascii="Arial" w:hAnsi="Arial" w:cs="Arial"/>
        </w:rPr>
        <w:t xml:space="preserve">Swift, H. J. Abrahams, D. Lamont, R. A. and Drury, L. (2017) ‘The risks of ageism. Model: How ageism and negative attitudes towards age can be a barrier to activate aging’, </w:t>
      </w:r>
      <w:r w:rsidRPr="00A731DB">
        <w:rPr>
          <w:rFonts w:ascii="Arial" w:hAnsi="Arial" w:cs="Arial"/>
          <w:i/>
          <w:iCs/>
        </w:rPr>
        <w:t xml:space="preserve">Social Issues and Policy Review, </w:t>
      </w:r>
      <w:r w:rsidRPr="00A731DB">
        <w:rPr>
          <w:rFonts w:ascii="Arial" w:hAnsi="Arial" w:cs="Arial"/>
        </w:rPr>
        <w:t xml:space="preserve">11(1), pp. 195-231. </w:t>
      </w:r>
    </w:p>
    <w:p w14:paraId="0097190C" w14:textId="77777777" w:rsidR="00466BF4" w:rsidRPr="00A731DB" w:rsidRDefault="00466BF4" w:rsidP="009E0B79">
      <w:pPr>
        <w:spacing w:line="360" w:lineRule="auto"/>
        <w:jc w:val="both"/>
        <w:rPr>
          <w:rFonts w:ascii="Arial" w:hAnsi="Arial" w:cs="Arial"/>
        </w:rPr>
      </w:pPr>
      <w:r w:rsidRPr="00A731DB">
        <w:rPr>
          <w:rFonts w:ascii="Arial" w:hAnsi="Arial" w:cs="Arial"/>
        </w:rPr>
        <w:t>DOI: 10.1111/sipr.12031.</w:t>
      </w:r>
    </w:p>
    <w:p w14:paraId="3FA884F3" w14:textId="77777777" w:rsidR="00466BF4" w:rsidRPr="00A731DB" w:rsidRDefault="00466BF4" w:rsidP="009E0B79">
      <w:pPr>
        <w:spacing w:line="360" w:lineRule="auto"/>
        <w:jc w:val="both"/>
        <w:rPr>
          <w:rFonts w:ascii="Arial" w:hAnsi="Arial" w:cs="Arial"/>
        </w:rPr>
      </w:pPr>
    </w:p>
    <w:p w14:paraId="3F0142D5" w14:textId="77777777" w:rsidR="00466BF4" w:rsidRPr="00A731DB" w:rsidRDefault="00466BF4" w:rsidP="009E0B79">
      <w:pPr>
        <w:spacing w:line="360" w:lineRule="auto"/>
        <w:jc w:val="both"/>
        <w:rPr>
          <w:rFonts w:ascii="Arial" w:hAnsi="Arial" w:cs="Arial"/>
        </w:rPr>
      </w:pPr>
      <w:r w:rsidRPr="00A731DB">
        <w:rPr>
          <w:rFonts w:ascii="Arial" w:hAnsi="Arial" w:cs="Arial"/>
        </w:rPr>
        <w:t xml:space="preserve">Swift, H. J. and Chasteen, A. L. (2020) ‘Ageism in the time of Covid-19’, </w:t>
      </w:r>
      <w:r w:rsidRPr="00A731DB">
        <w:rPr>
          <w:rFonts w:ascii="Arial" w:hAnsi="Arial" w:cs="Arial"/>
          <w:i/>
          <w:iCs/>
        </w:rPr>
        <w:t xml:space="preserve">Group Processes and Intergroup Relations, </w:t>
      </w:r>
      <w:r w:rsidRPr="00A731DB">
        <w:rPr>
          <w:rFonts w:ascii="Arial" w:hAnsi="Arial" w:cs="Arial"/>
        </w:rPr>
        <w:t>24(2), pp. 246-252.</w:t>
      </w:r>
    </w:p>
    <w:p w14:paraId="2E6DC18B" w14:textId="77777777" w:rsidR="00466BF4" w:rsidRPr="00A731DB" w:rsidRDefault="00466BF4" w:rsidP="009E0B79">
      <w:pPr>
        <w:spacing w:line="360" w:lineRule="auto"/>
        <w:jc w:val="both"/>
        <w:rPr>
          <w:rFonts w:ascii="Arial" w:hAnsi="Arial" w:cs="Arial"/>
        </w:rPr>
      </w:pPr>
      <w:r w:rsidRPr="00A731DB">
        <w:rPr>
          <w:rFonts w:ascii="Arial" w:hAnsi="Arial" w:cs="Arial"/>
        </w:rPr>
        <w:lastRenderedPageBreak/>
        <w:t>DOI: 10.1177/1368430220983452.</w:t>
      </w:r>
    </w:p>
    <w:p w14:paraId="43A6B502" w14:textId="77777777" w:rsidR="00466BF4" w:rsidRPr="00A731DB" w:rsidRDefault="00466BF4" w:rsidP="009E0B79">
      <w:pPr>
        <w:spacing w:line="360" w:lineRule="auto"/>
        <w:jc w:val="both"/>
        <w:rPr>
          <w:rFonts w:ascii="Arial" w:hAnsi="Arial" w:cs="Arial"/>
        </w:rPr>
      </w:pPr>
    </w:p>
    <w:p w14:paraId="6D7ADA73" w14:textId="0FC87655" w:rsidR="00466BF4" w:rsidRDefault="00466BF4" w:rsidP="009E0B79">
      <w:pPr>
        <w:spacing w:line="360" w:lineRule="auto"/>
        <w:jc w:val="both"/>
        <w:rPr>
          <w:rFonts w:ascii="Arial" w:hAnsi="Arial" w:cs="Arial"/>
        </w:rPr>
      </w:pPr>
      <w:r w:rsidRPr="00A731DB">
        <w:rPr>
          <w:rFonts w:ascii="Arial" w:hAnsi="Arial" w:cs="Arial"/>
        </w:rPr>
        <w:t xml:space="preserve">The Law Society (2020) </w:t>
      </w:r>
      <w:r w:rsidRPr="00A731DB">
        <w:rPr>
          <w:rFonts w:ascii="Arial" w:hAnsi="Arial" w:cs="Arial"/>
          <w:i/>
          <w:iCs/>
        </w:rPr>
        <w:t xml:space="preserve">Financial Abuse. </w:t>
      </w:r>
      <w:r w:rsidRPr="00A731DB">
        <w:rPr>
          <w:rFonts w:ascii="Arial" w:hAnsi="Arial" w:cs="Arial"/>
        </w:rPr>
        <w:t xml:space="preserve">Available at: </w:t>
      </w:r>
      <w:hyperlink r:id="rId23" w:history="1">
        <w:r w:rsidRPr="00A731DB">
          <w:rPr>
            <w:rStyle w:val="Hyperlink"/>
            <w:rFonts w:ascii="Arial" w:hAnsi="Arial" w:cs="Arial"/>
            <w:color w:val="auto"/>
          </w:rPr>
          <w:t>Financial abuse | The Law Society</w:t>
        </w:r>
      </w:hyperlink>
      <w:r w:rsidRPr="00A731DB">
        <w:rPr>
          <w:rFonts w:ascii="Arial" w:hAnsi="Arial" w:cs="Arial"/>
        </w:rPr>
        <w:t xml:space="preserve"> (Accessed: 14 December 2021). </w:t>
      </w:r>
    </w:p>
    <w:p w14:paraId="2E675A57" w14:textId="0DFC41BB" w:rsidR="000D2D53" w:rsidRDefault="000D2D53" w:rsidP="009E0B79">
      <w:pPr>
        <w:spacing w:line="360" w:lineRule="auto"/>
        <w:jc w:val="both"/>
        <w:rPr>
          <w:rFonts w:ascii="Arial" w:hAnsi="Arial" w:cs="Arial"/>
        </w:rPr>
      </w:pPr>
    </w:p>
    <w:p w14:paraId="21726283" w14:textId="46C2D8AC" w:rsidR="000D2D53" w:rsidRPr="002249AA" w:rsidRDefault="000D2D53" w:rsidP="009E0B79">
      <w:pPr>
        <w:spacing w:line="360" w:lineRule="auto"/>
        <w:jc w:val="both"/>
        <w:rPr>
          <w:rFonts w:ascii="Arial" w:hAnsi="Arial" w:cs="Arial"/>
        </w:rPr>
      </w:pPr>
      <w:r w:rsidRPr="002249AA">
        <w:rPr>
          <w:rFonts w:ascii="Arial" w:hAnsi="Arial" w:cs="Arial"/>
        </w:rPr>
        <w:t>WHO (2022)</w:t>
      </w:r>
      <w:r w:rsidR="00DE05F2" w:rsidRPr="002249AA">
        <w:rPr>
          <w:rFonts w:ascii="Arial" w:hAnsi="Arial" w:cs="Arial"/>
        </w:rPr>
        <w:t xml:space="preserve"> </w:t>
      </w:r>
      <w:r w:rsidR="00DE05F2" w:rsidRPr="002249AA">
        <w:rPr>
          <w:rFonts w:ascii="Arial" w:hAnsi="Arial" w:cs="Arial"/>
          <w:i/>
          <w:iCs/>
        </w:rPr>
        <w:t>Ageing</w:t>
      </w:r>
      <w:r w:rsidR="00DE05F2" w:rsidRPr="002249AA">
        <w:rPr>
          <w:rFonts w:ascii="Arial" w:hAnsi="Arial" w:cs="Arial"/>
        </w:rPr>
        <w:t xml:space="preserve"> Available at: </w:t>
      </w:r>
      <w:hyperlink r:id="rId24" w:anchor="tab=tab_1" w:history="1">
        <w:r w:rsidR="009200F4" w:rsidRPr="002249AA">
          <w:rPr>
            <w:rStyle w:val="Hyperlink"/>
            <w:rFonts w:ascii="Arial" w:hAnsi="Arial" w:cs="Arial"/>
            <w:color w:val="auto"/>
          </w:rPr>
          <w:t>Ageing (who.int)</w:t>
        </w:r>
      </w:hyperlink>
      <w:r w:rsidR="009200F4" w:rsidRPr="002249AA">
        <w:rPr>
          <w:rFonts w:ascii="Arial" w:hAnsi="Arial" w:cs="Arial"/>
        </w:rPr>
        <w:t xml:space="preserve"> </w:t>
      </w:r>
      <w:r w:rsidR="002249AA" w:rsidRPr="002249AA">
        <w:rPr>
          <w:rFonts w:ascii="Arial" w:hAnsi="Arial" w:cs="Arial"/>
        </w:rPr>
        <w:t>(accessed: 15 March 2022)</w:t>
      </w:r>
      <w:r w:rsidR="004771F6">
        <w:rPr>
          <w:rFonts w:ascii="Arial" w:hAnsi="Arial" w:cs="Arial"/>
        </w:rPr>
        <w:t>.</w:t>
      </w:r>
    </w:p>
    <w:p w14:paraId="4085F48F" w14:textId="77777777" w:rsidR="00466BF4" w:rsidRPr="00A731DB" w:rsidRDefault="00466BF4" w:rsidP="009E0B79">
      <w:pPr>
        <w:spacing w:line="360" w:lineRule="auto"/>
        <w:jc w:val="both"/>
        <w:rPr>
          <w:rFonts w:ascii="Arial" w:hAnsi="Arial" w:cs="Arial"/>
          <w:b/>
          <w:bCs/>
        </w:rPr>
      </w:pPr>
    </w:p>
    <w:p w14:paraId="6E4D9BF5" w14:textId="77777777" w:rsidR="00CC040D" w:rsidRPr="00A731DB" w:rsidRDefault="00CC040D" w:rsidP="009E0B79">
      <w:pPr>
        <w:spacing w:line="360" w:lineRule="auto"/>
        <w:jc w:val="both"/>
        <w:rPr>
          <w:rFonts w:ascii="Arial" w:hAnsi="Arial" w:cs="Arial"/>
        </w:rPr>
      </w:pPr>
    </w:p>
    <w:p w14:paraId="340A7285" w14:textId="77777777" w:rsidR="009E668F" w:rsidRPr="00A731DB" w:rsidRDefault="009E668F" w:rsidP="009E0B79">
      <w:pPr>
        <w:spacing w:line="360" w:lineRule="auto"/>
        <w:jc w:val="both"/>
        <w:rPr>
          <w:rFonts w:ascii="Arial" w:hAnsi="Arial" w:cs="Arial"/>
        </w:rPr>
      </w:pPr>
    </w:p>
    <w:sectPr w:rsidR="009E668F" w:rsidRPr="00A731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8CA"/>
    <w:rsid w:val="00003D80"/>
    <w:rsid w:val="00006A9E"/>
    <w:rsid w:val="00006E2E"/>
    <w:rsid w:val="00007034"/>
    <w:rsid w:val="00023D38"/>
    <w:rsid w:val="00024B68"/>
    <w:rsid w:val="00027FE1"/>
    <w:rsid w:val="0003379C"/>
    <w:rsid w:val="00037FF4"/>
    <w:rsid w:val="000404D3"/>
    <w:rsid w:val="00043173"/>
    <w:rsid w:val="000440DD"/>
    <w:rsid w:val="000465F3"/>
    <w:rsid w:val="00047AD0"/>
    <w:rsid w:val="00052122"/>
    <w:rsid w:val="00052E47"/>
    <w:rsid w:val="00053CCC"/>
    <w:rsid w:val="00055AB7"/>
    <w:rsid w:val="00057658"/>
    <w:rsid w:val="00057F1D"/>
    <w:rsid w:val="00064BB4"/>
    <w:rsid w:val="000656B8"/>
    <w:rsid w:val="000709AD"/>
    <w:rsid w:val="0007196A"/>
    <w:rsid w:val="00071EE5"/>
    <w:rsid w:val="00072F2C"/>
    <w:rsid w:val="00082AC6"/>
    <w:rsid w:val="0008566F"/>
    <w:rsid w:val="000872C1"/>
    <w:rsid w:val="00090D2B"/>
    <w:rsid w:val="0009793E"/>
    <w:rsid w:val="00097B37"/>
    <w:rsid w:val="000A552A"/>
    <w:rsid w:val="000B5810"/>
    <w:rsid w:val="000B5D6F"/>
    <w:rsid w:val="000C3F9F"/>
    <w:rsid w:val="000C4F05"/>
    <w:rsid w:val="000C5CBC"/>
    <w:rsid w:val="000D0380"/>
    <w:rsid w:val="000D1E5E"/>
    <w:rsid w:val="000D2D53"/>
    <w:rsid w:val="000D60FD"/>
    <w:rsid w:val="000D6D0E"/>
    <w:rsid w:val="000E3422"/>
    <w:rsid w:val="000E517E"/>
    <w:rsid w:val="000E69FD"/>
    <w:rsid w:val="000F4686"/>
    <w:rsid w:val="000F54FB"/>
    <w:rsid w:val="00101C2F"/>
    <w:rsid w:val="00102764"/>
    <w:rsid w:val="0010583B"/>
    <w:rsid w:val="00106138"/>
    <w:rsid w:val="00106880"/>
    <w:rsid w:val="00116D2E"/>
    <w:rsid w:val="00123921"/>
    <w:rsid w:val="00123F67"/>
    <w:rsid w:val="0013073D"/>
    <w:rsid w:val="001329EA"/>
    <w:rsid w:val="00133F28"/>
    <w:rsid w:val="00144894"/>
    <w:rsid w:val="00146AD1"/>
    <w:rsid w:val="00150A59"/>
    <w:rsid w:val="00154AC4"/>
    <w:rsid w:val="00154C35"/>
    <w:rsid w:val="00156EDC"/>
    <w:rsid w:val="001666A6"/>
    <w:rsid w:val="00170505"/>
    <w:rsid w:val="00170B78"/>
    <w:rsid w:val="00171905"/>
    <w:rsid w:val="00171E0C"/>
    <w:rsid w:val="00172EEE"/>
    <w:rsid w:val="0017562E"/>
    <w:rsid w:val="0017571D"/>
    <w:rsid w:val="001815A3"/>
    <w:rsid w:val="00181A90"/>
    <w:rsid w:val="00193578"/>
    <w:rsid w:val="001961C1"/>
    <w:rsid w:val="00197187"/>
    <w:rsid w:val="001A1464"/>
    <w:rsid w:val="001A3F36"/>
    <w:rsid w:val="001A4499"/>
    <w:rsid w:val="001A5DAD"/>
    <w:rsid w:val="001C1AD8"/>
    <w:rsid w:val="001D1A74"/>
    <w:rsid w:val="001D3828"/>
    <w:rsid w:val="001D652B"/>
    <w:rsid w:val="001F0BA2"/>
    <w:rsid w:val="001F6F10"/>
    <w:rsid w:val="00205A47"/>
    <w:rsid w:val="00213018"/>
    <w:rsid w:val="002140C2"/>
    <w:rsid w:val="002209E2"/>
    <w:rsid w:val="002212C0"/>
    <w:rsid w:val="0022159F"/>
    <w:rsid w:val="00222B99"/>
    <w:rsid w:val="002249AA"/>
    <w:rsid w:val="00232889"/>
    <w:rsid w:val="0023318D"/>
    <w:rsid w:val="00234B0C"/>
    <w:rsid w:val="0023560E"/>
    <w:rsid w:val="00237932"/>
    <w:rsid w:val="00246903"/>
    <w:rsid w:val="00247BC0"/>
    <w:rsid w:val="00254C30"/>
    <w:rsid w:val="00261633"/>
    <w:rsid w:val="00267501"/>
    <w:rsid w:val="002675CD"/>
    <w:rsid w:val="0028250B"/>
    <w:rsid w:val="002833CA"/>
    <w:rsid w:val="00284AED"/>
    <w:rsid w:val="00286DC4"/>
    <w:rsid w:val="0029382A"/>
    <w:rsid w:val="002960E9"/>
    <w:rsid w:val="002978FD"/>
    <w:rsid w:val="002A115D"/>
    <w:rsid w:val="002A38BF"/>
    <w:rsid w:val="002A6D24"/>
    <w:rsid w:val="002B05F5"/>
    <w:rsid w:val="002B0BED"/>
    <w:rsid w:val="002C6D47"/>
    <w:rsid w:val="002C7139"/>
    <w:rsid w:val="002D3436"/>
    <w:rsid w:val="002E3947"/>
    <w:rsid w:val="002E57FE"/>
    <w:rsid w:val="002F618A"/>
    <w:rsid w:val="00326A04"/>
    <w:rsid w:val="00326A56"/>
    <w:rsid w:val="003339E7"/>
    <w:rsid w:val="00335E35"/>
    <w:rsid w:val="00341295"/>
    <w:rsid w:val="00346EE9"/>
    <w:rsid w:val="00360126"/>
    <w:rsid w:val="003610CF"/>
    <w:rsid w:val="0036110C"/>
    <w:rsid w:val="00377FF4"/>
    <w:rsid w:val="0038109A"/>
    <w:rsid w:val="003948F0"/>
    <w:rsid w:val="003A415D"/>
    <w:rsid w:val="003A554C"/>
    <w:rsid w:val="003B0E60"/>
    <w:rsid w:val="003B4997"/>
    <w:rsid w:val="003B7482"/>
    <w:rsid w:val="003C2116"/>
    <w:rsid w:val="003C4833"/>
    <w:rsid w:val="003C5368"/>
    <w:rsid w:val="003C5EC0"/>
    <w:rsid w:val="003C67AE"/>
    <w:rsid w:val="003C7501"/>
    <w:rsid w:val="003D3EB7"/>
    <w:rsid w:val="003E7137"/>
    <w:rsid w:val="003F0F6C"/>
    <w:rsid w:val="003F17D2"/>
    <w:rsid w:val="003F290B"/>
    <w:rsid w:val="003F2B66"/>
    <w:rsid w:val="003F7682"/>
    <w:rsid w:val="004014D9"/>
    <w:rsid w:val="00401BD1"/>
    <w:rsid w:val="004075FF"/>
    <w:rsid w:val="0041010D"/>
    <w:rsid w:val="00411929"/>
    <w:rsid w:val="004126FE"/>
    <w:rsid w:val="00413D94"/>
    <w:rsid w:val="00417A8A"/>
    <w:rsid w:val="00425ACB"/>
    <w:rsid w:val="00436181"/>
    <w:rsid w:val="00441631"/>
    <w:rsid w:val="00441E22"/>
    <w:rsid w:val="0044346E"/>
    <w:rsid w:val="00446911"/>
    <w:rsid w:val="004542CA"/>
    <w:rsid w:val="00454408"/>
    <w:rsid w:val="00463C92"/>
    <w:rsid w:val="00464E61"/>
    <w:rsid w:val="00466BF4"/>
    <w:rsid w:val="00472C74"/>
    <w:rsid w:val="00472FA6"/>
    <w:rsid w:val="00475867"/>
    <w:rsid w:val="00476B73"/>
    <w:rsid w:val="004771F6"/>
    <w:rsid w:val="00477F7B"/>
    <w:rsid w:val="00480752"/>
    <w:rsid w:val="00482570"/>
    <w:rsid w:val="00483007"/>
    <w:rsid w:val="00485BA5"/>
    <w:rsid w:val="00490D69"/>
    <w:rsid w:val="004921DF"/>
    <w:rsid w:val="0049343A"/>
    <w:rsid w:val="00493895"/>
    <w:rsid w:val="004A7261"/>
    <w:rsid w:val="004A7914"/>
    <w:rsid w:val="004B2E10"/>
    <w:rsid w:val="004B46B4"/>
    <w:rsid w:val="004B516E"/>
    <w:rsid w:val="004B7D14"/>
    <w:rsid w:val="004C22F3"/>
    <w:rsid w:val="004C624F"/>
    <w:rsid w:val="004C6E43"/>
    <w:rsid w:val="004C734E"/>
    <w:rsid w:val="004D0D40"/>
    <w:rsid w:val="004D37DD"/>
    <w:rsid w:val="004E38E8"/>
    <w:rsid w:val="004E50F2"/>
    <w:rsid w:val="004F3868"/>
    <w:rsid w:val="004F5411"/>
    <w:rsid w:val="004F7858"/>
    <w:rsid w:val="00504683"/>
    <w:rsid w:val="00504AD0"/>
    <w:rsid w:val="00505AF2"/>
    <w:rsid w:val="00511F09"/>
    <w:rsid w:val="00512D41"/>
    <w:rsid w:val="005179A5"/>
    <w:rsid w:val="00520872"/>
    <w:rsid w:val="00526E11"/>
    <w:rsid w:val="00532C95"/>
    <w:rsid w:val="005337A4"/>
    <w:rsid w:val="00534486"/>
    <w:rsid w:val="00536FF7"/>
    <w:rsid w:val="0054474E"/>
    <w:rsid w:val="00545A71"/>
    <w:rsid w:val="00550C4B"/>
    <w:rsid w:val="00551B22"/>
    <w:rsid w:val="00554776"/>
    <w:rsid w:val="00556962"/>
    <w:rsid w:val="005651D0"/>
    <w:rsid w:val="00565C68"/>
    <w:rsid w:val="00565DA1"/>
    <w:rsid w:val="00570AAD"/>
    <w:rsid w:val="00576375"/>
    <w:rsid w:val="005939E0"/>
    <w:rsid w:val="005972EC"/>
    <w:rsid w:val="005A04D9"/>
    <w:rsid w:val="005A4283"/>
    <w:rsid w:val="005B18D5"/>
    <w:rsid w:val="005B301A"/>
    <w:rsid w:val="005B66F9"/>
    <w:rsid w:val="005B7E2F"/>
    <w:rsid w:val="005C153C"/>
    <w:rsid w:val="005C2C71"/>
    <w:rsid w:val="005C5A23"/>
    <w:rsid w:val="005C75D8"/>
    <w:rsid w:val="005D23F3"/>
    <w:rsid w:val="005D2A39"/>
    <w:rsid w:val="005D4BDB"/>
    <w:rsid w:val="005E32A6"/>
    <w:rsid w:val="005E5A4A"/>
    <w:rsid w:val="005E64DD"/>
    <w:rsid w:val="005E651D"/>
    <w:rsid w:val="005E74F8"/>
    <w:rsid w:val="005F19FC"/>
    <w:rsid w:val="005F5447"/>
    <w:rsid w:val="005F59AB"/>
    <w:rsid w:val="00601542"/>
    <w:rsid w:val="006020E9"/>
    <w:rsid w:val="00613244"/>
    <w:rsid w:val="00617A76"/>
    <w:rsid w:val="006218EB"/>
    <w:rsid w:val="006277FA"/>
    <w:rsid w:val="006314F9"/>
    <w:rsid w:val="00631B2B"/>
    <w:rsid w:val="00642842"/>
    <w:rsid w:val="006434A9"/>
    <w:rsid w:val="006470D3"/>
    <w:rsid w:val="00647375"/>
    <w:rsid w:val="006506EF"/>
    <w:rsid w:val="006553D0"/>
    <w:rsid w:val="006607C3"/>
    <w:rsid w:val="006635F3"/>
    <w:rsid w:val="006658C3"/>
    <w:rsid w:val="00675CAA"/>
    <w:rsid w:val="00676B78"/>
    <w:rsid w:val="00676E35"/>
    <w:rsid w:val="006831B4"/>
    <w:rsid w:val="006867EA"/>
    <w:rsid w:val="0069570A"/>
    <w:rsid w:val="006A0040"/>
    <w:rsid w:val="006A2654"/>
    <w:rsid w:val="006A32E3"/>
    <w:rsid w:val="006A533D"/>
    <w:rsid w:val="006B3B5F"/>
    <w:rsid w:val="006B6FC6"/>
    <w:rsid w:val="006C15EC"/>
    <w:rsid w:val="006C1CE2"/>
    <w:rsid w:val="006C578E"/>
    <w:rsid w:val="006C5AF5"/>
    <w:rsid w:val="006C6C92"/>
    <w:rsid w:val="006D1209"/>
    <w:rsid w:val="006D1E39"/>
    <w:rsid w:val="006D1E88"/>
    <w:rsid w:val="006D1ECC"/>
    <w:rsid w:val="006D3382"/>
    <w:rsid w:val="006D3BCF"/>
    <w:rsid w:val="006D7982"/>
    <w:rsid w:val="006D7E5F"/>
    <w:rsid w:val="006E1916"/>
    <w:rsid w:val="006E4C05"/>
    <w:rsid w:val="006E582A"/>
    <w:rsid w:val="006F1716"/>
    <w:rsid w:val="006F1B63"/>
    <w:rsid w:val="006F47C9"/>
    <w:rsid w:val="00702431"/>
    <w:rsid w:val="00706299"/>
    <w:rsid w:val="00706DBA"/>
    <w:rsid w:val="00715103"/>
    <w:rsid w:val="00715CF0"/>
    <w:rsid w:val="00727AB5"/>
    <w:rsid w:val="00742148"/>
    <w:rsid w:val="007425BD"/>
    <w:rsid w:val="00742B42"/>
    <w:rsid w:val="00745494"/>
    <w:rsid w:val="0075360A"/>
    <w:rsid w:val="00753F1E"/>
    <w:rsid w:val="007572FC"/>
    <w:rsid w:val="00767C8B"/>
    <w:rsid w:val="00772554"/>
    <w:rsid w:val="00776F4F"/>
    <w:rsid w:val="00783137"/>
    <w:rsid w:val="00785DBB"/>
    <w:rsid w:val="00786AD8"/>
    <w:rsid w:val="00787030"/>
    <w:rsid w:val="00791D16"/>
    <w:rsid w:val="007A5B8F"/>
    <w:rsid w:val="007A5D99"/>
    <w:rsid w:val="007B042F"/>
    <w:rsid w:val="007B0C3D"/>
    <w:rsid w:val="007B161F"/>
    <w:rsid w:val="007B1A7C"/>
    <w:rsid w:val="007B20FE"/>
    <w:rsid w:val="007B382E"/>
    <w:rsid w:val="007B4845"/>
    <w:rsid w:val="007C0A38"/>
    <w:rsid w:val="007C0B8F"/>
    <w:rsid w:val="007C123A"/>
    <w:rsid w:val="007C33DB"/>
    <w:rsid w:val="007D53C4"/>
    <w:rsid w:val="007D55BF"/>
    <w:rsid w:val="007D5E5B"/>
    <w:rsid w:val="007E2280"/>
    <w:rsid w:val="007E4552"/>
    <w:rsid w:val="007E6344"/>
    <w:rsid w:val="007E6E95"/>
    <w:rsid w:val="007E6FD5"/>
    <w:rsid w:val="007F0B6D"/>
    <w:rsid w:val="007F3286"/>
    <w:rsid w:val="007F446A"/>
    <w:rsid w:val="007F58FC"/>
    <w:rsid w:val="007F5EE3"/>
    <w:rsid w:val="007F6A11"/>
    <w:rsid w:val="00800C0B"/>
    <w:rsid w:val="0081067D"/>
    <w:rsid w:val="00810EDF"/>
    <w:rsid w:val="0081453F"/>
    <w:rsid w:val="00820DD1"/>
    <w:rsid w:val="00822693"/>
    <w:rsid w:val="008263DA"/>
    <w:rsid w:val="00833741"/>
    <w:rsid w:val="00833E80"/>
    <w:rsid w:val="00834D7A"/>
    <w:rsid w:val="00837E99"/>
    <w:rsid w:val="00850A2B"/>
    <w:rsid w:val="00850CDD"/>
    <w:rsid w:val="008519BD"/>
    <w:rsid w:val="008526D9"/>
    <w:rsid w:val="00863C4D"/>
    <w:rsid w:val="008706F1"/>
    <w:rsid w:val="0087183C"/>
    <w:rsid w:val="00875187"/>
    <w:rsid w:val="0087526B"/>
    <w:rsid w:val="00875B02"/>
    <w:rsid w:val="0087690B"/>
    <w:rsid w:val="00877C9E"/>
    <w:rsid w:val="00880BC2"/>
    <w:rsid w:val="00882BC8"/>
    <w:rsid w:val="00890561"/>
    <w:rsid w:val="00894CB9"/>
    <w:rsid w:val="008A02B1"/>
    <w:rsid w:val="008A4F0C"/>
    <w:rsid w:val="008A4FC0"/>
    <w:rsid w:val="008B7598"/>
    <w:rsid w:val="008C02F2"/>
    <w:rsid w:val="008C07F8"/>
    <w:rsid w:val="008C1E0A"/>
    <w:rsid w:val="008C6B8A"/>
    <w:rsid w:val="008D30BB"/>
    <w:rsid w:val="008D3F13"/>
    <w:rsid w:val="008E397D"/>
    <w:rsid w:val="008E643E"/>
    <w:rsid w:val="008F2A74"/>
    <w:rsid w:val="008F2FCE"/>
    <w:rsid w:val="008F6173"/>
    <w:rsid w:val="008F7D52"/>
    <w:rsid w:val="00901595"/>
    <w:rsid w:val="00902F08"/>
    <w:rsid w:val="009046C3"/>
    <w:rsid w:val="009050BB"/>
    <w:rsid w:val="00905F3C"/>
    <w:rsid w:val="00911C45"/>
    <w:rsid w:val="00913407"/>
    <w:rsid w:val="00914F0B"/>
    <w:rsid w:val="009200F4"/>
    <w:rsid w:val="00921435"/>
    <w:rsid w:val="00921FB8"/>
    <w:rsid w:val="0092426B"/>
    <w:rsid w:val="00930E48"/>
    <w:rsid w:val="0093260C"/>
    <w:rsid w:val="00932624"/>
    <w:rsid w:val="009358CA"/>
    <w:rsid w:val="009410A4"/>
    <w:rsid w:val="00942696"/>
    <w:rsid w:val="00946D59"/>
    <w:rsid w:val="009473F2"/>
    <w:rsid w:val="00947511"/>
    <w:rsid w:val="0095095B"/>
    <w:rsid w:val="00953582"/>
    <w:rsid w:val="00953D5F"/>
    <w:rsid w:val="00955D18"/>
    <w:rsid w:val="0095727F"/>
    <w:rsid w:val="00957351"/>
    <w:rsid w:val="00960934"/>
    <w:rsid w:val="00962EB8"/>
    <w:rsid w:val="00962FD6"/>
    <w:rsid w:val="0098021A"/>
    <w:rsid w:val="00982E39"/>
    <w:rsid w:val="009869BA"/>
    <w:rsid w:val="00986AD9"/>
    <w:rsid w:val="00986DC1"/>
    <w:rsid w:val="00986E69"/>
    <w:rsid w:val="00986FAD"/>
    <w:rsid w:val="009875F6"/>
    <w:rsid w:val="00990790"/>
    <w:rsid w:val="0099136E"/>
    <w:rsid w:val="009935AC"/>
    <w:rsid w:val="0099361F"/>
    <w:rsid w:val="0099415A"/>
    <w:rsid w:val="009A1218"/>
    <w:rsid w:val="009A38EB"/>
    <w:rsid w:val="009A5ED1"/>
    <w:rsid w:val="009B24F8"/>
    <w:rsid w:val="009B655A"/>
    <w:rsid w:val="009C512B"/>
    <w:rsid w:val="009C791A"/>
    <w:rsid w:val="009D67AB"/>
    <w:rsid w:val="009E0B79"/>
    <w:rsid w:val="009E2CD4"/>
    <w:rsid w:val="009E668F"/>
    <w:rsid w:val="009F1EE1"/>
    <w:rsid w:val="00A01498"/>
    <w:rsid w:val="00A021B2"/>
    <w:rsid w:val="00A06EB5"/>
    <w:rsid w:val="00A10063"/>
    <w:rsid w:val="00A10B16"/>
    <w:rsid w:val="00A11EB7"/>
    <w:rsid w:val="00A17031"/>
    <w:rsid w:val="00A21C1D"/>
    <w:rsid w:val="00A22458"/>
    <w:rsid w:val="00A246B7"/>
    <w:rsid w:val="00A24B68"/>
    <w:rsid w:val="00A2603D"/>
    <w:rsid w:val="00A31EFD"/>
    <w:rsid w:val="00A32F63"/>
    <w:rsid w:val="00A32FE1"/>
    <w:rsid w:val="00A34FC8"/>
    <w:rsid w:val="00A35C11"/>
    <w:rsid w:val="00A45429"/>
    <w:rsid w:val="00A618F1"/>
    <w:rsid w:val="00A72D9B"/>
    <w:rsid w:val="00A731DB"/>
    <w:rsid w:val="00A84B91"/>
    <w:rsid w:val="00A92E64"/>
    <w:rsid w:val="00A93F01"/>
    <w:rsid w:val="00AA211D"/>
    <w:rsid w:val="00AA39A1"/>
    <w:rsid w:val="00AA3A3A"/>
    <w:rsid w:val="00AA574E"/>
    <w:rsid w:val="00AA5978"/>
    <w:rsid w:val="00AA7497"/>
    <w:rsid w:val="00AB537A"/>
    <w:rsid w:val="00AC5CAD"/>
    <w:rsid w:val="00AD2F27"/>
    <w:rsid w:val="00AD74CB"/>
    <w:rsid w:val="00AE062A"/>
    <w:rsid w:val="00AE0CA1"/>
    <w:rsid w:val="00AE0F80"/>
    <w:rsid w:val="00AE17B2"/>
    <w:rsid w:val="00AE27C1"/>
    <w:rsid w:val="00AE4E96"/>
    <w:rsid w:val="00AE4FEB"/>
    <w:rsid w:val="00AE5210"/>
    <w:rsid w:val="00AF1ACE"/>
    <w:rsid w:val="00AF52AE"/>
    <w:rsid w:val="00AF5DBC"/>
    <w:rsid w:val="00AF5EAD"/>
    <w:rsid w:val="00B0078D"/>
    <w:rsid w:val="00B05D26"/>
    <w:rsid w:val="00B118AA"/>
    <w:rsid w:val="00B172CD"/>
    <w:rsid w:val="00B20400"/>
    <w:rsid w:val="00B27310"/>
    <w:rsid w:val="00B30AB9"/>
    <w:rsid w:val="00B326BF"/>
    <w:rsid w:val="00B33B7F"/>
    <w:rsid w:val="00B34E9B"/>
    <w:rsid w:val="00B37E1A"/>
    <w:rsid w:val="00B41F94"/>
    <w:rsid w:val="00B432F0"/>
    <w:rsid w:val="00B45D7E"/>
    <w:rsid w:val="00B461A4"/>
    <w:rsid w:val="00B467FE"/>
    <w:rsid w:val="00B5033E"/>
    <w:rsid w:val="00B512B6"/>
    <w:rsid w:val="00B54BAA"/>
    <w:rsid w:val="00B5678E"/>
    <w:rsid w:val="00B60AC6"/>
    <w:rsid w:val="00B61D75"/>
    <w:rsid w:val="00B6392A"/>
    <w:rsid w:val="00B65AB0"/>
    <w:rsid w:val="00B71314"/>
    <w:rsid w:val="00B72121"/>
    <w:rsid w:val="00B737CC"/>
    <w:rsid w:val="00B80ED9"/>
    <w:rsid w:val="00B811AD"/>
    <w:rsid w:val="00B8153B"/>
    <w:rsid w:val="00B84BFD"/>
    <w:rsid w:val="00B8756F"/>
    <w:rsid w:val="00B9082F"/>
    <w:rsid w:val="00B9227B"/>
    <w:rsid w:val="00B9344A"/>
    <w:rsid w:val="00B97590"/>
    <w:rsid w:val="00BA54C9"/>
    <w:rsid w:val="00BA5DBD"/>
    <w:rsid w:val="00BA5DEA"/>
    <w:rsid w:val="00BA6C82"/>
    <w:rsid w:val="00BB4173"/>
    <w:rsid w:val="00BD031F"/>
    <w:rsid w:val="00BD17AE"/>
    <w:rsid w:val="00BD6A25"/>
    <w:rsid w:val="00BE6452"/>
    <w:rsid w:val="00BE71E1"/>
    <w:rsid w:val="00BE7624"/>
    <w:rsid w:val="00BF2662"/>
    <w:rsid w:val="00BF2E72"/>
    <w:rsid w:val="00BF3736"/>
    <w:rsid w:val="00C031CB"/>
    <w:rsid w:val="00C0662C"/>
    <w:rsid w:val="00C07768"/>
    <w:rsid w:val="00C07C67"/>
    <w:rsid w:val="00C112E8"/>
    <w:rsid w:val="00C14415"/>
    <w:rsid w:val="00C16467"/>
    <w:rsid w:val="00C16CE4"/>
    <w:rsid w:val="00C21D7C"/>
    <w:rsid w:val="00C31057"/>
    <w:rsid w:val="00C31540"/>
    <w:rsid w:val="00C35096"/>
    <w:rsid w:val="00C3545B"/>
    <w:rsid w:val="00C44C35"/>
    <w:rsid w:val="00C47545"/>
    <w:rsid w:val="00C53367"/>
    <w:rsid w:val="00C5486A"/>
    <w:rsid w:val="00C62C17"/>
    <w:rsid w:val="00C65066"/>
    <w:rsid w:val="00C65D25"/>
    <w:rsid w:val="00C66F35"/>
    <w:rsid w:val="00C72125"/>
    <w:rsid w:val="00C75DCC"/>
    <w:rsid w:val="00C764E2"/>
    <w:rsid w:val="00C77DBB"/>
    <w:rsid w:val="00C82149"/>
    <w:rsid w:val="00C82F75"/>
    <w:rsid w:val="00C83024"/>
    <w:rsid w:val="00C8333C"/>
    <w:rsid w:val="00C8684B"/>
    <w:rsid w:val="00C87B45"/>
    <w:rsid w:val="00C87E8F"/>
    <w:rsid w:val="00C90051"/>
    <w:rsid w:val="00C92C3A"/>
    <w:rsid w:val="00C942ED"/>
    <w:rsid w:val="00C97E04"/>
    <w:rsid w:val="00CA44C2"/>
    <w:rsid w:val="00CA514F"/>
    <w:rsid w:val="00CA5996"/>
    <w:rsid w:val="00CB0D02"/>
    <w:rsid w:val="00CB2325"/>
    <w:rsid w:val="00CB7521"/>
    <w:rsid w:val="00CC040D"/>
    <w:rsid w:val="00CC6942"/>
    <w:rsid w:val="00CC7A5A"/>
    <w:rsid w:val="00CC7B49"/>
    <w:rsid w:val="00CC7BDA"/>
    <w:rsid w:val="00CD02E2"/>
    <w:rsid w:val="00CD2972"/>
    <w:rsid w:val="00CD3650"/>
    <w:rsid w:val="00CD4922"/>
    <w:rsid w:val="00CE0268"/>
    <w:rsid w:val="00CE1DA4"/>
    <w:rsid w:val="00CE35A0"/>
    <w:rsid w:val="00CF0FBC"/>
    <w:rsid w:val="00CF7F84"/>
    <w:rsid w:val="00D0185A"/>
    <w:rsid w:val="00D03E88"/>
    <w:rsid w:val="00D0412B"/>
    <w:rsid w:val="00D05006"/>
    <w:rsid w:val="00D05BA0"/>
    <w:rsid w:val="00D06638"/>
    <w:rsid w:val="00D12BA6"/>
    <w:rsid w:val="00D12DE6"/>
    <w:rsid w:val="00D146C1"/>
    <w:rsid w:val="00D14720"/>
    <w:rsid w:val="00D150B4"/>
    <w:rsid w:val="00D17EBD"/>
    <w:rsid w:val="00D2501B"/>
    <w:rsid w:val="00D27AC8"/>
    <w:rsid w:val="00D306E7"/>
    <w:rsid w:val="00D33FF6"/>
    <w:rsid w:val="00D348D0"/>
    <w:rsid w:val="00D35151"/>
    <w:rsid w:val="00D407B6"/>
    <w:rsid w:val="00D42E78"/>
    <w:rsid w:val="00D42E95"/>
    <w:rsid w:val="00D43947"/>
    <w:rsid w:val="00D4543B"/>
    <w:rsid w:val="00D4680F"/>
    <w:rsid w:val="00D50E48"/>
    <w:rsid w:val="00D52013"/>
    <w:rsid w:val="00D52EB7"/>
    <w:rsid w:val="00D57DA2"/>
    <w:rsid w:val="00D57F4A"/>
    <w:rsid w:val="00D61E83"/>
    <w:rsid w:val="00D63A74"/>
    <w:rsid w:val="00D645A0"/>
    <w:rsid w:val="00D71764"/>
    <w:rsid w:val="00D73723"/>
    <w:rsid w:val="00D826BD"/>
    <w:rsid w:val="00D84101"/>
    <w:rsid w:val="00D87E59"/>
    <w:rsid w:val="00D90CA2"/>
    <w:rsid w:val="00DA170B"/>
    <w:rsid w:val="00DA2BD6"/>
    <w:rsid w:val="00DB0715"/>
    <w:rsid w:val="00DB1586"/>
    <w:rsid w:val="00DB37CC"/>
    <w:rsid w:val="00DB3A7D"/>
    <w:rsid w:val="00DB504A"/>
    <w:rsid w:val="00DB61D2"/>
    <w:rsid w:val="00DC7A62"/>
    <w:rsid w:val="00DD20AC"/>
    <w:rsid w:val="00DD7D11"/>
    <w:rsid w:val="00DE032E"/>
    <w:rsid w:val="00DE05F2"/>
    <w:rsid w:val="00DE2AC1"/>
    <w:rsid w:val="00DF2138"/>
    <w:rsid w:val="00DF2B1B"/>
    <w:rsid w:val="00DF77D2"/>
    <w:rsid w:val="00E002D2"/>
    <w:rsid w:val="00E03049"/>
    <w:rsid w:val="00E04186"/>
    <w:rsid w:val="00E058FC"/>
    <w:rsid w:val="00E06F0D"/>
    <w:rsid w:val="00E07118"/>
    <w:rsid w:val="00E11183"/>
    <w:rsid w:val="00E173E2"/>
    <w:rsid w:val="00E174F0"/>
    <w:rsid w:val="00E200D1"/>
    <w:rsid w:val="00E25DCF"/>
    <w:rsid w:val="00E3318E"/>
    <w:rsid w:val="00E34A28"/>
    <w:rsid w:val="00E423AC"/>
    <w:rsid w:val="00E465ED"/>
    <w:rsid w:val="00E51C3A"/>
    <w:rsid w:val="00E5351B"/>
    <w:rsid w:val="00E53A26"/>
    <w:rsid w:val="00E5434A"/>
    <w:rsid w:val="00E61793"/>
    <w:rsid w:val="00E61EC9"/>
    <w:rsid w:val="00E659A7"/>
    <w:rsid w:val="00E66797"/>
    <w:rsid w:val="00E70337"/>
    <w:rsid w:val="00E724CB"/>
    <w:rsid w:val="00E73C25"/>
    <w:rsid w:val="00E75940"/>
    <w:rsid w:val="00E81D08"/>
    <w:rsid w:val="00E91897"/>
    <w:rsid w:val="00E92A10"/>
    <w:rsid w:val="00E96719"/>
    <w:rsid w:val="00E968D4"/>
    <w:rsid w:val="00EA0C6F"/>
    <w:rsid w:val="00EA6867"/>
    <w:rsid w:val="00EB0E62"/>
    <w:rsid w:val="00EB734E"/>
    <w:rsid w:val="00EB798D"/>
    <w:rsid w:val="00ED24E4"/>
    <w:rsid w:val="00ED3CA9"/>
    <w:rsid w:val="00ED5725"/>
    <w:rsid w:val="00ED7107"/>
    <w:rsid w:val="00ED747B"/>
    <w:rsid w:val="00ED7FE3"/>
    <w:rsid w:val="00EE23AB"/>
    <w:rsid w:val="00EE4488"/>
    <w:rsid w:val="00EE4550"/>
    <w:rsid w:val="00EF5442"/>
    <w:rsid w:val="00F038C2"/>
    <w:rsid w:val="00F03BF8"/>
    <w:rsid w:val="00F04792"/>
    <w:rsid w:val="00F04E64"/>
    <w:rsid w:val="00F1140A"/>
    <w:rsid w:val="00F1182C"/>
    <w:rsid w:val="00F11E24"/>
    <w:rsid w:val="00F23559"/>
    <w:rsid w:val="00F338A4"/>
    <w:rsid w:val="00F34E36"/>
    <w:rsid w:val="00F35BD4"/>
    <w:rsid w:val="00F424BC"/>
    <w:rsid w:val="00F576B6"/>
    <w:rsid w:val="00F60E49"/>
    <w:rsid w:val="00F66259"/>
    <w:rsid w:val="00F6738E"/>
    <w:rsid w:val="00F703AD"/>
    <w:rsid w:val="00F71329"/>
    <w:rsid w:val="00F71D64"/>
    <w:rsid w:val="00F779B2"/>
    <w:rsid w:val="00F8366C"/>
    <w:rsid w:val="00F92E3B"/>
    <w:rsid w:val="00F965C2"/>
    <w:rsid w:val="00FA15F8"/>
    <w:rsid w:val="00FA3B8C"/>
    <w:rsid w:val="00FA5769"/>
    <w:rsid w:val="00FA585E"/>
    <w:rsid w:val="00FB1D10"/>
    <w:rsid w:val="00FB77D7"/>
    <w:rsid w:val="00FB7898"/>
    <w:rsid w:val="00FD720F"/>
    <w:rsid w:val="00FE058F"/>
    <w:rsid w:val="00FE1258"/>
    <w:rsid w:val="00FE2FB5"/>
    <w:rsid w:val="00FF2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92928"/>
  <w15:chartTrackingRefBased/>
  <w15:docId w15:val="{79B55883-DB48-4931-A4BF-A98781411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0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D826B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6BF4"/>
    <w:rPr>
      <w:color w:val="0000FF"/>
      <w:u w:val="single"/>
    </w:rPr>
  </w:style>
  <w:style w:type="character" w:customStyle="1" w:styleId="Heading3Char">
    <w:name w:val="Heading 3 Char"/>
    <w:basedOn w:val="DefaultParagraphFont"/>
    <w:link w:val="Heading3"/>
    <w:uiPriority w:val="9"/>
    <w:rsid w:val="00D826BD"/>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D150B4"/>
    <w:rPr>
      <w:rFonts w:asciiTheme="majorHAnsi" w:eastAsiaTheme="majorEastAsia" w:hAnsiTheme="majorHAnsi" w:cstheme="majorBidi"/>
      <w:color w:val="2F5496" w:themeColor="accent1" w:themeShade="BF"/>
      <w:sz w:val="32"/>
      <w:szCs w:val="32"/>
    </w:rPr>
  </w:style>
  <w:style w:type="character" w:customStyle="1" w:styleId="title-text">
    <w:name w:val="title-text"/>
    <w:basedOn w:val="DefaultParagraphFont"/>
    <w:rsid w:val="00D15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94096">
      <w:bodyDiv w:val="1"/>
      <w:marLeft w:val="0"/>
      <w:marRight w:val="0"/>
      <w:marTop w:val="0"/>
      <w:marBottom w:val="0"/>
      <w:divBdr>
        <w:top w:val="none" w:sz="0" w:space="0" w:color="auto"/>
        <w:left w:val="none" w:sz="0" w:space="0" w:color="auto"/>
        <w:bottom w:val="none" w:sz="0" w:space="0" w:color="auto"/>
        <w:right w:val="none" w:sz="0" w:space="0" w:color="auto"/>
      </w:divBdr>
    </w:div>
    <w:div w:id="504365722">
      <w:bodyDiv w:val="1"/>
      <w:marLeft w:val="0"/>
      <w:marRight w:val="0"/>
      <w:marTop w:val="0"/>
      <w:marBottom w:val="0"/>
      <w:divBdr>
        <w:top w:val="none" w:sz="0" w:space="0" w:color="auto"/>
        <w:left w:val="none" w:sz="0" w:space="0" w:color="auto"/>
        <w:bottom w:val="none" w:sz="0" w:space="0" w:color="auto"/>
        <w:right w:val="none" w:sz="0" w:space="0" w:color="auto"/>
      </w:divBdr>
    </w:div>
    <w:div w:id="981740634">
      <w:bodyDiv w:val="1"/>
      <w:marLeft w:val="0"/>
      <w:marRight w:val="0"/>
      <w:marTop w:val="0"/>
      <w:marBottom w:val="0"/>
      <w:divBdr>
        <w:top w:val="none" w:sz="0" w:space="0" w:color="auto"/>
        <w:left w:val="none" w:sz="0" w:space="0" w:color="auto"/>
        <w:bottom w:val="none" w:sz="0" w:space="0" w:color="auto"/>
        <w:right w:val="none" w:sz="0" w:space="0" w:color="auto"/>
      </w:divBdr>
    </w:div>
    <w:div w:id="1069352326">
      <w:bodyDiv w:val="1"/>
      <w:marLeft w:val="0"/>
      <w:marRight w:val="0"/>
      <w:marTop w:val="0"/>
      <w:marBottom w:val="0"/>
      <w:divBdr>
        <w:top w:val="none" w:sz="0" w:space="0" w:color="auto"/>
        <w:left w:val="none" w:sz="0" w:space="0" w:color="auto"/>
        <w:bottom w:val="none" w:sz="0" w:space="0" w:color="auto"/>
        <w:right w:val="none" w:sz="0" w:space="0" w:color="auto"/>
      </w:divBdr>
    </w:div>
    <w:div w:id="1862891882">
      <w:bodyDiv w:val="1"/>
      <w:marLeft w:val="0"/>
      <w:marRight w:val="0"/>
      <w:marTop w:val="0"/>
      <w:marBottom w:val="0"/>
      <w:divBdr>
        <w:top w:val="none" w:sz="0" w:space="0" w:color="auto"/>
        <w:left w:val="none" w:sz="0" w:space="0" w:color="auto"/>
        <w:bottom w:val="none" w:sz="0" w:space="0" w:color="auto"/>
        <w:right w:val="none" w:sz="0" w:space="0" w:color="auto"/>
      </w:divBdr>
      <w:divsChild>
        <w:div w:id="282151228">
          <w:marLeft w:val="0"/>
          <w:marRight w:val="0"/>
          <w:marTop w:val="0"/>
          <w:marBottom w:val="0"/>
          <w:divBdr>
            <w:top w:val="none" w:sz="0" w:space="0" w:color="auto"/>
            <w:left w:val="none" w:sz="0" w:space="0" w:color="auto"/>
            <w:bottom w:val="none" w:sz="0" w:space="0" w:color="auto"/>
            <w:right w:val="none" w:sz="0" w:space="0" w:color="auto"/>
          </w:divBdr>
        </w:div>
        <w:div w:id="758020688">
          <w:marLeft w:val="0"/>
          <w:marRight w:val="0"/>
          <w:marTop w:val="0"/>
          <w:marBottom w:val="0"/>
          <w:divBdr>
            <w:top w:val="none" w:sz="0" w:space="0" w:color="auto"/>
            <w:left w:val="none" w:sz="0" w:space="0" w:color="auto"/>
            <w:bottom w:val="none" w:sz="0" w:space="0" w:color="auto"/>
            <w:right w:val="none" w:sz="0" w:space="0" w:color="auto"/>
          </w:divBdr>
        </w:div>
        <w:div w:id="161626606">
          <w:marLeft w:val="0"/>
          <w:marRight w:val="0"/>
          <w:marTop w:val="0"/>
          <w:marBottom w:val="0"/>
          <w:divBdr>
            <w:top w:val="none" w:sz="0" w:space="0" w:color="auto"/>
            <w:left w:val="none" w:sz="0" w:space="0" w:color="auto"/>
            <w:bottom w:val="none" w:sz="0" w:space="0" w:color="auto"/>
            <w:right w:val="none" w:sz="0" w:space="0" w:color="auto"/>
          </w:divBdr>
        </w:div>
      </w:divsChild>
    </w:div>
    <w:div w:id="1976251522">
      <w:bodyDiv w:val="1"/>
      <w:marLeft w:val="0"/>
      <w:marRight w:val="0"/>
      <w:marTop w:val="0"/>
      <w:marBottom w:val="0"/>
      <w:divBdr>
        <w:top w:val="none" w:sz="0" w:space="0" w:color="auto"/>
        <w:left w:val="none" w:sz="0" w:space="0" w:color="auto"/>
        <w:bottom w:val="none" w:sz="0" w:space="0" w:color="auto"/>
        <w:right w:val="none" w:sz="0" w:space="0" w:color="auto"/>
      </w:divBdr>
    </w:div>
    <w:div w:id="2036692680">
      <w:bodyDiv w:val="1"/>
      <w:marLeft w:val="0"/>
      <w:marRight w:val="0"/>
      <w:marTop w:val="0"/>
      <w:marBottom w:val="0"/>
      <w:divBdr>
        <w:top w:val="none" w:sz="0" w:space="0" w:color="auto"/>
        <w:left w:val="none" w:sz="0" w:space="0" w:color="auto"/>
        <w:bottom w:val="none" w:sz="0" w:space="0" w:color="auto"/>
        <w:right w:val="none" w:sz="0" w:space="0" w:color="auto"/>
      </w:divBdr>
      <w:divsChild>
        <w:div w:id="1214737389">
          <w:marLeft w:val="0"/>
          <w:marRight w:val="0"/>
          <w:marTop w:val="0"/>
          <w:marBottom w:val="0"/>
          <w:divBdr>
            <w:top w:val="none" w:sz="0" w:space="0" w:color="auto"/>
            <w:left w:val="none" w:sz="0" w:space="0" w:color="auto"/>
            <w:bottom w:val="none" w:sz="0" w:space="0" w:color="auto"/>
            <w:right w:val="none" w:sz="0" w:space="0" w:color="auto"/>
          </w:divBdr>
        </w:div>
        <w:div w:id="221722919">
          <w:marLeft w:val="0"/>
          <w:marRight w:val="0"/>
          <w:marTop w:val="0"/>
          <w:marBottom w:val="0"/>
          <w:divBdr>
            <w:top w:val="none" w:sz="0" w:space="0" w:color="auto"/>
            <w:left w:val="none" w:sz="0" w:space="0" w:color="auto"/>
            <w:bottom w:val="none" w:sz="0" w:space="0" w:color="auto"/>
            <w:right w:val="none" w:sz="0" w:space="0" w:color="auto"/>
          </w:divBdr>
        </w:div>
        <w:div w:id="715785036">
          <w:marLeft w:val="0"/>
          <w:marRight w:val="0"/>
          <w:marTop w:val="0"/>
          <w:marBottom w:val="0"/>
          <w:divBdr>
            <w:top w:val="none" w:sz="0" w:space="0" w:color="auto"/>
            <w:left w:val="none" w:sz="0" w:space="0" w:color="auto"/>
            <w:bottom w:val="none" w:sz="0" w:space="0" w:color="auto"/>
            <w:right w:val="none" w:sz="0" w:space="0" w:color="auto"/>
          </w:divBdr>
        </w:div>
      </w:divsChild>
    </w:div>
    <w:div w:id="2055427614">
      <w:bodyDiv w:val="1"/>
      <w:marLeft w:val="0"/>
      <w:marRight w:val="0"/>
      <w:marTop w:val="0"/>
      <w:marBottom w:val="0"/>
      <w:divBdr>
        <w:top w:val="none" w:sz="0" w:space="0" w:color="auto"/>
        <w:left w:val="none" w:sz="0" w:space="0" w:color="auto"/>
        <w:bottom w:val="none" w:sz="0" w:space="0" w:color="auto"/>
        <w:right w:val="none" w:sz="0" w:space="0" w:color="auto"/>
      </w:divBdr>
      <w:divsChild>
        <w:div w:id="1449929131">
          <w:marLeft w:val="0"/>
          <w:marRight w:val="0"/>
          <w:marTop w:val="0"/>
          <w:marBottom w:val="0"/>
          <w:divBdr>
            <w:top w:val="none" w:sz="0" w:space="0" w:color="auto"/>
            <w:left w:val="none" w:sz="0" w:space="0" w:color="auto"/>
            <w:bottom w:val="none" w:sz="0" w:space="0" w:color="auto"/>
            <w:right w:val="none" w:sz="0" w:space="0" w:color="auto"/>
          </w:divBdr>
        </w:div>
        <w:div w:id="284119460">
          <w:marLeft w:val="0"/>
          <w:marRight w:val="0"/>
          <w:marTop w:val="0"/>
          <w:marBottom w:val="0"/>
          <w:divBdr>
            <w:top w:val="none" w:sz="0" w:space="0" w:color="auto"/>
            <w:left w:val="none" w:sz="0" w:space="0" w:color="auto"/>
            <w:bottom w:val="none" w:sz="0" w:space="0" w:color="auto"/>
            <w:right w:val="none" w:sz="0" w:space="0" w:color="auto"/>
          </w:divBdr>
        </w:div>
        <w:div w:id="779687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reports-and-briefings/health--wellbeing/rb_feb13_understanding_the_oldest_old_improving_later_life.pdf" TargetMode="External"/><Relationship Id="rId13" Type="http://schemas.openxmlformats.org/officeDocument/2006/relationships/hyperlink" Target="https://www.citizensadvice.org.uk/law-and-courts/discrimination/about-discrimination/equality-act-2010-discrimination-and-your-rights/" TargetMode="External"/><Relationship Id="rId18" Type="http://schemas.openxmlformats.org/officeDocument/2006/relationships/hyperlink" Target="https://www.bmj.com/content/354/bmj.i4514"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file:///C:\Users\joyou\Downloads\1002169.pdf" TargetMode="External"/><Relationship Id="rId7" Type="http://schemas.openxmlformats.org/officeDocument/2006/relationships/webSettings" Target="webSettings.xml"/><Relationship Id="rId12" Type="http://schemas.openxmlformats.org/officeDocument/2006/relationships/hyperlink" Target="https://www.bma.org.uk/media/2105/supporting-healthy-ageing-briefings-final.pdf" TargetMode="External"/><Relationship Id="rId17" Type="http://schemas.openxmlformats.org/officeDocument/2006/relationships/hyperlink" Target="https://ilcuk.org.uk/wp-content/uploads/2022/04/ILC-A-window-of-opportunity-Summary.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globalwellnessinstitute.org/global-wellness-institute-blog/2019/06/18/the-young-old-generation-aged-60-75-are-going-to-shake-things-up/" TargetMode="External"/><Relationship Id="rId20" Type="http://schemas.openxmlformats.org/officeDocument/2006/relationships/hyperlink" Target="https://spssi.onlinelibrary.wiley.com/doi/full/10.1111/josi.12162?saml_referr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roquest.com/docview/2586502548/fulltextPDF/A05AFCC8E04C4632PQ/1?accountid=130472" TargetMode="External"/><Relationship Id="rId24" Type="http://schemas.openxmlformats.org/officeDocument/2006/relationships/hyperlink" Target="https://www.who.int/health-topics/ageing" TargetMode="External"/><Relationship Id="rId5" Type="http://schemas.openxmlformats.org/officeDocument/2006/relationships/styles" Target="styles.xml"/><Relationship Id="rId15" Type="http://schemas.openxmlformats.org/officeDocument/2006/relationships/hyperlink" Target="https://www.gov.uk/government/publications/better-mental-health-jsna-toolkit/7-living-well-in-older-years" TargetMode="External"/><Relationship Id="rId23" Type="http://schemas.openxmlformats.org/officeDocument/2006/relationships/hyperlink" Target="https://www.lawsociety.org.uk/topics/client-care/financial-abuse" TargetMode="External"/><Relationship Id="rId10" Type="http://schemas.openxmlformats.org/officeDocument/2006/relationships/hyperlink" Target="https://www.ageuk.org.uk/globalassets/age-uk/documents/reports-and-publications/reports-and-briefings/health--wellbeing/age_uk_briefing_state_of_health_and_care_of_older_people_july2019.pdf" TargetMode="External"/><Relationship Id="rId19" Type="http://schemas.openxmlformats.org/officeDocument/2006/relationships/hyperlink" Target="https://www.nhs.uk/conditions/social-care-and-support-guide/help-from-social-services-and-charities/abuse-and-neglect-vulnerable-adults/" TargetMode="External"/><Relationship Id="rId4" Type="http://schemas.openxmlformats.org/officeDocument/2006/relationships/customXml" Target="../customXml/item4.xml"/><Relationship Id="rId9" Type="http://schemas.openxmlformats.org/officeDocument/2006/relationships/hyperlink" Target="https://www.ageuk.org.uk/information-advice/care/arranging-care/care-homes/" TargetMode="External"/><Relationship Id="rId14" Type="http://schemas.openxmlformats.org/officeDocument/2006/relationships/hyperlink" Target="https://www.citizensadvice.org.uk/law-and-courts/discrimination/protected-characteristics/age-discrimination/" TargetMode="External"/><Relationship Id="rId22" Type="http://schemas.openxmlformats.org/officeDocument/2006/relationships/hyperlink" Target="https://www.scie.org.uk/prevention/research-practice/getdetailedresultbyid?id=a11G000000CalgeI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81e3702542b1570257a1ac5806cbd37c">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737dc80a06113fbe55d9b05f556db84"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3A3992-FC9D-42B4-995E-E0F65D83966D}">
  <ds:schemaRefs>
    <ds:schemaRef ds:uri="http://schemas.microsoft.com/sharepoint/v3/contenttype/forms"/>
  </ds:schemaRefs>
</ds:datastoreItem>
</file>

<file path=customXml/itemProps2.xml><?xml version="1.0" encoding="utf-8"?>
<ds:datastoreItem xmlns:ds="http://schemas.openxmlformats.org/officeDocument/2006/customXml" ds:itemID="{0F8419E3-9524-440A-8EBA-49C3DCA178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5A4132-4CC8-4CD1-89FF-99803274461F}">
  <ds:schemaRefs>
    <ds:schemaRef ds:uri="http://schemas.openxmlformats.org/officeDocument/2006/bibliography"/>
  </ds:schemaRefs>
</ds:datastoreItem>
</file>

<file path=customXml/itemProps4.xml><?xml version="1.0" encoding="utf-8"?>
<ds:datastoreItem xmlns:ds="http://schemas.openxmlformats.org/officeDocument/2006/customXml" ds:itemID="{FD31A726-AB05-45BE-9AB5-94888DDFE97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4333</Words>
  <Characters>24702</Characters>
  <Application>Microsoft Office Word</Application>
  <DocSecurity>0</DocSecurity>
  <Lines>205</Lines>
  <Paragraphs>57</Paragraphs>
  <ScaleCrop>false</ScaleCrop>
  <Company/>
  <LinksUpToDate>false</LinksUpToDate>
  <CharactersWithSpaces>28978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Arlene Lawrence</dc:creator>
  <cp:keywords/>
  <dc:description/>
  <cp:lastModifiedBy>Arlene Lawrence</cp:lastModifiedBy>
  <cp:revision>397</cp:revision>
  <dcterms:created xsi:type="dcterms:W3CDTF">2022-04-13T16:07:00Z</dcterms:created>
  <dcterms:modified xsi:type="dcterms:W3CDTF">2022-04-14T13:51:00Z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