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0" w:after="240"/>
        <w:jc w:val="center"/>
        <w:rPr>
          <w:b/>
          <w:b/>
          <w:bCs/>
          <w:sz w:val="36"/>
        </w:rPr>
      </w:pPr>
      <w:r>
        <w:rPr>
          <w:b/>
          <w:bCs/>
          <w:sz w:val="36"/>
        </w:rPr>
      </w:r>
    </w:p>
    <w:p>
      <w:pPr>
        <w:pStyle w:val="Normal"/>
        <w:spacing w:before="0" w:after="240"/>
        <w:jc w:val="center"/>
        <w:rPr>
          <w:b/>
          <w:b/>
          <w:bCs/>
          <w:sz w:val="36"/>
        </w:rPr>
      </w:pPr>
      <w:r>
        <w:rPr>
          <w:b/>
          <w:bCs/>
          <w:sz w:val="36"/>
        </w:rPr>
      </w:r>
    </w:p>
    <w:p>
      <w:pPr>
        <w:pStyle w:val="Normal"/>
        <w:spacing w:before="0" w:after="240"/>
        <w:jc w:val="center"/>
        <w:rPr>
          <w:b/>
          <w:b/>
          <w:bCs/>
          <w:sz w:val="36"/>
        </w:rPr>
      </w:pPr>
      <w:r>
        <w:rPr>
          <w:b/>
          <w:bCs/>
          <w:sz w:val="36"/>
        </w:rPr>
      </w:r>
    </w:p>
    <w:p>
      <w:pPr>
        <w:pStyle w:val="Normal"/>
        <w:spacing w:before="0" w:after="240"/>
        <w:jc w:val="center"/>
        <w:rPr>
          <w:b/>
          <w:b/>
          <w:bCs/>
          <w:sz w:val="36"/>
        </w:rPr>
      </w:pPr>
      <w:r>
        <w:rPr>
          <w:b/>
          <w:bCs/>
          <w:sz w:val="36"/>
        </w:rPr>
      </w:r>
    </w:p>
    <w:p>
      <w:pPr>
        <w:pStyle w:val="Normal"/>
        <w:spacing w:before="0" w:after="240"/>
        <w:jc w:val="center"/>
        <w:rPr>
          <w:sz w:val="36"/>
        </w:rPr>
      </w:pPr>
      <w:r>
        <w:rPr>
          <w:b/>
          <w:bCs/>
          <w:sz w:val="36"/>
        </w:rPr>
        <w:t>Business Management</w:t>
      </w:r>
    </w:p>
    <w:p>
      <w:pPr>
        <w:pStyle w:val="Normal"/>
        <w:spacing w:before="240" w:after="240"/>
        <w:jc w:val="center"/>
        <w:rPr>
          <w:b/>
          <w:b/>
          <w:bCs/>
          <w:sz w:val="36"/>
        </w:rPr>
      </w:pPr>
      <w:r>
        <w:rPr>
          <w:b/>
          <w:bCs/>
          <w:sz w:val="36"/>
        </w:rPr>
        <w:t>Title: Introducing the Modern Workplace- Assessment 2</w:t>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Normal"/>
        <w:spacing w:before="240" w:after="240"/>
        <w:jc w:val="center"/>
        <w:rPr>
          <w:b/>
          <w:b/>
          <w:bCs/>
          <w:sz w:val="36"/>
        </w:rPr>
      </w:pPr>
      <w:r>
        <w:rPr>
          <w:b/>
          <w:bCs/>
          <w:sz w:val="36"/>
        </w:rPr>
      </w:r>
    </w:p>
    <w:p>
      <w:pPr>
        <w:pStyle w:val="Heading2"/>
        <w:rPr/>
      </w:pPr>
      <w:bookmarkStart w:id="0" w:name="_Toc15977877"/>
      <w:r>
        <w:rPr/>
        <w:t>Acknowledgement:</w:t>
      </w:r>
      <w:bookmarkEnd w:id="0"/>
    </w:p>
    <w:p>
      <w:pPr>
        <w:pStyle w:val="Heading2"/>
        <w:rPr/>
      </w:pPr>
      <w:bookmarkStart w:id="1" w:name="_Toc15977878"/>
      <w:r>
        <w:rPr/>
        <w:t>Formation of team and Allocation of tasks</w:t>
      </w:r>
      <w:bookmarkEnd w:id="1"/>
    </w:p>
    <w:p>
      <w:pPr>
        <w:pStyle w:val="Normal"/>
        <w:spacing w:before="240" w:after="240"/>
        <w:rPr/>
      </w:pPr>
      <w:r>
        <w:rPr/>
        <w:t xml:space="preserve">   </w:t>
      </w:r>
      <w:r>
        <w:rPr/>
        <w:t>To complete the project we have formed an effective team and allocated roles and responsibilities according to our competencies. We have used personal SWOT analysis to explore our strengths and weaknesses. We have mainly focused on planning skills, commutation skill, problem-solving skills, time management skills, conflict management skills, decision-making skills, leadership skills, adaptability and team working skills, and the behavioral aspects to form an effective team.</w:t>
      </w:r>
    </w:p>
    <w:p>
      <w:pPr>
        <w:pStyle w:val="Normal"/>
        <w:spacing w:before="240" w:after="240"/>
        <w:rPr/>
      </w:pPr>
      <w:r>
        <w:rPr/>
        <w:t xml:space="preserve">        </w:t>
      </w:r>
      <w:r>
        <w:rPr/>
        <w:t>Then we have arranged several group meetings and participated in brainstorming sessions to allocate tasks according to our skills and competencies. Our task allocation is as follows:</w:t>
      </w:r>
    </w:p>
    <w:tbl>
      <w:tblPr>
        <w:tblStyle w:val="TableGrid"/>
        <w:tblW w:w="9576" w:type="dxa"/>
        <w:jc w:val="left"/>
        <w:tblInd w:w="0" w:type="dxa"/>
        <w:tblCellMar>
          <w:top w:w="0" w:type="dxa"/>
          <w:left w:w="108" w:type="dxa"/>
          <w:bottom w:w="0" w:type="dxa"/>
          <w:right w:w="108" w:type="dxa"/>
        </w:tblCellMar>
        <w:tblLook w:firstRow="1" w:noVBand="1" w:lastRow="0" w:firstColumn="1" w:lastColumn="0" w:noHBand="0" w:val="04a0"/>
      </w:tblPr>
      <w:tblGrid>
        <w:gridCol w:w="1020"/>
        <w:gridCol w:w="1300"/>
        <w:gridCol w:w="3278"/>
        <w:gridCol w:w="3977"/>
      </w:tblGrid>
      <w:tr>
        <w:trPr/>
        <w:tc>
          <w:tcPr>
            <w:tcW w:w="1020" w:type="dxa"/>
            <w:tcBorders/>
            <w:shd w:fill="auto" w:val="clear"/>
          </w:tcPr>
          <w:p>
            <w:pPr>
              <w:pStyle w:val="Normal"/>
              <w:jc w:val="center"/>
              <w:rPr>
                <w:rFonts w:ascii="Times New Roman" w:hAnsi="Times New Roman" w:cs="Times New Roman"/>
                <w:b/>
                <w:b/>
              </w:rPr>
            </w:pPr>
            <w:r>
              <w:rPr>
                <w:rFonts w:eastAsia="Calibri" w:cs="Times New Roman" w:eastAsiaTheme="minorHAnsi"/>
                <w:b/>
                <w:szCs w:val="22"/>
              </w:rPr>
              <w:t>Name</w:t>
            </w:r>
          </w:p>
        </w:tc>
        <w:tc>
          <w:tcPr>
            <w:tcW w:w="1300" w:type="dxa"/>
            <w:tcBorders/>
            <w:shd w:fill="auto" w:val="clear"/>
          </w:tcPr>
          <w:p>
            <w:pPr>
              <w:pStyle w:val="Normal"/>
              <w:jc w:val="center"/>
              <w:rPr>
                <w:rFonts w:ascii="Times New Roman" w:hAnsi="Times New Roman" w:cs="Times New Roman"/>
                <w:b/>
                <w:b/>
              </w:rPr>
            </w:pPr>
            <w:r>
              <w:rPr>
                <w:rFonts w:eastAsia="Calibri" w:cs="Times New Roman" w:eastAsiaTheme="minorHAnsi"/>
                <w:b/>
                <w:szCs w:val="22"/>
              </w:rPr>
              <w:t>Position</w:t>
            </w:r>
          </w:p>
        </w:tc>
        <w:tc>
          <w:tcPr>
            <w:tcW w:w="3278" w:type="dxa"/>
            <w:tcBorders/>
            <w:shd w:fill="auto" w:val="clear"/>
          </w:tcPr>
          <w:p>
            <w:pPr>
              <w:pStyle w:val="Normal"/>
              <w:jc w:val="center"/>
              <w:rPr>
                <w:rFonts w:ascii="Times New Roman" w:hAnsi="Times New Roman" w:cs="Times New Roman"/>
                <w:b/>
                <w:b/>
              </w:rPr>
            </w:pPr>
            <w:r>
              <w:rPr>
                <w:rFonts w:eastAsia="Calibri" w:cs="Times New Roman" w:eastAsiaTheme="minorHAnsi"/>
                <w:b/>
                <w:szCs w:val="22"/>
              </w:rPr>
              <w:t>Team roles</w:t>
            </w:r>
          </w:p>
        </w:tc>
        <w:tc>
          <w:tcPr>
            <w:tcW w:w="3977" w:type="dxa"/>
            <w:tcBorders/>
            <w:shd w:fill="auto" w:val="clear"/>
          </w:tcPr>
          <w:p>
            <w:pPr>
              <w:pStyle w:val="Normal"/>
              <w:jc w:val="center"/>
              <w:rPr>
                <w:rFonts w:ascii="Times New Roman" w:hAnsi="Times New Roman" w:cs="Times New Roman"/>
                <w:b/>
                <w:b/>
              </w:rPr>
            </w:pPr>
            <w:r>
              <w:rPr>
                <w:rFonts w:eastAsia="Calibri" w:cs="Times New Roman" w:eastAsiaTheme="minorHAnsi"/>
                <w:b/>
                <w:szCs w:val="22"/>
              </w:rPr>
              <w:t>Task description</w:t>
            </w:r>
          </w:p>
        </w:tc>
      </w:tr>
      <w:tr>
        <w:trPr/>
        <w:tc>
          <w:tcPr>
            <w:tcW w:w="1020" w:type="dxa"/>
            <w:tcBorders/>
            <w:shd w:fill="auto" w:val="clear"/>
          </w:tcPr>
          <w:p>
            <w:pPr>
              <w:pStyle w:val="Normal"/>
              <w:rPr>
                <w:rFonts w:ascii="Times New Roman" w:hAnsi="Times New Roman" w:cs="Times New Roman"/>
              </w:rPr>
            </w:pPr>
            <w:r>
              <w:rPr>
                <w:rFonts w:eastAsia="Calibri" w:cs="Times New Roman" w:eastAsiaTheme="minorHAnsi"/>
                <w:szCs w:val="22"/>
              </w:rPr>
              <w:t xml:space="preserve">Elena </w:t>
            </w:r>
          </w:p>
        </w:tc>
        <w:tc>
          <w:tcPr>
            <w:tcW w:w="1300" w:type="dxa"/>
            <w:tcBorders/>
            <w:shd w:fill="auto" w:val="clear"/>
          </w:tcPr>
          <w:p>
            <w:pPr>
              <w:pStyle w:val="Normal"/>
              <w:rPr>
                <w:rFonts w:ascii="Times New Roman" w:hAnsi="Times New Roman" w:cs="Times New Roman"/>
              </w:rPr>
            </w:pPr>
            <w:r>
              <w:rPr>
                <w:rFonts w:eastAsia="Calibri" w:cs="Times New Roman" w:eastAsiaTheme="minorHAnsi"/>
                <w:szCs w:val="22"/>
              </w:rPr>
              <w:t>Team leader</w:t>
            </w:r>
          </w:p>
        </w:tc>
        <w:tc>
          <w:tcPr>
            <w:tcW w:w="3278" w:type="dxa"/>
            <w:tcBorders/>
            <w:shd w:fill="auto" w:val="clear"/>
          </w:tcPr>
          <w:p>
            <w:pPr>
              <w:pStyle w:val="Normal"/>
              <w:rPr>
                <w:rFonts w:ascii="Times New Roman" w:hAnsi="Times New Roman" w:cs="Times New Roman"/>
              </w:rPr>
            </w:pPr>
            <w:r>
              <w:rPr>
                <w:rFonts w:eastAsia="Calibri" w:cs="Times New Roman" w:eastAsiaTheme="minorHAnsi"/>
                <w:szCs w:val="22"/>
              </w:rPr>
              <w:t xml:space="preserve">Resource investigator, evaluator, coordinator, implementer, shaper, completer/finisher, specialist, </w:t>
            </w:r>
          </w:p>
        </w:tc>
        <w:tc>
          <w:tcPr>
            <w:tcW w:w="3977" w:type="dxa"/>
            <w:tcBorders/>
            <w:shd w:fill="auto" w:val="clear"/>
          </w:tcPr>
          <w:p>
            <w:pPr>
              <w:pStyle w:val="Normal"/>
              <w:rPr>
                <w:rFonts w:ascii="Times New Roman" w:hAnsi="Times New Roman" w:cs="Times New Roman"/>
              </w:rPr>
            </w:pPr>
            <w:r>
              <w:rPr>
                <w:rFonts w:eastAsia="Calibri" w:cs="Times New Roman" w:eastAsiaTheme="minorHAnsi"/>
                <w:szCs w:val="22"/>
              </w:rPr>
              <w:t>Developed an integrated strategy and structure to complete the project, developed background of the study, and explained the variables that determine effective leadership and management.</w:t>
            </w:r>
          </w:p>
        </w:tc>
      </w:tr>
      <w:tr>
        <w:trPr/>
        <w:tc>
          <w:tcPr>
            <w:tcW w:w="1020" w:type="dxa"/>
            <w:tcBorders/>
            <w:shd w:fill="auto" w:val="clear"/>
          </w:tcPr>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Corina</w:t>
            </w:r>
          </w:p>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Bardan</w:t>
            </w:r>
          </w:p>
        </w:tc>
        <w:tc>
          <w:tcPr>
            <w:tcW w:w="1300" w:type="dxa"/>
            <w:tcBorders/>
            <w:shd w:fill="auto" w:val="clear"/>
          </w:tcPr>
          <w:p>
            <w:pPr>
              <w:pStyle w:val="Normal"/>
              <w:rPr>
                <w:rFonts w:ascii="Times New Roman" w:hAnsi="Times New Roman" w:cs="Times New Roman"/>
              </w:rPr>
            </w:pPr>
            <w:r>
              <w:rPr>
                <w:rFonts w:eastAsia="Calibri" w:cs="Times New Roman" w:eastAsiaTheme="minorHAnsi"/>
                <w:szCs w:val="22"/>
              </w:rPr>
              <w:t>Team member</w:t>
            </w:r>
          </w:p>
        </w:tc>
        <w:tc>
          <w:tcPr>
            <w:tcW w:w="3278" w:type="dxa"/>
            <w:tcBorders/>
            <w:shd w:fill="auto" w:val="clear"/>
          </w:tcPr>
          <w:p>
            <w:pPr>
              <w:pStyle w:val="Normal"/>
              <w:rPr>
                <w:rFonts w:ascii="Times New Roman" w:hAnsi="Times New Roman" w:cs="Times New Roman"/>
              </w:rPr>
            </w:pPr>
            <w:r>
              <w:rPr>
                <w:rFonts w:eastAsia="Calibri" w:cs="Times New Roman" w:eastAsiaTheme="minorHAnsi"/>
                <w:szCs w:val="22"/>
              </w:rPr>
              <w:t>Resource investigator, specialist, shaper, evaluator.</w:t>
            </w:r>
          </w:p>
        </w:tc>
        <w:tc>
          <w:tcPr>
            <w:tcW w:w="3977" w:type="dxa"/>
            <w:tcBorders/>
            <w:shd w:fill="auto" w:val="clear"/>
          </w:tcPr>
          <w:p>
            <w:pPr>
              <w:pStyle w:val="Normal"/>
              <w:rPr>
                <w:rFonts w:ascii="Times New Roman" w:hAnsi="Times New Roman" w:cs="Times New Roman"/>
              </w:rPr>
            </w:pPr>
            <w:r>
              <w:rPr>
                <w:rFonts w:eastAsia="Calibri" w:cs="Times New Roman" w:eastAsiaTheme="minorHAnsi"/>
                <w:szCs w:val="22"/>
              </w:rPr>
              <w:t>Identified the essential nature of managerial work and communicated the roles of leadership.</w:t>
            </w:r>
          </w:p>
        </w:tc>
      </w:tr>
      <w:tr>
        <w:trPr/>
        <w:tc>
          <w:tcPr>
            <w:tcW w:w="1020" w:type="dxa"/>
            <w:tcBorders/>
            <w:shd w:fill="auto" w:val="clear"/>
          </w:tcPr>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 xml:space="preserve">Mihaela </w:t>
            </w:r>
          </w:p>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Filimon</w:t>
            </w:r>
          </w:p>
        </w:tc>
        <w:tc>
          <w:tcPr>
            <w:tcW w:w="1300" w:type="dxa"/>
            <w:tcBorders/>
            <w:shd w:fill="auto" w:val="clear"/>
          </w:tcPr>
          <w:p>
            <w:pPr>
              <w:pStyle w:val="Normal"/>
              <w:rPr>
                <w:rFonts w:ascii="Times New Roman" w:hAnsi="Times New Roman" w:cs="Times New Roman"/>
              </w:rPr>
            </w:pPr>
            <w:r>
              <w:rPr>
                <w:rFonts w:eastAsia="Calibri" w:cs="Times New Roman" w:eastAsiaTheme="minorHAnsi"/>
                <w:szCs w:val="22"/>
              </w:rPr>
              <w:t>Team member</w:t>
            </w:r>
          </w:p>
        </w:tc>
        <w:tc>
          <w:tcPr>
            <w:tcW w:w="3278" w:type="dxa"/>
            <w:tcBorders/>
            <w:shd w:fill="auto" w:val="clear"/>
          </w:tcPr>
          <w:p>
            <w:pPr>
              <w:pStyle w:val="Normal"/>
              <w:rPr>
                <w:rFonts w:ascii="Times New Roman" w:hAnsi="Times New Roman" w:cs="Times New Roman"/>
              </w:rPr>
            </w:pPr>
            <w:r>
              <w:rPr>
                <w:rFonts w:eastAsia="Calibri" w:cs="Times New Roman" w:eastAsiaTheme="minorHAnsi"/>
                <w:szCs w:val="22"/>
              </w:rPr>
              <w:t>Coordinator, completer, specialist, team worker.</w:t>
            </w:r>
          </w:p>
        </w:tc>
        <w:tc>
          <w:tcPr>
            <w:tcW w:w="3977" w:type="dxa"/>
            <w:tcBorders/>
            <w:shd w:fill="auto" w:val="clear"/>
          </w:tcPr>
          <w:p>
            <w:pPr>
              <w:pStyle w:val="Normal"/>
              <w:rPr>
                <w:rFonts w:ascii="Times New Roman" w:hAnsi="Times New Roman" w:cs="Times New Roman"/>
              </w:rPr>
            </w:pPr>
            <w:r>
              <w:rPr>
                <w:rFonts w:eastAsia="Calibri" w:cs="Times New Roman" w:eastAsiaTheme="minorHAnsi"/>
                <w:szCs w:val="22"/>
              </w:rPr>
              <w:t xml:space="preserve">Evaluated the behavioral approaches to management through an understanding of the factors that affect differences in individual behavior. </w:t>
            </w:r>
          </w:p>
        </w:tc>
      </w:tr>
      <w:tr>
        <w:trPr/>
        <w:tc>
          <w:tcPr>
            <w:tcW w:w="1020" w:type="dxa"/>
            <w:tcBorders/>
            <w:shd w:fill="auto" w:val="clear"/>
          </w:tcPr>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Laura</w:t>
            </w:r>
          </w:p>
          <w:p>
            <w:pPr>
              <w:pStyle w:val="Normal"/>
              <w:rPr>
                <w:rFonts w:ascii="Calibri" w:hAnsi="Calibri" w:eastAsia="Calibri" w:cs="" w:asciiTheme="minorHAnsi" w:cstheme="minorBidi" w:eastAsiaTheme="minorHAnsi" w:hAnsiTheme="minorHAnsi"/>
                <w:szCs w:val="22"/>
              </w:rPr>
            </w:pPr>
            <w:r>
              <w:rPr>
                <w:rFonts w:eastAsia="Calibri" w:cs="Times New Roman" w:eastAsiaTheme="minorHAnsi"/>
                <w:szCs w:val="22"/>
              </w:rPr>
              <w:t>Basa</w:t>
            </w:r>
          </w:p>
        </w:tc>
        <w:tc>
          <w:tcPr>
            <w:tcW w:w="1300" w:type="dxa"/>
            <w:tcBorders/>
            <w:shd w:fill="auto" w:val="clear"/>
          </w:tcPr>
          <w:p>
            <w:pPr>
              <w:pStyle w:val="Normal"/>
              <w:rPr>
                <w:rFonts w:ascii="Times New Roman" w:hAnsi="Times New Roman" w:cs="Times New Roman"/>
              </w:rPr>
            </w:pPr>
            <w:r>
              <w:rPr>
                <w:rFonts w:eastAsia="Calibri" w:cs="Times New Roman" w:eastAsiaTheme="minorHAnsi"/>
                <w:szCs w:val="22"/>
              </w:rPr>
              <w:t>Team member</w:t>
            </w:r>
          </w:p>
        </w:tc>
        <w:tc>
          <w:tcPr>
            <w:tcW w:w="3278" w:type="dxa"/>
            <w:tcBorders/>
            <w:shd w:fill="auto" w:val="clear"/>
          </w:tcPr>
          <w:p>
            <w:pPr>
              <w:pStyle w:val="Normal"/>
              <w:rPr>
                <w:rFonts w:ascii="Times New Roman" w:hAnsi="Times New Roman" w:cs="Times New Roman"/>
              </w:rPr>
            </w:pPr>
            <w:r>
              <w:rPr>
                <w:rFonts w:eastAsia="Calibri" w:cs="Times New Roman" w:eastAsiaTheme="minorHAnsi"/>
                <w:szCs w:val="22"/>
              </w:rPr>
              <w:t>Resource investigator and team worker</w:t>
            </w:r>
          </w:p>
        </w:tc>
        <w:tc>
          <w:tcPr>
            <w:tcW w:w="3977" w:type="dxa"/>
            <w:tcBorders/>
            <w:shd w:fill="auto" w:val="clear"/>
          </w:tcPr>
          <w:p>
            <w:pPr>
              <w:pStyle w:val="Normal"/>
              <w:rPr>
                <w:rFonts w:ascii="Times New Roman" w:hAnsi="Times New Roman" w:cs="Times New Roman"/>
              </w:rPr>
            </w:pPr>
            <w:r>
              <w:rPr>
                <w:rFonts w:eastAsia="Calibri" w:cs="Times New Roman" w:eastAsiaTheme="minorHAnsi"/>
                <w:szCs w:val="22"/>
              </w:rPr>
              <w:t xml:space="preserve">Demonstrated the knowledge of leadership and management processes and practices to influence individual behavior positively. </w:t>
            </w:r>
          </w:p>
        </w:tc>
      </w:tr>
    </w:tbl>
    <w:p>
      <w:pPr>
        <w:pStyle w:val="Normal"/>
        <w:spacing w:before="240" w:after="240"/>
        <w:rPr>
          <w:b/>
          <w:b/>
          <w:bCs/>
          <w:sz w:val="36"/>
        </w:rPr>
      </w:pPr>
      <w:r>
        <w:rPr>
          <w:b/>
          <w:bCs/>
          <w:sz w:val="36"/>
        </w:rPr>
      </w:r>
    </w:p>
    <w:sdt>
      <w:sdtPr>
        <w:docPartObj>
          <w:docPartGallery w:val="Table of Contents"/>
          <w:docPartUnique w:val="true"/>
        </w:docPartObj>
      </w:sdtPr>
      <w:sdtContent>
        <w:p>
          <w:pPr>
            <w:pStyle w:val="TOCHeading"/>
            <w:jc w:val="center"/>
            <w:rPr>
              <w:rFonts w:ascii="Times New Roman" w:hAnsi="Times New Roman" w:cs="Times New Roman"/>
              <w:b/>
              <w:b/>
              <w:szCs w:val="24"/>
            </w:rPr>
          </w:pPr>
          <w:r>
            <w:rPr>
              <w:rFonts w:cs="Times New Roman" w:ascii="Times New Roman" w:hAnsi="Times New Roman"/>
              <w:b/>
              <w:szCs w:val="24"/>
            </w:rPr>
            <w:t>Table of Contents</w:t>
          </w:r>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r>
            <w:fldChar w:fldCharType="begin"/>
          </w:r>
          <w:r>
            <w:rPr>
              <w:webHidden/>
              <w:rStyle w:val="IndexLink"/>
            </w:rPr>
            <w:instrText> TOC \z \o "1-3" \u \h</w:instrText>
          </w:r>
          <w:r>
            <w:rPr>
              <w:webHidden/>
              <w:rStyle w:val="IndexLink"/>
            </w:rPr>
            <w:fldChar w:fldCharType="separate"/>
          </w:r>
          <w:hyperlink w:anchor="_Toc15977877">
            <w:r>
              <w:rPr>
                <w:webHidden/>
                <w:rStyle w:val="IndexLink"/>
              </w:rPr>
              <w:t>Acknowledgement:</w:t>
            </w:r>
            <w:r>
              <w:rPr>
                <w:webHidden/>
              </w:rPr>
              <w:fldChar w:fldCharType="begin"/>
            </w:r>
            <w:r>
              <w:rPr>
                <w:webHidden/>
              </w:rPr>
              <w:instrText>PAGEREF _Toc15977877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78">
            <w:r>
              <w:rPr>
                <w:webHidden/>
                <w:rStyle w:val="IndexLink"/>
              </w:rPr>
              <w:t>Formation of team and Allocation of tasks</w:t>
            </w:r>
            <w:r>
              <w:rPr>
                <w:webHidden/>
              </w:rPr>
              <w:fldChar w:fldCharType="begin"/>
            </w:r>
            <w:r>
              <w:rPr>
                <w:webHidden/>
              </w:rPr>
              <w:instrText>PAGEREF _Toc15977878 \h</w:instrText>
            </w:r>
            <w:r>
              <w:rPr>
                <w:webHidden/>
              </w:rPr>
              <w:fldChar w:fldCharType="separate"/>
            </w:r>
            <w:r>
              <w:rPr>
                <w:rStyle w:val="IndexLink"/>
                <w:vanish w:val="false"/>
              </w:rPr>
              <w:tab/>
              <w:t>2</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79">
            <w:r>
              <w:rPr>
                <w:webHidden/>
                <w:rStyle w:val="IndexLink"/>
              </w:rPr>
              <w:t>Introduction</w:t>
            </w:r>
            <w:r>
              <w:rPr>
                <w:webHidden/>
              </w:rPr>
              <w:fldChar w:fldCharType="begin"/>
            </w:r>
            <w:r>
              <w:rPr>
                <w:webHidden/>
              </w:rPr>
              <w:instrText>PAGEREF _Toc15977879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0">
            <w:r>
              <w:rPr>
                <w:webHidden/>
                <w:rStyle w:val="IndexLink"/>
              </w:rPr>
              <w:t>A brief overview of Kellogg</w:t>
            </w:r>
            <w:r>
              <w:rPr>
                <w:webHidden/>
              </w:rPr>
              <w:fldChar w:fldCharType="begin"/>
            </w:r>
            <w:r>
              <w:rPr>
                <w:webHidden/>
              </w:rPr>
              <w:instrText>PAGEREF _Toc15977880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1">
            <w:r>
              <w:rPr>
                <w:webHidden/>
                <w:rStyle w:val="IndexLink"/>
              </w:rPr>
              <w:t>Background of the project</w:t>
            </w:r>
            <w:r>
              <w:rPr>
                <w:webHidden/>
              </w:rPr>
              <w:fldChar w:fldCharType="begin"/>
            </w:r>
            <w:r>
              <w:rPr>
                <w:webHidden/>
              </w:rPr>
              <w:instrText>PAGEREF _Toc15977881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82">
            <w:r>
              <w:rPr>
                <w:webHidden/>
                <w:rStyle w:val="IndexLink"/>
                <w:iCs/>
              </w:rPr>
              <w:t>Aim of this Project</w:t>
            </w:r>
            <w:r>
              <w:rPr>
                <w:webHidden/>
              </w:rPr>
              <w:fldChar w:fldCharType="begin"/>
            </w:r>
            <w:r>
              <w:rPr>
                <w:webHidden/>
              </w:rPr>
              <w:instrText>PAGEREF _Toc15977882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83">
            <w:r>
              <w:rPr>
                <w:webHidden/>
                <w:rStyle w:val="IndexLink"/>
                <w:iCs/>
              </w:rPr>
              <w:t>Objective of this Project</w:t>
            </w:r>
            <w:r>
              <w:rPr>
                <w:webHidden/>
              </w:rPr>
              <w:fldChar w:fldCharType="begin"/>
            </w:r>
            <w:r>
              <w:rPr>
                <w:webHidden/>
              </w:rPr>
              <w:instrText>PAGEREF _Toc15977883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84">
            <w:r>
              <w:rPr>
                <w:webHidden/>
                <w:rStyle w:val="IndexLink"/>
              </w:rPr>
              <w:t>Findings</w:t>
            </w:r>
            <w:r>
              <w:rPr>
                <w:webHidden/>
              </w:rPr>
              <w:fldChar w:fldCharType="begin"/>
            </w:r>
            <w:r>
              <w:rPr>
                <w:webHidden/>
              </w:rPr>
              <w:instrText>PAGEREF _Toc15977884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5">
            <w:r>
              <w:rPr>
                <w:webHidden/>
                <w:rStyle w:val="IndexLink"/>
              </w:rPr>
              <w:t>Determinants of effective leadership and management</w:t>
            </w:r>
            <w:r>
              <w:rPr>
                <w:webHidden/>
              </w:rPr>
              <w:fldChar w:fldCharType="begin"/>
            </w:r>
            <w:r>
              <w:rPr>
                <w:webHidden/>
              </w:rPr>
              <w:instrText>PAGEREF _Toc15977885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6">
            <w:r>
              <w:rPr>
                <w:webHidden/>
                <w:rStyle w:val="IndexLink"/>
              </w:rPr>
              <w:t>Identifying the essential roles of managerial work at Kellogg's</w:t>
            </w:r>
            <w:r>
              <w:rPr>
                <w:webHidden/>
              </w:rPr>
              <w:fldChar w:fldCharType="begin"/>
            </w:r>
            <w:r>
              <w:rPr>
                <w:webHidden/>
              </w:rPr>
              <w:instrText>PAGEREF _Toc15977886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7">
            <w:r>
              <w:rPr>
                <w:webHidden/>
                <w:rStyle w:val="IndexLink"/>
              </w:rPr>
              <w:t>A critical evaluation of the organizational structure of the Kellogg</w:t>
            </w:r>
            <w:r>
              <w:rPr>
                <w:webHidden/>
              </w:rPr>
              <w:fldChar w:fldCharType="begin"/>
            </w:r>
            <w:r>
              <w:rPr>
                <w:webHidden/>
              </w:rPr>
              <w:instrText>PAGEREF _Toc15977887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8">
            <w:r>
              <w:rPr>
                <w:webHidden/>
                <w:rStyle w:val="IndexLink"/>
              </w:rPr>
              <w:t>Exploring the cultural issues at Kellogg's</w:t>
            </w:r>
            <w:r>
              <w:rPr>
                <w:webHidden/>
              </w:rPr>
              <w:fldChar w:fldCharType="begin"/>
            </w:r>
            <w:r>
              <w:rPr>
                <w:webHidden/>
              </w:rPr>
              <w:instrText>PAGEREF _Toc15977888 \h</w:instrText>
            </w:r>
            <w:r>
              <w:rPr>
                <w:webHidden/>
              </w:rPr>
              <w:fldChar w:fldCharType="separate"/>
            </w:r>
            <w:r>
              <w:rPr>
                <w:rStyle w:val="IndexLink"/>
                <w:vanish w:val="false"/>
              </w:rPr>
              <w:tab/>
              <w:t>12</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89">
            <w:r>
              <w:rPr>
                <w:webHidden/>
                <w:rStyle w:val="IndexLink"/>
              </w:rPr>
              <w:t>Exploring different approaches to leadership and management at Kellogg's</w:t>
            </w:r>
            <w:r>
              <w:rPr>
                <w:webHidden/>
              </w:rPr>
              <w:fldChar w:fldCharType="begin"/>
            </w:r>
            <w:r>
              <w:rPr>
                <w:webHidden/>
              </w:rPr>
              <w:instrText>PAGEREF _Toc15977889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90">
            <w:r>
              <w:rPr>
                <w:webHidden/>
                <w:rStyle w:val="IndexLink"/>
              </w:rPr>
              <w:t>The behavioral approach to the management of people within the team and Kellogg's</w:t>
            </w:r>
            <w:r>
              <w:rPr>
                <w:webHidden/>
              </w:rPr>
              <w:fldChar w:fldCharType="begin"/>
            </w:r>
            <w:r>
              <w:rPr>
                <w:webHidden/>
              </w:rPr>
              <w:instrText>PAGEREF _Toc15977890 \h</w:instrText>
            </w:r>
            <w:r>
              <w:rPr>
                <w:webHidden/>
              </w:rPr>
              <w:fldChar w:fldCharType="separate"/>
            </w:r>
            <w:r>
              <w:rPr>
                <w:rStyle w:val="IndexLink"/>
                <w:vanish w:val="false"/>
              </w:rPr>
              <w:tab/>
              <w:t>15</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91">
            <w:r>
              <w:rPr>
                <w:webHidden/>
                <w:rStyle w:val="IndexLink"/>
              </w:rPr>
              <w:t>Psychological theories and explanatory frameworks of individual behavior</w:t>
            </w:r>
            <w:r>
              <w:rPr>
                <w:webHidden/>
              </w:rPr>
              <w:fldChar w:fldCharType="begin"/>
            </w:r>
            <w:r>
              <w:rPr>
                <w:webHidden/>
              </w:rPr>
              <w:instrText>PAGEREF _Toc15977891 \h</w:instrText>
            </w:r>
            <w:r>
              <w:rPr>
                <w:webHidden/>
              </w:rPr>
              <w:fldChar w:fldCharType="separate"/>
            </w:r>
            <w:r>
              <w:rPr>
                <w:rStyle w:val="IndexLink"/>
                <w:vanish w:val="false"/>
              </w:rPr>
              <w:tab/>
              <w:t>17</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92">
            <w:r>
              <w:rPr>
                <w:webHidden/>
                <w:rStyle w:val="IndexLink"/>
              </w:rPr>
              <w:t>The nature and behavior of the project team for the case study on Kellogg's</w:t>
            </w:r>
            <w:r>
              <w:rPr>
                <w:webHidden/>
              </w:rPr>
              <w:fldChar w:fldCharType="begin"/>
            </w:r>
            <w:r>
              <w:rPr>
                <w:webHidden/>
              </w:rPr>
              <w:instrText>PAGEREF _Toc15977892 \h</w:instrText>
            </w:r>
            <w:r>
              <w:rPr>
                <w:webHidden/>
              </w:rPr>
              <w:fldChar w:fldCharType="separate"/>
            </w:r>
            <w:r>
              <w:rPr>
                <w:rStyle w:val="IndexLink"/>
                <w:vanish w:val="false"/>
              </w:rPr>
              <w:tab/>
              <w:t>18</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93">
            <w:r>
              <w:rPr>
                <w:webHidden/>
                <w:rStyle w:val="IndexLink"/>
              </w:rPr>
              <w:t>The nature of workgroups and teams and their behavior at Kellogg's</w:t>
            </w:r>
            <w:r>
              <w:rPr>
                <w:webHidden/>
              </w:rPr>
              <w:fldChar w:fldCharType="begin"/>
            </w:r>
            <w:r>
              <w:rPr>
                <w:webHidden/>
              </w:rPr>
              <w:instrText>PAGEREF _Toc15977893 \h</w:instrText>
            </w:r>
            <w:r>
              <w:rPr>
                <w:webHidden/>
              </w:rPr>
              <w:fldChar w:fldCharType="separate"/>
            </w:r>
            <w:r>
              <w:rPr>
                <w:rStyle w:val="IndexLink"/>
                <w:vanish w:val="false"/>
              </w:rPr>
              <w:tab/>
              <w:t>19</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94">
            <w:r>
              <w:rPr>
                <w:webHidden/>
                <w:rStyle w:val="IndexLink"/>
              </w:rPr>
              <w:t>Conclusion</w:t>
            </w:r>
            <w:r>
              <w:rPr>
                <w:webHidden/>
              </w:rPr>
              <w:fldChar w:fldCharType="begin"/>
            </w:r>
            <w:r>
              <w:rPr>
                <w:webHidden/>
              </w:rPr>
              <w:instrText>PAGEREF _Toc15977894 \h</w:instrText>
            </w:r>
            <w:r>
              <w:rPr>
                <w:webHidden/>
              </w:rPr>
              <w:fldChar w:fldCharType="separate"/>
            </w:r>
            <w:r>
              <w:rPr>
                <w:rStyle w:val="IndexLink"/>
                <w:vanish w:val="false"/>
              </w:rPr>
              <w:tab/>
              <w:t>21</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95">
            <w:r>
              <w:rPr>
                <w:webHidden/>
                <w:rStyle w:val="IndexLink"/>
              </w:rPr>
              <w:t>Recommendations</w:t>
            </w:r>
            <w:r>
              <w:rPr>
                <w:webHidden/>
              </w:rPr>
              <w:fldChar w:fldCharType="begin"/>
            </w:r>
            <w:r>
              <w:rPr>
                <w:webHidden/>
              </w:rPr>
              <w:instrText>PAGEREF _Toc15977895 \h</w:instrText>
            </w:r>
            <w:r>
              <w:rPr>
                <w:webHidden/>
              </w:rPr>
              <w:fldChar w:fldCharType="separate"/>
            </w:r>
            <w:r>
              <w:rPr>
                <w:rStyle w:val="IndexLink"/>
                <w:vanish w:val="false"/>
              </w:rPr>
              <w:tab/>
              <w:t>22</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96">
            <w:r>
              <w:rPr>
                <w:webHidden/>
                <w:rStyle w:val="IndexLink"/>
              </w:rPr>
              <w:t>References</w:t>
            </w:r>
            <w:r>
              <w:rPr>
                <w:webHidden/>
              </w:rPr>
              <w:fldChar w:fldCharType="begin"/>
            </w:r>
            <w:r>
              <w:rPr>
                <w:webHidden/>
              </w:rPr>
              <w:instrText>PAGEREF _Toc15977896 \h</w:instrText>
            </w:r>
            <w:r>
              <w:rPr>
                <w:webHidden/>
              </w:rPr>
              <w:fldChar w:fldCharType="separate"/>
            </w:r>
            <w:r>
              <w:rPr>
                <w:rStyle w:val="IndexLink"/>
                <w:vanish w:val="false"/>
              </w:rPr>
              <w:tab/>
              <w:t>23</w:t>
            </w:r>
            <w:r>
              <w:rPr>
                <w:webHidden/>
              </w:rPr>
              <w:fldChar w:fldCharType="end"/>
            </w:r>
          </w:hyperlink>
        </w:p>
        <w:p>
          <w:pPr>
            <w:pStyle w:val="Contents1"/>
            <w:tabs>
              <w:tab w:val="clear" w:pos="720"/>
              <w:tab w:val="right" w:pos="9350" w:leader="dot"/>
            </w:tabs>
            <w:rPr>
              <w:rFonts w:eastAsia="" w:eastAsiaTheme="minorEastAsia"/>
              <w:lang w:val="en-GB" w:eastAsia="en-GB"/>
            </w:rPr>
          </w:pPr>
          <w:hyperlink w:anchor="_Toc15977897">
            <w:r>
              <w:rPr>
                <w:webHidden/>
                <w:rStyle w:val="IndexLink"/>
              </w:rPr>
              <w:t>Appendix</w:t>
            </w:r>
            <w:r>
              <w:rPr>
                <w:webHidden/>
              </w:rPr>
              <w:fldChar w:fldCharType="begin"/>
            </w:r>
            <w:r>
              <w:rPr>
                <w:webHidden/>
              </w:rPr>
              <w:instrText>PAGEREF _Toc15977897 \h</w:instrText>
            </w:r>
            <w:r>
              <w:rPr>
                <w:webHidden/>
              </w:rPr>
              <w:fldChar w:fldCharType="separate"/>
            </w:r>
            <w:r>
              <w:rPr>
                <w:rStyle w:val="IndexLink"/>
                <w:vanish w:val="false"/>
              </w:rPr>
              <w:tab/>
              <w:t>24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sz w:val="22"/>
              <w:szCs w:val="22"/>
              <w:lang w:eastAsia="en-GB"/>
            </w:rPr>
          </w:pPr>
          <w:hyperlink w:anchor="_Toc15977898">
            <w:r>
              <w:rPr>
                <w:webHidden/>
                <w:rStyle w:val="IndexLink"/>
              </w:rPr>
              <w:t>Analysis of the behavior of the our team</w:t>
            </w:r>
            <w:r>
              <w:rPr>
                <w:webHidden/>
              </w:rPr>
              <w:fldChar w:fldCharType="begin"/>
            </w:r>
            <w:r>
              <w:rPr>
                <w:webHidden/>
              </w:rPr>
              <w:instrText>PAGEREF _Toc15977898 \h</w:instrText>
            </w:r>
            <w:r>
              <w:rPr>
                <w:webHidden/>
              </w:rPr>
              <w:fldChar w:fldCharType="separate"/>
            </w:r>
            <w:r>
              <w:rPr>
                <w:rStyle w:val="IndexLink"/>
                <w:vanish w:val="false"/>
              </w:rPr>
              <w:tab/>
              <w:t>24</w:t>
            </w:r>
            <w:r>
              <w:rPr>
                <w:webHidden/>
              </w:rPr>
              <w:fldChar w:fldCharType="end"/>
            </w:r>
          </w:hyperlink>
        </w:p>
        <w:p>
          <w:pPr>
            <w:pStyle w:val="Normal"/>
            <w:spacing w:before="0" w:after="160"/>
            <w:rPr>
              <w:b/>
              <w:b/>
              <w:bCs/>
            </w:rPr>
          </w:pPr>
          <w:r>
            <w:rPr>
              <w:b/>
              <w:bCs/>
            </w:rPr>
          </w:r>
          <w:r>
            <w:rPr>
              <w:b/>
              <w:bCs/>
            </w:rPr>
            <w:fldChar w:fldCharType="end"/>
          </w:r>
        </w:p>
      </w:sdtContent>
    </w:sdt>
    <w:p>
      <w:pPr>
        <w:pStyle w:val="Normal"/>
        <w:spacing w:before="240" w:after="240"/>
        <w:rPr/>
      </w:pPr>
      <w:r>
        <w:rPr/>
      </w:r>
    </w:p>
    <w:p>
      <w:pPr>
        <w:pStyle w:val="Normal"/>
        <w:spacing w:before="240" w:after="240"/>
        <w:rPr/>
      </w:pPr>
      <w:r>
        <w:rPr/>
      </w:r>
    </w:p>
    <w:p>
      <w:pPr>
        <w:pStyle w:val="Normal"/>
        <w:spacing w:before="240" w:after="240"/>
        <w:rPr/>
      </w:pPr>
      <w:r>
        <w:rPr/>
      </w:r>
    </w:p>
    <w:p>
      <w:pPr>
        <w:pStyle w:val="Heading1"/>
        <w:rPr/>
      </w:pPr>
      <w:bookmarkStart w:id="2" w:name="_Toc15977879"/>
      <w:r>
        <w:rPr/>
        <w:t>Introduction</w:t>
      </w:r>
      <w:bookmarkEnd w:id="2"/>
    </w:p>
    <w:p>
      <w:pPr>
        <w:pStyle w:val="Normal"/>
        <w:spacing w:before="240" w:after="240"/>
        <w:rPr/>
      </w:pPr>
      <w:r>
        <w:rPr/>
        <w:t xml:space="preserve">     </w:t>
      </w:r>
      <w:r>
        <w:rPr/>
        <w:t>In the world of raising competition, effective business management works as the biggest weapon for success where business management refers to a systematic discipline of planning, organizing, implementing, monitoring, and controlling business activities to explore the organizational goals (Burrow, 2016). Considering the mass significance of business management this report is going to identify the essential nature of managerial works, leadership roles, and the determinants of effective leadership and management. Then the report will evaluate the behavioral approaches to management through an understanding of the factors that affect differences in individual behavior. To explore these objectives within this report we have formed a team of four members, allocated tasks, and applied different leadership and management process to complete the project. We have evaluated and analyzed the business management approach of Kellogg's which is an American multinational food manufacturing company that offers different types of ready to eat foods across the world.</w:t>
      </w:r>
    </w:p>
    <w:p>
      <w:pPr>
        <w:pStyle w:val="Heading2"/>
        <w:rPr/>
      </w:pPr>
      <w:bookmarkStart w:id="3" w:name="_Toc15977880"/>
      <w:r>
        <w:rPr/>
        <w:t>A brief overview of Kellogg</w:t>
      </w:r>
      <w:bookmarkEnd w:id="3"/>
    </w:p>
    <w:p>
      <w:pPr>
        <w:pStyle w:val="Normal"/>
        <w:spacing w:before="240" w:after="240"/>
        <w:rPr/>
      </w:pPr>
      <w:r>
        <w:rPr/>
        <w:t xml:space="preserve">    </w:t>
      </w:r>
      <w:r>
        <w:rPr/>
        <w:t>Kellogg's is an American multinational food manufacturing company that was founded in 1906 by Will Keith Kellogg. It generates more than $1.269 billion net income with gross revenue of more than $12.923 billion. Currently, around 33000 employees are working in Kellogg's (Kellogg's 2019). It applies different sophisticated business management techniques to keep this huge employee base motivated.</w:t>
      </w:r>
    </w:p>
    <w:p>
      <w:pPr>
        <w:pStyle w:val="Heading2"/>
        <w:rPr/>
      </w:pPr>
      <w:bookmarkStart w:id="4" w:name="_Toc15977881"/>
      <w:r>
        <w:rPr/>
        <w:t>Background of the project</w:t>
      </w:r>
      <w:bookmarkEnd w:id="4"/>
    </w:p>
    <w:p>
      <w:pPr>
        <w:pStyle w:val="Normal"/>
        <w:spacing w:before="240" w:after="240"/>
        <w:rPr/>
      </w:pPr>
      <w:r>
        <w:rPr/>
        <w:t xml:space="preserve">     </w:t>
      </w:r>
      <w:r>
        <w:rPr/>
        <w:t xml:space="preserve">We have just completed a project to explore business management strategies in the modern workplace. The project aims at improving our business management skills through a constructive analysis of Kellogg's management. We have analyzed the workplace of Kellogg's with the application of different management theories. We have also applied different management approaches within our team to complete the project successfully. </w:t>
      </w:r>
    </w:p>
    <w:p>
      <w:pPr>
        <w:pStyle w:val="Normal"/>
        <w:spacing w:before="240" w:after="240"/>
        <w:rPr/>
      </w:pPr>
      <w:r>
        <w:rPr/>
      </w:r>
    </w:p>
    <w:p>
      <w:pPr>
        <w:pStyle w:val="Heading1"/>
        <w:rPr/>
      </w:pPr>
      <w:bookmarkStart w:id="5" w:name="_Toc15977882"/>
      <w:r>
        <w:rPr>
          <w:iCs/>
        </w:rPr>
        <w:t>Aim of this Project</w:t>
      </w:r>
      <w:bookmarkEnd w:id="5"/>
    </w:p>
    <w:p>
      <w:pPr>
        <w:pStyle w:val="Normal"/>
        <w:spacing w:before="240" w:after="240"/>
        <w:rPr/>
      </w:pPr>
      <w:r>
        <w:rPr/>
        <w:t xml:space="preserve">      </w:t>
      </w:r>
      <w:r>
        <w:rPr/>
        <w:t>We have set our project aim by ensuring the participation of all the team members. The report aims to analyze the behavior of our project team at Kellogg's and explore the application of different approaches to leadership and management. Thus, the report aims at the understanding of modern workplace in the area of organizational structure, culture, management tactics, organizational perceptions, and overall management approaches of business organizations.</w:t>
      </w:r>
    </w:p>
    <w:p>
      <w:pPr>
        <w:pStyle w:val="Heading1"/>
        <w:rPr/>
      </w:pPr>
      <w:bookmarkStart w:id="6" w:name="_Toc15977883"/>
      <w:r>
        <w:rPr>
          <w:iCs/>
        </w:rPr>
        <w:t>Objective of this Project</w:t>
      </w:r>
      <w:bookmarkEnd w:id="6"/>
    </w:p>
    <w:p>
      <w:pPr>
        <w:pStyle w:val="Normal"/>
        <w:spacing w:before="240" w:after="240"/>
        <w:rPr/>
      </w:pPr>
      <w:r>
        <w:rPr/>
        <w:t xml:space="preserve">     </w:t>
      </w:r>
      <w:r>
        <w:rPr/>
        <w:t>This Project is going to explore concurrent issues that have a direct and indirect impact on the performance of a business organization. Thus, the objective of this project are:</w:t>
      </w:r>
    </w:p>
    <w:p>
      <w:pPr>
        <w:pStyle w:val="Normal"/>
        <w:numPr>
          <w:ilvl w:val="0"/>
          <w:numId w:val="1"/>
        </w:numPr>
        <w:spacing w:before="240" w:after="0"/>
        <w:ind w:left="720" w:hanging="178"/>
        <w:rPr/>
      </w:pPr>
      <w:r>
        <w:rPr/>
        <w:t>The structural issues that have both the positive and negative impact on performance.</w:t>
      </w:r>
    </w:p>
    <w:p>
      <w:pPr>
        <w:pStyle w:val="Normal"/>
        <w:numPr>
          <w:ilvl w:val="0"/>
          <w:numId w:val="1"/>
        </w:numPr>
        <w:ind w:left="720" w:hanging="178"/>
        <w:rPr/>
      </w:pPr>
      <w:r>
        <w:rPr/>
        <w:t>The cultural issues that also contribute to the success and failure of a business organization.</w:t>
      </w:r>
    </w:p>
    <w:p>
      <w:pPr>
        <w:pStyle w:val="Normal"/>
        <w:numPr>
          <w:ilvl w:val="0"/>
          <w:numId w:val="1"/>
        </w:numPr>
        <w:ind w:left="720" w:hanging="178"/>
        <w:rPr/>
      </w:pPr>
      <w:r>
        <w:rPr/>
        <w:t>Exploring effective teamwork with practical experience within an organizational context.</w:t>
      </w:r>
    </w:p>
    <w:p>
      <w:pPr>
        <w:pStyle w:val="Normal"/>
        <w:numPr>
          <w:ilvl w:val="0"/>
          <w:numId w:val="1"/>
        </w:numPr>
        <w:spacing w:before="0" w:after="240"/>
        <w:ind w:left="720" w:hanging="178"/>
        <w:rPr/>
      </w:pPr>
      <w:r>
        <w:rPr/>
        <w:t>Leadership and management processes and practices that may be deployed to positively influence individual behavior.</w:t>
      </w:r>
    </w:p>
    <w:p>
      <w:pPr>
        <w:pStyle w:val="Normal"/>
        <w:spacing w:before="240" w:after="240"/>
        <w:rPr/>
      </w:pPr>
      <w:r>
        <w:rPr/>
      </w:r>
    </w:p>
    <w:p>
      <w:pPr>
        <w:pStyle w:val="Normal"/>
        <w:spacing w:before="240" w:after="240"/>
        <w:rPr/>
      </w:pPr>
      <w:r>
        <w:rPr/>
      </w:r>
    </w:p>
    <w:p>
      <w:pPr>
        <w:pStyle w:val="Normal"/>
        <w:spacing w:before="240" w:after="240"/>
        <w:rPr/>
      </w:pPr>
      <w:r>
        <w:rPr/>
      </w:r>
    </w:p>
    <w:p>
      <w:pPr>
        <w:pStyle w:val="Normal"/>
        <w:spacing w:before="240" w:after="240"/>
        <w:rPr/>
      </w:pPr>
      <w:r>
        <w:rPr/>
      </w:r>
    </w:p>
    <w:p>
      <w:pPr>
        <w:pStyle w:val="Normal"/>
        <w:spacing w:before="240" w:after="240"/>
        <w:rPr/>
      </w:pPr>
      <w:r>
        <w:rPr/>
      </w:r>
    </w:p>
    <w:p>
      <w:pPr>
        <w:pStyle w:val="Heading1"/>
        <w:rPr/>
      </w:pPr>
      <w:bookmarkStart w:id="7" w:name="_Toc15977884"/>
      <w:r>
        <w:rPr/>
        <w:t>Findings</w:t>
      </w:r>
      <w:bookmarkEnd w:id="7"/>
    </w:p>
    <w:p>
      <w:pPr>
        <w:pStyle w:val="Heading2"/>
        <w:rPr/>
      </w:pPr>
      <w:bookmarkStart w:id="8" w:name="_Toc15977885"/>
      <w:r>
        <w:rPr/>
        <w:t>Determinants of effective leadership and management</w:t>
      </w:r>
      <w:bookmarkEnd w:id="8"/>
    </w:p>
    <w:p>
      <w:pPr>
        <w:pStyle w:val="Normal"/>
        <w:rPr>
          <w:i/>
          <w:i/>
          <w:iCs/>
        </w:rPr>
      </w:pPr>
      <w:r>
        <w:rPr>
          <w:i/>
          <w:iCs/>
        </w:rPr>
        <w:t>(Contributed by Elena Petrescu)</w:t>
      </w:r>
    </w:p>
    <w:p>
      <w:pPr>
        <w:pStyle w:val="Normal"/>
        <w:spacing w:before="240" w:after="240"/>
        <w:rPr/>
      </w:pPr>
      <w:r>
        <w:rPr/>
        <w:t xml:space="preserve">      </w:t>
      </w:r>
      <w:r>
        <w:rPr/>
        <w:t>The effectiveness of leadership and management depends on several interdependent variables including the perceptions of the people, demands of the situations, execution abilities, and emotional intelligence of the leaders. Emotional intelligence includes self-awareness, empathy, self-regulation, motivation, and social skills of the leaders and managers (Ananthan, 2017). Thus completing the project within our team and analyzing the leadership and management of Kellogg's I have identified some factors that contribute to the success of leadership and management. These factors are:</w:t>
      </w:r>
    </w:p>
    <w:p>
      <w:pPr>
        <w:pStyle w:val="NoSpacing"/>
        <w:rPr/>
      </w:pPr>
      <w:r>
        <w:rPr/>
        <w:t>Establishing trust and demonstrating integrity</w:t>
      </w:r>
    </w:p>
    <w:p>
      <w:pPr>
        <w:pStyle w:val="Normal"/>
        <w:spacing w:before="240" w:after="240"/>
        <w:rPr/>
      </w:pPr>
      <w:r>
        <w:rPr/>
        <w:t xml:space="preserve">      </w:t>
      </w:r>
      <w:r>
        <w:rPr/>
        <w:t>The intrinsic motivation of the team members increases enthusiasm and confidence. Trust and integrity of the leaders and managers build intrinsic motivation for the employees. So, it becomes the most prominent variable for effective leadership and management.</w:t>
      </w:r>
    </w:p>
    <w:p>
      <w:pPr>
        <w:pStyle w:val="NoSpacing"/>
        <w:rPr/>
      </w:pPr>
      <w:r>
        <w:rPr/>
        <w:t>Authenticity and honesty in behavior</w:t>
      </w:r>
    </w:p>
    <w:p>
      <w:pPr>
        <w:pStyle w:val="Normal"/>
        <w:spacing w:before="240" w:after="240"/>
        <w:rPr/>
      </w:pPr>
      <w:r>
        <w:rPr/>
        <w:t xml:space="preserve">     </w:t>
      </w:r>
      <w:r>
        <w:rPr/>
        <w:t>Authenticity and honesty of the leaders encourage the employees to be loyal and honest in the workplace and team. As a result, it increases engagement and involvement to explore the team objectives.</w:t>
      </w:r>
    </w:p>
    <w:p>
      <w:pPr>
        <w:pStyle w:val="NoSpacing"/>
        <w:rPr/>
      </w:pPr>
      <w:r>
        <w:rPr/>
        <w:t>Set of clear direction</w:t>
      </w:r>
    </w:p>
    <w:p>
      <w:pPr>
        <w:pStyle w:val="Normal"/>
        <w:spacing w:before="240" w:after="240"/>
        <w:rPr/>
      </w:pPr>
      <w:r>
        <w:rPr/>
        <w:t xml:space="preserve">      </w:t>
      </w:r>
      <w:r>
        <w:rPr/>
        <w:t>It is very crucial to eliminate repetition and misdirection while working to explore some challenging goals. Effective leaders set a clear direction that saves time and explores objectives efficiently.</w:t>
      </w:r>
    </w:p>
    <w:p>
      <w:pPr>
        <w:pStyle w:val="NoSpacing"/>
        <w:rPr/>
      </w:pPr>
      <w:r>
        <w:rPr/>
        <w:t>Establish clarity, simplicity, and consistency in setting goals</w:t>
      </w:r>
    </w:p>
    <w:p>
      <w:pPr>
        <w:pStyle w:val="Normal"/>
        <w:spacing w:before="240" w:after="240"/>
        <w:rPr/>
      </w:pPr>
      <w:r>
        <w:rPr/>
        <w:t xml:space="preserve">   </w:t>
      </w:r>
      <w:r>
        <w:rPr/>
        <w:t>SMART and consistent goals improve the working experience and intrinsic satisfaction (Ananthan, 2017). On the other hand, a proper understanding of the goals helps to avoid mistakes and errors. Kellogg's focuses on enriching and delighting the world through foods and brands that matter. Thus it keeps them consistent over the years in pursuing objectives.</w:t>
      </w:r>
    </w:p>
    <w:p>
      <w:pPr>
        <w:pStyle w:val="Normal"/>
        <w:spacing w:before="240" w:after="240"/>
        <w:rPr>
          <w:b/>
          <w:b/>
          <w:bCs/>
        </w:rPr>
      </w:pPr>
      <w:r>
        <w:rPr>
          <w:b/>
          <w:bCs/>
        </w:rPr>
      </w:r>
    </w:p>
    <w:p>
      <w:pPr>
        <w:pStyle w:val="Normal"/>
        <w:spacing w:before="240" w:after="240"/>
        <w:rPr/>
      </w:pPr>
      <w:r>
        <w:rPr>
          <w:b/>
          <w:bCs/>
        </w:rPr>
        <w:t>Growth relationships</w:t>
      </w:r>
    </w:p>
    <w:p>
      <w:pPr>
        <w:pStyle w:val="Normal"/>
        <w:spacing w:before="240" w:after="240"/>
        <w:rPr/>
      </w:pPr>
      <w:r>
        <w:rPr/>
        <w:t xml:space="preserve">   </w:t>
      </w:r>
      <w:r>
        <w:rPr/>
        <w:t>Leadership and management have a positive relationship with growth in terms of organizational growth and career growth. We have found it among the leaders and managers of Kellogg's as well.</w:t>
      </w:r>
    </w:p>
    <w:p>
      <w:pPr>
        <w:pStyle w:val="NoSpacing"/>
        <w:rPr/>
      </w:pPr>
      <w:r>
        <w:rPr/>
        <w:t>Focus on results</w:t>
      </w:r>
    </w:p>
    <w:p>
      <w:pPr>
        <w:pStyle w:val="Normal"/>
        <w:spacing w:before="240" w:after="240"/>
        <w:rPr/>
      </w:pPr>
      <w:r>
        <w:rPr/>
        <w:t xml:space="preserve">      </w:t>
      </w:r>
      <w:r>
        <w:rPr/>
        <w:t>Kellogg's has a very sophisticated financial and non-financial performance. It generates more than $1.269 billion net profit in 2017 (Harvard Business Review, 2019). Thus all the leadership and management activities of Kellogg's also focus on the bottom line.</w:t>
      </w:r>
    </w:p>
    <w:p>
      <w:pPr>
        <w:pStyle w:val="NoSpacing"/>
        <w:rPr/>
      </w:pPr>
      <w:r>
        <w:rPr/>
        <w:t>Cultivate capabilities</w:t>
      </w:r>
    </w:p>
    <w:p>
      <w:pPr>
        <w:pStyle w:val="Normal"/>
        <w:spacing w:before="240" w:after="240"/>
        <w:rPr/>
      </w:pPr>
      <w:r>
        <w:rPr/>
        <w:t xml:space="preserve">      </w:t>
      </w:r>
      <w:r>
        <w:rPr/>
        <w:t xml:space="preserve">Kellogg's has different levels of the succession plan. They try to identify potential employees who have potential leadership and management competencies to run the organization successfully for a longer period. Thus the leaders and managers of Kellogg's ensure proper training, coaching, mentoring, and counseling programs to cultivate the capabilities of their employees (Harvard Business Review, 2019). </w:t>
      </w:r>
    </w:p>
    <w:p>
      <w:pPr>
        <w:pStyle w:val="NoSpacing"/>
        <w:rPr/>
      </w:pPr>
      <w:r>
        <w:rPr/>
        <w:t>Promotes innovation</w:t>
      </w:r>
    </w:p>
    <w:p>
      <w:pPr>
        <w:pStyle w:val="Normal"/>
        <w:spacing w:before="240" w:after="240"/>
        <w:rPr/>
      </w:pPr>
      <w:r>
        <w:rPr/>
        <w:t xml:space="preserve">      </w:t>
      </w:r>
      <w:r>
        <w:rPr/>
        <w:t>Innovation is the open secret of success in the modern era of business. Besides, Kellogg's also believes in innovative products and services. To encourage the innovation of the team members they have removed all the barriers to innovation. As a result, they are very successful in introducing new products and services every year.</w:t>
      </w:r>
    </w:p>
    <w:p>
      <w:pPr>
        <w:pStyle w:val="Normal"/>
        <w:spacing w:before="240" w:after="240"/>
        <w:rPr/>
      </w:pPr>
      <w:r>
        <w:rPr/>
      </w:r>
    </w:p>
    <w:p>
      <w:pPr>
        <w:pStyle w:val="Normal"/>
        <w:spacing w:before="240" w:after="240"/>
        <w:rPr/>
      </w:pPr>
      <w:r>
        <w:rPr/>
      </w:r>
    </w:p>
    <w:p>
      <w:pPr>
        <w:pStyle w:val="Heading2"/>
        <w:rPr/>
      </w:pPr>
      <w:bookmarkStart w:id="9" w:name="_Toc15977886"/>
      <w:r>
        <w:rPr/>
        <w:t>Identifying the essential roles of managerial work at Kellogg's</w:t>
      </w:r>
      <w:bookmarkEnd w:id="9"/>
    </w:p>
    <w:p>
      <w:pPr>
        <w:pStyle w:val="Normal"/>
        <w:rPr>
          <w:i/>
          <w:i/>
          <w:iCs/>
        </w:rPr>
      </w:pPr>
      <w:r>
        <w:rPr>
          <w:i/>
          <w:iCs/>
        </w:rPr>
        <w:t>(Contributed by Elena Petrescu)</w:t>
      </w:r>
    </w:p>
    <w:p>
      <w:pPr>
        <w:pStyle w:val="Normal"/>
        <w:spacing w:before="240" w:after="240"/>
        <w:rPr/>
      </w:pPr>
      <w:r>
        <w:rPr/>
        <w:t xml:space="preserve">      </w:t>
      </w:r>
      <w:r>
        <w:rPr/>
        <w:t>Management is a broad term. It indicates the activities of a manager. A manager has to perform the different levels of tasks within an organization. His performances determine and influence the structure and culture of that organization and also the psychology of people who work within that particular structure and culture (Ananthan, 2017). The task of a manager involves directing an organization or one of the activities connected with the direction.</w:t>
      </w:r>
    </w:p>
    <w:p>
      <w:pPr>
        <w:pStyle w:val="Normal"/>
        <w:spacing w:before="240" w:after="240"/>
        <w:rPr/>
      </w:pPr>
      <w:r>
        <w:rPr/>
        <w:t xml:space="preserve">      </w:t>
      </w:r>
      <w:r>
        <w:rPr/>
        <w:t xml:space="preserve">The nature of managerial work includes both functional and process level works. Functional level works indicate the manager's role in planning, organizing, staffing, directing, coordinating and control (Harvard Business Review, 2019). Planning directs the people to a specific target. Organizing is to gather and guide the elements of the organization to achieve that goal. Staffing refers to recruit the right person to the right place. Directing refers to providing accurate guidance to the employees. Coordinating indicates the willingness of cooperation among the employees. Controlling refers to measure the outcome with the planning draft. Kellogg is one of the leading multinational manufacturing companies which has cereal manufacturing units around 18 countries and sell their products around 180 countries (Kelloggcompany.com, 2019). Now, the company offers varieties of products and the company is conscious of the health and nutrition of people. The company aims at enriching and delighting the world through foods and its purpose is nourishing families and so the products of the company are designed to ensure a balanced diet and nourishes. Their products are also designed according to the different tastes of the users. So, the managers of the company have to perform huge roles. Especially the operational managers plan based on customer satisfaction. The company has secured among the top 100 successful companies in the world. The management takes care of every role carefully starting with the customers' order to the delivery of the products to the customers. The management team identifies the needs, level of satisfaction in planning to achieve the goal. The company always prefer customer satisfaction over everything and so they ensure proper service and delivery of products on time to the customers. The team makes perform all the activities by connecting all the man, material, money, market and guide them properly. Staffing and directing are the major tasks that Kellogg's' management team is concerned about. The company has 32,944 employees only in the headquarter. The right person is recruited for the right role and so the company follows a strategic recruitment process to employ the correct person for the company (Harvard Business Review, 2019). The management team follows a matrix structure where every employee is directed by immediate seniors and so the process is a bit easier than a hierarchical structure. The company encourages innovation within the workplace and its products. So, the management team is very much focused to ensure cooperation among the employees. The team also takes feedback from the employees. </w:t>
      </w:r>
    </w:p>
    <w:p>
      <w:pPr>
        <w:pStyle w:val="Normal"/>
        <w:spacing w:before="240" w:after="240"/>
        <w:rPr/>
      </w:pPr>
      <w:r>
        <w:rPr/>
        <w:t xml:space="preserve">      </w:t>
      </w:r>
      <w:r>
        <w:rPr/>
        <w:t xml:space="preserve">In our group work team, we, the four members, have followed the functions of managers. Our target was to complete the report on the modern workplace and business management within the given time. We worked on a reflective team where everyone performed as a manager in different activities. Each of us performed as a leader once at a time to lead the particular task and coordinate the members. We altogether collected information and did brainstorming to understand the whole activities of managers. </w:t>
      </w:r>
    </w:p>
    <w:p>
      <w:pPr>
        <w:pStyle w:val="Normal"/>
        <w:spacing w:before="240" w:after="240"/>
        <w:rPr/>
      </w:pPr>
      <w:r>
        <w:rPr/>
        <w:t xml:space="preserve">      </w:t>
      </w:r>
      <w:r>
        <w:rPr/>
        <w:t xml:space="preserve">At the process level, the nature of management work can be defined as a social, continuous, universal, iterative and composite process. The managerial work in Kellogg is a social process as it includes humans to complete works and is also an ongoing process. Managers have to perform irrespective of nature of the work and size and all the works are connected. The managers of the Kellogg perform a great quantity of work and they support their subordinates and thus they perform the interpersonal role. They monitor the flow of information and also encourage entrepreneurs and innovation. Thus, they fulfill the role of informational and decisional. A company's cultural dimension, structure, and people also play a significant role in the company's performance. Kellogg follows Hofstede's cultural, dimension to determine the cultural circumstances in the organization. The company believes in inequality and it avoids discrimination in the workplace. The management team inspires the collectivism because cooperation among the employees insists on the enthusiasm of work among the employees. The team avoids uncertainty by keeping thinking of alternatives. The team encourages the participation of all members to achieve a long-term goal. </w:t>
      </w:r>
    </w:p>
    <w:p>
      <w:pPr>
        <w:pStyle w:val="NoSpacing"/>
        <w:rPr/>
      </w:pPr>
      <w:r>
        <w:rPr/>
        <w:t>The role of leadership</w:t>
      </w:r>
    </w:p>
    <w:p>
      <w:pPr>
        <w:pStyle w:val="Normal"/>
        <w:spacing w:before="240" w:after="240"/>
        <w:rPr/>
      </w:pPr>
      <w:r>
        <w:rPr/>
        <w:t xml:space="preserve">     </w:t>
      </w:r>
      <w:r>
        <w:rPr/>
        <w:t>The role of a leader in an organization highly determined the performance of the organization. Leadership is a virtue. It is the action of leading the employees to achieve the goal. A leader must focus on increasing the value of the shareholders and the organization. Kellogg is an international company. The leader of such companies must have huge responsibilities on his shoulder. A leader must be cooperative and to be effective he must be able to realize the actual situation within the organization. He must identify the opportunities for the company to achieve the organizational goal and identify the threats to avoid before they materialize (Tracy, 2019). A leader should have the capability to understand and interpret the environment where the organization operates. Kellogg has secured the top 100 positions because the company has followed good structured and effective strategies. Leaders of the companies have played a significant role by adopting the right strategies for the company. The company started its journey with a single product line but, now it has expanded its product lines in various sections. Besides, the company is doing business around the world. All of these have been possible because the leaders of the company took the right strategic decision on time. So, a leader must be able to formulate the winning strategies and also execute those strategies effectively on time. In the organizational atmosphere, every work needs to be done with full dedication. The leader can motivate the employees towards the accomplishment of the target. Not all employees have the same requirement. An efficient leader tries to understand the employees' condition and treat them accordingly (Guttman, 2016). An effective leader behaves friendly with his team members and motivates them according to their needs. leaders of Kellogg follow Herzberg's and Maslow's motivational theory to identify the correct incentives to motivate the employees so that they can perform spontaneously to the organizational goal. Leaders must monitor the performances of the members. Their monitoring helps the employees to go on the right path. Besides, leaders should correctly direct the employees and work with them to reduce the distance between them. It is a challenging task to lead a team or a company. But a good leader can avoid all the barriers and achieve the goal. A leader can follow various ways to lead the organization. In Kellogg, leaders follow a participative role where all the members of the team are allowed to participate in decision-making activities (Saini, 2015). All get equal opportunities to give an opinion on any crucial activities within the organization. Such leadership style inspires the members to do the organizational activities with full enthusiasm and motivation. They perform with spontaneity. It has found that a participative leadership style brings more positive results than any other leadership styles.</w:t>
      </w:r>
    </w:p>
    <w:p>
      <w:pPr>
        <w:pStyle w:val="Normal"/>
        <w:spacing w:before="240" w:after="240"/>
        <w:rPr/>
      </w:pPr>
      <w:r>
        <w:rPr/>
        <w:t xml:space="preserve">     </w:t>
      </w:r>
      <w:r>
        <w:rPr/>
        <w:t>In our group work, the leader followed the participative leadership style. The leader performed the role very carefully and properly by ensuring proper cooperation, participation, and dedication. Therefore, we could complete the project.</w:t>
      </w:r>
    </w:p>
    <w:p>
      <w:pPr>
        <w:pStyle w:val="Normal"/>
        <w:spacing w:before="240" w:after="240"/>
        <w:rPr/>
      </w:pPr>
      <w:r>
        <w:rPr/>
      </w:r>
    </w:p>
    <w:p>
      <w:pPr>
        <w:pStyle w:val="Normal"/>
        <w:spacing w:before="240" w:after="240"/>
        <w:rPr/>
      </w:pPr>
      <w:r>
        <w:rPr/>
      </w:r>
    </w:p>
    <w:p>
      <w:pPr>
        <w:pStyle w:val="Heading2"/>
        <w:rPr/>
      </w:pPr>
      <w:bookmarkStart w:id="10" w:name="_Toc15977887"/>
      <w:r>
        <w:rPr/>
        <w:t>A critical evaluation of the organizational structure of the Kellogg</w:t>
      </w:r>
      <w:bookmarkEnd w:id="10"/>
    </w:p>
    <w:p>
      <w:pPr>
        <w:pStyle w:val="Normal"/>
        <w:rPr>
          <w:i/>
          <w:i/>
          <w:iCs/>
        </w:rPr>
      </w:pPr>
      <w:r>
        <w:rPr>
          <w:i/>
          <w:iCs/>
        </w:rPr>
        <w:t>(Contributed by Corina Baldan)</w:t>
      </w:r>
    </w:p>
    <w:p>
      <w:pPr>
        <w:pStyle w:val="Normal"/>
        <w:spacing w:before="240" w:after="240"/>
        <w:rPr/>
      </w:pPr>
      <w:r>
        <w:rPr/>
        <w:t xml:space="preserve">      </w:t>
      </w:r>
      <w:r>
        <w:rPr/>
        <w:t xml:space="preserve">Two types of structures are there that a company can follow. In the formal organizational structure, the responsibility and job of each member are clearly defined (Rivera, 2016). Whereas, the informal organizational structure is formed under formal organization structure and it defines a social relationship when people of an organization meet and interact with each other. Kellogg follows the informal structure where employees do their jobs in a formal environment but also maintain a social and cordial relationship among themselves (Kelloggcompany.com, 2019). </w:t>
      </w:r>
    </w:p>
    <w:p>
      <w:pPr>
        <w:pStyle w:val="Normal"/>
        <w:spacing w:before="240" w:after="240"/>
        <w:rPr/>
      </w:pPr>
      <w:r>
        <w:rPr/>
        <w:t xml:space="preserve">     </w:t>
      </w:r>
      <w:r>
        <w:rPr/>
        <w:t>Based on the flow of authority the company structure can be hierarchical, flat or matrix (Puranam and Maciejovsky, 2017). Under the hierarchical organizational structure, management follows a chain of orders and command. The order moves from upward to downward. The hierarchical structure is a bit complicated. It may bring disciplined in the organizational structure but the communication system becomes more complicated under this structure because every employee needs to communicate with the immediate senior for solving issues. Thus, the system makes the solution time consuming and lengthy. Under the flat structure, there are a few layers of authority and commands. It makes the flow of information and command easier. Managers keep the representative to make the task completion easier. Under matrix structure, employees from different departments make teams solve the problems together. Here, each team is formed with different specialized employees from different departments. Some teams are formed for a specific period to perform a specific task. The team disbands when the task is completed. Matrix structure ensures that all the areas and employees can perform a significant role in making done the organizational works. Kellogg needs to find the structure that best suited it. The company encourages the innovation and creativity within the organization and so the company follows matrix structural form (Kelloggcompany.com, 2019). Matrix structure ensures that the company is emphasizing the social relationship among the employees and thus the employees can be motivated and show their best competency to accomplish the goals. Thus, the company has different teams formed by different specialists from a different department. Thus, the company is performing its responsibilities very efficiently and devotedly.</w:t>
      </w:r>
    </w:p>
    <w:p>
      <w:pPr>
        <w:pStyle w:val="Normal"/>
        <w:spacing w:before="240" w:after="240"/>
        <w:rPr/>
      </w:pPr>
      <w:r>
        <w:rPr/>
        <w:drawing>
          <wp:inline distT="0" distB="0" distL="0" distR="0">
            <wp:extent cx="5648960" cy="383921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648960" cy="3839210"/>
                    </a:xfrm>
                    <a:prstGeom prst="rect">
                      <a:avLst/>
                    </a:prstGeom>
                  </pic:spPr>
                </pic:pic>
              </a:graphicData>
            </a:graphic>
          </wp:inline>
        </w:drawing>
      </w:r>
    </w:p>
    <w:p>
      <w:pPr>
        <w:pStyle w:val="Normal"/>
        <w:spacing w:before="240" w:after="240"/>
        <w:jc w:val="center"/>
        <w:rPr/>
      </w:pPr>
      <w:r>
        <w:rPr/>
        <w:t>Figure: organizational structure of Kellogg</w:t>
      </w:r>
    </w:p>
    <w:p>
      <w:pPr>
        <w:pStyle w:val="Normal"/>
        <w:spacing w:before="240" w:after="240"/>
        <w:jc w:val="center"/>
        <w:rPr/>
      </w:pPr>
      <w:r>
        <w:rPr/>
      </w:r>
    </w:p>
    <w:p>
      <w:pPr>
        <w:pStyle w:val="Normal"/>
        <w:spacing w:before="240" w:after="240"/>
        <w:jc w:val="center"/>
        <w:rPr/>
      </w:pPr>
      <w:r>
        <w:rPr/>
      </w:r>
    </w:p>
    <w:p>
      <w:pPr>
        <w:pStyle w:val="Normal"/>
        <w:spacing w:before="240" w:after="240"/>
        <w:jc w:val="center"/>
        <w:rPr/>
      </w:pPr>
      <w:r>
        <w:rPr/>
      </w:r>
    </w:p>
    <w:p>
      <w:pPr>
        <w:pStyle w:val="Normal"/>
        <w:spacing w:before="240" w:after="240"/>
        <w:jc w:val="center"/>
        <w:rPr/>
      </w:pPr>
      <w:r>
        <w:rPr/>
      </w:r>
    </w:p>
    <w:p>
      <w:pPr>
        <w:pStyle w:val="Normal"/>
        <w:spacing w:before="240" w:after="240"/>
        <w:jc w:val="center"/>
        <w:rPr/>
      </w:pPr>
      <w:r>
        <w:rPr/>
      </w:r>
    </w:p>
    <w:p>
      <w:pPr>
        <w:pStyle w:val="Normal"/>
        <w:spacing w:before="240" w:after="240"/>
        <w:jc w:val="center"/>
        <w:rPr/>
      </w:pPr>
      <w:r>
        <w:rPr/>
      </w:r>
    </w:p>
    <w:p>
      <w:pPr>
        <w:pStyle w:val="Heading2"/>
        <w:rPr/>
      </w:pPr>
      <w:bookmarkStart w:id="11" w:name="_Toc15977888"/>
      <w:r>
        <w:rPr/>
        <w:t>Exploring the cultural issues at Kellogg's</w:t>
      </w:r>
      <w:bookmarkEnd w:id="11"/>
    </w:p>
    <w:p>
      <w:pPr>
        <w:pStyle w:val="Normal"/>
        <w:rPr>
          <w:i/>
          <w:i/>
          <w:iCs/>
        </w:rPr>
      </w:pPr>
      <w:r>
        <w:rPr>
          <w:i/>
          <w:iCs/>
        </w:rPr>
        <w:t>(Contributed by Corina Baldan)</w:t>
      </w:r>
    </w:p>
    <w:p>
      <w:pPr>
        <w:pStyle w:val="Normal"/>
        <w:spacing w:before="240" w:after="240"/>
        <w:rPr/>
      </w:pPr>
      <w:r>
        <w:rPr/>
        <w:t xml:space="preserve">   </w:t>
      </w:r>
      <w:r>
        <w:rPr/>
        <w:t>Kellogg aims at developing a supportive work environment to explore the corporate agenda. Thus a positive workplace culture is very crucial for them. An integrated analysis of Kellogg's organizational culture according to the Hofstede's cultural dimensions is as follows:</w:t>
      </w:r>
    </w:p>
    <w:p>
      <w:pPr>
        <w:pStyle w:val="NoSpacing"/>
        <w:rPr/>
      </w:pPr>
      <w:r>
        <w:rPr/>
        <w:t>Power distance</w:t>
      </w:r>
    </w:p>
    <w:p>
      <w:pPr>
        <w:pStyle w:val="Normal"/>
        <w:spacing w:before="240" w:after="240"/>
        <w:rPr/>
      </w:pPr>
      <w:r>
        <w:rPr/>
        <w:t xml:space="preserve">    </w:t>
      </w:r>
      <w:r>
        <w:rPr/>
        <w:t>Kellogg believes in innovation and creativity. Thus they always focus on building a supportive workplace culture. Their organizational structure also encourages effective communication. Thus they have lower power distance and they believe in empowering the employees. They consider their organisational hierarchy only for the sake of convenience and ensure individual respect.</w:t>
      </w:r>
    </w:p>
    <w:p>
      <w:pPr>
        <w:pStyle w:val="NoSpacing"/>
        <w:rPr/>
      </w:pPr>
      <w:r>
        <w:rPr/>
        <w:t>Collectivism vs. individualism</w:t>
      </w:r>
    </w:p>
    <w:p>
      <w:pPr>
        <w:pStyle w:val="Normal"/>
        <w:spacing w:before="240" w:after="240"/>
        <w:rPr/>
      </w:pPr>
      <w:r>
        <w:rPr/>
        <w:t xml:space="preserve">   </w:t>
      </w:r>
      <w:r>
        <w:rPr/>
        <w:t xml:space="preserve">Kellogg believes in teamwork. They have a strong relationship with the employees. Each team is interrelated and cooperated to explore the corporate agenda. As a result, there is higher job satisfaction and job engagement. Kellogg also focuses on the best outcomes of the team members for making corporate decisions. </w:t>
      </w:r>
    </w:p>
    <w:p>
      <w:pPr>
        <w:pStyle w:val="NoSpacing"/>
        <w:rPr/>
      </w:pPr>
      <w:r>
        <w:rPr/>
        <w:t>Uncertainty avoidance index</w:t>
      </w:r>
    </w:p>
    <w:p>
      <w:pPr>
        <w:pStyle w:val="Normal"/>
        <w:spacing w:before="240" w:after="240"/>
        <w:rPr/>
      </w:pPr>
      <w:r>
        <w:rPr/>
        <w:t xml:space="preserve">   </w:t>
      </w:r>
      <w:r>
        <w:rPr/>
        <w:t>Kellogg has a moderate uncertainty avoidance tendency. Being a food company it has lees uncertainty in compare to the cyclical companies. But they also focus on creative and innovative products and services. Thus they have moderate tolerance of uncertainty, ambiguity, and risk-taking behavior.</w:t>
      </w:r>
    </w:p>
    <w:p>
      <w:pPr>
        <w:pStyle w:val="NoSpacing"/>
        <w:rPr/>
      </w:pPr>
      <w:r>
        <w:rPr/>
        <w:t>Femininity vs. masculinity</w:t>
      </w:r>
    </w:p>
    <w:p>
      <w:pPr>
        <w:pStyle w:val="Normal"/>
        <w:spacing w:before="240" w:after="240"/>
        <w:rPr/>
      </w:pPr>
      <w:r>
        <w:rPr/>
        <w:t xml:space="preserve">   </w:t>
      </w:r>
      <w:r>
        <w:rPr/>
        <w:t xml:space="preserve">Kellogg believes in providing equal opportunities to the male and female in a non-discriminatory approach. Kellogg has 43% of female employees in their human resource structure. Thus they focus on collective performance. </w:t>
      </w:r>
    </w:p>
    <w:p>
      <w:pPr>
        <w:pStyle w:val="Normal"/>
        <w:spacing w:before="240" w:after="240"/>
        <w:rPr/>
      </w:pPr>
      <w:r>
        <w:rPr/>
      </w:r>
    </w:p>
    <w:p>
      <w:pPr>
        <w:pStyle w:val="Normal"/>
        <w:spacing w:before="240" w:after="240"/>
        <w:rPr/>
      </w:pPr>
      <w:r>
        <w:rPr/>
      </w:r>
    </w:p>
    <w:p>
      <w:pPr>
        <w:pStyle w:val="NoSpacing"/>
        <w:rPr/>
      </w:pPr>
      <w:r>
        <w:rPr/>
        <w:t>Short-term vs. long term orientation</w:t>
      </w:r>
    </w:p>
    <w:p>
      <w:pPr>
        <w:pStyle w:val="Normal"/>
        <w:spacing w:before="240" w:after="240"/>
        <w:rPr/>
      </w:pPr>
      <w:r>
        <w:rPr/>
        <w:t xml:space="preserve">     </w:t>
      </w:r>
      <w:r>
        <w:rPr/>
        <w:t>Kellogg focuses on long-run sustainable performance in consideration with short term superior performance. They aim at maximizing the value of the organization. Thus their strategy incorporates both the long term and short term objectives simultaneously.</w:t>
      </w:r>
    </w:p>
    <w:p>
      <w:pPr>
        <w:pStyle w:val="Heading2"/>
        <w:rPr/>
      </w:pPr>
      <w:bookmarkStart w:id="12" w:name="_Toc15977889"/>
      <w:r>
        <w:rPr/>
        <w:t>Exploring different approaches to leadership and management at Kellogg's</w:t>
      </w:r>
      <w:bookmarkEnd w:id="12"/>
    </w:p>
    <w:p>
      <w:pPr>
        <w:pStyle w:val="Normal"/>
        <w:rPr>
          <w:i/>
          <w:i/>
          <w:iCs/>
        </w:rPr>
      </w:pPr>
      <w:r>
        <w:rPr>
          <w:i/>
          <w:iCs/>
        </w:rPr>
        <w:t>(Contributed by Corina Baldan)</w:t>
      </w:r>
    </w:p>
    <w:p>
      <w:pPr>
        <w:pStyle w:val="NoSpacing"/>
        <w:rPr/>
      </w:pPr>
      <w:r>
        <w:rPr/>
        <w:t>The role of leadership at Kellogg's</w:t>
      </w:r>
    </w:p>
    <w:p>
      <w:pPr>
        <w:pStyle w:val="Normal"/>
        <w:spacing w:before="240" w:after="240"/>
        <w:rPr/>
      </w:pPr>
      <w:r>
        <w:rPr/>
        <w:t xml:space="preserve">     </w:t>
      </w:r>
      <w:r>
        <w:rPr/>
        <w:t xml:space="preserve">The role of a leader in an organization highly determined the performance of the organization. Leadership is a virtue. It is the action of leading the employees to achieve the goal. A leader must focus on increasing the value of the shareholders and the organization. Kellogg is an international company. The leader of such companies must have huge responsibilities on his shoulder. A leader must be cooperative and to be effective he must be able to realize the actual situation within the organization. He must identify the opportunities for the company to achieve the organizational goal and identify the threats to avoid before they materialize (Tracy, 2019). A leader should have the capability to understand and interpret the environment where the organization operates. Kellogg has secured the top 100 positions because the company has followed a good structured and effective strategy. Leaders of the companies have played a significant role by adopting the right strategies for the company. The company started its journey with a single product line but, now it has expanded its product lines in various sections. Besides, the company is doing business around the world. All of these have been possible because the leaders of the company took the right strategic decision on time. So, a leader must be able to formulate the winning strategies and also execute those strategies effectively on time. In the organizational atmosphere, every work needs to be done with full dedication. The leader can motivate the employees towards the accomplishment of the target. Not all employees have the same requirement. An efficient leader tries to understand the employees' condition and treat them accordingly (Guttman, 2016). An effective leader behaves friendly with his team members and motivates them according to their needs. leaders of Kellogg follow Herzberg's and Maslow's motivational theory to identify the correct incentives to motivate the employees so that they can perform spontaneously to the organizational goal. Leaders must monitor the performances of the members. Their monitoring helps the employees to go on the right path. Besides, leaders should correctly direct the employees and work with them to reduce the distance between them. It is a challenging task to lead a team or a company. But a good leader can avoid all the barriers and achieve the goal. A leader can follow various ways to lead the organization. In Kellogg, leaders follow a participative role where all the members of the team are allowed to participate in decision-making activities (Saini, 2015). All get equal opportunities to give an opinion on any crucial activities within the organization. Such leadership style inspires the members to do the organizational activities with full enthusiasm and motivation. They perform with spontaneity. It has found that a participative leadership style brings more positive results than any other leadership styles. </w:t>
      </w:r>
    </w:p>
    <w:p>
      <w:pPr>
        <w:pStyle w:val="Normal"/>
        <w:spacing w:before="240" w:after="240"/>
        <w:rPr/>
      </w:pPr>
      <w:r>
        <w:rPr/>
        <w:t xml:space="preserve">    </w:t>
      </w:r>
      <w:r>
        <w:rPr/>
        <w:t>Kellogg follows a matrix organizational structure and the structure goes with the participative leadership styles that Kellogg applies. All the employees of the company are taken care of and motivated by the organization. The employees are self-motivated and so they perform their activities spontaneously and efficiently.</w:t>
      </w:r>
    </w:p>
    <w:p>
      <w:pPr>
        <w:pStyle w:val="Heading2"/>
        <w:keepNext w:val="false"/>
        <w:spacing w:before="299" w:after="299"/>
        <w:rPr>
          <w:iCs w:val="false"/>
        </w:rPr>
      </w:pPr>
      <w:bookmarkStart w:id="13" w:name="_Toc15977890"/>
      <w:r>
        <w:rPr>
          <w:iCs w:val="false"/>
        </w:rPr>
        <w:t>The behavioral approach to the management of people within the team and Kellogg's</w:t>
      </w:r>
      <w:bookmarkEnd w:id="13"/>
      <w:r>
        <w:rPr>
          <w:iCs w:val="false"/>
        </w:rPr>
        <w:t xml:space="preserve"> </w:t>
      </w:r>
    </w:p>
    <w:p>
      <w:pPr>
        <w:pStyle w:val="Normal"/>
        <w:rPr>
          <w:i/>
          <w:i/>
          <w:iCs/>
        </w:rPr>
      </w:pPr>
      <w:r>
        <w:rPr>
          <w:i/>
          <w:iCs/>
        </w:rPr>
        <w:t>(Contributed by Mihaela Filimon)</w:t>
      </w:r>
    </w:p>
    <w:p>
      <w:pPr>
        <w:pStyle w:val="Normal"/>
        <w:spacing w:before="240" w:after="240"/>
        <w:rPr/>
      </w:pPr>
      <w:r>
        <w:rPr/>
        <w:t xml:space="preserve">     </w:t>
      </w:r>
      <w:r>
        <w:rPr/>
        <w:t xml:space="preserve">Behavioral science incorporates employee satisfaction and facts for managing an organization. The manager of the organization needs to understand the requirements and factors that can enhance employee productivity, loyalty, and satisfaction for the work assigned (Ananthan, 2017). As a result of introducing a behavioral science in the management process, employees feel their work as their task and the organization as their place to improve. Kellogg's is the world's top-class breakfast cereals producer which practices modern theory of management in the workplace to increase its productivity as well as its employees as assets to accomplish the organizational goal. This approach is also called the human relations approach which is practiced here; managers listen to the employees carefully, enhance good working conditions for them and take necessary measures to increase motivational factors in social and physiological aspects (Burrow, 2016). Since the company introduces behavioral management, the employee turnover, as well as absenteeism reduced in a good number and they, become enthusiastic about working in that place. It is revealed that Kellogg's management approaches not only incorporates the human relations, but it also supports scientific management introduced by F. W. Taylor which insists managers to motivate employees with monetary rewards to get the best output. This type of motivational fact is called extrinsic reward that channelizes the intrinsic rewards such as good workplace and safety measures. The employees at Kellogg's can buy or sell their holidays against cash which plays a vital instigator to increase output level using the scientific management approach. At the same time, specialized tasks are assigned according to the worker's expertise. This also indicates a clear concept of using management scientifically as part of employee satisfaction. The scientific management approach enhances human relation management approaches by saving employees from getting much confused about their task and division of the work. Employees are not burdened with the task rather motivated with the rewards. Workers are not exploited at Kellogg's through this process and their wages are properly distributed according to their work done. Moreover, experts can implement their skills efficiently to achieve expected performance as well. But this approach somehow cannot increase employee development and career objectives. Since behavioral management emphasis on the career development process of human resources, Kellogg's cannot meet this purpose using scientific management approach within the organization (Kellogg's 2019). Employees tend to get their job done for achieving extrinsic rewards neglecting the standard and quality of the service. Employees become emotionless and they try to exert an attitude just like a robot. Employee goals can hinder in the organizational goal because employees try to take the job personal accomplishment for motivational faction rather than focusing on the company objectives. Kellogg's must take initiatives to improvise the process for implementing a more human relations approach within the organization. </w:t>
      </w:r>
    </w:p>
    <w:p>
      <w:pPr>
        <w:pStyle w:val="Normal"/>
        <w:spacing w:before="240" w:after="240"/>
        <w:rPr/>
      </w:pPr>
      <w:r>
        <w:rPr/>
        <w:t xml:space="preserve">      </w:t>
      </w:r>
      <w:r>
        <w:rPr/>
        <w:t>People within the organization expect economic rewards, good social interactions and inner satisfaction in work. These three factors mobilize individuals to work in an organization that also supports physiological and social contexts. Several theories have been introduced by many people in the former years which turned out the best practices for ensuring employee satisfaction and motivation. The widely used motivational theory, Maslow's hierarchy of needs, is practiced in Kellogg's which is revealed through several initiatives and management practices taken in the company. The employees at Kellogg's are motivated using this theory in four phases. Kellogg's always paid a competitive salary and wages for its employees. In a company, one of the most basic needs comes with the salary paid for their work. A lucrative salary structure attracts employees in the workplace along with other benefits. With the childcare voucher and discounted assurance scheme, Kellogg's offers basic facilities for the employees that is a must need to maintain their day to day life. Moreover, insurance schemes give them inner stability and certainty about the future being them loyal to the organization. Fit for life program allows employees to take health check-ups free of costs and fitness tests annually every spring. Since the physiological needs are accomplished, there arises the need for safety in the workplace. Kellogg's ensures the work-life balance for its employees. Employees can alter their work time which is also called flex time, can have career breaks if needed and home tasks as well. The summer hour program that enables employees to adjust a long time full week's working hour to maintain work-life commitment. A strict safety rule is observed in the whole company while employees are accountable for any distortion of the regulations. A good environment and job security indicate best safety need serving organization. The perception of employees towards the organization remains favorable since they found protection and safety in the organization.       Kellogg's always ensures belongingness in the work environment. While the company is implementing a "Huddles" strategy, employees can work within a group, know each other and share their views frankly (Kellogg's 2019). As part of the huddles group activities, employees can ask for any information needed regarding company products, sales, and other operations or objectives. It creates coordination and a good relation among employees. At the same time, employees can communicate with their colleagues, subordinates, and managers about several ideas, know company goals and feel like a group of own organization. Managers give the workers room to think about their work rather than only pushing for the work. Friendly supervision ensures employee satisfaction and creates a commitment to that individual as well as the company. The grassroots feedback strategy implemented in Kellogg's makes sure of the listening process of employees about supervisors. Finally, as per the hierarchy of needs, self-actualization is served to the employees by giving upon the responsibility of a project operation. Specialized tasks are assigned to the experts and they are given the ownership of the projects as well. As a result of broader responsibility, employees face challenges and utilize their creativity to accomplish the best performance. In this process, employees also start to think about the organizational goals and they try to adjust their thinking, learning and development process to attain the project successfully (Harvard Business Review, 2019).</w:t>
      </w:r>
    </w:p>
    <w:p>
      <w:pPr>
        <w:pStyle w:val="Heading2"/>
        <w:keepNext w:val="false"/>
        <w:spacing w:before="299" w:after="299"/>
        <w:rPr>
          <w:iCs w:val="false"/>
        </w:rPr>
      </w:pPr>
      <w:bookmarkStart w:id="14" w:name="_Toc15977891"/>
      <w:r>
        <w:rPr>
          <w:iCs w:val="false"/>
        </w:rPr>
        <w:t>Psychological theories and explanatory frameworks of individual behavior</w:t>
      </w:r>
      <w:bookmarkEnd w:id="14"/>
    </w:p>
    <w:p>
      <w:pPr>
        <w:pStyle w:val="Normal"/>
        <w:rPr>
          <w:i/>
          <w:i/>
          <w:iCs/>
        </w:rPr>
      </w:pPr>
      <w:r>
        <w:rPr>
          <w:i/>
          <w:iCs/>
        </w:rPr>
        <w:t>(Contributed by Mihaela Filimon)</w:t>
      </w:r>
    </w:p>
    <w:p>
      <w:pPr>
        <w:pStyle w:val="Normal"/>
        <w:spacing w:before="240" w:after="240"/>
        <w:rPr/>
      </w:pPr>
      <w:r>
        <w:rPr/>
        <w:t xml:space="preserve">    </w:t>
      </w:r>
      <w:r>
        <w:rPr/>
        <w:t xml:space="preserve">Kellogg's being a very old company they have noticed the changes in the field of the motivational theories of management. They always tried to use the most effective philosophy to motivate their employees. They started to motivate employees since the inception of the company. Initially, the approaches they use to follow was not based on any research. They used to follow techniques that the leaders felt to be most appropriate in a given situation. Later they adopted the Scientific Management Approach given by F.W Taylor. They also used the findings of the Hawthorne Experiment and Human Relation Approach. </w:t>
      </w:r>
    </w:p>
    <w:p>
      <w:pPr>
        <w:pStyle w:val="Normal"/>
        <w:spacing w:before="240" w:after="240"/>
        <w:rPr/>
      </w:pPr>
      <w:r>
        <w:rPr/>
        <w:t xml:space="preserve">    </w:t>
      </w:r>
      <w:r>
        <w:rPr/>
        <w:t xml:space="preserve">Later a lot of motivation theories came in but all of them were not followed by the management of the organization. All of those theories of motivation can be classified into two categories: content theories of motivation and process theories of motivation. Among the content theories of motivation Abraham Maslow's Hierarchy of Needs, the theory is being followed in the organization. </w:t>
      </w:r>
    </w:p>
    <w:p>
      <w:pPr>
        <w:pStyle w:val="Normal"/>
        <w:spacing w:before="240" w:after="240"/>
        <w:rPr/>
      </w:pPr>
      <w:r>
        <w:rPr/>
        <w:t xml:space="preserve">      </w:t>
      </w:r>
      <w:r>
        <w:rPr/>
        <w:t>It is observed that Maslow's hierarchy of needs serves the behavioral management process in Kellogg's, the approach cannot encounter the individual needs rather it focuses on the group needs in the same way (Kellogg's 2019). Since, individuals are obsessed with different views, perceptions, abilities, and commitments, their choices towards satisfaction are also different from others and difficult to measure. While any particular employee defines a need as their basic need, others may consider them as a higher level of needs. Kellogg's must concentrate on the cultural differences of individuals, different factors of motivation for different individuals so that they may increase their performance for the company. Moreover, some individuals may prefer safety and social bonding rather than basic needs. To create a sustainable work environment for the employees, the thinking of an individual, way of their living and perception about motivation, satisfaction, and commitment should be carefully handled. It also needs to offer high-status jobs, a good social recognition for the employees to keep its footsteps at the leading position as the best breakfast cereal manufacturing firm in the world as well as the best place to work enabling behavioral science to the management process (Harvard Business Review, 2019).</w:t>
      </w:r>
    </w:p>
    <w:p>
      <w:pPr>
        <w:pStyle w:val="Heading2"/>
        <w:keepNext w:val="false"/>
        <w:spacing w:before="299" w:after="299"/>
        <w:rPr>
          <w:iCs w:val="false"/>
        </w:rPr>
      </w:pPr>
      <w:bookmarkStart w:id="15" w:name="_Toc15977892"/>
      <w:r>
        <w:rPr>
          <w:iCs w:val="false"/>
        </w:rPr>
        <w:t>The nature and behavior of the project team for the case study on Kellogg's</w:t>
      </w:r>
      <w:bookmarkEnd w:id="15"/>
    </w:p>
    <w:p>
      <w:pPr>
        <w:pStyle w:val="Normal"/>
        <w:rPr>
          <w:i/>
          <w:i/>
          <w:iCs/>
        </w:rPr>
      </w:pPr>
      <w:r>
        <w:rPr>
          <w:i/>
          <w:iCs/>
        </w:rPr>
        <w:t>(Contributed by Laura Basa)</w:t>
      </w:r>
    </w:p>
    <w:p>
      <w:pPr>
        <w:pStyle w:val="Normal"/>
        <w:spacing w:before="240" w:after="240"/>
        <w:rPr/>
      </w:pPr>
      <w:r>
        <w:rPr/>
        <w:t xml:space="preserve">      </w:t>
      </w:r>
      <w:r>
        <w:rPr/>
        <w:t xml:space="preserve">A team is a group of people who have complementary skills and are mutually accountable to one another (Burrow, 2016). As a member of the project team for the case study on Kellogg's, I have experienced a lot of issues that pertain to the behavior of the groups and teams and the organization as a whole. I have also experienced how our project team head motivated and guided us to complete our respective tasks within due time and following all the requirements. The team head helped the team members build a strong perception of the fact that we can develop our learning and leadership skills through working on the project. Although all the members in the team enjoyed a lot of freedom while playing their roles in the completion of the project, we were responsible to our team head on the ground that all the tasks should comply with the visions and objectives of the organization and be completed within due time. We have experienced that some of the members failed to achieve the set objectives. We conducted a discussion session to help them to accomplish the task so that it can achieve the objectives of the project and the organization as a whole. We worked for achieving team purpose and goals, not individual purpose and goals. We were interdependent to one another and were mutually accountable while working on the project. </w:t>
      </w:r>
    </w:p>
    <w:p>
      <w:pPr>
        <w:pStyle w:val="Heading2"/>
        <w:keepNext w:val="false"/>
        <w:spacing w:before="299" w:after="299"/>
        <w:rPr>
          <w:iCs w:val="false"/>
        </w:rPr>
      </w:pPr>
      <w:bookmarkStart w:id="16" w:name="_Toc15977893"/>
      <w:r>
        <w:rPr>
          <w:iCs w:val="false"/>
        </w:rPr>
        <w:t>The nature of workgroups and teams and their behavior at Kellogg's</w:t>
      </w:r>
      <w:bookmarkEnd w:id="16"/>
    </w:p>
    <w:p>
      <w:pPr>
        <w:pStyle w:val="Normal"/>
        <w:rPr>
          <w:i/>
          <w:i/>
          <w:iCs/>
        </w:rPr>
      </w:pPr>
      <w:r>
        <w:rPr>
          <w:i/>
          <w:iCs/>
        </w:rPr>
        <w:t>(Contributed by Laura Basa)</w:t>
      </w:r>
    </w:p>
    <w:p>
      <w:pPr>
        <w:pStyle w:val="Normal"/>
        <w:spacing w:before="240" w:after="240"/>
        <w:rPr/>
      </w:pPr>
      <w:r>
        <w:rPr/>
        <w:t xml:space="preserve">     </w:t>
      </w:r>
      <w:r>
        <w:rPr/>
        <w:t xml:space="preserve">There are a lot of workgroups and teams at Kellogg's. All of the teams and groups should be kept motivated so that they work to live the purpose of the organization. All the workgroups and teams are not functioning in the same manner and for the same purpose but there are some basic underlying natures in all the teams in the organization. The teams and groups are not the same. In a group of employees, there can be multiple teams. A team is a group of people who have complementary skills and are mutually accountable to one another. The number of employees in a team varies in Kellogg's. Their team size is five to seven individuals. In the teams at Kellogg's, members place their diverse set of skills and opinions and with constructive team discussions, they reach different conclusions. The decision-making process here in the team occurs through a shared contribution. The group has also some of the features that are common to teams. A group consists of several employees who have complementary skills and competencies and unlike the teams, the group members are individually accountable to the group leaders. The agreement to any point is reached through the approval of the leaders. The leaders take opinions from the subordinates and with their intuition and judgment they reach to a decision. The employees are responsible for the group leader in the achievement of the set goals and objectives. The feedback is provided by the leader to the individual employees (Harvard Business Review. 2019). </w:t>
      </w:r>
    </w:p>
    <w:p>
      <w:pPr>
        <w:pStyle w:val="Normal"/>
        <w:spacing w:before="240" w:after="240"/>
        <w:rPr/>
      </w:pPr>
      <w:r>
        <w:rPr/>
        <w:t xml:space="preserve">      </w:t>
      </w:r>
      <w:r>
        <w:rPr/>
        <w:t>Teams and groups are formed to accomplish different tasks at Kellogg's. The teams are formed to accomplish tasks that are more specific and narrow, for example, to assess the financial viability of a new product or to conduct market research on a new economy. The groups' objectives are more elaborate. The group is based on the functional departments of Kellogg's. The whole marketing can be called a group and there are a lot of teams in the under the group. The objectives of the groups are harder to achieve, for example, the marketing department can set the objective of achieving a 5% sales growth in a specific financial year.</w:t>
      </w:r>
    </w:p>
    <w:p>
      <w:pPr>
        <w:pStyle w:val="Normal"/>
        <w:spacing w:before="240" w:after="240"/>
        <w:rPr/>
      </w:pPr>
      <w:r>
        <w:rPr/>
        <w:t xml:space="preserve">     </w:t>
      </w:r>
      <w:r>
        <w:rPr/>
        <w:t xml:space="preserve">There are a lot of factors that determine the cohesiveness and performance of the teams and groups. The organizational culture, leadership, and motivation play the key roles here. Kellogg's has a strong culture that supports the individual growth of the employees. The employees do not face any discrimination based on gender, religion, race or age. All employees enjoy equal opportunities for growth. The motivation is tagged to the individual needs of the employees as they follow Maslow's hierarchy needs theory. They always provide employees with individual freedom that allows creativity to flourish. The leaders here tell the employees what to do. They never tell the employees how to do at first. The employees are motivated to think of creative ways to accomplish the tasks. The leaders help the employees only when the employees fail to find ways to accomplish the assigned tasks. </w:t>
      </w:r>
    </w:p>
    <w:p>
      <w:pPr>
        <w:pStyle w:val="Normal"/>
        <w:spacing w:before="240" w:after="240"/>
        <w:rPr/>
      </w:pPr>
      <w:r>
        <w:rPr/>
        <w:t xml:space="preserve">    </w:t>
      </w:r>
      <w:r>
        <w:rPr/>
        <w:t>The team and groups at Kellogg's are operating effectively as they showcase some characteristics that foster the performance. They are more open to innovation and change. The top management at Kellogg's encourages and motivates employees to innovate new product lines or to find creative ways to solve problems and accomplish tasks. In 2018, they initiate a program for fostering innovation. With the use of the latest technology they always create value for their customers. It is a flexible organization and is open to change. That is why they can easily cope with any changing situation.</w:t>
      </w:r>
    </w:p>
    <w:p>
      <w:pPr>
        <w:pStyle w:val="Normal"/>
        <w:spacing w:before="240" w:after="240"/>
        <w:rPr/>
      </w:pPr>
      <w:r>
        <w:rPr/>
        <w:t xml:space="preserve">     </w:t>
      </w:r>
      <w:r>
        <w:rPr/>
        <w:t xml:space="preserve">Kellogg's always tries to develop the interpersonal relationships among the employees which are key to team performance. When people with good interpersonal skill is employed in a team to play their roles they can come up with a more creative solution to problems. That is why they have a separate coffee zone at each office of the organization. They gossip in the office gap with their colleagues and subordinates. This culture has enhanced the interpersonal skills of the employees and the employees can solve the conflict themselves without the intervention of the top management. </w:t>
      </w:r>
    </w:p>
    <w:p>
      <w:pPr>
        <w:pStyle w:val="Normal"/>
        <w:spacing w:before="240" w:after="240"/>
        <w:rPr/>
      </w:pPr>
      <w:r>
        <w:rPr/>
        <w:t xml:space="preserve">      </w:t>
      </w:r>
      <w:r>
        <w:rPr/>
        <w:t>All the teams and groups and their collective performance has made Kellogg's now what it is. Without the effective participation of the employees in the goal achievement functions of the organization, nothing would be possible. So the teams and groups should be kept motivated, led with examples and helped to build a better perception.</w:t>
      </w:r>
    </w:p>
    <w:p>
      <w:pPr>
        <w:pStyle w:val="Normal"/>
        <w:spacing w:before="0" w:after="240"/>
        <w:rPr/>
      </w:pPr>
      <w:r>
        <w:rPr/>
      </w:r>
    </w:p>
    <w:p>
      <w:pPr>
        <w:pStyle w:val="Normal"/>
        <w:spacing w:before="0" w:after="240"/>
        <w:rPr/>
      </w:pPr>
      <w:r>
        <w:rPr/>
      </w:r>
    </w:p>
    <w:p>
      <w:pPr>
        <w:pStyle w:val="Heading1"/>
        <w:rPr/>
      </w:pPr>
      <w:bookmarkStart w:id="17" w:name="_Toc15977894"/>
      <w:r>
        <w:rPr/>
        <w:t>Conclusion</w:t>
      </w:r>
      <w:bookmarkEnd w:id="17"/>
    </w:p>
    <w:p>
      <w:pPr>
        <w:pStyle w:val="Normal"/>
        <w:spacing w:before="240" w:after="240"/>
        <w:rPr/>
      </w:pPr>
      <w:r>
        <w:rPr/>
        <w:t xml:space="preserve">     </w:t>
      </w:r>
      <w:r>
        <w:rPr/>
        <w:t xml:space="preserve">The success of an organization is dependent on many factors of management. The organizations to be successful need to follow the most effective management approach to manage the organization. A judgment of the overall principles of organization shapes, structure, and culture, presented through real business world examples and applications pave the way of organizational success. The organization with a goal of achievement also focuses on the individual and team behavior of the organization. The leadership of a successful organization is backed by different established theories. There are also motivational theories that help the organization to motivate their employees. The teams and groups also need to be motivated so that they can foster the performance of the organization. </w:t>
      </w:r>
      <w:bookmarkStart w:id="18" w:name="_GoBack"/>
      <w:bookmarkEnd w:id="18"/>
    </w:p>
    <w:p>
      <w:pPr>
        <w:pStyle w:val="Heading1"/>
        <w:rPr/>
      </w:pPr>
      <w:bookmarkStart w:id="19" w:name="_Toc15977895"/>
      <w:r>
        <w:rPr/>
        <w:t>Recommendations</w:t>
      </w:r>
      <w:bookmarkEnd w:id="19"/>
    </w:p>
    <w:p>
      <w:pPr>
        <w:pStyle w:val="Normal"/>
        <w:spacing w:before="240" w:after="240"/>
        <w:rPr/>
      </w:pPr>
      <w:r>
        <w:rPr/>
        <w:t xml:space="preserve">        </w:t>
      </w:r>
      <w:r>
        <w:rPr/>
        <w:t>Kellogg's is a very effective business organization that focuses on nourishing families so they can flourish and thrive. They have a very coordinated workplace culture, structure, and management approach. But there is no limit for improving workplace environment and management approach. Thus we have developed some recommendations based on our findings and analysis on Kellogg's that can further contribute to the improvement of the performance. These areas are as follows:</w:t>
      </w:r>
    </w:p>
    <w:p>
      <w:pPr>
        <w:pStyle w:val="Normal"/>
        <w:numPr>
          <w:ilvl w:val="0"/>
          <w:numId w:val="3"/>
        </w:numPr>
        <w:spacing w:before="240" w:after="0"/>
        <w:ind w:left="720" w:hanging="178"/>
        <w:rPr/>
      </w:pPr>
      <w:r>
        <w:rPr/>
        <w:t xml:space="preserve">They can incorporate the emotional intelligence tools to the leadership and management approach of Kellogg's. It will contribute to raising further positive and sharing workplace culture and employee engagement. </w:t>
      </w:r>
    </w:p>
    <w:p>
      <w:pPr>
        <w:pStyle w:val="Normal"/>
        <w:numPr>
          <w:ilvl w:val="0"/>
          <w:numId w:val="3"/>
        </w:numPr>
        <w:ind w:left="720" w:hanging="178"/>
        <w:rPr/>
      </w:pPr>
      <w:r>
        <w:rPr/>
        <w:t>They can also update their motivational packages incorporating the individual expectation portfolio with organizational abilities.</w:t>
      </w:r>
    </w:p>
    <w:p>
      <w:pPr>
        <w:pStyle w:val="Normal"/>
        <w:numPr>
          <w:ilvl w:val="0"/>
          <w:numId w:val="3"/>
        </w:numPr>
        <w:ind w:left="720" w:hanging="178"/>
        <w:rPr/>
      </w:pPr>
      <w:r>
        <w:rPr/>
        <w:t>They further upgrade their hierarchical corporate structure by matrix structure. It may increase internal effective communication and reduce the power gap. As a result, intrinsic motivation is expected to increase.</w:t>
      </w:r>
    </w:p>
    <w:p>
      <w:pPr>
        <w:pStyle w:val="Normal"/>
        <w:numPr>
          <w:ilvl w:val="0"/>
          <w:numId w:val="3"/>
        </w:numPr>
        <w:ind w:left="720" w:hanging="178"/>
        <w:rPr/>
      </w:pPr>
      <w:r>
        <w:rPr/>
        <w:t>They can also focus on employee relationship-oriented behavior to raise collaboration among the employees.</w:t>
      </w:r>
    </w:p>
    <w:p>
      <w:pPr>
        <w:pStyle w:val="Normal"/>
        <w:numPr>
          <w:ilvl w:val="0"/>
          <w:numId w:val="3"/>
        </w:numPr>
        <w:spacing w:before="0" w:after="240"/>
        <w:ind w:left="720" w:hanging="178"/>
        <w:rPr/>
      </w:pPr>
      <w:r>
        <w:rPr/>
        <w:t>They should also focus on the changing nature of the cultural perspectives to eliminate the workplace cultural dilemmas (Guttman, 2016).</w:t>
      </w:r>
    </w:p>
    <w:p>
      <w:pPr>
        <w:pStyle w:val="Normal"/>
        <w:spacing w:before="0" w:after="240"/>
        <w:rPr/>
      </w:pPr>
      <w:r>
        <w:rPr/>
      </w:r>
    </w:p>
    <w:p>
      <w:pPr>
        <w:pStyle w:val="Normal"/>
        <w:spacing w:before="0" w:after="240"/>
        <w:rPr/>
      </w:pPr>
      <w:r>
        <w:rPr/>
      </w:r>
    </w:p>
    <w:p>
      <w:pPr>
        <w:pStyle w:val="Normal"/>
        <w:spacing w:before="0" w:after="240"/>
        <w:rPr/>
      </w:pPr>
      <w:r>
        <w:rPr/>
      </w:r>
    </w:p>
    <w:p>
      <w:pPr>
        <w:pStyle w:val="Normal"/>
        <w:spacing w:before="0" w:after="240"/>
        <w:rPr/>
      </w:pPr>
      <w:r>
        <w:rPr/>
      </w:r>
    </w:p>
    <w:p>
      <w:pPr>
        <w:pStyle w:val="Normal"/>
        <w:spacing w:before="0" w:after="240"/>
        <w:rPr/>
      </w:pPr>
      <w:r>
        <w:rPr/>
      </w:r>
    </w:p>
    <w:p>
      <w:pPr>
        <w:pStyle w:val="Normal"/>
        <w:spacing w:before="0" w:after="240"/>
        <w:rPr/>
      </w:pPr>
      <w:r>
        <w:rPr/>
      </w:r>
    </w:p>
    <w:p>
      <w:pPr>
        <w:pStyle w:val="Heading1"/>
        <w:rPr/>
      </w:pPr>
      <w:bookmarkStart w:id="20" w:name="_Toc15977896"/>
      <w:r>
        <w:rPr/>
        <w:t>References</w:t>
      </w:r>
      <w:bookmarkEnd w:id="20"/>
    </w:p>
    <w:p>
      <w:pPr>
        <w:pStyle w:val="NormalWeb"/>
        <w:spacing w:beforeAutospacing="0" w:before="0" w:afterAutospacing="0" w:after="180"/>
        <w:ind w:left="450" w:hanging="450"/>
        <w:rPr>
          <w:color w:val="000000"/>
        </w:rPr>
      </w:pPr>
      <w:r>
        <w:rPr>
          <w:color w:val="000000"/>
        </w:rPr>
        <w:t>Ananthan, B., Appannaiah, H. and Reddy, P. (2017). </w:t>
      </w:r>
      <w:r>
        <w:rPr>
          <w:i/>
          <w:iCs/>
          <w:color w:val="000000"/>
        </w:rPr>
        <w:t>Business Management</w:t>
      </w:r>
      <w:r>
        <w:rPr>
          <w:color w:val="000000"/>
        </w:rPr>
        <w:t>. New Delhi: Himalaya Pub. House.</w:t>
      </w:r>
    </w:p>
    <w:p>
      <w:pPr>
        <w:pStyle w:val="NormalWeb"/>
        <w:spacing w:beforeAutospacing="0" w:before="0" w:afterAutospacing="0" w:after="180"/>
        <w:ind w:left="450" w:hanging="450"/>
        <w:rPr>
          <w:color w:val="000000"/>
        </w:rPr>
      </w:pPr>
      <w:r>
        <w:rPr>
          <w:color w:val="000000"/>
        </w:rPr>
        <w:t>Burrow, J., Kleindl, B., and Becraft, M. (2016). </w:t>
      </w:r>
      <w:r>
        <w:rPr>
          <w:i/>
          <w:iCs/>
          <w:color w:val="000000"/>
        </w:rPr>
        <w:t>Business management</w:t>
      </w:r>
      <w:r>
        <w:rPr>
          <w:color w:val="000000"/>
        </w:rPr>
        <w:t>.</w:t>
      </w:r>
    </w:p>
    <w:p>
      <w:pPr>
        <w:pStyle w:val="NormalWeb"/>
        <w:spacing w:beforeAutospacing="0" w:before="0" w:afterAutospacing="0" w:after="180"/>
        <w:ind w:left="450" w:hanging="450"/>
        <w:rPr>
          <w:color w:val="000000"/>
        </w:rPr>
      </w:pPr>
      <w:r>
        <w:rPr>
          <w:color w:val="000000"/>
        </w:rPr>
        <w:t>Cook, S. (2016). </w:t>
      </w:r>
      <w:r>
        <w:rPr>
          <w:i/>
          <w:iCs/>
          <w:color w:val="000000"/>
        </w:rPr>
        <w:t>Building a high-performance team</w:t>
      </w:r>
      <w:r>
        <w:rPr>
          <w:color w:val="000000"/>
        </w:rPr>
        <w:t>. IT Governance Publishing.</w:t>
      </w:r>
    </w:p>
    <w:p>
      <w:pPr>
        <w:pStyle w:val="NormalWeb"/>
        <w:spacing w:beforeAutospacing="0" w:before="0" w:afterAutospacing="0" w:after="180"/>
        <w:ind w:left="450" w:hanging="450"/>
        <w:rPr>
          <w:color w:val="000000"/>
        </w:rPr>
      </w:pPr>
      <w:r>
        <w:rPr>
          <w:color w:val="000000"/>
        </w:rPr>
        <w:t>Ford, R. (2019). </w:t>
      </w:r>
      <w:r>
        <w:rPr>
          <w:i/>
          <w:iCs/>
          <w:color w:val="000000"/>
        </w:rPr>
        <w:t>Think Fast, Talk Smart: Communication Techniques</w:t>
      </w:r>
      <w:r>
        <w:rPr>
          <w:color w:val="000000"/>
        </w:rPr>
        <w:t>. [online] YouTube. Available at: https://www.youtube.com/watch?v=HAnw168huqA [Accessed 28 Jul. 2019].</w:t>
      </w:r>
    </w:p>
    <w:p>
      <w:pPr>
        <w:pStyle w:val="Normal"/>
        <w:spacing w:lineRule="auto" w:line="240" w:before="0" w:after="180"/>
        <w:ind w:left="450" w:hanging="450"/>
        <w:jc w:val="left"/>
        <w:rPr>
          <w:rFonts w:cs="Arial"/>
          <w:color w:val="000000"/>
          <w:lang w:eastAsia="en-GB"/>
        </w:rPr>
      </w:pPr>
      <w:r>
        <w:rPr>
          <w:rFonts w:cs="Arial"/>
          <w:color w:val="000000"/>
          <w:lang w:eastAsia="en-GB"/>
        </w:rPr>
        <w:t>Guttman, H. (2016). The leader's role in managing conflict. </w:t>
      </w:r>
      <w:r>
        <w:rPr>
          <w:rFonts w:cs="Arial"/>
          <w:i/>
          <w:iCs/>
          <w:color w:val="000000"/>
          <w:lang w:eastAsia="en-GB"/>
        </w:rPr>
        <w:t>Leader to Leader</w:t>
      </w:r>
      <w:r>
        <w:rPr>
          <w:rFonts w:cs="Arial"/>
          <w:color w:val="000000"/>
          <w:lang w:eastAsia="en-GB"/>
        </w:rPr>
        <w:t>, 2004(31), pp.48-53.</w:t>
      </w:r>
    </w:p>
    <w:p>
      <w:pPr>
        <w:pStyle w:val="Normal"/>
        <w:spacing w:lineRule="auto" w:line="240" w:before="0" w:after="180"/>
        <w:ind w:left="450" w:hanging="450"/>
        <w:jc w:val="left"/>
        <w:rPr>
          <w:rFonts w:cs="Arial"/>
          <w:color w:val="000000"/>
          <w:lang w:eastAsia="en-GB"/>
        </w:rPr>
      </w:pPr>
      <w:r>
        <w:rPr>
          <w:rFonts w:cs="Arial"/>
          <w:color w:val="000000"/>
          <w:lang w:eastAsia="en-GB"/>
        </w:rPr>
        <w:t>Harvard Business Review. (2019). </w:t>
      </w:r>
      <w:r>
        <w:rPr>
          <w:rFonts w:cs="Arial"/>
          <w:i/>
          <w:iCs/>
          <w:color w:val="000000"/>
          <w:lang w:eastAsia="en-GB"/>
        </w:rPr>
        <w:t>The New Managerial Work</w:t>
      </w:r>
      <w:r>
        <w:rPr>
          <w:rFonts w:cs="Arial"/>
          <w:color w:val="000000"/>
          <w:lang w:eastAsia="en-GB"/>
        </w:rPr>
        <w:t>. [online] Available at https://hbr.org/1989/11/the-new-managerial-work [Accessed 28 Jul. 2019].</w:t>
      </w:r>
    </w:p>
    <w:p>
      <w:pPr>
        <w:pStyle w:val="Normal"/>
        <w:spacing w:lineRule="auto" w:line="240" w:before="0" w:after="180"/>
        <w:ind w:left="450" w:hanging="450"/>
        <w:jc w:val="left"/>
        <w:rPr>
          <w:rFonts w:cs="Arial"/>
          <w:color w:val="000000"/>
          <w:lang w:eastAsia="en-GB"/>
        </w:rPr>
      </w:pPr>
      <w:r>
        <w:rPr>
          <w:rFonts w:cs="Arial"/>
          <w:color w:val="000000"/>
          <w:lang w:eastAsia="en-GB"/>
        </w:rPr>
        <w:t>Kelloggcompany.com. (2019). </w:t>
      </w:r>
      <w:r>
        <w:rPr>
          <w:rFonts w:cs="Arial"/>
          <w:i/>
          <w:iCs/>
          <w:color w:val="000000"/>
          <w:lang w:eastAsia="en-GB"/>
        </w:rPr>
        <w:t>Kelloggcompany</w:t>
      </w:r>
      <w:r>
        <w:rPr>
          <w:rFonts w:cs="Arial"/>
          <w:color w:val="000000"/>
          <w:lang w:eastAsia="en-GB"/>
        </w:rPr>
        <w:t>. [online] Available at: https://www.kelloggcompany.com/en_US/home.html [Accessed 28 Jul. 2019].</w:t>
      </w:r>
    </w:p>
    <w:p>
      <w:pPr>
        <w:pStyle w:val="NormalWeb"/>
        <w:spacing w:beforeAutospacing="0" w:before="0" w:afterAutospacing="0" w:after="180"/>
        <w:ind w:left="450" w:hanging="450"/>
        <w:rPr>
          <w:color w:val="000000"/>
        </w:rPr>
      </w:pPr>
      <w:r>
        <w:rPr>
          <w:color w:val="000000"/>
        </w:rPr>
        <w:t>Kellogg's (2019). [online] Kelloggcompany.com. Available at: https://www.kelloggcompany.com/en_US/home.html [Accessed 28 Jul. 2019].</w:t>
      </w:r>
    </w:p>
    <w:p>
      <w:pPr>
        <w:pStyle w:val="Normal"/>
        <w:spacing w:lineRule="auto" w:line="240" w:before="0" w:after="180"/>
        <w:ind w:left="450" w:hanging="450"/>
        <w:jc w:val="left"/>
        <w:rPr>
          <w:rFonts w:cs="Arial"/>
          <w:color w:val="000000"/>
          <w:lang w:eastAsia="en-GB"/>
        </w:rPr>
      </w:pPr>
      <w:r>
        <w:rPr>
          <w:rFonts w:cs="Arial"/>
          <w:color w:val="000000"/>
          <w:lang w:eastAsia="en-GB"/>
        </w:rPr>
        <w:t>Managementstudyguide.com. (2019). </w:t>
      </w:r>
      <w:r>
        <w:rPr>
          <w:rFonts w:cs="Arial"/>
          <w:i/>
          <w:iCs/>
          <w:color w:val="000000"/>
          <w:lang w:eastAsia="en-GB"/>
        </w:rPr>
        <w:t>Role of a Leader</w:t>
      </w:r>
      <w:r>
        <w:rPr>
          <w:rFonts w:cs="Arial"/>
          <w:color w:val="000000"/>
          <w:lang w:eastAsia="en-GB"/>
        </w:rPr>
        <w:t>. [online] Available at https://www.managementstudyguide.com/role_of_a_leader.htm [Accessed 28 Jul. 2019].</w:t>
      </w:r>
    </w:p>
    <w:p>
      <w:pPr>
        <w:pStyle w:val="NormalWeb"/>
        <w:spacing w:beforeAutospacing="0" w:before="0" w:afterAutospacing="0" w:after="180"/>
        <w:ind w:left="450" w:hanging="450"/>
        <w:rPr>
          <w:color w:val="000000"/>
        </w:rPr>
      </w:pPr>
      <w:r>
        <w:rPr>
          <w:color w:val="000000"/>
        </w:rPr>
        <w:t>Quick, T. (2016). </w:t>
      </w:r>
      <w:r>
        <w:rPr>
          <w:i/>
          <w:iCs/>
          <w:color w:val="000000"/>
        </w:rPr>
        <w:t>Successful team building</w:t>
      </w:r>
      <w:r>
        <w:rPr>
          <w:color w:val="000000"/>
        </w:rPr>
        <w:t>. New York: AMACOM, American Management Association.</w:t>
      </w:r>
    </w:p>
    <w:p>
      <w:pPr>
        <w:pStyle w:val="NormalWeb"/>
        <w:spacing w:beforeAutospacing="0" w:before="0" w:afterAutospacing="0" w:after="180"/>
        <w:ind w:left="450" w:hanging="450"/>
        <w:rPr>
          <w:color w:val="000000"/>
        </w:rPr>
      </w:pPr>
      <w:r>
        <w:rPr>
          <w:rFonts w:cs="Arial"/>
          <w:color w:val="000000"/>
          <w:lang w:val="en-GB" w:eastAsia="en-GB"/>
        </w:rPr>
        <w:t>Saini, D. (2015). Integral Leadership Style: A New Perspective. </w:t>
      </w:r>
      <w:r>
        <w:rPr>
          <w:rFonts w:cs="Arial"/>
          <w:i/>
          <w:iCs/>
          <w:color w:val="000000"/>
          <w:lang w:val="en-GB" w:eastAsia="en-GB"/>
        </w:rPr>
        <w:t>International Journal of Leadership</w:t>
      </w:r>
      <w:r>
        <w:rPr>
          <w:rFonts w:cs="Arial"/>
          <w:color w:val="000000"/>
          <w:lang w:val="en-GB" w:eastAsia="en-GB"/>
        </w:rPr>
        <w:t>, 3(2).</w:t>
      </w:r>
    </w:p>
    <w:p>
      <w:pPr>
        <w:pStyle w:val="Normal"/>
        <w:spacing w:lineRule="auto" w:line="240" w:before="0" w:after="180"/>
        <w:ind w:left="450" w:hanging="450"/>
        <w:jc w:val="left"/>
        <w:rPr>
          <w:rFonts w:cs="Arial"/>
          <w:color w:val="000000"/>
          <w:lang w:eastAsia="en-GB"/>
        </w:rPr>
      </w:pPr>
      <w:r>
        <w:rPr>
          <w:rFonts w:cs="Arial"/>
          <w:color w:val="000000"/>
          <w:lang w:eastAsia="en-GB"/>
        </w:rPr>
        <w:t>Tracy, B. (2019). </w:t>
      </w:r>
      <w:r>
        <w:rPr>
          <w:rFonts w:cs="Arial"/>
          <w:i/>
          <w:iCs/>
          <w:color w:val="000000"/>
          <w:lang w:eastAsia="en-GB"/>
        </w:rPr>
        <w:t>The Role of a Leader</w:t>
      </w:r>
      <w:r>
        <w:rPr>
          <w:rFonts w:cs="Arial"/>
          <w:color w:val="000000"/>
          <w:lang w:eastAsia="en-GB"/>
        </w:rPr>
        <w:t>. [online] Entrepreneur. Available at: https://www.entrepreneur.com/article/189618 [Accessed 28 Jul. 2019].</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21" w:name="_Toc15977897"/>
      <w:r>
        <w:rPr/>
        <w:t>Appendix</w:t>
      </w:r>
      <w:bookmarkEnd w:id="21"/>
    </w:p>
    <w:p>
      <w:pPr>
        <w:pStyle w:val="Heading2"/>
        <w:keepNext w:val="false"/>
        <w:spacing w:before="299" w:after="299"/>
        <w:rPr/>
      </w:pPr>
      <w:bookmarkStart w:id="22" w:name="_Toc15977898"/>
      <w:r>
        <w:rPr>
          <w:iCs w:val="false"/>
        </w:rPr>
        <w:t>Analysis of the behavior of the our team</w:t>
      </w:r>
      <w:bookmarkEnd w:id="22"/>
    </w:p>
    <w:p>
      <w:pPr>
        <w:pStyle w:val="Normal"/>
        <w:spacing w:before="240" w:after="240"/>
        <w:rPr/>
      </w:pPr>
      <w:r>
        <w:rPr/>
        <w:t>Considering our team objectives and nature of teamwork we have formed a self-managed team. Still, we have a team leader but after the brainstorming session and allocation of tasks, we have used our skills, knowledge, and experience to complete our task. We have rendered support, shared skills, and participated in the decision-making process to complete the project. Thus our project team focuses on some key behavioral areas for success. These are:</w:t>
      </w:r>
    </w:p>
    <w:p>
      <w:pPr>
        <w:pStyle w:val="Normal"/>
        <w:numPr>
          <w:ilvl w:val="0"/>
          <w:numId w:val="2"/>
        </w:numPr>
        <w:spacing w:before="240" w:after="0"/>
        <w:ind w:left="720" w:hanging="178"/>
        <w:rPr/>
      </w:pPr>
      <w:r>
        <w:rPr/>
        <w:t>Development of integrated team structure</w:t>
      </w:r>
    </w:p>
    <w:p>
      <w:pPr>
        <w:pStyle w:val="Normal"/>
        <w:numPr>
          <w:ilvl w:val="0"/>
          <w:numId w:val="2"/>
        </w:numPr>
        <w:ind w:left="720" w:hanging="178"/>
        <w:rPr/>
      </w:pPr>
      <w:r>
        <w:rPr/>
        <w:t>Good communication framework</w:t>
      </w:r>
    </w:p>
    <w:p>
      <w:pPr>
        <w:pStyle w:val="Normal"/>
        <w:numPr>
          <w:ilvl w:val="0"/>
          <w:numId w:val="2"/>
        </w:numPr>
        <w:ind w:left="720" w:hanging="178"/>
        <w:rPr/>
      </w:pPr>
      <w:r>
        <w:rPr/>
        <w:t>Passion for learning and exploring the objectives</w:t>
      </w:r>
    </w:p>
    <w:p>
      <w:pPr>
        <w:pStyle w:val="Normal"/>
        <w:numPr>
          <w:ilvl w:val="0"/>
          <w:numId w:val="2"/>
        </w:numPr>
        <w:ind w:left="720" w:hanging="178"/>
        <w:rPr/>
      </w:pPr>
      <w:r>
        <w:rPr/>
        <w:t>Leading by examples</w:t>
      </w:r>
    </w:p>
    <w:p>
      <w:pPr>
        <w:pStyle w:val="Normal"/>
        <w:numPr>
          <w:ilvl w:val="0"/>
          <w:numId w:val="2"/>
        </w:numPr>
        <w:ind w:left="720" w:hanging="178"/>
        <w:rPr/>
      </w:pPr>
      <w:r>
        <w:rPr/>
        <w:t>Cool under pressure and</w:t>
      </w:r>
    </w:p>
    <w:p>
      <w:pPr>
        <w:pStyle w:val="Normal"/>
        <w:numPr>
          <w:ilvl w:val="0"/>
          <w:numId w:val="2"/>
        </w:numPr>
        <w:spacing w:before="0" w:after="240"/>
        <w:ind w:left="720" w:hanging="178"/>
        <w:rPr/>
      </w:pPr>
      <w:r>
        <w:rPr/>
        <w:t>Inspire the shared vision</w:t>
      </w:r>
    </w:p>
    <w:p>
      <w:pPr>
        <w:pStyle w:val="Normal"/>
        <w:rPr/>
      </w:pPr>
      <w:r>
        <w:rPr/>
      </w:r>
    </w:p>
    <w:sectPr>
      <w:type w:val="nextPage"/>
      <w:pgSz w:w="12240" w:h="15840"/>
      <w:pgMar w:left="1440" w:right="1440" w:header="0" w:top="1440" w:footer="0" w:bottom="1440"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ahoma">
    <w:charset w:val="00"/>
    <w:family w:val="roman"/>
    <w:pitch w:val="variable"/>
  </w:font>
  <w:font w:name="Liberation Sans">
    <w:altName w:val="Arial"/>
    <w:charset w:val="00"/>
    <w:family w:val="swiss"/>
    <w:pitch w:val="variable"/>
  </w:font>
  <w:font w:name="Cambria">
    <w:charset w:val="00"/>
    <w:family w:val="roman"/>
    <w:pitch w:val="variable"/>
  </w:font>
  <w:font w:name="Calibri">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71083"/>
    <w:pPr>
      <w:widowControl/>
      <w:bidi w:val="0"/>
      <w:spacing w:lineRule="auto" w:line="360"/>
      <w:jc w:val="both"/>
    </w:pPr>
    <w:rPr>
      <w:rFonts w:ascii="Times New Roman" w:hAnsi="Times New Roman" w:eastAsia="Times New Roman" w:cs="Times New Roman"/>
      <w:color w:val="auto"/>
      <w:kern w:val="0"/>
      <w:sz w:val="24"/>
      <w:szCs w:val="24"/>
      <w:lang w:val="en-US" w:eastAsia="en-US" w:bidi="ar-SA"/>
    </w:rPr>
  </w:style>
  <w:style w:type="paragraph" w:styleId="Heading1">
    <w:name w:val="Heading 1"/>
    <w:basedOn w:val="Normal"/>
    <w:next w:val="Normal"/>
    <w:autoRedefine/>
    <w:qFormat/>
    <w:rsid w:val="00d25c5a"/>
    <w:pPr>
      <w:spacing w:before="322" w:after="322"/>
      <w:outlineLvl w:val="0"/>
    </w:pPr>
    <w:rPr>
      <w:b/>
      <w:bCs/>
      <w:kern w:val="2"/>
      <w:sz w:val="32"/>
      <w:szCs w:val="48"/>
    </w:rPr>
  </w:style>
  <w:style w:type="paragraph" w:styleId="Heading2">
    <w:name w:val="Heading 2"/>
    <w:basedOn w:val="Normal"/>
    <w:next w:val="Normal"/>
    <w:autoRedefine/>
    <w:qFormat/>
    <w:rsid w:val="00971083"/>
    <w:pPr>
      <w:keepNext w:val="true"/>
      <w:spacing w:before="240" w:after="60"/>
      <w:outlineLvl w:val="1"/>
    </w:pPr>
    <w:rPr>
      <w:b/>
      <w:bCs/>
      <w:iCs/>
      <w:sz w:val="28"/>
      <w:szCs w:val="36"/>
    </w:rPr>
  </w:style>
  <w:style w:type="paragraph" w:styleId="Heading3">
    <w:name w:val="Heading 3"/>
    <w:basedOn w:val="Normal"/>
    <w:next w:val="Normal"/>
    <w:qFormat/>
    <w:rsid w:val="00ef7b96"/>
    <w:pPr>
      <w:keepNext w:val="true"/>
      <w:spacing w:before="240" w:after="60"/>
      <w:outlineLvl w:val="2"/>
    </w:pPr>
    <w:rPr>
      <w:b/>
      <w:bCs/>
      <w:sz w:val="28"/>
      <w:szCs w:val="28"/>
    </w:rPr>
  </w:style>
  <w:style w:type="paragraph" w:styleId="Heading4">
    <w:name w:val="Heading 4"/>
    <w:basedOn w:val="Normal"/>
    <w:next w:val="Normal"/>
    <w:qFormat/>
    <w:rsid w:val="00ef7b96"/>
    <w:pPr>
      <w:keepNext w:val="true"/>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autoRedefine/>
    <w:qFormat/>
    <w:rsid w:val="00971083"/>
    <w:pPr>
      <w:spacing w:before="240" w:after="60"/>
      <w:outlineLvl w:val="5"/>
    </w:pPr>
    <w:rPr>
      <w:bCs/>
      <w:szCs w:val="16"/>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971083"/>
    <w:rPr>
      <w:color w:val="0000FF"/>
      <w:u w:val="single"/>
    </w:rPr>
  </w:style>
  <w:style w:type="character" w:styleId="BalloonTextChar" w:customStyle="1">
    <w:name w:val="Balloon Text Char"/>
    <w:basedOn w:val="DefaultParagraphFont"/>
    <w:link w:val="BalloonText"/>
    <w:uiPriority w:val="99"/>
    <w:semiHidden/>
    <w:qFormat/>
    <w:rsid w:val="00971083"/>
    <w:rPr>
      <w:rFonts w:ascii="Tahoma" w:hAnsi="Tahoma" w:cs="Tahoma"/>
      <w:sz w:val="16"/>
      <w:szCs w:val="16"/>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OCHeading">
    <w:name w:val="TOC Heading"/>
    <w:basedOn w:val="Heading1"/>
    <w:next w:val="Normal"/>
    <w:uiPriority w:val="39"/>
    <w:unhideWhenUsed/>
    <w:qFormat/>
    <w:rsid w:val="00971083"/>
    <w:pPr>
      <w:keepLines/>
      <w:spacing w:lineRule="auto" w:line="259" w:before="322" w:after="240"/>
    </w:pPr>
    <w:rPr>
      <w:rFonts w:ascii="Cambria" w:hAnsi="Cambria" w:eastAsia="" w:cs="" w:asciiTheme="majorHAnsi" w:cstheme="majorBidi" w:eastAsiaTheme="majorEastAsia" w:hAnsiTheme="majorHAnsi"/>
      <w:b w:val="false"/>
      <w:bCs w:val="false"/>
      <w:color w:val="365F91" w:themeColor="accent1" w:themeShade="bf"/>
      <w:kern w:val="0"/>
      <w:szCs w:val="32"/>
    </w:rPr>
  </w:style>
  <w:style w:type="paragraph" w:styleId="Contents1">
    <w:name w:val="TOC 1"/>
    <w:basedOn w:val="Normal"/>
    <w:next w:val="Normal"/>
    <w:autoRedefine/>
    <w:uiPriority w:val="39"/>
    <w:unhideWhenUsed/>
    <w:rsid w:val="00971083"/>
    <w:pPr>
      <w:spacing w:lineRule="auto" w:line="259" w:before="0" w:after="100"/>
    </w:pPr>
    <w:rPr>
      <w:rFonts w:ascii="Calibri" w:hAnsi="Calibri" w:eastAsia="Calibri" w:cs="" w:asciiTheme="minorHAnsi" w:cstheme="minorBidi" w:eastAsiaTheme="minorHAnsi" w:hAnsiTheme="minorHAnsi"/>
      <w:sz w:val="22"/>
      <w:szCs w:val="22"/>
    </w:rPr>
  </w:style>
  <w:style w:type="paragraph" w:styleId="Contents2">
    <w:name w:val="TOC 2"/>
    <w:basedOn w:val="Normal"/>
    <w:next w:val="Normal"/>
    <w:autoRedefine/>
    <w:uiPriority w:val="39"/>
    <w:unhideWhenUsed/>
    <w:rsid w:val="00971083"/>
    <w:pPr>
      <w:spacing w:before="0" w:after="100"/>
      <w:ind w:left="240" w:hanging="0"/>
    </w:pPr>
    <w:rPr>
      <w:rFonts w:eastAsia="SimSun"/>
      <w:lang w:val="en-GB" w:eastAsia="zh-CN"/>
    </w:rPr>
  </w:style>
  <w:style w:type="paragraph" w:styleId="BalloonText">
    <w:name w:val="Balloon Text"/>
    <w:basedOn w:val="Normal"/>
    <w:link w:val="BalloonTextChar"/>
    <w:uiPriority w:val="99"/>
    <w:semiHidden/>
    <w:unhideWhenUsed/>
    <w:qFormat/>
    <w:rsid w:val="00971083"/>
    <w:pPr/>
    <w:rPr>
      <w:rFonts w:ascii="Tahoma" w:hAnsi="Tahoma" w:cs="Tahoma"/>
      <w:sz w:val="16"/>
      <w:szCs w:val="16"/>
    </w:rPr>
  </w:style>
  <w:style w:type="paragraph" w:styleId="NoSpacing">
    <w:name w:val="No Spacing"/>
    <w:autoRedefine/>
    <w:uiPriority w:val="1"/>
    <w:qFormat/>
    <w:rsid w:val="00866ce3"/>
    <w:pPr>
      <w:widowControl/>
      <w:bidi w:val="0"/>
      <w:jc w:val="both"/>
    </w:pPr>
    <w:rPr>
      <w:rFonts w:ascii="Times New Roman" w:hAnsi="Times New Roman" w:eastAsia="Times New Roman" w:cs="Times New Roman"/>
      <w:b/>
      <w:color w:val="auto"/>
      <w:kern w:val="0"/>
      <w:sz w:val="24"/>
      <w:szCs w:val="24"/>
      <w:lang w:val="en-US" w:eastAsia="en-US" w:bidi="ar-SA"/>
    </w:rPr>
  </w:style>
  <w:style w:type="paragraph" w:styleId="NormalWeb">
    <w:name w:val="Normal (Web)"/>
    <w:basedOn w:val="Normal"/>
    <w:uiPriority w:val="99"/>
    <w:unhideWhenUsed/>
    <w:qFormat/>
    <w:rsid w:val="00d25c5a"/>
    <w:pPr>
      <w:spacing w:lineRule="auto" w:line="240" w:beforeAutospacing="1" w:afterAutospacing="1"/>
      <w:jc w:val="lef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866ce3"/>
    <w:rPr>
      <w:rFonts w:asciiTheme="minorHAnsi" w:hAnsiTheme="minorHAnsi" w:eastAsiaTheme="minorHAnsi" w:cstheme="minorBidi"/>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497D8-F147-43D7-AB3E-66856ADFA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Application>LibreOffice/6.2.2.2$Windows_X86_64 LibreOffice_project/2b840030fec2aae0fd2658d8d4f9548af4e3518d</Application>
  <Pages>24</Pages>
  <Words>6681</Words>
  <Characters>37880</Characters>
  <CharactersWithSpaces>44640</CharactersWithSpaces>
  <Paragraphs>170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2019-08-05T09:46:00Z</dcterms:created>
  <dc:creator>User</dc:creator>
  <dc:description/>
  <dc:language>en-GB</dc:language>
  <cp:lastModifiedBy/>
  <dcterms:modified xsi:type="dcterms:W3CDTF">2019-08-19T12:36:34Z</dcterms:modified>
  <cp:revision>31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