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9D38D" w14:textId="41EF8D63" w:rsidR="002572BD" w:rsidRDefault="002572BD" w:rsidP="002572BD">
      <w:pPr>
        <w:jc w:val="center"/>
      </w:pPr>
      <w:r>
        <w:rPr>
          <w:noProof/>
        </w:rPr>
        <w:drawing>
          <wp:inline distT="0" distB="0" distL="0" distR="0" wp14:anchorId="1E0FDFF7" wp14:editId="620FC7C4">
            <wp:extent cx="3213100" cy="1428750"/>
            <wp:effectExtent l="0" t="0" r="6350" b="0"/>
            <wp:docPr id="2" name="Picture 1" descr="University of Wales Trinity Saint David ...">
              <a:extLst xmlns:a="http://schemas.openxmlformats.org/drawingml/2006/main">
                <a:ext uri="{FF2B5EF4-FFF2-40B4-BE49-F238E27FC236}">
                  <a16:creationId xmlns:a16="http://schemas.microsoft.com/office/drawing/2014/main" id="{C6AF3E9A-7EEF-4726-9AE3-297C1A3AE8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428750"/>
                    </a:xfrm>
                    <a:prstGeom prst="rect">
                      <a:avLst/>
                    </a:prstGeom>
                    <a:noFill/>
                    <a:ln>
                      <a:noFill/>
                    </a:ln>
                  </pic:spPr>
                </pic:pic>
              </a:graphicData>
            </a:graphic>
          </wp:inline>
        </w:drawing>
      </w:r>
    </w:p>
    <w:p w14:paraId="1879B54B" w14:textId="77777777" w:rsidR="002572BD" w:rsidRDefault="002572BD" w:rsidP="002572BD">
      <w:pPr>
        <w:jc w:val="center"/>
      </w:pPr>
    </w:p>
    <w:p w14:paraId="6E020B1B" w14:textId="5498FB56" w:rsidR="002572BD" w:rsidRPr="002B3870" w:rsidRDefault="002572BD" w:rsidP="002B3870">
      <w:pPr>
        <w:spacing w:line="360" w:lineRule="auto"/>
        <w:jc w:val="center"/>
        <w:rPr>
          <w:rFonts w:ascii="Arial" w:hAnsi="Arial" w:cs="Arial"/>
          <w:b/>
          <w:bCs/>
          <w:sz w:val="40"/>
          <w:szCs w:val="40"/>
        </w:rPr>
      </w:pPr>
      <w:r w:rsidRPr="002B3870">
        <w:rPr>
          <w:rFonts w:ascii="Arial" w:hAnsi="Arial" w:cs="Arial"/>
          <w:b/>
          <w:bCs/>
          <w:sz w:val="40"/>
          <w:szCs w:val="40"/>
        </w:rPr>
        <w:t>Module Name: Managing Enterprise</w:t>
      </w:r>
    </w:p>
    <w:p w14:paraId="0C0E62E1" w14:textId="0BEEECC2" w:rsidR="002572BD" w:rsidRPr="002B3870" w:rsidRDefault="002572BD" w:rsidP="002B3870">
      <w:pPr>
        <w:spacing w:line="360" w:lineRule="auto"/>
        <w:jc w:val="center"/>
        <w:rPr>
          <w:rFonts w:ascii="Arial" w:hAnsi="Arial" w:cs="Arial"/>
          <w:b/>
          <w:bCs/>
          <w:sz w:val="40"/>
          <w:szCs w:val="40"/>
        </w:rPr>
      </w:pPr>
      <w:r w:rsidRPr="002B3870">
        <w:rPr>
          <w:rFonts w:ascii="Arial" w:hAnsi="Arial" w:cs="Arial"/>
          <w:b/>
          <w:bCs/>
          <w:sz w:val="40"/>
          <w:szCs w:val="40"/>
        </w:rPr>
        <w:t>Module Code: (BMSW4011_SWAN)</w:t>
      </w:r>
    </w:p>
    <w:p w14:paraId="123103E3" w14:textId="5A3062CB" w:rsidR="002572BD" w:rsidRPr="002B3870" w:rsidRDefault="002572BD" w:rsidP="002B3870">
      <w:pPr>
        <w:spacing w:line="360" w:lineRule="auto"/>
        <w:jc w:val="center"/>
        <w:rPr>
          <w:rFonts w:ascii="Arial" w:hAnsi="Arial" w:cs="Arial"/>
          <w:b/>
          <w:bCs/>
          <w:sz w:val="40"/>
          <w:szCs w:val="40"/>
        </w:rPr>
      </w:pPr>
      <w:r w:rsidRPr="002B3870">
        <w:rPr>
          <w:rFonts w:ascii="Arial" w:hAnsi="Arial" w:cs="Arial"/>
          <w:b/>
          <w:bCs/>
          <w:sz w:val="40"/>
          <w:szCs w:val="40"/>
        </w:rPr>
        <w:t>Assignment Name: Business Plan</w:t>
      </w:r>
    </w:p>
    <w:p w14:paraId="22E5789B" w14:textId="785E2A32" w:rsidR="002572BD" w:rsidRPr="002B3870" w:rsidRDefault="002572BD" w:rsidP="002B3870">
      <w:pPr>
        <w:spacing w:line="360" w:lineRule="auto"/>
        <w:jc w:val="center"/>
        <w:rPr>
          <w:rFonts w:ascii="Arial" w:hAnsi="Arial" w:cs="Arial"/>
          <w:b/>
          <w:bCs/>
          <w:sz w:val="40"/>
          <w:szCs w:val="40"/>
        </w:rPr>
      </w:pPr>
      <w:r w:rsidRPr="002B3870">
        <w:rPr>
          <w:rFonts w:ascii="Arial" w:hAnsi="Arial" w:cs="Arial"/>
          <w:b/>
          <w:bCs/>
          <w:sz w:val="40"/>
          <w:szCs w:val="40"/>
        </w:rPr>
        <w:t>Student Name: Ahmed Mehmed Ahmed</w:t>
      </w:r>
    </w:p>
    <w:p w14:paraId="29818422" w14:textId="0694E4F9" w:rsidR="002572BD" w:rsidRPr="002B3870" w:rsidRDefault="002572BD" w:rsidP="002B3870">
      <w:pPr>
        <w:spacing w:line="360" w:lineRule="auto"/>
        <w:jc w:val="center"/>
        <w:rPr>
          <w:rFonts w:ascii="Arial" w:hAnsi="Arial" w:cs="Arial"/>
          <w:b/>
          <w:bCs/>
          <w:sz w:val="40"/>
          <w:szCs w:val="40"/>
        </w:rPr>
      </w:pPr>
      <w:r w:rsidRPr="002B3870">
        <w:rPr>
          <w:rFonts w:ascii="Arial" w:hAnsi="Arial" w:cs="Arial"/>
          <w:b/>
          <w:bCs/>
          <w:sz w:val="40"/>
          <w:szCs w:val="40"/>
        </w:rPr>
        <w:t>Number:2436755</w:t>
      </w:r>
    </w:p>
    <w:p w14:paraId="7CAE15FC" w14:textId="2BAD8879" w:rsidR="002572BD" w:rsidRPr="002B3870" w:rsidRDefault="002572BD" w:rsidP="002B3870">
      <w:pPr>
        <w:spacing w:line="360" w:lineRule="auto"/>
        <w:jc w:val="center"/>
        <w:rPr>
          <w:rFonts w:ascii="Arial" w:hAnsi="Arial" w:cs="Arial"/>
          <w:b/>
          <w:bCs/>
          <w:sz w:val="40"/>
          <w:szCs w:val="40"/>
        </w:rPr>
      </w:pPr>
      <w:r w:rsidRPr="002B3870">
        <w:rPr>
          <w:rFonts w:ascii="Arial" w:hAnsi="Arial" w:cs="Arial"/>
          <w:b/>
          <w:bCs/>
          <w:sz w:val="40"/>
          <w:szCs w:val="40"/>
        </w:rPr>
        <w:t xml:space="preserve">Lecturer: </w:t>
      </w:r>
      <w:r w:rsidR="00F971F7" w:rsidRPr="002B3870">
        <w:rPr>
          <w:rFonts w:ascii="Arial" w:hAnsi="Arial" w:cs="Arial"/>
          <w:b/>
          <w:bCs/>
          <w:color w:val="1D2125"/>
          <w:sz w:val="40"/>
          <w:szCs w:val="40"/>
          <w:shd w:val="clear" w:color="auto" w:fill="FFFFFF"/>
        </w:rPr>
        <w:t>Jaliya de Silva</w:t>
      </w:r>
    </w:p>
    <w:p w14:paraId="76FCDC5E" w14:textId="77777777" w:rsidR="002B3870" w:rsidRDefault="002B3870" w:rsidP="002B3870">
      <w:pPr>
        <w:spacing w:line="360" w:lineRule="auto"/>
        <w:jc w:val="center"/>
        <w:rPr>
          <w:rStyle w:val="Strong"/>
          <w:rFonts w:ascii="Arial" w:hAnsi="Arial" w:cs="Arial"/>
          <w:color w:val="1D2125"/>
          <w:sz w:val="40"/>
          <w:szCs w:val="40"/>
          <w:shd w:val="clear" w:color="auto" w:fill="FFFFFF"/>
        </w:rPr>
      </w:pPr>
    </w:p>
    <w:p w14:paraId="251CE763" w14:textId="20AF0FC6" w:rsidR="00575DB7" w:rsidRPr="002B3870" w:rsidRDefault="00575DB7" w:rsidP="002B3870">
      <w:pPr>
        <w:spacing w:line="360" w:lineRule="auto"/>
        <w:jc w:val="center"/>
        <w:rPr>
          <w:rStyle w:val="Strong"/>
          <w:rFonts w:ascii="Arial" w:hAnsi="Arial" w:cs="Arial"/>
          <w:color w:val="1D2125"/>
          <w:sz w:val="40"/>
          <w:szCs w:val="40"/>
          <w:shd w:val="clear" w:color="auto" w:fill="FFFFFF"/>
        </w:rPr>
      </w:pPr>
      <w:r w:rsidRPr="002B3870">
        <w:rPr>
          <w:rStyle w:val="Strong"/>
          <w:rFonts w:ascii="Arial" w:hAnsi="Arial" w:cs="Arial"/>
          <w:color w:val="1D2125"/>
          <w:sz w:val="40"/>
          <w:szCs w:val="40"/>
          <w:shd w:val="clear" w:color="auto" w:fill="FFFFFF"/>
        </w:rPr>
        <w:t>AI Acknowledgement</w:t>
      </w:r>
    </w:p>
    <w:p w14:paraId="60E58EBD" w14:textId="77777777" w:rsidR="00575DB7" w:rsidRPr="002B3870" w:rsidRDefault="00575DB7" w:rsidP="002B3870">
      <w:pPr>
        <w:spacing w:line="360" w:lineRule="auto"/>
        <w:jc w:val="center"/>
        <w:rPr>
          <w:rStyle w:val="Strong"/>
          <w:rFonts w:ascii="Arial" w:hAnsi="Arial" w:cs="Arial"/>
          <w:color w:val="1D2125"/>
          <w:sz w:val="40"/>
          <w:szCs w:val="40"/>
          <w:shd w:val="clear" w:color="auto" w:fill="FFFFFF"/>
        </w:rPr>
      </w:pPr>
      <w:r w:rsidRPr="002B3870">
        <w:rPr>
          <w:rStyle w:val="Strong"/>
          <w:rFonts w:ascii="Arial" w:hAnsi="Arial" w:cs="Arial"/>
          <w:color w:val="1D2125"/>
          <w:sz w:val="40"/>
          <w:szCs w:val="40"/>
          <w:shd w:val="clear" w:color="auto" w:fill="FFFFFF"/>
        </w:rPr>
        <w:t>I confirm that I have not presented any AI generated materials as my own work.</w:t>
      </w:r>
    </w:p>
    <w:p w14:paraId="61A1D754" w14:textId="5D9F0040" w:rsidR="00575DB7" w:rsidRDefault="00575DB7" w:rsidP="002B3870">
      <w:pPr>
        <w:spacing w:line="360" w:lineRule="auto"/>
        <w:jc w:val="center"/>
        <w:rPr>
          <w:rStyle w:val="Strong"/>
          <w:rFonts w:ascii="Arial" w:hAnsi="Arial" w:cs="Arial"/>
          <w:color w:val="1D2125"/>
          <w:sz w:val="40"/>
          <w:szCs w:val="40"/>
          <w:shd w:val="clear" w:color="auto" w:fill="FFFFFF"/>
        </w:rPr>
      </w:pPr>
      <w:r w:rsidRPr="002B3870">
        <w:rPr>
          <w:rStyle w:val="Strong"/>
          <w:rFonts w:ascii="Arial" w:hAnsi="Arial" w:cs="Arial"/>
          <w:color w:val="1D2125"/>
          <w:sz w:val="40"/>
          <w:szCs w:val="40"/>
          <w:shd w:val="clear" w:color="auto" w:fill="FFFFFF"/>
        </w:rPr>
        <w:t>I confirm that I have copies of my drafts, notes, and other resources I used, which I may be asked to provide in evidence.</w:t>
      </w:r>
    </w:p>
    <w:p w14:paraId="46856864" w14:textId="77777777" w:rsidR="00C46207" w:rsidRDefault="00C46207" w:rsidP="002B3870">
      <w:pPr>
        <w:spacing w:line="360" w:lineRule="auto"/>
        <w:jc w:val="center"/>
      </w:pPr>
    </w:p>
    <w:p w14:paraId="4447F811" w14:textId="4AEAC4EA" w:rsidR="00DE25D0" w:rsidRPr="000F4C54" w:rsidRDefault="00511A90" w:rsidP="003C0E20">
      <w:pPr>
        <w:pStyle w:val="ListParagraph"/>
        <w:numPr>
          <w:ilvl w:val="0"/>
          <w:numId w:val="9"/>
        </w:numPr>
        <w:spacing w:line="360" w:lineRule="auto"/>
        <w:rPr>
          <w:rFonts w:ascii="Arial" w:hAnsi="Arial" w:cs="Arial"/>
          <w:b/>
          <w:bCs/>
          <w:u w:val="single"/>
        </w:rPr>
      </w:pPr>
      <w:r w:rsidRPr="000F4C54">
        <w:rPr>
          <w:rFonts w:ascii="Arial" w:hAnsi="Arial" w:cs="Arial"/>
          <w:b/>
          <w:bCs/>
          <w:u w:val="single"/>
        </w:rPr>
        <w:lastRenderedPageBreak/>
        <w:t xml:space="preserve">Business </w:t>
      </w:r>
      <w:r w:rsidR="00FA12EB" w:rsidRPr="000F4C54">
        <w:rPr>
          <w:rFonts w:ascii="Arial" w:hAnsi="Arial" w:cs="Arial"/>
          <w:b/>
          <w:bCs/>
          <w:u w:val="single"/>
        </w:rPr>
        <w:t>Plan for Trusted Wheels</w:t>
      </w:r>
      <w:r w:rsidR="00DE25D0" w:rsidRPr="000F4C54">
        <w:rPr>
          <w:rFonts w:ascii="Arial" w:hAnsi="Arial" w:cs="Arial"/>
          <w:b/>
          <w:bCs/>
          <w:u w:val="single"/>
        </w:rPr>
        <w:t>:</w:t>
      </w:r>
    </w:p>
    <w:p w14:paraId="6A4B2092" w14:textId="77777777" w:rsidR="001B1203" w:rsidRPr="001B1203" w:rsidRDefault="000F4C54" w:rsidP="003C0E20">
      <w:pPr>
        <w:pStyle w:val="ListParagraph"/>
        <w:spacing w:line="360" w:lineRule="auto"/>
        <w:rPr>
          <w:rFonts w:ascii="Arial" w:hAnsi="Arial" w:cs="Arial"/>
          <w:b/>
          <w:bCs/>
        </w:rPr>
      </w:pPr>
      <w:r w:rsidRPr="001B1203">
        <w:rPr>
          <w:rFonts w:ascii="Arial" w:hAnsi="Arial" w:cs="Arial"/>
          <w:b/>
          <w:bCs/>
        </w:rPr>
        <w:t xml:space="preserve">Business Name: </w:t>
      </w:r>
    </w:p>
    <w:p w14:paraId="19BE551F" w14:textId="3A40FD88" w:rsidR="000F4C54" w:rsidRPr="001B1203" w:rsidRDefault="001B1203" w:rsidP="003C0E20">
      <w:pPr>
        <w:pStyle w:val="ListParagraph"/>
        <w:spacing w:line="360" w:lineRule="auto"/>
        <w:rPr>
          <w:rFonts w:ascii="Arial" w:hAnsi="Arial" w:cs="Arial"/>
        </w:rPr>
      </w:pPr>
      <w:r w:rsidRPr="001B1203">
        <w:rPr>
          <w:rFonts w:ascii="Arial" w:hAnsi="Arial" w:cs="Arial"/>
        </w:rPr>
        <w:t>Trusted Wheels</w:t>
      </w:r>
    </w:p>
    <w:p w14:paraId="6F1D40B2" w14:textId="77777777" w:rsidR="001B1203" w:rsidRPr="001B1203" w:rsidRDefault="000F4C54" w:rsidP="003C0E20">
      <w:pPr>
        <w:pStyle w:val="ListParagraph"/>
        <w:spacing w:line="360" w:lineRule="auto"/>
        <w:rPr>
          <w:rFonts w:ascii="Arial" w:hAnsi="Arial" w:cs="Arial"/>
          <w:b/>
          <w:bCs/>
        </w:rPr>
      </w:pPr>
      <w:r w:rsidRPr="001B1203">
        <w:rPr>
          <w:rFonts w:ascii="Arial" w:hAnsi="Arial" w:cs="Arial"/>
          <w:b/>
          <w:bCs/>
        </w:rPr>
        <w:t xml:space="preserve">Business Type: </w:t>
      </w:r>
    </w:p>
    <w:p w14:paraId="2B80E4C5" w14:textId="5F2D7CE5" w:rsidR="000F4C54" w:rsidRPr="001B1203" w:rsidRDefault="000F4C54" w:rsidP="003C0E20">
      <w:pPr>
        <w:pStyle w:val="ListParagraph"/>
        <w:spacing w:line="360" w:lineRule="auto"/>
        <w:rPr>
          <w:rFonts w:ascii="Arial" w:hAnsi="Arial" w:cs="Arial"/>
        </w:rPr>
      </w:pPr>
      <w:r w:rsidRPr="001B1203">
        <w:rPr>
          <w:rFonts w:ascii="Arial" w:hAnsi="Arial" w:cs="Arial"/>
        </w:rPr>
        <w:t xml:space="preserve">Sole Trader </w:t>
      </w:r>
    </w:p>
    <w:p w14:paraId="6DD90620" w14:textId="77777777" w:rsidR="001B1203" w:rsidRPr="001B1203" w:rsidRDefault="000F4C54" w:rsidP="003C0E20">
      <w:pPr>
        <w:pStyle w:val="ListParagraph"/>
        <w:spacing w:line="360" w:lineRule="auto"/>
        <w:rPr>
          <w:rFonts w:ascii="Arial" w:hAnsi="Arial" w:cs="Arial"/>
          <w:b/>
          <w:bCs/>
        </w:rPr>
      </w:pPr>
      <w:r w:rsidRPr="001B1203">
        <w:rPr>
          <w:rFonts w:ascii="Arial" w:hAnsi="Arial" w:cs="Arial"/>
          <w:b/>
          <w:bCs/>
        </w:rPr>
        <w:t xml:space="preserve">Location: </w:t>
      </w:r>
    </w:p>
    <w:p w14:paraId="53965FEC" w14:textId="5047CEE5" w:rsidR="000F4C54" w:rsidRPr="001B1203" w:rsidRDefault="000F4C54" w:rsidP="003C0E20">
      <w:pPr>
        <w:pStyle w:val="ListParagraph"/>
        <w:spacing w:line="360" w:lineRule="auto"/>
        <w:rPr>
          <w:rFonts w:ascii="Arial" w:hAnsi="Arial" w:cs="Arial"/>
          <w:b/>
          <w:bCs/>
        </w:rPr>
      </w:pPr>
      <w:r w:rsidRPr="001B1203">
        <w:rPr>
          <w:rFonts w:ascii="Arial" w:hAnsi="Arial" w:cs="Arial"/>
        </w:rPr>
        <w:t>Swansea and Online</w:t>
      </w:r>
    </w:p>
    <w:p w14:paraId="3D0AB735" w14:textId="19CFA5BD" w:rsidR="00872EF0" w:rsidRPr="0044719F" w:rsidRDefault="004D641F" w:rsidP="003C0E20">
      <w:pPr>
        <w:spacing w:line="360" w:lineRule="auto"/>
        <w:rPr>
          <w:rFonts w:ascii="Arial" w:hAnsi="Arial" w:cs="Arial"/>
          <w:b/>
          <w:bCs/>
          <w:u w:val="single"/>
        </w:rPr>
      </w:pPr>
      <w:r w:rsidRPr="0044719F">
        <w:rPr>
          <w:rFonts w:ascii="Arial" w:hAnsi="Arial" w:cs="Arial"/>
          <w:b/>
          <w:bCs/>
          <w:u w:val="single"/>
        </w:rPr>
        <w:t>I</w:t>
      </w:r>
      <w:r w:rsidR="00C16E33" w:rsidRPr="0044719F">
        <w:rPr>
          <w:rFonts w:ascii="Arial" w:hAnsi="Arial" w:cs="Arial"/>
          <w:b/>
          <w:bCs/>
          <w:u w:val="single"/>
        </w:rPr>
        <w:t>nt</w:t>
      </w:r>
      <w:r w:rsidRPr="0044719F">
        <w:rPr>
          <w:rFonts w:ascii="Arial" w:hAnsi="Arial" w:cs="Arial"/>
          <w:b/>
          <w:bCs/>
          <w:u w:val="single"/>
        </w:rPr>
        <w:t>roduction:</w:t>
      </w:r>
    </w:p>
    <w:p w14:paraId="4B123D23" w14:textId="6AFD9D1A" w:rsidR="00471A5E" w:rsidRPr="0044719F" w:rsidRDefault="00471A5E" w:rsidP="003C0E20">
      <w:pPr>
        <w:pStyle w:val="NormalWeb"/>
        <w:spacing w:line="360" w:lineRule="auto"/>
        <w:rPr>
          <w:rFonts w:ascii="Arial" w:hAnsi="Arial" w:cs="Arial"/>
        </w:rPr>
      </w:pPr>
      <w:r w:rsidRPr="0044719F">
        <w:rPr>
          <w:rFonts w:ascii="Arial" w:hAnsi="Arial" w:cs="Arial"/>
        </w:rPr>
        <w:t xml:space="preserve">  </w:t>
      </w:r>
      <w:r w:rsidRPr="0044719F">
        <w:rPr>
          <w:rFonts w:ascii="Arial" w:hAnsi="Arial" w:cs="Arial"/>
        </w:rPr>
        <w:t xml:space="preserve">This is a business plan for Trusted Wheels, a used car lot in Swansea. The company will focus on selling used cars that are safe and don't cost a lot. They want to attract first-time buyers, kids, and families. The car business is crucial to the UK economy. Over 7 million used cars are sold every year in the UK, according to the Society of Motor Manufacturers and Traders (SMMT, 2024). This statistic shows how important the used car market is. Recent changes in the economy and higher car prices have made more people want to buy used cars (Statista, 2024; Bank of England, 2023). Mintel (2024) also says that research indicates that people are choosing used cars </w:t>
      </w:r>
      <w:r w:rsidRPr="0044719F">
        <w:rPr>
          <w:rFonts w:ascii="Arial" w:hAnsi="Arial" w:cs="Arial"/>
        </w:rPr>
        <w:t>more</w:t>
      </w:r>
      <w:r w:rsidRPr="0044719F">
        <w:rPr>
          <w:rFonts w:ascii="Arial" w:hAnsi="Arial" w:cs="Arial"/>
        </w:rPr>
        <w:t xml:space="preserve"> because they are cheaper and better value for money. In the UK automobile retail market, this means that starting a used car shop like Trusted Wheels is a real business chance.</w:t>
      </w:r>
    </w:p>
    <w:p w14:paraId="15447D6D" w14:textId="1E7EFDA0" w:rsidR="00C85EC6" w:rsidRPr="0044719F" w:rsidRDefault="005448FF" w:rsidP="003C0E20">
      <w:pPr>
        <w:spacing w:line="360" w:lineRule="auto"/>
        <w:rPr>
          <w:rFonts w:ascii="Arial" w:hAnsi="Arial" w:cs="Arial"/>
          <w:b/>
          <w:bCs/>
        </w:rPr>
      </w:pPr>
      <w:r w:rsidRPr="0044719F">
        <w:rPr>
          <w:rFonts w:ascii="Arial" w:hAnsi="Arial" w:cs="Arial"/>
          <w:b/>
          <w:bCs/>
        </w:rPr>
        <w:t>Business Concept and Product Offer</w:t>
      </w:r>
      <w:r w:rsidR="00DF52F8" w:rsidRPr="0044719F">
        <w:rPr>
          <w:rFonts w:ascii="Arial" w:hAnsi="Arial" w:cs="Arial"/>
          <w:b/>
          <w:bCs/>
        </w:rPr>
        <w:t>:</w:t>
      </w:r>
    </w:p>
    <w:p w14:paraId="22017D34" w14:textId="108EE332" w:rsidR="00C85EC6" w:rsidRPr="0044719F" w:rsidRDefault="00A53DCD" w:rsidP="003C0E20">
      <w:pPr>
        <w:pStyle w:val="NormalWeb"/>
        <w:spacing w:line="360" w:lineRule="auto"/>
        <w:rPr>
          <w:rFonts w:ascii="Arial" w:hAnsi="Arial" w:cs="Arial"/>
        </w:rPr>
      </w:pPr>
      <w:r w:rsidRPr="0044719F">
        <w:rPr>
          <w:rFonts w:ascii="Arial" w:hAnsi="Arial" w:cs="Arial"/>
        </w:rPr>
        <w:t xml:space="preserve"> </w:t>
      </w:r>
      <w:r w:rsidR="00C85EC6" w:rsidRPr="0044719F">
        <w:rPr>
          <w:rFonts w:ascii="Arial" w:hAnsi="Arial" w:cs="Arial"/>
        </w:rPr>
        <w:t>Trusted Wheels will only sell used cars that have been carefully chosen and checked for safety and reliability. The company will start out with 10 cars, mostly famous types that are known for being reliable and economical on gas in the UK market.</w:t>
      </w:r>
    </w:p>
    <w:p w14:paraId="7B609DC8" w14:textId="77777777" w:rsidR="007E32BF" w:rsidRPr="002C2AE8" w:rsidRDefault="007E32BF" w:rsidP="003C0E20">
      <w:pPr>
        <w:spacing w:before="100" w:beforeAutospacing="1" w:after="100" w:afterAutospacing="1"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Each vehicle will include:</w:t>
      </w:r>
    </w:p>
    <w:p w14:paraId="4491F07A" w14:textId="77777777" w:rsidR="007E32BF" w:rsidRPr="002C2AE8" w:rsidRDefault="007E32BF" w:rsidP="003C0E20">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Full mechanical inspection</w:t>
      </w:r>
    </w:p>
    <w:p w14:paraId="2DC344AC" w14:textId="77777777" w:rsidR="007E32BF" w:rsidRPr="002C2AE8" w:rsidRDefault="007E32BF" w:rsidP="003C0E20">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Service history check</w:t>
      </w:r>
    </w:p>
    <w:p w14:paraId="372E57D9" w14:textId="77777777" w:rsidR="007E32BF" w:rsidRPr="002C2AE8" w:rsidRDefault="007E32BF" w:rsidP="003C0E20">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Minimum 12-month MOT</w:t>
      </w:r>
    </w:p>
    <w:p w14:paraId="07ECDFC0" w14:textId="77777777" w:rsidR="007E32BF" w:rsidRPr="002C2AE8" w:rsidRDefault="007E32BF" w:rsidP="003C0E20">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Optional warranty packages</w:t>
      </w:r>
    </w:p>
    <w:p w14:paraId="10AB1E63" w14:textId="77777777" w:rsidR="00970651" w:rsidRPr="0044719F" w:rsidRDefault="00970651" w:rsidP="003C0E20">
      <w:pPr>
        <w:pStyle w:val="NormalWeb"/>
        <w:spacing w:line="360" w:lineRule="auto"/>
        <w:rPr>
          <w:rFonts w:ascii="Arial" w:hAnsi="Arial" w:cs="Arial"/>
        </w:rPr>
      </w:pPr>
      <w:r w:rsidRPr="0044719F">
        <w:rPr>
          <w:rFonts w:ascii="Arial" w:hAnsi="Arial" w:cs="Arial"/>
        </w:rPr>
        <w:lastRenderedPageBreak/>
        <w:t>Deloitte (2023) says that giving clear information about a car's past and state builds trust with customers and boosts their confidence in buying. The McKinsey (2023) study also shows that stability and price are the two most important factors that people consider when they decide to buy a used car.</w:t>
      </w:r>
    </w:p>
    <w:p w14:paraId="0E466E23" w14:textId="08D4B3D4" w:rsidR="00DF52F8" w:rsidRPr="0044719F" w:rsidRDefault="00DF52F8" w:rsidP="003C0E20">
      <w:pPr>
        <w:spacing w:line="360" w:lineRule="auto"/>
        <w:rPr>
          <w:rFonts w:ascii="Arial" w:hAnsi="Arial" w:cs="Arial"/>
          <w:b/>
          <w:bCs/>
        </w:rPr>
      </w:pPr>
      <w:r w:rsidRPr="0044719F">
        <w:rPr>
          <w:rFonts w:ascii="Arial" w:hAnsi="Arial" w:cs="Arial"/>
          <w:b/>
          <w:bCs/>
        </w:rPr>
        <w:t>Background and Motivation for the Business Idea</w:t>
      </w:r>
      <w:r w:rsidRPr="0044719F">
        <w:rPr>
          <w:rFonts w:ascii="Arial" w:hAnsi="Arial" w:cs="Arial"/>
          <w:b/>
          <w:bCs/>
        </w:rPr>
        <w:t>:</w:t>
      </w:r>
    </w:p>
    <w:p w14:paraId="019FE13C" w14:textId="5FA5CCF3" w:rsidR="00382073" w:rsidRPr="0044719F" w:rsidRDefault="003C0E20" w:rsidP="003C0E20">
      <w:pPr>
        <w:pStyle w:val="NormalWeb"/>
        <w:spacing w:line="360" w:lineRule="auto"/>
        <w:rPr>
          <w:rFonts w:ascii="Arial" w:hAnsi="Arial" w:cs="Arial"/>
        </w:rPr>
      </w:pPr>
      <w:r>
        <w:rPr>
          <w:rFonts w:ascii="Arial" w:hAnsi="Arial" w:cs="Arial"/>
        </w:rPr>
        <w:t xml:space="preserve"> </w:t>
      </w:r>
      <w:r w:rsidR="00382073" w:rsidRPr="0044719F">
        <w:rPr>
          <w:rFonts w:ascii="Arial" w:hAnsi="Arial" w:cs="Arial"/>
        </w:rPr>
        <w:t xml:space="preserve">Trusted Wheels was created because </w:t>
      </w:r>
      <w:r w:rsidR="00870151" w:rsidRPr="0044719F">
        <w:rPr>
          <w:rFonts w:ascii="Arial" w:hAnsi="Arial" w:cs="Arial"/>
        </w:rPr>
        <w:t>I</w:t>
      </w:r>
      <w:r w:rsidR="00382073" w:rsidRPr="0044719F">
        <w:rPr>
          <w:rFonts w:ascii="Arial" w:hAnsi="Arial" w:cs="Arial"/>
        </w:rPr>
        <w:t xml:space="preserve"> saw the problems that many people have when they try to buy used cars. Buyers often have doubts about how reliable a car is and how honest the seller is. Because I</w:t>
      </w:r>
      <w:r w:rsidR="00870151" w:rsidRPr="0044719F">
        <w:rPr>
          <w:rFonts w:ascii="Arial" w:hAnsi="Arial" w:cs="Arial"/>
        </w:rPr>
        <w:t xml:space="preserve"> a</w:t>
      </w:r>
      <w:r w:rsidR="00382073" w:rsidRPr="0044719F">
        <w:rPr>
          <w:rFonts w:ascii="Arial" w:hAnsi="Arial" w:cs="Arial"/>
        </w:rPr>
        <w:t xml:space="preserve">m interested in cars and outstanding customer service, I decided to open a store that puts trust and openness first. Trusted Wheels wants to make getting a car more reliable by providing thorough vehicle checks and fair </w:t>
      </w:r>
      <w:r w:rsidR="006C3881" w:rsidRPr="0044719F">
        <w:rPr>
          <w:rFonts w:ascii="Arial" w:hAnsi="Arial" w:cs="Arial"/>
        </w:rPr>
        <w:t xml:space="preserve">prices. In </w:t>
      </w:r>
      <w:r w:rsidR="00382073" w:rsidRPr="0044719F">
        <w:rPr>
          <w:rFonts w:ascii="Arial" w:hAnsi="Arial" w:cs="Arial"/>
        </w:rPr>
        <w:t>the car shopping business, trust is a crucial factor in how customers make decisions (Kotler and Keller, 2016). Small, independent businesses also tend to do well by providing personalised services and having strong ties with local customers (Burns, 2016).</w:t>
      </w:r>
    </w:p>
    <w:p w14:paraId="2B201874" w14:textId="4064021E" w:rsidR="00B6214D" w:rsidRPr="0044719F" w:rsidRDefault="008143CB" w:rsidP="003C0E20">
      <w:pPr>
        <w:pStyle w:val="NormalWeb"/>
        <w:spacing w:line="360" w:lineRule="auto"/>
        <w:rPr>
          <w:rFonts w:ascii="Arial" w:hAnsi="Arial" w:cs="Arial"/>
          <w:b/>
          <w:bCs/>
        </w:rPr>
      </w:pPr>
      <w:r w:rsidRPr="0044719F">
        <w:rPr>
          <w:rFonts w:ascii="Arial" w:hAnsi="Arial" w:cs="Arial"/>
          <w:b/>
          <w:bCs/>
        </w:rPr>
        <w:t>Business ownership:</w:t>
      </w:r>
    </w:p>
    <w:p w14:paraId="15A29481" w14:textId="76B47D8F" w:rsidR="00914829" w:rsidRPr="0044719F" w:rsidRDefault="003C0E20" w:rsidP="003C0E20">
      <w:pPr>
        <w:pStyle w:val="NormalWeb"/>
        <w:spacing w:line="360" w:lineRule="auto"/>
        <w:rPr>
          <w:rFonts w:ascii="Arial" w:hAnsi="Arial" w:cs="Arial"/>
        </w:rPr>
      </w:pPr>
      <w:r>
        <w:rPr>
          <w:rFonts w:ascii="Arial" w:hAnsi="Arial" w:cs="Arial"/>
        </w:rPr>
        <w:t xml:space="preserve"> </w:t>
      </w:r>
      <w:r w:rsidR="00071381" w:rsidRPr="0044719F">
        <w:rPr>
          <w:rFonts w:ascii="Arial" w:hAnsi="Arial" w:cs="Arial"/>
        </w:rPr>
        <w:t xml:space="preserve">Trusted Wheels will operate as a sole trader </w:t>
      </w:r>
      <w:r w:rsidR="00C51F8C" w:rsidRPr="0044719F">
        <w:rPr>
          <w:rFonts w:ascii="Arial" w:hAnsi="Arial" w:cs="Arial"/>
        </w:rPr>
        <w:t>business. According</w:t>
      </w:r>
      <w:r w:rsidR="00914829" w:rsidRPr="0044719F">
        <w:rPr>
          <w:rFonts w:ascii="Arial" w:hAnsi="Arial" w:cs="Arial"/>
        </w:rPr>
        <w:t xml:space="preserve"> to HM Revenue &amp; Customs (2024), this format is popular among new small businesses because it is easy to set up and doesn't require a lot of paperwork. A sole trader also has the advantage of making all business choices and keeping all the money the business makes. There are, however, some problems with this business arrangement. For instance, the owner is responsible for everything that happens in the business, even if it fails (Scarborough, 2014). Even with these risks, the sole dealer plan is good for starting out because it is easy to use and flexible.</w:t>
      </w:r>
    </w:p>
    <w:p w14:paraId="7FCF2674" w14:textId="60D689BC" w:rsidR="00914829" w:rsidRPr="0044719F" w:rsidRDefault="00080FDF" w:rsidP="003C0E20">
      <w:pPr>
        <w:spacing w:line="360" w:lineRule="auto"/>
        <w:rPr>
          <w:rFonts w:ascii="Arial" w:hAnsi="Arial" w:cs="Arial"/>
          <w:b/>
          <w:bCs/>
        </w:rPr>
      </w:pPr>
      <w:r w:rsidRPr="0044719F">
        <w:rPr>
          <w:rFonts w:ascii="Arial" w:hAnsi="Arial" w:cs="Arial"/>
          <w:b/>
          <w:bCs/>
        </w:rPr>
        <w:t>Mission, Aim and SMART Objectives</w:t>
      </w:r>
      <w:r w:rsidR="00337589" w:rsidRPr="0044719F">
        <w:rPr>
          <w:rFonts w:ascii="Arial" w:hAnsi="Arial" w:cs="Arial"/>
          <w:b/>
          <w:bCs/>
        </w:rPr>
        <w:t>:</w:t>
      </w:r>
    </w:p>
    <w:p w14:paraId="465007C1" w14:textId="77777777" w:rsidR="009B5ABA" w:rsidRPr="0044719F" w:rsidRDefault="009B5ABA" w:rsidP="003C0E20">
      <w:pPr>
        <w:spacing w:before="100" w:beforeAutospacing="1" w:after="100" w:afterAutospacing="1" w:line="360" w:lineRule="auto"/>
        <w:outlineLvl w:val="2"/>
        <w:rPr>
          <w:rFonts w:ascii="Arial" w:eastAsia="Times New Roman" w:hAnsi="Arial" w:cs="Arial"/>
          <w:b/>
          <w:bCs/>
          <w:kern w:val="0"/>
          <w:lang w:eastAsia="en-GB"/>
          <w14:ligatures w14:val="none"/>
        </w:rPr>
      </w:pPr>
      <w:r w:rsidRPr="002C2AE8">
        <w:rPr>
          <w:rFonts w:ascii="Arial" w:eastAsia="Times New Roman" w:hAnsi="Arial" w:cs="Arial"/>
          <w:b/>
          <w:bCs/>
          <w:kern w:val="0"/>
          <w:lang w:eastAsia="en-GB"/>
          <w14:ligatures w14:val="none"/>
        </w:rPr>
        <w:t>Mission Statement</w:t>
      </w:r>
    </w:p>
    <w:p w14:paraId="4D383B02" w14:textId="4FCBE3C6" w:rsidR="00A126F7" w:rsidRPr="002C2AE8" w:rsidRDefault="00B63D06" w:rsidP="003C0E20">
      <w:pPr>
        <w:spacing w:after="0" w:line="360" w:lineRule="auto"/>
        <w:rPr>
          <w:rFonts w:ascii="Arial" w:eastAsia="Times New Roman" w:hAnsi="Arial" w:cs="Arial"/>
          <w:kern w:val="0"/>
          <w:lang w:eastAsia="en-GB"/>
          <w14:ligatures w14:val="none"/>
        </w:rPr>
      </w:pPr>
      <w:r w:rsidRPr="00B63D06">
        <w:rPr>
          <w:rFonts w:ascii="Arial" w:eastAsia="Times New Roman" w:hAnsi="Arial" w:cs="Arial"/>
          <w:kern w:val="0"/>
          <w:lang w:eastAsia="en-GB"/>
          <w14:ligatures w14:val="none"/>
        </w:rPr>
        <w:t>"To offer reliable, low-cost cars while earning the trust of loyal customers over time by being honest and open."</w:t>
      </w:r>
    </w:p>
    <w:p w14:paraId="1705C7EE" w14:textId="77777777" w:rsidR="002603E4" w:rsidRPr="0044719F" w:rsidRDefault="002603E4" w:rsidP="003C0E20">
      <w:pPr>
        <w:spacing w:before="100" w:beforeAutospacing="1" w:after="100" w:afterAutospacing="1" w:line="360" w:lineRule="auto"/>
        <w:outlineLvl w:val="2"/>
        <w:rPr>
          <w:rFonts w:ascii="Arial" w:eastAsia="Times New Roman" w:hAnsi="Arial" w:cs="Arial"/>
          <w:b/>
          <w:bCs/>
          <w:kern w:val="0"/>
          <w:lang w:eastAsia="en-GB"/>
          <w14:ligatures w14:val="none"/>
        </w:rPr>
      </w:pPr>
      <w:r w:rsidRPr="002C2AE8">
        <w:rPr>
          <w:rFonts w:ascii="Arial" w:eastAsia="Times New Roman" w:hAnsi="Arial" w:cs="Arial"/>
          <w:b/>
          <w:bCs/>
          <w:kern w:val="0"/>
          <w:lang w:eastAsia="en-GB"/>
          <w14:ligatures w14:val="none"/>
        </w:rPr>
        <w:t>Business Aim</w:t>
      </w:r>
    </w:p>
    <w:p w14:paraId="543AA0E9" w14:textId="6C6C1FA6" w:rsidR="00B63D06" w:rsidRPr="002C2AE8" w:rsidRDefault="00BD7DBB" w:rsidP="003C0E20">
      <w:pPr>
        <w:pStyle w:val="NormalWeb"/>
        <w:spacing w:line="360" w:lineRule="auto"/>
        <w:rPr>
          <w:rFonts w:ascii="Arial" w:hAnsi="Arial" w:cs="Arial"/>
        </w:rPr>
      </w:pPr>
      <w:r w:rsidRPr="0044719F">
        <w:rPr>
          <w:rFonts w:ascii="Arial" w:hAnsi="Arial" w:cs="Arial"/>
        </w:rPr>
        <w:lastRenderedPageBreak/>
        <w:t>Trusted Wheels' main goal is to open a trustworthy used car lot in Swansea within three years.</w:t>
      </w:r>
    </w:p>
    <w:p w14:paraId="359D238D" w14:textId="77777777" w:rsidR="00FE5F3A" w:rsidRPr="0044719F" w:rsidRDefault="00FE5F3A" w:rsidP="003C0E20">
      <w:pPr>
        <w:spacing w:before="100" w:beforeAutospacing="1" w:after="100" w:afterAutospacing="1" w:line="360" w:lineRule="auto"/>
        <w:outlineLvl w:val="2"/>
        <w:rPr>
          <w:rFonts w:ascii="Arial" w:eastAsia="Times New Roman" w:hAnsi="Arial" w:cs="Arial"/>
          <w:b/>
          <w:bCs/>
          <w:kern w:val="0"/>
          <w:lang w:eastAsia="en-GB"/>
          <w14:ligatures w14:val="none"/>
        </w:rPr>
      </w:pPr>
      <w:r w:rsidRPr="002C2AE8">
        <w:rPr>
          <w:rFonts w:ascii="Arial" w:eastAsia="Times New Roman" w:hAnsi="Arial" w:cs="Arial"/>
          <w:b/>
          <w:bCs/>
          <w:kern w:val="0"/>
          <w:lang w:eastAsia="en-GB"/>
          <w14:ligatures w14:val="none"/>
        </w:rPr>
        <w:t>SMART Objectives</w:t>
      </w:r>
    </w:p>
    <w:p w14:paraId="1445EC58" w14:textId="77777777" w:rsidR="00E53DAB" w:rsidRPr="0044719F" w:rsidRDefault="00E53DAB" w:rsidP="003C0E20">
      <w:pPr>
        <w:pStyle w:val="NormalWeb"/>
        <w:numPr>
          <w:ilvl w:val="0"/>
          <w:numId w:val="2"/>
        </w:numPr>
        <w:spacing w:line="360" w:lineRule="auto"/>
        <w:rPr>
          <w:rFonts w:ascii="Arial" w:hAnsi="Arial" w:cs="Arial"/>
        </w:rPr>
      </w:pPr>
      <w:r w:rsidRPr="0044719F">
        <w:rPr>
          <w:rFonts w:ascii="Arial" w:hAnsi="Arial" w:cs="Arial"/>
        </w:rPr>
        <w:t xml:space="preserve">In the first year of business, sell 120 autos. </w:t>
      </w:r>
    </w:p>
    <w:p w14:paraId="6A0BE211" w14:textId="77777777" w:rsidR="00E53DAB" w:rsidRPr="0044719F" w:rsidRDefault="00E53DAB" w:rsidP="003C0E20">
      <w:pPr>
        <w:pStyle w:val="NormalWeb"/>
        <w:numPr>
          <w:ilvl w:val="0"/>
          <w:numId w:val="2"/>
        </w:numPr>
        <w:spacing w:line="360" w:lineRule="auto"/>
        <w:rPr>
          <w:rFonts w:ascii="Arial" w:hAnsi="Arial" w:cs="Arial"/>
        </w:rPr>
      </w:pPr>
      <w:r w:rsidRPr="0044719F">
        <w:rPr>
          <w:rFonts w:ascii="Arial" w:hAnsi="Arial" w:cs="Arial"/>
        </w:rPr>
        <w:t xml:space="preserve">Earn £250,000 in revenue in the first 12 months. </w:t>
      </w:r>
    </w:p>
    <w:p w14:paraId="61DAD565" w14:textId="77777777" w:rsidR="00E53DAB" w:rsidRPr="0044719F" w:rsidRDefault="00E53DAB" w:rsidP="003C0E20">
      <w:pPr>
        <w:pStyle w:val="NormalWeb"/>
        <w:numPr>
          <w:ilvl w:val="0"/>
          <w:numId w:val="2"/>
        </w:numPr>
        <w:spacing w:line="360" w:lineRule="auto"/>
        <w:rPr>
          <w:rFonts w:ascii="Arial" w:hAnsi="Arial" w:cs="Arial"/>
        </w:rPr>
      </w:pPr>
      <w:r w:rsidRPr="0044719F">
        <w:rPr>
          <w:rFonts w:ascii="Arial" w:hAnsi="Arial" w:cs="Arial"/>
        </w:rPr>
        <w:t xml:space="preserve">Achieve customer satisfaction rates greater than 90%. </w:t>
      </w:r>
    </w:p>
    <w:p w14:paraId="12C89C4B" w14:textId="1A1CF739" w:rsidR="00D051BD" w:rsidRPr="0044719F" w:rsidRDefault="00E53DAB" w:rsidP="003C0E20">
      <w:pPr>
        <w:pStyle w:val="NormalWeb"/>
        <w:numPr>
          <w:ilvl w:val="0"/>
          <w:numId w:val="2"/>
        </w:numPr>
        <w:spacing w:line="360" w:lineRule="auto"/>
        <w:rPr>
          <w:rFonts w:ascii="Arial" w:hAnsi="Arial" w:cs="Arial"/>
        </w:rPr>
      </w:pPr>
      <w:r w:rsidRPr="0044719F">
        <w:rPr>
          <w:rFonts w:ascii="Arial" w:hAnsi="Arial" w:cs="Arial"/>
        </w:rPr>
        <w:t>Increase car inventory from 10 to 25 vehicles in two years.</w:t>
      </w:r>
    </w:p>
    <w:p w14:paraId="7861BD41" w14:textId="77777777" w:rsidR="00A126F7" w:rsidRPr="0044719F" w:rsidRDefault="00A126F7" w:rsidP="003C0E20">
      <w:pPr>
        <w:spacing w:before="100" w:beforeAutospacing="1" w:after="100" w:afterAutospacing="1" w:line="360" w:lineRule="auto"/>
        <w:outlineLvl w:val="2"/>
        <w:rPr>
          <w:rFonts w:ascii="Arial" w:eastAsia="Times New Roman" w:hAnsi="Arial" w:cs="Arial"/>
          <w:b/>
          <w:bCs/>
          <w:kern w:val="0"/>
          <w:lang w:eastAsia="en-GB"/>
          <w14:ligatures w14:val="none"/>
        </w:rPr>
      </w:pPr>
      <w:r w:rsidRPr="002C2AE8">
        <w:rPr>
          <w:rFonts w:ascii="Arial" w:eastAsia="Times New Roman" w:hAnsi="Arial" w:cs="Arial"/>
          <w:b/>
          <w:bCs/>
          <w:kern w:val="0"/>
          <w:lang w:eastAsia="en-GB"/>
          <w14:ligatures w14:val="none"/>
        </w:rPr>
        <w:t>Unique Selling Proposition (USP)</w:t>
      </w:r>
    </w:p>
    <w:p w14:paraId="2CA08BC7" w14:textId="77777777" w:rsidR="00C24F4A" w:rsidRPr="0044719F" w:rsidRDefault="00C24F4A" w:rsidP="003C0E20">
      <w:pPr>
        <w:pStyle w:val="NormalWeb"/>
        <w:spacing w:line="360" w:lineRule="auto"/>
        <w:rPr>
          <w:rFonts w:ascii="Arial" w:hAnsi="Arial" w:cs="Arial"/>
        </w:rPr>
      </w:pPr>
      <w:r w:rsidRPr="0044719F">
        <w:rPr>
          <w:rFonts w:ascii="Arial" w:hAnsi="Arial" w:cs="Arial"/>
        </w:rPr>
        <w:t>Trusted Wheels stands out by offering clear car background records, low prices, and individual customer service. These are all things that have a big effect on customer trust in retail markets (Kotler and Keller, 2016).</w:t>
      </w:r>
    </w:p>
    <w:p w14:paraId="49A19D80" w14:textId="56BE61F6" w:rsidR="00904878" w:rsidRPr="0044719F" w:rsidRDefault="00347F66" w:rsidP="003C0E20">
      <w:pPr>
        <w:spacing w:before="100" w:beforeAutospacing="1" w:after="100" w:afterAutospacing="1" w:line="360" w:lineRule="auto"/>
        <w:outlineLvl w:val="2"/>
        <w:rPr>
          <w:rFonts w:ascii="Arial" w:eastAsia="Times New Roman" w:hAnsi="Arial" w:cs="Arial"/>
          <w:b/>
          <w:bCs/>
          <w:kern w:val="0"/>
          <w:lang w:eastAsia="en-GB"/>
          <w14:ligatures w14:val="none"/>
        </w:rPr>
      </w:pPr>
      <w:r w:rsidRPr="0044719F">
        <w:rPr>
          <w:rFonts w:ascii="Arial" w:eastAsia="Times New Roman" w:hAnsi="Arial" w:cs="Arial"/>
          <w:b/>
          <w:bCs/>
          <w:kern w:val="0"/>
          <w:lang w:eastAsia="en-GB"/>
          <w14:ligatures w14:val="none"/>
        </w:rPr>
        <w:t>L</w:t>
      </w:r>
      <w:r w:rsidR="00A233B1" w:rsidRPr="0044719F">
        <w:rPr>
          <w:rFonts w:ascii="Arial" w:eastAsia="Times New Roman" w:hAnsi="Arial" w:cs="Arial"/>
          <w:b/>
          <w:bCs/>
          <w:kern w:val="0"/>
          <w:lang w:eastAsia="en-GB"/>
          <w14:ligatures w14:val="none"/>
        </w:rPr>
        <w:t>ocation</w:t>
      </w:r>
      <w:r w:rsidRPr="0044719F">
        <w:rPr>
          <w:rFonts w:ascii="Arial" w:eastAsia="Times New Roman" w:hAnsi="Arial" w:cs="Arial"/>
          <w:b/>
          <w:bCs/>
          <w:kern w:val="0"/>
          <w:lang w:eastAsia="en-GB"/>
          <w14:ligatures w14:val="none"/>
        </w:rPr>
        <w:t>:</w:t>
      </w:r>
    </w:p>
    <w:p w14:paraId="6CB30564" w14:textId="77777777" w:rsidR="0009436E" w:rsidRPr="0044719F" w:rsidRDefault="0009436E" w:rsidP="003C0E20">
      <w:pPr>
        <w:pStyle w:val="NormalWeb"/>
        <w:spacing w:line="360" w:lineRule="auto"/>
        <w:rPr>
          <w:rFonts w:ascii="Arial" w:hAnsi="Arial" w:cs="Arial"/>
        </w:rPr>
      </w:pPr>
      <w:r w:rsidRPr="0044719F">
        <w:rPr>
          <w:rFonts w:ascii="Arial" w:hAnsi="Arial" w:cs="Arial"/>
        </w:rPr>
        <w:t>Trusted Wheels will be based in Swansea Enterprise Park, a well-known business area close to the M4 road in Swansea. Retail stores need to be careful about where they put their stores because exposure and ease of entry can affect how many customers come in and how well they sell (Porter, 2008). Swansea Enterprise Park gets a lot of traffic and is easy for people coming from nearby places to get to.</w:t>
      </w:r>
    </w:p>
    <w:p w14:paraId="687EC33B" w14:textId="682B802B" w:rsidR="00347F66" w:rsidRPr="0044719F" w:rsidRDefault="00E6585B" w:rsidP="003C0E20">
      <w:pPr>
        <w:spacing w:before="100" w:beforeAutospacing="1" w:after="100" w:afterAutospacing="1" w:line="360" w:lineRule="auto"/>
        <w:outlineLvl w:val="2"/>
        <w:rPr>
          <w:rFonts w:ascii="Arial" w:hAnsi="Arial" w:cs="Arial"/>
          <w:b/>
          <w:bCs/>
        </w:rPr>
      </w:pPr>
      <w:r w:rsidRPr="0044719F">
        <w:rPr>
          <w:rFonts w:ascii="Arial" w:hAnsi="Arial" w:cs="Arial"/>
          <w:b/>
          <w:bCs/>
        </w:rPr>
        <w:t>Human Resources</w:t>
      </w:r>
      <w:r w:rsidRPr="0044719F">
        <w:rPr>
          <w:rFonts w:ascii="Arial" w:hAnsi="Arial" w:cs="Arial"/>
          <w:b/>
          <w:bCs/>
        </w:rPr>
        <w:t>:</w:t>
      </w:r>
    </w:p>
    <w:p w14:paraId="4F2F7FE0" w14:textId="1EBA45E4" w:rsidR="001B1F58" w:rsidRPr="0044719F" w:rsidRDefault="001B1F58" w:rsidP="003C0E20">
      <w:pPr>
        <w:pStyle w:val="NormalWeb"/>
        <w:spacing w:line="360" w:lineRule="auto"/>
        <w:rPr>
          <w:rFonts w:ascii="Arial" w:hAnsi="Arial" w:cs="Arial"/>
        </w:rPr>
      </w:pPr>
      <w:r w:rsidRPr="0044719F">
        <w:rPr>
          <w:rFonts w:ascii="Arial" w:hAnsi="Arial" w:cs="Arial"/>
        </w:rPr>
        <w:t xml:space="preserve">Trusted Wheels will initially employ </w:t>
      </w:r>
      <w:r w:rsidR="004B6FB3" w:rsidRPr="0044719F">
        <w:rPr>
          <w:rStyle w:val="Strong"/>
          <w:rFonts w:ascii="Arial" w:eastAsiaTheme="majorEastAsia" w:hAnsi="Arial" w:cs="Arial"/>
          <w:b w:val="0"/>
          <w:bCs w:val="0"/>
        </w:rPr>
        <w:t>three staff members.</w:t>
      </w:r>
      <w:r w:rsidR="004E6989" w:rsidRPr="0044719F">
        <w:rPr>
          <w:rFonts w:ascii="Arial" w:hAnsi="Arial" w:cs="Arial"/>
        </w:rPr>
        <w:t xml:space="preserve"> </w:t>
      </w:r>
      <w:r w:rsidR="004E6989" w:rsidRPr="0044719F">
        <w:rPr>
          <w:rFonts w:ascii="Arial" w:hAnsi="Arial" w:cs="Arial"/>
        </w:rPr>
        <w:t>Burns (2016) says that keeping the team small helps keep costs down in the early stages of a business. The business may hire more workers as it grows.</w:t>
      </w:r>
    </w:p>
    <w:p w14:paraId="6DCDF3E4" w14:textId="77777777" w:rsidR="001B6CA2" w:rsidRPr="0044719F" w:rsidRDefault="001B6CA2" w:rsidP="003C0E20">
      <w:pPr>
        <w:pStyle w:val="NormalWeb"/>
        <w:spacing w:line="360" w:lineRule="auto"/>
        <w:jc w:val="center"/>
        <w:rPr>
          <w:rFonts w:ascii="Arial" w:hAnsi="Arial" w:cs="Arial"/>
        </w:rPr>
      </w:pPr>
    </w:p>
    <w:p w14:paraId="1485C3FF" w14:textId="35AA1EA9" w:rsidR="00086CDC" w:rsidRPr="0044719F" w:rsidRDefault="00C96BC0" w:rsidP="003C0E20">
      <w:pPr>
        <w:pStyle w:val="NormalWeb"/>
        <w:spacing w:line="360" w:lineRule="auto"/>
        <w:rPr>
          <w:rFonts w:ascii="Arial" w:hAnsi="Arial" w:cs="Arial"/>
        </w:rPr>
      </w:pPr>
      <w:r w:rsidRPr="0044719F">
        <w:rPr>
          <w:rFonts w:ascii="Arial" w:hAnsi="Arial" w:cs="Arial"/>
        </w:rPr>
        <w:t xml:space="preserve"> </w:t>
      </w:r>
      <w:r w:rsidR="00BE335D" w:rsidRPr="0044719F">
        <w:rPr>
          <w:rFonts w:ascii="Arial" w:hAnsi="Arial" w:cs="Arial"/>
        </w:rPr>
        <w:t>O</w:t>
      </w:r>
      <w:r w:rsidR="00086CDC" w:rsidRPr="0044719F">
        <w:rPr>
          <w:rFonts w:ascii="Arial" w:hAnsi="Arial" w:cs="Arial"/>
        </w:rPr>
        <w:t>wner</w:t>
      </w:r>
      <w:r w:rsidR="00BE335D" w:rsidRPr="0044719F">
        <w:rPr>
          <w:rFonts w:ascii="Arial" w:hAnsi="Arial" w:cs="Arial"/>
        </w:rPr>
        <w:t>/Manager</w:t>
      </w:r>
    </w:p>
    <w:p w14:paraId="3FF8D4A6" w14:textId="77777777" w:rsidR="00D85A23" w:rsidRPr="0044719F" w:rsidRDefault="0050123E" w:rsidP="003C0E20">
      <w:pPr>
        <w:pStyle w:val="NormalWeb"/>
        <w:numPr>
          <w:ilvl w:val="0"/>
          <w:numId w:val="4"/>
        </w:numPr>
        <w:spacing w:line="360" w:lineRule="auto"/>
        <w:rPr>
          <w:rFonts w:ascii="Arial" w:hAnsi="Arial" w:cs="Arial"/>
        </w:rPr>
      </w:pPr>
      <w:r w:rsidRPr="0044719F">
        <w:rPr>
          <w:rFonts w:ascii="Arial" w:hAnsi="Arial" w:cs="Arial"/>
        </w:rPr>
        <w:t xml:space="preserve">Sales </w:t>
      </w:r>
      <w:r w:rsidR="00A717B4" w:rsidRPr="0044719F">
        <w:rPr>
          <w:rFonts w:ascii="Arial" w:hAnsi="Arial" w:cs="Arial"/>
        </w:rPr>
        <w:t>assistant</w:t>
      </w:r>
      <w:r w:rsidR="00C96BC0" w:rsidRPr="0044719F">
        <w:rPr>
          <w:rFonts w:ascii="Arial" w:hAnsi="Arial" w:cs="Arial"/>
        </w:rPr>
        <w:t xml:space="preserve">                                                          </w:t>
      </w:r>
    </w:p>
    <w:p w14:paraId="0C88F47A" w14:textId="5A67188D" w:rsidR="0050123E" w:rsidRPr="0044719F" w:rsidRDefault="00A717B4" w:rsidP="003C0E20">
      <w:pPr>
        <w:pStyle w:val="NormalWeb"/>
        <w:numPr>
          <w:ilvl w:val="0"/>
          <w:numId w:val="4"/>
        </w:numPr>
        <w:spacing w:line="360" w:lineRule="auto"/>
        <w:rPr>
          <w:rFonts w:ascii="Arial" w:hAnsi="Arial" w:cs="Arial"/>
        </w:rPr>
      </w:pPr>
      <w:r w:rsidRPr="0044719F">
        <w:rPr>
          <w:rFonts w:ascii="Arial" w:hAnsi="Arial" w:cs="Arial"/>
        </w:rPr>
        <w:t>Mechanic(part-time)</w:t>
      </w:r>
    </w:p>
    <w:p w14:paraId="505624DA" w14:textId="4EC575C0" w:rsidR="00612E76" w:rsidRPr="0044719F" w:rsidRDefault="00E82F6C" w:rsidP="003C0E20">
      <w:pPr>
        <w:pStyle w:val="NormalWeb"/>
        <w:spacing w:line="360" w:lineRule="auto"/>
        <w:rPr>
          <w:rFonts w:ascii="Arial" w:hAnsi="Arial" w:cs="Arial"/>
          <w:b/>
          <w:bCs/>
        </w:rPr>
      </w:pPr>
      <w:r w:rsidRPr="0044719F">
        <w:rPr>
          <w:rFonts w:ascii="Arial" w:hAnsi="Arial" w:cs="Arial"/>
          <w:b/>
          <w:bCs/>
        </w:rPr>
        <w:lastRenderedPageBreak/>
        <w:t>M</w:t>
      </w:r>
      <w:r w:rsidR="00612E76" w:rsidRPr="0044719F">
        <w:rPr>
          <w:rFonts w:ascii="Arial" w:hAnsi="Arial" w:cs="Arial"/>
          <w:b/>
          <w:bCs/>
        </w:rPr>
        <w:t>ar</w:t>
      </w:r>
      <w:r w:rsidRPr="0044719F">
        <w:rPr>
          <w:rFonts w:ascii="Arial" w:hAnsi="Arial" w:cs="Arial"/>
          <w:b/>
          <w:bCs/>
        </w:rPr>
        <w:t>keting strategy:</w:t>
      </w:r>
    </w:p>
    <w:p w14:paraId="1218149A" w14:textId="2C08F5D8" w:rsidR="00E82F6C" w:rsidRPr="0044719F" w:rsidRDefault="00F34D1E" w:rsidP="003C0E20">
      <w:pPr>
        <w:pStyle w:val="NormalWeb"/>
        <w:spacing w:line="360" w:lineRule="auto"/>
        <w:rPr>
          <w:rFonts w:ascii="Arial" w:hAnsi="Arial" w:cs="Arial"/>
          <w:b/>
          <w:bCs/>
        </w:rPr>
      </w:pPr>
      <w:r w:rsidRPr="0044719F">
        <w:rPr>
          <w:rFonts w:ascii="Arial" w:hAnsi="Arial" w:cs="Arial"/>
          <w:b/>
          <w:bCs/>
        </w:rPr>
        <w:t>D</w:t>
      </w:r>
      <w:r w:rsidR="00D817B4" w:rsidRPr="0044719F">
        <w:rPr>
          <w:rFonts w:ascii="Arial" w:hAnsi="Arial" w:cs="Arial"/>
          <w:b/>
          <w:bCs/>
        </w:rPr>
        <w:t>igi</w:t>
      </w:r>
      <w:r w:rsidRPr="0044719F">
        <w:rPr>
          <w:rFonts w:ascii="Arial" w:hAnsi="Arial" w:cs="Arial"/>
          <w:b/>
          <w:bCs/>
        </w:rPr>
        <w:t>tal marketing</w:t>
      </w:r>
    </w:p>
    <w:p w14:paraId="3B68EAD4" w14:textId="0541DDC0" w:rsidR="00FF705A" w:rsidRPr="0044719F" w:rsidRDefault="003C0E20" w:rsidP="003C0E20">
      <w:pPr>
        <w:pStyle w:val="NormalWeb"/>
        <w:spacing w:line="360" w:lineRule="auto"/>
        <w:rPr>
          <w:rFonts w:ascii="Arial" w:hAnsi="Arial" w:cs="Arial"/>
        </w:rPr>
      </w:pPr>
      <w:r>
        <w:rPr>
          <w:rFonts w:ascii="Arial" w:hAnsi="Arial" w:cs="Arial"/>
        </w:rPr>
        <w:t xml:space="preserve"> </w:t>
      </w:r>
      <w:r w:rsidR="00690F5C" w:rsidRPr="0044719F">
        <w:rPr>
          <w:rFonts w:ascii="Arial" w:hAnsi="Arial" w:cs="Arial"/>
        </w:rPr>
        <w:t>Online car classifieds sites like AutoTrader and social media sites like Facebook and Instagram will both push vehicle ads.</w:t>
      </w:r>
      <w:r w:rsidR="00690F5C" w:rsidRPr="0044719F">
        <w:rPr>
          <w:rFonts w:ascii="Arial" w:hAnsi="Arial" w:cs="Arial"/>
        </w:rPr>
        <w:br/>
      </w:r>
      <w:r w:rsidR="00690F5C" w:rsidRPr="0044719F">
        <w:rPr>
          <w:rFonts w:ascii="Arial" w:hAnsi="Arial" w:cs="Arial"/>
        </w:rPr>
        <w:br/>
        <w:t>AutoTrader (2024) research shows that most people who buy a car start their process online, where they look at different vehicles and compare prices.</w:t>
      </w:r>
    </w:p>
    <w:p w14:paraId="29FC11AD" w14:textId="7C779C57" w:rsidR="00F34D1E" w:rsidRPr="0044719F" w:rsidRDefault="00FF705A" w:rsidP="003C0E20">
      <w:pPr>
        <w:pStyle w:val="NormalWeb"/>
        <w:spacing w:line="360" w:lineRule="auto"/>
        <w:rPr>
          <w:rStyle w:val="Strong"/>
          <w:rFonts w:ascii="Arial" w:hAnsi="Arial" w:cs="Arial"/>
        </w:rPr>
      </w:pPr>
      <w:r w:rsidRPr="0044719F">
        <w:rPr>
          <w:rFonts w:ascii="Arial" w:hAnsi="Arial" w:cs="Arial"/>
          <w:b/>
          <w:bCs/>
        </w:rPr>
        <w:t>Promotional activities</w:t>
      </w:r>
    </w:p>
    <w:p w14:paraId="75B93D21" w14:textId="27621EA8" w:rsidR="004B6FB3" w:rsidRPr="0044719F" w:rsidRDefault="008C77C5" w:rsidP="003C0E20">
      <w:pPr>
        <w:pStyle w:val="ListParagraph"/>
        <w:numPr>
          <w:ilvl w:val="0"/>
          <w:numId w:val="5"/>
        </w:numPr>
        <w:spacing w:line="360" w:lineRule="auto"/>
        <w:rPr>
          <w:rFonts w:ascii="Arial" w:hAnsi="Arial" w:cs="Arial"/>
        </w:rPr>
      </w:pPr>
      <w:r w:rsidRPr="0044719F">
        <w:rPr>
          <w:rFonts w:ascii="Arial" w:hAnsi="Arial" w:cs="Arial"/>
        </w:rPr>
        <w:t>Flyers distributed in local areas</w:t>
      </w:r>
      <w:r w:rsidR="002B2EAB" w:rsidRPr="0044719F">
        <w:rPr>
          <w:rFonts w:ascii="Arial" w:hAnsi="Arial" w:cs="Arial"/>
        </w:rPr>
        <w:t xml:space="preserve"> </w:t>
      </w:r>
    </w:p>
    <w:p w14:paraId="7CF5D188" w14:textId="2C7CC617" w:rsidR="006F1075" w:rsidRPr="0044719F" w:rsidRDefault="006F1075" w:rsidP="003C0E20">
      <w:pPr>
        <w:pStyle w:val="ListParagraph"/>
        <w:numPr>
          <w:ilvl w:val="0"/>
          <w:numId w:val="5"/>
        </w:numPr>
        <w:spacing w:line="360" w:lineRule="auto"/>
        <w:rPr>
          <w:rFonts w:ascii="Arial" w:hAnsi="Arial" w:cs="Arial"/>
        </w:rPr>
      </w:pPr>
      <w:r w:rsidRPr="0044719F">
        <w:rPr>
          <w:rFonts w:ascii="Arial" w:hAnsi="Arial" w:cs="Arial"/>
        </w:rPr>
        <w:t>Branded businesses</w:t>
      </w:r>
      <w:r w:rsidR="00122AE6" w:rsidRPr="0044719F">
        <w:rPr>
          <w:rFonts w:ascii="Arial" w:hAnsi="Arial" w:cs="Arial"/>
        </w:rPr>
        <w:t xml:space="preserve"> cards</w:t>
      </w:r>
      <w:r w:rsidR="00122AE6" w:rsidRPr="0044719F">
        <w:rPr>
          <w:rFonts w:ascii="Arial" w:hAnsi="Arial" w:cs="Arial"/>
        </w:rPr>
        <w:tab/>
      </w:r>
    </w:p>
    <w:p w14:paraId="1E7C43B9" w14:textId="367E2D30" w:rsidR="00122AE6" w:rsidRPr="0044719F" w:rsidRDefault="00122AE6" w:rsidP="003C0E20">
      <w:pPr>
        <w:pStyle w:val="ListParagraph"/>
        <w:numPr>
          <w:ilvl w:val="0"/>
          <w:numId w:val="5"/>
        </w:numPr>
        <w:spacing w:line="360" w:lineRule="auto"/>
        <w:rPr>
          <w:rFonts w:ascii="Arial" w:hAnsi="Arial" w:cs="Arial"/>
        </w:rPr>
      </w:pPr>
      <w:r w:rsidRPr="0044719F">
        <w:rPr>
          <w:rFonts w:ascii="Arial" w:hAnsi="Arial" w:cs="Arial"/>
        </w:rPr>
        <w:t>Google business profile</w:t>
      </w:r>
      <w:r w:rsidR="00EE5F32" w:rsidRPr="0044719F">
        <w:rPr>
          <w:rFonts w:ascii="Arial" w:hAnsi="Arial" w:cs="Arial"/>
        </w:rPr>
        <w:t xml:space="preserve"> </w:t>
      </w:r>
    </w:p>
    <w:p w14:paraId="375BF6DF" w14:textId="6DB2C606" w:rsidR="00337589" w:rsidRPr="0044719F" w:rsidRDefault="00CF5C35" w:rsidP="003C0E20">
      <w:pPr>
        <w:spacing w:line="360" w:lineRule="auto"/>
        <w:rPr>
          <w:rFonts w:ascii="Arial" w:hAnsi="Arial" w:cs="Arial"/>
          <w:b/>
          <w:bCs/>
        </w:rPr>
      </w:pPr>
      <w:r w:rsidRPr="0044719F">
        <w:rPr>
          <w:rFonts w:ascii="Arial" w:hAnsi="Arial" w:cs="Arial"/>
          <w:b/>
          <w:bCs/>
        </w:rPr>
        <w:t>Market re</w:t>
      </w:r>
      <w:r w:rsidR="00BA3767" w:rsidRPr="0044719F">
        <w:rPr>
          <w:rFonts w:ascii="Arial" w:hAnsi="Arial" w:cs="Arial"/>
          <w:b/>
          <w:bCs/>
        </w:rPr>
        <w:t>search:</w:t>
      </w:r>
    </w:p>
    <w:p w14:paraId="54FA5AD1" w14:textId="62F4E53A" w:rsidR="00BA3767" w:rsidRPr="0044719F" w:rsidRDefault="00BA3767" w:rsidP="003C0E20">
      <w:pPr>
        <w:spacing w:line="360" w:lineRule="auto"/>
        <w:rPr>
          <w:rFonts w:ascii="Arial" w:hAnsi="Arial" w:cs="Arial"/>
          <w:b/>
          <w:bCs/>
        </w:rPr>
      </w:pPr>
      <w:r w:rsidRPr="0044719F">
        <w:rPr>
          <w:rFonts w:ascii="Arial" w:hAnsi="Arial" w:cs="Arial"/>
          <w:b/>
          <w:bCs/>
        </w:rPr>
        <w:t>Primary research</w:t>
      </w:r>
    </w:p>
    <w:p w14:paraId="27777049" w14:textId="590318BB" w:rsidR="00BA3767" w:rsidRPr="0044719F" w:rsidRDefault="00E407E8" w:rsidP="003C0E20">
      <w:pPr>
        <w:spacing w:line="360" w:lineRule="auto"/>
        <w:rPr>
          <w:rFonts w:ascii="Arial" w:hAnsi="Arial" w:cs="Arial"/>
        </w:rPr>
      </w:pPr>
      <w:r w:rsidRPr="0044719F">
        <w:rPr>
          <w:rFonts w:ascii="Arial" w:hAnsi="Arial" w:cs="Arial"/>
        </w:rPr>
        <w:t xml:space="preserve">Primary research was conducted through a questionnaire completed by </w:t>
      </w:r>
      <w:r w:rsidRPr="0044719F">
        <w:rPr>
          <w:rFonts w:ascii="Arial" w:hAnsi="Arial" w:cs="Arial"/>
        </w:rPr>
        <w:t>11</w:t>
      </w:r>
      <w:r w:rsidRPr="0044719F">
        <w:rPr>
          <w:rFonts w:ascii="Arial" w:hAnsi="Arial" w:cs="Arial"/>
        </w:rPr>
        <w:t xml:space="preserve"> potential car buyers.</w:t>
      </w:r>
    </w:p>
    <w:p w14:paraId="15CF32A3" w14:textId="77777777" w:rsidR="00C101E3" w:rsidRPr="002C2AE8" w:rsidRDefault="00C101E3" w:rsidP="003C0E20">
      <w:pPr>
        <w:spacing w:before="100" w:beforeAutospacing="1" w:after="100" w:afterAutospacing="1"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Key findings included: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0"/>
        <w:gridCol w:w="1810"/>
      </w:tblGrid>
      <w:tr w:rsidR="00C101E3" w:rsidRPr="002C2AE8" w14:paraId="7834ACD3" w14:textId="77777777" w:rsidTr="00BC12B6">
        <w:trPr>
          <w:tblHeader/>
          <w:tblCellSpacing w:w="15" w:type="dxa"/>
        </w:trPr>
        <w:tc>
          <w:tcPr>
            <w:tcW w:w="0" w:type="auto"/>
            <w:vAlign w:val="center"/>
            <w:hideMark/>
          </w:tcPr>
          <w:p w14:paraId="48D64538" w14:textId="77777777" w:rsidR="00C101E3" w:rsidRPr="002C2AE8" w:rsidRDefault="00C101E3" w:rsidP="003C0E20">
            <w:pPr>
              <w:spacing w:after="0" w:line="360" w:lineRule="auto"/>
              <w:jc w:val="center"/>
              <w:rPr>
                <w:rFonts w:ascii="Arial" w:eastAsia="Times New Roman" w:hAnsi="Arial" w:cs="Arial"/>
                <w:b/>
                <w:bCs/>
                <w:kern w:val="0"/>
                <w:lang w:eastAsia="en-GB"/>
                <w14:ligatures w14:val="none"/>
              </w:rPr>
            </w:pPr>
            <w:r w:rsidRPr="002C2AE8">
              <w:rPr>
                <w:rFonts w:ascii="Arial" w:eastAsia="Times New Roman" w:hAnsi="Arial" w:cs="Arial"/>
                <w:b/>
                <w:bCs/>
                <w:kern w:val="0"/>
                <w:lang w:eastAsia="en-GB"/>
                <w14:ligatures w14:val="none"/>
              </w:rPr>
              <w:t>Question</w:t>
            </w:r>
          </w:p>
        </w:tc>
        <w:tc>
          <w:tcPr>
            <w:tcW w:w="0" w:type="auto"/>
            <w:vAlign w:val="center"/>
            <w:hideMark/>
          </w:tcPr>
          <w:p w14:paraId="5F2A6369" w14:textId="77777777" w:rsidR="00C101E3" w:rsidRPr="002C2AE8" w:rsidRDefault="00C101E3" w:rsidP="003C0E20">
            <w:pPr>
              <w:spacing w:after="0" w:line="360" w:lineRule="auto"/>
              <w:jc w:val="center"/>
              <w:rPr>
                <w:rFonts w:ascii="Arial" w:eastAsia="Times New Roman" w:hAnsi="Arial" w:cs="Arial"/>
                <w:b/>
                <w:bCs/>
                <w:kern w:val="0"/>
                <w:lang w:eastAsia="en-GB"/>
                <w14:ligatures w14:val="none"/>
              </w:rPr>
            </w:pPr>
            <w:r w:rsidRPr="002C2AE8">
              <w:rPr>
                <w:rFonts w:ascii="Arial" w:eastAsia="Times New Roman" w:hAnsi="Arial" w:cs="Arial"/>
                <w:b/>
                <w:bCs/>
                <w:kern w:val="0"/>
                <w:lang w:eastAsia="en-GB"/>
                <w14:ligatures w14:val="none"/>
              </w:rPr>
              <w:t>Result</w:t>
            </w:r>
          </w:p>
        </w:tc>
      </w:tr>
      <w:tr w:rsidR="00C101E3" w:rsidRPr="002C2AE8" w14:paraId="3AC0E292" w14:textId="77777777" w:rsidTr="00BC12B6">
        <w:trPr>
          <w:tblCellSpacing w:w="15" w:type="dxa"/>
        </w:trPr>
        <w:tc>
          <w:tcPr>
            <w:tcW w:w="0" w:type="auto"/>
            <w:vAlign w:val="center"/>
            <w:hideMark/>
          </w:tcPr>
          <w:p w14:paraId="17D71A42" w14:textId="77777777" w:rsidR="00C101E3" w:rsidRPr="002C2AE8" w:rsidRDefault="00C101E3"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Preferred vehicle type</w:t>
            </w:r>
          </w:p>
        </w:tc>
        <w:tc>
          <w:tcPr>
            <w:tcW w:w="0" w:type="auto"/>
            <w:vAlign w:val="center"/>
            <w:hideMark/>
          </w:tcPr>
          <w:p w14:paraId="32171657" w14:textId="77777777" w:rsidR="00C101E3" w:rsidRPr="002C2AE8" w:rsidRDefault="00C101E3"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80% used cars</w:t>
            </w:r>
          </w:p>
        </w:tc>
      </w:tr>
      <w:tr w:rsidR="00C101E3" w:rsidRPr="002C2AE8" w14:paraId="068165DF" w14:textId="77777777" w:rsidTr="00BC12B6">
        <w:trPr>
          <w:tblCellSpacing w:w="15" w:type="dxa"/>
        </w:trPr>
        <w:tc>
          <w:tcPr>
            <w:tcW w:w="0" w:type="auto"/>
            <w:vAlign w:val="center"/>
            <w:hideMark/>
          </w:tcPr>
          <w:p w14:paraId="14C0C226" w14:textId="77777777" w:rsidR="00C101E3" w:rsidRPr="002C2AE8" w:rsidRDefault="00C101E3"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Budget range</w:t>
            </w:r>
          </w:p>
        </w:tc>
        <w:tc>
          <w:tcPr>
            <w:tcW w:w="0" w:type="auto"/>
            <w:vAlign w:val="center"/>
            <w:hideMark/>
          </w:tcPr>
          <w:p w14:paraId="41E4EDBE" w14:textId="3A04C479" w:rsidR="00C101E3" w:rsidRPr="002C2AE8" w:rsidRDefault="00C101E3"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w:t>
            </w:r>
            <w:r w:rsidR="004A4DB0" w:rsidRPr="0044719F">
              <w:rPr>
                <w:rFonts w:ascii="Arial" w:eastAsia="Times New Roman" w:hAnsi="Arial" w:cs="Arial"/>
                <w:kern w:val="0"/>
                <w:lang w:eastAsia="en-GB"/>
                <w14:ligatures w14:val="none"/>
              </w:rPr>
              <w:t>3</w:t>
            </w:r>
            <w:r w:rsidRPr="002C2AE8">
              <w:rPr>
                <w:rFonts w:ascii="Arial" w:eastAsia="Times New Roman" w:hAnsi="Arial" w:cs="Arial"/>
                <w:kern w:val="0"/>
                <w:lang w:eastAsia="en-GB"/>
                <w14:ligatures w14:val="none"/>
              </w:rPr>
              <w:t>,000 – £</w:t>
            </w:r>
            <w:r w:rsidR="004A4DB0" w:rsidRPr="0044719F">
              <w:rPr>
                <w:rFonts w:ascii="Arial" w:eastAsia="Times New Roman" w:hAnsi="Arial" w:cs="Arial"/>
                <w:kern w:val="0"/>
                <w:lang w:eastAsia="en-GB"/>
                <w14:ligatures w14:val="none"/>
              </w:rPr>
              <w:t>7</w:t>
            </w:r>
            <w:r w:rsidRPr="002C2AE8">
              <w:rPr>
                <w:rFonts w:ascii="Arial" w:eastAsia="Times New Roman" w:hAnsi="Arial" w:cs="Arial"/>
                <w:kern w:val="0"/>
                <w:lang w:eastAsia="en-GB"/>
                <w14:ligatures w14:val="none"/>
              </w:rPr>
              <w:t>,000</w:t>
            </w:r>
          </w:p>
        </w:tc>
      </w:tr>
      <w:tr w:rsidR="00C101E3" w:rsidRPr="002C2AE8" w14:paraId="4E46EEB2" w14:textId="77777777" w:rsidTr="00BC12B6">
        <w:trPr>
          <w:tblCellSpacing w:w="15" w:type="dxa"/>
        </w:trPr>
        <w:tc>
          <w:tcPr>
            <w:tcW w:w="0" w:type="auto"/>
            <w:vAlign w:val="center"/>
            <w:hideMark/>
          </w:tcPr>
          <w:p w14:paraId="2D2DD94E" w14:textId="77777777" w:rsidR="00C101E3" w:rsidRPr="002C2AE8" w:rsidRDefault="00C101E3"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Key purchase factor</w:t>
            </w:r>
          </w:p>
        </w:tc>
        <w:tc>
          <w:tcPr>
            <w:tcW w:w="0" w:type="auto"/>
            <w:vAlign w:val="center"/>
            <w:hideMark/>
          </w:tcPr>
          <w:p w14:paraId="52F64F24" w14:textId="073F9C43" w:rsidR="00C101E3" w:rsidRPr="002C2AE8" w:rsidRDefault="00785291" w:rsidP="003C0E20">
            <w:pPr>
              <w:spacing w:after="0" w:line="360" w:lineRule="auto"/>
              <w:rPr>
                <w:rFonts w:ascii="Arial" w:eastAsia="Times New Roman" w:hAnsi="Arial" w:cs="Arial"/>
                <w:kern w:val="0"/>
                <w:lang w:eastAsia="en-GB"/>
                <w14:ligatures w14:val="none"/>
              </w:rPr>
            </w:pPr>
            <w:r w:rsidRPr="0044719F">
              <w:rPr>
                <w:rFonts w:ascii="Arial" w:eastAsia="Times New Roman" w:hAnsi="Arial" w:cs="Arial"/>
                <w:kern w:val="0"/>
                <w:lang w:eastAsia="en-GB"/>
                <w14:ligatures w14:val="none"/>
              </w:rPr>
              <w:t>Good condition</w:t>
            </w:r>
          </w:p>
        </w:tc>
      </w:tr>
    </w:tbl>
    <w:p w14:paraId="1FCA4704" w14:textId="77777777" w:rsidR="00E407E8" w:rsidRPr="0044719F" w:rsidRDefault="00E407E8" w:rsidP="003C0E20">
      <w:pPr>
        <w:spacing w:line="360" w:lineRule="auto"/>
        <w:rPr>
          <w:rFonts w:ascii="Arial" w:hAnsi="Arial" w:cs="Arial"/>
        </w:rPr>
      </w:pPr>
    </w:p>
    <w:p w14:paraId="0321B9EB" w14:textId="6EDB9B42" w:rsidR="00BA3767" w:rsidRPr="0044719F" w:rsidRDefault="00BA3767" w:rsidP="003C0E20">
      <w:pPr>
        <w:spacing w:line="360" w:lineRule="auto"/>
        <w:rPr>
          <w:rFonts w:ascii="Arial" w:hAnsi="Arial" w:cs="Arial"/>
          <w:b/>
          <w:bCs/>
        </w:rPr>
      </w:pPr>
      <w:r w:rsidRPr="0044719F">
        <w:rPr>
          <w:rFonts w:ascii="Arial" w:hAnsi="Arial" w:cs="Arial"/>
          <w:b/>
          <w:bCs/>
        </w:rPr>
        <w:t>Secondary research</w:t>
      </w:r>
    </w:p>
    <w:p w14:paraId="54023EB3" w14:textId="1E84846A" w:rsidR="00F81DD5" w:rsidRPr="0044719F" w:rsidRDefault="0044719F" w:rsidP="003C0E20">
      <w:pPr>
        <w:pStyle w:val="NormalWeb"/>
        <w:spacing w:line="360" w:lineRule="auto"/>
        <w:rPr>
          <w:rFonts w:ascii="Arial" w:hAnsi="Arial" w:cs="Arial"/>
        </w:rPr>
      </w:pPr>
      <w:r w:rsidRPr="0044719F">
        <w:rPr>
          <w:rFonts w:ascii="Arial" w:hAnsi="Arial" w:cs="Arial"/>
        </w:rPr>
        <w:t>Secondary research</w:t>
      </w:r>
      <w:r w:rsidR="00F81DD5" w:rsidRPr="0044719F">
        <w:rPr>
          <w:rFonts w:ascii="Arial" w:hAnsi="Arial" w:cs="Arial"/>
        </w:rPr>
        <w:t xml:space="preserve"> indicates that people in the UK want to buy used cars. The market for used cars is still much bigger than the market for new cars. According to industry studies, hatchbacks like the Ford Fiesta and Volkswagen Golf are still some of the most-bought used cars in the UK (IBISWorld, 2024).</w:t>
      </w:r>
    </w:p>
    <w:p w14:paraId="08C1597D" w14:textId="32E4B80B" w:rsidR="00F81DD5" w:rsidRPr="00D1123C" w:rsidRDefault="00D1123C" w:rsidP="003C0E20">
      <w:pPr>
        <w:spacing w:line="360" w:lineRule="auto"/>
        <w:rPr>
          <w:rFonts w:ascii="Arial" w:hAnsi="Arial" w:cs="Arial"/>
          <w:b/>
          <w:bCs/>
        </w:rPr>
      </w:pPr>
      <w:r>
        <w:rPr>
          <w:rFonts w:ascii="Arial" w:hAnsi="Arial" w:cs="Arial"/>
          <w:b/>
          <w:bCs/>
        </w:rPr>
        <w:lastRenderedPageBreak/>
        <w:t>Financial resources:</w:t>
      </w:r>
    </w:p>
    <w:p w14:paraId="7BFE8B82" w14:textId="77777777" w:rsidR="00FF0FB8" w:rsidRPr="002C2AE8" w:rsidRDefault="00FF0FB8" w:rsidP="003C0E20">
      <w:pPr>
        <w:spacing w:before="100" w:beforeAutospacing="1" w:after="100" w:afterAutospacing="1" w:line="360" w:lineRule="auto"/>
        <w:outlineLvl w:val="2"/>
        <w:rPr>
          <w:rFonts w:ascii="Arial" w:eastAsia="Times New Roman" w:hAnsi="Arial" w:cs="Arial"/>
          <w:b/>
          <w:bCs/>
          <w:kern w:val="0"/>
          <w:lang w:eastAsia="en-GB"/>
          <w14:ligatures w14:val="none"/>
        </w:rPr>
      </w:pPr>
      <w:r w:rsidRPr="002C2AE8">
        <w:rPr>
          <w:rFonts w:ascii="Arial" w:eastAsia="Times New Roman" w:hAnsi="Arial" w:cs="Arial"/>
          <w:b/>
          <w:bCs/>
          <w:kern w:val="0"/>
          <w:lang w:eastAsia="en-GB"/>
          <w14:ligatures w14:val="none"/>
        </w:rPr>
        <w:t>Startup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83"/>
        <w:gridCol w:w="943"/>
      </w:tblGrid>
      <w:tr w:rsidR="00FF0FB8" w:rsidRPr="002C2AE8" w14:paraId="31D9E7AD" w14:textId="77777777" w:rsidTr="00BC12B6">
        <w:trPr>
          <w:tblHeader/>
          <w:tblCellSpacing w:w="15" w:type="dxa"/>
        </w:trPr>
        <w:tc>
          <w:tcPr>
            <w:tcW w:w="0" w:type="auto"/>
            <w:vAlign w:val="center"/>
            <w:hideMark/>
          </w:tcPr>
          <w:p w14:paraId="6F3B0657" w14:textId="77777777" w:rsidR="00FF0FB8" w:rsidRPr="002C2AE8" w:rsidRDefault="00FF0FB8" w:rsidP="003C0E20">
            <w:pPr>
              <w:spacing w:after="0" w:line="360" w:lineRule="auto"/>
              <w:rPr>
                <w:rFonts w:ascii="Arial" w:eastAsia="Times New Roman" w:hAnsi="Arial" w:cs="Arial"/>
                <w:b/>
                <w:bCs/>
                <w:kern w:val="0"/>
                <w:lang w:eastAsia="en-GB"/>
                <w14:ligatures w14:val="none"/>
              </w:rPr>
            </w:pPr>
            <w:r w:rsidRPr="002C2AE8">
              <w:rPr>
                <w:rFonts w:ascii="Arial" w:eastAsia="Times New Roman" w:hAnsi="Arial" w:cs="Arial"/>
                <w:b/>
                <w:bCs/>
                <w:kern w:val="0"/>
                <w:lang w:eastAsia="en-GB"/>
                <w14:ligatures w14:val="none"/>
              </w:rPr>
              <w:t>Expense</w:t>
            </w:r>
          </w:p>
        </w:tc>
        <w:tc>
          <w:tcPr>
            <w:tcW w:w="0" w:type="auto"/>
            <w:vAlign w:val="center"/>
            <w:hideMark/>
          </w:tcPr>
          <w:p w14:paraId="466F2B38" w14:textId="77777777" w:rsidR="00FF0FB8" w:rsidRPr="002C2AE8" w:rsidRDefault="00FF0FB8" w:rsidP="003C0E20">
            <w:pPr>
              <w:spacing w:after="0" w:line="360" w:lineRule="auto"/>
              <w:jc w:val="center"/>
              <w:rPr>
                <w:rFonts w:ascii="Arial" w:eastAsia="Times New Roman" w:hAnsi="Arial" w:cs="Arial"/>
                <w:b/>
                <w:bCs/>
                <w:kern w:val="0"/>
                <w:lang w:eastAsia="en-GB"/>
                <w14:ligatures w14:val="none"/>
              </w:rPr>
            </w:pPr>
            <w:r w:rsidRPr="002C2AE8">
              <w:rPr>
                <w:rFonts w:ascii="Arial" w:eastAsia="Times New Roman" w:hAnsi="Arial" w:cs="Arial"/>
                <w:b/>
                <w:bCs/>
                <w:kern w:val="0"/>
                <w:lang w:eastAsia="en-GB"/>
                <w14:ligatures w14:val="none"/>
              </w:rPr>
              <w:t>Cost</w:t>
            </w:r>
          </w:p>
        </w:tc>
      </w:tr>
      <w:tr w:rsidR="00FF0FB8" w:rsidRPr="002C2AE8" w14:paraId="53B421E8" w14:textId="77777777" w:rsidTr="00BC12B6">
        <w:trPr>
          <w:tblCellSpacing w:w="15" w:type="dxa"/>
        </w:trPr>
        <w:tc>
          <w:tcPr>
            <w:tcW w:w="0" w:type="auto"/>
            <w:vAlign w:val="center"/>
            <w:hideMark/>
          </w:tcPr>
          <w:p w14:paraId="0F9993A5" w14:textId="77777777"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Vehicle stock</w:t>
            </w:r>
          </w:p>
        </w:tc>
        <w:tc>
          <w:tcPr>
            <w:tcW w:w="0" w:type="auto"/>
            <w:vAlign w:val="center"/>
            <w:hideMark/>
          </w:tcPr>
          <w:p w14:paraId="11C1D279" w14:textId="52D0C86A"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w:t>
            </w:r>
            <w:r w:rsidR="00DF259E">
              <w:rPr>
                <w:rFonts w:ascii="Arial" w:eastAsia="Times New Roman" w:hAnsi="Arial" w:cs="Arial"/>
                <w:kern w:val="0"/>
                <w:lang w:eastAsia="en-GB"/>
                <w14:ligatures w14:val="none"/>
              </w:rPr>
              <w:t>5</w:t>
            </w:r>
            <w:r w:rsidRPr="002C2AE8">
              <w:rPr>
                <w:rFonts w:ascii="Arial" w:eastAsia="Times New Roman" w:hAnsi="Arial" w:cs="Arial"/>
                <w:kern w:val="0"/>
                <w:lang w:eastAsia="en-GB"/>
                <w14:ligatures w14:val="none"/>
              </w:rPr>
              <w:t>0,000</w:t>
            </w:r>
          </w:p>
        </w:tc>
      </w:tr>
      <w:tr w:rsidR="00FF0FB8" w:rsidRPr="002C2AE8" w14:paraId="3A93E776" w14:textId="77777777" w:rsidTr="00BC12B6">
        <w:trPr>
          <w:tblCellSpacing w:w="15" w:type="dxa"/>
        </w:trPr>
        <w:tc>
          <w:tcPr>
            <w:tcW w:w="0" w:type="auto"/>
            <w:vAlign w:val="center"/>
            <w:hideMark/>
          </w:tcPr>
          <w:p w14:paraId="408592BB" w14:textId="77777777"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Premises rent</w:t>
            </w:r>
          </w:p>
        </w:tc>
        <w:tc>
          <w:tcPr>
            <w:tcW w:w="0" w:type="auto"/>
            <w:vAlign w:val="center"/>
            <w:hideMark/>
          </w:tcPr>
          <w:p w14:paraId="5F5AD46B" w14:textId="06E52E60"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£1,000</w:t>
            </w:r>
          </w:p>
        </w:tc>
      </w:tr>
      <w:tr w:rsidR="00FF0FB8" w:rsidRPr="002C2AE8" w14:paraId="584C0F2E" w14:textId="77777777" w:rsidTr="00BC12B6">
        <w:trPr>
          <w:tblCellSpacing w:w="15" w:type="dxa"/>
        </w:trPr>
        <w:tc>
          <w:tcPr>
            <w:tcW w:w="0" w:type="auto"/>
            <w:vAlign w:val="center"/>
            <w:hideMark/>
          </w:tcPr>
          <w:p w14:paraId="5723647F" w14:textId="77777777"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Insurance</w:t>
            </w:r>
          </w:p>
        </w:tc>
        <w:tc>
          <w:tcPr>
            <w:tcW w:w="0" w:type="auto"/>
            <w:vAlign w:val="center"/>
            <w:hideMark/>
          </w:tcPr>
          <w:p w14:paraId="03D332AF" w14:textId="06AD74D4"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£2</w:t>
            </w:r>
            <w:r w:rsidR="004638DB">
              <w:rPr>
                <w:rFonts w:ascii="Arial" w:eastAsia="Times New Roman" w:hAnsi="Arial" w:cs="Arial"/>
                <w:kern w:val="0"/>
                <w:lang w:eastAsia="en-GB"/>
                <w14:ligatures w14:val="none"/>
              </w:rPr>
              <w:t>2</w:t>
            </w:r>
            <w:r w:rsidRPr="002C2AE8">
              <w:rPr>
                <w:rFonts w:ascii="Arial" w:eastAsia="Times New Roman" w:hAnsi="Arial" w:cs="Arial"/>
                <w:kern w:val="0"/>
                <w:lang w:eastAsia="en-GB"/>
                <w14:ligatures w14:val="none"/>
              </w:rPr>
              <w:t>0</w:t>
            </w:r>
          </w:p>
        </w:tc>
      </w:tr>
      <w:tr w:rsidR="00FF0FB8" w:rsidRPr="002C2AE8" w14:paraId="4315F190" w14:textId="77777777" w:rsidTr="00BC12B6">
        <w:trPr>
          <w:tblCellSpacing w:w="15" w:type="dxa"/>
        </w:trPr>
        <w:tc>
          <w:tcPr>
            <w:tcW w:w="0" w:type="auto"/>
            <w:vAlign w:val="center"/>
            <w:hideMark/>
          </w:tcPr>
          <w:p w14:paraId="78EF4CF8" w14:textId="77777777"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Marketing</w:t>
            </w:r>
          </w:p>
        </w:tc>
        <w:tc>
          <w:tcPr>
            <w:tcW w:w="0" w:type="auto"/>
            <w:vAlign w:val="center"/>
            <w:hideMark/>
          </w:tcPr>
          <w:p w14:paraId="0F68D091" w14:textId="671C0344"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£300</w:t>
            </w:r>
          </w:p>
        </w:tc>
      </w:tr>
      <w:tr w:rsidR="00FF0FB8" w:rsidRPr="002C2AE8" w14:paraId="783A084B" w14:textId="77777777" w:rsidTr="00BC12B6">
        <w:trPr>
          <w:tblCellSpacing w:w="15" w:type="dxa"/>
        </w:trPr>
        <w:tc>
          <w:tcPr>
            <w:tcW w:w="0" w:type="auto"/>
            <w:vAlign w:val="center"/>
            <w:hideMark/>
          </w:tcPr>
          <w:p w14:paraId="3BE10591" w14:textId="77777777"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Office equipment</w:t>
            </w:r>
          </w:p>
        </w:tc>
        <w:tc>
          <w:tcPr>
            <w:tcW w:w="0" w:type="auto"/>
            <w:vAlign w:val="center"/>
            <w:hideMark/>
          </w:tcPr>
          <w:p w14:paraId="429F66DD" w14:textId="2C062507"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w:t>
            </w:r>
            <w:r w:rsidR="00B65D03">
              <w:rPr>
                <w:rFonts w:ascii="Arial" w:eastAsia="Times New Roman" w:hAnsi="Arial" w:cs="Arial"/>
                <w:kern w:val="0"/>
                <w:lang w:eastAsia="en-GB"/>
                <w14:ligatures w14:val="none"/>
              </w:rPr>
              <w:t>5</w:t>
            </w:r>
            <w:r w:rsidRPr="002C2AE8">
              <w:rPr>
                <w:rFonts w:ascii="Arial" w:eastAsia="Times New Roman" w:hAnsi="Arial" w:cs="Arial"/>
                <w:kern w:val="0"/>
                <w:lang w:eastAsia="en-GB"/>
                <w14:ligatures w14:val="none"/>
              </w:rPr>
              <w:t>0</w:t>
            </w:r>
          </w:p>
        </w:tc>
      </w:tr>
      <w:tr w:rsidR="00FF0FB8" w:rsidRPr="002C2AE8" w14:paraId="70204FF9" w14:textId="77777777" w:rsidTr="00BC12B6">
        <w:trPr>
          <w:tblCellSpacing w:w="15" w:type="dxa"/>
        </w:trPr>
        <w:tc>
          <w:tcPr>
            <w:tcW w:w="0" w:type="auto"/>
            <w:vAlign w:val="center"/>
            <w:hideMark/>
          </w:tcPr>
          <w:p w14:paraId="655D278B" w14:textId="77777777"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Total</w:t>
            </w:r>
          </w:p>
        </w:tc>
        <w:tc>
          <w:tcPr>
            <w:tcW w:w="0" w:type="auto"/>
            <w:vAlign w:val="center"/>
            <w:hideMark/>
          </w:tcPr>
          <w:p w14:paraId="41C2FAE7" w14:textId="264D424D" w:rsidR="00FF0FB8" w:rsidRPr="002C2AE8" w:rsidRDefault="00FF0FB8" w:rsidP="003C0E20">
            <w:pPr>
              <w:spacing w:after="0" w:line="360" w:lineRule="auto"/>
              <w:rPr>
                <w:rFonts w:ascii="Arial" w:eastAsia="Times New Roman" w:hAnsi="Arial" w:cs="Arial"/>
                <w:kern w:val="0"/>
                <w:lang w:eastAsia="en-GB"/>
                <w14:ligatures w14:val="none"/>
              </w:rPr>
            </w:pPr>
            <w:r w:rsidRPr="002C2AE8">
              <w:rPr>
                <w:rFonts w:ascii="Arial" w:eastAsia="Times New Roman" w:hAnsi="Arial" w:cs="Arial"/>
                <w:kern w:val="0"/>
                <w:lang w:eastAsia="en-GB"/>
                <w14:ligatures w14:val="none"/>
              </w:rPr>
              <w:t>£</w:t>
            </w:r>
            <w:r w:rsidR="00E915D6">
              <w:rPr>
                <w:rFonts w:ascii="Arial" w:eastAsia="Times New Roman" w:hAnsi="Arial" w:cs="Arial"/>
                <w:kern w:val="0"/>
                <w:lang w:eastAsia="en-GB"/>
                <w14:ligatures w14:val="none"/>
              </w:rPr>
              <w:t>51,57</w:t>
            </w:r>
            <w:r w:rsidRPr="002C2AE8">
              <w:rPr>
                <w:rFonts w:ascii="Arial" w:eastAsia="Times New Roman" w:hAnsi="Arial" w:cs="Arial"/>
                <w:kern w:val="0"/>
                <w:lang w:eastAsia="en-GB"/>
                <w14:ligatures w14:val="none"/>
              </w:rPr>
              <w:t>0</w:t>
            </w:r>
          </w:p>
        </w:tc>
      </w:tr>
      <w:tr w:rsidR="0020551B" w:rsidRPr="002C2AE8" w14:paraId="168F146D" w14:textId="77777777" w:rsidTr="00922927">
        <w:trPr>
          <w:tblCellSpacing w:w="15" w:type="dxa"/>
        </w:trPr>
        <w:tc>
          <w:tcPr>
            <w:tcW w:w="0" w:type="auto"/>
            <w:tcBorders>
              <w:bottom w:val="single" w:sz="4" w:space="0" w:color="auto"/>
            </w:tcBorders>
            <w:vAlign w:val="center"/>
          </w:tcPr>
          <w:p w14:paraId="0A31AAE0" w14:textId="77777777" w:rsidR="0020551B" w:rsidRDefault="0020551B" w:rsidP="003C0E20">
            <w:pPr>
              <w:spacing w:after="0" w:line="360" w:lineRule="auto"/>
              <w:rPr>
                <w:rFonts w:ascii="Arial" w:eastAsia="Times New Roman" w:hAnsi="Arial" w:cs="Arial"/>
                <w:kern w:val="0"/>
                <w:lang w:eastAsia="en-GB"/>
                <w14:ligatures w14:val="none"/>
              </w:rPr>
            </w:pPr>
          </w:p>
          <w:p w14:paraId="7B2C6146" w14:textId="77777777" w:rsidR="0020551B" w:rsidRDefault="0020551B" w:rsidP="003C0E20">
            <w:pPr>
              <w:pStyle w:val="NormalWeb"/>
              <w:spacing w:line="360" w:lineRule="auto"/>
              <w:rPr>
                <w:rFonts w:ascii="Arial" w:hAnsi="Arial" w:cs="Arial"/>
              </w:rPr>
            </w:pPr>
            <w:r w:rsidRPr="00A37052">
              <w:rPr>
                <w:rFonts w:ascii="Arial" w:hAnsi="Arial" w:cs="Arial"/>
              </w:rPr>
              <w:t>A small business needs sound financial planning to stay alive and grow (Scarborough, 2014; Barringer and Ireland, 2019).</w:t>
            </w:r>
          </w:p>
          <w:p w14:paraId="7B3BA8FB" w14:textId="4288C8DB" w:rsidR="00A37052" w:rsidRDefault="00BB6054" w:rsidP="003C0E20">
            <w:pPr>
              <w:pStyle w:val="NormalWeb"/>
              <w:spacing w:line="360" w:lineRule="auto"/>
              <w:rPr>
                <w:rFonts w:ascii="Arial" w:hAnsi="Arial" w:cs="Arial"/>
                <w:b/>
                <w:bCs/>
              </w:rPr>
            </w:pPr>
            <w:r w:rsidRPr="001542ED">
              <w:rPr>
                <w:rFonts w:ascii="Arial" w:hAnsi="Arial" w:cs="Arial"/>
                <w:b/>
                <w:bCs/>
              </w:rPr>
              <w:t>SWOT analysis</w:t>
            </w:r>
            <w:r w:rsidR="001542ED">
              <w:rPr>
                <w:rFonts w:ascii="Arial" w:hAnsi="Arial" w:cs="Arial"/>
                <w:b/>
                <w:bCs/>
              </w:rPr>
              <w:t>:</w:t>
            </w:r>
          </w:p>
          <w:p w14:paraId="573CD746" w14:textId="77777777" w:rsidR="00405DEE" w:rsidRPr="003B7A19" w:rsidRDefault="00405DEE" w:rsidP="003C0E20">
            <w:pPr>
              <w:spacing w:after="0" w:line="360" w:lineRule="auto"/>
              <w:rPr>
                <w:rFonts w:ascii="Arial" w:eastAsia="Times New Roman" w:hAnsi="Arial" w:cs="Arial"/>
                <w:b/>
                <w:bCs/>
                <w:kern w:val="0"/>
                <w:lang w:eastAsia="en-GB"/>
                <w14:ligatures w14:val="none"/>
              </w:rPr>
            </w:pPr>
            <w:r w:rsidRPr="00405DEE">
              <w:rPr>
                <w:rFonts w:ascii="Arial" w:eastAsia="Times New Roman" w:hAnsi="Arial" w:cs="Arial"/>
                <w:b/>
                <w:bCs/>
                <w:kern w:val="0"/>
                <w:lang w:eastAsia="en-GB"/>
                <w14:ligatures w14:val="none"/>
              </w:rPr>
              <w:t xml:space="preserve">Strengths </w:t>
            </w:r>
          </w:p>
          <w:p w14:paraId="3C2F5069" w14:textId="68E71D0A" w:rsidR="00405DEE" w:rsidRPr="003B7A19" w:rsidRDefault="00405DEE" w:rsidP="003C0E20">
            <w:pPr>
              <w:spacing w:after="0" w:line="360" w:lineRule="auto"/>
              <w:rPr>
                <w:rFonts w:ascii="Arial" w:eastAsia="Times New Roman" w:hAnsi="Arial" w:cs="Arial"/>
                <w:kern w:val="0"/>
                <w:lang w:eastAsia="en-GB"/>
                <w14:ligatures w14:val="none"/>
              </w:rPr>
            </w:pPr>
            <w:r w:rsidRPr="00405DEE">
              <w:rPr>
                <w:rFonts w:ascii="Arial" w:eastAsia="Times New Roman" w:hAnsi="Arial" w:cs="Arial"/>
                <w:kern w:val="0"/>
                <w:lang w:eastAsia="en-GB"/>
                <w14:ligatures w14:val="none"/>
              </w:rPr>
              <w:t xml:space="preserve">• More people want to buy used cars (SMMT, 2024) </w:t>
            </w:r>
            <w:r w:rsidRPr="00405DEE">
              <w:rPr>
                <w:rFonts w:ascii="Arial" w:eastAsia="Times New Roman" w:hAnsi="Arial" w:cs="Arial"/>
                <w:kern w:val="0"/>
                <w:lang w:eastAsia="en-GB"/>
                <w14:ligatures w14:val="none"/>
              </w:rPr>
              <w:br/>
              <w:t xml:space="preserve">• Reasonable prices </w:t>
            </w:r>
            <w:r w:rsidRPr="00405DEE">
              <w:rPr>
                <w:rFonts w:ascii="Arial" w:eastAsia="Times New Roman" w:hAnsi="Arial" w:cs="Arial"/>
                <w:kern w:val="0"/>
                <w:lang w:eastAsia="en-GB"/>
                <w14:ligatures w14:val="none"/>
              </w:rPr>
              <w:br/>
              <w:t xml:space="preserve">• Clear information about vehicles </w:t>
            </w:r>
            <w:r w:rsidRPr="00405DEE">
              <w:rPr>
                <w:rFonts w:ascii="Arial" w:eastAsia="Times New Roman" w:hAnsi="Arial" w:cs="Arial"/>
                <w:kern w:val="0"/>
                <w:lang w:eastAsia="en-GB"/>
                <w14:ligatures w14:val="none"/>
              </w:rPr>
              <w:br/>
            </w:r>
            <w:r w:rsidR="003B7A19" w:rsidRPr="003B7A19">
              <w:rPr>
                <w:rFonts w:ascii="Arial" w:eastAsia="Times New Roman" w:hAnsi="Arial" w:cs="Arial"/>
                <w:b/>
                <w:bCs/>
                <w:kern w:val="0"/>
                <w:lang w:eastAsia="en-GB"/>
                <w14:ligatures w14:val="none"/>
              </w:rPr>
              <w:t>Weaknesses</w:t>
            </w:r>
          </w:p>
          <w:p w14:paraId="1239029A" w14:textId="5EA83782" w:rsidR="00405DEE" w:rsidRPr="003B7A19" w:rsidRDefault="00405DEE" w:rsidP="003C0E20">
            <w:pPr>
              <w:spacing w:after="0" w:line="360" w:lineRule="auto"/>
              <w:rPr>
                <w:rFonts w:ascii="Arial" w:eastAsia="Times New Roman" w:hAnsi="Arial" w:cs="Arial"/>
                <w:kern w:val="0"/>
                <w:lang w:eastAsia="en-GB"/>
                <w14:ligatures w14:val="none"/>
              </w:rPr>
            </w:pPr>
            <w:r w:rsidRPr="00405DEE">
              <w:rPr>
                <w:rFonts w:ascii="Arial" w:eastAsia="Times New Roman" w:hAnsi="Arial" w:cs="Arial"/>
                <w:kern w:val="0"/>
                <w:lang w:eastAsia="en-GB"/>
                <w14:ligatures w14:val="none"/>
              </w:rPr>
              <w:t xml:space="preserve">• Not enough money to start </w:t>
            </w:r>
            <w:r w:rsidRPr="00405DEE">
              <w:rPr>
                <w:rFonts w:ascii="Arial" w:eastAsia="Times New Roman" w:hAnsi="Arial" w:cs="Arial"/>
                <w:kern w:val="0"/>
                <w:lang w:eastAsia="en-GB"/>
                <w14:ligatures w14:val="none"/>
              </w:rPr>
              <w:br/>
              <w:t xml:space="preserve">• At first, a small collection </w:t>
            </w:r>
            <w:r w:rsidRPr="00405DEE">
              <w:rPr>
                <w:rFonts w:ascii="Arial" w:eastAsia="Times New Roman" w:hAnsi="Arial" w:cs="Arial"/>
                <w:kern w:val="0"/>
                <w:lang w:eastAsia="en-GB"/>
                <w14:ligatures w14:val="none"/>
              </w:rPr>
              <w:br/>
            </w:r>
            <w:r w:rsidR="003B7A19" w:rsidRPr="003B7A19">
              <w:rPr>
                <w:rFonts w:ascii="Arial" w:eastAsia="Times New Roman" w:hAnsi="Arial" w:cs="Arial"/>
                <w:b/>
                <w:bCs/>
                <w:kern w:val="0"/>
                <w:lang w:eastAsia="en-GB"/>
                <w14:ligatures w14:val="none"/>
              </w:rPr>
              <w:t>Opportunities</w:t>
            </w:r>
          </w:p>
          <w:p w14:paraId="29CBDEF1" w14:textId="77777777" w:rsidR="00405DEE" w:rsidRPr="003B7A19" w:rsidRDefault="00405DEE" w:rsidP="003C0E20">
            <w:pPr>
              <w:spacing w:after="0" w:line="360" w:lineRule="auto"/>
              <w:rPr>
                <w:rFonts w:ascii="Arial" w:eastAsia="Times New Roman" w:hAnsi="Arial" w:cs="Arial"/>
                <w:kern w:val="0"/>
                <w:lang w:eastAsia="en-GB"/>
                <w14:ligatures w14:val="none"/>
              </w:rPr>
            </w:pPr>
            <w:r w:rsidRPr="00405DEE">
              <w:rPr>
                <w:rFonts w:ascii="Arial" w:eastAsia="Times New Roman" w:hAnsi="Arial" w:cs="Arial"/>
                <w:kern w:val="0"/>
                <w:lang w:eastAsia="en-GB"/>
                <w14:ligatures w14:val="none"/>
              </w:rPr>
              <w:t xml:space="preserve">• More people want to buy cheap cars (Mintel, 2024) </w:t>
            </w:r>
            <w:r w:rsidRPr="00405DEE">
              <w:rPr>
                <w:rFonts w:ascii="Arial" w:eastAsia="Times New Roman" w:hAnsi="Arial" w:cs="Arial"/>
                <w:kern w:val="0"/>
                <w:lang w:eastAsia="en-GB"/>
                <w14:ligatures w14:val="none"/>
              </w:rPr>
              <w:br/>
              <w:t xml:space="preserve">• More hybrid cars being sold </w:t>
            </w:r>
            <w:r w:rsidRPr="00405DEE">
              <w:rPr>
                <w:rFonts w:ascii="Arial" w:eastAsia="Times New Roman" w:hAnsi="Arial" w:cs="Arial"/>
                <w:kern w:val="0"/>
                <w:lang w:eastAsia="en-GB"/>
                <w14:ligatures w14:val="none"/>
              </w:rPr>
              <w:br/>
            </w:r>
            <w:r w:rsidRPr="00405DEE">
              <w:rPr>
                <w:rFonts w:ascii="Arial" w:eastAsia="Times New Roman" w:hAnsi="Arial" w:cs="Arial"/>
                <w:b/>
                <w:bCs/>
                <w:kern w:val="0"/>
                <w:lang w:eastAsia="en-GB"/>
                <w14:ligatures w14:val="none"/>
              </w:rPr>
              <w:t>Threats</w:t>
            </w:r>
          </w:p>
          <w:p w14:paraId="362CD6CC" w14:textId="76666F88" w:rsidR="003B7A19" w:rsidRDefault="00405DEE" w:rsidP="003C0E20">
            <w:pPr>
              <w:spacing w:after="0" w:line="360" w:lineRule="auto"/>
              <w:rPr>
                <w:rFonts w:ascii="Arial" w:eastAsia="Times New Roman" w:hAnsi="Arial" w:cs="Arial"/>
                <w:kern w:val="0"/>
                <w:lang w:eastAsia="en-GB"/>
                <w14:ligatures w14:val="none"/>
              </w:rPr>
            </w:pPr>
            <w:r w:rsidRPr="00405DEE">
              <w:rPr>
                <w:rFonts w:ascii="Arial" w:eastAsia="Times New Roman" w:hAnsi="Arial" w:cs="Arial"/>
                <w:kern w:val="0"/>
                <w:lang w:eastAsia="en-GB"/>
                <w14:ligatures w14:val="none"/>
              </w:rPr>
              <w:t xml:space="preserve">• Uncertainty in the economy </w:t>
            </w:r>
          </w:p>
          <w:p w14:paraId="5BA528FC" w14:textId="0552023F" w:rsidR="00405DEE" w:rsidRPr="00405DEE" w:rsidRDefault="00405DEE" w:rsidP="003C0E20">
            <w:pPr>
              <w:spacing w:after="0" w:line="360" w:lineRule="auto"/>
              <w:rPr>
                <w:rFonts w:ascii="Arial" w:eastAsia="Times New Roman" w:hAnsi="Arial" w:cs="Arial"/>
                <w:kern w:val="0"/>
                <w:lang w:eastAsia="en-GB"/>
                <w14:ligatures w14:val="none"/>
              </w:rPr>
            </w:pPr>
            <w:r w:rsidRPr="00405DEE">
              <w:rPr>
                <w:rFonts w:ascii="Arial" w:eastAsia="Times New Roman" w:hAnsi="Arial" w:cs="Arial"/>
                <w:kern w:val="0"/>
                <w:lang w:eastAsia="en-GB"/>
                <w14:ligatures w14:val="none"/>
              </w:rPr>
              <w:t>• Tough competition from bigger auto shops</w:t>
            </w:r>
          </w:p>
          <w:p w14:paraId="5F19F717" w14:textId="33E60831" w:rsidR="00405DEE" w:rsidRDefault="00184492" w:rsidP="003C0E20">
            <w:pPr>
              <w:pStyle w:val="NormalWeb"/>
              <w:spacing w:line="360" w:lineRule="auto"/>
              <w:rPr>
                <w:rFonts w:ascii="Arial" w:hAnsi="Arial" w:cs="Arial"/>
                <w:b/>
                <w:bCs/>
              </w:rPr>
            </w:pPr>
            <w:r>
              <w:rPr>
                <w:rFonts w:ascii="Arial" w:hAnsi="Arial" w:cs="Arial"/>
                <w:b/>
                <w:bCs/>
              </w:rPr>
              <w:t>C</w:t>
            </w:r>
            <w:r w:rsidR="00C23870">
              <w:rPr>
                <w:rFonts w:ascii="Arial" w:hAnsi="Arial" w:cs="Arial"/>
                <w:b/>
                <w:bCs/>
              </w:rPr>
              <w:t>onclus</w:t>
            </w:r>
            <w:r>
              <w:rPr>
                <w:rFonts w:ascii="Arial" w:hAnsi="Arial" w:cs="Arial"/>
                <w:b/>
                <w:bCs/>
              </w:rPr>
              <w:t>ion:</w:t>
            </w:r>
          </w:p>
          <w:p w14:paraId="07FBB380" w14:textId="77777777" w:rsidR="005D0997" w:rsidRPr="00694C22" w:rsidRDefault="005D0997" w:rsidP="003C0E20">
            <w:pPr>
              <w:pStyle w:val="NormalWeb"/>
              <w:spacing w:line="360" w:lineRule="auto"/>
              <w:rPr>
                <w:rFonts w:ascii="Arial" w:hAnsi="Arial" w:cs="Arial"/>
              </w:rPr>
            </w:pPr>
            <w:r w:rsidRPr="00694C22">
              <w:rPr>
                <w:rFonts w:ascii="Arial" w:hAnsi="Arial" w:cs="Arial"/>
              </w:rPr>
              <w:lastRenderedPageBreak/>
              <w:t>This business plan has examined the possibility of opening Trusted Wheels as a used-car shop in Swansea. The UK used-car market is still strong and growing, according to industry data (SMMT, 2024; Statista, 2024). This is because people want to buy cheap cars. Trusted Wheels has a great chance to grow and stay in business in the area if they use smart marketing strategies, plan their finances carefully, and put an emphasis on trust and openness, especially by targeting budget-conscious consumers who are looking for affordable used cars.</w:t>
            </w:r>
          </w:p>
          <w:p w14:paraId="782C4973" w14:textId="77777777" w:rsidR="00184492" w:rsidRPr="003B7A19" w:rsidRDefault="00184492" w:rsidP="003C0E20">
            <w:pPr>
              <w:pStyle w:val="NormalWeb"/>
              <w:spacing w:line="360" w:lineRule="auto"/>
              <w:rPr>
                <w:rFonts w:ascii="Arial" w:hAnsi="Arial" w:cs="Arial"/>
                <w:b/>
                <w:bCs/>
              </w:rPr>
            </w:pPr>
          </w:p>
          <w:p w14:paraId="78BA620A" w14:textId="77777777" w:rsidR="0020551B" w:rsidRPr="002C2AE8" w:rsidRDefault="0020551B" w:rsidP="003C0E20">
            <w:pPr>
              <w:spacing w:line="360" w:lineRule="auto"/>
              <w:rPr>
                <w:lang w:eastAsia="en-GB"/>
              </w:rPr>
            </w:pPr>
          </w:p>
        </w:tc>
        <w:tc>
          <w:tcPr>
            <w:tcW w:w="0" w:type="auto"/>
            <w:vAlign w:val="center"/>
          </w:tcPr>
          <w:p w14:paraId="215009A7" w14:textId="77777777" w:rsidR="0020551B" w:rsidRPr="002C2AE8" w:rsidRDefault="0020551B" w:rsidP="003C0E20">
            <w:pPr>
              <w:spacing w:after="0" w:line="360" w:lineRule="auto"/>
              <w:rPr>
                <w:rFonts w:ascii="Arial" w:eastAsia="Times New Roman" w:hAnsi="Arial" w:cs="Arial"/>
                <w:kern w:val="0"/>
                <w:lang w:eastAsia="en-GB"/>
                <w14:ligatures w14:val="none"/>
              </w:rPr>
            </w:pPr>
          </w:p>
        </w:tc>
      </w:tr>
    </w:tbl>
    <w:p w14:paraId="67433A49" w14:textId="77777777" w:rsidR="008143CB" w:rsidRPr="008143CB" w:rsidRDefault="008143CB" w:rsidP="00382073">
      <w:pPr>
        <w:pStyle w:val="NormalWeb"/>
        <w:rPr>
          <w:rFonts w:ascii="Arial" w:hAnsi="Arial" w:cs="Arial"/>
          <w:b/>
          <w:bCs/>
        </w:rPr>
      </w:pPr>
    </w:p>
    <w:p w14:paraId="53378A71" w14:textId="77777777" w:rsidR="00DE25D0" w:rsidRDefault="00DE25D0" w:rsidP="00C46207">
      <w:pPr>
        <w:spacing w:line="360" w:lineRule="auto"/>
        <w:rPr>
          <w:rFonts w:ascii="Arial" w:hAnsi="Arial" w:cs="Arial"/>
          <w:b/>
          <w:bCs/>
          <w:u w:val="single"/>
        </w:rPr>
      </w:pPr>
    </w:p>
    <w:p w14:paraId="4EED6F5C" w14:textId="74A403ED" w:rsidR="00C46207" w:rsidRDefault="00C46207" w:rsidP="00C46207">
      <w:pPr>
        <w:spacing w:line="360" w:lineRule="auto"/>
        <w:rPr>
          <w:rFonts w:ascii="Arial" w:hAnsi="Arial" w:cs="Arial"/>
          <w:b/>
          <w:bCs/>
          <w:u w:val="single"/>
        </w:rPr>
      </w:pPr>
      <w:r w:rsidRPr="00C46207">
        <w:rPr>
          <w:rFonts w:ascii="Arial" w:hAnsi="Arial" w:cs="Arial"/>
          <w:b/>
          <w:bCs/>
          <w:u w:val="single"/>
        </w:rPr>
        <w:t>2. Individual Reflection:</w:t>
      </w:r>
    </w:p>
    <w:p w14:paraId="0D044C12" w14:textId="77777777" w:rsidR="00C46207" w:rsidRDefault="00C46207" w:rsidP="00C46207">
      <w:pPr>
        <w:spacing w:line="360" w:lineRule="auto"/>
        <w:rPr>
          <w:rFonts w:ascii="Arial" w:hAnsi="Arial" w:cs="Arial"/>
          <w:b/>
          <w:bCs/>
          <w:u w:val="single"/>
        </w:rPr>
      </w:pPr>
    </w:p>
    <w:p w14:paraId="70FBACDD" w14:textId="448F0C6F" w:rsidR="00E1269B" w:rsidRDefault="00FE70B7" w:rsidP="008F22A9">
      <w:pPr>
        <w:pStyle w:val="NormalWeb"/>
        <w:spacing w:line="360" w:lineRule="auto"/>
        <w:rPr>
          <w:rFonts w:ascii="Arial" w:hAnsi="Arial" w:cs="Arial"/>
        </w:rPr>
      </w:pPr>
      <w:r>
        <w:rPr>
          <w:rFonts w:ascii="Arial" w:hAnsi="Arial" w:cs="Arial"/>
        </w:rPr>
        <w:t xml:space="preserve">   </w:t>
      </w:r>
      <w:r w:rsidR="00E1269B" w:rsidRPr="00E1269B">
        <w:rPr>
          <w:rFonts w:ascii="Arial" w:hAnsi="Arial" w:cs="Arial"/>
        </w:rPr>
        <w:t>Making my business plan for Trusted Wheels has changed me and shown me how much I could be an entrepreneur in the future. I was able to use everything I've learned about spending, planning, researching, and selling in this project. That experience gave me the chance to discuss a business idea I had, and it taught me how much work it takes to build something from scratch. Learning more about the ins and outs of being a business is making me understand how important it is to be strong and flexible along the way. Every task I face not only makes me better at what I do, but it also feeds my desire to make a real difference in the car business.</w:t>
      </w:r>
    </w:p>
    <w:p w14:paraId="72D117B7" w14:textId="4F6F18F9" w:rsidR="00B52BF5" w:rsidRDefault="00B52BF5" w:rsidP="008F22A9">
      <w:pPr>
        <w:pStyle w:val="NormalWeb"/>
        <w:spacing w:line="360" w:lineRule="auto"/>
        <w:rPr>
          <w:rFonts w:ascii="Arial" w:hAnsi="Arial" w:cs="Arial"/>
        </w:rPr>
      </w:pPr>
      <w:r w:rsidRPr="00FE70B7">
        <w:rPr>
          <w:rFonts w:ascii="Arial" w:hAnsi="Arial" w:cs="Arial"/>
        </w:rPr>
        <w:t xml:space="preserve"> </w:t>
      </w:r>
      <w:r w:rsidR="00FE70B7">
        <w:rPr>
          <w:rFonts w:ascii="Arial" w:hAnsi="Arial" w:cs="Arial"/>
        </w:rPr>
        <w:t xml:space="preserve">  </w:t>
      </w:r>
      <w:r w:rsidRPr="00FE70B7">
        <w:rPr>
          <w:rFonts w:ascii="Arial" w:hAnsi="Arial" w:cs="Arial"/>
        </w:rPr>
        <w:t xml:space="preserve">Real customer needs helped me make a full business plan, which was one of the most important things I learned. To learn more about the business, I did a questionnaire. Based on the answers to my questions, I was able to shape my business ideas, improve my price, and choose where to sell my cars. I had no idea how useful study could be for making business choices. I also liked learning how to </w:t>
      </w:r>
      <w:r w:rsidRPr="00FE70B7">
        <w:rPr>
          <w:rFonts w:ascii="Arial" w:hAnsi="Arial" w:cs="Arial"/>
        </w:rPr>
        <w:lastRenderedPageBreak/>
        <w:t>take a simple idea and turn it into an organisational plan, complete with growth plans, financial forecasts, and marketing strategies. This experience has made me more confident in my decision-making and sparked my interest in starting my own business.</w:t>
      </w:r>
    </w:p>
    <w:p w14:paraId="7B3B85DF" w14:textId="2B033F74" w:rsidR="00F22326" w:rsidRDefault="00F22326" w:rsidP="008F22A9">
      <w:pPr>
        <w:pStyle w:val="NormalWeb"/>
        <w:spacing w:line="360" w:lineRule="auto"/>
        <w:rPr>
          <w:rFonts w:ascii="Arial" w:hAnsi="Arial" w:cs="Arial"/>
        </w:rPr>
      </w:pPr>
      <w:r>
        <w:rPr>
          <w:rFonts w:ascii="Arial" w:hAnsi="Arial" w:cs="Arial"/>
        </w:rPr>
        <w:t xml:space="preserve">  </w:t>
      </w:r>
      <w:r w:rsidRPr="00F22326">
        <w:rPr>
          <w:rFonts w:ascii="Arial" w:hAnsi="Arial" w:cs="Arial"/>
        </w:rPr>
        <w:t>Managing my time better was another thing I worked on. To stay on track, I had to carefully plan each part of the business plan. Some jobs, like the financial outlook (which guesses what will happen with money in the future) and the SWOT analysis (which looks at strengths, weaknesses, opportunities, and threats), were harder than I thought they would be. By following a plan and working one step at a time, I finished the job on time and achieved a level of quality that I am proud of. This experience helped me become a better project manager and taught me how important it is to work with others and ask for help. In the end, the process made me feel more confident in my ability to handle difficult jobs and change my approach to problems as they come up.</w:t>
      </w:r>
    </w:p>
    <w:p w14:paraId="12C37D86" w14:textId="2DB613CB" w:rsidR="00D81FAB" w:rsidRPr="00BB3526" w:rsidRDefault="00FF6C6B" w:rsidP="008F22A9">
      <w:pPr>
        <w:pStyle w:val="NormalWeb"/>
        <w:spacing w:line="360" w:lineRule="auto"/>
        <w:rPr>
          <w:rFonts w:ascii="Arial" w:hAnsi="Arial" w:cs="Arial"/>
        </w:rPr>
      </w:pPr>
      <w:r w:rsidRPr="00E14376">
        <w:rPr>
          <w:rFonts w:ascii="Arial" w:hAnsi="Arial" w:cs="Arial"/>
        </w:rPr>
        <w:t>I've always loved cars, but I never thought about turning that into a business. It was always my dream to turn my hobby into a job, but I was afraid of the risks. It makes me feel a lot better to have learned this new thing. If someone makes their interest their job, there's nothing they can't do. With my increased confidence, I want to try different things in the car business. I</w:t>
      </w:r>
      <w:r w:rsidR="00231D1B">
        <w:rPr>
          <w:rFonts w:ascii="Arial" w:hAnsi="Arial" w:cs="Arial"/>
        </w:rPr>
        <w:t xml:space="preserve"> a</w:t>
      </w:r>
      <w:r w:rsidRPr="00E14376">
        <w:rPr>
          <w:rFonts w:ascii="Arial" w:hAnsi="Arial" w:cs="Arial"/>
        </w:rPr>
        <w:t>m excited to bring my love of cars and my desire to be a business together.</w:t>
      </w:r>
      <w:r w:rsidR="00D81FAB" w:rsidRPr="00D81FAB">
        <w:t xml:space="preserve"> </w:t>
      </w:r>
      <w:r w:rsidR="00D81FAB" w:rsidRPr="00BB3526">
        <w:rPr>
          <w:rFonts w:ascii="Arial" w:hAnsi="Arial" w:cs="Arial"/>
        </w:rPr>
        <w:t>To be successful, you must try. Making mistakes helps us learn from them and become better at what we do.</w:t>
      </w:r>
    </w:p>
    <w:p w14:paraId="193B23D8" w14:textId="70B32C5B" w:rsidR="00FF6C6B" w:rsidRPr="00E14376" w:rsidRDefault="00FF6C6B" w:rsidP="00E14376">
      <w:pPr>
        <w:pStyle w:val="NormalWeb"/>
        <w:spacing w:line="360" w:lineRule="auto"/>
        <w:rPr>
          <w:rFonts w:ascii="Arial" w:hAnsi="Arial" w:cs="Arial"/>
        </w:rPr>
      </w:pPr>
    </w:p>
    <w:p w14:paraId="2D1BE3F3" w14:textId="77777777" w:rsidR="00FF6C6B" w:rsidRPr="00F22326" w:rsidRDefault="00FF6C6B" w:rsidP="00F22326">
      <w:pPr>
        <w:pStyle w:val="NormalWeb"/>
        <w:spacing w:line="360" w:lineRule="auto"/>
        <w:rPr>
          <w:rFonts w:ascii="Arial" w:hAnsi="Arial" w:cs="Arial"/>
        </w:rPr>
      </w:pPr>
    </w:p>
    <w:p w14:paraId="1BB2147C" w14:textId="42DC44C4" w:rsidR="00EF7DC4" w:rsidRPr="002C2AE8" w:rsidRDefault="00EF7DC4" w:rsidP="00EF7DC4">
      <w:pPr>
        <w:spacing w:before="100" w:beforeAutospacing="1" w:after="100" w:afterAutospacing="1" w:line="240" w:lineRule="auto"/>
        <w:outlineLvl w:val="0"/>
        <w:rPr>
          <w:rFonts w:ascii="Arial" w:eastAsia="Times New Roman" w:hAnsi="Arial" w:cs="Arial"/>
          <w:b/>
          <w:bCs/>
          <w:kern w:val="36"/>
          <w:lang w:eastAsia="en-GB"/>
          <w14:ligatures w14:val="none"/>
        </w:rPr>
      </w:pPr>
      <w:r w:rsidRPr="002C2AE8">
        <w:rPr>
          <w:rFonts w:ascii="Arial" w:eastAsia="Times New Roman" w:hAnsi="Arial" w:cs="Arial"/>
          <w:b/>
          <w:bCs/>
          <w:kern w:val="36"/>
          <w:lang w:eastAsia="en-GB"/>
          <w14:ligatures w14:val="none"/>
        </w:rPr>
        <w:t>References</w:t>
      </w:r>
      <w:r>
        <w:rPr>
          <w:rFonts w:ascii="Arial" w:eastAsia="Times New Roman" w:hAnsi="Arial" w:cs="Arial"/>
          <w:b/>
          <w:bCs/>
          <w:kern w:val="36"/>
          <w:lang w:eastAsia="en-GB"/>
          <w14:ligatures w14:val="none"/>
        </w:rPr>
        <w:t>:</w:t>
      </w:r>
    </w:p>
    <w:p w14:paraId="74882C86"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AutoTrader (2024) </w:t>
      </w:r>
      <w:r w:rsidRPr="00B768DA">
        <w:rPr>
          <w:rFonts w:ascii="Arial" w:eastAsia="Times New Roman" w:hAnsi="Arial" w:cs="Arial"/>
          <w:i/>
          <w:iCs/>
          <w:kern w:val="0"/>
          <w:lang w:eastAsia="en-GB"/>
          <w14:ligatures w14:val="none"/>
        </w:rPr>
        <w:t>Retailer Market Insights Report</w:t>
      </w:r>
      <w:r w:rsidRPr="00B768DA">
        <w:rPr>
          <w:rFonts w:ascii="Arial" w:eastAsia="Times New Roman" w:hAnsi="Arial" w:cs="Arial"/>
          <w:kern w:val="0"/>
          <w:lang w:eastAsia="en-GB"/>
          <w14:ligatures w14:val="none"/>
        </w:rPr>
        <w:t>. London: AutoTrader.</w:t>
      </w:r>
    </w:p>
    <w:p w14:paraId="27210E43"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Bank of England (2023) </w:t>
      </w:r>
      <w:r w:rsidRPr="00B768DA">
        <w:rPr>
          <w:rFonts w:ascii="Arial" w:eastAsia="Times New Roman" w:hAnsi="Arial" w:cs="Arial"/>
          <w:i/>
          <w:iCs/>
          <w:kern w:val="0"/>
          <w:lang w:eastAsia="en-GB"/>
          <w14:ligatures w14:val="none"/>
        </w:rPr>
        <w:t>UK Economic Outlook</w:t>
      </w:r>
      <w:r w:rsidRPr="00B768DA">
        <w:rPr>
          <w:rFonts w:ascii="Arial" w:eastAsia="Times New Roman" w:hAnsi="Arial" w:cs="Arial"/>
          <w:kern w:val="0"/>
          <w:lang w:eastAsia="en-GB"/>
          <w14:ligatures w14:val="none"/>
        </w:rPr>
        <w:t xml:space="preserve">. London: Bank of England. Available at: </w:t>
      </w:r>
      <w:hyperlink r:id="rId9" w:history="1">
        <w:r w:rsidRPr="00B768DA">
          <w:rPr>
            <w:rFonts w:ascii="Arial" w:eastAsia="Times New Roman" w:hAnsi="Arial" w:cs="Arial"/>
            <w:color w:val="0000FF"/>
            <w:kern w:val="0"/>
            <w:u w:val="single"/>
            <w:lang w:eastAsia="en-GB"/>
            <w14:ligatures w14:val="none"/>
          </w:rPr>
          <w:t>https://www.bankofengland.co.uk</w:t>
        </w:r>
      </w:hyperlink>
      <w:r w:rsidRPr="00B768DA">
        <w:rPr>
          <w:rFonts w:ascii="Arial" w:eastAsia="Times New Roman" w:hAnsi="Arial" w:cs="Arial"/>
          <w:kern w:val="0"/>
          <w:lang w:eastAsia="en-GB"/>
          <w14:ligatures w14:val="none"/>
        </w:rPr>
        <w:t xml:space="preserve"> (Accessed: 5 March 2026).</w:t>
      </w:r>
    </w:p>
    <w:p w14:paraId="3A2CF2B0"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Barringer, B. and Ireland, D. (2019) </w:t>
      </w:r>
      <w:r w:rsidRPr="00B768DA">
        <w:rPr>
          <w:rFonts w:ascii="Arial" w:eastAsia="Times New Roman" w:hAnsi="Arial" w:cs="Arial"/>
          <w:i/>
          <w:iCs/>
          <w:kern w:val="0"/>
          <w:lang w:eastAsia="en-GB"/>
          <w14:ligatures w14:val="none"/>
        </w:rPr>
        <w:t>Entrepreneurship: Successfully Launching New Ventures</w:t>
      </w:r>
      <w:r w:rsidRPr="00B768DA">
        <w:rPr>
          <w:rFonts w:ascii="Arial" w:eastAsia="Times New Roman" w:hAnsi="Arial" w:cs="Arial"/>
          <w:kern w:val="0"/>
          <w:lang w:eastAsia="en-GB"/>
          <w14:ligatures w14:val="none"/>
        </w:rPr>
        <w:t>. 6th edn. Harlow: Pearson Education.</w:t>
      </w:r>
    </w:p>
    <w:p w14:paraId="69671550"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lastRenderedPageBreak/>
        <w:t xml:space="preserve">BBC News (2024) </w:t>
      </w:r>
      <w:r w:rsidRPr="00B768DA">
        <w:rPr>
          <w:rFonts w:ascii="Arial" w:eastAsia="Times New Roman" w:hAnsi="Arial" w:cs="Arial"/>
          <w:i/>
          <w:iCs/>
          <w:kern w:val="0"/>
          <w:lang w:eastAsia="en-GB"/>
          <w14:ligatures w14:val="none"/>
        </w:rPr>
        <w:t>UK Automotive Market Trends</w:t>
      </w:r>
      <w:r w:rsidRPr="00B768DA">
        <w:rPr>
          <w:rFonts w:ascii="Arial" w:eastAsia="Times New Roman" w:hAnsi="Arial" w:cs="Arial"/>
          <w:kern w:val="0"/>
          <w:lang w:eastAsia="en-GB"/>
          <w14:ligatures w14:val="none"/>
        </w:rPr>
        <w:t xml:space="preserve">. Available at: </w:t>
      </w:r>
      <w:hyperlink r:id="rId10" w:history="1">
        <w:r w:rsidRPr="00B768DA">
          <w:rPr>
            <w:rFonts w:ascii="Arial" w:eastAsia="Times New Roman" w:hAnsi="Arial" w:cs="Arial"/>
            <w:color w:val="0000FF"/>
            <w:kern w:val="0"/>
            <w:u w:val="single"/>
            <w:lang w:eastAsia="en-GB"/>
            <w14:ligatures w14:val="none"/>
          </w:rPr>
          <w:t>https://www.bbc.co.uk/news/business</w:t>
        </w:r>
      </w:hyperlink>
      <w:r w:rsidRPr="00B768DA">
        <w:rPr>
          <w:rFonts w:ascii="Arial" w:eastAsia="Times New Roman" w:hAnsi="Arial" w:cs="Arial"/>
          <w:kern w:val="0"/>
          <w:lang w:eastAsia="en-GB"/>
          <w14:ligatures w14:val="none"/>
        </w:rPr>
        <w:t xml:space="preserve"> (Accessed: 5 March 2026).</w:t>
      </w:r>
    </w:p>
    <w:p w14:paraId="32A993ED"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Burns, P. (2016) </w:t>
      </w:r>
      <w:r w:rsidRPr="00B768DA">
        <w:rPr>
          <w:rFonts w:ascii="Arial" w:eastAsia="Times New Roman" w:hAnsi="Arial" w:cs="Arial"/>
          <w:i/>
          <w:iCs/>
          <w:kern w:val="0"/>
          <w:lang w:eastAsia="en-GB"/>
          <w14:ligatures w14:val="none"/>
        </w:rPr>
        <w:t>Entrepreneurship and Small Business: Start-up, Growth and Maturity</w:t>
      </w:r>
      <w:r w:rsidRPr="00B768DA">
        <w:rPr>
          <w:rFonts w:ascii="Arial" w:eastAsia="Times New Roman" w:hAnsi="Arial" w:cs="Arial"/>
          <w:kern w:val="0"/>
          <w:lang w:eastAsia="en-GB"/>
          <w14:ligatures w14:val="none"/>
        </w:rPr>
        <w:t>. 4th edn. London: Palgrave Macmillan.</w:t>
      </w:r>
    </w:p>
    <w:p w14:paraId="2E9CBA39"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Deloitte (2023) </w:t>
      </w:r>
      <w:r w:rsidRPr="00B768DA">
        <w:rPr>
          <w:rFonts w:ascii="Arial" w:eastAsia="Times New Roman" w:hAnsi="Arial" w:cs="Arial"/>
          <w:i/>
          <w:iCs/>
          <w:kern w:val="0"/>
          <w:lang w:eastAsia="en-GB"/>
          <w14:ligatures w14:val="none"/>
        </w:rPr>
        <w:t>Global Automotive Consumer Study</w:t>
      </w:r>
      <w:r w:rsidRPr="00B768DA">
        <w:rPr>
          <w:rFonts w:ascii="Arial" w:eastAsia="Times New Roman" w:hAnsi="Arial" w:cs="Arial"/>
          <w:kern w:val="0"/>
          <w:lang w:eastAsia="en-GB"/>
          <w14:ligatures w14:val="none"/>
        </w:rPr>
        <w:t xml:space="preserve">. London: Deloitte Insights. Available at: </w:t>
      </w:r>
      <w:hyperlink r:id="rId11" w:history="1">
        <w:r w:rsidRPr="00B768DA">
          <w:rPr>
            <w:rFonts w:ascii="Arial" w:eastAsia="Times New Roman" w:hAnsi="Arial" w:cs="Arial"/>
            <w:color w:val="0000FF"/>
            <w:kern w:val="0"/>
            <w:u w:val="single"/>
            <w:lang w:eastAsia="en-GB"/>
            <w14:ligatures w14:val="none"/>
          </w:rPr>
          <w:t>https://www2.deloitte.com</w:t>
        </w:r>
      </w:hyperlink>
      <w:r w:rsidRPr="00B768DA">
        <w:rPr>
          <w:rFonts w:ascii="Arial" w:eastAsia="Times New Roman" w:hAnsi="Arial" w:cs="Arial"/>
          <w:kern w:val="0"/>
          <w:lang w:eastAsia="en-GB"/>
          <w14:ligatures w14:val="none"/>
        </w:rPr>
        <w:t xml:space="preserve"> (Accessed: 5 March 2026).</w:t>
      </w:r>
    </w:p>
    <w:p w14:paraId="4DA0EF5A"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European Automobile Manufacturers Association (2024) </w:t>
      </w:r>
      <w:r w:rsidRPr="00B768DA">
        <w:rPr>
          <w:rFonts w:ascii="Arial" w:eastAsia="Times New Roman" w:hAnsi="Arial" w:cs="Arial"/>
          <w:i/>
          <w:iCs/>
          <w:kern w:val="0"/>
          <w:lang w:eastAsia="en-GB"/>
          <w14:ligatures w14:val="none"/>
        </w:rPr>
        <w:t>European Automobile Industry Pocket Guide</w:t>
      </w:r>
      <w:r w:rsidRPr="00B768DA">
        <w:rPr>
          <w:rFonts w:ascii="Arial" w:eastAsia="Times New Roman" w:hAnsi="Arial" w:cs="Arial"/>
          <w:kern w:val="0"/>
          <w:lang w:eastAsia="en-GB"/>
          <w14:ligatures w14:val="none"/>
        </w:rPr>
        <w:t xml:space="preserve">. Brussels: ACEA. Available at: </w:t>
      </w:r>
      <w:hyperlink r:id="rId12" w:history="1">
        <w:r w:rsidRPr="00B768DA">
          <w:rPr>
            <w:rFonts w:ascii="Arial" w:eastAsia="Times New Roman" w:hAnsi="Arial" w:cs="Arial"/>
            <w:color w:val="0000FF"/>
            <w:kern w:val="0"/>
            <w:u w:val="single"/>
            <w:lang w:eastAsia="en-GB"/>
            <w14:ligatures w14:val="none"/>
          </w:rPr>
          <w:t>https://www.acea.auto</w:t>
        </w:r>
      </w:hyperlink>
      <w:r w:rsidRPr="00B768DA">
        <w:rPr>
          <w:rFonts w:ascii="Arial" w:eastAsia="Times New Roman" w:hAnsi="Arial" w:cs="Arial"/>
          <w:kern w:val="0"/>
          <w:lang w:eastAsia="en-GB"/>
          <w14:ligatures w14:val="none"/>
        </w:rPr>
        <w:t xml:space="preserve"> (Accessed: 5 March 2026).</w:t>
      </w:r>
    </w:p>
    <w:p w14:paraId="320B36F3"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Financial Times (2024) </w:t>
      </w:r>
      <w:r w:rsidRPr="00B768DA">
        <w:rPr>
          <w:rFonts w:ascii="Arial" w:eastAsia="Times New Roman" w:hAnsi="Arial" w:cs="Arial"/>
          <w:i/>
          <w:iCs/>
          <w:kern w:val="0"/>
          <w:lang w:eastAsia="en-GB"/>
          <w14:ligatures w14:val="none"/>
        </w:rPr>
        <w:t>Automotive Industry Analysis</w:t>
      </w:r>
      <w:r w:rsidRPr="00B768DA">
        <w:rPr>
          <w:rFonts w:ascii="Arial" w:eastAsia="Times New Roman" w:hAnsi="Arial" w:cs="Arial"/>
          <w:kern w:val="0"/>
          <w:lang w:eastAsia="en-GB"/>
          <w14:ligatures w14:val="none"/>
        </w:rPr>
        <w:t xml:space="preserve">. Available at: </w:t>
      </w:r>
      <w:hyperlink r:id="rId13" w:history="1">
        <w:r w:rsidRPr="00B768DA">
          <w:rPr>
            <w:rFonts w:ascii="Arial" w:eastAsia="Times New Roman" w:hAnsi="Arial" w:cs="Arial"/>
            <w:color w:val="0000FF"/>
            <w:kern w:val="0"/>
            <w:u w:val="single"/>
            <w:lang w:eastAsia="en-GB"/>
            <w14:ligatures w14:val="none"/>
          </w:rPr>
          <w:t>https://www.ft.com</w:t>
        </w:r>
      </w:hyperlink>
      <w:r w:rsidRPr="00B768DA">
        <w:rPr>
          <w:rFonts w:ascii="Arial" w:eastAsia="Times New Roman" w:hAnsi="Arial" w:cs="Arial"/>
          <w:kern w:val="0"/>
          <w:lang w:eastAsia="en-GB"/>
          <w14:ligatures w14:val="none"/>
        </w:rPr>
        <w:t xml:space="preserve"> (Accessed: 5 March 2026).</w:t>
      </w:r>
    </w:p>
    <w:p w14:paraId="7347C74A"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HM Revenue &amp; Customs (2024) </w:t>
      </w:r>
      <w:r w:rsidRPr="00B768DA">
        <w:rPr>
          <w:rFonts w:ascii="Arial" w:eastAsia="Times New Roman" w:hAnsi="Arial" w:cs="Arial"/>
          <w:i/>
          <w:iCs/>
          <w:kern w:val="0"/>
          <w:lang w:eastAsia="en-GB"/>
          <w14:ligatures w14:val="none"/>
        </w:rPr>
        <w:t>Setting Up as a Sole Trader</w:t>
      </w:r>
      <w:r w:rsidRPr="00B768DA">
        <w:rPr>
          <w:rFonts w:ascii="Arial" w:eastAsia="Times New Roman" w:hAnsi="Arial" w:cs="Arial"/>
          <w:kern w:val="0"/>
          <w:lang w:eastAsia="en-GB"/>
          <w14:ligatures w14:val="none"/>
        </w:rPr>
        <w:t xml:space="preserve">. London: HMRC. Available at: </w:t>
      </w:r>
      <w:hyperlink r:id="rId14" w:history="1">
        <w:r w:rsidRPr="00B768DA">
          <w:rPr>
            <w:rFonts w:ascii="Arial" w:eastAsia="Times New Roman" w:hAnsi="Arial" w:cs="Arial"/>
            <w:color w:val="0000FF"/>
            <w:kern w:val="0"/>
            <w:u w:val="single"/>
            <w:lang w:eastAsia="en-GB"/>
            <w14:ligatures w14:val="none"/>
          </w:rPr>
          <w:t>https://www.gov.uk/set-up-sole-trader</w:t>
        </w:r>
      </w:hyperlink>
      <w:r w:rsidRPr="00B768DA">
        <w:rPr>
          <w:rFonts w:ascii="Arial" w:eastAsia="Times New Roman" w:hAnsi="Arial" w:cs="Arial"/>
          <w:kern w:val="0"/>
          <w:lang w:eastAsia="en-GB"/>
          <w14:ligatures w14:val="none"/>
        </w:rPr>
        <w:t xml:space="preserve"> (Accessed: 5 March 2026).</w:t>
      </w:r>
    </w:p>
    <w:p w14:paraId="23B558DF"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IBISWorld (2024) </w:t>
      </w:r>
      <w:r w:rsidRPr="00B768DA">
        <w:rPr>
          <w:rFonts w:ascii="Arial" w:eastAsia="Times New Roman" w:hAnsi="Arial" w:cs="Arial"/>
          <w:i/>
          <w:iCs/>
          <w:kern w:val="0"/>
          <w:lang w:eastAsia="en-GB"/>
          <w14:ligatures w14:val="none"/>
        </w:rPr>
        <w:t>Used Car Dealers Industry Report UK</w:t>
      </w:r>
      <w:r w:rsidRPr="00B768DA">
        <w:rPr>
          <w:rFonts w:ascii="Arial" w:eastAsia="Times New Roman" w:hAnsi="Arial" w:cs="Arial"/>
          <w:kern w:val="0"/>
          <w:lang w:eastAsia="en-GB"/>
          <w14:ligatures w14:val="none"/>
        </w:rPr>
        <w:t>. London: IBISWorld.</w:t>
      </w:r>
    </w:p>
    <w:p w14:paraId="7F1F2791"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KPMG (2023) </w:t>
      </w:r>
      <w:r w:rsidRPr="00B768DA">
        <w:rPr>
          <w:rFonts w:ascii="Arial" w:eastAsia="Times New Roman" w:hAnsi="Arial" w:cs="Arial"/>
          <w:i/>
          <w:iCs/>
          <w:kern w:val="0"/>
          <w:lang w:eastAsia="en-GB"/>
          <w14:ligatures w14:val="none"/>
        </w:rPr>
        <w:t>Global Automotive Executive Survey</w:t>
      </w:r>
      <w:r w:rsidRPr="00B768DA">
        <w:rPr>
          <w:rFonts w:ascii="Arial" w:eastAsia="Times New Roman" w:hAnsi="Arial" w:cs="Arial"/>
          <w:kern w:val="0"/>
          <w:lang w:eastAsia="en-GB"/>
          <w14:ligatures w14:val="none"/>
        </w:rPr>
        <w:t xml:space="preserve">. London: KPMG. Available at: </w:t>
      </w:r>
      <w:hyperlink r:id="rId15" w:history="1">
        <w:r w:rsidRPr="00B768DA">
          <w:rPr>
            <w:rFonts w:ascii="Arial" w:eastAsia="Times New Roman" w:hAnsi="Arial" w:cs="Arial"/>
            <w:color w:val="0000FF"/>
            <w:kern w:val="0"/>
            <w:u w:val="single"/>
            <w:lang w:eastAsia="en-GB"/>
            <w14:ligatures w14:val="none"/>
          </w:rPr>
          <w:t>https://home.kpmg</w:t>
        </w:r>
      </w:hyperlink>
      <w:r w:rsidRPr="00B768DA">
        <w:rPr>
          <w:rFonts w:ascii="Arial" w:eastAsia="Times New Roman" w:hAnsi="Arial" w:cs="Arial"/>
          <w:kern w:val="0"/>
          <w:lang w:eastAsia="en-GB"/>
          <w14:ligatures w14:val="none"/>
        </w:rPr>
        <w:t xml:space="preserve"> (Accessed: 5 March 2026).</w:t>
      </w:r>
    </w:p>
    <w:p w14:paraId="693DED98"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Kotler, P. and Keller, K. (2016) </w:t>
      </w:r>
      <w:r w:rsidRPr="00B768DA">
        <w:rPr>
          <w:rFonts w:ascii="Arial" w:eastAsia="Times New Roman" w:hAnsi="Arial" w:cs="Arial"/>
          <w:i/>
          <w:iCs/>
          <w:kern w:val="0"/>
          <w:lang w:eastAsia="en-GB"/>
          <w14:ligatures w14:val="none"/>
        </w:rPr>
        <w:t>Marketing Management</w:t>
      </w:r>
      <w:r w:rsidRPr="00B768DA">
        <w:rPr>
          <w:rFonts w:ascii="Arial" w:eastAsia="Times New Roman" w:hAnsi="Arial" w:cs="Arial"/>
          <w:kern w:val="0"/>
          <w:lang w:eastAsia="en-GB"/>
          <w14:ligatures w14:val="none"/>
        </w:rPr>
        <w:t>. 15th edn. Harlow: Pearson Education.</w:t>
      </w:r>
    </w:p>
    <w:p w14:paraId="07D0CD3E"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McKinsey (2023) </w:t>
      </w:r>
      <w:r w:rsidRPr="00B768DA">
        <w:rPr>
          <w:rFonts w:ascii="Arial" w:eastAsia="Times New Roman" w:hAnsi="Arial" w:cs="Arial"/>
          <w:i/>
          <w:iCs/>
          <w:kern w:val="0"/>
          <w:lang w:eastAsia="en-GB"/>
          <w14:ligatures w14:val="none"/>
        </w:rPr>
        <w:t>Automotive Industry Trends</w:t>
      </w:r>
      <w:r w:rsidRPr="00B768DA">
        <w:rPr>
          <w:rFonts w:ascii="Arial" w:eastAsia="Times New Roman" w:hAnsi="Arial" w:cs="Arial"/>
          <w:kern w:val="0"/>
          <w:lang w:eastAsia="en-GB"/>
          <w14:ligatures w14:val="none"/>
        </w:rPr>
        <w:t xml:space="preserve">. New York: McKinsey &amp; Company. Available at: </w:t>
      </w:r>
      <w:hyperlink r:id="rId16" w:history="1">
        <w:r w:rsidRPr="00B768DA">
          <w:rPr>
            <w:rFonts w:ascii="Arial" w:eastAsia="Times New Roman" w:hAnsi="Arial" w:cs="Arial"/>
            <w:color w:val="0000FF"/>
            <w:kern w:val="0"/>
            <w:u w:val="single"/>
            <w:lang w:eastAsia="en-GB"/>
            <w14:ligatures w14:val="none"/>
          </w:rPr>
          <w:t>https://www.mckinsey.com</w:t>
        </w:r>
      </w:hyperlink>
      <w:r w:rsidRPr="00B768DA">
        <w:rPr>
          <w:rFonts w:ascii="Arial" w:eastAsia="Times New Roman" w:hAnsi="Arial" w:cs="Arial"/>
          <w:kern w:val="0"/>
          <w:lang w:eastAsia="en-GB"/>
          <w14:ligatures w14:val="none"/>
        </w:rPr>
        <w:t xml:space="preserve"> (Accessed: 5 March 2026).</w:t>
      </w:r>
    </w:p>
    <w:p w14:paraId="705E8203"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Mintel (2024) </w:t>
      </w:r>
      <w:r w:rsidRPr="00B768DA">
        <w:rPr>
          <w:rFonts w:ascii="Arial" w:eastAsia="Times New Roman" w:hAnsi="Arial" w:cs="Arial"/>
          <w:i/>
          <w:iCs/>
          <w:kern w:val="0"/>
          <w:lang w:eastAsia="en-GB"/>
          <w14:ligatures w14:val="none"/>
        </w:rPr>
        <w:t>UK Automotive Retail Market Report</w:t>
      </w:r>
      <w:r w:rsidRPr="00B768DA">
        <w:rPr>
          <w:rFonts w:ascii="Arial" w:eastAsia="Times New Roman" w:hAnsi="Arial" w:cs="Arial"/>
          <w:kern w:val="0"/>
          <w:lang w:eastAsia="en-GB"/>
          <w14:ligatures w14:val="none"/>
        </w:rPr>
        <w:t>. London: Mintel Group Ltd.</w:t>
      </w:r>
    </w:p>
    <w:p w14:paraId="74AE99A8"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Office for National Statistics (2024) </w:t>
      </w:r>
      <w:r w:rsidRPr="00B768DA">
        <w:rPr>
          <w:rFonts w:ascii="Arial" w:eastAsia="Times New Roman" w:hAnsi="Arial" w:cs="Arial"/>
          <w:i/>
          <w:iCs/>
          <w:kern w:val="0"/>
          <w:lang w:eastAsia="en-GB"/>
          <w14:ligatures w14:val="none"/>
        </w:rPr>
        <w:t>UK Retail Market Data</w:t>
      </w:r>
      <w:r w:rsidRPr="00B768DA">
        <w:rPr>
          <w:rFonts w:ascii="Arial" w:eastAsia="Times New Roman" w:hAnsi="Arial" w:cs="Arial"/>
          <w:kern w:val="0"/>
          <w:lang w:eastAsia="en-GB"/>
          <w14:ligatures w14:val="none"/>
        </w:rPr>
        <w:t xml:space="preserve">. Newport: ONS. Available at: </w:t>
      </w:r>
      <w:hyperlink r:id="rId17" w:history="1">
        <w:r w:rsidRPr="00B768DA">
          <w:rPr>
            <w:rFonts w:ascii="Arial" w:eastAsia="Times New Roman" w:hAnsi="Arial" w:cs="Arial"/>
            <w:color w:val="0000FF"/>
            <w:kern w:val="0"/>
            <w:u w:val="single"/>
            <w:lang w:eastAsia="en-GB"/>
            <w14:ligatures w14:val="none"/>
          </w:rPr>
          <w:t>https://www.ons.gov.uk</w:t>
        </w:r>
      </w:hyperlink>
      <w:r w:rsidRPr="00B768DA">
        <w:rPr>
          <w:rFonts w:ascii="Arial" w:eastAsia="Times New Roman" w:hAnsi="Arial" w:cs="Arial"/>
          <w:kern w:val="0"/>
          <w:lang w:eastAsia="en-GB"/>
          <w14:ligatures w14:val="none"/>
        </w:rPr>
        <w:t xml:space="preserve"> (Accessed: 5 March 2026).</w:t>
      </w:r>
    </w:p>
    <w:p w14:paraId="6949C9E0"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Porter, M. (2008) </w:t>
      </w:r>
      <w:r w:rsidRPr="00B768DA">
        <w:rPr>
          <w:rFonts w:ascii="Arial" w:eastAsia="Times New Roman" w:hAnsi="Arial" w:cs="Arial"/>
          <w:i/>
          <w:iCs/>
          <w:kern w:val="0"/>
          <w:lang w:eastAsia="en-GB"/>
          <w14:ligatures w14:val="none"/>
        </w:rPr>
        <w:t>Competitive Strategy: Techniques for Analyzing Industries and Competitors</w:t>
      </w:r>
      <w:r w:rsidRPr="00B768DA">
        <w:rPr>
          <w:rFonts w:ascii="Arial" w:eastAsia="Times New Roman" w:hAnsi="Arial" w:cs="Arial"/>
          <w:kern w:val="0"/>
          <w:lang w:eastAsia="en-GB"/>
          <w14:ligatures w14:val="none"/>
        </w:rPr>
        <w:t>. New York: Free Press.</w:t>
      </w:r>
    </w:p>
    <w:p w14:paraId="7BF96AB3"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Scarborough, N. (2014) </w:t>
      </w:r>
      <w:r w:rsidRPr="00B768DA">
        <w:rPr>
          <w:rFonts w:ascii="Arial" w:eastAsia="Times New Roman" w:hAnsi="Arial" w:cs="Arial"/>
          <w:i/>
          <w:iCs/>
          <w:kern w:val="0"/>
          <w:lang w:eastAsia="en-GB"/>
          <w14:ligatures w14:val="none"/>
        </w:rPr>
        <w:t>Essentials of Entrepreneurship</w:t>
      </w:r>
      <w:r w:rsidRPr="00B768DA">
        <w:rPr>
          <w:rFonts w:ascii="Arial" w:eastAsia="Times New Roman" w:hAnsi="Arial" w:cs="Arial"/>
          <w:kern w:val="0"/>
          <w:lang w:eastAsia="en-GB"/>
          <w14:ligatures w14:val="none"/>
        </w:rPr>
        <w:t>. 7th edn. Harlow: Pearson Education.</w:t>
      </w:r>
    </w:p>
    <w:p w14:paraId="2A7F4559"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Statista (2024) </w:t>
      </w:r>
      <w:r w:rsidRPr="00B768DA">
        <w:rPr>
          <w:rFonts w:ascii="Arial" w:eastAsia="Times New Roman" w:hAnsi="Arial" w:cs="Arial"/>
          <w:i/>
          <w:iCs/>
          <w:kern w:val="0"/>
          <w:lang w:eastAsia="en-GB"/>
          <w14:ligatures w14:val="none"/>
        </w:rPr>
        <w:t>Used Car Sales in the United Kingdom</w:t>
      </w:r>
      <w:r w:rsidRPr="00B768DA">
        <w:rPr>
          <w:rFonts w:ascii="Arial" w:eastAsia="Times New Roman" w:hAnsi="Arial" w:cs="Arial"/>
          <w:kern w:val="0"/>
          <w:lang w:eastAsia="en-GB"/>
          <w14:ligatures w14:val="none"/>
        </w:rPr>
        <w:t xml:space="preserve">. Available at: </w:t>
      </w:r>
      <w:hyperlink r:id="rId18" w:history="1">
        <w:r w:rsidRPr="00B768DA">
          <w:rPr>
            <w:rFonts w:ascii="Arial" w:eastAsia="Times New Roman" w:hAnsi="Arial" w:cs="Arial"/>
            <w:color w:val="0000FF"/>
            <w:kern w:val="0"/>
            <w:u w:val="single"/>
            <w:lang w:eastAsia="en-GB"/>
            <w14:ligatures w14:val="none"/>
          </w:rPr>
          <w:t>https://www.statista.com</w:t>
        </w:r>
      </w:hyperlink>
      <w:r w:rsidRPr="00B768DA">
        <w:rPr>
          <w:rFonts w:ascii="Arial" w:eastAsia="Times New Roman" w:hAnsi="Arial" w:cs="Arial"/>
          <w:kern w:val="0"/>
          <w:lang w:eastAsia="en-GB"/>
          <w14:ligatures w14:val="none"/>
        </w:rPr>
        <w:t xml:space="preserve"> (Accessed: 5 March 2026).</w:t>
      </w:r>
    </w:p>
    <w:p w14:paraId="6F942598" w14:textId="77777777" w:rsidR="00132EFC" w:rsidRPr="00B768DA" w:rsidRDefault="00132EFC" w:rsidP="003C0E20">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Society of Motor Manufacturers and Traders (SMMT) (2024) </w:t>
      </w:r>
      <w:r w:rsidRPr="00B768DA">
        <w:rPr>
          <w:rFonts w:ascii="Arial" w:eastAsia="Times New Roman" w:hAnsi="Arial" w:cs="Arial"/>
          <w:i/>
          <w:iCs/>
          <w:kern w:val="0"/>
          <w:lang w:eastAsia="en-GB"/>
          <w14:ligatures w14:val="none"/>
        </w:rPr>
        <w:t>Used Car Market Report</w:t>
      </w:r>
      <w:r w:rsidRPr="00B768DA">
        <w:rPr>
          <w:rFonts w:ascii="Arial" w:eastAsia="Times New Roman" w:hAnsi="Arial" w:cs="Arial"/>
          <w:kern w:val="0"/>
          <w:lang w:eastAsia="en-GB"/>
          <w14:ligatures w14:val="none"/>
        </w:rPr>
        <w:t xml:space="preserve">. London: SMMT. Available at: </w:t>
      </w:r>
      <w:hyperlink r:id="rId19" w:history="1">
        <w:r w:rsidRPr="00B768DA">
          <w:rPr>
            <w:rFonts w:ascii="Arial" w:eastAsia="Times New Roman" w:hAnsi="Arial" w:cs="Arial"/>
            <w:color w:val="0000FF"/>
            <w:kern w:val="0"/>
            <w:u w:val="single"/>
            <w:lang w:eastAsia="en-GB"/>
            <w14:ligatures w14:val="none"/>
          </w:rPr>
          <w:t>https://www.smmt.co.uk</w:t>
        </w:r>
      </w:hyperlink>
      <w:r w:rsidRPr="00B768DA">
        <w:rPr>
          <w:rFonts w:ascii="Arial" w:eastAsia="Times New Roman" w:hAnsi="Arial" w:cs="Arial"/>
          <w:kern w:val="0"/>
          <w:lang w:eastAsia="en-GB"/>
          <w14:ligatures w14:val="none"/>
        </w:rPr>
        <w:t xml:space="preserve"> (Accessed: 5 March 2026).</w:t>
      </w:r>
    </w:p>
    <w:p w14:paraId="5BF4FCCE" w14:textId="77777777" w:rsidR="00132EFC" w:rsidRPr="00B768DA" w:rsidRDefault="00132EFC" w:rsidP="00161568">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lastRenderedPageBreak/>
        <w:t xml:space="preserve">UK Government (2024) </w:t>
      </w:r>
      <w:r w:rsidRPr="00B768DA">
        <w:rPr>
          <w:rFonts w:ascii="Arial" w:eastAsia="Times New Roman" w:hAnsi="Arial" w:cs="Arial"/>
          <w:i/>
          <w:iCs/>
          <w:kern w:val="0"/>
          <w:lang w:eastAsia="en-GB"/>
          <w14:ligatures w14:val="none"/>
        </w:rPr>
        <w:t>Automotive Sector Overview</w:t>
      </w:r>
      <w:r w:rsidRPr="00B768DA">
        <w:rPr>
          <w:rFonts w:ascii="Arial" w:eastAsia="Times New Roman" w:hAnsi="Arial" w:cs="Arial"/>
          <w:kern w:val="0"/>
          <w:lang w:eastAsia="en-GB"/>
          <w14:ligatures w14:val="none"/>
        </w:rPr>
        <w:t xml:space="preserve">. London: Department for Business and Trade. Available at: </w:t>
      </w:r>
      <w:hyperlink r:id="rId20" w:history="1">
        <w:r w:rsidRPr="00B768DA">
          <w:rPr>
            <w:rFonts w:ascii="Arial" w:eastAsia="Times New Roman" w:hAnsi="Arial" w:cs="Arial"/>
            <w:color w:val="0000FF"/>
            <w:kern w:val="0"/>
            <w:u w:val="single"/>
            <w:lang w:eastAsia="en-GB"/>
            <w14:ligatures w14:val="none"/>
          </w:rPr>
          <w:t>https://www.gov.uk</w:t>
        </w:r>
      </w:hyperlink>
      <w:r w:rsidRPr="00B768DA">
        <w:rPr>
          <w:rFonts w:ascii="Arial" w:eastAsia="Times New Roman" w:hAnsi="Arial" w:cs="Arial"/>
          <w:kern w:val="0"/>
          <w:lang w:eastAsia="en-GB"/>
          <w14:ligatures w14:val="none"/>
        </w:rPr>
        <w:t xml:space="preserve"> (Accessed: 5 March 2026).</w:t>
      </w:r>
    </w:p>
    <w:p w14:paraId="0F6D739D" w14:textId="77777777" w:rsidR="00132EFC" w:rsidRPr="00B768DA" w:rsidRDefault="00132EFC" w:rsidP="00161568">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McKinsey &amp; Company (2023) </w:t>
      </w:r>
      <w:r w:rsidRPr="00B768DA">
        <w:rPr>
          <w:rFonts w:ascii="Arial" w:eastAsia="Times New Roman" w:hAnsi="Arial" w:cs="Arial"/>
          <w:i/>
          <w:iCs/>
          <w:kern w:val="0"/>
          <w:lang w:eastAsia="en-GB"/>
          <w14:ligatures w14:val="none"/>
        </w:rPr>
        <w:t>Automotive Consumer Survey</w:t>
      </w:r>
      <w:r w:rsidRPr="00B768DA">
        <w:rPr>
          <w:rFonts w:ascii="Arial" w:eastAsia="Times New Roman" w:hAnsi="Arial" w:cs="Arial"/>
          <w:kern w:val="0"/>
          <w:lang w:eastAsia="en-GB"/>
          <w14:ligatures w14:val="none"/>
        </w:rPr>
        <w:t xml:space="preserve">. New York: McKinsey &amp; Company. Available at: </w:t>
      </w:r>
      <w:hyperlink r:id="rId21" w:history="1">
        <w:r w:rsidRPr="00B768DA">
          <w:rPr>
            <w:rFonts w:ascii="Arial" w:eastAsia="Times New Roman" w:hAnsi="Arial" w:cs="Arial"/>
            <w:color w:val="0000FF"/>
            <w:kern w:val="0"/>
            <w:u w:val="single"/>
            <w:lang w:eastAsia="en-GB"/>
            <w14:ligatures w14:val="none"/>
          </w:rPr>
          <w:t>https://www.mckinsey.com</w:t>
        </w:r>
      </w:hyperlink>
      <w:r w:rsidRPr="00B768DA">
        <w:rPr>
          <w:rFonts w:ascii="Arial" w:eastAsia="Times New Roman" w:hAnsi="Arial" w:cs="Arial"/>
          <w:kern w:val="0"/>
          <w:lang w:eastAsia="en-GB"/>
          <w14:ligatures w14:val="none"/>
        </w:rPr>
        <w:t xml:space="preserve"> (Accessed: 5 March 2026).</w:t>
      </w:r>
    </w:p>
    <w:p w14:paraId="74F90D92" w14:textId="77777777" w:rsidR="00132EFC" w:rsidRPr="00B768DA" w:rsidRDefault="00132EFC" w:rsidP="00161568">
      <w:pPr>
        <w:numPr>
          <w:ilvl w:val="0"/>
          <w:numId w:val="8"/>
        </w:numPr>
        <w:spacing w:before="100" w:beforeAutospacing="1" w:after="100" w:afterAutospacing="1" w:line="360" w:lineRule="auto"/>
        <w:rPr>
          <w:rFonts w:ascii="Arial" w:eastAsia="Times New Roman" w:hAnsi="Arial" w:cs="Arial"/>
          <w:kern w:val="0"/>
          <w:lang w:eastAsia="en-GB"/>
          <w14:ligatures w14:val="none"/>
        </w:rPr>
      </w:pPr>
      <w:r w:rsidRPr="00B768DA">
        <w:rPr>
          <w:rFonts w:ascii="Arial" w:eastAsia="Times New Roman" w:hAnsi="Arial" w:cs="Arial"/>
          <w:kern w:val="0"/>
          <w:lang w:eastAsia="en-GB"/>
          <w14:ligatures w14:val="none"/>
        </w:rPr>
        <w:t xml:space="preserve">Deloitte Insights (2023) </w:t>
      </w:r>
      <w:r w:rsidRPr="00B768DA">
        <w:rPr>
          <w:rFonts w:ascii="Arial" w:eastAsia="Times New Roman" w:hAnsi="Arial" w:cs="Arial"/>
          <w:i/>
          <w:iCs/>
          <w:kern w:val="0"/>
          <w:lang w:eastAsia="en-GB"/>
          <w14:ligatures w14:val="none"/>
        </w:rPr>
        <w:t>Global Mobility Trends</w:t>
      </w:r>
      <w:r w:rsidRPr="00B768DA">
        <w:rPr>
          <w:rFonts w:ascii="Arial" w:eastAsia="Times New Roman" w:hAnsi="Arial" w:cs="Arial"/>
          <w:kern w:val="0"/>
          <w:lang w:eastAsia="en-GB"/>
          <w14:ligatures w14:val="none"/>
        </w:rPr>
        <w:t xml:space="preserve">. London: Deloitte Insights. Available at: </w:t>
      </w:r>
      <w:hyperlink r:id="rId22" w:history="1">
        <w:r w:rsidRPr="00B768DA">
          <w:rPr>
            <w:rFonts w:ascii="Arial" w:eastAsia="Times New Roman" w:hAnsi="Arial" w:cs="Arial"/>
            <w:color w:val="0000FF"/>
            <w:kern w:val="0"/>
            <w:u w:val="single"/>
            <w:lang w:eastAsia="en-GB"/>
            <w14:ligatures w14:val="none"/>
          </w:rPr>
          <w:t>https://www2.deloitte.com</w:t>
        </w:r>
      </w:hyperlink>
      <w:r w:rsidRPr="00B768DA">
        <w:rPr>
          <w:rFonts w:ascii="Arial" w:eastAsia="Times New Roman" w:hAnsi="Arial" w:cs="Arial"/>
          <w:kern w:val="0"/>
          <w:lang w:eastAsia="en-GB"/>
          <w14:ligatures w14:val="none"/>
        </w:rPr>
        <w:t xml:space="preserve"> (Accessed: 5 March 2026).</w:t>
      </w:r>
    </w:p>
    <w:p w14:paraId="743B3E50" w14:textId="77777777" w:rsidR="00F22326" w:rsidRPr="00FE70B7" w:rsidRDefault="00F22326" w:rsidP="00FE70B7">
      <w:pPr>
        <w:pStyle w:val="NormalWeb"/>
        <w:spacing w:line="360" w:lineRule="auto"/>
        <w:rPr>
          <w:rFonts w:ascii="Arial" w:hAnsi="Arial" w:cs="Arial"/>
        </w:rPr>
      </w:pPr>
    </w:p>
    <w:p w14:paraId="0337DA6F" w14:textId="16A77546" w:rsidR="00B52BF5" w:rsidRDefault="00090EE4" w:rsidP="00E1269B">
      <w:pPr>
        <w:pStyle w:val="NormalWeb"/>
        <w:spacing w:line="360" w:lineRule="auto"/>
        <w:rPr>
          <w:rFonts w:ascii="Arial" w:hAnsi="Arial" w:cs="Arial"/>
        </w:rPr>
      </w:pPr>
      <w:r w:rsidRPr="00090EE4">
        <w:rPr>
          <w:rFonts w:ascii="Arial" w:hAnsi="Arial" w:cs="Arial"/>
        </w:rPr>
        <w:t>Appendix 1: Location</w:t>
      </w:r>
    </w:p>
    <w:p w14:paraId="6EB2A4DC" w14:textId="3C874358" w:rsidR="00702AC8" w:rsidRPr="00090EE4" w:rsidRDefault="00702AC8" w:rsidP="00E1269B">
      <w:pPr>
        <w:pStyle w:val="NormalWeb"/>
        <w:spacing w:line="360" w:lineRule="auto"/>
        <w:rPr>
          <w:rFonts w:ascii="Arial" w:hAnsi="Arial" w:cs="Arial"/>
        </w:rPr>
      </w:pPr>
      <w:r w:rsidRPr="00702AC8">
        <w:rPr>
          <w:rFonts w:ascii="Arial" w:hAnsi="Arial" w:cs="Arial"/>
        </w:rPr>
        <w:drawing>
          <wp:inline distT="0" distB="0" distL="0" distR="0" wp14:anchorId="2C2F69E0" wp14:editId="31FD8739">
            <wp:extent cx="5588287" cy="3429176"/>
            <wp:effectExtent l="0" t="0" r="0" b="0"/>
            <wp:docPr id="999789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789799" name=""/>
                    <pic:cNvPicPr/>
                  </pic:nvPicPr>
                  <pic:blipFill>
                    <a:blip r:embed="rId23"/>
                    <a:stretch>
                      <a:fillRect/>
                    </a:stretch>
                  </pic:blipFill>
                  <pic:spPr>
                    <a:xfrm>
                      <a:off x="0" y="0"/>
                      <a:ext cx="5588287" cy="3429176"/>
                    </a:xfrm>
                    <a:prstGeom prst="rect">
                      <a:avLst/>
                    </a:prstGeom>
                  </pic:spPr>
                </pic:pic>
              </a:graphicData>
            </a:graphic>
          </wp:inline>
        </w:drawing>
      </w:r>
    </w:p>
    <w:p w14:paraId="154E21A1" w14:textId="7AB0816E" w:rsidR="00090EE4" w:rsidRDefault="00090EE4" w:rsidP="00090EE4">
      <w:pPr>
        <w:pStyle w:val="NormalWeb"/>
        <w:spacing w:line="360" w:lineRule="auto"/>
        <w:rPr>
          <w:rFonts w:ascii="Arial" w:hAnsi="Arial" w:cs="Arial"/>
        </w:rPr>
      </w:pPr>
      <w:r w:rsidRPr="00090EE4">
        <w:rPr>
          <w:rFonts w:ascii="Arial" w:hAnsi="Arial" w:cs="Arial"/>
        </w:rPr>
        <w:t xml:space="preserve">Appendix </w:t>
      </w:r>
      <w:r>
        <w:rPr>
          <w:rFonts w:ascii="Arial" w:hAnsi="Arial" w:cs="Arial"/>
        </w:rPr>
        <w:t>2</w:t>
      </w:r>
      <w:r w:rsidRPr="00090EE4">
        <w:rPr>
          <w:rFonts w:ascii="Arial" w:hAnsi="Arial" w:cs="Arial"/>
        </w:rPr>
        <w:t xml:space="preserve">: </w:t>
      </w:r>
      <w:r w:rsidR="00AC0D31">
        <w:rPr>
          <w:rFonts w:ascii="Arial" w:hAnsi="Arial" w:cs="Arial"/>
        </w:rPr>
        <w:t>Flyer</w:t>
      </w:r>
    </w:p>
    <w:p w14:paraId="41237030" w14:textId="0793CAF1" w:rsidR="00B80A07" w:rsidRDefault="00B80A07" w:rsidP="00090EE4">
      <w:pPr>
        <w:pStyle w:val="NormalWeb"/>
        <w:spacing w:line="360" w:lineRule="auto"/>
        <w:rPr>
          <w:rFonts w:ascii="Arial" w:hAnsi="Arial" w:cs="Arial"/>
        </w:rPr>
      </w:pPr>
      <w:r w:rsidRPr="002F306B">
        <w:rPr>
          <w:noProof/>
        </w:rPr>
        <w:lastRenderedPageBreak/>
        <w:drawing>
          <wp:inline distT="0" distB="0" distL="0" distR="0" wp14:anchorId="4BDD296F" wp14:editId="712BC54D">
            <wp:extent cx="5731510" cy="8597265"/>
            <wp:effectExtent l="0" t="0" r="2540" b="0"/>
            <wp:docPr id="142221945" name="Picture 1" descr="A car on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1945" name="Picture 1" descr="A car on a green background&#10;&#10;AI-generated content may be incorrect."/>
                    <pic:cNvPicPr/>
                  </pic:nvPicPr>
                  <pic:blipFill>
                    <a:blip r:embed="rId24"/>
                    <a:stretch>
                      <a:fillRect/>
                    </a:stretch>
                  </pic:blipFill>
                  <pic:spPr>
                    <a:xfrm>
                      <a:off x="0" y="0"/>
                      <a:ext cx="5731510" cy="8597265"/>
                    </a:xfrm>
                    <a:prstGeom prst="rect">
                      <a:avLst/>
                    </a:prstGeom>
                  </pic:spPr>
                </pic:pic>
              </a:graphicData>
            </a:graphic>
          </wp:inline>
        </w:drawing>
      </w:r>
    </w:p>
    <w:p w14:paraId="428398EC" w14:textId="232D8127" w:rsidR="00A12739" w:rsidRDefault="00A12739" w:rsidP="00090EE4">
      <w:pPr>
        <w:pStyle w:val="NormalWeb"/>
        <w:spacing w:line="360" w:lineRule="auto"/>
        <w:rPr>
          <w:rFonts w:ascii="Arial" w:hAnsi="Arial" w:cs="Arial"/>
        </w:rPr>
      </w:pPr>
      <w:r>
        <w:rPr>
          <w:rFonts w:ascii="Arial" w:hAnsi="Arial" w:cs="Arial"/>
        </w:rPr>
        <w:lastRenderedPageBreak/>
        <w:t>(Canva</w:t>
      </w:r>
      <w:r w:rsidR="00286939">
        <w:rPr>
          <w:rFonts w:ascii="Arial" w:hAnsi="Arial" w:cs="Arial"/>
        </w:rPr>
        <w:t>,202</w:t>
      </w:r>
      <w:r w:rsidR="00761C67">
        <w:rPr>
          <w:rFonts w:ascii="Arial" w:hAnsi="Arial" w:cs="Arial"/>
        </w:rPr>
        <w:t>6</w:t>
      </w:r>
      <w:r w:rsidR="00286939">
        <w:rPr>
          <w:rFonts w:ascii="Arial" w:hAnsi="Arial" w:cs="Arial"/>
        </w:rPr>
        <w:t>)</w:t>
      </w:r>
    </w:p>
    <w:p w14:paraId="3F96A343" w14:textId="2D0D5A2F" w:rsidR="00286939" w:rsidRDefault="00286939" w:rsidP="00090EE4">
      <w:pPr>
        <w:pStyle w:val="NormalWeb"/>
        <w:spacing w:line="360" w:lineRule="auto"/>
        <w:rPr>
          <w:rFonts w:ascii="Arial" w:hAnsi="Arial" w:cs="Arial"/>
        </w:rPr>
      </w:pPr>
      <w:r w:rsidRPr="00286939">
        <w:rPr>
          <w:rFonts w:ascii="Arial" w:hAnsi="Arial" w:cs="Arial"/>
        </w:rPr>
        <w:t>Appendix 3: Business card</w:t>
      </w:r>
    </w:p>
    <w:p w14:paraId="3E2624E3" w14:textId="5861DB3A" w:rsidR="00D73881" w:rsidRDefault="00D73881" w:rsidP="00090EE4">
      <w:pPr>
        <w:pStyle w:val="NormalWeb"/>
        <w:spacing w:line="360" w:lineRule="auto"/>
        <w:rPr>
          <w:rFonts w:ascii="Arial" w:hAnsi="Arial" w:cs="Arial"/>
        </w:rPr>
      </w:pPr>
      <w:r w:rsidRPr="001C7D37">
        <w:rPr>
          <w:noProof/>
        </w:rPr>
        <w:drawing>
          <wp:inline distT="0" distB="0" distL="0" distR="0" wp14:anchorId="3D2413D7" wp14:editId="2C19FBCB">
            <wp:extent cx="4371975" cy="2438400"/>
            <wp:effectExtent l="0" t="0" r="9525" b="0"/>
            <wp:docPr id="623828440" name="Picture 1" descr="A green and whit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28440" name="Picture 1" descr="A green and white sign&#10;&#10;AI-generated content may be incorrect."/>
                    <pic:cNvPicPr/>
                  </pic:nvPicPr>
                  <pic:blipFill>
                    <a:blip r:embed="rId25"/>
                    <a:stretch>
                      <a:fillRect/>
                    </a:stretch>
                  </pic:blipFill>
                  <pic:spPr>
                    <a:xfrm>
                      <a:off x="0" y="0"/>
                      <a:ext cx="4371975" cy="2438400"/>
                    </a:xfrm>
                    <a:prstGeom prst="rect">
                      <a:avLst/>
                    </a:prstGeom>
                  </pic:spPr>
                </pic:pic>
              </a:graphicData>
            </a:graphic>
          </wp:inline>
        </w:drawing>
      </w:r>
    </w:p>
    <w:p w14:paraId="343E2C5D" w14:textId="5038CE51" w:rsidR="004115A4" w:rsidRDefault="004115A4" w:rsidP="00090EE4">
      <w:pPr>
        <w:pStyle w:val="NormalWeb"/>
        <w:spacing w:line="360" w:lineRule="auto"/>
        <w:rPr>
          <w:rFonts w:ascii="Arial" w:hAnsi="Arial" w:cs="Arial"/>
        </w:rPr>
      </w:pPr>
      <w:r w:rsidRPr="00EF7081">
        <w:rPr>
          <w:noProof/>
        </w:rPr>
        <w:drawing>
          <wp:inline distT="0" distB="0" distL="0" distR="0" wp14:anchorId="2E4FCDCC" wp14:editId="4696D2D1">
            <wp:extent cx="4495800" cy="2581275"/>
            <wp:effectExtent l="0" t="0" r="0" b="9525"/>
            <wp:docPr id="197673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739208" name=""/>
                    <pic:cNvPicPr/>
                  </pic:nvPicPr>
                  <pic:blipFill>
                    <a:blip r:embed="rId26"/>
                    <a:stretch>
                      <a:fillRect/>
                    </a:stretch>
                  </pic:blipFill>
                  <pic:spPr>
                    <a:xfrm>
                      <a:off x="0" y="0"/>
                      <a:ext cx="4495800" cy="2581275"/>
                    </a:xfrm>
                    <a:prstGeom prst="rect">
                      <a:avLst/>
                    </a:prstGeom>
                  </pic:spPr>
                </pic:pic>
              </a:graphicData>
            </a:graphic>
          </wp:inline>
        </w:drawing>
      </w:r>
    </w:p>
    <w:p w14:paraId="5B1A5D95" w14:textId="773A5699" w:rsidR="00C21861" w:rsidRDefault="00C21861" w:rsidP="00090EE4">
      <w:pPr>
        <w:pStyle w:val="NormalWeb"/>
        <w:spacing w:line="360" w:lineRule="auto"/>
        <w:rPr>
          <w:rFonts w:ascii="Arial" w:hAnsi="Arial" w:cs="Arial"/>
        </w:rPr>
      </w:pPr>
      <w:r>
        <w:rPr>
          <w:rFonts w:ascii="Arial" w:hAnsi="Arial" w:cs="Arial"/>
        </w:rPr>
        <w:t>(Canva,202</w:t>
      </w:r>
      <w:r w:rsidR="00761C67">
        <w:rPr>
          <w:rFonts w:ascii="Arial" w:hAnsi="Arial" w:cs="Arial"/>
        </w:rPr>
        <w:t>6</w:t>
      </w:r>
      <w:r>
        <w:rPr>
          <w:rFonts w:ascii="Arial" w:hAnsi="Arial" w:cs="Arial"/>
        </w:rPr>
        <w:t>)</w:t>
      </w:r>
    </w:p>
    <w:p w14:paraId="18DE2466" w14:textId="6376B144" w:rsidR="005B559B" w:rsidRPr="00C21861" w:rsidRDefault="005B559B" w:rsidP="00090EE4">
      <w:pPr>
        <w:pStyle w:val="NormalWeb"/>
        <w:spacing w:line="360" w:lineRule="auto"/>
        <w:rPr>
          <w:rFonts w:ascii="Arial" w:hAnsi="Arial" w:cs="Arial"/>
        </w:rPr>
      </w:pPr>
      <w:r w:rsidRPr="00C21861">
        <w:rPr>
          <w:rFonts w:ascii="Arial" w:hAnsi="Arial" w:cs="Arial"/>
        </w:rPr>
        <w:t>Appendix 4:</w:t>
      </w:r>
    </w:p>
    <w:p w14:paraId="525A133A" w14:textId="7DEE9FE2" w:rsidR="005B559B" w:rsidRPr="00286939" w:rsidRDefault="00C21861" w:rsidP="00090EE4">
      <w:pPr>
        <w:pStyle w:val="NormalWeb"/>
        <w:spacing w:line="360" w:lineRule="auto"/>
        <w:rPr>
          <w:rFonts w:ascii="Arial" w:hAnsi="Arial" w:cs="Arial"/>
        </w:rPr>
      </w:pPr>
      <w:r w:rsidRPr="00070E94">
        <w:rPr>
          <w:noProof/>
        </w:rPr>
        <w:lastRenderedPageBreak/>
        <w:drawing>
          <wp:inline distT="0" distB="0" distL="0" distR="0" wp14:anchorId="46789491" wp14:editId="24D56814">
            <wp:extent cx="5731510" cy="3194685"/>
            <wp:effectExtent l="0" t="0" r="2540" b="5715"/>
            <wp:docPr id="813353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35339" name="Picture 1" descr="A screenshot of a computer&#10;&#10;AI-generated content may be incorrect."/>
                    <pic:cNvPicPr/>
                  </pic:nvPicPr>
                  <pic:blipFill>
                    <a:blip r:embed="rId27"/>
                    <a:stretch>
                      <a:fillRect/>
                    </a:stretch>
                  </pic:blipFill>
                  <pic:spPr>
                    <a:xfrm>
                      <a:off x="0" y="0"/>
                      <a:ext cx="5731510" cy="3194685"/>
                    </a:xfrm>
                    <a:prstGeom prst="rect">
                      <a:avLst/>
                    </a:prstGeom>
                  </pic:spPr>
                </pic:pic>
              </a:graphicData>
            </a:graphic>
          </wp:inline>
        </w:drawing>
      </w:r>
    </w:p>
    <w:p w14:paraId="528CF12C" w14:textId="7694ED37" w:rsidR="002B2314" w:rsidRDefault="007C3A89" w:rsidP="00C46207">
      <w:pPr>
        <w:spacing w:line="360" w:lineRule="auto"/>
        <w:rPr>
          <w:rStyle w:val="Strong"/>
          <w:rFonts w:ascii="Arial" w:hAnsi="Arial" w:cs="Arial"/>
          <w:b w:val="0"/>
          <w:bCs w:val="0"/>
          <w:color w:val="1D2125"/>
          <w:shd w:val="clear" w:color="auto" w:fill="FFFFFF"/>
        </w:rPr>
      </w:pPr>
      <w:r w:rsidRPr="007C3A89">
        <w:rPr>
          <w:rStyle w:val="Strong"/>
          <w:rFonts w:ascii="Arial" w:hAnsi="Arial" w:cs="Arial"/>
          <w:b w:val="0"/>
          <w:bCs w:val="0"/>
          <w:color w:val="1D2125"/>
          <w:shd w:val="clear" w:color="auto" w:fill="FFFFFF"/>
        </w:rPr>
        <w:t>(S</w:t>
      </w:r>
      <w:r w:rsidR="002B2314" w:rsidRPr="007C3A89">
        <w:rPr>
          <w:rStyle w:val="Strong"/>
          <w:rFonts w:ascii="Arial" w:hAnsi="Arial" w:cs="Arial"/>
          <w:b w:val="0"/>
          <w:bCs w:val="0"/>
          <w:color w:val="1D2125"/>
          <w:shd w:val="clear" w:color="auto" w:fill="FFFFFF"/>
        </w:rPr>
        <w:t>h</w:t>
      </w:r>
      <w:r w:rsidRPr="007C3A89">
        <w:rPr>
          <w:rStyle w:val="Strong"/>
          <w:rFonts w:ascii="Arial" w:hAnsi="Arial" w:cs="Arial"/>
          <w:b w:val="0"/>
          <w:bCs w:val="0"/>
          <w:color w:val="1D2125"/>
          <w:shd w:val="clear" w:color="auto" w:fill="FFFFFF"/>
        </w:rPr>
        <w:t>opify,202</w:t>
      </w:r>
      <w:r w:rsidR="00761C67">
        <w:rPr>
          <w:rStyle w:val="Strong"/>
          <w:rFonts w:ascii="Arial" w:hAnsi="Arial" w:cs="Arial"/>
          <w:b w:val="0"/>
          <w:bCs w:val="0"/>
          <w:color w:val="1D2125"/>
          <w:shd w:val="clear" w:color="auto" w:fill="FFFFFF"/>
        </w:rPr>
        <w:t>6</w:t>
      </w:r>
      <w:r w:rsidRPr="007C3A89">
        <w:rPr>
          <w:rStyle w:val="Strong"/>
          <w:rFonts w:ascii="Arial" w:hAnsi="Arial" w:cs="Arial"/>
          <w:b w:val="0"/>
          <w:bCs w:val="0"/>
          <w:color w:val="1D2125"/>
          <w:shd w:val="clear" w:color="auto" w:fill="FFFFFF"/>
        </w:rPr>
        <w:t>)</w:t>
      </w:r>
    </w:p>
    <w:p w14:paraId="0423F86A" w14:textId="56A1E98D" w:rsidR="0090640A" w:rsidRDefault="0090640A" w:rsidP="00C46207">
      <w:pPr>
        <w:spacing w:line="360" w:lineRule="auto"/>
        <w:rPr>
          <w:rFonts w:ascii="Arial" w:hAnsi="Arial" w:cs="Arial"/>
        </w:rPr>
      </w:pPr>
      <w:r w:rsidRPr="00153E3F">
        <w:rPr>
          <w:rFonts w:ascii="Arial" w:hAnsi="Arial" w:cs="Arial"/>
        </w:rPr>
        <w:t xml:space="preserve">Appendix </w:t>
      </w:r>
      <w:r w:rsidRPr="00153E3F">
        <w:rPr>
          <w:rFonts w:ascii="Arial" w:hAnsi="Arial" w:cs="Arial"/>
        </w:rPr>
        <w:t>5</w:t>
      </w:r>
      <w:r w:rsidRPr="00153E3F">
        <w:rPr>
          <w:rFonts w:ascii="Arial" w:hAnsi="Arial" w:cs="Arial"/>
        </w:rPr>
        <w:t>:</w:t>
      </w:r>
    </w:p>
    <w:p w14:paraId="09C17759" w14:textId="3FDC43C7" w:rsidR="00952509" w:rsidRDefault="00952509" w:rsidP="00C46207">
      <w:pPr>
        <w:spacing w:line="360" w:lineRule="auto"/>
        <w:rPr>
          <w:rStyle w:val="Strong"/>
          <w:rFonts w:ascii="Arial" w:hAnsi="Arial" w:cs="Arial"/>
          <w:b w:val="0"/>
          <w:bCs w:val="0"/>
          <w:color w:val="1D2125"/>
          <w:shd w:val="clear" w:color="auto" w:fill="FFFFFF"/>
        </w:rPr>
      </w:pPr>
      <w:r w:rsidRPr="00952509">
        <w:rPr>
          <w:rStyle w:val="Strong"/>
          <w:rFonts w:ascii="Arial" w:hAnsi="Arial" w:cs="Arial"/>
          <w:b w:val="0"/>
          <w:bCs w:val="0"/>
          <w:color w:val="1D2125"/>
          <w:shd w:val="clear" w:color="auto" w:fill="FFFFFF"/>
        </w:rPr>
        <w:drawing>
          <wp:inline distT="0" distB="0" distL="0" distR="0" wp14:anchorId="00210469" wp14:editId="655DCD64">
            <wp:extent cx="5731510" cy="2474595"/>
            <wp:effectExtent l="0" t="0" r="2540" b="1905"/>
            <wp:docPr id="2037817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17131" name=""/>
                    <pic:cNvPicPr/>
                  </pic:nvPicPr>
                  <pic:blipFill>
                    <a:blip r:embed="rId28"/>
                    <a:stretch>
                      <a:fillRect/>
                    </a:stretch>
                  </pic:blipFill>
                  <pic:spPr>
                    <a:xfrm>
                      <a:off x="0" y="0"/>
                      <a:ext cx="5731510" cy="2474595"/>
                    </a:xfrm>
                    <a:prstGeom prst="rect">
                      <a:avLst/>
                    </a:prstGeom>
                  </pic:spPr>
                </pic:pic>
              </a:graphicData>
            </a:graphic>
          </wp:inline>
        </w:drawing>
      </w:r>
    </w:p>
    <w:p w14:paraId="57586F16" w14:textId="6F4AABF6" w:rsidR="00952509" w:rsidRDefault="00952509" w:rsidP="00952509">
      <w:pPr>
        <w:spacing w:line="360" w:lineRule="auto"/>
        <w:rPr>
          <w:rFonts w:ascii="Arial" w:hAnsi="Arial" w:cs="Arial"/>
        </w:rPr>
      </w:pPr>
      <w:r w:rsidRPr="00153E3F">
        <w:rPr>
          <w:rFonts w:ascii="Arial" w:hAnsi="Arial" w:cs="Arial"/>
        </w:rPr>
        <w:t xml:space="preserve">Appendix </w:t>
      </w:r>
      <w:r>
        <w:rPr>
          <w:rFonts w:ascii="Arial" w:hAnsi="Arial" w:cs="Arial"/>
        </w:rPr>
        <w:t>6</w:t>
      </w:r>
      <w:r w:rsidRPr="00153E3F">
        <w:rPr>
          <w:rFonts w:ascii="Arial" w:hAnsi="Arial" w:cs="Arial"/>
        </w:rPr>
        <w:t>:</w:t>
      </w:r>
    </w:p>
    <w:p w14:paraId="6C06AAF4" w14:textId="1AC489BD" w:rsidR="002B2B46" w:rsidRDefault="00E71521" w:rsidP="00952509">
      <w:pPr>
        <w:spacing w:line="360" w:lineRule="auto"/>
        <w:rPr>
          <w:rFonts w:ascii="Arial" w:hAnsi="Arial" w:cs="Arial"/>
        </w:rPr>
      </w:pPr>
      <w:r w:rsidRPr="00641835">
        <w:rPr>
          <w:noProof/>
        </w:rPr>
        <w:lastRenderedPageBreak/>
        <w:drawing>
          <wp:inline distT="0" distB="0" distL="0" distR="0" wp14:anchorId="00E4CB24" wp14:editId="051CD88C">
            <wp:extent cx="5731510" cy="2038350"/>
            <wp:effectExtent l="0" t="0" r="2540" b="0"/>
            <wp:docPr id="106433161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331613" name="Picture 1" descr="A screenshot of a graph&#10;&#10;AI-generated content may be incorrect."/>
                    <pic:cNvPicPr/>
                  </pic:nvPicPr>
                  <pic:blipFill>
                    <a:blip r:embed="rId29"/>
                    <a:stretch>
                      <a:fillRect/>
                    </a:stretch>
                  </pic:blipFill>
                  <pic:spPr>
                    <a:xfrm>
                      <a:off x="0" y="0"/>
                      <a:ext cx="5731510" cy="2038350"/>
                    </a:xfrm>
                    <a:prstGeom prst="rect">
                      <a:avLst/>
                    </a:prstGeom>
                  </pic:spPr>
                </pic:pic>
              </a:graphicData>
            </a:graphic>
          </wp:inline>
        </w:drawing>
      </w:r>
    </w:p>
    <w:p w14:paraId="69C6594D" w14:textId="5D2276EB" w:rsidR="00E71521" w:rsidRDefault="00E71521" w:rsidP="00E71521">
      <w:pPr>
        <w:spacing w:line="360" w:lineRule="auto"/>
        <w:rPr>
          <w:rFonts w:ascii="Arial" w:hAnsi="Arial" w:cs="Arial"/>
        </w:rPr>
      </w:pPr>
      <w:r w:rsidRPr="00153E3F">
        <w:rPr>
          <w:rFonts w:ascii="Arial" w:hAnsi="Arial" w:cs="Arial"/>
        </w:rPr>
        <w:t xml:space="preserve">Appendix </w:t>
      </w:r>
      <w:r>
        <w:rPr>
          <w:rFonts w:ascii="Arial" w:hAnsi="Arial" w:cs="Arial"/>
        </w:rPr>
        <w:t>7</w:t>
      </w:r>
      <w:r w:rsidRPr="00153E3F">
        <w:rPr>
          <w:rFonts w:ascii="Arial" w:hAnsi="Arial" w:cs="Arial"/>
        </w:rPr>
        <w:t>:</w:t>
      </w:r>
    </w:p>
    <w:p w14:paraId="3C1C97CB" w14:textId="668C66A1" w:rsidR="00722163" w:rsidRDefault="00722163" w:rsidP="00E71521">
      <w:pPr>
        <w:spacing w:line="360" w:lineRule="auto"/>
        <w:rPr>
          <w:rFonts w:ascii="Arial" w:hAnsi="Arial" w:cs="Arial"/>
        </w:rPr>
      </w:pPr>
      <w:r w:rsidRPr="004C426B">
        <w:rPr>
          <w:noProof/>
        </w:rPr>
        <w:drawing>
          <wp:inline distT="0" distB="0" distL="0" distR="0" wp14:anchorId="334A1810" wp14:editId="54CE7822">
            <wp:extent cx="5731510" cy="1831975"/>
            <wp:effectExtent l="0" t="0" r="2540" b="0"/>
            <wp:docPr id="716446638"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446638" name="Picture 1" descr="A graph with colorful bars&#10;&#10;AI-generated content may be incorrect."/>
                    <pic:cNvPicPr/>
                  </pic:nvPicPr>
                  <pic:blipFill>
                    <a:blip r:embed="rId30"/>
                    <a:stretch>
                      <a:fillRect/>
                    </a:stretch>
                  </pic:blipFill>
                  <pic:spPr>
                    <a:xfrm>
                      <a:off x="0" y="0"/>
                      <a:ext cx="5731510" cy="1831975"/>
                    </a:xfrm>
                    <a:prstGeom prst="rect">
                      <a:avLst/>
                    </a:prstGeom>
                  </pic:spPr>
                </pic:pic>
              </a:graphicData>
            </a:graphic>
          </wp:inline>
        </w:drawing>
      </w:r>
    </w:p>
    <w:p w14:paraId="73CF29B3" w14:textId="2535D2FE" w:rsidR="00722163" w:rsidRDefault="00722163" w:rsidP="00722163">
      <w:pPr>
        <w:spacing w:line="360" w:lineRule="auto"/>
        <w:rPr>
          <w:rFonts w:ascii="Arial" w:hAnsi="Arial" w:cs="Arial"/>
        </w:rPr>
      </w:pPr>
      <w:r w:rsidRPr="00153E3F">
        <w:rPr>
          <w:rFonts w:ascii="Arial" w:hAnsi="Arial" w:cs="Arial"/>
        </w:rPr>
        <w:t xml:space="preserve">Appendix </w:t>
      </w:r>
      <w:r>
        <w:rPr>
          <w:rFonts w:ascii="Arial" w:hAnsi="Arial" w:cs="Arial"/>
        </w:rPr>
        <w:t>8</w:t>
      </w:r>
      <w:r w:rsidRPr="00153E3F">
        <w:rPr>
          <w:rFonts w:ascii="Arial" w:hAnsi="Arial" w:cs="Arial"/>
        </w:rPr>
        <w:t>:</w:t>
      </w:r>
    </w:p>
    <w:p w14:paraId="15FBA900" w14:textId="728F24C3" w:rsidR="007277F8" w:rsidRDefault="007277F8" w:rsidP="00722163">
      <w:pPr>
        <w:spacing w:line="360" w:lineRule="auto"/>
        <w:rPr>
          <w:rFonts w:ascii="Arial" w:hAnsi="Arial" w:cs="Arial"/>
        </w:rPr>
      </w:pPr>
      <w:r w:rsidRPr="00DD7892">
        <w:rPr>
          <w:noProof/>
        </w:rPr>
        <w:drawing>
          <wp:inline distT="0" distB="0" distL="0" distR="0" wp14:anchorId="78823CC8" wp14:editId="4AFD149D">
            <wp:extent cx="5731510" cy="1955165"/>
            <wp:effectExtent l="0" t="0" r="2540" b="6985"/>
            <wp:docPr id="14818953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895399" name="Picture 1" descr="A screenshot of a computer&#10;&#10;AI-generated content may be incorrect."/>
                    <pic:cNvPicPr/>
                  </pic:nvPicPr>
                  <pic:blipFill>
                    <a:blip r:embed="rId31"/>
                    <a:stretch>
                      <a:fillRect/>
                    </a:stretch>
                  </pic:blipFill>
                  <pic:spPr>
                    <a:xfrm>
                      <a:off x="0" y="0"/>
                      <a:ext cx="5731510" cy="1955165"/>
                    </a:xfrm>
                    <a:prstGeom prst="rect">
                      <a:avLst/>
                    </a:prstGeom>
                  </pic:spPr>
                </pic:pic>
              </a:graphicData>
            </a:graphic>
          </wp:inline>
        </w:drawing>
      </w:r>
    </w:p>
    <w:p w14:paraId="04B6CC7A" w14:textId="77777777" w:rsidR="00722163" w:rsidRDefault="00722163" w:rsidP="00E71521">
      <w:pPr>
        <w:spacing w:line="360" w:lineRule="auto"/>
        <w:rPr>
          <w:rFonts w:ascii="Arial" w:hAnsi="Arial" w:cs="Arial"/>
        </w:rPr>
      </w:pPr>
    </w:p>
    <w:p w14:paraId="19F51228" w14:textId="77777777" w:rsidR="00E71521" w:rsidRDefault="00E71521" w:rsidP="00952509">
      <w:pPr>
        <w:spacing w:line="360" w:lineRule="auto"/>
        <w:rPr>
          <w:rFonts w:ascii="Arial" w:hAnsi="Arial" w:cs="Arial"/>
        </w:rPr>
      </w:pPr>
    </w:p>
    <w:p w14:paraId="4A8C1EB4" w14:textId="77777777" w:rsidR="00952509" w:rsidRPr="00153E3F" w:rsidRDefault="00952509" w:rsidP="00C46207">
      <w:pPr>
        <w:spacing w:line="360" w:lineRule="auto"/>
        <w:rPr>
          <w:rStyle w:val="Strong"/>
          <w:rFonts w:ascii="Arial" w:hAnsi="Arial" w:cs="Arial"/>
          <w:b w:val="0"/>
          <w:bCs w:val="0"/>
          <w:color w:val="1D2125"/>
          <w:shd w:val="clear" w:color="auto" w:fill="FFFFFF"/>
        </w:rPr>
      </w:pPr>
    </w:p>
    <w:p w14:paraId="2495E272" w14:textId="77777777" w:rsidR="00575DB7" w:rsidRPr="002572BD" w:rsidRDefault="00575DB7" w:rsidP="002572BD">
      <w:pPr>
        <w:jc w:val="center"/>
        <w:rPr>
          <w:b/>
          <w:bCs/>
        </w:rPr>
      </w:pPr>
    </w:p>
    <w:sectPr w:rsidR="00575DB7" w:rsidRPr="002572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77708"/>
    <w:multiLevelType w:val="hybridMultilevel"/>
    <w:tmpl w:val="9D8EF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339EA"/>
    <w:multiLevelType w:val="hybridMultilevel"/>
    <w:tmpl w:val="F5CC4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F9453B"/>
    <w:multiLevelType w:val="multilevel"/>
    <w:tmpl w:val="7CF4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FD3643"/>
    <w:multiLevelType w:val="hybridMultilevel"/>
    <w:tmpl w:val="E4485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946F1D"/>
    <w:multiLevelType w:val="hybridMultilevel"/>
    <w:tmpl w:val="D3088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8C49C2"/>
    <w:multiLevelType w:val="hybridMultilevel"/>
    <w:tmpl w:val="AF60A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2C09AF"/>
    <w:multiLevelType w:val="multilevel"/>
    <w:tmpl w:val="7EDC4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2100D0"/>
    <w:multiLevelType w:val="multilevel"/>
    <w:tmpl w:val="C2BAD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0B6706"/>
    <w:multiLevelType w:val="hybridMultilevel"/>
    <w:tmpl w:val="3420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1413343">
    <w:abstractNumId w:val="2"/>
  </w:num>
  <w:num w:numId="2" w16cid:durableId="399712640">
    <w:abstractNumId w:val="5"/>
  </w:num>
  <w:num w:numId="3" w16cid:durableId="114565400">
    <w:abstractNumId w:val="3"/>
  </w:num>
  <w:num w:numId="4" w16cid:durableId="514619063">
    <w:abstractNumId w:val="0"/>
  </w:num>
  <w:num w:numId="5" w16cid:durableId="383718120">
    <w:abstractNumId w:val="8"/>
  </w:num>
  <w:num w:numId="6" w16cid:durableId="1321234543">
    <w:abstractNumId w:val="6"/>
  </w:num>
  <w:num w:numId="7" w16cid:durableId="1992753395">
    <w:abstractNumId w:val="1"/>
  </w:num>
  <w:num w:numId="8" w16cid:durableId="2070301691">
    <w:abstractNumId w:val="7"/>
  </w:num>
  <w:num w:numId="9" w16cid:durableId="12361624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BD"/>
    <w:rsid w:val="00071381"/>
    <w:rsid w:val="00080FDF"/>
    <w:rsid w:val="00086CDC"/>
    <w:rsid w:val="00090EE4"/>
    <w:rsid w:val="0009436E"/>
    <w:rsid w:val="000F4C54"/>
    <w:rsid w:val="00122AE6"/>
    <w:rsid w:val="00132EFC"/>
    <w:rsid w:val="00153E3F"/>
    <w:rsid w:val="001542ED"/>
    <w:rsid w:val="00161568"/>
    <w:rsid w:val="00165FD5"/>
    <w:rsid w:val="00184492"/>
    <w:rsid w:val="001B1203"/>
    <w:rsid w:val="001B1F58"/>
    <w:rsid w:val="001B6CA2"/>
    <w:rsid w:val="0020551B"/>
    <w:rsid w:val="0022534D"/>
    <w:rsid w:val="00231D1B"/>
    <w:rsid w:val="002572BD"/>
    <w:rsid w:val="002603E4"/>
    <w:rsid w:val="00286939"/>
    <w:rsid w:val="002A179A"/>
    <w:rsid w:val="002B2314"/>
    <w:rsid w:val="002B2B46"/>
    <w:rsid w:val="002B2EAB"/>
    <w:rsid w:val="002B3870"/>
    <w:rsid w:val="002E698B"/>
    <w:rsid w:val="00314AED"/>
    <w:rsid w:val="00337589"/>
    <w:rsid w:val="00347F66"/>
    <w:rsid w:val="0038150E"/>
    <w:rsid w:val="00382073"/>
    <w:rsid w:val="00382AD5"/>
    <w:rsid w:val="003B7A19"/>
    <w:rsid w:val="003C0E20"/>
    <w:rsid w:val="00405DEE"/>
    <w:rsid w:val="004115A4"/>
    <w:rsid w:val="0044719F"/>
    <w:rsid w:val="004638DB"/>
    <w:rsid w:val="00471A5E"/>
    <w:rsid w:val="004A4DB0"/>
    <w:rsid w:val="004B6FB3"/>
    <w:rsid w:val="004D641F"/>
    <w:rsid w:val="004E6989"/>
    <w:rsid w:val="0050123E"/>
    <w:rsid w:val="00511A90"/>
    <w:rsid w:val="005318AA"/>
    <w:rsid w:val="005448FF"/>
    <w:rsid w:val="00575DB7"/>
    <w:rsid w:val="005B559B"/>
    <w:rsid w:val="005C4EBB"/>
    <w:rsid w:val="005D0997"/>
    <w:rsid w:val="00612E76"/>
    <w:rsid w:val="00690F5C"/>
    <w:rsid w:val="00694C22"/>
    <w:rsid w:val="006C3881"/>
    <w:rsid w:val="006E621F"/>
    <w:rsid w:val="006F1075"/>
    <w:rsid w:val="00702AC8"/>
    <w:rsid w:val="00722163"/>
    <w:rsid w:val="007277F8"/>
    <w:rsid w:val="00761C67"/>
    <w:rsid w:val="00785291"/>
    <w:rsid w:val="007C3A89"/>
    <w:rsid w:val="007E32BF"/>
    <w:rsid w:val="007F25CE"/>
    <w:rsid w:val="008143CB"/>
    <w:rsid w:val="00845DF5"/>
    <w:rsid w:val="00870151"/>
    <w:rsid w:val="00872EF0"/>
    <w:rsid w:val="008C77C5"/>
    <w:rsid w:val="008F22A9"/>
    <w:rsid w:val="00904878"/>
    <w:rsid w:val="0090640A"/>
    <w:rsid w:val="00914829"/>
    <w:rsid w:val="00922927"/>
    <w:rsid w:val="00952509"/>
    <w:rsid w:val="009661C4"/>
    <w:rsid w:val="00970651"/>
    <w:rsid w:val="0099388B"/>
    <w:rsid w:val="009B5ABA"/>
    <w:rsid w:val="00A126F7"/>
    <w:rsid w:val="00A12739"/>
    <w:rsid w:val="00A233B1"/>
    <w:rsid w:val="00A37052"/>
    <w:rsid w:val="00A53DCD"/>
    <w:rsid w:val="00A717B4"/>
    <w:rsid w:val="00AC0D31"/>
    <w:rsid w:val="00B21271"/>
    <w:rsid w:val="00B52BF5"/>
    <w:rsid w:val="00B6214D"/>
    <w:rsid w:val="00B63D06"/>
    <w:rsid w:val="00B65D03"/>
    <w:rsid w:val="00B80A07"/>
    <w:rsid w:val="00BA3767"/>
    <w:rsid w:val="00BA51C4"/>
    <w:rsid w:val="00BB3526"/>
    <w:rsid w:val="00BB6054"/>
    <w:rsid w:val="00BC4FB2"/>
    <w:rsid w:val="00BD7DBB"/>
    <w:rsid w:val="00BE0EAE"/>
    <w:rsid w:val="00BE335D"/>
    <w:rsid w:val="00C101E3"/>
    <w:rsid w:val="00C16E33"/>
    <w:rsid w:val="00C21861"/>
    <w:rsid w:val="00C23870"/>
    <w:rsid w:val="00C24980"/>
    <w:rsid w:val="00C24F4A"/>
    <w:rsid w:val="00C46207"/>
    <w:rsid w:val="00C51F8C"/>
    <w:rsid w:val="00C85EC6"/>
    <w:rsid w:val="00C91E44"/>
    <w:rsid w:val="00C96BC0"/>
    <w:rsid w:val="00CC7CB5"/>
    <w:rsid w:val="00CF5C35"/>
    <w:rsid w:val="00D051BD"/>
    <w:rsid w:val="00D1123C"/>
    <w:rsid w:val="00D47E32"/>
    <w:rsid w:val="00D73881"/>
    <w:rsid w:val="00D74FD6"/>
    <w:rsid w:val="00D817B4"/>
    <w:rsid w:val="00D81FAB"/>
    <w:rsid w:val="00D85A23"/>
    <w:rsid w:val="00DB4D72"/>
    <w:rsid w:val="00DE25D0"/>
    <w:rsid w:val="00DF259E"/>
    <w:rsid w:val="00DF52F8"/>
    <w:rsid w:val="00E105B9"/>
    <w:rsid w:val="00E1269B"/>
    <w:rsid w:val="00E14376"/>
    <w:rsid w:val="00E407E8"/>
    <w:rsid w:val="00E53DAB"/>
    <w:rsid w:val="00E6585B"/>
    <w:rsid w:val="00E703B0"/>
    <w:rsid w:val="00E71521"/>
    <w:rsid w:val="00E82F6C"/>
    <w:rsid w:val="00E915D6"/>
    <w:rsid w:val="00E970BA"/>
    <w:rsid w:val="00EE5F32"/>
    <w:rsid w:val="00EF7DC4"/>
    <w:rsid w:val="00F01EAB"/>
    <w:rsid w:val="00F02165"/>
    <w:rsid w:val="00F22326"/>
    <w:rsid w:val="00F34D1E"/>
    <w:rsid w:val="00F81DD5"/>
    <w:rsid w:val="00F971F7"/>
    <w:rsid w:val="00FA12EB"/>
    <w:rsid w:val="00FE5F3A"/>
    <w:rsid w:val="00FE70B7"/>
    <w:rsid w:val="00FF0FB8"/>
    <w:rsid w:val="00FF6C6B"/>
    <w:rsid w:val="00FF7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0A6F9"/>
  <w15:chartTrackingRefBased/>
  <w15:docId w15:val="{61738A53-F480-4579-B818-8A5A7B05B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2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2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2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2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2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2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2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2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2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2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2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2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2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2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2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2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2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2BD"/>
    <w:rPr>
      <w:rFonts w:eastAsiaTheme="majorEastAsia" w:cstheme="majorBidi"/>
      <w:color w:val="272727" w:themeColor="text1" w:themeTint="D8"/>
    </w:rPr>
  </w:style>
  <w:style w:type="paragraph" w:styleId="Title">
    <w:name w:val="Title"/>
    <w:basedOn w:val="Normal"/>
    <w:next w:val="Normal"/>
    <w:link w:val="TitleChar"/>
    <w:uiPriority w:val="10"/>
    <w:qFormat/>
    <w:rsid w:val="002572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2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2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2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2BD"/>
    <w:pPr>
      <w:spacing w:before="160"/>
      <w:jc w:val="center"/>
    </w:pPr>
    <w:rPr>
      <w:i/>
      <w:iCs/>
      <w:color w:val="404040" w:themeColor="text1" w:themeTint="BF"/>
    </w:rPr>
  </w:style>
  <w:style w:type="character" w:customStyle="1" w:styleId="QuoteChar">
    <w:name w:val="Quote Char"/>
    <w:basedOn w:val="DefaultParagraphFont"/>
    <w:link w:val="Quote"/>
    <w:uiPriority w:val="29"/>
    <w:rsid w:val="002572BD"/>
    <w:rPr>
      <w:i/>
      <w:iCs/>
      <w:color w:val="404040" w:themeColor="text1" w:themeTint="BF"/>
    </w:rPr>
  </w:style>
  <w:style w:type="paragraph" w:styleId="ListParagraph">
    <w:name w:val="List Paragraph"/>
    <w:basedOn w:val="Normal"/>
    <w:uiPriority w:val="34"/>
    <w:qFormat/>
    <w:rsid w:val="002572BD"/>
    <w:pPr>
      <w:ind w:left="720"/>
      <w:contextualSpacing/>
    </w:pPr>
  </w:style>
  <w:style w:type="character" w:styleId="IntenseEmphasis">
    <w:name w:val="Intense Emphasis"/>
    <w:basedOn w:val="DefaultParagraphFont"/>
    <w:uiPriority w:val="21"/>
    <w:qFormat/>
    <w:rsid w:val="002572BD"/>
    <w:rPr>
      <w:i/>
      <w:iCs/>
      <w:color w:val="0F4761" w:themeColor="accent1" w:themeShade="BF"/>
    </w:rPr>
  </w:style>
  <w:style w:type="paragraph" w:styleId="IntenseQuote">
    <w:name w:val="Intense Quote"/>
    <w:basedOn w:val="Normal"/>
    <w:next w:val="Normal"/>
    <w:link w:val="IntenseQuoteChar"/>
    <w:uiPriority w:val="30"/>
    <w:qFormat/>
    <w:rsid w:val="002572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2BD"/>
    <w:rPr>
      <w:i/>
      <w:iCs/>
      <w:color w:val="0F4761" w:themeColor="accent1" w:themeShade="BF"/>
    </w:rPr>
  </w:style>
  <w:style w:type="character" w:styleId="IntenseReference">
    <w:name w:val="Intense Reference"/>
    <w:basedOn w:val="DefaultParagraphFont"/>
    <w:uiPriority w:val="32"/>
    <w:qFormat/>
    <w:rsid w:val="002572BD"/>
    <w:rPr>
      <w:b/>
      <w:bCs/>
      <w:smallCaps/>
      <w:color w:val="0F4761" w:themeColor="accent1" w:themeShade="BF"/>
      <w:spacing w:val="5"/>
    </w:rPr>
  </w:style>
  <w:style w:type="character" w:styleId="Strong">
    <w:name w:val="Strong"/>
    <w:basedOn w:val="DefaultParagraphFont"/>
    <w:uiPriority w:val="22"/>
    <w:qFormat/>
    <w:rsid w:val="00575DB7"/>
    <w:rPr>
      <w:b/>
      <w:bCs/>
    </w:rPr>
  </w:style>
  <w:style w:type="paragraph" w:styleId="NormalWeb">
    <w:name w:val="Normal (Web)"/>
    <w:basedOn w:val="Normal"/>
    <w:uiPriority w:val="99"/>
    <w:unhideWhenUsed/>
    <w:rsid w:val="00E126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3820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t.com/" TargetMode="External"/><Relationship Id="rId18" Type="http://schemas.openxmlformats.org/officeDocument/2006/relationships/hyperlink" Target="https://www.statista.com/"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mckinsey.com/" TargetMode="External"/><Relationship Id="rId7" Type="http://schemas.openxmlformats.org/officeDocument/2006/relationships/webSettings" Target="webSettings.xml"/><Relationship Id="rId12" Type="http://schemas.openxmlformats.org/officeDocument/2006/relationships/hyperlink" Target="https://www.acea.auto/" TargetMode="External"/><Relationship Id="rId17" Type="http://schemas.openxmlformats.org/officeDocument/2006/relationships/hyperlink" Target="https://www.ons.gov.uk/" TargetMode="Externa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ckinsey.com/" TargetMode="External"/><Relationship Id="rId20" Type="http://schemas.openxmlformats.org/officeDocument/2006/relationships/hyperlink" Target="https://www.gov.uk/"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2.deloitte.com/" TargetMode="External"/><Relationship Id="rId24" Type="http://schemas.openxmlformats.org/officeDocument/2006/relationships/image" Target="media/image3.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home.kpmg/" TargetMode="External"/><Relationship Id="rId23" Type="http://schemas.openxmlformats.org/officeDocument/2006/relationships/image" Target="media/image2.png"/><Relationship Id="rId28" Type="http://schemas.openxmlformats.org/officeDocument/2006/relationships/image" Target="media/image7.png"/><Relationship Id="rId10" Type="http://schemas.openxmlformats.org/officeDocument/2006/relationships/hyperlink" Target="https://www.bbc.co.uk/news/business" TargetMode="External"/><Relationship Id="rId19" Type="http://schemas.openxmlformats.org/officeDocument/2006/relationships/hyperlink" Target="https://www.smmt.co.uk/" TargetMode="External"/><Relationship Id="rId31"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hyperlink" Target="https://www.bankofengland.co.uk/" TargetMode="External"/><Relationship Id="rId14" Type="http://schemas.openxmlformats.org/officeDocument/2006/relationships/hyperlink" Target="https://www.gov.uk/set-up-sole-trader" TargetMode="External"/><Relationship Id="rId22" Type="http://schemas.openxmlformats.org/officeDocument/2006/relationships/hyperlink" Target="https://www2.deloitte.com/" TargetMode="External"/><Relationship Id="rId27" Type="http://schemas.openxmlformats.org/officeDocument/2006/relationships/image" Target="media/image6.png"/><Relationship Id="rId30" Type="http://schemas.openxmlformats.org/officeDocument/2006/relationships/image" Target="media/image9.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97c3699dd3afceff13738d133044d6ee">
  <xsd:schema xmlns:xsd="http://www.w3.org/2001/XMLSchema" xmlns:xs="http://www.w3.org/2001/XMLSchema" xmlns:p="http://schemas.microsoft.com/office/2006/metadata/properties" xmlns:ns3="f799553d-1ac0-48da-9ae3-fe400ced9c3b" targetNamespace="http://schemas.microsoft.com/office/2006/metadata/properties" ma:root="true" ma:fieldsID="2eb7d4bc0dd31e69a405de4c296ec50a"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B20ED8-C835-417B-907F-83F95557D7D8}">
  <ds:schemaRefs>
    <ds:schemaRef ds:uri="http://schemas.microsoft.com/office/2006/metadata/properties"/>
    <ds:schemaRef ds:uri="http://schemas.microsoft.com/office/infopath/2007/PartnerControls"/>
    <ds:schemaRef ds:uri="f799553d-1ac0-48da-9ae3-fe400ced9c3b"/>
  </ds:schemaRefs>
</ds:datastoreItem>
</file>

<file path=customXml/itemProps2.xml><?xml version="1.0" encoding="utf-8"?>
<ds:datastoreItem xmlns:ds="http://schemas.openxmlformats.org/officeDocument/2006/customXml" ds:itemID="{28EB8C74-11B6-49D3-8DC1-33740D434407}">
  <ds:schemaRefs>
    <ds:schemaRef ds:uri="http://schemas.microsoft.com/sharepoint/v3/contenttype/forms"/>
  </ds:schemaRefs>
</ds:datastoreItem>
</file>

<file path=customXml/itemProps3.xml><?xml version="1.0" encoding="utf-8"?>
<ds:datastoreItem xmlns:ds="http://schemas.openxmlformats.org/officeDocument/2006/customXml" ds:itemID="{F0BB647E-B1D6-4FBD-AE8F-778654BDFC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14</Pages>
  <Words>1999</Words>
  <Characters>11400</Characters>
  <Application>Microsoft Office Word</Application>
  <DocSecurity>0</DocSecurity>
  <Lines>95</Lines>
  <Paragraphs>26</Paragraphs>
  <ScaleCrop>false</ScaleCrop>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Ahmed (2436755)</dc:creator>
  <cp:keywords/>
  <dc:description/>
  <cp:lastModifiedBy>Ahmed Ahmed (2436755)</cp:lastModifiedBy>
  <cp:revision>180</cp:revision>
  <dcterms:created xsi:type="dcterms:W3CDTF">2026-02-28T20:47:00Z</dcterms:created>
  <dcterms:modified xsi:type="dcterms:W3CDTF">2026-03-05T19:02:00Z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