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63BA28" w14:textId="74AB56D8" w:rsidR="008D5774" w:rsidRDefault="008D5774" w:rsidP="00BE1E68"/>
    <w:p w14:paraId="1A9BBA9D" w14:textId="77777777" w:rsidR="00507F01" w:rsidRDefault="00507F01" w:rsidP="00BE1E68"/>
    <w:p w14:paraId="6352CDB5" w14:textId="3225F2D4" w:rsidR="00A71F1C" w:rsidRPr="00AC3576" w:rsidRDefault="00AB0DA6" w:rsidP="00A71F1C">
      <w:pPr>
        <w:pStyle w:val="Title"/>
        <w:rPr>
          <w:rFonts w:ascii="Arial" w:hAnsi="Arial" w:cs="Arial"/>
        </w:rPr>
      </w:pPr>
      <w:r w:rsidRPr="00AC3576">
        <w:rPr>
          <w:rFonts w:ascii="Arial" w:hAnsi="Arial" w:cs="Arial"/>
        </w:rPr>
        <w:t>Impact of Virtual Learning Environment (VLE) on students’ learning experience</w:t>
      </w:r>
    </w:p>
    <w:p w14:paraId="74E16A5B" w14:textId="06BA1FDF" w:rsidR="00AC3576" w:rsidRDefault="00AC3576" w:rsidP="00AC3576">
      <w:pPr>
        <w:rPr>
          <w:lang w:val="en-US"/>
        </w:rPr>
      </w:pPr>
    </w:p>
    <w:p w14:paraId="2D655666" w14:textId="23B05D39" w:rsidR="00AC3576" w:rsidRDefault="00AC3576" w:rsidP="00AC3576">
      <w:pPr>
        <w:rPr>
          <w:lang w:val="en-US"/>
        </w:rPr>
      </w:pPr>
    </w:p>
    <w:p w14:paraId="3FF52933" w14:textId="3B3A6D08" w:rsidR="00AC3576" w:rsidRPr="00AC3576" w:rsidRDefault="00AC3576" w:rsidP="00AC3576">
      <w:pPr>
        <w:rPr>
          <w:rFonts w:ascii="Arial" w:hAnsi="Arial" w:cs="Arial"/>
          <w:lang w:val="en-US"/>
        </w:rPr>
      </w:pPr>
    </w:p>
    <w:p w14:paraId="4B75AE23" w14:textId="038F95CB" w:rsidR="00AC3576" w:rsidRPr="00AC3576" w:rsidRDefault="00AC3576" w:rsidP="00AC3576">
      <w:pPr>
        <w:rPr>
          <w:rFonts w:ascii="Arial" w:hAnsi="Arial" w:cs="Arial"/>
          <w:lang w:val="en-US"/>
        </w:rPr>
      </w:pPr>
      <w:r w:rsidRPr="00AC3576">
        <w:rPr>
          <w:rFonts w:ascii="Arial" w:hAnsi="Arial" w:cs="Arial"/>
          <w:lang w:val="en-US"/>
        </w:rPr>
        <w:t xml:space="preserve">Student Name: Dayana </w:t>
      </w:r>
      <w:proofErr w:type="spellStart"/>
      <w:r w:rsidRPr="00AC3576">
        <w:rPr>
          <w:rFonts w:ascii="Arial" w:hAnsi="Arial" w:cs="Arial"/>
          <w:lang w:val="en-US"/>
        </w:rPr>
        <w:t>Maksimova</w:t>
      </w:r>
      <w:proofErr w:type="spellEnd"/>
      <w:r w:rsidRPr="00AC3576">
        <w:rPr>
          <w:rFonts w:ascii="Arial" w:hAnsi="Arial" w:cs="Arial"/>
          <w:lang w:val="en-US"/>
        </w:rPr>
        <w:t xml:space="preserve"> </w:t>
      </w:r>
      <w:proofErr w:type="spellStart"/>
      <w:r w:rsidRPr="00AC3576">
        <w:rPr>
          <w:rFonts w:ascii="Arial" w:hAnsi="Arial" w:cs="Arial"/>
          <w:lang w:val="en-US"/>
        </w:rPr>
        <w:t>Pantaleeva</w:t>
      </w:r>
      <w:proofErr w:type="spellEnd"/>
    </w:p>
    <w:p w14:paraId="36723F8C" w14:textId="05375D28" w:rsidR="00AC3576" w:rsidRPr="00AC3576" w:rsidRDefault="00AC3576" w:rsidP="00AC3576">
      <w:pPr>
        <w:rPr>
          <w:rFonts w:ascii="Arial" w:hAnsi="Arial" w:cs="Arial"/>
          <w:lang w:val="en-US"/>
        </w:rPr>
      </w:pPr>
      <w:r w:rsidRPr="00AC3576">
        <w:rPr>
          <w:rFonts w:ascii="Arial" w:hAnsi="Arial" w:cs="Arial"/>
          <w:lang w:val="en-US"/>
        </w:rPr>
        <w:t>Student Number: 2112058</w:t>
      </w:r>
    </w:p>
    <w:p w14:paraId="37FD88A5" w14:textId="3DC8FCCE" w:rsidR="00AC3576" w:rsidRPr="00AC3576" w:rsidRDefault="00AC3576" w:rsidP="00AC3576">
      <w:pPr>
        <w:rPr>
          <w:rFonts w:ascii="Arial" w:hAnsi="Arial" w:cs="Arial"/>
          <w:lang w:val="en-US"/>
        </w:rPr>
      </w:pPr>
      <w:r w:rsidRPr="00AC3576">
        <w:rPr>
          <w:rFonts w:ascii="Arial" w:hAnsi="Arial" w:cs="Arial"/>
          <w:lang w:val="en-US"/>
        </w:rPr>
        <w:t>Module Code: BMSW4003</w:t>
      </w:r>
    </w:p>
    <w:p w14:paraId="629741C0" w14:textId="74215316" w:rsidR="00AC3576" w:rsidRPr="00AC3576" w:rsidRDefault="00AC3576" w:rsidP="00AC3576">
      <w:pPr>
        <w:rPr>
          <w:rFonts w:ascii="Arial" w:hAnsi="Arial" w:cs="Arial"/>
          <w:lang w:val="en-US"/>
        </w:rPr>
      </w:pPr>
      <w:r w:rsidRPr="00AC3576">
        <w:rPr>
          <w:rFonts w:ascii="Arial" w:hAnsi="Arial" w:cs="Arial"/>
          <w:lang w:val="en-US"/>
        </w:rPr>
        <w:t>Module Title: Digital Skills and Research Methods</w:t>
      </w:r>
    </w:p>
    <w:p w14:paraId="3D7D60FD" w14:textId="4556CB3D" w:rsidR="00AC3576" w:rsidRPr="00AC3576" w:rsidRDefault="00AC3576" w:rsidP="00AC3576">
      <w:pPr>
        <w:rPr>
          <w:rFonts w:ascii="Arial" w:hAnsi="Arial" w:cs="Arial"/>
          <w:lang w:val="en-US"/>
        </w:rPr>
      </w:pPr>
      <w:r w:rsidRPr="00AC3576">
        <w:rPr>
          <w:rFonts w:ascii="Arial" w:hAnsi="Arial" w:cs="Arial"/>
          <w:lang w:val="en-US"/>
        </w:rPr>
        <w:t xml:space="preserve">Lecturer’s Name: Asim </w:t>
      </w:r>
      <w:proofErr w:type="spellStart"/>
      <w:r w:rsidRPr="00AC3576">
        <w:rPr>
          <w:rFonts w:ascii="Arial" w:hAnsi="Arial" w:cs="Arial"/>
          <w:lang w:val="en-US"/>
        </w:rPr>
        <w:t>Satti</w:t>
      </w:r>
      <w:proofErr w:type="spellEnd"/>
    </w:p>
    <w:p w14:paraId="7AAA8D30" w14:textId="77777777" w:rsidR="00507F01" w:rsidRDefault="00AB0DA6" w:rsidP="00BE1E68">
      <w:pPr>
        <w:jc w:val="left"/>
      </w:pPr>
      <w:r>
        <w:br w:type="page"/>
      </w:r>
    </w:p>
    <w:sdt>
      <w:sdtPr>
        <w:rPr>
          <w:rFonts w:eastAsiaTheme="minorHAnsi" w:cs="Times New Roman"/>
          <w:b w:val="0"/>
          <w:szCs w:val="24"/>
          <w:lang w:val="en-GB"/>
        </w:rPr>
        <w:id w:val="-1198472569"/>
        <w:docPartObj>
          <w:docPartGallery w:val="Table of Contents"/>
          <w:docPartUnique/>
        </w:docPartObj>
      </w:sdtPr>
      <w:sdtEndPr>
        <w:rPr>
          <w:bCs/>
          <w:noProof/>
        </w:rPr>
      </w:sdtEndPr>
      <w:sdtContent>
        <w:p w14:paraId="7BF774FA" w14:textId="77777777" w:rsidR="00D912E5" w:rsidRDefault="00AB0DA6" w:rsidP="00BE1E68">
          <w:pPr>
            <w:pStyle w:val="TOCHeading"/>
          </w:pPr>
          <w:r>
            <w:t>Table of Contents</w:t>
          </w:r>
        </w:p>
        <w:p w14:paraId="5F4F957A" w14:textId="631C325D" w:rsidR="00964651" w:rsidRDefault="00C443C8">
          <w:pPr>
            <w:pStyle w:val="TOC1"/>
            <w:tabs>
              <w:tab w:val="right" w:leader="dot" w:pos="9016"/>
            </w:tabs>
            <w:rPr>
              <w:rFonts w:asciiTheme="minorHAnsi" w:eastAsiaTheme="minorEastAsia" w:hAnsiTheme="minorHAnsi" w:cstheme="minorBidi"/>
              <w:noProof/>
              <w:color w:val="auto"/>
              <w:sz w:val="22"/>
              <w:szCs w:val="22"/>
              <w:lang w:val="en-IN" w:eastAsia="en-IN"/>
            </w:rPr>
          </w:pPr>
          <w:r>
            <w:fldChar w:fldCharType="begin"/>
          </w:r>
          <w:r w:rsidR="00AB0DA6">
            <w:instrText xml:space="preserve"> TOC \o "1-3" \h \z \u </w:instrText>
          </w:r>
          <w:r>
            <w:fldChar w:fldCharType="separate"/>
          </w:r>
          <w:hyperlink w:anchor="_Toc89792454" w:history="1">
            <w:r w:rsidR="00AB0DA6" w:rsidRPr="00E018E1">
              <w:rPr>
                <w:rStyle w:val="Hyperlink"/>
                <w:noProof/>
              </w:rPr>
              <w:t>Introduction</w:t>
            </w:r>
            <w:r w:rsidR="00AB0DA6">
              <w:rPr>
                <w:noProof/>
                <w:webHidden/>
              </w:rPr>
              <w:tab/>
            </w:r>
            <w:r>
              <w:rPr>
                <w:noProof/>
                <w:webHidden/>
              </w:rPr>
              <w:fldChar w:fldCharType="begin"/>
            </w:r>
            <w:r w:rsidR="00AB0DA6">
              <w:rPr>
                <w:noProof/>
                <w:webHidden/>
              </w:rPr>
              <w:instrText xml:space="preserve"> PAGEREF _Toc89792454 \h </w:instrText>
            </w:r>
            <w:r>
              <w:rPr>
                <w:noProof/>
                <w:webHidden/>
              </w:rPr>
            </w:r>
            <w:r>
              <w:rPr>
                <w:noProof/>
                <w:webHidden/>
              </w:rPr>
              <w:fldChar w:fldCharType="separate"/>
            </w:r>
            <w:r w:rsidR="00AC3576">
              <w:rPr>
                <w:noProof/>
                <w:webHidden/>
              </w:rPr>
              <w:t>2</w:t>
            </w:r>
            <w:r>
              <w:rPr>
                <w:noProof/>
                <w:webHidden/>
              </w:rPr>
              <w:fldChar w:fldCharType="end"/>
            </w:r>
          </w:hyperlink>
        </w:p>
        <w:p w14:paraId="0B265080" w14:textId="36C5E07B" w:rsidR="00964651" w:rsidRDefault="00E92739">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89792455" w:history="1">
            <w:r w:rsidR="00AB0DA6" w:rsidRPr="00E018E1">
              <w:rPr>
                <w:rStyle w:val="Hyperlink"/>
                <w:noProof/>
              </w:rPr>
              <w:t>Primary research</w:t>
            </w:r>
            <w:r w:rsidR="00AB0DA6">
              <w:rPr>
                <w:noProof/>
                <w:webHidden/>
              </w:rPr>
              <w:tab/>
            </w:r>
            <w:r w:rsidR="00C443C8">
              <w:rPr>
                <w:noProof/>
                <w:webHidden/>
              </w:rPr>
              <w:fldChar w:fldCharType="begin"/>
            </w:r>
            <w:r w:rsidR="00AB0DA6">
              <w:rPr>
                <w:noProof/>
                <w:webHidden/>
              </w:rPr>
              <w:instrText xml:space="preserve"> PAGEREF _Toc89792455 \h </w:instrText>
            </w:r>
            <w:r w:rsidR="00C443C8">
              <w:rPr>
                <w:noProof/>
                <w:webHidden/>
              </w:rPr>
            </w:r>
            <w:r w:rsidR="00C443C8">
              <w:rPr>
                <w:noProof/>
                <w:webHidden/>
              </w:rPr>
              <w:fldChar w:fldCharType="separate"/>
            </w:r>
            <w:r w:rsidR="00AC3576">
              <w:rPr>
                <w:noProof/>
                <w:webHidden/>
              </w:rPr>
              <w:t>2</w:t>
            </w:r>
            <w:r w:rsidR="00C443C8">
              <w:rPr>
                <w:noProof/>
                <w:webHidden/>
              </w:rPr>
              <w:fldChar w:fldCharType="end"/>
            </w:r>
          </w:hyperlink>
        </w:p>
        <w:p w14:paraId="57EAF68C" w14:textId="44FDEDE0" w:rsidR="00964651" w:rsidRDefault="00E92739">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89792456" w:history="1">
            <w:r w:rsidR="00AB0DA6" w:rsidRPr="00E018E1">
              <w:rPr>
                <w:rStyle w:val="Hyperlink"/>
                <w:noProof/>
              </w:rPr>
              <w:t>Secondary research</w:t>
            </w:r>
            <w:r w:rsidR="00AB0DA6">
              <w:rPr>
                <w:noProof/>
                <w:webHidden/>
              </w:rPr>
              <w:tab/>
            </w:r>
            <w:r w:rsidR="00C443C8">
              <w:rPr>
                <w:noProof/>
                <w:webHidden/>
              </w:rPr>
              <w:fldChar w:fldCharType="begin"/>
            </w:r>
            <w:r w:rsidR="00AB0DA6">
              <w:rPr>
                <w:noProof/>
                <w:webHidden/>
              </w:rPr>
              <w:instrText xml:space="preserve"> PAGEREF _Toc89792456 \h </w:instrText>
            </w:r>
            <w:r w:rsidR="00C443C8">
              <w:rPr>
                <w:noProof/>
                <w:webHidden/>
              </w:rPr>
            </w:r>
            <w:r w:rsidR="00C443C8">
              <w:rPr>
                <w:noProof/>
                <w:webHidden/>
              </w:rPr>
              <w:fldChar w:fldCharType="separate"/>
            </w:r>
            <w:r w:rsidR="00AC3576">
              <w:rPr>
                <w:noProof/>
                <w:webHidden/>
              </w:rPr>
              <w:t>13</w:t>
            </w:r>
            <w:r w:rsidR="00C443C8">
              <w:rPr>
                <w:noProof/>
                <w:webHidden/>
              </w:rPr>
              <w:fldChar w:fldCharType="end"/>
            </w:r>
          </w:hyperlink>
        </w:p>
        <w:p w14:paraId="6C012D9A" w14:textId="12AE12FF" w:rsidR="00964651" w:rsidRDefault="00E92739">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89792457" w:history="1">
            <w:r w:rsidR="00AB0DA6" w:rsidRPr="00E018E1">
              <w:rPr>
                <w:rStyle w:val="Hyperlink"/>
                <w:noProof/>
              </w:rPr>
              <w:t>Conclusion</w:t>
            </w:r>
            <w:r w:rsidR="00AB0DA6">
              <w:rPr>
                <w:noProof/>
                <w:webHidden/>
              </w:rPr>
              <w:tab/>
            </w:r>
            <w:r w:rsidR="00C443C8">
              <w:rPr>
                <w:noProof/>
                <w:webHidden/>
              </w:rPr>
              <w:fldChar w:fldCharType="begin"/>
            </w:r>
            <w:r w:rsidR="00AB0DA6">
              <w:rPr>
                <w:noProof/>
                <w:webHidden/>
              </w:rPr>
              <w:instrText xml:space="preserve"> PAGEREF _Toc89792457 \h </w:instrText>
            </w:r>
            <w:r w:rsidR="00C443C8">
              <w:rPr>
                <w:noProof/>
                <w:webHidden/>
              </w:rPr>
            </w:r>
            <w:r w:rsidR="00C443C8">
              <w:rPr>
                <w:noProof/>
                <w:webHidden/>
              </w:rPr>
              <w:fldChar w:fldCharType="separate"/>
            </w:r>
            <w:r w:rsidR="00AC3576">
              <w:rPr>
                <w:noProof/>
                <w:webHidden/>
              </w:rPr>
              <w:t>14</w:t>
            </w:r>
            <w:r w:rsidR="00C443C8">
              <w:rPr>
                <w:noProof/>
                <w:webHidden/>
              </w:rPr>
              <w:fldChar w:fldCharType="end"/>
            </w:r>
          </w:hyperlink>
        </w:p>
        <w:p w14:paraId="043F577F" w14:textId="746E574A" w:rsidR="00964651" w:rsidRDefault="00E92739">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89792458" w:history="1">
            <w:r w:rsidR="00AB0DA6" w:rsidRPr="00E018E1">
              <w:rPr>
                <w:rStyle w:val="Hyperlink"/>
                <w:noProof/>
              </w:rPr>
              <w:t>References</w:t>
            </w:r>
            <w:r w:rsidR="00AB0DA6">
              <w:rPr>
                <w:noProof/>
                <w:webHidden/>
              </w:rPr>
              <w:tab/>
            </w:r>
            <w:r w:rsidR="00C443C8">
              <w:rPr>
                <w:noProof/>
                <w:webHidden/>
              </w:rPr>
              <w:fldChar w:fldCharType="begin"/>
            </w:r>
            <w:r w:rsidR="00AB0DA6">
              <w:rPr>
                <w:noProof/>
                <w:webHidden/>
              </w:rPr>
              <w:instrText xml:space="preserve"> PAGEREF _Toc89792458 \h </w:instrText>
            </w:r>
            <w:r w:rsidR="00C443C8">
              <w:rPr>
                <w:noProof/>
                <w:webHidden/>
              </w:rPr>
            </w:r>
            <w:r w:rsidR="00C443C8">
              <w:rPr>
                <w:noProof/>
                <w:webHidden/>
              </w:rPr>
              <w:fldChar w:fldCharType="separate"/>
            </w:r>
            <w:r w:rsidR="00AC3576">
              <w:rPr>
                <w:noProof/>
                <w:webHidden/>
              </w:rPr>
              <w:t>15</w:t>
            </w:r>
            <w:r w:rsidR="00C443C8">
              <w:rPr>
                <w:noProof/>
                <w:webHidden/>
              </w:rPr>
              <w:fldChar w:fldCharType="end"/>
            </w:r>
          </w:hyperlink>
        </w:p>
        <w:p w14:paraId="0D0C6201" w14:textId="1678E22A" w:rsidR="00964651" w:rsidRDefault="00E92739">
          <w:pPr>
            <w:pStyle w:val="TOC1"/>
            <w:tabs>
              <w:tab w:val="right" w:leader="dot" w:pos="9016"/>
            </w:tabs>
            <w:rPr>
              <w:rFonts w:asciiTheme="minorHAnsi" w:eastAsiaTheme="minorEastAsia" w:hAnsiTheme="minorHAnsi" w:cstheme="minorBidi"/>
              <w:noProof/>
              <w:color w:val="auto"/>
              <w:sz w:val="22"/>
              <w:szCs w:val="22"/>
              <w:lang w:val="en-IN" w:eastAsia="en-IN"/>
            </w:rPr>
          </w:pPr>
          <w:hyperlink w:anchor="_Toc89792459" w:history="1">
            <w:r w:rsidR="00AB0DA6" w:rsidRPr="00E018E1">
              <w:rPr>
                <w:rStyle w:val="Hyperlink"/>
                <w:noProof/>
              </w:rPr>
              <w:t>Appendices</w:t>
            </w:r>
            <w:r w:rsidR="00AB0DA6">
              <w:rPr>
                <w:noProof/>
                <w:webHidden/>
              </w:rPr>
              <w:tab/>
            </w:r>
            <w:r w:rsidR="00C443C8">
              <w:rPr>
                <w:noProof/>
                <w:webHidden/>
              </w:rPr>
              <w:fldChar w:fldCharType="begin"/>
            </w:r>
            <w:r w:rsidR="00AB0DA6">
              <w:rPr>
                <w:noProof/>
                <w:webHidden/>
              </w:rPr>
              <w:instrText xml:space="preserve"> PAGEREF _Toc89792459 \h </w:instrText>
            </w:r>
            <w:r w:rsidR="00C443C8">
              <w:rPr>
                <w:noProof/>
                <w:webHidden/>
              </w:rPr>
            </w:r>
            <w:r w:rsidR="00C443C8">
              <w:rPr>
                <w:noProof/>
                <w:webHidden/>
              </w:rPr>
              <w:fldChar w:fldCharType="separate"/>
            </w:r>
            <w:r w:rsidR="00AC3576">
              <w:rPr>
                <w:noProof/>
                <w:webHidden/>
              </w:rPr>
              <w:t>16</w:t>
            </w:r>
            <w:r w:rsidR="00C443C8">
              <w:rPr>
                <w:noProof/>
                <w:webHidden/>
              </w:rPr>
              <w:fldChar w:fldCharType="end"/>
            </w:r>
          </w:hyperlink>
        </w:p>
        <w:p w14:paraId="2F18830D" w14:textId="77777777" w:rsidR="00D912E5" w:rsidRDefault="00C443C8" w:rsidP="00BE1E68">
          <w:r>
            <w:rPr>
              <w:b/>
              <w:bCs/>
              <w:noProof/>
            </w:rPr>
            <w:fldChar w:fldCharType="end"/>
          </w:r>
        </w:p>
      </w:sdtContent>
    </w:sdt>
    <w:p w14:paraId="5A685686" w14:textId="77777777" w:rsidR="00D912E5" w:rsidRPr="00D912E5" w:rsidRDefault="00AB0DA6" w:rsidP="00BE1E68">
      <w:pPr>
        <w:jc w:val="left"/>
      </w:pPr>
      <w:r>
        <w:br w:type="page"/>
      </w:r>
    </w:p>
    <w:p w14:paraId="6FCC337C" w14:textId="77777777" w:rsidR="00127454" w:rsidRPr="00AC3576" w:rsidRDefault="00AB0DA6" w:rsidP="00BE1E68">
      <w:pPr>
        <w:pStyle w:val="Heading1"/>
        <w:rPr>
          <w:rFonts w:ascii="Arial" w:hAnsi="Arial" w:cs="Arial"/>
          <w:sz w:val="22"/>
          <w:szCs w:val="22"/>
        </w:rPr>
      </w:pPr>
      <w:bookmarkStart w:id="0" w:name="_Toc89792454"/>
      <w:r w:rsidRPr="00AC3576">
        <w:rPr>
          <w:rFonts w:ascii="Arial" w:hAnsi="Arial" w:cs="Arial"/>
          <w:sz w:val="22"/>
          <w:szCs w:val="22"/>
        </w:rPr>
        <w:lastRenderedPageBreak/>
        <w:t>Introduction</w:t>
      </w:r>
      <w:bookmarkEnd w:id="0"/>
      <w:r w:rsidRPr="00AC3576">
        <w:rPr>
          <w:rFonts w:ascii="Arial" w:hAnsi="Arial" w:cs="Arial"/>
          <w:sz w:val="22"/>
          <w:szCs w:val="22"/>
        </w:rPr>
        <w:t xml:space="preserve"> </w:t>
      </w:r>
    </w:p>
    <w:p w14:paraId="07E00FF7" w14:textId="77777777" w:rsidR="00B87A70" w:rsidRPr="00AC3576" w:rsidRDefault="00AB0DA6" w:rsidP="00BE1E68">
      <w:pPr>
        <w:rPr>
          <w:rFonts w:ascii="Arial" w:hAnsi="Arial" w:cs="Arial"/>
          <w:sz w:val="22"/>
          <w:szCs w:val="22"/>
          <w:lang w:val="en-US"/>
        </w:rPr>
      </w:pPr>
      <w:r w:rsidRPr="00AC3576">
        <w:rPr>
          <w:rFonts w:ascii="Arial" w:hAnsi="Arial" w:cs="Arial"/>
          <w:sz w:val="22"/>
          <w:szCs w:val="22"/>
          <w:lang w:val="en-US"/>
        </w:rPr>
        <w:t xml:space="preserve">Student learning has been facilitated using the Virtual </w:t>
      </w:r>
      <w:r w:rsidR="00777BE0" w:rsidRPr="00AC3576">
        <w:rPr>
          <w:rFonts w:ascii="Arial" w:hAnsi="Arial" w:cs="Arial"/>
          <w:sz w:val="22"/>
          <w:szCs w:val="22"/>
          <w:lang w:val="en-US"/>
        </w:rPr>
        <w:t>L</w:t>
      </w:r>
      <w:r w:rsidRPr="00AC3576">
        <w:rPr>
          <w:rFonts w:ascii="Arial" w:hAnsi="Arial" w:cs="Arial"/>
          <w:sz w:val="22"/>
          <w:szCs w:val="22"/>
          <w:lang w:val="en-US"/>
        </w:rPr>
        <w:t>earning</w:t>
      </w:r>
      <w:r w:rsidR="00B8215B" w:rsidRPr="00AC3576">
        <w:rPr>
          <w:rFonts w:ascii="Arial" w:hAnsi="Arial" w:cs="Arial"/>
          <w:sz w:val="22"/>
          <w:szCs w:val="22"/>
          <w:lang w:val="en-US"/>
        </w:rPr>
        <w:t xml:space="preserve"> </w:t>
      </w:r>
      <w:r w:rsidR="003B17FC" w:rsidRPr="00AC3576">
        <w:rPr>
          <w:rFonts w:ascii="Arial" w:hAnsi="Arial" w:cs="Arial"/>
          <w:sz w:val="22"/>
          <w:szCs w:val="22"/>
          <w:lang w:val="en-US"/>
        </w:rPr>
        <w:t>Environment</w:t>
      </w:r>
      <w:r w:rsidR="00B8215B" w:rsidRPr="00AC3576">
        <w:rPr>
          <w:rFonts w:ascii="Arial" w:hAnsi="Arial" w:cs="Arial"/>
          <w:sz w:val="22"/>
          <w:szCs w:val="22"/>
          <w:lang w:val="en-US"/>
        </w:rPr>
        <w:t xml:space="preserve"> since the outbreak of the COVID 19 </w:t>
      </w:r>
      <w:r w:rsidR="00F7222A" w:rsidRPr="00AC3576">
        <w:rPr>
          <w:rFonts w:ascii="Arial" w:hAnsi="Arial" w:cs="Arial"/>
          <w:sz w:val="22"/>
          <w:szCs w:val="22"/>
          <w:lang w:val="en-US"/>
        </w:rPr>
        <w:t>pandemic. This</w:t>
      </w:r>
      <w:r w:rsidR="00F92C76" w:rsidRPr="00AC3576">
        <w:rPr>
          <w:rFonts w:ascii="Arial" w:hAnsi="Arial" w:cs="Arial"/>
          <w:sz w:val="22"/>
          <w:szCs w:val="22"/>
          <w:lang w:val="en-US"/>
        </w:rPr>
        <w:t xml:space="preserve"> is </w:t>
      </w:r>
      <w:r w:rsidR="00F7222A" w:rsidRPr="00AC3576">
        <w:rPr>
          <w:rFonts w:ascii="Arial" w:hAnsi="Arial" w:cs="Arial"/>
          <w:sz w:val="22"/>
          <w:szCs w:val="22"/>
          <w:lang w:val="en-US"/>
        </w:rPr>
        <w:t>because</w:t>
      </w:r>
      <w:r w:rsidR="00F92C76" w:rsidRPr="00AC3576">
        <w:rPr>
          <w:rFonts w:ascii="Arial" w:hAnsi="Arial" w:cs="Arial"/>
          <w:sz w:val="22"/>
          <w:szCs w:val="22"/>
          <w:lang w:val="en-US"/>
        </w:rPr>
        <w:t xml:space="preserve"> university classes </w:t>
      </w:r>
      <w:r w:rsidR="006A3080" w:rsidRPr="00AC3576">
        <w:rPr>
          <w:rFonts w:ascii="Arial" w:hAnsi="Arial" w:cs="Arial"/>
          <w:sz w:val="22"/>
          <w:szCs w:val="22"/>
          <w:lang w:val="en-US"/>
        </w:rPr>
        <w:t>have</w:t>
      </w:r>
      <w:r w:rsidR="00F92C76" w:rsidRPr="00AC3576">
        <w:rPr>
          <w:rFonts w:ascii="Arial" w:hAnsi="Arial" w:cs="Arial"/>
          <w:sz w:val="22"/>
          <w:szCs w:val="22"/>
          <w:lang w:val="en-US"/>
        </w:rPr>
        <w:t xml:space="preserve"> been suspended for an uncertain duration of time for which classes in the college </w:t>
      </w:r>
      <w:r w:rsidR="00F7222A" w:rsidRPr="00AC3576">
        <w:rPr>
          <w:rFonts w:ascii="Arial" w:hAnsi="Arial" w:cs="Arial"/>
          <w:sz w:val="22"/>
          <w:szCs w:val="22"/>
          <w:lang w:val="en-US"/>
        </w:rPr>
        <w:t>premises</w:t>
      </w:r>
      <w:r w:rsidR="00F92C76" w:rsidRPr="00AC3576">
        <w:rPr>
          <w:rFonts w:ascii="Arial" w:hAnsi="Arial" w:cs="Arial"/>
          <w:sz w:val="22"/>
          <w:szCs w:val="22"/>
          <w:lang w:val="en-US"/>
        </w:rPr>
        <w:t xml:space="preserve"> </w:t>
      </w:r>
      <w:r w:rsidR="00F7222A" w:rsidRPr="00AC3576">
        <w:rPr>
          <w:rFonts w:ascii="Arial" w:hAnsi="Arial" w:cs="Arial"/>
          <w:sz w:val="22"/>
          <w:szCs w:val="22"/>
          <w:lang w:val="en-US"/>
        </w:rPr>
        <w:t>cannot</w:t>
      </w:r>
      <w:r w:rsidR="00F92C76" w:rsidRPr="00AC3576">
        <w:rPr>
          <w:rFonts w:ascii="Arial" w:hAnsi="Arial" w:cs="Arial"/>
          <w:sz w:val="22"/>
          <w:szCs w:val="22"/>
          <w:lang w:val="en-US"/>
        </w:rPr>
        <w:t xml:space="preserve"> be conducted. </w:t>
      </w:r>
      <w:r w:rsidR="006A3080" w:rsidRPr="00AC3576">
        <w:rPr>
          <w:rFonts w:ascii="Arial" w:hAnsi="Arial" w:cs="Arial"/>
          <w:sz w:val="22"/>
          <w:szCs w:val="22"/>
          <w:lang w:val="en-US"/>
        </w:rPr>
        <w:t>The use of a Virtual learning environment often facilitate</w:t>
      </w:r>
      <w:r w:rsidR="00CE68EF" w:rsidRPr="00AC3576">
        <w:rPr>
          <w:rFonts w:ascii="Arial" w:hAnsi="Arial" w:cs="Arial"/>
          <w:sz w:val="22"/>
          <w:szCs w:val="22"/>
          <w:lang w:val="en-US"/>
        </w:rPr>
        <w:t>s</w:t>
      </w:r>
      <w:r w:rsidR="006A3080" w:rsidRPr="00AC3576">
        <w:rPr>
          <w:rFonts w:ascii="Arial" w:hAnsi="Arial" w:cs="Arial"/>
          <w:sz w:val="22"/>
          <w:szCs w:val="22"/>
          <w:lang w:val="en-US"/>
        </w:rPr>
        <w:t xml:space="preserve"> the use of online platforms to execute communication </w:t>
      </w:r>
      <w:r w:rsidR="00C73F7D" w:rsidRPr="00AC3576">
        <w:rPr>
          <w:rFonts w:ascii="Arial" w:hAnsi="Arial" w:cs="Arial"/>
          <w:sz w:val="22"/>
          <w:szCs w:val="22"/>
          <w:lang w:val="en-US"/>
        </w:rPr>
        <w:t xml:space="preserve">during teaching and learning </w:t>
      </w:r>
      <w:r w:rsidR="007E62CD" w:rsidRPr="00AC3576">
        <w:rPr>
          <w:rFonts w:ascii="Arial" w:hAnsi="Arial" w:cs="Arial"/>
          <w:sz w:val="22"/>
          <w:szCs w:val="22"/>
          <w:lang w:val="en-US"/>
        </w:rPr>
        <w:t>practices</w:t>
      </w:r>
      <w:r w:rsidR="00C73F7D" w:rsidRPr="00AC3576">
        <w:rPr>
          <w:rFonts w:ascii="Arial" w:hAnsi="Arial" w:cs="Arial"/>
          <w:sz w:val="22"/>
          <w:szCs w:val="22"/>
          <w:lang w:val="en-US"/>
        </w:rPr>
        <w:t xml:space="preserve">. </w:t>
      </w:r>
      <w:r w:rsidR="00EB3EBC" w:rsidRPr="00AC3576">
        <w:rPr>
          <w:rFonts w:ascii="Arial" w:hAnsi="Arial" w:cs="Arial"/>
          <w:sz w:val="22"/>
          <w:szCs w:val="22"/>
          <w:lang w:val="en-US"/>
        </w:rPr>
        <w:t xml:space="preserve">In this report, the </w:t>
      </w:r>
      <w:r w:rsidR="003079F2" w:rsidRPr="00AC3576">
        <w:rPr>
          <w:rFonts w:ascii="Arial" w:hAnsi="Arial" w:cs="Arial"/>
          <w:sz w:val="22"/>
          <w:szCs w:val="22"/>
          <w:lang w:val="en-US"/>
        </w:rPr>
        <w:t>execution</w:t>
      </w:r>
      <w:r w:rsidR="00EB3EBC" w:rsidRPr="00AC3576">
        <w:rPr>
          <w:rFonts w:ascii="Arial" w:hAnsi="Arial" w:cs="Arial"/>
          <w:sz w:val="22"/>
          <w:szCs w:val="22"/>
          <w:lang w:val="en-US"/>
        </w:rPr>
        <w:t xml:space="preserve"> of primary and secondary data collection has been </w:t>
      </w:r>
      <w:r w:rsidR="007E62CD" w:rsidRPr="00AC3576">
        <w:rPr>
          <w:rFonts w:ascii="Arial" w:hAnsi="Arial" w:cs="Arial"/>
          <w:sz w:val="22"/>
          <w:szCs w:val="22"/>
          <w:lang w:val="en-US"/>
        </w:rPr>
        <w:t>utilized</w:t>
      </w:r>
      <w:r w:rsidR="00EB3EBC" w:rsidRPr="00AC3576">
        <w:rPr>
          <w:rFonts w:ascii="Arial" w:hAnsi="Arial" w:cs="Arial"/>
          <w:sz w:val="22"/>
          <w:szCs w:val="22"/>
          <w:lang w:val="en-US"/>
        </w:rPr>
        <w:t xml:space="preserve"> to showcase how the </w:t>
      </w:r>
      <w:r w:rsidR="007E62CD" w:rsidRPr="00AC3576">
        <w:rPr>
          <w:rFonts w:ascii="Arial" w:hAnsi="Arial" w:cs="Arial"/>
          <w:sz w:val="22"/>
          <w:szCs w:val="22"/>
          <w:lang w:val="en-US"/>
        </w:rPr>
        <w:t>virtual</w:t>
      </w:r>
      <w:r w:rsidR="00EB3EBC" w:rsidRPr="00AC3576">
        <w:rPr>
          <w:rFonts w:ascii="Arial" w:hAnsi="Arial" w:cs="Arial"/>
          <w:sz w:val="22"/>
          <w:szCs w:val="22"/>
          <w:lang w:val="en-US"/>
        </w:rPr>
        <w:t xml:space="preserve"> </w:t>
      </w:r>
      <w:r w:rsidR="003079F2" w:rsidRPr="00AC3576">
        <w:rPr>
          <w:rFonts w:ascii="Arial" w:hAnsi="Arial" w:cs="Arial"/>
          <w:sz w:val="22"/>
          <w:szCs w:val="22"/>
          <w:lang w:val="en-US"/>
        </w:rPr>
        <w:t>learning</w:t>
      </w:r>
      <w:r w:rsidR="00EB3EBC" w:rsidRPr="00AC3576">
        <w:rPr>
          <w:rFonts w:ascii="Arial" w:hAnsi="Arial" w:cs="Arial"/>
          <w:sz w:val="22"/>
          <w:szCs w:val="22"/>
          <w:lang w:val="en-US"/>
        </w:rPr>
        <w:t xml:space="preserve"> </w:t>
      </w:r>
      <w:r w:rsidR="003079F2" w:rsidRPr="00AC3576">
        <w:rPr>
          <w:rFonts w:ascii="Arial" w:hAnsi="Arial" w:cs="Arial"/>
          <w:sz w:val="22"/>
          <w:szCs w:val="22"/>
          <w:lang w:val="en-US"/>
        </w:rPr>
        <w:t>environment</w:t>
      </w:r>
      <w:r w:rsidR="00EB3EBC" w:rsidRPr="00AC3576">
        <w:rPr>
          <w:rFonts w:ascii="Arial" w:hAnsi="Arial" w:cs="Arial"/>
          <w:sz w:val="22"/>
          <w:szCs w:val="22"/>
          <w:lang w:val="en-US"/>
        </w:rPr>
        <w:t xml:space="preserve"> has affected the student </w:t>
      </w:r>
      <w:r w:rsidR="003079F2" w:rsidRPr="00AC3576">
        <w:rPr>
          <w:rFonts w:ascii="Arial" w:hAnsi="Arial" w:cs="Arial"/>
          <w:sz w:val="22"/>
          <w:szCs w:val="22"/>
          <w:lang w:val="en-US"/>
        </w:rPr>
        <w:t>l</w:t>
      </w:r>
      <w:r w:rsidR="00EB3EBC" w:rsidRPr="00AC3576">
        <w:rPr>
          <w:rFonts w:ascii="Arial" w:hAnsi="Arial" w:cs="Arial"/>
          <w:sz w:val="22"/>
          <w:szCs w:val="22"/>
          <w:lang w:val="en-US"/>
        </w:rPr>
        <w:t xml:space="preserve">earning experience. </w:t>
      </w:r>
    </w:p>
    <w:p w14:paraId="39D12A35" w14:textId="77777777" w:rsidR="00127454" w:rsidRPr="00AC3576" w:rsidRDefault="00AB0DA6" w:rsidP="00BE1E68">
      <w:pPr>
        <w:pStyle w:val="Heading1"/>
        <w:rPr>
          <w:rFonts w:ascii="Arial" w:hAnsi="Arial" w:cs="Arial"/>
          <w:sz w:val="22"/>
          <w:szCs w:val="22"/>
        </w:rPr>
      </w:pPr>
      <w:bookmarkStart w:id="1" w:name="_Toc89792455"/>
      <w:r w:rsidRPr="00AC3576">
        <w:rPr>
          <w:rFonts w:ascii="Arial" w:hAnsi="Arial" w:cs="Arial"/>
          <w:sz w:val="22"/>
          <w:szCs w:val="22"/>
        </w:rPr>
        <w:t>Primary research</w:t>
      </w:r>
      <w:bookmarkEnd w:id="1"/>
    </w:p>
    <w:p w14:paraId="284D04ED" w14:textId="77777777" w:rsidR="002A0970" w:rsidRPr="00AC3576" w:rsidRDefault="00AB0DA6" w:rsidP="00BE1E68">
      <w:pPr>
        <w:jc w:val="left"/>
        <w:rPr>
          <w:rFonts w:ascii="Arial" w:hAnsi="Arial" w:cs="Arial"/>
          <w:b/>
          <w:sz w:val="22"/>
          <w:szCs w:val="22"/>
        </w:rPr>
      </w:pPr>
      <w:r w:rsidRPr="00AC3576">
        <w:rPr>
          <w:rFonts w:ascii="Arial" w:hAnsi="Arial" w:cs="Arial"/>
          <w:b/>
          <w:bCs/>
          <w:i/>
          <w:iCs/>
          <w:sz w:val="22"/>
          <w:szCs w:val="22"/>
        </w:rPr>
        <w:t xml:space="preserve">Question 1: What is your </w:t>
      </w:r>
      <w:r w:rsidR="00007979" w:rsidRPr="00AC3576">
        <w:rPr>
          <w:rFonts w:ascii="Arial" w:hAnsi="Arial" w:cs="Arial"/>
          <w:b/>
          <w:bCs/>
          <w:i/>
          <w:iCs/>
          <w:sz w:val="22"/>
          <w:szCs w:val="22"/>
        </w:rPr>
        <w:t>gender</w:t>
      </w:r>
      <w:r w:rsidR="00007979" w:rsidRPr="00AC3576">
        <w:rPr>
          <w:rFonts w:ascii="Arial" w:hAnsi="Arial" w:cs="Arial"/>
          <w:b/>
          <w:sz w:val="22"/>
          <w:szCs w:val="22"/>
        </w:rPr>
        <w:t>?</w:t>
      </w:r>
    </w:p>
    <w:tbl>
      <w:tblPr>
        <w:tblW w:w="10240" w:type="dxa"/>
        <w:jc w:val="center"/>
        <w:tblLook w:val="04A0" w:firstRow="1" w:lastRow="0" w:firstColumn="1" w:lastColumn="0" w:noHBand="0" w:noVBand="1"/>
      </w:tblPr>
      <w:tblGrid>
        <w:gridCol w:w="4940"/>
        <w:gridCol w:w="1960"/>
        <w:gridCol w:w="2000"/>
        <w:gridCol w:w="1403"/>
      </w:tblGrid>
      <w:tr w:rsidR="00C443C8" w:rsidRPr="00AC3576" w14:paraId="6D14376B"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DC2D17D"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25EB76A3"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553316F7"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2404F413"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450E8C03"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B9EFEC1"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Female</w:t>
            </w:r>
          </w:p>
        </w:tc>
        <w:tc>
          <w:tcPr>
            <w:tcW w:w="1960" w:type="dxa"/>
            <w:tcBorders>
              <w:top w:val="nil"/>
              <w:left w:val="nil"/>
              <w:bottom w:val="single" w:sz="4" w:space="0" w:color="auto"/>
              <w:right w:val="single" w:sz="4" w:space="0" w:color="auto"/>
            </w:tcBorders>
            <w:shd w:val="clear" w:color="auto" w:fill="auto"/>
            <w:noWrap/>
            <w:vAlign w:val="bottom"/>
            <w:hideMark/>
          </w:tcPr>
          <w:p w14:paraId="5DA007C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F56688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9</w:t>
            </w:r>
          </w:p>
        </w:tc>
        <w:tc>
          <w:tcPr>
            <w:tcW w:w="1340" w:type="dxa"/>
            <w:tcBorders>
              <w:top w:val="nil"/>
              <w:left w:val="nil"/>
              <w:bottom w:val="single" w:sz="4" w:space="0" w:color="auto"/>
              <w:right w:val="single" w:sz="4" w:space="0" w:color="auto"/>
            </w:tcBorders>
            <w:shd w:val="clear" w:color="auto" w:fill="auto"/>
            <w:noWrap/>
            <w:vAlign w:val="bottom"/>
            <w:hideMark/>
          </w:tcPr>
          <w:p w14:paraId="10F5E99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60%</w:t>
            </w:r>
          </w:p>
        </w:tc>
      </w:tr>
      <w:tr w:rsidR="00C443C8" w:rsidRPr="00AC3576" w14:paraId="3949E433"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A1E203C"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Male</w:t>
            </w:r>
          </w:p>
        </w:tc>
        <w:tc>
          <w:tcPr>
            <w:tcW w:w="1960" w:type="dxa"/>
            <w:tcBorders>
              <w:top w:val="nil"/>
              <w:left w:val="nil"/>
              <w:bottom w:val="single" w:sz="4" w:space="0" w:color="auto"/>
              <w:right w:val="single" w:sz="4" w:space="0" w:color="auto"/>
            </w:tcBorders>
            <w:shd w:val="clear" w:color="auto" w:fill="auto"/>
            <w:noWrap/>
            <w:vAlign w:val="bottom"/>
            <w:hideMark/>
          </w:tcPr>
          <w:p w14:paraId="50C7932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13646A6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0E53A0B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r w:rsidR="00C443C8" w:rsidRPr="00AC3576" w14:paraId="4A46F9BD"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2C45031"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Other</w:t>
            </w:r>
          </w:p>
        </w:tc>
        <w:tc>
          <w:tcPr>
            <w:tcW w:w="1960" w:type="dxa"/>
            <w:tcBorders>
              <w:top w:val="nil"/>
              <w:left w:val="nil"/>
              <w:bottom w:val="single" w:sz="4" w:space="0" w:color="auto"/>
              <w:right w:val="single" w:sz="4" w:space="0" w:color="auto"/>
            </w:tcBorders>
            <w:shd w:val="clear" w:color="auto" w:fill="auto"/>
            <w:noWrap/>
            <w:vAlign w:val="bottom"/>
            <w:hideMark/>
          </w:tcPr>
          <w:p w14:paraId="2045559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1EF09FD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c>
          <w:tcPr>
            <w:tcW w:w="1340" w:type="dxa"/>
            <w:tcBorders>
              <w:top w:val="nil"/>
              <w:left w:val="nil"/>
              <w:bottom w:val="single" w:sz="4" w:space="0" w:color="auto"/>
              <w:right w:val="single" w:sz="4" w:space="0" w:color="auto"/>
            </w:tcBorders>
            <w:shd w:val="clear" w:color="auto" w:fill="auto"/>
            <w:noWrap/>
            <w:vAlign w:val="bottom"/>
            <w:hideMark/>
          </w:tcPr>
          <w:p w14:paraId="1031318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r>
    </w:tbl>
    <w:p w14:paraId="1FE7A9BE" w14:textId="77777777" w:rsidR="00F8508D" w:rsidRPr="00AC3576" w:rsidRDefault="00AB0DA6" w:rsidP="00BE1E68">
      <w:pPr>
        <w:jc w:val="center"/>
        <w:rPr>
          <w:rFonts w:ascii="Arial" w:hAnsi="Arial" w:cs="Arial"/>
          <w:b/>
          <w:sz w:val="22"/>
          <w:szCs w:val="22"/>
        </w:rPr>
      </w:pPr>
      <w:r w:rsidRPr="00AC3576">
        <w:rPr>
          <w:rFonts w:ascii="Arial" w:hAnsi="Arial" w:cs="Arial"/>
          <w:b/>
          <w:sz w:val="22"/>
          <w:szCs w:val="22"/>
        </w:rPr>
        <w:t xml:space="preserve">Table 1: </w:t>
      </w:r>
      <w:r w:rsidR="00002EE1" w:rsidRPr="00AC3576">
        <w:rPr>
          <w:rFonts w:ascii="Arial" w:hAnsi="Arial" w:cs="Arial"/>
          <w:b/>
          <w:sz w:val="22"/>
          <w:szCs w:val="22"/>
        </w:rPr>
        <w:t>Gender</w:t>
      </w:r>
    </w:p>
    <w:p w14:paraId="1567AEF3" w14:textId="77777777" w:rsidR="00002EE1" w:rsidRDefault="00AB0DA6" w:rsidP="00BE1E68">
      <w:pPr>
        <w:jc w:val="center"/>
        <w:rPr>
          <w:b/>
        </w:rPr>
      </w:pPr>
      <w:r>
        <w:rPr>
          <w:noProof/>
          <w:lang w:eastAsia="en-GB"/>
        </w:rPr>
        <w:drawing>
          <wp:inline distT="0" distB="0" distL="0" distR="0" wp14:anchorId="194E00CE" wp14:editId="60819861">
            <wp:extent cx="4572000" cy="2743200"/>
            <wp:effectExtent l="0" t="0" r="0" b="0"/>
            <wp:docPr id="2" name="Chart 2">
              <a:extLst xmlns:a="http://schemas.openxmlformats.org/drawingml/2006/main">
                <a:ext uri="{FF2B5EF4-FFF2-40B4-BE49-F238E27FC236}">
                  <a16:creationId xmlns:a16="http://schemas.microsoft.com/office/drawing/2014/main" id="{CC873B8C-34F6-404B-8D23-FA59888603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AF5A59" w14:textId="77777777" w:rsidR="00002EE1" w:rsidRPr="00AC3576" w:rsidRDefault="00AB0DA6" w:rsidP="00BE1E68">
      <w:pPr>
        <w:jc w:val="center"/>
        <w:rPr>
          <w:rFonts w:ascii="Arial" w:hAnsi="Arial" w:cs="Arial"/>
          <w:b/>
          <w:sz w:val="22"/>
          <w:szCs w:val="22"/>
        </w:rPr>
      </w:pPr>
      <w:r w:rsidRPr="00AC3576">
        <w:rPr>
          <w:rFonts w:ascii="Arial" w:hAnsi="Arial" w:cs="Arial"/>
          <w:b/>
          <w:sz w:val="22"/>
          <w:szCs w:val="22"/>
        </w:rPr>
        <w:t>Figure 1: Gender</w:t>
      </w:r>
    </w:p>
    <w:p w14:paraId="7329D967" w14:textId="77777777" w:rsidR="00002EE1" w:rsidRPr="00AC3576" w:rsidRDefault="00AB0DA6" w:rsidP="00BE1E68">
      <w:pPr>
        <w:rPr>
          <w:rFonts w:ascii="Arial" w:hAnsi="Arial" w:cs="Arial"/>
          <w:b/>
          <w:i/>
          <w:iCs/>
          <w:sz w:val="22"/>
          <w:szCs w:val="22"/>
        </w:rPr>
      </w:pPr>
      <w:r w:rsidRPr="00AC3576">
        <w:rPr>
          <w:rFonts w:ascii="Arial" w:hAnsi="Arial" w:cs="Arial"/>
          <w:b/>
          <w:i/>
          <w:iCs/>
          <w:sz w:val="22"/>
          <w:szCs w:val="22"/>
        </w:rPr>
        <w:t>Interpretation</w:t>
      </w:r>
    </w:p>
    <w:p w14:paraId="278632CA" w14:textId="77777777" w:rsidR="00002EE1" w:rsidRPr="00AC3576" w:rsidRDefault="00AB0DA6" w:rsidP="00BE1E68">
      <w:pPr>
        <w:rPr>
          <w:rFonts w:ascii="Arial" w:hAnsi="Arial" w:cs="Arial"/>
          <w:bCs/>
          <w:sz w:val="22"/>
          <w:szCs w:val="22"/>
        </w:rPr>
      </w:pPr>
      <w:r w:rsidRPr="00AC3576">
        <w:rPr>
          <w:rFonts w:ascii="Arial" w:hAnsi="Arial" w:cs="Arial"/>
          <w:bCs/>
          <w:sz w:val="22"/>
          <w:szCs w:val="22"/>
        </w:rPr>
        <w:t xml:space="preserve">This question has been put forward to the survey participants to acknowledge their gender as the university premises maintain diversity among the students. From the total 15 students that have been selected for the survey 60% of them are observed to be female candidates </w:t>
      </w:r>
      <w:r w:rsidR="009E7468" w:rsidRPr="00AC3576">
        <w:rPr>
          <w:rFonts w:ascii="Arial" w:hAnsi="Arial" w:cs="Arial"/>
          <w:bCs/>
          <w:sz w:val="22"/>
          <w:szCs w:val="22"/>
        </w:rPr>
        <w:lastRenderedPageBreak/>
        <w:t>whereas</w:t>
      </w:r>
      <w:r w:rsidRPr="00AC3576">
        <w:rPr>
          <w:rFonts w:ascii="Arial" w:hAnsi="Arial" w:cs="Arial"/>
          <w:bCs/>
          <w:sz w:val="22"/>
          <w:szCs w:val="22"/>
        </w:rPr>
        <w:t xml:space="preserve"> the remaining 40% are male.</w:t>
      </w:r>
      <w:r w:rsidR="009E7468" w:rsidRPr="00AC3576">
        <w:rPr>
          <w:rFonts w:ascii="Arial" w:hAnsi="Arial" w:cs="Arial"/>
          <w:bCs/>
          <w:sz w:val="22"/>
          <w:szCs w:val="22"/>
        </w:rPr>
        <w:t xml:space="preserve"> The significance behind selecting this </w:t>
      </w:r>
      <w:r w:rsidR="009B389C" w:rsidRPr="00AC3576">
        <w:rPr>
          <w:rFonts w:ascii="Arial" w:hAnsi="Arial" w:cs="Arial"/>
          <w:bCs/>
          <w:sz w:val="22"/>
          <w:szCs w:val="22"/>
        </w:rPr>
        <w:t>student</w:t>
      </w:r>
      <w:r w:rsidR="009E7468" w:rsidRPr="00AC3576">
        <w:rPr>
          <w:rFonts w:ascii="Arial" w:hAnsi="Arial" w:cs="Arial"/>
          <w:bCs/>
          <w:sz w:val="22"/>
          <w:szCs w:val="22"/>
        </w:rPr>
        <w:t xml:space="preserve"> </w:t>
      </w:r>
      <w:r w:rsidR="009B389C" w:rsidRPr="00AC3576">
        <w:rPr>
          <w:rFonts w:ascii="Arial" w:hAnsi="Arial" w:cs="Arial"/>
          <w:bCs/>
          <w:sz w:val="22"/>
          <w:szCs w:val="22"/>
        </w:rPr>
        <w:t>group</w:t>
      </w:r>
      <w:r w:rsidR="009E7468" w:rsidRPr="00AC3576">
        <w:rPr>
          <w:rFonts w:ascii="Arial" w:hAnsi="Arial" w:cs="Arial"/>
          <w:bCs/>
          <w:sz w:val="22"/>
          <w:szCs w:val="22"/>
        </w:rPr>
        <w:t xml:space="preserve"> has been justified to gather information about the </w:t>
      </w:r>
      <w:r w:rsidR="009B389C" w:rsidRPr="00AC3576">
        <w:rPr>
          <w:rFonts w:ascii="Arial" w:hAnsi="Arial" w:cs="Arial"/>
          <w:bCs/>
          <w:sz w:val="22"/>
          <w:szCs w:val="22"/>
        </w:rPr>
        <w:t>experience</w:t>
      </w:r>
      <w:r w:rsidR="009E7468" w:rsidRPr="00AC3576">
        <w:rPr>
          <w:rFonts w:ascii="Arial" w:hAnsi="Arial" w:cs="Arial"/>
          <w:bCs/>
          <w:sz w:val="22"/>
          <w:szCs w:val="22"/>
        </w:rPr>
        <w:t xml:space="preserve"> </w:t>
      </w:r>
      <w:r w:rsidR="009B389C" w:rsidRPr="00AC3576">
        <w:rPr>
          <w:rFonts w:ascii="Arial" w:hAnsi="Arial" w:cs="Arial"/>
          <w:bCs/>
          <w:sz w:val="22"/>
          <w:szCs w:val="22"/>
        </w:rPr>
        <w:t>while</w:t>
      </w:r>
      <w:r w:rsidR="009E7468" w:rsidRPr="00AC3576">
        <w:rPr>
          <w:rFonts w:ascii="Arial" w:hAnsi="Arial" w:cs="Arial"/>
          <w:bCs/>
          <w:sz w:val="22"/>
          <w:szCs w:val="22"/>
        </w:rPr>
        <w:t xml:space="preserve"> using VLE. </w:t>
      </w:r>
    </w:p>
    <w:p w14:paraId="62573849"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2: How old are </w:t>
      </w:r>
      <w:r w:rsidR="00007979" w:rsidRPr="00AC3576">
        <w:rPr>
          <w:rFonts w:ascii="Arial" w:hAnsi="Arial" w:cs="Arial"/>
          <w:b/>
          <w:bCs/>
          <w:i/>
          <w:iCs/>
          <w:sz w:val="22"/>
          <w:szCs w:val="22"/>
        </w:rPr>
        <w:t>you?</w:t>
      </w:r>
    </w:p>
    <w:tbl>
      <w:tblPr>
        <w:tblW w:w="10240" w:type="dxa"/>
        <w:jc w:val="center"/>
        <w:tblLook w:val="04A0" w:firstRow="1" w:lastRow="0" w:firstColumn="1" w:lastColumn="0" w:noHBand="0" w:noVBand="1"/>
      </w:tblPr>
      <w:tblGrid>
        <w:gridCol w:w="4940"/>
        <w:gridCol w:w="1960"/>
        <w:gridCol w:w="2000"/>
        <w:gridCol w:w="1403"/>
      </w:tblGrid>
      <w:tr w:rsidR="00C443C8" w:rsidRPr="00AC3576" w14:paraId="556789EB"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173E9B"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61C9A456"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0FB263E4"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49AEE3D7"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2C9CC200"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0022DBE9"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15-20</w:t>
            </w:r>
          </w:p>
        </w:tc>
        <w:tc>
          <w:tcPr>
            <w:tcW w:w="1960" w:type="dxa"/>
            <w:tcBorders>
              <w:top w:val="nil"/>
              <w:left w:val="nil"/>
              <w:bottom w:val="single" w:sz="4" w:space="0" w:color="auto"/>
              <w:right w:val="single" w:sz="4" w:space="0" w:color="auto"/>
            </w:tcBorders>
            <w:shd w:val="clear" w:color="auto" w:fill="auto"/>
            <w:noWrap/>
            <w:vAlign w:val="bottom"/>
            <w:hideMark/>
          </w:tcPr>
          <w:p w14:paraId="545B1D7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46860AF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1F5F787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45F3CED4"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4CB34E6"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20-29</w:t>
            </w:r>
          </w:p>
        </w:tc>
        <w:tc>
          <w:tcPr>
            <w:tcW w:w="1960" w:type="dxa"/>
            <w:tcBorders>
              <w:top w:val="nil"/>
              <w:left w:val="nil"/>
              <w:bottom w:val="single" w:sz="4" w:space="0" w:color="auto"/>
              <w:right w:val="single" w:sz="4" w:space="0" w:color="auto"/>
            </w:tcBorders>
            <w:shd w:val="clear" w:color="auto" w:fill="auto"/>
            <w:noWrap/>
            <w:vAlign w:val="bottom"/>
            <w:hideMark/>
          </w:tcPr>
          <w:p w14:paraId="52B9063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1F2F46D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73BD730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1D53BB0D"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55286D7"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30-39</w:t>
            </w:r>
          </w:p>
        </w:tc>
        <w:tc>
          <w:tcPr>
            <w:tcW w:w="1960" w:type="dxa"/>
            <w:tcBorders>
              <w:top w:val="nil"/>
              <w:left w:val="nil"/>
              <w:bottom w:val="single" w:sz="4" w:space="0" w:color="auto"/>
              <w:right w:val="single" w:sz="4" w:space="0" w:color="auto"/>
            </w:tcBorders>
            <w:shd w:val="clear" w:color="auto" w:fill="auto"/>
            <w:noWrap/>
            <w:vAlign w:val="bottom"/>
            <w:hideMark/>
          </w:tcPr>
          <w:p w14:paraId="3A0BA83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6C40419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7820CC8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3E1FD506"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03BB15F"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40-49</w:t>
            </w:r>
          </w:p>
        </w:tc>
        <w:tc>
          <w:tcPr>
            <w:tcW w:w="1960" w:type="dxa"/>
            <w:tcBorders>
              <w:top w:val="nil"/>
              <w:left w:val="nil"/>
              <w:bottom w:val="single" w:sz="4" w:space="0" w:color="auto"/>
              <w:right w:val="single" w:sz="4" w:space="0" w:color="auto"/>
            </w:tcBorders>
            <w:shd w:val="clear" w:color="auto" w:fill="auto"/>
            <w:noWrap/>
            <w:vAlign w:val="bottom"/>
            <w:hideMark/>
          </w:tcPr>
          <w:p w14:paraId="7D10669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793BDFC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0905C9E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348CCC65"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63C17CD"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50 and above</w:t>
            </w:r>
          </w:p>
        </w:tc>
        <w:tc>
          <w:tcPr>
            <w:tcW w:w="1960" w:type="dxa"/>
            <w:tcBorders>
              <w:top w:val="nil"/>
              <w:left w:val="nil"/>
              <w:bottom w:val="single" w:sz="4" w:space="0" w:color="auto"/>
              <w:right w:val="single" w:sz="4" w:space="0" w:color="auto"/>
            </w:tcBorders>
            <w:shd w:val="clear" w:color="auto" w:fill="auto"/>
            <w:noWrap/>
            <w:vAlign w:val="bottom"/>
            <w:hideMark/>
          </w:tcPr>
          <w:p w14:paraId="2A69FE6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F514A4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2C9A3FC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bl>
    <w:p w14:paraId="188A0D25" w14:textId="77777777" w:rsidR="00F97CD7" w:rsidRPr="00AC3576" w:rsidRDefault="00AB0DA6" w:rsidP="00BE1E68">
      <w:pPr>
        <w:jc w:val="center"/>
        <w:rPr>
          <w:rFonts w:ascii="Arial" w:hAnsi="Arial" w:cs="Arial"/>
          <w:b/>
          <w:bCs/>
          <w:sz w:val="22"/>
          <w:szCs w:val="22"/>
        </w:rPr>
      </w:pPr>
      <w:r w:rsidRPr="00AC3576">
        <w:rPr>
          <w:rFonts w:ascii="Arial" w:hAnsi="Arial" w:cs="Arial"/>
          <w:b/>
          <w:bCs/>
          <w:sz w:val="22"/>
          <w:szCs w:val="22"/>
        </w:rPr>
        <w:t>Table 2: Age</w:t>
      </w:r>
    </w:p>
    <w:p w14:paraId="0326FEBD" w14:textId="77777777" w:rsidR="00F97CD7" w:rsidRPr="00122741" w:rsidRDefault="00AB0DA6" w:rsidP="00BE1E68">
      <w:pPr>
        <w:jc w:val="center"/>
        <w:rPr>
          <w:b/>
          <w:bCs/>
        </w:rPr>
      </w:pPr>
      <w:r>
        <w:rPr>
          <w:noProof/>
          <w:lang w:eastAsia="en-GB"/>
        </w:rPr>
        <w:drawing>
          <wp:inline distT="0" distB="0" distL="0" distR="0" wp14:anchorId="66BFAE42" wp14:editId="628CFED4">
            <wp:extent cx="4572000" cy="2743200"/>
            <wp:effectExtent l="0" t="0" r="0" b="0"/>
            <wp:docPr id="3" name="Chart 3">
              <a:extLst xmlns:a="http://schemas.openxmlformats.org/drawingml/2006/main">
                <a:ext uri="{FF2B5EF4-FFF2-40B4-BE49-F238E27FC236}">
                  <a16:creationId xmlns:a16="http://schemas.microsoft.com/office/drawing/2014/main" id="{20E0E7C5-2856-401C-A599-0694DE8113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A075847" w14:textId="77777777" w:rsidR="00F97CD7" w:rsidRPr="00AC3576" w:rsidRDefault="00AB0DA6" w:rsidP="00BE1E68">
      <w:pPr>
        <w:jc w:val="center"/>
        <w:rPr>
          <w:rFonts w:ascii="Arial" w:hAnsi="Arial" w:cs="Arial"/>
          <w:b/>
          <w:bCs/>
          <w:sz w:val="22"/>
          <w:szCs w:val="22"/>
        </w:rPr>
      </w:pPr>
      <w:r w:rsidRPr="00AC3576">
        <w:rPr>
          <w:rFonts w:ascii="Arial" w:hAnsi="Arial" w:cs="Arial"/>
          <w:b/>
          <w:bCs/>
          <w:sz w:val="22"/>
          <w:szCs w:val="22"/>
        </w:rPr>
        <w:t>Figure 2: Age</w:t>
      </w:r>
    </w:p>
    <w:p w14:paraId="56D25770" w14:textId="77777777" w:rsidR="00F97CD7"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5E7144A2" w14:textId="77777777" w:rsidR="00F97CD7" w:rsidRPr="00AC3576" w:rsidRDefault="00AB0DA6" w:rsidP="00BE1E68">
      <w:pPr>
        <w:rPr>
          <w:rFonts w:ascii="Arial" w:hAnsi="Arial" w:cs="Arial"/>
          <w:sz w:val="22"/>
          <w:szCs w:val="22"/>
        </w:rPr>
      </w:pPr>
      <w:r w:rsidRPr="00AC3576">
        <w:rPr>
          <w:rFonts w:ascii="Arial" w:hAnsi="Arial" w:cs="Arial"/>
          <w:sz w:val="22"/>
          <w:szCs w:val="22"/>
        </w:rPr>
        <w:t xml:space="preserve">The age of the students </w:t>
      </w:r>
      <w:r w:rsidR="00A86C91" w:rsidRPr="00AC3576">
        <w:rPr>
          <w:rFonts w:ascii="Arial" w:hAnsi="Arial" w:cs="Arial"/>
          <w:sz w:val="22"/>
          <w:szCs w:val="22"/>
        </w:rPr>
        <w:t>has</w:t>
      </w:r>
      <w:r w:rsidRPr="00AC3576">
        <w:rPr>
          <w:rFonts w:ascii="Arial" w:hAnsi="Arial" w:cs="Arial"/>
          <w:sz w:val="22"/>
          <w:szCs w:val="22"/>
        </w:rPr>
        <w:t xml:space="preserve"> bee</w:t>
      </w:r>
      <w:r w:rsidR="00B23B5F" w:rsidRPr="00AC3576">
        <w:rPr>
          <w:rFonts w:ascii="Arial" w:hAnsi="Arial" w:cs="Arial"/>
          <w:sz w:val="22"/>
          <w:szCs w:val="22"/>
        </w:rPr>
        <w:t xml:space="preserve">n </w:t>
      </w:r>
      <w:r w:rsidR="00441135" w:rsidRPr="00AC3576">
        <w:rPr>
          <w:rFonts w:ascii="Arial" w:hAnsi="Arial" w:cs="Arial"/>
          <w:sz w:val="22"/>
          <w:szCs w:val="22"/>
        </w:rPr>
        <w:t xml:space="preserve">identified from this question to ensure that </w:t>
      </w:r>
      <w:r w:rsidR="00B20A58" w:rsidRPr="00AC3576">
        <w:rPr>
          <w:rFonts w:ascii="Arial" w:hAnsi="Arial" w:cs="Arial"/>
          <w:sz w:val="22"/>
          <w:szCs w:val="22"/>
        </w:rPr>
        <w:t xml:space="preserve">every </w:t>
      </w:r>
      <w:r w:rsidR="00B867D0" w:rsidRPr="00AC3576">
        <w:rPr>
          <w:rFonts w:ascii="Arial" w:hAnsi="Arial" w:cs="Arial"/>
          <w:sz w:val="22"/>
          <w:szCs w:val="22"/>
        </w:rPr>
        <w:t>individual</w:t>
      </w:r>
      <w:r w:rsidR="00B20A58" w:rsidRPr="00AC3576">
        <w:rPr>
          <w:rFonts w:ascii="Arial" w:hAnsi="Arial" w:cs="Arial"/>
          <w:sz w:val="22"/>
          <w:szCs w:val="22"/>
        </w:rPr>
        <w:t xml:space="preserve"> who has been </w:t>
      </w:r>
      <w:r w:rsidR="005C730A" w:rsidRPr="00AC3576">
        <w:rPr>
          <w:rFonts w:ascii="Arial" w:hAnsi="Arial" w:cs="Arial"/>
          <w:sz w:val="22"/>
          <w:szCs w:val="22"/>
        </w:rPr>
        <w:t>selected</w:t>
      </w:r>
      <w:r w:rsidR="00B20A58" w:rsidRPr="00AC3576">
        <w:rPr>
          <w:rFonts w:ascii="Arial" w:hAnsi="Arial" w:cs="Arial"/>
          <w:sz w:val="22"/>
          <w:szCs w:val="22"/>
        </w:rPr>
        <w:t xml:space="preserve"> have experienced VLE as a learning mode. </w:t>
      </w:r>
      <w:r w:rsidR="00A86C91" w:rsidRPr="00AC3576">
        <w:rPr>
          <w:rFonts w:ascii="Arial" w:hAnsi="Arial" w:cs="Arial"/>
          <w:sz w:val="22"/>
          <w:szCs w:val="22"/>
        </w:rPr>
        <w:t xml:space="preserve">From among the observed responses, 33% have been observed to </w:t>
      </w:r>
      <w:r w:rsidR="00125B1A" w:rsidRPr="00AC3576">
        <w:rPr>
          <w:rFonts w:ascii="Arial" w:hAnsi="Arial" w:cs="Arial"/>
          <w:sz w:val="22"/>
          <w:szCs w:val="22"/>
        </w:rPr>
        <w:t>belong</w:t>
      </w:r>
      <w:r w:rsidR="00A86C91" w:rsidRPr="00AC3576">
        <w:rPr>
          <w:rFonts w:ascii="Arial" w:hAnsi="Arial" w:cs="Arial"/>
          <w:sz w:val="22"/>
          <w:szCs w:val="22"/>
        </w:rPr>
        <w:t xml:space="preserve"> between 20 to 29 years </w:t>
      </w:r>
      <w:r w:rsidR="00E81F39" w:rsidRPr="00AC3576">
        <w:rPr>
          <w:rFonts w:ascii="Arial" w:hAnsi="Arial" w:cs="Arial"/>
          <w:sz w:val="22"/>
          <w:szCs w:val="22"/>
        </w:rPr>
        <w:t>whereas</w:t>
      </w:r>
      <w:r w:rsidR="00A86C91" w:rsidRPr="00AC3576">
        <w:rPr>
          <w:rFonts w:ascii="Arial" w:hAnsi="Arial" w:cs="Arial"/>
          <w:sz w:val="22"/>
          <w:szCs w:val="22"/>
        </w:rPr>
        <w:t xml:space="preserve"> 7% </w:t>
      </w:r>
      <w:r w:rsidR="00E81F39" w:rsidRPr="00AC3576">
        <w:rPr>
          <w:rFonts w:ascii="Arial" w:hAnsi="Arial" w:cs="Arial"/>
          <w:sz w:val="22"/>
          <w:szCs w:val="22"/>
        </w:rPr>
        <w:t>belongs</w:t>
      </w:r>
      <w:r w:rsidR="00A86C91" w:rsidRPr="00AC3576">
        <w:rPr>
          <w:rFonts w:ascii="Arial" w:hAnsi="Arial" w:cs="Arial"/>
          <w:sz w:val="22"/>
          <w:szCs w:val="22"/>
        </w:rPr>
        <w:t xml:space="preserve"> above 50. On the other hand, 20% of the students are experienced between 30 to 39 years and the remaining 20% stated between </w:t>
      </w:r>
      <w:r w:rsidR="00125B1A" w:rsidRPr="00AC3576">
        <w:rPr>
          <w:rFonts w:ascii="Arial" w:hAnsi="Arial" w:cs="Arial"/>
          <w:sz w:val="22"/>
          <w:szCs w:val="22"/>
        </w:rPr>
        <w:t xml:space="preserve">40 to 49 </w:t>
      </w:r>
      <w:r w:rsidR="00E81F39" w:rsidRPr="00AC3576">
        <w:rPr>
          <w:rFonts w:ascii="Arial" w:hAnsi="Arial" w:cs="Arial"/>
          <w:sz w:val="22"/>
          <w:szCs w:val="22"/>
        </w:rPr>
        <w:t>years</w:t>
      </w:r>
      <w:r w:rsidR="00125B1A" w:rsidRPr="00AC3576">
        <w:rPr>
          <w:rFonts w:ascii="Arial" w:hAnsi="Arial" w:cs="Arial"/>
          <w:sz w:val="22"/>
          <w:szCs w:val="22"/>
        </w:rPr>
        <w:t xml:space="preserve"> of age. </w:t>
      </w:r>
    </w:p>
    <w:p w14:paraId="2E5E0AB6" w14:textId="77777777" w:rsidR="00AC3576" w:rsidRDefault="00AC3576" w:rsidP="00BE1E68">
      <w:pPr>
        <w:jc w:val="left"/>
        <w:rPr>
          <w:rFonts w:ascii="Arial" w:hAnsi="Arial" w:cs="Arial"/>
          <w:b/>
          <w:bCs/>
          <w:i/>
          <w:iCs/>
          <w:sz w:val="22"/>
          <w:szCs w:val="22"/>
        </w:rPr>
      </w:pPr>
    </w:p>
    <w:p w14:paraId="349D1375" w14:textId="77777777" w:rsidR="00AC3576" w:rsidRDefault="00AC3576" w:rsidP="00BE1E68">
      <w:pPr>
        <w:jc w:val="left"/>
        <w:rPr>
          <w:rFonts w:ascii="Arial" w:hAnsi="Arial" w:cs="Arial"/>
          <w:b/>
          <w:bCs/>
          <w:i/>
          <w:iCs/>
          <w:sz w:val="22"/>
          <w:szCs w:val="22"/>
        </w:rPr>
      </w:pPr>
    </w:p>
    <w:p w14:paraId="6B21859B" w14:textId="77777777" w:rsidR="00AC3576" w:rsidRDefault="00AC3576" w:rsidP="00BE1E68">
      <w:pPr>
        <w:jc w:val="left"/>
        <w:rPr>
          <w:rFonts w:ascii="Arial" w:hAnsi="Arial" w:cs="Arial"/>
          <w:b/>
          <w:bCs/>
          <w:i/>
          <w:iCs/>
          <w:sz w:val="22"/>
          <w:szCs w:val="22"/>
        </w:rPr>
      </w:pPr>
    </w:p>
    <w:p w14:paraId="3A62ED6B" w14:textId="090049F2"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lastRenderedPageBreak/>
        <w:t xml:space="preserve">Question 3: Have you studied online </w:t>
      </w:r>
      <w:r w:rsidR="00007979" w:rsidRPr="00AC3576">
        <w:rPr>
          <w:rFonts w:ascii="Arial" w:hAnsi="Arial" w:cs="Arial"/>
          <w:b/>
          <w:bCs/>
          <w:i/>
          <w:iCs/>
          <w:sz w:val="22"/>
          <w:szCs w:val="22"/>
        </w:rPr>
        <w:t>before?</w:t>
      </w:r>
    </w:p>
    <w:tbl>
      <w:tblPr>
        <w:tblW w:w="10240" w:type="dxa"/>
        <w:jc w:val="center"/>
        <w:tblLook w:val="04A0" w:firstRow="1" w:lastRow="0" w:firstColumn="1" w:lastColumn="0" w:noHBand="0" w:noVBand="1"/>
      </w:tblPr>
      <w:tblGrid>
        <w:gridCol w:w="4940"/>
        <w:gridCol w:w="1960"/>
        <w:gridCol w:w="2000"/>
        <w:gridCol w:w="1403"/>
      </w:tblGrid>
      <w:tr w:rsidR="00C443C8" w:rsidRPr="00AC3576" w14:paraId="5654FF29"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03AF14D"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7047B8C3"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0A880DFA"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208CD85C"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14:paraId="46E9641E"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5CDBB83"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Yes</w:t>
            </w:r>
          </w:p>
        </w:tc>
        <w:tc>
          <w:tcPr>
            <w:tcW w:w="1960" w:type="dxa"/>
            <w:tcBorders>
              <w:top w:val="nil"/>
              <w:left w:val="nil"/>
              <w:bottom w:val="single" w:sz="4" w:space="0" w:color="auto"/>
              <w:right w:val="single" w:sz="4" w:space="0" w:color="auto"/>
            </w:tcBorders>
            <w:shd w:val="clear" w:color="auto" w:fill="auto"/>
            <w:noWrap/>
            <w:vAlign w:val="bottom"/>
            <w:hideMark/>
          </w:tcPr>
          <w:p w14:paraId="109F4E7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4A929FD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9</w:t>
            </w:r>
          </w:p>
        </w:tc>
        <w:tc>
          <w:tcPr>
            <w:tcW w:w="1340" w:type="dxa"/>
            <w:tcBorders>
              <w:top w:val="nil"/>
              <w:left w:val="nil"/>
              <w:bottom w:val="single" w:sz="4" w:space="0" w:color="auto"/>
              <w:right w:val="single" w:sz="4" w:space="0" w:color="auto"/>
            </w:tcBorders>
            <w:shd w:val="clear" w:color="auto" w:fill="auto"/>
            <w:noWrap/>
            <w:vAlign w:val="bottom"/>
            <w:hideMark/>
          </w:tcPr>
          <w:p w14:paraId="760C0A0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60%</w:t>
            </w:r>
          </w:p>
        </w:tc>
      </w:tr>
      <w:tr w:rsidR="00C443C8" w14:paraId="411000AE"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02B2A7F2"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No</w:t>
            </w:r>
          </w:p>
        </w:tc>
        <w:tc>
          <w:tcPr>
            <w:tcW w:w="1960" w:type="dxa"/>
            <w:tcBorders>
              <w:top w:val="nil"/>
              <w:left w:val="nil"/>
              <w:bottom w:val="single" w:sz="4" w:space="0" w:color="auto"/>
              <w:right w:val="single" w:sz="4" w:space="0" w:color="auto"/>
            </w:tcBorders>
            <w:shd w:val="clear" w:color="auto" w:fill="auto"/>
            <w:noWrap/>
            <w:vAlign w:val="bottom"/>
            <w:hideMark/>
          </w:tcPr>
          <w:p w14:paraId="1AE1A89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E0E3D4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63514D5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r w:rsidR="00C443C8" w14:paraId="47BB35F4"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DF6EE67"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I prefer not to say</w:t>
            </w:r>
          </w:p>
        </w:tc>
        <w:tc>
          <w:tcPr>
            <w:tcW w:w="1960" w:type="dxa"/>
            <w:tcBorders>
              <w:top w:val="nil"/>
              <w:left w:val="nil"/>
              <w:bottom w:val="single" w:sz="4" w:space="0" w:color="auto"/>
              <w:right w:val="single" w:sz="4" w:space="0" w:color="auto"/>
            </w:tcBorders>
            <w:shd w:val="clear" w:color="auto" w:fill="auto"/>
            <w:noWrap/>
            <w:vAlign w:val="bottom"/>
            <w:hideMark/>
          </w:tcPr>
          <w:p w14:paraId="25249B1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85DB71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c>
          <w:tcPr>
            <w:tcW w:w="1340" w:type="dxa"/>
            <w:tcBorders>
              <w:top w:val="nil"/>
              <w:left w:val="nil"/>
              <w:bottom w:val="single" w:sz="4" w:space="0" w:color="auto"/>
              <w:right w:val="single" w:sz="4" w:space="0" w:color="auto"/>
            </w:tcBorders>
            <w:shd w:val="clear" w:color="auto" w:fill="auto"/>
            <w:noWrap/>
            <w:vAlign w:val="bottom"/>
            <w:hideMark/>
          </w:tcPr>
          <w:p w14:paraId="0E46A88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r>
    </w:tbl>
    <w:p w14:paraId="7411AA5A" w14:textId="77777777" w:rsidR="00A43911" w:rsidRPr="0037429B" w:rsidRDefault="00AB0DA6" w:rsidP="00BE1E68">
      <w:pPr>
        <w:jc w:val="center"/>
        <w:rPr>
          <w:b/>
          <w:bCs/>
        </w:rPr>
      </w:pPr>
      <w:r w:rsidRPr="0037429B">
        <w:rPr>
          <w:b/>
          <w:bCs/>
        </w:rPr>
        <w:t>Table 3: Experience</w:t>
      </w:r>
    </w:p>
    <w:p w14:paraId="64C1414B" w14:textId="77777777" w:rsidR="00A43911" w:rsidRPr="0037429B" w:rsidRDefault="00AB0DA6" w:rsidP="00BE1E68">
      <w:pPr>
        <w:jc w:val="center"/>
        <w:rPr>
          <w:b/>
          <w:bCs/>
        </w:rPr>
      </w:pPr>
      <w:r>
        <w:rPr>
          <w:noProof/>
          <w:lang w:eastAsia="en-GB"/>
        </w:rPr>
        <w:drawing>
          <wp:inline distT="0" distB="0" distL="0" distR="0" wp14:anchorId="5618F796" wp14:editId="16DF16E7">
            <wp:extent cx="4572000" cy="2743200"/>
            <wp:effectExtent l="0" t="0" r="0" b="0"/>
            <wp:docPr id="4" name="Chart 4">
              <a:extLst xmlns:a="http://schemas.openxmlformats.org/drawingml/2006/main">
                <a:ext uri="{FF2B5EF4-FFF2-40B4-BE49-F238E27FC236}">
                  <a16:creationId xmlns:a16="http://schemas.microsoft.com/office/drawing/2014/main" id="{B3AA42A3-4CA6-42E8-8FD9-3427B39CA7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4F2CB29" w14:textId="77777777" w:rsidR="00A43911" w:rsidRPr="00AC3576" w:rsidRDefault="00AB0DA6" w:rsidP="00BE1E68">
      <w:pPr>
        <w:jc w:val="center"/>
        <w:rPr>
          <w:rFonts w:ascii="Arial" w:hAnsi="Arial" w:cs="Arial"/>
          <w:b/>
          <w:bCs/>
          <w:sz w:val="22"/>
          <w:szCs w:val="22"/>
        </w:rPr>
      </w:pPr>
      <w:r w:rsidRPr="00AC3576">
        <w:rPr>
          <w:rFonts w:ascii="Arial" w:hAnsi="Arial" w:cs="Arial"/>
          <w:b/>
          <w:bCs/>
          <w:sz w:val="22"/>
          <w:szCs w:val="22"/>
        </w:rPr>
        <w:t>Figure 3: Experience</w:t>
      </w:r>
    </w:p>
    <w:p w14:paraId="5168D9D5" w14:textId="77777777" w:rsidR="00A43911"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3E799679" w14:textId="77777777" w:rsidR="00A43911" w:rsidRPr="00AC3576" w:rsidRDefault="00AB0DA6" w:rsidP="00BE1E68">
      <w:pPr>
        <w:rPr>
          <w:rFonts w:ascii="Arial" w:hAnsi="Arial" w:cs="Arial"/>
          <w:sz w:val="22"/>
          <w:szCs w:val="22"/>
        </w:rPr>
      </w:pPr>
      <w:r w:rsidRPr="00AC3576">
        <w:rPr>
          <w:rFonts w:ascii="Arial" w:hAnsi="Arial" w:cs="Arial"/>
          <w:sz w:val="22"/>
          <w:szCs w:val="22"/>
        </w:rPr>
        <w:t xml:space="preserve">The experience of the students in using VLE has been acknowledged from this question where a total of 60% indications have been played forward in favour of the question, that is, they have stated to </w:t>
      </w:r>
      <w:r w:rsidR="00D83CDC" w:rsidRPr="00AC3576">
        <w:rPr>
          <w:rFonts w:ascii="Arial" w:hAnsi="Arial" w:cs="Arial"/>
          <w:sz w:val="22"/>
          <w:szCs w:val="22"/>
        </w:rPr>
        <w:t>stud</w:t>
      </w:r>
      <w:r w:rsidR="006832A6" w:rsidRPr="00AC3576">
        <w:rPr>
          <w:rFonts w:ascii="Arial" w:hAnsi="Arial" w:cs="Arial"/>
          <w:sz w:val="22"/>
          <w:szCs w:val="22"/>
        </w:rPr>
        <w:t xml:space="preserve">y online. </w:t>
      </w:r>
      <w:r w:rsidR="00E9152D" w:rsidRPr="00AC3576">
        <w:rPr>
          <w:rFonts w:ascii="Arial" w:hAnsi="Arial" w:cs="Arial"/>
          <w:sz w:val="22"/>
          <w:szCs w:val="22"/>
        </w:rPr>
        <w:t xml:space="preserve">However, the remaining 40% of the responses have been observed to address no </w:t>
      </w:r>
      <w:r w:rsidR="001373D5" w:rsidRPr="00AC3576">
        <w:rPr>
          <w:rFonts w:ascii="Arial" w:hAnsi="Arial" w:cs="Arial"/>
          <w:sz w:val="22"/>
          <w:szCs w:val="22"/>
        </w:rPr>
        <w:t>experience</w:t>
      </w:r>
      <w:r w:rsidR="00E9152D" w:rsidRPr="00AC3576">
        <w:rPr>
          <w:rFonts w:ascii="Arial" w:hAnsi="Arial" w:cs="Arial"/>
          <w:sz w:val="22"/>
          <w:szCs w:val="22"/>
        </w:rPr>
        <w:t xml:space="preserve"> in </w:t>
      </w:r>
      <w:r w:rsidR="001373D5" w:rsidRPr="00AC3576">
        <w:rPr>
          <w:rFonts w:ascii="Arial" w:hAnsi="Arial" w:cs="Arial"/>
          <w:sz w:val="22"/>
          <w:szCs w:val="22"/>
        </w:rPr>
        <w:t>studying</w:t>
      </w:r>
      <w:r w:rsidR="00E9152D" w:rsidRPr="00AC3576">
        <w:rPr>
          <w:rFonts w:ascii="Arial" w:hAnsi="Arial" w:cs="Arial"/>
          <w:sz w:val="22"/>
          <w:szCs w:val="22"/>
        </w:rPr>
        <w:t xml:space="preserve"> </w:t>
      </w:r>
      <w:r w:rsidR="00180E8E" w:rsidRPr="00AC3576">
        <w:rPr>
          <w:rFonts w:ascii="Arial" w:hAnsi="Arial" w:cs="Arial"/>
          <w:sz w:val="22"/>
          <w:szCs w:val="22"/>
        </w:rPr>
        <w:t xml:space="preserve">through </w:t>
      </w:r>
      <w:r w:rsidR="00E9152D" w:rsidRPr="00AC3576">
        <w:rPr>
          <w:rFonts w:ascii="Arial" w:hAnsi="Arial" w:cs="Arial"/>
          <w:sz w:val="22"/>
          <w:szCs w:val="22"/>
        </w:rPr>
        <w:t xml:space="preserve">online platforms. </w:t>
      </w:r>
    </w:p>
    <w:p w14:paraId="598E6E7B"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4: What is your opinion about online </w:t>
      </w:r>
      <w:r w:rsidR="00007979" w:rsidRPr="00AC3576">
        <w:rPr>
          <w:rFonts w:ascii="Arial" w:hAnsi="Arial" w:cs="Arial"/>
          <w:b/>
          <w:bCs/>
          <w:i/>
          <w:iCs/>
          <w:sz w:val="22"/>
          <w:szCs w:val="22"/>
        </w:rPr>
        <w:t>learning?</w:t>
      </w:r>
    </w:p>
    <w:tbl>
      <w:tblPr>
        <w:tblW w:w="10240" w:type="dxa"/>
        <w:jc w:val="center"/>
        <w:tblLook w:val="04A0" w:firstRow="1" w:lastRow="0" w:firstColumn="1" w:lastColumn="0" w:noHBand="0" w:noVBand="1"/>
      </w:tblPr>
      <w:tblGrid>
        <w:gridCol w:w="4940"/>
        <w:gridCol w:w="1960"/>
        <w:gridCol w:w="2000"/>
        <w:gridCol w:w="1403"/>
      </w:tblGrid>
      <w:tr w:rsidR="00C443C8" w:rsidRPr="00AC3576" w14:paraId="480B0FFE"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8314C4F"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2649548F"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663DADF7"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6747C986"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49CFAD58"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B7155D8"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Satisfied </w:t>
            </w:r>
          </w:p>
        </w:tc>
        <w:tc>
          <w:tcPr>
            <w:tcW w:w="1960" w:type="dxa"/>
            <w:tcBorders>
              <w:top w:val="nil"/>
              <w:left w:val="nil"/>
              <w:bottom w:val="single" w:sz="4" w:space="0" w:color="auto"/>
              <w:right w:val="single" w:sz="4" w:space="0" w:color="auto"/>
            </w:tcBorders>
            <w:shd w:val="clear" w:color="auto" w:fill="auto"/>
            <w:noWrap/>
            <w:vAlign w:val="bottom"/>
            <w:hideMark/>
          </w:tcPr>
          <w:p w14:paraId="75F71FC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489F25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5B22317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6E9CF6CC"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F39D505"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Unsatisfied</w:t>
            </w:r>
          </w:p>
        </w:tc>
        <w:tc>
          <w:tcPr>
            <w:tcW w:w="1960" w:type="dxa"/>
            <w:tcBorders>
              <w:top w:val="nil"/>
              <w:left w:val="nil"/>
              <w:bottom w:val="single" w:sz="4" w:space="0" w:color="auto"/>
              <w:right w:val="single" w:sz="4" w:space="0" w:color="auto"/>
            </w:tcBorders>
            <w:shd w:val="clear" w:color="auto" w:fill="auto"/>
            <w:noWrap/>
            <w:vAlign w:val="bottom"/>
            <w:hideMark/>
          </w:tcPr>
          <w:p w14:paraId="28AE08A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78F588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1143BC5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1DCFA4AF"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6B4DBDC"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am not sure  </w:t>
            </w:r>
          </w:p>
        </w:tc>
        <w:tc>
          <w:tcPr>
            <w:tcW w:w="1960" w:type="dxa"/>
            <w:tcBorders>
              <w:top w:val="nil"/>
              <w:left w:val="nil"/>
              <w:bottom w:val="single" w:sz="4" w:space="0" w:color="auto"/>
              <w:right w:val="single" w:sz="4" w:space="0" w:color="auto"/>
            </w:tcBorders>
            <w:shd w:val="clear" w:color="auto" w:fill="auto"/>
            <w:noWrap/>
            <w:vAlign w:val="bottom"/>
            <w:hideMark/>
          </w:tcPr>
          <w:p w14:paraId="3363423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1EF1F48"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4D8FB99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78CE2FD3"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1ED9B5A"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I prefer not to say</w:t>
            </w:r>
          </w:p>
        </w:tc>
        <w:tc>
          <w:tcPr>
            <w:tcW w:w="1960" w:type="dxa"/>
            <w:tcBorders>
              <w:top w:val="nil"/>
              <w:left w:val="nil"/>
              <w:bottom w:val="single" w:sz="4" w:space="0" w:color="auto"/>
              <w:right w:val="single" w:sz="4" w:space="0" w:color="auto"/>
            </w:tcBorders>
            <w:shd w:val="clear" w:color="auto" w:fill="auto"/>
            <w:noWrap/>
            <w:vAlign w:val="bottom"/>
            <w:hideMark/>
          </w:tcPr>
          <w:p w14:paraId="536D940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DD3A8B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c>
          <w:tcPr>
            <w:tcW w:w="1340" w:type="dxa"/>
            <w:tcBorders>
              <w:top w:val="nil"/>
              <w:left w:val="nil"/>
              <w:bottom w:val="single" w:sz="4" w:space="0" w:color="auto"/>
              <w:right w:val="single" w:sz="4" w:space="0" w:color="auto"/>
            </w:tcBorders>
            <w:shd w:val="clear" w:color="auto" w:fill="auto"/>
            <w:noWrap/>
            <w:vAlign w:val="bottom"/>
            <w:hideMark/>
          </w:tcPr>
          <w:p w14:paraId="2BFBE00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r>
    </w:tbl>
    <w:p w14:paraId="190DB634" w14:textId="77777777" w:rsidR="009A29B1" w:rsidRPr="00AC3576" w:rsidRDefault="00AB0DA6" w:rsidP="00BE1E68">
      <w:pPr>
        <w:jc w:val="center"/>
        <w:rPr>
          <w:rFonts w:ascii="Arial" w:hAnsi="Arial" w:cs="Arial"/>
          <w:b/>
          <w:bCs/>
          <w:sz w:val="22"/>
          <w:szCs w:val="22"/>
        </w:rPr>
      </w:pPr>
      <w:r w:rsidRPr="00AC3576">
        <w:rPr>
          <w:rFonts w:ascii="Arial" w:hAnsi="Arial" w:cs="Arial"/>
          <w:b/>
          <w:bCs/>
          <w:sz w:val="22"/>
          <w:szCs w:val="22"/>
        </w:rPr>
        <w:t>Table 4: Opinion</w:t>
      </w:r>
    </w:p>
    <w:p w14:paraId="3E13A8CE" w14:textId="77777777" w:rsidR="009A29B1" w:rsidRPr="00F2145D" w:rsidRDefault="00AB0DA6" w:rsidP="00BE1E68">
      <w:pPr>
        <w:jc w:val="center"/>
        <w:rPr>
          <w:b/>
          <w:bCs/>
        </w:rPr>
      </w:pPr>
      <w:r>
        <w:rPr>
          <w:noProof/>
          <w:lang w:eastAsia="en-GB"/>
        </w:rPr>
        <w:lastRenderedPageBreak/>
        <w:drawing>
          <wp:inline distT="0" distB="0" distL="0" distR="0" wp14:anchorId="077E547E" wp14:editId="147C1E92">
            <wp:extent cx="4572000" cy="2743200"/>
            <wp:effectExtent l="0" t="0" r="0" b="0"/>
            <wp:docPr id="5" name="Chart 5">
              <a:extLst xmlns:a="http://schemas.openxmlformats.org/drawingml/2006/main">
                <a:ext uri="{FF2B5EF4-FFF2-40B4-BE49-F238E27FC236}">
                  <a16:creationId xmlns:a16="http://schemas.microsoft.com/office/drawing/2014/main" id="{EB6D5C0B-1670-47A9-9F32-294B9B704E8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33FBE5B" w14:textId="77777777" w:rsidR="009A29B1" w:rsidRPr="00AC3576" w:rsidRDefault="00AB0DA6" w:rsidP="00BE1E68">
      <w:pPr>
        <w:jc w:val="center"/>
        <w:rPr>
          <w:rFonts w:ascii="Arial" w:hAnsi="Arial" w:cs="Arial"/>
          <w:b/>
          <w:bCs/>
          <w:sz w:val="22"/>
          <w:szCs w:val="22"/>
        </w:rPr>
      </w:pPr>
      <w:r w:rsidRPr="00AC3576">
        <w:rPr>
          <w:rFonts w:ascii="Arial" w:hAnsi="Arial" w:cs="Arial"/>
          <w:b/>
          <w:bCs/>
          <w:sz w:val="22"/>
          <w:szCs w:val="22"/>
        </w:rPr>
        <w:t>Figure 4: Opinion</w:t>
      </w:r>
    </w:p>
    <w:p w14:paraId="0F766288" w14:textId="77777777" w:rsidR="009A29B1"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4BAEBB18" w14:textId="77777777" w:rsidR="009A29B1" w:rsidRPr="00AC3576" w:rsidRDefault="00AB0DA6" w:rsidP="00BE1E68">
      <w:pPr>
        <w:rPr>
          <w:rFonts w:ascii="Arial" w:hAnsi="Arial" w:cs="Arial"/>
          <w:sz w:val="22"/>
          <w:szCs w:val="22"/>
        </w:rPr>
      </w:pPr>
      <w:r w:rsidRPr="00AC3576">
        <w:rPr>
          <w:rFonts w:ascii="Arial" w:hAnsi="Arial" w:cs="Arial"/>
          <w:sz w:val="22"/>
          <w:szCs w:val="22"/>
        </w:rPr>
        <w:t xml:space="preserve">It is </w:t>
      </w:r>
      <w:r w:rsidR="00EC0A9E" w:rsidRPr="00AC3576">
        <w:rPr>
          <w:rFonts w:ascii="Arial" w:hAnsi="Arial" w:cs="Arial"/>
          <w:sz w:val="22"/>
          <w:szCs w:val="22"/>
        </w:rPr>
        <w:t>necessary</w:t>
      </w:r>
      <w:r w:rsidRPr="00AC3576">
        <w:rPr>
          <w:rFonts w:ascii="Arial" w:hAnsi="Arial" w:cs="Arial"/>
          <w:sz w:val="22"/>
          <w:szCs w:val="22"/>
        </w:rPr>
        <w:t xml:space="preserve"> to acknowledge the experiences that have been </w:t>
      </w:r>
      <w:r w:rsidR="00EC0A9E" w:rsidRPr="00AC3576">
        <w:rPr>
          <w:rFonts w:ascii="Arial" w:hAnsi="Arial" w:cs="Arial"/>
          <w:sz w:val="22"/>
          <w:szCs w:val="22"/>
        </w:rPr>
        <w:t xml:space="preserve">obtained </w:t>
      </w:r>
      <w:r w:rsidR="00BF46F8" w:rsidRPr="00AC3576">
        <w:rPr>
          <w:rFonts w:ascii="Arial" w:hAnsi="Arial" w:cs="Arial"/>
          <w:sz w:val="22"/>
          <w:szCs w:val="22"/>
        </w:rPr>
        <w:t xml:space="preserve">by the </w:t>
      </w:r>
      <w:r w:rsidR="00EC0A9E" w:rsidRPr="00AC3576">
        <w:rPr>
          <w:rFonts w:ascii="Arial" w:hAnsi="Arial" w:cs="Arial"/>
          <w:sz w:val="22"/>
          <w:szCs w:val="22"/>
        </w:rPr>
        <w:t>students</w:t>
      </w:r>
      <w:r w:rsidR="00BF46F8" w:rsidRPr="00AC3576">
        <w:rPr>
          <w:rFonts w:ascii="Arial" w:hAnsi="Arial" w:cs="Arial"/>
          <w:sz w:val="22"/>
          <w:szCs w:val="22"/>
        </w:rPr>
        <w:t xml:space="preserve"> while </w:t>
      </w:r>
      <w:r w:rsidR="00673594" w:rsidRPr="00AC3576">
        <w:rPr>
          <w:rFonts w:ascii="Arial" w:hAnsi="Arial" w:cs="Arial"/>
          <w:sz w:val="22"/>
          <w:szCs w:val="22"/>
        </w:rPr>
        <w:t xml:space="preserve">studying </w:t>
      </w:r>
      <w:r w:rsidR="00D37299" w:rsidRPr="00AC3576">
        <w:rPr>
          <w:rFonts w:ascii="Arial" w:hAnsi="Arial" w:cs="Arial"/>
          <w:sz w:val="22"/>
          <w:szCs w:val="22"/>
        </w:rPr>
        <w:t>online</w:t>
      </w:r>
      <w:r w:rsidR="00673594" w:rsidRPr="00AC3576">
        <w:rPr>
          <w:rFonts w:ascii="Arial" w:hAnsi="Arial" w:cs="Arial"/>
          <w:sz w:val="22"/>
          <w:szCs w:val="22"/>
        </w:rPr>
        <w:t xml:space="preserve"> </w:t>
      </w:r>
      <w:r w:rsidR="0087659C" w:rsidRPr="00AC3576">
        <w:rPr>
          <w:rFonts w:ascii="Arial" w:hAnsi="Arial" w:cs="Arial"/>
          <w:sz w:val="22"/>
          <w:szCs w:val="22"/>
        </w:rPr>
        <w:t>through</w:t>
      </w:r>
      <w:r w:rsidR="00673594" w:rsidRPr="00AC3576">
        <w:rPr>
          <w:rFonts w:ascii="Arial" w:hAnsi="Arial" w:cs="Arial"/>
          <w:sz w:val="22"/>
          <w:szCs w:val="22"/>
        </w:rPr>
        <w:t xml:space="preserve"> VLE as it has been considered to be the </w:t>
      </w:r>
      <w:r w:rsidR="002F3E05" w:rsidRPr="00AC3576">
        <w:rPr>
          <w:rFonts w:ascii="Arial" w:hAnsi="Arial" w:cs="Arial"/>
          <w:sz w:val="22"/>
          <w:szCs w:val="22"/>
        </w:rPr>
        <w:t>focus</w:t>
      </w:r>
      <w:r w:rsidR="00673594" w:rsidRPr="00AC3576">
        <w:rPr>
          <w:rFonts w:ascii="Arial" w:hAnsi="Arial" w:cs="Arial"/>
          <w:sz w:val="22"/>
          <w:szCs w:val="22"/>
        </w:rPr>
        <w:t xml:space="preserve"> subjective aim of </w:t>
      </w:r>
      <w:r w:rsidR="00D37299" w:rsidRPr="00AC3576">
        <w:rPr>
          <w:rFonts w:ascii="Arial" w:hAnsi="Arial" w:cs="Arial"/>
          <w:sz w:val="22"/>
          <w:szCs w:val="22"/>
        </w:rPr>
        <w:t>the</w:t>
      </w:r>
      <w:r w:rsidR="00673594" w:rsidRPr="00AC3576">
        <w:rPr>
          <w:rFonts w:ascii="Arial" w:hAnsi="Arial" w:cs="Arial"/>
          <w:sz w:val="22"/>
          <w:szCs w:val="22"/>
        </w:rPr>
        <w:t xml:space="preserve"> </w:t>
      </w:r>
      <w:r w:rsidR="00D37299" w:rsidRPr="00AC3576">
        <w:rPr>
          <w:rFonts w:ascii="Arial" w:hAnsi="Arial" w:cs="Arial"/>
          <w:sz w:val="22"/>
          <w:szCs w:val="22"/>
        </w:rPr>
        <w:t>study</w:t>
      </w:r>
      <w:r w:rsidR="00673594" w:rsidRPr="00AC3576">
        <w:rPr>
          <w:rFonts w:ascii="Arial" w:hAnsi="Arial" w:cs="Arial"/>
          <w:sz w:val="22"/>
          <w:szCs w:val="22"/>
        </w:rPr>
        <w:t xml:space="preserve">. From the </w:t>
      </w:r>
      <w:r w:rsidR="0087659C" w:rsidRPr="00AC3576">
        <w:rPr>
          <w:rFonts w:ascii="Arial" w:hAnsi="Arial" w:cs="Arial"/>
          <w:sz w:val="22"/>
          <w:szCs w:val="22"/>
        </w:rPr>
        <w:t>obtained</w:t>
      </w:r>
      <w:r w:rsidR="00673594" w:rsidRPr="00AC3576">
        <w:rPr>
          <w:rFonts w:ascii="Arial" w:hAnsi="Arial" w:cs="Arial"/>
          <w:sz w:val="22"/>
          <w:szCs w:val="22"/>
        </w:rPr>
        <w:t xml:space="preserve"> responses, 34% of the </w:t>
      </w:r>
      <w:r w:rsidR="009E279F" w:rsidRPr="00AC3576">
        <w:rPr>
          <w:rFonts w:ascii="Arial" w:hAnsi="Arial" w:cs="Arial"/>
          <w:sz w:val="22"/>
          <w:szCs w:val="22"/>
        </w:rPr>
        <w:t>individuals</w:t>
      </w:r>
      <w:r w:rsidR="00673594" w:rsidRPr="00AC3576">
        <w:rPr>
          <w:rFonts w:ascii="Arial" w:hAnsi="Arial" w:cs="Arial"/>
          <w:sz w:val="22"/>
          <w:szCs w:val="22"/>
        </w:rPr>
        <w:t xml:space="preserve"> have stated to be </w:t>
      </w:r>
      <w:r w:rsidR="002F3E05" w:rsidRPr="00AC3576">
        <w:rPr>
          <w:rFonts w:ascii="Arial" w:hAnsi="Arial" w:cs="Arial"/>
          <w:sz w:val="22"/>
          <w:szCs w:val="22"/>
        </w:rPr>
        <w:t>satisfied</w:t>
      </w:r>
      <w:r w:rsidR="00673594" w:rsidRPr="00AC3576">
        <w:rPr>
          <w:rFonts w:ascii="Arial" w:hAnsi="Arial" w:cs="Arial"/>
          <w:sz w:val="22"/>
          <w:szCs w:val="22"/>
        </w:rPr>
        <w:t xml:space="preserve"> with the </w:t>
      </w:r>
      <w:r w:rsidR="00AC5B41" w:rsidRPr="00AC3576">
        <w:rPr>
          <w:rFonts w:ascii="Arial" w:hAnsi="Arial" w:cs="Arial"/>
          <w:sz w:val="22"/>
          <w:szCs w:val="22"/>
        </w:rPr>
        <w:t>experience</w:t>
      </w:r>
      <w:r w:rsidR="00673594" w:rsidRPr="00AC3576">
        <w:rPr>
          <w:rFonts w:ascii="Arial" w:hAnsi="Arial" w:cs="Arial"/>
          <w:sz w:val="22"/>
          <w:szCs w:val="22"/>
        </w:rPr>
        <w:t xml:space="preserve"> they gained, </w:t>
      </w:r>
      <w:r w:rsidR="0087659C" w:rsidRPr="00AC3576">
        <w:rPr>
          <w:rFonts w:ascii="Arial" w:hAnsi="Arial" w:cs="Arial"/>
          <w:sz w:val="22"/>
          <w:szCs w:val="22"/>
        </w:rPr>
        <w:t>whereas</w:t>
      </w:r>
      <w:r w:rsidR="00673594" w:rsidRPr="00AC3576">
        <w:rPr>
          <w:rFonts w:ascii="Arial" w:hAnsi="Arial" w:cs="Arial"/>
          <w:sz w:val="22"/>
          <w:szCs w:val="22"/>
        </w:rPr>
        <w:t xml:space="preserve"> 33% </w:t>
      </w:r>
      <w:r w:rsidR="009E279F" w:rsidRPr="00AC3576">
        <w:rPr>
          <w:rFonts w:ascii="Arial" w:hAnsi="Arial" w:cs="Arial"/>
          <w:sz w:val="22"/>
          <w:szCs w:val="22"/>
        </w:rPr>
        <w:t>stated</w:t>
      </w:r>
      <w:r w:rsidR="00673594" w:rsidRPr="00AC3576">
        <w:rPr>
          <w:rFonts w:ascii="Arial" w:hAnsi="Arial" w:cs="Arial"/>
          <w:sz w:val="22"/>
          <w:szCs w:val="22"/>
        </w:rPr>
        <w:t xml:space="preserve"> their </w:t>
      </w:r>
      <w:r w:rsidR="0087659C" w:rsidRPr="00AC3576">
        <w:rPr>
          <w:rFonts w:ascii="Arial" w:hAnsi="Arial" w:cs="Arial"/>
          <w:sz w:val="22"/>
          <w:szCs w:val="22"/>
        </w:rPr>
        <w:t>dissatisfaction</w:t>
      </w:r>
      <w:r w:rsidR="00673594" w:rsidRPr="00AC3576">
        <w:rPr>
          <w:rFonts w:ascii="Arial" w:hAnsi="Arial" w:cs="Arial"/>
          <w:sz w:val="22"/>
          <w:szCs w:val="22"/>
        </w:rPr>
        <w:t xml:space="preserve">. However, a total of 33% of respondents were not sire and thereafter </w:t>
      </w:r>
      <w:r w:rsidR="0087659C" w:rsidRPr="00AC3576">
        <w:rPr>
          <w:rFonts w:ascii="Arial" w:hAnsi="Arial" w:cs="Arial"/>
          <w:sz w:val="22"/>
          <w:szCs w:val="22"/>
        </w:rPr>
        <w:t>stayed</w:t>
      </w:r>
      <w:r w:rsidR="00673594" w:rsidRPr="00AC3576">
        <w:rPr>
          <w:rFonts w:ascii="Arial" w:hAnsi="Arial" w:cs="Arial"/>
          <w:sz w:val="22"/>
          <w:szCs w:val="22"/>
        </w:rPr>
        <w:t xml:space="preserve"> neutral. </w:t>
      </w:r>
    </w:p>
    <w:p w14:paraId="094C70B2"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5: How well you concentrate when studying </w:t>
      </w:r>
      <w:r w:rsidR="00007979" w:rsidRPr="00AC3576">
        <w:rPr>
          <w:rFonts w:ascii="Arial" w:hAnsi="Arial" w:cs="Arial"/>
          <w:b/>
          <w:bCs/>
          <w:i/>
          <w:iCs/>
          <w:sz w:val="22"/>
          <w:szCs w:val="22"/>
        </w:rPr>
        <w:t>online?</w:t>
      </w:r>
    </w:p>
    <w:tbl>
      <w:tblPr>
        <w:tblW w:w="10240" w:type="dxa"/>
        <w:jc w:val="center"/>
        <w:tblLook w:val="04A0" w:firstRow="1" w:lastRow="0" w:firstColumn="1" w:lastColumn="0" w:noHBand="0" w:noVBand="1"/>
      </w:tblPr>
      <w:tblGrid>
        <w:gridCol w:w="4940"/>
        <w:gridCol w:w="1960"/>
        <w:gridCol w:w="2000"/>
        <w:gridCol w:w="1403"/>
      </w:tblGrid>
      <w:tr w:rsidR="00C443C8" w:rsidRPr="00AC3576" w14:paraId="4F9A157E"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48C227F"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1F144711"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67F7245A"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0F3A6DFC"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41FE46BB"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5375E69"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I cannot concentrate when studying online</w:t>
            </w:r>
          </w:p>
        </w:tc>
        <w:tc>
          <w:tcPr>
            <w:tcW w:w="1960" w:type="dxa"/>
            <w:tcBorders>
              <w:top w:val="nil"/>
              <w:left w:val="nil"/>
              <w:bottom w:val="single" w:sz="4" w:space="0" w:color="auto"/>
              <w:right w:val="single" w:sz="4" w:space="0" w:color="auto"/>
            </w:tcBorders>
            <w:shd w:val="clear" w:color="auto" w:fill="auto"/>
            <w:noWrap/>
            <w:vAlign w:val="bottom"/>
            <w:hideMark/>
          </w:tcPr>
          <w:p w14:paraId="182DC19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E691A8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w:t>
            </w:r>
          </w:p>
        </w:tc>
        <w:tc>
          <w:tcPr>
            <w:tcW w:w="1340" w:type="dxa"/>
            <w:tcBorders>
              <w:top w:val="nil"/>
              <w:left w:val="nil"/>
              <w:bottom w:val="single" w:sz="4" w:space="0" w:color="auto"/>
              <w:right w:val="single" w:sz="4" w:space="0" w:color="auto"/>
            </w:tcBorders>
            <w:shd w:val="clear" w:color="auto" w:fill="auto"/>
            <w:noWrap/>
            <w:vAlign w:val="bottom"/>
            <w:hideMark/>
          </w:tcPr>
          <w:p w14:paraId="112B378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27%</w:t>
            </w:r>
          </w:p>
        </w:tc>
      </w:tr>
      <w:tr w:rsidR="00C443C8" w:rsidRPr="00AC3576" w14:paraId="3B3DF0BF"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2EC441B"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I am very concentrated when study online</w:t>
            </w:r>
          </w:p>
        </w:tc>
        <w:tc>
          <w:tcPr>
            <w:tcW w:w="1960" w:type="dxa"/>
            <w:tcBorders>
              <w:top w:val="nil"/>
              <w:left w:val="nil"/>
              <w:bottom w:val="single" w:sz="4" w:space="0" w:color="auto"/>
              <w:right w:val="single" w:sz="4" w:space="0" w:color="auto"/>
            </w:tcBorders>
            <w:shd w:val="clear" w:color="auto" w:fill="auto"/>
            <w:noWrap/>
            <w:vAlign w:val="bottom"/>
            <w:hideMark/>
          </w:tcPr>
          <w:p w14:paraId="4CFDA74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A076F7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4A4B064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29F0B4E6"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249A661"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am not sure </w:t>
            </w:r>
          </w:p>
        </w:tc>
        <w:tc>
          <w:tcPr>
            <w:tcW w:w="1960" w:type="dxa"/>
            <w:tcBorders>
              <w:top w:val="nil"/>
              <w:left w:val="nil"/>
              <w:bottom w:val="single" w:sz="4" w:space="0" w:color="auto"/>
              <w:right w:val="single" w:sz="4" w:space="0" w:color="auto"/>
            </w:tcBorders>
            <w:shd w:val="clear" w:color="auto" w:fill="auto"/>
            <w:noWrap/>
            <w:vAlign w:val="bottom"/>
            <w:hideMark/>
          </w:tcPr>
          <w:p w14:paraId="6E80ACA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96C859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334CF21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r w:rsidR="00C443C8" w:rsidRPr="00AC3576" w14:paraId="5C05ABF4"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258B326"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don’t know </w:t>
            </w:r>
          </w:p>
        </w:tc>
        <w:tc>
          <w:tcPr>
            <w:tcW w:w="1960" w:type="dxa"/>
            <w:tcBorders>
              <w:top w:val="nil"/>
              <w:left w:val="nil"/>
              <w:bottom w:val="single" w:sz="4" w:space="0" w:color="auto"/>
              <w:right w:val="single" w:sz="4" w:space="0" w:color="auto"/>
            </w:tcBorders>
            <w:shd w:val="clear" w:color="auto" w:fill="auto"/>
            <w:noWrap/>
            <w:vAlign w:val="bottom"/>
            <w:hideMark/>
          </w:tcPr>
          <w:p w14:paraId="6FDD793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1E81217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c>
          <w:tcPr>
            <w:tcW w:w="1340" w:type="dxa"/>
            <w:tcBorders>
              <w:top w:val="nil"/>
              <w:left w:val="nil"/>
              <w:bottom w:val="single" w:sz="4" w:space="0" w:color="auto"/>
              <w:right w:val="single" w:sz="4" w:space="0" w:color="auto"/>
            </w:tcBorders>
            <w:shd w:val="clear" w:color="auto" w:fill="auto"/>
            <w:noWrap/>
            <w:vAlign w:val="bottom"/>
            <w:hideMark/>
          </w:tcPr>
          <w:p w14:paraId="5AED489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r>
    </w:tbl>
    <w:p w14:paraId="60A2A234" w14:textId="77777777" w:rsidR="00164E50" w:rsidRPr="00AC3576" w:rsidRDefault="00AB0DA6" w:rsidP="00BE1E68">
      <w:pPr>
        <w:jc w:val="center"/>
        <w:rPr>
          <w:rFonts w:ascii="Arial" w:hAnsi="Arial" w:cs="Arial"/>
          <w:b/>
          <w:bCs/>
          <w:sz w:val="22"/>
          <w:szCs w:val="22"/>
        </w:rPr>
      </w:pPr>
      <w:r w:rsidRPr="00AC3576">
        <w:rPr>
          <w:rFonts w:ascii="Arial" w:hAnsi="Arial" w:cs="Arial"/>
          <w:b/>
          <w:bCs/>
          <w:sz w:val="22"/>
          <w:szCs w:val="22"/>
        </w:rPr>
        <w:t xml:space="preserve">Table 5: </w:t>
      </w:r>
      <w:r w:rsidR="000208E2" w:rsidRPr="00AC3576">
        <w:rPr>
          <w:rFonts w:ascii="Arial" w:hAnsi="Arial" w:cs="Arial"/>
          <w:b/>
          <w:bCs/>
          <w:sz w:val="22"/>
          <w:szCs w:val="22"/>
        </w:rPr>
        <w:t>Concentration</w:t>
      </w:r>
    </w:p>
    <w:p w14:paraId="5A359AAD" w14:textId="77777777" w:rsidR="00164E50" w:rsidRPr="000208E2" w:rsidRDefault="00AB0DA6" w:rsidP="00BE1E68">
      <w:pPr>
        <w:jc w:val="center"/>
        <w:rPr>
          <w:b/>
          <w:bCs/>
        </w:rPr>
      </w:pPr>
      <w:r>
        <w:rPr>
          <w:noProof/>
          <w:lang w:eastAsia="en-GB"/>
        </w:rPr>
        <w:lastRenderedPageBreak/>
        <w:drawing>
          <wp:inline distT="0" distB="0" distL="0" distR="0" wp14:anchorId="78AD94BD" wp14:editId="362FFE5D">
            <wp:extent cx="4572000" cy="2743200"/>
            <wp:effectExtent l="0" t="0" r="0" b="0"/>
            <wp:docPr id="6" name="Chart 6">
              <a:extLst xmlns:a="http://schemas.openxmlformats.org/drawingml/2006/main">
                <a:ext uri="{FF2B5EF4-FFF2-40B4-BE49-F238E27FC236}">
                  <a16:creationId xmlns:a16="http://schemas.microsoft.com/office/drawing/2014/main" id="{6B2389F4-0D45-48A9-8711-704A76F729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57BCD5E" w14:textId="77777777" w:rsidR="00164E50" w:rsidRPr="00AC3576" w:rsidRDefault="00AB0DA6" w:rsidP="00BE1E68">
      <w:pPr>
        <w:jc w:val="center"/>
        <w:rPr>
          <w:rFonts w:ascii="Arial" w:hAnsi="Arial" w:cs="Arial"/>
          <w:b/>
          <w:bCs/>
          <w:sz w:val="22"/>
          <w:szCs w:val="22"/>
        </w:rPr>
      </w:pPr>
      <w:r w:rsidRPr="00AC3576">
        <w:rPr>
          <w:rFonts w:ascii="Arial" w:hAnsi="Arial" w:cs="Arial"/>
          <w:b/>
          <w:bCs/>
          <w:sz w:val="22"/>
          <w:szCs w:val="22"/>
        </w:rPr>
        <w:t>Figure 5: Concentration</w:t>
      </w:r>
    </w:p>
    <w:p w14:paraId="098265EB" w14:textId="77777777" w:rsidR="00164E50"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6A8CA8E2" w14:textId="77777777" w:rsidR="00164E50" w:rsidRPr="00AC3576" w:rsidRDefault="00AB0DA6" w:rsidP="00BE1E68">
      <w:pPr>
        <w:rPr>
          <w:rFonts w:ascii="Arial" w:hAnsi="Arial" w:cs="Arial"/>
          <w:sz w:val="22"/>
          <w:szCs w:val="22"/>
        </w:rPr>
      </w:pPr>
      <w:r w:rsidRPr="00AC3576">
        <w:rPr>
          <w:rFonts w:ascii="Arial" w:hAnsi="Arial" w:cs="Arial"/>
          <w:sz w:val="22"/>
          <w:szCs w:val="22"/>
        </w:rPr>
        <w:t xml:space="preserve">The </w:t>
      </w:r>
      <w:r w:rsidR="00FD3A7C" w:rsidRPr="00AC3576">
        <w:rPr>
          <w:rFonts w:ascii="Arial" w:hAnsi="Arial" w:cs="Arial"/>
          <w:sz w:val="22"/>
          <w:szCs w:val="22"/>
        </w:rPr>
        <w:t>effectiveness</w:t>
      </w:r>
      <w:r w:rsidRPr="00AC3576">
        <w:rPr>
          <w:rFonts w:ascii="Arial" w:hAnsi="Arial" w:cs="Arial"/>
          <w:sz w:val="22"/>
          <w:szCs w:val="22"/>
        </w:rPr>
        <w:t xml:space="preserve"> of an online platform for studying </w:t>
      </w:r>
      <w:r w:rsidR="00336A60" w:rsidRPr="00AC3576">
        <w:rPr>
          <w:rFonts w:ascii="Arial" w:hAnsi="Arial" w:cs="Arial"/>
          <w:sz w:val="22"/>
          <w:szCs w:val="22"/>
        </w:rPr>
        <w:t xml:space="preserve">is measured by the level of concentration a student is able to invest. From this </w:t>
      </w:r>
      <w:r w:rsidR="00F4009C" w:rsidRPr="00AC3576">
        <w:rPr>
          <w:rFonts w:ascii="Arial" w:hAnsi="Arial" w:cs="Arial"/>
          <w:sz w:val="22"/>
          <w:szCs w:val="22"/>
        </w:rPr>
        <w:t>perspective</w:t>
      </w:r>
      <w:r w:rsidR="00336A60" w:rsidRPr="00AC3576">
        <w:rPr>
          <w:rFonts w:ascii="Arial" w:hAnsi="Arial" w:cs="Arial"/>
          <w:sz w:val="22"/>
          <w:szCs w:val="22"/>
        </w:rPr>
        <w:t xml:space="preserve">, the </w:t>
      </w:r>
      <w:r w:rsidR="00F4009C" w:rsidRPr="00AC3576">
        <w:rPr>
          <w:rFonts w:ascii="Arial" w:hAnsi="Arial" w:cs="Arial"/>
          <w:sz w:val="22"/>
          <w:szCs w:val="22"/>
        </w:rPr>
        <w:t>students</w:t>
      </w:r>
      <w:r w:rsidR="00336A60" w:rsidRPr="00AC3576">
        <w:rPr>
          <w:rFonts w:ascii="Arial" w:hAnsi="Arial" w:cs="Arial"/>
          <w:sz w:val="22"/>
          <w:szCs w:val="22"/>
        </w:rPr>
        <w:t xml:space="preserve"> </w:t>
      </w:r>
      <w:r w:rsidR="00F4009C" w:rsidRPr="00AC3576">
        <w:rPr>
          <w:rFonts w:ascii="Arial" w:hAnsi="Arial" w:cs="Arial"/>
          <w:sz w:val="22"/>
          <w:szCs w:val="22"/>
        </w:rPr>
        <w:t>h</w:t>
      </w:r>
      <w:r w:rsidR="00336A60" w:rsidRPr="00AC3576">
        <w:rPr>
          <w:rFonts w:ascii="Arial" w:hAnsi="Arial" w:cs="Arial"/>
          <w:sz w:val="22"/>
          <w:szCs w:val="22"/>
        </w:rPr>
        <w:t xml:space="preserve">ave been asked to </w:t>
      </w:r>
      <w:r w:rsidR="007B72BF" w:rsidRPr="00AC3576">
        <w:rPr>
          <w:rFonts w:ascii="Arial" w:hAnsi="Arial" w:cs="Arial"/>
          <w:sz w:val="22"/>
          <w:szCs w:val="22"/>
        </w:rPr>
        <w:t>provide</w:t>
      </w:r>
      <w:r w:rsidR="00336A60" w:rsidRPr="00AC3576">
        <w:rPr>
          <w:rFonts w:ascii="Arial" w:hAnsi="Arial" w:cs="Arial"/>
          <w:sz w:val="22"/>
          <w:szCs w:val="22"/>
        </w:rPr>
        <w:t xml:space="preserve"> their views regarding how much they concentrate while attending online classes. A total of 40% </w:t>
      </w:r>
      <w:r w:rsidR="007B72BF" w:rsidRPr="00AC3576">
        <w:rPr>
          <w:rFonts w:ascii="Arial" w:hAnsi="Arial" w:cs="Arial"/>
          <w:sz w:val="22"/>
          <w:szCs w:val="22"/>
        </w:rPr>
        <w:t>of respondents</w:t>
      </w:r>
      <w:r w:rsidR="00336A60" w:rsidRPr="00AC3576">
        <w:rPr>
          <w:rFonts w:ascii="Arial" w:hAnsi="Arial" w:cs="Arial"/>
          <w:sz w:val="22"/>
          <w:szCs w:val="22"/>
        </w:rPr>
        <w:t xml:space="preserve"> have stated an </w:t>
      </w:r>
      <w:r w:rsidR="007B72BF" w:rsidRPr="00AC3576">
        <w:rPr>
          <w:rFonts w:ascii="Arial" w:hAnsi="Arial" w:cs="Arial"/>
          <w:sz w:val="22"/>
          <w:szCs w:val="22"/>
        </w:rPr>
        <w:t>unsure</w:t>
      </w:r>
      <w:r w:rsidR="00336A60" w:rsidRPr="00AC3576">
        <w:rPr>
          <w:rFonts w:ascii="Arial" w:hAnsi="Arial" w:cs="Arial"/>
          <w:sz w:val="22"/>
          <w:szCs w:val="22"/>
        </w:rPr>
        <w:t xml:space="preserve"> value </w:t>
      </w:r>
      <w:r w:rsidR="007B72BF" w:rsidRPr="00AC3576">
        <w:rPr>
          <w:rFonts w:ascii="Arial" w:hAnsi="Arial" w:cs="Arial"/>
          <w:sz w:val="22"/>
          <w:szCs w:val="22"/>
        </w:rPr>
        <w:t>whereas</w:t>
      </w:r>
      <w:r w:rsidR="00336A60" w:rsidRPr="00AC3576">
        <w:rPr>
          <w:rFonts w:ascii="Arial" w:hAnsi="Arial" w:cs="Arial"/>
          <w:sz w:val="22"/>
          <w:szCs w:val="22"/>
        </w:rPr>
        <w:t xml:space="preserve"> 33% stated very concentrated </w:t>
      </w:r>
      <w:r w:rsidR="007B72BF" w:rsidRPr="00AC3576">
        <w:rPr>
          <w:rFonts w:ascii="Arial" w:hAnsi="Arial" w:cs="Arial"/>
          <w:sz w:val="22"/>
          <w:szCs w:val="22"/>
        </w:rPr>
        <w:t>while</w:t>
      </w:r>
      <w:r w:rsidR="00336A60" w:rsidRPr="00AC3576">
        <w:rPr>
          <w:rFonts w:ascii="Arial" w:hAnsi="Arial" w:cs="Arial"/>
          <w:sz w:val="22"/>
          <w:szCs w:val="22"/>
        </w:rPr>
        <w:t xml:space="preserve"> </w:t>
      </w:r>
      <w:r w:rsidR="007B72BF" w:rsidRPr="00AC3576">
        <w:rPr>
          <w:rFonts w:ascii="Arial" w:hAnsi="Arial" w:cs="Arial"/>
          <w:sz w:val="22"/>
          <w:szCs w:val="22"/>
        </w:rPr>
        <w:t>studying</w:t>
      </w:r>
      <w:r w:rsidR="00336A60" w:rsidRPr="00AC3576">
        <w:rPr>
          <w:rFonts w:ascii="Arial" w:hAnsi="Arial" w:cs="Arial"/>
          <w:sz w:val="22"/>
          <w:szCs w:val="22"/>
        </w:rPr>
        <w:t xml:space="preserve">. </w:t>
      </w:r>
      <w:r w:rsidR="007B72BF" w:rsidRPr="00AC3576">
        <w:rPr>
          <w:rFonts w:ascii="Arial" w:hAnsi="Arial" w:cs="Arial"/>
          <w:sz w:val="22"/>
          <w:szCs w:val="22"/>
        </w:rPr>
        <w:t>On</w:t>
      </w:r>
      <w:r w:rsidR="00336A60" w:rsidRPr="00AC3576">
        <w:rPr>
          <w:rFonts w:ascii="Arial" w:hAnsi="Arial" w:cs="Arial"/>
          <w:sz w:val="22"/>
          <w:szCs w:val="22"/>
        </w:rPr>
        <w:t xml:space="preserve"> the other hand, 27% of the responses have placed their experience as cannot concentrate while studying online/ </w:t>
      </w:r>
    </w:p>
    <w:p w14:paraId="3137CF01"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6: How much hours per week you study </w:t>
      </w:r>
      <w:r w:rsidR="00007979" w:rsidRPr="00AC3576">
        <w:rPr>
          <w:rFonts w:ascii="Arial" w:hAnsi="Arial" w:cs="Arial"/>
          <w:b/>
          <w:bCs/>
          <w:i/>
          <w:iCs/>
          <w:sz w:val="22"/>
          <w:szCs w:val="22"/>
        </w:rPr>
        <w:t>online?</w:t>
      </w:r>
    </w:p>
    <w:tbl>
      <w:tblPr>
        <w:tblW w:w="10240" w:type="dxa"/>
        <w:jc w:val="center"/>
        <w:tblLook w:val="04A0" w:firstRow="1" w:lastRow="0" w:firstColumn="1" w:lastColumn="0" w:noHBand="0" w:noVBand="1"/>
      </w:tblPr>
      <w:tblGrid>
        <w:gridCol w:w="4940"/>
        <w:gridCol w:w="1960"/>
        <w:gridCol w:w="2000"/>
        <w:gridCol w:w="1403"/>
      </w:tblGrid>
      <w:tr w:rsidR="00C443C8" w:rsidRPr="00AC3576" w14:paraId="5E062B50"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0D183A"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2267521F"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70C63C10"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7FFB129E"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03BC814B"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DB875E7"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1 – 5hrs</w:t>
            </w:r>
          </w:p>
        </w:tc>
        <w:tc>
          <w:tcPr>
            <w:tcW w:w="1960" w:type="dxa"/>
            <w:tcBorders>
              <w:top w:val="nil"/>
              <w:left w:val="nil"/>
              <w:bottom w:val="single" w:sz="4" w:space="0" w:color="auto"/>
              <w:right w:val="single" w:sz="4" w:space="0" w:color="auto"/>
            </w:tcBorders>
            <w:shd w:val="clear" w:color="auto" w:fill="auto"/>
            <w:noWrap/>
            <w:vAlign w:val="bottom"/>
            <w:hideMark/>
          </w:tcPr>
          <w:p w14:paraId="188FF098"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650DAA3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5849011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r w:rsidR="00C443C8" w:rsidRPr="00AC3576" w14:paraId="62A4785C"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71B8BFDB"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5 – 10hrs</w:t>
            </w:r>
          </w:p>
        </w:tc>
        <w:tc>
          <w:tcPr>
            <w:tcW w:w="1960" w:type="dxa"/>
            <w:tcBorders>
              <w:top w:val="nil"/>
              <w:left w:val="nil"/>
              <w:bottom w:val="single" w:sz="4" w:space="0" w:color="auto"/>
              <w:right w:val="single" w:sz="4" w:space="0" w:color="auto"/>
            </w:tcBorders>
            <w:shd w:val="clear" w:color="auto" w:fill="auto"/>
            <w:noWrap/>
            <w:vAlign w:val="bottom"/>
            <w:hideMark/>
          </w:tcPr>
          <w:p w14:paraId="57A53BC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78F4226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c>
          <w:tcPr>
            <w:tcW w:w="1340" w:type="dxa"/>
            <w:tcBorders>
              <w:top w:val="nil"/>
              <w:left w:val="nil"/>
              <w:bottom w:val="single" w:sz="4" w:space="0" w:color="auto"/>
              <w:right w:val="single" w:sz="4" w:space="0" w:color="auto"/>
            </w:tcBorders>
            <w:shd w:val="clear" w:color="auto" w:fill="auto"/>
            <w:noWrap/>
            <w:vAlign w:val="bottom"/>
            <w:hideMark/>
          </w:tcPr>
          <w:p w14:paraId="48D9B29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47%</w:t>
            </w:r>
          </w:p>
        </w:tc>
      </w:tr>
      <w:tr w:rsidR="00C443C8" w:rsidRPr="00AC3576" w14:paraId="236C88FB"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AAA3BC9"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10 – 15hrs</w:t>
            </w:r>
          </w:p>
        </w:tc>
        <w:tc>
          <w:tcPr>
            <w:tcW w:w="1960" w:type="dxa"/>
            <w:tcBorders>
              <w:top w:val="nil"/>
              <w:left w:val="nil"/>
              <w:bottom w:val="single" w:sz="4" w:space="0" w:color="auto"/>
              <w:right w:val="single" w:sz="4" w:space="0" w:color="auto"/>
            </w:tcBorders>
            <w:shd w:val="clear" w:color="auto" w:fill="auto"/>
            <w:noWrap/>
            <w:vAlign w:val="bottom"/>
            <w:hideMark/>
          </w:tcPr>
          <w:p w14:paraId="4FC46A1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D2770B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2D1BED5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6A90A3B7"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5CFDA61"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&gt;15hrs</w:t>
            </w:r>
          </w:p>
        </w:tc>
        <w:tc>
          <w:tcPr>
            <w:tcW w:w="1960" w:type="dxa"/>
            <w:tcBorders>
              <w:top w:val="nil"/>
              <w:left w:val="nil"/>
              <w:bottom w:val="single" w:sz="4" w:space="0" w:color="auto"/>
              <w:right w:val="single" w:sz="4" w:space="0" w:color="auto"/>
            </w:tcBorders>
            <w:shd w:val="clear" w:color="auto" w:fill="auto"/>
            <w:noWrap/>
            <w:vAlign w:val="bottom"/>
            <w:hideMark/>
          </w:tcPr>
          <w:p w14:paraId="61F982D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C1E715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w:t>
            </w:r>
          </w:p>
        </w:tc>
        <w:tc>
          <w:tcPr>
            <w:tcW w:w="1340" w:type="dxa"/>
            <w:tcBorders>
              <w:top w:val="nil"/>
              <w:left w:val="nil"/>
              <w:bottom w:val="single" w:sz="4" w:space="0" w:color="auto"/>
              <w:right w:val="single" w:sz="4" w:space="0" w:color="auto"/>
            </w:tcBorders>
            <w:shd w:val="clear" w:color="auto" w:fill="auto"/>
            <w:noWrap/>
            <w:vAlign w:val="bottom"/>
            <w:hideMark/>
          </w:tcPr>
          <w:p w14:paraId="76EFDA2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27%</w:t>
            </w:r>
          </w:p>
        </w:tc>
      </w:tr>
    </w:tbl>
    <w:p w14:paraId="49E5A16F" w14:textId="77777777" w:rsidR="00970EF9" w:rsidRPr="00AC3576" w:rsidRDefault="00AB0DA6" w:rsidP="00BE1E68">
      <w:pPr>
        <w:jc w:val="center"/>
        <w:rPr>
          <w:rFonts w:ascii="Arial" w:hAnsi="Arial" w:cs="Arial"/>
          <w:b/>
          <w:bCs/>
          <w:sz w:val="22"/>
          <w:szCs w:val="22"/>
        </w:rPr>
      </w:pPr>
      <w:r w:rsidRPr="00AC3576">
        <w:rPr>
          <w:rFonts w:ascii="Arial" w:hAnsi="Arial" w:cs="Arial"/>
          <w:b/>
          <w:bCs/>
          <w:sz w:val="22"/>
          <w:szCs w:val="22"/>
        </w:rPr>
        <w:t>Table 6: Time Spent</w:t>
      </w:r>
    </w:p>
    <w:p w14:paraId="096F0621" w14:textId="77777777" w:rsidR="00970EF9" w:rsidRPr="001A2E03" w:rsidRDefault="00AB0DA6" w:rsidP="00BE1E68">
      <w:pPr>
        <w:jc w:val="center"/>
        <w:rPr>
          <w:b/>
          <w:bCs/>
        </w:rPr>
      </w:pPr>
      <w:r>
        <w:rPr>
          <w:noProof/>
          <w:lang w:eastAsia="en-GB"/>
        </w:rPr>
        <w:lastRenderedPageBreak/>
        <w:drawing>
          <wp:inline distT="0" distB="0" distL="0" distR="0" wp14:anchorId="6A3DF83F" wp14:editId="66696725">
            <wp:extent cx="4572000" cy="2743200"/>
            <wp:effectExtent l="0" t="0" r="0" b="0"/>
            <wp:docPr id="7" name="Chart 7">
              <a:extLst xmlns:a="http://schemas.openxmlformats.org/drawingml/2006/main">
                <a:ext uri="{FF2B5EF4-FFF2-40B4-BE49-F238E27FC236}">
                  <a16:creationId xmlns:a16="http://schemas.microsoft.com/office/drawing/2014/main" id="{D9AA3EE0-7A97-4692-96E8-DDCEDDE5E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4ADB8F" w14:textId="77777777" w:rsidR="00970EF9" w:rsidRPr="00AC3576" w:rsidRDefault="00AB0DA6" w:rsidP="00BE1E68">
      <w:pPr>
        <w:jc w:val="center"/>
        <w:rPr>
          <w:rFonts w:ascii="Arial" w:hAnsi="Arial" w:cs="Arial"/>
          <w:b/>
          <w:bCs/>
          <w:sz w:val="22"/>
          <w:szCs w:val="22"/>
        </w:rPr>
      </w:pPr>
      <w:r w:rsidRPr="00AC3576">
        <w:rPr>
          <w:rFonts w:ascii="Arial" w:hAnsi="Arial" w:cs="Arial"/>
          <w:b/>
          <w:bCs/>
          <w:sz w:val="22"/>
          <w:szCs w:val="22"/>
        </w:rPr>
        <w:t>Figure 6: Time spent</w:t>
      </w:r>
    </w:p>
    <w:p w14:paraId="69D5BFEF" w14:textId="77777777" w:rsidR="00970EF9"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48311C80" w14:textId="77777777" w:rsidR="00970EF9" w:rsidRPr="00AC3576" w:rsidRDefault="00AB0DA6" w:rsidP="00BE1E68">
      <w:pPr>
        <w:rPr>
          <w:rFonts w:ascii="Arial" w:hAnsi="Arial" w:cs="Arial"/>
          <w:sz w:val="22"/>
          <w:szCs w:val="22"/>
        </w:rPr>
      </w:pPr>
      <w:r w:rsidRPr="00AC3576">
        <w:rPr>
          <w:rFonts w:ascii="Arial" w:hAnsi="Arial" w:cs="Arial"/>
          <w:sz w:val="22"/>
          <w:szCs w:val="22"/>
        </w:rPr>
        <w:t>Students often spent a lot of time while attending lectures of online classes that provide them with an opportunity to learn new things from their subject. From this perspective, 27% of the students have stated to be present more than 15 hours a day in online classes whereas 7% stated 1</w:t>
      </w:r>
      <w:r w:rsidR="00251937" w:rsidRPr="00AC3576">
        <w:rPr>
          <w:rFonts w:ascii="Arial" w:hAnsi="Arial" w:cs="Arial"/>
          <w:sz w:val="22"/>
          <w:szCs w:val="22"/>
        </w:rPr>
        <w:t xml:space="preserve">to </w:t>
      </w:r>
      <w:r w:rsidRPr="00AC3576">
        <w:rPr>
          <w:rFonts w:ascii="Arial" w:hAnsi="Arial" w:cs="Arial"/>
          <w:sz w:val="22"/>
          <w:szCs w:val="22"/>
        </w:rPr>
        <w:t>5 hours.</w:t>
      </w:r>
      <w:r w:rsidR="00251937" w:rsidRPr="00AC3576">
        <w:rPr>
          <w:rFonts w:ascii="Arial" w:hAnsi="Arial" w:cs="Arial"/>
          <w:sz w:val="22"/>
          <w:szCs w:val="22"/>
        </w:rPr>
        <w:t xml:space="preserve"> However, from the remaining </w:t>
      </w:r>
      <w:r w:rsidR="004D0634" w:rsidRPr="00AC3576">
        <w:rPr>
          <w:rFonts w:ascii="Arial" w:hAnsi="Arial" w:cs="Arial"/>
          <w:sz w:val="22"/>
          <w:szCs w:val="22"/>
        </w:rPr>
        <w:t>s</w:t>
      </w:r>
      <w:r w:rsidR="00251937" w:rsidRPr="00AC3576">
        <w:rPr>
          <w:rFonts w:ascii="Arial" w:hAnsi="Arial" w:cs="Arial"/>
          <w:sz w:val="22"/>
          <w:szCs w:val="22"/>
        </w:rPr>
        <w:t xml:space="preserve">urvey </w:t>
      </w:r>
      <w:r w:rsidR="004D0634" w:rsidRPr="00AC3576">
        <w:rPr>
          <w:rFonts w:ascii="Arial" w:hAnsi="Arial" w:cs="Arial"/>
          <w:sz w:val="22"/>
          <w:szCs w:val="22"/>
        </w:rPr>
        <w:t>participants,</w:t>
      </w:r>
      <w:r w:rsidR="00251937" w:rsidRPr="00AC3576">
        <w:rPr>
          <w:rFonts w:ascii="Arial" w:hAnsi="Arial" w:cs="Arial"/>
          <w:sz w:val="22"/>
          <w:szCs w:val="22"/>
        </w:rPr>
        <w:t xml:space="preserve"> 20% indicated </w:t>
      </w:r>
      <w:r w:rsidR="008C20BF" w:rsidRPr="00AC3576">
        <w:rPr>
          <w:rFonts w:ascii="Arial" w:hAnsi="Arial" w:cs="Arial"/>
          <w:sz w:val="22"/>
          <w:szCs w:val="22"/>
        </w:rPr>
        <w:t xml:space="preserve">10 to 15 hours </w:t>
      </w:r>
      <w:r w:rsidR="004D0634" w:rsidRPr="00AC3576">
        <w:rPr>
          <w:rFonts w:ascii="Arial" w:hAnsi="Arial" w:cs="Arial"/>
          <w:sz w:val="22"/>
          <w:szCs w:val="22"/>
        </w:rPr>
        <w:t>whereas</w:t>
      </w:r>
      <w:r w:rsidR="008C20BF" w:rsidRPr="00AC3576">
        <w:rPr>
          <w:rFonts w:ascii="Arial" w:hAnsi="Arial" w:cs="Arial"/>
          <w:sz w:val="22"/>
          <w:szCs w:val="22"/>
        </w:rPr>
        <w:t xml:space="preserve"> 47% stated 5 to 10 hours.</w:t>
      </w:r>
    </w:p>
    <w:p w14:paraId="1F1F41D4"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7: Are you satisfied with the technology and software you are using for online </w:t>
      </w:r>
      <w:r w:rsidR="00007979" w:rsidRPr="00AC3576">
        <w:rPr>
          <w:rFonts w:ascii="Arial" w:hAnsi="Arial" w:cs="Arial"/>
          <w:b/>
          <w:bCs/>
          <w:i/>
          <w:iCs/>
          <w:sz w:val="22"/>
          <w:szCs w:val="22"/>
        </w:rPr>
        <w:t>learning?</w:t>
      </w:r>
    </w:p>
    <w:tbl>
      <w:tblPr>
        <w:tblW w:w="10240" w:type="dxa"/>
        <w:jc w:val="center"/>
        <w:tblLook w:val="04A0" w:firstRow="1" w:lastRow="0" w:firstColumn="1" w:lastColumn="0" w:noHBand="0" w:noVBand="1"/>
      </w:tblPr>
      <w:tblGrid>
        <w:gridCol w:w="4940"/>
        <w:gridCol w:w="1960"/>
        <w:gridCol w:w="2000"/>
        <w:gridCol w:w="1403"/>
      </w:tblGrid>
      <w:tr w:rsidR="00C443C8" w:rsidRPr="00AC3576" w14:paraId="29B858B5"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D2D2801"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18645481"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5C0A9DCC"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1E547926"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13E0ECA1"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02FF08C"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Yes, I am satisfied </w:t>
            </w:r>
          </w:p>
        </w:tc>
        <w:tc>
          <w:tcPr>
            <w:tcW w:w="1960" w:type="dxa"/>
            <w:tcBorders>
              <w:top w:val="nil"/>
              <w:left w:val="nil"/>
              <w:bottom w:val="single" w:sz="4" w:space="0" w:color="auto"/>
              <w:right w:val="single" w:sz="4" w:space="0" w:color="auto"/>
            </w:tcBorders>
            <w:shd w:val="clear" w:color="auto" w:fill="auto"/>
            <w:noWrap/>
            <w:vAlign w:val="bottom"/>
            <w:hideMark/>
          </w:tcPr>
          <w:p w14:paraId="6A2BE7B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164AAC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7DF750B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r w:rsidR="00C443C8" w:rsidRPr="00AC3576" w14:paraId="591D349B"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6E2961C"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No, I am unsatisfied </w:t>
            </w:r>
          </w:p>
        </w:tc>
        <w:tc>
          <w:tcPr>
            <w:tcW w:w="1960" w:type="dxa"/>
            <w:tcBorders>
              <w:top w:val="nil"/>
              <w:left w:val="nil"/>
              <w:bottom w:val="single" w:sz="4" w:space="0" w:color="auto"/>
              <w:right w:val="single" w:sz="4" w:space="0" w:color="auto"/>
            </w:tcBorders>
            <w:shd w:val="clear" w:color="auto" w:fill="auto"/>
            <w:noWrap/>
            <w:vAlign w:val="bottom"/>
            <w:hideMark/>
          </w:tcPr>
          <w:p w14:paraId="2DA57DC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40D7DBD8"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3419B40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247DC744"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0780F00"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don’t know </w:t>
            </w:r>
          </w:p>
        </w:tc>
        <w:tc>
          <w:tcPr>
            <w:tcW w:w="1960" w:type="dxa"/>
            <w:tcBorders>
              <w:top w:val="nil"/>
              <w:left w:val="nil"/>
              <w:bottom w:val="single" w:sz="4" w:space="0" w:color="auto"/>
              <w:right w:val="single" w:sz="4" w:space="0" w:color="auto"/>
            </w:tcBorders>
            <w:shd w:val="clear" w:color="auto" w:fill="auto"/>
            <w:noWrap/>
            <w:vAlign w:val="bottom"/>
            <w:hideMark/>
          </w:tcPr>
          <w:p w14:paraId="28E4540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A78995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5FA0522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bl>
    <w:p w14:paraId="08524EA7" w14:textId="77777777" w:rsidR="003F0AD1" w:rsidRPr="00AC3576" w:rsidRDefault="00AB0DA6" w:rsidP="00BE1E68">
      <w:pPr>
        <w:jc w:val="center"/>
        <w:rPr>
          <w:rFonts w:ascii="Arial" w:hAnsi="Arial" w:cs="Arial"/>
          <w:b/>
          <w:bCs/>
          <w:sz w:val="22"/>
          <w:szCs w:val="22"/>
        </w:rPr>
      </w:pPr>
      <w:r w:rsidRPr="00AC3576">
        <w:rPr>
          <w:rFonts w:ascii="Arial" w:hAnsi="Arial" w:cs="Arial"/>
          <w:b/>
          <w:bCs/>
          <w:sz w:val="22"/>
          <w:szCs w:val="22"/>
        </w:rPr>
        <w:t xml:space="preserve">Table 7: </w:t>
      </w:r>
      <w:r w:rsidR="00B83D2D" w:rsidRPr="00AC3576">
        <w:rPr>
          <w:rFonts w:ascii="Arial" w:hAnsi="Arial" w:cs="Arial"/>
          <w:b/>
          <w:bCs/>
          <w:sz w:val="22"/>
          <w:szCs w:val="22"/>
        </w:rPr>
        <w:t>Satisfaction</w:t>
      </w:r>
    </w:p>
    <w:p w14:paraId="58A01311" w14:textId="77777777" w:rsidR="000151F5" w:rsidRPr="00B83D2D" w:rsidRDefault="00AB0DA6" w:rsidP="00BE1E68">
      <w:pPr>
        <w:jc w:val="center"/>
        <w:rPr>
          <w:b/>
          <w:bCs/>
        </w:rPr>
      </w:pPr>
      <w:r>
        <w:rPr>
          <w:noProof/>
          <w:lang w:eastAsia="en-GB"/>
        </w:rPr>
        <w:lastRenderedPageBreak/>
        <w:drawing>
          <wp:inline distT="0" distB="0" distL="0" distR="0" wp14:anchorId="74A6E39C" wp14:editId="4176CA76">
            <wp:extent cx="4572000" cy="2743200"/>
            <wp:effectExtent l="0" t="0" r="0" b="0"/>
            <wp:docPr id="8" name="Chart 8">
              <a:extLst xmlns:a="http://schemas.openxmlformats.org/drawingml/2006/main">
                <a:ext uri="{FF2B5EF4-FFF2-40B4-BE49-F238E27FC236}">
                  <a16:creationId xmlns:a16="http://schemas.microsoft.com/office/drawing/2014/main" id="{333314BF-60AA-4166-A0C1-2408CC1830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0084813" w14:textId="77777777" w:rsidR="003F0AD1" w:rsidRPr="00AC3576" w:rsidRDefault="00AB0DA6" w:rsidP="00BE1E68">
      <w:pPr>
        <w:jc w:val="center"/>
        <w:rPr>
          <w:rFonts w:ascii="Arial" w:hAnsi="Arial" w:cs="Arial"/>
          <w:b/>
          <w:bCs/>
          <w:sz w:val="22"/>
          <w:szCs w:val="22"/>
        </w:rPr>
      </w:pPr>
      <w:r w:rsidRPr="00AC3576">
        <w:rPr>
          <w:rFonts w:ascii="Arial" w:hAnsi="Arial" w:cs="Arial"/>
          <w:b/>
          <w:bCs/>
          <w:sz w:val="22"/>
          <w:szCs w:val="22"/>
        </w:rPr>
        <w:t xml:space="preserve">Figure 7: </w:t>
      </w:r>
      <w:r w:rsidR="00176521" w:rsidRPr="00AC3576">
        <w:rPr>
          <w:rFonts w:ascii="Arial" w:hAnsi="Arial" w:cs="Arial"/>
          <w:b/>
          <w:bCs/>
          <w:sz w:val="22"/>
          <w:szCs w:val="22"/>
        </w:rPr>
        <w:t>Satisfaction</w:t>
      </w:r>
    </w:p>
    <w:p w14:paraId="28C1ACAA" w14:textId="77777777" w:rsidR="00176521"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2909AC3B" w14:textId="77777777" w:rsidR="00176521" w:rsidRPr="00AC3576" w:rsidRDefault="00AB0DA6" w:rsidP="00BE1E68">
      <w:pPr>
        <w:rPr>
          <w:rFonts w:ascii="Arial" w:hAnsi="Arial" w:cs="Arial"/>
          <w:sz w:val="22"/>
          <w:szCs w:val="22"/>
        </w:rPr>
      </w:pPr>
      <w:r w:rsidRPr="00AC3576">
        <w:rPr>
          <w:rFonts w:ascii="Arial" w:hAnsi="Arial" w:cs="Arial"/>
          <w:sz w:val="22"/>
          <w:szCs w:val="22"/>
        </w:rPr>
        <w:t>According to the experiences that have been gained by the students while executing online classes</w:t>
      </w:r>
      <w:r w:rsidR="004D0634" w:rsidRPr="00AC3576">
        <w:rPr>
          <w:rFonts w:ascii="Arial" w:hAnsi="Arial" w:cs="Arial"/>
          <w:sz w:val="22"/>
          <w:szCs w:val="22"/>
        </w:rPr>
        <w:t>,</w:t>
      </w:r>
      <w:r w:rsidRPr="00AC3576">
        <w:rPr>
          <w:rFonts w:ascii="Arial" w:hAnsi="Arial" w:cs="Arial"/>
          <w:sz w:val="22"/>
          <w:szCs w:val="22"/>
        </w:rPr>
        <w:t xml:space="preserve"> the utilisation of technology and software are often common practices.</w:t>
      </w:r>
      <w:r w:rsidR="0069653F" w:rsidRPr="00AC3576">
        <w:rPr>
          <w:rFonts w:ascii="Arial" w:hAnsi="Arial" w:cs="Arial"/>
          <w:sz w:val="22"/>
          <w:szCs w:val="22"/>
        </w:rPr>
        <w:t xml:space="preserve"> From this perspective</w:t>
      </w:r>
      <w:r w:rsidR="004D0634" w:rsidRPr="00AC3576">
        <w:rPr>
          <w:rFonts w:ascii="Arial" w:hAnsi="Arial" w:cs="Arial"/>
          <w:sz w:val="22"/>
          <w:szCs w:val="22"/>
        </w:rPr>
        <w:t xml:space="preserve">, a level </w:t>
      </w:r>
      <w:r w:rsidR="0069653F" w:rsidRPr="00AC3576">
        <w:rPr>
          <w:rFonts w:ascii="Arial" w:hAnsi="Arial" w:cs="Arial"/>
          <w:sz w:val="22"/>
          <w:szCs w:val="22"/>
        </w:rPr>
        <w:t xml:space="preserve">of satisfaction criterion of the students </w:t>
      </w:r>
      <w:r w:rsidR="00B06992" w:rsidRPr="00AC3576">
        <w:rPr>
          <w:rFonts w:ascii="Arial" w:hAnsi="Arial" w:cs="Arial"/>
          <w:sz w:val="22"/>
          <w:szCs w:val="22"/>
        </w:rPr>
        <w:t>has</w:t>
      </w:r>
      <w:r w:rsidR="0069653F" w:rsidRPr="00AC3576">
        <w:rPr>
          <w:rFonts w:ascii="Arial" w:hAnsi="Arial" w:cs="Arial"/>
          <w:sz w:val="22"/>
          <w:szCs w:val="22"/>
        </w:rPr>
        <w:t xml:space="preserve"> been gathered where 40% stated to be satisfied and 20% stated as unsatisfied</w:t>
      </w:r>
      <w:r w:rsidR="004D0634" w:rsidRPr="00AC3576">
        <w:rPr>
          <w:rFonts w:ascii="Arial" w:hAnsi="Arial" w:cs="Arial"/>
          <w:sz w:val="22"/>
          <w:szCs w:val="22"/>
        </w:rPr>
        <w:t xml:space="preserve">. </w:t>
      </w:r>
      <w:r w:rsidR="00B06992" w:rsidRPr="00AC3576">
        <w:rPr>
          <w:rFonts w:ascii="Arial" w:hAnsi="Arial" w:cs="Arial"/>
          <w:sz w:val="22"/>
          <w:szCs w:val="22"/>
        </w:rPr>
        <w:t>However,</w:t>
      </w:r>
      <w:r w:rsidR="0069653F" w:rsidRPr="00AC3576">
        <w:rPr>
          <w:rFonts w:ascii="Arial" w:hAnsi="Arial" w:cs="Arial"/>
          <w:sz w:val="22"/>
          <w:szCs w:val="22"/>
        </w:rPr>
        <w:t xml:space="preserve"> the remaining 40% of the survey participants stayed neutral to their choice.</w:t>
      </w:r>
    </w:p>
    <w:p w14:paraId="73212F4B"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8: Are you familiar with Microsoft </w:t>
      </w:r>
      <w:r w:rsidR="00007979" w:rsidRPr="00AC3576">
        <w:rPr>
          <w:rFonts w:ascii="Arial" w:hAnsi="Arial" w:cs="Arial"/>
          <w:b/>
          <w:bCs/>
          <w:i/>
          <w:iCs/>
          <w:sz w:val="22"/>
          <w:szCs w:val="22"/>
        </w:rPr>
        <w:t>Teams?</w:t>
      </w:r>
    </w:p>
    <w:tbl>
      <w:tblPr>
        <w:tblW w:w="10240" w:type="dxa"/>
        <w:jc w:val="center"/>
        <w:tblLook w:val="04A0" w:firstRow="1" w:lastRow="0" w:firstColumn="1" w:lastColumn="0" w:noHBand="0" w:noVBand="1"/>
      </w:tblPr>
      <w:tblGrid>
        <w:gridCol w:w="4940"/>
        <w:gridCol w:w="1960"/>
        <w:gridCol w:w="2000"/>
        <w:gridCol w:w="1403"/>
      </w:tblGrid>
      <w:tr w:rsidR="00C443C8" w:rsidRPr="00AC3576" w14:paraId="01FBA591" w14:textId="77777777" w:rsidTr="00BE1E68">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B20449C"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7FF4F1F4"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72F3234F"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749E8FB2"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4707C537"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E0B4F91"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Yes </w:t>
            </w:r>
          </w:p>
        </w:tc>
        <w:tc>
          <w:tcPr>
            <w:tcW w:w="1960" w:type="dxa"/>
            <w:tcBorders>
              <w:top w:val="nil"/>
              <w:left w:val="nil"/>
              <w:bottom w:val="single" w:sz="4" w:space="0" w:color="auto"/>
              <w:right w:val="single" w:sz="4" w:space="0" w:color="auto"/>
            </w:tcBorders>
            <w:shd w:val="clear" w:color="auto" w:fill="auto"/>
            <w:noWrap/>
            <w:vAlign w:val="bottom"/>
            <w:hideMark/>
          </w:tcPr>
          <w:p w14:paraId="02F847B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9E51B3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12</w:t>
            </w:r>
          </w:p>
        </w:tc>
        <w:tc>
          <w:tcPr>
            <w:tcW w:w="1340" w:type="dxa"/>
            <w:tcBorders>
              <w:top w:val="nil"/>
              <w:left w:val="nil"/>
              <w:bottom w:val="single" w:sz="4" w:space="0" w:color="auto"/>
              <w:right w:val="single" w:sz="4" w:space="0" w:color="auto"/>
            </w:tcBorders>
            <w:shd w:val="clear" w:color="auto" w:fill="auto"/>
            <w:noWrap/>
            <w:vAlign w:val="bottom"/>
            <w:hideMark/>
          </w:tcPr>
          <w:p w14:paraId="3552DD7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80%</w:t>
            </w:r>
          </w:p>
        </w:tc>
      </w:tr>
      <w:tr w:rsidR="00C443C8" w:rsidRPr="00AC3576" w14:paraId="3A5DE62A"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0259E25"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No</w:t>
            </w:r>
          </w:p>
        </w:tc>
        <w:tc>
          <w:tcPr>
            <w:tcW w:w="1960" w:type="dxa"/>
            <w:tcBorders>
              <w:top w:val="nil"/>
              <w:left w:val="nil"/>
              <w:bottom w:val="single" w:sz="4" w:space="0" w:color="auto"/>
              <w:right w:val="single" w:sz="4" w:space="0" w:color="auto"/>
            </w:tcBorders>
            <w:shd w:val="clear" w:color="auto" w:fill="auto"/>
            <w:noWrap/>
            <w:vAlign w:val="bottom"/>
            <w:hideMark/>
          </w:tcPr>
          <w:p w14:paraId="0E30B46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7D86A24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310C27C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r w:rsidR="00C443C8" w:rsidRPr="00AC3576" w14:paraId="6399945E"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3F53A4F0"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prefer not to say </w:t>
            </w:r>
          </w:p>
        </w:tc>
        <w:tc>
          <w:tcPr>
            <w:tcW w:w="1960" w:type="dxa"/>
            <w:tcBorders>
              <w:top w:val="nil"/>
              <w:left w:val="nil"/>
              <w:bottom w:val="single" w:sz="4" w:space="0" w:color="auto"/>
              <w:right w:val="single" w:sz="4" w:space="0" w:color="auto"/>
            </w:tcBorders>
            <w:shd w:val="clear" w:color="auto" w:fill="auto"/>
            <w:noWrap/>
            <w:vAlign w:val="bottom"/>
            <w:hideMark/>
          </w:tcPr>
          <w:p w14:paraId="06EB503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C70732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c>
          <w:tcPr>
            <w:tcW w:w="1340" w:type="dxa"/>
            <w:tcBorders>
              <w:top w:val="nil"/>
              <w:left w:val="nil"/>
              <w:bottom w:val="single" w:sz="4" w:space="0" w:color="auto"/>
              <w:right w:val="single" w:sz="4" w:space="0" w:color="auto"/>
            </w:tcBorders>
            <w:shd w:val="clear" w:color="auto" w:fill="auto"/>
            <w:noWrap/>
            <w:vAlign w:val="bottom"/>
            <w:hideMark/>
          </w:tcPr>
          <w:p w14:paraId="50FF0CC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0%</w:t>
            </w:r>
          </w:p>
        </w:tc>
      </w:tr>
      <w:tr w:rsidR="00C443C8" w:rsidRPr="00AC3576" w14:paraId="68E389E7" w14:textId="77777777" w:rsidTr="00BE1E68">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5DDB9D6"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 am not sure </w:t>
            </w:r>
          </w:p>
        </w:tc>
        <w:tc>
          <w:tcPr>
            <w:tcW w:w="1960" w:type="dxa"/>
            <w:tcBorders>
              <w:top w:val="nil"/>
              <w:left w:val="nil"/>
              <w:bottom w:val="single" w:sz="4" w:space="0" w:color="auto"/>
              <w:right w:val="single" w:sz="4" w:space="0" w:color="auto"/>
            </w:tcBorders>
            <w:shd w:val="clear" w:color="auto" w:fill="auto"/>
            <w:noWrap/>
            <w:vAlign w:val="bottom"/>
            <w:hideMark/>
          </w:tcPr>
          <w:p w14:paraId="762EF87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2FFEAF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w:t>
            </w:r>
          </w:p>
        </w:tc>
        <w:tc>
          <w:tcPr>
            <w:tcW w:w="1340" w:type="dxa"/>
            <w:tcBorders>
              <w:top w:val="nil"/>
              <w:left w:val="nil"/>
              <w:bottom w:val="single" w:sz="4" w:space="0" w:color="auto"/>
              <w:right w:val="single" w:sz="4" w:space="0" w:color="auto"/>
            </w:tcBorders>
            <w:shd w:val="clear" w:color="auto" w:fill="auto"/>
            <w:noWrap/>
            <w:vAlign w:val="bottom"/>
            <w:hideMark/>
          </w:tcPr>
          <w:p w14:paraId="2EE6D76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13%</w:t>
            </w:r>
          </w:p>
        </w:tc>
      </w:tr>
    </w:tbl>
    <w:p w14:paraId="7C2E45D2" w14:textId="77777777" w:rsidR="00C1096A" w:rsidRPr="00AC3576" w:rsidRDefault="00AB0DA6" w:rsidP="00BE1E68">
      <w:pPr>
        <w:jc w:val="center"/>
        <w:rPr>
          <w:rFonts w:ascii="Arial" w:hAnsi="Arial" w:cs="Arial"/>
          <w:b/>
          <w:bCs/>
          <w:sz w:val="22"/>
          <w:szCs w:val="22"/>
        </w:rPr>
      </w:pPr>
      <w:r w:rsidRPr="00AC3576">
        <w:rPr>
          <w:rFonts w:ascii="Arial" w:hAnsi="Arial" w:cs="Arial"/>
          <w:b/>
          <w:bCs/>
          <w:sz w:val="22"/>
          <w:szCs w:val="22"/>
        </w:rPr>
        <w:t>Table 8: Familiarity</w:t>
      </w:r>
    </w:p>
    <w:p w14:paraId="16398081" w14:textId="77777777" w:rsidR="00DA179A" w:rsidRPr="00664119" w:rsidRDefault="00AB0DA6" w:rsidP="00BE1E68">
      <w:pPr>
        <w:jc w:val="center"/>
        <w:rPr>
          <w:b/>
          <w:bCs/>
        </w:rPr>
      </w:pPr>
      <w:r>
        <w:rPr>
          <w:noProof/>
          <w:lang w:eastAsia="en-GB"/>
        </w:rPr>
        <w:lastRenderedPageBreak/>
        <w:drawing>
          <wp:inline distT="0" distB="0" distL="0" distR="0" wp14:anchorId="0541F533" wp14:editId="4E686152">
            <wp:extent cx="4572000" cy="2743200"/>
            <wp:effectExtent l="0" t="0" r="0" b="0"/>
            <wp:docPr id="9" name="Chart 9">
              <a:extLst xmlns:a="http://schemas.openxmlformats.org/drawingml/2006/main">
                <a:ext uri="{FF2B5EF4-FFF2-40B4-BE49-F238E27FC236}">
                  <a16:creationId xmlns:a16="http://schemas.microsoft.com/office/drawing/2014/main" id="{F372AE9F-B5A0-4CC2-AB9D-55DEAF4B5E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703880A" w14:textId="77777777" w:rsidR="00DA179A" w:rsidRPr="00AC3576" w:rsidRDefault="00AB0DA6" w:rsidP="00BE1E68">
      <w:pPr>
        <w:jc w:val="center"/>
        <w:rPr>
          <w:rFonts w:ascii="Arial" w:hAnsi="Arial" w:cs="Arial"/>
          <w:b/>
          <w:bCs/>
          <w:sz w:val="22"/>
          <w:szCs w:val="22"/>
        </w:rPr>
      </w:pPr>
      <w:r w:rsidRPr="00AC3576">
        <w:rPr>
          <w:rFonts w:ascii="Arial" w:hAnsi="Arial" w:cs="Arial"/>
          <w:b/>
          <w:bCs/>
          <w:sz w:val="22"/>
          <w:szCs w:val="22"/>
        </w:rPr>
        <w:t>Figure 8: Familiarity</w:t>
      </w:r>
    </w:p>
    <w:p w14:paraId="1D86C3CC" w14:textId="77777777" w:rsidR="00DA179A"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56122C9E" w14:textId="77777777" w:rsidR="00DA179A" w:rsidRPr="00AC3576" w:rsidRDefault="00AB0DA6" w:rsidP="00BE1E68">
      <w:pPr>
        <w:rPr>
          <w:rFonts w:ascii="Arial" w:hAnsi="Arial" w:cs="Arial"/>
          <w:sz w:val="22"/>
          <w:szCs w:val="22"/>
        </w:rPr>
      </w:pPr>
      <w:r w:rsidRPr="00AC3576">
        <w:rPr>
          <w:rFonts w:ascii="Arial" w:hAnsi="Arial" w:cs="Arial"/>
          <w:sz w:val="22"/>
          <w:szCs w:val="22"/>
        </w:rPr>
        <w:t>Several students are observed to be not familiar</w:t>
      </w:r>
      <w:r w:rsidR="00D609CF" w:rsidRPr="00AC3576">
        <w:rPr>
          <w:rFonts w:ascii="Arial" w:hAnsi="Arial" w:cs="Arial"/>
          <w:sz w:val="22"/>
          <w:szCs w:val="22"/>
        </w:rPr>
        <w:t xml:space="preserve"> with using online platforms for studies due to which their experience has drastically reduced in this modern era. With the help of this question</w:t>
      </w:r>
      <w:r w:rsidR="00B06992" w:rsidRPr="00AC3576">
        <w:rPr>
          <w:rFonts w:ascii="Arial" w:hAnsi="Arial" w:cs="Arial"/>
          <w:sz w:val="22"/>
          <w:szCs w:val="22"/>
        </w:rPr>
        <w:t xml:space="preserve">, </w:t>
      </w:r>
      <w:r w:rsidR="00D609CF" w:rsidRPr="00AC3576">
        <w:rPr>
          <w:rFonts w:ascii="Arial" w:hAnsi="Arial" w:cs="Arial"/>
          <w:sz w:val="22"/>
          <w:szCs w:val="22"/>
        </w:rPr>
        <w:t xml:space="preserve">the students have been </w:t>
      </w:r>
      <w:r w:rsidR="00B06992" w:rsidRPr="00AC3576">
        <w:rPr>
          <w:rFonts w:ascii="Arial" w:hAnsi="Arial" w:cs="Arial"/>
          <w:sz w:val="22"/>
          <w:szCs w:val="22"/>
        </w:rPr>
        <w:t>asked</w:t>
      </w:r>
      <w:r w:rsidR="00D609CF" w:rsidRPr="00AC3576">
        <w:rPr>
          <w:rFonts w:ascii="Arial" w:hAnsi="Arial" w:cs="Arial"/>
          <w:sz w:val="22"/>
          <w:szCs w:val="22"/>
        </w:rPr>
        <w:t xml:space="preserve"> about their experience in using Microsoft teams as </w:t>
      </w:r>
      <w:r w:rsidR="00E8449E" w:rsidRPr="00AC3576">
        <w:rPr>
          <w:rFonts w:ascii="Arial" w:hAnsi="Arial" w:cs="Arial"/>
          <w:sz w:val="22"/>
          <w:szCs w:val="22"/>
        </w:rPr>
        <w:t>an</w:t>
      </w:r>
      <w:r w:rsidR="00D609CF" w:rsidRPr="00AC3576">
        <w:rPr>
          <w:rFonts w:ascii="Arial" w:hAnsi="Arial" w:cs="Arial"/>
          <w:sz w:val="22"/>
          <w:szCs w:val="22"/>
        </w:rPr>
        <w:t xml:space="preserve"> online media platform for meeting and interacting. From among the obtained responses</w:t>
      </w:r>
      <w:r w:rsidR="00E8449E" w:rsidRPr="00AC3576">
        <w:rPr>
          <w:rFonts w:ascii="Arial" w:hAnsi="Arial" w:cs="Arial"/>
          <w:sz w:val="22"/>
          <w:szCs w:val="22"/>
        </w:rPr>
        <w:t xml:space="preserve">, </w:t>
      </w:r>
      <w:r w:rsidR="00D609CF" w:rsidRPr="00AC3576">
        <w:rPr>
          <w:rFonts w:ascii="Arial" w:hAnsi="Arial" w:cs="Arial"/>
          <w:sz w:val="22"/>
          <w:szCs w:val="22"/>
        </w:rPr>
        <w:t xml:space="preserve">80% </w:t>
      </w:r>
      <w:r w:rsidR="00D2064D" w:rsidRPr="00AC3576">
        <w:rPr>
          <w:rFonts w:ascii="Arial" w:hAnsi="Arial" w:cs="Arial"/>
          <w:sz w:val="22"/>
          <w:szCs w:val="22"/>
        </w:rPr>
        <w:t>of views</w:t>
      </w:r>
      <w:r w:rsidR="00D609CF" w:rsidRPr="00AC3576">
        <w:rPr>
          <w:rFonts w:ascii="Arial" w:hAnsi="Arial" w:cs="Arial"/>
          <w:sz w:val="22"/>
          <w:szCs w:val="22"/>
        </w:rPr>
        <w:t xml:space="preserve"> has been attained towards experienced students whereas 13% stated an unsure value.</w:t>
      </w:r>
      <w:r w:rsidR="002F0B60" w:rsidRPr="00AC3576">
        <w:rPr>
          <w:rFonts w:ascii="Arial" w:hAnsi="Arial" w:cs="Arial"/>
          <w:sz w:val="22"/>
          <w:szCs w:val="22"/>
        </w:rPr>
        <w:t xml:space="preserve"> </w:t>
      </w:r>
      <w:r w:rsidR="00FF5AE6" w:rsidRPr="00AC3576">
        <w:rPr>
          <w:rFonts w:ascii="Arial" w:hAnsi="Arial" w:cs="Arial"/>
          <w:sz w:val="22"/>
          <w:szCs w:val="22"/>
        </w:rPr>
        <w:t>However,</w:t>
      </w:r>
      <w:r w:rsidR="002F0B60" w:rsidRPr="00AC3576">
        <w:rPr>
          <w:rFonts w:ascii="Arial" w:hAnsi="Arial" w:cs="Arial"/>
          <w:sz w:val="22"/>
          <w:szCs w:val="22"/>
        </w:rPr>
        <w:t xml:space="preserve"> 7% of the remaining candidates have stated no experience using Microsoft teams.</w:t>
      </w:r>
    </w:p>
    <w:p w14:paraId="12469C7E"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9: How peaceful is the environment at home while learning </w:t>
      </w:r>
      <w:r w:rsidR="00007979" w:rsidRPr="00AC3576">
        <w:rPr>
          <w:rFonts w:ascii="Arial" w:hAnsi="Arial" w:cs="Arial"/>
          <w:b/>
          <w:bCs/>
          <w:i/>
          <w:iCs/>
          <w:sz w:val="22"/>
          <w:szCs w:val="22"/>
        </w:rPr>
        <w:t>online?</w:t>
      </w:r>
    </w:p>
    <w:tbl>
      <w:tblPr>
        <w:tblW w:w="10240" w:type="dxa"/>
        <w:jc w:val="center"/>
        <w:tblLook w:val="04A0" w:firstRow="1" w:lastRow="0" w:firstColumn="1" w:lastColumn="0" w:noHBand="0" w:noVBand="1"/>
      </w:tblPr>
      <w:tblGrid>
        <w:gridCol w:w="4940"/>
        <w:gridCol w:w="1960"/>
        <w:gridCol w:w="2000"/>
        <w:gridCol w:w="1403"/>
      </w:tblGrid>
      <w:tr w:rsidR="00C443C8" w:rsidRPr="00AC3576" w14:paraId="101853F3" w14:textId="77777777" w:rsidTr="00DF72E6">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9EE4140"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044A05ED"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26D20820"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628E81D9"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6BF230ED"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10595D42"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It is very peaceful </w:t>
            </w:r>
          </w:p>
        </w:tc>
        <w:tc>
          <w:tcPr>
            <w:tcW w:w="1960" w:type="dxa"/>
            <w:tcBorders>
              <w:top w:val="nil"/>
              <w:left w:val="nil"/>
              <w:bottom w:val="single" w:sz="4" w:space="0" w:color="auto"/>
              <w:right w:val="single" w:sz="4" w:space="0" w:color="auto"/>
            </w:tcBorders>
            <w:shd w:val="clear" w:color="auto" w:fill="auto"/>
            <w:noWrap/>
            <w:vAlign w:val="bottom"/>
            <w:hideMark/>
          </w:tcPr>
          <w:p w14:paraId="4F5B677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09E47A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532FCDA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730E063B"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54BD98D"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Not at all peaceful </w:t>
            </w:r>
          </w:p>
        </w:tc>
        <w:tc>
          <w:tcPr>
            <w:tcW w:w="1960" w:type="dxa"/>
            <w:tcBorders>
              <w:top w:val="nil"/>
              <w:left w:val="nil"/>
              <w:bottom w:val="single" w:sz="4" w:space="0" w:color="auto"/>
              <w:right w:val="single" w:sz="4" w:space="0" w:color="auto"/>
            </w:tcBorders>
            <w:shd w:val="clear" w:color="auto" w:fill="auto"/>
            <w:noWrap/>
            <w:vAlign w:val="bottom"/>
            <w:hideMark/>
          </w:tcPr>
          <w:p w14:paraId="09E5CDF8"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01B4B1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9</w:t>
            </w:r>
          </w:p>
        </w:tc>
        <w:tc>
          <w:tcPr>
            <w:tcW w:w="1340" w:type="dxa"/>
            <w:tcBorders>
              <w:top w:val="nil"/>
              <w:left w:val="nil"/>
              <w:bottom w:val="single" w:sz="4" w:space="0" w:color="auto"/>
              <w:right w:val="single" w:sz="4" w:space="0" w:color="auto"/>
            </w:tcBorders>
            <w:shd w:val="clear" w:color="auto" w:fill="auto"/>
            <w:noWrap/>
            <w:vAlign w:val="bottom"/>
            <w:hideMark/>
          </w:tcPr>
          <w:p w14:paraId="421D247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60%</w:t>
            </w:r>
          </w:p>
        </w:tc>
      </w:tr>
      <w:tr w:rsidR="00C443C8" w:rsidRPr="00AC3576" w14:paraId="1C19B63E"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7C120D6D"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It is very unpeaceful </w:t>
            </w:r>
          </w:p>
        </w:tc>
        <w:tc>
          <w:tcPr>
            <w:tcW w:w="1960" w:type="dxa"/>
            <w:tcBorders>
              <w:top w:val="nil"/>
              <w:left w:val="nil"/>
              <w:bottom w:val="single" w:sz="4" w:space="0" w:color="auto"/>
              <w:right w:val="single" w:sz="4" w:space="0" w:color="auto"/>
            </w:tcBorders>
            <w:shd w:val="clear" w:color="auto" w:fill="auto"/>
            <w:noWrap/>
            <w:vAlign w:val="bottom"/>
            <w:hideMark/>
          </w:tcPr>
          <w:p w14:paraId="5B9A028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E5F356E"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65918EA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bl>
    <w:p w14:paraId="217136C0" w14:textId="77777777" w:rsidR="0068178E" w:rsidRPr="00AC3576" w:rsidRDefault="00AB0DA6" w:rsidP="00BE1E68">
      <w:pPr>
        <w:jc w:val="center"/>
        <w:rPr>
          <w:rFonts w:ascii="Arial" w:hAnsi="Arial" w:cs="Arial"/>
          <w:b/>
          <w:bCs/>
          <w:sz w:val="22"/>
          <w:szCs w:val="22"/>
        </w:rPr>
      </w:pPr>
      <w:r w:rsidRPr="00AC3576">
        <w:rPr>
          <w:rFonts w:ascii="Arial" w:hAnsi="Arial" w:cs="Arial"/>
          <w:b/>
          <w:bCs/>
          <w:sz w:val="22"/>
          <w:szCs w:val="22"/>
        </w:rPr>
        <w:t>Table 9: Peaceful</w:t>
      </w:r>
    </w:p>
    <w:p w14:paraId="0F4E2F81" w14:textId="77777777" w:rsidR="0068178E" w:rsidRPr="00C40051" w:rsidRDefault="00AB0DA6" w:rsidP="00BE1E68">
      <w:pPr>
        <w:jc w:val="center"/>
        <w:rPr>
          <w:b/>
          <w:bCs/>
        </w:rPr>
      </w:pPr>
      <w:r>
        <w:rPr>
          <w:noProof/>
          <w:lang w:eastAsia="en-GB"/>
        </w:rPr>
        <w:lastRenderedPageBreak/>
        <w:drawing>
          <wp:inline distT="0" distB="0" distL="0" distR="0" wp14:anchorId="156A5EAF" wp14:editId="2CBF1586">
            <wp:extent cx="4572000" cy="2743200"/>
            <wp:effectExtent l="0" t="0" r="0" b="0"/>
            <wp:docPr id="10" name="Chart 10">
              <a:extLst xmlns:a="http://schemas.openxmlformats.org/drawingml/2006/main">
                <a:ext uri="{FF2B5EF4-FFF2-40B4-BE49-F238E27FC236}">
                  <a16:creationId xmlns:a16="http://schemas.microsoft.com/office/drawing/2014/main" id="{83FF9F85-2071-4D15-A70F-57E377DD5B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58133D7" w14:textId="77777777" w:rsidR="0068178E" w:rsidRPr="00AC3576" w:rsidRDefault="00AB0DA6" w:rsidP="00BE1E68">
      <w:pPr>
        <w:jc w:val="center"/>
        <w:rPr>
          <w:rFonts w:ascii="Arial" w:hAnsi="Arial" w:cs="Arial"/>
          <w:b/>
          <w:bCs/>
          <w:sz w:val="22"/>
          <w:szCs w:val="22"/>
        </w:rPr>
      </w:pPr>
      <w:r w:rsidRPr="00AC3576">
        <w:rPr>
          <w:rFonts w:ascii="Arial" w:hAnsi="Arial" w:cs="Arial"/>
          <w:b/>
          <w:bCs/>
          <w:sz w:val="22"/>
          <w:szCs w:val="22"/>
        </w:rPr>
        <w:t>Fig</w:t>
      </w:r>
      <w:r w:rsidR="00D25A1B" w:rsidRPr="00AC3576">
        <w:rPr>
          <w:rFonts w:ascii="Arial" w:hAnsi="Arial" w:cs="Arial"/>
          <w:b/>
          <w:bCs/>
          <w:sz w:val="22"/>
          <w:szCs w:val="22"/>
        </w:rPr>
        <w:t>ure 9: Peaceful</w:t>
      </w:r>
    </w:p>
    <w:p w14:paraId="08AE9FFE" w14:textId="77777777" w:rsidR="00D25A1B"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2E3C816E" w14:textId="77777777" w:rsidR="00D25A1B" w:rsidRPr="00AC3576" w:rsidRDefault="00AB0DA6" w:rsidP="00BE1E68">
      <w:pPr>
        <w:rPr>
          <w:rFonts w:ascii="Arial" w:hAnsi="Arial" w:cs="Arial"/>
          <w:sz w:val="22"/>
          <w:szCs w:val="22"/>
        </w:rPr>
      </w:pPr>
      <w:r w:rsidRPr="00AC3576">
        <w:rPr>
          <w:rFonts w:ascii="Arial" w:hAnsi="Arial" w:cs="Arial"/>
          <w:sz w:val="22"/>
          <w:szCs w:val="22"/>
        </w:rPr>
        <w:t xml:space="preserve">The peacefulness of experiencing online studies </w:t>
      </w:r>
      <w:r w:rsidR="00FF5AE6" w:rsidRPr="00AC3576">
        <w:rPr>
          <w:rFonts w:ascii="Arial" w:hAnsi="Arial" w:cs="Arial"/>
          <w:sz w:val="22"/>
          <w:szCs w:val="22"/>
        </w:rPr>
        <w:t>is</w:t>
      </w:r>
      <w:r w:rsidRPr="00AC3576">
        <w:rPr>
          <w:rFonts w:ascii="Arial" w:hAnsi="Arial" w:cs="Arial"/>
          <w:sz w:val="22"/>
          <w:szCs w:val="22"/>
        </w:rPr>
        <w:t xml:space="preserve"> often observed to be high rather than being present in offline classes. </w:t>
      </w:r>
      <w:r w:rsidR="00FF5AE6" w:rsidRPr="00AC3576">
        <w:rPr>
          <w:rFonts w:ascii="Arial" w:hAnsi="Arial" w:cs="Arial"/>
          <w:sz w:val="22"/>
          <w:szCs w:val="22"/>
        </w:rPr>
        <w:t>However,</w:t>
      </w:r>
      <w:r w:rsidRPr="00AC3576">
        <w:rPr>
          <w:rFonts w:ascii="Arial" w:hAnsi="Arial" w:cs="Arial"/>
          <w:sz w:val="22"/>
          <w:szCs w:val="22"/>
        </w:rPr>
        <w:t xml:space="preserve"> several issues are associated with this learning platform due to which 60% of the individuals have stated not at all peaceful atmosphere </w:t>
      </w:r>
      <w:r w:rsidR="00FF5AE6" w:rsidRPr="00AC3576">
        <w:rPr>
          <w:rFonts w:ascii="Arial" w:hAnsi="Arial" w:cs="Arial"/>
          <w:sz w:val="22"/>
          <w:szCs w:val="22"/>
        </w:rPr>
        <w:t>while l</w:t>
      </w:r>
      <w:r w:rsidRPr="00AC3576">
        <w:rPr>
          <w:rFonts w:ascii="Arial" w:hAnsi="Arial" w:cs="Arial"/>
          <w:sz w:val="22"/>
          <w:szCs w:val="22"/>
        </w:rPr>
        <w:t xml:space="preserve">earning online. </w:t>
      </w:r>
      <w:r w:rsidR="00EF5581" w:rsidRPr="00AC3576">
        <w:rPr>
          <w:rFonts w:ascii="Arial" w:hAnsi="Arial" w:cs="Arial"/>
          <w:sz w:val="22"/>
          <w:szCs w:val="22"/>
        </w:rPr>
        <w:t>Similarly,</w:t>
      </w:r>
      <w:r w:rsidR="00F45C1A" w:rsidRPr="00AC3576">
        <w:rPr>
          <w:rFonts w:ascii="Arial" w:hAnsi="Arial" w:cs="Arial"/>
          <w:sz w:val="22"/>
          <w:szCs w:val="22"/>
        </w:rPr>
        <w:t xml:space="preserve"> 7% of the responses are attained towards an </w:t>
      </w:r>
      <w:r w:rsidR="00E03287" w:rsidRPr="00AC3576">
        <w:rPr>
          <w:rFonts w:ascii="Arial" w:hAnsi="Arial" w:cs="Arial"/>
          <w:sz w:val="22"/>
          <w:szCs w:val="22"/>
        </w:rPr>
        <w:t>un</w:t>
      </w:r>
      <w:r w:rsidR="00F45C1A" w:rsidRPr="00AC3576">
        <w:rPr>
          <w:rFonts w:ascii="Arial" w:hAnsi="Arial" w:cs="Arial"/>
          <w:sz w:val="22"/>
          <w:szCs w:val="22"/>
        </w:rPr>
        <w:t>peaceful environment where is 33% stated peaceful.</w:t>
      </w:r>
    </w:p>
    <w:p w14:paraId="623E2E9A"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10: How often do you talk to your </w:t>
      </w:r>
      <w:r w:rsidR="00007979" w:rsidRPr="00AC3576">
        <w:rPr>
          <w:rFonts w:ascii="Arial" w:hAnsi="Arial" w:cs="Arial"/>
          <w:b/>
          <w:bCs/>
          <w:i/>
          <w:iCs/>
          <w:sz w:val="22"/>
          <w:szCs w:val="22"/>
        </w:rPr>
        <w:t>university</w:t>
      </w:r>
      <w:r w:rsidRPr="00AC3576">
        <w:rPr>
          <w:rFonts w:ascii="Arial" w:hAnsi="Arial" w:cs="Arial"/>
          <w:b/>
          <w:bCs/>
          <w:i/>
          <w:iCs/>
          <w:sz w:val="22"/>
          <w:szCs w:val="22"/>
        </w:rPr>
        <w:t xml:space="preserve"> </w:t>
      </w:r>
      <w:r w:rsidR="00007979" w:rsidRPr="00AC3576">
        <w:rPr>
          <w:rFonts w:ascii="Arial" w:hAnsi="Arial" w:cs="Arial"/>
          <w:b/>
          <w:bCs/>
          <w:i/>
          <w:iCs/>
          <w:sz w:val="22"/>
          <w:szCs w:val="22"/>
        </w:rPr>
        <w:t>classmates?</w:t>
      </w:r>
    </w:p>
    <w:tbl>
      <w:tblPr>
        <w:tblW w:w="10240" w:type="dxa"/>
        <w:jc w:val="center"/>
        <w:tblLook w:val="04A0" w:firstRow="1" w:lastRow="0" w:firstColumn="1" w:lastColumn="0" w:noHBand="0" w:noVBand="1"/>
      </w:tblPr>
      <w:tblGrid>
        <w:gridCol w:w="4940"/>
        <w:gridCol w:w="1960"/>
        <w:gridCol w:w="2000"/>
        <w:gridCol w:w="1403"/>
      </w:tblGrid>
      <w:tr w:rsidR="00C443C8" w:rsidRPr="00AC3576" w14:paraId="3C36E608" w14:textId="77777777" w:rsidTr="00DF72E6">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68EBB64"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2CB79EF5"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1B59D640"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607D2665"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53DE1F72"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123859E"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Very often </w:t>
            </w:r>
          </w:p>
        </w:tc>
        <w:tc>
          <w:tcPr>
            <w:tcW w:w="1960" w:type="dxa"/>
            <w:tcBorders>
              <w:top w:val="nil"/>
              <w:left w:val="nil"/>
              <w:bottom w:val="single" w:sz="4" w:space="0" w:color="auto"/>
              <w:right w:val="single" w:sz="4" w:space="0" w:color="auto"/>
            </w:tcBorders>
            <w:shd w:val="clear" w:color="auto" w:fill="auto"/>
            <w:noWrap/>
            <w:vAlign w:val="bottom"/>
            <w:hideMark/>
          </w:tcPr>
          <w:p w14:paraId="6AC9C78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9F86AAC"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2A21203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r w:rsidR="00C443C8" w:rsidRPr="00AC3576" w14:paraId="37CCCE07"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0B69321B"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Often</w:t>
            </w:r>
          </w:p>
        </w:tc>
        <w:tc>
          <w:tcPr>
            <w:tcW w:w="1960" w:type="dxa"/>
            <w:tcBorders>
              <w:top w:val="nil"/>
              <w:left w:val="nil"/>
              <w:bottom w:val="single" w:sz="4" w:space="0" w:color="auto"/>
              <w:right w:val="single" w:sz="4" w:space="0" w:color="auto"/>
            </w:tcBorders>
            <w:shd w:val="clear" w:color="auto" w:fill="auto"/>
            <w:noWrap/>
            <w:vAlign w:val="bottom"/>
            <w:hideMark/>
          </w:tcPr>
          <w:p w14:paraId="5DB3F98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C792B2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2F785E77"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4125DD77"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708B15E"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Not very often </w:t>
            </w:r>
          </w:p>
        </w:tc>
        <w:tc>
          <w:tcPr>
            <w:tcW w:w="1960" w:type="dxa"/>
            <w:tcBorders>
              <w:top w:val="nil"/>
              <w:left w:val="nil"/>
              <w:bottom w:val="single" w:sz="4" w:space="0" w:color="auto"/>
              <w:right w:val="single" w:sz="4" w:space="0" w:color="auto"/>
            </w:tcBorders>
            <w:shd w:val="clear" w:color="auto" w:fill="auto"/>
            <w:noWrap/>
            <w:vAlign w:val="bottom"/>
            <w:hideMark/>
          </w:tcPr>
          <w:p w14:paraId="3389404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37401E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w:t>
            </w:r>
          </w:p>
        </w:tc>
        <w:tc>
          <w:tcPr>
            <w:tcW w:w="1340" w:type="dxa"/>
            <w:tcBorders>
              <w:top w:val="nil"/>
              <w:left w:val="nil"/>
              <w:bottom w:val="single" w:sz="4" w:space="0" w:color="auto"/>
              <w:right w:val="single" w:sz="4" w:space="0" w:color="auto"/>
            </w:tcBorders>
            <w:shd w:val="clear" w:color="auto" w:fill="auto"/>
            <w:noWrap/>
            <w:vAlign w:val="bottom"/>
            <w:hideMark/>
          </w:tcPr>
          <w:p w14:paraId="04796BB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27%</w:t>
            </w:r>
          </w:p>
        </w:tc>
      </w:tr>
      <w:tr w:rsidR="00C443C8" w:rsidRPr="00AC3576" w14:paraId="29BEF684"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4ADE87C"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       Rare </w:t>
            </w:r>
          </w:p>
        </w:tc>
        <w:tc>
          <w:tcPr>
            <w:tcW w:w="1960" w:type="dxa"/>
            <w:tcBorders>
              <w:top w:val="nil"/>
              <w:left w:val="nil"/>
              <w:bottom w:val="single" w:sz="4" w:space="0" w:color="auto"/>
              <w:right w:val="single" w:sz="4" w:space="0" w:color="auto"/>
            </w:tcBorders>
            <w:shd w:val="clear" w:color="auto" w:fill="auto"/>
            <w:noWrap/>
            <w:vAlign w:val="bottom"/>
            <w:hideMark/>
          </w:tcPr>
          <w:p w14:paraId="7EBCB71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8C993C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w:t>
            </w:r>
          </w:p>
        </w:tc>
        <w:tc>
          <w:tcPr>
            <w:tcW w:w="1340" w:type="dxa"/>
            <w:tcBorders>
              <w:top w:val="nil"/>
              <w:left w:val="nil"/>
              <w:bottom w:val="single" w:sz="4" w:space="0" w:color="auto"/>
              <w:right w:val="single" w:sz="4" w:space="0" w:color="auto"/>
            </w:tcBorders>
            <w:shd w:val="clear" w:color="auto" w:fill="auto"/>
            <w:noWrap/>
            <w:vAlign w:val="bottom"/>
            <w:hideMark/>
          </w:tcPr>
          <w:p w14:paraId="5835F9D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20%</w:t>
            </w:r>
          </w:p>
        </w:tc>
      </w:tr>
    </w:tbl>
    <w:p w14:paraId="1E03E306" w14:textId="77777777" w:rsidR="00F201E3" w:rsidRPr="00AC3576" w:rsidRDefault="00AB0DA6" w:rsidP="00BE1E68">
      <w:pPr>
        <w:jc w:val="center"/>
        <w:rPr>
          <w:rFonts w:ascii="Arial" w:hAnsi="Arial" w:cs="Arial"/>
          <w:b/>
          <w:bCs/>
          <w:sz w:val="22"/>
          <w:szCs w:val="22"/>
        </w:rPr>
      </w:pPr>
      <w:r w:rsidRPr="00AC3576">
        <w:rPr>
          <w:rFonts w:ascii="Arial" w:hAnsi="Arial" w:cs="Arial"/>
          <w:b/>
          <w:bCs/>
          <w:sz w:val="22"/>
          <w:szCs w:val="22"/>
        </w:rPr>
        <w:t>Table 10: Frequency of conversation</w:t>
      </w:r>
    </w:p>
    <w:p w14:paraId="16291215" w14:textId="77777777" w:rsidR="00F201E3" w:rsidRPr="00940934" w:rsidRDefault="00AB0DA6" w:rsidP="00BE1E68">
      <w:pPr>
        <w:jc w:val="center"/>
        <w:rPr>
          <w:b/>
          <w:bCs/>
        </w:rPr>
      </w:pPr>
      <w:r>
        <w:rPr>
          <w:noProof/>
          <w:lang w:eastAsia="en-GB"/>
        </w:rPr>
        <w:lastRenderedPageBreak/>
        <w:drawing>
          <wp:inline distT="0" distB="0" distL="0" distR="0" wp14:anchorId="39A98721" wp14:editId="37B1C179">
            <wp:extent cx="4572000" cy="2743200"/>
            <wp:effectExtent l="0" t="0" r="0" b="0"/>
            <wp:docPr id="11" name="Chart 11">
              <a:extLst xmlns:a="http://schemas.openxmlformats.org/drawingml/2006/main">
                <a:ext uri="{FF2B5EF4-FFF2-40B4-BE49-F238E27FC236}">
                  <a16:creationId xmlns:a16="http://schemas.microsoft.com/office/drawing/2014/main" id="{B2D8CBC2-7C48-4C08-93EF-2CD3210AEB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0A76C3F" w14:textId="77777777" w:rsidR="00F201E3" w:rsidRPr="00AC3576" w:rsidRDefault="00AB0DA6" w:rsidP="00BE1E68">
      <w:pPr>
        <w:jc w:val="center"/>
        <w:rPr>
          <w:rFonts w:ascii="Arial" w:hAnsi="Arial" w:cs="Arial"/>
          <w:b/>
          <w:bCs/>
          <w:sz w:val="22"/>
          <w:szCs w:val="22"/>
        </w:rPr>
      </w:pPr>
      <w:r w:rsidRPr="00AC3576">
        <w:rPr>
          <w:rFonts w:ascii="Arial" w:hAnsi="Arial" w:cs="Arial"/>
          <w:b/>
          <w:bCs/>
          <w:sz w:val="22"/>
          <w:szCs w:val="22"/>
        </w:rPr>
        <w:t xml:space="preserve">Figure 10: </w:t>
      </w:r>
      <w:r w:rsidR="005061CF" w:rsidRPr="00AC3576">
        <w:rPr>
          <w:rFonts w:ascii="Arial" w:hAnsi="Arial" w:cs="Arial"/>
          <w:b/>
          <w:bCs/>
          <w:sz w:val="22"/>
          <w:szCs w:val="22"/>
        </w:rPr>
        <w:t>Frequency of conversation</w:t>
      </w:r>
    </w:p>
    <w:p w14:paraId="71F084B3" w14:textId="77777777" w:rsidR="005061CF"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331FC2BC" w14:textId="77777777" w:rsidR="005061CF" w:rsidRPr="00AC3576" w:rsidRDefault="00AB0DA6" w:rsidP="00BE1E68">
      <w:pPr>
        <w:rPr>
          <w:rFonts w:ascii="Arial" w:hAnsi="Arial" w:cs="Arial"/>
          <w:sz w:val="22"/>
          <w:szCs w:val="22"/>
        </w:rPr>
      </w:pPr>
      <w:r w:rsidRPr="00AC3576">
        <w:rPr>
          <w:rFonts w:ascii="Arial" w:hAnsi="Arial" w:cs="Arial"/>
          <w:sz w:val="22"/>
          <w:szCs w:val="22"/>
        </w:rPr>
        <w:t xml:space="preserve">Executing classes through an online platform and reduces the communication capability of an individual with the other due to lack of comfort. </w:t>
      </w:r>
      <w:r w:rsidR="00FA4E04" w:rsidRPr="00AC3576">
        <w:rPr>
          <w:rFonts w:ascii="Arial" w:hAnsi="Arial" w:cs="Arial"/>
          <w:sz w:val="22"/>
          <w:szCs w:val="22"/>
        </w:rPr>
        <w:t>Similarly,</w:t>
      </w:r>
      <w:r w:rsidRPr="00AC3576">
        <w:rPr>
          <w:rFonts w:ascii="Arial" w:hAnsi="Arial" w:cs="Arial"/>
          <w:sz w:val="22"/>
          <w:szCs w:val="22"/>
        </w:rPr>
        <w:t xml:space="preserve"> this question has been put forward to acknowledge the frequency through which and student is able to interact with the other during online classes. 33% and 20% of the survey participants have stated very often to be the frequency of interaction whereas</w:t>
      </w:r>
      <w:r w:rsidR="00985882" w:rsidRPr="00AC3576">
        <w:rPr>
          <w:rFonts w:ascii="Arial" w:hAnsi="Arial" w:cs="Arial"/>
          <w:sz w:val="22"/>
          <w:szCs w:val="22"/>
        </w:rPr>
        <w:t xml:space="preserve"> 20% stated there. On the other </w:t>
      </w:r>
      <w:r w:rsidR="00FA4E04" w:rsidRPr="00AC3576">
        <w:rPr>
          <w:rFonts w:ascii="Arial" w:hAnsi="Arial" w:cs="Arial"/>
          <w:sz w:val="22"/>
          <w:szCs w:val="22"/>
        </w:rPr>
        <w:t>hand,</w:t>
      </w:r>
      <w:r w:rsidR="00985882" w:rsidRPr="00AC3576">
        <w:rPr>
          <w:rFonts w:ascii="Arial" w:hAnsi="Arial" w:cs="Arial"/>
          <w:sz w:val="22"/>
          <w:szCs w:val="22"/>
        </w:rPr>
        <w:t xml:space="preserve"> 27% of the individuals have indicated their interaction frequency to be not very often.</w:t>
      </w:r>
    </w:p>
    <w:p w14:paraId="647E7BF0"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 xml:space="preserve">Question 11: How helpful are your lecturers while studying </w:t>
      </w:r>
      <w:r w:rsidR="00007979" w:rsidRPr="00AC3576">
        <w:rPr>
          <w:rFonts w:ascii="Arial" w:hAnsi="Arial" w:cs="Arial"/>
          <w:b/>
          <w:bCs/>
          <w:i/>
          <w:iCs/>
          <w:sz w:val="22"/>
          <w:szCs w:val="22"/>
        </w:rPr>
        <w:t>online?</w:t>
      </w:r>
    </w:p>
    <w:tbl>
      <w:tblPr>
        <w:tblW w:w="10240" w:type="dxa"/>
        <w:jc w:val="center"/>
        <w:tblLook w:val="04A0" w:firstRow="1" w:lastRow="0" w:firstColumn="1" w:lastColumn="0" w:noHBand="0" w:noVBand="1"/>
      </w:tblPr>
      <w:tblGrid>
        <w:gridCol w:w="4940"/>
        <w:gridCol w:w="1960"/>
        <w:gridCol w:w="2000"/>
        <w:gridCol w:w="1403"/>
      </w:tblGrid>
      <w:tr w:rsidR="00C443C8" w:rsidRPr="00AC3576" w14:paraId="70FDA6A5" w14:textId="77777777" w:rsidTr="00DF72E6">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36597A1"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4B76D57A"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28E888EE"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7BD9E39B"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3F4198CA"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DEEF32A"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1.     Not at all helpful </w:t>
            </w:r>
          </w:p>
        </w:tc>
        <w:tc>
          <w:tcPr>
            <w:tcW w:w="1960" w:type="dxa"/>
            <w:tcBorders>
              <w:top w:val="nil"/>
              <w:left w:val="nil"/>
              <w:bottom w:val="single" w:sz="4" w:space="0" w:color="auto"/>
              <w:right w:val="single" w:sz="4" w:space="0" w:color="auto"/>
            </w:tcBorders>
            <w:shd w:val="clear" w:color="auto" w:fill="auto"/>
            <w:noWrap/>
            <w:vAlign w:val="bottom"/>
            <w:hideMark/>
          </w:tcPr>
          <w:p w14:paraId="62F3696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F1F5169"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w:t>
            </w:r>
          </w:p>
        </w:tc>
        <w:tc>
          <w:tcPr>
            <w:tcW w:w="1340" w:type="dxa"/>
            <w:tcBorders>
              <w:top w:val="nil"/>
              <w:left w:val="nil"/>
              <w:bottom w:val="single" w:sz="4" w:space="0" w:color="auto"/>
              <w:right w:val="single" w:sz="4" w:space="0" w:color="auto"/>
            </w:tcBorders>
            <w:shd w:val="clear" w:color="auto" w:fill="auto"/>
            <w:noWrap/>
            <w:vAlign w:val="bottom"/>
            <w:hideMark/>
          </w:tcPr>
          <w:p w14:paraId="5F82FD7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27%</w:t>
            </w:r>
          </w:p>
        </w:tc>
      </w:tr>
      <w:tr w:rsidR="00C443C8" w:rsidRPr="00AC3576" w14:paraId="3AF7876D"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28F54D3"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2.     Slightly helpful  </w:t>
            </w:r>
          </w:p>
        </w:tc>
        <w:tc>
          <w:tcPr>
            <w:tcW w:w="1960" w:type="dxa"/>
            <w:tcBorders>
              <w:top w:val="nil"/>
              <w:left w:val="nil"/>
              <w:bottom w:val="single" w:sz="4" w:space="0" w:color="auto"/>
              <w:right w:val="single" w:sz="4" w:space="0" w:color="auto"/>
            </w:tcBorders>
            <w:shd w:val="clear" w:color="auto" w:fill="auto"/>
            <w:noWrap/>
            <w:vAlign w:val="bottom"/>
            <w:hideMark/>
          </w:tcPr>
          <w:p w14:paraId="5FB5FB84"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637EE12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5</w:t>
            </w:r>
          </w:p>
        </w:tc>
        <w:tc>
          <w:tcPr>
            <w:tcW w:w="1340" w:type="dxa"/>
            <w:tcBorders>
              <w:top w:val="nil"/>
              <w:left w:val="nil"/>
              <w:bottom w:val="single" w:sz="4" w:space="0" w:color="auto"/>
              <w:right w:val="single" w:sz="4" w:space="0" w:color="auto"/>
            </w:tcBorders>
            <w:shd w:val="clear" w:color="auto" w:fill="auto"/>
            <w:noWrap/>
            <w:vAlign w:val="bottom"/>
            <w:hideMark/>
          </w:tcPr>
          <w:p w14:paraId="158F713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33%</w:t>
            </w:r>
          </w:p>
        </w:tc>
      </w:tr>
      <w:tr w:rsidR="00C443C8" w:rsidRPr="00AC3576" w14:paraId="799F344B"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51333C5"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3.     Helpful </w:t>
            </w:r>
          </w:p>
        </w:tc>
        <w:tc>
          <w:tcPr>
            <w:tcW w:w="1960" w:type="dxa"/>
            <w:tcBorders>
              <w:top w:val="nil"/>
              <w:left w:val="nil"/>
              <w:bottom w:val="single" w:sz="4" w:space="0" w:color="auto"/>
              <w:right w:val="single" w:sz="4" w:space="0" w:color="auto"/>
            </w:tcBorders>
            <w:shd w:val="clear" w:color="auto" w:fill="auto"/>
            <w:noWrap/>
            <w:vAlign w:val="bottom"/>
            <w:hideMark/>
          </w:tcPr>
          <w:p w14:paraId="0CB5D7DF"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37274E8B"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79FCFDBD"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r w:rsidR="00C443C8" w:rsidRPr="00AC3576" w14:paraId="216EAFE3"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6BA60C2B"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4.     Very helpful    </w:t>
            </w:r>
          </w:p>
        </w:tc>
        <w:tc>
          <w:tcPr>
            <w:tcW w:w="1960" w:type="dxa"/>
            <w:tcBorders>
              <w:top w:val="nil"/>
              <w:left w:val="nil"/>
              <w:bottom w:val="single" w:sz="4" w:space="0" w:color="auto"/>
              <w:right w:val="single" w:sz="4" w:space="0" w:color="auto"/>
            </w:tcBorders>
            <w:shd w:val="clear" w:color="auto" w:fill="auto"/>
            <w:noWrap/>
            <w:vAlign w:val="bottom"/>
            <w:hideMark/>
          </w:tcPr>
          <w:p w14:paraId="5C2DAF4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FA91E2A"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w:t>
            </w:r>
          </w:p>
        </w:tc>
        <w:tc>
          <w:tcPr>
            <w:tcW w:w="1340" w:type="dxa"/>
            <w:tcBorders>
              <w:top w:val="nil"/>
              <w:left w:val="nil"/>
              <w:bottom w:val="single" w:sz="4" w:space="0" w:color="auto"/>
              <w:right w:val="single" w:sz="4" w:space="0" w:color="auto"/>
            </w:tcBorders>
            <w:shd w:val="clear" w:color="auto" w:fill="auto"/>
            <w:noWrap/>
            <w:vAlign w:val="bottom"/>
            <w:hideMark/>
          </w:tcPr>
          <w:p w14:paraId="75F70B0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27%</w:t>
            </w:r>
          </w:p>
        </w:tc>
      </w:tr>
      <w:tr w:rsidR="00C443C8" w:rsidRPr="00AC3576" w14:paraId="258364C6"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2E5E4EB0"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5.     Extremely helpful </w:t>
            </w:r>
          </w:p>
        </w:tc>
        <w:tc>
          <w:tcPr>
            <w:tcW w:w="1960" w:type="dxa"/>
            <w:tcBorders>
              <w:top w:val="nil"/>
              <w:left w:val="nil"/>
              <w:bottom w:val="single" w:sz="4" w:space="0" w:color="auto"/>
              <w:right w:val="single" w:sz="4" w:space="0" w:color="auto"/>
            </w:tcBorders>
            <w:shd w:val="clear" w:color="auto" w:fill="auto"/>
            <w:noWrap/>
            <w:vAlign w:val="bottom"/>
            <w:hideMark/>
          </w:tcPr>
          <w:p w14:paraId="72FD8AC1"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03C0FFA2"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w:t>
            </w:r>
          </w:p>
        </w:tc>
        <w:tc>
          <w:tcPr>
            <w:tcW w:w="1340" w:type="dxa"/>
            <w:tcBorders>
              <w:top w:val="nil"/>
              <w:left w:val="nil"/>
              <w:bottom w:val="single" w:sz="4" w:space="0" w:color="auto"/>
              <w:right w:val="single" w:sz="4" w:space="0" w:color="auto"/>
            </w:tcBorders>
            <w:shd w:val="clear" w:color="auto" w:fill="auto"/>
            <w:noWrap/>
            <w:vAlign w:val="bottom"/>
            <w:hideMark/>
          </w:tcPr>
          <w:p w14:paraId="1E1BA486"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7%</w:t>
            </w:r>
          </w:p>
        </w:tc>
      </w:tr>
    </w:tbl>
    <w:p w14:paraId="3CBDCD55" w14:textId="77777777" w:rsidR="00443BD8" w:rsidRPr="00AC3576" w:rsidRDefault="00AB0DA6" w:rsidP="00BE1E68">
      <w:pPr>
        <w:jc w:val="center"/>
        <w:rPr>
          <w:rFonts w:ascii="Arial" w:hAnsi="Arial" w:cs="Arial"/>
          <w:b/>
          <w:bCs/>
          <w:sz w:val="22"/>
          <w:szCs w:val="22"/>
        </w:rPr>
      </w:pPr>
      <w:r w:rsidRPr="00AC3576">
        <w:rPr>
          <w:rFonts w:ascii="Arial" w:hAnsi="Arial" w:cs="Arial"/>
          <w:b/>
          <w:bCs/>
          <w:sz w:val="22"/>
          <w:szCs w:val="22"/>
        </w:rPr>
        <w:t>Table 11: Help from lecturers</w:t>
      </w:r>
    </w:p>
    <w:p w14:paraId="587B01B5" w14:textId="77777777" w:rsidR="00443BD8" w:rsidRPr="009019BC" w:rsidRDefault="00AB0DA6" w:rsidP="00BE1E68">
      <w:pPr>
        <w:jc w:val="center"/>
        <w:rPr>
          <w:b/>
          <w:bCs/>
        </w:rPr>
      </w:pPr>
      <w:r>
        <w:rPr>
          <w:noProof/>
          <w:lang w:eastAsia="en-GB"/>
        </w:rPr>
        <w:lastRenderedPageBreak/>
        <w:drawing>
          <wp:inline distT="0" distB="0" distL="0" distR="0" wp14:anchorId="3958198C" wp14:editId="03D8DA7E">
            <wp:extent cx="4572000" cy="2743200"/>
            <wp:effectExtent l="0" t="0" r="0" b="0"/>
            <wp:docPr id="12" name="Chart 12">
              <a:extLst xmlns:a="http://schemas.openxmlformats.org/drawingml/2006/main">
                <a:ext uri="{FF2B5EF4-FFF2-40B4-BE49-F238E27FC236}">
                  <a16:creationId xmlns:a16="http://schemas.microsoft.com/office/drawing/2014/main" id="{EA2188F4-6381-4D88-8344-3D97A650D8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1FD4FB4" w14:textId="77777777" w:rsidR="00443BD8" w:rsidRPr="00AC3576" w:rsidRDefault="00AB0DA6" w:rsidP="00BE1E68">
      <w:pPr>
        <w:jc w:val="center"/>
        <w:rPr>
          <w:rFonts w:ascii="Arial" w:hAnsi="Arial" w:cs="Arial"/>
          <w:b/>
          <w:bCs/>
          <w:sz w:val="22"/>
          <w:szCs w:val="22"/>
        </w:rPr>
      </w:pPr>
      <w:r w:rsidRPr="00AC3576">
        <w:rPr>
          <w:rFonts w:ascii="Arial" w:hAnsi="Arial" w:cs="Arial"/>
          <w:b/>
          <w:bCs/>
          <w:sz w:val="22"/>
          <w:szCs w:val="22"/>
        </w:rPr>
        <w:t>Figure 11: Help from lecturers</w:t>
      </w:r>
    </w:p>
    <w:p w14:paraId="6DE762C9" w14:textId="77777777" w:rsidR="00443BD8" w:rsidRPr="00AC3576" w:rsidRDefault="00AB0DA6" w:rsidP="00BE1E68">
      <w:pPr>
        <w:rPr>
          <w:rFonts w:ascii="Arial" w:hAnsi="Arial" w:cs="Arial"/>
          <w:b/>
          <w:bCs/>
          <w:i/>
          <w:iCs/>
          <w:sz w:val="22"/>
          <w:szCs w:val="22"/>
        </w:rPr>
      </w:pPr>
      <w:r w:rsidRPr="00AC3576">
        <w:rPr>
          <w:rFonts w:ascii="Arial" w:hAnsi="Arial" w:cs="Arial"/>
          <w:b/>
          <w:bCs/>
          <w:i/>
          <w:iCs/>
          <w:sz w:val="22"/>
          <w:szCs w:val="22"/>
        </w:rPr>
        <w:t>Interpretation</w:t>
      </w:r>
    </w:p>
    <w:p w14:paraId="60C5B447" w14:textId="77777777" w:rsidR="00B41C27" w:rsidRPr="00AC3576" w:rsidRDefault="00AB0DA6" w:rsidP="00BE1E68">
      <w:pPr>
        <w:rPr>
          <w:rFonts w:ascii="Arial" w:hAnsi="Arial" w:cs="Arial"/>
          <w:sz w:val="22"/>
          <w:szCs w:val="22"/>
        </w:rPr>
      </w:pPr>
      <w:r w:rsidRPr="00AC3576">
        <w:rPr>
          <w:rFonts w:ascii="Arial" w:hAnsi="Arial" w:cs="Arial"/>
          <w:sz w:val="22"/>
          <w:szCs w:val="22"/>
        </w:rPr>
        <w:t>While pursuing online studies</w:t>
      </w:r>
      <w:r w:rsidR="00F06E7A" w:rsidRPr="00AC3576">
        <w:rPr>
          <w:rFonts w:ascii="Arial" w:hAnsi="Arial" w:cs="Arial"/>
          <w:sz w:val="22"/>
          <w:szCs w:val="22"/>
        </w:rPr>
        <w:t>,</w:t>
      </w:r>
      <w:r w:rsidRPr="00AC3576">
        <w:rPr>
          <w:rFonts w:ascii="Arial" w:hAnsi="Arial" w:cs="Arial"/>
          <w:sz w:val="22"/>
          <w:szCs w:val="22"/>
        </w:rPr>
        <w:t xml:space="preserve"> it has been observed that students have experienced good as well as bad results in their classes in university and colleges. From this perspective</w:t>
      </w:r>
      <w:r w:rsidR="00F06E7A" w:rsidRPr="00AC3576">
        <w:rPr>
          <w:rFonts w:ascii="Arial" w:hAnsi="Arial" w:cs="Arial"/>
          <w:sz w:val="22"/>
          <w:szCs w:val="22"/>
        </w:rPr>
        <w:t>,</w:t>
      </w:r>
      <w:r w:rsidRPr="00AC3576">
        <w:rPr>
          <w:rFonts w:ascii="Arial" w:hAnsi="Arial" w:cs="Arial"/>
          <w:sz w:val="22"/>
          <w:szCs w:val="22"/>
        </w:rPr>
        <w:t xml:space="preserve"> the helpfulness that has been obtained by the students from their lecturers while </w:t>
      </w:r>
      <w:r w:rsidR="00F06E7A" w:rsidRPr="00AC3576">
        <w:rPr>
          <w:rFonts w:ascii="Arial" w:hAnsi="Arial" w:cs="Arial"/>
          <w:sz w:val="22"/>
          <w:szCs w:val="22"/>
        </w:rPr>
        <w:t>pursuing</w:t>
      </w:r>
      <w:r w:rsidRPr="00AC3576">
        <w:rPr>
          <w:rFonts w:ascii="Arial" w:hAnsi="Arial" w:cs="Arial"/>
          <w:sz w:val="22"/>
          <w:szCs w:val="22"/>
        </w:rPr>
        <w:t xml:space="preserve"> online studies has been acknowledged through this question. From among 15 students</w:t>
      </w:r>
      <w:r w:rsidR="000C436F" w:rsidRPr="00AC3576">
        <w:rPr>
          <w:rFonts w:ascii="Arial" w:hAnsi="Arial" w:cs="Arial"/>
          <w:sz w:val="22"/>
          <w:szCs w:val="22"/>
        </w:rPr>
        <w:t>, 27% stated that the lecturers were helpful to a wider extent</w:t>
      </w:r>
      <w:r w:rsidR="008808BC" w:rsidRPr="00AC3576">
        <w:rPr>
          <w:rFonts w:ascii="Arial" w:hAnsi="Arial" w:cs="Arial"/>
          <w:sz w:val="22"/>
          <w:szCs w:val="22"/>
        </w:rPr>
        <w:t>. O</w:t>
      </w:r>
      <w:r w:rsidR="000C436F" w:rsidRPr="00AC3576">
        <w:rPr>
          <w:rFonts w:ascii="Arial" w:hAnsi="Arial" w:cs="Arial"/>
          <w:sz w:val="22"/>
          <w:szCs w:val="22"/>
        </w:rPr>
        <w:t>n the other hand</w:t>
      </w:r>
      <w:r w:rsidR="0057506C" w:rsidRPr="00AC3576">
        <w:rPr>
          <w:rFonts w:ascii="Arial" w:hAnsi="Arial" w:cs="Arial"/>
          <w:sz w:val="22"/>
          <w:szCs w:val="22"/>
        </w:rPr>
        <w:t>,</w:t>
      </w:r>
      <w:r w:rsidR="000C436F" w:rsidRPr="00AC3576">
        <w:rPr>
          <w:rFonts w:ascii="Arial" w:hAnsi="Arial" w:cs="Arial"/>
          <w:sz w:val="22"/>
          <w:szCs w:val="22"/>
        </w:rPr>
        <w:t xml:space="preserve"> 7% stated very helpful </w:t>
      </w:r>
      <w:r w:rsidR="00AC0304" w:rsidRPr="00AC3576">
        <w:rPr>
          <w:rFonts w:ascii="Arial" w:hAnsi="Arial" w:cs="Arial"/>
          <w:sz w:val="22"/>
          <w:szCs w:val="22"/>
        </w:rPr>
        <w:t>whereas</w:t>
      </w:r>
      <w:r w:rsidR="000C436F" w:rsidRPr="00AC3576">
        <w:rPr>
          <w:rFonts w:ascii="Arial" w:hAnsi="Arial" w:cs="Arial"/>
          <w:sz w:val="22"/>
          <w:szCs w:val="22"/>
        </w:rPr>
        <w:t xml:space="preserve"> 33% stated not at all helpful.</w:t>
      </w:r>
    </w:p>
    <w:p w14:paraId="1BA1F0EB" w14:textId="77777777" w:rsidR="002A0970" w:rsidRPr="00AC3576" w:rsidRDefault="00AB0DA6" w:rsidP="00BE1E68">
      <w:pPr>
        <w:jc w:val="left"/>
        <w:rPr>
          <w:rFonts w:ascii="Arial" w:hAnsi="Arial" w:cs="Arial"/>
          <w:b/>
          <w:bCs/>
          <w:i/>
          <w:iCs/>
          <w:sz w:val="22"/>
          <w:szCs w:val="22"/>
        </w:rPr>
      </w:pPr>
      <w:r w:rsidRPr="00AC3576">
        <w:rPr>
          <w:rFonts w:ascii="Arial" w:hAnsi="Arial" w:cs="Arial"/>
          <w:b/>
          <w:bCs/>
          <w:i/>
          <w:iCs/>
          <w:sz w:val="22"/>
          <w:szCs w:val="22"/>
        </w:rPr>
        <w:t>Question 12: Are there any positive effects of online learning, and if yes what are they?</w:t>
      </w:r>
    </w:p>
    <w:tbl>
      <w:tblPr>
        <w:tblW w:w="10240" w:type="dxa"/>
        <w:jc w:val="center"/>
        <w:tblLook w:val="04A0" w:firstRow="1" w:lastRow="0" w:firstColumn="1" w:lastColumn="0" w:noHBand="0" w:noVBand="1"/>
      </w:tblPr>
      <w:tblGrid>
        <w:gridCol w:w="4940"/>
        <w:gridCol w:w="1960"/>
        <w:gridCol w:w="2000"/>
        <w:gridCol w:w="1403"/>
      </w:tblGrid>
      <w:tr w:rsidR="00C443C8" w:rsidRPr="00AC3576" w14:paraId="038620E6" w14:textId="77777777" w:rsidTr="00DF72E6">
        <w:trPr>
          <w:trHeight w:val="312"/>
          <w:jc w:val="center"/>
        </w:trPr>
        <w:tc>
          <w:tcPr>
            <w:tcW w:w="49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EA43B24"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Options</w:t>
            </w:r>
          </w:p>
        </w:tc>
        <w:tc>
          <w:tcPr>
            <w:tcW w:w="1960" w:type="dxa"/>
            <w:tcBorders>
              <w:top w:val="single" w:sz="4" w:space="0" w:color="auto"/>
              <w:left w:val="nil"/>
              <w:bottom w:val="single" w:sz="4" w:space="0" w:color="auto"/>
              <w:right w:val="single" w:sz="4" w:space="0" w:color="auto"/>
            </w:tcBorders>
            <w:shd w:val="clear" w:color="auto" w:fill="auto"/>
            <w:noWrap/>
            <w:vAlign w:val="bottom"/>
            <w:hideMark/>
          </w:tcPr>
          <w:p w14:paraId="6D7DB0C3"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Total respondents</w:t>
            </w:r>
          </w:p>
        </w:tc>
        <w:tc>
          <w:tcPr>
            <w:tcW w:w="2000" w:type="dxa"/>
            <w:tcBorders>
              <w:top w:val="single" w:sz="4" w:space="0" w:color="auto"/>
              <w:left w:val="nil"/>
              <w:bottom w:val="single" w:sz="4" w:space="0" w:color="auto"/>
              <w:right w:val="single" w:sz="4" w:space="0" w:color="auto"/>
            </w:tcBorders>
            <w:shd w:val="clear" w:color="auto" w:fill="auto"/>
            <w:noWrap/>
            <w:vAlign w:val="bottom"/>
            <w:hideMark/>
          </w:tcPr>
          <w:p w14:paraId="09F31D22"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Obtained responses</w:t>
            </w:r>
          </w:p>
        </w:tc>
        <w:tc>
          <w:tcPr>
            <w:tcW w:w="1340" w:type="dxa"/>
            <w:tcBorders>
              <w:top w:val="single" w:sz="4" w:space="0" w:color="auto"/>
              <w:left w:val="nil"/>
              <w:bottom w:val="single" w:sz="4" w:space="0" w:color="auto"/>
              <w:right w:val="single" w:sz="4" w:space="0" w:color="auto"/>
            </w:tcBorders>
            <w:shd w:val="clear" w:color="auto" w:fill="auto"/>
            <w:noWrap/>
            <w:vAlign w:val="bottom"/>
            <w:hideMark/>
          </w:tcPr>
          <w:p w14:paraId="4EB1513B" w14:textId="77777777" w:rsidR="00A06B2C" w:rsidRPr="00AC3576" w:rsidRDefault="00AB0DA6" w:rsidP="00BE1E68">
            <w:pPr>
              <w:spacing w:after="0"/>
              <w:jc w:val="center"/>
              <w:rPr>
                <w:rFonts w:ascii="Arial" w:eastAsia="Times New Roman" w:hAnsi="Arial" w:cs="Arial"/>
                <w:b/>
                <w:bCs/>
                <w:sz w:val="22"/>
                <w:szCs w:val="22"/>
                <w:lang w:val="en-IN" w:eastAsia="en-IN"/>
              </w:rPr>
            </w:pPr>
            <w:r w:rsidRPr="00AC3576">
              <w:rPr>
                <w:rFonts w:ascii="Arial" w:eastAsia="Times New Roman" w:hAnsi="Arial" w:cs="Arial"/>
                <w:b/>
                <w:bCs/>
                <w:sz w:val="22"/>
                <w:szCs w:val="22"/>
                <w:lang w:val="en-IN" w:eastAsia="en-IN"/>
              </w:rPr>
              <w:t>Percentage</w:t>
            </w:r>
          </w:p>
        </w:tc>
      </w:tr>
      <w:tr w:rsidR="00C443C8" w:rsidRPr="00AC3576" w14:paraId="5E508989"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4BA8D093"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 xml:space="preserve">Yes </w:t>
            </w:r>
          </w:p>
        </w:tc>
        <w:tc>
          <w:tcPr>
            <w:tcW w:w="1960" w:type="dxa"/>
            <w:tcBorders>
              <w:top w:val="nil"/>
              <w:left w:val="nil"/>
              <w:bottom w:val="single" w:sz="4" w:space="0" w:color="auto"/>
              <w:right w:val="single" w:sz="4" w:space="0" w:color="auto"/>
            </w:tcBorders>
            <w:shd w:val="clear" w:color="auto" w:fill="auto"/>
            <w:noWrap/>
            <w:vAlign w:val="bottom"/>
            <w:hideMark/>
          </w:tcPr>
          <w:p w14:paraId="26567A0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5E937A1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9</w:t>
            </w:r>
          </w:p>
        </w:tc>
        <w:tc>
          <w:tcPr>
            <w:tcW w:w="1340" w:type="dxa"/>
            <w:tcBorders>
              <w:top w:val="nil"/>
              <w:left w:val="nil"/>
              <w:bottom w:val="single" w:sz="4" w:space="0" w:color="auto"/>
              <w:right w:val="single" w:sz="4" w:space="0" w:color="auto"/>
            </w:tcBorders>
            <w:shd w:val="clear" w:color="auto" w:fill="auto"/>
            <w:noWrap/>
            <w:vAlign w:val="bottom"/>
            <w:hideMark/>
          </w:tcPr>
          <w:p w14:paraId="5ABEA1C3"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60%</w:t>
            </w:r>
          </w:p>
        </w:tc>
      </w:tr>
      <w:tr w:rsidR="00C443C8" w:rsidRPr="00AC3576" w14:paraId="7CF752C2" w14:textId="77777777" w:rsidTr="00DF72E6">
        <w:trPr>
          <w:trHeight w:val="312"/>
          <w:jc w:val="center"/>
        </w:trPr>
        <w:tc>
          <w:tcPr>
            <w:tcW w:w="4940" w:type="dxa"/>
            <w:tcBorders>
              <w:top w:val="nil"/>
              <w:left w:val="single" w:sz="4" w:space="0" w:color="auto"/>
              <w:bottom w:val="single" w:sz="4" w:space="0" w:color="auto"/>
              <w:right w:val="single" w:sz="4" w:space="0" w:color="auto"/>
            </w:tcBorders>
            <w:shd w:val="clear" w:color="auto" w:fill="auto"/>
            <w:noWrap/>
            <w:vAlign w:val="center"/>
            <w:hideMark/>
          </w:tcPr>
          <w:p w14:paraId="52B9227D" w14:textId="77777777" w:rsidR="00A06B2C" w:rsidRPr="00AC3576" w:rsidRDefault="00AB0DA6" w:rsidP="00BE1E68">
            <w:pPr>
              <w:spacing w:after="0"/>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No</w:t>
            </w:r>
          </w:p>
        </w:tc>
        <w:tc>
          <w:tcPr>
            <w:tcW w:w="1960" w:type="dxa"/>
            <w:tcBorders>
              <w:top w:val="nil"/>
              <w:left w:val="nil"/>
              <w:bottom w:val="single" w:sz="4" w:space="0" w:color="auto"/>
              <w:right w:val="single" w:sz="4" w:space="0" w:color="auto"/>
            </w:tcBorders>
            <w:shd w:val="clear" w:color="auto" w:fill="auto"/>
            <w:noWrap/>
            <w:vAlign w:val="bottom"/>
            <w:hideMark/>
          </w:tcPr>
          <w:p w14:paraId="236CE775"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15</w:t>
            </w:r>
          </w:p>
        </w:tc>
        <w:tc>
          <w:tcPr>
            <w:tcW w:w="2000" w:type="dxa"/>
            <w:tcBorders>
              <w:top w:val="nil"/>
              <w:left w:val="nil"/>
              <w:bottom w:val="single" w:sz="4" w:space="0" w:color="auto"/>
              <w:right w:val="single" w:sz="4" w:space="0" w:color="auto"/>
            </w:tcBorders>
            <w:shd w:val="clear" w:color="auto" w:fill="auto"/>
            <w:noWrap/>
            <w:vAlign w:val="bottom"/>
            <w:hideMark/>
          </w:tcPr>
          <w:p w14:paraId="23F8496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6</w:t>
            </w:r>
          </w:p>
        </w:tc>
        <w:tc>
          <w:tcPr>
            <w:tcW w:w="1340" w:type="dxa"/>
            <w:tcBorders>
              <w:top w:val="nil"/>
              <w:left w:val="nil"/>
              <w:bottom w:val="single" w:sz="4" w:space="0" w:color="auto"/>
              <w:right w:val="single" w:sz="4" w:space="0" w:color="auto"/>
            </w:tcBorders>
            <w:shd w:val="clear" w:color="auto" w:fill="auto"/>
            <w:noWrap/>
            <w:vAlign w:val="bottom"/>
            <w:hideMark/>
          </w:tcPr>
          <w:p w14:paraId="0723A180" w14:textId="77777777" w:rsidR="00A06B2C" w:rsidRPr="00AC3576" w:rsidRDefault="00AB0DA6" w:rsidP="00BE1E68">
            <w:pPr>
              <w:spacing w:after="0"/>
              <w:jc w:val="center"/>
              <w:rPr>
                <w:rFonts w:ascii="Arial" w:eastAsia="Times New Roman" w:hAnsi="Arial" w:cs="Arial"/>
                <w:sz w:val="22"/>
                <w:szCs w:val="22"/>
                <w:lang w:val="en-IN" w:eastAsia="en-IN"/>
              </w:rPr>
            </w:pPr>
            <w:r w:rsidRPr="00AC3576">
              <w:rPr>
                <w:rFonts w:ascii="Arial" w:eastAsia="Times New Roman" w:hAnsi="Arial" w:cs="Arial"/>
                <w:sz w:val="22"/>
                <w:szCs w:val="22"/>
                <w:lang w:val="en-IN" w:eastAsia="en-IN"/>
              </w:rPr>
              <w:t>40%</w:t>
            </w:r>
          </w:p>
        </w:tc>
      </w:tr>
    </w:tbl>
    <w:p w14:paraId="372EE393" w14:textId="77777777" w:rsidR="002A0970" w:rsidRPr="00AC3576" w:rsidRDefault="00AB0DA6" w:rsidP="00BE1E68">
      <w:pPr>
        <w:jc w:val="center"/>
        <w:rPr>
          <w:rFonts w:ascii="Arial" w:hAnsi="Arial" w:cs="Arial"/>
          <w:b/>
          <w:sz w:val="22"/>
          <w:szCs w:val="22"/>
        </w:rPr>
      </w:pPr>
      <w:r w:rsidRPr="00AC3576">
        <w:rPr>
          <w:rFonts w:ascii="Arial" w:hAnsi="Arial" w:cs="Arial"/>
          <w:b/>
          <w:sz w:val="22"/>
          <w:szCs w:val="22"/>
        </w:rPr>
        <w:t>Table 12: Positive effects</w:t>
      </w:r>
    </w:p>
    <w:p w14:paraId="1CDD4510" w14:textId="77777777" w:rsidR="00040D7D" w:rsidRDefault="00AB0DA6" w:rsidP="00BE1E68">
      <w:pPr>
        <w:jc w:val="center"/>
        <w:rPr>
          <w:b/>
        </w:rPr>
      </w:pPr>
      <w:r>
        <w:rPr>
          <w:noProof/>
          <w:lang w:eastAsia="en-GB"/>
        </w:rPr>
        <w:lastRenderedPageBreak/>
        <w:drawing>
          <wp:inline distT="0" distB="0" distL="0" distR="0" wp14:anchorId="3142C3F4" wp14:editId="6964399C">
            <wp:extent cx="4572000" cy="2743200"/>
            <wp:effectExtent l="0" t="0" r="0" b="0"/>
            <wp:docPr id="13" name="Chart 13">
              <a:extLst xmlns:a="http://schemas.openxmlformats.org/drawingml/2006/main">
                <a:ext uri="{FF2B5EF4-FFF2-40B4-BE49-F238E27FC236}">
                  <a16:creationId xmlns:a16="http://schemas.microsoft.com/office/drawing/2014/main" id="{838880D6-76B6-464D-8DE4-CB95AC533D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FAF354D" w14:textId="77777777" w:rsidR="00040D7D" w:rsidRPr="00AC3576" w:rsidRDefault="00AB0DA6" w:rsidP="00BE1E68">
      <w:pPr>
        <w:jc w:val="center"/>
        <w:rPr>
          <w:rFonts w:ascii="Arial" w:hAnsi="Arial" w:cs="Arial"/>
          <w:b/>
          <w:sz w:val="22"/>
          <w:szCs w:val="22"/>
        </w:rPr>
      </w:pPr>
      <w:r w:rsidRPr="00AC3576">
        <w:rPr>
          <w:rFonts w:ascii="Arial" w:hAnsi="Arial" w:cs="Arial"/>
          <w:b/>
          <w:sz w:val="22"/>
          <w:szCs w:val="22"/>
        </w:rPr>
        <w:t>Figure 12: Positive effects</w:t>
      </w:r>
    </w:p>
    <w:p w14:paraId="2F9CB78C" w14:textId="77777777" w:rsidR="00040D7D" w:rsidRPr="00AC3576" w:rsidRDefault="00AB0DA6" w:rsidP="00BE1E68">
      <w:pPr>
        <w:rPr>
          <w:rFonts w:ascii="Arial" w:hAnsi="Arial" w:cs="Arial"/>
          <w:b/>
          <w:i/>
          <w:iCs/>
          <w:sz w:val="22"/>
          <w:szCs w:val="22"/>
        </w:rPr>
      </w:pPr>
      <w:r w:rsidRPr="00AC3576">
        <w:rPr>
          <w:rFonts w:ascii="Arial" w:hAnsi="Arial" w:cs="Arial"/>
          <w:b/>
          <w:i/>
          <w:iCs/>
          <w:sz w:val="22"/>
          <w:szCs w:val="22"/>
        </w:rPr>
        <w:t>Interpretation</w:t>
      </w:r>
    </w:p>
    <w:p w14:paraId="2A3A30FB" w14:textId="77777777" w:rsidR="00040D7D" w:rsidRPr="00AC3576" w:rsidRDefault="00AB0DA6" w:rsidP="00BE1E68">
      <w:pPr>
        <w:rPr>
          <w:rFonts w:ascii="Arial" w:hAnsi="Arial" w:cs="Arial"/>
          <w:bCs/>
          <w:sz w:val="22"/>
          <w:szCs w:val="22"/>
        </w:rPr>
      </w:pPr>
      <w:r w:rsidRPr="00AC3576">
        <w:rPr>
          <w:rFonts w:ascii="Arial" w:hAnsi="Arial" w:cs="Arial"/>
          <w:bCs/>
          <w:sz w:val="22"/>
          <w:szCs w:val="22"/>
        </w:rPr>
        <w:t xml:space="preserve">There has been </w:t>
      </w:r>
      <w:r w:rsidR="00F17F06" w:rsidRPr="00AC3576">
        <w:rPr>
          <w:rFonts w:ascii="Arial" w:hAnsi="Arial" w:cs="Arial"/>
          <w:bCs/>
          <w:sz w:val="22"/>
          <w:szCs w:val="22"/>
        </w:rPr>
        <w:t>observed</w:t>
      </w:r>
      <w:r w:rsidRPr="00AC3576">
        <w:rPr>
          <w:rFonts w:ascii="Arial" w:hAnsi="Arial" w:cs="Arial"/>
          <w:bCs/>
          <w:sz w:val="22"/>
          <w:szCs w:val="22"/>
        </w:rPr>
        <w:t xml:space="preserve"> several </w:t>
      </w:r>
      <w:r w:rsidR="00F17F06" w:rsidRPr="00AC3576">
        <w:rPr>
          <w:rFonts w:ascii="Arial" w:hAnsi="Arial" w:cs="Arial"/>
          <w:bCs/>
          <w:sz w:val="22"/>
          <w:szCs w:val="22"/>
        </w:rPr>
        <w:t>positive</w:t>
      </w:r>
      <w:r w:rsidRPr="00AC3576">
        <w:rPr>
          <w:rFonts w:ascii="Arial" w:hAnsi="Arial" w:cs="Arial"/>
          <w:bCs/>
          <w:sz w:val="22"/>
          <w:szCs w:val="22"/>
        </w:rPr>
        <w:t xml:space="preserve"> as well as </w:t>
      </w:r>
      <w:r w:rsidR="00F17F06" w:rsidRPr="00AC3576">
        <w:rPr>
          <w:rFonts w:ascii="Arial" w:hAnsi="Arial" w:cs="Arial"/>
          <w:bCs/>
          <w:sz w:val="22"/>
          <w:szCs w:val="22"/>
        </w:rPr>
        <w:t>negative</w:t>
      </w:r>
      <w:r w:rsidRPr="00AC3576">
        <w:rPr>
          <w:rFonts w:ascii="Arial" w:hAnsi="Arial" w:cs="Arial"/>
          <w:bCs/>
          <w:sz w:val="22"/>
          <w:szCs w:val="22"/>
        </w:rPr>
        <w:t xml:space="preserve"> effects that are associated with t</w:t>
      </w:r>
      <w:r w:rsidR="00F17F06" w:rsidRPr="00AC3576">
        <w:rPr>
          <w:rFonts w:ascii="Arial" w:hAnsi="Arial" w:cs="Arial"/>
          <w:bCs/>
          <w:sz w:val="22"/>
          <w:szCs w:val="22"/>
        </w:rPr>
        <w:t xml:space="preserve">he use of Virtual Learning </w:t>
      </w:r>
      <w:r w:rsidR="003A2B3A" w:rsidRPr="00AC3576">
        <w:rPr>
          <w:rFonts w:ascii="Arial" w:hAnsi="Arial" w:cs="Arial"/>
          <w:bCs/>
          <w:sz w:val="22"/>
          <w:szCs w:val="22"/>
        </w:rPr>
        <w:t>Environment</w:t>
      </w:r>
      <w:r w:rsidR="00F17F06" w:rsidRPr="00AC3576">
        <w:rPr>
          <w:rFonts w:ascii="Arial" w:hAnsi="Arial" w:cs="Arial"/>
          <w:bCs/>
          <w:sz w:val="22"/>
          <w:szCs w:val="22"/>
        </w:rPr>
        <w:t xml:space="preserve"> among </w:t>
      </w:r>
      <w:r w:rsidR="003A2B3A" w:rsidRPr="00AC3576">
        <w:rPr>
          <w:rFonts w:ascii="Arial" w:hAnsi="Arial" w:cs="Arial"/>
          <w:bCs/>
          <w:sz w:val="22"/>
          <w:szCs w:val="22"/>
        </w:rPr>
        <w:t>students</w:t>
      </w:r>
      <w:r w:rsidR="00F17F06" w:rsidRPr="00AC3576">
        <w:rPr>
          <w:rFonts w:ascii="Arial" w:hAnsi="Arial" w:cs="Arial"/>
          <w:bCs/>
          <w:sz w:val="22"/>
          <w:szCs w:val="22"/>
        </w:rPr>
        <w:t xml:space="preserve"> while providing them with a new way of understanding </w:t>
      </w:r>
      <w:r w:rsidR="003A2B3A" w:rsidRPr="00AC3576">
        <w:rPr>
          <w:rFonts w:ascii="Arial" w:hAnsi="Arial" w:cs="Arial"/>
          <w:bCs/>
          <w:sz w:val="22"/>
          <w:szCs w:val="22"/>
        </w:rPr>
        <w:t>concepts</w:t>
      </w:r>
      <w:r w:rsidR="00F17F06" w:rsidRPr="00AC3576">
        <w:rPr>
          <w:rFonts w:ascii="Arial" w:hAnsi="Arial" w:cs="Arial"/>
          <w:bCs/>
          <w:sz w:val="22"/>
          <w:szCs w:val="22"/>
        </w:rPr>
        <w:t xml:space="preserve">. From this perspective, the </w:t>
      </w:r>
      <w:r w:rsidR="003A2B3A" w:rsidRPr="00AC3576">
        <w:rPr>
          <w:rFonts w:ascii="Arial" w:hAnsi="Arial" w:cs="Arial"/>
          <w:bCs/>
          <w:sz w:val="22"/>
          <w:szCs w:val="22"/>
        </w:rPr>
        <w:t>students</w:t>
      </w:r>
      <w:r w:rsidR="00F17F06" w:rsidRPr="00AC3576">
        <w:rPr>
          <w:rFonts w:ascii="Arial" w:hAnsi="Arial" w:cs="Arial"/>
          <w:bCs/>
          <w:sz w:val="22"/>
          <w:szCs w:val="22"/>
        </w:rPr>
        <w:t xml:space="preserve"> of the </w:t>
      </w:r>
      <w:r w:rsidR="004031FE" w:rsidRPr="00AC3576">
        <w:rPr>
          <w:rFonts w:ascii="Arial" w:hAnsi="Arial" w:cs="Arial"/>
          <w:bCs/>
          <w:sz w:val="22"/>
          <w:szCs w:val="22"/>
        </w:rPr>
        <w:t>survey</w:t>
      </w:r>
      <w:r w:rsidR="00F17F06" w:rsidRPr="00AC3576">
        <w:rPr>
          <w:rFonts w:ascii="Arial" w:hAnsi="Arial" w:cs="Arial"/>
          <w:bCs/>
          <w:sz w:val="22"/>
          <w:szCs w:val="22"/>
        </w:rPr>
        <w:t xml:space="preserve"> </w:t>
      </w:r>
      <w:r w:rsidR="0010490D" w:rsidRPr="00AC3576">
        <w:rPr>
          <w:rFonts w:ascii="Arial" w:hAnsi="Arial" w:cs="Arial"/>
          <w:bCs/>
          <w:sz w:val="22"/>
          <w:szCs w:val="22"/>
        </w:rPr>
        <w:t>have</w:t>
      </w:r>
      <w:r w:rsidR="00AB28B2" w:rsidRPr="00AC3576">
        <w:rPr>
          <w:rFonts w:ascii="Arial" w:hAnsi="Arial" w:cs="Arial"/>
          <w:bCs/>
          <w:sz w:val="22"/>
          <w:szCs w:val="22"/>
        </w:rPr>
        <w:t xml:space="preserve"> been asked to </w:t>
      </w:r>
      <w:r w:rsidR="0022700A" w:rsidRPr="00AC3576">
        <w:rPr>
          <w:rFonts w:ascii="Arial" w:hAnsi="Arial" w:cs="Arial"/>
          <w:bCs/>
          <w:sz w:val="22"/>
          <w:szCs w:val="22"/>
        </w:rPr>
        <w:t>provide</w:t>
      </w:r>
      <w:r w:rsidR="00AB28B2" w:rsidRPr="00AC3576">
        <w:rPr>
          <w:rFonts w:ascii="Arial" w:hAnsi="Arial" w:cs="Arial"/>
          <w:bCs/>
          <w:sz w:val="22"/>
          <w:szCs w:val="22"/>
        </w:rPr>
        <w:t xml:space="preserve"> their views in </w:t>
      </w:r>
      <w:r w:rsidR="0022700A" w:rsidRPr="00AC3576">
        <w:rPr>
          <w:rFonts w:ascii="Arial" w:hAnsi="Arial" w:cs="Arial"/>
          <w:bCs/>
          <w:sz w:val="22"/>
          <w:szCs w:val="22"/>
        </w:rPr>
        <w:t>favour</w:t>
      </w:r>
      <w:r w:rsidR="00AB28B2" w:rsidRPr="00AC3576">
        <w:rPr>
          <w:rFonts w:ascii="Arial" w:hAnsi="Arial" w:cs="Arial"/>
          <w:bCs/>
          <w:sz w:val="22"/>
          <w:szCs w:val="22"/>
        </w:rPr>
        <w:t xml:space="preserve"> or </w:t>
      </w:r>
      <w:r w:rsidR="0062692A" w:rsidRPr="00AC3576">
        <w:rPr>
          <w:rFonts w:ascii="Arial" w:hAnsi="Arial" w:cs="Arial"/>
          <w:bCs/>
          <w:sz w:val="22"/>
          <w:szCs w:val="22"/>
        </w:rPr>
        <w:t>against</w:t>
      </w:r>
      <w:r w:rsidR="00AB28B2" w:rsidRPr="00AC3576">
        <w:rPr>
          <w:rFonts w:ascii="Arial" w:hAnsi="Arial" w:cs="Arial"/>
          <w:bCs/>
          <w:sz w:val="22"/>
          <w:szCs w:val="22"/>
        </w:rPr>
        <w:t xml:space="preserve"> the application of VLE where 60% </w:t>
      </w:r>
      <w:r w:rsidR="0062692A" w:rsidRPr="00AC3576">
        <w:rPr>
          <w:rFonts w:ascii="Arial" w:hAnsi="Arial" w:cs="Arial"/>
          <w:bCs/>
          <w:sz w:val="22"/>
          <w:szCs w:val="22"/>
        </w:rPr>
        <w:t>of indications</w:t>
      </w:r>
      <w:r w:rsidR="00AB28B2" w:rsidRPr="00AC3576">
        <w:rPr>
          <w:rFonts w:ascii="Arial" w:hAnsi="Arial" w:cs="Arial"/>
          <w:bCs/>
          <w:sz w:val="22"/>
          <w:szCs w:val="22"/>
        </w:rPr>
        <w:t xml:space="preserve"> have stated in favour of the statement. On the other hand, the </w:t>
      </w:r>
      <w:r w:rsidR="0062692A" w:rsidRPr="00AC3576">
        <w:rPr>
          <w:rFonts w:ascii="Arial" w:hAnsi="Arial" w:cs="Arial"/>
          <w:bCs/>
          <w:sz w:val="22"/>
          <w:szCs w:val="22"/>
        </w:rPr>
        <w:t>remaining</w:t>
      </w:r>
      <w:r w:rsidR="00AB28B2" w:rsidRPr="00AC3576">
        <w:rPr>
          <w:rFonts w:ascii="Arial" w:hAnsi="Arial" w:cs="Arial"/>
          <w:bCs/>
          <w:sz w:val="22"/>
          <w:szCs w:val="22"/>
        </w:rPr>
        <w:t xml:space="preserve"> 40% of the </w:t>
      </w:r>
      <w:r w:rsidR="0022700A" w:rsidRPr="00AC3576">
        <w:rPr>
          <w:rFonts w:ascii="Arial" w:hAnsi="Arial" w:cs="Arial"/>
          <w:bCs/>
          <w:sz w:val="22"/>
          <w:szCs w:val="22"/>
        </w:rPr>
        <w:t>individuals</w:t>
      </w:r>
      <w:r w:rsidR="00AB28B2" w:rsidRPr="00AC3576">
        <w:rPr>
          <w:rFonts w:ascii="Arial" w:hAnsi="Arial" w:cs="Arial"/>
          <w:bCs/>
          <w:sz w:val="22"/>
          <w:szCs w:val="22"/>
        </w:rPr>
        <w:t xml:space="preserve"> </w:t>
      </w:r>
      <w:r w:rsidR="0010490D" w:rsidRPr="00AC3576">
        <w:rPr>
          <w:rFonts w:ascii="Arial" w:hAnsi="Arial" w:cs="Arial"/>
          <w:bCs/>
          <w:sz w:val="22"/>
          <w:szCs w:val="22"/>
        </w:rPr>
        <w:t xml:space="preserve">have paced their views </w:t>
      </w:r>
      <w:r w:rsidR="002E6EB2" w:rsidRPr="00AC3576">
        <w:rPr>
          <w:rFonts w:ascii="Arial" w:hAnsi="Arial" w:cs="Arial"/>
          <w:bCs/>
          <w:sz w:val="22"/>
          <w:szCs w:val="22"/>
        </w:rPr>
        <w:t>against</w:t>
      </w:r>
      <w:r w:rsidR="0010490D" w:rsidRPr="00AC3576">
        <w:rPr>
          <w:rFonts w:ascii="Arial" w:hAnsi="Arial" w:cs="Arial"/>
          <w:bCs/>
          <w:sz w:val="22"/>
          <w:szCs w:val="22"/>
        </w:rPr>
        <w:t xml:space="preserve"> the </w:t>
      </w:r>
      <w:r w:rsidR="00E556A8" w:rsidRPr="00AC3576">
        <w:rPr>
          <w:rFonts w:ascii="Arial" w:hAnsi="Arial" w:cs="Arial"/>
          <w:bCs/>
          <w:sz w:val="22"/>
          <w:szCs w:val="22"/>
        </w:rPr>
        <w:t>statement</w:t>
      </w:r>
      <w:r w:rsidR="0010490D" w:rsidRPr="00AC3576">
        <w:rPr>
          <w:rFonts w:ascii="Arial" w:hAnsi="Arial" w:cs="Arial"/>
          <w:bCs/>
          <w:sz w:val="22"/>
          <w:szCs w:val="22"/>
        </w:rPr>
        <w:t xml:space="preserve">. </w:t>
      </w:r>
    </w:p>
    <w:p w14:paraId="1575CCBA" w14:textId="77777777" w:rsidR="00127454" w:rsidRPr="00AC3576" w:rsidRDefault="00AB0DA6" w:rsidP="00BE1E68">
      <w:pPr>
        <w:pStyle w:val="Heading1"/>
        <w:rPr>
          <w:rFonts w:ascii="Arial" w:hAnsi="Arial" w:cs="Arial"/>
          <w:sz w:val="22"/>
          <w:szCs w:val="22"/>
        </w:rPr>
      </w:pPr>
      <w:bookmarkStart w:id="2" w:name="_Toc89792456"/>
      <w:r w:rsidRPr="00AC3576">
        <w:rPr>
          <w:rFonts w:ascii="Arial" w:hAnsi="Arial" w:cs="Arial"/>
          <w:sz w:val="22"/>
          <w:szCs w:val="22"/>
        </w:rPr>
        <w:t>Secondary research</w:t>
      </w:r>
      <w:bookmarkEnd w:id="2"/>
    </w:p>
    <w:p w14:paraId="633BB03E" w14:textId="77777777" w:rsidR="008F63FE" w:rsidRPr="00AC3576" w:rsidRDefault="00AB0DA6" w:rsidP="008F63FE">
      <w:pPr>
        <w:rPr>
          <w:rFonts w:ascii="Arial" w:hAnsi="Arial" w:cs="Arial"/>
          <w:b/>
          <w:bCs/>
          <w:i/>
          <w:iCs/>
          <w:sz w:val="22"/>
          <w:szCs w:val="22"/>
        </w:rPr>
      </w:pPr>
      <w:r w:rsidRPr="00AC3576">
        <w:rPr>
          <w:rFonts w:ascii="Arial" w:hAnsi="Arial" w:cs="Arial"/>
          <w:b/>
          <w:bCs/>
          <w:i/>
          <w:iCs/>
          <w:sz w:val="22"/>
          <w:szCs w:val="22"/>
        </w:rPr>
        <w:t>Theme 1: Teaching and Learning using 3D Virtual Learning Environment</w:t>
      </w:r>
    </w:p>
    <w:p w14:paraId="03E52EF7" w14:textId="77777777" w:rsidR="00281E69" w:rsidRPr="00AC3576" w:rsidRDefault="00AB0DA6" w:rsidP="008F63FE">
      <w:pPr>
        <w:rPr>
          <w:rFonts w:ascii="Arial" w:hAnsi="Arial" w:cs="Arial"/>
          <w:sz w:val="22"/>
          <w:szCs w:val="22"/>
        </w:rPr>
      </w:pPr>
      <w:r w:rsidRPr="00AC3576">
        <w:rPr>
          <w:rFonts w:ascii="Arial" w:hAnsi="Arial" w:cs="Arial"/>
          <w:sz w:val="22"/>
          <w:szCs w:val="22"/>
        </w:rPr>
        <w:t>The introduction to the virtual learning environment has enabled students as well as teachers to utilise new ways of learning that conceptualize</w:t>
      </w:r>
      <w:r w:rsidR="00017868" w:rsidRPr="00AC3576">
        <w:rPr>
          <w:rFonts w:ascii="Arial" w:hAnsi="Arial" w:cs="Arial"/>
          <w:sz w:val="22"/>
          <w:szCs w:val="22"/>
        </w:rPr>
        <w:t xml:space="preserve"> subjective topics in a visualised format. In other </w:t>
      </w:r>
      <w:r w:rsidR="0038020D" w:rsidRPr="00AC3576">
        <w:rPr>
          <w:rFonts w:ascii="Arial" w:hAnsi="Arial" w:cs="Arial"/>
          <w:sz w:val="22"/>
          <w:szCs w:val="22"/>
        </w:rPr>
        <w:t xml:space="preserve">words, </w:t>
      </w:r>
      <w:r w:rsidR="00964651" w:rsidRPr="00AC3576">
        <w:rPr>
          <w:rFonts w:ascii="Arial" w:hAnsi="Arial" w:cs="Arial"/>
          <w:sz w:val="22"/>
          <w:szCs w:val="22"/>
        </w:rPr>
        <w:t xml:space="preserve">Bogusevschi </w:t>
      </w:r>
      <w:r w:rsidR="00F7182D" w:rsidRPr="00AC3576">
        <w:rPr>
          <w:rFonts w:ascii="Arial" w:hAnsi="Arial" w:cs="Arial"/>
          <w:i/>
          <w:iCs/>
          <w:sz w:val="22"/>
          <w:szCs w:val="22"/>
        </w:rPr>
        <w:t xml:space="preserve">et al., </w:t>
      </w:r>
      <w:r w:rsidR="0038020D" w:rsidRPr="00AC3576">
        <w:rPr>
          <w:rFonts w:ascii="Arial" w:hAnsi="Arial" w:cs="Arial"/>
          <w:sz w:val="22"/>
          <w:szCs w:val="22"/>
        </w:rPr>
        <w:t>(</w:t>
      </w:r>
      <w:r w:rsidR="00964651" w:rsidRPr="00AC3576">
        <w:rPr>
          <w:rFonts w:ascii="Arial" w:hAnsi="Arial" w:cs="Arial"/>
          <w:sz w:val="22"/>
          <w:szCs w:val="22"/>
        </w:rPr>
        <w:t>2020</w:t>
      </w:r>
      <w:r w:rsidR="0038020D" w:rsidRPr="00AC3576">
        <w:rPr>
          <w:rFonts w:ascii="Arial" w:hAnsi="Arial" w:cs="Arial"/>
          <w:sz w:val="22"/>
          <w:szCs w:val="22"/>
        </w:rPr>
        <w:t>) stated that</w:t>
      </w:r>
      <w:r w:rsidR="00017868" w:rsidRPr="00AC3576">
        <w:rPr>
          <w:rFonts w:ascii="Arial" w:hAnsi="Arial" w:cs="Arial"/>
          <w:sz w:val="22"/>
          <w:szCs w:val="22"/>
        </w:rPr>
        <w:t xml:space="preserve"> the use of media and graphics to represent the concepts that are embedded within a subject allows teachers to provide realistic examples that help understand the students regarding their learning environment. The virtual learning environment in this research study has been demonstrated in terms of a</w:t>
      </w:r>
      <w:r w:rsidR="00405289" w:rsidRPr="00AC3576">
        <w:rPr>
          <w:rFonts w:ascii="Arial" w:hAnsi="Arial" w:cs="Arial"/>
          <w:sz w:val="22"/>
          <w:szCs w:val="22"/>
        </w:rPr>
        <w:t xml:space="preserve"> 3D based learning practice that helps individuals to </w:t>
      </w:r>
      <w:r w:rsidR="008D3F48" w:rsidRPr="00AC3576">
        <w:rPr>
          <w:rFonts w:ascii="Arial" w:hAnsi="Arial" w:cs="Arial"/>
          <w:sz w:val="22"/>
          <w:szCs w:val="22"/>
        </w:rPr>
        <w:t>gain</w:t>
      </w:r>
      <w:r w:rsidR="00405289" w:rsidRPr="00AC3576">
        <w:rPr>
          <w:rFonts w:ascii="Arial" w:hAnsi="Arial" w:cs="Arial"/>
          <w:sz w:val="22"/>
          <w:szCs w:val="22"/>
        </w:rPr>
        <w:t xml:space="preserve"> an acknowledgement about the examples that has been </w:t>
      </w:r>
      <w:r w:rsidR="00D407C7" w:rsidRPr="00AC3576">
        <w:rPr>
          <w:rFonts w:ascii="Arial" w:hAnsi="Arial" w:cs="Arial"/>
          <w:sz w:val="22"/>
          <w:szCs w:val="22"/>
        </w:rPr>
        <w:t>illustrated</w:t>
      </w:r>
      <w:r w:rsidR="00405289" w:rsidRPr="00AC3576">
        <w:rPr>
          <w:rFonts w:ascii="Arial" w:hAnsi="Arial" w:cs="Arial"/>
          <w:sz w:val="22"/>
          <w:szCs w:val="22"/>
        </w:rPr>
        <w:t xml:space="preserve"> in their subject.</w:t>
      </w:r>
      <w:r w:rsidR="001523A6" w:rsidRPr="00AC3576">
        <w:rPr>
          <w:rFonts w:ascii="Arial" w:hAnsi="Arial" w:cs="Arial"/>
          <w:sz w:val="22"/>
          <w:szCs w:val="22"/>
        </w:rPr>
        <w:t xml:space="preserve"> </w:t>
      </w:r>
      <w:r w:rsidR="004E05D2" w:rsidRPr="00AC3576">
        <w:rPr>
          <w:rFonts w:ascii="Arial" w:hAnsi="Arial" w:cs="Arial"/>
          <w:sz w:val="22"/>
          <w:szCs w:val="22"/>
        </w:rPr>
        <w:t>T</w:t>
      </w:r>
      <w:r w:rsidR="00D407C7" w:rsidRPr="00AC3576">
        <w:rPr>
          <w:rFonts w:ascii="Arial" w:hAnsi="Arial" w:cs="Arial"/>
          <w:sz w:val="22"/>
          <w:szCs w:val="22"/>
        </w:rPr>
        <w:t>he use</w:t>
      </w:r>
      <w:r w:rsidR="001523A6" w:rsidRPr="00AC3576">
        <w:rPr>
          <w:rFonts w:ascii="Arial" w:hAnsi="Arial" w:cs="Arial"/>
          <w:sz w:val="22"/>
          <w:szCs w:val="22"/>
        </w:rPr>
        <w:t xml:space="preserve"> of a virtual learning environment also requires the teachers to adopt several computing skills such that controlling the features would become effective and easier.</w:t>
      </w:r>
      <w:r w:rsidR="004E05D2" w:rsidRPr="00AC3576">
        <w:rPr>
          <w:rFonts w:ascii="Arial" w:hAnsi="Arial" w:cs="Arial"/>
          <w:sz w:val="22"/>
          <w:szCs w:val="22"/>
        </w:rPr>
        <w:t xml:space="preserve"> According to </w:t>
      </w:r>
      <w:r w:rsidR="00457E74" w:rsidRPr="00AC3576">
        <w:rPr>
          <w:rFonts w:ascii="Arial" w:hAnsi="Arial" w:cs="Arial"/>
          <w:sz w:val="22"/>
          <w:szCs w:val="22"/>
        </w:rPr>
        <w:t xml:space="preserve">Foster </w:t>
      </w:r>
      <w:r w:rsidR="003B53B9" w:rsidRPr="00AC3576">
        <w:rPr>
          <w:rFonts w:ascii="Arial" w:hAnsi="Arial" w:cs="Arial"/>
          <w:i/>
          <w:iCs/>
          <w:sz w:val="22"/>
          <w:szCs w:val="22"/>
        </w:rPr>
        <w:t xml:space="preserve">et al., </w:t>
      </w:r>
      <w:r w:rsidR="004E05D2" w:rsidRPr="00AC3576">
        <w:rPr>
          <w:rFonts w:ascii="Arial" w:hAnsi="Arial" w:cs="Arial"/>
          <w:sz w:val="22"/>
          <w:szCs w:val="22"/>
        </w:rPr>
        <w:t>(</w:t>
      </w:r>
      <w:r w:rsidR="00457E74" w:rsidRPr="00AC3576">
        <w:rPr>
          <w:rFonts w:ascii="Arial" w:hAnsi="Arial" w:cs="Arial"/>
          <w:sz w:val="22"/>
          <w:szCs w:val="22"/>
        </w:rPr>
        <w:t>2021</w:t>
      </w:r>
      <w:r w:rsidR="004E05D2" w:rsidRPr="00AC3576">
        <w:rPr>
          <w:rFonts w:ascii="Arial" w:hAnsi="Arial" w:cs="Arial"/>
          <w:sz w:val="22"/>
          <w:szCs w:val="22"/>
        </w:rPr>
        <w:t>), i</w:t>
      </w:r>
      <w:r w:rsidR="008C2582" w:rsidRPr="00AC3576">
        <w:rPr>
          <w:rFonts w:ascii="Arial" w:hAnsi="Arial" w:cs="Arial"/>
          <w:sz w:val="22"/>
          <w:szCs w:val="22"/>
        </w:rPr>
        <w:t xml:space="preserve">t has often been observed that the use of a visualised entity to represent a subjective matter in terms of a realistic perception </w:t>
      </w:r>
      <w:r w:rsidR="001139E2" w:rsidRPr="00AC3576">
        <w:rPr>
          <w:rFonts w:ascii="Arial" w:hAnsi="Arial" w:cs="Arial"/>
          <w:sz w:val="22"/>
          <w:szCs w:val="22"/>
        </w:rPr>
        <w:t>endeavours</w:t>
      </w:r>
      <w:r w:rsidR="008C2582" w:rsidRPr="00AC3576">
        <w:rPr>
          <w:rFonts w:ascii="Arial" w:hAnsi="Arial" w:cs="Arial"/>
          <w:sz w:val="22"/>
          <w:szCs w:val="22"/>
        </w:rPr>
        <w:t xml:space="preserve"> understanding in a definite way. </w:t>
      </w:r>
      <w:r w:rsidR="001139E2" w:rsidRPr="00AC3576">
        <w:rPr>
          <w:rFonts w:ascii="Arial" w:hAnsi="Arial" w:cs="Arial"/>
          <w:sz w:val="22"/>
          <w:szCs w:val="22"/>
        </w:rPr>
        <w:t>Henceforth,</w:t>
      </w:r>
      <w:r w:rsidR="008C2582" w:rsidRPr="00AC3576">
        <w:rPr>
          <w:rFonts w:ascii="Arial" w:hAnsi="Arial" w:cs="Arial"/>
          <w:sz w:val="22"/>
          <w:szCs w:val="22"/>
        </w:rPr>
        <w:t xml:space="preserve"> replacing the traditional </w:t>
      </w:r>
      <w:r w:rsidR="001139E2" w:rsidRPr="00AC3576">
        <w:rPr>
          <w:rFonts w:ascii="Arial" w:hAnsi="Arial" w:cs="Arial"/>
          <w:sz w:val="22"/>
          <w:szCs w:val="22"/>
        </w:rPr>
        <w:t>book-based</w:t>
      </w:r>
      <w:r w:rsidR="008C2582" w:rsidRPr="00AC3576">
        <w:rPr>
          <w:rFonts w:ascii="Arial" w:hAnsi="Arial" w:cs="Arial"/>
          <w:sz w:val="22"/>
          <w:szCs w:val="22"/>
        </w:rPr>
        <w:t xml:space="preserve"> understanding method with that of a virtual learning environment </w:t>
      </w:r>
      <w:r w:rsidR="008C2582" w:rsidRPr="00AC3576">
        <w:rPr>
          <w:rFonts w:ascii="Arial" w:hAnsi="Arial" w:cs="Arial"/>
          <w:sz w:val="22"/>
          <w:szCs w:val="22"/>
        </w:rPr>
        <w:lastRenderedPageBreak/>
        <w:t xml:space="preserve">would eventually </w:t>
      </w:r>
      <w:r w:rsidR="001139E2" w:rsidRPr="00AC3576">
        <w:rPr>
          <w:rFonts w:ascii="Arial" w:hAnsi="Arial" w:cs="Arial"/>
          <w:sz w:val="22"/>
          <w:szCs w:val="22"/>
        </w:rPr>
        <w:t>help</w:t>
      </w:r>
      <w:r w:rsidR="008C2582" w:rsidRPr="00AC3576">
        <w:rPr>
          <w:rFonts w:ascii="Arial" w:hAnsi="Arial" w:cs="Arial"/>
          <w:sz w:val="22"/>
          <w:szCs w:val="22"/>
        </w:rPr>
        <w:t xml:space="preserve"> teachers and educational institutes to facilitate technology as a way of education. </w:t>
      </w:r>
    </w:p>
    <w:p w14:paraId="0A47778D" w14:textId="77777777" w:rsidR="00F7130B" w:rsidRPr="00AC3576" w:rsidRDefault="00AB0DA6" w:rsidP="008F63FE">
      <w:pPr>
        <w:rPr>
          <w:rFonts w:ascii="Arial" w:hAnsi="Arial" w:cs="Arial"/>
          <w:b/>
          <w:bCs/>
          <w:i/>
          <w:iCs/>
          <w:sz w:val="22"/>
          <w:szCs w:val="22"/>
        </w:rPr>
      </w:pPr>
      <w:r w:rsidRPr="00AC3576">
        <w:rPr>
          <w:rFonts w:ascii="Arial" w:hAnsi="Arial" w:cs="Arial"/>
          <w:b/>
          <w:bCs/>
          <w:i/>
          <w:iCs/>
          <w:sz w:val="22"/>
          <w:szCs w:val="22"/>
        </w:rPr>
        <w:t xml:space="preserve">Theme 2: </w:t>
      </w:r>
      <w:r w:rsidR="00D80B11" w:rsidRPr="00AC3576">
        <w:rPr>
          <w:rFonts w:ascii="Arial" w:hAnsi="Arial" w:cs="Arial"/>
          <w:b/>
          <w:bCs/>
          <w:i/>
          <w:iCs/>
          <w:sz w:val="22"/>
          <w:szCs w:val="22"/>
        </w:rPr>
        <w:t>Students’ opinions and attitudes towards the use of educational technology</w:t>
      </w:r>
    </w:p>
    <w:p w14:paraId="72C20A13" w14:textId="77777777" w:rsidR="008D75EC" w:rsidRPr="00AC3576" w:rsidRDefault="00AB0DA6" w:rsidP="008F63FE">
      <w:pPr>
        <w:rPr>
          <w:rFonts w:ascii="Arial" w:hAnsi="Arial" w:cs="Arial"/>
          <w:sz w:val="22"/>
          <w:szCs w:val="22"/>
          <w:lang w:val="en-US"/>
        </w:rPr>
      </w:pPr>
      <w:r w:rsidRPr="00AC3576">
        <w:rPr>
          <w:rFonts w:ascii="Arial" w:hAnsi="Arial" w:cs="Arial"/>
          <w:sz w:val="22"/>
          <w:szCs w:val="22"/>
          <w:lang w:val="en-US"/>
        </w:rPr>
        <w:t xml:space="preserve">The use of technology for educational purposes has led </w:t>
      </w:r>
      <w:r w:rsidR="00E50398" w:rsidRPr="00AC3576">
        <w:rPr>
          <w:rFonts w:ascii="Arial" w:hAnsi="Arial" w:cs="Arial"/>
          <w:sz w:val="22"/>
          <w:szCs w:val="22"/>
          <w:lang w:val="en-US"/>
        </w:rPr>
        <w:t>organizations</w:t>
      </w:r>
      <w:r w:rsidRPr="00AC3576">
        <w:rPr>
          <w:rFonts w:ascii="Arial" w:hAnsi="Arial" w:cs="Arial"/>
          <w:sz w:val="22"/>
          <w:szCs w:val="22"/>
          <w:lang w:val="en-US"/>
        </w:rPr>
        <w:t xml:space="preserve"> to </w:t>
      </w:r>
      <w:r w:rsidR="00E50398" w:rsidRPr="00AC3576">
        <w:rPr>
          <w:rFonts w:ascii="Arial" w:hAnsi="Arial" w:cs="Arial"/>
          <w:sz w:val="22"/>
          <w:szCs w:val="22"/>
          <w:lang w:val="en-US"/>
        </w:rPr>
        <w:t>achieve</w:t>
      </w:r>
      <w:r w:rsidRPr="00AC3576">
        <w:rPr>
          <w:rFonts w:ascii="Arial" w:hAnsi="Arial" w:cs="Arial"/>
          <w:sz w:val="22"/>
          <w:szCs w:val="22"/>
          <w:lang w:val="en-US"/>
        </w:rPr>
        <w:t xml:space="preserve"> effectiveness in teaching and learning practices.</w:t>
      </w:r>
      <w:r w:rsidR="00EA7816" w:rsidRPr="00AC3576">
        <w:rPr>
          <w:rFonts w:ascii="Arial" w:hAnsi="Arial" w:cs="Arial"/>
          <w:sz w:val="22"/>
          <w:szCs w:val="22"/>
          <w:lang w:val="en-US"/>
        </w:rPr>
        <w:t xml:space="preserve"> For this purpose</w:t>
      </w:r>
      <w:r w:rsidR="00E50398" w:rsidRPr="00AC3576">
        <w:rPr>
          <w:rFonts w:ascii="Arial" w:hAnsi="Arial" w:cs="Arial"/>
          <w:sz w:val="22"/>
          <w:szCs w:val="22"/>
          <w:lang w:val="en-US"/>
        </w:rPr>
        <w:t xml:space="preserve">, </w:t>
      </w:r>
      <w:r w:rsidR="00F57849" w:rsidRPr="00AC3576">
        <w:rPr>
          <w:rFonts w:ascii="Arial" w:hAnsi="Arial" w:cs="Arial"/>
          <w:sz w:val="22"/>
          <w:szCs w:val="22"/>
        </w:rPr>
        <w:t>Herrera</w:t>
      </w:r>
      <w:r w:rsidR="00F57849" w:rsidRPr="00AC3576">
        <w:rPr>
          <w:rFonts w:ascii="Arial" w:hAnsi="Arial" w:cs="Arial"/>
          <w:sz w:val="22"/>
          <w:szCs w:val="22"/>
          <w:lang w:val="en-US"/>
        </w:rPr>
        <w:t xml:space="preserve"> </w:t>
      </w:r>
      <w:r w:rsidR="00E50398" w:rsidRPr="00AC3576">
        <w:rPr>
          <w:rFonts w:ascii="Arial" w:hAnsi="Arial" w:cs="Arial"/>
          <w:sz w:val="22"/>
          <w:szCs w:val="22"/>
          <w:lang w:val="en-US"/>
        </w:rPr>
        <w:t>(</w:t>
      </w:r>
      <w:r w:rsidR="00F57849" w:rsidRPr="00AC3576">
        <w:rPr>
          <w:rFonts w:ascii="Arial" w:hAnsi="Arial" w:cs="Arial"/>
          <w:sz w:val="22"/>
          <w:szCs w:val="22"/>
          <w:lang w:val="en-US"/>
        </w:rPr>
        <w:t>2017</w:t>
      </w:r>
      <w:r w:rsidR="00E50398" w:rsidRPr="00AC3576">
        <w:rPr>
          <w:rFonts w:ascii="Arial" w:hAnsi="Arial" w:cs="Arial"/>
          <w:sz w:val="22"/>
          <w:szCs w:val="22"/>
          <w:lang w:val="en-US"/>
        </w:rPr>
        <w:t xml:space="preserve">) stated that </w:t>
      </w:r>
      <w:r w:rsidR="00EA7816" w:rsidRPr="00AC3576">
        <w:rPr>
          <w:rFonts w:ascii="Arial" w:hAnsi="Arial" w:cs="Arial"/>
          <w:sz w:val="22"/>
          <w:szCs w:val="22"/>
          <w:lang w:val="en-US"/>
        </w:rPr>
        <w:t>several institutions have initiated the development of a virtual learning environment such that students would be able to access their subjects in terms of media graphics and virtual reality. Si</w:t>
      </w:r>
      <w:r w:rsidR="00800B53" w:rsidRPr="00AC3576">
        <w:rPr>
          <w:rFonts w:ascii="Arial" w:hAnsi="Arial" w:cs="Arial"/>
          <w:sz w:val="22"/>
          <w:szCs w:val="22"/>
          <w:lang w:val="en-US"/>
        </w:rPr>
        <w:t>nce</w:t>
      </w:r>
      <w:r w:rsidR="00EA7816" w:rsidRPr="00AC3576">
        <w:rPr>
          <w:rFonts w:ascii="Arial" w:hAnsi="Arial" w:cs="Arial"/>
          <w:sz w:val="22"/>
          <w:szCs w:val="22"/>
          <w:lang w:val="en-US"/>
        </w:rPr>
        <w:t xml:space="preserve"> a virtual learning environment is developed in terms of an IT</w:t>
      </w:r>
      <w:r w:rsidR="00A11B09" w:rsidRPr="00AC3576">
        <w:rPr>
          <w:rFonts w:ascii="Arial" w:hAnsi="Arial" w:cs="Arial"/>
          <w:sz w:val="22"/>
          <w:szCs w:val="22"/>
          <w:lang w:val="en-US"/>
        </w:rPr>
        <w:t>/IS</w:t>
      </w:r>
      <w:r w:rsidR="00EA7816" w:rsidRPr="00AC3576">
        <w:rPr>
          <w:rFonts w:ascii="Arial" w:hAnsi="Arial" w:cs="Arial"/>
          <w:sz w:val="22"/>
          <w:szCs w:val="22"/>
          <w:lang w:val="en-US"/>
        </w:rPr>
        <w:t xml:space="preserve"> based strategy</w:t>
      </w:r>
      <w:r w:rsidR="00A354BD" w:rsidRPr="00AC3576">
        <w:rPr>
          <w:rFonts w:ascii="Arial" w:hAnsi="Arial" w:cs="Arial"/>
          <w:sz w:val="22"/>
          <w:szCs w:val="22"/>
          <w:lang w:val="en-US"/>
        </w:rPr>
        <w:t>,</w:t>
      </w:r>
      <w:r w:rsidR="00EA7816" w:rsidRPr="00AC3576">
        <w:rPr>
          <w:rFonts w:ascii="Arial" w:hAnsi="Arial" w:cs="Arial"/>
          <w:sz w:val="22"/>
          <w:szCs w:val="22"/>
          <w:lang w:val="en-US"/>
        </w:rPr>
        <w:t xml:space="preserve"> it is expected that the use of computerized systems would be facilitated in schools and college premises. The benefits of this kind of educational technology </w:t>
      </w:r>
      <w:r w:rsidR="00A354BD" w:rsidRPr="00AC3576">
        <w:rPr>
          <w:rFonts w:ascii="Arial" w:hAnsi="Arial" w:cs="Arial"/>
          <w:sz w:val="22"/>
          <w:szCs w:val="22"/>
          <w:lang w:val="en-US"/>
        </w:rPr>
        <w:t>are</w:t>
      </w:r>
      <w:r w:rsidR="00EA7816" w:rsidRPr="00AC3576">
        <w:rPr>
          <w:rFonts w:ascii="Arial" w:hAnsi="Arial" w:cs="Arial"/>
          <w:sz w:val="22"/>
          <w:szCs w:val="22"/>
          <w:lang w:val="en-US"/>
        </w:rPr>
        <w:t xml:space="preserve"> expected to enhance the understanding capability of every student such that conceptualizing any subject would become easier and effective.</w:t>
      </w:r>
      <w:r w:rsidR="00F371D5" w:rsidRPr="00AC3576">
        <w:rPr>
          <w:rFonts w:ascii="Arial" w:hAnsi="Arial" w:cs="Arial"/>
          <w:sz w:val="22"/>
          <w:szCs w:val="22"/>
          <w:lang w:val="en-US"/>
        </w:rPr>
        <w:t xml:space="preserve"> However</w:t>
      </w:r>
      <w:r w:rsidR="00A354BD" w:rsidRPr="00AC3576">
        <w:rPr>
          <w:rFonts w:ascii="Arial" w:hAnsi="Arial" w:cs="Arial"/>
          <w:sz w:val="22"/>
          <w:szCs w:val="22"/>
          <w:lang w:val="en-US"/>
        </w:rPr>
        <w:t xml:space="preserve">, </w:t>
      </w:r>
      <w:r w:rsidR="00AF0A56" w:rsidRPr="00AC3576">
        <w:rPr>
          <w:rFonts w:ascii="Arial" w:hAnsi="Arial" w:cs="Arial"/>
          <w:sz w:val="22"/>
          <w:szCs w:val="22"/>
        </w:rPr>
        <w:t>Yang</w:t>
      </w:r>
      <w:r w:rsidR="00AF0A56" w:rsidRPr="00AC3576">
        <w:rPr>
          <w:rFonts w:ascii="Arial" w:hAnsi="Arial" w:cs="Arial"/>
          <w:sz w:val="22"/>
          <w:szCs w:val="22"/>
          <w:lang w:val="en-US"/>
        </w:rPr>
        <w:t xml:space="preserve"> </w:t>
      </w:r>
      <w:r w:rsidR="00D52C7A" w:rsidRPr="00AC3576">
        <w:rPr>
          <w:rFonts w:ascii="Arial" w:hAnsi="Arial" w:cs="Arial"/>
          <w:i/>
          <w:iCs/>
          <w:sz w:val="22"/>
          <w:szCs w:val="22"/>
          <w:lang w:val="en-US"/>
        </w:rPr>
        <w:t>et al.</w:t>
      </w:r>
      <w:r w:rsidR="00D52C7A" w:rsidRPr="00AC3576">
        <w:rPr>
          <w:rFonts w:ascii="Arial" w:hAnsi="Arial" w:cs="Arial"/>
          <w:sz w:val="22"/>
          <w:szCs w:val="22"/>
          <w:lang w:val="en-US"/>
        </w:rPr>
        <w:t xml:space="preserve">, </w:t>
      </w:r>
      <w:r w:rsidR="00A354BD" w:rsidRPr="00AC3576">
        <w:rPr>
          <w:rFonts w:ascii="Arial" w:hAnsi="Arial" w:cs="Arial"/>
          <w:sz w:val="22"/>
          <w:szCs w:val="22"/>
          <w:lang w:val="en-US"/>
        </w:rPr>
        <w:t>(</w:t>
      </w:r>
      <w:r w:rsidR="00AF0A56" w:rsidRPr="00AC3576">
        <w:rPr>
          <w:rFonts w:ascii="Arial" w:hAnsi="Arial" w:cs="Arial"/>
          <w:sz w:val="22"/>
          <w:szCs w:val="22"/>
          <w:lang w:val="en-US"/>
        </w:rPr>
        <w:t>2018</w:t>
      </w:r>
      <w:r w:rsidR="00A354BD" w:rsidRPr="00AC3576">
        <w:rPr>
          <w:rFonts w:ascii="Arial" w:hAnsi="Arial" w:cs="Arial"/>
          <w:sz w:val="22"/>
          <w:szCs w:val="22"/>
          <w:lang w:val="en-US"/>
        </w:rPr>
        <w:t>) mentioned that</w:t>
      </w:r>
      <w:r w:rsidR="00F371D5" w:rsidRPr="00AC3576">
        <w:rPr>
          <w:rFonts w:ascii="Arial" w:hAnsi="Arial" w:cs="Arial"/>
          <w:sz w:val="22"/>
          <w:szCs w:val="22"/>
          <w:lang w:val="en-US"/>
        </w:rPr>
        <w:t xml:space="preserve"> it is also necessary for the administrators of an educational institute to acknowledge how the students feel about learning in the virtual environment. For this purpose an investigation of their viewpoint need to be performed through appropriate interaction such that their opinions and attitude would define its applicability within their premises.</w:t>
      </w:r>
    </w:p>
    <w:p w14:paraId="19098167" w14:textId="77777777" w:rsidR="00127454" w:rsidRPr="00AC3576" w:rsidRDefault="00AB0DA6" w:rsidP="00BE1E68">
      <w:pPr>
        <w:pStyle w:val="Heading1"/>
        <w:rPr>
          <w:rFonts w:ascii="Arial" w:hAnsi="Arial" w:cs="Arial"/>
          <w:sz w:val="22"/>
          <w:szCs w:val="22"/>
        </w:rPr>
      </w:pPr>
      <w:bookmarkStart w:id="3" w:name="_Toc89792457"/>
      <w:r w:rsidRPr="00AC3576">
        <w:rPr>
          <w:rFonts w:ascii="Arial" w:hAnsi="Arial" w:cs="Arial"/>
          <w:sz w:val="22"/>
          <w:szCs w:val="22"/>
        </w:rPr>
        <w:t>Conclusion</w:t>
      </w:r>
      <w:bookmarkEnd w:id="3"/>
    </w:p>
    <w:p w14:paraId="1CB601B2" w14:textId="77777777" w:rsidR="004B32FE" w:rsidRPr="00AC3576" w:rsidRDefault="00AB0DA6" w:rsidP="004B32FE">
      <w:pPr>
        <w:rPr>
          <w:rFonts w:ascii="Arial" w:hAnsi="Arial" w:cs="Arial"/>
          <w:sz w:val="22"/>
          <w:szCs w:val="22"/>
          <w:lang w:val="en-US"/>
        </w:rPr>
      </w:pPr>
      <w:r w:rsidRPr="00AC3576">
        <w:rPr>
          <w:rFonts w:ascii="Arial" w:hAnsi="Arial" w:cs="Arial"/>
          <w:sz w:val="22"/>
          <w:szCs w:val="22"/>
          <w:lang w:val="en-US"/>
        </w:rPr>
        <w:t xml:space="preserve">Concluding from the aspects of learning and experience, the use of VLE as a mode of </w:t>
      </w:r>
      <w:r w:rsidR="00912220" w:rsidRPr="00AC3576">
        <w:rPr>
          <w:rFonts w:ascii="Arial" w:hAnsi="Arial" w:cs="Arial"/>
          <w:sz w:val="22"/>
          <w:szCs w:val="22"/>
          <w:lang w:val="en-US"/>
        </w:rPr>
        <w:t>learning</w:t>
      </w:r>
      <w:r w:rsidRPr="00AC3576">
        <w:rPr>
          <w:rFonts w:ascii="Arial" w:hAnsi="Arial" w:cs="Arial"/>
          <w:sz w:val="22"/>
          <w:szCs w:val="22"/>
          <w:lang w:val="en-US"/>
        </w:rPr>
        <w:t xml:space="preserve"> has opened up opportunities for </w:t>
      </w:r>
      <w:r w:rsidR="00912220" w:rsidRPr="00AC3576">
        <w:rPr>
          <w:rFonts w:ascii="Arial" w:hAnsi="Arial" w:cs="Arial"/>
          <w:sz w:val="22"/>
          <w:szCs w:val="22"/>
          <w:lang w:val="en-US"/>
        </w:rPr>
        <w:t>students</w:t>
      </w:r>
      <w:r w:rsidRPr="00AC3576">
        <w:rPr>
          <w:rFonts w:ascii="Arial" w:hAnsi="Arial" w:cs="Arial"/>
          <w:sz w:val="22"/>
          <w:szCs w:val="22"/>
          <w:lang w:val="en-US"/>
        </w:rPr>
        <w:t xml:space="preserve"> to </w:t>
      </w:r>
      <w:r w:rsidR="00912220" w:rsidRPr="00AC3576">
        <w:rPr>
          <w:rFonts w:ascii="Arial" w:hAnsi="Arial" w:cs="Arial"/>
          <w:sz w:val="22"/>
          <w:szCs w:val="22"/>
          <w:lang w:val="en-US"/>
        </w:rPr>
        <w:t>pursue</w:t>
      </w:r>
      <w:r w:rsidRPr="00AC3576">
        <w:rPr>
          <w:rFonts w:ascii="Arial" w:hAnsi="Arial" w:cs="Arial"/>
          <w:sz w:val="22"/>
          <w:szCs w:val="22"/>
          <w:lang w:val="en-US"/>
        </w:rPr>
        <w:t xml:space="preserve"> their </w:t>
      </w:r>
      <w:r w:rsidR="00912220" w:rsidRPr="00AC3576">
        <w:rPr>
          <w:rFonts w:ascii="Arial" w:hAnsi="Arial" w:cs="Arial"/>
          <w:sz w:val="22"/>
          <w:szCs w:val="22"/>
          <w:lang w:val="en-US"/>
        </w:rPr>
        <w:t>career</w:t>
      </w:r>
      <w:r w:rsidRPr="00AC3576">
        <w:rPr>
          <w:rFonts w:ascii="Arial" w:hAnsi="Arial" w:cs="Arial"/>
          <w:sz w:val="22"/>
          <w:szCs w:val="22"/>
          <w:lang w:val="en-US"/>
        </w:rPr>
        <w:t xml:space="preserve"> options without </w:t>
      </w:r>
      <w:r w:rsidR="00912220" w:rsidRPr="00AC3576">
        <w:rPr>
          <w:rFonts w:ascii="Arial" w:hAnsi="Arial" w:cs="Arial"/>
          <w:sz w:val="22"/>
          <w:szCs w:val="22"/>
          <w:lang w:val="en-US"/>
        </w:rPr>
        <w:t>visiting</w:t>
      </w:r>
      <w:r w:rsidRPr="00AC3576">
        <w:rPr>
          <w:rFonts w:ascii="Arial" w:hAnsi="Arial" w:cs="Arial"/>
          <w:sz w:val="22"/>
          <w:szCs w:val="22"/>
          <w:lang w:val="en-US"/>
        </w:rPr>
        <w:t xml:space="preserve"> their college </w:t>
      </w:r>
      <w:r w:rsidR="00912220" w:rsidRPr="00AC3576">
        <w:rPr>
          <w:rFonts w:ascii="Arial" w:hAnsi="Arial" w:cs="Arial"/>
          <w:sz w:val="22"/>
          <w:szCs w:val="22"/>
          <w:lang w:val="en-US"/>
        </w:rPr>
        <w:t>premises</w:t>
      </w:r>
      <w:r w:rsidRPr="00AC3576">
        <w:rPr>
          <w:rFonts w:ascii="Arial" w:hAnsi="Arial" w:cs="Arial"/>
          <w:sz w:val="22"/>
          <w:szCs w:val="22"/>
          <w:lang w:val="en-US"/>
        </w:rPr>
        <w:t xml:space="preserve">. This has been </w:t>
      </w:r>
      <w:r w:rsidR="00912220" w:rsidRPr="00AC3576">
        <w:rPr>
          <w:rFonts w:ascii="Arial" w:hAnsi="Arial" w:cs="Arial"/>
          <w:sz w:val="22"/>
          <w:szCs w:val="22"/>
          <w:lang w:val="en-US"/>
        </w:rPr>
        <w:t>introduced</w:t>
      </w:r>
      <w:r w:rsidRPr="00AC3576">
        <w:rPr>
          <w:rFonts w:ascii="Arial" w:hAnsi="Arial" w:cs="Arial"/>
          <w:sz w:val="22"/>
          <w:szCs w:val="22"/>
          <w:lang w:val="en-US"/>
        </w:rPr>
        <w:t xml:space="preserve"> soon after the </w:t>
      </w:r>
      <w:r w:rsidR="00912220" w:rsidRPr="00AC3576">
        <w:rPr>
          <w:rFonts w:ascii="Arial" w:hAnsi="Arial" w:cs="Arial"/>
          <w:sz w:val="22"/>
          <w:szCs w:val="22"/>
          <w:lang w:val="en-US"/>
        </w:rPr>
        <w:t>outbreak</w:t>
      </w:r>
      <w:r w:rsidRPr="00AC3576">
        <w:rPr>
          <w:rFonts w:ascii="Arial" w:hAnsi="Arial" w:cs="Arial"/>
          <w:sz w:val="22"/>
          <w:szCs w:val="22"/>
          <w:lang w:val="en-US"/>
        </w:rPr>
        <w:t xml:space="preserve"> of the COVID 19 pandemic. </w:t>
      </w:r>
      <w:r w:rsidR="00296986" w:rsidRPr="00AC3576">
        <w:rPr>
          <w:rFonts w:ascii="Arial" w:hAnsi="Arial" w:cs="Arial"/>
          <w:sz w:val="22"/>
          <w:szCs w:val="22"/>
          <w:lang w:val="en-US"/>
        </w:rPr>
        <w:t xml:space="preserve">The </w:t>
      </w:r>
      <w:r w:rsidR="00C0147D" w:rsidRPr="00AC3576">
        <w:rPr>
          <w:rFonts w:ascii="Arial" w:hAnsi="Arial" w:cs="Arial"/>
          <w:sz w:val="22"/>
          <w:szCs w:val="22"/>
          <w:lang w:val="en-US"/>
        </w:rPr>
        <w:t>Universities</w:t>
      </w:r>
      <w:r w:rsidR="00296986" w:rsidRPr="00AC3576">
        <w:rPr>
          <w:rFonts w:ascii="Arial" w:hAnsi="Arial" w:cs="Arial"/>
          <w:sz w:val="22"/>
          <w:szCs w:val="22"/>
          <w:lang w:val="en-US"/>
        </w:rPr>
        <w:t xml:space="preserve"> have </w:t>
      </w:r>
      <w:r w:rsidR="00C0147D" w:rsidRPr="00AC3576">
        <w:rPr>
          <w:rFonts w:ascii="Arial" w:hAnsi="Arial" w:cs="Arial"/>
          <w:sz w:val="22"/>
          <w:szCs w:val="22"/>
          <w:lang w:val="en-US"/>
        </w:rPr>
        <w:t>recently</w:t>
      </w:r>
      <w:r w:rsidR="00296986" w:rsidRPr="00AC3576">
        <w:rPr>
          <w:rFonts w:ascii="Arial" w:hAnsi="Arial" w:cs="Arial"/>
          <w:sz w:val="22"/>
          <w:szCs w:val="22"/>
          <w:lang w:val="en-US"/>
        </w:rPr>
        <w:t xml:space="preserve"> </w:t>
      </w:r>
      <w:r w:rsidR="00C0147D" w:rsidRPr="00AC3576">
        <w:rPr>
          <w:rFonts w:ascii="Arial" w:hAnsi="Arial" w:cs="Arial"/>
          <w:sz w:val="22"/>
          <w:szCs w:val="22"/>
          <w:lang w:val="en-US"/>
        </w:rPr>
        <w:t>performed</w:t>
      </w:r>
      <w:r w:rsidR="00296986" w:rsidRPr="00AC3576">
        <w:rPr>
          <w:rFonts w:ascii="Arial" w:hAnsi="Arial" w:cs="Arial"/>
          <w:sz w:val="22"/>
          <w:szCs w:val="22"/>
          <w:lang w:val="en-US"/>
        </w:rPr>
        <w:t xml:space="preserve"> an </w:t>
      </w:r>
      <w:r w:rsidR="000979B0" w:rsidRPr="00AC3576">
        <w:rPr>
          <w:rFonts w:ascii="Arial" w:hAnsi="Arial" w:cs="Arial"/>
          <w:sz w:val="22"/>
          <w:szCs w:val="22"/>
          <w:lang w:val="en-US"/>
        </w:rPr>
        <w:t>investigation</w:t>
      </w:r>
      <w:r w:rsidR="00296986" w:rsidRPr="00AC3576">
        <w:rPr>
          <w:rFonts w:ascii="Arial" w:hAnsi="Arial" w:cs="Arial"/>
          <w:sz w:val="22"/>
          <w:szCs w:val="22"/>
          <w:lang w:val="en-US"/>
        </w:rPr>
        <w:t xml:space="preserve"> into the newly </w:t>
      </w:r>
      <w:r w:rsidR="000979B0" w:rsidRPr="00AC3576">
        <w:rPr>
          <w:rFonts w:ascii="Arial" w:hAnsi="Arial" w:cs="Arial"/>
          <w:sz w:val="22"/>
          <w:szCs w:val="22"/>
          <w:lang w:val="en-US"/>
        </w:rPr>
        <w:t>launched</w:t>
      </w:r>
      <w:r w:rsidR="00296986" w:rsidRPr="00AC3576">
        <w:rPr>
          <w:rFonts w:ascii="Arial" w:hAnsi="Arial" w:cs="Arial"/>
          <w:sz w:val="22"/>
          <w:szCs w:val="22"/>
          <w:lang w:val="en-US"/>
        </w:rPr>
        <w:t xml:space="preserve"> VLE </w:t>
      </w:r>
      <w:r w:rsidR="00996607" w:rsidRPr="00AC3576">
        <w:rPr>
          <w:rFonts w:ascii="Arial" w:hAnsi="Arial" w:cs="Arial"/>
          <w:sz w:val="22"/>
          <w:szCs w:val="22"/>
          <w:lang w:val="en-US"/>
        </w:rPr>
        <w:t>application</w:t>
      </w:r>
      <w:r w:rsidR="00296986" w:rsidRPr="00AC3576">
        <w:rPr>
          <w:rFonts w:ascii="Arial" w:hAnsi="Arial" w:cs="Arial"/>
          <w:sz w:val="22"/>
          <w:szCs w:val="22"/>
          <w:lang w:val="en-US"/>
        </w:rPr>
        <w:t xml:space="preserve"> that </w:t>
      </w:r>
      <w:r w:rsidR="00996607" w:rsidRPr="00AC3576">
        <w:rPr>
          <w:rFonts w:ascii="Arial" w:hAnsi="Arial" w:cs="Arial"/>
          <w:sz w:val="22"/>
          <w:szCs w:val="22"/>
          <w:lang w:val="en-US"/>
        </w:rPr>
        <w:t>facilitates</w:t>
      </w:r>
      <w:r w:rsidR="00296986" w:rsidRPr="00AC3576">
        <w:rPr>
          <w:rFonts w:ascii="Arial" w:hAnsi="Arial" w:cs="Arial"/>
          <w:sz w:val="22"/>
          <w:szCs w:val="22"/>
          <w:lang w:val="en-US"/>
        </w:rPr>
        <w:t xml:space="preserve"> online education using </w:t>
      </w:r>
      <w:r w:rsidR="000979B0" w:rsidRPr="00AC3576">
        <w:rPr>
          <w:rFonts w:ascii="Arial" w:hAnsi="Arial" w:cs="Arial"/>
          <w:sz w:val="22"/>
          <w:szCs w:val="22"/>
          <w:lang w:val="en-US"/>
        </w:rPr>
        <w:t>communication</w:t>
      </w:r>
      <w:r w:rsidR="00296986" w:rsidRPr="00AC3576">
        <w:rPr>
          <w:rFonts w:ascii="Arial" w:hAnsi="Arial" w:cs="Arial"/>
          <w:sz w:val="22"/>
          <w:szCs w:val="22"/>
          <w:lang w:val="en-US"/>
        </w:rPr>
        <w:t xml:space="preserve"> </w:t>
      </w:r>
      <w:r w:rsidR="00894C80" w:rsidRPr="00AC3576">
        <w:rPr>
          <w:rFonts w:ascii="Arial" w:hAnsi="Arial" w:cs="Arial"/>
          <w:sz w:val="22"/>
          <w:szCs w:val="22"/>
          <w:lang w:val="en-US"/>
        </w:rPr>
        <w:t>platforms</w:t>
      </w:r>
      <w:r w:rsidR="00296986" w:rsidRPr="00AC3576">
        <w:rPr>
          <w:rFonts w:ascii="Arial" w:hAnsi="Arial" w:cs="Arial"/>
          <w:sz w:val="22"/>
          <w:szCs w:val="22"/>
          <w:lang w:val="en-US"/>
        </w:rPr>
        <w:t xml:space="preserve">. The </w:t>
      </w:r>
      <w:r w:rsidR="00E7521D" w:rsidRPr="00AC3576">
        <w:rPr>
          <w:rFonts w:ascii="Arial" w:hAnsi="Arial" w:cs="Arial"/>
          <w:sz w:val="22"/>
          <w:szCs w:val="22"/>
          <w:lang w:val="en-US"/>
        </w:rPr>
        <w:t>effectiveness</w:t>
      </w:r>
      <w:r w:rsidR="00296986" w:rsidRPr="00AC3576">
        <w:rPr>
          <w:rFonts w:ascii="Arial" w:hAnsi="Arial" w:cs="Arial"/>
          <w:sz w:val="22"/>
          <w:szCs w:val="22"/>
          <w:lang w:val="en-US"/>
        </w:rPr>
        <w:t xml:space="preserve"> of these online methods of teaching and learning has eventually facilitated </w:t>
      </w:r>
      <w:r w:rsidR="00E7521D" w:rsidRPr="00AC3576">
        <w:rPr>
          <w:rFonts w:ascii="Arial" w:hAnsi="Arial" w:cs="Arial"/>
          <w:sz w:val="22"/>
          <w:szCs w:val="22"/>
          <w:lang w:val="en-US"/>
        </w:rPr>
        <w:t>learners</w:t>
      </w:r>
      <w:r w:rsidR="00296986" w:rsidRPr="00AC3576">
        <w:rPr>
          <w:rFonts w:ascii="Arial" w:hAnsi="Arial" w:cs="Arial"/>
          <w:sz w:val="22"/>
          <w:szCs w:val="22"/>
          <w:lang w:val="en-US"/>
        </w:rPr>
        <w:t xml:space="preserve"> to </w:t>
      </w:r>
      <w:r w:rsidR="00E7521D" w:rsidRPr="00AC3576">
        <w:rPr>
          <w:rFonts w:ascii="Arial" w:hAnsi="Arial" w:cs="Arial"/>
          <w:sz w:val="22"/>
          <w:szCs w:val="22"/>
          <w:lang w:val="en-US"/>
        </w:rPr>
        <w:t>achieve</w:t>
      </w:r>
      <w:r w:rsidR="00296986" w:rsidRPr="00AC3576">
        <w:rPr>
          <w:rFonts w:ascii="Arial" w:hAnsi="Arial" w:cs="Arial"/>
          <w:sz w:val="22"/>
          <w:szCs w:val="22"/>
          <w:lang w:val="en-US"/>
        </w:rPr>
        <w:t xml:space="preserve"> a sustainable way of </w:t>
      </w:r>
      <w:r w:rsidR="00996607" w:rsidRPr="00AC3576">
        <w:rPr>
          <w:rFonts w:ascii="Arial" w:hAnsi="Arial" w:cs="Arial"/>
          <w:sz w:val="22"/>
          <w:szCs w:val="22"/>
          <w:lang w:val="en-US"/>
        </w:rPr>
        <w:t>progressing</w:t>
      </w:r>
      <w:r w:rsidR="00296986" w:rsidRPr="00AC3576">
        <w:rPr>
          <w:rFonts w:ascii="Arial" w:hAnsi="Arial" w:cs="Arial"/>
          <w:sz w:val="22"/>
          <w:szCs w:val="22"/>
          <w:lang w:val="en-US"/>
        </w:rPr>
        <w:t xml:space="preserve"> growth to their career. </w:t>
      </w:r>
      <w:r w:rsidR="00E7521D" w:rsidRPr="00AC3576">
        <w:rPr>
          <w:rFonts w:ascii="Arial" w:hAnsi="Arial" w:cs="Arial"/>
          <w:sz w:val="22"/>
          <w:szCs w:val="22"/>
          <w:lang w:val="en-US"/>
        </w:rPr>
        <w:t>However</w:t>
      </w:r>
      <w:r w:rsidR="003F022B" w:rsidRPr="00AC3576">
        <w:rPr>
          <w:rFonts w:ascii="Arial" w:hAnsi="Arial" w:cs="Arial"/>
          <w:sz w:val="22"/>
          <w:szCs w:val="22"/>
          <w:lang w:val="en-US"/>
        </w:rPr>
        <w:t xml:space="preserve">, the issue </w:t>
      </w:r>
      <w:r w:rsidR="00E7521D" w:rsidRPr="00AC3576">
        <w:rPr>
          <w:rFonts w:ascii="Arial" w:hAnsi="Arial" w:cs="Arial"/>
          <w:sz w:val="22"/>
          <w:szCs w:val="22"/>
          <w:lang w:val="en-US"/>
        </w:rPr>
        <w:t>that</w:t>
      </w:r>
      <w:r w:rsidR="003F022B" w:rsidRPr="00AC3576">
        <w:rPr>
          <w:rFonts w:ascii="Arial" w:hAnsi="Arial" w:cs="Arial"/>
          <w:sz w:val="22"/>
          <w:szCs w:val="22"/>
          <w:lang w:val="en-US"/>
        </w:rPr>
        <w:t xml:space="preserve"> has been faced by the </w:t>
      </w:r>
      <w:r w:rsidR="00E7521D" w:rsidRPr="00AC3576">
        <w:rPr>
          <w:rFonts w:ascii="Arial" w:hAnsi="Arial" w:cs="Arial"/>
          <w:sz w:val="22"/>
          <w:szCs w:val="22"/>
          <w:lang w:val="en-US"/>
        </w:rPr>
        <w:t>students</w:t>
      </w:r>
      <w:r w:rsidR="003F022B" w:rsidRPr="00AC3576">
        <w:rPr>
          <w:rFonts w:ascii="Arial" w:hAnsi="Arial" w:cs="Arial"/>
          <w:sz w:val="22"/>
          <w:szCs w:val="22"/>
          <w:lang w:val="en-US"/>
        </w:rPr>
        <w:t xml:space="preserve"> has been </w:t>
      </w:r>
      <w:r w:rsidR="00E7521D" w:rsidRPr="00AC3576">
        <w:rPr>
          <w:rFonts w:ascii="Arial" w:hAnsi="Arial" w:cs="Arial"/>
          <w:sz w:val="22"/>
          <w:szCs w:val="22"/>
          <w:lang w:val="en-US"/>
        </w:rPr>
        <w:t>analyzed</w:t>
      </w:r>
      <w:r w:rsidR="003F022B" w:rsidRPr="00AC3576">
        <w:rPr>
          <w:rFonts w:ascii="Arial" w:hAnsi="Arial" w:cs="Arial"/>
          <w:sz w:val="22"/>
          <w:szCs w:val="22"/>
          <w:lang w:val="en-US"/>
        </w:rPr>
        <w:t xml:space="preserve"> in the </w:t>
      </w:r>
      <w:r w:rsidR="00E7521D" w:rsidRPr="00AC3576">
        <w:rPr>
          <w:rFonts w:ascii="Arial" w:hAnsi="Arial" w:cs="Arial"/>
          <w:sz w:val="22"/>
          <w:szCs w:val="22"/>
          <w:lang w:val="en-US"/>
        </w:rPr>
        <w:t>study</w:t>
      </w:r>
      <w:r w:rsidR="003F022B" w:rsidRPr="00AC3576">
        <w:rPr>
          <w:rFonts w:ascii="Arial" w:hAnsi="Arial" w:cs="Arial"/>
          <w:sz w:val="22"/>
          <w:szCs w:val="22"/>
          <w:lang w:val="en-US"/>
        </w:rPr>
        <w:t xml:space="preserve"> by </w:t>
      </w:r>
      <w:r w:rsidR="00E7521D" w:rsidRPr="00AC3576">
        <w:rPr>
          <w:rFonts w:ascii="Arial" w:hAnsi="Arial" w:cs="Arial"/>
          <w:sz w:val="22"/>
          <w:szCs w:val="22"/>
          <w:lang w:val="en-US"/>
        </w:rPr>
        <w:t>gaining</w:t>
      </w:r>
      <w:r w:rsidR="003F022B" w:rsidRPr="00AC3576">
        <w:rPr>
          <w:rFonts w:ascii="Arial" w:hAnsi="Arial" w:cs="Arial"/>
          <w:sz w:val="22"/>
          <w:szCs w:val="22"/>
          <w:lang w:val="en-US"/>
        </w:rPr>
        <w:t xml:space="preserve"> primary data. On the other </w:t>
      </w:r>
      <w:r w:rsidR="00E7521D" w:rsidRPr="00AC3576">
        <w:rPr>
          <w:rFonts w:ascii="Arial" w:hAnsi="Arial" w:cs="Arial"/>
          <w:sz w:val="22"/>
          <w:szCs w:val="22"/>
          <w:lang w:val="en-US"/>
        </w:rPr>
        <w:t>hand,</w:t>
      </w:r>
      <w:r w:rsidR="003F022B" w:rsidRPr="00AC3576">
        <w:rPr>
          <w:rFonts w:ascii="Arial" w:hAnsi="Arial" w:cs="Arial"/>
          <w:sz w:val="22"/>
          <w:szCs w:val="22"/>
          <w:lang w:val="en-US"/>
        </w:rPr>
        <w:t xml:space="preserve"> the secondary data </w:t>
      </w:r>
      <w:r w:rsidR="00315EA4" w:rsidRPr="00AC3576">
        <w:rPr>
          <w:rFonts w:ascii="Arial" w:hAnsi="Arial" w:cs="Arial"/>
          <w:sz w:val="22"/>
          <w:szCs w:val="22"/>
          <w:lang w:val="en-US"/>
        </w:rPr>
        <w:t>also</w:t>
      </w:r>
      <w:r w:rsidR="003F022B" w:rsidRPr="00AC3576">
        <w:rPr>
          <w:rFonts w:ascii="Arial" w:hAnsi="Arial" w:cs="Arial"/>
          <w:sz w:val="22"/>
          <w:szCs w:val="22"/>
          <w:lang w:val="en-US"/>
        </w:rPr>
        <w:t xml:space="preserve"> helped interpret the aspects of VLE in </w:t>
      </w:r>
      <w:r w:rsidR="00E7521D" w:rsidRPr="00AC3576">
        <w:rPr>
          <w:rFonts w:ascii="Arial" w:hAnsi="Arial" w:cs="Arial"/>
          <w:sz w:val="22"/>
          <w:szCs w:val="22"/>
          <w:lang w:val="en-US"/>
        </w:rPr>
        <w:t>terms</w:t>
      </w:r>
      <w:r w:rsidR="003F022B" w:rsidRPr="00AC3576">
        <w:rPr>
          <w:rFonts w:ascii="Arial" w:hAnsi="Arial" w:cs="Arial"/>
          <w:sz w:val="22"/>
          <w:szCs w:val="22"/>
          <w:lang w:val="en-US"/>
        </w:rPr>
        <w:t xml:space="preserve"> of qualitative descriptions. </w:t>
      </w:r>
    </w:p>
    <w:p w14:paraId="0D6BC2C3" w14:textId="77777777" w:rsidR="00127454" w:rsidRDefault="00127454" w:rsidP="00BE1E68">
      <w:pPr>
        <w:pStyle w:val="Heading1"/>
      </w:pPr>
    </w:p>
    <w:p w14:paraId="7A1B760C" w14:textId="77777777" w:rsidR="002A0970" w:rsidRPr="002A0970" w:rsidRDefault="002A0970" w:rsidP="00BE1E68">
      <w:pPr>
        <w:jc w:val="center"/>
        <w:rPr>
          <w:b/>
        </w:rPr>
      </w:pPr>
    </w:p>
    <w:p w14:paraId="0A8CA7F1" w14:textId="77777777" w:rsidR="00F85664" w:rsidRDefault="00AB0DA6" w:rsidP="00BE1E68">
      <w:pPr>
        <w:jc w:val="left"/>
        <w:rPr>
          <w:b/>
        </w:rPr>
      </w:pPr>
      <w:r>
        <w:rPr>
          <w:b/>
        </w:rPr>
        <w:br w:type="page"/>
      </w:r>
    </w:p>
    <w:p w14:paraId="51138C83" w14:textId="77777777" w:rsidR="00F85664" w:rsidRPr="00AC3576" w:rsidRDefault="00AB0DA6" w:rsidP="00BE1E68">
      <w:pPr>
        <w:pStyle w:val="Heading1"/>
        <w:rPr>
          <w:rFonts w:ascii="Arial" w:hAnsi="Arial" w:cs="Arial"/>
          <w:sz w:val="22"/>
          <w:szCs w:val="22"/>
        </w:rPr>
      </w:pPr>
      <w:bookmarkStart w:id="4" w:name="_Toc89792458"/>
      <w:r w:rsidRPr="00AC3576">
        <w:rPr>
          <w:rFonts w:ascii="Arial" w:hAnsi="Arial" w:cs="Arial"/>
          <w:sz w:val="22"/>
          <w:szCs w:val="22"/>
        </w:rPr>
        <w:lastRenderedPageBreak/>
        <w:t>References</w:t>
      </w:r>
      <w:bookmarkEnd w:id="4"/>
    </w:p>
    <w:p w14:paraId="76024DC3" w14:textId="77777777" w:rsidR="008F0C7B" w:rsidRPr="00AC3576" w:rsidRDefault="008F0C7B" w:rsidP="00CC5A4D">
      <w:pPr>
        <w:rPr>
          <w:rFonts w:ascii="Arial" w:hAnsi="Arial" w:cs="Arial"/>
          <w:sz w:val="22"/>
          <w:szCs w:val="22"/>
        </w:rPr>
      </w:pPr>
      <w:proofErr w:type="spellStart"/>
      <w:r w:rsidRPr="00AC3576">
        <w:rPr>
          <w:rFonts w:ascii="Arial" w:hAnsi="Arial" w:cs="Arial"/>
          <w:sz w:val="22"/>
          <w:szCs w:val="22"/>
        </w:rPr>
        <w:t>Bogusevschi</w:t>
      </w:r>
      <w:proofErr w:type="spellEnd"/>
      <w:r w:rsidRPr="00AC3576">
        <w:rPr>
          <w:rFonts w:ascii="Arial" w:hAnsi="Arial" w:cs="Arial"/>
          <w:sz w:val="22"/>
          <w:szCs w:val="22"/>
        </w:rPr>
        <w:t>, D., Muntean, C. and Muntean, G.M., 2020. Teaching and learning physics using 3D virtual learning environment: A case study of combined virtual reality and virtual laboratory in secondary school. </w:t>
      </w:r>
      <w:r w:rsidRPr="00AC3576">
        <w:rPr>
          <w:rFonts w:ascii="Arial" w:hAnsi="Arial" w:cs="Arial"/>
          <w:i/>
          <w:iCs/>
          <w:sz w:val="22"/>
          <w:szCs w:val="22"/>
        </w:rPr>
        <w:t>Journal of Computers in Mathematics and Science Teaching</w:t>
      </w:r>
      <w:r w:rsidRPr="00AC3576">
        <w:rPr>
          <w:rFonts w:ascii="Arial" w:hAnsi="Arial" w:cs="Arial"/>
          <w:sz w:val="22"/>
          <w:szCs w:val="22"/>
        </w:rPr>
        <w:t>, </w:t>
      </w:r>
      <w:r w:rsidRPr="00AC3576">
        <w:rPr>
          <w:rFonts w:ascii="Arial" w:hAnsi="Arial" w:cs="Arial"/>
          <w:i/>
          <w:iCs/>
          <w:sz w:val="22"/>
          <w:szCs w:val="22"/>
        </w:rPr>
        <w:t>39</w:t>
      </w:r>
      <w:r w:rsidRPr="00AC3576">
        <w:rPr>
          <w:rFonts w:ascii="Arial" w:hAnsi="Arial" w:cs="Arial"/>
          <w:sz w:val="22"/>
          <w:szCs w:val="22"/>
        </w:rPr>
        <w:t xml:space="preserve">(1), pp.5-18. </w:t>
      </w:r>
    </w:p>
    <w:p w14:paraId="516E1951" w14:textId="77777777" w:rsidR="008F0C7B" w:rsidRPr="00AC3576" w:rsidRDefault="008F0C7B" w:rsidP="00CC5A4D">
      <w:pPr>
        <w:rPr>
          <w:rFonts w:ascii="Arial" w:hAnsi="Arial" w:cs="Arial"/>
          <w:sz w:val="22"/>
          <w:szCs w:val="22"/>
        </w:rPr>
      </w:pPr>
      <w:r w:rsidRPr="00AC3576">
        <w:rPr>
          <w:rFonts w:ascii="Arial" w:hAnsi="Arial" w:cs="Arial"/>
          <w:sz w:val="22"/>
          <w:szCs w:val="22"/>
        </w:rPr>
        <w:t xml:space="preserve">Foster, L., Neuer Colburn, A. and Briggs, C., 2021. Language &amp; online learning: Inform, inspire and engage virtual learning communities. </w:t>
      </w:r>
    </w:p>
    <w:p w14:paraId="07CE0C6D" w14:textId="77777777" w:rsidR="008F0C7B" w:rsidRPr="00AC3576" w:rsidRDefault="008F0C7B" w:rsidP="00CC5A4D">
      <w:pPr>
        <w:rPr>
          <w:rFonts w:ascii="Arial" w:eastAsiaTheme="majorEastAsia" w:hAnsi="Arial" w:cs="Arial"/>
          <w:b/>
          <w:sz w:val="22"/>
          <w:szCs w:val="22"/>
          <w:lang w:val="en-US"/>
        </w:rPr>
      </w:pPr>
      <w:r w:rsidRPr="00AC3576">
        <w:rPr>
          <w:rFonts w:ascii="Arial" w:hAnsi="Arial" w:cs="Arial"/>
          <w:sz w:val="22"/>
          <w:szCs w:val="22"/>
        </w:rPr>
        <w:t>Herrera, L., 2017. Impact of implementing a virtual learning environment (VLE) in the EFL classroom. </w:t>
      </w:r>
      <w:r w:rsidRPr="00AC3576">
        <w:rPr>
          <w:rFonts w:ascii="Arial" w:hAnsi="Arial" w:cs="Arial"/>
          <w:i/>
          <w:iCs/>
          <w:sz w:val="22"/>
          <w:szCs w:val="22"/>
        </w:rPr>
        <w:t>Ikala</w:t>
      </w:r>
      <w:r w:rsidRPr="00AC3576">
        <w:rPr>
          <w:rFonts w:ascii="Arial" w:hAnsi="Arial" w:cs="Arial"/>
          <w:sz w:val="22"/>
          <w:szCs w:val="22"/>
        </w:rPr>
        <w:t>, </w:t>
      </w:r>
      <w:r w:rsidRPr="00AC3576">
        <w:rPr>
          <w:rFonts w:ascii="Arial" w:hAnsi="Arial" w:cs="Arial"/>
          <w:i/>
          <w:iCs/>
          <w:sz w:val="22"/>
          <w:szCs w:val="22"/>
        </w:rPr>
        <w:t>22</w:t>
      </w:r>
      <w:r w:rsidRPr="00AC3576">
        <w:rPr>
          <w:rFonts w:ascii="Arial" w:hAnsi="Arial" w:cs="Arial"/>
          <w:sz w:val="22"/>
          <w:szCs w:val="22"/>
        </w:rPr>
        <w:t xml:space="preserve">(3), pp.479-498. </w:t>
      </w:r>
    </w:p>
    <w:p w14:paraId="06BF5677" w14:textId="77777777" w:rsidR="008F0C7B" w:rsidRPr="00AC3576" w:rsidRDefault="008F0C7B" w:rsidP="00CC5A4D">
      <w:pPr>
        <w:rPr>
          <w:rFonts w:ascii="Arial" w:hAnsi="Arial" w:cs="Arial"/>
          <w:sz w:val="22"/>
          <w:szCs w:val="22"/>
        </w:rPr>
      </w:pPr>
      <w:r w:rsidRPr="00AC3576">
        <w:rPr>
          <w:rFonts w:ascii="Arial" w:hAnsi="Arial" w:cs="Arial"/>
          <w:sz w:val="22"/>
          <w:szCs w:val="22"/>
        </w:rPr>
        <w:t>Yang, D., Alsadoon, A., Prasad, P.C., Singh, A.K. and Elchouemi, A., 2018. An emotion recognition model based on facial recognition in virtual learning environment. </w:t>
      </w:r>
      <w:r w:rsidRPr="00AC3576">
        <w:rPr>
          <w:rFonts w:ascii="Arial" w:hAnsi="Arial" w:cs="Arial"/>
          <w:i/>
          <w:iCs/>
          <w:sz w:val="22"/>
          <w:szCs w:val="22"/>
        </w:rPr>
        <w:t>Procedia Computer Science</w:t>
      </w:r>
      <w:r w:rsidRPr="00AC3576">
        <w:rPr>
          <w:rFonts w:ascii="Arial" w:hAnsi="Arial" w:cs="Arial"/>
          <w:sz w:val="22"/>
          <w:szCs w:val="22"/>
        </w:rPr>
        <w:t>, </w:t>
      </w:r>
      <w:r w:rsidRPr="00AC3576">
        <w:rPr>
          <w:rFonts w:ascii="Arial" w:hAnsi="Arial" w:cs="Arial"/>
          <w:i/>
          <w:iCs/>
          <w:sz w:val="22"/>
          <w:szCs w:val="22"/>
        </w:rPr>
        <w:t>125</w:t>
      </w:r>
      <w:r w:rsidRPr="00AC3576">
        <w:rPr>
          <w:rFonts w:ascii="Arial" w:hAnsi="Arial" w:cs="Arial"/>
          <w:sz w:val="22"/>
          <w:szCs w:val="22"/>
        </w:rPr>
        <w:t xml:space="preserve">, pp.2-10. </w:t>
      </w:r>
    </w:p>
    <w:p w14:paraId="7564D4CA" w14:textId="77777777" w:rsidR="004F4F5E" w:rsidRDefault="00AB0DA6">
      <w:pPr>
        <w:spacing w:line="259" w:lineRule="auto"/>
        <w:jc w:val="left"/>
        <w:rPr>
          <w:rFonts w:eastAsiaTheme="majorEastAsia" w:cstheme="majorBidi"/>
          <w:b/>
          <w:szCs w:val="32"/>
          <w:lang w:val="en-US"/>
        </w:rPr>
      </w:pPr>
      <w:bookmarkStart w:id="5" w:name="_Toc89792459"/>
      <w:r>
        <w:br w:type="page"/>
      </w:r>
    </w:p>
    <w:p w14:paraId="3844471D" w14:textId="77777777" w:rsidR="00F85664" w:rsidRPr="00AC3576" w:rsidRDefault="00AB0DA6" w:rsidP="00BE1E68">
      <w:pPr>
        <w:pStyle w:val="Heading1"/>
        <w:rPr>
          <w:rFonts w:ascii="Arial" w:hAnsi="Arial" w:cs="Arial"/>
          <w:sz w:val="22"/>
          <w:szCs w:val="22"/>
        </w:rPr>
      </w:pPr>
      <w:r w:rsidRPr="00AC3576">
        <w:rPr>
          <w:rFonts w:ascii="Arial" w:hAnsi="Arial" w:cs="Arial"/>
          <w:sz w:val="22"/>
          <w:szCs w:val="22"/>
        </w:rPr>
        <w:lastRenderedPageBreak/>
        <w:t>Appendices</w:t>
      </w:r>
      <w:bookmarkEnd w:id="5"/>
    </w:p>
    <w:p w14:paraId="2E68F595" w14:textId="77777777" w:rsidR="00F85664" w:rsidRPr="00AC3576" w:rsidRDefault="00AB0DA6" w:rsidP="00BE1E68">
      <w:pPr>
        <w:rPr>
          <w:rFonts w:ascii="Arial" w:hAnsi="Arial" w:cs="Arial"/>
          <w:b/>
          <w:bCs/>
          <w:sz w:val="22"/>
          <w:szCs w:val="22"/>
        </w:rPr>
      </w:pPr>
      <w:r w:rsidRPr="00AC3576">
        <w:rPr>
          <w:rFonts w:ascii="Arial" w:hAnsi="Arial" w:cs="Arial"/>
          <w:b/>
          <w:bCs/>
          <w:sz w:val="22"/>
          <w:szCs w:val="22"/>
        </w:rPr>
        <w:t>Appendix 1: Survey Questionaries</w:t>
      </w:r>
    </w:p>
    <w:tbl>
      <w:tblPr>
        <w:tblStyle w:val="TableGrid"/>
        <w:tblW w:w="0" w:type="auto"/>
        <w:tblLook w:val="04A0" w:firstRow="1" w:lastRow="0" w:firstColumn="1" w:lastColumn="0" w:noHBand="0" w:noVBand="1"/>
      </w:tblPr>
      <w:tblGrid>
        <w:gridCol w:w="9016"/>
      </w:tblGrid>
      <w:tr w:rsidR="00C443C8" w:rsidRPr="00AC3576" w14:paraId="29CA8FBC" w14:textId="77777777" w:rsidTr="00F85664">
        <w:tc>
          <w:tcPr>
            <w:tcW w:w="9016" w:type="dxa"/>
          </w:tcPr>
          <w:p w14:paraId="0BA22B00" w14:textId="77777777" w:rsidR="00F85664" w:rsidRPr="00AC3576" w:rsidRDefault="00AB0DA6" w:rsidP="00BE1E68">
            <w:pPr>
              <w:spacing w:after="160"/>
              <w:rPr>
                <w:rFonts w:ascii="Arial" w:hAnsi="Arial" w:cs="Arial"/>
                <w:sz w:val="22"/>
                <w:szCs w:val="22"/>
              </w:rPr>
            </w:pPr>
            <w:r w:rsidRPr="00AC3576">
              <w:rPr>
                <w:rFonts w:ascii="Arial" w:hAnsi="Arial" w:cs="Arial"/>
                <w:b/>
                <w:bCs/>
                <w:i/>
                <w:iCs/>
                <w:sz w:val="22"/>
                <w:szCs w:val="22"/>
              </w:rPr>
              <w:t xml:space="preserve">Question 1: What is your </w:t>
            </w:r>
            <w:r w:rsidR="001B5CBA" w:rsidRPr="00AC3576">
              <w:rPr>
                <w:rFonts w:ascii="Arial" w:hAnsi="Arial" w:cs="Arial"/>
                <w:b/>
                <w:bCs/>
                <w:i/>
                <w:iCs/>
                <w:sz w:val="22"/>
                <w:szCs w:val="22"/>
              </w:rPr>
              <w:t>gender</w:t>
            </w:r>
            <w:r w:rsidR="001B5CBA" w:rsidRPr="00AC3576">
              <w:rPr>
                <w:rFonts w:ascii="Arial" w:hAnsi="Arial" w:cs="Arial"/>
                <w:sz w:val="22"/>
                <w:szCs w:val="22"/>
              </w:rPr>
              <w:t>?</w:t>
            </w:r>
          </w:p>
          <w:p w14:paraId="6758589E" w14:textId="77777777" w:rsidR="00F85664" w:rsidRPr="00AC3576" w:rsidRDefault="00AB0DA6" w:rsidP="00BE1E68">
            <w:pPr>
              <w:pStyle w:val="ListParagraph"/>
              <w:numPr>
                <w:ilvl w:val="0"/>
                <w:numId w:val="22"/>
              </w:numPr>
              <w:rPr>
                <w:rFonts w:ascii="Arial" w:hAnsi="Arial" w:cs="Arial"/>
                <w:sz w:val="22"/>
                <w:szCs w:val="22"/>
              </w:rPr>
            </w:pPr>
            <w:r w:rsidRPr="00AC3576">
              <w:rPr>
                <w:rFonts w:ascii="Arial" w:hAnsi="Arial" w:cs="Arial"/>
                <w:sz w:val="22"/>
                <w:szCs w:val="22"/>
              </w:rPr>
              <w:t>Female</w:t>
            </w:r>
          </w:p>
          <w:p w14:paraId="434C9963" w14:textId="77777777" w:rsidR="00F85664" w:rsidRPr="00AC3576" w:rsidRDefault="00AB0DA6" w:rsidP="00BE1E68">
            <w:pPr>
              <w:pStyle w:val="ListParagraph"/>
              <w:numPr>
                <w:ilvl w:val="0"/>
                <w:numId w:val="22"/>
              </w:numPr>
              <w:rPr>
                <w:rFonts w:ascii="Arial" w:hAnsi="Arial" w:cs="Arial"/>
                <w:sz w:val="22"/>
                <w:szCs w:val="22"/>
              </w:rPr>
            </w:pPr>
            <w:r w:rsidRPr="00AC3576">
              <w:rPr>
                <w:rFonts w:ascii="Arial" w:hAnsi="Arial" w:cs="Arial"/>
                <w:sz w:val="22"/>
                <w:szCs w:val="22"/>
              </w:rPr>
              <w:t>Male</w:t>
            </w:r>
          </w:p>
          <w:p w14:paraId="6CA54BB2" w14:textId="77777777" w:rsidR="00F85664" w:rsidRPr="00AC3576" w:rsidRDefault="00AB0DA6" w:rsidP="00BE1E68">
            <w:pPr>
              <w:pStyle w:val="ListParagraph"/>
              <w:numPr>
                <w:ilvl w:val="0"/>
                <w:numId w:val="22"/>
              </w:numPr>
              <w:rPr>
                <w:rFonts w:ascii="Arial" w:hAnsi="Arial" w:cs="Arial"/>
                <w:sz w:val="22"/>
                <w:szCs w:val="22"/>
              </w:rPr>
            </w:pPr>
            <w:r w:rsidRPr="00AC3576">
              <w:rPr>
                <w:rFonts w:ascii="Arial" w:hAnsi="Arial" w:cs="Arial"/>
                <w:sz w:val="22"/>
                <w:szCs w:val="22"/>
              </w:rPr>
              <w:t>Other</w:t>
            </w:r>
          </w:p>
          <w:p w14:paraId="1C55D89D"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2: How old are </w:t>
            </w:r>
            <w:r w:rsidR="001B5CBA" w:rsidRPr="00AC3576">
              <w:rPr>
                <w:rFonts w:ascii="Arial" w:hAnsi="Arial" w:cs="Arial"/>
                <w:b/>
                <w:bCs/>
                <w:i/>
                <w:iCs/>
                <w:sz w:val="22"/>
                <w:szCs w:val="22"/>
              </w:rPr>
              <w:t>you?</w:t>
            </w:r>
          </w:p>
          <w:p w14:paraId="2463B6B5" w14:textId="77777777" w:rsidR="00F85664" w:rsidRPr="00AC3576" w:rsidRDefault="00AB0DA6" w:rsidP="00BE1E68">
            <w:pPr>
              <w:pStyle w:val="ListParagraph"/>
              <w:numPr>
                <w:ilvl w:val="0"/>
                <w:numId w:val="21"/>
              </w:numPr>
              <w:rPr>
                <w:rFonts w:ascii="Arial" w:hAnsi="Arial" w:cs="Arial"/>
                <w:sz w:val="22"/>
                <w:szCs w:val="22"/>
              </w:rPr>
            </w:pPr>
            <w:r w:rsidRPr="00AC3576">
              <w:rPr>
                <w:rFonts w:ascii="Arial" w:hAnsi="Arial" w:cs="Arial"/>
                <w:sz w:val="22"/>
                <w:szCs w:val="22"/>
              </w:rPr>
              <w:t>15-20</w:t>
            </w:r>
          </w:p>
          <w:p w14:paraId="20651606" w14:textId="77777777" w:rsidR="00F85664" w:rsidRPr="00AC3576" w:rsidRDefault="00AB0DA6" w:rsidP="00BE1E68">
            <w:pPr>
              <w:pStyle w:val="ListParagraph"/>
              <w:numPr>
                <w:ilvl w:val="0"/>
                <w:numId w:val="21"/>
              </w:numPr>
              <w:rPr>
                <w:rFonts w:ascii="Arial" w:hAnsi="Arial" w:cs="Arial"/>
                <w:sz w:val="22"/>
                <w:szCs w:val="22"/>
              </w:rPr>
            </w:pPr>
            <w:r w:rsidRPr="00AC3576">
              <w:rPr>
                <w:rFonts w:ascii="Arial" w:hAnsi="Arial" w:cs="Arial"/>
                <w:sz w:val="22"/>
                <w:szCs w:val="22"/>
              </w:rPr>
              <w:t>20-29</w:t>
            </w:r>
          </w:p>
          <w:p w14:paraId="610A969B" w14:textId="77777777" w:rsidR="00F85664" w:rsidRPr="00AC3576" w:rsidRDefault="00AB0DA6" w:rsidP="00BE1E68">
            <w:pPr>
              <w:pStyle w:val="ListParagraph"/>
              <w:numPr>
                <w:ilvl w:val="0"/>
                <w:numId w:val="21"/>
              </w:numPr>
              <w:rPr>
                <w:rFonts w:ascii="Arial" w:hAnsi="Arial" w:cs="Arial"/>
                <w:sz w:val="22"/>
                <w:szCs w:val="22"/>
              </w:rPr>
            </w:pPr>
            <w:r w:rsidRPr="00AC3576">
              <w:rPr>
                <w:rFonts w:ascii="Arial" w:hAnsi="Arial" w:cs="Arial"/>
                <w:sz w:val="22"/>
                <w:szCs w:val="22"/>
              </w:rPr>
              <w:t>30-39</w:t>
            </w:r>
          </w:p>
          <w:p w14:paraId="6E409B83" w14:textId="77777777" w:rsidR="00F85664" w:rsidRPr="00AC3576" w:rsidRDefault="00AB0DA6" w:rsidP="00BE1E68">
            <w:pPr>
              <w:pStyle w:val="ListParagraph"/>
              <w:numPr>
                <w:ilvl w:val="0"/>
                <w:numId w:val="21"/>
              </w:numPr>
              <w:rPr>
                <w:rFonts w:ascii="Arial" w:hAnsi="Arial" w:cs="Arial"/>
                <w:sz w:val="22"/>
                <w:szCs w:val="22"/>
              </w:rPr>
            </w:pPr>
            <w:r w:rsidRPr="00AC3576">
              <w:rPr>
                <w:rFonts w:ascii="Arial" w:hAnsi="Arial" w:cs="Arial"/>
                <w:sz w:val="22"/>
                <w:szCs w:val="22"/>
              </w:rPr>
              <w:t>40-49</w:t>
            </w:r>
          </w:p>
          <w:p w14:paraId="3F9ADD50" w14:textId="77777777" w:rsidR="00F85664" w:rsidRPr="00AC3576" w:rsidRDefault="00AB0DA6" w:rsidP="00BE1E68">
            <w:pPr>
              <w:pStyle w:val="ListParagraph"/>
              <w:numPr>
                <w:ilvl w:val="0"/>
                <w:numId w:val="21"/>
              </w:numPr>
              <w:rPr>
                <w:rFonts w:ascii="Arial" w:hAnsi="Arial" w:cs="Arial"/>
                <w:sz w:val="22"/>
                <w:szCs w:val="22"/>
              </w:rPr>
            </w:pPr>
            <w:r w:rsidRPr="00AC3576">
              <w:rPr>
                <w:rFonts w:ascii="Arial" w:hAnsi="Arial" w:cs="Arial"/>
                <w:sz w:val="22"/>
                <w:szCs w:val="22"/>
              </w:rPr>
              <w:t>50 and above</w:t>
            </w:r>
          </w:p>
          <w:p w14:paraId="33290F1E"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3: Have you studied online </w:t>
            </w:r>
            <w:r w:rsidR="001B5CBA" w:rsidRPr="00AC3576">
              <w:rPr>
                <w:rFonts w:ascii="Arial" w:hAnsi="Arial" w:cs="Arial"/>
                <w:b/>
                <w:bCs/>
                <w:i/>
                <w:iCs/>
                <w:sz w:val="22"/>
                <w:szCs w:val="22"/>
              </w:rPr>
              <w:t>before?</w:t>
            </w:r>
          </w:p>
          <w:p w14:paraId="4935CF8F" w14:textId="77777777" w:rsidR="00F85664" w:rsidRPr="00AC3576" w:rsidRDefault="00AB0DA6" w:rsidP="00BE1E68">
            <w:pPr>
              <w:pStyle w:val="ListParagraph"/>
              <w:numPr>
                <w:ilvl w:val="0"/>
                <w:numId w:val="20"/>
              </w:numPr>
              <w:rPr>
                <w:rFonts w:ascii="Arial" w:hAnsi="Arial" w:cs="Arial"/>
                <w:sz w:val="22"/>
                <w:szCs w:val="22"/>
              </w:rPr>
            </w:pPr>
            <w:r w:rsidRPr="00AC3576">
              <w:rPr>
                <w:rFonts w:ascii="Arial" w:hAnsi="Arial" w:cs="Arial"/>
                <w:sz w:val="22"/>
                <w:szCs w:val="22"/>
              </w:rPr>
              <w:t>Yes</w:t>
            </w:r>
          </w:p>
          <w:p w14:paraId="30687CBD" w14:textId="77777777" w:rsidR="00F85664" w:rsidRPr="00AC3576" w:rsidRDefault="00AB0DA6" w:rsidP="00BE1E68">
            <w:pPr>
              <w:pStyle w:val="ListParagraph"/>
              <w:numPr>
                <w:ilvl w:val="0"/>
                <w:numId w:val="20"/>
              </w:numPr>
              <w:rPr>
                <w:rFonts w:ascii="Arial" w:hAnsi="Arial" w:cs="Arial"/>
                <w:sz w:val="22"/>
                <w:szCs w:val="22"/>
              </w:rPr>
            </w:pPr>
            <w:r w:rsidRPr="00AC3576">
              <w:rPr>
                <w:rFonts w:ascii="Arial" w:hAnsi="Arial" w:cs="Arial"/>
                <w:sz w:val="22"/>
                <w:szCs w:val="22"/>
              </w:rPr>
              <w:t>No</w:t>
            </w:r>
          </w:p>
          <w:p w14:paraId="338625B1" w14:textId="77777777" w:rsidR="00F85664" w:rsidRPr="00AC3576" w:rsidRDefault="00AB0DA6" w:rsidP="00BE1E68">
            <w:pPr>
              <w:pStyle w:val="ListParagraph"/>
              <w:numPr>
                <w:ilvl w:val="0"/>
                <w:numId w:val="20"/>
              </w:numPr>
              <w:rPr>
                <w:rFonts w:ascii="Arial" w:hAnsi="Arial" w:cs="Arial"/>
                <w:sz w:val="22"/>
                <w:szCs w:val="22"/>
              </w:rPr>
            </w:pPr>
            <w:r w:rsidRPr="00AC3576">
              <w:rPr>
                <w:rFonts w:ascii="Arial" w:hAnsi="Arial" w:cs="Arial"/>
                <w:sz w:val="22"/>
                <w:szCs w:val="22"/>
              </w:rPr>
              <w:t>I prefer not to say</w:t>
            </w:r>
          </w:p>
          <w:p w14:paraId="3C60D8A2"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4: What is your opinion about online </w:t>
            </w:r>
            <w:r w:rsidR="001B5CBA" w:rsidRPr="00AC3576">
              <w:rPr>
                <w:rFonts w:ascii="Arial" w:hAnsi="Arial" w:cs="Arial"/>
                <w:b/>
                <w:bCs/>
                <w:i/>
                <w:iCs/>
                <w:sz w:val="22"/>
                <w:szCs w:val="22"/>
              </w:rPr>
              <w:t>learning?</w:t>
            </w:r>
          </w:p>
          <w:p w14:paraId="6A6396D1" w14:textId="77777777" w:rsidR="00F85664" w:rsidRPr="00AC3576" w:rsidRDefault="00AB0DA6" w:rsidP="00BE1E68">
            <w:pPr>
              <w:pStyle w:val="ListParagraph"/>
              <w:numPr>
                <w:ilvl w:val="0"/>
                <w:numId w:val="19"/>
              </w:numPr>
              <w:rPr>
                <w:rFonts w:ascii="Arial" w:hAnsi="Arial" w:cs="Arial"/>
                <w:sz w:val="22"/>
                <w:szCs w:val="22"/>
              </w:rPr>
            </w:pPr>
            <w:r w:rsidRPr="00AC3576">
              <w:rPr>
                <w:rFonts w:ascii="Arial" w:hAnsi="Arial" w:cs="Arial"/>
                <w:sz w:val="22"/>
                <w:szCs w:val="22"/>
              </w:rPr>
              <w:t xml:space="preserve">Satisfied </w:t>
            </w:r>
          </w:p>
          <w:p w14:paraId="099DB336" w14:textId="77777777" w:rsidR="00F85664" w:rsidRPr="00AC3576" w:rsidRDefault="00AB0DA6" w:rsidP="00BE1E68">
            <w:pPr>
              <w:pStyle w:val="ListParagraph"/>
              <w:numPr>
                <w:ilvl w:val="0"/>
                <w:numId w:val="19"/>
              </w:numPr>
              <w:rPr>
                <w:rFonts w:ascii="Arial" w:hAnsi="Arial" w:cs="Arial"/>
                <w:sz w:val="22"/>
                <w:szCs w:val="22"/>
              </w:rPr>
            </w:pPr>
            <w:r w:rsidRPr="00AC3576">
              <w:rPr>
                <w:rFonts w:ascii="Arial" w:hAnsi="Arial" w:cs="Arial"/>
                <w:sz w:val="22"/>
                <w:szCs w:val="22"/>
              </w:rPr>
              <w:t>Unsatisfied</w:t>
            </w:r>
          </w:p>
          <w:p w14:paraId="01F0C596" w14:textId="77777777" w:rsidR="00F85664" w:rsidRPr="00AC3576" w:rsidRDefault="00AB0DA6" w:rsidP="00BE1E68">
            <w:pPr>
              <w:pStyle w:val="ListParagraph"/>
              <w:numPr>
                <w:ilvl w:val="0"/>
                <w:numId w:val="19"/>
              </w:numPr>
              <w:rPr>
                <w:rFonts w:ascii="Arial" w:hAnsi="Arial" w:cs="Arial"/>
                <w:sz w:val="22"/>
                <w:szCs w:val="22"/>
              </w:rPr>
            </w:pPr>
            <w:r w:rsidRPr="00AC3576">
              <w:rPr>
                <w:rFonts w:ascii="Arial" w:hAnsi="Arial" w:cs="Arial"/>
                <w:sz w:val="22"/>
                <w:szCs w:val="22"/>
              </w:rPr>
              <w:t xml:space="preserve">I am not sure  </w:t>
            </w:r>
          </w:p>
          <w:p w14:paraId="0CD8A9FE" w14:textId="77777777" w:rsidR="00F85664" w:rsidRPr="00AC3576" w:rsidRDefault="00AB0DA6" w:rsidP="00BE1E68">
            <w:pPr>
              <w:pStyle w:val="ListParagraph"/>
              <w:numPr>
                <w:ilvl w:val="0"/>
                <w:numId w:val="19"/>
              </w:numPr>
              <w:rPr>
                <w:rFonts w:ascii="Arial" w:hAnsi="Arial" w:cs="Arial"/>
                <w:sz w:val="22"/>
                <w:szCs w:val="22"/>
              </w:rPr>
            </w:pPr>
            <w:r w:rsidRPr="00AC3576">
              <w:rPr>
                <w:rFonts w:ascii="Arial" w:hAnsi="Arial" w:cs="Arial"/>
                <w:sz w:val="22"/>
                <w:szCs w:val="22"/>
              </w:rPr>
              <w:t>I prefer not to say</w:t>
            </w:r>
          </w:p>
          <w:p w14:paraId="6EFE25FA"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5: How well you concentrate when study </w:t>
            </w:r>
            <w:r w:rsidR="001B5CBA" w:rsidRPr="00AC3576">
              <w:rPr>
                <w:rFonts w:ascii="Arial" w:hAnsi="Arial" w:cs="Arial"/>
                <w:b/>
                <w:bCs/>
                <w:i/>
                <w:iCs/>
                <w:sz w:val="22"/>
                <w:szCs w:val="22"/>
              </w:rPr>
              <w:t>online?</w:t>
            </w:r>
          </w:p>
          <w:p w14:paraId="2703DB34" w14:textId="77777777" w:rsidR="00F85664" w:rsidRPr="00AC3576" w:rsidRDefault="00AB0DA6" w:rsidP="00BE1E68">
            <w:pPr>
              <w:pStyle w:val="ListParagraph"/>
              <w:numPr>
                <w:ilvl w:val="0"/>
                <w:numId w:val="18"/>
              </w:numPr>
              <w:rPr>
                <w:rFonts w:ascii="Arial" w:hAnsi="Arial" w:cs="Arial"/>
                <w:sz w:val="22"/>
                <w:szCs w:val="22"/>
              </w:rPr>
            </w:pPr>
            <w:r w:rsidRPr="00AC3576">
              <w:rPr>
                <w:rFonts w:ascii="Arial" w:hAnsi="Arial" w:cs="Arial"/>
                <w:sz w:val="22"/>
                <w:szCs w:val="22"/>
              </w:rPr>
              <w:t>I cannot concentrate when study online</w:t>
            </w:r>
          </w:p>
          <w:p w14:paraId="59FD1A1A" w14:textId="77777777" w:rsidR="00F85664" w:rsidRPr="00AC3576" w:rsidRDefault="00AB0DA6" w:rsidP="00BE1E68">
            <w:pPr>
              <w:pStyle w:val="ListParagraph"/>
              <w:numPr>
                <w:ilvl w:val="0"/>
                <w:numId w:val="18"/>
              </w:numPr>
              <w:rPr>
                <w:rFonts w:ascii="Arial" w:hAnsi="Arial" w:cs="Arial"/>
                <w:sz w:val="22"/>
                <w:szCs w:val="22"/>
              </w:rPr>
            </w:pPr>
            <w:r w:rsidRPr="00AC3576">
              <w:rPr>
                <w:rFonts w:ascii="Arial" w:hAnsi="Arial" w:cs="Arial"/>
                <w:sz w:val="22"/>
                <w:szCs w:val="22"/>
              </w:rPr>
              <w:t>I am very concentrated when study online</w:t>
            </w:r>
          </w:p>
          <w:p w14:paraId="5DDF4AD5" w14:textId="77777777" w:rsidR="00F85664" w:rsidRPr="00AC3576" w:rsidRDefault="00AB0DA6" w:rsidP="00BE1E68">
            <w:pPr>
              <w:pStyle w:val="ListParagraph"/>
              <w:numPr>
                <w:ilvl w:val="0"/>
                <w:numId w:val="18"/>
              </w:numPr>
              <w:rPr>
                <w:rFonts w:ascii="Arial" w:hAnsi="Arial" w:cs="Arial"/>
                <w:sz w:val="22"/>
                <w:szCs w:val="22"/>
              </w:rPr>
            </w:pPr>
            <w:r w:rsidRPr="00AC3576">
              <w:rPr>
                <w:rFonts w:ascii="Arial" w:hAnsi="Arial" w:cs="Arial"/>
                <w:sz w:val="22"/>
                <w:szCs w:val="22"/>
              </w:rPr>
              <w:t xml:space="preserve">I am not sure </w:t>
            </w:r>
          </w:p>
          <w:p w14:paraId="5A46C317" w14:textId="77777777" w:rsidR="00F85664" w:rsidRPr="00AC3576" w:rsidRDefault="00AB0DA6" w:rsidP="00BE1E68">
            <w:pPr>
              <w:pStyle w:val="ListParagraph"/>
              <w:numPr>
                <w:ilvl w:val="0"/>
                <w:numId w:val="18"/>
              </w:numPr>
              <w:rPr>
                <w:rFonts w:ascii="Arial" w:hAnsi="Arial" w:cs="Arial"/>
                <w:sz w:val="22"/>
                <w:szCs w:val="22"/>
              </w:rPr>
            </w:pPr>
            <w:r w:rsidRPr="00AC3576">
              <w:rPr>
                <w:rFonts w:ascii="Arial" w:hAnsi="Arial" w:cs="Arial"/>
                <w:sz w:val="22"/>
                <w:szCs w:val="22"/>
              </w:rPr>
              <w:t xml:space="preserve">I don’t know </w:t>
            </w:r>
          </w:p>
          <w:p w14:paraId="67B730E7"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6: How much hours per week you study </w:t>
            </w:r>
            <w:r w:rsidR="008377EE" w:rsidRPr="00AC3576">
              <w:rPr>
                <w:rFonts w:ascii="Arial" w:hAnsi="Arial" w:cs="Arial"/>
                <w:b/>
                <w:bCs/>
                <w:i/>
                <w:iCs/>
                <w:sz w:val="22"/>
                <w:szCs w:val="22"/>
              </w:rPr>
              <w:t>online?</w:t>
            </w:r>
          </w:p>
          <w:p w14:paraId="79DC0F2B" w14:textId="77777777" w:rsidR="00F85664" w:rsidRPr="00AC3576" w:rsidRDefault="00AB0DA6" w:rsidP="00BE1E68">
            <w:pPr>
              <w:pStyle w:val="ListParagraph"/>
              <w:numPr>
                <w:ilvl w:val="0"/>
                <w:numId w:val="17"/>
              </w:numPr>
              <w:rPr>
                <w:rFonts w:ascii="Arial" w:hAnsi="Arial" w:cs="Arial"/>
                <w:sz w:val="22"/>
                <w:szCs w:val="22"/>
              </w:rPr>
            </w:pPr>
            <w:r w:rsidRPr="00AC3576">
              <w:rPr>
                <w:rFonts w:ascii="Arial" w:hAnsi="Arial" w:cs="Arial"/>
                <w:sz w:val="22"/>
                <w:szCs w:val="22"/>
              </w:rPr>
              <w:t>1 – 5hrs</w:t>
            </w:r>
          </w:p>
          <w:p w14:paraId="0A3ECB20" w14:textId="77777777" w:rsidR="00F85664" w:rsidRPr="00AC3576" w:rsidRDefault="00AB0DA6" w:rsidP="00BE1E68">
            <w:pPr>
              <w:pStyle w:val="ListParagraph"/>
              <w:numPr>
                <w:ilvl w:val="0"/>
                <w:numId w:val="17"/>
              </w:numPr>
              <w:rPr>
                <w:rFonts w:ascii="Arial" w:hAnsi="Arial" w:cs="Arial"/>
                <w:sz w:val="22"/>
                <w:szCs w:val="22"/>
              </w:rPr>
            </w:pPr>
            <w:r w:rsidRPr="00AC3576">
              <w:rPr>
                <w:rFonts w:ascii="Arial" w:hAnsi="Arial" w:cs="Arial"/>
                <w:sz w:val="22"/>
                <w:szCs w:val="22"/>
              </w:rPr>
              <w:t>5 – 10hrs</w:t>
            </w:r>
          </w:p>
          <w:p w14:paraId="260350AF" w14:textId="77777777" w:rsidR="00F85664" w:rsidRPr="00AC3576" w:rsidRDefault="00AB0DA6" w:rsidP="00BE1E68">
            <w:pPr>
              <w:pStyle w:val="ListParagraph"/>
              <w:numPr>
                <w:ilvl w:val="0"/>
                <w:numId w:val="17"/>
              </w:numPr>
              <w:rPr>
                <w:rFonts w:ascii="Arial" w:hAnsi="Arial" w:cs="Arial"/>
                <w:sz w:val="22"/>
                <w:szCs w:val="22"/>
              </w:rPr>
            </w:pPr>
            <w:r w:rsidRPr="00AC3576">
              <w:rPr>
                <w:rFonts w:ascii="Arial" w:hAnsi="Arial" w:cs="Arial"/>
                <w:sz w:val="22"/>
                <w:szCs w:val="22"/>
              </w:rPr>
              <w:t>10 – 15hrs</w:t>
            </w:r>
          </w:p>
          <w:p w14:paraId="683B1D0B" w14:textId="77777777" w:rsidR="00F85664" w:rsidRPr="00AC3576" w:rsidRDefault="00AB0DA6" w:rsidP="00BE1E68">
            <w:pPr>
              <w:pStyle w:val="ListParagraph"/>
              <w:numPr>
                <w:ilvl w:val="0"/>
                <w:numId w:val="17"/>
              </w:numPr>
              <w:rPr>
                <w:rFonts w:ascii="Arial" w:hAnsi="Arial" w:cs="Arial"/>
                <w:sz w:val="22"/>
                <w:szCs w:val="22"/>
              </w:rPr>
            </w:pPr>
            <w:r w:rsidRPr="00AC3576">
              <w:rPr>
                <w:rFonts w:ascii="Arial" w:hAnsi="Arial" w:cs="Arial"/>
                <w:sz w:val="22"/>
                <w:szCs w:val="22"/>
              </w:rPr>
              <w:t>&gt;15hrs</w:t>
            </w:r>
          </w:p>
          <w:p w14:paraId="3ED6162C"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 xml:space="preserve">Question 7: Are you satisfied with the technology and software you are using for </w:t>
            </w:r>
            <w:r w:rsidRPr="00AC3576">
              <w:rPr>
                <w:rFonts w:ascii="Arial" w:hAnsi="Arial" w:cs="Arial"/>
                <w:b/>
                <w:bCs/>
                <w:i/>
                <w:iCs/>
                <w:sz w:val="22"/>
                <w:szCs w:val="22"/>
              </w:rPr>
              <w:lastRenderedPageBreak/>
              <w:t xml:space="preserve">online </w:t>
            </w:r>
            <w:r w:rsidR="008377EE" w:rsidRPr="00AC3576">
              <w:rPr>
                <w:rFonts w:ascii="Arial" w:hAnsi="Arial" w:cs="Arial"/>
                <w:b/>
                <w:bCs/>
                <w:i/>
                <w:iCs/>
                <w:sz w:val="22"/>
                <w:szCs w:val="22"/>
              </w:rPr>
              <w:t>learning?</w:t>
            </w:r>
          </w:p>
          <w:p w14:paraId="361D7465" w14:textId="77777777" w:rsidR="00F85664" w:rsidRPr="00AC3576" w:rsidRDefault="00AB0DA6" w:rsidP="00BE1E68">
            <w:pPr>
              <w:pStyle w:val="ListParagraph"/>
              <w:numPr>
                <w:ilvl w:val="0"/>
                <w:numId w:val="16"/>
              </w:numPr>
              <w:rPr>
                <w:rFonts w:ascii="Arial" w:hAnsi="Arial" w:cs="Arial"/>
                <w:sz w:val="22"/>
                <w:szCs w:val="22"/>
              </w:rPr>
            </w:pPr>
            <w:r w:rsidRPr="00AC3576">
              <w:rPr>
                <w:rFonts w:ascii="Arial" w:hAnsi="Arial" w:cs="Arial"/>
                <w:sz w:val="22"/>
                <w:szCs w:val="22"/>
              </w:rPr>
              <w:t xml:space="preserve">Yes, I am satisfied </w:t>
            </w:r>
          </w:p>
          <w:p w14:paraId="23071B70" w14:textId="77777777" w:rsidR="00F85664" w:rsidRPr="00AC3576" w:rsidRDefault="00AB0DA6" w:rsidP="00BE1E68">
            <w:pPr>
              <w:pStyle w:val="ListParagraph"/>
              <w:numPr>
                <w:ilvl w:val="0"/>
                <w:numId w:val="16"/>
              </w:numPr>
              <w:rPr>
                <w:rFonts w:ascii="Arial" w:hAnsi="Arial" w:cs="Arial"/>
                <w:sz w:val="22"/>
                <w:szCs w:val="22"/>
              </w:rPr>
            </w:pPr>
            <w:r w:rsidRPr="00AC3576">
              <w:rPr>
                <w:rFonts w:ascii="Arial" w:hAnsi="Arial" w:cs="Arial"/>
                <w:sz w:val="22"/>
                <w:szCs w:val="22"/>
              </w:rPr>
              <w:t xml:space="preserve">No, I am unsatisfied </w:t>
            </w:r>
          </w:p>
          <w:p w14:paraId="62B45BDF" w14:textId="77777777" w:rsidR="00F85664" w:rsidRPr="00AC3576" w:rsidRDefault="00AB0DA6" w:rsidP="00BE1E68">
            <w:pPr>
              <w:pStyle w:val="ListParagraph"/>
              <w:numPr>
                <w:ilvl w:val="0"/>
                <w:numId w:val="16"/>
              </w:numPr>
              <w:rPr>
                <w:rFonts w:ascii="Arial" w:hAnsi="Arial" w:cs="Arial"/>
                <w:sz w:val="22"/>
                <w:szCs w:val="22"/>
              </w:rPr>
            </w:pPr>
            <w:r w:rsidRPr="00AC3576">
              <w:rPr>
                <w:rFonts w:ascii="Arial" w:hAnsi="Arial" w:cs="Arial"/>
                <w:sz w:val="22"/>
                <w:szCs w:val="22"/>
              </w:rPr>
              <w:t xml:space="preserve">I don’t know </w:t>
            </w:r>
          </w:p>
          <w:p w14:paraId="3C355F17"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Question 8: Are you familiar with Microsoft Teams ?</w:t>
            </w:r>
          </w:p>
          <w:p w14:paraId="668DD077" w14:textId="77777777" w:rsidR="00F85664" w:rsidRPr="00AC3576" w:rsidRDefault="00AB0DA6" w:rsidP="00BE1E68">
            <w:pPr>
              <w:pStyle w:val="ListParagraph"/>
              <w:numPr>
                <w:ilvl w:val="0"/>
                <w:numId w:val="15"/>
              </w:numPr>
              <w:rPr>
                <w:rFonts w:ascii="Arial" w:hAnsi="Arial" w:cs="Arial"/>
                <w:sz w:val="22"/>
                <w:szCs w:val="22"/>
              </w:rPr>
            </w:pPr>
            <w:r w:rsidRPr="00AC3576">
              <w:rPr>
                <w:rFonts w:ascii="Arial" w:hAnsi="Arial" w:cs="Arial"/>
                <w:sz w:val="22"/>
                <w:szCs w:val="22"/>
              </w:rPr>
              <w:t xml:space="preserve">Yes </w:t>
            </w:r>
          </w:p>
          <w:p w14:paraId="698360A3" w14:textId="77777777" w:rsidR="00F85664" w:rsidRPr="00AC3576" w:rsidRDefault="00AB0DA6" w:rsidP="00BE1E68">
            <w:pPr>
              <w:pStyle w:val="ListParagraph"/>
              <w:numPr>
                <w:ilvl w:val="0"/>
                <w:numId w:val="15"/>
              </w:numPr>
              <w:rPr>
                <w:rFonts w:ascii="Arial" w:hAnsi="Arial" w:cs="Arial"/>
                <w:sz w:val="22"/>
                <w:szCs w:val="22"/>
              </w:rPr>
            </w:pPr>
            <w:r w:rsidRPr="00AC3576">
              <w:rPr>
                <w:rFonts w:ascii="Arial" w:hAnsi="Arial" w:cs="Arial"/>
                <w:sz w:val="22"/>
                <w:szCs w:val="22"/>
              </w:rPr>
              <w:t>No</w:t>
            </w:r>
          </w:p>
          <w:p w14:paraId="701F2D45" w14:textId="77777777" w:rsidR="00F85664" w:rsidRPr="00AC3576" w:rsidRDefault="00AB0DA6" w:rsidP="00BE1E68">
            <w:pPr>
              <w:pStyle w:val="ListParagraph"/>
              <w:numPr>
                <w:ilvl w:val="0"/>
                <w:numId w:val="15"/>
              </w:numPr>
              <w:rPr>
                <w:rFonts w:ascii="Arial" w:hAnsi="Arial" w:cs="Arial"/>
                <w:sz w:val="22"/>
                <w:szCs w:val="22"/>
              </w:rPr>
            </w:pPr>
            <w:r w:rsidRPr="00AC3576">
              <w:rPr>
                <w:rFonts w:ascii="Arial" w:hAnsi="Arial" w:cs="Arial"/>
                <w:sz w:val="22"/>
                <w:szCs w:val="22"/>
              </w:rPr>
              <w:t xml:space="preserve">I prefer not to say </w:t>
            </w:r>
          </w:p>
          <w:p w14:paraId="7718AB05" w14:textId="77777777" w:rsidR="00F85664" w:rsidRPr="00AC3576" w:rsidRDefault="00AB0DA6" w:rsidP="00BE1E68">
            <w:pPr>
              <w:pStyle w:val="ListParagraph"/>
              <w:numPr>
                <w:ilvl w:val="0"/>
                <w:numId w:val="15"/>
              </w:numPr>
              <w:rPr>
                <w:rFonts w:ascii="Arial" w:hAnsi="Arial" w:cs="Arial"/>
                <w:sz w:val="22"/>
                <w:szCs w:val="22"/>
              </w:rPr>
            </w:pPr>
            <w:r w:rsidRPr="00AC3576">
              <w:rPr>
                <w:rFonts w:ascii="Arial" w:hAnsi="Arial" w:cs="Arial"/>
                <w:sz w:val="22"/>
                <w:szCs w:val="22"/>
              </w:rPr>
              <w:t xml:space="preserve">I am not sure </w:t>
            </w:r>
          </w:p>
          <w:p w14:paraId="0865E1DF"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Question 9: How peaceful is the environment at home while learning online ?</w:t>
            </w:r>
          </w:p>
          <w:p w14:paraId="4796CFA6" w14:textId="77777777" w:rsidR="00F85664" w:rsidRPr="00AC3576" w:rsidRDefault="00AB0DA6" w:rsidP="00BE1E68">
            <w:pPr>
              <w:pStyle w:val="ListParagraph"/>
              <w:numPr>
                <w:ilvl w:val="0"/>
                <w:numId w:val="14"/>
              </w:numPr>
              <w:rPr>
                <w:rFonts w:ascii="Arial" w:hAnsi="Arial" w:cs="Arial"/>
                <w:sz w:val="22"/>
                <w:szCs w:val="22"/>
              </w:rPr>
            </w:pPr>
            <w:r w:rsidRPr="00AC3576">
              <w:rPr>
                <w:rFonts w:ascii="Arial" w:hAnsi="Arial" w:cs="Arial"/>
                <w:sz w:val="22"/>
                <w:szCs w:val="22"/>
              </w:rPr>
              <w:t xml:space="preserve">It is very peaceful </w:t>
            </w:r>
          </w:p>
          <w:p w14:paraId="7FA8F083" w14:textId="77777777" w:rsidR="00F85664" w:rsidRPr="00AC3576" w:rsidRDefault="00AB0DA6" w:rsidP="00BE1E68">
            <w:pPr>
              <w:pStyle w:val="ListParagraph"/>
              <w:numPr>
                <w:ilvl w:val="0"/>
                <w:numId w:val="14"/>
              </w:numPr>
              <w:rPr>
                <w:rFonts w:ascii="Arial" w:hAnsi="Arial" w:cs="Arial"/>
                <w:sz w:val="22"/>
                <w:szCs w:val="22"/>
              </w:rPr>
            </w:pPr>
            <w:r w:rsidRPr="00AC3576">
              <w:rPr>
                <w:rFonts w:ascii="Arial" w:hAnsi="Arial" w:cs="Arial"/>
                <w:sz w:val="22"/>
                <w:szCs w:val="22"/>
              </w:rPr>
              <w:t xml:space="preserve">Not at all peaceful </w:t>
            </w:r>
          </w:p>
          <w:p w14:paraId="0F1FD04C" w14:textId="77777777" w:rsidR="00F85664" w:rsidRPr="00AC3576" w:rsidRDefault="00AB0DA6" w:rsidP="00BE1E68">
            <w:pPr>
              <w:pStyle w:val="ListParagraph"/>
              <w:numPr>
                <w:ilvl w:val="0"/>
                <w:numId w:val="14"/>
              </w:numPr>
              <w:rPr>
                <w:rFonts w:ascii="Arial" w:hAnsi="Arial" w:cs="Arial"/>
                <w:sz w:val="22"/>
                <w:szCs w:val="22"/>
              </w:rPr>
            </w:pPr>
            <w:r w:rsidRPr="00AC3576">
              <w:rPr>
                <w:rFonts w:ascii="Arial" w:hAnsi="Arial" w:cs="Arial"/>
                <w:sz w:val="22"/>
                <w:szCs w:val="22"/>
              </w:rPr>
              <w:t xml:space="preserve">It is very unpeaceful </w:t>
            </w:r>
          </w:p>
          <w:p w14:paraId="5286AD14" w14:textId="77777777" w:rsidR="00F85664" w:rsidRPr="00AC3576" w:rsidRDefault="00AB0DA6" w:rsidP="00BE1E68">
            <w:pPr>
              <w:spacing w:after="160"/>
              <w:rPr>
                <w:rFonts w:ascii="Arial" w:hAnsi="Arial" w:cs="Arial"/>
                <w:b/>
                <w:bCs/>
                <w:i/>
                <w:iCs/>
                <w:sz w:val="22"/>
                <w:szCs w:val="22"/>
              </w:rPr>
            </w:pPr>
            <w:r w:rsidRPr="00AC3576">
              <w:rPr>
                <w:rFonts w:ascii="Arial" w:hAnsi="Arial" w:cs="Arial"/>
                <w:b/>
                <w:bCs/>
                <w:i/>
                <w:iCs/>
                <w:sz w:val="22"/>
                <w:szCs w:val="22"/>
              </w:rPr>
              <w:t>Question 10: How often do you talk to your University classmates ?</w:t>
            </w:r>
          </w:p>
          <w:p w14:paraId="13AABE52" w14:textId="77777777" w:rsidR="00F85664" w:rsidRPr="00AC3576" w:rsidRDefault="00AB0DA6" w:rsidP="00BE1E68">
            <w:pPr>
              <w:pStyle w:val="ListParagraph"/>
              <w:numPr>
                <w:ilvl w:val="0"/>
                <w:numId w:val="13"/>
              </w:numPr>
              <w:rPr>
                <w:rFonts w:ascii="Arial" w:hAnsi="Arial" w:cs="Arial"/>
                <w:sz w:val="22"/>
                <w:szCs w:val="22"/>
              </w:rPr>
            </w:pPr>
            <w:r w:rsidRPr="00AC3576">
              <w:rPr>
                <w:rFonts w:ascii="Arial" w:hAnsi="Arial" w:cs="Arial"/>
                <w:sz w:val="22"/>
                <w:szCs w:val="22"/>
              </w:rPr>
              <w:t xml:space="preserve">Very often </w:t>
            </w:r>
          </w:p>
          <w:p w14:paraId="18541267" w14:textId="77777777" w:rsidR="00F85664" w:rsidRPr="00AC3576" w:rsidRDefault="00AB0DA6" w:rsidP="00BE1E68">
            <w:pPr>
              <w:pStyle w:val="ListParagraph"/>
              <w:numPr>
                <w:ilvl w:val="0"/>
                <w:numId w:val="13"/>
              </w:numPr>
              <w:rPr>
                <w:rFonts w:ascii="Arial" w:hAnsi="Arial" w:cs="Arial"/>
                <w:sz w:val="22"/>
                <w:szCs w:val="22"/>
              </w:rPr>
            </w:pPr>
            <w:r w:rsidRPr="00AC3576">
              <w:rPr>
                <w:rFonts w:ascii="Arial" w:hAnsi="Arial" w:cs="Arial"/>
                <w:sz w:val="22"/>
                <w:szCs w:val="22"/>
              </w:rPr>
              <w:t>Often</w:t>
            </w:r>
          </w:p>
          <w:p w14:paraId="6C52BF40" w14:textId="77777777" w:rsidR="00F85664" w:rsidRPr="00AC3576" w:rsidRDefault="00AB0DA6" w:rsidP="00BE1E68">
            <w:pPr>
              <w:pStyle w:val="ListParagraph"/>
              <w:numPr>
                <w:ilvl w:val="0"/>
                <w:numId w:val="13"/>
              </w:numPr>
              <w:rPr>
                <w:rFonts w:ascii="Arial" w:hAnsi="Arial" w:cs="Arial"/>
                <w:sz w:val="22"/>
                <w:szCs w:val="22"/>
              </w:rPr>
            </w:pPr>
            <w:r w:rsidRPr="00AC3576">
              <w:rPr>
                <w:rFonts w:ascii="Arial" w:hAnsi="Arial" w:cs="Arial"/>
                <w:sz w:val="22"/>
                <w:szCs w:val="22"/>
              </w:rPr>
              <w:t xml:space="preserve">Not very often </w:t>
            </w:r>
          </w:p>
          <w:p w14:paraId="3D7FDF2E" w14:textId="77777777" w:rsidR="00F85664" w:rsidRPr="00AC3576" w:rsidRDefault="00AB0DA6" w:rsidP="00BE1E68">
            <w:pPr>
              <w:pStyle w:val="ListParagraph"/>
              <w:numPr>
                <w:ilvl w:val="0"/>
                <w:numId w:val="13"/>
              </w:numPr>
              <w:rPr>
                <w:rFonts w:ascii="Arial" w:hAnsi="Arial" w:cs="Arial"/>
                <w:sz w:val="22"/>
                <w:szCs w:val="22"/>
              </w:rPr>
            </w:pPr>
            <w:r w:rsidRPr="00AC3576">
              <w:rPr>
                <w:rFonts w:ascii="Arial" w:hAnsi="Arial" w:cs="Arial"/>
                <w:sz w:val="22"/>
                <w:szCs w:val="22"/>
              </w:rPr>
              <w:t xml:space="preserve">Rare </w:t>
            </w:r>
          </w:p>
          <w:p w14:paraId="6DA1B4F6" w14:textId="77777777" w:rsidR="00F85664" w:rsidRPr="00AC3576" w:rsidRDefault="00AB0DA6" w:rsidP="00BE1E68">
            <w:pPr>
              <w:rPr>
                <w:rFonts w:ascii="Arial" w:hAnsi="Arial" w:cs="Arial"/>
                <w:b/>
                <w:bCs/>
                <w:i/>
                <w:iCs/>
                <w:sz w:val="22"/>
                <w:szCs w:val="22"/>
              </w:rPr>
            </w:pPr>
            <w:r w:rsidRPr="00AC3576">
              <w:rPr>
                <w:rFonts w:ascii="Arial" w:hAnsi="Arial" w:cs="Arial"/>
                <w:b/>
                <w:bCs/>
                <w:i/>
                <w:iCs/>
                <w:sz w:val="22"/>
                <w:szCs w:val="22"/>
              </w:rPr>
              <w:t>Question 11: How helpful are your lecturers while studying online ?</w:t>
            </w:r>
          </w:p>
          <w:p w14:paraId="6FA8259E" w14:textId="77777777" w:rsidR="00F85664" w:rsidRPr="00AC3576" w:rsidRDefault="00AB0DA6" w:rsidP="00BE1E68">
            <w:pPr>
              <w:pStyle w:val="ListParagraph"/>
              <w:numPr>
                <w:ilvl w:val="0"/>
                <w:numId w:val="11"/>
              </w:numPr>
              <w:rPr>
                <w:rFonts w:ascii="Arial" w:hAnsi="Arial" w:cs="Arial"/>
                <w:sz w:val="22"/>
                <w:szCs w:val="22"/>
              </w:rPr>
            </w:pPr>
            <w:r w:rsidRPr="00AC3576">
              <w:rPr>
                <w:rFonts w:ascii="Arial" w:hAnsi="Arial" w:cs="Arial"/>
                <w:sz w:val="22"/>
                <w:szCs w:val="22"/>
              </w:rPr>
              <w:t xml:space="preserve">Not at all helpful </w:t>
            </w:r>
          </w:p>
          <w:p w14:paraId="20B8201A" w14:textId="77777777" w:rsidR="00F85664" w:rsidRPr="00AC3576" w:rsidRDefault="00AB0DA6" w:rsidP="00BE1E68">
            <w:pPr>
              <w:pStyle w:val="ListParagraph"/>
              <w:numPr>
                <w:ilvl w:val="0"/>
                <w:numId w:val="11"/>
              </w:numPr>
              <w:rPr>
                <w:rFonts w:ascii="Arial" w:hAnsi="Arial" w:cs="Arial"/>
                <w:sz w:val="22"/>
                <w:szCs w:val="22"/>
              </w:rPr>
            </w:pPr>
            <w:r w:rsidRPr="00AC3576">
              <w:rPr>
                <w:rFonts w:ascii="Arial" w:hAnsi="Arial" w:cs="Arial"/>
                <w:sz w:val="22"/>
                <w:szCs w:val="22"/>
              </w:rPr>
              <w:t>Slightly helpful</w:t>
            </w:r>
          </w:p>
          <w:p w14:paraId="52B4491B" w14:textId="77777777" w:rsidR="00F85664" w:rsidRPr="00AC3576" w:rsidRDefault="00AB0DA6" w:rsidP="00BE1E68">
            <w:pPr>
              <w:pStyle w:val="ListParagraph"/>
              <w:numPr>
                <w:ilvl w:val="0"/>
                <w:numId w:val="11"/>
              </w:numPr>
              <w:rPr>
                <w:rFonts w:ascii="Arial" w:hAnsi="Arial" w:cs="Arial"/>
                <w:sz w:val="22"/>
                <w:szCs w:val="22"/>
              </w:rPr>
            </w:pPr>
            <w:r w:rsidRPr="00AC3576">
              <w:rPr>
                <w:rFonts w:ascii="Arial" w:hAnsi="Arial" w:cs="Arial"/>
                <w:sz w:val="22"/>
                <w:szCs w:val="22"/>
              </w:rPr>
              <w:t xml:space="preserve">Helpful  </w:t>
            </w:r>
          </w:p>
          <w:p w14:paraId="69656B78" w14:textId="77777777" w:rsidR="00F85664" w:rsidRPr="00AC3576" w:rsidRDefault="00AB0DA6" w:rsidP="00BE1E68">
            <w:pPr>
              <w:pStyle w:val="ListParagraph"/>
              <w:numPr>
                <w:ilvl w:val="0"/>
                <w:numId w:val="11"/>
              </w:numPr>
              <w:rPr>
                <w:rFonts w:ascii="Arial" w:hAnsi="Arial" w:cs="Arial"/>
                <w:sz w:val="22"/>
                <w:szCs w:val="22"/>
              </w:rPr>
            </w:pPr>
            <w:r w:rsidRPr="00AC3576">
              <w:rPr>
                <w:rFonts w:ascii="Arial" w:hAnsi="Arial" w:cs="Arial"/>
                <w:sz w:val="22"/>
                <w:szCs w:val="22"/>
              </w:rPr>
              <w:t xml:space="preserve">Very helpful     </w:t>
            </w:r>
          </w:p>
          <w:p w14:paraId="72D8D28D" w14:textId="77777777" w:rsidR="00F85664" w:rsidRPr="00AC3576" w:rsidRDefault="00AB0DA6" w:rsidP="00BE1E68">
            <w:pPr>
              <w:pStyle w:val="ListParagraph"/>
              <w:numPr>
                <w:ilvl w:val="0"/>
                <w:numId w:val="11"/>
              </w:numPr>
              <w:rPr>
                <w:rFonts w:ascii="Arial" w:hAnsi="Arial" w:cs="Arial"/>
                <w:sz w:val="22"/>
                <w:szCs w:val="22"/>
              </w:rPr>
            </w:pPr>
            <w:r w:rsidRPr="00AC3576">
              <w:rPr>
                <w:rFonts w:ascii="Arial" w:hAnsi="Arial" w:cs="Arial"/>
                <w:sz w:val="22"/>
                <w:szCs w:val="22"/>
              </w:rPr>
              <w:t xml:space="preserve">Extremely helpful </w:t>
            </w:r>
          </w:p>
          <w:p w14:paraId="03126403" w14:textId="77777777" w:rsidR="00F85664" w:rsidRPr="00AC3576" w:rsidRDefault="00AB0DA6" w:rsidP="00BE1E68">
            <w:pPr>
              <w:rPr>
                <w:rFonts w:ascii="Arial" w:hAnsi="Arial" w:cs="Arial"/>
                <w:b/>
                <w:bCs/>
                <w:i/>
                <w:iCs/>
                <w:sz w:val="22"/>
                <w:szCs w:val="22"/>
              </w:rPr>
            </w:pPr>
            <w:r w:rsidRPr="00AC3576">
              <w:rPr>
                <w:rFonts w:ascii="Arial" w:hAnsi="Arial" w:cs="Arial"/>
                <w:b/>
                <w:bCs/>
                <w:i/>
                <w:iCs/>
                <w:sz w:val="22"/>
                <w:szCs w:val="22"/>
              </w:rPr>
              <w:t>Question 12: Are there any positive effects of online learning, and if yes what are they?</w:t>
            </w:r>
          </w:p>
          <w:p w14:paraId="73937312" w14:textId="77777777" w:rsidR="00F85664" w:rsidRPr="00AC3576" w:rsidRDefault="00AB0DA6" w:rsidP="00BE1E68">
            <w:pPr>
              <w:pStyle w:val="ListParagraph"/>
              <w:numPr>
                <w:ilvl w:val="0"/>
                <w:numId w:val="12"/>
              </w:numPr>
              <w:rPr>
                <w:rFonts w:ascii="Arial" w:hAnsi="Arial" w:cs="Arial"/>
                <w:sz w:val="22"/>
                <w:szCs w:val="22"/>
              </w:rPr>
            </w:pPr>
            <w:r w:rsidRPr="00AC3576">
              <w:rPr>
                <w:rFonts w:ascii="Arial" w:hAnsi="Arial" w:cs="Arial"/>
                <w:sz w:val="22"/>
                <w:szCs w:val="22"/>
              </w:rPr>
              <w:t>Yes</w:t>
            </w:r>
          </w:p>
          <w:p w14:paraId="7AB26B48" w14:textId="77777777" w:rsidR="00F85664" w:rsidRPr="00AC3576" w:rsidRDefault="00AB0DA6" w:rsidP="00BE1E68">
            <w:pPr>
              <w:pStyle w:val="ListParagraph"/>
              <w:numPr>
                <w:ilvl w:val="0"/>
                <w:numId w:val="12"/>
              </w:numPr>
              <w:rPr>
                <w:rFonts w:ascii="Arial" w:hAnsi="Arial" w:cs="Arial"/>
                <w:sz w:val="22"/>
                <w:szCs w:val="22"/>
              </w:rPr>
            </w:pPr>
            <w:r w:rsidRPr="00AC3576">
              <w:rPr>
                <w:rFonts w:ascii="Arial" w:hAnsi="Arial" w:cs="Arial"/>
                <w:sz w:val="22"/>
                <w:szCs w:val="22"/>
              </w:rPr>
              <w:t>No</w:t>
            </w:r>
          </w:p>
        </w:tc>
      </w:tr>
    </w:tbl>
    <w:p w14:paraId="5AF8EC66" w14:textId="77777777" w:rsidR="00F85664" w:rsidRPr="00AC3576" w:rsidRDefault="00F85664" w:rsidP="00BE1E68">
      <w:pPr>
        <w:rPr>
          <w:rFonts w:ascii="Arial" w:hAnsi="Arial" w:cs="Arial"/>
          <w:sz w:val="22"/>
          <w:szCs w:val="22"/>
        </w:rPr>
      </w:pPr>
    </w:p>
    <w:p w14:paraId="1A91DB60" w14:textId="77777777" w:rsidR="00CC5A4D" w:rsidRPr="00AC3576" w:rsidRDefault="00AB0DA6">
      <w:pPr>
        <w:spacing w:line="259" w:lineRule="auto"/>
        <w:jc w:val="left"/>
        <w:rPr>
          <w:rFonts w:ascii="Arial" w:hAnsi="Arial" w:cs="Arial"/>
          <w:b/>
          <w:bCs/>
          <w:sz w:val="22"/>
          <w:szCs w:val="22"/>
        </w:rPr>
      </w:pPr>
      <w:r w:rsidRPr="00AC3576">
        <w:rPr>
          <w:rFonts w:ascii="Arial" w:hAnsi="Arial" w:cs="Arial"/>
          <w:b/>
          <w:bCs/>
          <w:sz w:val="22"/>
          <w:szCs w:val="22"/>
        </w:rPr>
        <w:br w:type="page"/>
      </w:r>
    </w:p>
    <w:p w14:paraId="6899AEF0" w14:textId="77777777" w:rsidR="00263F16" w:rsidRPr="00AC3576" w:rsidRDefault="00AB0DA6" w:rsidP="00BE1E68">
      <w:pPr>
        <w:rPr>
          <w:rFonts w:ascii="Arial" w:hAnsi="Arial" w:cs="Arial"/>
          <w:b/>
          <w:bCs/>
          <w:sz w:val="22"/>
          <w:szCs w:val="22"/>
        </w:rPr>
      </w:pPr>
      <w:r w:rsidRPr="00AC3576">
        <w:rPr>
          <w:rFonts w:ascii="Arial" w:hAnsi="Arial" w:cs="Arial"/>
          <w:b/>
          <w:bCs/>
          <w:sz w:val="22"/>
          <w:szCs w:val="22"/>
        </w:rPr>
        <w:lastRenderedPageBreak/>
        <w:t xml:space="preserve">Appendix 2: </w:t>
      </w:r>
      <w:r w:rsidR="001C3B26" w:rsidRPr="00AC3576">
        <w:rPr>
          <w:rFonts w:ascii="Arial" w:hAnsi="Arial" w:cs="Arial"/>
          <w:b/>
          <w:bCs/>
          <w:sz w:val="22"/>
          <w:szCs w:val="22"/>
        </w:rPr>
        <w:t>Thematic</w:t>
      </w:r>
      <w:r w:rsidRPr="00AC3576">
        <w:rPr>
          <w:rFonts w:ascii="Arial" w:hAnsi="Arial" w:cs="Arial"/>
          <w:b/>
          <w:bCs/>
          <w:sz w:val="22"/>
          <w:szCs w:val="22"/>
        </w:rPr>
        <w:t xml:space="preserve"> Table</w:t>
      </w:r>
    </w:p>
    <w:tbl>
      <w:tblPr>
        <w:tblStyle w:val="TableGrid"/>
        <w:tblW w:w="10201" w:type="dxa"/>
        <w:jc w:val="center"/>
        <w:tblLook w:val="04A0" w:firstRow="1" w:lastRow="0" w:firstColumn="1" w:lastColumn="0" w:noHBand="0" w:noVBand="1"/>
      </w:tblPr>
      <w:tblGrid>
        <w:gridCol w:w="988"/>
        <w:gridCol w:w="1842"/>
        <w:gridCol w:w="3932"/>
        <w:gridCol w:w="3439"/>
      </w:tblGrid>
      <w:tr w:rsidR="00C443C8" w:rsidRPr="00AC3576" w14:paraId="679BFF3D" w14:textId="77777777" w:rsidTr="001C3B26">
        <w:trPr>
          <w:jc w:val="center"/>
        </w:trPr>
        <w:tc>
          <w:tcPr>
            <w:tcW w:w="988" w:type="dxa"/>
          </w:tcPr>
          <w:p w14:paraId="6AD92ED0" w14:textId="77777777" w:rsidR="001C3B26" w:rsidRPr="00AC3576" w:rsidRDefault="00AB0DA6" w:rsidP="001C3B26">
            <w:pPr>
              <w:jc w:val="center"/>
              <w:rPr>
                <w:rFonts w:ascii="Arial" w:hAnsi="Arial" w:cs="Arial"/>
                <w:b/>
                <w:bCs/>
                <w:sz w:val="22"/>
                <w:szCs w:val="22"/>
              </w:rPr>
            </w:pPr>
            <w:r w:rsidRPr="00AC3576">
              <w:rPr>
                <w:rFonts w:ascii="Arial" w:hAnsi="Arial" w:cs="Arial"/>
                <w:b/>
                <w:bCs/>
                <w:sz w:val="22"/>
                <w:szCs w:val="22"/>
              </w:rPr>
              <w:t>Year</w:t>
            </w:r>
          </w:p>
        </w:tc>
        <w:tc>
          <w:tcPr>
            <w:tcW w:w="1842" w:type="dxa"/>
          </w:tcPr>
          <w:p w14:paraId="28E5C48B" w14:textId="77777777" w:rsidR="001C3B26" w:rsidRPr="00AC3576" w:rsidRDefault="00AB0DA6" w:rsidP="001C3B26">
            <w:pPr>
              <w:jc w:val="center"/>
              <w:rPr>
                <w:rFonts w:ascii="Arial" w:hAnsi="Arial" w:cs="Arial"/>
                <w:b/>
                <w:bCs/>
                <w:sz w:val="22"/>
                <w:szCs w:val="22"/>
              </w:rPr>
            </w:pPr>
            <w:r w:rsidRPr="00AC3576">
              <w:rPr>
                <w:rFonts w:ascii="Arial" w:hAnsi="Arial" w:cs="Arial"/>
                <w:b/>
                <w:bCs/>
                <w:sz w:val="22"/>
                <w:szCs w:val="22"/>
              </w:rPr>
              <w:t>Authors</w:t>
            </w:r>
          </w:p>
        </w:tc>
        <w:tc>
          <w:tcPr>
            <w:tcW w:w="3932" w:type="dxa"/>
          </w:tcPr>
          <w:p w14:paraId="11B1E064" w14:textId="77777777" w:rsidR="001C3B26" w:rsidRPr="00AC3576" w:rsidRDefault="00AB0DA6" w:rsidP="001C3B26">
            <w:pPr>
              <w:jc w:val="center"/>
              <w:rPr>
                <w:rFonts w:ascii="Arial" w:hAnsi="Arial" w:cs="Arial"/>
                <w:b/>
                <w:bCs/>
                <w:sz w:val="22"/>
                <w:szCs w:val="22"/>
              </w:rPr>
            </w:pPr>
            <w:r w:rsidRPr="00AC3576">
              <w:rPr>
                <w:rFonts w:ascii="Arial" w:hAnsi="Arial" w:cs="Arial"/>
                <w:b/>
                <w:bCs/>
                <w:sz w:val="22"/>
                <w:szCs w:val="22"/>
              </w:rPr>
              <w:t>Journal/Articles</w:t>
            </w:r>
          </w:p>
        </w:tc>
        <w:tc>
          <w:tcPr>
            <w:tcW w:w="3439" w:type="dxa"/>
          </w:tcPr>
          <w:p w14:paraId="6FFA1246" w14:textId="77777777" w:rsidR="001C3B26" w:rsidRPr="00AC3576" w:rsidRDefault="00AB0DA6" w:rsidP="001C3B26">
            <w:pPr>
              <w:jc w:val="center"/>
              <w:rPr>
                <w:rFonts w:ascii="Arial" w:hAnsi="Arial" w:cs="Arial"/>
                <w:b/>
                <w:bCs/>
                <w:sz w:val="22"/>
                <w:szCs w:val="22"/>
              </w:rPr>
            </w:pPr>
            <w:r w:rsidRPr="00AC3576">
              <w:rPr>
                <w:rFonts w:ascii="Arial" w:hAnsi="Arial" w:cs="Arial"/>
                <w:b/>
                <w:bCs/>
                <w:sz w:val="22"/>
                <w:szCs w:val="22"/>
              </w:rPr>
              <w:t>Themes</w:t>
            </w:r>
          </w:p>
        </w:tc>
      </w:tr>
      <w:tr w:rsidR="00C443C8" w:rsidRPr="00AC3576" w14:paraId="7D06028F" w14:textId="77777777" w:rsidTr="001C3B26">
        <w:trPr>
          <w:jc w:val="center"/>
        </w:trPr>
        <w:tc>
          <w:tcPr>
            <w:tcW w:w="988" w:type="dxa"/>
          </w:tcPr>
          <w:p w14:paraId="669BB215" w14:textId="77777777" w:rsidR="00E43CAB" w:rsidRPr="00AC3576" w:rsidRDefault="00AB0DA6" w:rsidP="00E43CAB">
            <w:pPr>
              <w:rPr>
                <w:rFonts w:ascii="Arial" w:hAnsi="Arial" w:cs="Arial"/>
                <w:sz w:val="22"/>
                <w:szCs w:val="22"/>
              </w:rPr>
            </w:pPr>
            <w:r w:rsidRPr="00AC3576">
              <w:rPr>
                <w:rFonts w:ascii="Arial" w:hAnsi="Arial" w:cs="Arial"/>
                <w:sz w:val="22"/>
                <w:szCs w:val="22"/>
              </w:rPr>
              <w:t>2020</w:t>
            </w:r>
          </w:p>
        </w:tc>
        <w:tc>
          <w:tcPr>
            <w:tcW w:w="1842" w:type="dxa"/>
          </w:tcPr>
          <w:p w14:paraId="7E0BB12F" w14:textId="77777777" w:rsidR="00E43CAB" w:rsidRPr="00AC3576" w:rsidRDefault="00AB0DA6" w:rsidP="00E43CAB">
            <w:pPr>
              <w:rPr>
                <w:rFonts w:ascii="Arial" w:hAnsi="Arial" w:cs="Arial"/>
                <w:sz w:val="22"/>
                <w:szCs w:val="22"/>
              </w:rPr>
            </w:pPr>
            <w:r w:rsidRPr="00AC3576">
              <w:rPr>
                <w:rFonts w:ascii="Arial" w:hAnsi="Arial" w:cs="Arial"/>
                <w:sz w:val="22"/>
                <w:szCs w:val="22"/>
              </w:rPr>
              <w:t xml:space="preserve">Bogusevschi, D., Muntean, C. and Muntean, G.M., </w:t>
            </w:r>
          </w:p>
          <w:p w14:paraId="219944F2" w14:textId="77777777" w:rsidR="00E43CAB" w:rsidRPr="00AC3576" w:rsidRDefault="00E43CAB" w:rsidP="00E43CAB">
            <w:pPr>
              <w:rPr>
                <w:rFonts w:ascii="Arial" w:hAnsi="Arial" w:cs="Arial"/>
                <w:sz w:val="22"/>
                <w:szCs w:val="22"/>
              </w:rPr>
            </w:pPr>
          </w:p>
        </w:tc>
        <w:tc>
          <w:tcPr>
            <w:tcW w:w="3932" w:type="dxa"/>
          </w:tcPr>
          <w:p w14:paraId="0FF6CEE9" w14:textId="77777777" w:rsidR="00E43CAB" w:rsidRPr="00AC3576" w:rsidRDefault="00AB0DA6" w:rsidP="00E43CAB">
            <w:pPr>
              <w:rPr>
                <w:rFonts w:ascii="Arial" w:hAnsi="Arial" w:cs="Arial"/>
                <w:sz w:val="22"/>
                <w:szCs w:val="22"/>
              </w:rPr>
            </w:pPr>
            <w:r w:rsidRPr="00AC3576">
              <w:rPr>
                <w:rFonts w:ascii="Arial" w:hAnsi="Arial" w:cs="Arial"/>
                <w:sz w:val="22"/>
                <w:szCs w:val="22"/>
              </w:rPr>
              <w:t>Teaching and learning physics using 3D virtual learning environment: A case study of combined virtual reality and virtual laboratory in secondary school. </w:t>
            </w:r>
          </w:p>
        </w:tc>
        <w:tc>
          <w:tcPr>
            <w:tcW w:w="3439" w:type="dxa"/>
          </w:tcPr>
          <w:p w14:paraId="0A6C6FB4" w14:textId="77777777" w:rsidR="00E43CAB" w:rsidRPr="00AC3576" w:rsidRDefault="00AB0DA6" w:rsidP="00E43CAB">
            <w:pPr>
              <w:rPr>
                <w:rFonts w:ascii="Arial" w:hAnsi="Arial" w:cs="Arial"/>
                <w:sz w:val="22"/>
                <w:szCs w:val="22"/>
              </w:rPr>
            </w:pPr>
            <w:r w:rsidRPr="00AC3576">
              <w:rPr>
                <w:rFonts w:ascii="Arial" w:hAnsi="Arial" w:cs="Arial"/>
                <w:b/>
                <w:bCs/>
                <w:i/>
                <w:iCs/>
                <w:sz w:val="22"/>
                <w:szCs w:val="22"/>
              </w:rPr>
              <w:t>Theme 1: Teaching and Learning using 3D Virtual Learning Environment</w:t>
            </w:r>
          </w:p>
        </w:tc>
      </w:tr>
      <w:tr w:rsidR="00C443C8" w:rsidRPr="00AC3576" w14:paraId="73D01939" w14:textId="77777777" w:rsidTr="001C3B26">
        <w:trPr>
          <w:jc w:val="center"/>
        </w:trPr>
        <w:tc>
          <w:tcPr>
            <w:tcW w:w="988" w:type="dxa"/>
          </w:tcPr>
          <w:p w14:paraId="6A9D34AA" w14:textId="77777777" w:rsidR="00E43CAB" w:rsidRPr="00AC3576" w:rsidRDefault="00AB0DA6" w:rsidP="00E43CAB">
            <w:pPr>
              <w:rPr>
                <w:rFonts w:ascii="Arial" w:hAnsi="Arial" w:cs="Arial"/>
                <w:sz w:val="22"/>
                <w:szCs w:val="22"/>
              </w:rPr>
            </w:pPr>
            <w:r w:rsidRPr="00AC3576">
              <w:rPr>
                <w:rFonts w:ascii="Arial" w:hAnsi="Arial" w:cs="Arial"/>
                <w:sz w:val="22"/>
                <w:szCs w:val="22"/>
              </w:rPr>
              <w:t>2017</w:t>
            </w:r>
          </w:p>
        </w:tc>
        <w:tc>
          <w:tcPr>
            <w:tcW w:w="1842" w:type="dxa"/>
          </w:tcPr>
          <w:p w14:paraId="2BFA3C65" w14:textId="77777777" w:rsidR="00E43CAB" w:rsidRPr="00AC3576" w:rsidRDefault="00AB0DA6" w:rsidP="00E43CAB">
            <w:pPr>
              <w:rPr>
                <w:rFonts w:ascii="Arial" w:hAnsi="Arial" w:cs="Arial"/>
                <w:sz w:val="22"/>
                <w:szCs w:val="22"/>
              </w:rPr>
            </w:pPr>
            <w:r w:rsidRPr="00AC3576">
              <w:rPr>
                <w:rFonts w:ascii="Arial" w:hAnsi="Arial" w:cs="Arial"/>
                <w:sz w:val="22"/>
                <w:szCs w:val="22"/>
              </w:rPr>
              <w:t xml:space="preserve">Herrera, L., </w:t>
            </w:r>
          </w:p>
        </w:tc>
        <w:tc>
          <w:tcPr>
            <w:tcW w:w="3932" w:type="dxa"/>
          </w:tcPr>
          <w:p w14:paraId="39EBB1FA" w14:textId="77777777" w:rsidR="00E43CAB" w:rsidRPr="00AC3576" w:rsidRDefault="00AB0DA6" w:rsidP="00E43CAB">
            <w:pPr>
              <w:rPr>
                <w:rFonts w:ascii="Arial" w:hAnsi="Arial" w:cs="Arial"/>
                <w:sz w:val="22"/>
                <w:szCs w:val="22"/>
              </w:rPr>
            </w:pPr>
            <w:r w:rsidRPr="00AC3576">
              <w:rPr>
                <w:rFonts w:ascii="Arial" w:hAnsi="Arial" w:cs="Arial"/>
                <w:sz w:val="22"/>
                <w:szCs w:val="22"/>
              </w:rPr>
              <w:t>Impact of implementing a virtual learning environment (VLE) in the EFL classroom.</w:t>
            </w:r>
          </w:p>
          <w:p w14:paraId="2217A202" w14:textId="77777777" w:rsidR="00E43CAB" w:rsidRPr="00AC3576" w:rsidRDefault="00E43CAB" w:rsidP="00E43CAB">
            <w:pPr>
              <w:rPr>
                <w:rFonts w:ascii="Arial" w:hAnsi="Arial" w:cs="Arial"/>
                <w:sz w:val="22"/>
                <w:szCs w:val="22"/>
              </w:rPr>
            </w:pPr>
          </w:p>
        </w:tc>
        <w:tc>
          <w:tcPr>
            <w:tcW w:w="3439" w:type="dxa"/>
          </w:tcPr>
          <w:p w14:paraId="7FAEE690" w14:textId="77777777" w:rsidR="00E43CAB" w:rsidRPr="00AC3576" w:rsidRDefault="00AB0DA6" w:rsidP="00E43CAB">
            <w:pPr>
              <w:rPr>
                <w:rFonts w:ascii="Arial" w:hAnsi="Arial" w:cs="Arial"/>
                <w:sz w:val="22"/>
                <w:szCs w:val="22"/>
              </w:rPr>
            </w:pPr>
            <w:r w:rsidRPr="00AC3576">
              <w:rPr>
                <w:rFonts w:ascii="Arial" w:hAnsi="Arial" w:cs="Arial"/>
                <w:b/>
                <w:bCs/>
                <w:i/>
                <w:iCs/>
                <w:sz w:val="22"/>
                <w:szCs w:val="22"/>
              </w:rPr>
              <w:t>Theme 2: Students’ opinions and attitudes towards the use of educational technology</w:t>
            </w:r>
          </w:p>
        </w:tc>
      </w:tr>
    </w:tbl>
    <w:p w14:paraId="116483BD" w14:textId="77777777" w:rsidR="00263F16" w:rsidRDefault="00263F16" w:rsidP="00BE1E68"/>
    <w:sectPr w:rsidR="00263F16" w:rsidSect="00043497">
      <w:footerReference w:type="default" r:id="rId2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5FA421" w14:textId="77777777" w:rsidR="00E92739" w:rsidRDefault="00E92739" w:rsidP="00C443C8">
      <w:pPr>
        <w:spacing w:after="0" w:line="240" w:lineRule="auto"/>
      </w:pPr>
      <w:r>
        <w:separator/>
      </w:r>
    </w:p>
  </w:endnote>
  <w:endnote w:type="continuationSeparator" w:id="0">
    <w:p w14:paraId="04A80C6E" w14:textId="77777777" w:rsidR="00E92739" w:rsidRDefault="00E92739" w:rsidP="00C443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225443"/>
      <w:docPartObj>
        <w:docPartGallery w:val="Page Numbers (Bottom of Page)"/>
        <w:docPartUnique/>
      </w:docPartObj>
    </w:sdtPr>
    <w:sdtEndPr>
      <w:rPr>
        <w:noProof/>
      </w:rPr>
    </w:sdtEndPr>
    <w:sdtContent>
      <w:p w14:paraId="455857B0" w14:textId="77777777" w:rsidR="00043497" w:rsidRDefault="00C443C8">
        <w:pPr>
          <w:pStyle w:val="Footer"/>
          <w:jc w:val="right"/>
        </w:pPr>
        <w:r>
          <w:fldChar w:fldCharType="begin"/>
        </w:r>
        <w:r w:rsidR="00AB0DA6">
          <w:instrText xml:space="preserve"> PAGE   \* MERGEFORMAT </w:instrText>
        </w:r>
        <w:r>
          <w:fldChar w:fldCharType="separate"/>
        </w:r>
        <w:r w:rsidR="008F0C7B">
          <w:rPr>
            <w:noProof/>
          </w:rPr>
          <w:t>15</w:t>
        </w:r>
        <w:r>
          <w:rPr>
            <w:noProof/>
          </w:rPr>
          <w:fldChar w:fldCharType="end"/>
        </w:r>
      </w:p>
    </w:sdtContent>
  </w:sdt>
  <w:p w14:paraId="6928CFAE" w14:textId="77777777" w:rsidR="00043497" w:rsidRDefault="00043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D24B63" w14:textId="77777777" w:rsidR="00E92739" w:rsidRDefault="00E92739" w:rsidP="00C443C8">
      <w:pPr>
        <w:spacing w:after="0" w:line="240" w:lineRule="auto"/>
      </w:pPr>
      <w:r>
        <w:separator/>
      </w:r>
    </w:p>
  </w:footnote>
  <w:footnote w:type="continuationSeparator" w:id="0">
    <w:p w14:paraId="3B9B0281" w14:textId="77777777" w:rsidR="00E92739" w:rsidRDefault="00E92739" w:rsidP="00C443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65FB5"/>
    <w:multiLevelType w:val="hybridMultilevel"/>
    <w:tmpl w:val="FA0E7116"/>
    <w:lvl w:ilvl="0" w:tplc="467ED49C">
      <w:start w:val="1"/>
      <w:numFmt w:val="bullet"/>
      <w:lvlText w:val=""/>
      <w:lvlJc w:val="left"/>
      <w:pPr>
        <w:ind w:left="720" w:hanging="360"/>
      </w:pPr>
      <w:rPr>
        <w:rFonts w:ascii="Symbol" w:hAnsi="Symbol" w:hint="default"/>
      </w:rPr>
    </w:lvl>
    <w:lvl w:ilvl="1" w:tplc="E4681300" w:tentative="1">
      <w:start w:val="1"/>
      <w:numFmt w:val="bullet"/>
      <w:lvlText w:val="o"/>
      <w:lvlJc w:val="left"/>
      <w:pPr>
        <w:ind w:left="1440" w:hanging="360"/>
      </w:pPr>
      <w:rPr>
        <w:rFonts w:ascii="Courier New" w:hAnsi="Courier New" w:cs="Courier New" w:hint="default"/>
      </w:rPr>
    </w:lvl>
    <w:lvl w:ilvl="2" w:tplc="57F82AF4" w:tentative="1">
      <w:start w:val="1"/>
      <w:numFmt w:val="bullet"/>
      <w:lvlText w:val=""/>
      <w:lvlJc w:val="left"/>
      <w:pPr>
        <w:ind w:left="2160" w:hanging="360"/>
      </w:pPr>
      <w:rPr>
        <w:rFonts w:ascii="Wingdings" w:hAnsi="Wingdings" w:hint="default"/>
      </w:rPr>
    </w:lvl>
    <w:lvl w:ilvl="3" w:tplc="6204C728" w:tentative="1">
      <w:start w:val="1"/>
      <w:numFmt w:val="bullet"/>
      <w:lvlText w:val=""/>
      <w:lvlJc w:val="left"/>
      <w:pPr>
        <w:ind w:left="2880" w:hanging="360"/>
      </w:pPr>
      <w:rPr>
        <w:rFonts w:ascii="Symbol" w:hAnsi="Symbol" w:hint="default"/>
      </w:rPr>
    </w:lvl>
    <w:lvl w:ilvl="4" w:tplc="E4066974" w:tentative="1">
      <w:start w:val="1"/>
      <w:numFmt w:val="bullet"/>
      <w:lvlText w:val="o"/>
      <w:lvlJc w:val="left"/>
      <w:pPr>
        <w:ind w:left="3600" w:hanging="360"/>
      </w:pPr>
      <w:rPr>
        <w:rFonts w:ascii="Courier New" w:hAnsi="Courier New" w:cs="Courier New" w:hint="default"/>
      </w:rPr>
    </w:lvl>
    <w:lvl w:ilvl="5" w:tplc="249822AA" w:tentative="1">
      <w:start w:val="1"/>
      <w:numFmt w:val="bullet"/>
      <w:lvlText w:val=""/>
      <w:lvlJc w:val="left"/>
      <w:pPr>
        <w:ind w:left="4320" w:hanging="360"/>
      </w:pPr>
      <w:rPr>
        <w:rFonts w:ascii="Wingdings" w:hAnsi="Wingdings" w:hint="default"/>
      </w:rPr>
    </w:lvl>
    <w:lvl w:ilvl="6" w:tplc="58ECC558" w:tentative="1">
      <w:start w:val="1"/>
      <w:numFmt w:val="bullet"/>
      <w:lvlText w:val=""/>
      <w:lvlJc w:val="left"/>
      <w:pPr>
        <w:ind w:left="5040" w:hanging="360"/>
      </w:pPr>
      <w:rPr>
        <w:rFonts w:ascii="Symbol" w:hAnsi="Symbol" w:hint="default"/>
      </w:rPr>
    </w:lvl>
    <w:lvl w:ilvl="7" w:tplc="4384B262" w:tentative="1">
      <w:start w:val="1"/>
      <w:numFmt w:val="bullet"/>
      <w:lvlText w:val="o"/>
      <w:lvlJc w:val="left"/>
      <w:pPr>
        <w:ind w:left="5760" w:hanging="360"/>
      </w:pPr>
      <w:rPr>
        <w:rFonts w:ascii="Courier New" w:hAnsi="Courier New" w:cs="Courier New" w:hint="default"/>
      </w:rPr>
    </w:lvl>
    <w:lvl w:ilvl="8" w:tplc="E7DC66DC" w:tentative="1">
      <w:start w:val="1"/>
      <w:numFmt w:val="bullet"/>
      <w:lvlText w:val=""/>
      <w:lvlJc w:val="left"/>
      <w:pPr>
        <w:ind w:left="6480" w:hanging="360"/>
      </w:pPr>
      <w:rPr>
        <w:rFonts w:ascii="Wingdings" w:hAnsi="Wingdings" w:hint="default"/>
      </w:rPr>
    </w:lvl>
  </w:abstractNum>
  <w:abstractNum w:abstractNumId="1" w15:restartNumberingAfterBreak="0">
    <w:nsid w:val="15FB78D5"/>
    <w:multiLevelType w:val="hybridMultilevel"/>
    <w:tmpl w:val="C6E249B0"/>
    <w:lvl w:ilvl="0" w:tplc="E2A2118A">
      <w:start w:val="1"/>
      <w:numFmt w:val="bullet"/>
      <w:lvlText w:val=""/>
      <w:lvlJc w:val="left"/>
      <w:pPr>
        <w:ind w:left="720" w:hanging="360"/>
      </w:pPr>
      <w:rPr>
        <w:rFonts w:ascii="Symbol" w:hAnsi="Symbol" w:hint="default"/>
      </w:rPr>
    </w:lvl>
    <w:lvl w:ilvl="1" w:tplc="2F507D4C" w:tentative="1">
      <w:start w:val="1"/>
      <w:numFmt w:val="bullet"/>
      <w:lvlText w:val="o"/>
      <w:lvlJc w:val="left"/>
      <w:pPr>
        <w:ind w:left="1440" w:hanging="360"/>
      </w:pPr>
      <w:rPr>
        <w:rFonts w:ascii="Courier New" w:hAnsi="Courier New" w:cs="Courier New" w:hint="default"/>
      </w:rPr>
    </w:lvl>
    <w:lvl w:ilvl="2" w:tplc="3F5C3120" w:tentative="1">
      <w:start w:val="1"/>
      <w:numFmt w:val="bullet"/>
      <w:lvlText w:val=""/>
      <w:lvlJc w:val="left"/>
      <w:pPr>
        <w:ind w:left="2160" w:hanging="360"/>
      </w:pPr>
      <w:rPr>
        <w:rFonts w:ascii="Wingdings" w:hAnsi="Wingdings" w:hint="default"/>
      </w:rPr>
    </w:lvl>
    <w:lvl w:ilvl="3" w:tplc="DD8826C6" w:tentative="1">
      <w:start w:val="1"/>
      <w:numFmt w:val="bullet"/>
      <w:lvlText w:val=""/>
      <w:lvlJc w:val="left"/>
      <w:pPr>
        <w:ind w:left="2880" w:hanging="360"/>
      </w:pPr>
      <w:rPr>
        <w:rFonts w:ascii="Symbol" w:hAnsi="Symbol" w:hint="default"/>
      </w:rPr>
    </w:lvl>
    <w:lvl w:ilvl="4" w:tplc="C4D23C0E" w:tentative="1">
      <w:start w:val="1"/>
      <w:numFmt w:val="bullet"/>
      <w:lvlText w:val="o"/>
      <w:lvlJc w:val="left"/>
      <w:pPr>
        <w:ind w:left="3600" w:hanging="360"/>
      </w:pPr>
      <w:rPr>
        <w:rFonts w:ascii="Courier New" w:hAnsi="Courier New" w:cs="Courier New" w:hint="default"/>
      </w:rPr>
    </w:lvl>
    <w:lvl w:ilvl="5" w:tplc="78F27BEA" w:tentative="1">
      <w:start w:val="1"/>
      <w:numFmt w:val="bullet"/>
      <w:lvlText w:val=""/>
      <w:lvlJc w:val="left"/>
      <w:pPr>
        <w:ind w:left="4320" w:hanging="360"/>
      </w:pPr>
      <w:rPr>
        <w:rFonts w:ascii="Wingdings" w:hAnsi="Wingdings" w:hint="default"/>
      </w:rPr>
    </w:lvl>
    <w:lvl w:ilvl="6" w:tplc="34502832" w:tentative="1">
      <w:start w:val="1"/>
      <w:numFmt w:val="bullet"/>
      <w:lvlText w:val=""/>
      <w:lvlJc w:val="left"/>
      <w:pPr>
        <w:ind w:left="5040" w:hanging="360"/>
      </w:pPr>
      <w:rPr>
        <w:rFonts w:ascii="Symbol" w:hAnsi="Symbol" w:hint="default"/>
      </w:rPr>
    </w:lvl>
    <w:lvl w:ilvl="7" w:tplc="7DDA9E1E" w:tentative="1">
      <w:start w:val="1"/>
      <w:numFmt w:val="bullet"/>
      <w:lvlText w:val="o"/>
      <w:lvlJc w:val="left"/>
      <w:pPr>
        <w:ind w:left="5760" w:hanging="360"/>
      </w:pPr>
      <w:rPr>
        <w:rFonts w:ascii="Courier New" w:hAnsi="Courier New" w:cs="Courier New" w:hint="default"/>
      </w:rPr>
    </w:lvl>
    <w:lvl w:ilvl="8" w:tplc="54465D8E" w:tentative="1">
      <w:start w:val="1"/>
      <w:numFmt w:val="bullet"/>
      <w:lvlText w:val=""/>
      <w:lvlJc w:val="left"/>
      <w:pPr>
        <w:ind w:left="6480" w:hanging="360"/>
      </w:pPr>
      <w:rPr>
        <w:rFonts w:ascii="Wingdings" w:hAnsi="Wingdings" w:hint="default"/>
      </w:rPr>
    </w:lvl>
  </w:abstractNum>
  <w:abstractNum w:abstractNumId="2" w15:restartNumberingAfterBreak="0">
    <w:nsid w:val="16810107"/>
    <w:multiLevelType w:val="hybridMultilevel"/>
    <w:tmpl w:val="1CFEABB2"/>
    <w:lvl w:ilvl="0" w:tplc="DFFA22D2">
      <w:start w:val="1"/>
      <w:numFmt w:val="bullet"/>
      <w:lvlText w:val="o"/>
      <w:lvlJc w:val="left"/>
      <w:pPr>
        <w:ind w:left="360" w:hanging="360"/>
      </w:pPr>
      <w:rPr>
        <w:rFonts w:ascii="Courier New" w:hAnsi="Courier New" w:hint="default"/>
      </w:rPr>
    </w:lvl>
    <w:lvl w:ilvl="1" w:tplc="2272C734" w:tentative="1">
      <w:start w:val="1"/>
      <w:numFmt w:val="bullet"/>
      <w:lvlText w:val="o"/>
      <w:lvlJc w:val="left"/>
      <w:pPr>
        <w:ind w:left="1440" w:hanging="360"/>
      </w:pPr>
      <w:rPr>
        <w:rFonts w:ascii="Courier New" w:hAnsi="Courier New" w:cs="Courier New" w:hint="default"/>
      </w:rPr>
    </w:lvl>
    <w:lvl w:ilvl="2" w:tplc="A5066CA6" w:tentative="1">
      <w:start w:val="1"/>
      <w:numFmt w:val="bullet"/>
      <w:lvlText w:val=""/>
      <w:lvlJc w:val="left"/>
      <w:pPr>
        <w:ind w:left="2160" w:hanging="360"/>
      </w:pPr>
      <w:rPr>
        <w:rFonts w:ascii="Wingdings" w:hAnsi="Wingdings" w:hint="default"/>
      </w:rPr>
    </w:lvl>
    <w:lvl w:ilvl="3" w:tplc="B434B68A" w:tentative="1">
      <w:start w:val="1"/>
      <w:numFmt w:val="bullet"/>
      <w:lvlText w:val=""/>
      <w:lvlJc w:val="left"/>
      <w:pPr>
        <w:ind w:left="2880" w:hanging="360"/>
      </w:pPr>
      <w:rPr>
        <w:rFonts w:ascii="Symbol" w:hAnsi="Symbol" w:hint="default"/>
      </w:rPr>
    </w:lvl>
    <w:lvl w:ilvl="4" w:tplc="3D3A5AB6" w:tentative="1">
      <w:start w:val="1"/>
      <w:numFmt w:val="bullet"/>
      <w:lvlText w:val="o"/>
      <w:lvlJc w:val="left"/>
      <w:pPr>
        <w:ind w:left="3600" w:hanging="360"/>
      </w:pPr>
      <w:rPr>
        <w:rFonts w:ascii="Courier New" w:hAnsi="Courier New" w:cs="Courier New" w:hint="default"/>
      </w:rPr>
    </w:lvl>
    <w:lvl w:ilvl="5" w:tplc="6390133C" w:tentative="1">
      <w:start w:val="1"/>
      <w:numFmt w:val="bullet"/>
      <w:lvlText w:val=""/>
      <w:lvlJc w:val="left"/>
      <w:pPr>
        <w:ind w:left="4320" w:hanging="360"/>
      </w:pPr>
      <w:rPr>
        <w:rFonts w:ascii="Wingdings" w:hAnsi="Wingdings" w:hint="default"/>
      </w:rPr>
    </w:lvl>
    <w:lvl w:ilvl="6" w:tplc="286AF3D4" w:tentative="1">
      <w:start w:val="1"/>
      <w:numFmt w:val="bullet"/>
      <w:lvlText w:val=""/>
      <w:lvlJc w:val="left"/>
      <w:pPr>
        <w:ind w:left="5040" w:hanging="360"/>
      </w:pPr>
      <w:rPr>
        <w:rFonts w:ascii="Symbol" w:hAnsi="Symbol" w:hint="default"/>
      </w:rPr>
    </w:lvl>
    <w:lvl w:ilvl="7" w:tplc="9046710A" w:tentative="1">
      <w:start w:val="1"/>
      <w:numFmt w:val="bullet"/>
      <w:lvlText w:val="o"/>
      <w:lvlJc w:val="left"/>
      <w:pPr>
        <w:ind w:left="5760" w:hanging="360"/>
      </w:pPr>
      <w:rPr>
        <w:rFonts w:ascii="Courier New" w:hAnsi="Courier New" w:cs="Courier New" w:hint="default"/>
      </w:rPr>
    </w:lvl>
    <w:lvl w:ilvl="8" w:tplc="25E4006A" w:tentative="1">
      <w:start w:val="1"/>
      <w:numFmt w:val="bullet"/>
      <w:lvlText w:val=""/>
      <w:lvlJc w:val="left"/>
      <w:pPr>
        <w:ind w:left="6480" w:hanging="360"/>
      </w:pPr>
      <w:rPr>
        <w:rFonts w:ascii="Wingdings" w:hAnsi="Wingdings" w:hint="default"/>
      </w:rPr>
    </w:lvl>
  </w:abstractNum>
  <w:abstractNum w:abstractNumId="3" w15:restartNumberingAfterBreak="0">
    <w:nsid w:val="17A83CB2"/>
    <w:multiLevelType w:val="hybridMultilevel"/>
    <w:tmpl w:val="8222B62E"/>
    <w:lvl w:ilvl="0" w:tplc="B7EE98A8">
      <w:start w:val="1"/>
      <w:numFmt w:val="bullet"/>
      <w:lvlText w:val="o"/>
      <w:lvlJc w:val="left"/>
      <w:pPr>
        <w:ind w:left="720" w:hanging="360"/>
      </w:pPr>
      <w:rPr>
        <w:rFonts w:ascii="Courier New" w:hAnsi="Courier New" w:hint="default"/>
      </w:rPr>
    </w:lvl>
    <w:lvl w:ilvl="1" w:tplc="D6ECCD4C" w:tentative="1">
      <w:start w:val="1"/>
      <w:numFmt w:val="bullet"/>
      <w:lvlText w:val="o"/>
      <w:lvlJc w:val="left"/>
      <w:pPr>
        <w:ind w:left="1440" w:hanging="360"/>
      </w:pPr>
      <w:rPr>
        <w:rFonts w:ascii="Courier New" w:hAnsi="Courier New" w:cs="Courier New" w:hint="default"/>
      </w:rPr>
    </w:lvl>
    <w:lvl w:ilvl="2" w:tplc="891A4D86" w:tentative="1">
      <w:start w:val="1"/>
      <w:numFmt w:val="bullet"/>
      <w:lvlText w:val=""/>
      <w:lvlJc w:val="left"/>
      <w:pPr>
        <w:ind w:left="2160" w:hanging="360"/>
      </w:pPr>
      <w:rPr>
        <w:rFonts w:ascii="Wingdings" w:hAnsi="Wingdings" w:hint="default"/>
      </w:rPr>
    </w:lvl>
    <w:lvl w:ilvl="3" w:tplc="8AFEC684" w:tentative="1">
      <w:start w:val="1"/>
      <w:numFmt w:val="bullet"/>
      <w:lvlText w:val=""/>
      <w:lvlJc w:val="left"/>
      <w:pPr>
        <w:ind w:left="2880" w:hanging="360"/>
      </w:pPr>
      <w:rPr>
        <w:rFonts w:ascii="Symbol" w:hAnsi="Symbol" w:hint="default"/>
      </w:rPr>
    </w:lvl>
    <w:lvl w:ilvl="4" w:tplc="4F9C96D8" w:tentative="1">
      <w:start w:val="1"/>
      <w:numFmt w:val="bullet"/>
      <w:lvlText w:val="o"/>
      <w:lvlJc w:val="left"/>
      <w:pPr>
        <w:ind w:left="3600" w:hanging="360"/>
      </w:pPr>
      <w:rPr>
        <w:rFonts w:ascii="Courier New" w:hAnsi="Courier New" w:cs="Courier New" w:hint="default"/>
      </w:rPr>
    </w:lvl>
    <w:lvl w:ilvl="5" w:tplc="873C7244" w:tentative="1">
      <w:start w:val="1"/>
      <w:numFmt w:val="bullet"/>
      <w:lvlText w:val=""/>
      <w:lvlJc w:val="left"/>
      <w:pPr>
        <w:ind w:left="4320" w:hanging="360"/>
      </w:pPr>
      <w:rPr>
        <w:rFonts w:ascii="Wingdings" w:hAnsi="Wingdings" w:hint="default"/>
      </w:rPr>
    </w:lvl>
    <w:lvl w:ilvl="6" w:tplc="17522640" w:tentative="1">
      <w:start w:val="1"/>
      <w:numFmt w:val="bullet"/>
      <w:lvlText w:val=""/>
      <w:lvlJc w:val="left"/>
      <w:pPr>
        <w:ind w:left="5040" w:hanging="360"/>
      </w:pPr>
      <w:rPr>
        <w:rFonts w:ascii="Symbol" w:hAnsi="Symbol" w:hint="default"/>
      </w:rPr>
    </w:lvl>
    <w:lvl w:ilvl="7" w:tplc="C8227EF8" w:tentative="1">
      <w:start w:val="1"/>
      <w:numFmt w:val="bullet"/>
      <w:lvlText w:val="o"/>
      <w:lvlJc w:val="left"/>
      <w:pPr>
        <w:ind w:left="5760" w:hanging="360"/>
      </w:pPr>
      <w:rPr>
        <w:rFonts w:ascii="Courier New" w:hAnsi="Courier New" w:cs="Courier New" w:hint="default"/>
      </w:rPr>
    </w:lvl>
    <w:lvl w:ilvl="8" w:tplc="9092B7E4" w:tentative="1">
      <w:start w:val="1"/>
      <w:numFmt w:val="bullet"/>
      <w:lvlText w:val=""/>
      <w:lvlJc w:val="left"/>
      <w:pPr>
        <w:ind w:left="6480" w:hanging="360"/>
      </w:pPr>
      <w:rPr>
        <w:rFonts w:ascii="Wingdings" w:hAnsi="Wingdings" w:hint="default"/>
      </w:rPr>
    </w:lvl>
  </w:abstractNum>
  <w:abstractNum w:abstractNumId="4" w15:restartNumberingAfterBreak="0">
    <w:nsid w:val="2827249F"/>
    <w:multiLevelType w:val="hybridMultilevel"/>
    <w:tmpl w:val="3424B81A"/>
    <w:lvl w:ilvl="0" w:tplc="B9A6B76A">
      <w:start w:val="1"/>
      <w:numFmt w:val="bullet"/>
      <w:lvlText w:val="o"/>
      <w:lvlJc w:val="left"/>
      <w:pPr>
        <w:ind w:left="1210" w:hanging="360"/>
      </w:pPr>
      <w:rPr>
        <w:rFonts w:ascii="Courier New" w:hAnsi="Courier New" w:hint="default"/>
      </w:rPr>
    </w:lvl>
    <w:lvl w:ilvl="1" w:tplc="D0A27E7A" w:tentative="1">
      <w:start w:val="1"/>
      <w:numFmt w:val="bullet"/>
      <w:lvlText w:val="o"/>
      <w:lvlJc w:val="left"/>
      <w:pPr>
        <w:ind w:left="1930" w:hanging="360"/>
      </w:pPr>
      <w:rPr>
        <w:rFonts w:ascii="Courier New" w:hAnsi="Courier New" w:cs="Courier New" w:hint="default"/>
      </w:rPr>
    </w:lvl>
    <w:lvl w:ilvl="2" w:tplc="6F5A58F8" w:tentative="1">
      <w:start w:val="1"/>
      <w:numFmt w:val="bullet"/>
      <w:lvlText w:val=""/>
      <w:lvlJc w:val="left"/>
      <w:pPr>
        <w:ind w:left="2650" w:hanging="360"/>
      </w:pPr>
      <w:rPr>
        <w:rFonts w:ascii="Wingdings" w:hAnsi="Wingdings" w:hint="default"/>
      </w:rPr>
    </w:lvl>
    <w:lvl w:ilvl="3" w:tplc="76B2EF38" w:tentative="1">
      <w:start w:val="1"/>
      <w:numFmt w:val="bullet"/>
      <w:lvlText w:val=""/>
      <w:lvlJc w:val="left"/>
      <w:pPr>
        <w:ind w:left="3370" w:hanging="360"/>
      </w:pPr>
      <w:rPr>
        <w:rFonts w:ascii="Symbol" w:hAnsi="Symbol" w:hint="default"/>
      </w:rPr>
    </w:lvl>
    <w:lvl w:ilvl="4" w:tplc="BC9E9DDC" w:tentative="1">
      <w:start w:val="1"/>
      <w:numFmt w:val="bullet"/>
      <w:lvlText w:val="o"/>
      <w:lvlJc w:val="left"/>
      <w:pPr>
        <w:ind w:left="4090" w:hanging="360"/>
      </w:pPr>
      <w:rPr>
        <w:rFonts w:ascii="Courier New" w:hAnsi="Courier New" w:cs="Courier New" w:hint="default"/>
      </w:rPr>
    </w:lvl>
    <w:lvl w:ilvl="5" w:tplc="A1F6CDA2" w:tentative="1">
      <w:start w:val="1"/>
      <w:numFmt w:val="bullet"/>
      <w:lvlText w:val=""/>
      <w:lvlJc w:val="left"/>
      <w:pPr>
        <w:ind w:left="4810" w:hanging="360"/>
      </w:pPr>
      <w:rPr>
        <w:rFonts w:ascii="Wingdings" w:hAnsi="Wingdings" w:hint="default"/>
      </w:rPr>
    </w:lvl>
    <w:lvl w:ilvl="6" w:tplc="64440C6E" w:tentative="1">
      <w:start w:val="1"/>
      <w:numFmt w:val="bullet"/>
      <w:lvlText w:val=""/>
      <w:lvlJc w:val="left"/>
      <w:pPr>
        <w:ind w:left="5530" w:hanging="360"/>
      </w:pPr>
      <w:rPr>
        <w:rFonts w:ascii="Symbol" w:hAnsi="Symbol" w:hint="default"/>
      </w:rPr>
    </w:lvl>
    <w:lvl w:ilvl="7" w:tplc="1590A490" w:tentative="1">
      <w:start w:val="1"/>
      <w:numFmt w:val="bullet"/>
      <w:lvlText w:val="o"/>
      <w:lvlJc w:val="left"/>
      <w:pPr>
        <w:ind w:left="6250" w:hanging="360"/>
      </w:pPr>
      <w:rPr>
        <w:rFonts w:ascii="Courier New" w:hAnsi="Courier New" w:cs="Courier New" w:hint="default"/>
      </w:rPr>
    </w:lvl>
    <w:lvl w:ilvl="8" w:tplc="D13A50C8" w:tentative="1">
      <w:start w:val="1"/>
      <w:numFmt w:val="bullet"/>
      <w:lvlText w:val=""/>
      <w:lvlJc w:val="left"/>
      <w:pPr>
        <w:ind w:left="6970" w:hanging="360"/>
      </w:pPr>
      <w:rPr>
        <w:rFonts w:ascii="Wingdings" w:hAnsi="Wingdings" w:hint="default"/>
      </w:rPr>
    </w:lvl>
  </w:abstractNum>
  <w:abstractNum w:abstractNumId="5" w15:restartNumberingAfterBreak="0">
    <w:nsid w:val="2AF11C28"/>
    <w:multiLevelType w:val="hybridMultilevel"/>
    <w:tmpl w:val="C25858A4"/>
    <w:lvl w:ilvl="0" w:tplc="9FA87518">
      <w:start w:val="1"/>
      <w:numFmt w:val="bullet"/>
      <w:lvlText w:val=""/>
      <w:lvlJc w:val="left"/>
      <w:pPr>
        <w:ind w:left="720" w:hanging="360"/>
      </w:pPr>
      <w:rPr>
        <w:rFonts w:ascii="Symbol" w:hAnsi="Symbol" w:hint="default"/>
      </w:rPr>
    </w:lvl>
    <w:lvl w:ilvl="1" w:tplc="9E080626" w:tentative="1">
      <w:start w:val="1"/>
      <w:numFmt w:val="bullet"/>
      <w:lvlText w:val="o"/>
      <w:lvlJc w:val="left"/>
      <w:pPr>
        <w:ind w:left="1440" w:hanging="360"/>
      </w:pPr>
      <w:rPr>
        <w:rFonts w:ascii="Courier New" w:hAnsi="Courier New" w:cs="Courier New" w:hint="default"/>
      </w:rPr>
    </w:lvl>
    <w:lvl w:ilvl="2" w:tplc="40BCE1A4" w:tentative="1">
      <w:start w:val="1"/>
      <w:numFmt w:val="bullet"/>
      <w:lvlText w:val=""/>
      <w:lvlJc w:val="left"/>
      <w:pPr>
        <w:ind w:left="2160" w:hanging="360"/>
      </w:pPr>
      <w:rPr>
        <w:rFonts w:ascii="Wingdings" w:hAnsi="Wingdings" w:hint="default"/>
      </w:rPr>
    </w:lvl>
    <w:lvl w:ilvl="3" w:tplc="DF92A1FE" w:tentative="1">
      <w:start w:val="1"/>
      <w:numFmt w:val="bullet"/>
      <w:lvlText w:val=""/>
      <w:lvlJc w:val="left"/>
      <w:pPr>
        <w:ind w:left="2880" w:hanging="360"/>
      </w:pPr>
      <w:rPr>
        <w:rFonts w:ascii="Symbol" w:hAnsi="Symbol" w:hint="default"/>
      </w:rPr>
    </w:lvl>
    <w:lvl w:ilvl="4" w:tplc="314211F0" w:tentative="1">
      <w:start w:val="1"/>
      <w:numFmt w:val="bullet"/>
      <w:lvlText w:val="o"/>
      <w:lvlJc w:val="left"/>
      <w:pPr>
        <w:ind w:left="3600" w:hanging="360"/>
      </w:pPr>
      <w:rPr>
        <w:rFonts w:ascii="Courier New" w:hAnsi="Courier New" w:cs="Courier New" w:hint="default"/>
      </w:rPr>
    </w:lvl>
    <w:lvl w:ilvl="5" w:tplc="95B4B75C" w:tentative="1">
      <w:start w:val="1"/>
      <w:numFmt w:val="bullet"/>
      <w:lvlText w:val=""/>
      <w:lvlJc w:val="left"/>
      <w:pPr>
        <w:ind w:left="4320" w:hanging="360"/>
      </w:pPr>
      <w:rPr>
        <w:rFonts w:ascii="Wingdings" w:hAnsi="Wingdings" w:hint="default"/>
      </w:rPr>
    </w:lvl>
    <w:lvl w:ilvl="6" w:tplc="CF3E0BFA" w:tentative="1">
      <w:start w:val="1"/>
      <w:numFmt w:val="bullet"/>
      <w:lvlText w:val=""/>
      <w:lvlJc w:val="left"/>
      <w:pPr>
        <w:ind w:left="5040" w:hanging="360"/>
      </w:pPr>
      <w:rPr>
        <w:rFonts w:ascii="Symbol" w:hAnsi="Symbol" w:hint="default"/>
      </w:rPr>
    </w:lvl>
    <w:lvl w:ilvl="7" w:tplc="E03E55FC" w:tentative="1">
      <w:start w:val="1"/>
      <w:numFmt w:val="bullet"/>
      <w:lvlText w:val="o"/>
      <w:lvlJc w:val="left"/>
      <w:pPr>
        <w:ind w:left="5760" w:hanging="360"/>
      </w:pPr>
      <w:rPr>
        <w:rFonts w:ascii="Courier New" w:hAnsi="Courier New" w:cs="Courier New" w:hint="default"/>
      </w:rPr>
    </w:lvl>
    <w:lvl w:ilvl="8" w:tplc="FFA26D08" w:tentative="1">
      <w:start w:val="1"/>
      <w:numFmt w:val="bullet"/>
      <w:lvlText w:val=""/>
      <w:lvlJc w:val="left"/>
      <w:pPr>
        <w:ind w:left="6480" w:hanging="360"/>
      </w:pPr>
      <w:rPr>
        <w:rFonts w:ascii="Wingdings" w:hAnsi="Wingdings" w:hint="default"/>
      </w:rPr>
    </w:lvl>
  </w:abstractNum>
  <w:abstractNum w:abstractNumId="6" w15:restartNumberingAfterBreak="0">
    <w:nsid w:val="322166FB"/>
    <w:multiLevelType w:val="hybridMultilevel"/>
    <w:tmpl w:val="FD0686F4"/>
    <w:lvl w:ilvl="0" w:tplc="A2786424">
      <w:start w:val="1"/>
      <w:numFmt w:val="bullet"/>
      <w:lvlText w:val="o"/>
      <w:lvlJc w:val="left"/>
      <w:pPr>
        <w:ind w:left="1080" w:hanging="360"/>
      </w:pPr>
      <w:rPr>
        <w:rFonts w:ascii="Courier New" w:hAnsi="Courier New" w:hint="default"/>
      </w:rPr>
    </w:lvl>
    <w:lvl w:ilvl="1" w:tplc="3E34BE02" w:tentative="1">
      <w:start w:val="1"/>
      <w:numFmt w:val="bullet"/>
      <w:lvlText w:val="o"/>
      <w:lvlJc w:val="left"/>
      <w:pPr>
        <w:ind w:left="2520" w:hanging="360"/>
      </w:pPr>
      <w:rPr>
        <w:rFonts w:ascii="Courier New" w:hAnsi="Courier New" w:cs="Courier New" w:hint="default"/>
      </w:rPr>
    </w:lvl>
    <w:lvl w:ilvl="2" w:tplc="D05E35F8" w:tentative="1">
      <w:start w:val="1"/>
      <w:numFmt w:val="bullet"/>
      <w:lvlText w:val=""/>
      <w:lvlJc w:val="left"/>
      <w:pPr>
        <w:ind w:left="3240" w:hanging="360"/>
      </w:pPr>
      <w:rPr>
        <w:rFonts w:ascii="Wingdings" w:hAnsi="Wingdings" w:hint="default"/>
      </w:rPr>
    </w:lvl>
    <w:lvl w:ilvl="3" w:tplc="C04CA332" w:tentative="1">
      <w:start w:val="1"/>
      <w:numFmt w:val="bullet"/>
      <w:lvlText w:val=""/>
      <w:lvlJc w:val="left"/>
      <w:pPr>
        <w:ind w:left="3960" w:hanging="360"/>
      </w:pPr>
      <w:rPr>
        <w:rFonts w:ascii="Symbol" w:hAnsi="Symbol" w:hint="default"/>
      </w:rPr>
    </w:lvl>
    <w:lvl w:ilvl="4" w:tplc="4CE0A328" w:tentative="1">
      <w:start w:val="1"/>
      <w:numFmt w:val="bullet"/>
      <w:lvlText w:val="o"/>
      <w:lvlJc w:val="left"/>
      <w:pPr>
        <w:ind w:left="4680" w:hanging="360"/>
      </w:pPr>
      <w:rPr>
        <w:rFonts w:ascii="Courier New" w:hAnsi="Courier New" w:cs="Courier New" w:hint="default"/>
      </w:rPr>
    </w:lvl>
    <w:lvl w:ilvl="5" w:tplc="AC70E96C" w:tentative="1">
      <w:start w:val="1"/>
      <w:numFmt w:val="bullet"/>
      <w:lvlText w:val=""/>
      <w:lvlJc w:val="left"/>
      <w:pPr>
        <w:ind w:left="5400" w:hanging="360"/>
      </w:pPr>
      <w:rPr>
        <w:rFonts w:ascii="Wingdings" w:hAnsi="Wingdings" w:hint="default"/>
      </w:rPr>
    </w:lvl>
    <w:lvl w:ilvl="6" w:tplc="56822562" w:tentative="1">
      <w:start w:val="1"/>
      <w:numFmt w:val="bullet"/>
      <w:lvlText w:val=""/>
      <w:lvlJc w:val="left"/>
      <w:pPr>
        <w:ind w:left="6120" w:hanging="360"/>
      </w:pPr>
      <w:rPr>
        <w:rFonts w:ascii="Symbol" w:hAnsi="Symbol" w:hint="default"/>
      </w:rPr>
    </w:lvl>
    <w:lvl w:ilvl="7" w:tplc="8BD88716" w:tentative="1">
      <w:start w:val="1"/>
      <w:numFmt w:val="bullet"/>
      <w:lvlText w:val="o"/>
      <w:lvlJc w:val="left"/>
      <w:pPr>
        <w:ind w:left="6840" w:hanging="360"/>
      </w:pPr>
      <w:rPr>
        <w:rFonts w:ascii="Courier New" w:hAnsi="Courier New" w:cs="Courier New" w:hint="default"/>
      </w:rPr>
    </w:lvl>
    <w:lvl w:ilvl="8" w:tplc="C06C69B8" w:tentative="1">
      <w:start w:val="1"/>
      <w:numFmt w:val="bullet"/>
      <w:lvlText w:val=""/>
      <w:lvlJc w:val="left"/>
      <w:pPr>
        <w:ind w:left="7560" w:hanging="360"/>
      </w:pPr>
      <w:rPr>
        <w:rFonts w:ascii="Wingdings" w:hAnsi="Wingdings" w:hint="default"/>
      </w:rPr>
    </w:lvl>
  </w:abstractNum>
  <w:abstractNum w:abstractNumId="7" w15:restartNumberingAfterBreak="0">
    <w:nsid w:val="32367F69"/>
    <w:multiLevelType w:val="hybridMultilevel"/>
    <w:tmpl w:val="48A08F1E"/>
    <w:lvl w:ilvl="0" w:tplc="EA627112">
      <w:start w:val="1"/>
      <w:numFmt w:val="bullet"/>
      <w:lvlText w:val="o"/>
      <w:lvlJc w:val="left"/>
      <w:pPr>
        <w:ind w:left="720" w:hanging="360"/>
      </w:pPr>
      <w:rPr>
        <w:rFonts w:ascii="Courier New" w:hAnsi="Courier New" w:hint="default"/>
      </w:rPr>
    </w:lvl>
    <w:lvl w:ilvl="1" w:tplc="1DFCBE7A" w:tentative="1">
      <w:start w:val="1"/>
      <w:numFmt w:val="bullet"/>
      <w:lvlText w:val="o"/>
      <w:lvlJc w:val="left"/>
      <w:pPr>
        <w:ind w:left="1440" w:hanging="360"/>
      </w:pPr>
      <w:rPr>
        <w:rFonts w:ascii="Courier New" w:hAnsi="Courier New" w:cs="Courier New" w:hint="default"/>
      </w:rPr>
    </w:lvl>
    <w:lvl w:ilvl="2" w:tplc="CF6048FC" w:tentative="1">
      <w:start w:val="1"/>
      <w:numFmt w:val="bullet"/>
      <w:lvlText w:val=""/>
      <w:lvlJc w:val="left"/>
      <w:pPr>
        <w:ind w:left="2160" w:hanging="360"/>
      </w:pPr>
      <w:rPr>
        <w:rFonts w:ascii="Wingdings" w:hAnsi="Wingdings" w:hint="default"/>
      </w:rPr>
    </w:lvl>
    <w:lvl w:ilvl="3" w:tplc="76286D98" w:tentative="1">
      <w:start w:val="1"/>
      <w:numFmt w:val="bullet"/>
      <w:lvlText w:val=""/>
      <w:lvlJc w:val="left"/>
      <w:pPr>
        <w:ind w:left="2880" w:hanging="360"/>
      </w:pPr>
      <w:rPr>
        <w:rFonts w:ascii="Symbol" w:hAnsi="Symbol" w:hint="default"/>
      </w:rPr>
    </w:lvl>
    <w:lvl w:ilvl="4" w:tplc="CDF4B0BA" w:tentative="1">
      <w:start w:val="1"/>
      <w:numFmt w:val="bullet"/>
      <w:lvlText w:val="o"/>
      <w:lvlJc w:val="left"/>
      <w:pPr>
        <w:ind w:left="3600" w:hanging="360"/>
      </w:pPr>
      <w:rPr>
        <w:rFonts w:ascii="Courier New" w:hAnsi="Courier New" w:cs="Courier New" w:hint="default"/>
      </w:rPr>
    </w:lvl>
    <w:lvl w:ilvl="5" w:tplc="6638DFCE" w:tentative="1">
      <w:start w:val="1"/>
      <w:numFmt w:val="bullet"/>
      <w:lvlText w:val=""/>
      <w:lvlJc w:val="left"/>
      <w:pPr>
        <w:ind w:left="4320" w:hanging="360"/>
      </w:pPr>
      <w:rPr>
        <w:rFonts w:ascii="Wingdings" w:hAnsi="Wingdings" w:hint="default"/>
      </w:rPr>
    </w:lvl>
    <w:lvl w:ilvl="6" w:tplc="792894E0" w:tentative="1">
      <w:start w:val="1"/>
      <w:numFmt w:val="bullet"/>
      <w:lvlText w:val=""/>
      <w:lvlJc w:val="left"/>
      <w:pPr>
        <w:ind w:left="5040" w:hanging="360"/>
      </w:pPr>
      <w:rPr>
        <w:rFonts w:ascii="Symbol" w:hAnsi="Symbol" w:hint="default"/>
      </w:rPr>
    </w:lvl>
    <w:lvl w:ilvl="7" w:tplc="F8045586" w:tentative="1">
      <w:start w:val="1"/>
      <w:numFmt w:val="bullet"/>
      <w:lvlText w:val="o"/>
      <w:lvlJc w:val="left"/>
      <w:pPr>
        <w:ind w:left="5760" w:hanging="360"/>
      </w:pPr>
      <w:rPr>
        <w:rFonts w:ascii="Courier New" w:hAnsi="Courier New" w:cs="Courier New" w:hint="default"/>
      </w:rPr>
    </w:lvl>
    <w:lvl w:ilvl="8" w:tplc="52FE2CD6" w:tentative="1">
      <w:start w:val="1"/>
      <w:numFmt w:val="bullet"/>
      <w:lvlText w:val=""/>
      <w:lvlJc w:val="left"/>
      <w:pPr>
        <w:ind w:left="6480" w:hanging="360"/>
      </w:pPr>
      <w:rPr>
        <w:rFonts w:ascii="Wingdings" w:hAnsi="Wingdings" w:hint="default"/>
      </w:rPr>
    </w:lvl>
  </w:abstractNum>
  <w:abstractNum w:abstractNumId="8" w15:restartNumberingAfterBreak="0">
    <w:nsid w:val="346C5191"/>
    <w:multiLevelType w:val="hybridMultilevel"/>
    <w:tmpl w:val="F09E612A"/>
    <w:lvl w:ilvl="0" w:tplc="E74853DA">
      <w:start w:val="1"/>
      <w:numFmt w:val="bullet"/>
      <w:lvlText w:val=""/>
      <w:lvlJc w:val="left"/>
      <w:pPr>
        <w:ind w:left="720" w:hanging="360"/>
      </w:pPr>
      <w:rPr>
        <w:rFonts w:ascii="Symbol" w:hAnsi="Symbol" w:hint="default"/>
      </w:rPr>
    </w:lvl>
    <w:lvl w:ilvl="1" w:tplc="248C7CBC" w:tentative="1">
      <w:start w:val="1"/>
      <w:numFmt w:val="bullet"/>
      <w:lvlText w:val="o"/>
      <w:lvlJc w:val="left"/>
      <w:pPr>
        <w:ind w:left="1440" w:hanging="360"/>
      </w:pPr>
      <w:rPr>
        <w:rFonts w:ascii="Courier New" w:hAnsi="Courier New" w:cs="Courier New" w:hint="default"/>
      </w:rPr>
    </w:lvl>
    <w:lvl w:ilvl="2" w:tplc="A0F66AB0" w:tentative="1">
      <w:start w:val="1"/>
      <w:numFmt w:val="bullet"/>
      <w:lvlText w:val=""/>
      <w:lvlJc w:val="left"/>
      <w:pPr>
        <w:ind w:left="2160" w:hanging="360"/>
      </w:pPr>
      <w:rPr>
        <w:rFonts w:ascii="Wingdings" w:hAnsi="Wingdings" w:hint="default"/>
      </w:rPr>
    </w:lvl>
    <w:lvl w:ilvl="3" w:tplc="6324B5BC" w:tentative="1">
      <w:start w:val="1"/>
      <w:numFmt w:val="bullet"/>
      <w:lvlText w:val=""/>
      <w:lvlJc w:val="left"/>
      <w:pPr>
        <w:ind w:left="2880" w:hanging="360"/>
      </w:pPr>
      <w:rPr>
        <w:rFonts w:ascii="Symbol" w:hAnsi="Symbol" w:hint="default"/>
      </w:rPr>
    </w:lvl>
    <w:lvl w:ilvl="4" w:tplc="624EBF30" w:tentative="1">
      <w:start w:val="1"/>
      <w:numFmt w:val="bullet"/>
      <w:lvlText w:val="o"/>
      <w:lvlJc w:val="left"/>
      <w:pPr>
        <w:ind w:left="3600" w:hanging="360"/>
      </w:pPr>
      <w:rPr>
        <w:rFonts w:ascii="Courier New" w:hAnsi="Courier New" w:cs="Courier New" w:hint="default"/>
      </w:rPr>
    </w:lvl>
    <w:lvl w:ilvl="5" w:tplc="296EC99A" w:tentative="1">
      <w:start w:val="1"/>
      <w:numFmt w:val="bullet"/>
      <w:lvlText w:val=""/>
      <w:lvlJc w:val="left"/>
      <w:pPr>
        <w:ind w:left="4320" w:hanging="360"/>
      </w:pPr>
      <w:rPr>
        <w:rFonts w:ascii="Wingdings" w:hAnsi="Wingdings" w:hint="default"/>
      </w:rPr>
    </w:lvl>
    <w:lvl w:ilvl="6" w:tplc="9E943BCA" w:tentative="1">
      <w:start w:val="1"/>
      <w:numFmt w:val="bullet"/>
      <w:lvlText w:val=""/>
      <w:lvlJc w:val="left"/>
      <w:pPr>
        <w:ind w:left="5040" w:hanging="360"/>
      </w:pPr>
      <w:rPr>
        <w:rFonts w:ascii="Symbol" w:hAnsi="Symbol" w:hint="default"/>
      </w:rPr>
    </w:lvl>
    <w:lvl w:ilvl="7" w:tplc="1DB64818" w:tentative="1">
      <w:start w:val="1"/>
      <w:numFmt w:val="bullet"/>
      <w:lvlText w:val="o"/>
      <w:lvlJc w:val="left"/>
      <w:pPr>
        <w:ind w:left="5760" w:hanging="360"/>
      </w:pPr>
      <w:rPr>
        <w:rFonts w:ascii="Courier New" w:hAnsi="Courier New" w:cs="Courier New" w:hint="default"/>
      </w:rPr>
    </w:lvl>
    <w:lvl w:ilvl="8" w:tplc="30E889EE" w:tentative="1">
      <w:start w:val="1"/>
      <w:numFmt w:val="bullet"/>
      <w:lvlText w:val=""/>
      <w:lvlJc w:val="left"/>
      <w:pPr>
        <w:ind w:left="6480" w:hanging="360"/>
      </w:pPr>
      <w:rPr>
        <w:rFonts w:ascii="Wingdings" w:hAnsi="Wingdings" w:hint="default"/>
      </w:rPr>
    </w:lvl>
  </w:abstractNum>
  <w:abstractNum w:abstractNumId="9" w15:restartNumberingAfterBreak="0">
    <w:nsid w:val="450E6FC9"/>
    <w:multiLevelType w:val="hybridMultilevel"/>
    <w:tmpl w:val="5E3A4022"/>
    <w:lvl w:ilvl="0" w:tplc="EF6CBA1A">
      <w:start w:val="1"/>
      <w:numFmt w:val="bullet"/>
      <w:lvlText w:val="o"/>
      <w:lvlJc w:val="left"/>
      <w:pPr>
        <w:ind w:left="720" w:hanging="360"/>
      </w:pPr>
      <w:rPr>
        <w:rFonts w:ascii="Courier New" w:hAnsi="Courier New" w:hint="default"/>
      </w:rPr>
    </w:lvl>
    <w:lvl w:ilvl="1" w:tplc="1BB6963E" w:tentative="1">
      <w:start w:val="1"/>
      <w:numFmt w:val="bullet"/>
      <w:lvlText w:val="o"/>
      <w:lvlJc w:val="left"/>
      <w:pPr>
        <w:ind w:left="1440" w:hanging="360"/>
      </w:pPr>
      <w:rPr>
        <w:rFonts w:ascii="Courier New" w:hAnsi="Courier New" w:cs="Courier New" w:hint="default"/>
      </w:rPr>
    </w:lvl>
    <w:lvl w:ilvl="2" w:tplc="5802C716" w:tentative="1">
      <w:start w:val="1"/>
      <w:numFmt w:val="bullet"/>
      <w:lvlText w:val=""/>
      <w:lvlJc w:val="left"/>
      <w:pPr>
        <w:ind w:left="2160" w:hanging="360"/>
      </w:pPr>
      <w:rPr>
        <w:rFonts w:ascii="Wingdings" w:hAnsi="Wingdings" w:hint="default"/>
      </w:rPr>
    </w:lvl>
    <w:lvl w:ilvl="3" w:tplc="1C7E57EE" w:tentative="1">
      <w:start w:val="1"/>
      <w:numFmt w:val="bullet"/>
      <w:lvlText w:val=""/>
      <w:lvlJc w:val="left"/>
      <w:pPr>
        <w:ind w:left="2880" w:hanging="360"/>
      </w:pPr>
      <w:rPr>
        <w:rFonts w:ascii="Symbol" w:hAnsi="Symbol" w:hint="default"/>
      </w:rPr>
    </w:lvl>
    <w:lvl w:ilvl="4" w:tplc="BE66D9DE" w:tentative="1">
      <w:start w:val="1"/>
      <w:numFmt w:val="bullet"/>
      <w:lvlText w:val="o"/>
      <w:lvlJc w:val="left"/>
      <w:pPr>
        <w:ind w:left="3600" w:hanging="360"/>
      </w:pPr>
      <w:rPr>
        <w:rFonts w:ascii="Courier New" w:hAnsi="Courier New" w:cs="Courier New" w:hint="default"/>
      </w:rPr>
    </w:lvl>
    <w:lvl w:ilvl="5" w:tplc="C7FA5CE2" w:tentative="1">
      <w:start w:val="1"/>
      <w:numFmt w:val="bullet"/>
      <w:lvlText w:val=""/>
      <w:lvlJc w:val="left"/>
      <w:pPr>
        <w:ind w:left="4320" w:hanging="360"/>
      </w:pPr>
      <w:rPr>
        <w:rFonts w:ascii="Wingdings" w:hAnsi="Wingdings" w:hint="default"/>
      </w:rPr>
    </w:lvl>
    <w:lvl w:ilvl="6" w:tplc="A6904F12" w:tentative="1">
      <w:start w:val="1"/>
      <w:numFmt w:val="bullet"/>
      <w:lvlText w:val=""/>
      <w:lvlJc w:val="left"/>
      <w:pPr>
        <w:ind w:left="5040" w:hanging="360"/>
      </w:pPr>
      <w:rPr>
        <w:rFonts w:ascii="Symbol" w:hAnsi="Symbol" w:hint="default"/>
      </w:rPr>
    </w:lvl>
    <w:lvl w:ilvl="7" w:tplc="B81E0C44" w:tentative="1">
      <w:start w:val="1"/>
      <w:numFmt w:val="bullet"/>
      <w:lvlText w:val="o"/>
      <w:lvlJc w:val="left"/>
      <w:pPr>
        <w:ind w:left="5760" w:hanging="360"/>
      </w:pPr>
      <w:rPr>
        <w:rFonts w:ascii="Courier New" w:hAnsi="Courier New" w:cs="Courier New" w:hint="default"/>
      </w:rPr>
    </w:lvl>
    <w:lvl w:ilvl="8" w:tplc="05B40B8E" w:tentative="1">
      <w:start w:val="1"/>
      <w:numFmt w:val="bullet"/>
      <w:lvlText w:val=""/>
      <w:lvlJc w:val="left"/>
      <w:pPr>
        <w:ind w:left="6480" w:hanging="360"/>
      </w:pPr>
      <w:rPr>
        <w:rFonts w:ascii="Wingdings" w:hAnsi="Wingdings" w:hint="default"/>
      </w:rPr>
    </w:lvl>
  </w:abstractNum>
  <w:abstractNum w:abstractNumId="10" w15:restartNumberingAfterBreak="0">
    <w:nsid w:val="4F134534"/>
    <w:multiLevelType w:val="hybridMultilevel"/>
    <w:tmpl w:val="437ECB42"/>
    <w:lvl w:ilvl="0" w:tplc="55643092">
      <w:start w:val="1"/>
      <w:numFmt w:val="bullet"/>
      <w:lvlText w:val=""/>
      <w:lvlJc w:val="left"/>
      <w:pPr>
        <w:ind w:left="720" w:hanging="360"/>
      </w:pPr>
      <w:rPr>
        <w:rFonts w:ascii="Symbol" w:hAnsi="Symbol" w:hint="default"/>
      </w:rPr>
    </w:lvl>
    <w:lvl w:ilvl="1" w:tplc="A57026EE" w:tentative="1">
      <w:start w:val="1"/>
      <w:numFmt w:val="bullet"/>
      <w:lvlText w:val="o"/>
      <w:lvlJc w:val="left"/>
      <w:pPr>
        <w:ind w:left="1440" w:hanging="360"/>
      </w:pPr>
      <w:rPr>
        <w:rFonts w:ascii="Courier New" w:hAnsi="Courier New" w:cs="Courier New" w:hint="default"/>
      </w:rPr>
    </w:lvl>
    <w:lvl w:ilvl="2" w:tplc="C874AFE4" w:tentative="1">
      <w:start w:val="1"/>
      <w:numFmt w:val="bullet"/>
      <w:lvlText w:val=""/>
      <w:lvlJc w:val="left"/>
      <w:pPr>
        <w:ind w:left="2160" w:hanging="360"/>
      </w:pPr>
      <w:rPr>
        <w:rFonts w:ascii="Wingdings" w:hAnsi="Wingdings" w:hint="default"/>
      </w:rPr>
    </w:lvl>
    <w:lvl w:ilvl="3" w:tplc="55F4CAEC" w:tentative="1">
      <w:start w:val="1"/>
      <w:numFmt w:val="bullet"/>
      <w:lvlText w:val=""/>
      <w:lvlJc w:val="left"/>
      <w:pPr>
        <w:ind w:left="2880" w:hanging="360"/>
      </w:pPr>
      <w:rPr>
        <w:rFonts w:ascii="Symbol" w:hAnsi="Symbol" w:hint="default"/>
      </w:rPr>
    </w:lvl>
    <w:lvl w:ilvl="4" w:tplc="7320F9A0" w:tentative="1">
      <w:start w:val="1"/>
      <w:numFmt w:val="bullet"/>
      <w:lvlText w:val="o"/>
      <w:lvlJc w:val="left"/>
      <w:pPr>
        <w:ind w:left="3600" w:hanging="360"/>
      </w:pPr>
      <w:rPr>
        <w:rFonts w:ascii="Courier New" w:hAnsi="Courier New" w:cs="Courier New" w:hint="default"/>
      </w:rPr>
    </w:lvl>
    <w:lvl w:ilvl="5" w:tplc="0CDCD8CC" w:tentative="1">
      <w:start w:val="1"/>
      <w:numFmt w:val="bullet"/>
      <w:lvlText w:val=""/>
      <w:lvlJc w:val="left"/>
      <w:pPr>
        <w:ind w:left="4320" w:hanging="360"/>
      </w:pPr>
      <w:rPr>
        <w:rFonts w:ascii="Wingdings" w:hAnsi="Wingdings" w:hint="default"/>
      </w:rPr>
    </w:lvl>
    <w:lvl w:ilvl="6" w:tplc="8452DCFA" w:tentative="1">
      <w:start w:val="1"/>
      <w:numFmt w:val="bullet"/>
      <w:lvlText w:val=""/>
      <w:lvlJc w:val="left"/>
      <w:pPr>
        <w:ind w:left="5040" w:hanging="360"/>
      </w:pPr>
      <w:rPr>
        <w:rFonts w:ascii="Symbol" w:hAnsi="Symbol" w:hint="default"/>
      </w:rPr>
    </w:lvl>
    <w:lvl w:ilvl="7" w:tplc="F0EE71FE" w:tentative="1">
      <w:start w:val="1"/>
      <w:numFmt w:val="bullet"/>
      <w:lvlText w:val="o"/>
      <w:lvlJc w:val="left"/>
      <w:pPr>
        <w:ind w:left="5760" w:hanging="360"/>
      </w:pPr>
      <w:rPr>
        <w:rFonts w:ascii="Courier New" w:hAnsi="Courier New" w:cs="Courier New" w:hint="default"/>
      </w:rPr>
    </w:lvl>
    <w:lvl w:ilvl="8" w:tplc="89CCDA04" w:tentative="1">
      <w:start w:val="1"/>
      <w:numFmt w:val="bullet"/>
      <w:lvlText w:val=""/>
      <w:lvlJc w:val="left"/>
      <w:pPr>
        <w:ind w:left="6480" w:hanging="360"/>
      </w:pPr>
      <w:rPr>
        <w:rFonts w:ascii="Wingdings" w:hAnsi="Wingdings" w:hint="default"/>
      </w:rPr>
    </w:lvl>
  </w:abstractNum>
  <w:abstractNum w:abstractNumId="11" w15:restartNumberingAfterBreak="0">
    <w:nsid w:val="50D824EE"/>
    <w:multiLevelType w:val="hybridMultilevel"/>
    <w:tmpl w:val="06F2AB24"/>
    <w:lvl w:ilvl="0" w:tplc="E4620B90">
      <w:start w:val="1"/>
      <w:numFmt w:val="bullet"/>
      <w:lvlText w:val="o"/>
      <w:lvlJc w:val="left"/>
      <w:pPr>
        <w:ind w:left="720" w:hanging="360"/>
      </w:pPr>
      <w:rPr>
        <w:rFonts w:ascii="Courier New" w:hAnsi="Courier New" w:hint="default"/>
      </w:rPr>
    </w:lvl>
    <w:lvl w:ilvl="1" w:tplc="D48C9F1C" w:tentative="1">
      <w:start w:val="1"/>
      <w:numFmt w:val="bullet"/>
      <w:lvlText w:val="o"/>
      <w:lvlJc w:val="left"/>
      <w:pPr>
        <w:ind w:left="1440" w:hanging="360"/>
      </w:pPr>
      <w:rPr>
        <w:rFonts w:ascii="Courier New" w:hAnsi="Courier New" w:cs="Courier New" w:hint="default"/>
      </w:rPr>
    </w:lvl>
    <w:lvl w:ilvl="2" w:tplc="85EC12E4" w:tentative="1">
      <w:start w:val="1"/>
      <w:numFmt w:val="bullet"/>
      <w:lvlText w:val=""/>
      <w:lvlJc w:val="left"/>
      <w:pPr>
        <w:ind w:left="2160" w:hanging="360"/>
      </w:pPr>
      <w:rPr>
        <w:rFonts w:ascii="Wingdings" w:hAnsi="Wingdings" w:hint="default"/>
      </w:rPr>
    </w:lvl>
    <w:lvl w:ilvl="3" w:tplc="F2D6AA18" w:tentative="1">
      <w:start w:val="1"/>
      <w:numFmt w:val="bullet"/>
      <w:lvlText w:val=""/>
      <w:lvlJc w:val="left"/>
      <w:pPr>
        <w:ind w:left="2880" w:hanging="360"/>
      </w:pPr>
      <w:rPr>
        <w:rFonts w:ascii="Symbol" w:hAnsi="Symbol" w:hint="default"/>
      </w:rPr>
    </w:lvl>
    <w:lvl w:ilvl="4" w:tplc="ECE834BA" w:tentative="1">
      <w:start w:val="1"/>
      <w:numFmt w:val="bullet"/>
      <w:lvlText w:val="o"/>
      <w:lvlJc w:val="left"/>
      <w:pPr>
        <w:ind w:left="3600" w:hanging="360"/>
      </w:pPr>
      <w:rPr>
        <w:rFonts w:ascii="Courier New" w:hAnsi="Courier New" w:cs="Courier New" w:hint="default"/>
      </w:rPr>
    </w:lvl>
    <w:lvl w:ilvl="5" w:tplc="439E4FE2" w:tentative="1">
      <w:start w:val="1"/>
      <w:numFmt w:val="bullet"/>
      <w:lvlText w:val=""/>
      <w:lvlJc w:val="left"/>
      <w:pPr>
        <w:ind w:left="4320" w:hanging="360"/>
      </w:pPr>
      <w:rPr>
        <w:rFonts w:ascii="Wingdings" w:hAnsi="Wingdings" w:hint="default"/>
      </w:rPr>
    </w:lvl>
    <w:lvl w:ilvl="6" w:tplc="F42A7FAA" w:tentative="1">
      <w:start w:val="1"/>
      <w:numFmt w:val="bullet"/>
      <w:lvlText w:val=""/>
      <w:lvlJc w:val="left"/>
      <w:pPr>
        <w:ind w:left="5040" w:hanging="360"/>
      </w:pPr>
      <w:rPr>
        <w:rFonts w:ascii="Symbol" w:hAnsi="Symbol" w:hint="default"/>
      </w:rPr>
    </w:lvl>
    <w:lvl w:ilvl="7" w:tplc="3116A294" w:tentative="1">
      <w:start w:val="1"/>
      <w:numFmt w:val="bullet"/>
      <w:lvlText w:val="o"/>
      <w:lvlJc w:val="left"/>
      <w:pPr>
        <w:ind w:left="5760" w:hanging="360"/>
      </w:pPr>
      <w:rPr>
        <w:rFonts w:ascii="Courier New" w:hAnsi="Courier New" w:cs="Courier New" w:hint="default"/>
      </w:rPr>
    </w:lvl>
    <w:lvl w:ilvl="8" w:tplc="8AFC69AC" w:tentative="1">
      <w:start w:val="1"/>
      <w:numFmt w:val="bullet"/>
      <w:lvlText w:val=""/>
      <w:lvlJc w:val="left"/>
      <w:pPr>
        <w:ind w:left="6480" w:hanging="360"/>
      </w:pPr>
      <w:rPr>
        <w:rFonts w:ascii="Wingdings" w:hAnsi="Wingdings" w:hint="default"/>
      </w:rPr>
    </w:lvl>
  </w:abstractNum>
  <w:abstractNum w:abstractNumId="12" w15:restartNumberingAfterBreak="0">
    <w:nsid w:val="52E3147B"/>
    <w:multiLevelType w:val="hybridMultilevel"/>
    <w:tmpl w:val="AD24E6B2"/>
    <w:lvl w:ilvl="0" w:tplc="87042D38">
      <w:start w:val="1"/>
      <w:numFmt w:val="bullet"/>
      <w:lvlText w:val=""/>
      <w:lvlJc w:val="left"/>
      <w:pPr>
        <w:ind w:left="720" w:hanging="360"/>
      </w:pPr>
      <w:rPr>
        <w:rFonts w:ascii="Symbol" w:hAnsi="Symbol" w:hint="default"/>
      </w:rPr>
    </w:lvl>
    <w:lvl w:ilvl="1" w:tplc="2BA84C4E" w:tentative="1">
      <w:start w:val="1"/>
      <w:numFmt w:val="bullet"/>
      <w:lvlText w:val="o"/>
      <w:lvlJc w:val="left"/>
      <w:pPr>
        <w:ind w:left="1440" w:hanging="360"/>
      </w:pPr>
      <w:rPr>
        <w:rFonts w:ascii="Courier New" w:hAnsi="Courier New" w:cs="Courier New" w:hint="default"/>
      </w:rPr>
    </w:lvl>
    <w:lvl w:ilvl="2" w:tplc="C816A2A6" w:tentative="1">
      <w:start w:val="1"/>
      <w:numFmt w:val="bullet"/>
      <w:lvlText w:val=""/>
      <w:lvlJc w:val="left"/>
      <w:pPr>
        <w:ind w:left="2160" w:hanging="360"/>
      </w:pPr>
      <w:rPr>
        <w:rFonts w:ascii="Wingdings" w:hAnsi="Wingdings" w:hint="default"/>
      </w:rPr>
    </w:lvl>
    <w:lvl w:ilvl="3" w:tplc="35A6AB84" w:tentative="1">
      <w:start w:val="1"/>
      <w:numFmt w:val="bullet"/>
      <w:lvlText w:val=""/>
      <w:lvlJc w:val="left"/>
      <w:pPr>
        <w:ind w:left="2880" w:hanging="360"/>
      </w:pPr>
      <w:rPr>
        <w:rFonts w:ascii="Symbol" w:hAnsi="Symbol" w:hint="default"/>
      </w:rPr>
    </w:lvl>
    <w:lvl w:ilvl="4" w:tplc="7AF8037C" w:tentative="1">
      <w:start w:val="1"/>
      <w:numFmt w:val="bullet"/>
      <w:lvlText w:val="o"/>
      <w:lvlJc w:val="left"/>
      <w:pPr>
        <w:ind w:left="3600" w:hanging="360"/>
      </w:pPr>
      <w:rPr>
        <w:rFonts w:ascii="Courier New" w:hAnsi="Courier New" w:cs="Courier New" w:hint="default"/>
      </w:rPr>
    </w:lvl>
    <w:lvl w:ilvl="5" w:tplc="FC920F7A" w:tentative="1">
      <w:start w:val="1"/>
      <w:numFmt w:val="bullet"/>
      <w:lvlText w:val=""/>
      <w:lvlJc w:val="left"/>
      <w:pPr>
        <w:ind w:left="4320" w:hanging="360"/>
      </w:pPr>
      <w:rPr>
        <w:rFonts w:ascii="Wingdings" w:hAnsi="Wingdings" w:hint="default"/>
      </w:rPr>
    </w:lvl>
    <w:lvl w:ilvl="6" w:tplc="0D027B86" w:tentative="1">
      <w:start w:val="1"/>
      <w:numFmt w:val="bullet"/>
      <w:lvlText w:val=""/>
      <w:lvlJc w:val="left"/>
      <w:pPr>
        <w:ind w:left="5040" w:hanging="360"/>
      </w:pPr>
      <w:rPr>
        <w:rFonts w:ascii="Symbol" w:hAnsi="Symbol" w:hint="default"/>
      </w:rPr>
    </w:lvl>
    <w:lvl w:ilvl="7" w:tplc="684A386E" w:tentative="1">
      <w:start w:val="1"/>
      <w:numFmt w:val="bullet"/>
      <w:lvlText w:val="o"/>
      <w:lvlJc w:val="left"/>
      <w:pPr>
        <w:ind w:left="5760" w:hanging="360"/>
      </w:pPr>
      <w:rPr>
        <w:rFonts w:ascii="Courier New" w:hAnsi="Courier New" w:cs="Courier New" w:hint="default"/>
      </w:rPr>
    </w:lvl>
    <w:lvl w:ilvl="8" w:tplc="5F583426" w:tentative="1">
      <w:start w:val="1"/>
      <w:numFmt w:val="bullet"/>
      <w:lvlText w:val=""/>
      <w:lvlJc w:val="left"/>
      <w:pPr>
        <w:ind w:left="6480" w:hanging="360"/>
      </w:pPr>
      <w:rPr>
        <w:rFonts w:ascii="Wingdings" w:hAnsi="Wingdings" w:hint="default"/>
      </w:rPr>
    </w:lvl>
  </w:abstractNum>
  <w:abstractNum w:abstractNumId="13" w15:restartNumberingAfterBreak="0">
    <w:nsid w:val="5311722D"/>
    <w:multiLevelType w:val="hybridMultilevel"/>
    <w:tmpl w:val="EE6A1A62"/>
    <w:lvl w:ilvl="0" w:tplc="953A412C">
      <w:start w:val="1"/>
      <w:numFmt w:val="bullet"/>
      <w:lvlText w:val=""/>
      <w:lvlJc w:val="left"/>
      <w:pPr>
        <w:ind w:left="720" w:hanging="360"/>
      </w:pPr>
      <w:rPr>
        <w:rFonts w:ascii="Symbol" w:hAnsi="Symbol" w:hint="default"/>
      </w:rPr>
    </w:lvl>
    <w:lvl w:ilvl="1" w:tplc="C3F4E102" w:tentative="1">
      <w:start w:val="1"/>
      <w:numFmt w:val="bullet"/>
      <w:lvlText w:val="o"/>
      <w:lvlJc w:val="left"/>
      <w:pPr>
        <w:ind w:left="1440" w:hanging="360"/>
      </w:pPr>
      <w:rPr>
        <w:rFonts w:ascii="Courier New" w:hAnsi="Courier New" w:cs="Courier New" w:hint="default"/>
      </w:rPr>
    </w:lvl>
    <w:lvl w:ilvl="2" w:tplc="98461F96" w:tentative="1">
      <w:start w:val="1"/>
      <w:numFmt w:val="bullet"/>
      <w:lvlText w:val=""/>
      <w:lvlJc w:val="left"/>
      <w:pPr>
        <w:ind w:left="2160" w:hanging="360"/>
      </w:pPr>
      <w:rPr>
        <w:rFonts w:ascii="Wingdings" w:hAnsi="Wingdings" w:hint="default"/>
      </w:rPr>
    </w:lvl>
    <w:lvl w:ilvl="3" w:tplc="160C4F8E" w:tentative="1">
      <w:start w:val="1"/>
      <w:numFmt w:val="bullet"/>
      <w:lvlText w:val=""/>
      <w:lvlJc w:val="left"/>
      <w:pPr>
        <w:ind w:left="2880" w:hanging="360"/>
      </w:pPr>
      <w:rPr>
        <w:rFonts w:ascii="Symbol" w:hAnsi="Symbol" w:hint="default"/>
      </w:rPr>
    </w:lvl>
    <w:lvl w:ilvl="4" w:tplc="492EB988" w:tentative="1">
      <w:start w:val="1"/>
      <w:numFmt w:val="bullet"/>
      <w:lvlText w:val="o"/>
      <w:lvlJc w:val="left"/>
      <w:pPr>
        <w:ind w:left="3600" w:hanging="360"/>
      </w:pPr>
      <w:rPr>
        <w:rFonts w:ascii="Courier New" w:hAnsi="Courier New" w:cs="Courier New" w:hint="default"/>
      </w:rPr>
    </w:lvl>
    <w:lvl w:ilvl="5" w:tplc="129EBEBE" w:tentative="1">
      <w:start w:val="1"/>
      <w:numFmt w:val="bullet"/>
      <w:lvlText w:val=""/>
      <w:lvlJc w:val="left"/>
      <w:pPr>
        <w:ind w:left="4320" w:hanging="360"/>
      </w:pPr>
      <w:rPr>
        <w:rFonts w:ascii="Wingdings" w:hAnsi="Wingdings" w:hint="default"/>
      </w:rPr>
    </w:lvl>
    <w:lvl w:ilvl="6" w:tplc="1B060D72" w:tentative="1">
      <w:start w:val="1"/>
      <w:numFmt w:val="bullet"/>
      <w:lvlText w:val=""/>
      <w:lvlJc w:val="left"/>
      <w:pPr>
        <w:ind w:left="5040" w:hanging="360"/>
      </w:pPr>
      <w:rPr>
        <w:rFonts w:ascii="Symbol" w:hAnsi="Symbol" w:hint="default"/>
      </w:rPr>
    </w:lvl>
    <w:lvl w:ilvl="7" w:tplc="094E3CE6" w:tentative="1">
      <w:start w:val="1"/>
      <w:numFmt w:val="bullet"/>
      <w:lvlText w:val="o"/>
      <w:lvlJc w:val="left"/>
      <w:pPr>
        <w:ind w:left="5760" w:hanging="360"/>
      </w:pPr>
      <w:rPr>
        <w:rFonts w:ascii="Courier New" w:hAnsi="Courier New" w:cs="Courier New" w:hint="default"/>
      </w:rPr>
    </w:lvl>
    <w:lvl w:ilvl="8" w:tplc="916E96F2" w:tentative="1">
      <w:start w:val="1"/>
      <w:numFmt w:val="bullet"/>
      <w:lvlText w:val=""/>
      <w:lvlJc w:val="left"/>
      <w:pPr>
        <w:ind w:left="6480" w:hanging="360"/>
      </w:pPr>
      <w:rPr>
        <w:rFonts w:ascii="Wingdings" w:hAnsi="Wingdings" w:hint="default"/>
      </w:rPr>
    </w:lvl>
  </w:abstractNum>
  <w:abstractNum w:abstractNumId="14" w15:restartNumberingAfterBreak="0">
    <w:nsid w:val="630F0233"/>
    <w:multiLevelType w:val="hybridMultilevel"/>
    <w:tmpl w:val="218C813E"/>
    <w:lvl w:ilvl="0" w:tplc="0E647ADA">
      <w:start w:val="1"/>
      <w:numFmt w:val="bullet"/>
      <w:lvlText w:val=""/>
      <w:lvlJc w:val="left"/>
      <w:pPr>
        <w:ind w:left="720" w:hanging="360"/>
      </w:pPr>
      <w:rPr>
        <w:rFonts w:ascii="Symbol" w:hAnsi="Symbol" w:hint="default"/>
      </w:rPr>
    </w:lvl>
    <w:lvl w:ilvl="1" w:tplc="6666F7BE" w:tentative="1">
      <w:start w:val="1"/>
      <w:numFmt w:val="bullet"/>
      <w:lvlText w:val="o"/>
      <w:lvlJc w:val="left"/>
      <w:pPr>
        <w:ind w:left="1440" w:hanging="360"/>
      </w:pPr>
      <w:rPr>
        <w:rFonts w:ascii="Courier New" w:hAnsi="Courier New" w:cs="Courier New" w:hint="default"/>
      </w:rPr>
    </w:lvl>
    <w:lvl w:ilvl="2" w:tplc="E53A7EEE" w:tentative="1">
      <w:start w:val="1"/>
      <w:numFmt w:val="bullet"/>
      <w:lvlText w:val=""/>
      <w:lvlJc w:val="left"/>
      <w:pPr>
        <w:ind w:left="2160" w:hanging="360"/>
      </w:pPr>
      <w:rPr>
        <w:rFonts w:ascii="Wingdings" w:hAnsi="Wingdings" w:hint="default"/>
      </w:rPr>
    </w:lvl>
    <w:lvl w:ilvl="3" w:tplc="D9CE58B6" w:tentative="1">
      <w:start w:val="1"/>
      <w:numFmt w:val="bullet"/>
      <w:lvlText w:val=""/>
      <w:lvlJc w:val="left"/>
      <w:pPr>
        <w:ind w:left="2880" w:hanging="360"/>
      </w:pPr>
      <w:rPr>
        <w:rFonts w:ascii="Symbol" w:hAnsi="Symbol" w:hint="default"/>
      </w:rPr>
    </w:lvl>
    <w:lvl w:ilvl="4" w:tplc="B2F045C0" w:tentative="1">
      <w:start w:val="1"/>
      <w:numFmt w:val="bullet"/>
      <w:lvlText w:val="o"/>
      <w:lvlJc w:val="left"/>
      <w:pPr>
        <w:ind w:left="3600" w:hanging="360"/>
      </w:pPr>
      <w:rPr>
        <w:rFonts w:ascii="Courier New" w:hAnsi="Courier New" w:cs="Courier New" w:hint="default"/>
      </w:rPr>
    </w:lvl>
    <w:lvl w:ilvl="5" w:tplc="4D1A5D04" w:tentative="1">
      <w:start w:val="1"/>
      <w:numFmt w:val="bullet"/>
      <w:lvlText w:val=""/>
      <w:lvlJc w:val="left"/>
      <w:pPr>
        <w:ind w:left="4320" w:hanging="360"/>
      </w:pPr>
      <w:rPr>
        <w:rFonts w:ascii="Wingdings" w:hAnsi="Wingdings" w:hint="default"/>
      </w:rPr>
    </w:lvl>
    <w:lvl w:ilvl="6" w:tplc="F08CE184" w:tentative="1">
      <w:start w:val="1"/>
      <w:numFmt w:val="bullet"/>
      <w:lvlText w:val=""/>
      <w:lvlJc w:val="left"/>
      <w:pPr>
        <w:ind w:left="5040" w:hanging="360"/>
      </w:pPr>
      <w:rPr>
        <w:rFonts w:ascii="Symbol" w:hAnsi="Symbol" w:hint="default"/>
      </w:rPr>
    </w:lvl>
    <w:lvl w:ilvl="7" w:tplc="2186559E" w:tentative="1">
      <w:start w:val="1"/>
      <w:numFmt w:val="bullet"/>
      <w:lvlText w:val="o"/>
      <w:lvlJc w:val="left"/>
      <w:pPr>
        <w:ind w:left="5760" w:hanging="360"/>
      </w:pPr>
      <w:rPr>
        <w:rFonts w:ascii="Courier New" w:hAnsi="Courier New" w:cs="Courier New" w:hint="default"/>
      </w:rPr>
    </w:lvl>
    <w:lvl w:ilvl="8" w:tplc="1C84485E" w:tentative="1">
      <w:start w:val="1"/>
      <w:numFmt w:val="bullet"/>
      <w:lvlText w:val=""/>
      <w:lvlJc w:val="left"/>
      <w:pPr>
        <w:ind w:left="6480" w:hanging="360"/>
      </w:pPr>
      <w:rPr>
        <w:rFonts w:ascii="Wingdings" w:hAnsi="Wingdings" w:hint="default"/>
      </w:rPr>
    </w:lvl>
  </w:abstractNum>
  <w:abstractNum w:abstractNumId="15" w15:restartNumberingAfterBreak="0">
    <w:nsid w:val="68152D30"/>
    <w:multiLevelType w:val="hybridMultilevel"/>
    <w:tmpl w:val="98EABEF6"/>
    <w:lvl w:ilvl="0" w:tplc="DC52CB4C">
      <w:start w:val="1"/>
      <w:numFmt w:val="bullet"/>
      <w:lvlText w:val="o"/>
      <w:lvlJc w:val="left"/>
      <w:pPr>
        <w:ind w:left="360" w:hanging="360"/>
      </w:pPr>
      <w:rPr>
        <w:rFonts w:ascii="Courier New" w:hAnsi="Courier New" w:hint="default"/>
      </w:rPr>
    </w:lvl>
    <w:lvl w:ilvl="1" w:tplc="C458ED76" w:tentative="1">
      <w:start w:val="1"/>
      <w:numFmt w:val="bullet"/>
      <w:lvlText w:val="o"/>
      <w:lvlJc w:val="left"/>
      <w:pPr>
        <w:ind w:left="720" w:hanging="360"/>
      </w:pPr>
      <w:rPr>
        <w:rFonts w:ascii="Courier New" w:hAnsi="Courier New" w:cs="Courier New" w:hint="default"/>
      </w:rPr>
    </w:lvl>
    <w:lvl w:ilvl="2" w:tplc="46CEAF12" w:tentative="1">
      <w:start w:val="1"/>
      <w:numFmt w:val="bullet"/>
      <w:lvlText w:val=""/>
      <w:lvlJc w:val="left"/>
      <w:pPr>
        <w:ind w:left="1440" w:hanging="360"/>
      </w:pPr>
      <w:rPr>
        <w:rFonts w:ascii="Wingdings" w:hAnsi="Wingdings" w:hint="default"/>
      </w:rPr>
    </w:lvl>
    <w:lvl w:ilvl="3" w:tplc="D5162C36" w:tentative="1">
      <w:start w:val="1"/>
      <w:numFmt w:val="bullet"/>
      <w:lvlText w:val=""/>
      <w:lvlJc w:val="left"/>
      <w:pPr>
        <w:ind w:left="2160" w:hanging="360"/>
      </w:pPr>
      <w:rPr>
        <w:rFonts w:ascii="Symbol" w:hAnsi="Symbol" w:hint="default"/>
      </w:rPr>
    </w:lvl>
    <w:lvl w:ilvl="4" w:tplc="A3AC9368" w:tentative="1">
      <w:start w:val="1"/>
      <w:numFmt w:val="bullet"/>
      <w:lvlText w:val="o"/>
      <w:lvlJc w:val="left"/>
      <w:pPr>
        <w:ind w:left="2880" w:hanging="360"/>
      </w:pPr>
      <w:rPr>
        <w:rFonts w:ascii="Courier New" w:hAnsi="Courier New" w:cs="Courier New" w:hint="default"/>
      </w:rPr>
    </w:lvl>
    <w:lvl w:ilvl="5" w:tplc="90A47386" w:tentative="1">
      <w:start w:val="1"/>
      <w:numFmt w:val="bullet"/>
      <w:lvlText w:val=""/>
      <w:lvlJc w:val="left"/>
      <w:pPr>
        <w:ind w:left="3600" w:hanging="360"/>
      </w:pPr>
      <w:rPr>
        <w:rFonts w:ascii="Wingdings" w:hAnsi="Wingdings" w:hint="default"/>
      </w:rPr>
    </w:lvl>
    <w:lvl w:ilvl="6" w:tplc="3BBE4264" w:tentative="1">
      <w:start w:val="1"/>
      <w:numFmt w:val="bullet"/>
      <w:lvlText w:val=""/>
      <w:lvlJc w:val="left"/>
      <w:pPr>
        <w:ind w:left="4320" w:hanging="360"/>
      </w:pPr>
      <w:rPr>
        <w:rFonts w:ascii="Symbol" w:hAnsi="Symbol" w:hint="default"/>
      </w:rPr>
    </w:lvl>
    <w:lvl w:ilvl="7" w:tplc="6DBADAAE" w:tentative="1">
      <w:start w:val="1"/>
      <w:numFmt w:val="bullet"/>
      <w:lvlText w:val="o"/>
      <w:lvlJc w:val="left"/>
      <w:pPr>
        <w:ind w:left="5040" w:hanging="360"/>
      </w:pPr>
      <w:rPr>
        <w:rFonts w:ascii="Courier New" w:hAnsi="Courier New" w:cs="Courier New" w:hint="default"/>
      </w:rPr>
    </w:lvl>
    <w:lvl w:ilvl="8" w:tplc="BEBEF398" w:tentative="1">
      <w:start w:val="1"/>
      <w:numFmt w:val="bullet"/>
      <w:lvlText w:val=""/>
      <w:lvlJc w:val="left"/>
      <w:pPr>
        <w:ind w:left="5760" w:hanging="360"/>
      </w:pPr>
      <w:rPr>
        <w:rFonts w:ascii="Wingdings" w:hAnsi="Wingdings" w:hint="default"/>
      </w:rPr>
    </w:lvl>
  </w:abstractNum>
  <w:abstractNum w:abstractNumId="16" w15:restartNumberingAfterBreak="0">
    <w:nsid w:val="6A1E422E"/>
    <w:multiLevelType w:val="hybridMultilevel"/>
    <w:tmpl w:val="522CF1A4"/>
    <w:lvl w:ilvl="0" w:tplc="9536A0FA">
      <w:start w:val="1"/>
      <w:numFmt w:val="decimal"/>
      <w:lvlText w:val="%1."/>
      <w:lvlJc w:val="left"/>
      <w:pPr>
        <w:ind w:left="720" w:hanging="360"/>
      </w:pPr>
    </w:lvl>
    <w:lvl w:ilvl="1" w:tplc="30B01C56" w:tentative="1">
      <w:start w:val="1"/>
      <w:numFmt w:val="lowerLetter"/>
      <w:lvlText w:val="%2."/>
      <w:lvlJc w:val="left"/>
      <w:pPr>
        <w:ind w:left="1440" w:hanging="360"/>
      </w:pPr>
    </w:lvl>
    <w:lvl w:ilvl="2" w:tplc="940E5484" w:tentative="1">
      <w:start w:val="1"/>
      <w:numFmt w:val="lowerRoman"/>
      <w:lvlText w:val="%3."/>
      <w:lvlJc w:val="right"/>
      <w:pPr>
        <w:ind w:left="2160" w:hanging="180"/>
      </w:pPr>
    </w:lvl>
    <w:lvl w:ilvl="3" w:tplc="9E1631B2" w:tentative="1">
      <w:start w:val="1"/>
      <w:numFmt w:val="decimal"/>
      <w:lvlText w:val="%4."/>
      <w:lvlJc w:val="left"/>
      <w:pPr>
        <w:ind w:left="2880" w:hanging="360"/>
      </w:pPr>
    </w:lvl>
    <w:lvl w:ilvl="4" w:tplc="D31EDF9C" w:tentative="1">
      <w:start w:val="1"/>
      <w:numFmt w:val="lowerLetter"/>
      <w:lvlText w:val="%5."/>
      <w:lvlJc w:val="left"/>
      <w:pPr>
        <w:ind w:left="3600" w:hanging="360"/>
      </w:pPr>
    </w:lvl>
    <w:lvl w:ilvl="5" w:tplc="183AE44C" w:tentative="1">
      <w:start w:val="1"/>
      <w:numFmt w:val="lowerRoman"/>
      <w:lvlText w:val="%6."/>
      <w:lvlJc w:val="right"/>
      <w:pPr>
        <w:ind w:left="4320" w:hanging="180"/>
      </w:pPr>
    </w:lvl>
    <w:lvl w:ilvl="6" w:tplc="B852BDC0" w:tentative="1">
      <w:start w:val="1"/>
      <w:numFmt w:val="decimal"/>
      <w:lvlText w:val="%7."/>
      <w:lvlJc w:val="left"/>
      <w:pPr>
        <w:ind w:left="5040" w:hanging="360"/>
      </w:pPr>
    </w:lvl>
    <w:lvl w:ilvl="7" w:tplc="26A27E12" w:tentative="1">
      <w:start w:val="1"/>
      <w:numFmt w:val="lowerLetter"/>
      <w:lvlText w:val="%8."/>
      <w:lvlJc w:val="left"/>
      <w:pPr>
        <w:ind w:left="5760" w:hanging="360"/>
      </w:pPr>
    </w:lvl>
    <w:lvl w:ilvl="8" w:tplc="167E2FE8" w:tentative="1">
      <w:start w:val="1"/>
      <w:numFmt w:val="lowerRoman"/>
      <w:lvlText w:val="%9."/>
      <w:lvlJc w:val="right"/>
      <w:pPr>
        <w:ind w:left="6480" w:hanging="180"/>
      </w:pPr>
    </w:lvl>
  </w:abstractNum>
  <w:abstractNum w:abstractNumId="17" w15:restartNumberingAfterBreak="0">
    <w:nsid w:val="6DD546FF"/>
    <w:multiLevelType w:val="hybridMultilevel"/>
    <w:tmpl w:val="F5706768"/>
    <w:lvl w:ilvl="0" w:tplc="80C0BFBE">
      <w:start w:val="1"/>
      <w:numFmt w:val="bullet"/>
      <w:lvlText w:val=""/>
      <w:lvlJc w:val="left"/>
      <w:pPr>
        <w:ind w:left="720" w:hanging="360"/>
      </w:pPr>
      <w:rPr>
        <w:rFonts w:ascii="Symbol" w:hAnsi="Symbol" w:hint="default"/>
      </w:rPr>
    </w:lvl>
    <w:lvl w:ilvl="1" w:tplc="77C07DFE" w:tentative="1">
      <w:start w:val="1"/>
      <w:numFmt w:val="bullet"/>
      <w:lvlText w:val="o"/>
      <w:lvlJc w:val="left"/>
      <w:pPr>
        <w:ind w:left="1440" w:hanging="360"/>
      </w:pPr>
      <w:rPr>
        <w:rFonts w:ascii="Courier New" w:hAnsi="Courier New" w:cs="Courier New" w:hint="default"/>
      </w:rPr>
    </w:lvl>
    <w:lvl w:ilvl="2" w:tplc="1A0A51EE" w:tentative="1">
      <w:start w:val="1"/>
      <w:numFmt w:val="bullet"/>
      <w:lvlText w:val=""/>
      <w:lvlJc w:val="left"/>
      <w:pPr>
        <w:ind w:left="2160" w:hanging="360"/>
      </w:pPr>
      <w:rPr>
        <w:rFonts w:ascii="Wingdings" w:hAnsi="Wingdings" w:hint="default"/>
      </w:rPr>
    </w:lvl>
    <w:lvl w:ilvl="3" w:tplc="75CEC47C" w:tentative="1">
      <w:start w:val="1"/>
      <w:numFmt w:val="bullet"/>
      <w:lvlText w:val=""/>
      <w:lvlJc w:val="left"/>
      <w:pPr>
        <w:ind w:left="2880" w:hanging="360"/>
      </w:pPr>
      <w:rPr>
        <w:rFonts w:ascii="Symbol" w:hAnsi="Symbol" w:hint="default"/>
      </w:rPr>
    </w:lvl>
    <w:lvl w:ilvl="4" w:tplc="7908B588" w:tentative="1">
      <w:start w:val="1"/>
      <w:numFmt w:val="bullet"/>
      <w:lvlText w:val="o"/>
      <w:lvlJc w:val="left"/>
      <w:pPr>
        <w:ind w:left="3600" w:hanging="360"/>
      </w:pPr>
      <w:rPr>
        <w:rFonts w:ascii="Courier New" w:hAnsi="Courier New" w:cs="Courier New" w:hint="default"/>
      </w:rPr>
    </w:lvl>
    <w:lvl w:ilvl="5" w:tplc="93443E3A" w:tentative="1">
      <w:start w:val="1"/>
      <w:numFmt w:val="bullet"/>
      <w:lvlText w:val=""/>
      <w:lvlJc w:val="left"/>
      <w:pPr>
        <w:ind w:left="4320" w:hanging="360"/>
      </w:pPr>
      <w:rPr>
        <w:rFonts w:ascii="Wingdings" w:hAnsi="Wingdings" w:hint="default"/>
      </w:rPr>
    </w:lvl>
    <w:lvl w:ilvl="6" w:tplc="B9BCE950" w:tentative="1">
      <w:start w:val="1"/>
      <w:numFmt w:val="bullet"/>
      <w:lvlText w:val=""/>
      <w:lvlJc w:val="left"/>
      <w:pPr>
        <w:ind w:left="5040" w:hanging="360"/>
      </w:pPr>
      <w:rPr>
        <w:rFonts w:ascii="Symbol" w:hAnsi="Symbol" w:hint="default"/>
      </w:rPr>
    </w:lvl>
    <w:lvl w:ilvl="7" w:tplc="693A6F08" w:tentative="1">
      <w:start w:val="1"/>
      <w:numFmt w:val="bullet"/>
      <w:lvlText w:val="o"/>
      <w:lvlJc w:val="left"/>
      <w:pPr>
        <w:ind w:left="5760" w:hanging="360"/>
      </w:pPr>
      <w:rPr>
        <w:rFonts w:ascii="Courier New" w:hAnsi="Courier New" w:cs="Courier New" w:hint="default"/>
      </w:rPr>
    </w:lvl>
    <w:lvl w:ilvl="8" w:tplc="F446AC18" w:tentative="1">
      <w:start w:val="1"/>
      <w:numFmt w:val="bullet"/>
      <w:lvlText w:val=""/>
      <w:lvlJc w:val="left"/>
      <w:pPr>
        <w:ind w:left="6480" w:hanging="360"/>
      </w:pPr>
      <w:rPr>
        <w:rFonts w:ascii="Wingdings" w:hAnsi="Wingdings" w:hint="default"/>
      </w:rPr>
    </w:lvl>
  </w:abstractNum>
  <w:abstractNum w:abstractNumId="18" w15:restartNumberingAfterBreak="0">
    <w:nsid w:val="7A804195"/>
    <w:multiLevelType w:val="hybridMultilevel"/>
    <w:tmpl w:val="6012256E"/>
    <w:lvl w:ilvl="0" w:tplc="2DC06438">
      <w:start w:val="1"/>
      <w:numFmt w:val="bullet"/>
      <w:lvlText w:val="o"/>
      <w:lvlJc w:val="left"/>
      <w:pPr>
        <w:ind w:left="1080" w:hanging="360"/>
      </w:pPr>
      <w:rPr>
        <w:rFonts w:ascii="Courier New" w:hAnsi="Courier New" w:hint="default"/>
      </w:rPr>
    </w:lvl>
    <w:lvl w:ilvl="1" w:tplc="4078B3A8" w:tentative="1">
      <w:start w:val="1"/>
      <w:numFmt w:val="bullet"/>
      <w:lvlText w:val="o"/>
      <w:lvlJc w:val="left"/>
      <w:pPr>
        <w:ind w:left="2520" w:hanging="360"/>
      </w:pPr>
      <w:rPr>
        <w:rFonts w:ascii="Courier New" w:hAnsi="Courier New" w:cs="Courier New" w:hint="default"/>
      </w:rPr>
    </w:lvl>
    <w:lvl w:ilvl="2" w:tplc="C2ACBCFA" w:tentative="1">
      <w:start w:val="1"/>
      <w:numFmt w:val="bullet"/>
      <w:lvlText w:val=""/>
      <w:lvlJc w:val="left"/>
      <w:pPr>
        <w:ind w:left="3240" w:hanging="360"/>
      </w:pPr>
      <w:rPr>
        <w:rFonts w:ascii="Wingdings" w:hAnsi="Wingdings" w:hint="default"/>
      </w:rPr>
    </w:lvl>
    <w:lvl w:ilvl="3" w:tplc="5E86A91E" w:tentative="1">
      <w:start w:val="1"/>
      <w:numFmt w:val="bullet"/>
      <w:lvlText w:val=""/>
      <w:lvlJc w:val="left"/>
      <w:pPr>
        <w:ind w:left="3960" w:hanging="360"/>
      </w:pPr>
      <w:rPr>
        <w:rFonts w:ascii="Symbol" w:hAnsi="Symbol" w:hint="default"/>
      </w:rPr>
    </w:lvl>
    <w:lvl w:ilvl="4" w:tplc="8F181DFE" w:tentative="1">
      <w:start w:val="1"/>
      <w:numFmt w:val="bullet"/>
      <w:lvlText w:val="o"/>
      <w:lvlJc w:val="left"/>
      <w:pPr>
        <w:ind w:left="4680" w:hanging="360"/>
      </w:pPr>
      <w:rPr>
        <w:rFonts w:ascii="Courier New" w:hAnsi="Courier New" w:cs="Courier New" w:hint="default"/>
      </w:rPr>
    </w:lvl>
    <w:lvl w:ilvl="5" w:tplc="0E66E3F6" w:tentative="1">
      <w:start w:val="1"/>
      <w:numFmt w:val="bullet"/>
      <w:lvlText w:val=""/>
      <w:lvlJc w:val="left"/>
      <w:pPr>
        <w:ind w:left="5400" w:hanging="360"/>
      </w:pPr>
      <w:rPr>
        <w:rFonts w:ascii="Wingdings" w:hAnsi="Wingdings" w:hint="default"/>
      </w:rPr>
    </w:lvl>
    <w:lvl w:ilvl="6" w:tplc="FC72624C" w:tentative="1">
      <w:start w:val="1"/>
      <w:numFmt w:val="bullet"/>
      <w:lvlText w:val=""/>
      <w:lvlJc w:val="left"/>
      <w:pPr>
        <w:ind w:left="6120" w:hanging="360"/>
      </w:pPr>
      <w:rPr>
        <w:rFonts w:ascii="Symbol" w:hAnsi="Symbol" w:hint="default"/>
      </w:rPr>
    </w:lvl>
    <w:lvl w:ilvl="7" w:tplc="7C3ED1B8" w:tentative="1">
      <w:start w:val="1"/>
      <w:numFmt w:val="bullet"/>
      <w:lvlText w:val="o"/>
      <w:lvlJc w:val="left"/>
      <w:pPr>
        <w:ind w:left="6840" w:hanging="360"/>
      </w:pPr>
      <w:rPr>
        <w:rFonts w:ascii="Courier New" w:hAnsi="Courier New" w:cs="Courier New" w:hint="default"/>
      </w:rPr>
    </w:lvl>
    <w:lvl w:ilvl="8" w:tplc="FC5C2136" w:tentative="1">
      <w:start w:val="1"/>
      <w:numFmt w:val="bullet"/>
      <w:lvlText w:val=""/>
      <w:lvlJc w:val="left"/>
      <w:pPr>
        <w:ind w:left="7560" w:hanging="360"/>
      </w:pPr>
      <w:rPr>
        <w:rFonts w:ascii="Wingdings" w:hAnsi="Wingdings" w:hint="default"/>
      </w:rPr>
    </w:lvl>
  </w:abstractNum>
  <w:abstractNum w:abstractNumId="19" w15:restartNumberingAfterBreak="0">
    <w:nsid w:val="7BE02401"/>
    <w:multiLevelType w:val="hybridMultilevel"/>
    <w:tmpl w:val="DF6A9D0A"/>
    <w:lvl w:ilvl="0" w:tplc="824AE1F2">
      <w:start w:val="1"/>
      <w:numFmt w:val="bullet"/>
      <w:lvlText w:val=""/>
      <w:lvlJc w:val="left"/>
      <w:pPr>
        <w:ind w:left="720" w:hanging="360"/>
      </w:pPr>
      <w:rPr>
        <w:rFonts w:ascii="Symbol" w:hAnsi="Symbol" w:hint="default"/>
      </w:rPr>
    </w:lvl>
    <w:lvl w:ilvl="1" w:tplc="A6BAB702" w:tentative="1">
      <w:start w:val="1"/>
      <w:numFmt w:val="bullet"/>
      <w:lvlText w:val="o"/>
      <w:lvlJc w:val="left"/>
      <w:pPr>
        <w:ind w:left="1440" w:hanging="360"/>
      </w:pPr>
      <w:rPr>
        <w:rFonts w:ascii="Courier New" w:hAnsi="Courier New" w:cs="Courier New" w:hint="default"/>
      </w:rPr>
    </w:lvl>
    <w:lvl w:ilvl="2" w:tplc="52AE60F2" w:tentative="1">
      <w:start w:val="1"/>
      <w:numFmt w:val="bullet"/>
      <w:lvlText w:val=""/>
      <w:lvlJc w:val="left"/>
      <w:pPr>
        <w:ind w:left="2160" w:hanging="360"/>
      </w:pPr>
      <w:rPr>
        <w:rFonts w:ascii="Wingdings" w:hAnsi="Wingdings" w:hint="default"/>
      </w:rPr>
    </w:lvl>
    <w:lvl w:ilvl="3" w:tplc="A3601C78" w:tentative="1">
      <w:start w:val="1"/>
      <w:numFmt w:val="bullet"/>
      <w:lvlText w:val=""/>
      <w:lvlJc w:val="left"/>
      <w:pPr>
        <w:ind w:left="2880" w:hanging="360"/>
      </w:pPr>
      <w:rPr>
        <w:rFonts w:ascii="Symbol" w:hAnsi="Symbol" w:hint="default"/>
      </w:rPr>
    </w:lvl>
    <w:lvl w:ilvl="4" w:tplc="912CD9CC" w:tentative="1">
      <w:start w:val="1"/>
      <w:numFmt w:val="bullet"/>
      <w:lvlText w:val="o"/>
      <w:lvlJc w:val="left"/>
      <w:pPr>
        <w:ind w:left="3600" w:hanging="360"/>
      </w:pPr>
      <w:rPr>
        <w:rFonts w:ascii="Courier New" w:hAnsi="Courier New" w:cs="Courier New" w:hint="default"/>
      </w:rPr>
    </w:lvl>
    <w:lvl w:ilvl="5" w:tplc="1222FE24" w:tentative="1">
      <w:start w:val="1"/>
      <w:numFmt w:val="bullet"/>
      <w:lvlText w:val=""/>
      <w:lvlJc w:val="left"/>
      <w:pPr>
        <w:ind w:left="4320" w:hanging="360"/>
      </w:pPr>
      <w:rPr>
        <w:rFonts w:ascii="Wingdings" w:hAnsi="Wingdings" w:hint="default"/>
      </w:rPr>
    </w:lvl>
    <w:lvl w:ilvl="6" w:tplc="727C6674" w:tentative="1">
      <w:start w:val="1"/>
      <w:numFmt w:val="bullet"/>
      <w:lvlText w:val=""/>
      <w:lvlJc w:val="left"/>
      <w:pPr>
        <w:ind w:left="5040" w:hanging="360"/>
      </w:pPr>
      <w:rPr>
        <w:rFonts w:ascii="Symbol" w:hAnsi="Symbol" w:hint="default"/>
      </w:rPr>
    </w:lvl>
    <w:lvl w:ilvl="7" w:tplc="E6DC27A2" w:tentative="1">
      <w:start w:val="1"/>
      <w:numFmt w:val="bullet"/>
      <w:lvlText w:val="o"/>
      <w:lvlJc w:val="left"/>
      <w:pPr>
        <w:ind w:left="5760" w:hanging="360"/>
      </w:pPr>
      <w:rPr>
        <w:rFonts w:ascii="Courier New" w:hAnsi="Courier New" w:cs="Courier New" w:hint="default"/>
      </w:rPr>
    </w:lvl>
    <w:lvl w:ilvl="8" w:tplc="FD16E4F4" w:tentative="1">
      <w:start w:val="1"/>
      <w:numFmt w:val="bullet"/>
      <w:lvlText w:val=""/>
      <w:lvlJc w:val="left"/>
      <w:pPr>
        <w:ind w:left="6480" w:hanging="360"/>
      </w:pPr>
      <w:rPr>
        <w:rFonts w:ascii="Wingdings" w:hAnsi="Wingdings" w:hint="default"/>
      </w:rPr>
    </w:lvl>
  </w:abstractNum>
  <w:abstractNum w:abstractNumId="20" w15:restartNumberingAfterBreak="0">
    <w:nsid w:val="7D562B9F"/>
    <w:multiLevelType w:val="hybridMultilevel"/>
    <w:tmpl w:val="4080F502"/>
    <w:lvl w:ilvl="0" w:tplc="8F6CA43C">
      <w:start w:val="1"/>
      <w:numFmt w:val="bullet"/>
      <w:lvlText w:val="o"/>
      <w:lvlJc w:val="left"/>
      <w:pPr>
        <w:ind w:left="360" w:hanging="360"/>
      </w:pPr>
      <w:rPr>
        <w:rFonts w:ascii="Courier New" w:hAnsi="Courier New" w:hint="default"/>
      </w:rPr>
    </w:lvl>
    <w:lvl w:ilvl="1" w:tplc="2F5088AC" w:tentative="1">
      <w:start w:val="1"/>
      <w:numFmt w:val="bullet"/>
      <w:lvlText w:val="o"/>
      <w:lvlJc w:val="left"/>
      <w:pPr>
        <w:ind w:left="1800" w:hanging="360"/>
      </w:pPr>
      <w:rPr>
        <w:rFonts w:ascii="Courier New" w:hAnsi="Courier New" w:cs="Courier New" w:hint="default"/>
      </w:rPr>
    </w:lvl>
    <w:lvl w:ilvl="2" w:tplc="A712E792" w:tentative="1">
      <w:start w:val="1"/>
      <w:numFmt w:val="bullet"/>
      <w:lvlText w:val=""/>
      <w:lvlJc w:val="left"/>
      <w:pPr>
        <w:ind w:left="2520" w:hanging="360"/>
      </w:pPr>
      <w:rPr>
        <w:rFonts w:ascii="Wingdings" w:hAnsi="Wingdings" w:hint="default"/>
      </w:rPr>
    </w:lvl>
    <w:lvl w:ilvl="3" w:tplc="4F36318A" w:tentative="1">
      <w:start w:val="1"/>
      <w:numFmt w:val="bullet"/>
      <w:lvlText w:val=""/>
      <w:lvlJc w:val="left"/>
      <w:pPr>
        <w:ind w:left="3240" w:hanging="360"/>
      </w:pPr>
      <w:rPr>
        <w:rFonts w:ascii="Symbol" w:hAnsi="Symbol" w:hint="default"/>
      </w:rPr>
    </w:lvl>
    <w:lvl w:ilvl="4" w:tplc="F0382698" w:tentative="1">
      <w:start w:val="1"/>
      <w:numFmt w:val="bullet"/>
      <w:lvlText w:val="o"/>
      <w:lvlJc w:val="left"/>
      <w:pPr>
        <w:ind w:left="3960" w:hanging="360"/>
      </w:pPr>
      <w:rPr>
        <w:rFonts w:ascii="Courier New" w:hAnsi="Courier New" w:cs="Courier New" w:hint="default"/>
      </w:rPr>
    </w:lvl>
    <w:lvl w:ilvl="5" w:tplc="137CCEEA" w:tentative="1">
      <w:start w:val="1"/>
      <w:numFmt w:val="bullet"/>
      <w:lvlText w:val=""/>
      <w:lvlJc w:val="left"/>
      <w:pPr>
        <w:ind w:left="4680" w:hanging="360"/>
      </w:pPr>
      <w:rPr>
        <w:rFonts w:ascii="Wingdings" w:hAnsi="Wingdings" w:hint="default"/>
      </w:rPr>
    </w:lvl>
    <w:lvl w:ilvl="6" w:tplc="65C21F14" w:tentative="1">
      <w:start w:val="1"/>
      <w:numFmt w:val="bullet"/>
      <w:lvlText w:val=""/>
      <w:lvlJc w:val="left"/>
      <w:pPr>
        <w:ind w:left="5400" w:hanging="360"/>
      </w:pPr>
      <w:rPr>
        <w:rFonts w:ascii="Symbol" w:hAnsi="Symbol" w:hint="default"/>
      </w:rPr>
    </w:lvl>
    <w:lvl w:ilvl="7" w:tplc="9DDC9FE2" w:tentative="1">
      <w:start w:val="1"/>
      <w:numFmt w:val="bullet"/>
      <w:lvlText w:val="o"/>
      <w:lvlJc w:val="left"/>
      <w:pPr>
        <w:ind w:left="6120" w:hanging="360"/>
      </w:pPr>
      <w:rPr>
        <w:rFonts w:ascii="Courier New" w:hAnsi="Courier New" w:cs="Courier New" w:hint="default"/>
      </w:rPr>
    </w:lvl>
    <w:lvl w:ilvl="8" w:tplc="0D18986A" w:tentative="1">
      <w:start w:val="1"/>
      <w:numFmt w:val="bullet"/>
      <w:lvlText w:val=""/>
      <w:lvlJc w:val="left"/>
      <w:pPr>
        <w:ind w:left="6840" w:hanging="360"/>
      </w:pPr>
      <w:rPr>
        <w:rFonts w:ascii="Wingdings" w:hAnsi="Wingdings" w:hint="default"/>
      </w:rPr>
    </w:lvl>
  </w:abstractNum>
  <w:abstractNum w:abstractNumId="21" w15:restartNumberingAfterBreak="0">
    <w:nsid w:val="7EDA4B22"/>
    <w:multiLevelType w:val="hybridMultilevel"/>
    <w:tmpl w:val="4306956C"/>
    <w:lvl w:ilvl="0" w:tplc="2D5460D4">
      <w:start w:val="1"/>
      <w:numFmt w:val="bullet"/>
      <w:lvlText w:val=""/>
      <w:lvlJc w:val="left"/>
      <w:pPr>
        <w:ind w:left="720" w:hanging="360"/>
      </w:pPr>
      <w:rPr>
        <w:rFonts w:ascii="Symbol" w:hAnsi="Symbol" w:hint="default"/>
      </w:rPr>
    </w:lvl>
    <w:lvl w:ilvl="1" w:tplc="2F3A35CC" w:tentative="1">
      <w:start w:val="1"/>
      <w:numFmt w:val="bullet"/>
      <w:lvlText w:val="o"/>
      <w:lvlJc w:val="left"/>
      <w:pPr>
        <w:ind w:left="1440" w:hanging="360"/>
      </w:pPr>
      <w:rPr>
        <w:rFonts w:ascii="Courier New" w:hAnsi="Courier New" w:cs="Courier New" w:hint="default"/>
      </w:rPr>
    </w:lvl>
    <w:lvl w:ilvl="2" w:tplc="3F5E66BC" w:tentative="1">
      <w:start w:val="1"/>
      <w:numFmt w:val="bullet"/>
      <w:lvlText w:val=""/>
      <w:lvlJc w:val="left"/>
      <w:pPr>
        <w:ind w:left="2160" w:hanging="360"/>
      </w:pPr>
      <w:rPr>
        <w:rFonts w:ascii="Wingdings" w:hAnsi="Wingdings" w:hint="default"/>
      </w:rPr>
    </w:lvl>
    <w:lvl w:ilvl="3" w:tplc="BE44F08C" w:tentative="1">
      <w:start w:val="1"/>
      <w:numFmt w:val="bullet"/>
      <w:lvlText w:val=""/>
      <w:lvlJc w:val="left"/>
      <w:pPr>
        <w:ind w:left="2880" w:hanging="360"/>
      </w:pPr>
      <w:rPr>
        <w:rFonts w:ascii="Symbol" w:hAnsi="Symbol" w:hint="default"/>
      </w:rPr>
    </w:lvl>
    <w:lvl w:ilvl="4" w:tplc="DFD691C8" w:tentative="1">
      <w:start w:val="1"/>
      <w:numFmt w:val="bullet"/>
      <w:lvlText w:val="o"/>
      <w:lvlJc w:val="left"/>
      <w:pPr>
        <w:ind w:left="3600" w:hanging="360"/>
      </w:pPr>
      <w:rPr>
        <w:rFonts w:ascii="Courier New" w:hAnsi="Courier New" w:cs="Courier New" w:hint="default"/>
      </w:rPr>
    </w:lvl>
    <w:lvl w:ilvl="5" w:tplc="0A0CE0A0" w:tentative="1">
      <w:start w:val="1"/>
      <w:numFmt w:val="bullet"/>
      <w:lvlText w:val=""/>
      <w:lvlJc w:val="left"/>
      <w:pPr>
        <w:ind w:left="4320" w:hanging="360"/>
      </w:pPr>
      <w:rPr>
        <w:rFonts w:ascii="Wingdings" w:hAnsi="Wingdings" w:hint="default"/>
      </w:rPr>
    </w:lvl>
    <w:lvl w:ilvl="6" w:tplc="025015F0" w:tentative="1">
      <w:start w:val="1"/>
      <w:numFmt w:val="bullet"/>
      <w:lvlText w:val=""/>
      <w:lvlJc w:val="left"/>
      <w:pPr>
        <w:ind w:left="5040" w:hanging="360"/>
      </w:pPr>
      <w:rPr>
        <w:rFonts w:ascii="Symbol" w:hAnsi="Symbol" w:hint="default"/>
      </w:rPr>
    </w:lvl>
    <w:lvl w:ilvl="7" w:tplc="F3968200" w:tentative="1">
      <w:start w:val="1"/>
      <w:numFmt w:val="bullet"/>
      <w:lvlText w:val="o"/>
      <w:lvlJc w:val="left"/>
      <w:pPr>
        <w:ind w:left="5760" w:hanging="360"/>
      </w:pPr>
      <w:rPr>
        <w:rFonts w:ascii="Courier New" w:hAnsi="Courier New" w:cs="Courier New" w:hint="default"/>
      </w:rPr>
    </w:lvl>
    <w:lvl w:ilvl="8" w:tplc="D1568D02" w:tentative="1">
      <w:start w:val="1"/>
      <w:numFmt w:val="bullet"/>
      <w:lvlText w:val=""/>
      <w:lvlJc w:val="left"/>
      <w:pPr>
        <w:ind w:left="6480" w:hanging="360"/>
      </w:pPr>
      <w:rPr>
        <w:rFonts w:ascii="Wingdings" w:hAnsi="Wingdings" w:hint="default"/>
      </w:rPr>
    </w:lvl>
  </w:abstractNum>
  <w:num w:numId="1">
    <w:abstractNumId w:val="2"/>
  </w:num>
  <w:num w:numId="2">
    <w:abstractNumId w:val="20"/>
  </w:num>
  <w:num w:numId="3">
    <w:abstractNumId w:val="18"/>
  </w:num>
  <w:num w:numId="4">
    <w:abstractNumId w:val="6"/>
  </w:num>
  <w:num w:numId="5">
    <w:abstractNumId w:val="15"/>
  </w:num>
  <w:num w:numId="6">
    <w:abstractNumId w:val="4"/>
  </w:num>
  <w:num w:numId="7">
    <w:abstractNumId w:val="11"/>
  </w:num>
  <w:num w:numId="8">
    <w:abstractNumId w:val="7"/>
  </w:num>
  <w:num w:numId="9">
    <w:abstractNumId w:val="3"/>
  </w:num>
  <w:num w:numId="10">
    <w:abstractNumId w:val="9"/>
  </w:num>
  <w:num w:numId="11">
    <w:abstractNumId w:val="16"/>
  </w:num>
  <w:num w:numId="12">
    <w:abstractNumId w:val="10"/>
  </w:num>
  <w:num w:numId="13">
    <w:abstractNumId w:val="12"/>
  </w:num>
  <w:num w:numId="14">
    <w:abstractNumId w:val="21"/>
  </w:num>
  <w:num w:numId="15">
    <w:abstractNumId w:val="0"/>
  </w:num>
  <w:num w:numId="16">
    <w:abstractNumId w:val="13"/>
  </w:num>
  <w:num w:numId="17">
    <w:abstractNumId w:val="17"/>
  </w:num>
  <w:num w:numId="18">
    <w:abstractNumId w:val="5"/>
  </w:num>
  <w:num w:numId="19">
    <w:abstractNumId w:val="19"/>
  </w:num>
  <w:num w:numId="20">
    <w:abstractNumId w:val="1"/>
  </w:num>
  <w:num w:numId="21">
    <w:abstractNumId w:val="14"/>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B01CA"/>
    <w:rsid w:val="00002EE1"/>
    <w:rsid w:val="000064CE"/>
    <w:rsid w:val="00007979"/>
    <w:rsid w:val="000151F5"/>
    <w:rsid w:val="00017868"/>
    <w:rsid w:val="000208E2"/>
    <w:rsid w:val="00040D7D"/>
    <w:rsid w:val="00043497"/>
    <w:rsid w:val="0009772E"/>
    <w:rsid w:val="000979B0"/>
    <w:rsid w:val="000A79B6"/>
    <w:rsid w:val="000C436F"/>
    <w:rsid w:val="000F4277"/>
    <w:rsid w:val="001005FD"/>
    <w:rsid w:val="0010490D"/>
    <w:rsid w:val="001139E2"/>
    <w:rsid w:val="00122741"/>
    <w:rsid w:val="00125B1A"/>
    <w:rsid w:val="00127454"/>
    <w:rsid w:val="001373D5"/>
    <w:rsid w:val="001463BB"/>
    <w:rsid w:val="001523A6"/>
    <w:rsid w:val="001563C6"/>
    <w:rsid w:val="00164E50"/>
    <w:rsid w:val="00176521"/>
    <w:rsid w:val="00180E8E"/>
    <w:rsid w:val="001945D8"/>
    <w:rsid w:val="001A28B3"/>
    <w:rsid w:val="001A2E03"/>
    <w:rsid w:val="001B5CBA"/>
    <w:rsid w:val="001C3B26"/>
    <w:rsid w:val="001D6BB9"/>
    <w:rsid w:val="001E00CE"/>
    <w:rsid w:val="00212E9A"/>
    <w:rsid w:val="002141C5"/>
    <w:rsid w:val="0022700A"/>
    <w:rsid w:val="00236AB5"/>
    <w:rsid w:val="00243E0B"/>
    <w:rsid w:val="00251937"/>
    <w:rsid w:val="00263F16"/>
    <w:rsid w:val="00281E69"/>
    <w:rsid w:val="00294111"/>
    <w:rsid w:val="00296986"/>
    <w:rsid w:val="002A0970"/>
    <w:rsid w:val="002D1727"/>
    <w:rsid w:val="002D50A9"/>
    <w:rsid w:val="002E1A4F"/>
    <w:rsid w:val="002E6EB2"/>
    <w:rsid w:val="002E7019"/>
    <w:rsid w:val="002F0B60"/>
    <w:rsid w:val="002F3E05"/>
    <w:rsid w:val="003079F2"/>
    <w:rsid w:val="00315EA4"/>
    <w:rsid w:val="00336A60"/>
    <w:rsid w:val="0037429B"/>
    <w:rsid w:val="00376557"/>
    <w:rsid w:val="0038020D"/>
    <w:rsid w:val="003A2B3A"/>
    <w:rsid w:val="003B17FC"/>
    <w:rsid w:val="003B53B9"/>
    <w:rsid w:val="003F022B"/>
    <w:rsid w:val="003F0AD1"/>
    <w:rsid w:val="004031FE"/>
    <w:rsid w:val="00405289"/>
    <w:rsid w:val="00416FA5"/>
    <w:rsid w:val="0042447F"/>
    <w:rsid w:val="00441135"/>
    <w:rsid w:val="00443BD8"/>
    <w:rsid w:val="00457E74"/>
    <w:rsid w:val="00473C16"/>
    <w:rsid w:val="00486596"/>
    <w:rsid w:val="004B01CA"/>
    <w:rsid w:val="004B32FE"/>
    <w:rsid w:val="004D0634"/>
    <w:rsid w:val="004D2EB0"/>
    <w:rsid w:val="004E05D2"/>
    <w:rsid w:val="004E39B6"/>
    <w:rsid w:val="004F4F5E"/>
    <w:rsid w:val="005061CF"/>
    <w:rsid w:val="00507F01"/>
    <w:rsid w:val="0057506C"/>
    <w:rsid w:val="005B0358"/>
    <w:rsid w:val="005C730A"/>
    <w:rsid w:val="005D5573"/>
    <w:rsid w:val="005E6577"/>
    <w:rsid w:val="005F0E9F"/>
    <w:rsid w:val="0060296C"/>
    <w:rsid w:val="0062692A"/>
    <w:rsid w:val="00645D3A"/>
    <w:rsid w:val="00664119"/>
    <w:rsid w:val="00673594"/>
    <w:rsid w:val="0068178E"/>
    <w:rsid w:val="006832A6"/>
    <w:rsid w:val="0069653F"/>
    <w:rsid w:val="006A3080"/>
    <w:rsid w:val="006E13F2"/>
    <w:rsid w:val="006E7EB9"/>
    <w:rsid w:val="006F68F7"/>
    <w:rsid w:val="0076451E"/>
    <w:rsid w:val="00777BE0"/>
    <w:rsid w:val="007B2B92"/>
    <w:rsid w:val="007B72BF"/>
    <w:rsid w:val="007D531E"/>
    <w:rsid w:val="007E62CD"/>
    <w:rsid w:val="00800B53"/>
    <w:rsid w:val="00806038"/>
    <w:rsid w:val="00810200"/>
    <w:rsid w:val="00830789"/>
    <w:rsid w:val="008377EE"/>
    <w:rsid w:val="008441CF"/>
    <w:rsid w:val="0087659C"/>
    <w:rsid w:val="008808BC"/>
    <w:rsid w:val="00885913"/>
    <w:rsid w:val="00894C80"/>
    <w:rsid w:val="008C20BF"/>
    <w:rsid w:val="008C2582"/>
    <w:rsid w:val="008D3F48"/>
    <w:rsid w:val="008D5774"/>
    <w:rsid w:val="008D687A"/>
    <w:rsid w:val="008D75EC"/>
    <w:rsid w:val="008E22CA"/>
    <w:rsid w:val="008E7038"/>
    <w:rsid w:val="008F0C7B"/>
    <w:rsid w:val="008F63FE"/>
    <w:rsid w:val="009019BC"/>
    <w:rsid w:val="00902E30"/>
    <w:rsid w:val="00912220"/>
    <w:rsid w:val="00934769"/>
    <w:rsid w:val="00940934"/>
    <w:rsid w:val="00964651"/>
    <w:rsid w:val="00970EF9"/>
    <w:rsid w:val="00985882"/>
    <w:rsid w:val="00996607"/>
    <w:rsid w:val="009A29B1"/>
    <w:rsid w:val="009B0448"/>
    <w:rsid w:val="009B389C"/>
    <w:rsid w:val="009E279F"/>
    <w:rsid w:val="009E7468"/>
    <w:rsid w:val="00A06B2C"/>
    <w:rsid w:val="00A11B09"/>
    <w:rsid w:val="00A354BD"/>
    <w:rsid w:val="00A4265C"/>
    <w:rsid w:val="00A43911"/>
    <w:rsid w:val="00A53831"/>
    <w:rsid w:val="00A61FE5"/>
    <w:rsid w:val="00A653E3"/>
    <w:rsid w:val="00A71F1C"/>
    <w:rsid w:val="00A86C91"/>
    <w:rsid w:val="00AA6CDC"/>
    <w:rsid w:val="00AB0DA6"/>
    <w:rsid w:val="00AB28B2"/>
    <w:rsid w:val="00AB7C0D"/>
    <w:rsid w:val="00AC0304"/>
    <w:rsid w:val="00AC3576"/>
    <w:rsid w:val="00AC5B41"/>
    <w:rsid w:val="00AD1FA0"/>
    <w:rsid w:val="00AF0A56"/>
    <w:rsid w:val="00B06992"/>
    <w:rsid w:val="00B20A58"/>
    <w:rsid w:val="00B239F7"/>
    <w:rsid w:val="00B23B5F"/>
    <w:rsid w:val="00B27C5C"/>
    <w:rsid w:val="00B35F75"/>
    <w:rsid w:val="00B370F2"/>
    <w:rsid w:val="00B41C27"/>
    <w:rsid w:val="00B8215B"/>
    <w:rsid w:val="00B83D2D"/>
    <w:rsid w:val="00B867D0"/>
    <w:rsid w:val="00B87A70"/>
    <w:rsid w:val="00BD2AB0"/>
    <w:rsid w:val="00BD5E9A"/>
    <w:rsid w:val="00BE1E68"/>
    <w:rsid w:val="00BF46F8"/>
    <w:rsid w:val="00C0147D"/>
    <w:rsid w:val="00C1096A"/>
    <w:rsid w:val="00C2579D"/>
    <w:rsid w:val="00C40051"/>
    <w:rsid w:val="00C443C8"/>
    <w:rsid w:val="00C73F7D"/>
    <w:rsid w:val="00C85012"/>
    <w:rsid w:val="00CA6713"/>
    <w:rsid w:val="00CC5A4D"/>
    <w:rsid w:val="00CD1D25"/>
    <w:rsid w:val="00CE68EF"/>
    <w:rsid w:val="00D159EE"/>
    <w:rsid w:val="00D2064D"/>
    <w:rsid w:val="00D25A1B"/>
    <w:rsid w:val="00D34C24"/>
    <w:rsid w:val="00D37299"/>
    <w:rsid w:val="00D407C7"/>
    <w:rsid w:val="00D45D25"/>
    <w:rsid w:val="00D52C7A"/>
    <w:rsid w:val="00D56917"/>
    <w:rsid w:val="00D60196"/>
    <w:rsid w:val="00D609CF"/>
    <w:rsid w:val="00D80B11"/>
    <w:rsid w:val="00D83CDC"/>
    <w:rsid w:val="00D912E5"/>
    <w:rsid w:val="00DA179A"/>
    <w:rsid w:val="00DA4CD9"/>
    <w:rsid w:val="00DD229C"/>
    <w:rsid w:val="00DF0AA0"/>
    <w:rsid w:val="00DF52DD"/>
    <w:rsid w:val="00DF72E6"/>
    <w:rsid w:val="00DF7656"/>
    <w:rsid w:val="00E018E1"/>
    <w:rsid w:val="00E03287"/>
    <w:rsid w:val="00E43CAB"/>
    <w:rsid w:val="00E50398"/>
    <w:rsid w:val="00E556A8"/>
    <w:rsid w:val="00E55C09"/>
    <w:rsid w:val="00E7521D"/>
    <w:rsid w:val="00E81F39"/>
    <w:rsid w:val="00E8449E"/>
    <w:rsid w:val="00E9152D"/>
    <w:rsid w:val="00E92739"/>
    <w:rsid w:val="00EA7816"/>
    <w:rsid w:val="00EB3EBC"/>
    <w:rsid w:val="00EC0A9E"/>
    <w:rsid w:val="00EF5581"/>
    <w:rsid w:val="00EF5EC0"/>
    <w:rsid w:val="00EF7847"/>
    <w:rsid w:val="00F06E7A"/>
    <w:rsid w:val="00F17F06"/>
    <w:rsid w:val="00F201E3"/>
    <w:rsid w:val="00F2145D"/>
    <w:rsid w:val="00F371D5"/>
    <w:rsid w:val="00F4009C"/>
    <w:rsid w:val="00F45C1A"/>
    <w:rsid w:val="00F57849"/>
    <w:rsid w:val="00F65535"/>
    <w:rsid w:val="00F70A1C"/>
    <w:rsid w:val="00F71091"/>
    <w:rsid w:val="00F7130B"/>
    <w:rsid w:val="00F7182D"/>
    <w:rsid w:val="00F7222A"/>
    <w:rsid w:val="00F8508D"/>
    <w:rsid w:val="00F85664"/>
    <w:rsid w:val="00F92C76"/>
    <w:rsid w:val="00F97CD7"/>
    <w:rsid w:val="00FA2D03"/>
    <w:rsid w:val="00FA4E04"/>
    <w:rsid w:val="00FA7001"/>
    <w:rsid w:val="00FA7600"/>
    <w:rsid w:val="00FD3A7C"/>
    <w:rsid w:val="00FF2406"/>
    <w:rsid w:val="00FF5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ECE112"/>
  <w15:docId w15:val="{A9785371-20B9-D547-9FA3-D9AF77B91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color w:val="000000"/>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EB0"/>
    <w:pPr>
      <w:spacing w:line="360" w:lineRule="auto"/>
      <w:jc w:val="both"/>
    </w:pPr>
    <w:rPr>
      <w:lang w:val="en-GB"/>
    </w:rPr>
  </w:style>
  <w:style w:type="paragraph" w:styleId="Heading1">
    <w:name w:val="heading 1"/>
    <w:basedOn w:val="Normal"/>
    <w:next w:val="Normal"/>
    <w:link w:val="Heading1Char"/>
    <w:autoRedefine/>
    <w:uiPriority w:val="9"/>
    <w:qFormat/>
    <w:rsid w:val="00127454"/>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autoRedefine/>
    <w:uiPriority w:val="9"/>
    <w:semiHidden/>
    <w:unhideWhenUsed/>
    <w:qFormat/>
    <w:rsid w:val="00D56917"/>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454"/>
    <w:rPr>
      <w:rFonts w:eastAsiaTheme="majorEastAsia" w:cstheme="majorBidi"/>
      <w:b/>
      <w:szCs w:val="32"/>
      <w:lang w:val="en-US"/>
    </w:rPr>
  </w:style>
  <w:style w:type="character" w:customStyle="1" w:styleId="Heading2Char">
    <w:name w:val="Heading 2 Char"/>
    <w:basedOn w:val="DefaultParagraphFont"/>
    <w:link w:val="Heading2"/>
    <w:uiPriority w:val="9"/>
    <w:semiHidden/>
    <w:rsid w:val="00D56917"/>
    <w:rPr>
      <w:rFonts w:ascii="Times New Roman" w:eastAsiaTheme="majorEastAsia" w:hAnsi="Times New Roman" w:cstheme="majorBidi"/>
      <w:b/>
      <w:color w:val="000000" w:themeColor="text1"/>
      <w:sz w:val="24"/>
      <w:szCs w:val="26"/>
    </w:rPr>
  </w:style>
  <w:style w:type="paragraph" w:styleId="Title">
    <w:name w:val="Title"/>
    <w:basedOn w:val="Normal"/>
    <w:next w:val="Normal"/>
    <w:link w:val="TitleChar"/>
    <w:autoRedefine/>
    <w:uiPriority w:val="10"/>
    <w:qFormat/>
    <w:rsid w:val="00A71F1C"/>
    <w:pPr>
      <w:spacing w:after="0"/>
      <w:contextualSpacing/>
      <w:jc w:val="center"/>
    </w:pPr>
    <w:rPr>
      <w:rFonts w:eastAsiaTheme="majorEastAsia" w:cstheme="majorBidi"/>
      <w:b/>
      <w:bCs/>
      <w:spacing w:val="-10"/>
      <w:kern w:val="28"/>
      <w:sz w:val="36"/>
      <w:szCs w:val="56"/>
      <w:lang w:val="en-US"/>
    </w:rPr>
  </w:style>
  <w:style w:type="character" w:customStyle="1" w:styleId="TitleChar">
    <w:name w:val="Title Char"/>
    <w:basedOn w:val="DefaultParagraphFont"/>
    <w:link w:val="Title"/>
    <w:uiPriority w:val="10"/>
    <w:rsid w:val="00A71F1C"/>
    <w:rPr>
      <w:rFonts w:eastAsiaTheme="majorEastAsia" w:cstheme="majorBidi"/>
      <w:b/>
      <w:bCs/>
      <w:spacing w:val="-10"/>
      <w:kern w:val="28"/>
      <w:sz w:val="36"/>
      <w:szCs w:val="56"/>
      <w:lang w:val="en-US"/>
    </w:rPr>
  </w:style>
  <w:style w:type="paragraph" w:styleId="TOCHeading">
    <w:name w:val="TOC Heading"/>
    <w:basedOn w:val="Heading1"/>
    <w:next w:val="Normal"/>
    <w:autoRedefine/>
    <w:uiPriority w:val="39"/>
    <w:unhideWhenUsed/>
    <w:qFormat/>
    <w:rsid w:val="00885913"/>
    <w:pPr>
      <w:jc w:val="center"/>
      <w:outlineLvl w:val="9"/>
    </w:pPr>
  </w:style>
  <w:style w:type="table" w:styleId="TableGrid">
    <w:name w:val="Table Grid"/>
    <w:basedOn w:val="TableNormal"/>
    <w:uiPriority w:val="39"/>
    <w:rsid w:val="00D912E5"/>
    <w:pPr>
      <w:spacing w:after="0" w:line="240" w:lineRule="auto"/>
    </w:pPr>
    <w:rPr>
      <w:rFonts w:asciiTheme="minorHAnsi" w:hAnsiTheme="minorHAnsi" w:cstheme="minorBidi"/>
      <w:color w:val="auto"/>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912E5"/>
    <w:pPr>
      <w:ind w:left="720"/>
      <w:contextualSpacing/>
    </w:pPr>
  </w:style>
  <w:style w:type="paragraph" w:styleId="TOC1">
    <w:name w:val="toc 1"/>
    <w:basedOn w:val="Normal"/>
    <w:next w:val="Normal"/>
    <w:autoRedefine/>
    <w:uiPriority w:val="39"/>
    <w:unhideWhenUsed/>
    <w:rsid w:val="00C85012"/>
    <w:pPr>
      <w:spacing w:after="100"/>
    </w:pPr>
  </w:style>
  <w:style w:type="character" w:styleId="Hyperlink">
    <w:name w:val="Hyperlink"/>
    <w:basedOn w:val="DefaultParagraphFont"/>
    <w:uiPriority w:val="99"/>
    <w:unhideWhenUsed/>
    <w:rsid w:val="00C85012"/>
    <w:rPr>
      <w:color w:val="0563C1" w:themeColor="hyperlink"/>
      <w:u w:val="single"/>
    </w:rPr>
  </w:style>
  <w:style w:type="paragraph" w:styleId="Header">
    <w:name w:val="header"/>
    <w:basedOn w:val="Normal"/>
    <w:link w:val="HeaderChar"/>
    <w:uiPriority w:val="99"/>
    <w:unhideWhenUsed/>
    <w:rsid w:val="000434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3497"/>
    <w:rPr>
      <w:lang w:val="en-GB"/>
    </w:rPr>
  </w:style>
  <w:style w:type="paragraph" w:styleId="Footer">
    <w:name w:val="footer"/>
    <w:basedOn w:val="Normal"/>
    <w:link w:val="FooterChar"/>
    <w:uiPriority w:val="99"/>
    <w:unhideWhenUsed/>
    <w:rsid w:val="000434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3497"/>
    <w:rPr>
      <w:lang w:val="en-GB"/>
    </w:rPr>
  </w:style>
  <w:style w:type="paragraph" w:styleId="BalloonText">
    <w:name w:val="Balloon Text"/>
    <w:basedOn w:val="Normal"/>
    <w:link w:val="BalloonTextChar"/>
    <w:uiPriority w:val="99"/>
    <w:semiHidden/>
    <w:unhideWhenUsed/>
    <w:rsid w:val="008F0C7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0C7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chart" Target="charts/chart8.xml"/><Relationship Id="rId10" Type="http://schemas.openxmlformats.org/officeDocument/2006/relationships/chart" Target="charts/chart3.xml"/><Relationship Id="rId19"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10.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11.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_rels/chart12.xml.rels><?xml version="1.0" encoding="UTF-8" standalone="yes"?>
<Relationships xmlns="http://schemas.openxmlformats.org/package/2006/relationships"><Relationship Id="rId1" Type="http://schemas.openxmlformats.org/officeDocument/2006/relationships/oleObject" Target="https://d.docs.live.net/be5bb454309144d1/Documents/Online%20learning%20Survey.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Survey.xlsx]Sheet1'!$D$2</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5F7-46E2-B011-1D3AC9A0A224}"/>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5F7-46E2-B011-1D3AC9A0A224}"/>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95F7-46E2-B011-1D3AC9A0A224}"/>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'[Online learning Survey.xlsx]Sheet1'!$A$3:$A$5</c:f>
              <c:strCache>
                <c:ptCount val="3"/>
                <c:pt idx="0">
                  <c:v>·       Female</c:v>
                </c:pt>
                <c:pt idx="1">
                  <c:v>·       Male</c:v>
                </c:pt>
                <c:pt idx="2">
                  <c:v>·       Other</c:v>
                </c:pt>
              </c:strCache>
            </c:strRef>
          </c:cat>
          <c:val>
            <c:numRef>
              <c:f>'[Online learning Survey.xlsx]Sheet1'!$D$3:$D$5</c:f>
              <c:numCache>
                <c:formatCode>0%</c:formatCode>
                <c:ptCount val="3"/>
                <c:pt idx="0">
                  <c:v>0.6000000000000002</c:v>
                </c:pt>
                <c:pt idx="1">
                  <c:v>0.4</c:v>
                </c:pt>
                <c:pt idx="2">
                  <c:v>0</c:v>
                </c:pt>
              </c:numCache>
            </c:numRef>
          </c:val>
          <c:extLst>
            <c:ext xmlns:c16="http://schemas.microsoft.com/office/drawing/2014/chart" uri="{C3380CC4-5D6E-409C-BE32-E72D297353CC}">
              <c16:uniqueId val="{00000006-95F7-46E2-B011-1D3AC9A0A224}"/>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Survey.xlsx]Sheet1'!$D$9</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A67-48C5-925E-C6E9AD9F5E9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A67-48C5-925E-C6E9AD9F5E9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A67-48C5-925E-C6E9AD9F5E9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A67-48C5-925E-C6E9AD9F5E9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A67-48C5-925E-C6E9AD9F5E9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'[Online learning Survey.xlsx]Sheet1'!$A$10:$A$14</c:f>
              <c:strCache>
                <c:ptCount val="5"/>
                <c:pt idx="0">
                  <c:v>·       15-20</c:v>
                </c:pt>
                <c:pt idx="1">
                  <c:v>·       20-29</c:v>
                </c:pt>
                <c:pt idx="2">
                  <c:v>·       30-39</c:v>
                </c:pt>
                <c:pt idx="3">
                  <c:v>·       40-49</c:v>
                </c:pt>
                <c:pt idx="4">
                  <c:v>·       50 and above</c:v>
                </c:pt>
              </c:strCache>
            </c:strRef>
          </c:cat>
          <c:val>
            <c:numRef>
              <c:f>'[Online learning Survey.xlsx]Sheet1'!$D$10:$D$14</c:f>
              <c:numCache>
                <c:formatCode>0%</c:formatCode>
                <c:ptCount val="5"/>
                <c:pt idx="0">
                  <c:v>0.2</c:v>
                </c:pt>
                <c:pt idx="1">
                  <c:v>0.33333333333333331</c:v>
                </c:pt>
                <c:pt idx="2">
                  <c:v>0.2</c:v>
                </c:pt>
                <c:pt idx="3">
                  <c:v>0.2</c:v>
                </c:pt>
                <c:pt idx="4">
                  <c:v>6.666666666666668E-2</c:v>
                </c:pt>
              </c:numCache>
            </c:numRef>
          </c:val>
          <c:extLst>
            <c:ext xmlns:c16="http://schemas.microsoft.com/office/drawing/2014/chart" uri="{C3380CC4-5D6E-409C-BE32-E72D297353CC}">
              <c16:uniqueId val="{0000000A-5A67-48C5-925E-C6E9AD9F5E96}"/>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Survey.xlsx]Sheet1'!$D$16</c:f>
              <c:strCache>
                <c:ptCount val="1"/>
                <c:pt idx="0">
                  <c:v>Percentage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130A-4FE4-B47B-8217F02A7D9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130A-4FE4-B47B-8217F02A7D9A}"/>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130A-4FE4-B47B-8217F02A7D9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'[Online learning Survey.xlsx]Sheet1'!$A$17:$A$19</c:f>
              <c:strCache>
                <c:ptCount val="3"/>
                <c:pt idx="0">
                  <c:v>·       Yes</c:v>
                </c:pt>
                <c:pt idx="1">
                  <c:v>·       No</c:v>
                </c:pt>
                <c:pt idx="2">
                  <c:v>·       I prefer not to say</c:v>
                </c:pt>
              </c:strCache>
            </c:strRef>
          </c:cat>
          <c:val>
            <c:numRef>
              <c:f>'[Online learning Survey.xlsx]Sheet1'!$D$17:$D$19</c:f>
              <c:numCache>
                <c:formatCode>0%</c:formatCode>
                <c:ptCount val="3"/>
                <c:pt idx="0">
                  <c:v>0.6000000000000002</c:v>
                </c:pt>
                <c:pt idx="1">
                  <c:v>0.4</c:v>
                </c:pt>
                <c:pt idx="2">
                  <c:v>0</c:v>
                </c:pt>
              </c:numCache>
            </c:numRef>
          </c:val>
          <c:extLst>
            <c:ext xmlns:c16="http://schemas.microsoft.com/office/drawing/2014/chart" uri="{C3380CC4-5D6E-409C-BE32-E72D297353CC}">
              <c16:uniqueId val="{00000006-130A-4FE4-B47B-8217F02A7D9A}"/>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Survey.xlsx]Sheet1'!$D$23</c:f>
              <c:strCache>
                <c:ptCount val="1"/>
                <c:pt idx="0">
                  <c:v>Percentage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BBE-4551-BC83-46ACED46C50F}"/>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BBE-4551-BC83-46ACED46C50F}"/>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BBE-4551-BC83-46ACED46C50F}"/>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5BBE-4551-BC83-46ACED46C50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'[Online learning Survey.xlsx]Sheet1'!$A$24:$A$27</c:f>
              <c:strCache>
                <c:ptCount val="4"/>
                <c:pt idx="0">
                  <c:v>·       Satisfied </c:v>
                </c:pt>
                <c:pt idx="1">
                  <c:v>·       Unsatisfied</c:v>
                </c:pt>
                <c:pt idx="2">
                  <c:v>·       I am not sure  </c:v>
                </c:pt>
                <c:pt idx="3">
                  <c:v>·       I prefer not to say</c:v>
                </c:pt>
              </c:strCache>
            </c:strRef>
          </c:cat>
          <c:val>
            <c:numRef>
              <c:f>'[Online learning Survey.xlsx]Sheet1'!$D$24:$D$27</c:f>
              <c:numCache>
                <c:formatCode>0%</c:formatCode>
                <c:ptCount val="4"/>
                <c:pt idx="0">
                  <c:v>0.33333333333333331</c:v>
                </c:pt>
                <c:pt idx="1">
                  <c:v>0.33333333333333331</c:v>
                </c:pt>
                <c:pt idx="2">
                  <c:v>0.33333333333333331</c:v>
                </c:pt>
                <c:pt idx="3">
                  <c:v>0</c:v>
                </c:pt>
              </c:numCache>
            </c:numRef>
          </c:val>
          <c:extLst>
            <c:ext xmlns:c16="http://schemas.microsoft.com/office/drawing/2014/chart" uri="{C3380CC4-5D6E-409C-BE32-E72D297353CC}">
              <c16:uniqueId val="{00000008-5BBE-4551-BC83-46ACED46C50F}"/>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Survey.xlsx]Sheet1'!$D$30</c:f>
              <c:strCache>
                <c:ptCount val="1"/>
                <c:pt idx="0">
                  <c:v>Percentage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058-43EA-8EE1-D7E62A4A31C1}"/>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058-43EA-8EE1-D7E62A4A31C1}"/>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058-43EA-8EE1-D7E62A4A31C1}"/>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9058-43EA-8EE1-D7E62A4A31C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'[Online learning Survey.xlsx]Sheet1'!$A$31:$A$34</c:f>
              <c:strCache>
                <c:ptCount val="4"/>
                <c:pt idx="0">
                  <c:v>·       I cannot concentrate when study online</c:v>
                </c:pt>
                <c:pt idx="1">
                  <c:v>·       I am very concentrated when study online</c:v>
                </c:pt>
                <c:pt idx="2">
                  <c:v>·       I am not sure </c:v>
                </c:pt>
                <c:pt idx="3">
                  <c:v>·       I don’t know </c:v>
                </c:pt>
              </c:strCache>
            </c:strRef>
          </c:cat>
          <c:val>
            <c:numRef>
              <c:f>'[Online learning Survey.xlsx]Sheet1'!$D$31:$D$34</c:f>
              <c:numCache>
                <c:formatCode>0%</c:formatCode>
                <c:ptCount val="4"/>
                <c:pt idx="0">
                  <c:v>0.26666666666666677</c:v>
                </c:pt>
                <c:pt idx="1">
                  <c:v>0.33333333333333331</c:v>
                </c:pt>
                <c:pt idx="2">
                  <c:v>0.4</c:v>
                </c:pt>
                <c:pt idx="3">
                  <c:v>0</c:v>
                </c:pt>
              </c:numCache>
            </c:numRef>
          </c:val>
          <c:extLst>
            <c:ext xmlns:c16="http://schemas.microsoft.com/office/drawing/2014/chart" uri="{C3380CC4-5D6E-409C-BE32-E72D297353CC}">
              <c16:uniqueId val="{00000008-9058-43EA-8EE1-D7E62A4A31C1}"/>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'[Online learning Survey.xlsx]Sheet1'!$D$37</c:f>
              <c:strCache>
                <c:ptCount val="1"/>
                <c:pt idx="0">
                  <c:v>Percentage</c:v>
                </c:pt>
              </c:strCache>
            </c:strRef>
          </c:tx>
          <c:spPr>
            <a:solidFill>
              <a:schemeClr val="accent1"/>
            </a:solidFill>
            <a:ln>
              <a:noFill/>
            </a:ln>
            <a:effectLst/>
          </c:spPr>
          <c:invertIfNegative val="0"/>
          <c:cat>
            <c:strRef>
              <c:f>'[Online learning Survey.xlsx]Sheet1'!$A$38:$A$41</c:f>
              <c:strCache>
                <c:ptCount val="4"/>
                <c:pt idx="0">
                  <c:v>·       1 – 5hrs</c:v>
                </c:pt>
                <c:pt idx="1">
                  <c:v>·       5 – 10hrs</c:v>
                </c:pt>
                <c:pt idx="2">
                  <c:v>·       10 – 15hrs</c:v>
                </c:pt>
                <c:pt idx="3">
                  <c:v>·       &gt;15hrs</c:v>
                </c:pt>
              </c:strCache>
            </c:strRef>
          </c:cat>
          <c:val>
            <c:numRef>
              <c:f>'[Online learning Survey.xlsx]Sheet1'!$D$38:$D$41</c:f>
              <c:numCache>
                <c:formatCode>0%</c:formatCode>
                <c:ptCount val="4"/>
                <c:pt idx="0">
                  <c:v>6.666666666666668E-2</c:v>
                </c:pt>
                <c:pt idx="1">
                  <c:v>0.46666666666666684</c:v>
                </c:pt>
                <c:pt idx="2">
                  <c:v>0.2</c:v>
                </c:pt>
                <c:pt idx="3">
                  <c:v>0.26666666666666677</c:v>
                </c:pt>
              </c:numCache>
            </c:numRef>
          </c:val>
          <c:extLst>
            <c:ext xmlns:c16="http://schemas.microsoft.com/office/drawing/2014/chart" uri="{C3380CC4-5D6E-409C-BE32-E72D297353CC}">
              <c16:uniqueId val="{00000000-FF74-4607-9028-FF56E76DDFEA}"/>
            </c:ext>
          </c:extLst>
        </c:ser>
        <c:dLbls>
          <c:showLegendKey val="0"/>
          <c:showVal val="0"/>
          <c:showCatName val="0"/>
          <c:showSerName val="0"/>
          <c:showPercent val="0"/>
          <c:showBubbleSize val="0"/>
        </c:dLbls>
        <c:gapWidth val="182"/>
        <c:axId val="76352128"/>
        <c:axId val="76358016"/>
      </c:barChart>
      <c:catAx>
        <c:axId val="76352128"/>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58016"/>
        <c:crosses val="autoZero"/>
        <c:auto val="1"/>
        <c:lblAlgn val="ctr"/>
        <c:lblOffset val="100"/>
        <c:noMultiLvlLbl val="0"/>
      </c:catAx>
      <c:valAx>
        <c:axId val="76358016"/>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352128"/>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'[Online learning Survey.xlsx]Sheet1'!$D$44</c:f>
              <c:strCache>
                <c:ptCount val="1"/>
                <c:pt idx="0">
                  <c:v>Percentage</c:v>
                </c:pt>
              </c:strCache>
            </c:strRef>
          </c:tx>
          <c:spPr>
            <a:solidFill>
              <a:schemeClr val="accent1"/>
            </a:solidFill>
            <a:ln>
              <a:noFill/>
            </a:ln>
            <a:effectLst/>
          </c:spPr>
          <c:invertIfNegative val="0"/>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'[Online learning Survey.xlsx]Sheet1'!$A$45:$A$47</c:f>
              <c:strCache>
                <c:ptCount val="3"/>
                <c:pt idx="0">
                  <c:v>·       Yes, I am satisfied </c:v>
                </c:pt>
                <c:pt idx="1">
                  <c:v>·       No, I am unsatisfied </c:v>
                </c:pt>
                <c:pt idx="2">
                  <c:v>·       I don’t know </c:v>
                </c:pt>
              </c:strCache>
            </c:strRef>
          </c:cat>
          <c:val>
            <c:numRef>
              <c:f>'[Online learning Survey.xlsx]Sheet1'!$D$45:$D$47</c:f>
              <c:numCache>
                <c:formatCode>0%</c:formatCode>
                <c:ptCount val="3"/>
                <c:pt idx="0">
                  <c:v>0.4</c:v>
                </c:pt>
                <c:pt idx="1">
                  <c:v>0.2</c:v>
                </c:pt>
                <c:pt idx="2">
                  <c:v>0.4</c:v>
                </c:pt>
              </c:numCache>
            </c:numRef>
          </c:val>
          <c:extLst>
            <c:ext xmlns:c16="http://schemas.microsoft.com/office/drawing/2014/chart" uri="{C3380CC4-5D6E-409C-BE32-E72D297353CC}">
              <c16:uniqueId val="{00000000-CC3A-41C8-B833-1E46AE481052}"/>
            </c:ext>
          </c:extLst>
        </c:ser>
        <c:dLbls>
          <c:showLegendKey val="0"/>
          <c:showVal val="1"/>
          <c:showCatName val="0"/>
          <c:showSerName val="0"/>
          <c:showPercent val="0"/>
          <c:showBubbleSize val="0"/>
        </c:dLbls>
        <c:gapWidth val="444"/>
        <c:overlap val="-90"/>
        <c:axId val="76390784"/>
        <c:axId val="76392320"/>
      </c:barChart>
      <c:catAx>
        <c:axId val="76390784"/>
        <c:scaling>
          <c:orientation val="minMax"/>
        </c:scaling>
        <c:delete val="0"/>
        <c:axPos val="b"/>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76392320"/>
        <c:crosses val="autoZero"/>
        <c:auto val="1"/>
        <c:lblAlgn val="ctr"/>
        <c:lblOffset val="100"/>
        <c:noMultiLvlLbl val="0"/>
      </c:catAx>
      <c:valAx>
        <c:axId val="76392320"/>
        <c:scaling>
          <c:orientation val="minMax"/>
        </c:scaling>
        <c:delete val="1"/>
        <c:axPos val="l"/>
        <c:numFmt formatCode="0%" sourceLinked="1"/>
        <c:majorTickMark val="none"/>
        <c:minorTickMark val="none"/>
        <c:tickLblPos val="none"/>
        <c:crossAx val="76390784"/>
        <c:crosses val="autoZero"/>
        <c:crossBetween val="between"/>
      </c:valAx>
      <c:spPr>
        <a:noFill/>
        <a:ln>
          <a:noFill/>
        </a:ln>
        <a:effectLst/>
      </c:spPr>
    </c:plotArea>
    <c:plotVisOnly val="1"/>
    <c:dispBlanksAs val="gap"/>
    <c:showDLblsOverMax val="0"/>
  </c:chart>
  <c:spPr>
    <a:solidFill>
      <a:schemeClr val="lt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Survey.xlsx]Sheet1'!$D$51</c:f>
              <c:strCache>
                <c:ptCount val="1"/>
                <c:pt idx="0">
                  <c:v>Percentage</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5F4E-44C1-B55F-D8E148168352}"/>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5F4E-44C1-B55F-D8E148168352}"/>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5F4E-44C1-B55F-D8E148168352}"/>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5F4E-44C1-B55F-D8E14816835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dk1">
                      <a:lumMod val="35000"/>
                      <a:lumOff val="65000"/>
                    </a:schemeClr>
                  </a:solidFill>
                  <a:round/>
                </a:ln>
                <a:effectLst/>
              </c:spPr>
            </c:leaderLines>
            <c:extLst>
              <c:ext xmlns:c15="http://schemas.microsoft.com/office/drawing/2012/chart" uri="{CE6537A1-D6FC-4f65-9D91-7224C49458BB}"/>
            </c:extLst>
          </c:dLbls>
          <c:cat>
            <c:strRef>
              <c:f>'[Online learning Survey.xlsx]Sheet1'!$A$52:$A$55</c:f>
              <c:strCache>
                <c:ptCount val="4"/>
                <c:pt idx="0">
                  <c:v>·       Yes </c:v>
                </c:pt>
                <c:pt idx="1">
                  <c:v>·       No</c:v>
                </c:pt>
                <c:pt idx="2">
                  <c:v>·       I prefer not to say </c:v>
                </c:pt>
                <c:pt idx="3">
                  <c:v>·       I am not sure </c:v>
                </c:pt>
              </c:strCache>
            </c:strRef>
          </c:cat>
          <c:val>
            <c:numRef>
              <c:f>'[Online learning Survey.xlsx]Sheet1'!$D$52:$D$55</c:f>
              <c:numCache>
                <c:formatCode>0%</c:formatCode>
                <c:ptCount val="4"/>
                <c:pt idx="0">
                  <c:v>0.8</c:v>
                </c:pt>
                <c:pt idx="1">
                  <c:v>6.666666666666668E-2</c:v>
                </c:pt>
                <c:pt idx="2">
                  <c:v>0</c:v>
                </c:pt>
                <c:pt idx="3">
                  <c:v>0.13333333333333339</c:v>
                </c:pt>
              </c:numCache>
            </c:numRef>
          </c:val>
          <c:extLst>
            <c:ext xmlns:c16="http://schemas.microsoft.com/office/drawing/2014/chart" uri="{C3380CC4-5D6E-409C-BE32-E72D297353CC}">
              <c16:uniqueId val="{00000008-5F4E-44C1-B55F-D8E148168352}"/>
            </c:ext>
          </c:extLst>
        </c:ser>
        <c:dLbls>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showDLblsOverMax val="0"/>
  </c:chart>
  <c:spPr>
    <a:pattFill prst="dkDnDiag">
      <a:fgClr>
        <a:schemeClr val="lt1">
          <a:lumMod val="95000"/>
        </a:schemeClr>
      </a:fgClr>
      <a:bgClr>
        <a:schemeClr val="lt1"/>
      </a:bgClr>
    </a:pattFill>
    <a:ln w="9525">
      <a:solidFill>
        <a:schemeClr val="dk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'[Online learning Survey.xlsx]Sheet1'!$D$58</c:f>
              <c:strCache>
                <c:ptCount val="1"/>
                <c:pt idx="0">
                  <c:v>Percentage</c:v>
                </c:pt>
              </c:strCache>
            </c:strRef>
          </c:tx>
          <c:spPr>
            <a:solidFill>
              <a:schemeClr val="accent1"/>
            </a:solidFill>
            <a:ln>
              <a:noFill/>
            </a:ln>
            <a:effectLst/>
          </c:spPr>
          <c:invertIfNegative val="0"/>
          <c:cat>
            <c:strRef>
              <c:f>'[Online learning Survey.xlsx]Sheet1'!$A$59:$A$61</c:f>
              <c:strCache>
                <c:ptCount val="3"/>
                <c:pt idx="0">
                  <c:v>·       It is very peaceful </c:v>
                </c:pt>
                <c:pt idx="1">
                  <c:v>·       Not at all peaceful </c:v>
                </c:pt>
                <c:pt idx="2">
                  <c:v>·       It is very unpeaceful </c:v>
                </c:pt>
              </c:strCache>
            </c:strRef>
          </c:cat>
          <c:val>
            <c:numRef>
              <c:f>'[Online learning Survey.xlsx]Sheet1'!$D$59:$D$61</c:f>
              <c:numCache>
                <c:formatCode>0%</c:formatCode>
                <c:ptCount val="3"/>
                <c:pt idx="0">
                  <c:v>0.33333333333333331</c:v>
                </c:pt>
                <c:pt idx="1">
                  <c:v>0.6000000000000002</c:v>
                </c:pt>
                <c:pt idx="2">
                  <c:v>6.666666666666668E-2</c:v>
                </c:pt>
              </c:numCache>
            </c:numRef>
          </c:val>
          <c:extLst>
            <c:ext xmlns:c16="http://schemas.microsoft.com/office/drawing/2014/chart" uri="{C3380CC4-5D6E-409C-BE32-E72D297353CC}">
              <c16:uniqueId val="{00000000-9F97-4A19-A68D-7A43AA075EBB}"/>
            </c:ext>
          </c:extLst>
        </c:ser>
        <c:dLbls>
          <c:showLegendKey val="0"/>
          <c:showVal val="0"/>
          <c:showCatName val="0"/>
          <c:showSerName val="0"/>
          <c:showPercent val="0"/>
          <c:showBubbleSize val="0"/>
        </c:dLbls>
        <c:gapWidth val="219"/>
        <c:overlap val="-27"/>
        <c:axId val="76463104"/>
        <c:axId val="76473088"/>
      </c:barChart>
      <c:catAx>
        <c:axId val="7646310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73088"/>
        <c:crosses val="autoZero"/>
        <c:auto val="1"/>
        <c:lblAlgn val="ctr"/>
        <c:lblOffset val="100"/>
        <c:noMultiLvlLbl val="0"/>
      </c:catAx>
      <c:valAx>
        <c:axId val="76473088"/>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46310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'[Online learning Survey.xlsx]Sheet1'!$D$65</c:f>
              <c:strCache>
                <c:ptCount val="1"/>
                <c:pt idx="0">
                  <c:v>Percentage</c:v>
                </c:pt>
              </c:strCache>
            </c:strRef>
          </c:tx>
          <c:spPr>
            <a:gradFill rotWithShape="1">
              <a:gsLst>
                <a:gs pos="0">
                  <a:schemeClr val="accent1"/>
                </a:gs>
                <a:gs pos="51000">
                  <a:schemeClr val="accent1">
                    <a:alpha val="75000"/>
                  </a:schemeClr>
                </a:gs>
                <a:gs pos="75000">
                  <a:schemeClr val="accent1">
                    <a:lumMod val="60000"/>
                    <a:lumOff val="40000"/>
                  </a:schemeClr>
                </a:gs>
                <a:gs pos="100000">
                  <a:schemeClr val="accent1">
                    <a:lumMod val="20000"/>
                    <a:lumOff val="80000"/>
                    <a:alpha val="15000"/>
                  </a:schemeClr>
                </a:gs>
              </a:gsLst>
              <a:lin ang="10800000" scaled="1"/>
            </a:gradFill>
            <a:ln>
              <a:noFill/>
            </a:ln>
            <a:effectLst/>
          </c:spPr>
          <c:invertIfNegative val="0"/>
          <c:cat>
            <c:strRef>
              <c:f>'[Online learning Survey.xlsx]Sheet1'!$A$66:$A$69</c:f>
              <c:strCache>
                <c:ptCount val="4"/>
                <c:pt idx="0">
                  <c:v>·       Very often </c:v>
                </c:pt>
                <c:pt idx="1">
                  <c:v>·       Often</c:v>
                </c:pt>
                <c:pt idx="2">
                  <c:v>·       Not very often </c:v>
                </c:pt>
                <c:pt idx="3">
                  <c:v>·       Rare </c:v>
                </c:pt>
              </c:strCache>
            </c:strRef>
          </c:cat>
          <c:val>
            <c:numRef>
              <c:f>'[Online learning Survey.xlsx]Sheet1'!$D$66:$D$69</c:f>
              <c:numCache>
                <c:formatCode>0%</c:formatCode>
                <c:ptCount val="4"/>
                <c:pt idx="0">
                  <c:v>0.2</c:v>
                </c:pt>
                <c:pt idx="1">
                  <c:v>0.33333333333333331</c:v>
                </c:pt>
                <c:pt idx="2">
                  <c:v>0.26666666666666677</c:v>
                </c:pt>
                <c:pt idx="3">
                  <c:v>0.2</c:v>
                </c:pt>
              </c:numCache>
            </c:numRef>
          </c:val>
          <c:extLst>
            <c:ext xmlns:c16="http://schemas.microsoft.com/office/drawing/2014/chart" uri="{C3380CC4-5D6E-409C-BE32-E72D297353CC}">
              <c16:uniqueId val="{00000000-0839-4960-BD45-07216FCF61EC}"/>
            </c:ext>
          </c:extLst>
        </c:ser>
        <c:dLbls>
          <c:showLegendKey val="0"/>
          <c:showVal val="0"/>
          <c:showCatName val="0"/>
          <c:showSerName val="0"/>
          <c:showPercent val="0"/>
          <c:showBubbleSize val="0"/>
        </c:dLbls>
        <c:gapWidth val="326"/>
        <c:overlap val="-58"/>
        <c:axId val="76505472"/>
        <c:axId val="76507008"/>
      </c:barChart>
      <c:catAx>
        <c:axId val="76505472"/>
        <c:scaling>
          <c:orientation val="minMax"/>
        </c:scaling>
        <c:delete val="0"/>
        <c:axPos val="l"/>
        <c:numFmt formatCode="General" sourceLinked="1"/>
        <c:majorTickMark val="none"/>
        <c:minorTickMark val="none"/>
        <c:tickLblPos val="nextTo"/>
        <c:spPr>
          <a:noFill/>
          <a:ln w="19050">
            <a:solidFill>
              <a:schemeClr val="tx1">
                <a:lumMod val="15000"/>
                <a:lumOff val="85000"/>
              </a:schemeClr>
            </a:solidFill>
            <a:round/>
            <a:headEnd w="sm" len="sm"/>
            <a:tailEnd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07008"/>
        <c:crosses val="autoZero"/>
        <c:auto val="1"/>
        <c:lblAlgn val="ctr"/>
        <c:lblOffset val="100"/>
        <c:noMultiLvlLbl val="0"/>
      </c:catAx>
      <c:valAx>
        <c:axId val="76507008"/>
        <c:scaling>
          <c:orientation val="minMax"/>
        </c:scaling>
        <c:delete val="0"/>
        <c:axPos val="b"/>
        <c:majorGridlines>
          <c:spPr>
            <a:ln w="9525">
              <a:gradFill rotWithShape="1">
                <a:gsLst>
                  <a:gs pos="0">
                    <a:schemeClr val="tx1">
                      <a:lumMod val="15000"/>
                      <a:lumOff val="85000"/>
                    </a:schemeClr>
                  </a:gs>
                  <a:gs pos="99000">
                    <a:schemeClr val="tx1">
                      <a:lumMod val="25000"/>
                      <a:lumOff val="7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0547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'[Online learning Survey.xlsx]Sheet1'!$D$72</c:f>
              <c:strCache>
                <c:ptCount val="1"/>
                <c:pt idx="0">
                  <c:v>Percentage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'[Online learning Survey.xlsx]Sheet1'!$A$73:$A$77</c:f>
              <c:strCache>
                <c:ptCount val="5"/>
                <c:pt idx="0">
                  <c:v>1.     Not at all helpful </c:v>
                </c:pt>
                <c:pt idx="1">
                  <c:v>2.     Slightly helpful  </c:v>
                </c:pt>
                <c:pt idx="2">
                  <c:v>3.     Helpful </c:v>
                </c:pt>
                <c:pt idx="3">
                  <c:v>4.     Very helpful    </c:v>
                </c:pt>
                <c:pt idx="4">
                  <c:v>5.     Extremely helpful </c:v>
                </c:pt>
              </c:strCache>
            </c:strRef>
          </c:cat>
          <c:val>
            <c:numRef>
              <c:f>'[Online learning Survey.xlsx]Sheet1'!$D$73:$D$77</c:f>
              <c:numCache>
                <c:formatCode>0%</c:formatCode>
                <c:ptCount val="5"/>
                <c:pt idx="0">
                  <c:v>0.26666666666666677</c:v>
                </c:pt>
                <c:pt idx="1">
                  <c:v>0.33333333333333331</c:v>
                </c:pt>
                <c:pt idx="2">
                  <c:v>6.666666666666668E-2</c:v>
                </c:pt>
                <c:pt idx="3">
                  <c:v>0.26666666666666677</c:v>
                </c:pt>
                <c:pt idx="4">
                  <c:v>6.666666666666668E-2</c:v>
                </c:pt>
              </c:numCache>
            </c:numRef>
          </c:val>
          <c:extLst>
            <c:ext xmlns:c16="http://schemas.microsoft.com/office/drawing/2014/chart" uri="{C3380CC4-5D6E-409C-BE32-E72D297353CC}">
              <c16:uniqueId val="{00000000-CCE9-4119-9303-3D7BBC026DFB}"/>
            </c:ext>
          </c:extLst>
        </c:ser>
        <c:dLbls>
          <c:showLegendKey val="0"/>
          <c:showVal val="1"/>
          <c:showCatName val="0"/>
          <c:showSerName val="0"/>
          <c:showPercent val="0"/>
          <c:showBubbleSize val="0"/>
        </c:dLbls>
        <c:gapWidth val="269"/>
        <c:axId val="76531584"/>
        <c:axId val="76533120"/>
      </c:barChart>
      <c:catAx>
        <c:axId val="76531584"/>
        <c:scaling>
          <c:orientation val="minMax"/>
        </c:scaling>
        <c:delete val="0"/>
        <c:axPos val="l"/>
        <c:numFmt formatCode="General" sourceLinked="1"/>
        <c:majorTickMark val="out"/>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76533120"/>
        <c:crosses val="autoZero"/>
        <c:auto val="1"/>
        <c:lblAlgn val="ctr"/>
        <c:lblOffset val="100"/>
        <c:noMultiLvlLbl val="0"/>
      </c:catAx>
      <c:valAx>
        <c:axId val="76533120"/>
        <c:scaling>
          <c:orientation val="minMax"/>
        </c:scaling>
        <c:delete val="0"/>
        <c:axPos val="b"/>
        <c:majorGridlines>
          <c:spPr>
            <a:ln w="9525">
              <a:solidFill>
                <a:schemeClr val="tx1">
                  <a:lumMod val="15000"/>
                  <a:lumOff val="85000"/>
                </a:schemeClr>
              </a:solidFill>
              <a:round/>
            </a:ln>
            <a:effectLst/>
          </c:spPr>
        </c:majorGridlines>
        <c:minorGridlines>
          <c:spPr>
            <a:ln w="9525">
              <a:solidFill>
                <a:schemeClr val="tx1">
                  <a:lumMod val="5000"/>
                  <a:lumOff val="95000"/>
                </a:schemeClr>
              </a:solidFill>
              <a:round/>
            </a:ln>
            <a:effectLst/>
          </c:spPr>
        </c:min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531584"/>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'[Online learning Survey.xlsx]Sheet1'!$D$79</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E02-4854-A271-0C0E86B0096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E02-4854-A271-0C0E86B0096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'[Online learning Survey.xlsx]Sheet1'!$A$80:$A$81</c:f>
              <c:strCache>
                <c:ptCount val="2"/>
                <c:pt idx="0">
                  <c:v>Yes </c:v>
                </c:pt>
                <c:pt idx="1">
                  <c:v>No</c:v>
                </c:pt>
              </c:strCache>
            </c:strRef>
          </c:cat>
          <c:val>
            <c:numRef>
              <c:f>'[Online learning Survey.xlsx]Sheet1'!$D$80:$D$81</c:f>
              <c:numCache>
                <c:formatCode>0%</c:formatCode>
                <c:ptCount val="2"/>
                <c:pt idx="0">
                  <c:v>0.6000000000000002</c:v>
                </c:pt>
                <c:pt idx="1">
                  <c:v>0.4</c:v>
                </c:pt>
              </c:numCache>
            </c:numRef>
          </c:val>
          <c:extLst>
            <c:ext xmlns:c16="http://schemas.microsoft.com/office/drawing/2014/chart" uri="{C3380CC4-5D6E-409C-BE32-E72D297353CC}">
              <c16:uniqueId val="{00000004-0E02-4854-A271-0C0E86B00963}"/>
            </c:ext>
          </c:extLst>
        </c:ser>
        <c:dLbls>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C72726-F320-4154-9016-E2DF465C62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19</Pages>
  <Words>2458</Words>
  <Characters>14014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Danail Antoniev Mishev (2112447)</cp:lastModifiedBy>
  <cp:revision>157</cp:revision>
  <dcterms:created xsi:type="dcterms:W3CDTF">2021-12-07T11:54:00Z</dcterms:created>
  <dcterms:modified xsi:type="dcterms:W3CDTF">2022-01-02T21:11:00Z</dcterms:modified>
</cp:coreProperties>
</file>