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B522E6" w14:textId="4301FCEF" w:rsidR="003C546E" w:rsidRPr="006B4B8F" w:rsidRDefault="00C6054F" w:rsidP="006B4B8F">
      <w:pPr>
        <w:jc w:val="center"/>
        <w:rPr>
          <w:rFonts w:cstheme="minorHAnsi"/>
          <w:color w:val="201F1E"/>
          <w:sz w:val="24"/>
          <w:szCs w:val="24"/>
          <w:shd w:val="clear" w:color="auto" w:fill="FFFFFF"/>
        </w:rPr>
      </w:pPr>
      <w:r w:rsidRPr="009E63A6">
        <w:rPr>
          <w:rFonts w:cstheme="minorHAnsi"/>
          <w:b/>
          <w:bCs/>
          <w:color w:val="201F1E"/>
          <w:sz w:val="24"/>
          <w:szCs w:val="24"/>
          <w:highlight w:val="lightGray"/>
          <w:shd w:val="clear" w:color="auto" w:fill="FFFFFF"/>
        </w:rPr>
        <w:t>Student number</w:t>
      </w:r>
      <w:r w:rsidRPr="009E63A6">
        <w:rPr>
          <w:rFonts w:cstheme="minorHAnsi"/>
          <w:color w:val="201F1E"/>
          <w:sz w:val="24"/>
          <w:szCs w:val="24"/>
          <w:highlight w:val="lightGray"/>
          <w:shd w:val="clear" w:color="auto" w:fill="FFFFFF"/>
        </w:rPr>
        <w:t>: 1916170</w:t>
      </w:r>
      <w:r w:rsidRPr="009E63A6">
        <w:rPr>
          <w:rFonts w:cstheme="minorHAnsi"/>
          <w:color w:val="201F1E"/>
          <w:sz w:val="24"/>
          <w:szCs w:val="24"/>
          <w:highlight w:val="lightGray"/>
        </w:rPr>
        <w:br/>
      </w:r>
      <w:r w:rsidRPr="009E63A6">
        <w:rPr>
          <w:rFonts w:cstheme="minorHAnsi"/>
          <w:b/>
          <w:bCs/>
          <w:color w:val="201F1E"/>
          <w:sz w:val="24"/>
          <w:szCs w:val="24"/>
          <w:highlight w:val="lightGray"/>
          <w:shd w:val="clear" w:color="auto" w:fill="FFFFFF"/>
        </w:rPr>
        <w:t>Title</w:t>
      </w:r>
      <w:r w:rsidRPr="009E63A6">
        <w:rPr>
          <w:rFonts w:cstheme="minorHAnsi"/>
          <w:color w:val="201F1E"/>
          <w:sz w:val="24"/>
          <w:szCs w:val="24"/>
          <w:highlight w:val="lightGray"/>
          <w:shd w:val="clear" w:color="auto" w:fill="FFFFFF"/>
        </w:rPr>
        <w:t>: Question 2. Policing Communities</w:t>
      </w:r>
      <w:r w:rsidRPr="009E63A6">
        <w:rPr>
          <w:rFonts w:cstheme="minorHAnsi"/>
          <w:color w:val="201F1E"/>
          <w:sz w:val="24"/>
          <w:szCs w:val="24"/>
          <w:highlight w:val="lightGray"/>
        </w:rPr>
        <w:br/>
      </w:r>
      <w:r w:rsidRPr="009E63A6">
        <w:rPr>
          <w:rFonts w:cstheme="minorHAnsi"/>
          <w:b/>
          <w:bCs/>
          <w:color w:val="201F1E"/>
          <w:sz w:val="24"/>
          <w:szCs w:val="24"/>
          <w:highlight w:val="lightGray"/>
          <w:shd w:val="clear" w:color="auto" w:fill="FFFFFF"/>
        </w:rPr>
        <w:t>To what extent is the British Model of Policing, as envisaged by Sir Robert Peel, still relevant today? (5000 words)</w:t>
      </w:r>
    </w:p>
    <w:p w14:paraId="2C722B36" w14:textId="32F0830C" w:rsidR="00C6054F" w:rsidRPr="006B4B8F" w:rsidRDefault="00C6054F">
      <w:pPr>
        <w:rPr>
          <w:rFonts w:cstheme="minorHAnsi"/>
          <w:color w:val="201F1E"/>
          <w:sz w:val="24"/>
          <w:szCs w:val="24"/>
          <w:shd w:val="clear" w:color="auto" w:fill="FFFFFF"/>
        </w:rPr>
      </w:pPr>
    </w:p>
    <w:p w14:paraId="2A35AC26" w14:textId="2D01D568" w:rsidR="007775E5" w:rsidRPr="00254D7D" w:rsidRDefault="00D00517" w:rsidP="00254D7D">
      <w:pPr>
        <w:spacing w:line="480" w:lineRule="auto"/>
        <w:jc w:val="both"/>
        <w:rPr>
          <w:rFonts w:cstheme="minorHAnsi"/>
          <w:sz w:val="24"/>
          <w:szCs w:val="24"/>
        </w:rPr>
      </w:pPr>
      <w:r w:rsidRPr="00254D7D">
        <w:rPr>
          <w:rFonts w:cstheme="minorHAnsi"/>
          <w:sz w:val="24"/>
          <w:szCs w:val="24"/>
        </w:rPr>
        <w:t>The British Model of Policing is an ideology introduced by Sir Robert Peel in 1829. This ideology “places a high value on tolerance and winning the consent of the public” (</w:t>
      </w:r>
      <w:r w:rsidRPr="00254D7D">
        <w:rPr>
          <w:sz w:val="24"/>
          <w:szCs w:val="24"/>
        </w:rPr>
        <w:t>Her Majesty’s Inspectorate of Constabulary, 2009). The introduction of said model was documented in a set of principles, namely “The Peelian Principles” (Crime Prevention Website, 2012).</w:t>
      </w:r>
      <w:r w:rsidR="00411C10" w:rsidRPr="00254D7D">
        <w:rPr>
          <w:sz w:val="24"/>
          <w:szCs w:val="24"/>
        </w:rPr>
        <w:t xml:space="preserve"> </w:t>
      </w:r>
      <w:r w:rsidR="00C6054F" w:rsidRPr="00254D7D">
        <w:rPr>
          <w:rFonts w:cstheme="minorHAnsi"/>
          <w:sz w:val="24"/>
          <w:szCs w:val="24"/>
        </w:rPr>
        <w:t>On review of the nine Peelian Principles introduced by Sir Robert Peel in 1829, numerous principles refer to the public</w:t>
      </w:r>
      <w:r w:rsidR="00D16252" w:rsidRPr="00254D7D">
        <w:rPr>
          <w:rFonts w:cstheme="minorHAnsi"/>
          <w:sz w:val="24"/>
          <w:szCs w:val="24"/>
        </w:rPr>
        <w:t xml:space="preserve"> </w:t>
      </w:r>
      <w:r w:rsidR="00CE506B" w:rsidRPr="00254D7D">
        <w:rPr>
          <w:rFonts w:cstheme="minorHAnsi"/>
          <w:sz w:val="24"/>
          <w:szCs w:val="24"/>
        </w:rPr>
        <w:t>(The Crime Prevention Website, 2012).</w:t>
      </w:r>
      <w:r w:rsidR="00C6054F" w:rsidRPr="00254D7D">
        <w:rPr>
          <w:rFonts w:cstheme="minorHAnsi"/>
          <w:sz w:val="24"/>
          <w:szCs w:val="24"/>
        </w:rPr>
        <w:t xml:space="preserve"> This essay will </w:t>
      </w:r>
      <w:r w:rsidR="00E044D3" w:rsidRPr="00254D7D">
        <w:rPr>
          <w:rFonts w:cstheme="minorHAnsi"/>
          <w:sz w:val="24"/>
          <w:szCs w:val="24"/>
        </w:rPr>
        <w:t>discuss</w:t>
      </w:r>
      <w:r w:rsidR="00C6054F" w:rsidRPr="00254D7D">
        <w:rPr>
          <w:rFonts w:cstheme="minorHAnsi"/>
          <w:sz w:val="24"/>
          <w:szCs w:val="24"/>
        </w:rPr>
        <w:t xml:space="preserve"> </w:t>
      </w:r>
      <w:r w:rsidR="00842FA6" w:rsidRPr="00254D7D">
        <w:rPr>
          <w:rFonts w:cstheme="minorHAnsi"/>
          <w:sz w:val="24"/>
          <w:szCs w:val="24"/>
        </w:rPr>
        <w:t>policing by consent</w:t>
      </w:r>
      <w:r w:rsidR="00CD6F94" w:rsidRPr="00254D7D">
        <w:rPr>
          <w:rFonts w:cstheme="minorHAnsi"/>
          <w:sz w:val="24"/>
          <w:szCs w:val="24"/>
        </w:rPr>
        <w:t xml:space="preserve">; </w:t>
      </w:r>
      <w:r w:rsidR="00C6054F" w:rsidRPr="00254D7D">
        <w:rPr>
          <w:rFonts w:cstheme="minorHAnsi"/>
          <w:sz w:val="24"/>
          <w:szCs w:val="24"/>
        </w:rPr>
        <w:t>cross referenc</w:t>
      </w:r>
      <w:r w:rsidR="00CD6F94" w:rsidRPr="00254D7D">
        <w:rPr>
          <w:rFonts w:cstheme="minorHAnsi"/>
          <w:sz w:val="24"/>
          <w:szCs w:val="24"/>
        </w:rPr>
        <w:t>ing</w:t>
      </w:r>
      <w:r w:rsidR="00C6054F" w:rsidRPr="00254D7D">
        <w:rPr>
          <w:rFonts w:cstheme="minorHAnsi"/>
          <w:sz w:val="24"/>
          <w:szCs w:val="24"/>
        </w:rPr>
        <w:t xml:space="preserve"> </w:t>
      </w:r>
      <w:r w:rsidR="00842FA6" w:rsidRPr="00254D7D">
        <w:rPr>
          <w:rFonts w:cstheme="minorHAnsi"/>
          <w:sz w:val="24"/>
          <w:szCs w:val="24"/>
        </w:rPr>
        <w:t xml:space="preserve">its </w:t>
      </w:r>
      <w:r w:rsidR="00C6054F" w:rsidRPr="00254D7D">
        <w:rPr>
          <w:rFonts w:cstheme="minorHAnsi"/>
          <w:sz w:val="24"/>
          <w:szCs w:val="24"/>
        </w:rPr>
        <w:t>relevance to policing in the 21</w:t>
      </w:r>
      <w:r w:rsidR="00C6054F" w:rsidRPr="00254D7D">
        <w:rPr>
          <w:rFonts w:cstheme="minorHAnsi"/>
          <w:sz w:val="24"/>
          <w:szCs w:val="24"/>
          <w:vertAlign w:val="superscript"/>
        </w:rPr>
        <w:t>st</w:t>
      </w:r>
      <w:r w:rsidR="00C6054F" w:rsidRPr="00254D7D">
        <w:rPr>
          <w:rFonts w:cstheme="minorHAnsi"/>
          <w:sz w:val="24"/>
          <w:szCs w:val="24"/>
        </w:rPr>
        <w:t xml:space="preserve"> Century</w:t>
      </w:r>
      <w:r w:rsidR="00CD6F94" w:rsidRPr="00254D7D">
        <w:rPr>
          <w:rFonts w:cstheme="minorHAnsi"/>
          <w:sz w:val="24"/>
          <w:szCs w:val="24"/>
        </w:rPr>
        <w:t xml:space="preserve"> by </w:t>
      </w:r>
      <w:r w:rsidR="00BF4217" w:rsidRPr="00254D7D">
        <w:rPr>
          <w:rFonts w:cstheme="minorHAnsi"/>
          <w:sz w:val="24"/>
          <w:szCs w:val="24"/>
        </w:rPr>
        <w:t>focusing on the dynamics of th</w:t>
      </w:r>
      <w:r w:rsidR="00374A9D" w:rsidRPr="00254D7D">
        <w:rPr>
          <w:rFonts w:cstheme="minorHAnsi"/>
          <w:sz w:val="24"/>
          <w:szCs w:val="24"/>
        </w:rPr>
        <w:t>e</w:t>
      </w:r>
      <w:r w:rsidR="00BF4217" w:rsidRPr="00254D7D">
        <w:rPr>
          <w:rFonts w:cstheme="minorHAnsi"/>
          <w:sz w:val="24"/>
          <w:szCs w:val="24"/>
        </w:rPr>
        <w:t xml:space="preserve"> relationship</w:t>
      </w:r>
      <w:r w:rsidR="00374A9D" w:rsidRPr="00254D7D">
        <w:rPr>
          <w:rFonts w:cstheme="minorHAnsi"/>
          <w:sz w:val="24"/>
          <w:szCs w:val="24"/>
        </w:rPr>
        <w:t xml:space="preserve"> with the public,</w:t>
      </w:r>
      <w:r w:rsidR="00BF4217" w:rsidRPr="00254D7D">
        <w:rPr>
          <w:rFonts w:cstheme="minorHAnsi"/>
          <w:sz w:val="24"/>
          <w:szCs w:val="24"/>
        </w:rPr>
        <w:t xml:space="preserve"> and events </w:t>
      </w:r>
      <w:r w:rsidR="00912CC2" w:rsidRPr="00254D7D">
        <w:rPr>
          <w:rFonts w:cstheme="minorHAnsi"/>
          <w:sz w:val="24"/>
          <w:szCs w:val="24"/>
        </w:rPr>
        <w:t>which</w:t>
      </w:r>
      <w:r w:rsidR="00BF4217" w:rsidRPr="00254D7D">
        <w:rPr>
          <w:rFonts w:cstheme="minorHAnsi"/>
          <w:sz w:val="24"/>
          <w:szCs w:val="24"/>
        </w:rPr>
        <w:t xml:space="preserve"> have affect</w:t>
      </w:r>
      <w:r w:rsidR="00E8412B" w:rsidRPr="00254D7D">
        <w:rPr>
          <w:rFonts w:cstheme="minorHAnsi"/>
          <w:sz w:val="24"/>
          <w:szCs w:val="24"/>
        </w:rPr>
        <w:t>ed</w:t>
      </w:r>
      <w:r w:rsidR="00BF4217" w:rsidRPr="00254D7D">
        <w:rPr>
          <w:rFonts w:cstheme="minorHAnsi"/>
          <w:sz w:val="24"/>
          <w:szCs w:val="24"/>
        </w:rPr>
        <w:t xml:space="preserve"> it.</w:t>
      </w:r>
      <w:r w:rsidR="00082F62" w:rsidRPr="00254D7D">
        <w:rPr>
          <w:rFonts w:cstheme="minorHAnsi"/>
          <w:sz w:val="24"/>
          <w:szCs w:val="24"/>
        </w:rPr>
        <w:t xml:space="preserve"> Although </w:t>
      </w:r>
      <w:r w:rsidR="00DE33CC" w:rsidRPr="00254D7D">
        <w:rPr>
          <w:rFonts w:cstheme="minorHAnsi"/>
          <w:sz w:val="24"/>
          <w:szCs w:val="24"/>
        </w:rPr>
        <w:t xml:space="preserve">Professor </w:t>
      </w:r>
      <w:r w:rsidR="00082F62" w:rsidRPr="00254D7D">
        <w:rPr>
          <w:rFonts w:cstheme="minorHAnsi"/>
          <w:sz w:val="24"/>
          <w:szCs w:val="24"/>
        </w:rPr>
        <w:t>Loader argues that the principles are somewhat outdated and are too general, he also highlights that the notion of having these principles allows for “civic engagement and feelings of secure belonging</w:t>
      </w:r>
      <w:r w:rsidR="00DE33CC" w:rsidRPr="00254D7D">
        <w:rPr>
          <w:rFonts w:cstheme="minorHAnsi"/>
          <w:sz w:val="24"/>
          <w:szCs w:val="24"/>
        </w:rPr>
        <w:t>”</w:t>
      </w:r>
      <w:r w:rsidR="00082F62" w:rsidRPr="00254D7D">
        <w:rPr>
          <w:rFonts w:cstheme="minorHAnsi"/>
          <w:sz w:val="24"/>
          <w:szCs w:val="24"/>
        </w:rPr>
        <w:t xml:space="preserve"> (Loader, 2014). </w:t>
      </w:r>
      <w:r w:rsidR="00DE33CC" w:rsidRPr="00254D7D">
        <w:rPr>
          <w:rFonts w:cstheme="minorHAnsi"/>
          <w:sz w:val="24"/>
          <w:szCs w:val="24"/>
        </w:rPr>
        <w:t xml:space="preserve">Essentially stating the relevance of having these principles as a starting point. </w:t>
      </w:r>
      <w:r w:rsidR="00411C10" w:rsidRPr="00254D7D">
        <w:rPr>
          <w:rFonts w:cstheme="minorHAnsi"/>
          <w:sz w:val="24"/>
          <w:szCs w:val="24"/>
        </w:rPr>
        <w:t>This essay will explore</w:t>
      </w:r>
      <w:r w:rsidR="00C6054F" w:rsidRPr="00254D7D">
        <w:rPr>
          <w:rFonts w:cstheme="minorHAnsi"/>
          <w:sz w:val="24"/>
          <w:szCs w:val="24"/>
        </w:rPr>
        <w:t xml:space="preserve"> the subject matter of Coronavirus and how the British Model of Policing has been ever present in problem solving during a Global Pandemic.</w:t>
      </w:r>
      <w:r w:rsidR="00037A99" w:rsidRPr="00254D7D">
        <w:rPr>
          <w:rFonts w:cstheme="minorHAnsi"/>
          <w:sz w:val="24"/>
          <w:szCs w:val="24"/>
        </w:rPr>
        <w:t xml:space="preserve"> The notion of double loop learning in conjunction with the principles outlined above will be explored, and how utilising a problem-solving model such as this will uncover root causes of problems when engaging with the public (Argyris, 1970’s). </w:t>
      </w:r>
      <w:r w:rsidR="00BF4217" w:rsidRPr="00254D7D">
        <w:rPr>
          <w:rFonts w:cstheme="minorHAnsi"/>
          <w:sz w:val="24"/>
          <w:szCs w:val="24"/>
        </w:rPr>
        <w:t xml:space="preserve"> </w:t>
      </w:r>
      <w:r w:rsidR="00933497" w:rsidRPr="00254D7D">
        <w:rPr>
          <w:rFonts w:cstheme="minorHAnsi"/>
          <w:sz w:val="24"/>
          <w:szCs w:val="24"/>
        </w:rPr>
        <w:t>This essay will</w:t>
      </w:r>
      <w:r w:rsidR="00BF4217" w:rsidRPr="00254D7D">
        <w:rPr>
          <w:rFonts w:cstheme="minorHAnsi"/>
          <w:sz w:val="24"/>
          <w:szCs w:val="24"/>
        </w:rPr>
        <w:t xml:space="preserve"> discuss the killing of </w:t>
      </w:r>
      <w:r w:rsidR="00BF7B41" w:rsidRPr="00254D7D">
        <w:rPr>
          <w:rFonts w:cstheme="minorHAnsi"/>
          <w:sz w:val="24"/>
          <w:szCs w:val="24"/>
        </w:rPr>
        <w:t xml:space="preserve">an American citizen named </w:t>
      </w:r>
      <w:r w:rsidR="00BF4217" w:rsidRPr="00254D7D">
        <w:rPr>
          <w:rFonts w:cstheme="minorHAnsi"/>
          <w:sz w:val="24"/>
          <w:szCs w:val="24"/>
        </w:rPr>
        <w:t>George Floyd</w:t>
      </w:r>
      <w:r w:rsidR="00BF7B41" w:rsidRPr="00254D7D">
        <w:rPr>
          <w:rFonts w:cstheme="minorHAnsi"/>
          <w:sz w:val="24"/>
          <w:szCs w:val="24"/>
        </w:rPr>
        <w:t xml:space="preserve"> by a police officer</w:t>
      </w:r>
      <w:r w:rsidR="00BF4217" w:rsidRPr="00254D7D">
        <w:rPr>
          <w:rFonts w:cstheme="minorHAnsi"/>
          <w:sz w:val="24"/>
          <w:szCs w:val="24"/>
        </w:rPr>
        <w:t xml:space="preserve">, and how the Black Lives Matter movement in 2020 has channelled the public to question the authorities, </w:t>
      </w:r>
      <w:r w:rsidR="00BF7B41" w:rsidRPr="00254D7D">
        <w:rPr>
          <w:rFonts w:cstheme="minorHAnsi"/>
          <w:sz w:val="24"/>
          <w:szCs w:val="24"/>
        </w:rPr>
        <w:t>and the justification on their use of force</w:t>
      </w:r>
      <w:r w:rsidR="00607D96" w:rsidRPr="00254D7D">
        <w:rPr>
          <w:rFonts w:cstheme="minorHAnsi"/>
          <w:sz w:val="24"/>
          <w:szCs w:val="24"/>
        </w:rPr>
        <w:t xml:space="preserve"> (White, 2021)</w:t>
      </w:r>
      <w:r w:rsidR="00BF7B41" w:rsidRPr="00254D7D">
        <w:rPr>
          <w:rFonts w:cstheme="minorHAnsi"/>
          <w:sz w:val="24"/>
          <w:szCs w:val="24"/>
        </w:rPr>
        <w:t xml:space="preserve">. </w:t>
      </w:r>
      <w:r w:rsidR="00607D96" w:rsidRPr="00254D7D">
        <w:rPr>
          <w:rFonts w:cstheme="minorHAnsi"/>
          <w:sz w:val="24"/>
          <w:szCs w:val="24"/>
        </w:rPr>
        <w:t xml:space="preserve">Likewise, how the abuse of power by a police officer led to the kidnap, rape and murder of Sarah Everard (BBC News,2021). </w:t>
      </w:r>
      <w:r w:rsidR="007775E5" w:rsidRPr="00254D7D">
        <w:rPr>
          <w:rFonts w:cstheme="minorHAnsi"/>
          <w:sz w:val="24"/>
          <w:szCs w:val="24"/>
        </w:rPr>
        <w:t xml:space="preserve">Just as our communities contain a breadth of diversity, likewise, so </w:t>
      </w:r>
      <w:r w:rsidR="007775E5" w:rsidRPr="00254D7D">
        <w:rPr>
          <w:rFonts w:cstheme="minorHAnsi"/>
          <w:sz w:val="24"/>
          <w:szCs w:val="24"/>
        </w:rPr>
        <w:lastRenderedPageBreak/>
        <w:t>does policing organisations. This can often lead to inconsistencies when officers have used discretion, and in turn, the decrease in public confidence as a result. This essay will evaluate the importance of public confidence, and the challenges faced in achieving this. With platforms such as social media, the police are under constant scrutiny for professionalism and conduct, or lack thereof in most news stories, and poses questions from communities surrounding the integrity of police officers.</w:t>
      </w:r>
      <w:r w:rsidR="00037A99" w:rsidRPr="00254D7D">
        <w:rPr>
          <w:rFonts w:cstheme="minorHAnsi"/>
          <w:sz w:val="24"/>
          <w:szCs w:val="24"/>
        </w:rPr>
        <w:t xml:space="preserve"> Ethical decision making will be explored in this essay along with </w:t>
      </w:r>
      <w:r w:rsidR="007775E5" w:rsidRPr="00254D7D">
        <w:rPr>
          <w:rFonts w:cstheme="minorHAnsi"/>
          <w:sz w:val="24"/>
          <w:szCs w:val="24"/>
        </w:rPr>
        <w:t xml:space="preserve">the benefits and dangers of heuristics, a theory introduced by Herbert Simon in the 1950’s (Cherry, 2021). </w:t>
      </w:r>
      <w:r w:rsidR="000F4BCF" w:rsidRPr="00254D7D">
        <w:rPr>
          <w:rFonts w:cstheme="minorHAnsi"/>
          <w:sz w:val="24"/>
          <w:szCs w:val="24"/>
        </w:rPr>
        <w:t xml:space="preserve">One </w:t>
      </w:r>
      <w:r w:rsidR="007775E5" w:rsidRPr="00254D7D">
        <w:rPr>
          <w:rFonts w:cstheme="minorHAnsi"/>
          <w:sz w:val="24"/>
          <w:szCs w:val="24"/>
        </w:rPr>
        <w:t>will explore how utilising heuristics is effective when one does not digress too far from the principles that are outlined above. The Code of Ethics will be presented in this essay, and the similarities between the Code of Ethics and Peelian’s nine principles will be highlighted</w:t>
      </w:r>
      <w:r w:rsidR="00DC6F18" w:rsidRPr="00254D7D">
        <w:rPr>
          <w:rFonts w:cstheme="minorHAnsi"/>
          <w:sz w:val="24"/>
          <w:szCs w:val="24"/>
        </w:rPr>
        <w:t xml:space="preserve"> (College of Policing, 2014). </w:t>
      </w:r>
    </w:p>
    <w:p w14:paraId="314BF054" w14:textId="77777777" w:rsidR="006647CF" w:rsidRPr="00254D7D" w:rsidRDefault="006647CF" w:rsidP="00254D7D">
      <w:pPr>
        <w:spacing w:line="480" w:lineRule="auto"/>
        <w:jc w:val="both"/>
        <w:rPr>
          <w:rFonts w:cstheme="minorHAnsi"/>
          <w:sz w:val="24"/>
          <w:szCs w:val="24"/>
        </w:rPr>
      </w:pPr>
    </w:p>
    <w:p w14:paraId="25521345" w14:textId="252B0A35" w:rsidR="001012B2" w:rsidRPr="00254D7D" w:rsidRDefault="001012B2" w:rsidP="00254D7D">
      <w:pPr>
        <w:spacing w:line="480" w:lineRule="auto"/>
        <w:jc w:val="both"/>
        <w:rPr>
          <w:rFonts w:cstheme="minorHAnsi"/>
          <w:color w:val="000000"/>
          <w:sz w:val="24"/>
          <w:szCs w:val="24"/>
        </w:rPr>
      </w:pPr>
      <w:r w:rsidRPr="00254D7D">
        <w:rPr>
          <w:rFonts w:cstheme="minorHAnsi"/>
          <w:sz w:val="24"/>
          <w:szCs w:val="24"/>
        </w:rPr>
        <w:t>“</w:t>
      </w:r>
      <w:r w:rsidRPr="00254D7D">
        <w:rPr>
          <w:rFonts w:cstheme="minorHAnsi"/>
          <w:color w:val="000000"/>
          <w:sz w:val="24"/>
          <w:szCs w:val="24"/>
        </w:rPr>
        <w:t xml:space="preserve">The ability of the police to perform their duties is dependent upon public approval of police actions” (The Crime Prevention Website, 2012). </w:t>
      </w:r>
      <w:r w:rsidR="00E13A46" w:rsidRPr="00254D7D">
        <w:rPr>
          <w:rFonts w:cstheme="minorHAnsi"/>
          <w:color w:val="000000"/>
          <w:sz w:val="24"/>
          <w:szCs w:val="24"/>
        </w:rPr>
        <w:t>This is the second listed principle set out by Sir Robert Peel</w:t>
      </w:r>
      <w:r w:rsidR="00B86295" w:rsidRPr="00254D7D">
        <w:rPr>
          <w:rFonts w:cstheme="minorHAnsi"/>
          <w:color w:val="000000"/>
          <w:sz w:val="24"/>
          <w:szCs w:val="24"/>
        </w:rPr>
        <w:t xml:space="preserve"> (The Crime Prevention Website, 2012).</w:t>
      </w:r>
      <w:r w:rsidR="00E13A46" w:rsidRPr="00254D7D">
        <w:rPr>
          <w:rFonts w:cstheme="minorHAnsi"/>
          <w:color w:val="000000"/>
          <w:sz w:val="24"/>
          <w:szCs w:val="24"/>
        </w:rPr>
        <w:t xml:space="preserve"> As an organisation, it is important </w:t>
      </w:r>
      <w:r w:rsidR="00B86295" w:rsidRPr="00254D7D">
        <w:rPr>
          <w:rFonts w:cstheme="minorHAnsi"/>
          <w:color w:val="000000"/>
          <w:sz w:val="24"/>
          <w:szCs w:val="24"/>
        </w:rPr>
        <w:t xml:space="preserve">that the police </w:t>
      </w:r>
      <w:r w:rsidR="00E13A46" w:rsidRPr="00254D7D">
        <w:rPr>
          <w:rFonts w:cstheme="minorHAnsi"/>
          <w:color w:val="000000"/>
          <w:sz w:val="24"/>
          <w:szCs w:val="24"/>
        </w:rPr>
        <w:t>maintain a relationship with the members of public, in order to deter and prevent crime.</w:t>
      </w:r>
      <w:r w:rsidR="00A5401B" w:rsidRPr="00254D7D">
        <w:rPr>
          <w:rFonts w:cstheme="minorHAnsi"/>
          <w:color w:val="000000"/>
          <w:sz w:val="24"/>
          <w:szCs w:val="24"/>
        </w:rPr>
        <w:t xml:space="preserve"> Roles such as Police Community Support Officers </w:t>
      </w:r>
      <w:r w:rsidR="00A9062B" w:rsidRPr="00254D7D">
        <w:rPr>
          <w:rFonts w:cstheme="minorHAnsi"/>
          <w:color w:val="000000"/>
          <w:sz w:val="24"/>
          <w:szCs w:val="24"/>
        </w:rPr>
        <w:t>ha</w:t>
      </w:r>
      <w:r w:rsidR="00A5401B" w:rsidRPr="00254D7D">
        <w:rPr>
          <w:rFonts w:cstheme="minorHAnsi"/>
          <w:color w:val="000000"/>
          <w:sz w:val="24"/>
          <w:szCs w:val="24"/>
        </w:rPr>
        <w:t>s</w:t>
      </w:r>
      <w:r w:rsidR="00A9062B" w:rsidRPr="00254D7D">
        <w:rPr>
          <w:rFonts w:cstheme="minorHAnsi"/>
          <w:color w:val="000000"/>
          <w:sz w:val="24"/>
          <w:szCs w:val="24"/>
        </w:rPr>
        <w:t xml:space="preserve"> allowed communities to feel a part of policing, have a greater say in ta</w:t>
      </w:r>
      <w:r w:rsidR="00545653" w:rsidRPr="00254D7D">
        <w:rPr>
          <w:rFonts w:cstheme="minorHAnsi"/>
          <w:color w:val="000000"/>
          <w:sz w:val="24"/>
          <w:szCs w:val="24"/>
        </w:rPr>
        <w:t>ckling</w:t>
      </w:r>
      <w:r w:rsidR="00A9062B" w:rsidRPr="00254D7D">
        <w:rPr>
          <w:rFonts w:cstheme="minorHAnsi"/>
          <w:color w:val="000000"/>
          <w:sz w:val="24"/>
          <w:szCs w:val="24"/>
        </w:rPr>
        <w:t xml:space="preserve"> problems </w:t>
      </w:r>
      <w:r w:rsidR="000820BF" w:rsidRPr="00254D7D">
        <w:rPr>
          <w:rFonts w:cstheme="minorHAnsi"/>
          <w:color w:val="000000"/>
          <w:sz w:val="24"/>
          <w:szCs w:val="24"/>
        </w:rPr>
        <w:t xml:space="preserve">they </w:t>
      </w:r>
      <w:r w:rsidR="00545653" w:rsidRPr="00254D7D">
        <w:rPr>
          <w:rFonts w:cstheme="minorHAnsi"/>
          <w:color w:val="000000"/>
          <w:sz w:val="24"/>
          <w:szCs w:val="24"/>
        </w:rPr>
        <w:t>perceive</w:t>
      </w:r>
      <w:r w:rsidR="000820BF" w:rsidRPr="00254D7D">
        <w:rPr>
          <w:rFonts w:cstheme="minorHAnsi"/>
          <w:color w:val="000000"/>
          <w:sz w:val="24"/>
          <w:szCs w:val="24"/>
        </w:rPr>
        <w:t xml:space="preserve"> of highest importance, and build rapports with officers</w:t>
      </w:r>
      <w:r w:rsidR="001C02CF" w:rsidRPr="00254D7D">
        <w:rPr>
          <w:rFonts w:cstheme="minorHAnsi"/>
          <w:color w:val="000000"/>
          <w:sz w:val="24"/>
          <w:szCs w:val="24"/>
        </w:rPr>
        <w:t>; which in turn</w:t>
      </w:r>
      <w:r w:rsidR="000820BF" w:rsidRPr="00254D7D">
        <w:rPr>
          <w:rFonts w:cstheme="minorHAnsi"/>
          <w:color w:val="000000"/>
          <w:sz w:val="24"/>
          <w:szCs w:val="24"/>
        </w:rPr>
        <w:t xml:space="preserve"> instils confidence and trust into the organisation</w:t>
      </w:r>
      <w:r w:rsidR="00DB245D" w:rsidRPr="00254D7D">
        <w:rPr>
          <w:rFonts w:cstheme="minorHAnsi"/>
          <w:color w:val="000000"/>
          <w:sz w:val="24"/>
          <w:szCs w:val="24"/>
        </w:rPr>
        <w:t xml:space="preserve"> (Hough et al, 2013). </w:t>
      </w:r>
      <w:r w:rsidR="001C02CF" w:rsidRPr="00254D7D">
        <w:rPr>
          <w:rFonts w:cstheme="minorHAnsi"/>
          <w:color w:val="000000"/>
          <w:sz w:val="24"/>
          <w:szCs w:val="24"/>
        </w:rPr>
        <w:t>Once this is formed, members of public are far more likely to report crime, provide witness statements</w:t>
      </w:r>
      <w:r w:rsidR="00FD48C9" w:rsidRPr="00254D7D">
        <w:rPr>
          <w:rFonts w:cstheme="minorHAnsi"/>
          <w:color w:val="000000"/>
          <w:sz w:val="24"/>
          <w:szCs w:val="24"/>
        </w:rPr>
        <w:t xml:space="preserve"> </w:t>
      </w:r>
      <w:r w:rsidR="001C02CF" w:rsidRPr="00254D7D">
        <w:rPr>
          <w:rFonts w:cstheme="minorHAnsi"/>
          <w:color w:val="000000"/>
          <w:sz w:val="24"/>
          <w:szCs w:val="24"/>
        </w:rPr>
        <w:t xml:space="preserve">and material of evidential value such as CCTV and Dash Camera footage. </w:t>
      </w:r>
      <w:r w:rsidR="00804676" w:rsidRPr="00254D7D">
        <w:rPr>
          <w:rFonts w:cstheme="minorHAnsi"/>
          <w:color w:val="000000"/>
          <w:sz w:val="24"/>
          <w:szCs w:val="24"/>
        </w:rPr>
        <w:t xml:space="preserve">Hough’s research surrounding the frequency of seeing police officers on patrol, against the level of trust in the criminal justice system, revealed that those </w:t>
      </w:r>
      <w:r w:rsidR="00804676" w:rsidRPr="00254D7D">
        <w:rPr>
          <w:rFonts w:cstheme="minorHAnsi"/>
          <w:color w:val="000000"/>
          <w:sz w:val="24"/>
          <w:szCs w:val="24"/>
        </w:rPr>
        <w:lastRenderedPageBreak/>
        <w:t xml:space="preserve">who saw officers daily had 71% trust in the system. </w:t>
      </w:r>
      <w:r w:rsidR="004F602B">
        <w:rPr>
          <w:rFonts w:cstheme="minorHAnsi"/>
          <w:color w:val="000000"/>
          <w:sz w:val="24"/>
          <w:szCs w:val="24"/>
        </w:rPr>
        <w:t>F</w:t>
      </w:r>
      <w:r w:rsidR="00F376AE">
        <w:rPr>
          <w:rFonts w:cstheme="minorHAnsi"/>
          <w:color w:val="000000"/>
          <w:sz w:val="24"/>
          <w:szCs w:val="24"/>
        </w:rPr>
        <w:t>urthermore</w:t>
      </w:r>
      <w:r w:rsidR="00804676" w:rsidRPr="00254D7D">
        <w:rPr>
          <w:rFonts w:cstheme="minorHAnsi"/>
          <w:color w:val="000000"/>
          <w:sz w:val="24"/>
          <w:szCs w:val="24"/>
        </w:rPr>
        <w:t xml:space="preserve">, those who saw police presence less than once a month, </w:t>
      </w:r>
      <w:r w:rsidR="0000383A">
        <w:rPr>
          <w:rFonts w:cstheme="minorHAnsi"/>
          <w:color w:val="000000"/>
          <w:sz w:val="24"/>
          <w:szCs w:val="24"/>
        </w:rPr>
        <w:t>saw a decrease to</w:t>
      </w:r>
      <w:r w:rsidR="00804676" w:rsidRPr="00254D7D">
        <w:rPr>
          <w:rFonts w:cstheme="minorHAnsi"/>
          <w:color w:val="000000"/>
          <w:sz w:val="24"/>
          <w:szCs w:val="24"/>
        </w:rPr>
        <w:t xml:space="preserve"> 61% (Hough et al, 2013). The trust in the system, and </w:t>
      </w:r>
      <w:r w:rsidR="00DF60B5">
        <w:rPr>
          <w:rFonts w:cstheme="minorHAnsi"/>
          <w:color w:val="000000"/>
          <w:sz w:val="24"/>
          <w:szCs w:val="24"/>
        </w:rPr>
        <w:t xml:space="preserve">consequently </w:t>
      </w:r>
      <w:r w:rsidR="00804676" w:rsidRPr="00254D7D">
        <w:rPr>
          <w:rFonts w:cstheme="minorHAnsi"/>
          <w:color w:val="000000"/>
          <w:sz w:val="24"/>
          <w:szCs w:val="24"/>
        </w:rPr>
        <w:t>the evidential material such as statements and digital footage allows</w:t>
      </w:r>
      <w:r w:rsidR="001C02CF" w:rsidRPr="00254D7D">
        <w:rPr>
          <w:rFonts w:cstheme="minorHAnsi"/>
          <w:color w:val="000000"/>
          <w:sz w:val="24"/>
          <w:szCs w:val="24"/>
        </w:rPr>
        <w:t xml:space="preserve"> officers to </w:t>
      </w:r>
      <w:r w:rsidR="00F62E81" w:rsidRPr="00254D7D">
        <w:rPr>
          <w:rFonts w:cstheme="minorHAnsi"/>
          <w:color w:val="000000"/>
          <w:sz w:val="24"/>
          <w:szCs w:val="24"/>
        </w:rPr>
        <w:t>produce</w:t>
      </w:r>
      <w:r w:rsidR="001C02CF" w:rsidRPr="00254D7D">
        <w:rPr>
          <w:rFonts w:cstheme="minorHAnsi"/>
          <w:color w:val="000000"/>
          <w:sz w:val="24"/>
          <w:szCs w:val="24"/>
        </w:rPr>
        <w:t xml:space="preserve"> a stronger case to the Crown Prosecution Service</w:t>
      </w:r>
      <w:r w:rsidR="00796069" w:rsidRPr="00254D7D">
        <w:rPr>
          <w:rFonts w:cstheme="minorHAnsi"/>
          <w:color w:val="000000"/>
          <w:sz w:val="24"/>
          <w:szCs w:val="24"/>
        </w:rPr>
        <w:t xml:space="preserve">. Public approval of </w:t>
      </w:r>
      <w:r w:rsidR="00DA33BF" w:rsidRPr="00254D7D">
        <w:rPr>
          <w:rFonts w:cstheme="minorHAnsi"/>
          <w:color w:val="000000"/>
          <w:sz w:val="24"/>
          <w:szCs w:val="24"/>
        </w:rPr>
        <w:t>the actions of police officers</w:t>
      </w:r>
      <w:r w:rsidR="00991374" w:rsidRPr="00254D7D">
        <w:rPr>
          <w:rFonts w:cstheme="minorHAnsi"/>
          <w:color w:val="000000"/>
          <w:sz w:val="24"/>
          <w:szCs w:val="24"/>
        </w:rPr>
        <w:t xml:space="preserve"> and </w:t>
      </w:r>
      <w:r w:rsidR="00796069" w:rsidRPr="00254D7D">
        <w:rPr>
          <w:rFonts w:cstheme="minorHAnsi"/>
          <w:color w:val="000000"/>
          <w:sz w:val="24"/>
          <w:szCs w:val="24"/>
        </w:rPr>
        <w:t xml:space="preserve">the </w:t>
      </w:r>
      <w:r w:rsidR="00DA33BF" w:rsidRPr="00254D7D">
        <w:rPr>
          <w:rFonts w:cstheme="minorHAnsi"/>
          <w:color w:val="000000"/>
          <w:sz w:val="24"/>
          <w:szCs w:val="24"/>
        </w:rPr>
        <w:t xml:space="preserve">way in </w:t>
      </w:r>
      <w:r w:rsidR="00796069" w:rsidRPr="00254D7D">
        <w:rPr>
          <w:rFonts w:cstheme="minorHAnsi"/>
          <w:color w:val="000000"/>
          <w:sz w:val="24"/>
          <w:szCs w:val="24"/>
        </w:rPr>
        <w:t>which</w:t>
      </w:r>
      <w:r w:rsidR="00DA33BF" w:rsidRPr="00254D7D">
        <w:rPr>
          <w:rFonts w:cstheme="minorHAnsi"/>
          <w:color w:val="000000"/>
          <w:sz w:val="24"/>
          <w:szCs w:val="24"/>
        </w:rPr>
        <w:t xml:space="preserve"> they </w:t>
      </w:r>
      <w:r w:rsidR="00796069" w:rsidRPr="00254D7D">
        <w:rPr>
          <w:rFonts w:cstheme="minorHAnsi"/>
          <w:color w:val="000000"/>
          <w:sz w:val="24"/>
          <w:szCs w:val="24"/>
        </w:rPr>
        <w:t>do it</w:t>
      </w:r>
      <w:r w:rsidR="00991374" w:rsidRPr="00254D7D">
        <w:rPr>
          <w:rFonts w:cstheme="minorHAnsi"/>
          <w:color w:val="000000"/>
          <w:sz w:val="24"/>
          <w:szCs w:val="24"/>
        </w:rPr>
        <w:t xml:space="preserve">, </w:t>
      </w:r>
      <w:r w:rsidR="00796069" w:rsidRPr="00254D7D">
        <w:rPr>
          <w:rFonts w:cstheme="minorHAnsi"/>
          <w:color w:val="000000"/>
          <w:sz w:val="24"/>
          <w:szCs w:val="24"/>
        </w:rPr>
        <w:t>is in effect</w:t>
      </w:r>
      <w:r w:rsidR="00991374" w:rsidRPr="00254D7D">
        <w:rPr>
          <w:rFonts w:cstheme="minorHAnsi"/>
          <w:color w:val="000000"/>
          <w:sz w:val="24"/>
          <w:szCs w:val="24"/>
        </w:rPr>
        <w:t>,</w:t>
      </w:r>
      <w:r w:rsidR="00796069" w:rsidRPr="00254D7D">
        <w:rPr>
          <w:rFonts w:cstheme="minorHAnsi"/>
          <w:color w:val="000000"/>
          <w:sz w:val="24"/>
          <w:szCs w:val="24"/>
        </w:rPr>
        <w:t xml:space="preserve"> a contract where both parties rely on one another for </w:t>
      </w:r>
      <w:r w:rsidR="000B5F6B" w:rsidRPr="00254D7D">
        <w:rPr>
          <w:rFonts w:cstheme="minorHAnsi"/>
          <w:color w:val="000000"/>
          <w:sz w:val="24"/>
          <w:szCs w:val="24"/>
        </w:rPr>
        <w:t xml:space="preserve">functionality. </w:t>
      </w:r>
      <w:r w:rsidR="00796069" w:rsidRPr="00254D7D">
        <w:rPr>
          <w:rFonts w:cstheme="minorHAnsi"/>
          <w:color w:val="000000"/>
          <w:sz w:val="24"/>
          <w:szCs w:val="24"/>
        </w:rPr>
        <w:t xml:space="preserve"> </w:t>
      </w:r>
      <w:r w:rsidR="00FD48C9" w:rsidRPr="00254D7D">
        <w:rPr>
          <w:rFonts w:cstheme="minorHAnsi"/>
          <w:color w:val="000000"/>
          <w:sz w:val="24"/>
          <w:szCs w:val="24"/>
        </w:rPr>
        <w:t>It is important that the public feel supported through the criminal justice system, and that they not taken advantage of and left feeling vulnerable.</w:t>
      </w:r>
      <w:r w:rsidR="00991374" w:rsidRPr="00254D7D">
        <w:rPr>
          <w:rFonts w:cstheme="minorHAnsi"/>
          <w:color w:val="000000"/>
          <w:sz w:val="24"/>
          <w:szCs w:val="24"/>
        </w:rPr>
        <w:t xml:space="preserve"> Having this lack of support, may mean that they are unlikely to report crime or support police actions in the future.</w:t>
      </w:r>
    </w:p>
    <w:p w14:paraId="454ABB0F" w14:textId="5EF6FB8D" w:rsidR="008E13A5" w:rsidRPr="00254D7D" w:rsidRDefault="008E13A5" w:rsidP="00254D7D">
      <w:pPr>
        <w:spacing w:line="480" w:lineRule="auto"/>
        <w:jc w:val="both"/>
        <w:rPr>
          <w:rFonts w:cstheme="minorHAnsi"/>
          <w:color w:val="000000"/>
          <w:sz w:val="24"/>
          <w:szCs w:val="24"/>
        </w:rPr>
      </w:pPr>
    </w:p>
    <w:p w14:paraId="279071A9" w14:textId="64463640" w:rsidR="008E13A5" w:rsidRPr="00254D7D" w:rsidRDefault="008E13A5" w:rsidP="00254D7D">
      <w:pPr>
        <w:spacing w:line="480" w:lineRule="auto"/>
        <w:jc w:val="both"/>
        <w:rPr>
          <w:rFonts w:cstheme="minorHAnsi"/>
          <w:color w:val="000000"/>
          <w:sz w:val="24"/>
          <w:szCs w:val="24"/>
        </w:rPr>
      </w:pPr>
      <w:r w:rsidRPr="00254D7D">
        <w:rPr>
          <w:rFonts w:cstheme="minorHAnsi"/>
          <w:color w:val="000000"/>
          <w:sz w:val="24"/>
          <w:szCs w:val="24"/>
        </w:rPr>
        <w:t xml:space="preserve">The use of neighbourhood policing teams has reinforced </w:t>
      </w:r>
      <w:r w:rsidR="00FD48C9" w:rsidRPr="00254D7D">
        <w:rPr>
          <w:rFonts w:cstheme="minorHAnsi"/>
          <w:color w:val="000000"/>
          <w:sz w:val="24"/>
          <w:szCs w:val="24"/>
        </w:rPr>
        <w:t>the</w:t>
      </w:r>
      <w:r w:rsidRPr="00254D7D">
        <w:rPr>
          <w:rFonts w:cstheme="minorHAnsi"/>
          <w:color w:val="000000"/>
          <w:sz w:val="24"/>
          <w:szCs w:val="24"/>
        </w:rPr>
        <w:t xml:space="preserve"> relationship, putting some element of power back into the hands of the public. The introduction of neighbourhood teams has meant that the public </w:t>
      </w:r>
      <w:r w:rsidRPr="00254D7D">
        <w:rPr>
          <w:rFonts w:cstheme="minorHAnsi"/>
          <w:i/>
          <w:iCs/>
          <w:color w:val="000000"/>
          <w:sz w:val="24"/>
          <w:szCs w:val="24"/>
        </w:rPr>
        <w:t>see</w:t>
      </w:r>
      <w:r w:rsidRPr="00254D7D">
        <w:rPr>
          <w:rFonts w:cstheme="minorHAnsi"/>
          <w:color w:val="000000"/>
          <w:sz w:val="24"/>
          <w:szCs w:val="24"/>
        </w:rPr>
        <w:t xml:space="preserve"> officers on the street, can approach them to engage and report crimes.</w:t>
      </w:r>
      <w:r w:rsidR="00FB2DA4" w:rsidRPr="00254D7D">
        <w:rPr>
          <w:rFonts w:cstheme="minorHAnsi"/>
          <w:color w:val="000000"/>
          <w:sz w:val="24"/>
          <w:szCs w:val="24"/>
        </w:rPr>
        <w:t xml:space="preserve"> </w:t>
      </w:r>
      <w:r w:rsidR="00D6750A" w:rsidRPr="00254D7D">
        <w:rPr>
          <w:rFonts w:cstheme="minorHAnsi"/>
          <w:color w:val="000000"/>
          <w:sz w:val="24"/>
          <w:szCs w:val="24"/>
        </w:rPr>
        <w:t>A</w:t>
      </w:r>
      <w:r w:rsidR="00FB2DA4" w:rsidRPr="00254D7D">
        <w:rPr>
          <w:rFonts w:cstheme="minorHAnsi"/>
          <w:color w:val="000000"/>
          <w:sz w:val="24"/>
          <w:szCs w:val="24"/>
        </w:rPr>
        <w:t>dvances in technology has allowed organisations to keep up to date with criminal activity, arguably to the detriment of public relations.</w:t>
      </w:r>
      <w:r w:rsidR="00E106CD" w:rsidRPr="00254D7D">
        <w:rPr>
          <w:rFonts w:cstheme="minorHAnsi"/>
          <w:color w:val="000000"/>
          <w:sz w:val="24"/>
          <w:szCs w:val="24"/>
        </w:rPr>
        <w:t xml:space="preserve"> T</w:t>
      </w:r>
      <w:r w:rsidR="00FB2DA4" w:rsidRPr="00254D7D">
        <w:rPr>
          <w:rFonts w:cstheme="minorHAnsi"/>
          <w:color w:val="000000"/>
          <w:sz w:val="24"/>
          <w:szCs w:val="24"/>
        </w:rPr>
        <w:t>he traditions of conversations and personal contact can be lost. With crimes being reported online, through email and of course telephone, sometimes leaves the public without any form of personal experience.</w:t>
      </w:r>
      <w:r w:rsidR="00165E7D" w:rsidRPr="00254D7D">
        <w:rPr>
          <w:rFonts w:cstheme="minorHAnsi"/>
          <w:color w:val="000000"/>
          <w:sz w:val="24"/>
          <w:szCs w:val="24"/>
        </w:rPr>
        <w:t xml:space="preserve"> T</w:t>
      </w:r>
      <w:r w:rsidR="00FB2DA4" w:rsidRPr="00254D7D">
        <w:rPr>
          <w:rFonts w:cstheme="minorHAnsi"/>
          <w:color w:val="000000"/>
          <w:sz w:val="24"/>
          <w:szCs w:val="24"/>
        </w:rPr>
        <w:t xml:space="preserve">he presence of police during </w:t>
      </w:r>
      <w:r w:rsidR="00165E7D" w:rsidRPr="00254D7D">
        <w:rPr>
          <w:rFonts w:cstheme="minorHAnsi"/>
          <w:color w:val="000000"/>
          <w:sz w:val="24"/>
          <w:szCs w:val="24"/>
        </w:rPr>
        <w:t xml:space="preserve">targeted </w:t>
      </w:r>
      <w:r w:rsidR="00FB2DA4" w:rsidRPr="00254D7D">
        <w:rPr>
          <w:rFonts w:cstheme="minorHAnsi"/>
          <w:color w:val="000000"/>
          <w:sz w:val="24"/>
          <w:szCs w:val="24"/>
        </w:rPr>
        <w:t xml:space="preserve">patrols can </w:t>
      </w:r>
      <w:r w:rsidRPr="00254D7D">
        <w:rPr>
          <w:rFonts w:cstheme="minorHAnsi"/>
          <w:color w:val="000000"/>
          <w:sz w:val="24"/>
          <w:szCs w:val="24"/>
        </w:rPr>
        <w:t>act as somewhat of a deterrent for criminals, again, another Peel principle which refers to the prevention of crime</w:t>
      </w:r>
      <w:r w:rsidR="00165E7D" w:rsidRPr="00254D7D">
        <w:rPr>
          <w:rFonts w:cstheme="minorHAnsi"/>
          <w:color w:val="000000"/>
          <w:sz w:val="24"/>
          <w:szCs w:val="24"/>
        </w:rPr>
        <w:t xml:space="preserve"> (The Crime Prevention Website, 2012). </w:t>
      </w:r>
      <w:r w:rsidRPr="00254D7D">
        <w:rPr>
          <w:rFonts w:cstheme="minorHAnsi"/>
          <w:color w:val="000000"/>
          <w:sz w:val="24"/>
          <w:szCs w:val="24"/>
        </w:rPr>
        <w:t>This is something that is still part of the Policing Vision 2025, so this underlines the importance to this date. From 1829 to 2025, the crux of policing remains to some extent the same. The Policing Vision states:</w:t>
      </w:r>
    </w:p>
    <w:p w14:paraId="55B0647A" w14:textId="77777777" w:rsidR="00D70607" w:rsidRPr="00254D7D" w:rsidRDefault="00D70607" w:rsidP="00254D7D">
      <w:pPr>
        <w:spacing w:line="480" w:lineRule="auto"/>
        <w:jc w:val="both"/>
        <w:rPr>
          <w:rFonts w:cstheme="minorHAnsi"/>
          <w:color w:val="000000"/>
          <w:sz w:val="24"/>
          <w:szCs w:val="24"/>
        </w:rPr>
      </w:pPr>
    </w:p>
    <w:p w14:paraId="46293021" w14:textId="2701B8BD" w:rsidR="008E13A5" w:rsidRPr="00254D7D" w:rsidRDefault="00E106CD" w:rsidP="00254D7D">
      <w:pPr>
        <w:spacing w:line="480" w:lineRule="auto"/>
        <w:jc w:val="both"/>
        <w:rPr>
          <w:rFonts w:cstheme="minorHAnsi"/>
          <w:color w:val="000000"/>
          <w:sz w:val="24"/>
          <w:szCs w:val="24"/>
        </w:rPr>
      </w:pPr>
      <w:r w:rsidRPr="00254D7D">
        <w:rPr>
          <w:rFonts w:cstheme="minorHAnsi"/>
          <w:color w:val="000000"/>
          <w:sz w:val="24"/>
          <w:szCs w:val="24"/>
        </w:rPr>
        <w:lastRenderedPageBreak/>
        <w:t>“</w:t>
      </w:r>
      <w:r w:rsidR="008E13A5" w:rsidRPr="00254D7D">
        <w:rPr>
          <w:rFonts w:cstheme="minorHAnsi"/>
          <w:color w:val="000000"/>
          <w:sz w:val="24"/>
          <w:szCs w:val="24"/>
        </w:rPr>
        <w:t>T</w:t>
      </w:r>
      <w:r w:rsidR="008E13A5" w:rsidRPr="00254D7D">
        <w:rPr>
          <w:sz w:val="24"/>
          <w:szCs w:val="24"/>
        </w:rPr>
        <w:t>he British policing model, with its tangible link between citizens and police in their area through local policing combined with specialist services that operate at regional, national and even international level, is envied all over the world. We want to maintain this valuable policing effect whilst adapting to changes both to communities and to public expectation of the police service</w:t>
      </w:r>
      <w:r w:rsidRPr="00254D7D">
        <w:rPr>
          <w:sz w:val="24"/>
          <w:szCs w:val="24"/>
        </w:rPr>
        <w:t>”</w:t>
      </w:r>
      <w:r w:rsidR="008E13A5" w:rsidRPr="00254D7D">
        <w:rPr>
          <w:sz w:val="24"/>
          <w:szCs w:val="24"/>
        </w:rPr>
        <w:t xml:space="preserve"> (National Police Chiefs’ Council, 2016).</w:t>
      </w:r>
    </w:p>
    <w:p w14:paraId="6BCA05CE" w14:textId="1B59A02F" w:rsidR="008E13A5" w:rsidRPr="00254D7D" w:rsidRDefault="008E13A5" w:rsidP="00254D7D">
      <w:pPr>
        <w:spacing w:line="480" w:lineRule="auto"/>
        <w:jc w:val="both"/>
        <w:rPr>
          <w:rFonts w:cstheme="minorHAnsi"/>
          <w:color w:val="000000"/>
          <w:sz w:val="24"/>
          <w:szCs w:val="24"/>
        </w:rPr>
      </w:pPr>
    </w:p>
    <w:p w14:paraId="5862F7F3" w14:textId="563EF251" w:rsidR="008E13A5" w:rsidRPr="00254D7D" w:rsidRDefault="008E13A5" w:rsidP="00254D7D">
      <w:pPr>
        <w:spacing w:line="480" w:lineRule="auto"/>
        <w:jc w:val="both"/>
        <w:rPr>
          <w:rFonts w:cstheme="minorHAnsi"/>
          <w:color w:val="000000"/>
          <w:sz w:val="24"/>
          <w:szCs w:val="24"/>
        </w:rPr>
      </w:pPr>
      <w:r w:rsidRPr="00254D7D">
        <w:rPr>
          <w:rFonts w:cstheme="minorHAnsi"/>
          <w:color w:val="000000"/>
          <w:sz w:val="24"/>
          <w:szCs w:val="24"/>
        </w:rPr>
        <w:t xml:space="preserve">This underpins the concept, that although policing will inevitable adapt </w:t>
      </w:r>
      <w:r w:rsidR="00C53E2E" w:rsidRPr="00254D7D">
        <w:rPr>
          <w:rFonts w:cstheme="minorHAnsi"/>
          <w:color w:val="000000"/>
          <w:sz w:val="24"/>
          <w:szCs w:val="24"/>
        </w:rPr>
        <w:t xml:space="preserve">to meet new challenges and barriers, policing by consent is still a priority. </w:t>
      </w:r>
      <w:r w:rsidR="002B3D4B" w:rsidRPr="00254D7D">
        <w:rPr>
          <w:rFonts w:cstheme="minorHAnsi"/>
          <w:color w:val="000000"/>
          <w:sz w:val="24"/>
          <w:szCs w:val="24"/>
        </w:rPr>
        <w:t>Of course, policing by consent will come with its</w:t>
      </w:r>
      <w:r w:rsidR="00D70607" w:rsidRPr="00254D7D">
        <w:rPr>
          <w:rFonts w:cstheme="minorHAnsi"/>
          <w:color w:val="000000"/>
          <w:sz w:val="24"/>
          <w:szCs w:val="24"/>
        </w:rPr>
        <w:t xml:space="preserve"> obstacles</w:t>
      </w:r>
      <w:r w:rsidR="002B3D4B" w:rsidRPr="00254D7D">
        <w:rPr>
          <w:rFonts w:cstheme="minorHAnsi"/>
          <w:color w:val="000000"/>
          <w:sz w:val="24"/>
          <w:szCs w:val="24"/>
        </w:rPr>
        <w:t>, like anything else. Take the BAME community for example. The very notion of policing by consent, can only be of success, if the community feels represented and their voices heard. Lack of diversity in the Police force can be a</w:t>
      </w:r>
      <w:r w:rsidR="00D70607" w:rsidRPr="00254D7D">
        <w:rPr>
          <w:rFonts w:cstheme="minorHAnsi"/>
          <w:color w:val="000000"/>
          <w:sz w:val="24"/>
          <w:szCs w:val="24"/>
        </w:rPr>
        <w:t>n indicator</w:t>
      </w:r>
      <w:r w:rsidR="002B3D4B" w:rsidRPr="00254D7D">
        <w:rPr>
          <w:rFonts w:cstheme="minorHAnsi"/>
          <w:color w:val="000000"/>
          <w:sz w:val="24"/>
          <w:szCs w:val="24"/>
        </w:rPr>
        <w:t xml:space="preserve"> </w:t>
      </w:r>
      <w:r w:rsidR="00A44DF7" w:rsidRPr="00254D7D">
        <w:rPr>
          <w:rFonts w:cstheme="minorHAnsi"/>
          <w:color w:val="000000"/>
          <w:sz w:val="24"/>
          <w:szCs w:val="24"/>
        </w:rPr>
        <w:t>for</w:t>
      </w:r>
      <w:r w:rsidR="002B3D4B" w:rsidRPr="00254D7D">
        <w:rPr>
          <w:rFonts w:cstheme="minorHAnsi"/>
          <w:color w:val="000000"/>
          <w:sz w:val="24"/>
          <w:szCs w:val="24"/>
        </w:rPr>
        <w:t xml:space="preserve"> lack of crime reporting and is something which is prevalent </w:t>
      </w:r>
      <w:r w:rsidR="00FD48C9" w:rsidRPr="00254D7D">
        <w:rPr>
          <w:rFonts w:cstheme="minorHAnsi"/>
          <w:color w:val="000000"/>
          <w:sz w:val="24"/>
          <w:szCs w:val="24"/>
        </w:rPr>
        <w:t>more</w:t>
      </w:r>
      <w:r w:rsidR="002B3D4B" w:rsidRPr="00254D7D">
        <w:rPr>
          <w:rFonts w:cstheme="minorHAnsi"/>
          <w:color w:val="000000"/>
          <w:sz w:val="24"/>
          <w:szCs w:val="24"/>
        </w:rPr>
        <w:t xml:space="preserve"> than ever</w:t>
      </w:r>
      <w:r w:rsidR="00FD48C9" w:rsidRPr="00254D7D">
        <w:rPr>
          <w:rFonts w:cstheme="minorHAnsi"/>
          <w:color w:val="000000"/>
          <w:sz w:val="24"/>
          <w:szCs w:val="24"/>
        </w:rPr>
        <w:t xml:space="preserve"> with 92.7% of officers being white, and just 7.3% from BAME communities as at January 2021</w:t>
      </w:r>
      <w:r w:rsidR="0075729A" w:rsidRPr="00254D7D">
        <w:rPr>
          <w:rFonts w:cstheme="minorHAnsi"/>
          <w:color w:val="000000"/>
          <w:sz w:val="24"/>
          <w:szCs w:val="24"/>
        </w:rPr>
        <w:t xml:space="preserve"> </w:t>
      </w:r>
      <w:r w:rsidR="00FD48C9" w:rsidRPr="00254D7D">
        <w:rPr>
          <w:rFonts w:cstheme="minorHAnsi"/>
          <w:color w:val="000000"/>
          <w:sz w:val="24"/>
          <w:szCs w:val="24"/>
        </w:rPr>
        <w:t xml:space="preserve">(Gov.uk, 2021). </w:t>
      </w:r>
      <w:r w:rsidR="00AC5121" w:rsidRPr="00254D7D">
        <w:rPr>
          <w:rFonts w:cstheme="minorHAnsi"/>
          <w:color w:val="000000"/>
          <w:sz w:val="24"/>
          <w:szCs w:val="24"/>
        </w:rPr>
        <w:t>Gwent Police were</w:t>
      </w:r>
      <w:r w:rsidR="00D70607" w:rsidRPr="00254D7D">
        <w:rPr>
          <w:rFonts w:cstheme="minorHAnsi"/>
          <w:color w:val="000000"/>
          <w:sz w:val="24"/>
          <w:szCs w:val="24"/>
        </w:rPr>
        <w:t xml:space="preserve"> able to identify this and make the </w:t>
      </w:r>
      <w:r w:rsidR="0075729A" w:rsidRPr="00254D7D">
        <w:rPr>
          <w:rFonts w:cstheme="minorHAnsi"/>
          <w:color w:val="000000"/>
          <w:sz w:val="24"/>
          <w:szCs w:val="24"/>
        </w:rPr>
        <w:t>necessary changes</w:t>
      </w:r>
      <w:r w:rsidR="00D70607" w:rsidRPr="00254D7D">
        <w:rPr>
          <w:rFonts w:cstheme="minorHAnsi"/>
          <w:color w:val="000000"/>
          <w:sz w:val="24"/>
          <w:szCs w:val="24"/>
        </w:rPr>
        <w:t xml:space="preserve"> </w:t>
      </w:r>
      <w:r w:rsidR="0075729A" w:rsidRPr="00254D7D">
        <w:rPr>
          <w:rFonts w:cstheme="minorHAnsi"/>
          <w:color w:val="000000"/>
          <w:sz w:val="24"/>
          <w:szCs w:val="24"/>
        </w:rPr>
        <w:t>through</w:t>
      </w:r>
      <w:r w:rsidR="002B3D4B" w:rsidRPr="00254D7D">
        <w:rPr>
          <w:rFonts w:cstheme="minorHAnsi"/>
          <w:color w:val="000000"/>
          <w:sz w:val="24"/>
          <w:szCs w:val="24"/>
        </w:rPr>
        <w:t xml:space="preserve"> recruitment drives </w:t>
      </w:r>
      <w:r w:rsidR="00A44DF7" w:rsidRPr="00254D7D">
        <w:rPr>
          <w:rFonts w:cstheme="minorHAnsi"/>
          <w:color w:val="000000"/>
          <w:sz w:val="24"/>
          <w:szCs w:val="24"/>
        </w:rPr>
        <w:t>supporting applicants from the BAME community, along with disabled and LGBT communities</w:t>
      </w:r>
      <w:r w:rsidR="00AC5121" w:rsidRPr="00254D7D">
        <w:rPr>
          <w:rFonts w:cstheme="minorHAnsi"/>
          <w:color w:val="000000"/>
          <w:sz w:val="24"/>
          <w:szCs w:val="24"/>
        </w:rPr>
        <w:t xml:space="preserve">, with their positive action scheme </w:t>
      </w:r>
      <w:r w:rsidR="00A44DF7" w:rsidRPr="00254D7D">
        <w:rPr>
          <w:rFonts w:cstheme="minorHAnsi"/>
          <w:color w:val="000000"/>
          <w:sz w:val="24"/>
          <w:szCs w:val="24"/>
        </w:rPr>
        <w:t>(</w:t>
      </w:r>
      <w:proofErr w:type="spellStart"/>
      <w:r w:rsidR="00A44DF7" w:rsidRPr="00254D7D">
        <w:rPr>
          <w:rFonts w:cstheme="minorHAnsi"/>
          <w:color w:val="000000"/>
          <w:sz w:val="24"/>
          <w:szCs w:val="24"/>
        </w:rPr>
        <w:t>Heddlu</w:t>
      </w:r>
      <w:proofErr w:type="spellEnd"/>
      <w:r w:rsidR="00A44DF7" w:rsidRPr="00254D7D">
        <w:rPr>
          <w:rFonts w:cstheme="minorHAnsi"/>
          <w:color w:val="000000"/>
          <w:sz w:val="24"/>
          <w:szCs w:val="24"/>
        </w:rPr>
        <w:t xml:space="preserve"> Gwent Police, 2021).</w:t>
      </w:r>
      <w:r w:rsidR="00142096" w:rsidRPr="00254D7D">
        <w:rPr>
          <w:rFonts w:cstheme="minorHAnsi"/>
          <w:color w:val="000000"/>
          <w:sz w:val="24"/>
          <w:szCs w:val="24"/>
        </w:rPr>
        <w:t xml:space="preserve"> This evidences to the public, that a force which reflects the community is still of importance. </w:t>
      </w:r>
      <w:r w:rsidR="003232DD" w:rsidRPr="00254D7D">
        <w:rPr>
          <w:rFonts w:cstheme="minorHAnsi"/>
          <w:color w:val="000000"/>
          <w:sz w:val="24"/>
          <w:szCs w:val="24"/>
        </w:rPr>
        <w:t xml:space="preserve">A diverse force allows </w:t>
      </w:r>
      <w:r w:rsidR="00FD48C9" w:rsidRPr="00254D7D">
        <w:rPr>
          <w:rFonts w:cstheme="minorHAnsi"/>
          <w:color w:val="000000"/>
          <w:sz w:val="24"/>
          <w:szCs w:val="24"/>
        </w:rPr>
        <w:t>the</w:t>
      </w:r>
      <w:r w:rsidR="003232DD" w:rsidRPr="00254D7D">
        <w:rPr>
          <w:rFonts w:cstheme="minorHAnsi"/>
          <w:color w:val="000000"/>
          <w:sz w:val="24"/>
          <w:szCs w:val="24"/>
        </w:rPr>
        <w:t xml:space="preserve"> break</w:t>
      </w:r>
      <w:r w:rsidR="00FD48C9" w:rsidRPr="00254D7D">
        <w:rPr>
          <w:rFonts w:cstheme="minorHAnsi"/>
          <w:color w:val="000000"/>
          <w:sz w:val="24"/>
          <w:szCs w:val="24"/>
        </w:rPr>
        <w:t>ing</w:t>
      </w:r>
      <w:r w:rsidR="003232DD" w:rsidRPr="00254D7D">
        <w:rPr>
          <w:rFonts w:cstheme="minorHAnsi"/>
          <w:color w:val="000000"/>
          <w:sz w:val="24"/>
          <w:szCs w:val="24"/>
        </w:rPr>
        <w:t xml:space="preserve"> down</w:t>
      </w:r>
      <w:r w:rsidR="00FD48C9" w:rsidRPr="00254D7D">
        <w:rPr>
          <w:rFonts w:cstheme="minorHAnsi"/>
          <w:color w:val="000000"/>
          <w:sz w:val="24"/>
          <w:szCs w:val="24"/>
        </w:rPr>
        <w:t xml:space="preserve"> of</w:t>
      </w:r>
      <w:r w:rsidR="003232DD" w:rsidRPr="00254D7D">
        <w:rPr>
          <w:rFonts w:cstheme="minorHAnsi"/>
          <w:color w:val="000000"/>
          <w:sz w:val="24"/>
          <w:szCs w:val="24"/>
        </w:rPr>
        <w:t xml:space="preserve"> cultural barriers in line with promoting equality. </w:t>
      </w:r>
      <w:r w:rsidR="00C063A0" w:rsidRPr="00254D7D">
        <w:rPr>
          <w:rFonts w:cstheme="minorHAnsi"/>
          <w:color w:val="000000"/>
          <w:sz w:val="24"/>
          <w:szCs w:val="24"/>
        </w:rPr>
        <w:t>However, this can only be successful if the applications are received in the first instance. Getting to the root of the problem, and thinking more broadly</w:t>
      </w:r>
      <w:r w:rsidR="00D96D4B" w:rsidRPr="00254D7D">
        <w:rPr>
          <w:rFonts w:cstheme="minorHAnsi"/>
          <w:color w:val="000000"/>
          <w:sz w:val="24"/>
          <w:szCs w:val="24"/>
        </w:rPr>
        <w:t xml:space="preserve"> surrounding the matter</w:t>
      </w:r>
      <w:r w:rsidR="00C063A0" w:rsidRPr="00254D7D">
        <w:rPr>
          <w:rFonts w:cstheme="minorHAnsi"/>
          <w:color w:val="000000"/>
          <w:sz w:val="24"/>
          <w:szCs w:val="24"/>
        </w:rPr>
        <w:t>, it is the children of these communities which will shape and form</w:t>
      </w:r>
      <w:r w:rsidR="00AC5121" w:rsidRPr="00254D7D">
        <w:rPr>
          <w:rFonts w:cstheme="minorHAnsi"/>
          <w:color w:val="000000"/>
          <w:sz w:val="24"/>
          <w:szCs w:val="24"/>
        </w:rPr>
        <w:t xml:space="preserve"> </w:t>
      </w:r>
      <w:r w:rsidR="00C063A0" w:rsidRPr="00254D7D">
        <w:rPr>
          <w:rFonts w:cstheme="minorHAnsi"/>
          <w:color w:val="000000"/>
          <w:sz w:val="24"/>
          <w:szCs w:val="24"/>
        </w:rPr>
        <w:t xml:space="preserve">future police forces. Education on policing, and encouragement to engage will break down any </w:t>
      </w:r>
      <w:r w:rsidR="004A5713" w:rsidRPr="00254D7D">
        <w:rPr>
          <w:rFonts w:cstheme="minorHAnsi"/>
          <w:color w:val="000000"/>
          <w:sz w:val="24"/>
          <w:szCs w:val="24"/>
        </w:rPr>
        <w:t>preconception</w:t>
      </w:r>
      <w:r w:rsidR="00C063A0" w:rsidRPr="00254D7D">
        <w:rPr>
          <w:rFonts w:cstheme="minorHAnsi"/>
          <w:color w:val="000000"/>
          <w:sz w:val="24"/>
          <w:szCs w:val="24"/>
        </w:rPr>
        <w:t xml:space="preserve"> on policing that these children may have experienced. </w:t>
      </w:r>
      <w:r w:rsidR="004A5713" w:rsidRPr="00254D7D">
        <w:rPr>
          <w:rFonts w:cstheme="minorHAnsi"/>
          <w:color w:val="000000"/>
          <w:sz w:val="24"/>
          <w:szCs w:val="24"/>
        </w:rPr>
        <w:t xml:space="preserve">This is where officers such as Community Support Officers can really </w:t>
      </w:r>
      <w:r w:rsidR="004A5713" w:rsidRPr="00254D7D">
        <w:rPr>
          <w:rFonts w:cstheme="minorHAnsi"/>
          <w:color w:val="000000"/>
          <w:sz w:val="24"/>
          <w:szCs w:val="24"/>
        </w:rPr>
        <w:lastRenderedPageBreak/>
        <w:t>be of benefit with talks in schools, local community clubs etc.</w:t>
      </w:r>
      <w:r w:rsidR="00413872" w:rsidRPr="00254D7D">
        <w:rPr>
          <w:rFonts w:cstheme="minorHAnsi"/>
          <w:color w:val="000000"/>
          <w:sz w:val="24"/>
          <w:szCs w:val="24"/>
        </w:rPr>
        <w:t xml:space="preserve"> These officers’ main role is their community engagement, and to host things such as police surgeries, where they can feed back the concerns of the community. Policing locally in this manner, means that </w:t>
      </w:r>
      <w:r w:rsidR="00AC5121" w:rsidRPr="00254D7D">
        <w:rPr>
          <w:rFonts w:cstheme="minorHAnsi"/>
          <w:color w:val="000000"/>
          <w:sz w:val="24"/>
          <w:szCs w:val="24"/>
        </w:rPr>
        <w:t>police organisations can</w:t>
      </w:r>
      <w:r w:rsidR="00413872" w:rsidRPr="00254D7D">
        <w:rPr>
          <w:rFonts w:cstheme="minorHAnsi"/>
          <w:color w:val="000000"/>
          <w:sz w:val="24"/>
          <w:szCs w:val="24"/>
        </w:rPr>
        <w:t xml:space="preserve"> address the key issues and tailoring </w:t>
      </w:r>
      <w:r w:rsidR="00AC5121" w:rsidRPr="00254D7D">
        <w:rPr>
          <w:rFonts w:cstheme="minorHAnsi"/>
          <w:color w:val="000000"/>
          <w:sz w:val="24"/>
          <w:szCs w:val="24"/>
        </w:rPr>
        <w:t>their</w:t>
      </w:r>
      <w:r w:rsidR="00413872" w:rsidRPr="00254D7D">
        <w:rPr>
          <w:rFonts w:cstheme="minorHAnsi"/>
          <w:color w:val="000000"/>
          <w:sz w:val="24"/>
          <w:szCs w:val="24"/>
        </w:rPr>
        <w:t xml:space="preserve"> approach to meet the needs of the public, again, maintaining that public and police relationship which is so very vital.</w:t>
      </w:r>
      <w:r w:rsidR="00D96D4B" w:rsidRPr="00254D7D">
        <w:rPr>
          <w:rFonts w:cstheme="minorHAnsi"/>
          <w:color w:val="000000"/>
          <w:sz w:val="24"/>
          <w:szCs w:val="24"/>
        </w:rPr>
        <w:t xml:space="preserve"> Transferring policing powers away from the Government, who quite frankly cannot compete with the local communities in terms of knowledge and understanding of their area, may have been the most important reform in recent legislation.   </w:t>
      </w:r>
    </w:p>
    <w:p w14:paraId="218F8E7A" w14:textId="77777777" w:rsidR="008E13A5" w:rsidRPr="00254D7D" w:rsidRDefault="008E13A5" w:rsidP="00254D7D">
      <w:pPr>
        <w:spacing w:line="480" w:lineRule="auto"/>
        <w:jc w:val="both"/>
        <w:rPr>
          <w:rFonts w:cstheme="minorHAnsi"/>
          <w:color w:val="000000"/>
          <w:sz w:val="24"/>
          <w:szCs w:val="24"/>
        </w:rPr>
      </w:pPr>
    </w:p>
    <w:p w14:paraId="49492A6D" w14:textId="3765E520" w:rsidR="00BD77AD" w:rsidRPr="00254D7D" w:rsidRDefault="003F1FA2" w:rsidP="00254D7D">
      <w:pPr>
        <w:spacing w:line="480" w:lineRule="auto"/>
        <w:jc w:val="both"/>
        <w:rPr>
          <w:rFonts w:cstheme="minorHAnsi"/>
          <w:color w:val="000000"/>
          <w:sz w:val="24"/>
          <w:szCs w:val="24"/>
        </w:rPr>
      </w:pPr>
      <w:r w:rsidRPr="00254D7D">
        <w:rPr>
          <w:rFonts w:cstheme="minorHAnsi"/>
          <w:color w:val="000000"/>
          <w:sz w:val="24"/>
          <w:szCs w:val="24"/>
        </w:rPr>
        <w:t xml:space="preserve">Quite often, members of the public will only see police presence as a reaction to a dynamic incident, where officers cannot afford a great deal of time to build rapports and relations within the community, especially where the incident is an emergency response and the threat, risk and harm threshold is met. This can be detrimental somewhat to the relationship between public and police. </w:t>
      </w:r>
      <w:r w:rsidR="00A125CF" w:rsidRPr="00254D7D">
        <w:rPr>
          <w:rFonts w:cstheme="minorHAnsi"/>
          <w:color w:val="000000"/>
          <w:sz w:val="24"/>
          <w:szCs w:val="24"/>
        </w:rPr>
        <w:t xml:space="preserve">In a 2017 report by Pew Research Centre, it was discovered that 86% of police officers felt that they did not have the </w:t>
      </w:r>
      <w:r w:rsidR="00D0416C" w:rsidRPr="00254D7D">
        <w:rPr>
          <w:rFonts w:cstheme="minorHAnsi"/>
          <w:color w:val="000000"/>
          <w:sz w:val="24"/>
          <w:szCs w:val="24"/>
        </w:rPr>
        <w:t xml:space="preserve">adequate </w:t>
      </w:r>
      <w:r w:rsidR="00A125CF" w:rsidRPr="00254D7D">
        <w:rPr>
          <w:rFonts w:cstheme="minorHAnsi"/>
          <w:color w:val="000000"/>
          <w:sz w:val="24"/>
          <w:szCs w:val="24"/>
        </w:rPr>
        <w:t xml:space="preserve">resources to patrol in their communities (Morin et al, 2017). The lack of resources inevitably </w:t>
      </w:r>
      <w:r w:rsidR="00D0416C" w:rsidRPr="00254D7D">
        <w:rPr>
          <w:rFonts w:cstheme="minorHAnsi"/>
          <w:color w:val="000000"/>
          <w:sz w:val="24"/>
          <w:szCs w:val="24"/>
        </w:rPr>
        <w:t>e</w:t>
      </w:r>
      <w:r w:rsidR="00A125CF" w:rsidRPr="00254D7D">
        <w:rPr>
          <w:rFonts w:cstheme="minorHAnsi"/>
          <w:color w:val="000000"/>
          <w:sz w:val="24"/>
          <w:szCs w:val="24"/>
        </w:rPr>
        <w:t xml:space="preserve">ffects the lack of engagement that a police force can </w:t>
      </w:r>
      <w:r w:rsidR="00D0416C" w:rsidRPr="00254D7D">
        <w:rPr>
          <w:rFonts w:cstheme="minorHAnsi"/>
          <w:color w:val="000000"/>
          <w:sz w:val="24"/>
          <w:szCs w:val="24"/>
        </w:rPr>
        <w:t xml:space="preserve">realistically </w:t>
      </w:r>
      <w:r w:rsidR="00130DB9" w:rsidRPr="00254D7D">
        <w:rPr>
          <w:rFonts w:cstheme="minorHAnsi"/>
          <w:color w:val="000000"/>
          <w:sz w:val="24"/>
          <w:szCs w:val="24"/>
        </w:rPr>
        <w:t>offer</w:t>
      </w:r>
      <w:r w:rsidR="00A125CF" w:rsidRPr="00254D7D">
        <w:rPr>
          <w:rFonts w:cstheme="minorHAnsi"/>
          <w:color w:val="000000"/>
          <w:sz w:val="24"/>
          <w:szCs w:val="24"/>
        </w:rPr>
        <w:t xml:space="preserve">. </w:t>
      </w:r>
      <w:r w:rsidR="00D0416C" w:rsidRPr="00254D7D">
        <w:rPr>
          <w:rFonts w:cstheme="minorHAnsi"/>
          <w:color w:val="000000"/>
          <w:sz w:val="24"/>
          <w:szCs w:val="24"/>
        </w:rPr>
        <w:t>The</w:t>
      </w:r>
      <w:r w:rsidRPr="00254D7D">
        <w:rPr>
          <w:rFonts w:cstheme="minorHAnsi"/>
          <w:color w:val="000000"/>
          <w:sz w:val="24"/>
          <w:szCs w:val="24"/>
        </w:rPr>
        <w:t xml:space="preserve"> term </w:t>
      </w:r>
      <w:r w:rsidR="00DE353F" w:rsidRPr="00254D7D">
        <w:rPr>
          <w:rFonts w:cstheme="minorHAnsi"/>
          <w:color w:val="000000"/>
          <w:sz w:val="24"/>
          <w:szCs w:val="24"/>
        </w:rPr>
        <w:t>“</w:t>
      </w:r>
      <w:r w:rsidRPr="00254D7D">
        <w:rPr>
          <w:rFonts w:cstheme="minorHAnsi"/>
          <w:color w:val="000000"/>
          <w:sz w:val="24"/>
          <w:szCs w:val="24"/>
        </w:rPr>
        <w:t xml:space="preserve">approval” is paramount </w:t>
      </w:r>
      <w:r w:rsidR="00D0416C" w:rsidRPr="00254D7D">
        <w:rPr>
          <w:rFonts w:cstheme="minorHAnsi"/>
          <w:color w:val="000000"/>
          <w:sz w:val="24"/>
          <w:szCs w:val="24"/>
        </w:rPr>
        <w:t>within the principles</w:t>
      </w:r>
      <w:r w:rsidR="00DE353F" w:rsidRPr="00254D7D">
        <w:rPr>
          <w:rFonts w:cstheme="minorHAnsi"/>
          <w:color w:val="000000"/>
          <w:sz w:val="24"/>
          <w:szCs w:val="24"/>
        </w:rPr>
        <w:t>; t</w:t>
      </w:r>
      <w:r w:rsidRPr="00254D7D">
        <w:rPr>
          <w:rFonts w:cstheme="minorHAnsi"/>
          <w:color w:val="000000"/>
          <w:sz w:val="24"/>
          <w:szCs w:val="24"/>
        </w:rPr>
        <w:t xml:space="preserve">he dictionary will say it is “the feeling of having a positive opinion of someone or something” (Cambridge Dictionary, 2021). </w:t>
      </w:r>
      <w:r w:rsidR="00D31A60" w:rsidRPr="00254D7D">
        <w:rPr>
          <w:rFonts w:cstheme="minorHAnsi"/>
          <w:color w:val="000000"/>
          <w:sz w:val="24"/>
          <w:szCs w:val="24"/>
        </w:rPr>
        <w:t xml:space="preserve">Police rely on the public to approve their actions to allow them to fulfil the duties needed to deal with the situation at hand. By this I mean, provide cooperation, allowing them space to conduct enquiries, and not provide barriers/ distractions in doing so. </w:t>
      </w:r>
      <w:r w:rsidR="007D4ED8" w:rsidRPr="00254D7D">
        <w:rPr>
          <w:rFonts w:cstheme="minorHAnsi"/>
          <w:color w:val="000000"/>
          <w:sz w:val="24"/>
          <w:szCs w:val="24"/>
        </w:rPr>
        <w:t xml:space="preserve">Having said that, this is a two-way relationship and officers cannot be expectant of the public to approve actions, if the actions are representative of </w:t>
      </w:r>
      <w:r w:rsidR="007D4ED8" w:rsidRPr="00254D7D">
        <w:rPr>
          <w:rFonts w:cstheme="minorHAnsi"/>
          <w:color w:val="000000"/>
          <w:sz w:val="24"/>
          <w:szCs w:val="24"/>
        </w:rPr>
        <w:lastRenderedPageBreak/>
        <w:t xml:space="preserve">principles that steer from the Code of Ethics. The public need to witness that police actions are legitimate, fair and proportionate. </w:t>
      </w:r>
      <w:r w:rsidR="00B9741C" w:rsidRPr="00254D7D">
        <w:rPr>
          <w:rFonts w:cstheme="minorHAnsi"/>
          <w:color w:val="000000"/>
          <w:sz w:val="24"/>
          <w:szCs w:val="24"/>
        </w:rPr>
        <w:t>The excessive use of force</w:t>
      </w:r>
      <w:r w:rsidR="007D4ED8" w:rsidRPr="00254D7D">
        <w:rPr>
          <w:rFonts w:cstheme="minorHAnsi"/>
          <w:color w:val="000000"/>
          <w:sz w:val="24"/>
          <w:szCs w:val="24"/>
        </w:rPr>
        <w:t xml:space="preserve"> is one of the many factors in why the public may lose faith in the organisation. </w:t>
      </w:r>
      <w:r w:rsidR="00DC112E" w:rsidRPr="00254D7D">
        <w:rPr>
          <w:rFonts w:cstheme="minorHAnsi"/>
          <w:color w:val="000000"/>
          <w:sz w:val="24"/>
          <w:szCs w:val="24"/>
        </w:rPr>
        <w:t xml:space="preserve">Eric </w:t>
      </w:r>
      <w:proofErr w:type="spellStart"/>
      <w:r w:rsidR="00DC112E" w:rsidRPr="00254D7D">
        <w:rPr>
          <w:rFonts w:cstheme="minorHAnsi"/>
          <w:color w:val="000000"/>
          <w:sz w:val="24"/>
          <w:szCs w:val="24"/>
        </w:rPr>
        <w:t>Jefferis</w:t>
      </w:r>
      <w:proofErr w:type="spellEnd"/>
      <w:r w:rsidR="00DC112E" w:rsidRPr="00254D7D">
        <w:rPr>
          <w:rFonts w:cstheme="minorHAnsi"/>
          <w:color w:val="000000"/>
          <w:sz w:val="24"/>
          <w:szCs w:val="24"/>
        </w:rPr>
        <w:t xml:space="preserve"> supports this theory in his research surrounding public perception and the excessive use of force (</w:t>
      </w:r>
      <w:proofErr w:type="spellStart"/>
      <w:r w:rsidR="00DC112E" w:rsidRPr="00254D7D">
        <w:rPr>
          <w:rFonts w:cstheme="minorHAnsi"/>
          <w:color w:val="000000"/>
          <w:sz w:val="24"/>
          <w:szCs w:val="24"/>
        </w:rPr>
        <w:t>Jefferis</w:t>
      </w:r>
      <w:proofErr w:type="spellEnd"/>
      <w:r w:rsidR="00DC112E" w:rsidRPr="00254D7D">
        <w:rPr>
          <w:rFonts w:cstheme="minorHAnsi"/>
          <w:color w:val="000000"/>
          <w:sz w:val="24"/>
          <w:szCs w:val="24"/>
        </w:rPr>
        <w:t xml:space="preserve"> et al, 2011). </w:t>
      </w:r>
      <w:r w:rsidR="0017099C" w:rsidRPr="00254D7D">
        <w:rPr>
          <w:rFonts w:cstheme="minorHAnsi"/>
          <w:color w:val="000000"/>
          <w:sz w:val="24"/>
          <w:szCs w:val="24"/>
        </w:rPr>
        <w:t xml:space="preserve">His findings showed how perceptions of the police were negatively affected after seeing excessive use of force whether in person or </w:t>
      </w:r>
      <w:r w:rsidR="0092688C" w:rsidRPr="00254D7D">
        <w:rPr>
          <w:rFonts w:cstheme="minorHAnsi"/>
          <w:color w:val="000000"/>
          <w:sz w:val="24"/>
          <w:szCs w:val="24"/>
        </w:rPr>
        <w:t>by</w:t>
      </w:r>
      <w:r w:rsidR="0017099C" w:rsidRPr="00254D7D">
        <w:rPr>
          <w:rFonts w:cstheme="minorHAnsi"/>
          <w:color w:val="000000"/>
          <w:sz w:val="24"/>
          <w:szCs w:val="24"/>
        </w:rPr>
        <w:t xml:space="preserve"> the media. </w:t>
      </w:r>
      <w:proofErr w:type="spellStart"/>
      <w:r w:rsidR="00D2176E" w:rsidRPr="00254D7D">
        <w:rPr>
          <w:rFonts w:cstheme="minorHAnsi"/>
          <w:color w:val="000000"/>
          <w:sz w:val="24"/>
          <w:szCs w:val="24"/>
        </w:rPr>
        <w:t>Jefferis</w:t>
      </w:r>
      <w:proofErr w:type="spellEnd"/>
      <w:r w:rsidR="00D2176E" w:rsidRPr="00254D7D">
        <w:rPr>
          <w:rFonts w:cstheme="minorHAnsi"/>
          <w:color w:val="000000"/>
          <w:sz w:val="24"/>
          <w:szCs w:val="24"/>
        </w:rPr>
        <w:t xml:space="preserve"> comments: </w:t>
      </w:r>
    </w:p>
    <w:p w14:paraId="1D6D8AF4" w14:textId="0E786A04" w:rsidR="00D2176E" w:rsidRPr="00254D7D" w:rsidRDefault="00D2176E" w:rsidP="00254D7D">
      <w:pPr>
        <w:spacing w:line="480" w:lineRule="auto"/>
        <w:jc w:val="both"/>
        <w:rPr>
          <w:rFonts w:cstheme="minorHAnsi"/>
          <w:color w:val="000000"/>
          <w:sz w:val="24"/>
          <w:szCs w:val="24"/>
        </w:rPr>
      </w:pPr>
    </w:p>
    <w:p w14:paraId="3C87D7D9" w14:textId="7A3C96FF" w:rsidR="00D2176E" w:rsidRPr="00254D7D" w:rsidRDefault="00D2176E" w:rsidP="00254D7D">
      <w:pPr>
        <w:spacing w:line="480" w:lineRule="auto"/>
        <w:jc w:val="both"/>
        <w:rPr>
          <w:rFonts w:cstheme="minorHAnsi"/>
          <w:sz w:val="24"/>
          <w:szCs w:val="24"/>
        </w:rPr>
      </w:pPr>
      <w:r w:rsidRPr="00254D7D">
        <w:rPr>
          <w:rFonts w:cstheme="minorHAnsi"/>
          <w:sz w:val="24"/>
          <w:szCs w:val="24"/>
        </w:rPr>
        <w:t>“Since public perceptions are critical to effective policing, and critical incidents such as highly publicized use‐of‐force incidents can have a substantial impact on public perceptions, the extent of force perceived by the public in a critical incident is a major concern” (</w:t>
      </w:r>
      <w:proofErr w:type="spellStart"/>
      <w:r w:rsidRPr="00254D7D">
        <w:rPr>
          <w:rFonts w:cstheme="minorHAnsi"/>
          <w:sz w:val="24"/>
          <w:szCs w:val="24"/>
        </w:rPr>
        <w:t>Jefferis</w:t>
      </w:r>
      <w:proofErr w:type="spellEnd"/>
      <w:r w:rsidRPr="00254D7D">
        <w:rPr>
          <w:rFonts w:cstheme="minorHAnsi"/>
          <w:sz w:val="24"/>
          <w:szCs w:val="24"/>
        </w:rPr>
        <w:t xml:space="preserve"> et al, 2011).</w:t>
      </w:r>
    </w:p>
    <w:p w14:paraId="2C373D9B" w14:textId="4360018A" w:rsidR="00BD77AD" w:rsidRPr="00254D7D" w:rsidRDefault="008F1A33" w:rsidP="00254D7D">
      <w:pPr>
        <w:tabs>
          <w:tab w:val="left" w:pos="3684"/>
        </w:tabs>
        <w:spacing w:line="480" w:lineRule="auto"/>
        <w:jc w:val="both"/>
        <w:rPr>
          <w:rFonts w:cstheme="minorHAnsi"/>
          <w:color w:val="000000"/>
          <w:sz w:val="24"/>
          <w:szCs w:val="24"/>
        </w:rPr>
      </w:pPr>
      <w:r w:rsidRPr="00254D7D">
        <w:rPr>
          <w:rFonts w:cstheme="minorHAnsi"/>
          <w:color w:val="000000"/>
          <w:sz w:val="24"/>
          <w:szCs w:val="24"/>
        </w:rPr>
        <w:tab/>
      </w:r>
    </w:p>
    <w:p w14:paraId="3091CBE2" w14:textId="6CCF9C4D" w:rsidR="00263B29" w:rsidRPr="00254D7D" w:rsidRDefault="00B9741C" w:rsidP="00254D7D">
      <w:pPr>
        <w:spacing w:line="480" w:lineRule="auto"/>
        <w:jc w:val="both"/>
        <w:rPr>
          <w:rFonts w:cstheme="minorHAnsi"/>
          <w:color w:val="000000"/>
          <w:sz w:val="24"/>
          <w:szCs w:val="24"/>
        </w:rPr>
      </w:pPr>
      <w:r w:rsidRPr="00254D7D">
        <w:rPr>
          <w:rFonts w:cstheme="minorHAnsi"/>
          <w:color w:val="000000"/>
          <w:sz w:val="24"/>
          <w:szCs w:val="24"/>
        </w:rPr>
        <w:t>This leads on to the next barrier in public approval and policing by consent; and that is the use of media and social media</w:t>
      </w:r>
      <w:r w:rsidR="00FD48C9" w:rsidRPr="00254D7D">
        <w:rPr>
          <w:rFonts w:cstheme="minorHAnsi"/>
          <w:color w:val="000000"/>
          <w:sz w:val="24"/>
          <w:szCs w:val="24"/>
        </w:rPr>
        <w:t>; s</w:t>
      </w:r>
      <w:r w:rsidRPr="00254D7D">
        <w:rPr>
          <w:rFonts w:cstheme="minorHAnsi"/>
          <w:color w:val="000000"/>
          <w:sz w:val="24"/>
          <w:szCs w:val="24"/>
        </w:rPr>
        <w:t xml:space="preserve">omething which is </w:t>
      </w:r>
      <w:r w:rsidR="00FB2DA4" w:rsidRPr="00254D7D">
        <w:rPr>
          <w:rFonts w:cstheme="minorHAnsi"/>
          <w:color w:val="000000"/>
          <w:sz w:val="24"/>
          <w:szCs w:val="24"/>
        </w:rPr>
        <w:t xml:space="preserve">undoubtably used now in everyday life. </w:t>
      </w:r>
      <w:r w:rsidRPr="00254D7D">
        <w:rPr>
          <w:rFonts w:cstheme="minorHAnsi"/>
          <w:color w:val="000000"/>
          <w:sz w:val="24"/>
          <w:szCs w:val="24"/>
        </w:rPr>
        <w:t>Take the death of George Floyd for instance.</w:t>
      </w:r>
      <w:r w:rsidR="0017099C" w:rsidRPr="00254D7D">
        <w:rPr>
          <w:rFonts w:cstheme="minorHAnsi"/>
          <w:color w:val="000000"/>
          <w:sz w:val="24"/>
          <w:szCs w:val="24"/>
        </w:rPr>
        <w:t xml:space="preserve"> George Floyd was a </w:t>
      </w:r>
      <w:r w:rsidR="00EE4D3A" w:rsidRPr="00254D7D">
        <w:rPr>
          <w:rFonts w:cstheme="minorHAnsi"/>
          <w:color w:val="000000"/>
          <w:sz w:val="24"/>
          <w:szCs w:val="24"/>
        </w:rPr>
        <w:t>46-year-old</w:t>
      </w:r>
      <w:r w:rsidR="0017099C" w:rsidRPr="00254D7D">
        <w:rPr>
          <w:rFonts w:cstheme="minorHAnsi"/>
          <w:color w:val="000000"/>
          <w:sz w:val="24"/>
          <w:szCs w:val="24"/>
        </w:rPr>
        <w:t xml:space="preserve"> black male from America who was murdered by a white American police officer</w:t>
      </w:r>
      <w:r w:rsidR="00C4353B" w:rsidRPr="00254D7D">
        <w:rPr>
          <w:rFonts w:cstheme="minorHAnsi"/>
          <w:color w:val="000000"/>
          <w:sz w:val="24"/>
          <w:szCs w:val="24"/>
        </w:rPr>
        <w:t xml:space="preserve"> named Der</w:t>
      </w:r>
      <w:r w:rsidR="00B40F9B" w:rsidRPr="00254D7D">
        <w:rPr>
          <w:rFonts w:cstheme="minorHAnsi"/>
          <w:color w:val="000000"/>
          <w:sz w:val="24"/>
          <w:szCs w:val="24"/>
        </w:rPr>
        <w:t>e</w:t>
      </w:r>
      <w:r w:rsidR="00C4353B" w:rsidRPr="00254D7D">
        <w:rPr>
          <w:rFonts w:cstheme="minorHAnsi"/>
          <w:color w:val="000000"/>
          <w:sz w:val="24"/>
          <w:szCs w:val="24"/>
        </w:rPr>
        <w:t>k</w:t>
      </w:r>
      <w:r w:rsidR="00B40F9B" w:rsidRPr="00254D7D">
        <w:rPr>
          <w:rFonts w:cstheme="minorHAnsi"/>
          <w:color w:val="000000"/>
          <w:sz w:val="24"/>
          <w:szCs w:val="24"/>
        </w:rPr>
        <w:t xml:space="preserve"> Chauvin. Derek Chauvin</w:t>
      </w:r>
      <w:r w:rsidR="00EE4D3A" w:rsidRPr="00254D7D">
        <w:rPr>
          <w:rFonts w:cstheme="minorHAnsi"/>
          <w:color w:val="000000"/>
          <w:sz w:val="24"/>
          <w:szCs w:val="24"/>
        </w:rPr>
        <w:t xml:space="preserve"> had restrained </w:t>
      </w:r>
      <w:r w:rsidR="00B40F9B" w:rsidRPr="00254D7D">
        <w:rPr>
          <w:rFonts w:cstheme="minorHAnsi"/>
          <w:color w:val="000000"/>
          <w:sz w:val="24"/>
          <w:szCs w:val="24"/>
        </w:rPr>
        <w:t xml:space="preserve">George Floyd </w:t>
      </w:r>
      <w:r w:rsidR="00EE4D3A" w:rsidRPr="00254D7D">
        <w:rPr>
          <w:rFonts w:cstheme="minorHAnsi"/>
          <w:color w:val="000000"/>
          <w:sz w:val="24"/>
          <w:szCs w:val="24"/>
        </w:rPr>
        <w:t>following a report of forgery at a grocery store</w:t>
      </w:r>
      <w:r w:rsidR="0017099C" w:rsidRPr="00254D7D">
        <w:rPr>
          <w:rFonts w:cstheme="minorHAnsi"/>
          <w:color w:val="000000"/>
          <w:sz w:val="24"/>
          <w:szCs w:val="24"/>
        </w:rPr>
        <w:t>. He</w:t>
      </w:r>
      <w:r w:rsidR="00B40F9B" w:rsidRPr="00254D7D">
        <w:rPr>
          <w:rFonts w:cstheme="minorHAnsi"/>
          <w:color w:val="000000"/>
          <w:sz w:val="24"/>
          <w:szCs w:val="24"/>
        </w:rPr>
        <w:t xml:space="preserve"> later</w:t>
      </w:r>
      <w:r w:rsidR="0017099C" w:rsidRPr="00254D7D">
        <w:rPr>
          <w:rFonts w:cstheme="minorHAnsi"/>
          <w:color w:val="000000"/>
          <w:sz w:val="24"/>
          <w:szCs w:val="24"/>
        </w:rPr>
        <w:t xml:space="preserve"> died from “asphy</w:t>
      </w:r>
      <w:r w:rsidR="00EE4D3A" w:rsidRPr="00254D7D">
        <w:rPr>
          <w:rFonts w:cstheme="minorHAnsi"/>
          <w:color w:val="000000"/>
          <w:sz w:val="24"/>
          <w:szCs w:val="24"/>
        </w:rPr>
        <w:t xml:space="preserve">xiation due to neck and back compression” (White, 2021). </w:t>
      </w:r>
      <w:r w:rsidR="00C94555" w:rsidRPr="00254D7D">
        <w:rPr>
          <w:rFonts w:cstheme="minorHAnsi"/>
          <w:color w:val="000000"/>
          <w:sz w:val="24"/>
          <w:szCs w:val="24"/>
        </w:rPr>
        <w:t>Members of the public filmed the incident from their mobile phones, capturing the very moment that George Floyd was murdered</w:t>
      </w:r>
      <w:r w:rsidR="00C65534" w:rsidRPr="00254D7D">
        <w:rPr>
          <w:rFonts w:cstheme="minorHAnsi"/>
          <w:color w:val="000000"/>
          <w:sz w:val="24"/>
          <w:szCs w:val="24"/>
        </w:rPr>
        <w:t xml:space="preserve">. </w:t>
      </w:r>
      <w:r w:rsidR="00C94555" w:rsidRPr="00254D7D">
        <w:rPr>
          <w:rFonts w:cstheme="minorHAnsi"/>
          <w:color w:val="000000"/>
          <w:sz w:val="24"/>
          <w:szCs w:val="24"/>
        </w:rPr>
        <w:t xml:space="preserve">They clearly felt the use of force was unjust in order to start recording in the first instance. </w:t>
      </w:r>
      <w:r w:rsidR="008C3272" w:rsidRPr="00254D7D">
        <w:rPr>
          <w:rFonts w:cstheme="minorHAnsi"/>
          <w:color w:val="000000"/>
          <w:sz w:val="24"/>
          <w:szCs w:val="24"/>
        </w:rPr>
        <w:t xml:space="preserve">The media captured an officer murder a member of public whilst on duty from excessive use of force. A peelian principle will say to use force to “the extent necessary” and by abusing the powers given to him as an officer, the aftermath of this incident was </w:t>
      </w:r>
      <w:r w:rsidR="00276F37" w:rsidRPr="00254D7D">
        <w:rPr>
          <w:rFonts w:cstheme="minorHAnsi"/>
          <w:color w:val="000000"/>
          <w:sz w:val="24"/>
          <w:szCs w:val="24"/>
        </w:rPr>
        <w:lastRenderedPageBreak/>
        <w:t xml:space="preserve">catastrophic and </w:t>
      </w:r>
      <w:r w:rsidR="008C3272" w:rsidRPr="00254D7D">
        <w:rPr>
          <w:rFonts w:cstheme="minorHAnsi"/>
          <w:color w:val="000000"/>
          <w:sz w:val="24"/>
          <w:szCs w:val="24"/>
        </w:rPr>
        <w:t>worldwide</w:t>
      </w:r>
      <w:r w:rsidR="00276F37" w:rsidRPr="00254D7D">
        <w:rPr>
          <w:rFonts w:cstheme="minorHAnsi"/>
          <w:color w:val="000000"/>
          <w:sz w:val="24"/>
          <w:szCs w:val="24"/>
        </w:rPr>
        <w:t xml:space="preserve"> </w:t>
      </w:r>
      <w:r w:rsidR="00866DB3" w:rsidRPr="00254D7D">
        <w:rPr>
          <w:rFonts w:cstheme="minorHAnsi"/>
          <w:color w:val="000000"/>
          <w:sz w:val="24"/>
          <w:szCs w:val="24"/>
        </w:rPr>
        <w:t xml:space="preserve">(Crime Prevention Website, 2012). </w:t>
      </w:r>
      <w:r w:rsidR="00D36117" w:rsidRPr="00254D7D">
        <w:rPr>
          <w:rFonts w:cstheme="minorHAnsi"/>
          <w:color w:val="000000"/>
          <w:sz w:val="24"/>
          <w:szCs w:val="24"/>
        </w:rPr>
        <w:t xml:space="preserve">This solidifies the notion that the </w:t>
      </w:r>
      <w:r w:rsidR="00263B29" w:rsidRPr="00254D7D">
        <w:rPr>
          <w:rFonts w:cstheme="minorHAnsi"/>
          <w:color w:val="000000"/>
          <w:sz w:val="24"/>
          <w:szCs w:val="24"/>
        </w:rPr>
        <w:t xml:space="preserve">police are </w:t>
      </w:r>
      <w:r w:rsidR="00173287" w:rsidRPr="00254D7D">
        <w:rPr>
          <w:rFonts w:cstheme="minorHAnsi"/>
          <w:color w:val="000000"/>
          <w:sz w:val="24"/>
          <w:szCs w:val="24"/>
        </w:rPr>
        <w:t>members of the public but in uniform,</w:t>
      </w:r>
      <w:r w:rsidR="00D36117" w:rsidRPr="00254D7D">
        <w:rPr>
          <w:rFonts w:cstheme="minorHAnsi"/>
          <w:color w:val="000000"/>
          <w:sz w:val="24"/>
          <w:szCs w:val="24"/>
        </w:rPr>
        <w:t xml:space="preserve"> as it evidences that officers are not exempt from facing the Criminal Justice System following offences committed by themselves, whether on or off duty.  </w:t>
      </w:r>
      <w:r w:rsidR="00BD77AD" w:rsidRPr="00254D7D">
        <w:rPr>
          <w:rFonts w:cstheme="minorHAnsi"/>
          <w:color w:val="000000"/>
          <w:sz w:val="24"/>
          <w:szCs w:val="24"/>
        </w:rPr>
        <w:t>The power of social media</w:t>
      </w:r>
      <w:r w:rsidR="00D7477A" w:rsidRPr="00254D7D">
        <w:rPr>
          <w:rFonts w:cstheme="minorHAnsi"/>
          <w:color w:val="000000"/>
          <w:sz w:val="24"/>
          <w:szCs w:val="24"/>
        </w:rPr>
        <w:t xml:space="preserve"> meant that this incident was televised worldwide, and the lack of approval and consent by the public toward the conduct of one officer led to a whole new level of conflict; the Black Lives Matter protests. </w:t>
      </w:r>
      <w:r w:rsidR="00BD77AD" w:rsidRPr="00254D7D">
        <w:rPr>
          <w:rFonts w:cstheme="minorHAnsi"/>
          <w:color w:val="000000"/>
          <w:sz w:val="24"/>
          <w:szCs w:val="24"/>
        </w:rPr>
        <w:t>Of course, this has not been the first incident which has resulted in mass protests, however, this incident felt like a catalyst to get the nation talking about the issue. The fact that Derek Chauvin has now been found guilty of George Floyd’s murder arguably reinstates public confidence within the authorities</w:t>
      </w:r>
      <w:r w:rsidR="00153168" w:rsidRPr="00254D7D">
        <w:rPr>
          <w:rFonts w:cstheme="minorHAnsi"/>
          <w:color w:val="000000"/>
          <w:sz w:val="24"/>
          <w:szCs w:val="24"/>
        </w:rPr>
        <w:t xml:space="preserve"> as he has been held accountable for his actions and</w:t>
      </w:r>
      <w:r w:rsidR="00BD77AD" w:rsidRPr="00254D7D">
        <w:rPr>
          <w:rFonts w:cstheme="minorHAnsi"/>
          <w:color w:val="000000"/>
          <w:sz w:val="24"/>
          <w:szCs w:val="24"/>
        </w:rPr>
        <w:t xml:space="preserve"> </w:t>
      </w:r>
      <w:r w:rsidR="00153168" w:rsidRPr="00254D7D">
        <w:rPr>
          <w:rFonts w:cstheme="minorHAnsi"/>
          <w:color w:val="000000"/>
          <w:sz w:val="24"/>
          <w:szCs w:val="24"/>
        </w:rPr>
        <w:t>was not</w:t>
      </w:r>
      <w:r w:rsidR="00BD77AD" w:rsidRPr="00254D7D">
        <w:rPr>
          <w:rFonts w:cstheme="minorHAnsi"/>
          <w:color w:val="000000"/>
          <w:sz w:val="24"/>
          <w:szCs w:val="24"/>
        </w:rPr>
        <w:t xml:space="preserve"> exempt from the law. However, between the date of the incident and reaching that outcome, public perception of police authorities had been tarnished. </w:t>
      </w:r>
      <w:r w:rsidR="00173287" w:rsidRPr="00254D7D">
        <w:rPr>
          <w:rFonts w:cstheme="minorHAnsi"/>
          <w:color w:val="000000"/>
          <w:sz w:val="24"/>
          <w:szCs w:val="24"/>
        </w:rPr>
        <w:t>All the steps taken to represent diversity in policing, and promoting equality seemed to be undone by the actions of one officer.</w:t>
      </w:r>
      <w:r w:rsidR="00153168" w:rsidRPr="00254D7D">
        <w:rPr>
          <w:rFonts w:cstheme="minorHAnsi"/>
          <w:color w:val="000000"/>
          <w:sz w:val="24"/>
          <w:szCs w:val="24"/>
        </w:rPr>
        <w:t xml:space="preserve"> By wearing that uniform Chauvin was a representation of the authorities, and it seemed </w:t>
      </w:r>
      <w:r w:rsidR="00420D0E" w:rsidRPr="00254D7D">
        <w:rPr>
          <w:rFonts w:cstheme="minorHAnsi"/>
          <w:color w:val="000000"/>
          <w:sz w:val="24"/>
          <w:szCs w:val="24"/>
        </w:rPr>
        <w:t>all police officer</w:t>
      </w:r>
      <w:r w:rsidR="00153168" w:rsidRPr="00254D7D">
        <w:rPr>
          <w:rFonts w:cstheme="minorHAnsi"/>
          <w:color w:val="000000"/>
          <w:sz w:val="24"/>
          <w:szCs w:val="24"/>
        </w:rPr>
        <w:t xml:space="preserve"> were tagged as racists from the actions of one person. </w:t>
      </w:r>
      <w:r w:rsidR="00420D0E" w:rsidRPr="00254D7D">
        <w:rPr>
          <w:rFonts w:cstheme="minorHAnsi"/>
          <w:color w:val="000000"/>
          <w:sz w:val="24"/>
          <w:szCs w:val="24"/>
        </w:rPr>
        <w:t>Police officers</w:t>
      </w:r>
      <w:r w:rsidR="00153168" w:rsidRPr="00254D7D">
        <w:rPr>
          <w:rFonts w:cstheme="minorHAnsi"/>
          <w:color w:val="000000"/>
          <w:sz w:val="24"/>
          <w:szCs w:val="24"/>
        </w:rPr>
        <w:t xml:space="preserve"> are</w:t>
      </w:r>
      <w:r w:rsidR="00173287" w:rsidRPr="00254D7D">
        <w:rPr>
          <w:rFonts w:cstheme="minorHAnsi"/>
          <w:color w:val="000000"/>
          <w:sz w:val="24"/>
          <w:szCs w:val="24"/>
        </w:rPr>
        <w:t xml:space="preserve"> hired to protect the public,</w:t>
      </w:r>
      <w:r w:rsidR="00153168" w:rsidRPr="00254D7D">
        <w:rPr>
          <w:rFonts w:cstheme="minorHAnsi"/>
          <w:color w:val="000000"/>
          <w:sz w:val="24"/>
          <w:szCs w:val="24"/>
        </w:rPr>
        <w:t xml:space="preserve"> and his actions were</w:t>
      </w:r>
      <w:r w:rsidR="00173287" w:rsidRPr="00254D7D">
        <w:rPr>
          <w:rFonts w:cstheme="minorHAnsi"/>
          <w:color w:val="000000"/>
          <w:sz w:val="24"/>
          <w:szCs w:val="24"/>
        </w:rPr>
        <w:t xml:space="preserve"> televised and broadcast doing the exact opposite</w:t>
      </w:r>
      <w:r w:rsidR="00420D0E" w:rsidRPr="00254D7D">
        <w:rPr>
          <w:rFonts w:cstheme="minorHAnsi"/>
          <w:color w:val="000000"/>
          <w:sz w:val="24"/>
          <w:szCs w:val="24"/>
        </w:rPr>
        <w:t xml:space="preserve">, sparking debates surrounding </w:t>
      </w:r>
      <w:r w:rsidR="00531CDB" w:rsidRPr="00254D7D">
        <w:rPr>
          <w:rFonts w:cstheme="minorHAnsi"/>
          <w:color w:val="000000"/>
          <w:sz w:val="24"/>
          <w:szCs w:val="24"/>
        </w:rPr>
        <w:t>“</w:t>
      </w:r>
      <w:r w:rsidR="00420D0E" w:rsidRPr="00254D7D">
        <w:rPr>
          <w:rFonts w:cstheme="minorHAnsi"/>
          <w:color w:val="000000"/>
          <w:sz w:val="24"/>
          <w:szCs w:val="24"/>
        </w:rPr>
        <w:t>systematic racism</w:t>
      </w:r>
      <w:r w:rsidR="00531CDB" w:rsidRPr="00254D7D">
        <w:rPr>
          <w:rFonts w:cstheme="minorHAnsi"/>
          <w:color w:val="000000"/>
          <w:sz w:val="24"/>
          <w:szCs w:val="24"/>
        </w:rPr>
        <w:t>”</w:t>
      </w:r>
      <w:r w:rsidR="00420D0E" w:rsidRPr="00254D7D">
        <w:rPr>
          <w:rFonts w:cstheme="minorHAnsi"/>
          <w:color w:val="000000"/>
          <w:sz w:val="24"/>
          <w:szCs w:val="24"/>
        </w:rPr>
        <w:t xml:space="preserve"> within the police force (ADL Fighting hate for good, 2021).</w:t>
      </w:r>
      <w:r w:rsidR="00E7519C" w:rsidRPr="00254D7D">
        <w:rPr>
          <w:rFonts w:cstheme="minorHAnsi"/>
          <w:color w:val="000000"/>
          <w:sz w:val="24"/>
          <w:szCs w:val="24"/>
        </w:rPr>
        <w:t xml:space="preserve"> The incident meant that the public had lost faith in the policing system, so much so, that a percentage of the public even went as far as to support a “defund police” campaign</w:t>
      </w:r>
      <w:r w:rsidR="00E91633" w:rsidRPr="00254D7D">
        <w:rPr>
          <w:rFonts w:cstheme="minorHAnsi"/>
          <w:color w:val="000000"/>
          <w:sz w:val="24"/>
          <w:szCs w:val="24"/>
        </w:rPr>
        <w:t xml:space="preserve">; </w:t>
      </w:r>
      <w:r w:rsidR="003C1D72" w:rsidRPr="00254D7D">
        <w:rPr>
          <w:rFonts w:cstheme="minorHAnsi"/>
          <w:color w:val="000000"/>
          <w:sz w:val="24"/>
          <w:szCs w:val="24"/>
        </w:rPr>
        <w:t>c</w:t>
      </w:r>
      <w:r w:rsidR="00E7519C" w:rsidRPr="00254D7D">
        <w:rPr>
          <w:rFonts w:cstheme="minorHAnsi"/>
          <w:color w:val="000000"/>
          <w:sz w:val="24"/>
          <w:szCs w:val="24"/>
        </w:rPr>
        <w:t>alling for a public service system in replace of the current policing system</w:t>
      </w:r>
      <w:r w:rsidR="00E91633" w:rsidRPr="00254D7D">
        <w:rPr>
          <w:rFonts w:cstheme="minorHAnsi"/>
          <w:color w:val="000000"/>
          <w:sz w:val="24"/>
          <w:szCs w:val="24"/>
        </w:rPr>
        <w:t xml:space="preserve"> </w:t>
      </w:r>
      <w:r w:rsidR="00E7519C" w:rsidRPr="00254D7D">
        <w:rPr>
          <w:rFonts w:cstheme="minorHAnsi"/>
          <w:color w:val="000000"/>
          <w:sz w:val="24"/>
          <w:szCs w:val="24"/>
        </w:rPr>
        <w:t>(</w:t>
      </w:r>
      <w:proofErr w:type="spellStart"/>
      <w:r w:rsidR="00E7519C" w:rsidRPr="00254D7D">
        <w:rPr>
          <w:rFonts w:cstheme="minorHAnsi"/>
          <w:color w:val="000000"/>
          <w:sz w:val="24"/>
          <w:szCs w:val="24"/>
        </w:rPr>
        <w:t>Ferkenhoff</w:t>
      </w:r>
      <w:proofErr w:type="spellEnd"/>
      <w:r w:rsidR="00E7519C" w:rsidRPr="00254D7D">
        <w:rPr>
          <w:rFonts w:cstheme="minorHAnsi"/>
          <w:color w:val="000000"/>
          <w:sz w:val="24"/>
          <w:szCs w:val="24"/>
        </w:rPr>
        <w:t xml:space="preserve">, 2021). </w:t>
      </w:r>
      <w:r w:rsidR="00420D0E" w:rsidRPr="00254D7D">
        <w:rPr>
          <w:rFonts w:cstheme="minorHAnsi"/>
          <w:color w:val="000000"/>
          <w:sz w:val="24"/>
          <w:szCs w:val="24"/>
        </w:rPr>
        <w:t xml:space="preserve">This is not the first time that policing organisations have been questioned </w:t>
      </w:r>
      <w:r w:rsidR="00C90FAB" w:rsidRPr="00254D7D">
        <w:rPr>
          <w:rFonts w:cstheme="minorHAnsi"/>
          <w:color w:val="000000"/>
          <w:sz w:val="24"/>
          <w:szCs w:val="24"/>
        </w:rPr>
        <w:t xml:space="preserve">regarding racism. In 1999, Sir William Macpherson’s report following the </w:t>
      </w:r>
      <w:r w:rsidR="00416FC8" w:rsidRPr="00254D7D">
        <w:rPr>
          <w:rFonts w:cstheme="minorHAnsi"/>
          <w:color w:val="000000"/>
          <w:sz w:val="24"/>
          <w:szCs w:val="24"/>
        </w:rPr>
        <w:t>murder</w:t>
      </w:r>
      <w:r w:rsidR="00C90FAB" w:rsidRPr="00254D7D">
        <w:rPr>
          <w:rFonts w:cstheme="minorHAnsi"/>
          <w:color w:val="000000"/>
          <w:sz w:val="24"/>
          <w:szCs w:val="24"/>
        </w:rPr>
        <w:t xml:space="preserve"> of a black male </w:t>
      </w:r>
      <w:r w:rsidR="00416FC8" w:rsidRPr="00254D7D">
        <w:rPr>
          <w:rFonts w:cstheme="minorHAnsi"/>
          <w:color w:val="000000"/>
          <w:sz w:val="24"/>
          <w:szCs w:val="24"/>
        </w:rPr>
        <w:t xml:space="preserve">named </w:t>
      </w:r>
      <w:r w:rsidR="00C90FAB" w:rsidRPr="00254D7D">
        <w:rPr>
          <w:rFonts w:cstheme="minorHAnsi"/>
          <w:color w:val="000000"/>
          <w:sz w:val="24"/>
          <w:szCs w:val="24"/>
        </w:rPr>
        <w:t xml:space="preserve">Stephen Lawrence, found the Metropolitan Police </w:t>
      </w:r>
      <w:r w:rsidR="00416FC8" w:rsidRPr="00254D7D">
        <w:rPr>
          <w:rFonts w:cstheme="minorHAnsi"/>
          <w:color w:val="000000"/>
          <w:sz w:val="24"/>
          <w:szCs w:val="24"/>
        </w:rPr>
        <w:t>were “institutionally</w:t>
      </w:r>
      <w:r w:rsidR="00C90FAB" w:rsidRPr="00254D7D">
        <w:rPr>
          <w:rFonts w:cstheme="minorHAnsi"/>
          <w:color w:val="000000"/>
          <w:sz w:val="24"/>
          <w:szCs w:val="24"/>
        </w:rPr>
        <w:t xml:space="preserve"> racist”</w:t>
      </w:r>
      <w:r w:rsidR="00416FC8" w:rsidRPr="00254D7D">
        <w:rPr>
          <w:rFonts w:cstheme="minorHAnsi"/>
          <w:color w:val="000000"/>
          <w:sz w:val="24"/>
          <w:szCs w:val="24"/>
        </w:rPr>
        <w:t xml:space="preserve"> in their murder investigation (Gov.uk, 1999).</w:t>
      </w:r>
      <w:r w:rsidR="009E0CCB" w:rsidRPr="00254D7D">
        <w:rPr>
          <w:rFonts w:cstheme="minorHAnsi"/>
          <w:color w:val="000000"/>
          <w:sz w:val="24"/>
          <w:szCs w:val="24"/>
        </w:rPr>
        <w:t xml:space="preserve"> </w:t>
      </w:r>
      <w:r w:rsidR="00291C0C" w:rsidRPr="00254D7D">
        <w:rPr>
          <w:rFonts w:cstheme="minorHAnsi"/>
          <w:color w:val="000000"/>
          <w:sz w:val="24"/>
          <w:szCs w:val="24"/>
        </w:rPr>
        <w:t xml:space="preserve">Contrary to the above and the media having an adverse effect </w:t>
      </w:r>
      <w:r w:rsidR="00291C0C" w:rsidRPr="00254D7D">
        <w:rPr>
          <w:rFonts w:cstheme="minorHAnsi"/>
          <w:color w:val="000000"/>
          <w:sz w:val="24"/>
          <w:szCs w:val="24"/>
        </w:rPr>
        <w:lastRenderedPageBreak/>
        <w:t xml:space="preserve">on public confidence, it has </w:t>
      </w:r>
      <w:r w:rsidR="00E33553" w:rsidRPr="00254D7D">
        <w:rPr>
          <w:rFonts w:cstheme="minorHAnsi"/>
          <w:color w:val="000000"/>
          <w:sz w:val="24"/>
          <w:szCs w:val="24"/>
        </w:rPr>
        <w:t>been</w:t>
      </w:r>
      <w:r w:rsidR="00291C0C" w:rsidRPr="00254D7D">
        <w:rPr>
          <w:rFonts w:cstheme="minorHAnsi"/>
          <w:color w:val="000000"/>
          <w:sz w:val="24"/>
          <w:szCs w:val="24"/>
        </w:rPr>
        <w:t xml:space="preserve"> beneficial in many aspects. </w:t>
      </w:r>
      <w:r w:rsidR="00E33553" w:rsidRPr="00254D7D">
        <w:rPr>
          <w:rFonts w:cstheme="minorHAnsi"/>
          <w:color w:val="000000"/>
          <w:sz w:val="24"/>
          <w:szCs w:val="24"/>
        </w:rPr>
        <w:t>Policing in the 21</w:t>
      </w:r>
      <w:r w:rsidR="00E33553" w:rsidRPr="00254D7D">
        <w:rPr>
          <w:rFonts w:cstheme="minorHAnsi"/>
          <w:color w:val="000000"/>
          <w:sz w:val="24"/>
          <w:szCs w:val="24"/>
          <w:vertAlign w:val="superscript"/>
        </w:rPr>
        <w:t>st</w:t>
      </w:r>
      <w:r w:rsidR="00E33553" w:rsidRPr="00254D7D">
        <w:rPr>
          <w:rFonts w:cstheme="minorHAnsi"/>
          <w:color w:val="000000"/>
          <w:sz w:val="24"/>
          <w:szCs w:val="24"/>
        </w:rPr>
        <w:t xml:space="preserve"> century means adapting to the times and being current. Therefore, many forces utilise social media in order to keep the public updated on the outcome of crimes, operations held and their crime rates, and by circulating missing persons or wanted persons on their social media accounts. Again, giving the public a role to play within policing, actively getting the community involved</w:t>
      </w:r>
      <w:r w:rsidR="0003636B" w:rsidRPr="00254D7D">
        <w:rPr>
          <w:rFonts w:cstheme="minorHAnsi"/>
          <w:color w:val="000000"/>
          <w:sz w:val="24"/>
          <w:szCs w:val="24"/>
        </w:rPr>
        <w:t xml:space="preserve"> in making the community a safer place. Offering them a role to play within this shows the transparency of </w:t>
      </w:r>
      <w:r w:rsidR="001656F4" w:rsidRPr="00254D7D">
        <w:rPr>
          <w:rFonts w:cstheme="minorHAnsi"/>
          <w:color w:val="000000"/>
          <w:sz w:val="24"/>
          <w:szCs w:val="24"/>
        </w:rPr>
        <w:t>modern-day</w:t>
      </w:r>
      <w:r w:rsidR="0003636B" w:rsidRPr="00254D7D">
        <w:rPr>
          <w:rFonts w:cstheme="minorHAnsi"/>
          <w:color w:val="000000"/>
          <w:sz w:val="24"/>
          <w:szCs w:val="24"/>
        </w:rPr>
        <w:t xml:space="preserve"> policing. </w:t>
      </w:r>
    </w:p>
    <w:p w14:paraId="3EB36F22" w14:textId="04BB5168" w:rsidR="0003636B" w:rsidRPr="00254D7D" w:rsidRDefault="0003636B" w:rsidP="00254D7D">
      <w:pPr>
        <w:spacing w:line="480" w:lineRule="auto"/>
        <w:jc w:val="both"/>
        <w:rPr>
          <w:rFonts w:cstheme="minorHAnsi"/>
          <w:color w:val="000000"/>
          <w:sz w:val="24"/>
          <w:szCs w:val="24"/>
        </w:rPr>
      </w:pPr>
    </w:p>
    <w:p w14:paraId="105AEFFC" w14:textId="59E55EE6" w:rsidR="00A65937" w:rsidRPr="00254D7D" w:rsidRDefault="00284621" w:rsidP="00254D7D">
      <w:pPr>
        <w:spacing w:line="480" w:lineRule="auto"/>
        <w:jc w:val="both"/>
        <w:rPr>
          <w:rFonts w:ascii="Open Sans" w:hAnsi="Open Sans"/>
          <w:color w:val="000000"/>
          <w:shd w:val="clear" w:color="auto" w:fill="FFFFFF"/>
        </w:rPr>
      </w:pPr>
      <w:r w:rsidRPr="00254D7D">
        <w:rPr>
          <w:rFonts w:cstheme="minorHAnsi"/>
          <w:color w:val="000000"/>
          <w:sz w:val="24"/>
          <w:szCs w:val="24"/>
        </w:rPr>
        <w:t xml:space="preserve">Police officers work in multi-cultural communities which </w:t>
      </w:r>
      <w:r w:rsidR="00DC3E19" w:rsidRPr="00254D7D">
        <w:rPr>
          <w:rFonts w:cstheme="minorHAnsi"/>
          <w:color w:val="000000"/>
          <w:sz w:val="24"/>
          <w:szCs w:val="24"/>
        </w:rPr>
        <w:t>inevitably brings</w:t>
      </w:r>
      <w:r w:rsidRPr="00254D7D">
        <w:rPr>
          <w:rFonts w:cstheme="minorHAnsi"/>
          <w:color w:val="000000"/>
          <w:sz w:val="24"/>
          <w:szCs w:val="24"/>
        </w:rPr>
        <w:t xml:space="preserve"> many challenges. With historic events shaping and forming future policing, the actions of officers are consequently scrutinised by members of the public, who do not have the context behind the situation to approve the decision making e.g. arrest. </w:t>
      </w:r>
      <w:r w:rsidR="00091DC7" w:rsidRPr="00254D7D">
        <w:rPr>
          <w:rFonts w:cstheme="minorHAnsi"/>
          <w:color w:val="000000"/>
          <w:sz w:val="24"/>
          <w:szCs w:val="24"/>
        </w:rPr>
        <w:t xml:space="preserve">Although arresting someone from the black community may be considered unjust by members of the public, officers cannot </w:t>
      </w:r>
      <w:r w:rsidR="00091DC7" w:rsidRPr="00254D7D">
        <w:rPr>
          <w:rFonts w:cstheme="minorHAnsi"/>
          <w:i/>
          <w:iCs/>
          <w:color w:val="000000"/>
          <w:sz w:val="24"/>
          <w:szCs w:val="24"/>
        </w:rPr>
        <w:t>rely</w:t>
      </w:r>
      <w:r w:rsidR="00091DC7" w:rsidRPr="00254D7D">
        <w:rPr>
          <w:rFonts w:cstheme="minorHAnsi"/>
          <w:color w:val="000000"/>
          <w:sz w:val="24"/>
          <w:szCs w:val="24"/>
        </w:rPr>
        <w:t xml:space="preserve"> on public approval in order to perform their duties. This is where Peel’s use of the word “dependant” has become questionable (Crime prevention website, 2012). In their article, a member of Police1 staff said, “</w:t>
      </w:r>
      <w:r w:rsidR="00091DC7" w:rsidRPr="00254D7D">
        <w:rPr>
          <w:rFonts w:cstheme="minorHAnsi"/>
          <w:color w:val="000000"/>
          <w:sz w:val="24"/>
          <w:szCs w:val="24"/>
          <w:shd w:val="clear" w:color="auto" w:fill="FFFFFF"/>
        </w:rPr>
        <w:t>This is not a time for police to hide because they fear they cannot do their job due to a lack of public support” (Police1 Staff, 2021).</w:t>
      </w:r>
      <w:r w:rsidR="00091DC7" w:rsidRPr="00254D7D">
        <w:rPr>
          <w:rFonts w:ascii="Open Sans" w:hAnsi="Open Sans"/>
          <w:color w:val="000000"/>
          <w:shd w:val="clear" w:color="auto" w:fill="FFFFFF"/>
        </w:rPr>
        <w:t xml:space="preserve"> The support of the public undoubtably makes officers’ roles easier, however, to be dependent on the same will shape </w:t>
      </w:r>
      <w:r w:rsidR="00717509" w:rsidRPr="00254D7D">
        <w:rPr>
          <w:rFonts w:ascii="Open Sans" w:hAnsi="Open Sans"/>
          <w:color w:val="000000"/>
          <w:shd w:val="clear" w:color="auto" w:fill="FFFFFF"/>
        </w:rPr>
        <w:t xml:space="preserve">their </w:t>
      </w:r>
      <w:r w:rsidR="00091DC7" w:rsidRPr="00254D7D">
        <w:rPr>
          <w:rFonts w:ascii="Open Sans" w:hAnsi="Open Sans"/>
          <w:color w:val="000000"/>
          <w:shd w:val="clear" w:color="auto" w:fill="FFFFFF"/>
        </w:rPr>
        <w:t xml:space="preserve">decision making and could potentially shadow them into the wrong choices. </w:t>
      </w:r>
      <w:r w:rsidR="00A65937" w:rsidRPr="00254D7D">
        <w:rPr>
          <w:rFonts w:ascii="Open Sans" w:hAnsi="Open Sans"/>
          <w:color w:val="000000"/>
          <w:shd w:val="clear" w:color="auto" w:fill="FFFFFF"/>
        </w:rPr>
        <w:t xml:space="preserve">The article also solidifies the importance of </w:t>
      </w:r>
      <w:r w:rsidR="00BE44DF" w:rsidRPr="00254D7D">
        <w:rPr>
          <w:rFonts w:ascii="Open Sans" w:hAnsi="Open Sans"/>
          <w:color w:val="000000"/>
          <w:shd w:val="clear" w:color="auto" w:fill="FFFFFF"/>
        </w:rPr>
        <w:t>moving forward from major incidents such as the death of George Floyd by highlighting the importance of maintaining public engagement in communities which officers have sworn on oath to serve. This would evidence that the British Model of Policing is still relevant today. The articles notes:</w:t>
      </w:r>
    </w:p>
    <w:p w14:paraId="4E7A7B5C" w14:textId="77777777" w:rsidR="00BE44DF" w:rsidRPr="00254D7D" w:rsidRDefault="00BE44DF" w:rsidP="00254D7D">
      <w:pPr>
        <w:spacing w:line="480" w:lineRule="auto"/>
        <w:jc w:val="both"/>
        <w:rPr>
          <w:rFonts w:ascii="Open Sans" w:hAnsi="Open Sans"/>
          <w:color w:val="000000"/>
          <w:shd w:val="clear" w:color="auto" w:fill="FFFFFF"/>
        </w:rPr>
      </w:pPr>
    </w:p>
    <w:p w14:paraId="50DFDA01" w14:textId="16939B0A" w:rsidR="00314F03" w:rsidRPr="00254D7D" w:rsidRDefault="00A65937" w:rsidP="00254D7D">
      <w:pPr>
        <w:spacing w:line="480" w:lineRule="auto"/>
        <w:jc w:val="both"/>
        <w:rPr>
          <w:rFonts w:ascii="Open Sans" w:hAnsi="Open Sans"/>
          <w:color w:val="000000"/>
          <w:shd w:val="clear" w:color="auto" w:fill="FFFFFF"/>
        </w:rPr>
      </w:pPr>
      <w:r w:rsidRPr="00254D7D">
        <w:rPr>
          <w:rFonts w:ascii="Open Sans" w:hAnsi="Open Sans"/>
          <w:color w:val="000000"/>
          <w:shd w:val="clear" w:color="auto" w:fill="FFFFFF"/>
        </w:rPr>
        <w:t>“We will not get back into alignment with our neighbours by staying inside the four walls of the police department and only coming out when called. I understand how easy it can be to go into a bunker mentality, but we must resist doing so because it is only going to exacerbate our current perception problem” (Police1 Staff, 2021).</w:t>
      </w:r>
    </w:p>
    <w:p w14:paraId="37AF7CF0" w14:textId="77777777" w:rsidR="00EB3BF6" w:rsidRPr="00254D7D" w:rsidRDefault="00EB3BF6" w:rsidP="00254D7D">
      <w:pPr>
        <w:spacing w:line="480" w:lineRule="auto"/>
        <w:jc w:val="both"/>
        <w:rPr>
          <w:rFonts w:ascii="Open Sans" w:hAnsi="Open Sans"/>
          <w:color w:val="000000"/>
          <w:shd w:val="clear" w:color="auto" w:fill="FFFFFF"/>
        </w:rPr>
      </w:pPr>
    </w:p>
    <w:p w14:paraId="07CA7048" w14:textId="0D439A4A" w:rsidR="00BA14EC" w:rsidRPr="00254D7D" w:rsidRDefault="00314F03" w:rsidP="00254D7D">
      <w:pPr>
        <w:spacing w:line="480" w:lineRule="auto"/>
        <w:jc w:val="both"/>
        <w:rPr>
          <w:rFonts w:cstheme="minorHAnsi"/>
          <w:color w:val="000000"/>
          <w:sz w:val="24"/>
          <w:szCs w:val="24"/>
        </w:rPr>
      </w:pPr>
      <w:r w:rsidRPr="00254D7D">
        <w:rPr>
          <w:rFonts w:ascii="Open Sans" w:hAnsi="Open Sans"/>
          <w:color w:val="000000"/>
          <w:shd w:val="clear" w:color="auto" w:fill="FFFFFF"/>
        </w:rPr>
        <w:t>Officers who are open to learning the history of policing and incidents which have governed policing in the 21</w:t>
      </w:r>
      <w:r w:rsidRPr="00254D7D">
        <w:rPr>
          <w:rFonts w:ascii="Open Sans" w:hAnsi="Open Sans"/>
          <w:color w:val="000000"/>
          <w:shd w:val="clear" w:color="auto" w:fill="FFFFFF"/>
          <w:vertAlign w:val="superscript"/>
        </w:rPr>
        <w:t>st</w:t>
      </w:r>
      <w:r w:rsidRPr="00254D7D">
        <w:rPr>
          <w:rFonts w:ascii="Open Sans" w:hAnsi="Open Sans"/>
          <w:color w:val="000000"/>
          <w:shd w:val="clear" w:color="auto" w:fill="FFFFFF"/>
        </w:rPr>
        <w:t xml:space="preserve"> century, are provided with the opportunity to apply reflection in order to learn key mistakes made. </w:t>
      </w:r>
      <w:r w:rsidR="00FE371E" w:rsidRPr="00254D7D">
        <w:rPr>
          <w:rFonts w:ascii="Open Sans" w:hAnsi="Open Sans"/>
          <w:color w:val="000000"/>
          <w:shd w:val="clear" w:color="auto" w:fill="FFFFFF"/>
        </w:rPr>
        <w:t>If officers can evidence to their communities, that their voices and opinions are heard and appreciated, by educating themselves on things such as the Black Lives Matter movement, this will in turn build a more trusting relationship. Dewey’s theory of how a person can learn from reflection is one of many ways in which to do this (Dewey, 2016)</w:t>
      </w:r>
      <w:r w:rsidR="00E93E5F" w:rsidRPr="00254D7D">
        <w:rPr>
          <w:rFonts w:ascii="Open Sans" w:hAnsi="Open Sans"/>
          <w:color w:val="000000"/>
          <w:shd w:val="clear" w:color="auto" w:fill="FFFFFF"/>
        </w:rPr>
        <w:t>.</w:t>
      </w:r>
    </w:p>
    <w:p w14:paraId="4443EF1E" w14:textId="77777777" w:rsidR="00FE371E" w:rsidRPr="00254D7D" w:rsidRDefault="00FE371E" w:rsidP="00254D7D">
      <w:pPr>
        <w:spacing w:line="480" w:lineRule="auto"/>
        <w:jc w:val="both"/>
        <w:rPr>
          <w:rFonts w:cstheme="minorHAnsi"/>
          <w:color w:val="000000"/>
          <w:sz w:val="24"/>
          <w:szCs w:val="24"/>
        </w:rPr>
      </w:pPr>
    </w:p>
    <w:p w14:paraId="27BCF70B" w14:textId="23BD2910" w:rsidR="003572B4" w:rsidRPr="00254D7D" w:rsidRDefault="00C03BE7" w:rsidP="00254D7D">
      <w:pPr>
        <w:spacing w:line="480" w:lineRule="auto"/>
        <w:jc w:val="both"/>
        <w:rPr>
          <w:rFonts w:cstheme="minorHAnsi"/>
          <w:color w:val="000000"/>
          <w:sz w:val="24"/>
          <w:szCs w:val="24"/>
        </w:rPr>
      </w:pPr>
      <w:r w:rsidRPr="00254D7D">
        <w:rPr>
          <w:rFonts w:cstheme="minorHAnsi"/>
          <w:color w:val="000000"/>
          <w:sz w:val="24"/>
          <w:szCs w:val="24"/>
        </w:rPr>
        <w:t xml:space="preserve">Double loop learning is a development model which encourages problem solving through </w:t>
      </w:r>
      <w:r w:rsidR="00AC5DBB" w:rsidRPr="00254D7D">
        <w:rPr>
          <w:rFonts w:cstheme="minorHAnsi"/>
          <w:color w:val="000000"/>
          <w:sz w:val="24"/>
          <w:szCs w:val="24"/>
        </w:rPr>
        <w:t>not only the completion of the task, but the learning outcomes and reflections of the task also</w:t>
      </w:r>
      <w:r w:rsidR="00E93E5F" w:rsidRPr="00254D7D">
        <w:rPr>
          <w:rFonts w:cstheme="minorHAnsi"/>
          <w:color w:val="000000"/>
          <w:sz w:val="24"/>
          <w:szCs w:val="24"/>
        </w:rPr>
        <w:t xml:space="preserve"> </w:t>
      </w:r>
      <w:r w:rsidR="00E93E5F" w:rsidRPr="00254D7D">
        <w:rPr>
          <w:rFonts w:cstheme="minorHAnsi"/>
          <w:sz w:val="24"/>
          <w:szCs w:val="24"/>
        </w:rPr>
        <w:t>(Argyris, 1970’s)</w:t>
      </w:r>
      <w:r w:rsidR="00AC5DBB" w:rsidRPr="00254D7D">
        <w:rPr>
          <w:rFonts w:cstheme="minorHAnsi"/>
          <w:color w:val="000000"/>
          <w:sz w:val="24"/>
          <w:szCs w:val="24"/>
        </w:rPr>
        <w:t>.</w:t>
      </w:r>
      <w:r w:rsidR="00E93E5F" w:rsidRPr="00254D7D">
        <w:rPr>
          <w:rFonts w:cstheme="minorHAnsi"/>
          <w:color w:val="000000"/>
          <w:sz w:val="24"/>
          <w:szCs w:val="24"/>
        </w:rPr>
        <w:t xml:space="preserve"> Officers are governed by legislation and </w:t>
      </w:r>
      <w:r w:rsidR="00E54985" w:rsidRPr="00254D7D">
        <w:rPr>
          <w:rFonts w:cstheme="minorHAnsi"/>
          <w:color w:val="000000"/>
          <w:sz w:val="24"/>
          <w:szCs w:val="24"/>
        </w:rPr>
        <w:t>training;</w:t>
      </w:r>
      <w:r w:rsidR="00E93E5F" w:rsidRPr="00254D7D">
        <w:rPr>
          <w:rFonts w:cstheme="minorHAnsi"/>
          <w:color w:val="000000"/>
          <w:sz w:val="24"/>
          <w:szCs w:val="24"/>
        </w:rPr>
        <w:t xml:space="preserve"> however, </w:t>
      </w:r>
      <w:r w:rsidR="00E54985" w:rsidRPr="00254D7D">
        <w:rPr>
          <w:rFonts w:cstheme="minorHAnsi"/>
          <w:color w:val="000000"/>
          <w:sz w:val="24"/>
          <w:szCs w:val="24"/>
        </w:rPr>
        <w:t xml:space="preserve">a greater learning outcome can derive from the input of others; the public. Utilising Peel’s British Model of Policing and engaging more with the public, officers can construct operations, utilise targeted patrols, and use problem orientated policing to tackle crime and disorder (College of policing, 2020). </w:t>
      </w:r>
      <w:r w:rsidR="00B507B8" w:rsidRPr="00254D7D">
        <w:rPr>
          <w:rFonts w:cstheme="minorHAnsi"/>
          <w:color w:val="000000"/>
          <w:sz w:val="24"/>
          <w:szCs w:val="24"/>
        </w:rPr>
        <w:t xml:space="preserve">Yes, the legislation, the policies and powers are of importance, it is the very foundation in which </w:t>
      </w:r>
      <w:r w:rsidR="009E1531" w:rsidRPr="00254D7D">
        <w:rPr>
          <w:rFonts w:cstheme="minorHAnsi"/>
          <w:color w:val="000000"/>
          <w:sz w:val="24"/>
          <w:szCs w:val="24"/>
        </w:rPr>
        <w:t>officers’</w:t>
      </w:r>
      <w:r w:rsidR="00B507B8" w:rsidRPr="00254D7D">
        <w:rPr>
          <w:rFonts w:cstheme="minorHAnsi"/>
          <w:color w:val="000000"/>
          <w:sz w:val="24"/>
          <w:szCs w:val="24"/>
        </w:rPr>
        <w:t xml:space="preserve"> police, however, being more creative with a </w:t>
      </w:r>
      <w:r w:rsidR="00B41059" w:rsidRPr="00254D7D">
        <w:rPr>
          <w:rFonts w:cstheme="minorHAnsi"/>
          <w:color w:val="000000"/>
          <w:sz w:val="24"/>
          <w:szCs w:val="24"/>
        </w:rPr>
        <w:t>problem-solving</w:t>
      </w:r>
      <w:r w:rsidR="00B507B8" w:rsidRPr="00254D7D">
        <w:rPr>
          <w:rFonts w:cstheme="minorHAnsi"/>
          <w:color w:val="000000"/>
          <w:sz w:val="24"/>
          <w:szCs w:val="24"/>
        </w:rPr>
        <w:t xml:space="preserve"> approach allows a look at the bigger </w:t>
      </w:r>
      <w:r w:rsidR="00B41059" w:rsidRPr="00254D7D">
        <w:rPr>
          <w:rFonts w:cstheme="minorHAnsi"/>
          <w:color w:val="000000"/>
          <w:sz w:val="24"/>
          <w:szCs w:val="24"/>
        </w:rPr>
        <w:t xml:space="preserve">picture and asks </w:t>
      </w:r>
      <w:r w:rsidR="00B41059" w:rsidRPr="00254D7D">
        <w:rPr>
          <w:rFonts w:cstheme="minorHAnsi"/>
          <w:i/>
          <w:iCs/>
          <w:color w:val="000000"/>
          <w:sz w:val="24"/>
          <w:szCs w:val="24"/>
        </w:rPr>
        <w:t>why</w:t>
      </w:r>
      <w:r w:rsidR="00B41059" w:rsidRPr="00254D7D">
        <w:rPr>
          <w:rFonts w:cstheme="minorHAnsi"/>
          <w:color w:val="000000"/>
          <w:sz w:val="24"/>
          <w:szCs w:val="24"/>
        </w:rPr>
        <w:t xml:space="preserve"> things may be happening. Take </w:t>
      </w:r>
      <w:proofErr w:type="spellStart"/>
      <w:r w:rsidR="00B41059" w:rsidRPr="00254D7D">
        <w:rPr>
          <w:rFonts w:cstheme="minorHAnsi"/>
          <w:color w:val="000000"/>
          <w:sz w:val="24"/>
          <w:szCs w:val="24"/>
        </w:rPr>
        <w:t>Covid</w:t>
      </w:r>
      <w:proofErr w:type="spellEnd"/>
      <w:r w:rsidR="00B41059" w:rsidRPr="00254D7D">
        <w:rPr>
          <w:rFonts w:cstheme="minorHAnsi"/>
          <w:color w:val="000000"/>
          <w:sz w:val="24"/>
          <w:szCs w:val="24"/>
        </w:rPr>
        <w:t xml:space="preserve"> 19 as </w:t>
      </w:r>
      <w:r w:rsidR="00B41059" w:rsidRPr="00254D7D">
        <w:rPr>
          <w:rFonts w:cstheme="minorHAnsi"/>
          <w:color w:val="000000"/>
          <w:sz w:val="24"/>
          <w:szCs w:val="24"/>
        </w:rPr>
        <w:lastRenderedPageBreak/>
        <w:t xml:space="preserve">an example of this. Single loop learning within the community would be to identify the key issues, construct a strategy in which to deal with the problems and address them. Gwent Police decided that the number of calls from the public in relation to breaches of Covid-19 regulations distracted response officers from the calls of other nature. A </w:t>
      </w:r>
      <w:proofErr w:type="spellStart"/>
      <w:r w:rsidR="00B41059" w:rsidRPr="00254D7D">
        <w:rPr>
          <w:rFonts w:cstheme="minorHAnsi"/>
          <w:color w:val="000000"/>
          <w:sz w:val="24"/>
          <w:szCs w:val="24"/>
        </w:rPr>
        <w:t>Covid</w:t>
      </w:r>
      <w:proofErr w:type="spellEnd"/>
      <w:r w:rsidR="00B41059" w:rsidRPr="00254D7D">
        <w:rPr>
          <w:rFonts w:cstheme="minorHAnsi"/>
          <w:color w:val="000000"/>
          <w:sz w:val="24"/>
          <w:szCs w:val="24"/>
        </w:rPr>
        <w:t xml:space="preserve"> Car was then designed to deal with only </w:t>
      </w:r>
      <w:proofErr w:type="spellStart"/>
      <w:r w:rsidR="00B41059" w:rsidRPr="00254D7D">
        <w:rPr>
          <w:rFonts w:cstheme="minorHAnsi"/>
          <w:color w:val="000000"/>
          <w:sz w:val="24"/>
          <w:szCs w:val="24"/>
        </w:rPr>
        <w:t>Covid</w:t>
      </w:r>
      <w:proofErr w:type="spellEnd"/>
      <w:r w:rsidR="00B41059" w:rsidRPr="00254D7D">
        <w:rPr>
          <w:rFonts w:cstheme="minorHAnsi"/>
          <w:color w:val="000000"/>
          <w:sz w:val="24"/>
          <w:szCs w:val="24"/>
        </w:rPr>
        <w:t xml:space="preserve"> related calls, freeing up other officers to go about their daily duties. This was a single loop learning strategy. However double loop learning w</w:t>
      </w:r>
      <w:r w:rsidR="00EB3BF6" w:rsidRPr="00254D7D">
        <w:rPr>
          <w:rFonts w:cstheme="minorHAnsi"/>
          <w:color w:val="000000"/>
          <w:sz w:val="24"/>
          <w:szCs w:val="24"/>
        </w:rPr>
        <w:t>ould be</w:t>
      </w:r>
      <w:r w:rsidR="00B41059" w:rsidRPr="00254D7D">
        <w:rPr>
          <w:rFonts w:cstheme="minorHAnsi"/>
          <w:color w:val="000000"/>
          <w:sz w:val="24"/>
          <w:szCs w:val="24"/>
        </w:rPr>
        <w:t xml:space="preserve"> to ask questions surrounding why the volume of calls were appearing in the first place? </w:t>
      </w:r>
      <w:r w:rsidR="00B323EC" w:rsidRPr="00254D7D">
        <w:rPr>
          <w:rFonts w:cstheme="minorHAnsi"/>
          <w:color w:val="000000"/>
          <w:sz w:val="24"/>
          <w:szCs w:val="24"/>
        </w:rPr>
        <w:t>It transpired, that giving the public a voice on the matter</w:t>
      </w:r>
      <w:r w:rsidR="008522A9" w:rsidRPr="00254D7D">
        <w:rPr>
          <w:rFonts w:cstheme="minorHAnsi"/>
          <w:color w:val="000000"/>
          <w:sz w:val="24"/>
          <w:szCs w:val="24"/>
        </w:rPr>
        <w:t xml:space="preserve"> </w:t>
      </w:r>
      <w:r w:rsidR="00B323EC" w:rsidRPr="00254D7D">
        <w:rPr>
          <w:rFonts w:cstheme="minorHAnsi"/>
          <w:color w:val="000000"/>
          <w:sz w:val="24"/>
          <w:szCs w:val="24"/>
        </w:rPr>
        <w:t xml:space="preserve">educated officers as to why the problems kept occurring. </w:t>
      </w:r>
      <w:r w:rsidR="001310A3" w:rsidRPr="00254D7D">
        <w:rPr>
          <w:rFonts w:cstheme="minorHAnsi"/>
          <w:color w:val="000000"/>
          <w:sz w:val="24"/>
          <w:szCs w:val="24"/>
        </w:rPr>
        <w:t>The consensus was, that members of Parliament were breaching rules and regulations surrounding lockdowns and restrictions, so the public felt betrayed having made sacrifices themselves to date, resulting in them ad</w:t>
      </w:r>
      <w:r w:rsidR="00D06929" w:rsidRPr="00254D7D">
        <w:rPr>
          <w:rFonts w:cstheme="minorHAnsi"/>
          <w:color w:val="000000"/>
          <w:sz w:val="24"/>
          <w:szCs w:val="24"/>
        </w:rPr>
        <w:t>opting</w:t>
      </w:r>
      <w:r w:rsidR="001310A3" w:rsidRPr="00254D7D">
        <w:rPr>
          <w:rFonts w:cstheme="minorHAnsi"/>
          <w:color w:val="000000"/>
          <w:sz w:val="24"/>
          <w:szCs w:val="24"/>
        </w:rPr>
        <w:t xml:space="preserve"> the same stance. </w:t>
      </w:r>
      <w:r w:rsidR="00597281" w:rsidRPr="00254D7D">
        <w:rPr>
          <w:rFonts w:cstheme="minorHAnsi"/>
          <w:color w:val="000000"/>
          <w:sz w:val="24"/>
          <w:szCs w:val="24"/>
        </w:rPr>
        <w:t xml:space="preserve">This underlines the issue, that once that lack of trust has diminished from the public, the co-operation diminishes also. </w:t>
      </w:r>
      <w:r w:rsidR="00826853" w:rsidRPr="00254D7D">
        <w:rPr>
          <w:rFonts w:cstheme="minorHAnsi"/>
          <w:color w:val="000000"/>
          <w:sz w:val="24"/>
          <w:szCs w:val="24"/>
        </w:rPr>
        <w:t>Continuing</w:t>
      </w:r>
      <w:r w:rsidR="004E326E" w:rsidRPr="00254D7D">
        <w:rPr>
          <w:rFonts w:cstheme="minorHAnsi"/>
          <w:color w:val="000000"/>
          <w:sz w:val="24"/>
          <w:szCs w:val="24"/>
        </w:rPr>
        <w:t xml:space="preserve"> to use the notion of double loop learning against the foundations of Peel’s principles </w:t>
      </w:r>
      <w:r w:rsidR="00826853" w:rsidRPr="00254D7D">
        <w:rPr>
          <w:rFonts w:cstheme="minorHAnsi"/>
          <w:color w:val="000000"/>
          <w:sz w:val="24"/>
          <w:szCs w:val="24"/>
        </w:rPr>
        <w:t>has proven successful</w:t>
      </w:r>
      <w:r w:rsidR="004E326E" w:rsidRPr="00254D7D">
        <w:rPr>
          <w:rFonts w:cstheme="minorHAnsi"/>
          <w:color w:val="000000"/>
          <w:sz w:val="24"/>
          <w:szCs w:val="24"/>
        </w:rPr>
        <w:t xml:space="preserve">. Even with new approaches, and continual changes within policing, it could be argued that when all of that is essentially stripped back as it were, you are left with the nine principles of policing. </w:t>
      </w:r>
    </w:p>
    <w:p w14:paraId="7864FFE4" w14:textId="1DD1AD3A" w:rsidR="008E13A5" w:rsidRPr="00254D7D" w:rsidRDefault="008E13A5" w:rsidP="00254D7D">
      <w:pPr>
        <w:spacing w:line="480" w:lineRule="auto"/>
        <w:jc w:val="both"/>
        <w:rPr>
          <w:rFonts w:cstheme="minorHAnsi"/>
          <w:color w:val="000000"/>
          <w:sz w:val="24"/>
          <w:szCs w:val="24"/>
        </w:rPr>
      </w:pPr>
    </w:p>
    <w:p w14:paraId="0FEF3AED" w14:textId="5A8C6999" w:rsidR="002A4A1A" w:rsidRPr="00254D7D" w:rsidRDefault="002A4A1A" w:rsidP="00254D7D">
      <w:pPr>
        <w:spacing w:line="480" w:lineRule="auto"/>
        <w:jc w:val="both"/>
        <w:rPr>
          <w:rFonts w:cstheme="minorHAnsi"/>
          <w:color w:val="000000"/>
          <w:sz w:val="24"/>
          <w:szCs w:val="24"/>
        </w:rPr>
      </w:pPr>
      <w:r w:rsidRPr="00254D7D">
        <w:rPr>
          <w:rFonts w:cstheme="minorHAnsi"/>
          <w:color w:val="000000"/>
          <w:sz w:val="24"/>
          <w:szCs w:val="24"/>
        </w:rPr>
        <w:t>These nine principles introduced by Peel in 1829</w:t>
      </w:r>
      <w:r w:rsidR="00D562C8" w:rsidRPr="00254D7D">
        <w:rPr>
          <w:rFonts w:cstheme="minorHAnsi"/>
          <w:color w:val="000000"/>
          <w:sz w:val="24"/>
          <w:szCs w:val="24"/>
        </w:rPr>
        <w:t xml:space="preserve"> (Crime Prevention Website, 2012)</w:t>
      </w:r>
      <w:r w:rsidRPr="00254D7D">
        <w:rPr>
          <w:rFonts w:cstheme="minorHAnsi"/>
          <w:color w:val="000000"/>
          <w:sz w:val="24"/>
          <w:szCs w:val="24"/>
        </w:rPr>
        <w:t>, unsurprisingly mirror the Code of Ethics and standards of professional behaviour as set out on the College of Policing website</w:t>
      </w:r>
      <w:r w:rsidR="006D729F" w:rsidRPr="00254D7D">
        <w:rPr>
          <w:rFonts w:cstheme="minorHAnsi"/>
          <w:color w:val="000000"/>
          <w:sz w:val="24"/>
          <w:szCs w:val="24"/>
        </w:rPr>
        <w:t xml:space="preserve"> (College of policing, 2014).</w:t>
      </w:r>
      <w:r w:rsidRPr="00254D7D">
        <w:rPr>
          <w:rFonts w:cstheme="minorHAnsi"/>
          <w:color w:val="000000"/>
          <w:sz w:val="24"/>
          <w:szCs w:val="24"/>
        </w:rPr>
        <w:t xml:space="preserve"> One of those ethics being “</w:t>
      </w:r>
      <w:r w:rsidR="006D729F" w:rsidRPr="00254D7D">
        <w:rPr>
          <w:rFonts w:cstheme="minorHAnsi"/>
          <w:color w:val="000000"/>
          <w:sz w:val="24"/>
          <w:szCs w:val="24"/>
        </w:rPr>
        <w:t>integrity” (</w:t>
      </w:r>
      <w:r w:rsidRPr="00254D7D">
        <w:rPr>
          <w:rFonts w:cstheme="minorHAnsi"/>
          <w:color w:val="000000"/>
          <w:sz w:val="24"/>
          <w:szCs w:val="24"/>
        </w:rPr>
        <w:t xml:space="preserve">College of policing, 2014). As an organisation, the police need to evidence that </w:t>
      </w:r>
      <w:r w:rsidR="00D562C8" w:rsidRPr="00254D7D">
        <w:rPr>
          <w:rFonts w:cstheme="minorHAnsi"/>
          <w:color w:val="000000"/>
          <w:sz w:val="24"/>
          <w:szCs w:val="24"/>
        </w:rPr>
        <w:t>they</w:t>
      </w:r>
      <w:r w:rsidRPr="00254D7D">
        <w:rPr>
          <w:rFonts w:cstheme="minorHAnsi"/>
          <w:color w:val="000000"/>
          <w:sz w:val="24"/>
          <w:szCs w:val="24"/>
        </w:rPr>
        <w:t xml:space="preserve"> challenge misconduct or inappropriate behaviour within the establishment, otherwise, if </w:t>
      </w:r>
      <w:r w:rsidR="00D562C8" w:rsidRPr="00254D7D">
        <w:rPr>
          <w:rFonts w:cstheme="minorHAnsi"/>
          <w:color w:val="000000"/>
          <w:sz w:val="24"/>
          <w:szCs w:val="24"/>
        </w:rPr>
        <w:t>they</w:t>
      </w:r>
      <w:r w:rsidRPr="00254D7D">
        <w:rPr>
          <w:rFonts w:cstheme="minorHAnsi"/>
          <w:color w:val="000000"/>
          <w:sz w:val="24"/>
          <w:szCs w:val="24"/>
        </w:rPr>
        <w:t xml:space="preserve"> are not doing so, how can </w:t>
      </w:r>
      <w:r w:rsidR="00D562C8" w:rsidRPr="00254D7D">
        <w:rPr>
          <w:rFonts w:cstheme="minorHAnsi"/>
          <w:color w:val="000000"/>
          <w:sz w:val="24"/>
          <w:szCs w:val="24"/>
        </w:rPr>
        <w:t xml:space="preserve">they </w:t>
      </w:r>
      <w:r w:rsidRPr="00254D7D">
        <w:rPr>
          <w:rFonts w:cstheme="minorHAnsi"/>
          <w:color w:val="000000"/>
          <w:sz w:val="24"/>
          <w:szCs w:val="24"/>
        </w:rPr>
        <w:t>be trusted to apply the same principle to the public.</w:t>
      </w:r>
      <w:r w:rsidR="00D562C8" w:rsidRPr="00254D7D">
        <w:rPr>
          <w:rFonts w:cstheme="minorHAnsi"/>
          <w:color w:val="000000"/>
          <w:sz w:val="24"/>
          <w:szCs w:val="24"/>
        </w:rPr>
        <w:t xml:space="preserve"> </w:t>
      </w:r>
      <w:r w:rsidR="008204CA" w:rsidRPr="00254D7D">
        <w:rPr>
          <w:rFonts w:cstheme="minorHAnsi"/>
          <w:color w:val="000000"/>
          <w:sz w:val="24"/>
          <w:szCs w:val="24"/>
        </w:rPr>
        <w:lastRenderedPageBreak/>
        <w:t xml:space="preserve">Other principles include “Openness” and “accountability” which go hand in hand. The public need reassurance that appropriate actions will be taken for any officers whose conduct falls under the </w:t>
      </w:r>
      <w:r w:rsidR="00210028" w:rsidRPr="00254D7D">
        <w:rPr>
          <w:rFonts w:cstheme="minorHAnsi"/>
          <w:color w:val="000000"/>
          <w:sz w:val="24"/>
          <w:szCs w:val="24"/>
        </w:rPr>
        <w:t xml:space="preserve">expected </w:t>
      </w:r>
      <w:r w:rsidR="008204CA" w:rsidRPr="00254D7D">
        <w:rPr>
          <w:rFonts w:cstheme="minorHAnsi"/>
          <w:color w:val="000000"/>
          <w:sz w:val="24"/>
          <w:szCs w:val="24"/>
        </w:rPr>
        <w:t xml:space="preserve">standard. </w:t>
      </w:r>
      <w:r w:rsidR="00210028" w:rsidRPr="00254D7D">
        <w:rPr>
          <w:rFonts w:cstheme="minorHAnsi"/>
          <w:color w:val="000000"/>
          <w:sz w:val="24"/>
          <w:szCs w:val="24"/>
        </w:rPr>
        <w:t xml:space="preserve">In house </w:t>
      </w:r>
      <w:r w:rsidR="008204CA" w:rsidRPr="00254D7D">
        <w:rPr>
          <w:rFonts w:cstheme="minorHAnsi"/>
          <w:color w:val="000000"/>
          <w:sz w:val="24"/>
          <w:szCs w:val="24"/>
        </w:rPr>
        <w:t xml:space="preserve">departments such as the Professional Standards Department, and those independent from the organisation such as the Independent Office for Police Conduct, alleviates concerns and ultimately sets a precedent that the police are not held to a different standard than the standard </w:t>
      </w:r>
      <w:r w:rsidR="00D562C8" w:rsidRPr="00254D7D">
        <w:rPr>
          <w:rFonts w:cstheme="minorHAnsi"/>
          <w:color w:val="000000"/>
          <w:sz w:val="24"/>
          <w:szCs w:val="24"/>
        </w:rPr>
        <w:t xml:space="preserve">they </w:t>
      </w:r>
      <w:r w:rsidR="008204CA" w:rsidRPr="00254D7D">
        <w:rPr>
          <w:rFonts w:cstheme="minorHAnsi"/>
          <w:color w:val="000000"/>
          <w:sz w:val="24"/>
          <w:szCs w:val="24"/>
        </w:rPr>
        <w:t xml:space="preserve">expect from the public on a daily basis. </w:t>
      </w:r>
      <w:r w:rsidR="00B33429" w:rsidRPr="00254D7D">
        <w:rPr>
          <w:rFonts w:cstheme="minorHAnsi"/>
          <w:color w:val="000000"/>
          <w:sz w:val="24"/>
          <w:szCs w:val="24"/>
        </w:rPr>
        <w:t>Police and Crime Commissioner Julia Mulligan advocated this idea and argued:</w:t>
      </w:r>
    </w:p>
    <w:p w14:paraId="1DCFDDDF" w14:textId="77777777" w:rsidR="00CA1EA2" w:rsidRPr="00254D7D" w:rsidRDefault="00CA1EA2" w:rsidP="00254D7D">
      <w:pPr>
        <w:spacing w:line="480" w:lineRule="auto"/>
        <w:jc w:val="both"/>
        <w:rPr>
          <w:rFonts w:cstheme="minorHAnsi"/>
          <w:color w:val="000000"/>
          <w:sz w:val="24"/>
          <w:szCs w:val="24"/>
        </w:rPr>
      </w:pPr>
    </w:p>
    <w:p w14:paraId="28D9BC1E" w14:textId="296FFDD6" w:rsidR="00B33429" w:rsidRPr="00254D7D" w:rsidRDefault="009E1531" w:rsidP="00254D7D">
      <w:pPr>
        <w:spacing w:line="480" w:lineRule="auto"/>
        <w:jc w:val="both"/>
        <w:rPr>
          <w:rFonts w:cstheme="minorHAnsi"/>
          <w:sz w:val="24"/>
          <w:szCs w:val="24"/>
          <w:shd w:val="clear" w:color="auto" w:fill="FFFFFF"/>
        </w:rPr>
      </w:pPr>
      <w:r w:rsidRPr="00254D7D">
        <w:rPr>
          <w:rFonts w:cstheme="minorHAnsi"/>
          <w:sz w:val="24"/>
          <w:szCs w:val="24"/>
          <w:shd w:val="clear" w:color="auto" w:fill="FFFFFF"/>
        </w:rPr>
        <w:t>“</w:t>
      </w:r>
      <w:r w:rsidR="00B33429" w:rsidRPr="00254D7D">
        <w:rPr>
          <w:rFonts w:cstheme="minorHAnsi"/>
          <w:sz w:val="24"/>
          <w:szCs w:val="24"/>
          <w:shd w:val="clear" w:color="auto" w:fill="FFFFFF"/>
        </w:rPr>
        <w:t>Openness and transparency are both extremely important because they engender trust. If people can see what you are doing, they are far more likely to trust what you do. And this is important, particularly in respect of policing</w:t>
      </w:r>
      <w:r w:rsidRPr="00254D7D">
        <w:rPr>
          <w:rFonts w:cstheme="minorHAnsi"/>
          <w:sz w:val="24"/>
          <w:szCs w:val="24"/>
          <w:shd w:val="clear" w:color="auto" w:fill="FFFFFF"/>
        </w:rPr>
        <w:t>”</w:t>
      </w:r>
      <w:r w:rsidR="00B33429" w:rsidRPr="00254D7D">
        <w:rPr>
          <w:rFonts w:cstheme="minorHAnsi"/>
          <w:sz w:val="24"/>
          <w:szCs w:val="24"/>
          <w:shd w:val="clear" w:color="auto" w:fill="FFFFFF"/>
        </w:rPr>
        <w:t xml:space="preserve"> (Mulligan,</w:t>
      </w:r>
      <w:r w:rsidR="00B72232" w:rsidRPr="00254D7D">
        <w:rPr>
          <w:rFonts w:cstheme="minorHAnsi"/>
          <w:sz w:val="24"/>
          <w:szCs w:val="24"/>
          <w:shd w:val="clear" w:color="auto" w:fill="FFFFFF"/>
        </w:rPr>
        <w:t xml:space="preserve"> North Yorkshire Police Fire and Crime Commissioner,</w:t>
      </w:r>
      <w:r w:rsidR="00B33429" w:rsidRPr="00254D7D">
        <w:rPr>
          <w:rFonts w:cstheme="minorHAnsi"/>
          <w:sz w:val="24"/>
          <w:szCs w:val="24"/>
          <w:shd w:val="clear" w:color="auto" w:fill="FFFFFF"/>
        </w:rPr>
        <w:t xml:space="preserve"> 2018)</w:t>
      </w:r>
    </w:p>
    <w:p w14:paraId="14FCB4B9" w14:textId="77777777" w:rsidR="00CA1EA2" w:rsidRPr="00254D7D" w:rsidRDefault="00CA1EA2" w:rsidP="00254D7D">
      <w:pPr>
        <w:spacing w:line="480" w:lineRule="auto"/>
        <w:jc w:val="both"/>
        <w:rPr>
          <w:rFonts w:cstheme="minorHAnsi"/>
          <w:sz w:val="24"/>
          <w:szCs w:val="24"/>
          <w:shd w:val="clear" w:color="auto" w:fill="FFFFFF"/>
        </w:rPr>
      </w:pPr>
    </w:p>
    <w:p w14:paraId="709D1536" w14:textId="4F20B89E" w:rsidR="00F73997" w:rsidRPr="00254D7D" w:rsidRDefault="00B33429" w:rsidP="00254D7D">
      <w:pPr>
        <w:spacing w:line="480" w:lineRule="auto"/>
        <w:jc w:val="both"/>
        <w:rPr>
          <w:rFonts w:cstheme="minorHAnsi"/>
          <w:sz w:val="24"/>
          <w:szCs w:val="24"/>
          <w:shd w:val="clear" w:color="auto" w:fill="FFFFFF"/>
        </w:rPr>
      </w:pPr>
      <w:r w:rsidRPr="00254D7D">
        <w:rPr>
          <w:rFonts w:cstheme="minorHAnsi"/>
          <w:sz w:val="24"/>
          <w:szCs w:val="24"/>
          <w:shd w:val="clear" w:color="auto" w:fill="FFFFFF"/>
        </w:rPr>
        <w:t xml:space="preserve">Mulligan also acknowledges “leading by example” and how the concept protects the policing by consent ideology. </w:t>
      </w:r>
      <w:r w:rsidR="00822BEA" w:rsidRPr="00254D7D">
        <w:rPr>
          <w:rFonts w:cstheme="minorHAnsi"/>
          <w:sz w:val="24"/>
          <w:szCs w:val="24"/>
          <w:shd w:val="clear" w:color="auto" w:fill="FFFFFF"/>
        </w:rPr>
        <w:t xml:space="preserve">Plausibly, the public are less likely to commit crimes, if they are regulated by an organisation who abide by the law themselves. </w:t>
      </w:r>
      <w:r w:rsidR="001A748A" w:rsidRPr="00254D7D">
        <w:rPr>
          <w:rFonts w:cstheme="minorHAnsi"/>
          <w:sz w:val="24"/>
          <w:szCs w:val="24"/>
          <w:shd w:val="clear" w:color="auto" w:fill="FFFFFF"/>
        </w:rPr>
        <w:t>The introduction of Police and Crime Commissioners under the Police Reform and Social Responsibility Act 2011 enhanced local policing once again, after what was effectively being lost</w:t>
      </w:r>
      <w:r w:rsidR="009752DE" w:rsidRPr="00254D7D">
        <w:rPr>
          <w:rFonts w:cstheme="minorHAnsi"/>
          <w:sz w:val="24"/>
          <w:szCs w:val="24"/>
          <w:shd w:val="clear" w:color="auto" w:fill="FFFFFF"/>
        </w:rPr>
        <w:t xml:space="preserve"> </w:t>
      </w:r>
      <w:r w:rsidR="001A748A" w:rsidRPr="00254D7D">
        <w:rPr>
          <w:rFonts w:cstheme="minorHAnsi"/>
          <w:sz w:val="24"/>
          <w:szCs w:val="24"/>
          <w:shd w:val="clear" w:color="auto" w:fill="FFFFFF"/>
        </w:rPr>
        <w:t>(UK Parliament, 2011). Now, the public have a representative as such, to ensure that crime plans are followed through, the police are held accountable for their actions, and the concerns of the community are heard</w:t>
      </w:r>
      <w:r w:rsidR="00F73997" w:rsidRPr="00254D7D">
        <w:rPr>
          <w:rFonts w:cstheme="minorHAnsi"/>
          <w:sz w:val="24"/>
          <w:szCs w:val="24"/>
          <w:shd w:val="clear" w:color="auto" w:fill="FFFFFF"/>
        </w:rPr>
        <w:t>, recognising that the British Model of Policing is still relevant today.</w:t>
      </w:r>
      <w:r w:rsidR="0035500C" w:rsidRPr="00254D7D">
        <w:rPr>
          <w:rFonts w:cstheme="minorHAnsi"/>
          <w:sz w:val="24"/>
          <w:szCs w:val="24"/>
          <w:shd w:val="clear" w:color="auto" w:fill="FFFFFF"/>
        </w:rPr>
        <w:t xml:space="preserve"> In addition, openness can have a double meaning in terms of openness toward the public, and openness to changes to adapt policing in a way that best serves its purpose. One cannot keep with the same approach </w:t>
      </w:r>
      <w:r w:rsidR="0035500C" w:rsidRPr="00254D7D">
        <w:rPr>
          <w:rFonts w:cstheme="minorHAnsi"/>
          <w:sz w:val="24"/>
          <w:szCs w:val="24"/>
          <w:shd w:val="clear" w:color="auto" w:fill="FFFFFF"/>
        </w:rPr>
        <w:lastRenderedPageBreak/>
        <w:t>and expect a different outcome. Much like the pareto principle, a 20% concentrated effort, a clear vision and plan can result in up to 80% effectiveness</w:t>
      </w:r>
      <w:r w:rsidR="00A03C09" w:rsidRPr="00254D7D">
        <w:rPr>
          <w:rFonts w:cstheme="minorHAnsi"/>
          <w:sz w:val="24"/>
          <w:szCs w:val="24"/>
          <w:shd w:val="clear" w:color="auto" w:fill="FFFFFF"/>
        </w:rPr>
        <w:t xml:space="preserve"> </w:t>
      </w:r>
      <w:r w:rsidR="0035500C" w:rsidRPr="00254D7D">
        <w:rPr>
          <w:rFonts w:cstheme="minorHAnsi"/>
          <w:sz w:val="24"/>
          <w:szCs w:val="24"/>
          <w:shd w:val="clear" w:color="auto" w:fill="FFFFFF"/>
        </w:rPr>
        <w:t>(Market Business News, 2021).</w:t>
      </w:r>
    </w:p>
    <w:p w14:paraId="22F937E5" w14:textId="7A1335CA" w:rsidR="00F73997" w:rsidRPr="00254D7D" w:rsidRDefault="00F73997" w:rsidP="00254D7D">
      <w:pPr>
        <w:spacing w:line="480" w:lineRule="auto"/>
        <w:jc w:val="both"/>
        <w:rPr>
          <w:rFonts w:cstheme="minorHAnsi"/>
          <w:sz w:val="24"/>
          <w:szCs w:val="24"/>
          <w:shd w:val="clear" w:color="auto" w:fill="FFFFFF"/>
        </w:rPr>
      </w:pPr>
    </w:p>
    <w:p w14:paraId="3E9E930E" w14:textId="29344626" w:rsidR="009F1CDC" w:rsidRPr="00254D7D" w:rsidRDefault="007B0D2F" w:rsidP="00254D7D">
      <w:pPr>
        <w:spacing w:line="480" w:lineRule="auto"/>
        <w:jc w:val="both"/>
        <w:rPr>
          <w:rFonts w:cstheme="minorHAnsi"/>
          <w:sz w:val="24"/>
          <w:szCs w:val="24"/>
          <w:shd w:val="clear" w:color="auto" w:fill="FFFFFF"/>
        </w:rPr>
      </w:pPr>
      <w:r w:rsidRPr="00254D7D">
        <w:rPr>
          <w:rFonts w:cstheme="minorHAnsi"/>
          <w:sz w:val="24"/>
          <w:szCs w:val="24"/>
          <w:shd w:val="clear" w:color="auto" w:fill="FFFFFF"/>
        </w:rPr>
        <w:t xml:space="preserve">With the pressures that naturally fall hand in hand with the career, making the right decision, and making it promptly in a dynamic incident can be difficult. </w:t>
      </w:r>
      <w:r w:rsidR="00A40688" w:rsidRPr="00254D7D">
        <w:rPr>
          <w:rFonts w:cstheme="minorHAnsi"/>
          <w:sz w:val="24"/>
          <w:szCs w:val="24"/>
          <w:shd w:val="clear" w:color="auto" w:fill="FFFFFF"/>
        </w:rPr>
        <w:t xml:space="preserve">This is where heuristics can assist police officers, along with problem solving models, to adequately deal with situations without bias (Cherry, 2021). Heuristics </w:t>
      </w:r>
      <w:r w:rsidRPr="00254D7D">
        <w:rPr>
          <w:rFonts w:cstheme="minorHAnsi"/>
          <w:sz w:val="24"/>
          <w:szCs w:val="24"/>
          <w:shd w:val="clear" w:color="auto" w:fill="FFFFFF"/>
        </w:rPr>
        <w:t>is a mental shortcut to reach an outcome when the situation doesn’t afford you a great deal of time. The link between heuristics and the context of this essay, is the fundaments within the British Model of Policing and Code of Ethics</w:t>
      </w:r>
      <w:r w:rsidR="00A40688" w:rsidRPr="00254D7D">
        <w:rPr>
          <w:rFonts w:cstheme="minorHAnsi"/>
          <w:sz w:val="24"/>
          <w:szCs w:val="24"/>
          <w:shd w:val="clear" w:color="auto" w:fill="FFFFFF"/>
        </w:rPr>
        <w:t xml:space="preserve"> (College of policing, 2014).</w:t>
      </w:r>
      <w:r w:rsidRPr="00254D7D">
        <w:rPr>
          <w:rFonts w:cstheme="minorHAnsi"/>
          <w:sz w:val="24"/>
          <w:szCs w:val="24"/>
          <w:shd w:val="clear" w:color="auto" w:fill="FFFFFF"/>
        </w:rPr>
        <w:t xml:space="preserve"> Quick thinking </w:t>
      </w:r>
      <w:r w:rsidR="0030774D" w:rsidRPr="00254D7D">
        <w:rPr>
          <w:rFonts w:cstheme="minorHAnsi"/>
          <w:sz w:val="24"/>
          <w:szCs w:val="24"/>
          <w:shd w:val="clear" w:color="auto" w:fill="FFFFFF"/>
        </w:rPr>
        <w:t>must</w:t>
      </w:r>
      <w:r w:rsidRPr="00254D7D">
        <w:rPr>
          <w:rFonts w:cstheme="minorHAnsi"/>
          <w:sz w:val="24"/>
          <w:szCs w:val="24"/>
          <w:shd w:val="clear" w:color="auto" w:fill="FFFFFF"/>
        </w:rPr>
        <w:t xml:space="preserve"> be based on something, with that </w:t>
      </w:r>
      <w:r w:rsidR="00CB53F2" w:rsidRPr="00254D7D">
        <w:rPr>
          <w:rFonts w:cstheme="minorHAnsi"/>
          <w:sz w:val="24"/>
          <w:szCs w:val="24"/>
          <w:shd w:val="clear" w:color="auto" w:fill="FFFFFF"/>
        </w:rPr>
        <w:t xml:space="preserve">however </w:t>
      </w:r>
      <w:r w:rsidRPr="00254D7D">
        <w:rPr>
          <w:rFonts w:cstheme="minorHAnsi"/>
          <w:sz w:val="24"/>
          <w:szCs w:val="24"/>
          <w:shd w:val="clear" w:color="auto" w:fill="FFFFFF"/>
        </w:rPr>
        <w:t xml:space="preserve">comes its dangers of forming unconscious biases towards a scenario </w:t>
      </w:r>
      <w:r w:rsidR="00D46644" w:rsidRPr="00254D7D">
        <w:rPr>
          <w:rFonts w:cstheme="minorHAnsi"/>
          <w:sz w:val="24"/>
          <w:szCs w:val="24"/>
          <w:shd w:val="clear" w:color="auto" w:fill="FFFFFF"/>
        </w:rPr>
        <w:t>(</w:t>
      </w:r>
      <w:r w:rsidRPr="00254D7D">
        <w:rPr>
          <w:rFonts w:cstheme="minorHAnsi"/>
          <w:sz w:val="24"/>
          <w:szCs w:val="24"/>
          <w:shd w:val="clear" w:color="auto" w:fill="FFFFFF"/>
        </w:rPr>
        <w:t>Cherry, 2021).</w:t>
      </w:r>
      <w:r w:rsidR="001F6B28" w:rsidRPr="00254D7D">
        <w:rPr>
          <w:rFonts w:cstheme="minorHAnsi"/>
          <w:sz w:val="24"/>
          <w:szCs w:val="24"/>
          <w:shd w:val="clear" w:color="auto" w:fill="FFFFFF"/>
        </w:rPr>
        <w:t xml:space="preserve"> </w:t>
      </w:r>
      <w:r w:rsidR="00594390" w:rsidRPr="00254D7D">
        <w:rPr>
          <w:rFonts w:cstheme="minorHAnsi"/>
          <w:sz w:val="24"/>
          <w:szCs w:val="24"/>
          <w:shd w:val="clear" w:color="auto" w:fill="FFFFFF"/>
        </w:rPr>
        <w:t>Werhane</w:t>
      </w:r>
      <w:r w:rsidR="001F6B28" w:rsidRPr="00254D7D">
        <w:rPr>
          <w:rFonts w:cstheme="minorHAnsi"/>
          <w:sz w:val="24"/>
          <w:szCs w:val="24"/>
          <w:shd w:val="clear" w:color="auto" w:fill="FFFFFF"/>
        </w:rPr>
        <w:t xml:space="preserve"> has </w:t>
      </w:r>
      <w:r w:rsidR="00594390" w:rsidRPr="00254D7D">
        <w:rPr>
          <w:rFonts w:cstheme="minorHAnsi"/>
          <w:sz w:val="24"/>
          <w:szCs w:val="24"/>
          <w:shd w:val="clear" w:color="auto" w:fill="FFFFFF"/>
        </w:rPr>
        <w:t>research</w:t>
      </w:r>
      <w:r w:rsidR="001F6B28" w:rsidRPr="00254D7D">
        <w:rPr>
          <w:rFonts w:cstheme="minorHAnsi"/>
          <w:sz w:val="24"/>
          <w:szCs w:val="24"/>
          <w:shd w:val="clear" w:color="auto" w:fill="FFFFFF"/>
        </w:rPr>
        <w:t>ed</w:t>
      </w:r>
      <w:r w:rsidR="00594390" w:rsidRPr="00254D7D">
        <w:rPr>
          <w:rFonts w:cstheme="minorHAnsi"/>
          <w:sz w:val="24"/>
          <w:szCs w:val="24"/>
          <w:shd w:val="clear" w:color="auto" w:fill="FFFFFF"/>
        </w:rPr>
        <w:t xml:space="preserve"> the obstacles of ethical decision making</w:t>
      </w:r>
      <w:r w:rsidR="001F6B28" w:rsidRPr="00254D7D">
        <w:rPr>
          <w:rFonts w:cstheme="minorHAnsi"/>
          <w:sz w:val="24"/>
          <w:szCs w:val="24"/>
          <w:shd w:val="clear" w:color="auto" w:fill="FFFFFF"/>
        </w:rPr>
        <w:t xml:space="preserve"> and stated that </w:t>
      </w:r>
      <w:r w:rsidR="001F6B28" w:rsidRPr="00254D7D">
        <w:rPr>
          <w:sz w:val="24"/>
          <w:szCs w:val="24"/>
        </w:rPr>
        <w:t>“ethical blind spots prevent us from interrogating our mental models, and therefore pose an obstacle to taking the first step toward responsible, conscientious decision-making”</w:t>
      </w:r>
      <w:r w:rsidR="00705C18" w:rsidRPr="00254D7D">
        <w:rPr>
          <w:sz w:val="24"/>
          <w:szCs w:val="24"/>
        </w:rPr>
        <w:t xml:space="preserve"> </w:t>
      </w:r>
      <w:r w:rsidR="001F6B28" w:rsidRPr="00254D7D">
        <w:rPr>
          <w:sz w:val="24"/>
          <w:szCs w:val="24"/>
        </w:rPr>
        <w:t xml:space="preserve">(Werhane, 2013). Essentially, police officers have access to numerous problem-solving models and skills, however, if they are experiencing “ethical blind spots” when putting such models to practice, the efficiency and fairness of the </w:t>
      </w:r>
      <w:r w:rsidR="00C41F22" w:rsidRPr="00254D7D">
        <w:rPr>
          <w:sz w:val="24"/>
          <w:szCs w:val="24"/>
        </w:rPr>
        <w:t>decision-making</w:t>
      </w:r>
      <w:r w:rsidR="001F6B28" w:rsidRPr="00254D7D">
        <w:rPr>
          <w:sz w:val="24"/>
          <w:szCs w:val="24"/>
        </w:rPr>
        <w:t xml:space="preserve"> process fails. </w:t>
      </w:r>
      <w:r w:rsidR="00CB53F2" w:rsidRPr="00254D7D">
        <w:rPr>
          <w:rFonts w:cstheme="minorHAnsi"/>
          <w:sz w:val="24"/>
          <w:szCs w:val="24"/>
          <w:shd w:val="clear" w:color="auto" w:fill="FFFFFF"/>
        </w:rPr>
        <w:t xml:space="preserve">Peel’s principles embody values, morals and ethics, and basing decisions around these principles is somewhat of a guidance for progression. </w:t>
      </w:r>
      <w:r w:rsidR="00A8300B" w:rsidRPr="00254D7D">
        <w:rPr>
          <w:rFonts w:cstheme="minorHAnsi"/>
          <w:sz w:val="24"/>
          <w:szCs w:val="24"/>
          <w:shd w:val="clear" w:color="auto" w:fill="FFFFFF"/>
        </w:rPr>
        <w:t xml:space="preserve">For example, there are times where members of the community </w:t>
      </w:r>
      <w:r w:rsidR="00826853" w:rsidRPr="00254D7D">
        <w:rPr>
          <w:rFonts w:cstheme="minorHAnsi"/>
          <w:sz w:val="24"/>
          <w:szCs w:val="24"/>
          <w:shd w:val="clear" w:color="auto" w:fill="FFFFFF"/>
        </w:rPr>
        <w:t>need</w:t>
      </w:r>
      <w:r w:rsidR="00A8300B" w:rsidRPr="00254D7D">
        <w:rPr>
          <w:rFonts w:cstheme="minorHAnsi"/>
          <w:sz w:val="24"/>
          <w:szCs w:val="24"/>
          <w:shd w:val="clear" w:color="auto" w:fill="FFFFFF"/>
        </w:rPr>
        <w:t xml:space="preserve"> protecting such as registered sex offenders. This embodies moral legitimacy as the </w:t>
      </w:r>
      <w:r w:rsidR="009F1CDC" w:rsidRPr="00254D7D">
        <w:rPr>
          <w:rFonts w:cstheme="minorHAnsi"/>
          <w:sz w:val="24"/>
          <w:szCs w:val="24"/>
          <w:shd w:val="clear" w:color="auto" w:fill="FFFFFF"/>
        </w:rPr>
        <w:t xml:space="preserve">protection of these people in the community must take precedent over the officers’ own thoughts and opinions. </w:t>
      </w:r>
      <w:r w:rsidR="00BE4D98" w:rsidRPr="00254D7D">
        <w:rPr>
          <w:rFonts w:cstheme="minorHAnsi"/>
          <w:sz w:val="24"/>
          <w:szCs w:val="24"/>
          <w:shd w:val="clear" w:color="auto" w:fill="FFFFFF"/>
        </w:rPr>
        <w:t xml:space="preserve">Officers cannot be subjective in the service they provide or choose </w:t>
      </w:r>
      <w:r w:rsidR="00BE4D98" w:rsidRPr="00254D7D">
        <w:rPr>
          <w:rFonts w:cstheme="minorHAnsi"/>
          <w:sz w:val="24"/>
          <w:szCs w:val="24"/>
          <w:shd w:val="clear" w:color="auto" w:fill="FFFFFF"/>
        </w:rPr>
        <w:lastRenderedPageBreak/>
        <w:t xml:space="preserve">whom to provide it to. </w:t>
      </w:r>
      <w:r w:rsidR="009F1CDC" w:rsidRPr="00254D7D">
        <w:rPr>
          <w:rFonts w:cstheme="minorHAnsi"/>
          <w:sz w:val="24"/>
          <w:szCs w:val="24"/>
          <w:shd w:val="clear" w:color="auto" w:fill="FFFFFF"/>
        </w:rPr>
        <w:t xml:space="preserve">In a 2017 national overview, the importance of police legitimacy was discussed. </w:t>
      </w:r>
      <w:r w:rsidR="00BE4D98" w:rsidRPr="00254D7D">
        <w:rPr>
          <w:rFonts w:cstheme="minorHAnsi"/>
          <w:sz w:val="24"/>
          <w:szCs w:val="24"/>
          <w:shd w:val="clear" w:color="auto" w:fill="FFFFFF"/>
        </w:rPr>
        <w:t>Within their market research, a member of public expressed</w:t>
      </w:r>
      <w:r w:rsidR="009F1CDC" w:rsidRPr="00254D7D">
        <w:rPr>
          <w:rFonts w:cstheme="minorHAnsi"/>
          <w:sz w:val="24"/>
          <w:szCs w:val="24"/>
          <w:shd w:val="clear" w:color="auto" w:fill="FFFFFF"/>
        </w:rPr>
        <w:t>:</w:t>
      </w:r>
    </w:p>
    <w:p w14:paraId="7AF3DB59" w14:textId="7832EA1A" w:rsidR="009F1CDC" w:rsidRPr="00254D7D" w:rsidRDefault="009F1CDC" w:rsidP="00254D7D">
      <w:pPr>
        <w:spacing w:line="480" w:lineRule="auto"/>
        <w:jc w:val="both"/>
        <w:rPr>
          <w:rFonts w:cstheme="minorHAnsi"/>
          <w:sz w:val="24"/>
          <w:szCs w:val="24"/>
          <w:shd w:val="clear" w:color="auto" w:fill="FFFFFF"/>
        </w:rPr>
      </w:pPr>
    </w:p>
    <w:p w14:paraId="544BE28D" w14:textId="0A5EB456" w:rsidR="009F1CDC" w:rsidRPr="00254D7D" w:rsidRDefault="009F1CDC" w:rsidP="00254D7D">
      <w:pPr>
        <w:spacing w:line="480" w:lineRule="auto"/>
        <w:jc w:val="both"/>
        <w:rPr>
          <w:sz w:val="24"/>
          <w:szCs w:val="24"/>
        </w:rPr>
      </w:pPr>
      <w:r w:rsidRPr="00254D7D">
        <w:rPr>
          <w:rFonts w:cstheme="minorHAnsi"/>
          <w:sz w:val="24"/>
          <w:szCs w:val="24"/>
          <w:shd w:val="clear" w:color="auto" w:fill="FFFFFF"/>
        </w:rPr>
        <w:t>“</w:t>
      </w:r>
      <w:r w:rsidRPr="00254D7D">
        <w:rPr>
          <w:sz w:val="24"/>
          <w:szCs w:val="24"/>
        </w:rPr>
        <w:t>The police are meant to be the fair ones, they’re meant to be the moral compass, so when they’re not acting right or protecting people that makes me want to not have any contact with them at all” (HMICFRS, 2017).</w:t>
      </w:r>
    </w:p>
    <w:p w14:paraId="6E390B33" w14:textId="77777777" w:rsidR="00614698" w:rsidRPr="00254D7D" w:rsidRDefault="00614698" w:rsidP="00254D7D">
      <w:pPr>
        <w:spacing w:line="480" w:lineRule="auto"/>
        <w:jc w:val="both"/>
        <w:rPr>
          <w:rFonts w:cstheme="minorHAnsi"/>
          <w:sz w:val="24"/>
          <w:szCs w:val="24"/>
          <w:shd w:val="clear" w:color="auto" w:fill="FFFFFF"/>
        </w:rPr>
      </w:pPr>
    </w:p>
    <w:p w14:paraId="475C5EDF" w14:textId="7F7C9AE9" w:rsidR="002F67A3" w:rsidRPr="00254D7D" w:rsidRDefault="00A8300B" w:rsidP="00254D7D">
      <w:pPr>
        <w:spacing w:line="480" w:lineRule="auto"/>
        <w:jc w:val="both"/>
        <w:rPr>
          <w:rFonts w:cstheme="minorHAnsi"/>
          <w:sz w:val="24"/>
          <w:szCs w:val="24"/>
          <w:shd w:val="clear" w:color="auto" w:fill="FFFFFF"/>
        </w:rPr>
      </w:pPr>
      <w:r w:rsidRPr="00254D7D">
        <w:rPr>
          <w:rFonts w:cstheme="minorHAnsi"/>
          <w:sz w:val="24"/>
          <w:szCs w:val="24"/>
          <w:shd w:val="clear" w:color="auto" w:fill="FFFFFF"/>
        </w:rPr>
        <w:t xml:space="preserve">The principles of Peel, and code of ethics apply to </w:t>
      </w:r>
      <w:r w:rsidRPr="00254D7D">
        <w:rPr>
          <w:rFonts w:cstheme="minorHAnsi"/>
          <w:i/>
          <w:iCs/>
          <w:sz w:val="24"/>
          <w:szCs w:val="24"/>
          <w:shd w:val="clear" w:color="auto" w:fill="FFFFFF"/>
        </w:rPr>
        <w:t>all</w:t>
      </w:r>
      <w:r w:rsidRPr="00254D7D">
        <w:rPr>
          <w:rFonts w:cstheme="minorHAnsi"/>
          <w:sz w:val="24"/>
          <w:szCs w:val="24"/>
          <w:shd w:val="clear" w:color="auto" w:fill="FFFFFF"/>
        </w:rPr>
        <w:t xml:space="preserve"> and no prejudice should steer that in one way or another</w:t>
      </w:r>
      <w:r w:rsidR="00826853" w:rsidRPr="00254D7D">
        <w:rPr>
          <w:rFonts w:cstheme="minorHAnsi"/>
          <w:sz w:val="24"/>
          <w:szCs w:val="24"/>
          <w:shd w:val="clear" w:color="auto" w:fill="FFFFFF"/>
        </w:rPr>
        <w:t>. T</w:t>
      </w:r>
      <w:r w:rsidR="00146F9C" w:rsidRPr="00254D7D">
        <w:rPr>
          <w:rFonts w:cstheme="minorHAnsi"/>
          <w:sz w:val="24"/>
          <w:szCs w:val="24"/>
          <w:shd w:val="clear" w:color="auto" w:fill="FFFFFF"/>
        </w:rPr>
        <w:t xml:space="preserve">he danger of “police being only members of the public who are paid to give full-time attention to duties” is that much like the public, you will have a variety of characteristics and experiences which shape and form </w:t>
      </w:r>
      <w:r w:rsidR="006B3FAB" w:rsidRPr="00254D7D">
        <w:rPr>
          <w:rFonts w:cstheme="minorHAnsi"/>
          <w:sz w:val="24"/>
          <w:szCs w:val="24"/>
          <w:shd w:val="clear" w:color="auto" w:fill="FFFFFF"/>
        </w:rPr>
        <w:t>morals (</w:t>
      </w:r>
      <w:r w:rsidR="00146F9C" w:rsidRPr="00254D7D">
        <w:rPr>
          <w:rFonts w:cstheme="minorHAnsi"/>
          <w:sz w:val="24"/>
          <w:szCs w:val="24"/>
          <w:shd w:val="clear" w:color="auto" w:fill="FFFFFF"/>
        </w:rPr>
        <w:t xml:space="preserve">Crime Prevention Website, 2012). </w:t>
      </w:r>
      <w:r w:rsidR="006B3FAB" w:rsidRPr="00254D7D">
        <w:rPr>
          <w:rFonts w:cstheme="minorHAnsi"/>
          <w:sz w:val="24"/>
          <w:szCs w:val="24"/>
          <w:shd w:val="clear" w:color="auto" w:fill="FFFFFF"/>
        </w:rPr>
        <w:t xml:space="preserve">With morals being a positive catalyst to the use of heuristics, likewise, lack thereof places an officer in dangerous territory. </w:t>
      </w:r>
      <w:r w:rsidR="00D637C7" w:rsidRPr="00254D7D">
        <w:rPr>
          <w:rFonts w:cstheme="minorHAnsi"/>
          <w:sz w:val="24"/>
          <w:szCs w:val="24"/>
          <w:shd w:val="clear" w:color="auto" w:fill="FFFFFF"/>
        </w:rPr>
        <w:t xml:space="preserve">Officer discretion can evident the morals of </w:t>
      </w:r>
      <w:r w:rsidR="00C41F22" w:rsidRPr="00254D7D">
        <w:rPr>
          <w:rFonts w:cstheme="minorHAnsi"/>
          <w:sz w:val="24"/>
          <w:szCs w:val="24"/>
          <w:shd w:val="clear" w:color="auto" w:fill="FFFFFF"/>
        </w:rPr>
        <w:t>an</w:t>
      </w:r>
      <w:r w:rsidR="00D637C7" w:rsidRPr="00254D7D">
        <w:rPr>
          <w:rFonts w:cstheme="minorHAnsi"/>
          <w:sz w:val="24"/>
          <w:szCs w:val="24"/>
          <w:shd w:val="clear" w:color="auto" w:fill="FFFFFF"/>
        </w:rPr>
        <w:t xml:space="preserve"> officer as it is utilised as a professional judgement whereby each officer will hold their own “art” </w:t>
      </w:r>
      <w:r w:rsidR="00D06929" w:rsidRPr="00254D7D">
        <w:rPr>
          <w:rFonts w:cstheme="minorHAnsi"/>
          <w:sz w:val="24"/>
          <w:szCs w:val="24"/>
          <w:shd w:val="clear" w:color="auto" w:fill="FFFFFF"/>
        </w:rPr>
        <w:t>if</w:t>
      </w:r>
      <w:r w:rsidR="00D637C7" w:rsidRPr="00254D7D">
        <w:rPr>
          <w:rFonts w:cstheme="minorHAnsi"/>
          <w:sz w:val="24"/>
          <w:szCs w:val="24"/>
          <w:shd w:val="clear" w:color="auto" w:fill="FFFFFF"/>
        </w:rPr>
        <w:t xml:space="preserve"> used correctly</w:t>
      </w:r>
      <w:r w:rsidR="00C41F22" w:rsidRPr="00254D7D">
        <w:rPr>
          <w:rFonts w:cstheme="minorHAnsi"/>
          <w:sz w:val="24"/>
          <w:szCs w:val="24"/>
          <w:shd w:val="clear" w:color="auto" w:fill="FFFFFF"/>
        </w:rPr>
        <w:t xml:space="preserve"> </w:t>
      </w:r>
      <w:r w:rsidR="00BF511A" w:rsidRPr="00254D7D">
        <w:rPr>
          <w:rFonts w:cstheme="minorHAnsi"/>
          <w:sz w:val="24"/>
          <w:szCs w:val="24"/>
          <w:shd w:val="clear" w:color="auto" w:fill="FFFFFF"/>
        </w:rPr>
        <w:t xml:space="preserve">(Bryant and Bryant, 2020). </w:t>
      </w:r>
      <w:r w:rsidR="00D637C7" w:rsidRPr="00254D7D">
        <w:rPr>
          <w:rFonts w:cstheme="minorHAnsi"/>
          <w:sz w:val="24"/>
          <w:szCs w:val="24"/>
          <w:shd w:val="clear" w:color="auto" w:fill="FFFFFF"/>
        </w:rPr>
        <w:t xml:space="preserve">However, in some instances, discretion can become discrimination which is where </w:t>
      </w:r>
      <w:r w:rsidR="00C41F22" w:rsidRPr="00254D7D">
        <w:rPr>
          <w:rFonts w:cstheme="minorHAnsi"/>
          <w:sz w:val="24"/>
          <w:szCs w:val="24"/>
          <w:shd w:val="clear" w:color="auto" w:fill="FFFFFF"/>
        </w:rPr>
        <w:t xml:space="preserve">public </w:t>
      </w:r>
      <w:r w:rsidR="00D637C7" w:rsidRPr="00254D7D">
        <w:rPr>
          <w:rFonts w:cstheme="minorHAnsi"/>
          <w:sz w:val="24"/>
          <w:szCs w:val="24"/>
          <w:shd w:val="clear" w:color="auto" w:fill="FFFFFF"/>
        </w:rPr>
        <w:t xml:space="preserve">confidence can be lost. </w:t>
      </w:r>
      <w:r w:rsidR="002F67A3" w:rsidRPr="00254D7D">
        <w:rPr>
          <w:rFonts w:cstheme="minorHAnsi"/>
          <w:sz w:val="24"/>
          <w:szCs w:val="24"/>
          <w:shd w:val="clear" w:color="auto" w:fill="FFFFFF"/>
        </w:rPr>
        <w:t>Discretion is not something which is taught, and it will be different for each officer. In turn, with members of the public discussing their experiences with police,</w:t>
      </w:r>
      <w:r w:rsidR="000A2CC1" w:rsidRPr="00254D7D">
        <w:rPr>
          <w:rFonts w:cstheme="minorHAnsi"/>
          <w:sz w:val="24"/>
          <w:szCs w:val="24"/>
          <w:shd w:val="clear" w:color="auto" w:fill="FFFFFF"/>
        </w:rPr>
        <w:t xml:space="preserve"> </w:t>
      </w:r>
      <w:r w:rsidR="002F67A3" w:rsidRPr="00254D7D">
        <w:rPr>
          <w:rFonts w:cstheme="minorHAnsi"/>
          <w:sz w:val="24"/>
          <w:szCs w:val="24"/>
          <w:shd w:val="clear" w:color="auto" w:fill="FFFFFF"/>
        </w:rPr>
        <w:t xml:space="preserve">the lack of consistency which discretion provides </w:t>
      </w:r>
      <w:r w:rsidR="000A2CC1" w:rsidRPr="00254D7D">
        <w:rPr>
          <w:rFonts w:cstheme="minorHAnsi"/>
          <w:sz w:val="24"/>
          <w:szCs w:val="24"/>
          <w:shd w:val="clear" w:color="auto" w:fill="FFFFFF"/>
        </w:rPr>
        <w:t>can be misinterpreted as unfair treatment</w:t>
      </w:r>
      <w:r w:rsidR="002F67A3" w:rsidRPr="00254D7D">
        <w:rPr>
          <w:rFonts w:cstheme="minorHAnsi"/>
          <w:sz w:val="24"/>
          <w:szCs w:val="24"/>
          <w:shd w:val="clear" w:color="auto" w:fill="FFFFFF"/>
        </w:rPr>
        <w:t>.</w:t>
      </w:r>
    </w:p>
    <w:p w14:paraId="44350F97" w14:textId="77777777" w:rsidR="002F67A3" w:rsidRPr="00254D7D" w:rsidRDefault="002F67A3" w:rsidP="00254D7D">
      <w:pPr>
        <w:spacing w:line="480" w:lineRule="auto"/>
        <w:jc w:val="both"/>
        <w:rPr>
          <w:rFonts w:cstheme="minorHAnsi"/>
          <w:sz w:val="24"/>
          <w:szCs w:val="24"/>
          <w:shd w:val="clear" w:color="auto" w:fill="FFFFFF"/>
        </w:rPr>
      </w:pPr>
    </w:p>
    <w:p w14:paraId="30793C64" w14:textId="228694D9" w:rsidR="00D15A83" w:rsidRPr="00254D7D" w:rsidRDefault="006B3FAB" w:rsidP="00254D7D">
      <w:pPr>
        <w:spacing w:line="480" w:lineRule="auto"/>
        <w:jc w:val="both"/>
        <w:rPr>
          <w:rFonts w:cstheme="minorHAnsi"/>
          <w:sz w:val="24"/>
          <w:szCs w:val="24"/>
          <w:shd w:val="clear" w:color="auto" w:fill="FFFFFF"/>
        </w:rPr>
      </w:pPr>
      <w:r w:rsidRPr="00254D7D">
        <w:rPr>
          <w:rFonts w:cstheme="minorHAnsi"/>
          <w:sz w:val="24"/>
          <w:szCs w:val="24"/>
          <w:shd w:val="clear" w:color="auto" w:fill="FFFFFF"/>
        </w:rPr>
        <w:t>An additional layer to this argument, is that the public sometimes fail to see, that behind the uniform, the police are only human</w:t>
      </w:r>
      <w:r w:rsidR="002F67A3" w:rsidRPr="00254D7D">
        <w:rPr>
          <w:rFonts w:cstheme="minorHAnsi"/>
          <w:sz w:val="24"/>
          <w:szCs w:val="24"/>
          <w:shd w:val="clear" w:color="auto" w:fill="FFFFFF"/>
        </w:rPr>
        <w:t>,</w:t>
      </w:r>
      <w:r w:rsidRPr="00254D7D">
        <w:rPr>
          <w:rFonts w:cstheme="minorHAnsi"/>
          <w:sz w:val="24"/>
          <w:szCs w:val="24"/>
          <w:shd w:val="clear" w:color="auto" w:fill="FFFFFF"/>
        </w:rPr>
        <w:t xml:space="preserve"> and inevitably will make mistakes. The public are far more </w:t>
      </w:r>
      <w:r w:rsidRPr="00254D7D">
        <w:rPr>
          <w:rFonts w:cstheme="minorHAnsi"/>
          <w:sz w:val="24"/>
          <w:szCs w:val="24"/>
          <w:shd w:val="clear" w:color="auto" w:fill="FFFFFF"/>
        </w:rPr>
        <w:lastRenderedPageBreak/>
        <w:t>forgiving with each other, than they are with professional organisations such as the police, and most of the time rightly so. The training programme is a complex one, and every day comes with its own learning outcomes. This is something the public fail to compromise on, and they are not privy to this information or experience.</w:t>
      </w:r>
      <w:r w:rsidR="002F67A3" w:rsidRPr="00254D7D">
        <w:rPr>
          <w:rFonts w:cstheme="minorHAnsi"/>
          <w:sz w:val="24"/>
          <w:szCs w:val="24"/>
          <w:shd w:val="clear" w:color="auto" w:fill="FFFFFF"/>
        </w:rPr>
        <w:t xml:space="preserve"> Based on Werhane’s findings, </w:t>
      </w:r>
      <w:r w:rsidR="00691A72" w:rsidRPr="00254D7D">
        <w:rPr>
          <w:rFonts w:cstheme="minorHAnsi"/>
          <w:sz w:val="24"/>
          <w:szCs w:val="24"/>
          <w:shd w:val="clear" w:color="auto" w:fill="FFFFFF"/>
        </w:rPr>
        <w:t>ethics plays a huge factor in this (Werhane, 2013). I</w:t>
      </w:r>
      <w:r w:rsidR="0030774D" w:rsidRPr="00254D7D">
        <w:rPr>
          <w:rFonts w:cstheme="minorHAnsi"/>
          <w:sz w:val="24"/>
          <w:szCs w:val="24"/>
          <w:shd w:val="clear" w:color="auto" w:fill="FFFFFF"/>
        </w:rPr>
        <w:t xml:space="preserve">f an officer has come to a wrong decision based on the best intentions, then that can be repaired, and lessons learnt from it. It is when intentions are tarnished to begin with is where the trust of the public is lost. The most recent incident </w:t>
      </w:r>
      <w:r w:rsidR="00691A72" w:rsidRPr="00254D7D">
        <w:rPr>
          <w:rFonts w:cstheme="minorHAnsi"/>
          <w:sz w:val="24"/>
          <w:szCs w:val="24"/>
          <w:shd w:val="clear" w:color="auto" w:fill="FFFFFF"/>
        </w:rPr>
        <w:t xml:space="preserve">to demonstrate this is the murder of Sarah Everard (BBC News, 2021). Sarah Everard was a </w:t>
      </w:r>
      <w:r w:rsidR="00423B3C" w:rsidRPr="00254D7D">
        <w:rPr>
          <w:rFonts w:cstheme="minorHAnsi"/>
          <w:sz w:val="24"/>
          <w:szCs w:val="24"/>
          <w:shd w:val="clear" w:color="auto" w:fill="FFFFFF"/>
        </w:rPr>
        <w:t>33-year-old</w:t>
      </w:r>
      <w:r w:rsidR="00691A72" w:rsidRPr="00254D7D">
        <w:rPr>
          <w:rFonts w:cstheme="minorHAnsi"/>
          <w:sz w:val="24"/>
          <w:szCs w:val="24"/>
          <w:shd w:val="clear" w:color="auto" w:fill="FFFFFF"/>
        </w:rPr>
        <w:t xml:space="preserve"> woman who left a </w:t>
      </w:r>
      <w:r w:rsidR="00423B3C" w:rsidRPr="00254D7D">
        <w:rPr>
          <w:rFonts w:cstheme="minorHAnsi"/>
          <w:sz w:val="24"/>
          <w:szCs w:val="24"/>
          <w:shd w:val="clear" w:color="auto" w:fill="FFFFFF"/>
        </w:rPr>
        <w:t>friend’s</w:t>
      </w:r>
      <w:r w:rsidR="00691A72" w:rsidRPr="00254D7D">
        <w:rPr>
          <w:rFonts w:cstheme="minorHAnsi"/>
          <w:sz w:val="24"/>
          <w:szCs w:val="24"/>
          <w:shd w:val="clear" w:color="auto" w:fill="FFFFFF"/>
        </w:rPr>
        <w:t xml:space="preserve"> house to walk home alone. On doing so, she was kidnaped, raped and murdered by a police officer named </w:t>
      </w:r>
      <w:r w:rsidR="00423B3C" w:rsidRPr="00254D7D">
        <w:rPr>
          <w:rFonts w:cstheme="minorHAnsi"/>
          <w:sz w:val="24"/>
          <w:szCs w:val="24"/>
          <w:shd w:val="clear" w:color="auto" w:fill="FFFFFF"/>
        </w:rPr>
        <w:t xml:space="preserve">Wayne </w:t>
      </w:r>
      <w:proofErr w:type="spellStart"/>
      <w:r w:rsidR="00423B3C" w:rsidRPr="00254D7D">
        <w:rPr>
          <w:rFonts w:cstheme="minorHAnsi"/>
          <w:sz w:val="24"/>
          <w:szCs w:val="24"/>
          <w:shd w:val="clear" w:color="auto" w:fill="FFFFFF"/>
        </w:rPr>
        <w:t>Couzens</w:t>
      </w:r>
      <w:proofErr w:type="spellEnd"/>
      <w:r w:rsidR="00423B3C" w:rsidRPr="00254D7D">
        <w:rPr>
          <w:rFonts w:cstheme="minorHAnsi"/>
          <w:sz w:val="24"/>
          <w:szCs w:val="24"/>
          <w:shd w:val="clear" w:color="auto" w:fill="FFFFFF"/>
        </w:rPr>
        <w:t xml:space="preserve">. </w:t>
      </w:r>
      <w:r w:rsidR="0030774D" w:rsidRPr="00254D7D">
        <w:rPr>
          <w:rFonts w:cstheme="minorHAnsi"/>
          <w:sz w:val="24"/>
          <w:szCs w:val="24"/>
          <w:shd w:val="clear" w:color="auto" w:fill="FFFFFF"/>
        </w:rPr>
        <w:t xml:space="preserve">How can </w:t>
      </w:r>
      <w:r w:rsidR="003E7B80" w:rsidRPr="00254D7D">
        <w:rPr>
          <w:rFonts w:cstheme="minorHAnsi"/>
          <w:sz w:val="24"/>
          <w:szCs w:val="24"/>
          <w:shd w:val="clear" w:color="auto" w:fill="FFFFFF"/>
        </w:rPr>
        <w:t xml:space="preserve">policing organisations reasonably </w:t>
      </w:r>
      <w:r w:rsidR="0030774D" w:rsidRPr="00254D7D">
        <w:rPr>
          <w:rFonts w:cstheme="minorHAnsi"/>
          <w:sz w:val="24"/>
          <w:szCs w:val="24"/>
          <w:shd w:val="clear" w:color="auto" w:fill="FFFFFF"/>
        </w:rPr>
        <w:t xml:space="preserve">expect public approval and consent to fulfil </w:t>
      </w:r>
      <w:r w:rsidR="003E7B80" w:rsidRPr="00254D7D">
        <w:rPr>
          <w:rFonts w:cstheme="minorHAnsi"/>
          <w:sz w:val="24"/>
          <w:szCs w:val="24"/>
          <w:shd w:val="clear" w:color="auto" w:fill="FFFFFF"/>
        </w:rPr>
        <w:t xml:space="preserve">their </w:t>
      </w:r>
      <w:r w:rsidR="0030774D" w:rsidRPr="00254D7D">
        <w:rPr>
          <w:rFonts w:cstheme="minorHAnsi"/>
          <w:sz w:val="24"/>
          <w:szCs w:val="24"/>
          <w:shd w:val="clear" w:color="auto" w:fill="FFFFFF"/>
        </w:rPr>
        <w:t xml:space="preserve">duties, if those duties are used as a disguise in order to commit the most horrendous of crimes. Earlier in this </w:t>
      </w:r>
      <w:r w:rsidR="00033999" w:rsidRPr="00254D7D">
        <w:rPr>
          <w:rFonts w:cstheme="minorHAnsi"/>
          <w:sz w:val="24"/>
          <w:szCs w:val="24"/>
          <w:shd w:val="clear" w:color="auto" w:fill="FFFFFF"/>
        </w:rPr>
        <w:t>essay touched upon how the police and public</w:t>
      </w:r>
      <w:r w:rsidR="0030774D" w:rsidRPr="00254D7D">
        <w:rPr>
          <w:rFonts w:cstheme="minorHAnsi"/>
          <w:sz w:val="24"/>
          <w:szCs w:val="24"/>
          <w:shd w:val="clear" w:color="auto" w:fill="FFFFFF"/>
        </w:rPr>
        <w:t xml:space="preserve"> relationship was somewhat of a contract in which both parties must honour their role for the relationship to be maintained</w:t>
      </w:r>
      <w:r w:rsidR="00033999" w:rsidRPr="00254D7D">
        <w:rPr>
          <w:rFonts w:cstheme="minorHAnsi"/>
          <w:sz w:val="24"/>
          <w:szCs w:val="24"/>
          <w:shd w:val="clear" w:color="auto" w:fill="FFFFFF"/>
        </w:rPr>
        <w:t>. I</w:t>
      </w:r>
      <w:r w:rsidR="0030774D" w:rsidRPr="00254D7D">
        <w:rPr>
          <w:rFonts w:cstheme="minorHAnsi"/>
          <w:sz w:val="24"/>
          <w:szCs w:val="24"/>
          <w:shd w:val="clear" w:color="auto" w:fill="FFFFFF"/>
        </w:rPr>
        <w:t xml:space="preserve">t seems in </w:t>
      </w:r>
      <w:r w:rsidR="003E7B80" w:rsidRPr="00254D7D">
        <w:rPr>
          <w:rFonts w:cstheme="minorHAnsi"/>
          <w:sz w:val="24"/>
          <w:szCs w:val="24"/>
          <w:shd w:val="clear" w:color="auto" w:fill="FFFFFF"/>
        </w:rPr>
        <w:t xml:space="preserve">this </w:t>
      </w:r>
      <w:r w:rsidR="00033999" w:rsidRPr="00254D7D">
        <w:rPr>
          <w:rFonts w:cstheme="minorHAnsi"/>
          <w:sz w:val="24"/>
          <w:szCs w:val="24"/>
          <w:shd w:val="clear" w:color="auto" w:fill="FFFFFF"/>
        </w:rPr>
        <w:t>instance</w:t>
      </w:r>
      <w:r w:rsidR="0030774D" w:rsidRPr="00254D7D">
        <w:rPr>
          <w:rFonts w:cstheme="minorHAnsi"/>
          <w:sz w:val="24"/>
          <w:szCs w:val="24"/>
          <w:shd w:val="clear" w:color="auto" w:fill="FFFFFF"/>
        </w:rPr>
        <w:t xml:space="preserve">, Sarah Everard maintaining that contract by listening to an officer of the law, and placing trust in his actions, cost her </w:t>
      </w:r>
      <w:proofErr w:type="spellStart"/>
      <w:r w:rsidR="0030774D" w:rsidRPr="00254D7D">
        <w:rPr>
          <w:rFonts w:cstheme="minorHAnsi"/>
          <w:sz w:val="24"/>
          <w:szCs w:val="24"/>
          <w:shd w:val="clear" w:color="auto" w:fill="FFFFFF"/>
        </w:rPr>
        <w:t>her</w:t>
      </w:r>
      <w:proofErr w:type="spellEnd"/>
      <w:r w:rsidR="0030774D" w:rsidRPr="00254D7D">
        <w:rPr>
          <w:rFonts w:cstheme="minorHAnsi"/>
          <w:sz w:val="24"/>
          <w:szCs w:val="24"/>
          <w:shd w:val="clear" w:color="auto" w:fill="FFFFFF"/>
        </w:rPr>
        <w:t xml:space="preserve"> life</w:t>
      </w:r>
      <w:r w:rsidR="003E7B80" w:rsidRPr="00254D7D">
        <w:rPr>
          <w:rFonts w:cstheme="minorHAnsi"/>
          <w:sz w:val="24"/>
          <w:szCs w:val="24"/>
          <w:shd w:val="clear" w:color="auto" w:fill="FFFFFF"/>
        </w:rPr>
        <w:t xml:space="preserve"> </w:t>
      </w:r>
      <w:r w:rsidR="00330815" w:rsidRPr="00254D7D">
        <w:rPr>
          <w:rFonts w:cstheme="minorHAnsi"/>
          <w:sz w:val="24"/>
          <w:szCs w:val="24"/>
          <w:shd w:val="clear" w:color="auto" w:fill="FFFFFF"/>
        </w:rPr>
        <w:t>(BBC News, 2021).</w:t>
      </w:r>
      <w:r w:rsidR="008A5F8F" w:rsidRPr="00254D7D">
        <w:rPr>
          <w:rFonts w:cstheme="minorHAnsi"/>
          <w:sz w:val="24"/>
          <w:szCs w:val="24"/>
          <w:shd w:val="clear" w:color="auto" w:fill="FFFFFF"/>
        </w:rPr>
        <w:t xml:space="preserve"> </w:t>
      </w:r>
      <w:r w:rsidR="00D15A83" w:rsidRPr="00254D7D">
        <w:rPr>
          <w:rFonts w:cstheme="minorHAnsi"/>
          <w:sz w:val="24"/>
          <w:szCs w:val="24"/>
          <w:shd w:val="clear" w:color="auto" w:fill="FFFFFF"/>
        </w:rPr>
        <w:t>Essentially on</w:t>
      </w:r>
      <w:r w:rsidR="00F51E14" w:rsidRPr="00254D7D">
        <w:rPr>
          <w:rFonts w:cstheme="minorHAnsi"/>
          <w:sz w:val="24"/>
          <w:szCs w:val="24"/>
          <w:shd w:val="clear" w:color="auto" w:fill="FFFFFF"/>
        </w:rPr>
        <w:t>c</w:t>
      </w:r>
      <w:r w:rsidR="00D15A83" w:rsidRPr="00254D7D">
        <w:rPr>
          <w:rFonts w:cstheme="minorHAnsi"/>
          <w:sz w:val="24"/>
          <w:szCs w:val="24"/>
          <w:shd w:val="clear" w:color="auto" w:fill="FFFFFF"/>
        </w:rPr>
        <w:t xml:space="preserve">e that trust is broken, all the hard work of promoting policing by consent and championing the ideologies of Peel, are plummeted back to the very beginning.  </w:t>
      </w:r>
    </w:p>
    <w:p w14:paraId="6E522D2B" w14:textId="6533D542" w:rsidR="00146F9C" w:rsidRPr="00254D7D" w:rsidRDefault="00146F9C" w:rsidP="00254D7D">
      <w:pPr>
        <w:spacing w:line="480" w:lineRule="auto"/>
        <w:jc w:val="both"/>
        <w:rPr>
          <w:rFonts w:cstheme="minorHAnsi"/>
          <w:sz w:val="24"/>
          <w:szCs w:val="24"/>
          <w:shd w:val="clear" w:color="auto" w:fill="FFFFFF"/>
        </w:rPr>
      </w:pPr>
    </w:p>
    <w:p w14:paraId="1089427C" w14:textId="7159AC76" w:rsidR="0018233C" w:rsidRPr="00254D7D" w:rsidRDefault="00FD76E2" w:rsidP="00254D7D">
      <w:pPr>
        <w:spacing w:line="480" w:lineRule="auto"/>
        <w:jc w:val="both"/>
        <w:rPr>
          <w:rFonts w:cstheme="minorHAnsi"/>
          <w:sz w:val="24"/>
          <w:szCs w:val="24"/>
          <w:shd w:val="clear" w:color="auto" w:fill="FFFFFF"/>
        </w:rPr>
      </w:pPr>
      <w:r w:rsidRPr="00254D7D">
        <w:rPr>
          <w:rFonts w:cstheme="minorHAnsi"/>
          <w:sz w:val="24"/>
          <w:szCs w:val="24"/>
          <w:shd w:val="clear" w:color="auto" w:fill="FFFFFF"/>
        </w:rPr>
        <w:t>T</w:t>
      </w:r>
      <w:r w:rsidR="0018233C" w:rsidRPr="00254D7D">
        <w:rPr>
          <w:rFonts w:cstheme="minorHAnsi"/>
          <w:sz w:val="24"/>
          <w:szCs w:val="24"/>
          <w:shd w:val="clear" w:color="auto" w:fill="FFFFFF"/>
        </w:rPr>
        <w:t xml:space="preserve">he above </w:t>
      </w:r>
      <w:r w:rsidRPr="00254D7D">
        <w:rPr>
          <w:rFonts w:cstheme="minorHAnsi"/>
          <w:sz w:val="24"/>
          <w:szCs w:val="24"/>
          <w:shd w:val="clear" w:color="auto" w:fill="FFFFFF"/>
        </w:rPr>
        <w:t>demonstrates</w:t>
      </w:r>
      <w:r w:rsidR="0018233C" w:rsidRPr="00254D7D">
        <w:rPr>
          <w:rFonts w:cstheme="minorHAnsi"/>
          <w:sz w:val="24"/>
          <w:szCs w:val="24"/>
          <w:shd w:val="clear" w:color="auto" w:fill="FFFFFF"/>
        </w:rPr>
        <w:t xml:space="preserve"> how the Peelian Principles are relevant in modern day policing</w:t>
      </w:r>
      <w:r w:rsidRPr="00254D7D">
        <w:rPr>
          <w:rFonts w:cstheme="minorHAnsi"/>
          <w:sz w:val="24"/>
          <w:szCs w:val="24"/>
          <w:shd w:val="clear" w:color="auto" w:fill="FFFFFF"/>
        </w:rPr>
        <w:t>,</w:t>
      </w:r>
      <w:r w:rsidR="00D15A83" w:rsidRPr="00254D7D">
        <w:rPr>
          <w:rFonts w:cstheme="minorHAnsi"/>
          <w:sz w:val="24"/>
          <w:szCs w:val="24"/>
          <w:shd w:val="clear" w:color="auto" w:fill="FFFFFF"/>
        </w:rPr>
        <w:t xml:space="preserve"> however the</w:t>
      </w:r>
      <w:r w:rsidR="0018233C" w:rsidRPr="00254D7D">
        <w:rPr>
          <w:rFonts w:cstheme="minorHAnsi"/>
          <w:sz w:val="24"/>
          <w:szCs w:val="24"/>
          <w:shd w:val="clear" w:color="auto" w:fill="FFFFFF"/>
        </w:rPr>
        <w:t xml:space="preserve"> role in which the police would have played in the community in 1829 to 2021 has no doubt differed. The expression that police officers wear many different hats derives from the fact that the modern-day officer</w:t>
      </w:r>
      <w:r w:rsidR="00D15A83" w:rsidRPr="00254D7D">
        <w:rPr>
          <w:rFonts w:cstheme="minorHAnsi"/>
          <w:sz w:val="24"/>
          <w:szCs w:val="24"/>
          <w:shd w:val="clear" w:color="auto" w:fill="FFFFFF"/>
        </w:rPr>
        <w:t xml:space="preserve"> </w:t>
      </w:r>
      <w:r w:rsidR="0018233C" w:rsidRPr="00254D7D">
        <w:rPr>
          <w:rFonts w:cstheme="minorHAnsi"/>
          <w:sz w:val="24"/>
          <w:szCs w:val="24"/>
          <w:shd w:val="clear" w:color="auto" w:fill="FFFFFF"/>
        </w:rPr>
        <w:t xml:space="preserve">is far more complex now than ever before. </w:t>
      </w:r>
      <w:r w:rsidR="00BD3CD5" w:rsidRPr="00254D7D">
        <w:rPr>
          <w:rFonts w:cstheme="minorHAnsi"/>
          <w:sz w:val="24"/>
          <w:szCs w:val="24"/>
          <w:shd w:val="clear" w:color="auto" w:fill="FFFFFF"/>
        </w:rPr>
        <w:t xml:space="preserve">With </w:t>
      </w:r>
      <w:r w:rsidR="00BD3CD5" w:rsidRPr="00254D7D">
        <w:rPr>
          <w:rFonts w:cstheme="minorHAnsi"/>
          <w:sz w:val="24"/>
          <w:szCs w:val="24"/>
          <w:shd w:val="clear" w:color="auto" w:fill="FFFFFF"/>
        </w:rPr>
        <w:lastRenderedPageBreak/>
        <w:t>social public protection units, victim support hubs, cybercrime departments,</w:t>
      </w:r>
      <w:r w:rsidRPr="00254D7D">
        <w:rPr>
          <w:rFonts w:cstheme="minorHAnsi"/>
          <w:sz w:val="24"/>
          <w:szCs w:val="24"/>
          <w:shd w:val="clear" w:color="auto" w:fill="FFFFFF"/>
        </w:rPr>
        <w:t xml:space="preserve"> officers</w:t>
      </w:r>
      <w:r w:rsidR="00BD3CD5" w:rsidRPr="00254D7D">
        <w:rPr>
          <w:rFonts w:cstheme="minorHAnsi"/>
          <w:sz w:val="24"/>
          <w:szCs w:val="24"/>
          <w:shd w:val="clear" w:color="auto" w:fill="FFFFFF"/>
        </w:rPr>
        <w:t xml:space="preserve"> are far more </w:t>
      </w:r>
      <w:r w:rsidR="00D06929" w:rsidRPr="00254D7D">
        <w:rPr>
          <w:rFonts w:cstheme="minorHAnsi"/>
          <w:sz w:val="24"/>
          <w:szCs w:val="24"/>
          <w:shd w:val="clear" w:color="auto" w:fill="FFFFFF"/>
        </w:rPr>
        <w:t xml:space="preserve">sophisticated </w:t>
      </w:r>
      <w:r w:rsidR="00BD3CD5" w:rsidRPr="00254D7D">
        <w:rPr>
          <w:rFonts w:cstheme="minorHAnsi"/>
          <w:sz w:val="24"/>
          <w:szCs w:val="24"/>
          <w:shd w:val="clear" w:color="auto" w:fill="FFFFFF"/>
        </w:rPr>
        <w:t>than the 1829 basic mission, “to prevent crime and disorder”</w:t>
      </w:r>
      <w:r w:rsidR="00B61A64" w:rsidRPr="00254D7D">
        <w:rPr>
          <w:rFonts w:cstheme="minorHAnsi"/>
          <w:sz w:val="24"/>
          <w:szCs w:val="24"/>
          <w:shd w:val="clear" w:color="auto" w:fill="FFFFFF"/>
        </w:rPr>
        <w:t xml:space="preserve">. </w:t>
      </w:r>
      <w:r w:rsidR="00BD3CD5" w:rsidRPr="00254D7D">
        <w:rPr>
          <w:rFonts w:cstheme="minorHAnsi"/>
          <w:sz w:val="24"/>
          <w:szCs w:val="24"/>
          <w:shd w:val="clear" w:color="auto" w:fill="FFFFFF"/>
        </w:rPr>
        <w:t xml:space="preserve">Yes, that statement still stands, however, </w:t>
      </w:r>
      <w:r w:rsidR="00A16C7E" w:rsidRPr="00254D7D">
        <w:rPr>
          <w:rFonts w:cstheme="minorHAnsi"/>
          <w:sz w:val="24"/>
          <w:szCs w:val="24"/>
          <w:shd w:val="clear" w:color="auto" w:fill="FFFFFF"/>
        </w:rPr>
        <w:t xml:space="preserve">it is merely that; “basic” </w:t>
      </w:r>
      <w:r w:rsidR="00B61A64" w:rsidRPr="00254D7D">
        <w:rPr>
          <w:rFonts w:cstheme="minorHAnsi"/>
          <w:sz w:val="24"/>
          <w:szCs w:val="24"/>
          <w:shd w:val="clear" w:color="auto" w:fill="FFFFFF"/>
        </w:rPr>
        <w:t xml:space="preserve">(Crime Prevention Website, 2012). </w:t>
      </w:r>
      <w:r w:rsidR="00A16C7E" w:rsidRPr="00254D7D">
        <w:rPr>
          <w:rFonts w:cstheme="minorHAnsi"/>
          <w:sz w:val="24"/>
          <w:szCs w:val="24"/>
          <w:shd w:val="clear" w:color="auto" w:fill="FFFFFF"/>
        </w:rPr>
        <w:t xml:space="preserve">The </w:t>
      </w:r>
      <w:r w:rsidR="007339E9" w:rsidRPr="00254D7D">
        <w:rPr>
          <w:rFonts w:cstheme="minorHAnsi"/>
          <w:sz w:val="24"/>
          <w:szCs w:val="24"/>
          <w:shd w:val="clear" w:color="auto" w:fill="FFFFFF"/>
        </w:rPr>
        <w:t>broader</w:t>
      </w:r>
      <w:r w:rsidR="00A16C7E" w:rsidRPr="00254D7D">
        <w:rPr>
          <w:rFonts w:cstheme="minorHAnsi"/>
          <w:sz w:val="24"/>
          <w:szCs w:val="24"/>
          <w:shd w:val="clear" w:color="auto" w:fill="FFFFFF"/>
        </w:rPr>
        <w:t xml:space="preserve"> mission is profoundly more multipurpose, with emphasis on partnership </w:t>
      </w:r>
      <w:r w:rsidR="00B61A64" w:rsidRPr="00254D7D">
        <w:rPr>
          <w:rFonts w:cstheme="minorHAnsi"/>
          <w:sz w:val="24"/>
          <w:szCs w:val="24"/>
          <w:shd w:val="clear" w:color="auto" w:fill="FFFFFF"/>
        </w:rPr>
        <w:t>working, vulnerabilities</w:t>
      </w:r>
      <w:r w:rsidR="00A16C7E" w:rsidRPr="00254D7D">
        <w:rPr>
          <w:rFonts w:cstheme="minorHAnsi"/>
          <w:sz w:val="24"/>
          <w:szCs w:val="24"/>
          <w:shd w:val="clear" w:color="auto" w:fill="FFFFFF"/>
        </w:rPr>
        <w:t xml:space="preserve"> and social services referrals being of importance to the contemporary force. </w:t>
      </w:r>
      <w:r w:rsidR="00132C9C" w:rsidRPr="00254D7D">
        <w:rPr>
          <w:rFonts w:cstheme="minorHAnsi"/>
          <w:sz w:val="24"/>
          <w:szCs w:val="24"/>
          <w:shd w:val="clear" w:color="auto" w:fill="FFFFFF"/>
        </w:rPr>
        <w:t>The</w:t>
      </w:r>
      <w:r w:rsidR="00D37C1D" w:rsidRPr="00254D7D">
        <w:rPr>
          <w:rFonts w:cstheme="minorHAnsi"/>
          <w:sz w:val="24"/>
          <w:szCs w:val="24"/>
          <w:shd w:val="clear" w:color="auto" w:fill="FFFFFF"/>
        </w:rPr>
        <w:t xml:space="preserve"> principles are still of relevance, but perhaps they need adapting and modernising so that they are not generic in terms of objectives. </w:t>
      </w:r>
      <w:r w:rsidR="0093561F" w:rsidRPr="00254D7D">
        <w:rPr>
          <w:rFonts w:cstheme="minorHAnsi"/>
          <w:sz w:val="24"/>
          <w:szCs w:val="24"/>
          <w:shd w:val="clear" w:color="auto" w:fill="FFFFFF"/>
        </w:rPr>
        <w:t xml:space="preserve">Questionably the main reason people join the police force is to fulfil that basic mission set out in 1829, however, the variation of roles and responsibilities may be the reason they choose to stay. </w:t>
      </w:r>
      <w:r w:rsidR="00D15A83" w:rsidRPr="00254D7D">
        <w:rPr>
          <w:rFonts w:cstheme="minorHAnsi"/>
          <w:sz w:val="24"/>
          <w:szCs w:val="24"/>
          <w:shd w:val="clear" w:color="auto" w:fill="FFFFFF"/>
        </w:rPr>
        <w:t xml:space="preserve"> Even with Lord Stevens’ reconceptualization on the principles, it could be argued that </w:t>
      </w:r>
      <w:r w:rsidR="00045428" w:rsidRPr="00254D7D">
        <w:rPr>
          <w:rFonts w:cstheme="minorHAnsi"/>
          <w:sz w:val="24"/>
          <w:szCs w:val="24"/>
          <w:shd w:val="clear" w:color="auto" w:fill="FFFFFF"/>
        </w:rPr>
        <w:t xml:space="preserve">the principles need reviewing every so often, to ensure that they are current and serve their purpose to modern day problems. </w:t>
      </w:r>
      <w:r w:rsidR="00C43642" w:rsidRPr="00254D7D">
        <w:rPr>
          <w:rFonts w:cstheme="minorHAnsi"/>
          <w:sz w:val="24"/>
          <w:szCs w:val="24"/>
          <w:shd w:val="clear" w:color="auto" w:fill="FFFFFF"/>
        </w:rPr>
        <w:t xml:space="preserve">Loader identifies the importance of having principles as guidance to govern what we do and how we do it, however, identifies the peril of not updating such principles as they </w:t>
      </w:r>
      <w:r w:rsidR="00D06929" w:rsidRPr="00254D7D">
        <w:rPr>
          <w:rFonts w:cstheme="minorHAnsi"/>
          <w:sz w:val="24"/>
          <w:szCs w:val="24"/>
          <w:shd w:val="clear" w:color="auto" w:fill="FFFFFF"/>
        </w:rPr>
        <w:t>may</w:t>
      </w:r>
      <w:r w:rsidR="00C43642" w:rsidRPr="00254D7D">
        <w:rPr>
          <w:rFonts w:cstheme="minorHAnsi"/>
          <w:sz w:val="24"/>
          <w:szCs w:val="24"/>
          <w:shd w:val="clear" w:color="auto" w:fill="FFFFFF"/>
        </w:rPr>
        <w:t xml:space="preserve"> become “insufficient to the challenges of urban policing today”</w:t>
      </w:r>
      <w:r w:rsidR="00132C9C" w:rsidRPr="00254D7D">
        <w:rPr>
          <w:rFonts w:cstheme="minorHAnsi"/>
          <w:sz w:val="24"/>
          <w:szCs w:val="24"/>
          <w:shd w:val="clear" w:color="auto" w:fill="FFFFFF"/>
        </w:rPr>
        <w:t xml:space="preserve"> (Loader, 2014).</w:t>
      </w:r>
    </w:p>
    <w:p w14:paraId="47812114" w14:textId="0B751806" w:rsidR="004E598B" w:rsidRPr="00254D7D" w:rsidRDefault="004E598B" w:rsidP="00254D7D">
      <w:pPr>
        <w:spacing w:line="480" w:lineRule="auto"/>
        <w:jc w:val="both"/>
        <w:rPr>
          <w:rFonts w:cstheme="minorHAnsi"/>
          <w:sz w:val="24"/>
          <w:szCs w:val="24"/>
          <w:shd w:val="clear" w:color="auto" w:fill="FFFFFF"/>
        </w:rPr>
      </w:pPr>
    </w:p>
    <w:p w14:paraId="262743B8" w14:textId="4C4AA2E9" w:rsidR="00DB0E41" w:rsidRPr="0086766C" w:rsidRDefault="00DB0E41" w:rsidP="00254D7D">
      <w:pPr>
        <w:spacing w:line="480" w:lineRule="auto"/>
        <w:jc w:val="both"/>
        <w:rPr>
          <w:rFonts w:cstheme="minorHAnsi"/>
          <w:sz w:val="24"/>
          <w:szCs w:val="24"/>
          <w:shd w:val="clear" w:color="auto" w:fill="FFFFFF"/>
        </w:rPr>
      </w:pPr>
      <w:r w:rsidRPr="00254D7D">
        <w:rPr>
          <w:rFonts w:cstheme="minorHAnsi"/>
          <w:sz w:val="24"/>
          <w:szCs w:val="24"/>
          <w:shd w:val="clear" w:color="auto" w:fill="FFFFFF"/>
        </w:rPr>
        <w:t xml:space="preserve">The ideology of policing by consent contained within Sir Robert Peel’s British Model of Policing </w:t>
      </w:r>
      <w:r w:rsidRPr="00254D7D">
        <w:rPr>
          <w:rFonts w:cstheme="minorHAnsi"/>
          <w:i/>
          <w:iCs/>
          <w:sz w:val="24"/>
          <w:szCs w:val="24"/>
          <w:shd w:val="clear" w:color="auto" w:fill="FFFFFF"/>
        </w:rPr>
        <w:t>is</w:t>
      </w:r>
      <w:r w:rsidRPr="00254D7D">
        <w:rPr>
          <w:rFonts w:cstheme="minorHAnsi"/>
          <w:sz w:val="24"/>
          <w:szCs w:val="24"/>
          <w:shd w:val="clear" w:color="auto" w:fill="FFFFFF"/>
        </w:rPr>
        <w:t xml:space="preserve"> relevant today. A good working relationship between the public and police will benefit both parties in keeping communities safer. Of course, with that comes barriers and tribulations as historical events have proven thus far. With the murders of George Floyd and Sarah Everard, both at the hands of police officers, </w:t>
      </w:r>
      <w:r w:rsidR="00872F9A" w:rsidRPr="00254D7D">
        <w:rPr>
          <w:rFonts w:cstheme="minorHAnsi"/>
          <w:sz w:val="24"/>
          <w:szCs w:val="24"/>
          <w:shd w:val="clear" w:color="auto" w:fill="FFFFFF"/>
        </w:rPr>
        <w:t>maintaining</w:t>
      </w:r>
      <w:r w:rsidRPr="00254D7D">
        <w:rPr>
          <w:rFonts w:cstheme="minorHAnsi"/>
          <w:sz w:val="24"/>
          <w:szCs w:val="24"/>
          <w:shd w:val="clear" w:color="auto" w:fill="FFFFFF"/>
        </w:rPr>
        <w:t xml:space="preserve"> public confidence in policing has</w:t>
      </w:r>
      <w:r w:rsidR="002475B0" w:rsidRPr="00254D7D">
        <w:rPr>
          <w:rFonts w:cstheme="minorHAnsi"/>
          <w:sz w:val="24"/>
          <w:szCs w:val="24"/>
          <w:shd w:val="clear" w:color="auto" w:fill="FFFFFF"/>
        </w:rPr>
        <w:t xml:space="preserve"> </w:t>
      </w:r>
      <w:r w:rsidRPr="00254D7D">
        <w:rPr>
          <w:rFonts w:cstheme="minorHAnsi"/>
          <w:sz w:val="24"/>
          <w:szCs w:val="24"/>
          <w:shd w:val="clear" w:color="auto" w:fill="FFFFFF"/>
        </w:rPr>
        <w:t>been difficult. This is a relationship that will forever be affected by events throughout time</w:t>
      </w:r>
      <w:r w:rsidR="005A0EAF" w:rsidRPr="00254D7D">
        <w:rPr>
          <w:rFonts w:cstheme="minorHAnsi"/>
          <w:sz w:val="24"/>
          <w:szCs w:val="24"/>
          <w:shd w:val="clear" w:color="auto" w:fill="FFFFFF"/>
        </w:rPr>
        <w:t>. H</w:t>
      </w:r>
      <w:r w:rsidRPr="00254D7D">
        <w:rPr>
          <w:rFonts w:cstheme="minorHAnsi"/>
          <w:sz w:val="24"/>
          <w:szCs w:val="24"/>
          <w:shd w:val="clear" w:color="auto" w:fill="FFFFFF"/>
        </w:rPr>
        <w:t xml:space="preserve">owever, since 1829, on policing with the peelian principles, and most recently the code of ethics as the most prominent of guidance, </w:t>
      </w:r>
      <w:r w:rsidR="000856C8" w:rsidRPr="00254D7D">
        <w:rPr>
          <w:rFonts w:cstheme="minorHAnsi"/>
          <w:sz w:val="24"/>
          <w:szCs w:val="24"/>
          <w:shd w:val="clear" w:color="auto" w:fill="FFFFFF"/>
        </w:rPr>
        <w:t xml:space="preserve">trust can always be reinstated. </w:t>
      </w:r>
      <w:r w:rsidR="002475B0" w:rsidRPr="00254D7D">
        <w:rPr>
          <w:rFonts w:cstheme="minorHAnsi"/>
          <w:sz w:val="24"/>
          <w:szCs w:val="24"/>
          <w:shd w:val="clear" w:color="auto" w:fill="FFFFFF"/>
        </w:rPr>
        <w:t xml:space="preserve">When the world is </w:t>
      </w:r>
      <w:r w:rsidR="002475B0" w:rsidRPr="00254D7D">
        <w:rPr>
          <w:rFonts w:cstheme="minorHAnsi"/>
          <w:sz w:val="24"/>
          <w:szCs w:val="24"/>
          <w:shd w:val="clear" w:color="auto" w:fill="FFFFFF"/>
        </w:rPr>
        <w:lastRenderedPageBreak/>
        <w:t>faced with events such as a global pandemic</w:t>
      </w:r>
      <w:r w:rsidR="00872F9A" w:rsidRPr="00254D7D">
        <w:rPr>
          <w:rFonts w:cstheme="minorHAnsi"/>
          <w:sz w:val="24"/>
          <w:szCs w:val="24"/>
          <w:shd w:val="clear" w:color="auto" w:fill="FFFFFF"/>
        </w:rPr>
        <w:t xml:space="preserve">, </w:t>
      </w:r>
      <w:r w:rsidR="002475B0" w:rsidRPr="00254D7D">
        <w:rPr>
          <w:rFonts w:cstheme="minorHAnsi"/>
          <w:sz w:val="24"/>
          <w:szCs w:val="24"/>
          <w:shd w:val="clear" w:color="auto" w:fill="FFFFFF"/>
        </w:rPr>
        <w:t xml:space="preserve">a time of </w:t>
      </w:r>
      <w:r w:rsidR="00872F9A" w:rsidRPr="00254D7D">
        <w:rPr>
          <w:rFonts w:cstheme="minorHAnsi"/>
          <w:sz w:val="24"/>
          <w:szCs w:val="24"/>
          <w:shd w:val="clear" w:color="auto" w:fill="FFFFFF"/>
        </w:rPr>
        <w:t xml:space="preserve">such </w:t>
      </w:r>
      <w:r w:rsidR="002475B0" w:rsidRPr="00254D7D">
        <w:rPr>
          <w:rFonts w:cstheme="minorHAnsi"/>
          <w:sz w:val="24"/>
          <w:szCs w:val="24"/>
          <w:shd w:val="clear" w:color="auto" w:fill="FFFFFF"/>
        </w:rPr>
        <w:t xml:space="preserve">uncertainty, the public turn to the authorities for guidance on what to do. </w:t>
      </w:r>
      <w:r w:rsidR="00597F41" w:rsidRPr="00254D7D">
        <w:rPr>
          <w:rFonts w:cstheme="minorHAnsi"/>
          <w:sz w:val="24"/>
          <w:szCs w:val="24"/>
          <w:shd w:val="clear" w:color="auto" w:fill="FFFFFF"/>
        </w:rPr>
        <w:t>Evidently, it is not something which has been dealt with in the 21</w:t>
      </w:r>
      <w:r w:rsidR="00597F41" w:rsidRPr="00254D7D">
        <w:rPr>
          <w:rFonts w:cstheme="minorHAnsi"/>
          <w:sz w:val="24"/>
          <w:szCs w:val="24"/>
          <w:shd w:val="clear" w:color="auto" w:fill="FFFFFF"/>
          <w:vertAlign w:val="superscript"/>
        </w:rPr>
        <w:t>st</w:t>
      </w:r>
      <w:r w:rsidR="00597F41" w:rsidRPr="00254D7D">
        <w:rPr>
          <w:rFonts w:cstheme="minorHAnsi"/>
          <w:sz w:val="24"/>
          <w:szCs w:val="24"/>
          <w:shd w:val="clear" w:color="auto" w:fill="FFFFFF"/>
        </w:rPr>
        <w:t xml:space="preserve"> Century, and what the public need to be patient with, as much as it is the unknown for them, it is for </w:t>
      </w:r>
      <w:r w:rsidR="006F5B7E" w:rsidRPr="00254D7D">
        <w:rPr>
          <w:rFonts w:cstheme="minorHAnsi"/>
          <w:sz w:val="24"/>
          <w:szCs w:val="24"/>
          <w:shd w:val="clear" w:color="auto" w:fill="FFFFFF"/>
        </w:rPr>
        <w:t>police officers too</w:t>
      </w:r>
      <w:r w:rsidR="00597F41" w:rsidRPr="00254D7D">
        <w:rPr>
          <w:rFonts w:cstheme="minorHAnsi"/>
          <w:sz w:val="24"/>
          <w:szCs w:val="24"/>
          <w:shd w:val="clear" w:color="auto" w:fill="FFFFFF"/>
        </w:rPr>
        <w:t>.</w:t>
      </w:r>
      <w:r w:rsidR="001473A2" w:rsidRPr="00254D7D">
        <w:rPr>
          <w:rFonts w:cstheme="minorHAnsi"/>
          <w:sz w:val="24"/>
          <w:szCs w:val="24"/>
          <w:shd w:val="clear" w:color="auto" w:fill="FFFFFF"/>
        </w:rPr>
        <w:t xml:space="preserve"> Encountering such problems allows for problem solving on a greater scale than ever before, and </w:t>
      </w:r>
      <w:r w:rsidR="00A85E72" w:rsidRPr="00254D7D">
        <w:rPr>
          <w:rFonts w:cstheme="minorHAnsi"/>
          <w:sz w:val="24"/>
          <w:szCs w:val="24"/>
          <w:shd w:val="clear" w:color="auto" w:fill="FFFFFF"/>
        </w:rPr>
        <w:t xml:space="preserve">this essay has highlighted the importance of problem-solving models having ethics as its starting point. Any decision-making principle whether utilising the art of heuristics or a professional judgement such as discretion, need to be based on something. In order to continue to seek public approval of police actions, it is the responsibility of officers not to abuse such discretion, and to justify and rationalise discretion against the code of ethics and legislation. That is where impartial agencies such as Independent Office for Police Conduct, and in-house standards departments are utilised to challenge conduct and hold police officers accountable for their actions. The </w:t>
      </w:r>
      <w:r w:rsidR="00C91036" w:rsidRPr="00254D7D">
        <w:rPr>
          <w:rFonts w:cstheme="minorHAnsi"/>
          <w:sz w:val="24"/>
          <w:szCs w:val="24"/>
          <w:shd w:val="clear" w:color="auto" w:fill="FFFFFF"/>
        </w:rPr>
        <w:t xml:space="preserve">principles introduced by Peel are still relevant, </w:t>
      </w:r>
      <w:r w:rsidR="00A85E72" w:rsidRPr="00254D7D">
        <w:rPr>
          <w:rFonts w:cstheme="minorHAnsi"/>
          <w:sz w:val="24"/>
          <w:szCs w:val="24"/>
          <w:shd w:val="clear" w:color="auto" w:fill="FFFFFF"/>
        </w:rPr>
        <w:t xml:space="preserve">however, </w:t>
      </w:r>
      <w:r w:rsidR="00C91036" w:rsidRPr="00254D7D">
        <w:rPr>
          <w:rFonts w:cstheme="minorHAnsi"/>
          <w:sz w:val="24"/>
          <w:szCs w:val="24"/>
          <w:shd w:val="clear" w:color="auto" w:fill="FFFFFF"/>
        </w:rPr>
        <w:t xml:space="preserve">the generalisation on some may be too widely interpreted by its reader. For example, what one person may find as </w:t>
      </w:r>
      <w:r w:rsidR="00A85E72" w:rsidRPr="00254D7D">
        <w:rPr>
          <w:rFonts w:cstheme="minorHAnsi"/>
          <w:sz w:val="24"/>
          <w:szCs w:val="24"/>
          <w:shd w:val="clear" w:color="auto" w:fill="FFFFFF"/>
        </w:rPr>
        <w:t>‘</w:t>
      </w:r>
      <w:r w:rsidR="00C91036" w:rsidRPr="00254D7D">
        <w:rPr>
          <w:rFonts w:cstheme="minorHAnsi"/>
          <w:sz w:val="24"/>
          <w:szCs w:val="24"/>
          <w:shd w:val="clear" w:color="auto" w:fill="FFFFFF"/>
        </w:rPr>
        <w:t>necessary</w:t>
      </w:r>
      <w:r w:rsidR="00A85E72" w:rsidRPr="00254D7D">
        <w:rPr>
          <w:rFonts w:cstheme="minorHAnsi"/>
          <w:sz w:val="24"/>
          <w:szCs w:val="24"/>
          <w:shd w:val="clear" w:color="auto" w:fill="FFFFFF"/>
        </w:rPr>
        <w:t>’</w:t>
      </w:r>
      <w:r w:rsidR="00C91036" w:rsidRPr="00254D7D">
        <w:rPr>
          <w:rFonts w:cstheme="minorHAnsi"/>
          <w:sz w:val="24"/>
          <w:szCs w:val="24"/>
          <w:shd w:val="clear" w:color="auto" w:fill="FFFFFF"/>
        </w:rPr>
        <w:t xml:space="preserve">, another may not. </w:t>
      </w:r>
      <w:r w:rsidR="00163456" w:rsidRPr="00254D7D">
        <w:rPr>
          <w:rFonts w:cstheme="minorHAnsi"/>
          <w:sz w:val="24"/>
          <w:szCs w:val="24"/>
          <w:shd w:val="clear" w:color="auto" w:fill="FFFFFF"/>
        </w:rPr>
        <w:t xml:space="preserve">Lastly, the public will always hold the authorities to a higher standard, and officers who wear that uniform will not be naïve to that fact. With the uniform comes a responsibility which must be </w:t>
      </w:r>
      <w:r w:rsidR="0086766C" w:rsidRPr="00254D7D">
        <w:rPr>
          <w:rFonts w:cstheme="minorHAnsi"/>
          <w:sz w:val="24"/>
          <w:szCs w:val="24"/>
          <w:shd w:val="clear" w:color="auto" w:fill="FFFFFF"/>
        </w:rPr>
        <w:t>upheld,</w:t>
      </w:r>
      <w:r w:rsidR="00163456" w:rsidRPr="00254D7D">
        <w:rPr>
          <w:rFonts w:cstheme="minorHAnsi"/>
          <w:sz w:val="24"/>
          <w:szCs w:val="24"/>
          <w:shd w:val="clear" w:color="auto" w:fill="FFFFFF"/>
        </w:rPr>
        <w:t xml:space="preserve"> and public perception of the police </w:t>
      </w:r>
      <w:r w:rsidR="0086766C" w:rsidRPr="00254D7D">
        <w:rPr>
          <w:rFonts w:cstheme="minorHAnsi"/>
          <w:sz w:val="24"/>
          <w:szCs w:val="24"/>
          <w:shd w:val="clear" w:color="auto" w:fill="FFFFFF"/>
        </w:rPr>
        <w:t xml:space="preserve">will either help or hinder a case. All in all, it is a process; a process of trial and error in what works in policing and what has not served a purpose. With continual reviews of how policing is advancing in line with the current times, and introducing concepts to match those needs, one thing is very clear; the police </w:t>
      </w:r>
      <w:r w:rsidR="0086766C" w:rsidRPr="00254D7D">
        <w:rPr>
          <w:rFonts w:cstheme="minorHAnsi"/>
          <w:i/>
          <w:iCs/>
          <w:sz w:val="24"/>
          <w:szCs w:val="24"/>
          <w:shd w:val="clear" w:color="auto" w:fill="FFFFFF"/>
        </w:rPr>
        <w:t xml:space="preserve">are </w:t>
      </w:r>
      <w:r w:rsidR="0086766C" w:rsidRPr="00254D7D">
        <w:rPr>
          <w:rFonts w:cstheme="minorHAnsi"/>
          <w:sz w:val="24"/>
          <w:szCs w:val="24"/>
          <w:shd w:val="clear" w:color="auto" w:fill="FFFFFF"/>
        </w:rPr>
        <w:t xml:space="preserve">the public, and the public </w:t>
      </w:r>
      <w:r w:rsidR="0086766C" w:rsidRPr="00254D7D">
        <w:rPr>
          <w:rFonts w:cstheme="minorHAnsi"/>
          <w:i/>
          <w:iCs/>
          <w:sz w:val="24"/>
          <w:szCs w:val="24"/>
          <w:shd w:val="clear" w:color="auto" w:fill="FFFFFF"/>
        </w:rPr>
        <w:t>are</w:t>
      </w:r>
      <w:r w:rsidR="0086766C" w:rsidRPr="00254D7D">
        <w:rPr>
          <w:rFonts w:cstheme="minorHAnsi"/>
          <w:sz w:val="24"/>
          <w:szCs w:val="24"/>
          <w:shd w:val="clear" w:color="auto" w:fill="FFFFFF"/>
        </w:rPr>
        <w:t xml:space="preserve"> the police.</w:t>
      </w:r>
      <w:r w:rsidR="0086766C">
        <w:rPr>
          <w:rFonts w:cstheme="minorHAnsi"/>
          <w:sz w:val="24"/>
          <w:szCs w:val="24"/>
          <w:shd w:val="clear" w:color="auto" w:fill="FFFFFF"/>
        </w:rPr>
        <w:t xml:space="preserve"> </w:t>
      </w:r>
    </w:p>
    <w:p w14:paraId="71559D7E" w14:textId="6B7B4DD6" w:rsidR="001012B2" w:rsidRPr="006B4B8F" w:rsidRDefault="001012B2" w:rsidP="00C6054F">
      <w:pPr>
        <w:jc w:val="both"/>
        <w:rPr>
          <w:rFonts w:cstheme="minorHAnsi"/>
          <w:sz w:val="24"/>
          <w:szCs w:val="24"/>
        </w:rPr>
      </w:pPr>
    </w:p>
    <w:p w14:paraId="0801C567" w14:textId="46FEBEAF" w:rsidR="00C6054F" w:rsidRPr="006B4B8F" w:rsidRDefault="00C6054F" w:rsidP="00C6054F">
      <w:pPr>
        <w:jc w:val="both"/>
        <w:rPr>
          <w:rFonts w:cstheme="minorHAnsi"/>
          <w:sz w:val="24"/>
          <w:szCs w:val="24"/>
        </w:rPr>
      </w:pPr>
    </w:p>
    <w:p w14:paraId="3379587E" w14:textId="5668EEC7" w:rsidR="005D3324" w:rsidRDefault="009E0C6C" w:rsidP="005D3324">
      <w:pPr>
        <w:jc w:val="both"/>
        <w:rPr>
          <w:rFonts w:cstheme="minorHAnsi"/>
          <w:sz w:val="24"/>
          <w:szCs w:val="24"/>
        </w:rPr>
      </w:pPr>
      <w:r w:rsidRPr="006F2A3D">
        <w:rPr>
          <w:rFonts w:cstheme="minorHAnsi"/>
          <w:b/>
          <w:bCs/>
          <w:sz w:val="24"/>
          <w:szCs w:val="24"/>
          <w:u w:val="single"/>
        </w:rPr>
        <w:t>Word Count</w:t>
      </w:r>
      <w:r>
        <w:rPr>
          <w:rFonts w:cstheme="minorHAnsi"/>
          <w:sz w:val="24"/>
          <w:szCs w:val="24"/>
        </w:rPr>
        <w:t xml:space="preserve">: </w:t>
      </w:r>
      <w:r w:rsidR="00465F1D">
        <w:rPr>
          <w:rFonts w:cstheme="minorHAnsi"/>
          <w:sz w:val="24"/>
          <w:szCs w:val="24"/>
        </w:rPr>
        <w:t>4,</w:t>
      </w:r>
      <w:r w:rsidR="00682388">
        <w:rPr>
          <w:rFonts w:cstheme="minorHAnsi"/>
          <w:sz w:val="24"/>
          <w:szCs w:val="24"/>
        </w:rPr>
        <w:t>95</w:t>
      </w:r>
      <w:r w:rsidR="00D72D6E">
        <w:rPr>
          <w:rFonts w:cstheme="minorHAnsi"/>
          <w:sz w:val="24"/>
          <w:szCs w:val="24"/>
        </w:rPr>
        <w:t xml:space="preserve">6 </w:t>
      </w:r>
      <w:bookmarkStart w:id="0" w:name="_GoBack"/>
      <w:bookmarkEnd w:id="0"/>
      <w:r w:rsidR="00465F1D">
        <w:rPr>
          <w:rFonts w:cstheme="minorHAnsi"/>
          <w:sz w:val="24"/>
          <w:szCs w:val="24"/>
        </w:rPr>
        <w:t>(Excluding essay title and bibliography)</w:t>
      </w:r>
    </w:p>
    <w:p w14:paraId="17EFACD6" w14:textId="1F4EF77E" w:rsidR="003F476F" w:rsidRPr="005D3324" w:rsidRDefault="003F476F" w:rsidP="005D3324">
      <w:pPr>
        <w:jc w:val="both"/>
        <w:rPr>
          <w:rFonts w:cstheme="minorHAnsi"/>
          <w:sz w:val="24"/>
          <w:szCs w:val="24"/>
        </w:rPr>
      </w:pPr>
      <w:r w:rsidRPr="006B4B8F">
        <w:rPr>
          <w:rFonts w:cstheme="minorHAnsi"/>
          <w:b/>
          <w:bCs/>
          <w:sz w:val="24"/>
          <w:szCs w:val="24"/>
          <w:u w:val="single"/>
        </w:rPr>
        <w:lastRenderedPageBreak/>
        <w:t>Bibliography</w:t>
      </w:r>
    </w:p>
    <w:p w14:paraId="463AD1F8" w14:textId="09C641C4" w:rsidR="00C90FAB" w:rsidRPr="00C90FAB" w:rsidRDefault="00C90FAB" w:rsidP="005D3324">
      <w:pPr>
        <w:pStyle w:val="Heading1"/>
        <w:shd w:val="clear" w:color="auto" w:fill="FFFFFF"/>
        <w:spacing w:before="0" w:beforeAutospacing="0" w:after="0" w:afterAutospacing="0"/>
        <w:jc w:val="both"/>
        <w:textAlignment w:val="baseline"/>
        <w:rPr>
          <w:rFonts w:asciiTheme="minorHAnsi" w:hAnsiTheme="minorHAnsi" w:cstheme="minorHAnsi"/>
          <w:b w:val="0"/>
          <w:bCs w:val="0"/>
          <w:sz w:val="24"/>
          <w:szCs w:val="24"/>
        </w:rPr>
      </w:pPr>
      <w:proofErr w:type="spellStart"/>
      <w:r w:rsidRPr="00C90FAB">
        <w:rPr>
          <w:rFonts w:asciiTheme="minorHAnsi" w:hAnsiTheme="minorHAnsi" w:cstheme="minorHAnsi"/>
          <w:b w:val="0"/>
          <w:bCs w:val="0"/>
          <w:sz w:val="24"/>
          <w:szCs w:val="24"/>
        </w:rPr>
        <w:t>Anti Defamation</w:t>
      </w:r>
      <w:proofErr w:type="spellEnd"/>
      <w:r w:rsidRPr="00C90FAB">
        <w:rPr>
          <w:rFonts w:asciiTheme="minorHAnsi" w:hAnsiTheme="minorHAnsi" w:cstheme="minorHAnsi"/>
          <w:b w:val="0"/>
          <w:bCs w:val="0"/>
          <w:sz w:val="24"/>
          <w:szCs w:val="24"/>
        </w:rPr>
        <w:t xml:space="preserve"> League (2021) </w:t>
      </w:r>
      <w:r w:rsidRPr="00C90FAB">
        <w:rPr>
          <w:rFonts w:asciiTheme="minorHAnsi" w:hAnsiTheme="minorHAnsi" w:cstheme="minorHAnsi"/>
          <w:b w:val="0"/>
          <w:bCs w:val="0"/>
          <w:i/>
          <w:iCs/>
          <w:sz w:val="24"/>
          <w:szCs w:val="24"/>
          <w:bdr w:val="none" w:sz="0" w:space="0" w:color="auto" w:frame="1"/>
        </w:rPr>
        <w:t xml:space="preserve">George Floyd, Racism and Law Enforcement (in English and </w:t>
      </w:r>
      <w:proofErr w:type="spellStart"/>
      <w:r w:rsidRPr="00C90FAB">
        <w:rPr>
          <w:rFonts w:asciiTheme="minorHAnsi" w:hAnsiTheme="minorHAnsi" w:cstheme="minorHAnsi"/>
          <w:b w:val="0"/>
          <w:bCs w:val="0"/>
          <w:i/>
          <w:iCs/>
          <w:sz w:val="24"/>
          <w:szCs w:val="24"/>
          <w:bdr w:val="none" w:sz="0" w:space="0" w:color="auto" w:frame="1"/>
        </w:rPr>
        <w:t>en</w:t>
      </w:r>
      <w:proofErr w:type="spellEnd"/>
      <w:r w:rsidRPr="00C90FAB">
        <w:rPr>
          <w:rFonts w:asciiTheme="minorHAnsi" w:hAnsiTheme="minorHAnsi" w:cstheme="minorHAnsi"/>
          <w:b w:val="0"/>
          <w:bCs w:val="0"/>
          <w:i/>
          <w:iCs/>
          <w:sz w:val="24"/>
          <w:szCs w:val="24"/>
          <w:bdr w:val="none" w:sz="0" w:space="0" w:color="auto" w:frame="1"/>
        </w:rPr>
        <w:t xml:space="preserve"> </w:t>
      </w:r>
      <w:proofErr w:type="spellStart"/>
      <w:r w:rsidRPr="00C90FAB">
        <w:rPr>
          <w:rFonts w:asciiTheme="minorHAnsi" w:hAnsiTheme="minorHAnsi" w:cstheme="minorHAnsi"/>
          <w:b w:val="0"/>
          <w:bCs w:val="0"/>
          <w:i/>
          <w:iCs/>
          <w:sz w:val="24"/>
          <w:szCs w:val="24"/>
          <w:bdr w:val="none" w:sz="0" w:space="0" w:color="auto" w:frame="1"/>
        </w:rPr>
        <w:t>Español</w:t>
      </w:r>
      <w:proofErr w:type="spellEnd"/>
      <w:r w:rsidRPr="00C90FAB">
        <w:rPr>
          <w:rFonts w:asciiTheme="minorHAnsi" w:hAnsiTheme="minorHAnsi" w:cstheme="minorHAnsi"/>
          <w:b w:val="0"/>
          <w:bCs w:val="0"/>
          <w:i/>
          <w:iCs/>
          <w:sz w:val="24"/>
          <w:szCs w:val="24"/>
          <w:bdr w:val="none" w:sz="0" w:space="0" w:color="auto" w:frame="1"/>
        </w:rPr>
        <w:t xml:space="preserve">) </w:t>
      </w:r>
      <w:r w:rsidRPr="00C90FAB">
        <w:rPr>
          <w:rFonts w:asciiTheme="minorHAnsi" w:hAnsiTheme="minorHAnsi" w:cstheme="minorHAnsi"/>
          <w:b w:val="0"/>
          <w:bCs w:val="0"/>
          <w:i/>
          <w:iCs/>
          <w:sz w:val="24"/>
          <w:szCs w:val="24"/>
        </w:rPr>
        <w:t>Table Talk: Family Conversations about Current Events</w:t>
      </w:r>
      <w:r>
        <w:rPr>
          <w:rFonts w:asciiTheme="minorHAnsi" w:hAnsiTheme="minorHAnsi" w:cstheme="minorHAnsi"/>
          <w:b w:val="0"/>
          <w:bCs w:val="0"/>
          <w:i/>
          <w:iCs/>
          <w:sz w:val="24"/>
          <w:szCs w:val="24"/>
        </w:rPr>
        <w:t xml:space="preserve">. </w:t>
      </w:r>
      <w:r>
        <w:rPr>
          <w:rFonts w:asciiTheme="minorHAnsi" w:hAnsiTheme="minorHAnsi" w:cstheme="minorHAnsi"/>
          <w:b w:val="0"/>
          <w:bCs w:val="0"/>
          <w:sz w:val="24"/>
          <w:szCs w:val="24"/>
        </w:rPr>
        <w:t xml:space="preserve">Available at: </w:t>
      </w:r>
      <w:hyperlink r:id="rId8" w:history="1">
        <w:r w:rsidRPr="00DD4CC4">
          <w:rPr>
            <w:rStyle w:val="Hyperlink"/>
            <w:rFonts w:asciiTheme="minorHAnsi" w:hAnsiTheme="minorHAnsi" w:cstheme="minorHAnsi"/>
            <w:b w:val="0"/>
            <w:bCs w:val="0"/>
            <w:sz w:val="24"/>
            <w:szCs w:val="24"/>
          </w:rPr>
          <w:t>https://www.adl.org/education/resources/tools-and-strategies/george-floyd-racism-and-law-enforcement-in-english-and-en</w:t>
        </w:r>
      </w:hyperlink>
      <w:r>
        <w:rPr>
          <w:rFonts w:asciiTheme="minorHAnsi" w:hAnsiTheme="minorHAnsi" w:cstheme="minorHAnsi"/>
          <w:b w:val="0"/>
          <w:bCs w:val="0"/>
          <w:sz w:val="24"/>
          <w:szCs w:val="24"/>
        </w:rPr>
        <w:t>. (Accessed: 04 November 2021).</w:t>
      </w:r>
    </w:p>
    <w:p w14:paraId="0FFD3E68" w14:textId="77777777" w:rsidR="0001638A" w:rsidRDefault="0001638A" w:rsidP="005D3324">
      <w:pPr>
        <w:jc w:val="both"/>
        <w:rPr>
          <w:rFonts w:cstheme="minorHAnsi"/>
          <w:i/>
          <w:iCs/>
          <w:sz w:val="24"/>
          <w:szCs w:val="24"/>
        </w:rPr>
      </w:pPr>
    </w:p>
    <w:p w14:paraId="2DBBA502" w14:textId="70E80463" w:rsidR="00A8387A" w:rsidRPr="00330815" w:rsidRDefault="00A8387A" w:rsidP="005D3324">
      <w:pPr>
        <w:jc w:val="both"/>
        <w:rPr>
          <w:rFonts w:cstheme="minorHAnsi"/>
          <w:sz w:val="24"/>
          <w:szCs w:val="24"/>
        </w:rPr>
      </w:pPr>
      <w:r>
        <w:rPr>
          <w:rFonts w:cstheme="minorHAnsi"/>
          <w:sz w:val="24"/>
          <w:szCs w:val="24"/>
        </w:rPr>
        <w:t xml:space="preserve">BBC NEWS (2021) </w:t>
      </w:r>
      <w:r>
        <w:rPr>
          <w:rFonts w:cstheme="minorHAnsi"/>
          <w:i/>
          <w:iCs/>
          <w:sz w:val="24"/>
          <w:szCs w:val="24"/>
        </w:rPr>
        <w:t xml:space="preserve">Sarah Everard murder: Wayne </w:t>
      </w:r>
      <w:proofErr w:type="spellStart"/>
      <w:r>
        <w:rPr>
          <w:rFonts w:cstheme="minorHAnsi"/>
          <w:i/>
          <w:iCs/>
          <w:sz w:val="24"/>
          <w:szCs w:val="24"/>
        </w:rPr>
        <w:t>Couzens</w:t>
      </w:r>
      <w:proofErr w:type="spellEnd"/>
      <w:r>
        <w:rPr>
          <w:rFonts w:cstheme="minorHAnsi"/>
          <w:i/>
          <w:iCs/>
          <w:sz w:val="24"/>
          <w:szCs w:val="24"/>
        </w:rPr>
        <w:t xml:space="preserve"> given whole-life sentence.</w:t>
      </w:r>
      <w:r>
        <w:rPr>
          <w:rFonts w:cstheme="minorHAnsi"/>
          <w:sz w:val="24"/>
          <w:szCs w:val="24"/>
        </w:rPr>
        <w:t xml:space="preserve"> Available at: </w:t>
      </w:r>
      <w:hyperlink r:id="rId9" w:history="1">
        <w:r w:rsidRPr="004D4B2A">
          <w:rPr>
            <w:rStyle w:val="Hyperlink"/>
            <w:rFonts w:cstheme="minorHAnsi"/>
            <w:sz w:val="24"/>
            <w:szCs w:val="24"/>
          </w:rPr>
          <w:t>https://www.bbc.co.uk/news/uk-england-london-58747614</w:t>
        </w:r>
      </w:hyperlink>
      <w:r>
        <w:rPr>
          <w:rFonts w:cstheme="minorHAnsi"/>
          <w:sz w:val="24"/>
          <w:szCs w:val="24"/>
        </w:rPr>
        <w:t>. (Accessed: 14 October 2021).</w:t>
      </w:r>
    </w:p>
    <w:p w14:paraId="12B60D14" w14:textId="77777777" w:rsidR="00A8387A" w:rsidRPr="00044517" w:rsidRDefault="00A8387A" w:rsidP="005D3324">
      <w:pPr>
        <w:jc w:val="both"/>
        <w:rPr>
          <w:rFonts w:cstheme="minorHAnsi"/>
          <w:b/>
          <w:bCs/>
          <w:sz w:val="24"/>
          <w:szCs w:val="24"/>
          <w:u w:val="single"/>
        </w:rPr>
      </w:pPr>
      <w:r w:rsidRPr="00044517">
        <w:rPr>
          <w:sz w:val="24"/>
          <w:szCs w:val="24"/>
        </w:rPr>
        <w:t>Blackburn et al., (2019) Blackstone’s Handbook for Policing Students.14th ed. United States of America: Oxford University Press</w:t>
      </w:r>
      <w:r>
        <w:rPr>
          <w:sz w:val="24"/>
          <w:szCs w:val="24"/>
        </w:rPr>
        <w:t>.</w:t>
      </w:r>
    </w:p>
    <w:p w14:paraId="6D207973" w14:textId="77777777" w:rsidR="00A8387A" w:rsidRPr="00DB245D" w:rsidRDefault="00A8387A" w:rsidP="005D3324">
      <w:pPr>
        <w:jc w:val="both"/>
        <w:rPr>
          <w:rFonts w:cstheme="minorHAnsi"/>
          <w:sz w:val="24"/>
          <w:szCs w:val="24"/>
          <w:shd w:val="clear" w:color="auto" w:fill="FFFFFF"/>
        </w:rPr>
      </w:pPr>
      <w:r w:rsidRPr="00DB245D">
        <w:rPr>
          <w:rFonts w:cstheme="minorHAnsi"/>
          <w:sz w:val="24"/>
          <w:szCs w:val="24"/>
          <w:shd w:val="clear" w:color="auto" w:fill="FFFFFF"/>
        </w:rPr>
        <w:t xml:space="preserve">Cambridge University Press (2021) </w:t>
      </w:r>
      <w:r w:rsidRPr="00DB245D">
        <w:rPr>
          <w:rFonts w:cstheme="minorHAnsi"/>
          <w:i/>
          <w:iCs/>
          <w:sz w:val="24"/>
          <w:szCs w:val="24"/>
          <w:shd w:val="clear" w:color="auto" w:fill="FFFFFF"/>
        </w:rPr>
        <w:t>Cambridge Dictionary</w:t>
      </w:r>
      <w:r w:rsidRPr="00DB245D">
        <w:rPr>
          <w:rFonts w:cstheme="minorHAnsi"/>
          <w:sz w:val="24"/>
          <w:szCs w:val="24"/>
          <w:shd w:val="clear" w:color="auto" w:fill="FFFFFF"/>
        </w:rPr>
        <w:t xml:space="preserve">. Available at: </w:t>
      </w:r>
      <w:hyperlink r:id="rId10" w:history="1">
        <w:r w:rsidRPr="00DB245D">
          <w:rPr>
            <w:rStyle w:val="Hyperlink"/>
            <w:rFonts w:cstheme="minorHAnsi"/>
            <w:sz w:val="24"/>
            <w:szCs w:val="24"/>
            <w:shd w:val="clear" w:color="auto" w:fill="FFFFFF"/>
          </w:rPr>
          <w:t>https://dictionary.cambridge.org/dictionary/english/approval</w:t>
        </w:r>
      </w:hyperlink>
      <w:r w:rsidRPr="00DB245D">
        <w:rPr>
          <w:rFonts w:cstheme="minorHAnsi"/>
          <w:sz w:val="24"/>
          <w:szCs w:val="24"/>
          <w:shd w:val="clear" w:color="auto" w:fill="FFFFFF"/>
        </w:rPr>
        <w:t xml:space="preserve"> (Accessed</w:t>
      </w:r>
      <w:r>
        <w:rPr>
          <w:rFonts w:cstheme="minorHAnsi"/>
          <w:sz w:val="24"/>
          <w:szCs w:val="24"/>
          <w:shd w:val="clear" w:color="auto" w:fill="FFFFFF"/>
        </w:rPr>
        <w:t>:</w:t>
      </w:r>
      <w:r w:rsidRPr="00DB245D">
        <w:rPr>
          <w:rFonts w:cstheme="minorHAnsi"/>
          <w:sz w:val="24"/>
          <w:szCs w:val="24"/>
          <w:shd w:val="clear" w:color="auto" w:fill="FFFFFF"/>
        </w:rPr>
        <w:t xml:space="preserve"> 11 October 2021).</w:t>
      </w:r>
    </w:p>
    <w:p w14:paraId="11E03208" w14:textId="77777777" w:rsidR="00A8387A" w:rsidRPr="00DB245D" w:rsidRDefault="00A8387A" w:rsidP="005D3324">
      <w:pPr>
        <w:jc w:val="both"/>
        <w:rPr>
          <w:rFonts w:cstheme="minorHAnsi"/>
          <w:sz w:val="24"/>
          <w:szCs w:val="24"/>
        </w:rPr>
      </w:pPr>
      <w:r w:rsidRPr="00DB245D">
        <w:rPr>
          <w:rFonts w:cstheme="minorHAnsi"/>
          <w:sz w:val="24"/>
          <w:szCs w:val="24"/>
        </w:rPr>
        <w:t xml:space="preserve">Cherry, K (2021) </w:t>
      </w:r>
      <w:r w:rsidRPr="00DB245D">
        <w:rPr>
          <w:rFonts w:cstheme="minorHAnsi"/>
          <w:i/>
          <w:iCs/>
          <w:sz w:val="24"/>
          <w:szCs w:val="24"/>
        </w:rPr>
        <w:t xml:space="preserve">Heuristics and Cognitive Biases. </w:t>
      </w:r>
      <w:r w:rsidRPr="00DB245D">
        <w:rPr>
          <w:rFonts w:cstheme="minorHAnsi"/>
          <w:sz w:val="24"/>
          <w:szCs w:val="24"/>
        </w:rPr>
        <w:t xml:space="preserve">Available at: </w:t>
      </w:r>
      <w:hyperlink r:id="rId11" w:history="1">
        <w:r w:rsidRPr="00DB245D">
          <w:rPr>
            <w:rStyle w:val="Hyperlink"/>
            <w:rFonts w:cstheme="minorHAnsi"/>
            <w:sz w:val="24"/>
            <w:szCs w:val="24"/>
          </w:rPr>
          <w:t>https://www.verywellmind.com/what-is-a-heuristic-2795235</w:t>
        </w:r>
      </w:hyperlink>
      <w:r w:rsidRPr="00DB245D">
        <w:rPr>
          <w:rFonts w:cstheme="minorHAnsi"/>
          <w:sz w:val="24"/>
          <w:szCs w:val="24"/>
        </w:rPr>
        <w:t>. (Accessed</w:t>
      </w:r>
      <w:r>
        <w:rPr>
          <w:rFonts w:cstheme="minorHAnsi"/>
          <w:sz w:val="24"/>
          <w:szCs w:val="24"/>
        </w:rPr>
        <w:t>:</w:t>
      </w:r>
      <w:r w:rsidRPr="00DB245D">
        <w:rPr>
          <w:rFonts w:cstheme="minorHAnsi"/>
          <w:sz w:val="24"/>
          <w:szCs w:val="24"/>
        </w:rPr>
        <w:t xml:space="preserve"> 5 October 2021).</w:t>
      </w:r>
    </w:p>
    <w:p w14:paraId="60EC1D1E" w14:textId="3C0C3AD3" w:rsidR="00A8387A" w:rsidRDefault="00A8387A" w:rsidP="005D3324">
      <w:pPr>
        <w:jc w:val="both"/>
        <w:rPr>
          <w:rFonts w:cstheme="minorHAnsi"/>
          <w:sz w:val="24"/>
          <w:szCs w:val="24"/>
          <w:shd w:val="clear" w:color="auto" w:fill="FFFFFF"/>
        </w:rPr>
      </w:pPr>
      <w:r w:rsidRPr="00DB245D">
        <w:rPr>
          <w:rFonts w:cstheme="minorHAnsi"/>
          <w:sz w:val="24"/>
          <w:szCs w:val="24"/>
          <w:shd w:val="clear" w:color="auto" w:fill="FFFFFF"/>
        </w:rPr>
        <w:t xml:space="preserve">College of Policing (2014) </w:t>
      </w:r>
      <w:r w:rsidRPr="00DB245D">
        <w:rPr>
          <w:rFonts w:cstheme="minorHAnsi"/>
          <w:i/>
          <w:iCs/>
          <w:sz w:val="24"/>
          <w:szCs w:val="24"/>
          <w:shd w:val="clear" w:color="auto" w:fill="FFFFFF"/>
        </w:rPr>
        <w:t>Code of Ethics A code of Practice for the Principles and Standards of Professional Behaviour for the Policing Profession of England and Wales.</w:t>
      </w:r>
      <w:r w:rsidRPr="00DB245D">
        <w:rPr>
          <w:rFonts w:cstheme="minorHAnsi"/>
          <w:sz w:val="24"/>
          <w:szCs w:val="24"/>
          <w:shd w:val="clear" w:color="auto" w:fill="FFFFFF"/>
        </w:rPr>
        <w:t xml:space="preserve"> Available at: </w:t>
      </w:r>
      <w:hyperlink r:id="rId12" w:history="1">
        <w:r w:rsidRPr="00DB245D">
          <w:rPr>
            <w:rStyle w:val="Hyperlink"/>
            <w:rFonts w:cstheme="minorHAnsi"/>
            <w:sz w:val="24"/>
            <w:szCs w:val="24"/>
            <w:shd w:val="clear" w:color="auto" w:fill="FFFFFF"/>
          </w:rPr>
          <w:t>http://www.college.police.uk/ethics/code-of-ethics</w:t>
        </w:r>
      </w:hyperlink>
      <w:r w:rsidRPr="00DB245D">
        <w:rPr>
          <w:rFonts w:cstheme="minorHAnsi"/>
          <w:sz w:val="24"/>
          <w:szCs w:val="24"/>
          <w:shd w:val="clear" w:color="auto" w:fill="FFFFFF"/>
        </w:rPr>
        <w:t xml:space="preserve"> (Accessed</w:t>
      </w:r>
      <w:r>
        <w:rPr>
          <w:rFonts w:cstheme="minorHAnsi"/>
          <w:sz w:val="24"/>
          <w:szCs w:val="24"/>
          <w:shd w:val="clear" w:color="auto" w:fill="FFFFFF"/>
        </w:rPr>
        <w:t>:</w:t>
      </w:r>
      <w:r w:rsidRPr="00DB245D">
        <w:rPr>
          <w:rFonts w:cstheme="minorHAnsi"/>
          <w:sz w:val="24"/>
          <w:szCs w:val="24"/>
          <w:shd w:val="clear" w:color="auto" w:fill="FFFFFF"/>
        </w:rPr>
        <w:t xml:space="preserve"> 5</w:t>
      </w:r>
      <w:r w:rsidRPr="00DB245D">
        <w:rPr>
          <w:rFonts w:cstheme="minorHAnsi"/>
          <w:sz w:val="24"/>
          <w:szCs w:val="24"/>
          <w:shd w:val="clear" w:color="auto" w:fill="FFFFFF"/>
          <w:vertAlign w:val="superscript"/>
        </w:rPr>
        <w:t xml:space="preserve"> </w:t>
      </w:r>
      <w:r w:rsidRPr="00DB245D">
        <w:rPr>
          <w:rFonts w:cstheme="minorHAnsi"/>
          <w:sz w:val="24"/>
          <w:szCs w:val="24"/>
          <w:shd w:val="clear" w:color="auto" w:fill="FFFFFF"/>
        </w:rPr>
        <w:t>October 2021).</w:t>
      </w:r>
    </w:p>
    <w:p w14:paraId="3C39926F" w14:textId="6D995A8B" w:rsidR="00DA04D6" w:rsidRPr="00DA04D6" w:rsidRDefault="00DA04D6" w:rsidP="005D3324">
      <w:pPr>
        <w:jc w:val="both"/>
        <w:rPr>
          <w:rFonts w:cstheme="minorHAnsi"/>
          <w:sz w:val="24"/>
          <w:szCs w:val="24"/>
          <w:shd w:val="clear" w:color="auto" w:fill="FFFFFF"/>
        </w:rPr>
      </w:pPr>
      <w:r>
        <w:rPr>
          <w:rFonts w:cstheme="minorHAnsi"/>
          <w:sz w:val="24"/>
          <w:szCs w:val="24"/>
          <w:shd w:val="clear" w:color="auto" w:fill="FFFFFF"/>
        </w:rPr>
        <w:t xml:space="preserve">College of Policing (2020) </w:t>
      </w:r>
      <w:r w:rsidRPr="00DA04D6">
        <w:rPr>
          <w:rFonts w:cstheme="minorHAnsi"/>
          <w:i/>
          <w:iCs/>
          <w:sz w:val="24"/>
          <w:szCs w:val="24"/>
          <w:shd w:val="clear" w:color="auto" w:fill="FFFFFF"/>
        </w:rPr>
        <w:t>Problem-orientated Policing</w:t>
      </w:r>
      <w:r>
        <w:rPr>
          <w:rFonts w:cstheme="minorHAnsi"/>
          <w:i/>
          <w:iCs/>
          <w:sz w:val="24"/>
          <w:szCs w:val="24"/>
          <w:shd w:val="clear" w:color="auto" w:fill="FFFFFF"/>
        </w:rPr>
        <w:t>.</w:t>
      </w:r>
      <w:r>
        <w:rPr>
          <w:rFonts w:cstheme="minorHAnsi"/>
          <w:sz w:val="24"/>
          <w:szCs w:val="24"/>
          <w:shd w:val="clear" w:color="auto" w:fill="FFFFFF"/>
        </w:rPr>
        <w:t xml:space="preserve"> Available at: </w:t>
      </w:r>
      <w:hyperlink r:id="rId13" w:history="1">
        <w:r w:rsidRPr="006E6FAF">
          <w:rPr>
            <w:rStyle w:val="Hyperlink"/>
            <w:rFonts w:cstheme="minorHAnsi"/>
            <w:sz w:val="24"/>
            <w:szCs w:val="24"/>
            <w:shd w:val="clear" w:color="auto" w:fill="FFFFFF"/>
          </w:rPr>
          <w:t>https://whatworks.college.police.uk/toolkit/Pages/Intervention.aspx?InterventionID=47</w:t>
        </w:r>
      </w:hyperlink>
      <w:r>
        <w:rPr>
          <w:rFonts w:cstheme="minorHAnsi"/>
          <w:sz w:val="24"/>
          <w:szCs w:val="24"/>
          <w:shd w:val="clear" w:color="auto" w:fill="FFFFFF"/>
        </w:rPr>
        <w:t>. (Accessed: 04 November 2021).</w:t>
      </w:r>
    </w:p>
    <w:p w14:paraId="5D25FB49" w14:textId="4E8F7262" w:rsidR="00A8387A" w:rsidRDefault="00A8387A" w:rsidP="005D3324">
      <w:pPr>
        <w:jc w:val="both"/>
        <w:rPr>
          <w:rFonts w:cstheme="minorHAnsi"/>
          <w:sz w:val="24"/>
          <w:szCs w:val="24"/>
          <w:shd w:val="clear" w:color="auto" w:fill="FFFFFF"/>
        </w:rPr>
      </w:pPr>
      <w:r w:rsidRPr="009663C8">
        <w:rPr>
          <w:rFonts w:cstheme="minorHAnsi"/>
          <w:sz w:val="24"/>
          <w:szCs w:val="24"/>
          <w:shd w:val="clear" w:color="auto" w:fill="FFFFFF"/>
        </w:rPr>
        <w:t>Dewey, J. (</w:t>
      </w:r>
      <w:r>
        <w:rPr>
          <w:rFonts w:cstheme="minorHAnsi"/>
          <w:sz w:val="24"/>
          <w:szCs w:val="24"/>
          <w:shd w:val="clear" w:color="auto" w:fill="FFFFFF"/>
        </w:rPr>
        <w:t>2016</w:t>
      </w:r>
      <w:r w:rsidRPr="009663C8">
        <w:rPr>
          <w:rFonts w:cstheme="minorHAnsi"/>
          <w:sz w:val="24"/>
          <w:szCs w:val="24"/>
          <w:shd w:val="clear" w:color="auto" w:fill="FFFFFF"/>
        </w:rPr>
        <w:t xml:space="preserve">) </w:t>
      </w:r>
      <w:r w:rsidRPr="00AB74EC">
        <w:rPr>
          <w:rFonts w:cstheme="minorHAnsi"/>
          <w:i/>
          <w:iCs/>
          <w:sz w:val="24"/>
          <w:szCs w:val="24"/>
          <w:shd w:val="clear" w:color="auto" w:fill="FFFFFF"/>
        </w:rPr>
        <w:t>How we think</w:t>
      </w:r>
      <w:r w:rsidRPr="009663C8">
        <w:rPr>
          <w:rFonts w:cstheme="minorHAnsi"/>
          <w:sz w:val="24"/>
          <w:szCs w:val="24"/>
          <w:shd w:val="clear" w:color="auto" w:fill="FFFFFF"/>
        </w:rPr>
        <w:t xml:space="preserve">. Boston: </w:t>
      </w:r>
      <w:r>
        <w:rPr>
          <w:rFonts w:cstheme="minorHAnsi"/>
          <w:sz w:val="24"/>
          <w:szCs w:val="24"/>
          <w:shd w:val="clear" w:color="auto" w:fill="FFFFFF"/>
        </w:rPr>
        <w:t>Endymion Press</w:t>
      </w:r>
    </w:p>
    <w:p w14:paraId="388FBDE6" w14:textId="6C07B55D" w:rsidR="00E36A4D" w:rsidRPr="00E36A4D" w:rsidRDefault="00E36A4D" w:rsidP="005D3324">
      <w:pPr>
        <w:pStyle w:val="Heading1"/>
        <w:spacing w:before="0" w:beforeAutospacing="0" w:after="0" w:afterAutospacing="0" w:line="315" w:lineRule="atLeast"/>
        <w:jc w:val="both"/>
        <w:rPr>
          <w:rFonts w:ascii="Helvetica" w:hAnsi="Helvetica"/>
          <w:sz w:val="27"/>
          <w:szCs w:val="27"/>
        </w:rPr>
      </w:pPr>
      <w:proofErr w:type="spellStart"/>
      <w:r w:rsidRPr="00E36A4D">
        <w:rPr>
          <w:rFonts w:asciiTheme="minorHAnsi" w:hAnsiTheme="minorHAnsi" w:cstheme="minorHAnsi"/>
          <w:b w:val="0"/>
          <w:bCs w:val="0"/>
          <w:sz w:val="24"/>
          <w:szCs w:val="24"/>
          <w:shd w:val="clear" w:color="auto" w:fill="FFFFFF"/>
        </w:rPr>
        <w:t>Ferkenhoff</w:t>
      </w:r>
      <w:proofErr w:type="spellEnd"/>
      <w:r w:rsidRPr="00E36A4D">
        <w:rPr>
          <w:rFonts w:asciiTheme="minorHAnsi" w:hAnsiTheme="minorHAnsi" w:cstheme="minorHAnsi"/>
          <w:b w:val="0"/>
          <w:bCs w:val="0"/>
          <w:sz w:val="24"/>
          <w:szCs w:val="24"/>
          <w:shd w:val="clear" w:color="auto" w:fill="FFFFFF"/>
        </w:rPr>
        <w:t>, E (2021)</w:t>
      </w:r>
      <w:r>
        <w:rPr>
          <w:rFonts w:cstheme="minorHAnsi"/>
          <w:sz w:val="24"/>
          <w:szCs w:val="24"/>
          <w:shd w:val="clear" w:color="auto" w:fill="FFFFFF"/>
        </w:rPr>
        <w:t xml:space="preserve"> </w:t>
      </w:r>
      <w:r w:rsidRPr="00E36A4D">
        <w:rPr>
          <w:rFonts w:asciiTheme="minorHAnsi" w:hAnsiTheme="minorHAnsi" w:cstheme="minorHAnsi"/>
          <w:b w:val="0"/>
          <w:bCs w:val="0"/>
          <w:i/>
          <w:iCs/>
          <w:sz w:val="24"/>
          <w:szCs w:val="24"/>
        </w:rPr>
        <w:t>Minneapolis leaders promised big changes in policing after George Floyd's death. Keeping them is taking longer than some hoped.</w:t>
      </w:r>
      <w:r>
        <w:rPr>
          <w:rFonts w:asciiTheme="minorHAnsi" w:hAnsiTheme="minorHAnsi" w:cstheme="minorHAnsi"/>
          <w:b w:val="0"/>
          <w:bCs w:val="0"/>
          <w:sz w:val="24"/>
          <w:szCs w:val="24"/>
        </w:rPr>
        <w:t xml:space="preserve"> Available at: </w:t>
      </w:r>
      <w:hyperlink r:id="rId14" w:history="1">
        <w:r w:rsidRPr="00DD4CC4">
          <w:rPr>
            <w:rStyle w:val="Hyperlink"/>
            <w:rFonts w:asciiTheme="minorHAnsi" w:hAnsiTheme="minorHAnsi" w:cstheme="minorHAnsi"/>
            <w:b w:val="0"/>
            <w:bCs w:val="0"/>
            <w:sz w:val="24"/>
            <w:szCs w:val="24"/>
          </w:rPr>
          <w:t>https://eu.usatoday.com/story/news/2021/03/18/defund-police-minneapolis-struggles-reforms-after-george-floyd/4591158001/</w:t>
        </w:r>
      </w:hyperlink>
      <w:r>
        <w:rPr>
          <w:rFonts w:asciiTheme="minorHAnsi" w:hAnsiTheme="minorHAnsi" w:cstheme="minorHAnsi"/>
          <w:b w:val="0"/>
          <w:bCs w:val="0"/>
          <w:sz w:val="24"/>
          <w:szCs w:val="24"/>
        </w:rPr>
        <w:t>. (Accessed: 04 November 2021).</w:t>
      </w:r>
    </w:p>
    <w:p w14:paraId="70240B0A" w14:textId="34B24316" w:rsidR="00E36A4D" w:rsidRDefault="00E36A4D" w:rsidP="005D3324">
      <w:pPr>
        <w:jc w:val="both"/>
        <w:rPr>
          <w:rFonts w:cstheme="minorHAnsi"/>
          <w:sz w:val="24"/>
          <w:szCs w:val="24"/>
          <w:shd w:val="clear" w:color="auto" w:fill="FFFFFF"/>
        </w:rPr>
      </w:pPr>
    </w:p>
    <w:p w14:paraId="2F19AF61" w14:textId="03A85642" w:rsidR="00416FC8" w:rsidRPr="00416FC8" w:rsidRDefault="00416FC8" w:rsidP="005D3324">
      <w:pPr>
        <w:jc w:val="both"/>
        <w:rPr>
          <w:sz w:val="24"/>
          <w:szCs w:val="24"/>
        </w:rPr>
      </w:pPr>
      <w:r>
        <w:rPr>
          <w:sz w:val="24"/>
          <w:szCs w:val="24"/>
        </w:rPr>
        <w:t xml:space="preserve">Gov.uk (1999) The Stephen Lawrence Enquiry: Report of an enquiry by Sir William Macpherson. Available at: </w:t>
      </w:r>
      <w:hyperlink r:id="rId15" w:history="1">
        <w:r w:rsidRPr="00DD4CC4">
          <w:rPr>
            <w:rStyle w:val="Hyperlink"/>
            <w:sz w:val="24"/>
            <w:szCs w:val="24"/>
          </w:rPr>
          <w:t>https://www.gov.uk/government/publications/the-stephen-lawrence-inquiry</w:t>
        </w:r>
      </w:hyperlink>
      <w:r>
        <w:rPr>
          <w:sz w:val="24"/>
          <w:szCs w:val="24"/>
        </w:rPr>
        <w:t>. (Accessed: 04 November 2021).</w:t>
      </w:r>
    </w:p>
    <w:p w14:paraId="1526153C" w14:textId="69252DDF" w:rsidR="00A8387A" w:rsidRDefault="00A8387A" w:rsidP="005D3324">
      <w:pPr>
        <w:jc w:val="both"/>
        <w:rPr>
          <w:sz w:val="24"/>
          <w:szCs w:val="24"/>
        </w:rPr>
      </w:pPr>
      <w:r>
        <w:rPr>
          <w:sz w:val="24"/>
          <w:szCs w:val="24"/>
        </w:rPr>
        <w:t xml:space="preserve">Gov.uk (2021) </w:t>
      </w:r>
      <w:r>
        <w:rPr>
          <w:i/>
          <w:iCs/>
          <w:sz w:val="24"/>
          <w:szCs w:val="24"/>
        </w:rPr>
        <w:t>Police Wor</w:t>
      </w:r>
      <w:r w:rsidR="007A4CC8">
        <w:rPr>
          <w:i/>
          <w:iCs/>
          <w:sz w:val="24"/>
          <w:szCs w:val="24"/>
        </w:rPr>
        <w:t>k</w:t>
      </w:r>
      <w:r>
        <w:rPr>
          <w:i/>
          <w:iCs/>
          <w:sz w:val="24"/>
          <w:szCs w:val="24"/>
        </w:rPr>
        <w:t xml:space="preserve">force 1. Main facts and figures. </w:t>
      </w:r>
      <w:r>
        <w:rPr>
          <w:sz w:val="24"/>
          <w:szCs w:val="24"/>
        </w:rPr>
        <w:t xml:space="preserve">Available at: </w:t>
      </w:r>
      <w:hyperlink r:id="rId16" w:anchor="main-facts-and-figures" w:history="1">
        <w:r w:rsidRPr="004D4B2A">
          <w:rPr>
            <w:rStyle w:val="Hyperlink"/>
            <w:sz w:val="24"/>
            <w:szCs w:val="24"/>
          </w:rPr>
          <w:t>https://www.ethnicity-facts-figures.service.gov.uk/workforce-and-business/workforce-diversity/police-workforce/latest#main-facts-and-figures</w:t>
        </w:r>
      </w:hyperlink>
      <w:r>
        <w:rPr>
          <w:sz w:val="24"/>
          <w:szCs w:val="24"/>
        </w:rPr>
        <w:t>. (Accessed: 14 October 2021).</w:t>
      </w:r>
    </w:p>
    <w:p w14:paraId="71095FFB" w14:textId="4E0237AD" w:rsidR="00A8387A" w:rsidRDefault="00A8387A" w:rsidP="005D3324">
      <w:pPr>
        <w:jc w:val="both"/>
        <w:rPr>
          <w:sz w:val="24"/>
          <w:szCs w:val="24"/>
        </w:rPr>
      </w:pPr>
      <w:proofErr w:type="spellStart"/>
      <w:r w:rsidRPr="008203D8">
        <w:rPr>
          <w:sz w:val="24"/>
          <w:szCs w:val="24"/>
        </w:rPr>
        <w:t>Heddlu</w:t>
      </w:r>
      <w:proofErr w:type="spellEnd"/>
      <w:r w:rsidRPr="008203D8">
        <w:rPr>
          <w:sz w:val="24"/>
          <w:szCs w:val="24"/>
        </w:rPr>
        <w:t xml:space="preserve"> Gwent Police (2021) </w:t>
      </w:r>
      <w:r w:rsidRPr="008203D8">
        <w:rPr>
          <w:i/>
          <w:iCs/>
          <w:sz w:val="24"/>
          <w:szCs w:val="24"/>
        </w:rPr>
        <w:t>Police Officers</w:t>
      </w:r>
      <w:r w:rsidRPr="008203D8">
        <w:rPr>
          <w:sz w:val="24"/>
          <w:szCs w:val="24"/>
        </w:rPr>
        <w:t xml:space="preserve">. Available at: </w:t>
      </w:r>
      <w:hyperlink r:id="rId17" w:history="1">
        <w:r w:rsidRPr="008203D8">
          <w:rPr>
            <w:rStyle w:val="Hyperlink"/>
            <w:sz w:val="24"/>
            <w:szCs w:val="24"/>
          </w:rPr>
          <w:t>https://www.gwent.police.uk/police-forces/gwent-police/areas/careers/join-us/police-officers/</w:t>
        </w:r>
      </w:hyperlink>
      <w:r w:rsidRPr="008203D8">
        <w:rPr>
          <w:sz w:val="24"/>
          <w:szCs w:val="24"/>
        </w:rPr>
        <w:t>. Accessed</w:t>
      </w:r>
      <w:r>
        <w:rPr>
          <w:sz w:val="24"/>
          <w:szCs w:val="24"/>
        </w:rPr>
        <w:t>:</w:t>
      </w:r>
      <w:r w:rsidRPr="008203D8">
        <w:rPr>
          <w:sz w:val="24"/>
          <w:szCs w:val="24"/>
        </w:rPr>
        <w:t xml:space="preserve"> 13 October 2021). </w:t>
      </w:r>
    </w:p>
    <w:p w14:paraId="25E22423" w14:textId="7C1DEE99" w:rsidR="00780B0B" w:rsidRDefault="00780B0B" w:rsidP="005D3324">
      <w:pPr>
        <w:jc w:val="both"/>
        <w:rPr>
          <w:sz w:val="24"/>
          <w:szCs w:val="24"/>
        </w:rPr>
      </w:pPr>
      <w:r w:rsidRPr="00113771">
        <w:rPr>
          <w:sz w:val="24"/>
          <w:szCs w:val="24"/>
        </w:rPr>
        <w:lastRenderedPageBreak/>
        <w:t xml:space="preserve">Her Majesty’s Inspectorate of Constabulary (2009) </w:t>
      </w:r>
      <w:r w:rsidRPr="00113771">
        <w:rPr>
          <w:i/>
          <w:iCs/>
          <w:sz w:val="24"/>
          <w:szCs w:val="24"/>
        </w:rPr>
        <w:t xml:space="preserve">Adapting to protest– Nurturing the British model of policing. </w:t>
      </w:r>
      <w:r w:rsidRPr="00113771">
        <w:rPr>
          <w:sz w:val="24"/>
          <w:szCs w:val="24"/>
        </w:rPr>
        <w:t xml:space="preserve">Available at: </w:t>
      </w:r>
      <w:hyperlink r:id="rId18" w:history="1">
        <w:r w:rsidRPr="00113771">
          <w:rPr>
            <w:rStyle w:val="Hyperlink"/>
            <w:sz w:val="24"/>
            <w:szCs w:val="24"/>
          </w:rPr>
          <w:t>https://www.justiceinspectorates.gov.uk/hmicfrs/media/adapting-to-protest-nurturing-the-british-model-of-policing-20091125.pdf</w:t>
        </w:r>
      </w:hyperlink>
      <w:r w:rsidRPr="00113771">
        <w:rPr>
          <w:sz w:val="24"/>
          <w:szCs w:val="24"/>
        </w:rPr>
        <w:t>. (Accessed: 03 November 2021).</w:t>
      </w:r>
    </w:p>
    <w:p w14:paraId="23574F68" w14:textId="74370BF2" w:rsidR="002A38F3" w:rsidRPr="002A38F3" w:rsidRDefault="002A38F3" w:rsidP="005D3324">
      <w:pPr>
        <w:jc w:val="both"/>
        <w:rPr>
          <w:sz w:val="24"/>
          <w:szCs w:val="24"/>
        </w:rPr>
      </w:pPr>
      <w:r>
        <w:rPr>
          <w:sz w:val="24"/>
          <w:szCs w:val="24"/>
        </w:rPr>
        <w:t xml:space="preserve">HMICFRS (2017) </w:t>
      </w:r>
      <w:r w:rsidRPr="002A38F3">
        <w:rPr>
          <w:i/>
          <w:iCs/>
          <w:sz w:val="24"/>
          <w:szCs w:val="24"/>
        </w:rPr>
        <w:t>PEEL: Police Legitimacy 2017 A National Overview</w:t>
      </w:r>
      <w:r>
        <w:rPr>
          <w:i/>
          <w:iCs/>
          <w:sz w:val="24"/>
          <w:szCs w:val="24"/>
        </w:rPr>
        <w:t>.</w:t>
      </w:r>
      <w:r>
        <w:rPr>
          <w:sz w:val="24"/>
          <w:szCs w:val="24"/>
        </w:rPr>
        <w:t xml:space="preserve"> Available at: </w:t>
      </w:r>
      <w:hyperlink r:id="rId19" w:history="1">
        <w:r w:rsidRPr="004C252C">
          <w:rPr>
            <w:rStyle w:val="Hyperlink"/>
            <w:sz w:val="24"/>
            <w:szCs w:val="24"/>
          </w:rPr>
          <w:t>https://www.justiceinspectorates.gov.uk/hmicfrs/wp-content/uploads/peel-police-legitimacy-2017-1.pdf</w:t>
        </w:r>
      </w:hyperlink>
      <w:r>
        <w:rPr>
          <w:sz w:val="24"/>
          <w:szCs w:val="24"/>
        </w:rPr>
        <w:t>. (Accessed: 11 November 2021).</w:t>
      </w:r>
    </w:p>
    <w:p w14:paraId="067EAC3E" w14:textId="736BD5C6" w:rsidR="00D9014C" w:rsidRPr="00D9014C" w:rsidRDefault="00D9014C" w:rsidP="005D3324">
      <w:pPr>
        <w:jc w:val="both"/>
        <w:rPr>
          <w:rFonts w:cstheme="minorHAnsi"/>
          <w:sz w:val="24"/>
          <w:szCs w:val="24"/>
        </w:rPr>
      </w:pPr>
      <w:proofErr w:type="spellStart"/>
      <w:r w:rsidRPr="00D9014C">
        <w:rPr>
          <w:rFonts w:cstheme="minorHAnsi"/>
          <w:sz w:val="24"/>
          <w:szCs w:val="24"/>
          <w:shd w:val="clear" w:color="auto" w:fill="FFFFFF"/>
        </w:rPr>
        <w:t>Jefferis</w:t>
      </w:r>
      <w:proofErr w:type="spellEnd"/>
      <w:r w:rsidRPr="00D9014C">
        <w:rPr>
          <w:rFonts w:cstheme="minorHAnsi"/>
          <w:sz w:val="24"/>
          <w:szCs w:val="24"/>
          <w:shd w:val="clear" w:color="auto" w:fill="FFFFFF"/>
        </w:rPr>
        <w:t>, E. et al. (2011) Measuring perceptions of police use of force. </w:t>
      </w:r>
      <w:r w:rsidRPr="00D9014C">
        <w:rPr>
          <w:rFonts w:cstheme="minorHAnsi"/>
          <w:i/>
          <w:iCs/>
          <w:sz w:val="24"/>
          <w:szCs w:val="24"/>
          <w:shd w:val="clear" w:color="auto" w:fill="FFFFFF"/>
        </w:rPr>
        <w:t>Police practice &amp; research</w:t>
      </w:r>
      <w:r w:rsidRPr="00D9014C">
        <w:rPr>
          <w:rFonts w:cstheme="minorHAnsi"/>
          <w:sz w:val="24"/>
          <w:szCs w:val="24"/>
          <w:shd w:val="clear" w:color="auto" w:fill="FFFFFF"/>
        </w:rPr>
        <w:t>. Routledge.</w:t>
      </w:r>
    </w:p>
    <w:p w14:paraId="0FB42170" w14:textId="77777777" w:rsidR="00A8387A" w:rsidRPr="002A0E97" w:rsidRDefault="00A8387A" w:rsidP="005D3324">
      <w:pPr>
        <w:jc w:val="both"/>
        <w:rPr>
          <w:rFonts w:cstheme="minorHAnsi"/>
          <w:sz w:val="24"/>
          <w:szCs w:val="24"/>
        </w:rPr>
      </w:pPr>
      <w:r w:rsidRPr="002A0E97">
        <w:rPr>
          <w:rFonts w:cstheme="minorHAnsi"/>
          <w:sz w:val="24"/>
          <w:szCs w:val="24"/>
        </w:rPr>
        <w:t xml:space="preserve">Loader, I. (2014) </w:t>
      </w:r>
      <w:r w:rsidRPr="002A0E97">
        <w:rPr>
          <w:rFonts w:cstheme="minorHAnsi"/>
          <w:i/>
          <w:iCs/>
          <w:sz w:val="24"/>
          <w:szCs w:val="24"/>
        </w:rPr>
        <w:t xml:space="preserve">In Search of Civic Policing: Recasting the ‘Peelian’ </w:t>
      </w:r>
      <w:proofErr w:type="gramStart"/>
      <w:r w:rsidRPr="002A0E97">
        <w:rPr>
          <w:rFonts w:cstheme="minorHAnsi"/>
          <w:i/>
          <w:iCs/>
          <w:sz w:val="24"/>
          <w:szCs w:val="24"/>
        </w:rPr>
        <w:t>Principles</w:t>
      </w:r>
      <w:r w:rsidRPr="002A0E97">
        <w:rPr>
          <w:rFonts w:cstheme="minorHAnsi"/>
          <w:sz w:val="24"/>
          <w:szCs w:val="24"/>
        </w:rPr>
        <w:t xml:space="preserve">  Crim.</w:t>
      </w:r>
      <w:proofErr w:type="gramEnd"/>
      <w:r w:rsidRPr="002A0E97">
        <w:rPr>
          <w:rFonts w:cstheme="minorHAnsi"/>
          <w:sz w:val="24"/>
          <w:szCs w:val="24"/>
        </w:rPr>
        <w:t xml:space="preserve"> Law &amp; </w:t>
      </w:r>
      <w:proofErr w:type="spellStart"/>
      <w:r w:rsidRPr="002A0E97">
        <w:rPr>
          <w:rFonts w:cstheme="minorHAnsi"/>
          <w:sz w:val="24"/>
          <w:szCs w:val="24"/>
        </w:rPr>
        <w:t>Philos</w:t>
      </w:r>
      <w:proofErr w:type="spellEnd"/>
      <w:r w:rsidRPr="002A0E97">
        <w:rPr>
          <w:rFonts w:cstheme="minorHAnsi"/>
          <w:sz w:val="24"/>
          <w:szCs w:val="24"/>
        </w:rPr>
        <w:t xml:space="preserve"> (2016) </w:t>
      </w:r>
      <w:proofErr w:type="spellStart"/>
      <w:r w:rsidRPr="002A0E97">
        <w:rPr>
          <w:rFonts w:cstheme="minorHAnsi"/>
          <w:sz w:val="24"/>
          <w:szCs w:val="24"/>
        </w:rPr>
        <w:t>Dordecht</w:t>
      </w:r>
      <w:proofErr w:type="spellEnd"/>
      <w:r w:rsidRPr="002A0E97">
        <w:rPr>
          <w:rFonts w:cstheme="minorHAnsi"/>
          <w:sz w:val="24"/>
          <w:szCs w:val="24"/>
        </w:rPr>
        <w:t>: Springer Netherlands</w:t>
      </w:r>
    </w:p>
    <w:p w14:paraId="0C7385E8" w14:textId="690E004A" w:rsidR="00A8387A" w:rsidRDefault="00A8387A" w:rsidP="005D3324">
      <w:pPr>
        <w:jc w:val="both"/>
        <w:rPr>
          <w:rFonts w:cstheme="minorHAnsi"/>
          <w:sz w:val="24"/>
          <w:szCs w:val="24"/>
        </w:rPr>
      </w:pPr>
      <w:r>
        <w:rPr>
          <w:sz w:val="24"/>
          <w:szCs w:val="24"/>
        </w:rPr>
        <w:t xml:space="preserve">Market Business News (2021) </w:t>
      </w:r>
      <w:r>
        <w:rPr>
          <w:i/>
          <w:iCs/>
          <w:sz w:val="24"/>
          <w:szCs w:val="24"/>
        </w:rPr>
        <w:t>What is the Pareto Principle? Definition and Meaning.</w:t>
      </w:r>
      <w:r>
        <w:rPr>
          <w:sz w:val="24"/>
          <w:szCs w:val="24"/>
        </w:rPr>
        <w:t xml:space="preserve"> Available at: </w:t>
      </w:r>
      <w:hyperlink r:id="rId20" w:history="1">
        <w:r w:rsidRPr="004D4B2A">
          <w:rPr>
            <w:rStyle w:val="Hyperlink"/>
            <w:sz w:val="24"/>
            <w:szCs w:val="24"/>
          </w:rPr>
          <w:t>https://marketbusinessnews.com/financial-glossary/pareto-principle/</w:t>
        </w:r>
      </w:hyperlink>
      <w:r>
        <w:rPr>
          <w:sz w:val="24"/>
          <w:szCs w:val="24"/>
        </w:rPr>
        <w:t>. (</w:t>
      </w:r>
      <w:r w:rsidRPr="002A0E97">
        <w:rPr>
          <w:rFonts w:cstheme="minorHAnsi"/>
          <w:sz w:val="24"/>
          <w:szCs w:val="24"/>
        </w:rPr>
        <w:t>Accessed: 14 October 2021)</w:t>
      </w:r>
      <w:r w:rsidR="00A125CF">
        <w:rPr>
          <w:rFonts w:cstheme="minorHAnsi"/>
          <w:sz w:val="24"/>
          <w:szCs w:val="24"/>
        </w:rPr>
        <w:t>.</w:t>
      </w:r>
    </w:p>
    <w:p w14:paraId="5EBBB94F" w14:textId="4F6B7901" w:rsidR="00A125CF" w:rsidRPr="002A0E97" w:rsidRDefault="00A125CF" w:rsidP="005D3324">
      <w:pPr>
        <w:jc w:val="both"/>
        <w:rPr>
          <w:rFonts w:cstheme="minorHAnsi"/>
          <w:sz w:val="24"/>
          <w:szCs w:val="24"/>
        </w:rPr>
      </w:pPr>
      <w:r>
        <w:rPr>
          <w:rFonts w:cstheme="minorHAnsi"/>
          <w:sz w:val="24"/>
          <w:szCs w:val="24"/>
        </w:rPr>
        <w:t xml:space="preserve">Morin et al (2017) </w:t>
      </w:r>
      <w:r w:rsidRPr="00EE4D3A">
        <w:rPr>
          <w:rFonts w:cstheme="minorHAnsi"/>
          <w:i/>
          <w:iCs/>
          <w:sz w:val="24"/>
          <w:szCs w:val="24"/>
        </w:rPr>
        <w:t>Behind the badge police views, public views</w:t>
      </w:r>
      <w:r>
        <w:rPr>
          <w:rFonts w:cstheme="minorHAnsi"/>
          <w:sz w:val="24"/>
          <w:szCs w:val="24"/>
        </w:rPr>
        <w:t xml:space="preserve">. Available at: </w:t>
      </w:r>
      <w:hyperlink r:id="rId21" w:history="1">
        <w:r w:rsidRPr="00DD4CC4">
          <w:rPr>
            <w:rStyle w:val="Hyperlink"/>
            <w:rFonts w:cstheme="minorHAnsi"/>
            <w:sz w:val="24"/>
            <w:szCs w:val="24"/>
          </w:rPr>
          <w:t>https://www.pewresearch.org/social-trends/2017/01/11/police-views-public-views/</w:t>
        </w:r>
      </w:hyperlink>
      <w:r>
        <w:rPr>
          <w:rFonts w:cstheme="minorHAnsi"/>
          <w:sz w:val="24"/>
          <w:szCs w:val="24"/>
        </w:rPr>
        <w:t>. (Accessed: 04 November 2021).</w:t>
      </w:r>
    </w:p>
    <w:p w14:paraId="46E4BBF2" w14:textId="592E0A6C" w:rsidR="00A8387A" w:rsidRDefault="00A8387A" w:rsidP="005D3324">
      <w:pPr>
        <w:jc w:val="both"/>
        <w:rPr>
          <w:sz w:val="24"/>
          <w:szCs w:val="24"/>
        </w:rPr>
      </w:pPr>
      <w:r w:rsidRPr="008203D8">
        <w:rPr>
          <w:sz w:val="24"/>
          <w:szCs w:val="24"/>
        </w:rPr>
        <w:t xml:space="preserve">National Police Chiefs’ Council (2016) </w:t>
      </w:r>
      <w:r w:rsidRPr="008203D8">
        <w:rPr>
          <w:i/>
          <w:iCs/>
          <w:sz w:val="24"/>
          <w:szCs w:val="24"/>
        </w:rPr>
        <w:t>Vision 2025 – One year on</w:t>
      </w:r>
      <w:r w:rsidRPr="008203D8">
        <w:rPr>
          <w:sz w:val="24"/>
          <w:szCs w:val="24"/>
        </w:rPr>
        <w:t>. Available at: http://news.npcc.police.uk/releases/vision-2025-on</w:t>
      </w:r>
      <w:r>
        <w:rPr>
          <w:sz w:val="24"/>
          <w:szCs w:val="24"/>
        </w:rPr>
        <w:t>e</w:t>
      </w:r>
      <w:r w:rsidRPr="008203D8">
        <w:rPr>
          <w:sz w:val="24"/>
          <w:szCs w:val="24"/>
        </w:rPr>
        <w:t>-year-on. (Accessed: 13 October 2021)</w:t>
      </w:r>
      <w:r w:rsidR="00A125CF">
        <w:rPr>
          <w:sz w:val="24"/>
          <w:szCs w:val="24"/>
        </w:rPr>
        <w:t>.</w:t>
      </w:r>
    </w:p>
    <w:p w14:paraId="500B0243" w14:textId="33F8D5DA" w:rsidR="00A8387A" w:rsidRDefault="00A8387A" w:rsidP="005D3324">
      <w:pPr>
        <w:jc w:val="both"/>
        <w:rPr>
          <w:sz w:val="24"/>
          <w:szCs w:val="24"/>
        </w:rPr>
      </w:pPr>
      <w:r>
        <w:rPr>
          <w:sz w:val="24"/>
          <w:szCs w:val="24"/>
        </w:rPr>
        <w:t xml:space="preserve">North Yorkshire Police Fire &amp; Crime Commissioner (2018) </w:t>
      </w:r>
      <w:r w:rsidRPr="00A82DBC">
        <w:rPr>
          <w:i/>
          <w:iCs/>
          <w:sz w:val="24"/>
          <w:szCs w:val="24"/>
        </w:rPr>
        <w:t xml:space="preserve">The importance of openness and transparency in policing. </w:t>
      </w:r>
      <w:r>
        <w:rPr>
          <w:sz w:val="24"/>
          <w:szCs w:val="24"/>
        </w:rPr>
        <w:t xml:space="preserve">Available at: </w:t>
      </w:r>
      <w:hyperlink r:id="rId22" w:anchor=":~:text=Openness%20and%20transparency%20are%20both%20extremely%20important%20because,this%20is%20important%2C%20particularly%20in%20respect%20of%20policing" w:history="1">
        <w:r w:rsidRPr="004D4B2A">
          <w:rPr>
            <w:rStyle w:val="Hyperlink"/>
            <w:sz w:val="24"/>
            <w:szCs w:val="24"/>
          </w:rPr>
          <w:t>https://www.northyorkshire-pfcc.gov.uk/news/importance-openness-transparency-policing/#:~:text=Openness%20and%20transparency%20are%20both%20extremely%20important%20because,this%20is%20important%2C%20particularly%20in%20respect%20of%20policing</w:t>
        </w:r>
      </w:hyperlink>
      <w:r w:rsidRPr="00A82DBC">
        <w:rPr>
          <w:sz w:val="24"/>
          <w:szCs w:val="24"/>
        </w:rPr>
        <w:t>.</w:t>
      </w:r>
      <w:r>
        <w:rPr>
          <w:sz w:val="24"/>
          <w:szCs w:val="24"/>
        </w:rPr>
        <w:t xml:space="preserve"> (Accessed 13 October 2021).</w:t>
      </w:r>
    </w:p>
    <w:p w14:paraId="666BA988" w14:textId="19EB1906" w:rsidR="00DE7386" w:rsidRPr="00DE7386" w:rsidRDefault="00DE7386" w:rsidP="005D3324">
      <w:pPr>
        <w:pStyle w:val="Heading1"/>
        <w:shd w:val="clear" w:color="auto" w:fill="FFFFFF"/>
        <w:jc w:val="both"/>
        <w:rPr>
          <w:rFonts w:ascii="Rokkitt" w:hAnsi="Rokkitt"/>
          <w:b w:val="0"/>
          <w:bCs w:val="0"/>
          <w:color w:val="000000"/>
          <w:spacing w:val="3"/>
          <w:sz w:val="60"/>
          <w:szCs w:val="60"/>
        </w:rPr>
      </w:pPr>
      <w:r w:rsidRPr="00DE7386">
        <w:rPr>
          <w:b w:val="0"/>
          <w:bCs w:val="0"/>
          <w:sz w:val="24"/>
          <w:szCs w:val="24"/>
        </w:rPr>
        <w:t xml:space="preserve">Police1 by Lexipol (2021) </w:t>
      </w:r>
      <w:r w:rsidRPr="00DE7386">
        <w:rPr>
          <w:rFonts w:asciiTheme="minorHAnsi" w:hAnsiTheme="minorHAnsi" w:cstheme="minorHAnsi"/>
          <w:b w:val="0"/>
          <w:bCs w:val="0"/>
          <w:i/>
          <w:iCs/>
          <w:color w:val="000000"/>
          <w:spacing w:val="3"/>
          <w:sz w:val="24"/>
          <w:szCs w:val="24"/>
        </w:rPr>
        <w:t>Roundtable: Perspectives on policing one year after the death of George Floyd</w:t>
      </w:r>
      <w:r>
        <w:rPr>
          <w:rFonts w:asciiTheme="minorHAnsi" w:hAnsiTheme="minorHAnsi" w:cstheme="minorHAnsi"/>
          <w:b w:val="0"/>
          <w:bCs w:val="0"/>
          <w:i/>
          <w:iCs/>
          <w:color w:val="000000"/>
          <w:spacing w:val="3"/>
          <w:sz w:val="24"/>
          <w:szCs w:val="24"/>
        </w:rPr>
        <w:t xml:space="preserve">. </w:t>
      </w:r>
      <w:r>
        <w:rPr>
          <w:rFonts w:asciiTheme="minorHAnsi" w:hAnsiTheme="minorHAnsi" w:cstheme="minorHAnsi"/>
          <w:b w:val="0"/>
          <w:bCs w:val="0"/>
          <w:color w:val="000000"/>
          <w:spacing w:val="3"/>
          <w:sz w:val="24"/>
          <w:szCs w:val="24"/>
        </w:rPr>
        <w:t xml:space="preserve">Available at: </w:t>
      </w:r>
      <w:hyperlink r:id="rId23" w:history="1">
        <w:r w:rsidRPr="006E6FAF">
          <w:rPr>
            <w:rStyle w:val="Hyperlink"/>
            <w:rFonts w:asciiTheme="minorHAnsi" w:hAnsiTheme="minorHAnsi" w:cstheme="minorHAnsi"/>
            <w:b w:val="0"/>
            <w:bCs w:val="0"/>
            <w:spacing w:val="3"/>
            <w:sz w:val="24"/>
            <w:szCs w:val="24"/>
          </w:rPr>
          <w:t>https://www.police1.com/chiefs-sheriffs/articles/roundtable-perspectives-on-policing-one-year-after-the-death-of-george-floyd-cuOOMmJPCV9zAZoq/</w:t>
        </w:r>
      </w:hyperlink>
      <w:r>
        <w:rPr>
          <w:rFonts w:asciiTheme="minorHAnsi" w:hAnsiTheme="minorHAnsi" w:cstheme="minorHAnsi"/>
          <w:b w:val="0"/>
          <w:bCs w:val="0"/>
          <w:color w:val="000000"/>
          <w:spacing w:val="3"/>
          <w:sz w:val="24"/>
          <w:szCs w:val="24"/>
        </w:rPr>
        <w:t>. (Accessed 04 November 2021).</w:t>
      </w:r>
    </w:p>
    <w:p w14:paraId="5162ABE4" w14:textId="77777777" w:rsidR="00A8387A" w:rsidRPr="00DB245D" w:rsidRDefault="00A8387A" w:rsidP="005D3324">
      <w:pPr>
        <w:jc w:val="both"/>
        <w:rPr>
          <w:rFonts w:cstheme="minorHAnsi"/>
          <w:sz w:val="24"/>
          <w:szCs w:val="24"/>
        </w:rPr>
      </w:pPr>
      <w:r w:rsidRPr="00DB245D">
        <w:rPr>
          <w:rFonts w:cstheme="minorHAnsi"/>
          <w:sz w:val="24"/>
          <w:szCs w:val="24"/>
        </w:rPr>
        <w:t xml:space="preserve">The Crime Prevention Website (2012-2021) </w:t>
      </w:r>
      <w:r w:rsidRPr="00DB245D">
        <w:rPr>
          <w:rFonts w:cstheme="minorHAnsi"/>
          <w:i/>
          <w:iCs/>
          <w:sz w:val="24"/>
          <w:szCs w:val="24"/>
        </w:rPr>
        <w:t xml:space="preserve">The Peelian Principles. </w:t>
      </w:r>
      <w:r w:rsidRPr="00DB245D">
        <w:rPr>
          <w:rFonts w:cstheme="minorHAnsi"/>
          <w:sz w:val="24"/>
          <w:szCs w:val="24"/>
        </w:rPr>
        <w:t xml:space="preserve">Available at: </w:t>
      </w:r>
      <w:hyperlink r:id="rId24" w:anchor=":~:text=The%20Peelian%20Principles.%201%20The%20basic%20mission%20for,absolute%20impartial%20service%20to%20the%20law.%20More%20items" w:history="1">
        <w:r w:rsidRPr="00DB245D">
          <w:rPr>
            <w:rStyle w:val="Hyperlink"/>
            <w:rFonts w:cstheme="minorHAnsi"/>
            <w:sz w:val="24"/>
            <w:szCs w:val="24"/>
          </w:rPr>
          <w:t>https://thecrimepreventionwebsite.com/police-crime-prevention-service---a-short-history/744/the-peelian-principles/#:~:text=The%20Peelian%20Principles.%201%20The%20basic%20mission%20for,absolute%20impartial%20service%20to%20the%20law.%20More%20items</w:t>
        </w:r>
      </w:hyperlink>
      <w:r w:rsidRPr="00DB245D">
        <w:rPr>
          <w:rFonts w:cstheme="minorHAnsi"/>
          <w:sz w:val="24"/>
          <w:szCs w:val="24"/>
        </w:rPr>
        <w:t>. (Accessed</w:t>
      </w:r>
      <w:r>
        <w:rPr>
          <w:rFonts w:cstheme="minorHAnsi"/>
          <w:sz w:val="24"/>
          <w:szCs w:val="24"/>
        </w:rPr>
        <w:t>:</w:t>
      </w:r>
      <w:r w:rsidRPr="00DB245D">
        <w:rPr>
          <w:rFonts w:cstheme="minorHAnsi"/>
          <w:sz w:val="24"/>
          <w:szCs w:val="24"/>
        </w:rPr>
        <w:t xml:space="preserve"> 4 October 2021).</w:t>
      </w:r>
    </w:p>
    <w:p w14:paraId="516924B7" w14:textId="77777777" w:rsidR="00A8387A" w:rsidRDefault="00A8387A" w:rsidP="005D3324">
      <w:pPr>
        <w:jc w:val="both"/>
        <w:rPr>
          <w:rFonts w:cstheme="minorHAnsi"/>
          <w:sz w:val="24"/>
          <w:szCs w:val="24"/>
        </w:rPr>
      </w:pPr>
      <w:r w:rsidRPr="00DB245D">
        <w:rPr>
          <w:rFonts w:cstheme="minorHAnsi"/>
          <w:sz w:val="24"/>
          <w:szCs w:val="24"/>
          <w:shd w:val="clear" w:color="auto" w:fill="FFFFFF"/>
        </w:rPr>
        <w:t xml:space="preserve">The London School of Economics and Political Science (2013) </w:t>
      </w:r>
      <w:r w:rsidRPr="00DB245D">
        <w:rPr>
          <w:rFonts w:cstheme="minorHAnsi"/>
          <w:i/>
          <w:iCs/>
          <w:sz w:val="24"/>
          <w:szCs w:val="24"/>
        </w:rPr>
        <w:t>Attitudes to sentencing and trust in justice: exploring trends from the crime survey for England and Wales.</w:t>
      </w:r>
      <w:r w:rsidRPr="00DB245D">
        <w:rPr>
          <w:rFonts w:cstheme="minorHAnsi"/>
          <w:sz w:val="24"/>
          <w:szCs w:val="24"/>
        </w:rPr>
        <w:t xml:space="preserve"> Available at: </w:t>
      </w:r>
      <w:hyperlink r:id="rId25" w:history="1">
        <w:r w:rsidRPr="00DB245D">
          <w:rPr>
            <w:rStyle w:val="Hyperlink"/>
            <w:rFonts w:cstheme="minorHAnsi"/>
            <w:sz w:val="24"/>
            <w:szCs w:val="24"/>
          </w:rPr>
          <w:t>http://eprints.lse.ac.uk/50440/1/Jackson_Attitudes_sentencing_trust_2013.pdf</w:t>
        </w:r>
      </w:hyperlink>
      <w:r w:rsidRPr="00DB245D">
        <w:rPr>
          <w:rFonts w:cstheme="minorHAnsi"/>
          <w:sz w:val="24"/>
          <w:szCs w:val="24"/>
        </w:rPr>
        <w:t xml:space="preserve"> (Accessed</w:t>
      </w:r>
      <w:r>
        <w:rPr>
          <w:rFonts w:cstheme="minorHAnsi"/>
          <w:sz w:val="24"/>
          <w:szCs w:val="24"/>
        </w:rPr>
        <w:t>:</w:t>
      </w:r>
      <w:r w:rsidRPr="00DB245D">
        <w:rPr>
          <w:rFonts w:cstheme="minorHAnsi"/>
          <w:sz w:val="24"/>
          <w:szCs w:val="24"/>
        </w:rPr>
        <w:t xml:space="preserve"> 11 October 2021). </w:t>
      </w:r>
    </w:p>
    <w:p w14:paraId="49B266FB" w14:textId="37122989" w:rsidR="00A8387A" w:rsidRDefault="00A8387A" w:rsidP="005D3324">
      <w:pPr>
        <w:jc w:val="both"/>
        <w:rPr>
          <w:sz w:val="24"/>
          <w:szCs w:val="24"/>
        </w:rPr>
      </w:pPr>
      <w:r>
        <w:rPr>
          <w:sz w:val="24"/>
          <w:szCs w:val="24"/>
        </w:rPr>
        <w:t xml:space="preserve">UK Parliament (2011) </w:t>
      </w:r>
      <w:r>
        <w:rPr>
          <w:i/>
          <w:iCs/>
          <w:sz w:val="24"/>
          <w:szCs w:val="24"/>
        </w:rPr>
        <w:t>Police Reform and Social Responsibility Act 2011 Government Bill</w:t>
      </w:r>
      <w:r>
        <w:rPr>
          <w:sz w:val="24"/>
          <w:szCs w:val="24"/>
        </w:rPr>
        <w:t xml:space="preserve">. Available at: </w:t>
      </w:r>
      <w:hyperlink r:id="rId26" w:history="1">
        <w:r w:rsidRPr="004D4B2A">
          <w:rPr>
            <w:rStyle w:val="Hyperlink"/>
            <w:sz w:val="24"/>
            <w:szCs w:val="24"/>
          </w:rPr>
          <w:t>https://bills.parliament.uk/bills/754</w:t>
        </w:r>
      </w:hyperlink>
      <w:r>
        <w:rPr>
          <w:sz w:val="24"/>
          <w:szCs w:val="24"/>
        </w:rPr>
        <w:t>. (Accessed: 13 October 2021).</w:t>
      </w:r>
    </w:p>
    <w:p w14:paraId="4ED03DE8" w14:textId="4F0F7DF5" w:rsidR="007C06E2" w:rsidRPr="007C06E2" w:rsidRDefault="007C06E2" w:rsidP="005D3324">
      <w:pPr>
        <w:jc w:val="both"/>
        <w:rPr>
          <w:rFonts w:cstheme="minorHAnsi"/>
          <w:sz w:val="24"/>
          <w:szCs w:val="24"/>
        </w:rPr>
      </w:pPr>
      <w:r w:rsidRPr="007C06E2">
        <w:rPr>
          <w:rFonts w:cstheme="minorHAnsi"/>
          <w:sz w:val="24"/>
          <w:szCs w:val="24"/>
          <w:shd w:val="clear" w:color="auto" w:fill="FFFFFF"/>
        </w:rPr>
        <w:t>Werhane, P. H. (2013) </w:t>
      </w:r>
      <w:r w:rsidRPr="007C06E2">
        <w:rPr>
          <w:rFonts w:cstheme="minorHAnsi"/>
          <w:i/>
          <w:iCs/>
          <w:sz w:val="24"/>
          <w:szCs w:val="24"/>
          <w:shd w:val="clear" w:color="auto" w:fill="FFFFFF"/>
        </w:rPr>
        <w:t>Obstacles to ethical decision-</w:t>
      </w:r>
      <w:proofErr w:type="gramStart"/>
      <w:r w:rsidRPr="007C06E2">
        <w:rPr>
          <w:rFonts w:cstheme="minorHAnsi"/>
          <w:i/>
          <w:iCs/>
          <w:sz w:val="24"/>
          <w:szCs w:val="24"/>
          <w:shd w:val="clear" w:color="auto" w:fill="FFFFFF"/>
        </w:rPr>
        <w:t>making :</w:t>
      </w:r>
      <w:proofErr w:type="gramEnd"/>
      <w:r w:rsidRPr="007C06E2">
        <w:rPr>
          <w:rFonts w:cstheme="minorHAnsi"/>
          <w:i/>
          <w:iCs/>
          <w:sz w:val="24"/>
          <w:szCs w:val="24"/>
          <w:shd w:val="clear" w:color="auto" w:fill="FFFFFF"/>
        </w:rPr>
        <w:t xml:space="preserve"> mental models, Milgram and the problem of obedience</w:t>
      </w:r>
      <w:r w:rsidRPr="007C06E2">
        <w:rPr>
          <w:rFonts w:cstheme="minorHAnsi"/>
          <w:sz w:val="24"/>
          <w:szCs w:val="24"/>
          <w:shd w:val="clear" w:color="auto" w:fill="FFFFFF"/>
        </w:rPr>
        <w:t>. Cambridge: Cambridge University Press.</w:t>
      </w:r>
    </w:p>
    <w:p w14:paraId="00AB1E3E" w14:textId="6FB0E77C" w:rsidR="00113771" w:rsidRPr="00EE4D3A" w:rsidRDefault="00EE4D3A" w:rsidP="005D3324">
      <w:pPr>
        <w:jc w:val="both"/>
        <w:rPr>
          <w:sz w:val="24"/>
          <w:szCs w:val="24"/>
        </w:rPr>
      </w:pPr>
      <w:r>
        <w:rPr>
          <w:sz w:val="24"/>
          <w:szCs w:val="24"/>
        </w:rPr>
        <w:t xml:space="preserve">White, D (2021) </w:t>
      </w:r>
      <w:r w:rsidRPr="00EE4D3A">
        <w:rPr>
          <w:i/>
          <w:iCs/>
          <w:sz w:val="24"/>
          <w:szCs w:val="24"/>
        </w:rPr>
        <w:t>‘I CAN’T BREATHE’. Who is George Floyd and when did he die?</w:t>
      </w:r>
      <w:r>
        <w:rPr>
          <w:sz w:val="24"/>
          <w:szCs w:val="24"/>
        </w:rPr>
        <w:t xml:space="preserve"> Available at: </w:t>
      </w:r>
      <w:hyperlink r:id="rId27" w:history="1">
        <w:r w:rsidRPr="00DD4CC4">
          <w:rPr>
            <w:rStyle w:val="Hyperlink"/>
            <w:sz w:val="24"/>
            <w:szCs w:val="24"/>
          </w:rPr>
          <w:t>https://www.thesun.co.uk/news/11717522/george-floyd-arrested-minneapolis-police/</w:t>
        </w:r>
      </w:hyperlink>
      <w:r>
        <w:rPr>
          <w:sz w:val="24"/>
          <w:szCs w:val="24"/>
        </w:rPr>
        <w:t>. (Accessed: 04 November 2021).</w:t>
      </w:r>
    </w:p>
    <w:p w14:paraId="71F9D449" w14:textId="77777777" w:rsidR="00113771" w:rsidRPr="00113771" w:rsidRDefault="00113771" w:rsidP="00917309">
      <w:pPr>
        <w:rPr>
          <w:sz w:val="24"/>
          <w:szCs w:val="24"/>
        </w:rPr>
      </w:pPr>
    </w:p>
    <w:sectPr w:rsidR="00113771" w:rsidRPr="00113771">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DDAE27" w14:textId="77777777" w:rsidR="00557086" w:rsidRDefault="00557086" w:rsidP="00FC25C4">
      <w:pPr>
        <w:spacing w:after="0" w:line="240" w:lineRule="auto"/>
      </w:pPr>
      <w:r>
        <w:separator/>
      </w:r>
    </w:p>
  </w:endnote>
  <w:endnote w:type="continuationSeparator" w:id="0">
    <w:p w14:paraId="271DFD43" w14:textId="77777777" w:rsidR="00557086" w:rsidRDefault="00557086" w:rsidP="00FC2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Rokkit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E003FC" w14:textId="77777777" w:rsidR="00D00517" w:rsidRDefault="00D005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5937959"/>
      <w:docPartObj>
        <w:docPartGallery w:val="Page Numbers (Bottom of Page)"/>
        <w:docPartUnique/>
      </w:docPartObj>
    </w:sdtPr>
    <w:sdtEndPr>
      <w:rPr>
        <w:noProof/>
      </w:rPr>
    </w:sdtEndPr>
    <w:sdtContent>
      <w:p w14:paraId="06928BE7" w14:textId="0D99600B" w:rsidR="006F2A3D" w:rsidRDefault="006F2A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A2D84F" w14:textId="77777777" w:rsidR="006F2A3D" w:rsidRDefault="006F2A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05D85" w14:textId="77777777" w:rsidR="00D00517" w:rsidRDefault="00D005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5DB41" w14:textId="77777777" w:rsidR="00557086" w:rsidRDefault="00557086" w:rsidP="00FC25C4">
      <w:pPr>
        <w:spacing w:after="0" w:line="240" w:lineRule="auto"/>
      </w:pPr>
      <w:r>
        <w:separator/>
      </w:r>
    </w:p>
  </w:footnote>
  <w:footnote w:type="continuationSeparator" w:id="0">
    <w:p w14:paraId="734F0DBE" w14:textId="77777777" w:rsidR="00557086" w:rsidRDefault="00557086" w:rsidP="00FC25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9C87C2" w14:textId="77777777" w:rsidR="00D00517" w:rsidRDefault="00D005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59942B" w14:textId="77777777" w:rsidR="00D00517" w:rsidRDefault="00D005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06DAC8" w14:textId="77777777" w:rsidR="00D00517" w:rsidRDefault="00D005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5735AC"/>
    <w:multiLevelType w:val="multilevel"/>
    <w:tmpl w:val="AB80C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D46EBA"/>
    <w:multiLevelType w:val="hybridMultilevel"/>
    <w:tmpl w:val="7CFE8300"/>
    <w:lvl w:ilvl="0" w:tplc="5358F0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54F"/>
    <w:rsid w:val="0000383A"/>
    <w:rsid w:val="0001638A"/>
    <w:rsid w:val="00033999"/>
    <w:rsid w:val="0003636B"/>
    <w:rsid w:val="00037A99"/>
    <w:rsid w:val="00043B6E"/>
    <w:rsid w:val="00044517"/>
    <w:rsid w:val="00045428"/>
    <w:rsid w:val="000820BF"/>
    <w:rsid w:val="00082F62"/>
    <w:rsid w:val="000856C8"/>
    <w:rsid w:val="00091DC7"/>
    <w:rsid w:val="000A12C2"/>
    <w:rsid w:val="000A20A1"/>
    <w:rsid w:val="000A2CC1"/>
    <w:rsid w:val="000B5F6B"/>
    <w:rsid w:val="000D3262"/>
    <w:rsid w:val="000D7C3B"/>
    <w:rsid w:val="000E215B"/>
    <w:rsid w:val="000F4BCF"/>
    <w:rsid w:val="001012B2"/>
    <w:rsid w:val="0010687E"/>
    <w:rsid w:val="00113771"/>
    <w:rsid w:val="00130DB9"/>
    <w:rsid w:val="001310A3"/>
    <w:rsid w:val="00132C9C"/>
    <w:rsid w:val="00142096"/>
    <w:rsid w:val="00146F9C"/>
    <w:rsid w:val="001473A2"/>
    <w:rsid w:val="00153168"/>
    <w:rsid w:val="00163456"/>
    <w:rsid w:val="001656F4"/>
    <w:rsid w:val="00165E7D"/>
    <w:rsid w:val="0017099C"/>
    <w:rsid w:val="00173287"/>
    <w:rsid w:val="0018233C"/>
    <w:rsid w:val="00192949"/>
    <w:rsid w:val="001A1F91"/>
    <w:rsid w:val="001A3BFD"/>
    <w:rsid w:val="001A748A"/>
    <w:rsid w:val="001C02CF"/>
    <w:rsid w:val="001D6C0A"/>
    <w:rsid w:val="001F6B28"/>
    <w:rsid w:val="00210028"/>
    <w:rsid w:val="00226DD3"/>
    <w:rsid w:val="002475B0"/>
    <w:rsid w:val="00254D7D"/>
    <w:rsid w:val="00263B29"/>
    <w:rsid w:val="00276F37"/>
    <w:rsid w:val="00284621"/>
    <w:rsid w:val="00291C0C"/>
    <w:rsid w:val="00293772"/>
    <w:rsid w:val="002A0E97"/>
    <w:rsid w:val="002A38F3"/>
    <w:rsid w:val="002A4A1A"/>
    <w:rsid w:val="002B3D4B"/>
    <w:rsid w:val="002F490E"/>
    <w:rsid w:val="002F67A3"/>
    <w:rsid w:val="0030774D"/>
    <w:rsid w:val="00307905"/>
    <w:rsid w:val="00314F03"/>
    <w:rsid w:val="003232DD"/>
    <w:rsid w:val="00330815"/>
    <w:rsid w:val="00340A51"/>
    <w:rsid w:val="0035500C"/>
    <w:rsid w:val="003572B4"/>
    <w:rsid w:val="00371850"/>
    <w:rsid w:val="00371D89"/>
    <w:rsid w:val="00374A9D"/>
    <w:rsid w:val="003A0B2C"/>
    <w:rsid w:val="003B0002"/>
    <w:rsid w:val="003C1D72"/>
    <w:rsid w:val="003C546E"/>
    <w:rsid w:val="003C5EDC"/>
    <w:rsid w:val="003E7B80"/>
    <w:rsid w:val="003F1FA2"/>
    <w:rsid w:val="003F476F"/>
    <w:rsid w:val="00400ADF"/>
    <w:rsid w:val="00405439"/>
    <w:rsid w:val="00411C10"/>
    <w:rsid w:val="00413872"/>
    <w:rsid w:val="00416FC8"/>
    <w:rsid w:val="00420D0E"/>
    <w:rsid w:val="00423B3C"/>
    <w:rsid w:val="00465F1D"/>
    <w:rsid w:val="004A3C24"/>
    <w:rsid w:val="004A5713"/>
    <w:rsid w:val="004D554E"/>
    <w:rsid w:val="004E326E"/>
    <w:rsid w:val="004E598B"/>
    <w:rsid w:val="004F602B"/>
    <w:rsid w:val="00531CDB"/>
    <w:rsid w:val="00545653"/>
    <w:rsid w:val="00557086"/>
    <w:rsid w:val="00594390"/>
    <w:rsid w:val="00597281"/>
    <w:rsid w:val="00597F41"/>
    <w:rsid w:val="005A0EAF"/>
    <w:rsid w:val="005D3324"/>
    <w:rsid w:val="00607D96"/>
    <w:rsid w:val="00614698"/>
    <w:rsid w:val="006647CF"/>
    <w:rsid w:val="006756FE"/>
    <w:rsid w:val="00682388"/>
    <w:rsid w:val="00685249"/>
    <w:rsid w:val="00691A72"/>
    <w:rsid w:val="006A334F"/>
    <w:rsid w:val="006B3FAB"/>
    <w:rsid w:val="006B4B8F"/>
    <w:rsid w:val="006D729F"/>
    <w:rsid w:val="006F2A3D"/>
    <w:rsid w:val="006F5B7E"/>
    <w:rsid w:val="00705C18"/>
    <w:rsid w:val="00717509"/>
    <w:rsid w:val="00720D2D"/>
    <w:rsid w:val="007339E9"/>
    <w:rsid w:val="00747810"/>
    <w:rsid w:val="00755E53"/>
    <w:rsid w:val="0075729A"/>
    <w:rsid w:val="007775E5"/>
    <w:rsid w:val="00780B0B"/>
    <w:rsid w:val="0079203A"/>
    <w:rsid w:val="00796069"/>
    <w:rsid w:val="007A078D"/>
    <w:rsid w:val="007A4CC8"/>
    <w:rsid w:val="007B0D2F"/>
    <w:rsid w:val="007C06E2"/>
    <w:rsid w:val="007D4971"/>
    <w:rsid w:val="007D4ED8"/>
    <w:rsid w:val="00804676"/>
    <w:rsid w:val="008203D8"/>
    <w:rsid w:val="008204CA"/>
    <w:rsid w:val="00822BEA"/>
    <w:rsid w:val="00826853"/>
    <w:rsid w:val="00842FA6"/>
    <w:rsid w:val="008522A9"/>
    <w:rsid w:val="00866DB3"/>
    <w:rsid w:val="0086766C"/>
    <w:rsid w:val="00872F9A"/>
    <w:rsid w:val="008A2EED"/>
    <w:rsid w:val="008A5F8F"/>
    <w:rsid w:val="008B335E"/>
    <w:rsid w:val="008C3272"/>
    <w:rsid w:val="008C63FD"/>
    <w:rsid w:val="008E13A5"/>
    <w:rsid w:val="008F1A33"/>
    <w:rsid w:val="00912CC2"/>
    <w:rsid w:val="00914B9A"/>
    <w:rsid w:val="00917309"/>
    <w:rsid w:val="0092688C"/>
    <w:rsid w:val="00933497"/>
    <w:rsid w:val="0093561F"/>
    <w:rsid w:val="009663C8"/>
    <w:rsid w:val="009752DE"/>
    <w:rsid w:val="00991374"/>
    <w:rsid w:val="009A6E3A"/>
    <w:rsid w:val="009C42E9"/>
    <w:rsid w:val="009E0C6C"/>
    <w:rsid w:val="009E0CCB"/>
    <w:rsid w:val="009E1531"/>
    <w:rsid w:val="009E63A6"/>
    <w:rsid w:val="009F1CDC"/>
    <w:rsid w:val="009F7DC3"/>
    <w:rsid w:val="00A03C09"/>
    <w:rsid w:val="00A06A33"/>
    <w:rsid w:val="00A125CF"/>
    <w:rsid w:val="00A16C7E"/>
    <w:rsid w:val="00A40688"/>
    <w:rsid w:val="00A44DF7"/>
    <w:rsid w:val="00A472AA"/>
    <w:rsid w:val="00A5401B"/>
    <w:rsid w:val="00A65937"/>
    <w:rsid w:val="00A82DBC"/>
    <w:rsid w:val="00A8300B"/>
    <w:rsid w:val="00A8387A"/>
    <w:rsid w:val="00A85E72"/>
    <w:rsid w:val="00A9062B"/>
    <w:rsid w:val="00AA5B1A"/>
    <w:rsid w:val="00AB74EC"/>
    <w:rsid w:val="00AC5121"/>
    <w:rsid w:val="00AC5DBB"/>
    <w:rsid w:val="00B02D2D"/>
    <w:rsid w:val="00B323EC"/>
    <w:rsid w:val="00B33429"/>
    <w:rsid w:val="00B374D5"/>
    <w:rsid w:val="00B40F9B"/>
    <w:rsid w:val="00B41059"/>
    <w:rsid w:val="00B507B8"/>
    <w:rsid w:val="00B61A64"/>
    <w:rsid w:val="00B647AD"/>
    <w:rsid w:val="00B72232"/>
    <w:rsid w:val="00B86295"/>
    <w:rsid w:val="00B9741C"/>
    <w:rsid w:val="00BA14EC"/>
    <w:rsid w:val="00BA7FCE"/>
    <w:rsid w:val="00BB3385"/>
    <w:rsid w:val="00BC04CC"/>
    <w:rsid w:val="00BD3CD5"/>
    <w:rsid w:val="00BD77AD"/>
    <w:rsid w:val="00BE44DF"/>
    <w:rsid w:val="00BE4D98"/>
    <w:rsid w:val="00BF4217"/>
    <w:rsid w:val="00BF511A"/>
    <w:rsid w:val="00BF7B41"/>
    <w:rsid w:val="00C03BE7"/>
    <w:rsid w:val="00C063A0"/>
    <w:rsid w:val="00C41F22"/>
    <w:rsid w:val="00C4353B"/>
    <w:rsid w:val="00C43642"/>
    <w:rsid w:val="00C53E2E"/>
    <w:rsid w:val="00C6054F"/>
    <w:rsid w:val="00C65534"/>
    <w:rsid w:val="00C90FAB"/>
    <w:rsid w:val="00C91036"/>
    <w:rsid w:val="00C94555"/>
    <w:rsid w:val="00CA1EA2"/>
    <w:rsid w:val="00CB53F2"/>
    <w:rsid w:val="00CD6F94"/>
    <w:rsid w:val="00CE506B"/>
    <w:rsid w:val="00CE77E3"/>
    <w:rsid w:val="00D00517"/>
    <w:rsid w:val="00D0416C"/>
    <w:rsid w:val="00D06929"/>
    <w:rsid w:val="00D06A66"/>
    <w:rsid w:val="00D15A83"/>
    <w:rsid w:val="00D16252"/>
    <w:rsid w:val="00D2176E"/>
    <w:rsid w:val="00D31A60"/>
    <w:rsid w:val="00D36117"/>
    <w:rsid w:val="00D37C1D"/>
    <w:rsid w:val="00D46644"/>
    <w:rsid w:val="00D50D7C"/>
    <w:rsid w:val="00D526FA"/>
    <w:rsid w:val="00D562C8"/>
    <w:rsid w:val="00D6354E"/>
    <w:rsid w:val="00D637C7"/>
    <w:rsid w:val="00D6750A"/>
    <w:rsid w:val="00D70607"/>
    <w:rsid w:val="00D72D6E"/>
    <w:rsid w:val="00D7477A"/>
    <w:rsid w:val="00D80934"/>
    <w:rsid w:val="00D816D3"/>
    <w:rsid w:val="00D829A8"/>
    <w:rsid w:val="00D9014C"/>
    <w:rsid w:val="00D96D4B"/>
    <w:rsid w:val="00DA04D6"/>
    <w:rsid w:val="00DA33BF"/>
    <w:rsid w:val="00DB0E41"/>
    <w:rsid w:val="00DB245D"/>
    <w:rsid w:val="00DC112E"/>
    <w:rsid w:val="00DC3E19"/>
    <w:rsid w:val="00DC6F18"/>
    <w:rsid w:val="00DE33CC"/>
    <w:rsid w:val="00DE353F"/>
    <w:rsid w:val="00DE7386"/>
    <w:rsid w:val="00DF60B5"/>
    <w:rsid w:val="00E044D3"/>
    <w:rsid w:val="00E106CD"/>
    <w:rsid w:val="00E13A46"/>
    <w:rsid w:val="00E2344A"/>
    <w:rsid w:val="00E33553"/>
    <w:rsid w:val="00E36A4D"/>
    <w:rsid w:val="00E54985"/>
    <w:rsid w:val="00E7519C"/>
    <w:rsid w:val="00E8412B"/>
    <w:rsid w:val="00E91633"/>
    <w:rsid w:val="00E93E5F"/>
    <w:rsid w:val="00EB3BF6"/>
    <w:rsid w:val="00EE4D3A"/>
    <w:rsid w:val="00EE505F"/>
    <w:rsid w:val="00EF3E2B"/>
    <w:rsid w:val="00F02D06"/>
    <w:rsid w:val="00F21D9B"/>
    <w:rsid w:val="00F376AE"/>
    <w:rsid w:val="00F51E14"/>
    <w:rsid w:val="00F62E81"/>
    <w:rsid w:val="00F73997"/>
    <w:rsid w:val="00FA1A48"/>
    <w:rsid w:val="00FB2DA4"/>
    <w:rsid w:val="00FC25C4"/>
    <w:rsid w:val="00FD48C9"/>
    <w:rsid w:val="00FD76E2"/>
    <w:rsid w:val="00FE3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63DDDB90"/>
  <w15:chartTrackingRefBased/>
  <w15:docId w15:val="{790120F5-782F-487B-8BA3-6AEF561B9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C90FA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054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FC25C4"/>
    <w:rPr>
      <w:color w:val="0563C1" w:themeColor="hyperlink"/>
      <w:u w:val="single"/>
    </w:rPr>
  </w:style>
  <w:style w:type="character" w:styleId="UnresolvedMention">
    <w:name w:val="Unresolved Mention"/>
    <w:basedOn w:val="DefaultParagraphFont"/>
    <w:uiPriority w:val="99"/>
    <w:semiHidden/>
    <w:unhideWhenUsed/>
    <w:rsid w:val="00FC25C4"/>
    <w:rPr>
      <w:color w:val="605E5C"/>
      <w:shd w:val="clear" w:color="auto" w:fill="E1DFDD"/>
    </w:rPr>
  </w:style>
  <w:style w:type="paragraph" w:styleId="Bibliography">
    <w:name w:val="Bibliography"/>
    <w:basedOn w:val="Normal"/>
    <w:next w:val="Normal"/>
    <w:uiPriority w:val="37"/>
    <w:unhideWhenUsed/>
    <w:rsid w:val="00917309"/>
  </w:style>
  <w:style w:type="paragraph" w:styleId="Header">
    <w:name w:val="header"/>
    <w:basedOn w:val="Normal"/>
    <w:link w:val="HeaderChar"/>
    <w:uiPriority w:val="99"/>
    <w:unhideWhenUsed/>
    <w:rsid w:val="006F2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A3D"/>
  </w:style>
  <w:style w:type="paragraph" w:styleId="Footer">
    <w:name w:val="footer"/>
    <w:basedOn w:val="Normal"/>
    <w:link w:val="FooterChar"/>
    <w:uiPriority w:val="99"/>
    <w:unhideWhenUsed/>
    <w:rsid w:val="006F2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A3D"/>
  </w:style>
  <w:style w:type="character" w:styleId="FollowedHyperlink">
    <w:name w:val="FollowedHyperlink"/>
    <w:basedOn w:val="DefaultParagraphFont"/>
    <w:uiPriority w:val="99"/>
    <w:semiHidden/>
    <w:unhideWhenUsed/>
    <w:rsid w:val="00AC5121"/>
    <w:rPr>
      <w:color w:val="954F72" w:themeColor="followedHyperlink"/>
      <w:u w:val="single"/>
    </w:rPr>
  </w:style>
  <w:style w:type="character" w:customStyle="1" w:styleId="Heading1Char">
    <w:name w:val="Heading 1 Char"/>
    <w:basedOn w:val="DefaultParagraphFont"/>
    <w:link w:val="Heading1"/>
    <w:uiPriority w:val="9"/>
    <w:rsid w:val="00C90FA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142237">
      <w:bodyDiv w:val="1"/>
      <w:marLeft w:val="0"/>
      <w:marRight w:val="0"/>
      <w:marTop w:val="0"/>
      <w:marBottom w:val="0"/>
      <w:divBdr>
        <w:top w:val="none" w:sz="0" w:space="0" w:color="auto"/>
        <w:left w:val="none" w:sz="0" w:space="0" w:color="auto"/>
        <w:bottom w:val="none" w:sz="0" w:space="0" w:color="auto"/>
        <w:right w:val="none" w:sz="0" w:space="0" w:color="auto"/>
      </w:divBdr>
    </w:div>
    <w:div w:id="351689978">
      <w:bodyDiv w:val="1"/>
      <w:marLeft w:val="0"/>
      <w:marRight w:val="0"/>
      <w:marTop w:val="0"/>
      <w:marBottom w:val="0"/>
      <w:divBdr>
        <w:top w:val="none" w:sz="0" w:space="0" w:color="auto"/>
        <w:left w:val="none" w:sz="0" w:space="0" w:color="auto"/>
        <w:bottom w:val="none" w:sz="0" w:space="0" w:color="auto"/>
        <w:right w:val="none" w:sz="0" w:space="0" w:color="auto"/>
      </w:divBdr>
    </w:div>
    <w:div w:id="498230712">
      <w:bodyDiv w:val="1"/>
      <w:marLeft w:val="0"/>
      <w:marRight w:val="0"/>
      <w:marTop w:val="0"/>
      <w:marBottom w:val="0"/>
      <w:divBdr>
        <w:top w:val="none" w:sz="0" w:space="0" w:color="auto"/>
        <w:left w:val="none" w:sz="0" w:space="0" w:color="auto"/>
        <w:bottom w:val="none" w:sz="0" w:space="0" w:color="auto"/>
        <w:right w:val="none" w:sz="0" w:space="0" w:color="auto"/>
      </w:divBdr>
      <w:divsChild>
        <w:div w:id="1820994343">
          <w:marLeft w:val="0"/>
          <w:marRight w:val="0"/>
          <w:marTop w:val="300"/>
          <w:marBottom w:val="300"/>
          <w:divBdr>
            <w:top w:val="none" w:sz="0" w:space="0" w:color="auto"/>
            <w:left w:val="none" w:sz="0" w:space="0" w:color="auto"/>
            <w:bottom w:val="none" w:sz="0" w:space="0" w:color="auto"/>
            <w:right w:val="none" w:sz="0" w:space="0" w:color="auto"/>
          </w:divBdr>
          <w:divsChild>
            <w:div w:id="1809861553">
              <w:marLeft w:val="0"/>
              <w:marRight w:val="0"/>
              <w:marTop w:val="0"/>
              <w:marBottom w:val="0"/>
              <w:divBdr>
                <w:top w:val="none" w:sz="0" w:space="0" w:color="auto"/>
                <w:left w:val="none" w:sz="0" w:space="0" w:color="auto"/>
                <w:bottom w:val="none" w:sz="0" w:space="0" w:color="auto"/>
                <w:right w:val="none" w:sz="0" w:space="0" w:color="auto"/>
              </w:divBdr>
              <w:divsChild>
                <w:div w:id="133283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408866">
      <w:bodyDiv w:val="1"/>
      <w:marLeft w:val="0"/>
      <w:marRight w:val="0"/>
      <w:marTop w:val="0"/>
      <w:marBottom w:val="0"/>
      <w:divBdr>
        <w:top w:val="none" w:sz="0" w:space="0" w:color="auto"/>
        <w:left w:val="none" w:sz="0" w:space="0" w:color="auto"/>
        <w:bottom w:val="none" w:sz="0" w:space="0" w:color="auto"/>
        <w:right w:val="none" w:sz="0" w:space="0" w:color="auto"/>
      </w:divBdr>
    </w:div>
    <w:div w:id="787238494">
      <w:bodyDiv w:val="1"/>
      <w:marLeft w:val="0"/>
      <w:marRight w:val="0"/>
      <w:marTop w:val="0"/>
      <w:marBottom w:val="0"/>
      <w:divBdr>
        <w:top w:val="none" w:sz="0" w:space="0" w:color="auto"/>
        <w:left w:val="none" w:sz="0" w:space="0" w:color="auto"/>
        <w:bottom w:val="none" w:sz="0" w:space="0" w:color="auto"/>
        <w:right w:val="none" w:sz="0" w:space="0" w:color="auto"/>
      </w:divBdr>
    </w:div>
    <w:div w:id="896472093">
      <w:bodyDiv w:val="1"/>
      <w:marLeft w:val="0"/>
      <w:marRight w:val="0"/>
      <w:marTop w:val="0"/>
      <w:marBottom w:val="0"/>
      <w:divBdr>
        <w:top w:val="none" w:sz="0" w:space="0" w:color="auto"/>
        <w:left w:val="none" w:sz="0" w:space="0" w:color="auto"/>
        <w:bottom w:val="none" w:sz="0" w:space="0" w:color="auto"/>
        <w:right w:val="none" w:sz="0" w:space="0" w:color="auto"/>
      </w:divBdr>
    </w:div>
    <w:div w:id="1260481947">
      <w:bodyDiv w:val="1"/>
      <w:marLeft w:val="0"/>
      <w:marRight w:val="0"/>
      <w:marTop w:val="0"/>
      <w:marBottom w:val="0"/>
      <w:divBdr>
        <w:top w:val="none" w:sz="0" w:space="0" w:color="auto"/>
        <w:left w:val="none" w:sz="0" w:space="0" w:color="auto"/>
        <w:bottom w:val="none" w:sz="0" w:space="0" w:color="auto"/>
        <w:right w:val="none" w:sz="0" w:space="0" w:color="auto"/>
      </w:divBdr>
    </w:div>
    <w:div w:id="1358122850">
      <w:bodyDiv w:val="1"/>
      <w:marLeft w:val="0"/>
      <w:marRight w:val="0"/>
      <w:marTop w:val="0"/>
      <w:marBottom w:val="0"/>
      <w:divBdr>
        <w:top w:val="none" w:sz="0" w:space="0" w:color="auto"/>
        <w:left w:val="none" w:sz="0" w:space="0" w:color="auto"/>
        <w:bottom w:val="none" w:sz="0" w:space="0" w:color="auto"/>
        <w:right w:val="none" w:sz="0" w:space="0" w:color="auto"/>
      </w:divBdr>
    </w:div>
    <w:div w:id="1719935343">
      <w:bodyDiv w:val="1"/>
      <w:marLeft w:val="0"/>
      <w:marRight w:val="0"/>
      <w:marTop w:val="0"/>
      <w:marBottom w:val="0"/>
      <w:divBdr>
        <w:top w:val="none" w:sz="0" w:space="0" w:color="auto"/>
        <w:left w:val="none" w:sz="0" w:space="0" w:color="auto"/>
        <w:bottom w:val="none" w:sz="0" w:space="0" w:color="auto"/>
        <w:right w:val="none" w:sz="0" w:space="0" w:color="auto"/>
      </w:divBdr>
    </w:div>
    <w:div w:id="1888293716">
      <w:bodyDiv w:val="1"/>
      <w:marLeft w:val="0"/>
      <w:marRight w:val="0"/>
      <w:marTop w:val="0"/>
      <w:marBottom w:val="0"/>
      <w:divBdr>
        <w:top w:val="none" w:sz="0" w:space="0" w:color="auto"/>
        <w:left w:val="none" w:sz="0" w:space="0" w:color="auto"/>
        <w:bottom w:val="none" w:sz="0" w:space="0" w:color="auto"/>
        <w:right w:val="none" w:sz="0" w:space="0" w:color="auto"/>
      </w:divBdr>
    </w:div>
    <w:div w:id="199814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l.org/education/resources/tools-and-strategies/george-floyd-racism-and-law-enforcement-in-english-and-en" TargetMode="External"/><Relationship Id="rId13" Type="http://schemas.openxmlformats.org/officeDocument/2006/relationships/hyperlink" Target="https://whatworks.college.police.uk/toolkit/Pages/Intervention.aspx?InterventionID=47" TargetMode="External"/><Relationship Id="rId18" Type="http://schemas.openxmlformats.org/officeDocument/2006/relationships/hyperlink" Target="https://www.justiceinspectorates.gov.uk/hmicfrs/media/adapting-to-protest-nurturing-the-british-model-of-policing-20091125.pdf" TargetMode="External"/><Relationship Id="rId26" Type="http://schemas.openxmlformats.org/officeDocument/2006/relationships/hyperlink" Target="https://bills.parliament.uk/bills/754" TargetMode="External"/><Relationship Id="rId3" Type="http://schemas.openxmlformats.org/officeDocument/2006/relationships/styles" Target="styles.xml"/><Relationship Id="rId21" Type="http://schemas.openxmlformats.org/officeDocument/2006/relationships/hyperlink" Target="https://www.pewresearch.org/social-trends/2017/01/11/police-views-public-view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college.police.uk/ethics/code-of-ethics" TargetMode="External"/><Relationship Id="rId17" Type="http://schemas.openxmlformats.org/officeDocument/2006/relationships/hyperlink" Target="https://www.gwent.police.uk/police-forces/gwent-police/areas/careers/join-us/police-officers/" TargetMode="External"/><Relationship Id="rId25" Type="http://schemas.openxmlformats.org/officeDocument/2006/relationships/hyperlink" Target="http://eprints.lse.ac.uk/50440/1/Jackson_Attitudes_sentencing_trust_2013.pdf"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ethnicity-facts-figures.service.gov.uk/workforce-and-business/workforce-diversity/police-workforce/latest" TargetMode="External"/><Relationship Id="rId20" Type="http://schemas.openxmlformats.org/officeDocument/2006/relationships/hyperlink" Target="https://marketbusinessnews.com/financial-glossary/pareto-principle/"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a-heuristic-2795235" TargetMode="External"/><Relationship Id="rId24" Type="http://schemas.openxmlformats.org/officeDocument/2006/relationships/hyperlink" Target="https://thecrimepreventionwebsite.com/police-crime-prevention-service---a-short-history/744/the-peelian-principles/"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gov.uk/government/publications/the-stephen-lawrence-inquiry" TargetMode="External"/><Relationship Id="rId23" Type="http://schemas.openxmlformats.org/officeDocument/2006/relationships/hyperlink" Target="https://www.police1.com/chiefs-sheriffs/articles/roundtable-perspectives-on-policing-one-year-after-the-death-of-george-floyd-cuOOMmJPCV9zAZoq/" TargetMode="External"/><Relationship Id="rId28" Type="http://schemas.openxmlformats.org/officeDocument/2006/relationships/header" Target="header1.xml"/><Relationship Id="rId10" Type="http://schemas.openxmlformats.org/officeDocument/2006/relationships/hyperlink" Target="https://dictionary.cambridge.org/dictionary/english/approval" TargetMode="External"/><Relationship Id="rId19" Type="http://schemas.openxmlformats.org/officeDocument/2006/relationships/hyperlink" Target="https://www.justiceinspectorates.gov.uk/hmicfrs/wp-content/uploads/peel-police-legitimacy-2017-1.pdf"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bbc.co.uk/news/uk-england-london-58747614" TargetMode="External"/><Relationship Id="rId14" Type="http://schemas.openxmlformats.org/officeDocument/2006/relationships/hyperlink" Target="https://eu.usatoday.com/story/news/2021/03/18/defund-police-minneapolis-struggles-reforms-after-george-floyd/4591158001/" TargetMode="External"/><Relationship Id="rId22" Type="http://schemas.openxmlformats.org/officeDocument/2006/relationships/hyperlink" Target="https://www.northyorkshire-pfcc.gov.uk/news/importance-openness-transparency-policing/" TargetMode="External"/><Relationship Id="rId27" Type="http://schemas.openxmlformats.org/officeDocument/2006/relationships/hyperlink" Target="https://www.thesun.co.uk/news/11717522/george-floyd-arrested-minneapolis-police/"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The21</b:Tag>
    <b:SourceType>InternetSite</b:SourceType>
    <b:Guid>{BEFFD795-A0BE-41D3-AF44-F75BFA9E2721}</b:Guid>
    <b:Title>The Peelian Principles</b:Title>
    <b:Year>2021</b:Year>
    <b:Author>
      <b:Author>
        <b:NameList>
          <b:Person>
            <b:Last>Website</b:Last>
            <b:First>The</b:First>
            <b:Middle>Crime Prevention</b:Middle>
          </b:Person>
        </b:NameList>
      </b:Author>
    </b:Author>
    <b:InternetSiteTitle>The Crime Prevention Website</b:InternetSiteTitle>
    <b:URL>https://thecrimepreventionwebsite.com/police-crime-prevention-service---a-short-history/744/the-peelian-principles/#:~:text=The%20Peelian%20Principles.%201%20The%20basic%20mission%20for,absolute%20impartial%20service%20to%20the%20law.%20More%20items</b:URL>
    <b:RefOrder>1</b:RefOrder>
  </b:Source>
  <b:Source>
    <b:Tag>The211</b:Tag>
    <b:SourceType>InternetSite</b:SourceType>
    <b:Guid>{20AE6D78-D6E2-44D1-9C58-7E3EADDF5F99}</b:Guid>
    <b:Author>
      <b:Author>
        <b:Corporate>The Crime prevention website</b:Corporate>
      </b:Author>
    </b:Author>
    <b:Title>The Peelian Principles</b:Title>
    <b:Year>2021</b:Year>
    <b:Month>October</b:Month>
    <b:Day>5</b:Day>
    <b:URL>https://thecrimepreventionwebsite.com/police-crime-prevention-service---a-short-history/744/the-peelian-principles/#:~:text=The%20Peelian%20Principles.%201%20The%20basic%20mission%20for,absolute%20impartial%20service%20to%20the%20law.%20More%20items</b:URL>
    <b:RefOrder>2</b:RefOrder>
  </b:Source>
</b:Sources>
</file>

<file path=customXml/itemProps1.xml><?xml version="1.0" encoding="utf-8"?>
<ds:datastoreItem xmlns:ds="http://schemas.openxmlformats.org/officeDocument/2006/customXml" ds:itemID="{0B5D2BEA-ACBD-40C9-BB9C-702641035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5806</Words>
  <Characters>33095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Lyndsay</dc:creator>
  <cp:keywords/>
  <dc:description/>
  <cp:lastModifiedBy>Davies, Lyndsay</cp:lastModifiedBy>
  <cp:revision>2</cp:revision>
  <dcterms:created xsi:type="dcterms:W3CDTF">2021-11-14T15:41:00Z</dcterms:created>
  <dcterms:modified xsi:type="dcterms:W3CDTF">2021-11-14T15:41:00Z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2021-10-05T15:07:01Z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a2e23123-e650-47ef-9a24-b0334c5cae46</vt:lpwstr>
  </property>
  <property fmtid="{D5CDD505-2E9C-101B-9397-08002B2CF9AE}" pid="8" name="MSIP_Label_f2acd28b-79a3-4a0f-b0ff-4b75658b1549_ContentBits">
    <vt:lpwstr>0</vt:lpwstr>
  </property>
</Properties>
</file>