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B32D3" w14:textId="0F4BEFDA" w:rsidR="00541487" w:rsidRPr="00026AE0" w:rsidRDefault="00541487" w:rsidP="00CA35CD">
      <w:pPr>
        <w:spacing w:line="360" w:lineRule="auto"/>
        <w:jc w:val="center"/>
        <w:rPr>
          <w:rFonts w:ascii="Verdana" w:hAnsi="Verdana"/>
        </w:rPr>
      </w:pPr>
      <w:r w:rsidRPr="00026AE0">
        <w:rPr>
          <w:rFonts w:ascii="Verdana" w:hAnsi="Verdana"/>
        </w:rPr>
        <w:t>[</w:t>
      </w:r>
      <w:r w:rsidR="004A39DA" w:rsidRPr="00026AE0">
        <w:rPr>
          <w:rFonts w:ascii="Verdana" w:hAnsi="Verdana"/>
        </w:rPr>
        <w:t>4,</w:t>
      </w:r>
      <w:r w:rsidR="00A455AA">
        <w:rPr>
          <w:rFonts w:ascii="Verdana" w:hAnsi="Verdana"/>
        </w:rPr>
        <w:t>70</w:t>
      </w:r>
      <w:r w:rsidR="004A39DA" w:rsidRPr="00026AE0">
        <w:rPr>
          <w:rFonts w:ascii="Verdana" w:hAnsi="Verdana"/>
        </w:rPr>
        <w:t>0</w:t>
      </w:r>
      <w:r w:rsidRPr="00026AE0">
        <w:rPr>
          <w:rFonts w:ascii="Verdana" w:hAnsi="Verdana"/>
        </w:rPr>
        <w:t>]</w:t>
      </w:r>
    </w:p>
    <w:p w14:paraId="11580C71" w14:textId="3ADA57E8" w:rsidR="00CA35CD" w:rsidRPr="00026AE0" w:rsidRDefault="00CA35CD" w:rsidP="00CA35CD">
      <w:pPr>
        <w:spacing w:line="360" w:lineRule="auto"/>
        <w:jc w:val="center"/>
        <w:rPr>
          <w:rFonts w:ascii="Verdana" w:hAnsi="Verdana"/>
          <w:b/>
          <w:bCs/>
        </w:rPr>
      </w:pPr>
      <w:r w:rsidRPr="00026AE0">
        <w:rPr>
          <w:rFonts w:ascii="Verdana" w:hAnsi="Verdana"/>
          <w:b/>
          <w:bCs/>
        </w:rPr>
        <w:t>Bringing Order to Strata Florida: A Brownian Fantasy</w:t>
      </w:r>
    </w:p>
    <w:p w14:paraId="2AA68104" w14:textId="3CB023A4" w:rsidR="00DB2E8B" w:rsidRPr="00026AE0" w:rsidRDefault="00DB2E8B" w:rsidP="0003078C">
      <w:pPr>
        <w:spacing w:line="240" w:lineRule="auto"/>
        <w:jc w:val="center"/>
        <w:rPr>
          <w:rFonts w:ascii="Verdana" w:hAnsi="Verdana"/>
          <w:i/>
          <w:iCs/>
          <w:sz w:val="20"/>
          <w:szCs w:val="20"/>
        </w:rPr>
      </w:pPr>
      <w:r w:rsidRPr="00026AE0">
        <w:rPr>
          <w:rFonts w:ascii="Verdana" w:hAnsi="Verdana"/>
          <w:i/>
          <w:iCs/>
          <w:sz w:val="20"/>
          <w:szCs w:val="20"/>
        </w:rPr>
        <w:t>Consult the Genius of the Place in all</w:t>
      </w:r>
      <w:r w:rsidR="00893A27" w:rsidRPr="00026AE0">
        <w:rPr>
          <w:rFonts w:ascii="Verdana" w:hAnsi="Verdana"/>
          <w:i/>
          <w:iCs/>
          <w:sz w:val="20"/>
          <w:szCs w:val="20"/>
        </w:rPr>
        <w:t>,</w:t>
      </w:r>
    </w:p>
    <w:p w14:paraId="4F7E560F" w14:textId="203D130C" w:rsidR="00DB2E8B" w:rsidRPr="00026AE0" w:rsidRDefault="00DB2E8B" w:rsidP="0003078C">
      <w:pPr>
        <w:spacing w:line="240" w:lineRule="auto"/>
        <w:jc w:val="center"/>
        <w:rPr>
          <w:rFonts w:ascii="Verdana" w:hAnsi="Verdana"/>
          <w:i/>
          <w:iCs/>
          <w:sz w:val="20"/>
          <w:szCs w:val="20"/>
        </w:rPr>
      </w:pPr>
      <w:r w:rsidRPr="00026AE0">
        <w:rPr>
          <w:rFonts w:ascii="Verdana" w:hAnsi="Verdana"/>
          <w:i/>
          <w:iCs/>
          <w:sz w:val="20"/>
          <w:szCs w:val="20"/>
        </w:rPr>
        <w:t>That tells the Waters or to rise or fall,</w:t>
      </w:r>
    </w:p>
    <w:p w14:paraId="73CFBE92" w14:textId="6210719F" w:rsidR="00DB2E8B" w:rsidRPr="00026AE0" w:rsidRDefault="00DB2E8B" w:rsidP="0003078C">
      <w:pPr>
        <w:spacing w:line="240" w:lineRule="auto"/>
        <w:jc w:val="center"/>
        <w:rPr>
          <w:rFonts w:ascii="Verdana" w:hAnsi="Verdana"/>
          <w:i/>
          <w:iCs/>
          <w:sz w:val="20"/>
          <w:szCs w:val="20"/>
        </w:rPr>
      </w:pPr>
      <w:r w:rsidRPr="00026AE0">
        <w:rPr>
          <w:rFonts w:ascii="Verdana" w:hAnsi="Verdana"/>
          <w:i/>
          <w:iCs/>
          <w:sz w:val="20"/>
          <w:szCs w:val="20"/>
        </w:rPr>
        <w:t>Or helps the’ ambitious Hill the heavn’s to scale,</w:t>
      </w:r>
    </w:p>
    <w:p w14:paraId="7B62424A" w14:textId="77777777" w:rsidR="00DB2E8B" w:rsidRPr="00026AE0" w:rsidRDefault="00DB2E8B" w:rsidP="0003078C">
      <w:pPr>
        <w:spacing w:line="240" w:lineRule="auto"/>
        <w:jc w:val="center"/>
        <w:rPr>
          <w:rFonts w:ascii="Verdana" w:hAnsi="Verdana"/>
          <w:i/>
          <w:iCs/>
          <w:sz w:val="20"/>
          <w:szCs w:val="20"/>
        </w:rPr>
      </w:pPr>
      <w:r w:rsidRPr="00026AE0">
        <w:rPr>
          <w:rFonts w:ascii="Verdana" w:hAnsi="Verdana"/>
          <w:i/>
          <w:iCs/>
          <w:sz w:val="20"/>
          <w:szCs w:val="20"/>
        </w:rPr>
        <w:t>Or scoops in circling Theatres the Vale,</w:t>
      </w:r>
    </w:p>
    <w:p w14:paraId="536FD08C" w14:textId="1654B54F" w:rsidR="00DB2E8B" w:rsidRPr="00026AE0" w:rsidRDefault="00DB2E8B" w:rsidP="0003078C">
      <w:pPr>
        <w:spacing w:line="240" w:lineRule="auto"/>
        <w:jc w:val="center"/>
        <w:rPr>
          <w:rFonts w:ascii="Verdana" w:hAnsi="Verdana"/>
          <w:i/>
          <w:iCs/>
          <w:sz w:val="20"/>
          <w:szCs w:val="20"/>
        </w:rPr>
      </w:pPr>
      <w:r w:rsidRPr="00026AE0">
        <w:rPr>
          <w:rFonts w:ascii="Verdana" w:hAnsi="Verdana"/>
          <w:i/>
          <w:iCs/>
          <w:sz w:val="20"/>
          <w:szCs w:val="20"/>
        </w:rPr>
        <w:t>Calls in the Country, catches opening glades,</w:t>
      </w:r>
    </w:p>
    <w:p w14:paraId="6E63EF80" w14:textId="77777777" w:rsidR="00893A27" w:rsidRPr="00026AE0" w:rsidRDefault="00DB2E8B" w:rsidP="0003078C">
      <w:pPr>
        <w:spacing w:line="240" w:lineRule="auto"/>
        <w:jc w:val="center"/>
        <w:rPr>
          <w:rFonts w:ascii="Verdana" w:hAnsi="Verdana"/>
          <w:i/>
          <w:iCs/>
          <w:sz w:val="20"/>
          <w:szCs w:val="20"/>
        </w:rPr>
      </w:pPr>
      <w:r w:rsidRPr="00026AE0">
        <w:rPr>
          <w:rFonts w:ascii="Verdana" w:hAnsi="Verdana"/>
          <w:i/>
          <w:iCs/>
          <w:sz w:val="20"/>
          <w:szCs w:val="20"/>
        </w:rPr>
        <w:t>Joins willing woods,</w:t>
      </w:r>
      <w:r w:rsidR="0003078C" w:rsidRPr="00026AE0">
        <w:rPr>
          <w:rFonts w:ascii="Verdana" w:hAnsi="Verdana"/>
          <w:i/>
          <w:iCs/>
          <w:sz w:val="20"/>
          <w:szCs w:val="20"/>
        </w:rPr>
        <w:t xml:space="preserve"> </w:t>
      </w:r>
    </w:p>
    <w:p w14:paraId="4ABC4E52" w14:textId="0159CAEF" w:rsidR="00DB2E8B" w:rsidRPr="00026AE0" w:rsidRDefault="00893A27" w:rsidP="0003078C">
      <w:pPr>
        <w:spacing w:line="240" w:lineRule="auto"/>
        <w:jc w:val="center"/>
        <w:rPr>
          <w:rFonts w:ascii="Verdana" w:hAnsi="Verdana"/>
          <w:i/>
          <w:iCs/>
          <w:sz w:val="20"/>
          <w:szCs w:val="20"/>
        </w:rPr>
      </w:pPr>
      <w:r w:rsidRPr="00026AE0">
        <w:rPr>
          <w:rFonts w:ascii="Verdana" w:hAnsi="Verdana"/>
          <w:i/>
          <w:iCs/>
          <w:sz w:val="20"/>
          <w:szCs w:val="20"/>
        </w:rPr>
        <w:t>A</w:t>
      </w:r>
      <w:r w:rsidR="00DB2E8B" w:rsidRPr="00026AE0">
        <w:rPr>
          <w:rFonts w:ascii="Verdana" w:hAnsi="Verdana"/>
          <w:i/>
          <w:iCs/>
          <w:sz w:val="20"/>
          <w:szCs w:val="20"/>
        </w:rPr>
        <w:t>nd varies shades from shades.</w:t>
      </w:r>
    </w:p>
    <w:p w14:paraId="236ED50F" w14:textId="58B9771B" w:rsidR="00DB2E8B" w:rsidRPr="00026AE0" w:rsidRDefault="00DB2E8B" w:rsidP="0003078C">
      <w:pPr>
        <w:spacing w:line="240" w:lineRule="auto"/>
        <w:rPr>
          <w:rFonts w:ascii="Verdana" w:hAnsi="Verdana"/>
          <w:sz w:val="20"/>
          <w:szCs w:val="20"/>
        </w:rPr>
      </w:pPr>
      <w:r w:rsidRPr="00026AE0">
        <w:rPr>
          <w:rFonts w:ascii="Verdana" w:hAnsi="Verdana"/>
          <w:sz w:val="20"/>
          <w:szCs w:val="20"/>
        </w:rPr>
        <w:t xml:space="preserve">Alexander Pope, </w:t>
      </w:r>
      <w:r w:rsidRPr="00026AE0">
        <w:rPr>
          <w:rFonts w:ascii="Verdana" w:hAnsi="Verdana"/>
          <w:i/>
          <w:iCs/>
          <w:sz w:val="20"/>
          <w:szCs w:val="20"/>
        </w:rPr>
        <w:t>Epistl</w:t>
      </w:r>
      <w:r w:rsidR="00214590" w:rsidRPr="00026AE0">
        <w:rPr>
          <w:rFonts w:ascii="Verdana" w:hAnsi="Verdana"/>
          <w:i/>
          <w:iCs/>
          <w:sz w:val="20"/>
          <w:szCs w:val="20"/>
        </w:rPr>
        <w:t>e</w:t>
      </w:r>
      <w:r w:rsidRPr="00026AE0">
        <w:rPr>
          <w:rFonts w:ascii="Verdana" w:hAnsi="Verdana"/>
          <w:i/>
          <w:iCs/>
          <w:sz w:val="20"/>
          <w:szCs w:val="20"/>
        </w:rPr>
        <w:t xml:space="preserve"> to Lord Burlington</w:t>
      </w:r>
      <w:r w:rsidR="00214590" w:rsidRPr="00026AE0">
        <w:rPr>
          <w:rFonts w:ascii="Verdana" w:hAnsi="Verdana"/>
          <w:i/>
          <w:iCs/>
          <w:sz w:val="20"/>
          <w:szCs w:val="20"/>
        </w:rPr>
        <w:t>,</w:t>
      </w:r>
      <w:r w:rsidR="00214590" w:rsidRPr="00026AE0">
        <w:rPr>
          <w:rFonts w:ascii="Verdana" w:hAnsi="Verdana"/>
          <w:sz w:val="20"/>
          <w:szCs w:val="20"/>
        </w:rPr>
        <w:t xml:space="preserve"> 1731</w:t>
      </w:r>
      <w:r w:rsidR="00D61EB9" w:rsidRPr="00026AE0">
        <w:rPr>
          <w:rFonts w:ascii="Verdana" w:hAnsi="Verdana"/>
          <w:sz w:val="20"/>
          <w:szCs w:val="20"/>
        </w:rPr>
        <w:t>.</w:t>
      </w:r>
    </w:p>
    <w:p w14:paraId="3B6B60C0" w14:textId="022250E2" w:rsidR="00FB7435" w:rsidRPr="00026AE0" w:rsidRDefault="00FB7435" w:rsidP="00FB7435">
      <w:pPr>
        <w:spacing w:line="360" w:lineRule="auto"/>
        <w:jc w:val="center"/>
        <w:rPr>
          <w:rFonts w:ascii="Verdana" w:hAnsi="Verdana"/>
          <w:sz w:val="20"/>
          <w:szCs w:val="20"/>
        </w:rPr>
      </w:pPr>
    </w:p>
    <w:p w14:paraId="3A422052" w14:textId="1C26BD3D" w:rsidR="00CA35CD" w:rsidRPr="00026AE0" w:rsidRDefault="00CA35CD" w:rsidP="004F1587">
      <w:pPr>
        <w:spacing w:after="240" w:line="360" w:lineRule="auto"/>
        <w:rPr>
          <w:rFonts w:ascii="Verdana" w:hAnsi="Verdana"/>
          <w:b/>
          <w:bCs/>
        </w:rPr>
      </w:pPr>
      <w:r w:rsidRPr="00026AE0">
        <w:rPr>
          <w:rFonts w:ascii="Verdana" w:hAnsi="Verdana"/>
          <w:b/>
          <w:bCs/>
        </w:rPr>
        <w:t>Context</w:t>
      </w:r>
    </w:p>
    <w:p w14:paraId="7E43C8BB" w14:textId="066E4132" w:rsidR="002F03E5" w:rsidRPr="00026AE0" w:rsidRDefault="002F03E5" w:rsidP="004F1587">
      <w:pPr>
        <w:spacing w:after="240" w:line="360" w:lineRule="auto"/>
        <w:rPr>
          <w:rFonts w:ascii="Verdana" w:hAnsi="Verdana"/>
        </w:rPr>
      </w:pPr>
      <w:r w:rsidRPr="00026AE0">
        <w:rPr>
          <w:rFonts w:ascii="Verdana" w:hAnsi="Verdana"/>
        </w:rPr>
        <w:t>At the outset it should be said that there’s no evidence that Lancelot ‘Capability’ Brown ever visited Strata Florida, the one-time Cistercian abbey in mid-Wales</w:t>
      </w:r>
      <w:r w:rsidR="00BD0FA3">
        <w:rPr>
          <w:rFonts w:ascii="Verdana" w:hAnsi="Verdana"/>
        </w:rPr>
        <w:t xml:space="preserve">, once described as the Westminster Abbey of Wales, but </w:t>
      </w:r>
      <w:r w:rsidR="00A455AA">
        <w:rPr>
          <w:rFonts w:ascii="Verdana" w:hAnsi="Verdana"/>
        </w:rPr>
        <w:t>latterly</w:t>
      </w:r>
      <w:r w:rsidR="00BD0FA3">
        <w:rPr>
          <w:rFonts w:ascii="Verdana" w:hAnsi="Verdana"/>
        </w:rPr>
        <w:t xml:space="preserve"> crumbled to a minor gentry farm</w:t>
      </w:r>
      <w:r w:rsidRPr="00026AE0">
        <w:rPr>
          <w:rFonts w:ascii="Verdana" w:hAnsi="Verdana"/>
        </w:rPr>
        <w:t xml:space="preserve">. However, </w:t>
      </w:r>
      <w:r w:rsidR="00CA1BDD" w:rsidRPr="00026AE0">
        <w:rPr>
          <w:rFonts w:ascii="Verdana" w:hAnsi="Verdana"/>
        </w:rPr>
        <w:t xml:space="preserve">two centuries after the Dissolution </w:t>
      </w:r>
      <w:r w:rsidR="00BD0FA3">
        <w:rPr>
          <w:rFonts w:ascii="Verdana" w:hAnsi="Verdana"/>
        </w:rPr>
        <w:t>Brown</w:t>
      </w:r>
      <w:r w:rsidRPr="00026AE0">
        <w:rPr>
          <w:rFonts w:ascii="Verdana" w:hAnsi="Verdana"/>
        </w:rPr>
        <w:t xml:space="preserve"> </w:t>
      </w:r>
      <w:r w:rsidR="00CA1BDD" w:rsidRPr="00026AE0">
        <w:rPr>
          <w:rFonts w:ascii="Verdana" w:hAnsi="Verdana"/>
        </w:rPr>
        <w:t>brought</w:t>
      </w:r>
      <w:r w:rsidRPr="00026AE0">
        <w:rPr>
          <w:rFonts w:ascii="Verdana" w:hAnsi="Verdana"/>
        </w:rPr>
        <w:t xml:space="preserve"> </w:t>
      </w:r>
      <w:r w:rsidR="00CA1BDD" w:rsidRPr="00026AE0">
        <w:rPr>
          <w:rFonts w:ascii="Verdana" w:hAnsi="Verdana"/>
        </w:rPr>
        <w:t>‘</w:t>
      </w:r>
      <w:r w:rsidRPr="00026AE0">
        <w:rPr>
          <w:rFonts w:ascii="Verdana" w:hAnsi="Verdana"/>
        </w:rPr>
        <w:t>order’ to the setting of the former Cistercian Roche Abbey</w:t>
      </w:r>
      <w:r w:rsidR="00CA1BDD" w:rsidRPr="00026AE0">
        <w:rPr>
          <w:rFonts w:ascii="Verdana" w:hAnsi="Verdana"/>
        </w:rPr>
        <w:t xml:space="preserve"> and his </w:t>
      </w:r>
      <w:r w:rsidR="004F1587" w:rsidRPr="00026AE0">
        <w:rPr>
          <w:rFonts w:ascii="Verdana" w:hAnsi="Verdana"/>
        </w:rPr>
        <w:t xml:space="preserve">outstanding </w:t>
      </w:r>
      <w:r w:rsidR="00CA1BDD" w:rsidRPr="00026AE0">
        <w:rPr>
          <w:rFonts w:ascii="Verdana" w:hAnsi="Verdana"/>
        </w:rPr>
        <w:t>contribution</w:t>
      </w:r>
      <w:r w:rsidR="00B37261">
        <w:rPr>
          <w:rFonts w:ascii="Verdana" w:hAnsi="Verdana"/>
        </w:rPr>
        <w:t>s</w:t>
      </w:r>
      <w:r w:rsidR="00CA1BDD" w:rsidRPr="00026AE0">
        <w:rPr>
          <w:rFonts w:ascii="Verdana" w:hAnsi="Verdana"/>
        </w:rPr>
        <w:t xml:space="preserve"> to landscape practice</w:t>
      </w:r>
      <w:r w:rsidR="00B37261">
        <w:rPr>
          <w:rFonts w:ascii="Verdana" w:hAnsi="Verdana"/>
        </w:rPr>
        <w:t xml:space="preserve"> elsewhere</w:t>
      </w:r>
      <w:r w:rsidR="00CA1BDD" w:rsidRPr="00026AE0">
        <w:rPr>
          <w:rFonts w:ascii="Verdana" w:hAnsi="Verdana"/>
        </w:rPr>
        <w:t>,</w:t>
      </w:r>
      <w:r w:rsidRPr="00026AE0">
        <w:rPr>
          <w:rFonts w:ascii="Verdana" w:hAnsi="Verdana"/>
        </w:rPr>
        <w:t xml:space="preserve"> when nature was no longer to be tamed but embraced, </w:t>
      </w:r>
      <w:r w:rsidR="00CA1BDD" w:rsidRPr="00026AE0">
        <w:rPr>
          <w:rFonts w:ascii="Verdana" w:hAnsi="Verdana"/>
        </w:rPr>
        <w:t xml:space="preserve">prompts the question, how would he </w:t>
      </w:r>
      <w:r w:rsidR="00CA1BDD" w:rsidRPr="00BD0FA3">
        <w:rPr>
          <w:rFonts w:ascii="Verdana" w:hAnsi="Verdana"/>
        </w:rPr>
        <w:t xml:space="preserve">have applied his </w:t>
      </w:r>
      <w:r w:rsidR="00E943B2" w:rsidRPr="00BD0FA3">
        <w:rPr>
          <w:rFonts w:ascii="Verdana" w:hAnsi="Verdana"/>
        </w:rPr>
        <w:t xml:space="preserve">arcadian </w:t>
      </w:r>
      <w:r w:rsidR="00CA1BDD" w:rsidRPr="00BD0FA3">
        <w:rPr>
          <w:rFonts w:ascii="Verdana" w:hAnsi="Verdana"/>
        </w:rPr>
        <w:t xml:space="preserve">capabilities to </w:t>
      </w:r>
      <w:r w:rsidR="00E54656">
        <w:rPr>
          <w:rFonts w:ascii="Verdana" w:hAnsi="Verdana"/>
        </w:rPr>
        <w:t xml:space="preserve">the remnants of </w:t>
      </w:r>
      <w:r w:rsidR="00E943B2" w:rsidRPr="00BD0FA3">
        <w:rPr>
          <w:rFonts w:ascii="Verdana" w:hAnsi="Verdana"/>
        </w:rPr>
        <w:t xml:space="preserve">Strata Florida.  This is therefore </w:t>
      </w:r>
      <w:r w:rsidRPr="00BD0FA3">
        <w:rPr>
          <w:rFonts w:ascii="Verdana" w:hAnsi="Verdana"/>
        </w:rPr>
        <w:t>an</w:t>
      </w:r>
      <w:r w:rsidRPr="00026AE0">
        <w:rPr>
          <w:rFonts w:ascii="Verdana" w:hAnsi="Verdana"/>
        </w:rPr>
        <w:t xml:space="preserve"> exercise in ‘what if</w:t>
      </w:r>
      <w:r w:rsidR="00BD0FA3">
        <w:rPr>
          <w:rFonts w:ascii="Verdana" w:hAnsi="Verdana"/>
        </w:rPr>
        <w:t>,</w:t>
      </w:r>
      <w:r w:rsidRPr="00026AE0">
        <w:rPr>
          <w:rFonts w:ascii="Verdana" w:hAnsi="Verdana"/>
        </w:rPr>
        <w:t xml:space="preserve">’ </w:t>
      </w:r>
      <w:r w:rsidR="00BD0FA3">
        <w:rPr>
          <w:rFonts w:ascii="Verdana" w:hAnsi="Verdana"/>
        </w:rPr>
        <w:t>but it concludes with some thoughts relevant to today</w:t>
      </w:r>
      <w:r w:rsidR="005A2DFE">
        <w:rPr>
          <w:rFonts w:ascii="Verdana" w:hAnsi="Verdana"/>
        </w:rPr>
        <w:t>.</w:t>
      </w:r>
    </w:p>
    <w:p w14:paraId="7B3555D0" w14:textId="154E2699" w:rsidR="00AA1CD0" w:rsidRPr="00026AE0" w:rsidRDefault="002E352F" w:rsidP="005942B9">
      <w:pPr>
        <w:spacing w:after="240" w:line="360" w:lineRule="auto"/>
        <w:rPr>
          <w:rFonts w:ascii="Verdana" w:hAnsi="Verdana"/>
          <w:b/>
          <w:bCs/>
        </w:rPr>
      </w:pPr>
      <w:r w:rsidRPr="00026AE0">
        <w:rPr>
          <w:rFonts w:ascii="Verdana" w:hAnsi="Verdana"/>
          <w:b/>
          <w:bCs/>
        </w:rPr>
        <w:t>The Place</w:t>
      </w:r>
    </w:p>
    <w:p w14:paraId="2E975E3C" w14:textId="3C2AC46E" w:rsidR="005942B9" w:rsidRPr="00026AE0" w:rsidRDefault="002E352F" w:rsidP="005942B9">
      <w:pPr>
        <w:spacing w:after="240" w:line="360" w:lineRule="auto"/>
        <w:rPr>
          <w:rFonts w:ascii="Verdana" w:hAnsi="Verdana"/>
        </w:rPr>
      </w:pPr>
      <w:r w:rsidRPr="00026AE0">
        <w:rPr>
          <w:rFonts w:ascii="Verdana" w:hAnsi="Verdana"/>
        </w:rPr>
        <w:t>Strata Florida was not alone. All over Britain former monastic houses and their lands that</w:t>
      </w:r>
      <w:r w:rsidR="008855F9" w:rsidRPr="00026AE0">
        <w:rPr>
          <w:rFonts w:ascii="Verdana" w:hAnsi="Verdana"/>
        </w:rPr>
        <w:t xml:space="preserve"> </w:t>
      </w:r>
      <w:r w:rsidRPr="00026AE0">
        <w:rPr>
          <w:rFonts w:ascii="Verdana" w:hAnsi="Verdana"/>
        </w:rPr>
        <w:t xml:space="preserve">had </w:t>
      </w:r>
      <w:r w:rsidR="008855F9" w:rsidRPr="00026AE0">
        <w:rPr>
          <w:rFonts w:ascii="Verdana" w:hAnsi="Verdana"/>
        </w:rPr>
        <w:t xml:space="preserve">survived to the Dissolution </w:t>
      </w:r>
      <w:r w:rsidRPr="00026AE0">
        <w:rPr>
          <w:rFonts w:ascii="Verdana" w:hAnsi="Verdana"/>
        </w:rPr>
        <w:t>and were not subordinated as cathedral chapters were absorbed into private estate</w:t>
      </w:r>
      <w:r w:rsidR="003D7562" w:rsidRPr="00026AE0">
        <w:rPr>
          <w:rFonts w:ascii="Verdana" w:hAnsi="Verdana"/>
        </w:rPr>
        <w:t>s, subject to the whims and priorities of their new secular owners. Some were adapted more or less comfortably as domestic dwellings, others were robbed for their often-superior building materials, or just fell into ruination and earthworks</w:t>
      </w:r>
      <w:r w:rsidR="00486280" w:rsidRPr="00026AE0">
        <w:rPr>
          <w:rFonts w:ascii="Verdana" w:hAnsi="Verdana"/>
        </w:rPr>
        <w:t xml:space="preserve"> with just a </w:t>
      </w:r>
      <w:r w:rsidR="00CE449E" w:rsidRPr="00026AE0">
        <w:rPr>
          <w:rFonts w:ascii="Verdana" w:hAnsi="Verdana"/>
        </w:rPr>
        <w:t>placename</w:t>
      </w:r>
      <w:r w:rsidR="00486280" w:rsidRPr="00026AE0">
        <w:rPr>
          <w:rFonts w:ascii="Verdana" w:hAnsi="Verdana"/>
        </w:rPr>
        <w:t xml:space="preserve"> to remember them by</w:t>
      </w:r>
      <w:r w:rsidR="003D7562" w:rsidRPr="00026AE0">
        <w:rPr>
          <w:rFonts w:ascii="Verdana" w:hAnsi="Verdana"/>
        </w:rPr>
        <w:t xml:space="preserve">. Their </w:t>
      </w:r>
      <w:r w:rsidR="00E17C65" w:rsidRPr="00026AE0">
        <w:rPr>
          <w:rFonts w:ascii="Verdana" w:hAnsi="Verdana"/>
        </w:rPr>
        <w:t>environs</w:t>
      </w:r>
      <w:r w:rsidR="003D7562" w:rsidRPr="00026AE0">
        <w:rPr>
          <w:rFonts w:ascii="Verdana" w:hAnsi="Verdana"/>
        </w:rPr>
        <w:t xml:space="preserve"> </w:t>
      </w:r>
      <w:r w:rsidR="00FC40FE" w:rsidRPr="00026AE0">
        <w:rPr>
          <w:rFonts w:ascii="Verdana" w:hAnsi="Verdana"/>
        </w:rPr>
        <w:t xml:space="preserve">and wider estates </w:t>
      </w:r>
      <w:r w:rsidR="00486280" w:rsidRPr="00026AE0">
        <w:rPr>
          <w:rFonts w:ascii="Verdana" w:hAnsi="Verdana"/>
        </w:rPr>
        <w:t xml:space="preserve">were </w:t>
      </w:r>
      <w:r w:rsidR="003D7562" w:rsidRPr="00026AE0">
        <w:rPr>
          <w:rFonts w:ascii="Verdana" w:hAnsi="Verdana"/>
        </w:rPr>
        <w:t>almost invariably</w:t>
      </w:r>
      <w:r w:rsidR="00486280" w:rsidRPr="00026AE0">
        <w:rPr>
          <w:rFonts w:ascii="Verdana" w:hAnsi="Verdana"/>
        </w:rPr>
        <w:t xml:space="preserve"> absorbed into existing farms or parkland. But whatever their </w:t>
      </w:r>
      <w:r w:rsidR="00FC40FE" w:rsidRPr="00026AE0">
        <w:rPr>
          <w:rFonts w:ascii="Verdana" w:hAnsi="Verdana"/>
        </w:rPr>
        <w:t xml:space="preserve">physical </w:t>
      </w:r>
      <w:r w:rsidR="00486280" w:rsidRPr="00026AE0">
        <w:rPr>
          <w:rFonts w:ascii="Verdana" w:hAnsi="Verdana"/>
        </w:rPr>
        <w:t xml:space="preserve">fate these sites </w:t>
      </w:r>
      <w:r w:rsidR="00FC40FE" w:rsidRPr="00026AE0">
        <w:rPr>
          <w:rFonts w:ascii="Verdana" w:hAnsi="Verdana"/>
        </w:rPr>
        <w:t xml:space="preserve">still retain </w:t>
      </w:r>
      <w:r w:rsidR="00E17C65" w:rsidRPr="00026AE0">
        <w:rPr>
          <w:rFonts w:ascii="Verdana" w:hAnsi="Verdana"/>
        </w:rPr>
        <w:t xml:space="preserve">what Schama describes as indelible layers of </w:t>
      </w:r>
      <w:r w:rsidR="00FC40FE" w:rsidRPr="00026AE0">
        <w:rPr>
          <w:rFonts w:ascii="Verdana" w:hAnsi="Verdana"/>
        </w:rPr>
        <w:t>place and memory</w:t>
      </w:r>
      <w:r w:rsidR="005942B9" w:rsidRPr="00026AE0">
        <w:rPr>
          <w:rFonts w:ascii="Verdana" w:hAnsi="Verdana"/>
        </w:rPr>
        <w:t xml:space="preserve">, awaiting excavation </w:t>
      </w:r>
      <w:r w:rsidR="00FC40FE" w:rsidRPr="00026AE0">
        <w:rPr>
          <w:rFonts w:ascii="Verdana" w:hAnsi="Verdana"/>
        </w:rPr>
        <w:t>(</w:t>
      </w:r>
      <w:r w:rsidR="005A2DFE">
        <w:rPr>
          <w:rFonts w:ascii="Verdana" w:hAnsi="Verdana"/>
        </w:rPr>
        <w:t>Schama 1995</w:t>
      </w:r>
      <w:r w:rsidR="00FC40FE" w:rsidRPr="00026AE0">
        <w:rPr>
          <w:rFonts w:ascii="Verdana" w:hAnsi="Verdana"/>
        </w:rPr>
        <w:t>)</w:t>
      </w:r>
      <w:r w:rsidR="005942B9" w:rsidRPr="00026AE0">
        <w:rPr>
          <w:rFonts w:ascii="Verdana" w:hAnsi="Verdana"/>
        </w:rPr>
        <w:t>.</w:t>
      </w:r>
      <w:r w:rsidR="00E17C65" w:rsidRPr="00026AE0">
        <w:rPr>
          <w:rFonts w:ascii="Verdana" w:hAnsi="Verdana"/>
        </w:rPr>
        <w:t xml:space="preserve"> </w:t>
      </w:r>
    </w:p>
    <w:p w14:paraId="5375DEE8" w14:textId="20DBEBC6" w:rsidR="00657498" w:rsidRPr="00026AE0" w:rsidRDefault="00657498" w:rsidP="005942B9">
      <w:pPr>
        <w:spacing w:after="240" w:line="360" w:lineRule="auto"/>
        <w:rPr>
          <w:rFonts w:ascii="Verdana" w:hAnsi="Verdana"/>
        </w:rPr>
      </w:pPr>
      <w:r w:rsidRPr="00026AE0">
        <w:rPr>
          <w:rFonts w:ascii="Verdana" w:hAnsi="Verdana"/>
        </w:rPr>
        <w:lastRenderedPageBreak/>
        <w:t xml:space="preserve">Here in Wales, Llantarnam Abbey in Monmouthshire was one of the luckier ones. Founded as a daughter house of Strata Florida Abbey it finally closed its doors in 1536, following which its vast tracts of lands, including the immediate abbey environs, were sold </w:t>
      </w:r>
      <w:r w:rsidR="00DB5A71" w:rsidRPr="00026AE0">
        <w:rPr>
          <w:rFonts w:ascii="Verdana" w:hAnsi="Verdana"/>
        </w:rPr>
        <w:t>to</w:t>
      </w:r>
      <w:r w:rsidRPr="00026AE0">
        <w:rPr>
          <w:rFonts w:ascii="Verdana" w:hAnsi="Verdana"/>
        </w:rPr>
        <w:t xml:space="preserve"> the Morgan family. The abbey itself was remodelled as an elaborate Tudor revival house and the site went through several changes of use, including a US Army depot in World War II, after which it again became a monastic institution, this time in the hands of the Sisters of St Joseph of Annecy. Now on the outskirts of the new town of Cwmbran it has </w:t>
      </w:r>
      <w:r w:rsidR="00DB5A71" w:rsidRPr="00026AE0">
        <w:rPr>
          <w:rFonts w:ascii="Verdana" w:hAnsi="Verdana"/>
        </w:rPr>
        <w:t xml:space="preserve">been fortunate in </w:t>
      </w:r>
      <w:r w:rsidRPr="00026AE0">
        <w:rPr>
          <w:rFonts w:ascii="Verdana" w:hAnsi="Verdana"/>
        </w:rPr>
        <w:t>retain</w:t>
      </w:r>
      <w:r w:rsidR="00DB5A71" w:rsidRPr="00026AE0">
        <w:rPr>
          <w:rFonts w:ascii="Verdana" w:hAnsi="Verdana"/>
        </w:rPr>
        <w:t>ing</w:t>
      </w:r>
      <w:r w:rsidRPr="00026AE0">
        <w:rPr>
          <w:rFonts w:ascii="Verdana" w:hAnsi="Verdana"/>
        </w:rPr>
        <w:t xml:space="preserve"> its park and gardens and both these and the house are registered and listed respectively.</w:t>
      </w:r>
    </w:p>
    <w:p w14:paraId="06C155A9" w14:textId="6F1D4F94" w:rsidR="007149BA" w:rsidRPr="00026AE0" w:rsidRDefault="007149BA" w:rsidP="00DC2A3A">
      <w:pPr>
        <w:spacing w:after="240" w:line="360" w:lineRule="auto"/>
        <w:rPr>
          <w:rFonts w:ascii="Verdana" w:hAnsi="Verdana"/>
        </w:rPr>
      </w:pPr>
      <w:r w:rsidRPr="00026AE0">
        <w:rPr>
          <w:rFonts w:ascii="Verdana" w:hAnsi="Verdana"/>
        </w:rPr>
        <w:t>Strata Marcella</w:t>
      </w:r>
      <w:r w:rsidR="00DB5A71" w:rsidRPr="00026AE0">
        <w:rPr>
          <w:rFonts w:ascii="Verdana" w:hAnsi="Verdana"/>
        </w:rPr>
        <w:t>,</w:t>
      </w:r>
      <w:r w:rsidRPr="00026AE0">
        <w:rPr>
          <w:rFonts w:ascii="Verdana" w:hAnsi="Verdana"/>
        </w:rPr>
        <w:t xml:space="preserve"> another Cistercian foundation and near Welshpool</w:t>
      </w:r>
      <w:r w:rsidR="00DB5A71" w:rsidRPr="00026AE0">
        <w:rPr>
          <w:rFonts w:ascii="Verdana" w:hAnsi="Verdana"/>
        </w:rPr>
        <w:t>,</w:t>
      </w:r>
      <w:r w:rsidRPr="00026AE0">
        <w:rPr>
          <w:rFonts w:ascii="Verdana" w:hAnsi="Verdana"/>
        </w:rPr>
        <w:t xml:space="preserve"> was already failing at the time of dissolution. </w:t>
      </w:r>
      <w:r w:rsidR="00DC2A3A" w:rsidRPr="00026AE0">
        <w:rPr>
          <w:rFonts w:ascii="Verdana" w:hAnsi="Verdana"/>
        </w:rPr>
        <w:t>Baron Grey of Powis, t</w:t>
      </w:r>
      <w:r w:rsidRPr="00026AE0">
        <w:rPr>
          <w:rFonts w:ascii="Verdana" w:hAnsi="Verdana"/>
        </w:rPr>
        <w:t>he new owner</w:t>
      </w:r>
      <w:r w:rsidR="00DC2A3A" w:rsidRPr="00026AE0">
        <w:rPr>
          <w:rFonts w:ascii="Verdana" w:hAnsi="Verdana"/>
        </w:rPr>
        <w:t>,</w:t>
      </w:r>
      <w:r w:rsidRPr="00026AE0">
        <w:rPr>
          <w:rFonts w:ascii="Verdana" w:hAnsi="Verdana"/>
        </w:rPr>
        <w:t xml:space="preserve"> removed everything of value</w:t>
      </w:r>
      <w:r w:rsidR="00DB5A71" w:rsidRPr="00026AE0">
        <w:rPr>
          <w:rFonts w:ascii="Verdana" w:hAnsi="Verdana"/>
        </w:rPr>
        <w:t>,</w:t>
      </w:r>
      <w:r w:rsidRPr="00026AE0">
        <w:rPr>
          <w:rFonts w:ascii="Verdana" w:hAnsi="Verdana"/>
        </w:rPr>
        <w:t xml:space="preserve"> the</w:t>
      </w:r>
      <w:r w:rsidR="00DC2A3A" w:rsidRPr="00026AE0">
        <w:rPr>
          <w:rFonts w:ascii="Verdana" w:hAnsi="Verdana"/>
        </w:rPr>
        <w:t xml:space="preserve"> abbey was demolished and its</w:t>
      </w:r>
      <w:r w:rsidRPr="00026AE0">
        <w:rPr>
          <w:rFonts w:ascii="Verdana" w:hAnsi="Verdana"/>
        </w:rPr>
        <w:t xml:space="preserve"> stone sold and used to build several local churches</w:t>
      </w:r>
      <w:r w:rsidR="00DC2A3A" w:rsidRPr="00026AE0">
        <w:rPr>
          <w:rFonts w:ascii="Verdana" w:hAnsi="Verdana"/>
        </w:rPr>
        <w:t xml:space="preserve">. </w:t>
      </w:r>
      <w:r w:rsidR="00090BEC" w:rsidRPr="00026AE0">
        <w:rPr>
          <w:rFonts w:ascii="Verdana" w:hAnsi="Verdana"/>
        </w:rPr>
        <w:t xml:space="preserve">Poor security during the initial archaeological investigations resulted in even more loss of materials. </w:t>
      </w:r>
      <w:r w:rsidRPr="00026AE0">
        <w:rPr>
          <w:rFonts w:ascii="Verdana" w:hAnsi="Verdana"/>
        </w:rPr>
        <w:t>Today the only visible remains are a few courses of stones in a meadow beside the River Severn.</w:t>
      </w:r>
    </w:p>
    <w:p w14:paraId="56819304" w14:textId="50EA1FED" w:rsidR="003F64D0" w:rsidRPr="00026AE0" w:rsidRDefault="003F64D0" w:rsidP="00DC2A3A">
      <w:pPr>
        <w:spacing w:after="240" w:line="360" w:lineRule="auto"/>
        <w:rPr>
          <w:rFonts w:ascii="Verdana" w:hAnsi="Verdana"/>
        </w:rPr>
      </w:pPr>
      <w:r w:rsidRPr="00026AE0">
        <w:rPr>
          <w:rFonts w:ascii="Verdana" w:hAnsi="Verdana"/>
        </w:rPr>
        <w:t xml:space="preserve">North of Llandeilo, </w:t>
      </w:r>
      <w:r w:rsidR="00DC2A3A" w:rsidRPr="00026AE0">
        <w:rPr>
          <w:rFonts w:ascii="Verdana" w:hAnsi="Verdana"/>
        </w:rPr>
        <w:t xml:space="preserve">Talley </w:t>
      </w:r>
      <w:r w:rsidRPr="00026AE0">
        <w:rPr>
          <w:rFonts w:ascii="Verdana" w:hAnsi="Verdana"/>
        </w:rPr>
        <w:t xml:space="preserve">Abbey </w:t>
      </w:r>
      <w:r w:rsidR="00DC2A3A" w:rsidRPr="00026AE0">
        <w:rPr>
          <w:rFonts w:ascii="Verdana" w:hAnsi="Verdana"/>
        </w:rPr>
        <w:t>was founded</w:t>
      </w:r>
      <w:r w:rsidRPr="00026AE0">
        <w:rPr>
          <w:rFonts w:ascii="Verdana" w:hAnsi="Verdana"/>
        </w:rPr>
        <w:t xml:space="preserve"> </w:t>
      </w:r>
      <w:r w:rsidR="00DC2A3A" w:rsidRPr="00026AE0">
        <w:rPr>
          <w:rFonts w:ascii="Verdana" w:hAnsi="Verdana"/>
        </w:rPr>
        <w:t>by Rhys ap Gruffydd (‘The Lord Rhys’</w:t>
      </w:r>
      <w:r w:rsidR="00DB5A71" w:rsidRPr="00026AE0">
        <w:rPr>
          <w:rFonts w:ascii="Verdana" w:hAnsi="Verdana"/>
        </w:rPr>
        <w:t xml:space="preserve"> of Deheubarth</w:t>
      </w:r>
      <w:r w:rsidR="00DC2A3A" w:rsidRPr="00026AE0">
        <w:rPr>
          <w:rFonts w:ascii="Verdana" w:hAnsi="Verdana"/>
        </w:rPr>
        <w:t>) for the monks of the Premonstratensian order.</w:t>
      </w:r>
      <w:r w:rsidRPr="00026AE0">
        <w:rPr>
          <w:rFonts w:ascii="Verdana" w:hAnsi="Verdana"/>
        </w:rPr>
        <w:t xml:space="preserve"> Lack of money </w:t>
      </w:r>
      <w:r w:rsidR="00CE449E" w:rsidRPr="00026AE0">
        <w:rPr>
          <w:rFonts w:ascii="Verdana" w:hAnsi="Verdana"/>
        </w:rPr>
        <w:t xml:space="preserve">however </w:t>
      </w:r>
      <w:r w:rsidRPr="00026AE0">
        <w:rPr>
          <w:rFonts w:ascii="Verdana" w:hAnsi="Verdana"/>
        </w:rPr>
        <w:t xml:space="preserve">meant that the </w:t>
      </w:r>
      <w:r w:rsidR="00CE449E" w:rsidRPr="00026AE0">
        <w:rPr>
          <w:rFonts w:ascii="Verdana" w:hAnsi="Verdana"/>
        </w:rPr>
        <w:t xml:space="preserve">scale and ambition of the original design </w:t>
      </w:r>
      <w:r w:rsidRPr="00026AE0">
        <w:rPr>
          <w:rFonts w:ascii="Verdana" w:hAnsi="Verdana"/>
        </w:rPr>
        <w:t xml:space="preserve">was never </w:t>
      </w:r>
      <w:r w:rsidR="00CE449E" w:rsidRPr="00026AE0">
        <w:rPr>
          <w:rFonts w:ascii="Verdana" w:hAnsi="Verdana"/>
        </w:rPr>
        <w:t>realised</w:t>
      </w:r>
      <w:r w:rsidRPr="00026AE0">
        <w:rPr>
          <w:rFonts w:ascii="Verdana" w:hAnsi="Verdana"/>
        </w:rPr>
        <w:t xml:space="preserve"> and when the abbey was dissolved the structure was mined by the villagers for stone to build much of the present village and the adjacent chapel. Just the ruinous </w:t>
      </w:r>
      <w:r w:rsidR="00407622" w:rsidRPr="00026AE0">
        <w:rPr>
          <w:rFonts w:ascii="Verdana" w:hAnsi="Verdana"/>
        </w:rPr>
        <w:t>west gate</w:t>
      </w:r>
      <w:r w:rsidR="00CE449E" w:rsidRPr="00026AE0">
        <w:rPr>
          <w:rFonts w:ascii="Verdana" w:hAnsi="Verdana"/>
        </w:rPr>
        <w:t>, albeit still standing almost to its full height,</w:t>
      </w:r>
      <w:r w:rsidRPr="00026AE0">
        <w:rPr>
          <w:rFonts w:ascii="Verdana" w:hAnsi="Verdana"/>
        </w:rPr>
        <w:t xml:space="preserve"> now remains.</w:t>
      </w:r>
    </w:p>
    <w:p w14:paraId="34D60413" w14:textId="18045DC5" w:rsidR="00F02079" w:rsidRPr="00026AE0" w:rsidRDefault="00657498" w:rsidP="0069752A">
      <w:pPr>
        <w:spacing w:after="240" w:line="360" w:lineRule="auto"/>
        <w:rPr>
          <w:rFonts w:ascii="Verdana" w:hAnsi="Verdana"/>
        </w:rPr>
      </w:pPr>
      <w:r w:rsidRPr="00026AE0">
        <w:rPr>
          <w:rFonts w:ascii="Verdana" w:hAnsi="Verdana"/>
        </w:rPr>
        <w:t>Patronage was all-important and Strata Florida was fortunate in the self-same Lord Rhys.</w:t>
      </w:r>
      <w:r w:rsidR="0069752A" w:rsidRPr="00026AE0">
        <w:rPr>
          <w:rFonts w:ascii="Verdana" w:hAnsi="Verdana"/>
        </w:rPr>
        <w:t xml:space="preserve"> But there is much more there than just its monastic role. </w:t>
      </w:r>
      <w:r w:rsidR="00E17C65" w:rsidRPr="00026AE0">
        <w:rPr>
          <w:rFonts w:ascii="Verdana" w:hAnsi="Verdana"/>
        </w:rPr>
        <w:t>Describing</w:t>
      </w:r>
      <w:r w:rsidR="00F02079" w:rsidRPr="00026AE0">
        <w:rPr>
          <w:rFonts w:ascii="Verdana" w:hAnsi="Verdana"/>
        </w:rPr>
        <w:t xml:space="preserve"> the Abbey and its environs</w:t>
      </w:r>
      <w:r w:rsidR="00E17C65" w:rsidRPr="00026AE0">
        <w:rPr>
          <w:rFonts w:ascii="Verdana" w:hAnsi="Verdana"/>
        </w:rPr>
        <w:t xml:space="preserve"> as a ‘transcendently numinous place</w:t>
      </w:r>
      <w:r w:rsidR="00F02079" w:rsidRPr="00026AE0">
        <w:rPr>
          <w:rFonts w:ascii="Verdana" w:hAnsi="Verdana"/>
        </w:rPr>
        <w:t>’</w:t>
      </w:r>
      <w:r w:rsidR="00E17C65" w:rsidRPr="00026AE0">
        <w:rPr>
          <w:rFonts w:ascii="Verdana" w:hAnsi="Verdana"/>
        </w:rPr>
        <w:t xml:space="preserve">, </w:t>
      </w:r>
      <w:r w:rsidR="00F02079" w:rsidRPr="00026AE0">
        <w:rPr>
          <w:rFonts w:ascii="Verdana" w:hAnsi="Verdana"/>
        </w:rPr>
        <w:t xml:space="preserve">prior to the arrival of the Cistercians </w:t>
      </w:r>
      <w:r w:rsidR="0092418A" w:rsidRPr="00026AE0">
        <w:rPr>
          <w:rFonts w:ascii="Verdana" w:hAnsi="Verdana"/>
        </w:rPr>
        <w:t xml:space="preserve">Professor David Austin </w:t>
      </w:r>
      <w:r w:rsidR="00F02079" w:rsidRPr="00026AE0">
        <w:rPr>
          <w:rFonts w:ascii="Verdana" w:hAnsi="Verdana"/>
        </w:rPr>
        <w:t>adds</w:t>
      </w:r>
      <w:r w:rsidR="00A7146B" w:rsidRPr="00026AE0">
        <w:rPr>
          <w:rFonts w:ascii="Verdana" w:hAnsi="Verdana"/>
        </w:rPr>
        <w:t xml:space="preserve"> that, ‘It is hard to escape the impression that this has been a sacred valley for millenia and that Strata Florida was deliberately intended to appropriate this ancient and spiritual and cultural connection</w:t>
      </w:r>
      <w:r w:rsidR="00F02079" w:rsidRPr="00026AE0">
        <w:rPr>
          <w:rFonts w:ascii="Verdana" w:hAnsi="Verdana"/>
        </w:rPr>
        <w:t>’</w:t>
      </w:r>
      <w:r w:rsidR="00A7146B" w:rsidRPr="00026AE0">
        <w:rPr>
          <w:rFonts w:ascii="Verdana" w:hAnsi="Verdana"/>
        </w:rPr>
        <w:t xml:space="preserve"> (</w:t>
      </w:r>
      <w:r w:rsidR="006B0597">
        <w:rPr>
          <w:rFonts w:ascii="Verdana" w:hAnsi="Verdana"/>
        </w:rPr>
        <w:t>Austin 2019</w:t>
      </w:r>
      <w:r w:rsidR="00A7146B" w:rsidRPr="00026AE0">
        <w:rPr>
          <w:rFonts w:ascii="Verdana" w:hAnsi="Verdana"/>
        </w:rPr>
        <w:t>)</w:t>
      </w:r>
      <w:r w:rsidR="00F02079" w:rsidRPr="00026AE0">
        <w:rPr>
          <w:rFonts w:ascii="Verdana" w:hAnsi="Verdana"/>
        </w:rPr>
        <w:t>.</w:t>
      </w:r>
    </w:p>
    <w:p w14:paraId="3D2EFB07" w14:textId="482A37B9" w:rsidR="00317E4E" w:rsidRPr="00026AE0" w:rsidRDefault="006B0597" w:rsidP="00916011">
      <w:pPr>
        <w:spacing w:after="240" w:line="360" w:lineRule="auto"/>
        <w:rPr>
          <w:rFonts w:ascii="Verdana" w:hAnsi="Verdana"/>
        </w:rPr>
      </w:pPr>
      <w:r>
        <w:rPr>
          <w:rFonts w:ascii="Verdana" w:hAnsi="Verdana"/>
        </w:rPr>
        <w:t>I</w:t>
      </w:r>
      <w:r w:rsidR="00DB5A71" w:rsidRPr="00026AE0">
        <w:rPr>
          <w:rFonts w:ascii="Verdana" w:hAnsi="Verdana"/>
        </w:rPr>
        <w:t xml:space="preserve">n the </w:t>
      </w:r>
      <w:r w:rsidR="00E00874" w:rsidRPr="00026AE0">
        <w:rPr>
          <w:rFonts w:ascii="Verdana" w:hAnsi="Verdana"/>
        </w:rPr>
        <w:t xml:space="preserve">secluded and sparsely populated </w:t>
      </w:r>
      <w:r w:rsidR="00DB5A71" w:rsidRPr="00026AE0">
        <w:rPr>
          <w:rFonts w:ascii="Verdana" w:hAnsi="Verdana"/>
        </w:rPr>
        <w:t>Cambrian</w:t>
      </w:r>
      <w:r w:rsidR="00E00874" w:rsidRPr="00026AE0">
        <w:rPr>
          <w:rFonts w:ascii="Verdana" w:hAnsi="Verdana"/>
        </w:rPr>
        <w:t xml:space="preserve"> </w:t>
      </w:r>
      <w:r w:rsidR="00DB5A71" w:rsidRPr="00026AE0">
        <w:rPr>
          <w:rFonts w:ascii="Verdana" w:hAnsi="Verdana"/>
        </w:rPr>
        <w:t xml:space="preserve">foothills </w:t>
      </w:r>
      <w:r w:rsidR="00E00874" w:rsidRPr="00026AE0">
        <w:rPr>
          <w:rFonts w:ascii="Verdana" w:hAnsi="Verdana"/>
        </w:rPr>
        <w:t xml:space="preserve">the site was ideally suited to </w:t>
      </w:r>
      <w:r w:rsidR="00DB5A71" w:rsidRPr="00026AE0">
        <w:rPr>
          <w:rFonts w:ascii="Verdana" w:hAnsi="Verdana"/>
        </w:rPr>
        <w:t>the contemplative lives</w:t>
      </w:r>
      <w:r w:rsidR="00E00874" w:rsidRPr="00026AE0">
        <w:rPr>
          <w:rFonts w:ascii="Verdana" w:hAnsi="Verdana"/>
        </w:rPr>
        <w:t xml:space="preserve"> of Cistercians who</w:t>
      </w:r>
      <w:r w:rsidR="00DB5A71" w:rsidRPr="00026AE0">
        <w:rPr>
          <w:rFonts w:ascii="Verdana" w:hAnsi="Verdana"/>
        </w:rPr>
        <w:t xml:space="preserve"> sought to occupy the ‘waste’ </w:t>
      </w:r>
      <w:r w:rsidR="00DB5A71" w:rsidRPr="00026AE0">
        <w:rPr>
          <w:rFonts w:ascii="Verdana" w:hAnsi="Verdana"/>
        </w:rPr>
        <w:lastRenderedPageBreak/>
        <w:t xml:space="preserve">places of the world – the wilderness – and through ora et labor (prayer and work), make them productive. </w:t>
      </w:r>
      <w:r w:rsidR="001206AD" w:rsidRPr="00026AE0">
        <w:rPr>
          <w:rFonts w:ascii="Verdana" w:hAnsi="Verdana"/>
        </w:rPr>
        <w:t>S</w:t>
      </w:r>
      <w:r w:rsidR="008B6994" w:rsidRPr="00026AE0">
        <w:rPr>
          <w:rFonts w:ascii="Verdana" w:hAnsi="Verdana"/>
        </w:rPr>
        <w:t xml:space="preserve">ituated near the headwaters of the </w:t>
      </w:r>
      <w:r w:rsidR="00DB5A71" w:rsidRPr="00026AE0">
        <w:rPr>
          <w:rFonts w:ascii="Verdana" w:hAnsi="Verdana"/>
        </w:rPr>
        <w:t>R</w:t>
      </w:r>
      <w:r w:rsidR="008B6994" w:rsidRPr="00026AE0">
        <w:rPr>
          <w:rFonts w:ascii="Verdana" w:hAnsi="Verdana"/>
        </w:rPr>
        <w:t>iver Teifi</w:t>
      </w:r>
      <w:r w:rsidR="00812AC9" w:rsidRPr="00026AE0">
        <w:rPr>
          <w:rFonts w:ascii="Verdana" w:hAnsi="Verdana"/>
        </w:rPr>
        <w:t xml:space="preserve">, </w:t>
      </w:r>
      <w:r w:rsidR="008B6994" w:rsidRPr="00026AE0">
        <w:rPr>
          <w:rFonts w:ascii="Verdana" w:hAnsi="Verdana"/>
        </w:rPr>
        <w:t>Camden describes, ‘nere unto which at Rosse the mountainers keepe the greatest faire for cattaile in all those parts, untill it come to Strat-fleur, a monastery long since of the Cluniack monks, compassed about with hils.’</w:t>
      </w:r>
      <w:r w:rsidR="00916011" w:rsidRPr="00026AE0">
        <w:rPr>
          <w:rFonts w:ascii="Verdana" w:hAnsi="Verdana"/>
        </w:rPr>
        <w:t xml:space="preserve"> </w:t>
      </w:r>
      <w:r w:rsidR="00B91A0E" w:rsidRPr="00026AE0">
        <w:rPr>
          <w:rFonts w:ascii="Verdana" w:hAnsi="Verdana"/>
        </w:rPr>
        <w:t>[</w:t>
      </w:r>
      <w:r>
        <w:rPr>
          <w:rFonts w:ascii="Verdana" w:hAnsi="Verdana"/>
        </w:rPr>
        <w:t>Camden, 1637</w:t>
      </w:r>
      <w:r w:rsidR="00B91A0E" w:rsidRPr="00026AE0">
        <w:rPr>
          <w:rFonts w:ascii="Verdana" w:hAnsi="Verdana"/>
        </w:rPr>
        <w:t xml:space="preserve">] </w:t>
      </w:r>
      <w:r w:rsidR="00916011" w:rsidRPr="00026AE0">
        <w:rPr>
          <w:rFonts w:ascii="Verdana" w:hAnsi="Verdana"/>
        </w:rPr>
        <w:t xml:space="preserve">Thus </w:t>
      </w:r>
      <w:r w:rsidR="00463D59" w:rsidRPr="00026AE0">
        <w:rPr>
          <w:rFonts w:ascii="Verdana" w:hAnsi="Verdana"/>
        </w:rPr>
        <w:t xml:space="preserve">this </w:t>
      </w:r>
      <w:r w:rsidR="00916011" w:rsidRPr="00026AE0">
        <w:rPr>
          <w:rFonts w:ascii="Verdana" w:hAnsi="Verdana"/>
        </w:rPr>
        <w:t xml:space="preserve">site with </w:t>
      </w:r>
      <w:r w:rsidR="005F4741" w:rsidRPr="00026AE0">
        <w:rPr>
          <w:rFonts w:ascii="Verdana" w:hAnsi="Verdana"/>
        </w:rPr>
        <w:t xml:space="preserve">its </w:t>
      </w:r>
      <w:r w:rsidR="00916011" w:rsidRPr="00026AE0">
        <w:rPr>
          <w:rFonts w:ascii="Verdana" w:hAnsi="Verdana"/>
        </w:rPr>
        <w:t>potential for stock-rearing as a source of income</w:t>
      </w:r>
      <w:r w:rsidR="00D21737" w:rsidRPr="00026AE0">
        <w:rPr>
          <w:rFonts w:ascii="Verdana" w:hAnsi="Verdana"/>
        </w:rPr>
        <w:t xml:space="preserve">, Ffair-rhos </w:t>
      </w:r>
      <w:r>
        <w:rPr>
          <w:rFonts w:ascii="Verdana" w:hAnsi="Verdana"/>
        </w:rPr>
        <w:t xml:space="preserve">having </w:t>
      </w:r>
      <w:r w:rsidR="00D21737" w:rsidRPr="00026AE0">
        <w:rPr>
          <w:rFonts w:ascii="Verdana" w:hAnsi="Verdana"/>
        </w:rPr>
        <w:t>be</w:t>
      </w:r>
      <w:r>
        <w:rPr>
          <w:rFonts w:ascii="Verdana" w:hAnsi="Verdana"/>
        </w:rPr>
        <w:t>en</w:t>
      </w:r>
      <w:r w:rsidR="00D21737" w:rsidRPr="00026AE0">
        <w:rPr>
          <w:rFonts w:ascii="Verdana" w:hAnsi="Verdana"/>
        </w:rPr>
        <w:t xml:space="preserve"> granted a licence</w:t>
      </w:r>
      <w:r w:rsidR="00D1606A" w:rsidRPr="00026AE0">
        <w:rPr>
          <w:rFonts w:ascii="Verdana" w:hAnsi="Verdana"/>
        </w:rPr>
        <w:t xml:space="preserve"> by the Abbey </w:t>
      </w:r>
      <w:r w:rsidR="00B91A0E" w:rsidRPr="00026AE0">
        <w:rPr>
          <w:rFonts w:ascii="Verdana" w:hAnsi="Verdana"/>
        </w:rPr>
        <w:t>was</w:t>
      </w:r>
      <w:r w:rsidR="00916011" w:rsidRPr="00026AE0">
        <w:rPr>
          <w:rFonts w:ascii="Verdana" w:hAnsi="Verdana"/>
        </w:rPr>
        <w:t xml:space="preserve"> </w:t>
      </w:r>
      <w:r w:rsidR="00E00874" w:rsidRPr="00026AE0">
        <w:rPr>
          <w:rFonts w:ascii="Verdana" w:hAnsi="Verdana"/>
        </w:rPr>
        <w:t xml:space="preserve">also </w:t>
      </w:r>
      <w:r w:rsidR="00D1606A" w:rsidRPr="00026AE0">
        <w:rPr>
          <w:rFonts w:ascii="Verdana" w:hAnsi="Verdana"/>
        </w:rPr>
        <w:t xml:space="preserve">indicative of the </w:t>
      </w:r>
      <w:r w:rsidR="00E00874" w:rsidRPr="00026AE0">
        <w:rPr>
          <w:rFonts w:ascii="Verdana" w:hAnsi="Verdana"/>
        </w:rPr>
        <w:t>attraction</w:t>
      </w:r>
      <w:r w:rsidR="00D1606A" w:rsidRPr="00026AE0">
        <w:rPr>
          <w:rFonts w:ascii="Verdana" w:hAnsi="Verdana"/>
        </w:rPr>
        <w:t xml:space="preserve"> of the site for the nascent</w:t>
      </w:r>
      <w:r w:rsidR="00916011" w:rsidRPr="00026AE0">
        <w:rPr>
          <w:rFonts w:ascii="Verdana" w:hAnsi="Verdana"/>
        </w:rPr>
        <w:t xml:space="preserve"> Abbey</w:t>
      </w:r>
      <w:r w:rsidR="00F45F5E" w:rsidRPr="00026AE0">
        <w:rPr>
          <w:rFonts w:ascii="Verdana" w:hAnsi="Verdana"/>
        </w:rPr>
        <w:t xml:space="preserve">, </w:t>
      </w:r>
      <w:r w:rsidR="00D1606A" w:rsidRPr="00026AE0">
        <w:rPr>
          <w:rFonts w:ascii="Verdana" w:hAnsi="Verdana"/>
        </w:rPr>
        <w:t>together with</w:t>
      </w:r>
      <w:r w:rsidR="00F45F5E" w:rsidRPr="00026AE0">
        <w:rPr>
          <w:rFonts w:ascii="Verdana" w:hAnsi="Verdana"/>
        </w:rPr>
        <w:t xml:space="preserve"> the Teifi and its energetic tributary, the</w:t>
      </w:r>
      <w:r w:rsidR="00F45F5E" w:rsidRPr="00026AE0">
        <w:t xml:space="preserve"> </w:t>
      </w:r>
      <w:r w:rsidR="00F45F5E" w:rsidRPr="00026AE0">
        <w:rPr>
          <w:rFonts w:ascii="Verdana" w:hAnsi="Verdana"/>
        </w:rPr>
        <w:t>Glasffrwd</w:t>
      </w:r>
      <w:r w:rsidR="00944954" w:rsidRPr="00026AE0">
        <w:rPr>
          <w:rFonts w:ascii="Verdana" w:hAnsi="Verdana"/>
        </w:rPr>
        <w:t xml:space="preserve"> – whose sacred connotations will be returned to presently</w:t>
      </w:r>
      <w:r w:rsidR="00F45F5E" w:rsidRPr="00026AE0">
        <w:rPr>
          <w:rFonts w:ascii="Verdana" w:hAnsi="Verdana"/>
        </w:rPr>
        <w:t xml:space="preserve">. </w:t>
      </w:r>
    </w:p>
    <w:p w14:paraId="60A6F209" w14:textId="4D7FE2DF" w:rsidR="00317E4E" w:rsidRPr="00026AE0" w:rsidRDefault="00234A65" w:rsidP="00916011">
      <w:pPr>
        <w:spacing w:after="240" w:line="360" w:lineRule="auto"/>
        <w:rPr>
          <w:rFonts w:ascii="Verdana" w:hAnsi="Verdana"/>
        </w:rPr>
      </w:pPr>
      <w:r w:rsidRPr="00026AE0">
        <w:rPr>
          <w:rFonts w:ascii="Verdana" w:hAnsi="Verdana"/>
        </w:rPr>
        <w:t>Consistent with Cistercian practice</w:t>
      </w:r>
      <w:r w:rsidR="00317E4E" w:rsidRPr="00026AE0">
        <w:rPr>
          <w:rFonts w:ascii="Verdana" w:hAnsi="Verdana"/>
        </w:rPr>
        <w:t>, albeit somewhat larger than was normal practice,</w:t>
      </w:r>
      <w:r w:rsidRPr="00026AE0">
        <w:rPr>
          <w:rFonts w:ascii="Verdana" w:hAnsi="Verdana"/>
        </w:rPr>
        <w:t xml:space="preserve"> the </w:t>
      </w:r>
      <w:r w:rsidR="008D0AFF" w:rsidRPr="00026AE0">
        <w:rPr>
          <w:rFonts w:ascii="Verdana" w:hAnsi="Verdana"/>
        </w:rPr>
        <w:t xml:space="preserve">some 100 acres of </w:t>
      </w:r>
      <w:r w:rsidR="00E00874" w:rsidRPr="00026AE0">
        <w:rPr>
          <w:rFonts w:ascii="Verdana" w:hAnsi="Verdana"/>
        </w:rPr>
        <w:t xml:space="preserve">productive </w:t>
      </w:r>
      <w:r w:rsidR="00916011" w:rsidRPr="00026AE0">
        <w:rPr>
          <w:rFonts w:ascii="Verdana" w:hAnsi="Verdana"/>
        </w:rPr>
        <w:t>valley bottom land</w:t>
      </w:r>
      <w:r w:rsidRPr="00026AE0">
        <w:rPr>
          <w:rFonts w:ascii="Verdana" w:hAnsi="Verdana"/>
        </w:rPr>
        <w:t xml:space="preserve"> was divided into two precincts, outer and inner. </w:t>
      </w:r>
      <w:r w:rsidR="00D1767F" w:rsidRPr="00026AE0">
        <w:rPr>
          <w:rFonts w:ascii="Verdana" w:hAnsi="Verdana"/>
        </w:rPr>
        <w:t xml:space="preserve">In the outer </w:t>
      </w:r>
      <w:r w:rsidR="00317E4E" w:rsidRPr="00026AE0">
        <w:rPr>
          <w:rFonts w:ascii="Verdana" w:hAnsi="Verdana"/>
        </w:rPr>
        <w:t xml:space="preserve">was all that was necessary to sustain the material needs of the Abbey: </w:t>
      </w:r>
      <w:r w:rsidR="00916011" w:rsidRPr="00026AE0">
        <w:rPr>
          <w:rFonts w:ascii="Verdana" w:hAnsi="Verdana"/>
        </w:rPr>
        <w:t>gardens and orchards</w:t>
      </w:r>
      <w:r w:rsidR="00317E4E" w:rsidRPr="00026AE0">
        <w:rPr>
          <w:rFonts w:ascii="Verdana" w:hAnsi="Verdana"/>
        </w:rPr>
        <w:t xml:space="preserve">, cattle grazing and </w:t>
      </w:r>
      <w:r w:rsidR="00463D59" w:rsidRPr="00026AE0">
        <w:rPr>
          <w:rFonts w:ascii="Verdana" w:hAnsi="Verdana"/>
        </w:rPr>
        <w:t>barns, preparation of vellum, leather and linen</w:t>
      </w:r>
      <w:r w:rsidR="00916011" w:rsidRPr="00026AE0">
        <w:rPr>
          <w:rFonts w:ascii="Verdana" w:hAnsi="Verdana"/>
        </w:rPr>
        <w:t xml:space="preserve">. </w:t>
      </w:r>
      <w:r w:rsidR="00463D59" w:rsidRPr="00026AE0">
        <w:rPr>
          <w:rFonts w:ascii="Verdana" w:hAnsi="Verdana"/>
        </w:rPr>
        <w:t>Diverted and impounded w</w:t>
      </w:r>
      <w:r w:rsidR="00317E4E" w:rsidRPr="00026AE0">
        <w:rPr>
          <w:rFonts w:ascii="Verdana" w:hAnsi="Verdana"/>
        </w:rPr>
        <w:t xml:space="preserve">ater </w:t>
      </w:r>
      <w:r w:rsidR="00463D59" w:rsidRPr="00026AE0">
        <w:rPr>
          <w:rFonts w:ascii="Verdana" w:hAnsi="Verdana"/>
        </w:rPr>
        <w:t>served the Abbey and drove</w:t>
      </w:r>
      <w:r w:rsidR="00317E4E" w:rsidRPr="00026AE0">
        <w:rPr>
          <w:rFonts w:ascii="Verdana" w:hAnsi="Verdana"/>
        </w:rPr>
        <w:t xml:space="preserve"> the mills</w:t>
      </w:r>
      <w:r w:rsidR="00D1767F" w:rsidRPr="00026AE0">
        <w:rPr>
          <w:rFonts w:ascii="Verdana" w:hAnsi="Verdana"/>
        </w:rPr>
        <w:t xml:space="preserve"> </w:t>
      </w:r>
      <w:r w:rsidR="00E00874" w:rsidRPr="00026AE0">
        <w:rPr>
          <w:rFonts w:ascii="Verdana" w:hAnsi="Verdana"/>
        </w:rPr>
        <w:t>for</w:t>
      </w:r>
      <w:r w:rsidR="00317E4E" w:rsidRPr="00026AE0">
        <w:rPr>
          <w:rFonts w:ascii="Verdana" w:hAnsi="Verdana"/>
        </w:rPr>
        <w:t xml:space="preserve"> grist, fulling and forging</w:t>
      </w:r>
      <w:r w:rsidR="00E00874" w:rsidRPr="00026AE0">
        <w:rPr>
          <w:rFonts w:ascii="Verdana" w:hAnsi="Verdana"/>
        </w:rPr>
        <w:t>.</w:t>
      </w:r>
    </w:p>
    <w:p w14:paraId="25DD30EE" w14:textId="52EBF995" w:rsidR="00D1767F" w:rsidRPr="00026AE0" w:rsidRDefault="00463D59" w:rsidP="00463D59">
      <w:pPr>
        <w:spacing w:after="240" w:line="360" w:lineRule="auto"/>
        <w:rPr>
          <w:rFonts w:ascii="Verdana" w:hAnsi="Verdana"/>
        </w:rPr>
      </w:pPr>
      <w:r w:rsidRPr="00026AE0">
        <w:rPr>
          <w:rFonts w:ascii="Verdana" w:hAnsi="Verdana"/>
        </w:rPr>
        <w:t>The West Gatehouse between the Inner and Outer Precincts was the</w:t>
      </w:r>
      <w:r w:rsidR="00E00874" w:rsidRPr="00026AE0">
        <w:rPr>
          <w:rFonts w:ascii="Verdana" w:hAnsi="Verdana"/>
        </w:rPr>
        <w:t xml:space="preserve"> interface between</w:t>
      </w:r>
      <w:r w:rsidR="00D1767F" w:rsidRPr="00026AE0">
        <w:rPr>
          <w:rFonts w:ascii="Verdana" w:hAnsi="Verdana"/>
        </w:rPr>
        <w:t xml:space="preserve"> secular </w:t>
      </w:r>
      <w:r w:rsidR="00E00874" w:rsidRPr="00026AE0">
        <w:rPr>
          <w:rFonts w:ascii="Verdana" w:hAnsi="Verdana"/>
        </w:rPr>
        <w:t>and</w:t>
      </w:r>
      <w:r w:rsidR="00D1767F" w:rsidRPr="00026AE0">
        <w:rPr>
          <w:rFonts w:ascii="Verdana" w:hAnsi="Verdana"/>
        </w:rPr>
        <w:t xml:space="preserve"> sacred</w:t>
      </w:r>
      <w:r w:rsidR="00170F71" w:rsidRPr="00026AE0">
        <w:rPr>
          <w:rFonts w:ascii="Verdana" w:hAnsi="Verdana"/>
        </w:rPr>
        <w:t>; reception, administration and the treasury.</w:t>
      </w:r>
      <w:r w:rsidR="00D1767F" w:rsidRPr="00026AE0">
        <w:rPr>
          <w:rFonts w:ascii="Verdana" w:hAnsi="Verdana"/>
        </w:rPr>
        <w:t xml:space="preserve"> Ahead a level open space, a range of buildings including the guesthouse, beyond which rose the West Door of the Abbey Church</w:t>
      </w:r>
      <w:r w:rsidR="00E00874" w:rsidRPr="00026AE0">
        <w:rPr>
          <w:rFonts w:ascii="Verdana" w:hAnsi="Verdana"/>
        </w:rPr>
        <w:t>, backed by the steep outlier</w:t>
      </w:r>
      <w:r w:rsidR="00D1767F" w:rsidRPr="00026AE0">
        <w:rPr>
          <w:rFonts w:ascii="Verdana" w:hAnsi="Verdana"/>
        </w:rPr>
        <w:t>.</w:t>
      </w:r>
    </w:p>
    <w:p w14:paraId="111A603E" w14:textId="66B86C01" w:rsidR="000541C5" w:rsidRPr="00026AE0" w:rsidRDefault="00463D59" w:rsidP="00916011">
      <w:pPr>
        <w:spacing w:after="240" w:line="360" w:lineRule="auto"/>
        <w:rPr>
          <w:rFonts w:ascii="Verdana" w:hAnsi="Verdana"/>
        </w:rPr>
      </w:pPr>
      <w:r w:rsidRPr="00026AE0">
        <w:rPr>
          <w:rFonts w:ascii="Verdana" w:hAnsi="Verdana"/>
        </w:rPr>
        <w:t xml:space="preserve">Externally the </w:t>
      </w:r>
      <w:r w:rsidR="000541C5" w:rsidRPr="00026AE0">
        <w:rPr>
          <w:rFonts w:ascii="Verdana" w:hAnsi="Verdana"/>
        </w:rPr>
        <w:t xml:space="preserve">extensive </w:t>
      </w:r>
      <w:r w:rsidRPr="00026AE0">
        <w:rPr>
          <w:rFonts w:ascii="Verdana" w:hAnsi="Verdana"/>
        </w:rPr>
        <w:t xml:space="preserve">sheep </w:t>
      </w:r>
      <w:r w:rsidR="000541C5" w:rsidRPr="00026AE0">
        <w:rPr>
          <w:rFonts w:ascii="Verdana" w:hAnsi="Verdana"/>
        </w:rPr>
        <w:t xml:space="preserve">grazing </w:t>
      </w:r>
      <w:r w:rsidR="008C04D2" w:rsidRPr="00026AE0">
        <w:rPr>
          <w:rFonts w:ascii="Verdana" w:hAnsi="Verdana"/>
        </w:rPr>
        <w:t xml:space="preserve">on the uplands </w:t>
      </w:r>
      <w:r w:rsidRPr="00026AE0">
        <w:rPr>
          <w:rFonts w:ascii="Verdana" w:hAnsi="Verdana"/>
        </w:rPr>
        <w:t xml:space="preserve">provided the </w:t>
      </w:r>
      <w:r w:rsidR="000541C5" w:rsidRPr="00026AE0">
        <w:rPr>
          <w:rFonts w:ascii="Verdana" w:hAnsi="Verdana"/>
        </w:rPr>
        <w:t>wool</w:t>
      </w:r>
      <w:r w:rsidRPr="00026AE0">
        <w:rPr>
          <w:rFonts w:ascii="Verdana" w:hAnsi="Verdana"/>
        </w:rPr>
        <w:t>,</w:t>
      </w:r>
      <w:r w:rsidR="000541C5" w:rsidRPr="00026AE0">
        <w:rPr>
          <w:rFonts w:ascii="Verdana" w:hAnsi="Verdana"/>
        </w:rPr>
        <w:t xml:space="preserve"> an essential source of income. Proximity to the sea </w:t>
      </w:r>
      <w:r w:rsidR="00310F41" w:rsidRPr="00026AE0">
        <w:rPr>
          <w:rFonts w:ascii="Verdana" w:hAnsi="Verdana"/>
        </w:rPr>
        <w:t>enabled</w:t>
      </w:r>
      <w:r w:rsidR="000541C5" w:rsidRPr="00026AE0">
        <w:rPr>
          <w:rFonts w:ascii="Verdana" w:hAnsi="Verdana"/>
        </w:rPr>
        <w:t xml:space="preserve"> fishing, as well as trade</w:t>
      </w:r>
      <w:r w:rsidR="008D0AFF" w:rsidRPr="00026AE0">
        <w:rPr>
          <w:rFonts w:ascii="Verdana" w:hAnsi="Verdana"/>
        </w:rPr>
        <w:t xml:space="preserve"> and the import of</w:t>
      </w:r>
      <w:r w:rsidR="000541C5" w:rsidRPr="00026AE0">
        <w:rPr>
          <w:rFonts w:ascii="Verdana" w:hAnsi="Verdana"/>
        </w:rPr>
        <w:t xml:space="preserve"> building materials</w:t>
      </w:r>
      <w:r w:rsidR="008D0AFF" w:rsidRPr="00026AE0">
        <w:rPr>
          <w:rFonts w:ascii="Verdana" w:hAnsi="Verdana"/>
        </w:rPr>
        <w:t xml:space="preserve">. </w:t>
      </w:r>
      <w:r w:rsidR="000541C5" w:rsidRPr="00026AE0">
        <w:rPr>
          <w:rFonts w:ascii="Verdana" w:hAnsi="Verdana"/>
        </w:rPr>
        <w:t>Woodland provided</w:t>
      </w:r>
      <w:r w:rsidR="008D0AFF" w:rsidRPr="00026AE0">
        <w:rPr>
          <w:rFonts w:ascii="Verdana" w:hAnsi="Verdana"/>
        </w:rPr>
        <w:t xml:space="preserve"> not only building materials </w:t>
      </w:r>
      <w:r w:rsidR="00644B2D">
        <w:rPr>
          <w:rFonts w:ascii="Verdana" w:hAnsi="Verdana"/>
        </w:rPr>
        <w:t>as well as</w:t>
      </w:r>
      <w:r w:rsidR="000541C5" w:rsidRPr="00026AE0">
        <w:rPr>
          <w:rFonts w:ascii="Verdana" w:hAnsi="Verdana"/>
        </w:rPr>
        <w:t xml:space="preserve"> fuel</w:t>
      </w:r>
      <w:r w:rsidR="008D0AFF" w:rsidRPr="00026AE0">
        <w:rPr>
          <w:rFonts w:ascii="Verdana" w:hAnsi="Verdana"/>
        </w:rPr>
        <w:t xml:space="preserve"> supplemented by nearby peat-cuttings</w:t>
      </w:r>
      <w:r w:rsidR="00310F41" w:rsidRPr="00026AE0">
        <w:rPr>
          <w:rFonts w:ascii="Verdana" w:hAnsi="Verdana"/>
        </w:rPr>
        <w:t>, principally</w:t>
      </w:r>
      <w:r w:rsidR="00330916" w:rsidRPr="00026AE0">
        <w:rPr>
          <w:rFonts w:ascii="Verdana" w:hAnsi="Verdana"/>
        </w:rPr>
        <w:t xml:space="preserve"> the post-glacial and extensive</w:t>
      </w:r>
      <w:r w:rsidR="00BA2F49" w:rsidRPr="00026AE0">
        <w:rPr>
          <w:rFonts w:ascii="Verdana" w:hAnsi="Verdana"/>
        </w:rPr>
        <w:t xml:space="preserve"> raised bog,</w:t>
      </w:r>
      <w:r w:rsidR="00330916" w:rsidRPr="00026AE0">
        <w:rPr>
          <w:rFonts w:ascii="Verdana" w:hAnsi="Verdana"/>
        </w:rPr>
        <w:t xml:space="preserve"> Cors Caron</w:t>
      </w:r>
      <w:r w:rsidR="00310F41" w:rsidRPr="00026AE0">
        <w:rPr>
          <w:rFonts w:ascii="Verdana" w:hAnsi="Verdana"/>
        </w:rPr>
        <w:t>, together with</w:t>
      </w:r>
      <w:r w:rsidR="00330916" w:rsidRPr="00026AE0">
        <w:rPr>
          <w:rFonts w:ascii="Verdana" w:hAnsi="Verdana"/>
        </w:rPr>
        <w:t xml:space="preserve"> wildfowl and fish</w:t>
      </w:r>
      <w:r w:rsidR="00EC7488" w:rsidRPr="00026AE0">
        <w:rPr>
          <w:rFonts w:ascii="Verdana" w:hAnsi="Verdana"/>
        </w:rPr>
        <w:t xml:space="preserve">. </w:t>
      </w:r>
      <w:r w:rsidR="000541C5" w:rsidRPr="00026AE0">
        <w:rPr>
          <w:rFonts w:ascii="Verdana" w:hAnsi="Verdana"/>
        </w:rPr>
        <w:t>Proximity to overland route-ways was a mixed blessing</w:t>
      </w:r>
      <w:r w:rsidR="00F45F5E" w:rsidRPr="00026AE0">
        <w:rPr>
          <w:rFonts w:ascii="Verdana" w:hAnsi="Verdana"/>
        </w:rPr>
        <w:t xml:space="preserve"> and Strata Florida was on the junction of two major transmontane routes and while </w:t>
      </w:r>
      <w:r w:rsidR="000541C5" w:rsidRPr="00026AE0">
        <w:rPr>
          <w:rFonts w:ascii="Verdana" w:hAnsi="Verdana"/>
        </w:rPr>
        <w:t xml:space="preserve">they facilitated the </w:t>
      </w:r>
      <w:r w:rsidR="00644B2D">
        <w:rPr>
          <w:rFonts w:ascii="Verdana" w:hAnsi="Verdana"/>
        </w:rPr>
        <w:t>essential</w:t>
      </w:r>
      <w:r w:rsidR="000541C5" w:rsidRPr="00026AE0">
        <w:rPr>
          <w:rFonts w:ascii="Verdana" w:hAnsi="Verdana"/>
        </w:rPr>
        <w:t xml:space="preserve"> contacts with other foundations, the hospitality that had to be afforded to travellers was often burdensome.  </w:t>
      </w:r>
    </w:p>
    <w:p w14:paraId="6233D3C9" w14:textId="3EA6DEFC" w:rsidR="001A59E2" w:rsidRPr="00026AE0" w:rsidRDefault="000C34D4" w:rsidP="00916011">
      <w:pPr>
        <w:spacing w:after="240" w:line="360" w:lineRule="auto"/>
        <w:rPr>
          <w:rFonts w:ascii="Verdana" w:hAnsi="Verdana"/>
        </w:rPr>
      </w:pPr>
      <w:r w:rsidRPr="00026AE0">
        <w:rPr>
          <w:rFonts w:ascii="Verdana" w:hAnsi="Verdana"/>
        </w:rPr>
        <w:t>T</w:t>
      </w:r>
      <w:r w:rsidR="00F45F5E" w:rsidRPr="00026AE0">
        <w:rPr>
          <w:rFonts w:ascii="Verdana" w:hAnsi="Verdana"/>
        </w:rPr>
        <w:t>h</w:t>
      </w:r>
      <w:r w:rsidR="00CA32E7" w:rsidRPr="00026AE0">
        <w:rPr>
          <w:rFonts w:ascii="Verdana" w:hAnsi="Verdana"/>
        </w:rPr>
        <w:t xml:space="preserve">us far </w:t>
      </w:r>
      <w:r w:rsidR="001824BD" w:rsidRPr="00026AE0">
        <w:rPr>
          <w:rFonts w:ascii="Verdana" w:hAnsi="Verdana"/>
        </w:rPr>
        <w:t xml:space="preserve">not all that different from </w:t>
      </w:r>
      <w:r w:rsidRPr="00026AE0">
        <w:rPr>
          <w:rFonts w:ascii="Verdana" w:hAnsi="Verdana"/>
        </w:rPr>
        <w:t>other such foundation</w:t>
      </w:r>
      <w:r w:rsidR="001824BD" w:rsidRPr="00026AE0">
        <w:rPr>
          <w:rFonts w:ascii="Verdana" w:hAnsi="Verdana"/>
        </w:rPr>
        <w:t>s</w:t>
      </w:r>
      <w:r w:rsidRPr="00026AE0">
        <w:rPr>
          <w:rFonts w:ascii="Verdana" w:hAnsi="Verdana"/>
        </w:rPr>
        <w:t>, so we must return to Austin’s accolade. Patronage and thereby security of tenure</w:t>
      </w:r>
      <w:r w:rsidR="00F77AD0" w:rsidRPr="00026AE0">
        <w:rPr>
          <w:rFonts w:ascii="Verdana" w:hAnsi="Verdana"/>
        </w:rPr>
        <w:t xml:space="preserve"> </w:t>
      </w:r>
      <w:r w:rsidRPr="00026AE0">
        <w:rPr>
          <w:rFonts w:ascii="Verdana" w:hAnsi="Verdana"/>
        </w:rPr>
        <w:t>– yes, all-important –</w:t>
      </w:r>
      <w:r w:rsidR="00F77AD0" w:rsidRPr="00026AE0">
        <w:rPr>
          <w:rFonts w:ascii="Verdana" w:hAnsi="Verdana"/>
        </w:rPr>
        <w:t xml:space="preserve"> but also </w:t>
      </w:r>
      <w:r w:rsidR="001824BD" w:rsidRPr="00026AE0">
        <w:rPr>
          <w:rFonts w:ascii="Verdana" w:hAnsi="Verdana"/>
        </w:rPr>
        <w:t>Strata Florida’s</w:t>
      </w:r>
      <w:r w:rsidR="00F77AD0" w:rsidRPr="00026AE0">
        <w:rPr>
          <w:rFonts w:ascii="Verdana" w:hAnsi="Verdana"/>
        </w:rPr>
        <w:t xml:space="preserve"> reputation for scholasticism and political affiliation, as </w:t>
      </w:r>
      <w:r w:rsidR="00F77AD0" w:rsidRPr="00026AE0">
        <w:rPr>
          <w:rFonts w:ascii="Verdana" w:hAnsi="Verdana"/>
        </w:rPr>
        <w:lastRenderedPageBreak/>
        <w:t>well as a centre of healing and spiritual well-being</w:t>
      </w:r>
      <w:r w:rsidR="00D347DA" w:rsidRPr="00026AE0">
        <w:rPr>
          <w:rFonts w:ascii="Verdana" w:hAnsi="Verdana"/>
        </w:rPr>
        <w:t xml:space="preserve"> (Austin 201</w:t>
      </w:r>
      <w:r w:rsidR="00644B2D">
        <w:rPr>
          <w:rFonts w:ascii="Verdana" w:hAnsi="Verdana"/>
        </w:rPr>
        <w:t>2</w:t>
      </w:r>
      <w:r w:rsidR="00D347DA" w:rsidRPr="00026AE0">
        <w:rPr>
          <w:rFonts w:ascii="Verdana" w:hAnsi="Verdana"/>
        </w:rPr>
        <w:t>)</w:t>
      </w:r>
      <w:r w:rsidR="00B847BD" w:rsidRPr="00026AE0">
        <w:rPr>
          <w:rFonts w:ascii="Verdana" w:hAnsi="Verdana"/>
        </w:rPr>
        <w:t xml:space="preserve"> and, ‘the focal inspiration for the cultural, social and political aspirations of a small nation which has fought so hard to retain its language and identity.’ </w:t>
      </w:r>
      <w:r w:rsidR="00644B2D">
        <w:rPr>
          <w:rFonts w:ascii="Verdana" w:hAnsi="Verdana"/>
        </w:rPr>
        <w:t>(</w:t>
      </w:r>
      <w:r w:rsidR="00B847BD" w:rsidRPr="00026AE0">
        <w:rPr>
          <w:rFonts w:ascii="Verdana" w:hAnsi="Verdana"/>
        </w:rPr>
        <w:t xml:space="preserve">Austin </w:t>
      </w:r>
      <w:r w:rsidR="00644B2D">
        <w:rPr>
          <w:rFonts w:ascii="Verdana" w:hAnsi="Verdana"/>
        </w:rPr>
        <w:t>2019)</w:t>
      </w:r>
      <w:r w:rsidR="00B847BD" w:rsidRPr="00026AE0">
        <w:rPr>
          <w:rFonts w:ascii="Verdana" w:hAnsi="Verdana"/>
        </w:rPr>
        <w:t>.</w:t>
      </w:r>
      <w:r w:rsidR="001824BD" w:rsidRPr="00026AE0">
        <w:rPr>
          <w:rFonts w:ascii="Verdana" w:hAnsi="Verdana"/>
        </w:rPr>
        <w:t xml:space="preserve"> T</w:t>
      </w:r>
      <w:r w:rsidR="002406FB" w:rsidRPr="00026AE0">
        <w:rPr>
          <w:rFonts w:ascii="Verdana" w:hAnsi="Verdana"/>
        </w:rPr>
        <w:t xml:space="preserve">here is also a suggestion that </w:t>
      </w:r>
      <w:r w:rsidR="001824BD" w:rsidRPr="00026AE0">
        <w:rPr>
          <w:rFonts w:ascii="Verdana" w:hAnsi="Verdana"/>
        </w:rPr>
        <w:t>the site</w:t>
      </w:r>
      <w:r w:rsidR="002406FB" w:rsidRPr="00026AE0">
        <w:rPr>
          <w:rFonts w:ascii="Verdana" w:hAnsi="Verdana"/>
        </w:rPr>
        <w:t xml:space="preserve"> may have already been</w:t>
      </w:r>
      <w:r w:rsidR="00944954" w:rsidRPr="00026AE0">
        <w:rPr>
          <w:rFonts w:ascii="Verdana" w:hAnsi="Verdana"/>
        </w:rPr>
        <w:t xml:space="preserve"> a place of some religious importance</w:t>
      </w:r>
      <w:r w:rsidR="002406FB" w:rsidRPr="00026AE0">
        <w:rPr>
          <w:rFonts w:ascii="Verdana" w:hAnsi="Verdana"/>
        </w:rPr>
        <w:t xml:space="preserve"> </w:t>
      </w:r>
      <w:r w:rsidR="00944954" w:rsidRPr="00026AE0">
        <w:rPr>
          <w:rFonts w:ascii="Verdana" w:hAnsi="Verdana"/>
        </w:rPr>
        <w:t>and that the Cistercians deliberately selected it for the meaning it held already</w:t>
      </w:r>
      <w:r w:rsidR="00BC7143" w:rsidRPr="00026AE0">
        <w:rPr>
          <w:rFonts w:ascii="Verdana" w:hAnsi="Verdana"/>
        </w:rPr>
        <w:t xml:space="preserve">, perhaps as </w:t>
      </w:r>
      <w:r w:rsidR="00773B33">
        <w:rPr>
          <w:rFonts w:ascii="Verdana" w:hAnsi="Verdana"/>
        </w:rPr>
        <w:t xml:space="preserve">Austin proposes </w:t>
      </w:r>
      <w:r w:rsidR="00BC7143" w:rsidRPr="00026AE0">
        <w:rPr>
          <w:rFonts w:ascii="Verdana" w:hAnsi="Verdana"/>
        </w:rPr>
        <w:t>the remains of a large Celtic monastery</w:t>
      </w:r>
      <w:r w:rsidR="00773B33">
        <w:rPr>
          <w:rFonts w:ascii="Verdana" w:hAnsi="Verdana"/>
        </w:rPr>
        <w:t xml:space="preserve"> as evidenced by</w:t>
      </w:r>
      <w:r w:rsidR="0087260A" w:rsidRPr="00026AE0">
        <w:rPr>
          <w:rFonts w:ascii="Verdana" w:hAnsi="Verdana"/>
        </w:rPr>
        <w:t xml:space="preserve"> the remains of holy well in front of the Abbey’s high altar, fed</w:t>
      </w:r>
      <w:r w:rsidR="009967DA" w:rsidRPr="00026AE0">
        <w:rPr>
          <w:rFonts w:ascii="Verdana" w:hAnsi="Verdana"/>
        </w:rPr>
        <w:t xml:space="preserve"> from the Glasffrwd valley to the south. This in turn </w:t>
      </w:r>
      <w:r w:rsidR="00906DAA" w:rsidRPr="00026AE0">
        <w:rPr>
          <w:rFonts w:ascii="Verdana" w:hAnsi="Verdana"/>
        </w:rPr>
        <w:t>was</w:t>
      </w:r>
      <w:r w:rsidR="009967DA" w:rsidRPr="00026AE0">
        <w:rPr>
          <w:rFonts w:ascii="Verdana" w:hAnsi="Verdana"/>
        </w:rPr>
        <w:t xml:space="preserve"> itself partially fed by another holy and healing well which is still intact and revered in Dyffryn Tawel </w:t>
      </w:r>
      <w:r w:rsidR="00906DAA" w:rsidRPr="00026AE0">
        <w:rPr>
          <w:rFonts w:ascii="Verdana" w:hAnsi="Verdana"/>
        </w:rPr>
        <w:t>while,</w:t>
      </w:r>
      <w:r w:rsidR="009967DA" w:rsidRPr="00026AE0">
        <w:rPr>
          <w:rFonts w:ascii="Verdana" w:hAnsi="Verdana"/>
        </w:rPr>
        <w:t xml:space="preserve"> upstream there are at least two </w:t>
      </w:r>
      <w:r w:rsidR="00891031" w:rsidRPr="00026AE0">
        <w:rPr>
          <w:rFonts w:ascii="Verdana" w:hAnsi="Verdana"/>
        </w:rPr>
        <w:t>more</w:t>
      </w:r>
      <w:r w:rsidR="009967DA" w:rsidRPr="00026AE0">
        <w:rPr>
          <w:rFonts w:ascii="Verdana" w:hAnsi="Verdana"/>
        </w:rPr>
        <w:t xml:space="preserve"> and the source of the river is, uniquely</w:t>
      </w:r>
      <w:r w:rsidR="00906DAA" w:rsidRPr="00026AE0">
        <w:rPr>
          <w:rFonts w:ascii="Verdana" w:hAnsi="Verdana"/>
        </w:rPr>
        <w:t xml:space="preserve"> </w:t>
      </w:r>
      <w:r w:rsidR="009967DA" w:rsidRPr="00026AE0">
        <w:rPr>
          <w:rFonts w:ascii="Verdana" w:hAnsi="Verdana"/>
        </w:rPr>
        <w:t>for the region, surrounded by prehistoric monuments</w:t>
      </w:r>
      <w:r w:rsidR="00906DAA" w:rsidRPr="00026AE0">
        <w:rPr>
          <w:rFonts w:ascii="Verdana" w:hAnsi="Verdana"/>
        </w:rPr>
        <w:t>.</w:t>
      </w:r>
      <w:r w:rsidR="009967DA" w:rsidRPr="00026AE0">
        <w:rPr>
          <w:rFonts w:ascii="Verdana" w:hAnsi="Verdana"/>
        </w:rPr>
        <w:t xml:space="preserve"> </w:t>
      </w:r>
      <w:r w:rsidR="00DA6622">
        <w:rPr>
          <w:rFonts w:ascii="Verdana" w:hAnsi="Verdana"/>
        </w:rPr>
        <w:t>(Austin 2019)</w:t>
      </w:r>
      <w:r w:rsidR="00906DAA" w:rsidRPr="00026AE0">
        <w:rPr>
          <w:rFonts w:ascii="Verdana" w:hAnsi="Verdana"/>
        </w:rPr>
        <w:t xml:space="preserve"> Ysbryd</w:t>
      </w:r>
      <w:r w:rsidR="009967DA" w:rsidRPr="00026AE0">
        <w:rPr>
          <w:rFonts w:ascii="Verdana" w:hAnsi="Verdana"/>
        </w:rPr>
        <w:t>].</w:t>
      </w:r>
    </w:p>
    <w:p w14:paraId="323090D4" w14:textId="03876109" w:rsidR="009967DA" w:rsidRPr="00026AE0" w:rsidRDefault="005972C8" w:rsidP="00916011">
      <w:pPr>
        <w:spacing w:after="240" w:line="360" w:lineRule="auto"/>
        <w:rPr>
          <w:rFonts w:ascii="Verdana" w:hAnsi="Verdana"/>
        </w:rPr>
      </w:pPr>
      <w:r w:rsidRPr="00026AE0">
        <w:rPr>
          <w:rFonts w:ascii="Verdana" w:hAnsi="Verdana"/>
        </w:rPr>
        <w:t>Dissolution therefore not only tumbled this important monastic foundation</w:t>
      </w:r>
      <w:r w:rsidR="001824BD" w:rsidRPr="00026AE0">
        <w:rPr>
          <w:rFonts w:ascii="Verdana" w:hAnsi="Verdana"/>
        </w:rPr>
        <w:t>,</w:t>
      </w:r>
      <w:r w:rsidRPr="00026AE0">
        <w:rPr>
          <w:rFonts w:ascii="Verdana" w:hAnsi="Verdana"/>
        </w:rPr>
        <w:t xml:space="preserve"> but also brought this place of secluded spirituality </w:t>
      </w:r>
      <w:r w:rsidR="009967DA" w:rsidRPr="00026AE0">
        <w:rPr>
          <w:rFonts w:ascii="Verdana" w:hAnsi="Verdana"/>
        </w:rPr>
        <w:t xml:space="preserve">and significance to Welsh culture </w:t>
      </w:r>
      <w:r w:rsidRPr="00026AE0">
        <w:rPr>
          <w:rFonts w:ascii="Verdana" w:hAnsi="Verdana"/>
        </w:rPr>
        <w:t>into jeopardy.</w:t>
      </w:r>
    </w:p>
    <w:p w14:paraId="7BA2531C" w14:textId="305D42B0" w:rsidR="00EB460D" w:rsidRPr="00026AE0" w:rsidRDefault="00EB460D" w:rsidP="00916011">
      <w:pPr>
        <w:spacing w:after="240" w:line="360" w:lineRule="auto"/>
        <w:rPr>
          <w:rFonts w:ascii="Verdana" w:hAnsi="Verdana"/>
          <w:b/>
          <w:bCs/>
        </w:rPr>
      </w:pPr>
      <w:r w:rsidRPr="00026AE0">
        <w:rPr>
          <w:rFonts w:ascii="Verdana" w:hAnsi="Verdana"/>
          <w:b/>
          <w:bCs/>
        </w:rPr>
        <w:t>All Change</w:t>
      </w:r>
    </w:p>
    <w:p w14:paraId="053E0D4A" w14:textId="5D36B186" w:rsidR="00800684" w:rsidRPr="00026AE0" w:rsidRDefault="00D5269B" w:rsidP="00296E0B">
      <w:pPr>
        <w:spacing w:after="240" w:line="360" w:lineRule="auto"/>
        <w:rPr>
          <w:rFonts w:ascii="Verdana" w:hAnsi="Verdana"/>
        </w:rPr>
      </w:pPr>
      <w:r w:rsidRPr="00026AE0">
        <w:rPr>
          <w:rFonts w:ascii="Verdana" w:hAnsi="Verdana"/>
        </w:rPr>
        <w:t>We now move forward a couple of centuries</w:t>
      </w:r>
      <w:r w:rsidR="003E58EE" w:rsidRPr="00026AE0">
        <w:rPr>
          <w:rFonts w:ascii="Verdana" w:hAnsi="Verdana"/>
        </w:rPr>
        <w:t xml:space="preserve"> </w:t>
      </w:r>
      <w:r w:rsidR="00A91D89" w:rsidRPr="00026AE0">
        <w:rPr>
          <w:rFonts w:ascii="Verdana" w:hAnsi="Verdana"/>
        </w:rPr>
        <w:t xml:space="preserve">to </w:t>
      </w:r>
      <w:r w:rsidR="003E58EE" w:rsidRPr="00026AE0">
        <w:rPr>
          <w:rFonts w:ascii="Verdana" w:hAnsi="Verdana"/>
        </w:rPr>
        <w:t>the</w:t>
      </w:r>
      <w:r w:rsidR="00E05417" w:rsidRPr="00026AE0">
        <w:rPr>
          <w:rFonts w:ascii="Verdana" w:hAnsi="Verdana"/>
        </w:rPr>
        <w:t xml:space="preserve"> eighteenth century</w:t>
      </w:r>
      <w:r w:rsidR="00A91D89" w:rsidRPr="00026AE0">
        <w:rPr>
          <w:rFonts w:ascii="Verdana" w:hAnsi="Verdana"/>
        </w:rPr>
        <w:t>, the</w:t>
      </w:r>
      <w:r w:rsidR="00E05417" w:rsidRPr="00026AE0">
        <w:rPr>
          <w:rFonts w:ascii="Verdana" w:hAnsi="Verdana"/>
        </w:rPr>
        <w:t xml:space="preserve"> </w:t>
      </w:r>
      <w:r w:rsidR="003E58EE" w:rsidRPr="00026AE0">
        <w:rPr>
          <w:rFonts w:ascii="Verdana" w:hAnsi="Verdana"/>
        </w:rPr>
        <w:t>Age of Enlightenment</w:t>
      </w:r>
      <w:r w:rsidR="0014026A" w:rsidRPr="00026AE0">
        <w:rPr>
          <w:rFonts w:ascii="Verdana" w:hAnsi="Verdana"/>
        </w:rPr>
        <w:t>, marked by a surge of interest in the antiquities of Britain</w:t>
      </w:r>
      <w:r w:rsidR="00A91D89" w:rsidRPr="00026AE0">
        <w:rPr>
          <w:rFonts w:ascii="Verdana" w:hAnsi="Verdana"/>
        </w:rPr>
        <w:t>.</w:t>
      </w:r>
      <w:r w:rsidR="00EB460D" w:rsidRPr="00026AE0">
        <w:rPr>
          <w:rFonts w:ascii="Verdana" w:hAnsi="Verdana"/>
        </w:rPr>
        <w:t xml:space="preserve"> </w:t>
      </w:r>
      <w:r w:rsidR="00CF75C3">
        <w:rPr>
          <w:rFonts w:ascii="Verdana" w:hAnsi="Verdana"/>
        </w:rPr>
        <w:t>Simultaneusly</w:t>
      </w:r>
      <w:r w:rsidR="00EB460D" w:rsidRPr="00026AE0">
        <w:rPr>
          <w:rFonts w:ascii="Verdana" w:hAnsi="Verdana"/>
        </w:rPr>
        <w:t xml:space="preserve"> the elite were investing their new-found wealth in land and building and in Wales itself there was a growing appreciation of its culture – language, literature and, yes, poetry and landscape. </w:t>
      </w:r>
      <w:r w:rsidR="00A91D89" w:rsidRPr="00026AE0">
        <w:rPr>
          <w:rFonts w:ascii="Verdana" w:hAnsi="Verdana"/>
        </w:rPr>
        <w:t xml:space="preserve">In turn this led to </w:t>
      </w:r>
      <w:r w:rsidR="00984758" w:rsidRPr="00026AE0">
        <w:rPr>
          <w:rFonts w:ascii="Verdana" w:hAnsi="Verdana"/>
        </w:rPr>
        <w:t xml:space="preserve">a dramatic change in </w:t>
      </w:r>
      <w:r w:rsidR="00D567FD" w:rsidRPr="00026AE0">
        <w:rPr>
          <w:rFonts w:ascii="Verdana" w:hAnsi="Verdana"/>
        </w:rPr>
        <w:t xml:space="preserve">the perception and usage of </w:t>
      </w:r>
      <w:r w:rsidR="00984758" w:rsidRPr="00026AE0">
        <w:rPr>
          <w:rFonts w:ascii="Verdana" w:hAnsi="Verdana"/>
        </w:rPr>
        <w:t>designed landscapes</w:t>
      </w:r>
      <w:r w:rsidR="00A91D89" w:rsidRPr="00026AE0">
        <w:rPr>
          <w:rFonts w:ascii="Verdana" w:hAnsi="Verdana"/>
        </w:rPr>
        <w:t xml:space="preserve"> that</w:t>
      </w:r>
      <w:r w:rsidR="00984758" w:rsidRPr="00026AE0">
        <w:rPr>
          <w:rFonts w:ascii="Verdana" w:hAnsi="Verdana"/>
        </w:rPr>
        <w:t xml:space="preserve"> </w:t>
      </w:r>
      <w:r w:rsidR="00B068DE" w:rsidRPr="00026AE0">
        <w:rPr>
          <w:rFonts w:ascii="Verdana" w:hAnsi="Verdana"/>
        </w:rPr>
        <w:t>immediately captivated the aristocracy</w:t>
      </w:r>
      <w:r w:rsidR="00D567FD" w:rsidRPr="00026AE0">
        <w:rPr>
          <w:rFonts w:ascii="Verdana" w:hAnsi="Verdana"/>
        </w:rPr>
        <w:t xml:space="preserve"> fresh from the Grand Tour</w:t>
      </w:r>
      <w:r w:rsidR="00EB6AB8" w:rsidRPr="00026AE0">
        <w:rPr>
          <w:rFonts w:ascii="Verdana" w:hAnsi="Verdana"/>
        </w:rPr>
        <w:t>, an imaginative rationalisation of ancient practices</w:t>
      </w:r>
      <w:r w:rsidR="00906DAA" w:rsidRPr="00026AE0">
        <w:rPr>
          <w:rFonts w:ascii="Verdana" w:hAnsi="Verdana"/>
        </w:rPr>
        <w:t xml:space="preserve"> adapted</w:t>
      </w:r>
      <w:r w:rsidR="00EB6AB8" w:rsidRPr="00026AE0">
        <w:rPr>
          <w:rFonts w:ascii="Verdana" w:hAnsi="Verdana"/>
        </w:rPr>
        <w:t xml:space="preserve"> to the specific needs of the landed </w:t>
      </w:r>
      <w:r w:rsidR="00CF75C3">
        <w:rPr>
          <w:rFonts w:ascii="Verdana" w:hAnsi="Verdana"/>
        </w:rPr>
        <w:t>e</w:t>
      </w:r>
      <w:r w:rsidR="00EB6AB8" w:rsidRPr="00026AE0">
        <w:rPr>
          <w:rFonts w:ascii="Verdana" w:hAnsi="Verdana"/>
        </w:rPr>
        <w:t>lites in the age of physiocracy</w:t>
      </w:r>
      <w:r w:rsidR="00984758" w:rsidRPr="00026AE0">
        <w:rPr>
          <w:rFonts w:ascii="Verdana" w:hAnsi="Verdana"/>
        </w:rPr>
        <w:t>. Reflecting the writings of Virgil and Pliny and the paintings of Poussin and Claude Lorraine nature was to be embraced and celebrated, not supressed.</w:t>
      </w:r>
      <w:r w:rsidR="001824BD" w:rsidRPr="00026AE0">
        <w:t xml:space="preserve"> </w:t>
      </w:r>
      <w:r w:rsidR="001824BD" w:rsidRPr="00026AE0">
        <w:rPr>
          <w:rFonts w:ascii="Verdana" w:hAnsi="Verdana"/>
        </w:rPr>
        <w:t>Harold Walpole was describing landscape gardening as a sister art to poetry and paintin</w:t>
      </w:r>
      <w:r w:rsidR="00A91D89" w:rsidRPr="00026AE0">
        <w:rPr>
          <w:rFonts w:ascii="Verdana" w:hAnsi="Verdana"/>
        </w:rPr>
        <w:t>g and</w:t>
      </w:r>
      <w:r w:rsidR="001824BD" w:rsidRPr="00026AE0">
        <w:rPr>
          <w:rFonts w:ascii="Verdana" w:hAnsi="Verdana"/>
        </w:rPr>
        <w:t xml:space="preserve"> some even drew parallels with theatre.  </w:t>
      </w:r>
      <w:r w:rsidR="00984758" w:rsidRPr="00026AE0">
        <w:rPr>
          <w:rFonts w:ascii="Verdana" w:hAnsi="Verdana"/>
        </w:rPr>
        <w:t xml:space="preserve"> </w:t>
      </w:r>
      <w:r w:rsidR="00800684" w:rsidRPr="00026AE0">
        <w:rPr>
          <w:rFonts w:ascii="Verdana" w:hAnsi="Verdana"/>
        </w:rPr>
        <w:t>In h</w:t>
      </w:r>
      <w:r w:rsidR="0003078C" w:rsidRPr="00026AE0">
        <w:rPr>
          <w:rFonts w:ascii="Verdana" w:hAnsi="Verdana"/>
        </w:rPr>
        <w:t xml:space="preserve">is </w:t>
      </w:r>
      <w:r w:rsidR="00800684" w:rsidRPr="00026AE0">
        <w:rPr>
          <w:rFonts w:ascii="Verdana" w:hAnsi="Verdana"/>
        </w:rPr>
        <w:t xml:space="preserve">epistle to Burlington Alexander Pope </w:t>
      </w:r>
      <w:r w:rsidR="0003078C" w:rsidRPr="00026AE0">
        <w:rPr>
          <w:rFonts w:ascii="Verdana" w:hAnsi="Verdana"/>
        </w:rPr>
        <w:t xml:space="preserve">also </w:t>
      </w:r>
      <w:r w:rsidR="00A91D89" w:rsidRPr="00026AE0">
        <w:rPr>
          <w:rFonts w:ascii="Verdana" w:hAnsi="Verdana"/>
        </w:rPr>
        <w:t>ruled that,</w:t>
      </w:r>
      <w:r w:rsidR="00800684" w:rsidRPr="00026AE0">
        <w:rPr>
          <w:rFonts w:ascii="Verdana" w:hAnsi="Verdana"/>
        </w:rPr>
        <w:t xml:space="preserve"> ‘All must be adapted to the Genius and Use of the Place …’ and Wilkie reminds us that the way we live on and use the land is as important as we feel about it; the personality, identity or spirit of the place</w:t>
      </w:r>
      <w:r w:rsidR="00A91D89" w:rsidRPr="00026AE0">
        <w:rPr>
          <w:rFonts w:ascii="Verdana" w:hAnsi="Verdana"/>
        </w:rPr>
        <w:t xml:space="preserve"> </w:t>
      </w:r>
      <w:r w:rsidR="00CF75C3">
        <w:rPr>
          <w:rFonts w:ascii="Verdana" w:hAnsi="Verdana"/>
        </w:rPr>
        <w:t>(Wilkie 2019)</w:t>
      </w:r>
      <w:r w:rsidR="00800684" w:rsidRPr="00026AE0">
        <w:rPr>
          <w:rFonts w:ascii="Verdana" w:hAnsi="Verdana"/>
        </w:rPr>
        <w:t xml:space="preserve">. </w:t>
      </w:r>
    </w:p>
    <w:p w14:paraId="221C6D29" w14:textId="259992FF" w:rsidR="00B07104" w:rsidRPr="00026AE0" w:rsidRDefault="00A91D89" w:rsidP="00296E0B">
      <w:pPr>
        <w:spacing w:after="240" w:line="360" w:lineRule="auto"/>
        <w:rPr>
          <w:rFonts w:ascii="Verdana" w:hAnsi="Verdana"/>
        </w:rPr>
      </w:pPr>
      <w:r w:rsidRPr="00026AE0">
        <w:rPr>
          <w:rFonts w:ascii="Verdana" w:hAnsi="Verdana"/>
        </w:rPr>
        <w:lastRenderedPageBreak/>
        <w:t xml:space="preserve">In practice the effect on designed landscape </w:t>
      </w:r>
      <w:r w:rsidR="002F0C89" w:rsidRPr="00026AE0">
        <w:rPr>
          <w:rFonts w:ascii="Verdana" w:hAnsi="Verdana"/>
        </w:rPr>
        <w:t>was the</w:t>
      </w:r>
      <w:r w:rsidR="00B07104" w:rsidRPr="00026AE0">
        <w:rPr>
          <w:rFonts w:ascii="Verdana" w:hAnsi="Verdana"/>
        </w:rPr>
        <w:t xml:space="preserve"> culmination of a gradual movement in the early decades of the century</w:t>
      </w:r>
      <w:r w:rsidR="00DB60C2">
        <w:rPr>
          <w:rFonts w:ascii="Verdana" w:hAnsi="Verdana"/>
        </w:rPr>
        <w:t>,</w:t>
      </w:r>
      <w:r w:rsidR="00B07104" w:rsidRPr="00026AE0">
        <w:rPr>
          <w:rFonts w:ascii="Verdana" w:hAnsi="Verdana"/>
        </w:rPr>
        <w:t xml:space="preserve"> away from geometry and formality</w:t>
      </w:r>
      <w:r w:rsidR="000D11BD" w:rsidRPr="00026AE0">
        <w:rPr>
          <w:rFonts w:ascii="Verdana" w:hAnsi="Verdana"/>
        </w:rPr>
        <w:t xml:space="preserve"> as exemplified by built structures</w:t>
      </w:r>
      <w:r w:rsidR="00DB60C2">
        <w:rPr>
          <w:rFonts w:ascii="Verdana" w:hAnsi="Verdana"/>
        </w:rPr>
        <w:t>,</w:t>
      </w:r>
      <w:r w:rsidR="000D11BD" w:rsidRPr="00026AE0">
        <w:rPr>
          <w:rFonts w:ascii="Verdana" w:hAnsi="Verdana"/>
        </w:rPr>
        <w:t xml:space="preserve"> and the ‘natural’ elements of garden, park and countryside became the essential setting for country seats. Straight lines were eschewed in favour of serpentine, vistas were opened up and framed, gardens eased out of their corsets and given new clothes. Enclosed formal gardens were swept from the facades of the country house</w:t>
      </w:r>
      <w:r w:rsidR="00DB60C2">
        <w:rPr>
          <w:rFonts w:ascii="Verdana" w:hAnsi="Verdana"/>
        </w:rPr>
        <w:t xml:space="preserve"> </w:t>
      </w:r>
      <w:r w:rsidR="000D11BD" w:rsidRPr="00026AE0">
        <w:rPr>
          <w:rFonts w:ascii="Verdana" w:hAnsi="Verdana"/>
        </w:rPr>
        <w:t>out of sight at the sides or rear, to be replaced by o</w:t>
      </w:r>
      <w:r w:rsidR="00B07104" w:rsidRPr="00026AE0">
        <w:rPr>
          <w:rFonts w:ascii="Verdana" w:hAnsi="Verdana"/>
        </w:rPr>
        <w:t>pen expanses of grassland, even in close proximity to the house,</w:t>
      </w:r>
      <w:r w:rsidR="000D11BD" w:rsidRPr="00026AE0">
        <w:rPr>
          <w:rFonts w:ascii="Verdana" w:hAnsi="Verdana"/>
        </w:rPr>
        <w:t xml:space="preserve"> </w:t>
      </w:r>
      <w:r w:rsidR="00B07104" w:rsidRPr="00026AE0">
        <w:rPr>
          <w:rFonts w:ascii="Verdana" w:hAnsi="Verdana"/>
        </w:rPr>
        <w:t xml:space="preserve">usually managed as wildflower meadows, </w:t>
      </w:r>
      <w:r w:rsidRPr="00026AE0">
        <w:rPr>
          <w:rFonts w:ascii="Verdana" w:hAnsi="Verdana"/>
        </w:rPr>
        <w:t>grazed</w:t>
      </w:r>
      <w:r w:rsidR="00EB460D" w:rsidRPr="00026AE0">
        <w:rPr>
          <w:rFonts w:ascii="Verdana" w:hAnsi="Verdana"/>
        </w:rPr>
        <w:t xml:space="preserve"> </w:t>
      </w:r>
      <w:r w:rsidR="00B07104" w:rsidRPr="00026AE0">
        <w:rPr>
          <w:rFonts w:ascii="Verdana" w:hAnsi="Verdana"/>
        </w:rPr>
        <w:t>before being cut for hay.</w:t>
      </w:r>
      <w:r w:rsidR="000D11BD" w:rsidRPr="00026AE0">
        <w:rPr>
          <w:rFonts w:ascii="Verdana" w:hAnsi="Verdana"/>
        </w:rPr>
        <w:t xml:space="preserve"> </w:t>
      </w:r>
      <w:r w:rsidR="002F1A82" w:rsidRPr="00026AE0">
        <w:rPr>
          <w:rFonts w:ascii="Verdana" w:hAnsi="Verdana"/>
        </w:rPr>
        <w:t xml:space="preserve">Even in the eighteenth century ‘orchard &amp; ‘garden’ had strongly overlapping meaning, derived from Homeric tradition, combining fruit and flowers and getting rid of the shrubberies, previously fashionable. </w:t>
      </w:r>
      <w:r w:rsidR="000D11BD" w:rsidRPr="00026AE0">
        <w:rPr>
          <w:rFonts w:ascii="Verdana" w:hAnsi="Verdana"/>
        </w:rPr>
        <w:t>Walled enclosures were demolished, avenues felled</w:t>
      </w:r>
      <w:r w:rsidR="003A03F9" w:rsidRPr="00026AE0">
        <w:rPr>
          <w:rFonts w:ascii="Verdana" w:hAnsi="Verdana"/>
        </w:rPr>
        <w:t xml:space="preserve"> and buildings incompatible with the design moved or demolished</w:t>
      </w:r>
      <w:r w:rsidR="000D11BD" w:rsidRPr="00026AE0">
        <w:rPr>
          <w:rFonts w:ascii="Verdana" w:hAnsi="Verdana"/>
        </w:rPr>
        <w:t xml:space="preserve">.  Productive or semi-productive facilities, such as orchards, fishponds, dovecotes, barns, and farmyards were also </w:t>
      </w:r>
      <w:r w:rsidR="00CB2662" w:rsidRPr="00026AE0">
        <w:rPr>
          <w:rFonts w:ascii="Verdana" w:hAnsi="Verdana"/>
        </w:rPr>
        <w:t>banished from</w:t>
      </w:r>
      <w:r w:rsidR="000D11BD" w:rsidRPr="00026AE0">
        <w:rPr>
          <w:rFonts w:ascii="Verdana" w:hAnsi="Verdana"/>
        </w:rPr>
        <w:t xml:space="preserve"> immediate view</w:t>
      </w:r>
      <w:r w:rsidR="003A03F9" w:rsidRPr="00026AE0">
        <w:rPr>
          <w:rFonts w:ascii="Verdana" w:hAnsi="Verdana"/>
        </w:rPr>
        <w:t>.</w:t>
      </w:r>
      <w:r w:rsidR="000D11BD" w:rsidRPr="00026AE0">
        <w:rPr>
          <w:rFonts w:ascii="Verdana" w:hAnsi="Verdana"/>
        </w:rPr>
        <w:t xml:space="preserve"> </w:t>
      </w:r>
      <w:r w:rsidR="0036781D" w:rsidRPr="00026AE0">
        <w:rPr>
          <w:rFonts w:ascii="Verdana" w:hAnsi="Verdana"/>
        </w:rPr>
        <w:t>Whereas the pleasure garden evoked effortless plenty the kitchen garden celebrated the beauty of toil, plain and simple; a place of business, noise and noxious odour; more reasons to isolate it from the house as a surprise on the mandatory perambulations.</w:t>
      </w:r>
      <w:r w:rsidR="00982EF7">
        <w:rPr>
          <w:rFonts w:ascii="Verdana" w:hAnsi="Verdana"/>
        </w:rPr>
        <w:t xml:space="preserve"> </w:t>
      </w:r>
      <w:r w:rsidR="00B07104" w:rsidRPr="00026AE0">
        <w:rPr>
          <w:rFonts w:ascii="Verdana" w:hAnsi="Verdana"/>
        </w:rPr>
        <w:t xml:space="preserve">Planting comprised irregular scatters of solitary trees and clumps, and the setting was surrounded, wholly or partly, by a perimeter belt. Ornamentation was confined to a serpentine body of water and a scatter of </w:t>
      </w:r>
      <w:r w:rsidR="000D11BD" w:rsidRPr="00026AE0">
        <w:rPr>
          <w:rFonts w:ascii="Verdana" w:hAnsi="Verdana"/>
        </w:rPr>
        <w:t xml:space="preserve">compatible </w:t>
      </w:r>
      <w:r w:rsidR="00B07104" w:rsidRPr="00026AE0">
        <w:rPr>
          <w:rFonts w:ascii="Verdana" w:hAnsi="Verdana"/>
        </w:rPr>
        <w:t>buildings</w:t>
      </w:r>
      <w:r w:rsidR="003A03F9" w:rsidRPr="00026AE0">
        <w:rPr>
          <w:rFonts w:ascii="Verdana" w:hAnsi="Verdana"/>
        </w:rPr>
        <w:t xml:space="preserve">. </w:t>
      </w:r>
    </w:p>
    <w:p w14:paraId="6FE88143" w14:textId="26D3D5B2" w:rsidR="00E81794" w:rsidRPr="00026AE0" w:rsidRDefault="00E81794" w:rsidP="00296E0B">
      <w:pPr>
        <w:spacing w:after="240" w:line="360" w:lineRule="auto"/>
        <w:rPr>
          <w:rFonts w:ascii="Verdana" w:hAnsi="Verdana"/>
        </w:rPr>
      </w:pPr>
      <w:r w:rsidRPr="00026AE0">
        <w:rPr>
          <w:rFonts w:ascii="Verdana" w:hAnsi="Verdana"/>
        </w:rPr>
        <w:t xml:space="preserve">Almost all these schemes would have included a reworking of the surrounding landscape and despite its name and its deep European roots, a ferme ornée is essentially an English term for a design that combines agricultural production with ornamental plantings, making a thing of beauty out of a productive farm. If not solely for their spiritual associations former monastic sites were </w:t>
      </w:r>
      <w:r w:rsidR="00DB60C2">
        <w:rPr>
          <w:rFonts w:ascii="Verdana" w:hAnsi="Verdana"/>
        </w:rPr>
        <w:t xml:space="preserve">therefore much </w:t>
      </w:r>
      <w:r w:rsidRPr="00026AE0">
        <w:rPr>
          <w:rFonts w:ascii="Verdana" w:hAnsi="Verdana"/>
        </w:rPr>
        <w:t>sought after</w:t>
      </w:r>
      <w:r w:rsidR="00DB60C2">
        <w:rPr>
          <w:rFonts w:ascii="Verdana" w:hAnsi="Verdana"/>
        </w:rPr>
        <w:t xml:space="preserve"> </w:t>
      </w:r>
      <w:r w:rsidRPr="00026AE0">
        <w:rPr>
          <w:rFonts w:ascii="Verdana" w:hAnsi="Verdana"/>
        </w:rPr>
        <w:t>for their compatibility with the prevailing fashion, their potential for conversion into grand mansions, their often-superior farmlands and as a source of recyclable, high quality building materials.</w:t>
      </w:r>
    </w:p>
    <w:p w14:paraId="2D739D95" w14:textId="0F7A546E" w:rsidR="00023151" w:rsidRPr="00026AE0" w:rsidRDefault="00023151" w:rsidP="00296E0B">
      <w:pPr>
        <w:spacing w:after="240" w:line="360" w:lineRule="auto"/>
        <w:rPr>
          <w:rFonts w:ascii="Verdana" w:hAnsi="Verdana"/>
        </w:rPr>
      </w:pPr>
      <w:r w:rsidRPr="00026AE0">
        <w:rPr>
          <w:rFonts w:ascii="Verdana" w:hAnsi="Verdana"/>
        </w:rPr>
        <w:t xml:space="preserve">The continued popularity of the eye-catcher throughout the eighteenth century had much to do with the contrast they provided to the architecture and life of the country house in this period. Towers and ruins were regarded with a respect </w:t>
      </w:r>
      <w:r w:rsidRPr="00026AE0">
        <w:rPr>
          <w:rFonts w:ascii="Verdana" w:hAnsi="Verdana"/>
        </w:rPr>
        <w:lastRenderedPageBreak/>
        <w:t xml:space="preserve">and depth of feeling, particularly those of former abbeys because of their aesthetic magnetism and connection with a once great and unswerving faith and spirituality. Ann Radcliffe’s account of visiting the ruined Furness Abbey in Cumbria vividly evokes, ’the images and manners of times, that were past’. </w:t>
      </w:r>
      <w:r w:rsidR="00DB60C2">
        <w:rPr>
          <w:rFonts w:ascii="Verdana" w:hAnsi="Verdana"/>
        </w:rPr>
        <w:t>(</w:t>
      </w:r>
      <w:r w:rsidRPr="00026AE0">
        <w:rPr>
          <w:rFonts w:ascii="Verdana" w:hAnsi="Verdana"/>
        </w:rPr>
        <w:t xml:space="preserve">Owens </w:t>
      </w:r>
      <w:r w:rsidR="00DB60C2">
        <w:rPr>
          <w:rFonts w:ascii="Verdana" w:hAnsi="Verdana"/>
        </w:rPr>
        <w:t>2020)</w:t>
      </w:r>
      <w:r w:rsidRPr="00026AE0">
        <w:rPr>
          <w:rFonts w:ascii="Verdana" w:hAnsi="Verdana"/>
        </w:rPr>
        <w:t>.  Shams were tolerated only if they were derived from their former purpose and made to appear more ancient than they really were.</w:t>
      </w:r>
    </w:p>
    <w:p w14:paraId="1664A206" w14:textId="457EBEE9" w:rsidR="002A2CE0" w:rsidRPr="00026AE0" w:rsidRDefault="002A2CE0" w:rsidP="00296E0B">
      <w:pPr>
        <w:spacing w:after="240" w:line="360" w:lineRule="auto"/>
        <w:rPr>
          <w:rFonts w:ascii="Verdana" w:hAnsi="Verdana"/>
          <w:b/>
          <w:bCs/>
        </w:rPr>
      </w:pPr>
      <w:r w:rsidRPr="00026AE0">
        <w:rPr>
          <w:rFonts w:ascii="Verdana" w:hAnsi="Verdana"/>
          <w:b/>
          <w:bCs/>
        </w:rPr>
        <w:t>Mr Brown At Work</w:t>
      </w:r>
    </w:p>
    <w:p w14:paraId="0055C11F" w14:textId="5C2B61B9" w:rsidR="00C9039D" w:rsidRPr="00026AE0" w:rsidRDefault="007D253B" w:rsidP="00296E0B">
      <w:pPr>
        <w:spacing w:after="240" w:line="360" w:lineRule="auto"/>
        <w:rPr>
          <w:rFonts w:ascii="Verdana" w:hAnsi="Verdana"/>
        </w:rPr>
      </w:pPr>
      <w:r w:rsidRPr="00026AE0">
        <w:rPr>
          <w:rFonts w:ascii="Verdana" w:hAnsi="Verdana"/>
        </w:rPr>
        <w:t>‘Capability’ Brown (1716–83) wasn’t the sole progenitor of this new Arcadian concept, of mankind working in peaceful harmony with nature. Nevertheless, he became one of the most influential landscape designers in the 1750s to the 1770s and his creations came to define the ‘polite’ in a rural context at a critical time which saw the newly invigorated landed elite investing in landscape design on an ambitious scale. However</w:t>
      </w:r>
      <w:r w:rsidR="00C9039D" w:rsidRPr="00026AE0">
        <w:rPr>
          <w:rFonts w:ascii="Verdana" w:hAnsi="Verdana"/>
        </w:rPr>
        <w:t xml:space="preserve"> </w:t>
      </w:r>
      <w:r w:rsidR="00FC6A41" w:rsidRPr="00026AE0">
        <w:rPr>
          <w:rFonts w:ascii="Verdana" w:hAnsi="Verdana"/>
        </w:rPr>
        <w:t>it</w:t>
      </w:r>
      <w:r w:rsidR="00C9039D" w:rsidRPr="00026AE0">
        <w:rPr>
          <w:rFonts w:ascii="Verdana" w:hAnsi="Verdana"/>
        </w:rPr>
        <w:t xml:space="preserve"> became associated so closely with</w:t>
      </w:r>
      <w:r w:rsidR="005275FC" w:rsidRPr="00026AE0">
        <w:rPr>
          <w:rFonts w:ascii="Verdana" w:hAnsi="Verdana"/>
        </w:rPr>
        <w:t xml:space="preserve"> him</w:t>
      </w:r>
      <w:r w:rsidR="00C9039D" w:rsidRPr="00026AE0">
        <w:rPr>
          <w:rFonts w:ascii="Verdana" w:hAnsi="Verdana"/>
        </w:rPr>
        <w:t xml:space="preserve"> because</w:t>
      </w:r>
      <w:r w:rsidR="008D3643" w:rsidRPr="00026AE0">
        <w:rPr>
          <w:rFonts w:ascii="Verdana" w:hAnsi="Verdana"/>
        </w:rPr>
        <w:t>, commercially,</w:t>
      </w:r>
      <w:r w:rsidR="00C9039D" w:rsidRPr="00026AE0">
        <w:rPr>
          <w:rFonts w:ascii="Verdana" w:hAnsi="Verdana"/>
        </w:rPr>
        <w:t xml:space="preserve"> he was its most successful practitioner</w:t>
      </w:r>
      <w:r w:rsidR="00A42644" w:rsidRPr="00026AE0">
        <w:rPr>
          <w:rFonts w:ascii="Verdana" w:hAnsi="Verdana"/>
        </w:rPr>
        <w:t xml:space="preserve"> and he’d habitually refer to the great capabilities of the places where he worked.</w:t>
      </w:r>
      <w:r w:rsidR="00C9039D" w:rsidRPr="00026AE0">
        <w:rPr>
          <w:rFonts w:ascii="Verdana" w:hAnsi="Verdana"/>
        </w:rPr>
        <w:t xml:space="preserve"> </w:t>
      </w:r>
      <w:r w:rsidR="003E67A1" w:rsidRPr="00026AE0">
        <w:rPr>
          <w:rFonts w:ascii="Verdana" w:hAnsi="Verdana"/>
        </w:rPr>
        <w:t xml:space="preserve">But there was more. Perhaps William Mavor’s tribute sums it up best: “Brown possessed an originality of conception, a poet’s eye and an instinctive taste for rural embellishment … he viewed nature with the enthusiasm of a lover” </w:t>
      </w:r>
      <w:r w:rsidR="00DB60C2">
        <w:rPr>
          <w:rFonts w:ascii="Verdana" w:hAnsi="Verdana"/>
        </w:rPr>
        <w:t>(</w:t>
      </w:r>
      <w:r w:rsidR="003E67A1" w:rsidRPr="00026AE0">
        <w:rPr>
          <w:rFonts w:ascii="Verdana" w:hAnsi="Verdana"/>
        </w:rPr>
        <w:t xml:space="preserve">Jacques </w:t>
      </w:r>
      <w:r w:rsidR="00DB60C2">
        <w:rPr>
          <w:rFonts w:ascii="Verdana" w:hAnsi="Verdana"/>
        </w:rPr>
        <w:t>1983)</w:t>
      </w:r>
      <w:r w:rsidR="003E67A1" w:rsidRPr="00026AE0">
        <w:rPr>
          <w:rFonts w:ascii="Verdana" w:hAnsi="Verdana"/>
        </w:rPr>
        <w:t xml:space="preserve">. To which should be added </w:t>
      </w:r>
      <w:r w:rsidR="00DB60C2">
        <w:rPr>
          <w:rFonts w:ascii="Verdana" w:hAnsi="Verdana"/>
        </w:rPr>
        <w:t>his</w:t>
      </w:r>
      <w:r w:rsidR="003E67A1" w:rsidRPr="00026AE0">
        <w:rPr>
          <w:rFonts w:ascii="Verdana" w:hAnsi="Verdana"/>
        </w:rPr>
        <w:t xml:space="preserve"> artistic flair for architecture in the then contemporary Palladian style, coupled with immense energy, a substantial business acumen and, crucially, clients in high places - and luck. In a letter to an acquaintance asking how to lay out a garden in his style, Brown </w:t>
      </w:r>
      <w:r w:rsidR="008D328E" w:rsidRPr="00026AE0">
        <w:rPr>
          <w:rFonts w:ascii="Verdana" w:hAnsi="Verdana"/>
        </w:rPr>
        <w:t>specified</w:t>
      </w:r>
      <w:r w:rsidR="003E67A1" w:rsidRPr="00026AE0">
        <w:rPr>
          <w:rFonts w:ascii="Verdana" w:hAnsi="Verdana"/>
        </w:rPr>
        <w:t>, “…  a good plan, good execution, a perfect knowledge of the country and the objects in it, whether natural or artificial, and infinite delicacy in the planting etc.”; advice that rings as true today as it did then</w:t>
      </w:r>
      <w:r w:rsidR="008D328E" w:rsidRPr="00026AE0">
        <w:rPr>
          <w:rFonts w:ascii="Verdana" w:hAnsi="Verdana"/>
        </w:rPr>
        <w:t xml:space="preserve">. In similar vein </w:t>
      </w:r>
      <w:r w:rsidR="007301C9" w:rsidRPr="00026AE0">
        <w:rPr>
          <w:rFonts w:ascii="Verdana" w:hAnsi="Verdana"/>
        </w:rPr>
        <w:t>his obituary observed</w:t>
      </w:r>
      <w:r w:rsidR="008D328E" w:rsidRPr="00026AE0">
        <w:rPr>
          <w:rFonts w:ascii="Verdana" w:hAnsi="Verdana"/>
        </w:rPr>
        <w:t>,</w:t>
      </w:r>
      <w:r w:rsidR="007301C9" w:rsidRPr="00026AE0">
        <w:rPr>
          <w:rFonts w:ascii="Verdana" w:hAnsi="Verdana"/>
        </w:rPr>
        <w:t xml:space="preserve"> ‘Far from corrupting nature’, [such] ‘was the effect of his genius that when he was the happiest man, he will be least remembered; so closely did he copy nature that his works will be mistaken.’ </w:t>
      </w:r>
    </w:p>
    <w:p w14:paraId="724C673D" w14:textId="4BDE5EEA" w:rsidR="00043171" w:rsidRPr="00026AE0" w:rsidRDefault="00043171" w:rsidP="0004472A">
      <w:pPr>
        <w:spacing w:after="240" w:line="360" w:lineRule="auto"/>
        <w:rPr>
          <w:rFonts w:ascii="Verdana" w:hAnsi="Verdana"/>
        </w:rPr>
      </w:pPr>
      <w:r w:rsidRPr="00026AE0">
        <w:rPr>
          <w:rFonts w:ascii="Verdana" w:hAnsi="Verdana"/>
        </w:rPr>
        <w:t>Brown’s combination of skills enabled him to emphasis</w:t>
      </w:r>
      <w:r w:rsidR="00654D2A">
        <w:rPr>
          <w:rFonts w:ascii="Verdana" w:hAnsi="Verdana"/>
        </w:rPr>
        <w:t>e</w:t>
      </w:r>
      <w:r w:rsidRPr="00026AE0">
        <w:rPr>
          <w:rFonts w:ascii="Verdana" w:hAnsi="Verdana"/>
        </w:rPr>
        <w:t xml:space="preserve"> the larger scale, on the placement and mass of trees and foliage in clumps and belts, with interest and variety given through light and shade, height, and scale – all illuminated and animated by the play of light on water in the midst. It was the co-ordination of the natural and artificial elements, with as little apparent effort as possible, that </w:t>
      </w:r>
      <w:r w:rsidRPr="00026AE0">
        <w:rPr>
          <w:rFonts w:ascii="Verdana" w:hAnsi="Verdana"/>
        </w:rPr>
        <w:lastRenderedPageBreak/>
        <w:t>perfected nature.</w:t>
      </w:r>
      <w:r w:rsidR="00FB0C62" w:rsidRPr="00026AE0">
        <w:rPr>
          <w:rFonts w:ascii="Verdana" w:hAnsi="Verdana"/>
        </w:rPr>
        <w:t xml:space="preserve"> </w:t>
      </w:r>
      <w:r w:rsidR="004743B4" w:rsidRPr="00026AE0">
        <w:rPr>
          <w:rFonts w:ascii="Verdana" w:hAnsi="Verdana"/>
        </w:rPr>
        <w:t>Water features, ci</w:t>
      </w:r>
      <w:r w:rsidRPr="00026AE0">
        <w:rPr>
          <w:rFonts w:ascii="Verdana" w:hAnsi="Verdana"/>
        </w:rPr>
        <w:t>rculation routes, walks, drives</w:t>
      </w:r>
      <w:r w:rsidR="00A50B7B">
        <w:rPr>
          <w:rFonts w:ascii="Verdana" w:hAnsi="Verdana"/>
        </w:rPr>
        <w:t xml:space="preserve"> and</w:t>
      </w:r>
      <w:r w:rsidRPr="00026AE0">
        <w:rPr>
          <w:rFonts w:ascii="Verdana" w:hAnsi="Verdana"/>
        </w:rPr>
        <w:t xml:space="preserve"> rides were fundamental to the Brownian designed landscape. On plan they appear as sinuous lines, often flowing around the whole site, connecting </w:t>
      </w:r>
      <w:r w:rsidR="002F60C0" w:rsidRPr="00026AE0">
        <w:rPr>
          <w:rFonts w:ascii="Verdana" w:hAnsi="Verdana"/>
        </w:rPr>
        <w:t xml:space="preserve">individual </w:t>
      </w:r>
      <w:r w:rsidRPr="00026AE0">
        <w:rPr>
          <w:rFonts w:ascii="Verdana" w:hAnsi="Verdana"/>
        </w:rPr>
        <w:t xml:space="preserve">elements </w:t>
      </w:r>
      <w:r w:rsidR="002F60C0" w:rsidRPr="00026AE0">
        <w:rPr>
          <w:rFonts w:ascii="Verdana" w:hAnsi="Verdana"/>
        </w:rPr>
        <w:t>to</w:t>
      </w:r>
      <w:r w:rsidRPr="00026AE0">
        <w:rPr>
          <w:rFonts w:ascii="Verdana" w:hAnsi="Verdana"/>
        </w:rPr>
        <w:t xml:space="preserve"> form the skeleton of the design, on which the rest of the features are fleshed out.</w:t>
      </w:r>
      <w:r w:rsidR="006F728B" w:rsidRPr="00026AE0">
        <w:rPr>
          <w:rFonts w:ascii="Verdana" w:hAnsi="Verdana"/>
        </w:rPr>
        <w:t xml:space="preserve"> </w:t>
      </w:r>
      <w:r w:rsidR="00D35AC1" w:rsidRPr="00026AE0">
        <w:rPr>
          <w:rFonts w:ascii="Verdana" w:hAnsi="Verdana"/>
        </w:rPr>
        <w:t>Return</w:t>
      </w:r>
      <w:r w:rsidR="00751D05" w:rsidRPr="00026AE0">
        <w:rPr>
          <w:rFonts w:ascii="Verdana" w:hAnsi="Verdana"/>
        </w:rPr>
        <w:t>ing to the concept of the</w:t>
      </w:r>
      <w:r w:rsidR="00751D05" w:rsidRPr="00026AE0">
        <w:t xml:space="preserve"> </w:t>
      </w:r>
      <w:r w:rsidR="00751D05" w:rsidRPr="00026AE0">
        <w:rPr>
          <w:rFonts w:ascii="Verdana" w:hAnsi="Verdana"/>
        </w:rPr>
        <w:t>ferme ornée, for</w:t>
      </w:r>
      <w:r w:rsidR="006F728B" w:rsidRPr="00026AE0">
        <w:rPr>
          <w:rFonts w:ascii="Verdana" w:hAnsi="Verdana"/>
        </w:rPr>
        <w:t xml:space="preserve"> Brown and his contemporaries this translated into a usually</w:t>
      </w:r>
      <w:r w:rsidR="007E3E57" w:rsidRPr="00026AE0">
        <w:rPr>
          <w:rFonts w:ascii="Verdana" w:hAnsi="Verdana"/>
        </w:rPr>
        <w:t xml:space="preserve"> </w:t>
      </w:r>
      <w:r w:rsidR="006F728B" w:rsidRPr="00026AE0">
        <w:rPr>
          <w:rFonts w:ascii="Verdana" w:hAnsi="Verdana"/>
        </w:rPr>
        <w:t>gravelled walk around a field that contained carefully contrived diversionary scenes or rectangular compartments.</w:t>
      </w:r>
      <w:r w:rsidR="008B0C4E" w:rsidRPr="00026AE0">
        <w:rPr>
          <w:rFonts w:ascii="Verdana" w:hAnsi="Verdana"/>
        </w:rPr>
        <w:t xml:space="preserve"> </w:t>
      </w:r>
      <w:r w:rsidR="00BF0617" w:rsidRPr="00026AE0">
        <w:rPr>
          <w:rFonts w:ascii="Verdana" w:hAnsi="Verdana"/>
        </w:rPr>
        <w:t xml:space="preserve">The field thus enclosed could well be a hay meadow. </w:t>
      </w:r>
      <w:r w:rsidR="001D4F05" w:rsidRPr="00026AE0">
        <w:rPr>
          <w:rFonts w:ascii="Verdana" w:hAnsi="Verdana"/>
        </w:rPr>
        <w:t xml:space="preserve">In practical terms this meant that the kitchen garden should not be hidden from the house to conceal it from visitors, so much as </w:t>
      </w:r>
      <w:r w:rsidRPr="00026AE0">
        <w:rPr>
          <w:rFonts w:ascii="Verdana" w:hAnsi="Verdana"/>
        </w:rPr>
        <w:t>to reserve it as a surprise.</w:t>
      </w:r>
      <w:r w:rsidR="008D538D" w:rsidRPr="00026AE0">
        <w:t xml:space="preserve"> </w:t>
      </w:r>
    </w:p>
    <w:p w14:paraId="4E7579AD" w14:textId="1253332E" w:rsidR="00043171" w:rsidRPr="00026AE0" w:rsidRDefault="00043171" w:rsidP="0004472A">
      <w:pPr>
        <w:spacing w:after="240" w:line="360" w:lineRule="auto"/>
        <w:rPr>
          <w:rFonts w:ascii="Verdana" w:hAnsi="Verdana"/>
        </w:rPr>
      </w:pPr>
      <w:r w:rsidRPr="00026AE0">
        <w:rPr>
          <w:rFonts w:ascii="Verdana" w:hAnsi="Verdana"/>
        </w:rPr>
        <w:t xml:space="preserve">At start of </w:t>
      </w:r>
      <w:r w:rsidR="0070018A" w:rsidRPr="00026AE0">
        <w:rPr>
          <w:rFonts w:ascii="Verdana" w:hAnsi="Verdana"/>
        </w:rPr>
        <w:t>the eighteenth</w:t>
      </w:r>
      <w:r w:rsidR="008B0C4E" w:rsidRPr="00026AE0">
        <w:rPr>
          <w:rFonts w:ascii="Verdana" w:hAnsi="Verdana"/>
        </w:rPr>
        <w:t>-</w:t>
      </w:r>
      <w:r w:rsidR="0070018A" w:rsidRPr="00026AE0">
        <w:rPr>
          <w:rFonts w:ascii="Verdana" w:hAnsi="Verdana"/>
        </w:rPr>
        <w:t>century</w:t>
      </w:r>
      <w:r w:rsidRPr="00026AE0">
        <w:rPr>
          <w:rFonts w:ascii="Verdana" w:hAnsi="Verdana"/>
        </w:rPr>
        <w:t xml:space="preserve"> buildings dominated l</w:t>
      </w:r>
      <w:r w:rsidR="007301C9" w:rsidRPr="00026AE0">
        <w:rPr>
          <w:rFonts w:ascii="Verdana" w:hAnsi="Verdana"/>
        </w:rPr>
        <w:t>and</w:t>
      </w:r>
      <w:r w:rsidRPr="00026AE0">
        <w:rPr>
          <w:rFonts w:ascii="Verdana" w:hAnsi="Verdana"/>
        </w:rPr>
        <w:t>sc</w:t>
      </w:r>
      <w:r w:rsidR="007301C9" w:rsidRPr="00026AE0">
        <w:rPr>
          <w:rFonts w:ascii="Verdana" w:hAnsi="Verdana"/>
        </w:rPr>
        <w:t>a</w:t>
      </w:r>
      <w:r w:rsidRPr="00026AE0">
        <w:rPr>
          <w:rFonts w:ascii="Verdana" w:hAnsi="Verdana"/>
        </w:rPr>
        <w:t xml:space="preserve">pe </w:t>
      </w:r>
      <w:r w:rsidR="002F1A82" w:rsidRPr="00026AE0">
        <w:rPr>
          <w:rFonts w:ascii="Verdana" w:hAnsi="Verdana"/>
        </w:rPr>
        <w:t>but</w:t>
      </w:r>
      <w:r w:rsidRPr="00026AE0">
        <w:rPr>
          <w:rFonts w:ascii="Verdana" w:hAnsi="Verdana"/>
        </w:rPr>
        <w:t xml:space="preserve"> under Brownian influence the appreciation of nature became an important balancing factor through a technique of respecting association</w:t>
      </w:r>
      <w:r w:rsidR="001425B7" w:rsidRPr="00026AE0">
        <w:rPr>
          <w:rFonts w:ascii="Verdana" w:hAnsi="Verdana"/>
        </w:rPr>
        <w:t>, the need to e</w:t>
      </w:r>
      <w:r w:rsidRPr="00026AE0">
        <w:rPr>
          <w:rFonts w:ascii="Verdana" w:hAnsi="Verdana"/>
        </w:rPr>
        <w:t>ntangl</w:t>
      </w:r>
      <w:r w:rsidR="001425B7" w:rsidRPr="00026AE0">
        <w:rPr>
          <w:rFonts w:ascii="Verdana" w:hAnsi="Verdana"/>
        </w:rPr>
        <w:t>e</w:t>
      </w:r>
      <w:r w:rsidRPr="00026AE0">
        <w:rPr>
          <w:rFonts w:ascii="Verdana" w:hAnsi="Verdana"/>
        </w:rPr>
        <w:t xml:space="preserve"> past </w:t>
      </w:r>
      <w:r w:rsidR="00023151" w:rsidRPr="00026AE0">
        <w:rPr>
          <w:rFonts w:ascii="Verdana" w:hAnsi="Verdana"/>
        </w:rPr>
        <w:t>and</w:t>
      </w:r>
      <w:r w:rsidRPr="00026AE0">
        <w:rPr>
          <w:rFonts w:ascii="Verdana" w:hAnsi="Verdana"/>
        </w:rPr>
        <w:t xml:space="preserve"> present. </w:t>
      </w:r>
      <w:r w:rsidR="007704E9" w:rsidRPr="00026AE0">
        <w:rPr>
          <w:rFonts w:ascii="Verdana" w:hAnsi="Verdana"/>
        </w:rPr>
        <w:t>Brown was both an architect as well as landscape designer</w:t>
      </w:r>
      <w:r w:rsidR="00C410AF" w:rsidRPr="00026AE0">
        <w:rPr>
          <w:rFonts w:ascii="Verdana" w:hAnsi="Verdana"/>
        </w:rPr>
        <w:t xml:space="preserve">.  </w:t>
      </w:r>
      <w:r w:rsidR="007704E9" w:rsidRPr="00026AE0">
        <w:rPr>
          <w:rFonts w:ascii="Verdana" w:hAnsi="Verdana"/>
        </w:rPr>
        <w:t xml:space="preserve">To </w:t>
      </w:r>
      <w:r w:rsidR="00C410AF" w:rsidRPr="00026AE0">
        <w:rPr>
          <w:rFonts w:ascii="Verdana" w:hAnsi="Verdana"/>
        </w:rPr>
        <w:t>use his own words,</w:t>
      </w:r>
      <w:r w:rsidR="007704E9" w:rsidRPr="00026AE0">
        <w:rPr>
          <w:rFonts w:ascii="Verdana" w:hAnsi="Verdana"/>
        </w:rPr>
        <w:t xml:space="preserve"> he was</w:t>
      </w:r>
      <w:r w:rsidR="00C410AF" w:rsidRPr="00026AE0">
        <w:rPr>
          <w:rFonts w:ascii="Verdana" w:hAnsi="Verdana"/>
        </w:rPr>
        <w:t xml:space="preserve"> a ‘place-maker’ and </w:t>
      </w:r>
      <w:r w:rsidR="007704E9" w:rsidRPr="00026AE0">
        <w:rPr>
          <w:rFonts w:ascii="Verdana" w:hAnsi="Verdana"/>
        </w:rPr>
        <w:t>d</w:t>
      </w:r>
      <w:r w:rsidR="00C410AF" w:rsidRPr="00026AE0">
        <w:rPr>
          <w:rFonts w:ascii="Verdana" w:hAnsi="Verdana"/>
        </w:rPr>
        <w:t>uring his career he provided designs for rebuilding, extending, or modernising around twenty gentry houses, as we shall see later, including Cardiff Castle.</w:t>
      </w:r>
      <w:r w:rsidR="00B82549" w:rsidRPr="00026AE0">
        <w:rPr>
          <w:rFonts w:ascii="Verdana" w:hAnsi="Verdana"/>
        </w:rPr>
        <w:t xml:space="preserve"> </w:t>
      </w:r>
      <w:r w:rsidR="00407622" w:rsidRPr="00026AE0">
        <w:rPr>
          <w:rFonts w:ascii="Verdana" w:hAnsi="Verdana"/>
        </w:rPr>
        <w:t xml:space="preserve">Otherwise, </w:t>
      </w:r>
      <w:r w:rsidR="004B7BFC">
        <w:rPr>
          <w:rFonts w:ascii="Verdana" w:hAnsi="Verdana"/>
        </w:rPr>
        <w:t>he</w:t>
      </w:r>
      <w:r w:rsidR="00407622" w:rsidRPr="00026AE0">
        <w:rPr>
          <w:rFonts w:ascii="Verdana" w:hAnsi="Verdana"/>
        </w:rPr>
        <w:t xml:space="preserve"> had no compunction in knocking down houses and moving their inhabitants out of sight.</w:t>
      </w:r>
      <w:r w:rsidR="00903B62" w:rsidRPr="00026AE0">
        <w:rPr>
          <w:rFonts w:ascii="Verdana" w:hAnsi="Verdana"/>
        </w:rPr>
        <w:t xml:space="preserve"> </w:t>
      </w:r>
      <w:r w:rsidR="008C638B" w:rsidRPr="00026AE0">
        <w:rPr>
          <w:rFonts w:ascii="Verdana" w:hAnsi="Verdana"/>
        </w:rPr>
        <w:t>Even large trees were transplanted.</w:t>
      </w:r>
      <w:r w:rsidR="00407622" w:rsidRPr="00026AE0">
        <w:rPr>
          <w:rFonts w:ascii="Verdana" w:hAnsi="Verdana"/>
        </w:rPr>
        <w:t xml:space="preserve"> </w:t>
      </w:r>
    </w:p>
    <w:p w14:paraId="7B9064DB" w14:textId="319FA106" w:rsidR="00043171" w:rsidRPr="00026AE0" w:rsidRDefault="00984758" w:rsidP="0004472A">
      <w:pPr>
        <w:spacing w:after="240" w:line="360" w:lineRule="auto"/>
        <w:rPr>
          <w:rFonts w:ascii="Verdana" w:hAnsi="Verdana"/>
        </w:rPr>
      </w:pPr>
      <w:r w:rsidRPr="00026AE0">
        <w:rPr>
          <w:rFonts w:ascii="Verdana" w:hAnsi="Verdana"/>
        </w:rPr>
        <w:t>Brown</w:t>
      </w:r>
      <w:r w:rsidR="00043171" w:rsidRPr="00026AE0">
        <w:rPr>
          <w:rFonts w:ascii="Verdana" w:hAnsi="Verdana"/>
        </w:rPr>
        <w:t xml:space="preserve"> made places that combined work and pleasure</w:t>
      </w:r>
      <w:r w:rsidRPr="00026AE0">
        <w:rPr>
          <w:rFonts w:ascii="Verdana" w:hAnsi="Verdana"/>
        </w:rPr>
        <w:t xml:space="preserve">. </w:t>
      </w:r>
      <w:r w:rsidR="00043171" w:rsidRPr="00026AE0">
        <w:rPr>
          <w:rFonts w:ascii="Verdana" w:hAnsi="Verdana"/>
        </w:rPr>
        <w:t xml:space="preserve">He was patently trying to build a new synthesis of beauty and utility, a new look for agriculture. </w:t>
      </w:r>
      <w:r w:rsidR="00E87541" w:rsidRPr="00026AE0">
        <w:rPr>
          <w:rFonts w:ascii="Verdana" w:hAnsi="Verdana"/>
        </w:rPr>
        <w:t>While pleasure grounds and parkland were intended for very different purposes and effects, they were to be wholly complementary. Further, just as Brown’s parkland adopted existing agricultural and forest traditions, so his pleasure grounds had ancient precedents</w:t>
      </w:r>
      <w:r w:rsidR="004B7BFC">
        <w:rPr>
          <w:rFonts w:ascii="Verdana" w:hAnsi="Verdana"/>
        </w:rPr>
        <w:t>; they</w:t>
      </w:r>
      <w:r w:rsidR="00E87541" w:rsidRPr="00026AE0">
        <w:rPr>
          <w:rFonts w:ascii="Verdana" w:hAnsi="Verdana"/>
        </w:rPr>
        <w:t xml:space="preserve"> were for indolence, luxury, for privacy and the senses. </w:t>
      </w:r>
      <w:r w:rsidR="00043171" w:rsidRPr="00026AE0">
        <w:rPr>
          <w:rFonts w:ascii="Verdana" w:hAnsi="Verdana"/>
        </w:rPr>
        <w:t xml:space="preserve">One aspect of Brown’s skill was his facility in hiding the artistry that underlay his carefully moulded pastoral idylls, which typically feature spreading greensward, lakes, artificial rivers, low mounded hills and clumps or shelter belts of trees, all offset by grazing livestock and perhaps a classical temple or two. It was supposed to look entirely natural and today, after some 250 years’ maturing, it usually </w:t>
      </w:r>
      <w:r w:rsidR="00FE4DF3" w:rsidRPr="00026AE0">
        <w:rPr>
          <w:rFonts w:ascii="Verdana" w:hAnsi="Verdana"/>
        </w:rPr>
        <w:t xml:space="preserve">still </w:t>
      </w:r>
      <w:r w:rsidR="00043171" w:rsidRPr="00026AE0">
        <w:rPr>
          <w:rFonts w:ascii="Verdana" w:hAnsi="Verdana"/>
        </w:rPr>
        <w:t xml:space="preserve">does. </w:t>
      </w:r>
      <w:r w:rsidR="00FE4DF3" w:rsidRPr="00026AE0">
        <w:rPr>
          <w:rFonts w:ascii="Verdana" w:hAnsi="Verdana"/>
        </w:rPr>
        <w:t>It</w:t>
      </w:r>
      <w:r w:rsidR="00043171" w:rsidRPr="00026AE0">
        <w:rPr>
          <w:rFonts w:ascii="Verdana" w:hAnsi="Verdana"/>
        </w:rPr>
        <w:t xml:space="preserve"> is as if Brown</w:t>
      </w:r>
      <w:r w:rsidR="00FE4DF3" w:rsidRPr="00026AE0">
        <w:rPr>
          <w:rFonts w:ascii="Verdana" w:hAnsi="Verdana"/>
        </w:rPr>
        <w:t xml:space="preserve"> was</w:t>
      </w:r>
      <w:r w:rsidR="00043171" w:rsidRPr="00026AE0">
        <w:rPr>
          <w:rFonts w:ascii="Verdana" w:hAnsi="Verdana"/>
        </w:rPr>
        <w:t xml:space="preserve"> hiding while in plain view.’ ‘His was such a naturalistic style that all his best work was mistaken for untouched nature.  </w:t>
      </w:r>
      <w:r w:rsidR="008A515A">
        <w:rPr>
          <w:rFonts w:ascii="Verdana" w:hAnsi="Verdana"/>
        </w:rPr>
        <w:t>‘</w:t>
      </w:r>
      <w:r w:rsidR="00043171" w:rsidRPr="00026AE0">
        <w:rPr>
          <w:rFonts w:ascii="Verdana" w:hAnsi="Verdana"/>
        </w:rPr>
        <w:t>His landscapes were exercises in deception.</w:t>
      </w:r>
      <w:r w:rsidR="008A515A">
        <w:rPr>
          <w:rFonts w:ascii="Verdana" w:hAnsi="Verdana"/>
        </w:rPr>
        <w:t>’</w:t>
      </w:r>
      <w:r w:rsidRPr="00026AE0">
        <w:rPr>
          <w:rFonts w:ascii="Verdana" w:hAnsi="Verdana"/>
        </w:rPr>
        <w:t xml:space="preserve"> </w:t>
      </w:r>
      <w:r w:rsidR="008A515A">
        <w:rPr>
          <w:rFonts w:ascii="Verdana" w:hAnsi="Verdana"/>
        </w:rPr>
        <w:t>(</w:t>
      </w:r>
      <w:r w:rsidRPr="00026AE0">
        <w:rPr>
          <w:rFonts w:ascii="Verdana" w:hAnsi="Verdana"/>
        </w:rPr>
        <w:t>Phibbs</w:t>
      </w:r>
      <w:r w:rsidR="008A515A">
        <w:rPr>
          <w:rFonts w:ascii="Verdana" w:hAnsi="Verdana"/>
        </w:rPr>
        <w:t xml:space="preserve"> 2017)</w:t>
      </w:r>
      <w:r w:rsidRPr="00026AE0">
        <w:rPr>
          <w:rFonts w:ascii="Verdana" w:hAnsi="Verdana"/>
        </w:rPr>
        <w:t>.</w:t>
      </w:r>
      <w:r w:rsidR="00E62E66" w:rsidRPr="00026AE0">
        <w:rPr>
          <w:rFonts w:ascii="Verdana" w:hAnsi="Verdana"/>
        </w:rPr>
        <w:t xml:space="preserve"> </w:t>
      </w:r>
      <w:r w:rsidR="008A515A">
        <w:rPr>
          <w:rFonts w:ascii="Verdana" w:hAnsi="Verdana"/>
        </w:rPr>
        <w:lastRenderedPageBreak/>
        <w:t>A</w:t>
      </w:r>
      <w:r w:rsidR="00E62E66" w:rsidRPr="00026AE0">
        <w:rPr>
          <w:rFonts w:ascii="Verdana" w:hAnsi="Verdana"/>
        </w:rPr>
        <w:t>pproaches received particular attention, with pleasant things to see en</w:t>
      </w:r>
      <w:r w:rsidR="00FE4DF3" w:rsidRPr="00026AE0">
        <w:rPr>
          <w:rFonts w:ascii="Verdana" w:hAnsi="Verdana"/>
        </w:rPr>
        <w:t>-</w:t>
      </w:r>
      <w:r w:rsidR="00E62E66" w:rsidRPr="00026AE0">
        <w:rPr>
          <w:rFonts w:ascii="Verdana" w:hAnsi="Verdana"/>
        </w:rPr>
        <w:t>route. The techniques included ‘The Burst’ – the grand, often first view, ‘The Peep’ – a tantalising glimpse, probably while in motion, as well as the self-descriptive ‘Panorama’.</w:t>
      </w:r>
    </w:p>
    <w:p w14:paraId="342090E5" w14:textId="1111F575" w:rsidR="00EB6AB8" w:rsidRPr="00026AE0" w:rsidRDefault="00EB6AB8" w:rsidP="0004472A">
      <w:pPr>
        <w:spacing w:after="240" w:line="360" w:lineRule="auto"/>
        <w:rPr>
          <w:rFonts w:ascii="Verdana" w:hAnsi="Verdana"/>
        </w:rPr>
      </w:pPr>
      <w:r w:rsidRPr="00026AE0">
        <w:rPr>
          <w:rFonts w:ascii="Verdana" w:hAnsi="Verdana"/>
        </w:rPr>
        <w:t>In summary, ‘Whately</w:t>
      </w:r>
      <w:r w:rsidR="00FE4DF3" w:rsidRPr="00026AE0">
        <w:rPr>
          <w:rFonts w:ascii="Verdana" w:hAnsi="Verdana"/>
        </w:rPr>
        <w:t>,</w:t>
      </w:r>
      <w:r w:rsidRPr="00026AE0">
        <w:rPr>
          <w:rFonts w:ascii="Verdana" w:hAnsi="Verdana"/>
        </w:rPr>
        <w:t xml:space="preserve"> in his very sympathetic account of Brown’s work (1770) recommended a form of landscape, graduated and linear, that Brown had developed in the 1750s</w:t>
      </w:r>
      <w:r w:rsidR="00FE4DF3" w:rsidRPr="00026AE0">
        <w:rPr>
          <w:rFonts w:ascii="Verdana" w:hAnsi="Verdana"/>
        </w:rPr>
        <w:t xml:space="preserve"> as</w:t>
      </w:r>
      <w:r w:rsidRPr="00026AE0">
        <w:rPr>
          <w:rFonts w:ascii="Verdana" w:hAnsi="Verdana"/>
        </w:rPr>
        <w:t xml:space="preserve">; ‘the most perfect composition of a place that can be imagined’: ‘ a garden opening into a park, with a short walk through the latter to a farm, and ways along its glades to ridings in the country’’ [Phibbs].  </w:t>
      </w:r>
      <w:r w:rsidR="009B16F3" w:rsidRPr="00026AE0">
        <w:rPr>
          <w:rFonts w:ascii="Verdana" w:hAnsi="Verdana"/>
        </w:rPr>
        <w:t xml:space="preserve">We could have </w:t>
      </w:r>
      <w:r w:rsidR="00125903" w:rsidRPr="00026AE0">
        <w:rPr>
          <w:rFonts w:ascii="Verdana" w:hAnsi="Verdana"/>
        </w:rPr>
        <w:t>added that in modern terms that Brown was a champion of biodiversity and the mid-eighteenth century represented its zenith in Britain.</w:t>
      </w:r>
    </w:p>
    <w:p w14:paraId="3F0EC4E4" w14:textId="6E03033F" w:rsidR="00D1451F" w:rsidRPr="00026AE0" w:rsidRDefault="00492C07" w:rsidP="0004472A">
      <w:pPr>
        <w:spacing w:after="240" w:line="360" w:lineRule="auto"/>
        <w:rPr>
          <w:rFonts w:ascii="Verdana" w:hAnsi="Verdana"/>
        </w:rPr>
      </w:pPr>
      <w:r w:rsidRPr="00026AE0">
        <w:rPr>
          <w:rFonts w:ascii="Verdana" w:hAnsi="Verdana"/>
        </w:rPr>
        <w:t xml:space="preserve">We now look at some of the </w:t>
      </w:r>
      <w:r w:rsidR="00B21F82" w:rsidRPr="00026AE0">
        <w:rPr>
          <w:rFonts w:ascii="Verdana" w:hAnsi="Verdana"/>
        </w:rPr>
        <w:t xml:space="preserve">other </w:t>
      </w:r>
      <w:r w:rsidRPr="00026AE0">
        <w:rPr>
          <w:rFonts w:ascii="Verdana" w:hAnsi="Verdana"/>
        </w:rPr>
        <w:t>places where he worked.</w:t>
      </w:r>
      <w:r w:rsidR="00C9079B" w:rsidRPr="00026AE0">
        <w:rPr>
          <w:rFonts w:ascii="Verdana" w:hAnsi="Verdana"/>
        </w:rPr>
        <w:t xml:space="preserve"> Thus, </w:t>
      </w:r>
      <w:r w:rsidR="004B2D18" w:rsidRPr="00026AE0">
        <w:rPr>
          <w:rFonts w:ascii="Verdana" w:hAnsi="Verdana"/>
        </w:rPr>
        <w:t>a</w:t>
      </w:r>
      <w:r w:rsidR="00D1451F" w:rsidRPr="00026AE0">
        <w:rPr>
          <w:rFonts w:ascii="Verdana" w:hAnsi="Verdana"/>
        </w:rPr>
        <w:t>t Milton Abbey</w:t>
      </w:r>
      <w:r w:rsidR="00E81794" w:rsidRPr="00026AE0">
        <w:rPr>
          <w:rFonts w:ascii="Verdana" w:hAnsi="Verdana"/>
        </w:rPr>
        <w:t xml:space="preserve"> in Dorset</w:t>
      </w:r>
      <w:r w:rsidR="00D1451F" w:rsidRPr="00026AE0">
        <w:rPr>
          <w:rFonts w:ascii="Verdana" w:hAnsi="Verdana"/>
        </w:rPr>
        <w:t xml:space="preserve"> the ‘ancient church’ was converted into a mansion and Brown was called in the first instance to surround it with a landscape park as productive farmland, this being judged to being perfectly consistent with Milton’s monastic character, although Brown saw to it that the village of Abbey Milton was demolished to make way for the parkland. The quasi-</w:t>
      </w:r>
      <w:r w:rsidR="00E81794" w:rsidRPr="00026AE0">
        <w:rPr>
          <w:rFonts w:ascii="Verdana" w:hAnsi="Verdana"/>
        </w:rPr>
        <w:t>religious</w:t>
      </w:r>
      <w:r w:rsidR="00C9079B" w:rsidRPr="00026AE0">
        <w:rPr>
          <w:rFonts w:ascii="Verdana" w:hAnsi="Verdana"/>
        </w:rPr>
        <w:t xml:space="preserve"> </w:t>
      </w:r>
      <w:r w:rsidR="00D1451F" w:rsidRPr="00026AE0">
        <w:rPr>
          <w:rFonts w:ascii="Verdana" w:hAnsi="Verdana"/>
        </w:rPr>
        <w:t>Delcombe Manor</w:t>
      </w:r>
      <w:r w:rsidR="00C9079B" w:rsidRPr="00026AE0">
        <w:rPr>
          <w:rFonts w:ascii="Verdana" w:hAnsi="Verdana"/>
        </w:rPr>
        <w:t xml:space="preserve"> was</w:t>
      </w:r>
      <w:r w:rsidR="00D1451F" w:rsidRPr="00026AE0">
        <w:rPr>
          <w:rFonts w:ascii="Verdana" w:hAnsi="Verdana"/>
        </w:rPr>
        <w:t xml:space="preserve"> built </w:t>
      </w:r>
      <w:r w:rsidR="00C9079B" w:rsidRPr="00026AE0">
        <w:rPr>
          <w:rFonts w:ascii="Verdana" w:hAnsi="Verdana"/>
        </w:rPr>
        <w:t xml:space="preserve">in </w:t>
      </w:r>
      <w:r w:rsidR="00D1451F" w:rsidRPr="00026AE0">
        <w:rPr>
          <w:rFonts w:ascii="Verdana" w:hAnsi="Verdana"/>
        </w:rPr>
        <w:t>c</w:t>
      </w:r>
      <w:r w:rsidR="00C9079B" w:rsidRPr="00026AE0">
        <w:rPr>
          <w:rFonts w:ascii="Verdana" w:hAnsi="Verdana"/>
        </w:rPr>
        <w:t>.</w:t>
      </w:r>
      <w:r w:rsidR="00D1451F" w:rsidRPr="00026AE0">
        <w:rPr>
          <w:rFonts w:ascii="Verdana" w:hAnsi="Verdana"/>
        </w:rPr>
        <w:t>1750</w:t>
      </w:r>
      <w:r w:rsidR="00C9079B" w:rsidRPr="00026AE0">
        <w:rPr>
          <w:rFonts w:ascii="Verdana" w:hAnsi="Verdana"/>
        </w:rPr>
        <w:t>,</w:t>
      </w:r>
      <w:r w:rsidR="00D1451F" w:rsidRPr="00026AE0">
        <w:rPr>
          <w:rFonts w:ascii="Verdana" w:hAnsi="Verdana"/>
        </w:rPr>
        <w:t xml:space="preserve"> re-using medieval material from Milton Abbey. </w:t>
      </w:r>
      <w:r w:rsidR="00C9079B" w:rsidRPr="00026AE0">
        <w:rPr>
          <w:rFonts w:ascii="Verdana" w:hAnsi="Verdana"/>
        </w:rPr>
        <w:t xml:space="preserve">A latter folly - </w:t>
      </w:r>
      <w:r w:rsidR="00D1451F" w:rsidRPr="00026AE0">
        <w:rPr>
          <w:rFonts w:ascii="Verdana" w:hAnsi="Verdana"/>
        </w:rPr>
        <w:t>‘The Ruins’</w:t>
      </w:r>
      <w:r w:rsidR="00C9079B" w:rsidRPr="00026AE0">
        <w:rPr>
          <w:rFonts w:ascii="Verdana" w:hAnsi="Verdana"/>
        </w:rPr>
        <w:t xml:space="preserve"> was also</w:t>
      </w:r>
      <w:r w:rsidR="00D1451F" w:rsidRPr="00026AE0">
        <w:rPr>
          <w:rFonts w:ascii="Verdana" w:hAnsi="Verdana"/>
        </w:rPr>
        <w:t xml:space="preserve"> built out of the ruinated masonry of the ancient abbey and </w:t>
      </w:r>
      <w:r w:rsidR="00E81794" w:rsidRPr="00026AE0">
        <w:rPr>
          <w:rFonts w:ascii="Verdana" w:hAnsi="Verdana"/>
        </w:rPr>
        <w:t xml:space="preserve">echoing Strata Florida, </w:t>
      </w:r>
      <w:r w:rsidR="00C9079B" w:rsidRPr="00026AE0">
        <w:rPr>
          <w:rFonts w:ascii="Verdana" w:hAnsi="Verdana"/>
        </w:rPr>
        <w:t xml:space="preserve">both </w:t>
      </w:r>
      <w:r w:rsidR="00E81794" w:rsidRPr="00026AE0">
        <w:rPr>
          <w:rFonts w:ascii="Verdana" w:hAnsi="Verdana"/>
        </w:rPr>
        <w:t>conveyed</w:t>
      </w:r>
      <w:r w:rsidR="00D1451F" w:rsidRPr="00026AE0">
        <w:rPr>
          <w:rFonts w:ascii="Verdana" w:hAnsi="Verdana"/>
        </w:rPr>
        <w:t xml:space="preserve"> the spirituality that infuse</w:t>
      </w:r>
      <w:r w:rsidR="00E81794" w:rsidRPr="00026AE0">
        <w:rPr>
          <w:rFonts w:ascii="Verdana" w:hAnsi="Verdana"/>
        </w:rPr>
        <w:t>d</w:t>
      </w:r>
      <w:r w:rsidR="00D1451F" w:rsidRPr="00026AE0">
        <w:rPr>
          <w:rFonts w:ascii="Verdana" w:hAnsi="Verdana"/>
        </w:rPr>
        <w:t xml:space="preserve"> Milton.</w:t>
      </w:r>
      <w:r w:rsidR="00E81794" w:rsidRPr="00026AE0">
        <w:rPr>
          <w:rFonts w:ascii="Verdana" w:hAnsi="Verdana"/>
        </w:rPr>
        <w:t xml:space="preserve"> </w:t>
      </w:r>
      <w:r w:rsidR="00DA0776">
        <w:rPr>
          <w:rFonts w:ascii="Verdana" w:hAnsi="Verdana"/>
        </w:rPr>
        <w:t>(ibid)</w:t>
      </w:r>
      <w:r w:rsidR="00C9079B" w:rsidRPr="00026AE0">
        <w:rPr>
          <w:rFonts w:ascii="Verdana" w:hAnsi="Verdana"/>
        </w:rPr>
        <w:t>.</w:t>
      </w:r>
      <w:r w:rsidR="004B2D18" w:rsidRPr="00026AE0">
        <w:rPr>
          <w:rFonts w:ascii="Verdana" w:hAnsi="Verdana"/>
        </w:rPr>
        <w:t xml:space="preserve"> At Roche Abbey</w:t>
      </w:r>
      <w:r w:rsidR="007D2BF2" w:rsidRPr="00026AE0">
        <w:rPr>
          <w:rFonts w:ascii="Verdana" w:hAnsi="Verdana"/>
        </w:rPr>
        <w:t xml:space="preserve"> in Yorkshire</w:t>
      </w:r>
      <w:r w:rsidR="00AE2D08" w:rsidRPr="00026AE0">
        <w:rPr>
          <w:rFonts w:ascii="Verdana" w:hAnsi="Verdana"/>
        </w:rPr>
        <w:t xml:space="preserve"> (Fig</w:t>
      </w:r>
      <w:r w:rsidR="00DA0776">
        <w:rPr>
          <w:rFonts w:ascii="Verdana" w:hAnsi="Verdana"/>
        </w:rPr>
        <w:t>.</w:t>
      </w:r>
      <w:r w:rsidR="00AE2D08" w:rsidRPr="00026AE0">
        <w:rPr>
          <w:rFonts w:ascii="Verdana" w:hAnsi="Verdana"/>
        </w:rPr>
        <w:t>1)</w:t>
      </w:r>
      <w:r w:rsidR="004B2D18" w:rsidRPr="00026AE0">
        <w:rPr>
          <w:rFonts w:ascii="Verdana" w:hAnsi="Verdana"/>
        </w:rPr>
        <w:t xml:space="preserve">, Brown was instructed, "To finish all the Valley of [the]Abbey in all its Parts … with Poets feeling and with Painters Eye”) and form a landscape park around the mansion, the medieval abbots' park having been situated </w:t>
      </w:r>
      <w:r w:rsidR="00DA0776">
        <w:rPr>
          <w:rFonts w:ascii="Verdana" w:hAnsi="Verdana"/>
        </w:rPr>
        <w:t xml:space="preserve">to the </w:t>
      </w:r>
      <w:r w:rsidR="004B2D18" w:rsidRPr="00026AE0">
        <w:rPr>
          <w:rFonts w:ascii="Verdana" w:hAnsi="Verdana"/>
        </w:rPr>
        <w:t>east of the abbey.</w:t>
      </w:r>
    </w:p>
    <w:p w14:paraId="4D475C9F" w14:textId="0523A212" w:rsidR="000270EA" w:rsidRPr="00026AE0" w:rsidRDefault="000270EA" w:rsidP="0004472A">
      <w:pPr>
        <w:spacing w:after="240" w:line="360" w:lineRule="auto"/>
        <w:rPr>
          <w:rFonts w:ascii="Verdana" w:hAnsi="Verdana"/>
        </w:rPr>
      </w:pPr>
      <w:r w:rsidRPr="00026AE0">
        <w:rPr>
          <w:rFonts w:ascii="Verdana" w:hAnsi="Verdana"/>
        </w:rPr>
        <w:t>As we’ve noted Brown’s success was, in no small part, sustained by his business model. Charging 10 guineas a day he provided a rapid initial site assessment after an hour or so around the site on horseback, after which he would sketch out the ‘great capabilities’ of the place. If approved he could then offer to provide a detailed plan of the proposed improvements, which, if also approved, would be carried out by his trusted ‘capability men’ – sometimes alongside the client’s own workforce.</w:t>
      </w:r>
      <w:r w:rsidR="00AE2D08" w:rsidRPr="00026AE0">
        <w:rPr>
          <w:rFonts w:ascii="Verdana" w:hAnsi="Verdana"/>
        </w:rPr>
        <w:t xml:space="preserve"> Otherwise he wouldn’t commit himself to written reports, other than summarised directions, of which more later.</w:t>
      </w:r>
    </w:p>
    <w:p w14:paraId="40FB23AE" w14:textId="6549D3AB" w:rsidR="00255E1F" w:rsidRPr="00026AE0" w:rsidRDefault="00255E1F" w:rsidP="0004472A">
      <w:pPr>
        <w:spacing w:after="240" w:line="360" w:lineRule="auto"/>
        <w:rPr>
          <w:rFonts w:ascii="Verdana" w:hAnsi="Verdana"/>
          <w:b/>
          <w:bCs/>
        </w:rPr>
      </w:pPr>
      <w:r w:rsidRPr="00026AE0">
        <w:rPr>
          <w:rFonts w:ascii="Verdana" w:hAnsi="Verdana"/>
          <w:b/>
          <w:bCs/>
        </w:rPr>
        <w:lastRenderedPageBreak/>
        <w:t>Meanwhile in Wales</w:t>
      </w:r>
    </w:p>
    <w:p w14:paraId="077FC317" w14:textId="46664756" w:rsidR="00296E0B" w:rsidRPr="00026AE0" w:rsidRDefault="00255E1F" w:rsidP="00296E0B">
      <w:pPr>
        <w:spacing w:after="240" w:line="360" w:lineRule="auto"/>
        <w:rPr>
          <w:rFonts w:ascii="Verdana" w:hAnsi="Verdana"/>
        </w:rPr>
      </w:pPr>
      <w:r w:rsidRPr="00026AE0">
        <w:rPr>
          <w:rFonts w:ascii="Verdana" w:hAnsi="Verdana"/>
        </w:rPr>
        <w:t>F</w:t>
      </w:r>
      <w:r w:rsidR="00296E0B" w:rsidRPr="00026AE0">
        <w:rPr>
          <w:rFonts w:ascii="Verdana" w:hAnsi="Verdana"/>
        </w:rPr>
        <w:t>undamentally</w:t>
      </w:r>
      <w:r w:rsidR="003F6BE9">
        <w:rPr>
          <w:rFonts w:ascii="Verdana" w:hAnsi="Verdana"/>
        </w:rPr>
        <w:t>, however,</w:t>
      </w:r>
      <w:r w:rsidR="00296E0B" w:rsidRPr="00026AE0">
        <w:rPr>
          <w:rFonts w:ascii="Verdana" w:hAnsi="Verdana"/>
        </w:rPr>
        <w:t xml:space="preserve"> all was not well. The richest and increasingly anglicised landowners lived in a grand manner, but the risk of catastrophic indebtedness was ever present through extravagant lifestyles, political manoeuvring, or a lack of male heirs. </w:t>
      </w:r>
    </w:p>
    <w:p w14:paraId="28ADF522" w14:textId="7EDB038D" w:rsidR="004A210E" w:rsidRDefault="00296E0B" w:rsidP="00296E0B">
      <w:pPr>
        <w:spacing w:after="240" w:line="360" w:lineRule="auto"/>
        <w:rPr>
          <w:rFonts w:ascii="Verdana" w:hAnsi="Verdana"/>
        </w:rPr>
      </w:pPr>
      <w:r w:rsidRPr="00026AE0">
        <w:rPr>
          <w:rFonts w:ascii="Verdana" w:hAnsi="Verdana"/>
        </w:rPr>
        <w:t xml:space="preserve">One of the </w:t>
      </w:r>
      <w:r w:rsidR="00255E1F" w:rsidRPr="00026AE0">
        <w:rPr>
          <w:rFonts w:ascii="Verdana" w:hAnsi="Verdana"/>
        </w:rPr>
        <w:t>consequences</w:t>
      </w:r>
      <w:r w:rsidRPr="00026AE0">
        <w:rPr>
          <w:rFonts w:ascii="Verdana" w:hAnsi="Verdana"/>
        </w:rPr>
        <w:t xml:space="preserve"> was the concentration of proper</w:t>
      </w:r>
      <w:r w:rsidR="007D2BF2" w:rsidRPr="00026AE0">
        <w:rPr>
          <w:rFonts w:ascii="Verdana" w:hAnsi="Verdana"/>
        </w:rPr>
        <w:t>ties</w:t>
      </w:r>
      <w:r w:rsidRPr="00026AE0">
        <w:rPr>
          <w:rFonts w:ascii="Verdana" w:hAnsi="Verdana"/>
        </w:rPr>
        <w:t>. Th</w:t>
      </w:r>
      <w:r w:rsidR="00255E1F" w:rsidRPr="00026AE0">
        <w:rPr>
          <w:rFonts w:ascii="Verdana" w:hAnsi="Verdana"/>
        </w:rPr>
        <w:t xml:space="preserve">is </w:t>
      </w:r>
      <w:r w:rsidRPr="00026AE0">
        <w:rPr>
          <w:rFonts w:ascii="Verdana" w:hAnsi="Verdana"/>
        </w:rPr>
        <w:t>had been under way since the Restoration, and wealthy</w:t>
      </w:r>
      <w:r w:rsidR="00255E1F" w:rsidRPr="00026AE0">
        <w:rPr>
          <w:rFonts w:ascii="Verdana" w:hAnsi="Verdana"/>
        </w:rPr>
        <w:t>, sometimes absentee</w:t>
      </w:r>
      <w:r w:rsidR="00EC5A91" w:rsidRPr="00026AE0">
        <w:rPr>
          <w:rFonts w:ascii="Verdana" w:hAnsi="Verdana"/>
        </w:rPr>
        <w:t>,</w:t>
      </w:r>
      <w:r w:rsidRPr="00026AE0">
        <w:rPr>
          <w:rFonts w:ascii="Verdana" w:hAnsi="Verdana"/>
        </w:rPr>
        <w:t xml:space="preserve"> </w:t>
      </w:r>
      <w:r w:rsidR="00255E1F" w:rsidRPr="00026AE0">
        <w:rPr>
          <w:rFonts w:ascii="Verdana" w:hAnsi="Verdana"/>
        </w:rPr>
        <w:t>l</w:t>
      </w:r>
      <w:r w:rsidRPr="00026AE0">
        <w:rPr>
          <w:rFonts w:ascii="Verdana" w:hAnsi="Verdana"/>
        </w:rPr>
        <w:t xml:space="preserve">andlords </w:t>
      </w:r>
      <w:r w:rsidR="00255E1F" w:rsidRPr="00026AE0">
        <w:rPr>
          <w:rFonts w:ascii="Verdana" w:hAnsi="Verdana"/>
        </w:rPr>
        <w:t xml:space="preserve">were </w:t>
      </w:r>
      <w:r w:rsidRPr="00026AE0">
        <w:rPr>
          <w:rFonts w:ascii="Verdana" w:hAnsi="Verdana"/>
        </w:rPr>
        <w:t>continu</w:t>
      </w:r>
      <w:r w:rsidR="00255E1F" w:rsidRPr="00026AE0">
        <w:rPr>
          <w:rFonts w:ascii="Verdana" w:hAnsi="Verdana"/>
        </w:rPr>
        <w:t>ing</w:t>
      </w:r>
      <w:r w:rsidRPr="00026AE0">
        <w:rPr>
          <w:rFonts w:ascii="Verdana" w:hAnsi="Verdana"/>
        </w:rPr>
        <w:t xml:space="preserve"> to seize opportunities to expand their acreage</w:t>
      </w:r>
      <w:r w:rsidR="00EC5A91" w:rsidRPr="00026AE0">
        <w:rPr>
          <w:rFonts w:ascii="Verdana" w:hAnsi="Verdana"/>
        </w:rPr>
        <w:t>. This trend</w:t>
      </w:r>
      <w:r w:rsidR="003F6BE9">
        <w:rPr>
          <w:rFonts w:ascii="Verdana" w:hAnsi="Verdana"/>
        </w:rPr>
        <w:t xml:space="preserve"> was</w:t>
      </w:r>
      <w:r w:rsidRPr="00026AE0">
        <w:rPr>
          <w:rFonts w:ascii="Verdana" w:hAnsi="Verdana"/>
        </w:rPr>
        <w:t xml:space="preserve"> </w:t>
      </w:r>
      <w:r w:rsidR="00EC5A91" w:rsidRPr="00026AE0">
        <w:rPr>
          <w:rFonts w:ascii="Verdana" w:hAnsi="Verdana"/>
        </w:rPr>
        <w:t xml:space="preserve">inevitably accompanied by a corresponding decline in the smaller gentry holdings, often </w:t>
      </w:r>
      <w:r w:rsidRPr="00026AE0">
        <w:rPr>
          <w:rFonts w:ascii="Verdana" w:hAnsi="Verdana"/>
        </w:rPr>
        <w:t xml:space="preserve">crippled by heavy mortgages </w:t>
      </w:r>
      <w:r w:rsidR="00EC5A91" w:rsidRPr="00026AE0">
        <w:rPr>
          <w:rFonts w:ascii="Verdana" w:hAnsi="Verdana"/>
        </w:rPr>
        <w:t>land taxes and county rates</w:t>
      </w:r>
      <w:r w:rsidR="004A210E" w:rsidRPr="00026AE0">
        <w:rPr>
          <w:rFonts w:ascii="Verdana" w:hAnsi="Verdana"/>
        </w:rPr>
        <w:t>, perpetually short of funds</w:t>
      </w:r>
      <w:r w:rsidRPr="00026AE0">
        <w:rPr>
          <w:rFonts w:ascii="Verdana" w:hAnsi="Verdana"/>
        </w:rPr>
        <w:t xml:space="preserve">. </w:t>
      </w:r>
      <w:r w:rsidR="00EC5A91" w:rsidRPr="00026AE0">
        <w:rPr>
          <w:rFonts w:ascii="Verdana" w:hAnsi="Verdana"/>
        </w:rPr>
        <w:t xml:space="preserve">Worse came in 1739–41, when a combination of terrible weather, harvest failures, food shortages, high prices, and disease caused widespread misery, calamitous mortality rates and tenancy arrears caused by soaring rents.  </w:t>
      </w:r>
    </w:p>
    <w:p w14:paraId="239A312A" w14:textId="4C3E8F78" w:rsidR="003F6BE9" w:rsidRPr="00026AE0" w:rsidRDefault="003F6BE9" w:rsidP="003F6BE9">
      <w:pPr>
        <w:spacing w:after="240" w:line="360" w:lineRule="auto"/>
        <w:rPr>
          <w:rFonts w:ascii="Verdana" w:hAnsi="Verdana"/>
        </w:rPr>
      </w:pPr>
      <w:r w:rsidRPr="00026AE0">
        <w:rPr>
          <w:rFonts w:ascii="Verdana" w:hAnsi="Verdana"/>
        </w:rPr>
        <w:t>Despite the prevailing economic malaise there were also some outstanding examples of Brown’s work in Wales. At Cardiff Castle he oversaw a major programme of ‘improvement’, including landscaping the walled enclosure. Not everybody was smitten by the outcome, one describing it as ‘only calculated for the town bowling green</w:t>
      </w:r>
      <w:r w:rsidR="00B6277B">
        <w:rPr>
          <w:rFonts w:ascii="Verdana" w:hAnsi="Verdana"/>
        </w:rPr>
        <w:t>.</w:t>
      </w:r>
      <w:r w:rsidRPr="00026AE0">
        <w:rPr>
          <w:rFonts w:ascii="Verdana" w:hAnsi="Verdana"/>
        </w:rPr>
        <w:t>’ Sir Watkin Williams Wynn’s Wynnstay was Brown’s largest commission where he replaced the older formal gardens with lawns which swept right up to the house overlooking the lake. At Parc Dinefwr, with its unrivalled eyecatcher of the castle dominating the Tywi floodplain, George Rice, an agriculture moderniser had already made a start with creating a naturalistic landscape, “a complete rotund of woods, shrubberies, hills, dales, slopes and sweeps” and although Brown suggested some refinements, in essence the work was already complete, leading to his comment that, “Nature has been truly bountiful and Art has done no harm” 20</w:t>
      </w:r>
      <w:r w:rsidRPr="00026AE0">
        <w:rPr>
          <w:rFonts w:ascii="Verdana" w:hAnsi="Verdana"/>
          <w:vertAlign w:val="superscript"/>
        </w:rPr>
        <w:t>th</w:t>
      </w:r>
      <w:r w:rsidRPr="00026AE0">
        <w:rPr>
          <w:rFonts w:ascii="Verdana" w:hAnsi="Verdana"/>
        </w:rPr>
        <w:t xml:space="preserve"> August 1775); i.e. his 15 proposals (not all implemented), would only amount to a few adjustments to restore the timeless harmony of the place.</w:t>
      </w:r>
    </w:p>
    <w:p w14:paraId="08EEE7A2" w14:textId="104AF660" w:rsidR="00296E0B" w:rsidRPr="00026AE0" w:rsidRDefault="00B6277B" w:rsidP="00296E0B">
      <w:pPr>
        <w:spacing w:after="240" w:line="360" w:lineRule="auto"/>
        <w:rPr>
          <w:rFonts w:ascii="Verdana" w:hAnsi="Verdana"/>
        </w:rPr>
      </w:pPr>
      <w:r>
        <w:rPr>
          <w:rFonts w:ascii="Verdana" w:hAnsi="Verdana"/>
        </w:rPr>
        <w:t>Meanwhile, a</w:t>
      </w:r>
      <w:r w:rsidR="00296E0B" w:rsidRPr="00026AE0">
        <w:rPr>
          <w:rFonts w:ascii="Verdana" w:hAnsi="Verdana"/>
        </w:rPr>
        <w:t>ll over Wales</w:t>
      </w:r>
      <w:r>
        <w:rPr>
          <w:rFonts w:ascii="Verdana" w:hAnsi="Verdana"/>
        </w:rPr>
        <w:t>,</w:t>
      </w:r>
      <w:r w:rsidR="00296E0B" w:rsidRPr="00026AE0">
        <w:rPr>
          <w:rFonts w:ascii="Verdana" w:hAnsi="Verdana"/>
        </w:rPr>
        <w:t xml:space="preserve"> country houses which had once been of critical importance in their communities lost their status as mansions and either became farmhouses or fell into ruin. </w:t>
      </w:r>
      <w:r w:rsidR="004A210E" w:rsidRPr="00026AE0">
        <w:rPr>
          <w:rFonts w:ascii="Verdana" w:hAnsi="Verdana"/>
        </w:rPr>
        <w:t>Former m</w:t>
      </w:r>
      <w:r w:rsidR="00296E0B" w:rsidRPr="00026AE0">
        <w:rPr>
          <w:rFonts w:ascii="Verdana" w:hAnsi="Verdana"/>
        </w:rPr>
        <w:t>onast</w:t>
      </w:r>
      <w:r w:rsidR="004A210E" w:rsidRPr="00026AE0">
        <w:rPr>
          <w:rFonts w:ascii="Verdana" w:hAnsi="Verdana"/>
        </w:rPr>
        <w:t>ic estates</w:t>
      </w:r>
      <w:r w:rsidR="00296E0B" w:rsidRPr="00026AE0">
        <w:rPr>
          <w:rFonts w:ascii="Verdana" w:hAnsi="Verdana"/>
        </w:rPr>
        <w:t xml:space="preserve"> were therefore not immune </w:t>
      </w:r>
      <w:r w:rsidR="00296E0B" w:rsidRPr="00026AE0">
        <w:rPr>
          <w:rFonts w:ascii="Verdana" w:hAnsi="Verdana"/>
        </w:rPr>
        <w:lastRenderedPageBreak/>
        <w:t>and it’s possible that the Stedmans</w:t>
      </w:r>
      <w:r w:rsidR="004A210E" w:rsidRPr="00026AE0">
        <w:rPr>
          <w:rFonts w:ascii="Verdana" w:hAnsi="Verdana"/>
        </w:rPr>
        <w:t xml:space="preserve"> (originally from Staffor</w:t>
      </w:r>
      <w:r w:rsidR="007E0C5B">
        <w:rPr>
          <w:rFonts w:ascii="Verdana" w:hAnsi="Verdana"/>
        </w:rPr>
        <w:t>d</w:t>
      </w:r>
      <w:r w:rsidR="004A210E" w:rsidRPr="00026AE0">
        <w:rPr>
          <w:rFonts w:ascii="Verdana" w:hAnsi="Verdana"/>
        </w:rPr>
        <w:t>shire</w:t>
      </w:r>
      <w:r w:rsidR="00D11543" w:rsidRPr="00026AE0">
        <w:rPr>
          <w:rFonts w:ascii="Verdana" w:hAnsi="Verdana"/>
        </w:rPr>
        <w:t>)</w:t>
      </w:r>
      <w:r w:rsidR="00296E0B" w:rsidRPr="00026AE0">
        <w:rPr>
          <w:rFonts w:ascii="Verdana" w:hAnsi="Verdana"/>
        </w:rPr>
        <w:t>, by now the beneficial owners of the now Great Abbey Farm</w:t>
      </w:r>
      <w:r w:rsidR="004A210E" w:rsidRPr="00026AE0">
        <w:rPr>
          <w:rFonts w:ascii="Verdana" w:hAnsi="Verdana"/>
        </w:rPr>
        <w:t>,</w:t>
      </w:r>
      <w:r w:rsidR="00296E0B" w:rsidRPr="00026AE0">
        <w:rPr>
          <w:rFonts w:ascii="Verdana" w:hAnsi="Verdana"/>
        </w:rPr>
        <w:t xml:space="preserve"> contrived a substantial mansion out of </w:t>
      </w:r>
      <w:r w:rsidR="007E0C5B">
        <w:rPr>
          <w:rFonts w:ascii="Verdana" w:hAnsi="Verdana"/>
        </w:rPr>
        <w:t>Strata Florida</w:t>
      </w:r>
      <w:r w:rsidR="00296E0B" w:rsidRPr="00026AE0">
        <w:rPr>
          <w:rFonts w:ascii="Verdana" w:hAnsi="Verdana"/>
        </w:rPr>
        <w:t xml:space="preserve">’s western cloister range, though this was abandoned in turn and a more modest gentry house was built out of the collapsed remains of the Abbey refectory in the conventional mid-Wales plas style of the period; but clearly a matter of pride as </w:t>
      </w:r>
      <w:r w:rsidR="00984B95">
        <w:rPr>
          <w:rFonts w:ascii="Verdana" w:hAnsi="Verdana"/>
        </w:rPr>
        <w:t>demonstrated</w:t>
      </w:r>
      <w:r w:rsidR="00296E0B" w:rsidRPr="00026AE0">
        <w:rPr>
          <w:rFonts w:ascii="Verdana" w:hAnsi="Verdana"/>
        </w:rPr>
        <w:t xml:space="preserve"> by the print of the West View of the Abbey at Fig. </w:t>
      </w:r>
      <w:r w:rsidR="00984B95">
        <w:rPr>
          <w:rFonts w:ascii="Verdana" w:hAnsi="Verdana"/>
        </w:rPr>
        <w:t>2</w:t>
      </w:r>
      <w:r w:rsidR="00296E0B" w:rsidRPr="00026AE0">
        <w:rPr>
          <w:rFonts w:ascii="Verdana" w:hAnsi="Verdana"/>
        </w:rPr>
        <w:t xml:space="preserve">, that has become the definitive view of the period. </w:t>
      </w:r>
    </w:p>
    <w:p w14:paraId="5038DDE9" w14:textId="566BB28C" w:rsidR="00296E0B" w:rsidRPr="00026AE0" w:rsidRDefault="00296E0B" w:rsidP="00296E0B">
      <w:pPr>
        <w:spacing w:after="240" w:line="360" w:lineRule="auto"/>
        <w:rPr>
          <w:rFonts w:ascii="Verdana" w:hAnsi="Verdana"/>
        </w:rPr>
      </w:pPr>
      <w:r w:rsidRPr="00026AE0">
        <w:rPr>
          <w:rFonts w:ascii="Verdana" w:hAnsi="Verdana"/>
        </w:rPr>
        <w:t xml:space="preserve">And so to Nanteos, </w:t>
      </w:r>
      <w:r w:rsidR="00E56854" w:rsidRPr="00026AE0">
        <w:rPr>
          <w:rFonts w:ascii="Verdana" w:hAnsi="Verdana"/>
        </w:rPr>
        <w:t xml:space="preserve">a grand Georgian estate, just </w:t>
      </w:r>
      <w:r w:rsidRPr="00026AE0">
        <w:rPr>
          <w:rFonts w:ascii="Verdana" w:hAnsi="Verdana"/>
        </w:rPr>
        <w:t>a brisk canter north-westwards from Strata Florida</w:t>
      </w:r>
      <w:r w:rsidR="00E56854" w:rsidRPr="00026AE0">
        <w:rPr>
          <w:rFonts w:ascii="Verdana" w:hAnsi="Verdana"/>
        </w:rPr>
        <w:t xml:space="preserve"> in a beautiful natural landscape of park and pleasure grounds to </w:t>
      </w:r>
      <w:r w:rsidRPr="00026AE0">
        <w:rPr>
          <w:rFonts w:ascii="Verdana" w:hAnsi="Verdana"/>
        </w:rPr>
        <w:t xml:space="preserve">the house that </w:t>
      </w:r>
      <w:r w:rsidR="00E56854" w:rsidRPr="00026AE0">
        <w:rPr>
          <w:rFonts w:ascii="Verdana" w:hAnsi="Verdana"/>
        </w:rPr>
        <w:t xml:space="preserve">had </w:t>
      </w:r>
      <w:r w:rsidRPr="00026AE0">
        <w:rPr>
          <w:rFonts w:ascii="Verdana" w:hAnsi="Verdana"/>
        </w:rPr>
        <w:t xml:space="preserve">replaced </w:t>
      </w:r>
      <w:r w:rsidR="00E56854" w:rsidRPr="00026AE0">
        <w:rPr>
          <w:rFonts w:ascii="Verdana" w:hAnsi="Verdana"/>
        </w:rPr>
        <w:t>its</w:t>
      </w:r>
      <w:r w:rsidRPr="00026AE0">
        <w:rPr>
          <w:rFonts w:ascii="Verdana" w:hAnsi="Verdana"/>
        </w:rPr>
        <w:t xml:space="preserve"> demolished predecessor. </w:t>
      </w:r>
      <w:r w:rsidR="006F4308" w:rsidRPr="00026AE0">
        <w:rPr>
          <w:rFonts w:ascii="Verdana" w:hAnsi="Verdana"/>
        </w:rPr>
        <w:t>Indeed t</w:t>
      </w:r>
      <w:r w:rsidRPr="00026AE0">
        <w:rPr>
          <w:rFonts w:ascii="Verdana" w:hAnsi="Verdana"/>
        </w:rPr>
        <w:t>he Powells were keen landscapers in the contemporary fashion, albeit not always carrying out their sweeping visions. The</w:t>
      </w:r>
      <w:r w:rsidR="006F4308" w:rsidRPr="00026AE0">
        <w:rPr>
          <w:rFonts w:ascii="Verdana" w:hAnsi="Verdana"/>
        </w:rPr>
        <w:t>y</w:t>
      </w:r>
      <w:r w:rsidRPr="00026AE0">
        <w:rPr>
          <w:rFonts w:ascii="Verdana" w:hAnsi="Verdana"/>
        </w:rPr>
        <w:t xml:space="preserve"> have a place in our story because, in the absence of relevant archives, it’s hard to know whether it was monetary problems or lack of a male heir, but the outcome was that the long-established Stedman ownership of the Strata Florida estate came to an end in 1743 and Thomas Powell of Nanteos moved in to take possession of the estate in lieu of debts owed to him, first as a rented gentleman’s residence and then a farmhouse. The detailed estate plan of 1765 at Fi</w:t>
      </w:r>
      <w:r w:rsidR="00984B95">
        <w:rPr>
          <w:rFonts w:ascii="Verdana" w:hAnsi="Verdana"/>
        </w:rPr>
        <w:t>g. 3</w:t>
      </w:r>
      <w:r w:rsidRPr="00026AE0">
        <w:rPr>
          <w:rFonts w:ascii="Verdana" w:hAnsi="Verdana"/>
        </w:rPr>
        <w:t xml:space="preserve"> </w:t>
      </w:r>
      <w:r w:rsidR="00984B95">
        <w:rPr>
          <w:rFonts w:ascii="Verdana" w:hAnsi="Verdana"/>
        </w:rPr>
        <w:t xml:space="preserve">and summarised by Austin at Fig. 4 depicts </w:t>
      </w:r>
      <w:r w:rsidRPr="00026AE0">
        <w:rPr>
          <w:rFonts w:ascii="Verdana" w:hAnsi="Verdana"/>
        </w:rPr>
        <w:t xml:space="preserve">the </w:t>
      </w:r>
      <w:r w:rsidR="00984B95">
        <w:rPr>
          <w:rFonts w:ascii="Verdana" w:hAnsi="Verdana"/>
        </w:rPr>
        <w:t xml:space="preserve">then </w:t>
      </w:r>
      <w:r w:rsidRPr="00026AE0">
        <w:rPr>
          <w:rFonts w:ascii="Verdana" w:hAnsi="Verdana"/>
        </w:rPr>
        <w:t xml:space="preserve">land usage; again, we’ll return to it when Mr Brown arrives. </w:t>
      </w:r>
    </w:p>
    <w:p w14:paraId="73AA93F8" w14:textId="736DD243" w:rsidR="00296E0B" w:rsidRPr="00026AE0" w:rsidRDefault="00296E0B" w:rsidP="00296E0B">
      <w:pPr>
        <w:spacing w:after="240" w:line="360" w:lineRule="auto"/>
        <w:rPr>
          <w:rFonts w:ascii="Verdana" w:hAnsi="Verdana"/>
        </w:rPr>
      </w:pPr>
      <w:r w:rsidRPr="00026AE0">
        <w:rPr>
          <w:rFonts w:ascii="Verdana" w:hAnsi="Verdana"/>
        </w:rPr>
        <w:t>We now enter the realm of conjecture. We’re going to assume that Thomas Powell, descended as he was from later medieval Welsh lords and Princes, was well aware of the historic and spiritual importance of Strata Florida, together with th</w:t>
      </w:r>
      <w:r w:rsidR="00984B95">
        <w:rPr>
          <w:rFonts w:ascii="Verdana" w:hAnsi="Verdana"/>
        </w:rPr>
        <w:t>at</w:t>
      </w:r>
      <w:r w:rsidRPr="00026AE0">
        <w:rPr>
          <w:rFonts w:ascii="Verdana" w:hAnsi="Verdana"/>
        </w:rPr>
        <w:t xml:space="preserve"> newly appreciated and powerful magnetism of the ruins of ancient abbeys. Therefore, perhaps also responding to pressure from his peers and scholars – he resolved to protect, ‘conserve’ and celebrate the core of this special place, in the style in which he was already adopting for his pleasure grounds at home. And, seizing the opportunity to embellish his </w:t>
      </w:r>
      <w:r w:rsidR="00984B95">
        <w:rPr>
          <w:rFonts w:ascii="Verdana" w:hAnsi="Verdana"/>
        </w:rPr>
        <w:t>own status</w:t>
      </w:r>
      <w:r w:rsidRPr="00026AE0">
        <w:rPr>
          <w:rFonts w:ascii="Verdana" w:hAnsi="Verdana"/>
        </w:rPr>
        <w:t xml:space="preserve">, who better than the celebrated Mr Brown to advise?  </w:t>
      </w:r>
    </w:p>
    <w:p w14:paraId="08EA3D5F" w14:textId="71C196E8" w:rsidR="00E333DB" w:rsidRPr="00026AE0" w:rsidRDefault="00E333DB" w:rsidP="0004472A">
      <w:pPr>
        <w:spacing w:after="240" w:line="360" w:lineRule="auto"/>
        <w:rPr>
          <w:rFonts w:ascii="Verdana" w:hAnsi="Verdana"/>
          <w:b/>
          <w:bCs/>
        </w:rPr>
      </w:pPr>
      <w:r w:rsidRPr="00026AE0">
        <w:rPr>
          <w:rFonts w:ascii="Verdana" w:hAnsi="Verdana"/>
          <w:b/>
          <w:bCs/>
        </w:rPr>
        <w:t xml:space="preserve">Mr Brown </w:t>
      </w:r>
      <w:r w:rsidR="000270EA" w:rsidRPr="00026AE0">
        <w:rPr>
          <w:rFonts w:ascii="Verdana" w:hAnsi="Verdana"/>
          <w:b/>
          <w:bCs/>
        </w:rPr>
        <w:t>At Strata Florida</w:t>
      </w:r>
    </w:p>
    <w:p w14:paraId="67559EBD" w14:textId="11CCD94D" w:rsidR="004E49D4" w:rsidRPr="00026AE0" w:rsidRDefault="009D3E64" w:rsidP="0004472A">
      <w:pPr>
        <w:spacing w:after="240" w:line="360" w:lineRule="auto"/>
        <w:rPr>
          <w:rFonts w:ascii="Verdana" w:hAnsi="Verdana"/>
        </w:rPr>
      </w:pPr>
      <w:r w:rsidRPr="00026AE0">
        <w:rPr>
          <w:rFonts w:ascii="Verdana" w:hAnsi="Verdana"/>
        </w:rPr>
        <w:t>Meanwhile</w:t>
      </w:r>
      <w:r w:rsidR="0021366A" w:rsidRPr="00026AE0">
        <w:rPr>
          <w:rFonts w:ascii="Verdana" w:hAnsi="Verdana"/>
        </w:rPr>
        <w:t xml:space="preserve"> Brown </w:t>
      </w:r>
      <w:r w:rsidR="001A185B" w:rsidRPr="00026AE0">
        <w:rPr>
          <w:rFonts w:ascii="Verdana" w:hAnsi="Verdana"/>
        </w:rPr>
        <w:t>would have</w:t>
      </w:r>
      <w:r w:rsidRPr="00026AE0">
        <w:rPr>
          <w:rFonts w:ascii="Verdana" w:hAnsi="Verdana"/>
        </w:rPr>
        <w:t xml:space="preserve"> arrived </w:t>
      </w:r>
      <w:r w:rsidR="0021366A" w:rsidRPr="00026AE0">
        <w:rPr>
          <w:rFonts w:ascii="Verdana" w:hAnsi="Verdana"/>
        </w:rPr>
        <w:t>at Strata Florida</w:t>
      </w:r>
      <w:r w:rsidR="004E49D4" w:rsidRPr="00026AE0">
        <w:rPr>
          <w:rFonts w:ascii="Verdana" w:hAnsi="Verdana"/>
        </w:rPr>
        <w:t xml:space="preserve"> w</w:t>
      </w:r>
      <w:r w:rsidRPr="00026AE0">
        <w:rPr>
          <w:rFonts w:ascii="Verdana" w:hAnsi="Verdana"/>
        </w:rPr>
        <w:t>ith a brief to concentrate on what had been the Inner Precinct of the Abbey</w:t>
      </w:r>
      <w:r w:rsidR="00AE2D08" w:rsidRPr="00026AE0">
        <w:rPr>
          <w:rFonts w:ascii="Verdana" w:hAnsi="Verdana"/>
        </w:rPr>
        <w:t>.</w:t>
      </w:r>
      <w:r w:rsidR="001A185B" w:rsidRPr="00026AE0">
        <w:rPr>
          <w:rFonts w:ascii="Verdana" w:hAnsi="Verdana"/>
        </w:rPr>
        <w:t xml:space="preserve"> </w:t>
      </w:r>
      <w:r w:rsidR="00984B95">
        <w:rPr>
          <w:rFonts w:ascii="Verdana" w:hAnsi="Verdana"/>
        </w:rPr>
        <w:t xml:space="preserve">From his vantage point above </w:t>
      </w:r>
      <w:r w:rsidR="00984B95">
        <w:rPr>
          <w:rFonts w:ascii="Verdana" w:hAnsi="Verdana"/>
        </w:rPr>
        <w:lastRenderedPageBreak/>
        <w:t>the abbey</w:t>
      </w:r>
      <w:r w:rsidR="001A185B" w:rsidRPr="00026AE0">
        <w:rPr>
          <w:rFonts w:ascii="Verdana" w:hAnsi="Verdana"/>
        </w:rPr>
        <w:t xml:space="preserve"> </w:t>
      </w:r>
      <w:r w:rsidR="00271699" w:rsidRPr="00026AE0">
        <w:rPr>
          <w:rFonts w:ascii="Verdana" w:hAnsi="Verdana"/>
        </w:rPr>
        <w:t>he’d have noted with pleasure the ruins of the Abbey</w:t>
      </w:r>
      <w:r w:rsidR="00D90F65" w:rsidRPr="00026AE0">
        <w:rPr>
          <w:rFonts w:ascii="Verdana" w:hAnsi="Verdana"/>
        </w:rPr>
        <w:t>, clothed in vegetation</w:t>
      </w:r>
      <w:r w:rsidR="002C590A" w:rsidRPr="00026AE0">
        <w:rPr>
          <w:rFonts w:ascii="Verdana" w:hAnsi="Verdana"/>
        </w:rPr>
        <w:t xml:space="preserve"> and backed </w:t>
      </w:r>
      <w:r w:rsidR="00AE2D08" w:rsidRPr="00026AE0">
        <w:rPr>
          <w:rFonts w:ascii="Verdana" w:hAnsi="Verdana"/>
        </w:rPr>
        <w:t>by</w:t>
      </w:r>
      <w:r w:rsidR="002C590A" w:rsidRPr="00026AE0">
        <w:rPr>
          <w:rFonts w:ascii="Verdana" w:hAnsi="Verdana"/>
        </w:rPr>
        <w:t xml:space="preserve"> well-grown trees</w:t>
      </w:r>
      <w:r w:rsidR="00425613" w:rsidRPr="00026AE0">
        <w:rPr>
          <w:rFonts w:ascii="Verdana" w:hAnsi="Verdana"/>
        </w:rPr>
        <w:t>,</w:t>
      </w:r>
      <w:r w:rsidR="00271699" w:rsidRPr="00026AE0">
        <w:rPr>
          <w:rFonts w:ascii="Verdana" w:hAnsi="Verdana"/>
        </w:rPr>
        <w:t xml:space="preserve"> that might have reminded him of </w:t>
      </w:r>
      <w:r w:rsidR="00893AB4" w:rsidRPr="00026AE0">
        <w:rPr>
          <w:rFonts w:ascii="Verdana" w:hAnsi="Verdana"/>
        </w:rPr>
        <w:t xml:space="preserve">those at </w:t>
      </w:r>
      <w:r w:rsidR="00271699" w:rsidRPr="00026AE0">
        <w:rPr>
          <w:rFonts w:ascii="Verdana" w:hAnsi="Verdana"/>
        </w:rPr>
        <w:t>Roch</w:t>
      </w:r>
      <w:r w:rsidR="00984B95">
        <w:rPr>
          <w:rFonts w:ascii="Verdana" w:hAnsi="Verdana"/>
        </w:rPr>
        <w:t>e</w:t>
      </w:r>
      <w:r w:rsidR="00271699" w:rsidRPr="00026AE0">
        <w:rPr>
          <w:rFonts w:ascii="Verdana" w:hAnsi="Verdana"/>
        </w:rPr>
        <w:t xml:space="preserve"> Abbey</w:t>
      </w:r>
      <w:r w:rsidR="00893AB4" w:rsidRPr="00026AE0">
        <w:rPr>
          <w:rFonts w:ascii="Verdana" w:hAnsi="Verdana"/>
        </w:rPr>
        <w:t>, as well as</w:t>
      </w:r>
      <w:r w:rsidR="00271699" w:rsidRPr="00026AE0">
        <w:rPr>
          <w:rFonts w:ascii="Verdana" w:hAnsi="Verdana"/>
        </w:rPr>
        <w:t xml:space="preserve"> the well-watered valley encompassed with woodland</w:t>
      </w:r>
      <w:r w:rsidR="001C7C04" w:rsidRPr="00026AE0">
        <w:rPr>
          <w:rFonts w:ascii="Verdana" w:hAnsi="Verdana"/>
        </w:rPr>
        <w:t xml:space="preserve"> and sheep-shorn grass contrasting with ragged ruins</w:t>
      </w:r>
      <w:r w:rsidR="00D90F65" w:rsidRPr="00026AE0">
        <w:rPr>
          <w:rFonts w:ascii="Verdana" w:hAnsi="Verdana"/>
        </w:rPr>
        <w:t xml:space="preserve">. </w:t>
      </w:r>
      <w:r w:rsidR="00F96B3D" w:rsidRPr="00026AE0">
        <w:rPr>
          <w:rFonts w:ascii="Verdana" w:hAnsi="Verdana"/>
        </w:rPr>
        <w:t>But t</w:t>
      </w:r>
      <w:r w:rsidR="00425613" w:rsidRPr="00026AE0">
        <w:rPr>
          <w:rFonts w:ascii="Verdana" w:hAnsi="Verdana"/>
        </w:rPr>
        <w:t xml:space="preserve">he energetic little river could be used to better advantage. </w:t>
      </w:r>
      <w:r w:rsidR="00A70C4E" w:rsidRPr="00026AE0">
        <w:rPr>
          <w:rFonts w:ascii="Verdana" w:hAnsi="Verdana"/>
        </w:rPr>
        <w:t>The remnants of the former gatehouse had potential</w:t>
      </w:r>
      <w:r w:rsidR="00F219EC" w:rsidRPr="00026AE0">
        <w:rPr>
          <w:rFonts w:ascii="Verdana" w:hAnsi="Verdana"/>
        </w:rPr>
        <w:t>, this time as an entrance lodge.</w:t>
      </w:r>
      <w:r w:rsidR="00A70C4E" w:rsidRPr="00026AE0">
        <w:rPr>
          <w:rFonts w:ascii="Verdana" w:hAnsi="Verdana"/>
        </w:rPr>
        <w:t xml:space="preserve"> </w:t>
      </w:r>
      <w:r w:rsidR="00D90F65" w:rsidRPr="00026AE0">
        <w:rPr>
          <w:rFonts w:ascii="Verdana" w:hAnsi="Verdana"/>
        </w:rPr>
        <w:t xml:space="preserve">The graveyard with its </w:t>
      </w:r>
      <w:r w:rsidR="0002710B" w:rsidRPr="00026AE0">
        <w:rPr>
          <w:rFonts w:ascii="Verdana" w:hAnsi="Verdana"/>
        </w:rPr>
        <w:t xml:space="preserve">medieval parochial chapel would clearly have to be respected. </w:t>
      </w:r>
      <w:r w:rsidR="006E7AD9" w:rsidRPr="00026AE0">
        <w:rPr>
          <w:rFonts w:ascii="Verdana" w:hAnsi="Verdana"/>
        </w:rPr>
        <w:t xml:space="preserve">The hillside behind had potential, both for planting, as well as a </w:t>
      </w:r>
      <w:r w:rsidR="0057487D" w:rsidRPr="00026AE0">
        <w:rPr>
          <w:rFonts w:ascii="Verdana" w:hAnsi="Verdana"/>
        </w:rPr>
        <w:t xml:space="preserve">faux ruin as a </w:t>
      </w:r>
      <w:r w:rsidR="00A70C4E" w:rsidRPr="00026AE0">
        <w:rPr>
          <w:rFonts w:ascii="Verdana" w:hAnsi="Verdana"/>
        </w:rPr>
        <w:t xml:space="preserve">viewpoint </w:t>
      </w:r>
      <w:r w:rsidR="0057487D" w:rsidRPr="00026AE0">
        <w:rPr>
          <w:rFonts w:ascii="Verdana" w:hAnsi="Verdana"/>
        </w:rPr>
        <w:t>as an interlude during</w:t>
      </w:r>
      <w:r w:rsidR="00A70C4E" w:rsidRPr="00026AE0">
        <w:rPr>
          <w:rFonts w:ascii="Verdana" w:hAnsi="Verdana"/>
        </w:rPr>
        <w:t xml:space="preserve"> a circuit walk.</w:t>
      </w:r>
      <w:r w:rsidR="006E7AD9" w:rsidRPr="00026AE0">
        <w:rPr>
          <w:rFonts w:ascii="Verdana" w:hAnsi="Verdana"/>
        </w:rPr>
        <w:t xml:space="preserve"> </w:t>
      </w:r>
      <w:r w:rsidR="00594DF0" w:rsidRPr="00026AE0">
        <w:rPr>
          <w:rFonts w:ascii="Verdana" w:hAnsi="Verdana"/>
        </w:rPr>
        <w:t>Although the avenue was undoubtedly an asset it needed softening. More importantly h</w:t>
      </w:r>
      <w:r w:rsidR="00893AB4" w:rsidRPr="00026AE0">
        <w:rPr>
          <w:rFonts w:ascii="Verdana" w:hAnsi="Verdana"/>
        </w:rPr>
        <w:t xml:space="preserve">e’d have been less than </w:t>
      </w:r>
      <w:r w:rsidR="00D90F65" w:rsidRPr="00026AE0">
        <w:rPr>
          <w:rFonts w:ascii="Verdana" w:hAnsi="Verdana"/>
        </w:rPr>
        <w:t>impressed</w:t>
      </w:r>
      <w:r w:rsidR="00893AB4" w:rsidRPr="00026AE0">
        <w:rPr>
          <w:rFonts w:ascii="Verdana" w:hAnsi="Verdana"/>
        </w:rPr>
        <w:t xml:space="preserve"> with the somewhat modest mansion</w:t>
      </w:r>
      <w:r w:rsidR="00E333DB" w:rsidRPr="00026AE0">
        <w:rPr>
          <w:rFonts w:ascii="Verdana" w:hAnsi="Verdana"/>
        </w:rPr>
        <w:t xml:space="preserve"> with its point-blank frontage</w:t>
      </w:r>
      <w:r w:rsidR="00D90F65" w:rsidRPr="00026AE0">
        <w:rPr>
          <w:rFonts w:ascii="Verdana" w:hAnsi="Verdana"/>
        </w:rPr>
        <w:t>,</w:t>
      </w:r>
      <w:r w:rsidR="00893AB4" w:rsidRPr="00026AE0">
        <w:rPr>
          <w:rFonts w:ascii="Verdana" w:hAnsi="Verdana"/>
        </w:rPr>
        <w:t xml:space="preserve"> </w:t>
      </w:r>
      <w:r w:rsidR="000F00D9" w:rsidRPr="00026AE0">
        <w:rPr>
          <w:rFonts w:ascii="Verdana" w:hAnsi="Verdana"/>
        </w:rPr>
        <w:t xml:space="preserve">set low and </w:t>
      </w:r>
      <w:r w:rsidR="00AE2D08" w:rsidRPr="00026AE0">
        <w:rPr>
          <w:rFonts w:ascii="Verdana" w:hAnsi="Verdana"/>
        </w:rPr>
        <w:t>hemmed</w:t>
      </w:r>
      <w:r w:rsidR="00D90F65" w:rsidRPr="00026AE0">
        <w:rPr>
          <w:rFonts w:ascii="Verdana" w:hAnsi="Verdana"/>
        </w:rPr>
        <w:t xml:space="preserve"> by yards</w:t>
      </w:r>
      <w:r w:rsidR="000F00D9" w:rsidRPr="00026AE0">
        <w:rPr>
          <w:rFonts w:ascii="Verdana" w:hAnsi="Verdana"/>
        </w:rPr>
        <w:t>,</w:t>
      </w:r>
      <w:r w:rsidR="00D90F65" w:rsidRPr="00026AE0">
        <w:rPr>
          <w:rFonts w:ascii="Verdana" w:hAnsi="Verdana"/>
        </w:rPr>
        <w:t xml:space="preserve"> barns </w:t>
      </w:r>
      <w:r w:rsidR="00893AB4" w:rsidRPr="00026AE0">
        <w:rPr>
          <w:rFonts w:ascii="Verdana" w:hAnsi="Verdana"/>
        </w:rPr>
        <w:t>and walled enclosures. The through road was an abomination, entirely un-befitted to a place of this importance</w:t>
      </w:r>
      <w:r w:rsidR="00425613" w:rsidRPr="00026AE0">
        <w:rPr>
          <w:rFonts w:ascii="Verdana" w:hAnsi="Verdana"/>
        </w:rPr>
        <w:t xml:space="preserve"> but, happily there seemed to be the possibility of a diversion</w:t>
      </w:r>
      <w:r w:rsidR="00D90F65" w:rsidRPr="00026AE0">
        <w:rPr>
          <w:rFonts w:ascii="Verdana" w:hAnsi="Verdana"/>
        </w:rPr>
        <w:t>.</w:t>
      </w:r>
      <w:r w:rsidR="00893AB4" w:rsidRPr="00026AE0">
        <w:rPr>
          <w:rFonts w:ascii="Verdana" w:hAnsi="Verdana"/>
        </w:rPr>
        <w:t xml:space="preserve"> </w:t>
      </w:r>
    </w:p>
    <w:p w14:paraId="0472F8C4" w14:textId="7ABE48F3" w:rsidR="009E4B53" w:rsidRPr="00026AE0" w:rsidRDefault="00B400BB" w:rsidP="0004472A">
      <w:pPr>
        <w:spacing w:after="240" w:line="360" w:lineRule="auto"/>
        <w:rPr>
          <w:rFonts w:ascii="Verdana" w:hAnsi="Verdana"/>
        </w:rPr>
      </w:pPr>
      <w:r w:rsidRPr="00026AE0">
        <w:rPr>
          <w:rFonts w:ascii="Verdana" w:hAnsi="Verdana"/>
        </w:rPr>
        <w:t xml:space="preserve">Following his usual practice </w:t>
      </w:r>
      <w:r w:rsidR="00932187">
        <w:rPr>
          <w:rFonts w:ascii="Verdana" w:hAnsi="Verdana"/>
        </w:rPr>
        <w:t>he</w:t>
      </w:r>
      <w:r w:rsidRPr="00026AE0">
        <w:rPr>
          <w:rFonts w:ascii="Verdana" w:hAnsi="Verdana"/>
        </w:rPr>
        <w:t xml:space="preserve"> would have set out the outcome of his analysis and advice in a memorandum addressed to Mr Powell</w:t>
      </w:r>
      <w:r w:rsidR="00FD06DB" w:rsidRPr="00026AE0">
        <w:rPr>
          <w:rFonts w:ascii="Verdana" w:hAnsi="Verdana"/>
        </w:rPr>
        <w:t xml:space="preserve"> and i</w:t>
      </w:r>
      <w:r w:rsidRPr="00026AE0">
        <w:rPr>
          <w:rFonts w:ascii="Verdana" w:hAnsi="Verdana"/>
        </w:rPr>
        <w:t>ts conjectured contents would</w:t>
      </w:r>
      <w:r w:rsidR="00FD06DB" w:rsidRPr="00026AE0">
        <w:rPr>
          <w:rFonts w:ascii="Verdana" w:hAnsi="Verdana"/>
        </w:rPr>
        <w:t>’</w:t>
      </w:r>
      <w:r w:rsidRPr="00026AE0">
        <w:rPr>
          <w:rFonts w:ascii="Verdana" w:hAnsi="Verdana"/>
        </w:rPr>
        <w:t xml:space="preserve">ve </w:t>
      </w:r>
      <w:r w:rsidR="00FD06DB" w:rsidRPr="00026AE0">
        <w:rPr>
          <w:rFonts w:ascii="Verdana" w:hAnsi="Verdana"/>
        </w:rPr>
        <w:t xml:space="preserve">emphasised the importance of views. Here </w:t>
      </w:r>
      <w:r w:rsidR="00932187">
        <w:rPr>
          <w:rFonts w:ascii="Verdana" w:hAnsi="Verdana"/>
        </w:rPr>
        <w:t xml:space="preserve">then </w:t>
      </w:r>
      <w:r w:rsidR="00FD06DB" w:rsidRPr="00026AE0">
        <w:rPr>
          <w:rFonts w:ascii="Verdana" w:hAnsi="Verdana"/>
        </w:rPr>
        <w:t xml:space="preserve">is a </w:t>
      </w:r>
      <w:r w:rsidR="000C2973" w:rsidRPr="00026AE0">
        <w:rPr>
          <w:rFonts w:ascii="Verdana" w:hAnsi="Verdana"/>
        </w:rPr>
        <w:t>sketch plan (Fig</w:t>
      </w:r>
      <w:r w:rsidR="00AE2D08" w:rsidRPr="00026AE0">
        <w:rPr>
          <w:rFonts w:ascii="Verdana" w:hAnsi="Verdana"/>
        </w:rPr>
        <w:t>ure</w:t>
      </w:r>
      <w:r w:rsidR="000C2973" w:rsidRPr="00026AE0">
        <w:rPr>
          <w:rFonts w:ascii="Verdana" w:hAnsi="Verdana"/>
        </w:rPr>
        <w:t xml:space="preserve"> </w:t>
      </w:r>
      <w:r w:rsidR="00AE2D08" w:rsidRPr="00026AE0">
        <w:rPr>
          <w:rFonts w:ascii="Verdana" w:hAnsi="Verdana"/>
        </w:rPr>
        <w:t>5</w:t>
      </w:r>
      <w:r w:rsidR="000C2973" w:rsidRPr="00026AE0">
        <w:rPr>
          <w:rFonts w:ascii="Verdana" w:hAnsi="Verdana"/>
        </w:rPr>
        <w:t xml:space="preserve">) and a </w:t>
      </w:r>
      <w:r w:rsidR="00FD06DB" w:rsidRPr="00026AE0">
        <w:rPr>
          <w:rFonts w:ascii="Verdana" w:hAnsi="Verdana"/>
        </w:rPr>
        <w:t xml:space="preserve">summary of his </w:t>
      </w:r>
      <w:r w:rsidR="004D6C81" w:rsidRPr="00026AE0">
        <w:rPr>
          <w:rFonts w:ascii="Verdana" w:hAnsi="Verdana"/>
        </w:rPr>
        <w:t xml:space="preserve">conjectured </w:t>
      </w:r>
      <w:r w:rsidR="00C73293" w:rsidRPr="00026AE0">
        <w:rPr>
          <w:rFonts w:ascii="Verdana" w:hAnsi="Verdana"/>
        </w:rPr>
        <w:t>directions</w:t>
      </w:r>
      <w:r w:rsidR="004D6C81" w:rsidRPr="00026AE0">
        <w:rPr>
          <w:rFonts w:ascii="Verdana" w:hAnsi="Verdana"/>
        </w:rPr>
        <w:t xml:space="preserve"> in his characteristically terse style</w:t>
      </w:r>
      <w:r w:rsidR="00FD06DB" w:rsidRPr="00026AE0">
        <w:rPr>
          <w:rFonts w:ascii="Verdana" w:hAnsi="Verdana"/>
        </w:rPr>
        <w:t xml:space="preserve">. </w:t>
      </w:r>
    </w:p>
    <w:p w14:paraId="67DB0BA6" w14:textId="4344DCAD" w:rsidR="00FD06DB" w:rsidRPr="00026AE0" w:rsidRDefault="00C040A3" w:rsidP="0004472A">
      <w:pPr>
        <w:spacing w:after="240" w:line="360" w:lineRule="auto"/>
        <w:rPr>
          <w:rFonts w:ascii="Verdana" w:hAnsi="Verdana"/>
          <w:i/>
          <w:iCs/>
        </w:rPr>
      </w:pPr>
      <w:r w:rsidRPr="00026AE0">
        <w:rPr>
          <w:rFonts w:ascii="Verdana" w:hAnsi="Verdana"/>
          <w:i/>
          <w:iCs/>
        </w:rPr>
        <w:t>“</w:t>
      </w:r>
      <w:r w:rsidR="00C73293" w:rsidRPr="00026AE0">
        <w:rPr>
          <w:rFonts w:ascii="Verdana" w:hAnsi="Verdana"/>
          <w:i/>
          <w:iCs/>
        </w:rPr>
        <w:t>That Mr Powell’s intentions with relation to the improvement of this place and Mr Brown’s directions with regard to it may not be forgotten I shall leave them with the plan given by Mr Brown</w:t>
      </w:r>
      <w:r w:rsidRPr="00026AE0">
        <w:rPr>
          <w:rFonts w:ascii="Verdana" w:hAnsi="Verdana"/>
          <w:i/>
          <w:iCs/>
        </w:rPr>
        <w:t>”</w:t>
      </w:r>
      <w:r w:rsidR="00C73293" w:rsidRPr="00026AE0">
        <w:rPr>
          <w:rFonts w:ascii="Verdana" w:hAnsi="Verdana"/>
          <w:i/>
          <w:iCs/>
        </w:rPr>
        <w:t>.</w:t>
      </w:r>
    </w:p>
    <w:p w14:paraId="63679586" w14:textId="78340864" w:rsidR="0009353E" w:rsidRPr="00026AE0" w:rsidRDefault="00C73293" w:rsidP="0004472A">
      <w:pPr>
        <w:spacing w:after="240" w:line="360" w:lineRule="auto"/>
        <w:rPr>
          <w:rFonts w:ascii="Verdana" w:hAnsi="Verdana"/>
          <w:i/>
          <w:iCs/>
        </w:rPr>
      </w:pPr>
      <w:r w:rsidRPr="00026AE0">
        <w:rPr>
          <w:rFonts w:ascii="Verdana" w:hAnsi="Verdana"/>
          <w:i/>
          <w:iCs/>
        </w:rPr>
        <w:t xml:space="preserve">First, </w:t>
      </w:r>
      <w:r w:rsidR="0009353E" w:rsidRPr="00026AE0">
        <w:rPr>
          <w:rFonts w:ascii="Verdana" w:hAnsi="Verdana"/>
          <w:i/>
          <w:iCs/>
        </w:rPr>
        <w:t>the roads to be modified to prevent through passage before the abbey and mansion, these to be reached along the route of the earlier road on the precinct perimeter and adjacent to the river</w:t>
      </w:r>
      <w:r w:rsidR="006B3E49" w:rsidRPr="00026AE0">
        <w:rPr>
          <w:rFonts w:ascii="Verdana" w:hAnsi="Verdana"/>
          <w:i/>
          <w:iCs/>
        </w:rPr>
        <w:t>, providing glimpses of the abbey.</w:t>
      </w:r>
    </w:p>
    <w:p w14:paraId="7F32D8EA" w14:textId="1954F482" w:rsidR="006D2B2D" w:rsidRPr="00026AE0" w:rsidRDefault="006D2B2D" w:rsidP="0004472A">
      <w:pPr>
        <w:spacing w:after="240" w:line="360" w:lineRule="auto"/>
        <w:rPr>
          <w:rFonts w:ascii="Verdana" w:hAnsi="Verdana"/>
          <w:i/>
          <w:iCs/>
        </w:rPr>
      </w:pPr>
      <w:r w:rsidRPr="00026AE0">
        <w:rPr>
          <w:rFonts w:ascii="Verdana" w:hAnsi="Verdana"/>
          <w:i/>
          <w:iCs/>
        </w:rPr>
        <w:t xml:space="preserve">The mansion to be added to with a bay, the better to improve </w:t>
      </w:r>
      <w:r w:rsidR="00A5537C" w:rsidRPr="00026AE0">
        <w:rPr>
          <w:rFonts w:ascii="Verdana" w:hAnsi="Verdana"/>
          <w:i/>
          <w:iCs/>
        </w:rPr>
        <w:t xml:space="preserve">oblique </w:t>
      </w:r>
      <w:r w:rsidRPr="00026AE0">
        <w:rPr>
          <w:rFonts w:ascii="Verdana" w:hAnsi="Verdana"/>
          <w:i/>
          <w:iCs/>
        </w:rPr>
        <w:t>views out.</w:t>
      </w:r>
      <w:r w:rsidR="0028368B" w:rsidRPr="00026AE0">
        <w:rPr>
          <w:rFonts w:ascii="Verdana" w:hAnsi="Verdana"/>
          <w:i/>
          <w:iCs/>
        </w:rPr>
        <w:t xml:space="preserve"> </w:t>
      </w:r>
      <w:r w:rsidR="009B25B0" w:rsidRPr="00026AE0">
        <w:rPr>
          <w:rFonts w:ascii="Verdana" w:hAnsi="Verdana"/>
          <w:i/>
          <w:iCs/>
        </w:rPr>
        <w:t>A tree clump planted before the front door to also encourage diagonal or lateral views.</w:t>
      </w:r>
    </w:p>
    <w:p w14:paraId="6156320C" w14:textId="5F69B9B4" w:rsidR="000B3474" w:rsidRPr="00026AE0" w:rsidRDefault="0009353E" w:rsidP="0004472A">
      <w:pPr>
        <w:spacing w:after="240" w:line="360" w:lineRule="auto"/>
        <w:rPr>
          <w:rFonts w:ascii="Verdana" w:hAnsi="Verdana"/>
          <w:i/>
          <w:iCs/>
        </w:rPr>
      </w:pPr>
      <w:r w:rsidRPr="00026AE0">
        <w:rPr>
          <w:rFonts w:ascii="Verdana" w:hAnsi="Verdana"/>
          <w:i/>
          <w:iCs/>
        </w:rPr>
        <w:t xml:space="preserve">The course of </w:t>
      </w:r>
      <w:r w:rsidR="00AE2D08" w:rsidRPr="00026AE0">
        <w:rPr>
          <w:rFonts w:ascii="Verdana" w:hAnsi="Verdana"/>
          <w:i/>
          <w:iCs/>
        </w:rPr>
        <w:t xml:space="preserve">the </w:t>
      </w:r>
      <w:r w:rsidRPr="00026AE0">
        <w:rPr>
          <w:rFonts w:ascii="Verdana" w:hAnsi="Verdana"/>
          <w:i/>
          <w:iCs/>
        </w:rPr>
        <w:t>said river to be re-diverted</w:t>
      </w:r>
      <w:r w:rsidR="004C2C7E" w:rsidRPr="00026AE0">
        <w:rPr>
          <w:rFonts w:ascii="Verdana" w:hAnsi="Verdana"/>
          <w:i/>
          <w:iCs/>
        </w:rPr>
        <w:t xml:space="preserve"> and impounded to form a lake on the precinct boundary</w:t>
      </w:r>
      <w:r w:rsidR="000B3474" w:rsidRPr="00026AE0">
        <w:rPr>
          <w:rFonts w:ascii="Verdana" w:hAnsi="Verdana"/>
          <w:i/>
          <w:iCs/>
        </w:rPr>
        <w:t xml:space="preserve"> with</w:t>
      </w:r>
      <w:r w:rsidR="004C2C7E" w:rsidRPr="00026AE0">
        <w:rPr>
          <w:rFonts w:ascii="Verdana" w:hAnsi="Verdana"/>
          <w:i/>
          <w:iCs/>
        </w:rPr>
        <w:t xml:space="preserve"> a cascade at its exit</w:t>
      </w:r>
      <w:r w:rsidR="000B3474" w:rsidRPr="00026AE0">
        <w:rPr>
          <w:rFonts w:ascii="Verdana" w:hAnsi="Verdana"/>
          <w:i/>
          <w:iCs/>
        </w:rPr>
        <w:t>. A belt of trees to conceal the lake from the pleasure grounds.</w:t>
      </w:r>
    </w:p>
    <w:p w14:paraId="06811C48" w14:textId="3C2B50E3" w:rsidR="00AE6B7E" w:rsidRPr="00026AE0" w:rsidRDefault="000B3474" w:rsidP="0004472A">
      <w:pPr>
        <w:spacing w:after="240" w:line="360" w:lineRule="auto"/>
        <w:rPr>
          <w:rFonts w:ascii="Verdana" w:hAnsi="Verdana"/>
          <w:i/>
          <w:iCs/>
        </w:rPr>
      </w:pPr>
      <w:r w:rsidRPr="00026AE0">
        <w:rPr>
          <w:rFonts w:ascii="Verdana" w:hAnsi="Verdana"/>
          <w:i/>
          <w:iCs/>
        </w:rPr>
        <w:lastRenderedPageBreak/>
        <w:t>A</w:t>
      </w:r>
      <w:r w:rsidR="008346C4" w:rsidRPr="00026AE0">
        <w:rPr>
          <w:rFonts w:ascii="Verdana" w:hAnsi="Verdana"/>
          <w:i/>
          <w:iCs/>
        </w:rPr>
        <w:t xml:space="preserve"> new lodge </w:t>
      </w:r>
      <w:r w:rsidRPr="00026AE0">
        <w:rPr>
          <w:rFonts w:ascii="Verdana" w:hAnsi="Verdana"/>
          <w:i/>
          <w:iCs/>
        </w:rPr>
        <w:t xml:space="preserve">to be </w:t>
      </w:r>
      <w:r w:rsidR="008346C4" w:rsidRPr="00026AE0">
        <w:rPr>
          <w:rFonts w:ascii="Verdana" w:hAnsi="Verdana"/>
          <w:i/>
          <w:iCs/>
        </w:rPr>
        <w:t>constructed from the gatehouse ruins</w:t>
      </w:r>
      <w:r w:rsidR="00C040A3" w:rsidRPr="00026AE0">
        <w:rPr>
          <w:rFonts w:ascii="Verdana" w:hAnsi="Verdana"/>
          <w:i/>
          <w:iCs/>
        </w:rPr>
        <w:t xml:space="preserve"> as </w:t>
      </w:r>
      <w:r w:rsidRPr="00026AE0">
        <w:rPr>
          <w:rFonts w:ascii="Verdana" w:hAnsi="Verdana"/>
          <w:i/>
          <w:iCs/>
        </w:rPr>
        <w:t xml:space="preserve">an </w:t>
      </w:r>
      <w:r w:rsidR="00C040A3" w:rsidRPr="00026AE0">
        <w:rPr>
          <w:rFonts w:ascii="Verdana" w:hAnsi="Verdana"/>
          <w:i/>
          <w:iCs/>
        </w:rPr>
        <w:t>outrider.</w:t>
      </w:r>
      <w:r w:rsidR="004C2C7E" w:rsidRPr="00026AE0">
        <w:rPr>
          <w:rFonts w:ascii="Verdana" w:hAnsi="Verdana"/>
          <w:i/>
          <w:iCs/>
        </w:rPr>
        <w:t xml:space="preserve">  </w:t>
      </w:r>
      <w:r w:rsidR="0009353E" w:rsidRPr="00026AE0">
        <w:rPr>
          <w:rFonts w:ascii="Verdana" w:hAnsi="Verdana"/>
          <w:i/>
          <w:iCs/>
        </w:rPr>
        <w:t xml:space="preserve">  </w:t>
      </w:r>
    </w:p>
    <w:p w14:paraId="2BF5BA5E" w14:textId="3B0C9128" w:rsidR="0045577E" w:rsidRPr="00026AE0" w:rsidRDefault="0045577E" w:rsidP="0004472A">
      <w:pPr>
        <w:spacing w:after="240" w:line="360" w:lineRule="auto"/>
        <w:rPr>
          <w:rFonts w:ascii="Verdana" w:hAnsi="Verdana"/>
          <w:i/>
          <w:iCs/>
        </w:rPr>
      </w:pPr>
      <w:r w:rsidRPr="00026AE0">
        <w:rPr>
          <w:rFonts w:ascii="Verdana" w:hAnsi="Verdana"/>
          <w:i/>
          <w:iCs/>
        </w:rPr>
        <w:t>T</w:t>
      </w:r>
      <w:r w:rsidR="00C73293" w:rsidRPr="00026AE0">
        <w:rPr>
          <w:rFonts w:ascii="Verdana" w:hAnsi="Verdana"/>
          <w:i/>
          <w:iCs/>
        </w:rPr>
        <w:t>he yards</w:t>
      </w:r>
      <w:r w:rsidR="0009353E" w:rsidRPr="00026AE0">
        <w:rPr>
          <w:rFonts w:ascii="Verdana" w:hAnsi="Verdana"/>
          <w:i/>
          <w:iCs/>
        </w:rPr>
        <w:t xml:space="preserve"> and</w:t>
      </w:r>
      <w:r w:rsidR="00C73293" w:rsidRPr="00026AE0">
        <w:rPr>
          <w:rFonts w:ascii="Verdana" w:hAnsi="Verdana"/>
          <w:i/>
          <w:iCs/>
        </w:rPr>
        <w:t xml:space="preserve"> barns before the mansion to be removed </w:t>
      </w:r>
      <w:r w:rsidR="009B25B0" w:rsidRPr="00026AE0">
        <w:rPr>
          <w:rFonts w:ascii="Verdana" w:hAnsi="Verdana"/>
          <w:i/>
          <w:iCs/>
        </w:rPr>
        <w:t>elsewhere</w:t>
      </w:r>
      <w:r w:rsidR="0009353E" w:rsidRPr="00026AE0">
        <w:rPr>
          <w:rFonts w:ascii="Verdana" w:hAnsi="Verdana"/>
          <w:i/>
          <w:iCs/>
        </w:rPr>
        <w:t xml:space="preserve"> and replaced by</w:t>
      </w:r>
      <w:r w:rsidRPr="00026AE0">
        <w:rPr>
          <w:rFonts w:ascii="Verdana" w:hAnsi="Verdana"/>
          <w:i/>
          <w:iCs/>
        </w:rPr>
        <w:t xml:space="preserve"> lawn</w:t>
      </w:r>
      <w:r w:rsidR="008346C4" w:rsidRPr="00026AE0">
        <w:rPr>
          <w:rFonts w:ascii="Verdana" w:hAnsi="Verdana"/>
          <w:i/>
          <w:iCs/>
        </w:rPr>
        <w:t>s</w:t>
      </w:r>
      <w:r w:rsidR="000116F5" w:rsidRPr="00026AE0">
        <w:rPr>
          <w:rFonts w:ascii="Verdana" w:hAnsi="Verdana"/>
          <w:i/>
          <w:iCs/>
        </w:rPr>
        <w:t xml:space="preserve"> enclosed by a sunken </w:t>
      </w:r>
      <w:r w:rsidR="009D173B" w:rsidRPr="00026AE0">
        <w:rPr>
          <w:rFonts w:ascii="Verdana" w:hAnsi="Verdana"/>
          <w:i/>
          <w:iCs/>
        </w:rPr>
        <w:t>hedge</w:t>
      </w:r>
      <w:r w:rsidR="000116F5" w:rsidRPr="00026AE0">
        <w:rPr>
          <w:rFonts w:ascii="Verdana" w:hAnsi="Verdana"/>
          <w:i/>
          <w:iCs/>
        </w:rPr>
        <w:t xml:space="preserve"> before the mansion and abbey. </w:t>
      </w:r>
      <w:r w:rsidRPr="00026AE0">
        <w:rPr>
          <w:rFonts w:ascii="Verdana" w:hAnsi="Verdana"/>
          <w:i/>
          <w:iCs/>
        </w:rPr>
        <w:t>Likewise</w:t>
      </w:r>
      <w:r w:rsidR="009B25B0" w:rsidRPr="00026AE0">
        <w:rPr>
          <w:rFonts w:ascii="Verdana" w:hAnsi="Verdana"/>
          <w:i/>
          <w:iCs/>
        </w:rPr>
        <w:t>,</w:t>
      </w:r>
      <w:r w:rsidRPr="00026AE0">
        <w:rPr>
          <w:rFonts w:ascii="Verdana" w:hAnsi="Verdana"/>
          <w:i/>
          <w:iCs/>
        </w:rPr>
        <w:t xml:space="preserve"> all bounding walls to be removed.  </w:t>
      </w:r>
    </w:p>
    <w:p w14:paraId="3A7064DC" w14:textId="5DFD7F6A" w:rsidR="000116F5" w:rsidRPr="00026AE0" w:rsidRDefault="009C597A" w:rsidP="0004472A">
      <w:pPr>
        <w:spacing w:after="240" w:line="360" w:lineRule="auto"/>
        <w:rPr>
          <w:rFonts w:ascii="Verdana" w:hAnsi="Verdana"/>
          <w:i/>
          <w:iCs/>
        </w:rPr>
      </w:pPr>
      <w:r w:rsidRPr="00026AE0">
        <w:rPr>
          <w:rFonts w:ascii="Verdana" w:hAnsi="Verdana"/>
          <w:i/>
          <w:iCs/>
        </w:rPr>
        <w:t xml:space="preserve">Y </w:t>
      </w:r>
      <w:r w:rsidR="00A5537C" w:rsidRPr="00026AE0">
        <w:rPr>
          <w:rFonts w:ascii="Verdana" w:hAnsi="Verdana"/>
          <w:i/>
          <w:iCs/>
        </w:rPr>
        <w:t xml:space="preserve">Green (the </w:t>
      </w:r>
      <w:r w:rsidR="000116F5" w:rsidRPr="00026AE0">
        <w:rPr>
          <w:rFonts w:ascii="Verdana" w:hAnsi="Verdana"/>
          <w:i/>
          <w:iCs/>
        </w:rPr>
        <w:t>main enclosure</w:t>
      </w:r>
      <w:r w:rsidR="00A5537C" w:rsidRPr="00026AE0">
        <w:rPr>
          <w:rFonts w:ascii="Verdana" w:hAnsi="Verdana"/>
          <w:i/>
          <w:iCs/>
        </w:rPr>
        <w:t>)</w:t>
      </w:r>
      <w:r w:rsidR="000116F5" w:rsidRPr="00026AE0">
        <w:rPr>
          <w:rFonts w:ascii="Verdana" w:hAnsi="Verdana"/>
          <w:i/>
          <w:iCs/>
        </w:rPr>
        <w:t xml:space="preserve"> to be repurposed </w:t>
      </w:r>
      <w:r w:rsidR="00AF7774" w:rsidRPr="00026AE0">
        <w:rPr>
          <w:rFonts w:ascii="Verdana" w:hAnsi="Verdana"/>
          <w:i/>
          <w:iCs/>
        </w:rPr>
        <w:t xml:space="preserve">as </w:t>
      </w:r>
      <w:r w:rsidR="00181A8C" w:rsidRPr="00026AE0">
        <w:rPr>
          <w:rFonts w:ascii="Verdana" w:hAnsi="Verdana"/>
          <w:i/>
          <w:iCs/>
        </w:rPr>
        <w:t xml:space="preserve">a </w:t>
      </w:r>
      <w:r w:rsidR="005C0F04" w:rsidRPr="00026AE0">
        <w:rPr>
          <w:rFonts w:ascii="Verdana" w:hAnsi="Verdana"/>
          <w:i/>
          <w:iCs/>
        </w:rPr>
        <w:t xml:space="preserve">sheep-grazed, </w:t>
      </w:r>
      <w:r w:rsidR="00AF7774" w:rsidRPr="00026AE0">
        <w:rPr>
          <w:rFonts w:ascii="Verdana" w:hAnsi="Verdana"/>
          <w:i/>
          <w:iCs/>
        </w:rPr>
        <w:t>hay meadow</w:t>
      </w:r>
      <w:r w:rsidR="00E10730" w:rsidRPr="00026AE0">
        <w:rPr>
          <w:rFonts w:ascii="Verdana" w:hAnsi="Verdana"/>
          <w:i/>
          <w:iCs/>
        </w:rPr>
        <w:t xml:space="preserve"> and planted with</w:t>
      </w:r>
      <w:r w:rsidR="006D2B2D" w:rsidRPr="00026AE0">
        <w:rPr>
          <w:rFonts w:ascii="Verdana" w:hAnsi="Verdana"/>
          <w:i/>
          <w:iCs/>
        </w:rPr>
        <w:t xml:space="preserve"> </w:t>
      </w:r>
      <w:r w:rsidR="00932187">
        <w:rPr>
          <w:rFonts w:ascii="Verdana" w:hAnsi="Verdana"/>
          <w:i/>
          <w:iCs/>
        </w:rPr>
        <w:t>screeds [</w:t>
      </w:r>
      <w:r w:rsidR="006D2B2D" w:rsidRPr="00026AE0">
        <w:rPr>
          <w:rFonts w:ascii="Verdana" w:hAnsi="Verdana"/>
          <w:i/>
          <w:iCs/>
        </w:rPr>
        <w:t>single trees</w:t>
      </w:r>
      <w:r w:rsidR="00932187">
        <w:rPr>
          <w:rFonts w:ascii="Verdana" w:hAnsi="Verdana"/>
          <w:i/>
          <w:iCs/>
        </w:rPr>
        <w:t>]</w:t>
      </w:r>
      <w:r w:rsidRPr="00026AE0">
        <w:rPr>
          <w:rFonts w:ascii="Verdana" w:hAnsi="Verdana"/>
          <w:i/>
          <w:iCs/>
        </w:rPr>
        <w:t xml:space="preserve"> at its centre</w:t>
      </w:r>
      <w:r w:rsidR="00AF7774" w:rsidRPr="00026AE0">
        <w:rPr>
          <w:rFonts w:ascii="Verdana" w:hAnsi="Verdana"/>
          <w:i/>
          <w:iCs/>
        </w:rPr>
        <w:t>,</w:t>
      </w:r>
      <w:r w:rsidR="000116F5" w:rsidRPr="00026AE0">
        <w:rPr>
          <w:rFonts w:ascii="Verdana" w:hAnsi="Verdana"/>
          <w:i/>
          <w:iCs/>
        </w:rPr>
        <w:t xml:space="preserve"> bounded by orchards </w:t>
      </w:r>
      <w:r w:rsidR="003E5B64" w:rsidRPr="00026AE0">
        <w:rPr>
          <w:rFonts w:ascii="Verdana" w:hAnsi="Verdana"/>
          <w:i/>
          <w:iCs/>
        </w:rPr>
        <w:t xml:space="preserve">and the kitchen garden as a surprise </w:t>
      </w:r>
      <w:r w:rsidR="000116F5" w:rsidRPr="00026AE0">
        <w:rPr>
          <w:rFonts w:ascii="Verdana" w:hAnsi="Verdana"/>
          <w:i/>
          <w:iCs/>
        </w:rPr>
        <w:t>on the southern side</w:t>
      </w:r>
      <w:r w:rsidR="00634BE0" w:rsidRPr="00026AE0">
        <w:rPr>
          <w:rFonts w:ascii="Verdana" w:hAnsi="Verdana"/>
          <w:i/>
          <w:iCs/>
        </w:rPr>
        <w:t xml:space="preserve"> and</w:t>
      </w:r>
      <w:r w:rsidR="00853045" w:rsidRPr="00026AE0">
        <w:rPr>
          <w:rFonts w:ascii="Verdana" w:hAnsi="Verdana"/>
          <w:i/>
          <w:iCs/>
        </w:rPr>
        <w:t xml:space="preserve"> </w:t>
      </w:r>
      <w:r w:rsidR="000116F5" w:rsidRPr="00026AE0">
        <w:rPr>
          <w:rFonts w:ascii="Verdana" w:hAnsi="Verdana"/>
          <w:i/>
          <w:iCs/>
        </w:rPr>
        <w:t>the</w:t>
      </w:r>
      <w:r w:rsidR="00181A8C" w:rsidRPr="00026AE0">
        <w:rPr>
          <w:rFonts w:ascii="Verdana" w:hAnsi="Verdana"/>
          <w:i/>
          <w:iCs/>
        </w:rPr>
        <w:t xml:space="preserve"> new</w:t>
      </w:r>
      <w:r w:rsidR="000116F5" w:rsidRPr="00026AE0">
        <w:rPr>
          <w:rFonts w:ascii="Verdana" w:hAnsi="Verdana"/>
          <w:i/>
          <w:iCs/>
        </w:rPr>
        <w:t xml:space="preserve"> lake on its lower side</w:t>
      </w:r>
      <w:r w:rsidR="0040332E" w:rsidRPr="00026AE0">
        <w:rPr>
          <w:rFonts w:ascii="Verdana" w:hAnsi="Verdana"/>
          <w:i/>
          <w:iCs/>
        </w:rPr>
        <w:t>, the whole threaded by a gravelled path.</w:t>
      </w:r>
      <w:r w:rsidR="009B25B0" w:rsidRPr="00026AE0">
        <w:t xml:space="preserve"> </w:t>
      </w:r>
    </w:p>
    <w:p w14:paraId="0F8DFC41" w14:textId="7A10F0DF" w:rsidR="00A81D6D" w:rsidRPr="00026AE0" w:rsidRDefault="000B3474" w:rsidP="0004472A">
      <w:pPr>
        <w:spacing w:after="240" w:line="360" w:lineRule="auto"/>
        <w:rPr>
          <w:rFonts w:ascii="Verdana" w:hAnsi="Verdana"/>
          <w:i/>
          <w:iCs/>
        </w:rPr>
      </w:pPr>
      <w:r w:rsidRPr="00026AE0">
        <w:rPr>
          <w:rFonts w:ascii="Verdana" w:hAnsi="Verdana"/>
          <w:i/>
          <w:iCs/>
        </w:rPr>
        <w:t xml:space="preserve">The northern perimeter to be bounded with </w:t>
      </w:r>
      <w:r w:rsidR="00A81D6D" w:rsidRPr="00026AE0">
        <w:rPr>
          <w:rFonts w:ascii="Verdana" w:hAnsi="Verdana"/>
          <w:i/>
          <w:iCs/>
        </w:rPr>
        <w:t>low linear banks, tumbled to break their linearity</w:t>
      </w:r>
      <w:r w:rsidRPr="00026AE0">
        <w:rPr>
          <w:rFonts w:ascii="Verdana" w:hAnsi="Verdana"/>
          <w:i/>
          <w:iCs/>
        </w:rPr>
        <w:t xml:space="preserve">, </w:t>
      </w:r>
      <w:r w:rsidR="00A81D6D" w:rsidRPr="00026AE0">
        <w:rPr>
          <w:rFonts w:ascii="Verdana" w:hAnsi="Verdana"/>
          <w:i/>
          <w:iCs/>
        </w:rPr>
        <w:t xml:space="preserve">topped with tree clumps. </w:t>
      </w:r>
    </w:p>
    <w:p w14:paraId="58268C0C" w14:textId="3DB265EB" w:rsidR="00C040A3" w:rsidRPr="00026AE0" w:rsidRDefault="000B3474" w:rsidP="0004472A">
      <w:pPr>
        <w:spacing w:after="240" w:line="360" w:lineRule="auto"/>
        <w:rPr>
          <w:rFonts w:ascii="Verdana" w:hAnsi="Verdana"/>
          <w:i/>
          <w:iCs/>
        </w:rPr>
      </w:pPr>
      <w:r w:rsidRPr="00026AE0">
        <w:rPr>
          <w:rFonts w:ascii="Verdana" w:hAnsi="Verdana"/>
          <w:i/>
          <w:iCs/>
        </w:rPr>
        <w:t>The avenue to be broken</w:t>
      </w:r>
      <w:r w:rsidR="00C040A3" w:rsidRPr="00026AE0">
        <w:rPr>
          <w:rFonts w:ascii="Verdana" w:hAnsi="Verdana"/>
          <w:i/>
          <w:iCs/>
        </w:rPr>
        <w:t>, adding new planting to turn the survivors into clump</w:t>
      </w:r>
      <w:r w:rsidR="00181A8C" w:rsidRPr="00026AE0">
        <w:rPr>
          <w:rFonts w:ascii="Verdana" w:hAnsi="Verdana"/>
          <w:i/>
          <w:iCs/>
        </w:rPr>
        <w:t>s</w:t>
      </w:r>
      <w:r w:rsidR="00C040A3" w:rsidRPr="00026AE0">
        <w:rPr>
          <w:rFonts w:ascii="Verdana" w:hAnsi="Verdana"/>
          <w:i/>
          <w:iCs/>
        </w:rPr>
        <w:t xml:space="preserve">. </w:t>
      </w:r>
      <w:r w:rsidR="0028368B" w:rsidRPr="00026AE0">
        <w:rPr>
          <w:rFonts w:ascii="Verdana" w:hAnsi="Verdana"/>
          <w:i/>
          <w:iCs/>
        </w:rPr>
        <w:t xml:space="preserve">Middle-ground clumps </w:t>
      </w:r>
      <w:r w:rsidR="009B25B0" w:rsidRPr="00026AE0">
        <w:rPr>
          <w:rFonts w:ascii="Verdana" w:hAnsi="Verdana"/>
          <w:i/>
          <w:iCs/>
        </w:rPr>
        <w:t xml:space="preserve">also </w:t>
      </w:r>
      <w:r w:rsidR="0028368B" w:rsidRPr="00026AE0">
        <w:rPr>
          <w:rFonts w:ascii="Verdana" w:hAnsi="Verdana"/>
          <w:i/>
          <w:iCs/>
        </w:rPr>
        <w:t>to be planted at point-blank</w:t>
      </w:r>
      <w:r w:rsidR="00640DE0" w:rsidRPr="00026AE0">
        <w:rPr>
          <w:rFonts w:ascii="Verdana" w:hAnsi="Verdana"/>
          <w:i/>
          <w:iCs/>
        </w:rPr>
        <w:t xml:space="preserve"> to soften the </w:t>
      </w:r>
      <w:r w:rsidR="0028368B" w:rsidRPr="00026AE0">
        <w:rPr>
          <w:rFonts w:ascii="Verdana" w:hAnsi="Verdana"/>
          <w:i/>
          <w:iCs/>
        </w:rPr>
        <w:t xml:space="preserve">view of </w:t>
      </w:r>
      <w:r w:rsidR="00640DE0" w:rsidRPr="00026AE0">
        <w:rPr>
          <w:rFonts w:ascii="Verdana" w:hAnsi="Verdana"/>
          <w:i/>
          <w:iCs/>
        </w:rPr>
        <w:t>the Abbey’s west front.</w:t>
      </w:r>
    </w:p>
    <w:p w14:paraId="538C4EFA" w14:textId="48F43BD0" w:rsidR="0040332E" w:rsidRPr="00026AE0" w:rsidRDefault="0040332E" w:rsidP="00C47B31">
      <w:pPr>
        <w:spacing w:after="240" w:line="360" w:lineRule="auto"/>
        <w:rPr>
          <w:rFonts w:ascii="Verdana" w:hAnsi="Verdana"/>
          <w:i/>
          <w:iCs/>
        </w:rPr>
      </w:pPr>
      <w:r w:rsidRPr="00026AE0">
        <w:rPr>
          <w:rFonts w:ascii="Verdana" w:hAnsi="Verdana"/>
          <w:i/>
          <w:iCs/>
        </w:rPr>
        <w:t xml:space="preserve">The sloping enclosure on the south of the mansion to be laid out as pleasure gardens </w:t>
      </w:r>
      <w:r w:rsidR="003A2386" w:rsidRPr="00026AE0">
        <w:rPr>
          <w:rFonts w:ascii="Verdana" w:hAnsi="Verdana"/>
          <w:i/>
          <w:iCs/>
        </w:rPr>
        <w:t xml:space="preserve">laced </w:t>
      </w:r>
      <w:r w:rsidRPr="00026AE0">
        <w:rPr>
          <w:rFonts w:ascii="Verdana" w:hAnsi="Verdana"/>
          <w:i/>
          <w:iCs/>
        </w:rPr>
        <w:t>with</w:t>
      </w:r>
      <w:r w:rsidR="003A2386" w:rsidRPr="00026AE0">
        <w:rPr>
          <w:rFonts w:ascii="Verdana" w:hAnsi="Verdana"/>
          <w:i/>
          <w:iCs/>
        </w:rPr>
        <w:t xml:space="preserve"> grass paths, </w:t>
      </w:r>
      <w:r w:rsidRPr="00026AE0">
        <w:rPr>
          <w:rFonts w:ascii="Verdana" w:hAnsi="Verdana"/>
          <w:i/>
          <w:iCs/>
        </w:rPr>
        <w:t>rivulets</w:t>
      </w:r>
      <w:r w:rsidR="003A2386" w:rsidRPr="00026AE0">
        <w:rPr>
          <w:rFonts w:ascii="Verdana" w:hAnsi="Verdana"/>
          <w:i/>
          <w:iCs/>
        </w:rPr>
        <w:t xml:space="preserve"> and cascades</w:t>
      </w:r>
      <w:r w:rsidR="003E5B64" w:rsidRPr="00026AE0">
        <w:rPr>
          <w:rFonts w:ascii="Verdana" w:hAnsi="Verdana"/>
          <w:i/>
          <w:iCs/>
        </w:rPr>
        <w:t>, merging into wood pasture</w:t>
      </w:r>
      <w:r w:rsidR="00181A8C" w:rsidRPr="00026AE0">
        <w:rPr>
          <w:rFonts w:ascii="Verdana" w:hAnsi="Verdana"/>
          <w:i/>
          <w:iCs/>
        </w:rPr>
        <w:t xml:space="preserve"> on its periphery</w:t>
      </w:r>
      <w:r w:rsidR="003A2386" w:rsidRPr="00026AE0">
        <w:rPr>
          <w:rFonts w:ascii="Verdana" w:hAnsi="Verdana"/>
          <w:i/>
          <w:iCs/>
        </w:rPr>
        <w:t>. A</w:t>
      </w:r>
      <w:r w:rsidR="00500BB7" w:rsidRPr="00026AE0">
        <w:rPr>
          <w:rFonts w:ascii="Verdana" w:hAnsi="Verdana"/>
          <w:i/>
          <w:iCs/>
        </w:rPr>
        <w:t xml:space="preserve"> summer house </w:t>
      </w:r>
      <w:r w:rsidR="003A2386" w:rsidRPr="00026AE0">
        <w:rPr>
          <w:rFonts w:ascii="Verdana" w:hAnsi="Verdana"/>
          <w:i/>
          <w:iCs/>
        </w:rPr>
        <w:t>of Abbey stone to be placed at its apex</w:t>
      </w:r>
      <w:r w:rsidR="00C040A3" w:rsidRPr="00026AE0">
        <w:rPr>
          <w:rFonts w:ascii="Verdana" w:hAnsi="Verdana"/>
          <w:i/>
          <w:iCs/>
        </w:rPr>
        <w:t xml:space="preserve"> to </w:t>
      </w:r>
      <w:r w:rsidR="003A2386" w:rsidRPr="00026AE0">
        <w:rPr>
          <w:rFonts w:ascii="Verdana" w:hAnsi="Verdana"/>
          <w:i/>
          <w:iCs/>
        </w:rPr>
        <w:t>scan</w:t>
      </w:r>
      <w:r w:rsidR="00C040A3" w:rsidRPr="00026AE0">
        <w:rPr>
          <w:rFonts w:ascii="Verdana" w:hAnsi="Verdana"/>
          <w:i/>
          <w:iCs/>
        </w:rPr>
        <w:t xml:space="preserve"> the prospects</w:t>
      </w:r>
      <w:r w:rsidR="00500BB7" w:rsidRPr="00026AE0">
        <w:rPr>
          <w:rFonts w:ascii="Verdana" w:hAnsi="Verdana"/>
          <w:i/>
          <w:iCs/>
        </w:rPr>
        <w:t>.</w:t>
      </w:r>
      <w:r w:rsidRPr="00026AE0">
        <w:rPr>
          <w:rFonts w:ascii="Verdana" w:hAnsi="Verdana"/>
          <w:i/>
          <w:iCs/>
        </w:rPr>
        <w:t xml:space="preserve"> </w:t>
      </w:r>
    </w:p>
    <w:p w14:paraId="3381FDDD" w14:textId="2FAAF2A1" w:rsidR="006D2B2D" w:rsidRPr="00026AE0" w:rsidRDefault="00C040A3" w:rsidP="00C47B31">
      <w:pPr>
        <w:spacing w:after="240" w:line="360" w:lineRule="auto"/>
        <w:rPr>
          <w:rFonts w:ascii="Verdana" w:hAnsi="Verdana"/>
        </w:rPr>
      </w:pPr>
      <w:r w:rsidRPr="00026AE0">
        <w:rPr>
          <w:rFonts w:ascii="Verdana" w:hAnsi="Verdana"/>
          <w:i/>
          <w:iCs/>
        </w:rPr>
        <w:t xml:space="preserve">External </w:t>
      </w:r>
      <w:r w:rsidR="000F30A0" w:rsidRPr="00026AE0">
        <w:rPr>
          <w:rFonts w:ascii="Verdana" w:hAnsi="Verdana"/>
          <w:i/>
          <w:iCs/>
        </w:rPr>
        <w:t>walks</w:t>
      </w:r>
      <w:r w:rsidRPr="00026AE0">
        <w:rPr>
          <w:rFonts w:ascii="Verdana" w:hAnsi="Verdana"/>
          <w:i/>
          <w:iCs/>
        </w:rPr>
        <w:t xml:space="preserve"> to be laid out</w:t>
      </w:r>
      <w:r w:rsidR="000F30A0" w:rsidRPr="00026AE0">
        <w:rPr>
          <w:rFonts w:ascii="Verdana" w:hAnsi="Verdana"/>
          <w:i/>
          <w:iCs/>
        </w:rPr>
        <w:t xml:space="preserve"> round the periphery </w:t>
      </w:r>
      <w:r w:rsidR="007B6D15">
        <w:rPr>
          <w:rFonts w:ascii="Verdana" w:hAnsi="Verdana"/>
          <w:i/>
          <w:iCs/>
        </w:rPr>
        <w:t xml:space="preserve">and holy wells </w:t>
      </w:r>
      <w:r w:rsidR="000F30A0" w:rsidRPr="00026AE0">
        <w:rPr>
          <w:rFonts w:ascii="Verdana" w:hAnsi="Verdana"/>
          <w:i/>
          <w:iCs/>
        </w:rPr>
        <w:t>for safe, sheltered exercise</w:t>
      </w:r>
      <w:r w:rsidRPr="00026AE0">
        <w:rPr>
          <w:rFonts w:ascii="Verdana" w:hAnsi="Verdana"/>
          <w:i/>
          <w:iCs/>
        </w:rPr>
        <w:t>.</w:t>
      </w:r>
      <w:r w:rsidR="006D2B2D" w:rsidRPr="00026AE0">
        <w:rPr>
          <w:rFonts w:ascii="Verdana" w:hAnsi="Verdana"/>
          <w:i/>
          <w:iCs/>
        </w:rPr>
        <w:t xml:space="preserve"> </w:t>
      </w:r>
      <w:r w:rsidR="000F30A0" w:rsidRPr="00026AE0">
        <w:rPr>
          <w:rFonts w:ascii="Verdana" w:hAnsi="Verdana"/>
          <w:i/>
          <w:iCs/>
        </w:rPr>
        <w:t>Rides</w:t>
      </w:r>
      <w:r w:rsidR="00C47B31" w:rsidRPr="00026AE0">
        <w:rPr>
          <w:rFonts w:ascii="Verdana" w:hAnsi="Verdana"/>
          <w:i/>
          <w:iCs/>
        </w:rPr>
        <w:t xml:space="preserve"> to be provided</w:t>
      </w:r>
      <w:r w:rsidR="006D2B2D" w:rsidRPr="00026AE0">
        <w:rPr>
          <w:rFonts w:ascii="Verdana" w:hAnsi="Verdana"/>
          <w:i/>
          <w:iCs/>
        </w:rPr>
        <w:t xml:space="preserve"> to the most scenic points, </w:t>
      </w:r>
      <w:r w:rsidR="007B6D15">
        <w:rPr>
          <w:rFonts w:ascii="Verdana" w:hAnsi="Verdana"/>
          <w:i/>
          <w:iCs/>
        </w:rPr>
        <w:t xml:space="preserve">notably </w:t>
      </w:r>
      <w:r w:rsidR="000F30A0" w:rsidRPr="00026AE0">
        <w:rPr>
          <w:rFonts w:ascii="Verdana" w:hAnsi="Verdana"/>
          <w:i/>
          <w:iCs/>
        </w:rPr>
        <w:t>Pen Y Bannau</w:t>
      </w:r>
      <w:r w:rsidR="007B6D15">
        <w:rPr>
          <w:rFonts w:ascii="Verdana" w:hAnsi="Verdana"/>
          <w:i/>
          <w:iCs/>
        </w:rPr>
        <w:t xml:space="preserve"> and Teifi Pools</w:t>
      </w:r>
      <w:r w:rsidR="006D2B2D" w:rsidRPr="00026AE0">
        <w:rPr>
          <w:rFonts w:ascii="Verdana" w:hAnsi="Verdana"/>
          <w:i/>
          <w:iCs/>
        </w:rPr>
        <w:t>.</w:t>
      </w:r>
    </w:p>
    <w:p w14:paraId="668A1415" w14:textId="78013EA8" w:rsidR="00EB3E82" w:rsidRPr="00026AE0" w:rsidRDefault="00EB3E82" w:rsidP="0004472A">
      <w:pPr>
        <w:spacing w:after="240" w:line="360" w:lineRule="auto"/>
        <w:rPr>
          <w:rFonts w:ascii="Verdana" w:hAnsi="Verdana"/>
        </w:rPr>
      </w:pPr>
      <w:r w:rsidRPr="00026AE0">
        <w:rPr>
          <w:rFonts w:ascii="Verdana" w:hAnsi="Verdana"/>
        </w:rPr>
        <w:t xml:space="preserve">Having presented his plan and directions Brown would enquire as to whether Mr Powell wished </w:t>
      </w:r>
      <w:r w:rsidR="00343DFC" w:rsidRPr="00026AE0">
        <w:rPr>
          <w:rFonts w:ascii="Verdana" w:hAnsi="Verdana"/>
        </w:rPr>
        <w:t xml:space="preserve">his men, with all their ‘capabilities’ to execute </w:t>
      </w:r>
      <w:r w:rsidRPr="00026AE0">
        <w:rPr>
          <w:rFonts w:ascii="Verdana" w:hAnsi="Verdana"/>
        </w:rPr>
        <w:t xml:space="preserve">the plan, in whole or part. </w:t>
      </w:r>
      <w:r w:rsidR="009B25B0" w:rsidRPr="00026AE0">
        <w:rPr>
          <w:rFonts w:ascii="Verdana" w:hAnsi="Verdana"/>
        </w:rPr>
        <w:t xml:space="preserve">We must now imagine that Mr Powell was in a quandary. The </w:t>
      </w:r>
      <w:r w:rsidR="008A2BCE" w:rsidRPr="00026AE0">
        <w:rPr>
          <w:rFonts w:ascii="Verdana" w:hAnsi="Verdana"/>
        </w:rPr>
        <w:t>c</w:t>
      </w:r>
      <w:r w:rsidR="009B25B0" w:rsidRPr="00026AE0">
        <w:rPr>
          <w:rFonts w:ascii="Verdana" w:hAnsi="Verdana"/>
        </w:rPr>
        <w:t>ost</w:t>
      </w:r>
      <w:r w:rsidR="006C2718" w:rsidRPr="00026AE0">
        <w:rPr>
          <w:rFonts w:ascii="Verdana" w:hAnsi="Verdana"/>
        </w:rPr>
        <w:t>s</w:t>
      </w:r>
      <w:r w:rsidR="009B25B0" w:rsidRPr="00026AE0">
        <w:rPr>
          <w:rFonts w:ascii="Verdana" w:hAnsi="Verdana"/>
        </w:rPr>
        <w:t xml:space="preserve"> of the proposed works w</w:t>
      </w:r>
      <w:r w:rsidR="006C2718" w:rsidRPr="00026AE0">
        <w:rPr>
          <w:rFonts w:ascii="Verdana" w:hAnsi="Verdana"/>
        </w:rPr>
        <w:t>ere</w:t>
      </w:r>
      <w:r w:rsidR="009B25B0" w:rsidRPr="00026AE0">
        <w:rPr>
          <w:rFonts w:ascii="Verdana" w:hAnsi="Verdana"/>
        </w:rPr>
        <w:t xml:space="preserve"> not inconsiderable</w:t>
      </w:r>
      <w:r w:rsidR="008A2BCE" w:rsidRPr="00026AE0">
        <w:rPr>
          <w:rFonts w:ascii="Verdana" w:hAnsi="Verdana"/>
        </w:rPr>
        <w:t xml:space="preserve"> and were in addition to th</w:t>
      </w:r>
      <w:r w:rsidR="006C2718" w:rsidRPr="00026AE0">
        <w:rPr>
          <w:rFonts w:ascii="Verdana" w:hAnsi="Verdana"/>
        </w:rPr>
        <w:t xml:space="preserve">ose already </w:t>
      </w:r>
      <w:r w:rsidR="00DD147B">
        <w:rPr>
          <w:rFonts w:ascii="Verdana" w:hAnsi="Verdana"/>
        </w:rPr>
        <w:t>committed</w:t>
      </w:r>
      <w:r w:rsidR="006C2718" w:rsidRPr="00026AE0">
        <w:rPr>
          <w:rFonts w:ascii="Verdana" w:hAnsi="Verdana"/>
        </w:rPr>
        <w:t xml:space="preserve"> and </w:t>
      </w:r>
      <w:r w:rsidRPr="00026AE0">
        <w:rPr>
          <w:rFonts w:ascii="Verdana" w:hAnsi="Verdana"/>
        </w:rPr>
        <w:t>planned at Nanteos</w:t>
      </w:r>
      <w:r w:rsidR="006C2718" w:rsidRPr="00026AE0">
        <w:rPr>
          <w:rFonts w:ascii="Verdana" w:hAnsi="Verdana"/>
        </w:rPr>
        <w:t xml:space="preserve">. Furthermore, </w:t>
      </w:r>
      <w:r w:rsidR="00DD147B">
        <w:rPr>
          <w:rFonts w:ascii="Verdana" w:hAnsi="Verdana"/>
        </w:rPr>
        <w:t>a working farm</w:t>
      </w:r>
      <w:r w:rsidR="00752742" w:rsidRPr="00026AE0">
        <w:rPr>
          <w:rFonts w:ascii="Verdana" w:hAnsi="Verdana"/>
        </w:rPr>
        <w:t xml:space="preserve"> would be more profitable as a </w:t>
      </w:r>
      <w:r w:rsidR="00DD147B">
        <w:rPr>
          <w:rFonts w:ascii="Verdana" w:hAnsi="Verdana"/>
        </w:rPr>
        <w:t>letting than</w:t>
      </w:r>
      <w:r w:rsidR="00A73684" w:rsidRPr="00026AE0">
        <w:rPr>
          <w:rFonts w:ascii="Verdana" w:hAnsi="Verdana"/>
        </w:rPr>
        <w:t xml:space="preserve"> a country seat</w:t>
      </w:r>
      <w:r w:rsidR="006C2718" w:rsidRPr="00026AE0">
        <w:rPr>
          <w:rFonts w:ascii="Verdana" w:hAnsi="Verdana"/>
        </w:rPr>
        <w:t>. In any case Strata Florida could not be permitted to outshine Nanteos. We</w:t>
      </w:r>
      <w:r w:rsidR="005D2D4C" w:rsidRPr="00026AE0">
        <w:rPr>
          <w:rFonts w:ascii="Verdana" w:hAnsi="Verdana"/>
        </w:rPr>
        <w:t xml:space="preserve"> must </w:t>
      </w:r>
      <w:r w:rsidR="006C2718" w:rsidRPr="00026AE0">
        <w:rPr>
          <w:rFonts w:ascii="Verdana" w:hAnsi="Verdana"/>
        </w:rPr>
        <w:t xml:space="preserve">therefore </w:t>
      </w:r>
      <w:r w:rsidR="005D2D4C" w:rsidRPr="00026AE0">
        <w:rPr>
          <w:rFonts w:ascii="Verdana" w:hAnsi="Verdana"/>
        </w:rPr>
        <w:t>conclude that Mr Powell would decline</w:t>
      </w:r>
      <w:r w:rsidR="006C2718" w:rsidRPr="00026AE0">
        <w:rPr>
          <w:rFonts w:ascii="Verdana" w:hAnsi="Verdana"/>
        </w:rPr>
        <w:t xml:space="preserve"> to proceed</w:t>
      </w:r>
      <w:r w:rsidR="005D2D4C" w:rsidRPr="00026AE0">
        <w:rPr>
          <w:rFonts w:ascii="Verdana" w:hAnsi="Verdana"/>
        </w:rPr>
        <w:t xml:space="preserve">. The plan and directions would be consigned to a drawer and this fantasy therefore draws to a close. </w:t>
      </w:r>
      <w:r w:rsidRPr="00026AE0">
        <w:rPr>
          <w:rFonts w:ascii="Verdana" w:hAnsi="Verdana"/>
        </w:rPr>
        <w:t xml:space="preserve">  </w:t>
      </w:r>
    </w:p>
    <w:p w14:paraId="75CAAF51" w14:textId="01552ED6" w:rsidR="00C040A3" w:rsidRPr="00026AE0" w:rsidRDefault="00EB3E82" w:rsidP="0004472A">
      <w:pPr>
        <w:spacing w:after="240" w:line="360" w:lineRule="auto"/>
        <w:rPr>
          <w:rFonts w:ascii="Verdana" w:hAnsi="Verdana"/>
          <w:b/>
          <w:bCs/>
        </w:rPr>
      </w:pPr>
      <w:r w:rsidRPr="00026AE0">
        <w:rPr>
          <w:rFonts w:ascii="Verdana" w:hAnsi="Verdana"/>
          <w:b/>
          <w:bCs/>
        </w:rPr>
        <w:t>Reflections</w:t>
      </w:r>
    </w:p>
    <w:p w14:paraId="3BF26B55" w14:textId="69FF16CF" w:rsidR="002D28ED" w:rsidRPr="00026AE0" w:rsidRDefault="00DD147B" w:rsidP="0004472A">
      <w:pPr>
        <w:spacing w:after="240" w:line="360" w:lineRule="auto"/>
        <w:rPr>
          <w:rFonts w:ascii="Verdana" w:hAnsi="Verdana"/>
        </w:rPr>
      </w:pPr>
      <w:r>
        <w:rPr>
          <w:rFonts w:ascii="Verdana" w:hAnsi="Verdana"/>
        </w:rPr>
        <w:lastRenderedPageBreak/>
        <w:t>Albeit in miniature the inner precinct of the eighteenth century Strata Florida would have lent itself very well to</w:t>
      </w:r>
      <w:r w:rsidR="002D28ED" w:rsidRPr="00026AE0">
        <w:rPr>
          <w:rFonts w:ascii="Verdana" w:hAnsi="Verdana"/>
        </w:rPr>
        <w:t xml:space="preserve"> a Brownian </w:t>
      </w:r>
      <w:r w:rsidR="0010103B">
        <w:rPr>
          <w:rFonts w:ascii="Verdana" w:hAnsi="Verdana"/>
        </w:rPr>
        <w:t>re-ordering and</w:t>
      </w:r>
      <w:r>
        <w:rPr>
          <w:rFonts w:ascii="Verdana" w:hAnsi="Verdana"/>
        </w:rPr>
        <w:t xml:space="preserve"> enhancing the presentation of the monument and its setting today, though even he would have baulked against having to shoehorn in carparking!</w:t>
      </w:r>
    </w:p>
    <w:p w14:paraId="797FECFE" w14:textId="7D0ECC4B" w:rsidR="007F3A2B" w:rsidRDefault="00CB7F2A" w:rsidP="00CB7F2A">
      <w:pPr>
        <w:spacing w:line="360" w:lineRule="auto"/>
        <w:rPr>
          <w:rFonts w:ascii="Verdana" w:hAnsi="Verdana"/>
        </w:rPr>
      </w:pPr>
      <w:r w:rsidRPr="00026AE0">
        <w:rPr>
          <w:rFonts w:ascii="Verdana" w:hAnsi="Verdana"/>
        </w:rPr>
        <w:t xml:space="preserve">But there is much more. </w:t>
      </w:r>
      <w:r w:rsidR="00FD33B7" w:rsidRPr="00026AE0">
        <w:rPr>
          <w:rFonts w:ascii="Verdana" w:hAnsi="Verdana"/>
        </w:rPr>
        <w:t>Harmony</w:t>
      </w:r>
      <w:r w:rsidR="002929F0" w:rsidRPr="00026AE0">
        <w:rPr>
          <w:rFonts w:ascii="Verdana" w:hAnsi="Verdana"/>
        </w:rPr>
        <w:t>,</w:t>
      </w:r>
      <w:r w:rsidR="00FD33B7" w:rsidRPr="00026AE0">
        <w:rPr>
          <w:rFonts w:ascii="Verdana" w:hAnsi="Verdana"/>
        </w:rPr>
        <w:t xml:space="preserve"> spirituality</w:t>
      </w:r>
      <w:r w:rsidR="002929F0" w:rsidRPr="00026AE0">
        <w:rPr>
          <w:rFonts w:ascii="Verdana" w:hAnsi="Verdana"/>
        </w:rPr>
        <w:t xml:space="preserve"> and nature</w:t>
      </w:r>
      <w:r w:rsidR="00FD33B7" w:rsidRPr="00026AE0">
        <w:rPr>
          <w:rFonts w:ascii="Verdana" w:hAnsi="Verdana"/>
        </w:rPr>
        <w:t xml:space="preserve"> have been recurring themes</w:t>
      </w:r>
      <w:r w:rsidR="007E676E">
        <w:rPr>
          <w:rFonts w:ascii="Verdana" w:hAnsi="Verdana"/>
        </w:rPr>
        <w:t xml:space="preserve"> in this account</w:t>
      </w:r>
      <w:r w:rsidR="00FD33B7" w:rsidRPr="00026AE0">
        <w:rPr>
          <w:rFonts w:ascii="Verdana" w:hAnsi="Verdana"/>
        </w:rPr>
        <w:t xml:space="preserve">. </w:t>
      </w:r>
      <w:r w:rsidR="002D28ED" w:rsidRPr="00026AE0">
        <w:rPr>
          <w:rFonts w:ascii="Verdana" w:hAnsi="Verdana"/>
        </w:rPr>
        <w:t>For example</w:t>
      </w:r>
      <w:r w:rsidRPr="00026AE0">
        <w:rPr>
          <w:rFonts w:ascii="Verdana" w:hAnsi="Verdana"/>
        </w:rPr>
        <w:t>,</w:t>
      </w:r>
      <w:r w:rsidR="002D28ED" w:rsidRPr="00026AE0">
        <w:rPr>
          <w:rFonts w:ascii="Verdana" w:hAnsi="Verdana"/>
        </w:rPr>
        <w:t xml:space="preserve"> </w:t>
      </w:r>
      <w:r w:rsidR="007E676E">
        <w:rPr>
          <w:rFonts w:ascii="Verdana" w:hAnsi="Verdana"/>
        </w:rPr>
        <w:t>W</w:t>
      </w:r>
      <w:r w:rsidR="00201F77" w:rsidRPr="00026AE0">
        <w:rPr>
          <w:rFonts w:ascii="Verdana" w:hAnsi="Verdana"/>
        </w:rPr>
        <w:t xml:space="preserve">ilkie </w:t>
      </w:r>
      <w:r w:rsidR="002D28ED" w:rsidRPr="00026AE0">
        <w:rPr>
          <w:rFonts w:ascii="Verdana" w:hAnsi="Verdana"/>
        </w:rPr>
        <w:t>sees</w:t>
      </w:r>
      <w:r w:rsidR="009B42EA" w:rsidRPr="00026AE0">
        <w:rPr>
          <w:rFonts w:ascii="Verdana" w:hAnsi="Verdana"/>
        </w:rPr>
        <w:t xml:space="preserve"> </w:t>
      </w:r>
      <w:r w:rsidR="002D28ED" w:rsidRPr="00026AE0">
        <w:rPr>
          <w:rFonts w:ascii="Verdana" w:hAnsi="Verdana"/>
        </w:rPr>
        <w:t xml:space="preserve">that </w:t>
      </w:r>
      <w:r w:rsidR="00201F77" w:rsidRPr="00026AE0">
        <w:rPr>
          <w:rFonts w:ascii="Verdana" w:hAnsi="Verdana"/>
        </w:rPr>
        <w:t>early eighteenth</w:t>
      </w:r>
      <w:r w:rsidRPr="00026AE0">
        <w:rPr>
          <w:rFonts w:ascii="Verdana" w:hAnsi="Verdana"/>
        </w:rPr>
        <w:t>-</w:t>
      </w:r>
      <w:r w:rsidR="00201F77" w:rsidRPr="00026AE0">
        <w:rPr>
          <w:rFonts w:ascii="Verdana" w:hAnsi="Verdana"/>
        </w:rPr>
        <w:t>century</w:t>
      </w:r>
      <w:r w:rsidR="002D28ED" w:rsidRPr="00026AE0">
        <w:rPr>
          <w:rFonts w:ascii="Verdana" w:hAnsi="Verdana"/>
        </w:rPr>
        <w:t xml:space="preserve"> movement as conjuring</w:t>
      </w:r>
      <w:r w:rsidR="00201F77" w:rsidRPr="00026AE0">
        <w:rPr>
          <w:rFonts w:ascii="Verdana" w:hAnsi="Verdana"/>
        </w:rPr>
        <w:t xml:space="preserve"> up</w:t>
      </w:r>
      <w:r w:rsidR="002D28ED" w:rsidRPr="00026AE0">
        <w:rPr>
          <w:rFonts w:ascii="Verdana" w:hAnsi="Verdana"/>
        </w:rPr>
        <w:t>, ‘</w:t>
      </w:r>
      <w:r w:rsidR="00201F77" w:rsidRPr="00026AE0">
        <w:rPr>
          <w:rFonts w:ascii="Verdana" w:hAnsi="Verdana"/>
        </w:rPr>
        <w:t>the classical Arcadian concept of mankind working in peaceful harmony with pastoral nature</w:t>
      </w:r>
      <w:r w:rsidR="002D28ED" w:rsidRPr="00026AE0">
        <w:rPr>
          <w:rFonts w:ascii="Verdana" w:hAnsi="Verdana"/>
        </w:rPr>
        <w:t>.</w:t>
      </w:r>
      <w:r w:rsidR="00201F77" w:rsidRPr="00026AE0">
        <w:rPr>
          <w:rFonts w:ascii="Verdana" w:hAnsi="Verdana"/>
        </w:rPr>
        <w:t>’</w:t>
      </w:r>
      <w:r w:rsidR="009B42EA" w:rsidRPr="00026AE0">
        <w:rPr>
          <w:rFonts w:ascii="Verdana" w:hAnsi="Verdana"/>
        </w:rPr>
        <w:t xml:space="preserve"> </w:t>
      </w:r>
      <w:r w:rsidR="002D28ED" w:rsidRPr="00026AE0">
        <w:rPr>
          <w:rFonts w:ascii="Verdana" w:hAnsi="Verdana"/>
        </w:rPr>
        <w:t xml:space="preserve">That approach has come and gone over </w:t>
      </w:r>
      <w:r w:rsidRPr="00026AE0">
        <w:rPr>
          <w:rFonts w:ascii="Verdana" w:hAnsi="Verdana"/>
        </w:rPr>
        <w:t>since then</w:t>
      </w:r>
      <w:r w:rsidR="002D28ED" w:rsidRPr="00026AE0">
        <w:rPr>
          <w:rFonts w:ascii="Verdana" w:hAnsi="Verdana"/>
        </w:rPr>
        <w:t>, but it feels particular</w:t>
      </w:r>
      <w:r w:rsidRPr="00026AE0">
        <w:rPr>
          <w:rFonts w:ascii="Verdana" w:hAnsi="Verdana"/>
        </w:rPr>
        <w:t>ly</w:t>
      </w:r>
      <w:r w:rsidR="002D28ED" w:rsidRPr="00026AE0">
        <w:rPr>
          <w:rFonts w:ascii="Verdana" w:hAnsi="Verdana"/>
        </w:rPr>
        <w:t xml:space="preserve"> relevant now in an era of climate change, pandemics and politic</w:t>
      </w:r>
      <w:r w:rsidR="00443566" w:rsidRPr="00026AE0">
        <w:rPr>
          <w:rFonts w:ascii="Verdana" w:hAnsi="Verdana"/>
        </w:rPr>
        <w:t>o</w:t>
      </w:r>
      <w:r w:rsidR="002D28ED" w:rsidRPr="00026AE0">
        <w:rPr>
          <w:rFonts w:ascii="Verdana" w:hAnsi="Verdana"/>
        </w:rPr>
        <w:t xml:space="preserve">-economic </w:t>
      </w:r>
      <w:r w:rsidR="00DE5A35" w:rsidRPr="00026AE0">
        <w:rPr>
          <w:rFonts w:ascii="Verdana" w:hAnsi="Verdana"/>
        </w:rPr>
        <w:t>discord</w:t>
      </w:r>
      <w:r w:rsidR="00443566" w:rsidRPr="00026AE0">
        <w:rPr>
          <w:rFonts w:ascii="Verdana" w:hAnsi="Verdana"/>
        </w:rPr>
        <w:t xml:space="preserve"> and uncertaint</w:t>
      </w:r>
      <w:r w:rsidR="00FD33B7" w:rsidRPr="00026AE0">
        <w:rPr>
          <w:rFonts w:ascii="Verdana" w:hAnsi="Verdana"/>
        </w:rPr>
        <w:t>y</w:t>
      </w:r>
      <w:r w:rsidRPr="00026AE0">
        <w:rPr>
          <w:rFonts w:ascii="Verdana" w:hAnsi="Verdana"/>
        </w:rPr>
        <w:t>.</w:t>
      </w:r>
      <w:r w:rsidR="002D28ED" w:rsidRPr="00026AE0">
        <w:rPr>
          <w:rFonts w:ascii="Verdana" w:hAnsi="Verdana"/>
        </w:rPr>
        <w:t xml:space="preserve"> </w:t>
      </w:r>
      <w:r w:rsidR="007E676E">
        <w:rPr>
          <w:rFonts w:ascii="Verdana" w:hAnsi="Verdana"/>
        </w:rPr>
        <w:t>He</w:t>
      </w:r>
      <w:r w:rsidR="002D28ED" w:rsidRPr="00026AE0">
        <w:rPr>
          <w:rFonts w:ascii="Verdana" w:hAnsi="Verdana"/>
        </w:rPr>
        <w:t xml:space="preserve"> </w:t>
      </w:r>
      <w:r w:rsidRPr="00026AE0">
        <w:rPr>
          <w:rFonts w:ascii="Verdana" w:hAnsi="Verdana"/>
        </w:rPr>
        <w:t>then asks</w:t>
      </w:r>
      <w:r w:rsidR="00B847BD" w:rsidRPr="00026AE0">
        <w:rPr>
          <w:rFonts w:ascii="Verdana" w:hAnsi="Verdana"/>
        </w:rPr>
        <w:t>,</w:t>
      </w:r>
      <w:r w:rsidR="00F74BF6" w:rsidRPr="00026AE0">
        <w:rPr>
          <w:rFonts w:ascii="Verdana" w:hAnsi="Verdana"/>
        </w:rPr>
        <w:t xml:space="preserve"> </w:t>
      </w:r>
      <w:r w:rsidR="009B42EA" w:rsidRPr="00026AE0">
        <w:rPr>
          <w:rFonts w:ascii="Verdana" w:hAnsi="Verdana"/>
        </w:rPr>
        <w:t xml:space="preserve">‘Can we hold on to the wit and spirit of what has gone before and let it inspire new ideas and design?’ </w:t>
      </w:r>
      <w:r w:rsidR="007E676E">
        <w:rPr>
          <w:rFonts w:ascii="Verdana" w:hAnsi="Verdana"/>
        </w:rPr>
        <w:t>(2019); and</w:t>
      </w:r>
      <w:r w:rsidR="002929F0" w:rsidRPr="00026AE0">
        <w:rPr>
          <w:rFonts w:ascii="Verdana" w:hAnsi="Verdana"/>
        </w:rPr>
        <w:t xml:space="preserve"> h</w:t>
      </w:r>
      <w:r w:rsidRPr="00026AE0">
        <w:rPr>
          <w:rFonts w:ascii="Verdana" w:hAnsi="Verdana"/>
        </w:rPr>
        <w:t>ow well that chimes with Austin in that</w:t>
      </w:r>
      <w:r w:rsidR="007F3A2B" w:rsidRPr="00026AE0">
        <w:rPr>
          <w:rFonts w:ascii="Verdana" w:hAnsi="Verdana"/>
        </w:rPr>
        <w:t xml:space="preserve">, ‘in the Strata Florida project we are re-assembling the sacred for our current needs and hopes, in a way which uses properly, as the Cistercians did themselves, the fruits of new technology amidst production, craft and labour’ </w:t>
      </w:r>
      <w:r w:rsidR="007E676E">
        <w:rPr>
          <w:rFonts w:ascii="Verdana" w:hAnsi="Verdana"/>
        </w:rPr>
        <w:t>(ibid 2019)</w:t>
      </w:r>
      <w:r w:rsidR="007F3A2B" w:rsidRPr="00026AE0">
        <w:rPr>
          <w:rFonts w:ascii="Verdana" w:hAnsi="Verdana"/>
        </w:rPr>
        <w:t xml:space="preserve">.  </w:t>
      </w:r>
      <w:r w:rsidR="008A483A" w:rsidRPr="00026AE0">
        <w:rPr>
          <w:rFonts w:ascii="Verdana" w:hAnsi="Verdana"/>
        </w:rPr>
        <w:t xml:space="preserve">Perhaps then </w:t>
      </w:r>
      <w:r w:rsidR="00017D3E" w:rsidRPr="00026AE0">
        <w:rPr>
          <w:rFonts w:ascii="Verdana" w:hAnsi="Verdana"/>
        </w:rPr>
        <w:t>the Strata Florida Trust</w:t>
      </w:r>
      <w:r w:rsidR="008A483A" w:rsidRPr="00026AE0">
        <w:rPr>
          <w:rFonts w:ascii="Verdana" w:hAnsi="Verdana"/>
        </w:rPr>
        <w:t xml:space="preserve"> </w:t>
      </w:r>
      <w:r w:rsidR="00070C53" w:rsidRPr="00026AE0">
        <w:rPr>
          <w:rFonts w:ascii="Verdana" w:hAnsi="Verdana"/>
        </w:rPr>
        <w:t>might</w:t>
      </w:r>
      <w:r w:rsidR="008A483A" w:rsidRPr="00026AE0">
        <w:rPr>
          <w:rFonts w:ascii="Verdana" w:hAnsi="Verdana"/>
        </w:rPr>
        <w:t xml:space="preserve"> </w:t>
      </w:r>
      <w:r w:rsidR="00017D3E" w:rsidRPr="00026AE0">
        <w:rPr>
          <w:rFonts w:ascii="Verdana" w:hAnsi="Verdana"/>
        </w:rPr>
        <w:t>consider adding</w:t>
      </w:r>
      <w:r w:rsidR="008A483A" w:rsidRPr="00026AE0">
        <w:rPr>
          <w:rFonts w:ascii="Verdana" w:hAnsi="Verdana"/>
        </w:rPr>
        <w:t xml:space="preserve"> ‘peaceful harmony with pastoral nature’</w:t>
      </w:r>
      <w:r w:rsidR="00322F04" w:rsidRPr="00026AE0">
        <w:rPr>
          <w:rFonts w:ascii="Verdana" w:hAnsi="Verdana"/>
        </w:rPr>
        <w:t xml:space="preserve"> to </w:t>
      </w:r>
      <w:r w:rsidR="00017D3E" w:rsidRPr="00026AE0">
        <w:rPr>
          <w:rFonts w:ascii="Verdana" w:hAnsi="Verdana"/>
        </w:rPr>
        <w:t>its</w:t>
      </w:r>
      <w:r w:rsidR="00322F04" w:rsidRPr="00026AE0">
        <w:rPr>
          <w:rFonts w:ascii="Verdana" w:hAnsi="Verdana"/>
        </w:rPr>
        <w:t xml:space="preserve"> </w:t>
      </w:r>
      <w:r w:rsidR="007E676E">
        <w:rPr>
          <w:rFonts w:ascii="Verdana" w:hAnsi="Verdana"/>
        </w:rPr>
        <w:t>post-</w:t>
      </w:r>
      <w:r w:rsidR="00322F04" w:rsidRPr="00026AE0">
        <w:rPr>
          <w:rFonts w:ascii="Verdana" w:hAnsi="Verdana"/>
        </w:rPr>
        <w:t>Cistercian vision</w:t>
      </w:r>
      <w:r w:rsidR="008A483A" w:rsidRPr="00026AE0">
        <w:rPr>
          <w:rFonts w:ascii="Verdana" w:hAnsi="Verdana"/>
        </w:rPr>
        <w:t>.</w:t>
      </w:r>
    </w:p>
    <w:p w14:paraId="42E5B080" w14:textId="3BCEFD9D" w:rsidR="00982EF7" w:rsidRPr="00026AE0" w:rsidRDefault="007E676E" w:rsidP="00CB7F2A">
      <w:pPr>
        <w:spacing w:line="360" w:lineRule="auto"/>
        <w:rPr>
          <w:rFonts w:ascii="Verdana" w:hAnsi="Verdana"/>
        </w:rPr>
      </w:pPr>
      <w:r>
        <w:rPr>
          <w:rFonts w:ascii="Verdana" w:hAnsi="Verdana"/>
        </w:rPr>
        <w:t>And that leads to a final thought, with a wider application</w:t>
      </w:r>
      <w:r w:rsidR="00982EF7">
        <w:rPr>
          <w:rFonts w:ascii="Verdana" w:hAnsi="Verdana"/>
        </w:rPr>
        <w:t xml:space="preserve">. </w:t>
      </w:r>
      <w:r w:rsidR="0069070B">
        <w:rPr>
          <w:rFonts w:ascii="Verdana" w:hAnsi="Verdana"/>
        </w:rPr>
        <w:t>In Wales (and often elsewhere) t</w:t>
      </w:r>
      <w:r>
        <w:rPr>
          <w:rFonts w:ascii="Verdana" w:hAnsi="Verdana"/>
        </w:rPr>
        <w:t xml:space="preserve">he historic and natural environments </w:t>
      </w:r>
      <w:r w:rsidR="0069070B">
        <w:rPr>
          <w:rFonts w:ascii="Verdana" w:hAnsi="Verdana"/>
        </w:rPr>
        <w:t>are managed at official levels under</w:t>
      </w:r>
      <w:r>
        <w:rPr>
          <w:rFonts w:ascii="Verdana" w:hAnsi="Verdana"/>
        </w:rPr>
        <w:t xml:space="preserve"> separate agen</w:t>
      </w:r>
      <w:r w:rsidR="0069070B">
        <w:rPr>
          <w:rFonts w:ascii="Verdana" w:hAnsi="Verdana"/>
        </w:rPr>
        <w:t>das, quite contrary to Brown’s precept that nature is an integral part of place</w:t>
      </w:r>
      <w:r>
        <w:rPr>
          <w:rFonts w:ascii="Verdana" w:hAnsi="Verdana"/>
        </w:rPr>
        <w:t xml:space="preserve">. </w:t>
      </w:r>
      <w:r w:rsidR="00982EF7">
        <w:rPr>
          <w:rFonts w:ascii="Verdana" w:hAnsi="Verdana"/>
        </w:rPr>
        <w:t>This would have flummoxed Brown</w:t>
      </w:r>
      <w:r w:rsidR="001303E3">
        <w:rPr>
          <w:rFonts w:ascii="Verdana" w:hAnsi="Verdana"/>
        </w:rPr>
        <w:t>.</w:t>
      </w:r>
      <w:r w:rsidR="00982EF7">
        <w:rPr>
          <w:rFonts w:ascii="Verdana" w:hAnsi="Verdana"/>
        </w:rPr>
        <w:t xml:space="preserve"> It</w:t>
      </w:r>
      <w:r w:rsidR="0069070B">
        <w:rPr>
          <w:rFonts w:ascii="Verdana" w:hAnsi="Verdana"/>
        </w:rPr>
        <w:t xml:space="preserve"> is</w:t>
      </w:r>
      <w:r w:rsidR="00982EF7">
        <w:rPr>
          <w:rFonts w:ascii="Verdana" w:hAnsi="Verdana"/>
        </w:rPr>
        <w:t xml:space="preserve"> time </w:t>
      </w:r>
      <w:r w:rsidR="00163193">
        <w:rPr>
          <w:rFonts w:ascii="Verdana" w:hAnsi="Verdana"/>
        </w:rPr>
        <w:t xml:space="preserve">therefore </w:t>
      </w:r>
      <w:r w:rsidR="00982EF7">
        <w:rPr>
          <w:rFonts w:ascii="Verdana" w:hAnsi="Verdana"/>
        </w:rPr>
        <w:t>for</w:t>
      </w:r>
      <w:r w:rsidR="003940B9">
        <w:rPr>
          <w:rFonts w:ascii="Verdana" w:hAnsi="Verdana"/>
        </w:rPr>
        <w:t xml:space="preserve"> him to revisit Cardiff</w:t>
      </w:r>
      <w:r w:rsidR="0069070B">
        <w:rPr>
          <w:rFonts w:ascii="Verdana" w:hAnsi="Verdana"/>
        </w:rPr>
        <w:t>,</w:t>
      </w:r>
      <w:r w:rsidR="003940B9">
        <w:rPr>
          <w:rFonts w:ascii="Verdana" w:hAnsi="Verdana"/>
        </w:rPr>
        <w:t xml:space="preserve"> with fresh directions</w:t>
      </w:r>
      <w:r w:rsidR="00982EF7">
        <w:rPr>
          <w:rFonts w:ascii="Verdana" w:hAnsi="Verdana"/>
        </w:rPr>
        <w:t>.</w:t>
      </w:r>
    </w:p>
    <w:p w14:paraId="133AA6FF" w14:textId="1FF45A80" w:rsidR="007F3A2B" w:rsidRPr="00026AE0" w:rsidRDefault="008A483A" w:rsidP="0004472A">
      <w:pPr>
        <w:spacing w:after="240" w:line="360" w:lineRule="auto"/>
        <w:rPr>
          <w:rFonts w:ascii="Verdana" w:hAnsi="Verdana"/>
        </w:rPr>
      </w:pPr>
      <w:r w:rsidRPr="00026AE0">
        <w:rPr>
          <w:rFonts w:ascii="Verdana" w:hAnsi="Verdana"/>
        </w:rPr>
        <w:t>MCN</w:t>
      </w:r>
    </w:p>
    <w:p w14:paraId="7C409E2A" w14:textId="5832B452" w:rsidR="008A483A" w:rsidRPr="00026AE0" w:rsidRDefault="008A483A" w:rsidP="0004472A">
      <w:pPr>
        <w:spacing w:after="240" w:line="360" w:lineRule="auto"/>
        <w:rPr>
          <w:rFonts w:ascii="Verdana" w:hAnsi="Verdana"/>
        </w:rPr>
      </w:pPr>
      <w:r w:rsidRPr="00026AE0">
        <w:rPr>
          <w:rFonts w:ascii="Verdana" w:hAnsi="Verdana"/>
        </w:rPr>
        <w:t>April 2021</w:t>
      </w:r>
    </w:p>
    <w:p w14:paraId="2C3C8169" w14:textId="67514E24" w:rsidR="008A483A" w:rsidRPr="00026AE0" w:rsidRDefault="00C84449" w:rsidP="0004472A">
      <w:pPr>
        <w:spacing w:after="240" w:line="360" w:lineRule="auto"/>
        <w:rPr>
          <w:rFonts w:ascii="Verdana" w:hAnsi="Verdana"/>
          <w:b/>
          <w:bCs/>
        </w:rPr>
      </w:pPr>
      <w:r w:rsidRPr="00026AE0">
        <w:rPr>
          <w:rFonts w:ascii="Verdana" w:hAnsi="Verdana"/>
          <w:b/>
          <w:bCs/>
        </w:rPr>
        <w:t>References</w:t>
      </w:r>
    </w:p>
    <w:p w14:paraId="29ECA193" w14:textId="73AF2822" w:rsidR="00AA1CD0" w:rsidRPr="00026AE0" w:rsidRDefault="00AA1CD0">
      <w:pPr>
        <w:rPr>
          <w:rFonts w:ascii="Verdana" w:hAnsi="Verdana"/>
        </w:rPr>
      </w:pPr>
    </w:p>
    <w:sectPr w:rsidR="00AA1CD0" w:rsidRPr="00026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5CD"/>
    <w:rsid w:val="00007614"/>
    <w:rsid w:val="000116F5"/>
    <w:rsid w:val="00016BAC"/>
    <w:rsid w:val="00017D3E"/>
    <w:rsid w:val="00020A83"/>
    <w:rsid w:val="00023151"/>
    <w:rsid w:val="00026AE0"/>
    <w:rsid w:val="000270EA"/>
    <w:rsid w:val="0002710B"/>
    <w:rsid w:val="0003078C"/>
    <w:rsid w:val="0003771E"/>
    <w:rsid w:val="00043171"/>
    <w:rsid w:val="0004472A"/>
    <w:rsid w:val="00046F01"/>
    <w:rsid w:val="00050D47"/>
    <w:rsid w:val="000515D3"/>
    <w:rsid w:val="000541C5"/>
    <w:rsid w:val="00060DF4"/>
    <w:rsid w:val="00062A58"/>
    <w:rsid w:val="00070C53"/>
    <w:rsid w:val="0007432B"/>
    <w:rsid w:val="00077FDC"/>
    <w:rsid w:val="00090BEC"/>
    <w:rsid w:val="00093077"/>
    <w:rsid w:val="0009353E"/>
    <w:rsid w:val="000963C1"/>
    <w:rsid w:val="000B3474"/>
    <w:rsid w:val="000C2973"/>
    <w:rsid w:val="000C34D4"/>
    <w:rsid w:val="000D11BD"/>
    <w:rsid w:val="000F00D9"/>
    <w:rsid w:val="000F30A0"/>
    <w:rsid w:val="0010103B"/>
    <w:rsid w:val="001206AD"/>
    <w:rsid w:val="00125903"/>
    <w:rsid w:val="001303E3"/>
    <w:rsid w:val="0014026A"/>
    <w:rsid w:val="001425B7"/>
    <w:rsid w:val="00142F9E"/>
    <w:rsid w:val="00143A33"/>
    <w:rsid w:val="00151FF6"/>
    <w:rsid w:val="00163193"/>
    <w:rsid w:val="00170F71"/>
    <w:rsid w:val="00181A8C"/>
    <w:rsid w:val="001824BD"/>
    <w:rsid w:val="0018551D"/>
    <w:rsid w:val="001906F8"/>
    <w:rsid w:val="001A0FE7"/>
    <w:rsid w:val="001A185B"/>
    <w:rsid w:val="001A59E2"/>
    <w:rsid w:val="001A5C22"/>
    <w:rsid w:val="001C4150"/>
    <w:rsid w:val="001C4979"/>
    <w:rsid w:val="001C77B0"/>
    <w:rsid w:val="001C7C04"/>
    <w:rsid w:val="001D4F05"/>
    <w:rsid w:val="001E7D38"/>
    <w:rsid w:val="001F0CAB"/>
    <w:rsid w:val="001F7EEE"/>
    <w:rsid w:val="002011B1"/>
    <w:rsid w:val="00201F77"/>
    <w:rsid w:val="0021366A"/>
    <w:rsid w:val="00214590"/>
    <w:rsid w:val="00215115"/>
    <w:rsid w:val="00224969"/>
    <w:rsid w:val="00234A65"/>
    <w:rsid w:val="002406FB"/>
    <w:rsid w:val="00251227"/>
    <w:rsid w:val="00255E1F"/>
    <w:rsid w:val="00271699"/>
    <w:rsid w:val="0028368B"/>
    <w:rsid w:val="00287828"/>
    <w:rsid w:val="002929F0"/>
    <w:rsid w:val="00296E0B"/>
    <w:rsid w:val="002A18A2"/>
    <w:rsid w:val="002A2CE0"/>
    <w:rsid w:val="002B1254"/>
    <w:rsid w:val="002C590A"/>
    <w:rsid w:val="002D149C"/>
    <w:rsid w:val="002D28ED"/>
    <w:rsid w:val="002E1B36"/>
    <w:rsid w:val="002E352F"/>
    <w:rsid w:val="002E6808"/>
    <w:rsid w:val="002F03E5"/>
    <w:rsid w:val="002F0C89"/>
    <w:rsid w:val="002F1A82"/>
    <w:rsid w:val="002F5D46"/>
    <w:rsid w:val="002F60C0"/>
    <w:rsid w:val="00301AEB"/>
    <w:rsid w:val="00310F41"/>
    <w:rsid w:val="0031590C"/>
    <w:rsid w:val="00317E4E"/>
    <w:rsid w:val="00322F04"/>
    <w:rsid w:val="00330916"/>
    <w:rsid w:val="0033262F"/>
    <w:rsid w:val="003348BC"/>
    <w:rsid w:val="00341EA6"/>
    <w:rsid w:val="00343DFC"/>
    <w:rsid w:val="0036374A"/>
    <w:rsid w:val="003655D8"/>
    <w:rsid w:val="0036781D"/>
    <w:rsid w:val="00367B94"/>
    <w:rsid w:val="0037105F"/>
    <w:rsid w:val="003837B4"/>
    <w:rsid w:val="00385471"/>
    <w:rsid w:val="003940B9"/>
    <w:rsid w:val="003A03F9"/>
    <w:rsid w:val="003A2386"/>
    <w:rsid w:val="003A2CF6"/>
    <w:rsid w:val="003B3781"/>
    <w:rsid w:val="003C0B72"/>
    <w:rsid w:val="003C201B"/>
    <w:rsid w:val="003C499E"/>
    <w:rsid w:val="003C5804"/>
    <w:rsid w:val="003D633D"/>
    <w:rsid w:val="003D7562"/>
    <w:rsid w:val="003E58EE"/>
    <w:rsid w:val="003E5B64"/>
    <w:rsid w:val="003E67A1"/>
    <w:rsid w:val="003F2E11"/>
    <w:rsid w:val="003F64D0"/>
    <w:rsid w:val="003F6BE9"/>
    <w:rsid w:val="0040332E"/>
    <w:rsid w:val="00406DF7"/>
    <w:rsid w:val="00407622"/>
    <w:rsid w:val="00425613"/>
    <w:rsid w:val="004318ED"/>
    <w:rsid w:val="004429C3"/>
    <w:rsid w:val="00443566"/>
    <w:rsid w:val="0045577E"/>
    <w:rsid w:val="00463D59"/>
    <w:rsid w:val="004743B4"/>
    <w:rsid w:val="00480CF7"/>
    <w:rsid w:val="004810F2"/>
    <w:rsid w:val="00484F44"/>
    <w:rsid w:val="00486280"/>
    <w:rsid w:val="00492C07"/>
    <w:rsid w:val="00496390"/>
    <w:rsid w:val="004A0454"/>
    <w:rsid w:val="004A210E"/>
    <w:rsid w:val="004A211F"/>
    <w:rsid w:val="004A39DA"/>
    <w:rsid w:val="004A4505"/>
    <w:rsid w:val="004B05B6"/>
    <w:rsid w:val="004B2D18"/>
    <w:rsid w:val="004B6C63"/>
    <w:rsid w:val="004B7BFC"/>
    <w:rsid w:val="004C2C7E"/>
    <w:rsid w:val="004D6C81"/>
    <w:rsid w:val="004E1D6D"/>
    <w:rsid w:val="004E49D4"/>
    <w:rsid w:val="004F1587"/>
    <w:rsid w:val="00500BB7"/>
    <w:rsid w:val="005275FC"/>
    <w:rsid w:val="00537B42"/>
    <w:rsid w:val="00541487"/>
    <w:rsid w:val="0057487D"/>
    <w:rsid w:val="005942B9"/>
    <w:rsid w:val="00594DF0"/>
    <w:rsid w:val="00596D07"/>
    <w:rsid w:val="005972C8"/>
    <w:rsid w:val="005A2DFE"/>
    <w:rsid w:val="005B5FAC"/>
    <w:rsid w:val="005C0F04"/>
    <w:rsid w:val="005C584C"/>
    <w:rsid w:val="005D2D4C"/>
    <w:rsid w:val="005F4741"/>
    <w:rsid w:val="00611B77"/>
    <w:rsid w:val="00613B33"/>
    <w:rsid w:val="00613B50"/>
    <w:rsid w:val="006238E6"/>
    <w:rsid w:val="00634BE0"/>
    <w:rsid w:val="00640DE0"/>
    <w:rsid w:val="00644B2D"/>
    <w:rsid w:val="00645696"/>
    <w:rsid w:val="00654D2A"/>
    <w:rsid w:val="00657498"/>
    <w:rsid w:val="0066155A"/>
    <w:rsid w:val="006747BC"/>
    <w:rsid w:val="0069070B"/>
    <w:rsid w:val="0069752A"/>
    <w:rsid w:val="006A139D"/>
    <w:rsid w:val="006A63BA"/>
    <w:rsid w:val="006B0597"/>
    <w:rsid w:val="006B3E49"/>
    <w:rsid w:val="006C22A2"/>
    <w:rsid w:val="006C2718"/>
    <w:rsid w:val="006C7929"/>
    <w:rsid w:val="006D2B2D"/>
    <w:rsid w:val="006E7AD9"/>
    <w:rsid w:val="006F4308"/>
    <w:rsid w:val="006F728B"/>
    <w:rsid w:val="0070018A"/>
    <w:rsid w:val="007062BE"/>
    <w:rsid w:val="00707E13"/>
    <w:rsid w:val="00710EE5"/>
    <w:rsid w:val="007149BA"/>
    <w:rsid w:val="00721A41"/>
    <w:rsid w:val="007301C9"/>
    <w:rsid w:val="00751D05"/>
    <w:rsid w:val="00752742"/>
    <w:rsid w:val="00756767"/>
    <w:rsid w:val="007704E9"/>
    <w:rsid w:val="00773B33"/>
    <w:rsid w:val="00783B48"/>
    <w:rsid w:val="007B6D15"/>
    <w:rsid w:val="007C73BA"/>
    <w:rsid w:val="007D253B"/>
    <w:rsid w:val="007D2BF2"/>
    <w:rsid w:val="007E0C5B"/>
    <w:rsid w:val="007E3E57"/>
    <w:rsid w:val="007E46B4"/>
    <w:rsid w:val="007E5D9D"/>
    <w:rsid w:val="007E676E"/>
    <w:rsid w:val="007F3A2B"/>
    <w:rsid w:val="00800684"/>
    <w:rsid w:val="00812AC9"/>
    <w:rsid w:val="00822022"/>
    <w:rsid w:val="00825BD6"/>
    <w:rsid w:val="008346C4"/>
    <w:rsid w:val="008471DC"/>
    <w:rsid w:val="00853045"/>
    <w:rsid w:val="008573C7"/>
    <w:rsid w:val="00857B00"/>
    <w:rsid w:val="008604F4"/>
    <w:rsid w:val="0087260A"/>
    <w:rsid w:val="00881027"/>
    <w:rsid w:val="008811B9"/>
    <w:rsid w:val="008828F4"/>
    <w:rsid w:val="008855F9"/>
    <w:rsid w:val="0088774D"/>
    <w:rsid w:val="00891031"/>
    <w:rsid w:val="00893A27"/>
    <w:rsid w:val="00893AB4"/>
    <w:rsid w:val="008A2BCE"/>
    <w:rsid w:val="008A483A"/>
    <w:rsid w:val="008A515A"/>
    <w:rsid w:val="008B0C4E"/>
    <w:rsid w:val="008B6300"/>
    <w:rsid w:val="008B6994"/>
    <w:rsid w:val="008C0407"/>
    <w:rsid w:val="008C04D2"/>
    <w:rsid w:val="008C414B"/>
    <w:rsid w:val="008C638B"/>
    <w:rsid w:val="008C652E"/>
    <w:rsid w:val="008D0AFF"/>
    <w:rsid w:val="008D328E"/>
    <w:rsid w:val="008D3643"/>
    <w:rsid w:val="008D538D"/>
    <w:rsid w:val="008D573E"/>
    <w:rsid w:val="00903B62"/>
    <w:rsid w:val="00906DAA"/>
    <w:rsid w:val="0091159B"/>
    <w:rsid w:val="00914BD0"/>
    <w:rsid w:val="00916011"/>
    <w:rsid w:val="0092418A"/>
    <w:rsid w:val="00932187"/>
    <w:rsid w:val="00934C31"/>
    <w:rsid w:val="00944954"/>
    <w:rsid w:val="009460E5"/>
    <w:rsid w:val="009640D6"/>
    <w:rsid w:val="00982EF7"/>
    <w:rsid w:val="00984310"/>
    <w:rsid w:val="00984758"/>
    <w:rsid w:val="00984B95"/>
    <w:rsid w:val="00995A06"/>
    <w:rsid w:val="009967DA"/>
    <w:rsid w:val="00996E01"/>
    <w:rsid w:val="009B16F3"/>
    <w:rsid w:val="009B25B0"/>
    <w:rsid w:val="009B42EA"/>
    <w:rsid w:val="009C597A"/>
    <w:rsid w:val="009D173B"/>
    <w:rsid w:val="009D3E64"/>
    <w:rsid w:val="009D6FAE"/>
    <w:rsid w:val="009E4B53"/>
    <w:rsid w:val="00A42644"/>
    <w:rsid w:val="00A455AA"/>
    <w:rsid w:val="00A50B7B"/>
    <w:rsid w:val="00A54BE3"/>
    <w:rsid w:val="00A5537C"/>
    <w:rsid w:val="00A70C4E"/>
    <w:rsid w:val="00A7146B"/>
    <w:rsid w:val="00A73684"/>
    <w:rsid w:val="00A74B0D"/>
    <w:rsid w:val="00A81D6D"/>
    <w:rsid w:val="00A8361A"/>
    <w:rsid w:val="00A91D89"/>
    <w:rsid w:val="00AA1CD0"/>
    <w:rsid w:val="00AC0F2C"/>
    <w:rsid w:val="00AC6500"/>
    <w:rsid w:val="00AD611E"/>
    <w:rsid w:val="00AD7F94"/>
    <w:rsid w:val="00AE2D08"/>
    <w:rsid w:val="00AE6B7E"/>
    <w:rsid w:val="00AE7E02"/>
    <w:rsid w:val="00AF7774"/>
    <w:rsid w:val="00B068DE"/>
    <w:rsid w:val="00B07104"/>
    <w:rsid w:val="00B21F82"/>
    <w:rsid w:val="00B22010"/>
    <w:rsid w:val="00B25DB0"/>
    <w:rsid w:val="00B328E6"/>
    <w:rsid w:val="00B37261"/>
    <w:rsid w:val="00B37A1B"/>
    <w:rsid w:val="00B400BB"/>
    <w:rsid w:val="00B41597"/>
    <w:rsid w:val="00B437E4"/>
    <w:rsid w:val="00B43C41"/>
    <w:rsid w:val="00B479B2"/>
    <w:rsid w:val="00B56056"/>
    <w:rsid w:val="00B6277B"/>
    <w:rsid w:val="00B82549"/>
    <w:rsid w:val="00B847BD"/>
    <w:rsid w:val="00B91A0E"/>
    <w:rsid w:val="00BA2F49"/>
    <w:rsid w:val="00BC7143"/>
    <w:rsid w:val="00BD0FA3"/>
    <w:rsid w:val="00BF0617"/>
    <w:rsid w:val="00BF0AE0"/>
    <w:rsid w:val="00C01427"/>
    <w:rsid w:val="00C040A3"/>
    <w:rsid w:val="00C05B61"/>
    <w:rsid w:val="00C202C9"/>
    <w:rsid w:val="00C266D6"/>
    <w:rsid w:val="00C410AF"/>
    <w:rsid w:val="00C47B31"/>
    <w:rsid w:val="00C61FA6"/>
    <w:rsid w:val="00C73293"/>
    <w:rsid w:val="00C83447"/>
    <w:rsid w:val="00C84449"/>
    <w:rsid w:val="00C9039D"/>
    <w:rsid w:val="00C9079B"/>
    <w:rsid w:val="00C920FB"/>
    <w:rsid w:val="00CA1BDD"/>
    <w:rsid w:val="00CA1F6A"/>
    <w:rsid w:val="00CA32E7"/>
    <w:rsid w:val="00CA35CD"/>
    <w:rsid w:val="00CB2662"/>
    <w:rsid w:val="00CB6378"/>
    <w:rsid w:val="00CB7F2A"/>
    <w:rsid w:val="00CE449E"/>
    <w:rsid w:val="00CF0EB3"/>
    <w:rsid w:val="00CF75C3"/>
    <w:rsid w:val="00D0769B"/>
    <w:rsid w:val="00D11543"/>
    <w:rsid w:val="00D13673"/>
    <w:rsid w:val="00D1451F"/>
    <w:rsid w:val="00D1606A"/>
    <w:rsid w:val="00D1767F"/>
    <w:rsid w:val="00D21737"/>
    <w:rsid w:val="00D32625"/>
    <w:rsid w:val="00D342BA"/>
    <w:rsid w:val="00D347DA"/>
    <w:rsid w:val="00D353CE"/>
    <w:rsid w:val="00D35AC1"/>
    <w:rsid w:val="00D5269B"/>
    <w:rsid w:val="00D567FD"/>
    <w:rsid w:val="00D6068F"/>
    <w:rsid w:val="00D61EB9"/>
    <w:rsid w:val="00D76CEB"/>
    <w:rsid w:val="00D8405B"/>
    <w:rsid w:val="00D90F65"/>
    <w:rsid w:val="00DA0776"/>
    <w:rsid w:val="00DA563A"/>
    <w:rsid w:val="00DA6622"/>
    <w:rsid w:val="00DB2E8B"/>
    <w:rsid w:val="00DB47DC"/>
    <w:rsid w:val="00DB5A71"/>
    <w:rsid w:val="00DB60C2"/>
    <w:rsid w:val="00DC2A3A"/>
    <w:rsid w:val="00DD147B"/>
    <w:rsid w:val="00DE5A35"/>
    <w:rsid w:val="00E00874"/>
    <w:rsid w:val="00E0288B"/>
    <w:rsid w:val="00E03B12"/>
    <w:rsid w:val="00E05417"/>
    <w:rsid w:val="00E10730"/>
    <w:rsid w:val="00E17C65"/>
    <w:rsid w:val="00E27D13"/>
    <w:rsid w:val="00E333DB"/>
    <w:rsid w:val="00E37FFE"/>
    <w:rsid w:val="00E4448D"/>
    <w:rsid w:val="00E54656"/>
    <w:rsid w:val="00E54E76"/>
    <w:rsid w:val="00E56854"/>
    <w:rsid w:val="00E62E66"/>
    <w:rsid w:val="00E658A9"/>
    <w:rsid w:val="00E738F9"/>
    <w:rsid w:val="00E81794"/>
    <w:rsid w:val="00E83E56"/>
    <w:rsid w:val="00E84609"/>
    <w:rsid w:val="00E87541"/>
    <w:rsid w:val="00E943B2"/>
    <w:rsid w:val="00E96281"/>
    <w:rsid w:val="00E962DF"/>
    <w:rsid w:val="00EA60A6"/>
    <w:rsid w:val="00EB3E82"/>
    <w:rsid w:val="00EB460D"/>
    <w:rsid w:val="00EB6AB8"/>
    <w:rsid w:val="00EC5A91"/>
    <w:rsid w:val="00EC7488"/>
    <w:rsid w:val="00ED289E"/>
    <w:rsid w:val="00ED5C06"/>
    <w:rsid w:val="00EE03B2"/>
    <w:rsid w:val="00EE547A"/>
    <w:rsid w:val="00EF2173"/>
    <w:rsid w:val="00F02079"/>
    <w:rsid w:val="00F219EC"/>
    <w:rsid w:val="00F271EA"/>
    <w:rsid w:val="00F31203"/>
    <w:rsid w:val="00F42006"/>
    <w:rsid w:val="00F45F5E"/>
    <w:rsid w:val="00F74BF6"/>
    <w:rsid w:val="00F77AD0"/>
    <w:rsid w:val="00F815E4"/>
    <w:rsid w:val="00F95CCF"/>
    <w:rsid w:val="00F96B3D"/>
    <w:rsid w:val="00FB0C62"/>
    <w:rsid w:val="00FB4FE2"/>
    <w:rsid w:val="00FB7435"/>
    <w:rsid w:val="00FC0433"/>
    <w:rsid w:val="00FC0958"/>
    <w:rsid w:val="00FC40FE"/>
    <w:rsid w:val="00FC6A41"/>
    <w:rsid w:val="00FD06DB"/>
    <w:rsid w:val="00FD150B"/>
    <w:rsid w:val="00FD33B7"/>
    <w:rsid w:val="00FE4DF3"/>
    <w:rsid w:val="00FE52CF"/>
    <w:rsid w:val="00FF3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1E20D"/>
  <w15:chartTrackingRefBased/>
  <w15:docId w15:val="{88934C69-C36F-4297-A115-8B69DDC47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5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5128</TotalTime>
  <Pages>13</Pages>
  <Words>4354</Words>
  <Characters>24822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Clive Norman (1904713)</dc:creator>
  <cp:keywords/>
  <dc:description/>
  <cp:lastModifiedBy>Michael Clive Norman (1904713)</cp:lastModifiedBy>
  <cp:revision>131</cp:revision>
  <dcterms:created xsi:type="dcterms:W3CDTF">2021-04-12T13:17:00Z</dcterms:created>
  <dcterms:modified xsi:type="dcterms:W3CDTF">2021-04-19T14:22:00Z</dcterms:modified>
</cp:coreProperties>
</file>