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02083908"/>
        <w:docPartObj>
          <w:docPartGallery w:val="Cover Pages"/>
          <w:docPartUnique/>
        </w:docPartObj>
      </w:sdtPr>
      <w:sdtEndPr/>
      <w:sdtContent>
        <w:p w14:paraId="559B3275" w14:textId="183958E7" w:rsidR="000F39A5" w:rsidRDefault="000F39A5">
          <w:pPr>
            <w:spacing w:after="160" w:line="259" w:lineRule="auto"/>
          </w:pPr>
          <w:r>
            <w:rPr>
              <w:noProof/>
            </w:rPr>
            <mc:AlternateContent>
              <mc:Choice Requires="wps">
                <w:drawing>
                  <wp:anchor distT="0" distB="0" distL="114300" distR="114300" simplePos="0" relativeHeight="251659264" behindDoc="0" locked="0" layoutInCell="1" allowOverlap="1" wp14:anchorId="6378C9C3" wp14:editId="2BE12B76">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22"/>
                                </w:tblGrid>
                                <w:tr w:rsidR="000F39A5" w14:paraId="1B9A77D9" w14:textId="77777777">
                                  <w:trPr>
                                    <w:jc w:val="center"/>
                                  </w:trPr>
                                  <w:tc>
                                    <w:tcPr>
                                      <w:tcW w:w="2568" w:type="pct"/>
                                      <w:vAlign w:val="center"/>
                                    </w:tcPr>
                                    <w:p w14:paraId="5E60AFDF" w14:textId="6B63BC01" w:rsidR="000F39A5" w:rsidRDefault="000F39A5" w:rsidP="00033599">
                                      <w:pPr>
                                        <w:keepNext/>
                                        <w:jc w:val="right"/>
                                      </w:pPr>
                                      <w:r>
                                        <w:rPr>
                                          <w:noProof/>
                                        </w:rPr>
                                        <w:drawing>
                                          <wp:inline distT="0" distB="0" distL="0" distR="0" wp14:anchorId="2B334A92" wp14:editId="5F959373">
                                            <wp:extent cx="3065006" cy="2044862"/>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a:extLst>
                                                        <a:ext uri="{28A0092B-C50C-407E-A947-70E740481C1C}">
                                                          <a14:useLocalDpi xmlns:a14="http://schemas.microsoft.com/office/drawing/2010/main" val="0"/>
                                                        </a:ext>
                                                      </a:extLst>
                                                    </a:blip>
                                                    <a:stretch>
                                                      <a:fillRect/>
                                                    </a:stretch>
                                                  </pic:blipFill>
                                                  <pic:spPr>
                                                    <a:xfrm>
                                                      <a:off x="0" y="0"/>
                                                      <a:ext cx="3065006" cy="2044862"/>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E47F4A0" w14:textId="049F308F" w:rsidR="000F39A5" w:rsidRDefault="00305D37">
                                          <w:pPr>
                                            <w:pStyle w:val="NoSpacing"/>
                                            <w:spacing w:line="312" w:lineRule="auto"/>
                                            <w:jc w:val="right"/>
                                            <w:rPr>
                                              <w:caps/>
                                              <w:color w:val="191919" w:themeColor="text1" w:themeTint="E6"/>
                                              <w:sz w:val="72"/>
                                              <w:szCs w:val="72"/>
                                            </w:rPr>
                                          </w:pPr>
                                          <w:r>
                                            <w:rPr>
                                              <w:caps/>
                                              <w:color w:val="191919" w:themeColor="text1" w:themeTint="E6"/>
                                              <w:sz w:val="72"/>
                                              <w:szCs w:val="72"/>
                                            </w:rPr>
                                            <w:t>Visit indo</w:t>
                                          </w:r>
                                          <w:r w:rsidR="003D2A7C">
                                            <w:rPr>
                                              <w:caps/>
                                              <w:color w:val="191919" w:themeColor="text1" w:themeTint="E6"/>
                                              <w:sz w:val="72"/>
                                              <w:szCs w:val="72"/>
                                            </w:rPr>
                                            <w:t>nesia</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9806634" w14:textId="289B8E61" w:rsidR="000F39A5" w:rsidRDefault="003D2A7C">
                                          <w:pPr>
                                            <w:jc w:val="right"/>
                                            <w:rPr>
                                              <w:sz w:val="24"/>
                                              <w:szCs w:val="24"/>
                                            </w:rPr>
                                          </w:pPr>
                                          <w:r>
                                            <w:rPr>
                                              <w:color w:val="000000" w:themeColor="text1"/>
                                              <w:sz w:val="24"/>
                                              <w:szCs w:val="24"/>
                                            </w:rPr>
                                            <w:t>Industry Destination Review</w:t>
                                          </w:r>
                                        </w:p>
                                      </w:sdtContent>
                                    </w:sdt>
                                  </w:tc>
                                  <w:tc>
                                    <w:tcPr>
                                      <w:tcW w:w="2432" w:type="pct"/>
                                      <w:vAlign w:val="center"/>
                                    </w:tc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A574B5F" w14:textId="5CB8C78C" w:rsidR="000F39A5" w:rsidRDefault="000F39A5">
                                          <w:pPr>
                                            <w:pStyle w:val="NoSpacing"/>
                                            <w:rPr>
                                              <w:color w:val="ED7D31" w:themeColor="accent2"/>
                                              <w:sz w:val="26"/>
                                              <w:szCs w:val="26"/>
                                            </w:rPr>
                                          </w:pPr>
                                          <w:r>
                                            <w:rPr>
                                              <w:color w:val="ED7D31" w:themeColor="accent2"/>
                                              <w:sz w:val="26"/>
                                              <w:szCs w:val="26"/>
                                            </w:rPr>
                                            <w:t>Mohamad Issa</w:t>
                                          </w:r>
                                        </w:p>
                                      </w:sdtContent>
                                    </w:sdt>
                                    <w:p w14:paraId="71F33DE5" w14:textId="6292BE2E" w:rsidR="000F39A5" w:rsidRDefault="00E6717B">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D2A7C">
                                            <w:rPr>
                                              <w:color w:val="44546A" w:themeColor="text2"/>
                                            </w:rPr>
                                            <w:t>International Hotel Management</w:t>
                                          </w:r>
                                        </w:sdtContent>
                                      </w:sdt>
                                    </w:p>
                                  </w:tc>
                                </w:tr>
                              </w:tbl>
                              <w:p w14:paraId="0FF48AD7" w14:textId="77777777" w:rsidR="000F39A5" w:rsidRDefault="000F39A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378C9C3"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22"/>
                          </w:tblGrid>
                          <w:tr w:rsidR="000F39A5" w14:paraId="1B9A77D9" w14:textId="77777777">
                            <w:trPr>
                              <w:jc w:val="center"/>
                            </w:trPr>
                            <w:tc>
                              <w:tcPr>
                                <w:tcW w:w="2568" w:type="pct"/>
                                <w:vAlign w:val="center"/>
                              </w:tcPr>
                              <w:p w14:paraId="5E60AFDF" w14:textId="6B63BC01" w:rsidR="000F39A5" w:rsidRDefault="000F39A5" w:rsidP="00033599">
                                <w:pPr>
                                  <w:keepNext/>
                                  <w:jc w:val="right"/>
                                </w:pPr>
                                <w:r>
                                  <w:rPr>
                                    <w:noProof/>
                                  </w:rPr>
                                  <w:drawing>
                                    <wp:inline distT="0" distB="0" distL="0" distR="0" wp14:anchorId="2B334A92" wp14:editId="5F959373">
                                      <wp:extent cx="3065006" cy="2044862"/>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a:extLst>
                                                  <a:ext uri="{28A0092B-C50C-407E-A947-70E740481C1C}">
                                                    <a14:useLocalDpi xmlns:a14="http://schemas.microsoft.com/office/drawing/2010/main" val="0"/>
                                                  </a:ext>
                                                </a:extLst>
                                              </a:blip>
                                              <a:stretch>
                                                <a:fillRect/>
                                              </a:stretch>
                                            </pic:blipFill>
                                            <pic:spPr>
                                              <a:xfrm>
                                                <a:off x="0" y="0"/>
                                                <a:ext cx="3065006" cy="2044862"/>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E47F4A0" w14:textId="049F308F" w:rsidR="000F39A5" w:rsidRDefault="00305D37">
                                    <w:pPr>
                                      <w:pStyle w:val="NoSpacing"/>
                                      <w:spacing w:line="312" w:lineRule="auto"/>
                                      <w:jc w:val="right"/>
                                      <w:rPr>
                                        <w:caps/>
                                        <w:color w:val="191919" w:themeColor="text1" w:themeTint="E6"/>
                                        <w:sz w:val="72"/>
                                        <w:szCs w:val="72"/>
                                      </w:rPr>
                                    </w:pPr>
                                    <w:r>
                                      <w:rPr>
                                        <w:caps/>
                                        <w:color w:val="191919" w:themeColor="text1" w:themeTint="E6"/>
                                        <w:sz w:val="72"/>
                                        <w:szCs w:val="72"/>
                                      </w:rPr>
                                      <w:t>Visit indo</w:t>
                                    </w:r>
                                    <w:r w:rsidR="003D2A7C">
                                      <w:rPr>
                                        <w:caps/>
                                        <w:color w:val="191919" w:themeColor="text1" w:themeTint="E6"/>
                                        <w:sz w:val="72"/>
                                        <w:szCs w:val="72"/>
                                      </w:rPr>
                                      <w:t>nesia</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9806634" w14:textId="289B8E61" w:rsidR="000F39A5" w:rsidRDefault="003D2A7C">
                                    <w:pPr>
                                      <w:jc w:val="right"/>
                                      <w:rPr>
                                        <w:sz w:val="24"/>
                                        <w:szCs w:val="24"/>
                                      </w:rPr>
                                    </w:pPr>
                                    <w:r>
                                      <w:rPr>
                                        <w:color w:val="000000" w:themeColor="text1"/>
                                        <w:sz w:val="24"/>
                                        <w:szCs w:val="24"/>
                                      </w:rPr>
                                      <w:t>Industry Destination Review</w:t>
                                    </w:r>
                                  </w:p>
                                </w:sdtContent>
                              </w:sdt>
                            </w:tc>
                            <w:tc>
                              <w:tcPr>
                                <w:tcW w:w="2432" w:type="pct"/>
                                <w:vAlign w:val="center"/>
                              </w:tc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A574B5F" w14:textId="5CB8C78C" w:rsidR="000F39A5" w:rsidRDefault="000F39A5">
                                    <w:pPr>
                                      <w:pStyle w:val="NoSpacing"/>
                                      <w:rPr>
                                        <w:color w:val="ED7D31" w:themeColor="accent2"/>
                                        <w:sz w:val="26"/>
                                        <w:szCs w:val="26"/>
                                      </w:rPr>
                                    </w:pPr>
                                    <w:r>
                                      <w:rPr>
                                        <w:color w:val="ED7D31" w:themeColor="accent2"/>
                                        <w:sz w:val="26"/>
                                        <w:szCs w:val="26"/>
                                      </w:rPr>
                                      <w:t>Mohamad Issa</w:t>
                                    </w:r>
                                  </w:p>
                                </w:sdtContent>
                              </w:sdt>
                              <w:p w14:paraId="71F33DE5" w14:textId="6292BE2E" w:rsidR="000F39A5" w:rsidRDefault="00E6717B">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D2A7C">
                                      <w:rPr>
                                        <w:color w:val="44546A" w:themeColor="text2"/>
                                      </w:rPr>
                                      <w:t>International Hotel Management</w:t>
                                    </w:r>
                                  </w:sdtContent>
                                </w:sdt>
                              </w:p>
                            </w:tc>
                          </w:tr>
                        </w:tbl>
                        <w:p w14:paraId="0FF48AD7" w14:textId="77777777" w:rsidR="000F39A5" w:rsidRDefault="000F39A5"/>
                      </w:txbxContent>
                    </v:textbox>
                    <w10:wrap anchorx="page" anchory="page"/>
                  </v:shape>
                </w:pict>
              </mc:Fallback>
            </mc:AlternateContent>
          </w:r>
          <w:r>
            <w:br w:type="page"/>
          </w:r>
        </w:p>
      </w:sdtContent>
    </w:sdt>
    <w:p w14:paraId="033A4438" w14:textId="77777777" w:rsidR="00075D3B" w:rsidRDefault="00075D3B" w:rsidP="006B3967">
      <w:pPr>
        <w:spacing w:after="160" w:line="259" w:lineRule="auto"/>
        <w:ind w:left="1080" w:hanging="720"/>
        <w:contextualSpacing/>
      </w:pPr>
    </w:p>
    <w:sdt>
      <w:sdtPr>
        <w:rPr>
          <w:rFonts w:ascii="Calibri" w:eastAsia="Calibri" w:hAnsi="Calibri" w:cs="Calibri"/>
          <w:color w:val="auto"/>
          <w:sz w:val="22"/>
          <w:szCs w:val="22"/>
          <w:lang w:val="en-GB"/>
        </w:rPr>
        <w:id w:val="1967004662"/>
        <w:docPartObj>
          <w:docPartGallery w:val="Table of Contents"/>
          <w:docPartUnique/>
        </w:docPartObj>
      </w:sdtPr>
      <w:sdtEndPr>
        <w:rPr>
          <w:b/>
          <w:bCs/>
          <w:noProof/>
        </w:rPr>
      </w:sdtEndPr>
      <w:sdtContent>
        <w:p w14:paraId="435969B4" w14:textId="4ABFC96E" w:rsidR="00412CBD" w:rsidRDefault="00412CBD">
          <w:pPr>
            <w:pStyle w:val="TOCHeading"/>
          </w:pPr>
          <w:r>
            <w:t>Contents</w:t>
          </w:r>
        </w:p>
        <w:p w14:paraId="11206694" w14:textId="0F270E3D" w:rsidR="006567AF" w:rsidRDefault="00412CBD">
          <w:pPr>
            <w:pStyle w:val="TOC1"/>
            <w:tabs>
              <w:tab w:val="right" w:leader="dot" w:pos="9016"/>
            </w:tabs>
            <w:rPr>
              <w:noProof/>
            </w:rPr>
          </w:pPr>
          <w:r>
            <w:fldChar w:fldCharType="begin"/>
          </w:r>
          <w:r>
            <w:instrText xml:space="preserve"> TOC \o "1-3" \h \z \u </w:instrText>
          </w:r>
          <w:r>
            <w:fldChar w:fldCharType="separate"/>
          </w:r>
          <w:hyperlink w:anchor="_Toc39613668" w:history="1">
            <w:r w:rsidR="006567AF" w:rsidRPr="00855143">
              <w:rPr>
                <w:rStyle w:val="Hyperlink"/>
                <w:rFonts w:asciiTheme="minorBidi" w:hAnsiTheme="minorBidi"/>
                <w:noProof/>
              </w:rPr>
              <w:t>Geography of Indonesia</w:t>
            </w:r>
            <w:r w:rsidR="006567AF">
              <w:rPr>
                <w:noProof/>
                <w:webHidden/>
              </w:rPr>
              <w:tab/>
            </w:r>
            <w:r w:rsidR="006567AF">
              <w:rPr>
                <w:noProof/>
                <w:webHidden/>
              </w:rPr>
              <w:fldChar w:fldCharType="begin"/>
            </w:r>
            <w:r w:rsidR="006567AF">
              <w:rPr>
                <w:noProof/>
                <w:webHidden/>
              </w:rPr>
              <w:instrText xml:space="preserve"> PAGEREF _Toc39613668 \h </w:instrText>
            </w:r>
            <w:r w:rsidR="006567AF">
              <w:rPr>
                <w:noProof/>
                <w:webHidden/>
              </w:rPr>
            </w:r>
            <w:r w:rsidR="006567AF">
              <w:rPr>
                <w:noProof/>
                <w:webHidden/>
              </w:rPr>
              <w:fldChar w:fldCharType="separate"/>
            </w:r>
            <w:r w:rsidR="006567AF">
              <w:rPr>
                <w:noProof/>
                <w:webHidden/>
              </w:rPr>
              <w:t>2</w:t>
            </w:r>
            <w:r w:rsidR="006567AF">
              <w:rPr>
                <w:noProof/>
                <w:webHidden/>
              </w:rPr>
              <w:fldChar w:fldCharType="end"/>
            </w:r>
          </w:hyperlink>
        </w:p>
        <w:p w14:paraId="230BFE4E" w14:textId="7624E701" w:rsidR="006567AF" w:rsidRDefault="00E6717B">
          <w:pPr>
            <w:pStyle w:val="TOC1"/>
            <w:tabs>
              <w:tab w:val="right" w:leader="dot" w:pos="9016"/>
            </w:tabs>
            <w:rPr>
              <w:noProof/>
            </w:rPr>
          </w:pPr>
          <w:hyperlink w:anchor="_Toc39613669" w:history="1">
            <w:r w:rsidR="006567AF" w:rsidRPr="00855143">
              <w:rPr>
                <w:rStyle w:val="Hyperlink"/>
                <w:noProof/>
              </w:rPr>
              <w:t>Culture</w:t>
            </w:r>
            <w:r w:rsidR="006567AF">
              <w:rPr>
                <w:noProof/>
                <w:webHidden/>
              </w:rPr>
              <w:tab/>
            </w:r>
            <w:r w:rsidR="006567AF">
              <w:rPr>
                <w:noProof/>
                <w:webHidden/>
              </w:rPr>
              <w:fldChar w:fldCharType="begin"/>
            </w:r>
            <w:r w:rsidR="006567AF">
              <w:rPr>
                <w:noProof/>
                <w:webHidden/>
              </w:rPr>
              <w:instrText xml:space="preserve"> PAGEREF _Toc39613669 \h </w:instrText>
            </w:r>
            <w:r w:rsidR="006567AF">
              <w:rPr>
                <w:noProof/>
                <w:webHidden/>
              </w:rPr>
            </w:r>
            <w:r w:rsidR="006567AF">
              <w:rPr>
                <w:noProof/>
                <w:webHidden/>
              </w:rPr>
              <w:fldChar w:fldCharType="separate"/>
            </w:r>
            <w:r w:rsidR="006567AF">
              <w:rPr>
                <w:noProof/>
                <w:webHidden/>
              </w:rPr>
              <w:t>3</w:t>
            </w:r>
            <w:r w:rsidR="006567AF">
              <w:rPr>
                <w:noProof/>
                <w:webHidden/>
              </w:rPr>
              <w:fldChar w:fldCharType="end"/>
            </w:r>
          </w:hyperlink>
        </w:p>
        <w:p w14:paraId="5838EDE3" w14:textId="1E27B534" w:rsidR="00412CBD" w:rsidRDefault="00412CBD">
          <w:r>
            <w:rPr>
              <w:b/>
              <w:bCs/>
              <w:noProof/>
            </w:rPr>
            <w:fldChar w:fldCharType="end"/>
          </w:r>
        </w:p>
      </w:sdtContent>
    </w:sdt>
    <w:p w14:paraId="48EF2BED" w14:textId="77777777" w:rsidR="00075D3B" w:rsidRDefault="00075D3B">
      <w:pPr>
        <w:spacing w:after="160" w:line="259" w:lineRule="auto"/>
      </w:pPr>
      <w:r>
        <w:br w:type="page"/>
      </w:r>
    </w:p>
    <w:p w14:paraId="1B2FC2D1" w14:textId="51209DF8" w:rsidR="00AF1FDE" w:rsidRDefault="00AF1FDE" w:rsidP="006F6842">
      <w:pPr>
        <w:pStyle w:val="Heading1"/>
        <w:rPr>
          <w:rFonts w:asciiTheme="minorBidi" w:hAnsiTheme="minorBidi" w:cstheme="minorBidi"/>
        </w:rPr>
      </w:pPr>
      <w:bookmarkStart w:id="0" w:name="_Toc39613668"/>
      <w:r>
        <w:rPr>
          <w:rFonts w:asciiTheme="minorBidi" w:hAnsiTheme="minorBidi" w:cstheme="minorBidi"/>
        </w:rPr>
        <w:lastRenderedPageBreak/>
        <w:t>Introduction</w:t>
      </w:r>
    </w:p>
    <w:p w14:paraId="3C0C8128" w14:textId="61D40695" w:rsidR="00AF1FDE" w:rsidRDefault="00AF1FDE" w:rsidP="00AF1FDE">
      <w:pPr>
        <w:spacing w:after="160" w:line="259" w:lineRule="auto"/>
        <w:rPr>
          <w:rFonts w:asciiTheme="minorBidi" w:hAnsiTheme="minorBidi" w:cstheme="minorBidi"/>
        </w:rPr>
      </w:pPr>
      <w:r>
        <w:rPr>
          <w:rFonts w:asciiTheme="minorBidi" w:hAnsiTheme="minorBidi" w:cstheme="minorBidi"/>
        </w:rPr>
        <w:br w:type="page"/>
      </w:r>
    </w:p>
    <w:p w14:paraId="4023D26E" w14:textId="16A03577" w:rsidR="00412CBD" w:rsidRPr="006F6842" w:rsidRDefault="00412CBD" w:rsidP="006F6842">
      <w:pPr>
        <w:pStyle w:val="Heading1"/>
        <w:rPr>
          <w:rFonts w:asciiTheme="minorBidi" w:hAnsiTheme="minorBidi" w:cstheme="minorBidi"/>
        </w:rPr>
      </w:pPr>
      <w:r w:rsidRPr="006F6842">
        <w:rPr>
          <w:rFonts w:asciiTheme="minorBidi" w:hAnsiTheme="minorBidi" w:cstheme="minorBidi"/>
        </w:rPr>
        <w:lastRenderedPageBreak/>
        <w:t>Geography of Indonesia</w:t>
      </w:r>
      <w:bookmarkEnd w:id="0"/>
    </w:p>
    <w:p w14:paraId="0972EC21" w14:textId="7C59EA2D" w:rsidR="000002C6" w:rsidRDefault="000002C6">
      <w:pPr>
        <w:spacing w:after="160" w:line="259" w:lineRule="auto"/>
      </w:pPr>
    </w:p>
    <w:p w14:paraId="0DCF54EA" w14:textId="7E243942" w:rsidR="0012107F" w:rsidRPr="00A301A0" w:rsidRDefault="001D2A4C">
      <w:pPr>
        <w:spacing w:after="160" w:line="259" w:lineRule="auto"/>
        <w:rPr>
          <w:rFonts w:asciiTheme="minorBidi" w:hAnsiTheme="minorBidi" w:cstheme="minorBidi"/>
          <w:color w:val="000000"/>
          <w:shd w:val="clear" w:color="auto" w:fill="FFFFFF"/>
        </w:rPr>
      </w:pPr>
      <w:r w:rsidRPr="00A301A0">
        <w:rPr>
          <w:rFonts w:asciiTheme="minorBidi" w:hAnsiTheme="minorBidi" w:cstheme="minorBidi"/>
          <w:noProof/>
        </w:rPr>
        <w:drawing>
          <wp:anchor distT="0" distB="0" distL="114300" distR="114300" simplePos="0" relativeHeight="251660288" behindDoc="1" locked="0" layoutInCell="1" allowOverlap="1" wp14:anchorId="4E578EAA" wp14:editId="03B2B18E">
            <wp:simplePos x="0" y="0"/>
            <wp:positionH relativeFrom="margin">
              <wp:align>right</wp:align>
            </wp:positionH>
            <wp:positionV relativeFrom="paragraph">
              <wp:posOffset>4445</wp:posOffset>
            </wp:positionV>
            <wp:extent cx="1819275" cy="1212850"/>
            <wp:effectExtent l="57150" t="0" r="66675" b="120650"/>
            <wp:wrapTight wrapText="bothSides">
              <wp:wrapPolygon edited="0">
                <wp:start x="-452" y="0"/>
                <wp:lineTo x="-679" y="0"/>
                <wp:lineTo x="-679" y="23409"/>
                <wp:lineTo x="22165" y="23409"/>
                <wp:lineTo x="22165" y="5428"/>
                <wp:lineTo x="21939" y="339"/>
                <wp:lineTo x="21939" y="0"/>
                <wp:lineTo x="-452" y="0"/>
              </wp:wrapPolygon>
            </wp:wrapTight>
            <wp:docPr id="1" name="Picture 1"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d-flag.jpeg"/>
                    <pic:cNvPicPr/>
                  </pic:nvPicPr>
                  <pic:blipFill>
                    <a:blip r:embed="rId10" cstate="print">
                      <a:extLst>
                        <a:ext uri="{28A0092B-C50C-407E-A947-70E740481C1C}">
                          <a14:useLocalDpi xmlns:a14="http://schemas.microsoft.com/office/drawing/2010/main" val="0"/>
                        </a:ext>
                      </a:extLst>
                    </a:blip>
                    <a:stretch>
                      <a:fillRect/>
                    </a:stretch>
                  </pic:blipFill>
                  <pic:spPr>
                    <a:xfrm flipH="1">
                      <a:off x="0" y="0"/>
                      <a:ext cx="1819275" cy="1212850"/>
                    </a:xfrm>
                    <a:prstGeom prst="rect">
                      <a:avLst/>
                    </a:prstGeom>
                    <a:effectLst>
                      <a:outerShdw blurRad="50800" dist="50800" dir="5400000" algn="ctr" rotWithShape="0">
                        <a:schemeClr val="tx1"/>
                      </a:outerShdw>
                    </a:effectLst>
                  </pic:spPr>
                </pic:pic>
              </a:graphicData>
            </a:graphic>
            <wp14:sizeRelH relativeFrom="margin">
              <wp14:pctWidth>0</wp14:pctWidth>
            </wp14:sizeRelH>
            <wp14:sizeRelV relativeFrom="margin">
              <wp14:pctHeight>0</wp14:pctHeight>
            </wp14:sizeRelV>
          </wp:anchor>
        </w:drawing>
      </w:r>
      <w:r w:rsidR="0068785E" w:rsidRPr="00A301A0">
        <w:rPr>
          <w:rFonts w:asciiTheme="minorBidi" w:hAnsiTheme="minorBidi" w:cstheme="minorBidi"/>
        </w:rPr>
        <w:t xml:space="preserve">Indonesia is an archipelago nation based in South East Asia, between the Indian Ocean and the Pacific Ocean. It is geographically positioned astride or along large sea lanes linking East Asia, South Asia, and Oceania. It is the largest island country in the world. The various tribal cultures of Indonesia have been formed. </w:t>
      </w:r>
      <w:r w:rsidR="008B027F" w:rsidRPr="00A301A0">
        <w:rPr>
          <w:rFonts w:asciiTheme="minorBidi" w:hAnsiTheme="minorBidi" w:cstheme="minorBidi"/>
        </w:rPr>
        <w:t xml:space="preserve">Although not specifically determined by centuries of complex interactions with its physical environment. </w:t>
      </w:r>
      <w:r w:rsidR="0012107F" w:rsidRPr="00A301A0">
        <w:rPr>
          <w:rFonts w:asciiTheme="minorBidi" w:hAnsiTheme="minorBidi" w:cstheme="minorBidi"/>
          <w:color w:val="000000"/>
          <w:shd w:val="clear" w:color="auto" w:fill="FFFFFF"/>
        </w:rPr>
        <w:t>(Moen, 2017)</w:t>
      </w:r>
    </w:p>
    <w:p w14:paraId="08E3CF98" w14:textId="13ED3CBB" w:rsidR="00552B4C" w:rsidRPr="00A301A0" w:rsidRDefault="00552B4C">
      <w:pPr>
        <w:spacing w:after="160" w:line="259" w:lineRule="auto"/>
        <w:rPr>
          <w:rFonts w:asciiTheme="minorBidi" w:hAnsiTheme="minorBidi" w:cstheme="minorBidi"/>
          <w:color w:val="000000"/>
          <w:shd w:val="clear" w:color="auto" w:fill="FFFFFF"/>
        </w:rPr>
      </w:pPr>
    </w:p>
    <w:p w14:paraId="5855A622" w14:textId="19EC1A50" w:rsidR="00552B4C" w:rsidRPr="00A301A0" w:rsidRDefault="00686EAA">
      <w:pPr>
        <w:spacing w:after="160" w:line="259" w:lineRule="auto"/>
        <w:rPr>
          <w:rFonts w:asciiTheme="minorBidi" w:hAnsiTheme="minorBidi" w:cstheme="minorBidi"/>
          <w:color w:val="000000"/>
          <w:shd w:val="clear" w:color="auto" w:fill="FFFFFF"/>
        </w:rPr>
      </w:pPr>
      <w:r w:rsidRPr="00A301A0">
        <w:rPr>
          <w:rFonts w:asciiTheme="minorBidi" w:hAnsiTheme="minorBidi" w:cstheme="minorBidi"/>
          <w:noProof/>
        </w:rPr>
        <w:drawing>
          <wp:anchor distT="0" distB="0" distL="114300" distR="114300" simplePos="0" relativeHeight="251661312" behindDoc="0" locked="0" layoutInCell="1" allowOverlap="1" wp14:anchorId="595790A4" wp14:editId="239549FC">
            <wp:simplePos x="0" y="0"/>
            <wp:positionH relativeFrom="margin">
              <wp:align>right</wp:align>
            </wp:positionH>
            <wp:positionV relativeFrom="paragraph">
              <wp:posOffset>595386</wp:posOffset>
            </wp:positionV>
            <wp:extent cx="2172335" cy="2023110"/>
            <wp:effectExtent l="0" t="0" r="0" b="0"/>
            <wp:wrapThrough wrapText="bothSides">
              <wp:wrapPolygon edited="0">
                <wp:start x="0" y="0"/>
                <wp:lineTo x="0" y="21356"/>
                <wp:lineTo x="21404" y="21356"/>
                <wp:lineTo x="21404" y="0"/>
                <wp:lineTo x="0" y="0"/>
              </wp:wrapPolygon>
            </wp:wrapThrough>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donesia-location-map-in-asia.gif"/>
                    <pic:cNvPicPr/>
                  </pic:nvPicPr>
                  <pic:blipFill>
                    <a:blip r:embed="rId11" cstate="print">
                      <a:extLst>
                        <a:ext uri="{28A0092B-C50C-407E-A947-70E740481C1C}">
                          <a14:useLocalDpi xmlns:a14="http://schemas.microsoft.com/office/drawing/2010/main" val="0"/>
                        </a:ext>
                      </a:extLst>
                    </a:blip>
                    <a:stretch>
                      <a:fillRect/>
                    </a:stretch>
                  </pic:blipFill>
                  <pic:spPr>
                    <a:xfrm flipH="1">
                      <a:off x="0" y="0"/>
                      <a:ext cx="2172335" cy="2023110"/>
                    </a:xfrm>
                    <a:prstGeom prst="rect">
                      <a:avLst/>
                    </a:prstGeom>
                  </pic:spPr>
                </pic:pic>
              </a:graphicData>
            </a:graphic>
          </wp:anchor>
        </w:drawing>
      </w:r>
      <w:r w:rsidR="00552B4C" w:rsidRPr="00A301A0">
        <w:rPr>
          <w:rFonts w:asciiTheme="minorBidi" w:hAnsiTheme="minorBidi" w:cstheme="minorBidi"/>
          <w:shd w:val="clear" w:color="auto" w:fill="FFFFFF"/>
        </w:rPr>
        <w:t>Indonesia is an archipelagic country extending about 5,120 kilometres (3,181 mi) from east to west and 1,760 kilometres (1,094 mi) from north to south.</w:t>
      </w:r>
      <w:r w:rsidR="00600EAD" w:rsidRPr="00A301A0">
        <w:rPr>
          <w:rFonts w:asciiTheme="minorBidi" w:hAnsiTheme="minorBidi" w:cstheme="minorBidi"/>
          <w:shd w:val="clear" w:color="auto" w:fill="FFFFFF"/>
        </w:rPr>
        <w:t xml:space="preserve"> (Porter, 1996)</w:t>
      </w:r>
      <w:r w:rsidR="00552B4C" w:rsidRPr="00A301A0">
        <w:rPr>
          <w:rFonts w:asciiTheme="minorBidi" w:hAnsiTheme="minorBidi" w:cstheme="minorBidi"/>
          <w:shd w:val="clear" w:color="auto" w:fill="FFFFFF"/>
        </w:rPr>
        <w:t> According to a geospatial survey conducted between 2007 and 2010 by </w:t>
      </w:r>
      <w:r w:rsidR="005460E9" w:rsidRPr="00A301A0">
        <w:rPr>
          <w:rFonts w:asciiTheme="minorBidi" w:hAnsiTheme="minorBidi" w:cstheme="minorBidi"/>
          <w:shd w:val="clear" w:color="auto" w:fill="FFFFFF"/>
        </w:rPr>
        <w:t>National Coordinating Agency for Survey and Mapping</w:t>
      </w:r>
      <w:r w:rsidR="00552B4C" w:rsidRPr="00A301A0">
        <w:rPr>
          <w:rFonts w:asciiTheme="minorBidi" w:hAnsiTheme="minorBidi" w:cstheme="minorBidi"/>
          <w:shd w:val="clear" w:color="auto" w:fill="FFFFFF"/>
        </w:rPr>
        <w:t> (Bakosurtanal), Indonesia has 13,466 islands.</w:t>
      </w:r>
      <w:r w:rsidR="00137764" w:rsidRPr="00A301A0">
        <w:rPr>
          <w:rFonts w:asciiTheme="minorBidi" w:hAnsiTheme="minorBidi" w:cstheme="minorBidi"/>
        </w:rPr>
        <w:t xml:space="preserve"> </w:t>
      </w:r>
      <w:r w:rsidR="00137764" w:rsidRPr="00A301A0">
        <w:rPr>
          <w:rFonts w:asciiTheme="minorBidi" w:hAnsiTheme="minorBidi" w:cstheme="minorBidi"/>
          <w:shd w:val="clear" w:color="auto" w:fill="FFFFFF"/>
        </w:rPr>
        <w:t>(Semarang and Nurdin, 2012)</w:t>
      </w:r>
      <w:r w:rsidR="00ED4CC6" w:rsidRPr="00A301A0">
        <w:rPr>
          <w:rFonts w:asciiTheme="minorBidi" w:hAnsiTheme="minorBidi" w:cstheme="minorBidi"/>
          <w:shd w:val="clear" w:color="auto" w:fill="FFFFFF"/>
        </w:rPr>
        <w:t xml:space="preserve"> While earlier survey conducted in 2002 by National Institute of Aeronautics and Space (LAPAN) stated Indonesia has 18,307 islands. According to the CIA World Factbook, there are 17,508 islands.</w:t>
      </w:r>
      <w:r w:rsidR="009C0E37" w:rsidRPr="00A301A0">
        <w:rPr>
          <w:rFonts w:asciiTheme="minorBidi" w:hAnsiTheme="minorBidi" w:cstheme="minorBidi"/>
        </w:rPr>
        <w:t xml:space="preserve"> </w:t>
      </w:r>
      <w:r w:rsidR="009C0E37" w:rsidRPr="00A301A0">
        <w:rPr>
          <w:rFonts w:asciiTheme="minorBidi" w:hAnsiTheme="minorBidi" w:cstheme="minorBidi"/>
          <w:shd w:val="clear" w:color="auto" w:fill="FFFFFF"/>
        </w:rPr>
        <w:t>(Cia.gov, 2019)</w:t>
      </w:r>
      <w:r w:rsidR="003040D8" w:rsidRPr="00A301A0">
        <w:rPr>
          <w:rFonts w:asciiTheme="minorBidi" w:hAnsiTheme="minorBidi" w:cstheme="minorBidi"/>
        </w:rPr>
        <w:t xml:space="preserve"> </w:t>
      </w:r>
      <w:r w:rsidR="003040D8" w:rsidRPr="00A301A0">
        <w:rPr>
          <w:rFonts w:asciiTheme="minorBidi" w:hAnsiTheme="minorBidi" w:cstheme="minorBidi"/>
          <w:shd w:val="clear" w:color="auto" w:fill="FFFFFF"/>
        </w:rPr>
        <w:t xml:space="preserve">The difference between surveys is possibly due to an earlier particular survey process, involving tidal islands, sandy </w:t>
      </w:r>
      <w:r w:rsidR="00A75B69" w:rsidRPr="00A301A0">
        <w:rPr>
          <w:rFonts w:asciiTheme="minorBidi" w:hAnsiTheme="minorBidi" w:cstheme="minorBidi"/>
          <w:shd w:val="clear" w:color="auto" w:fill="FFFFFF"/>
        </w:rPr>
        <w:t>cays,</w:t>
      </w:r>
      <w:r w:rsidR="003040D8" w:rsidRPr="00A301A0">
        <w:rPr>
          <w:rFonts w:asciiTheme="minorBidi" w:hAnsiTheme="minorBidi" w:cstheme="minorBidi"/>
          <w:shd w:val="clear" w:color="auto" w:fill="FFFFFF"/>
        </w:rPr>
        <w:t xml:space="preserve"> and rocky reefs, which surface at low tide and submerge at high tide. There are 8,844 islands named according to figures by the Government of Indonesia, of which 922 are permanently occupied.</w:t>
      </w:r>
      <w:r w:rsidR="00A75B69" w:rsidRPr="00A301A0">
        <w:rPr>
          <w:rFonts w:asciiTheme="minorBidi" w:hAnsiTheme="minorBidi" w:cstheme="minorBidi"/>
          <w:color w:val="000000"/>
          <w:shd w:val="clear" w:color="auto" w:fill="FFFFFF"/>
        </w:rPr>
        <w:t xml:space="preserve"> (et al., 2019)</w:t>
      </w:r>
      <w:r w:rsidR="00477107" w:rsidRPr="00A301A0">
        <w:rPr>
          <w:rFonts w:asciiTheme="minorBidi" w:hAnsiTheme="minorBidi" w:cstheme="minorBidi"/>
          <w:color w:val="000000"/>
          <w:shd w:val="clear" w:color="auto" w:fill="FFFFFF"/>
        </w:rPr>
        <w:t>.</w:t>
      </w:r>
    </w:p>
    <w:p w14:paraId="43E79F47" w14:textId="34B0A3AC" w:rsidR="00477107" w:rsidRPr="00A301A0" w:rsidRDefault="00477107">
      <w:pPr>
        <w:spacing w:after="160" w:line="259" w:lineRule="auto"/>
        <w:rPr>
          <w:rFonts w:asciiTheme="minorBidi" w:hAnsiTheme="minorBidi" w:cstheme="minorBidi"/>
          <w:shd w:val="clear" w:color="auto" w:fill="FFFFFF"/>
        </w:rPr>
      </w:pPr>
      <w:r w:rsidRPr="00A301A0">
        <w:rPr>
          <w:rFonts w:asciiTheme="minorBidi" w:hAnsiTheme="minorBidi" w:cstheme="minorBidi"/>
          <w:shd w:val="clear" w:color="auto" w:fill="FFFFFF"/>
        </w:rPr>
        <w:t>The islands can be classified into the Greater Sunda Islands of Sumatra (Sumatera), Java (Jawa), southern Borneo (Kalimantan) and Celebes (Sulawesi); the Less Sunda Islands (Nusa Tenggara) of Bali and a chain of islands that surround East Timor; the Moluccas (Maluku) between Celebes and the island of New Guinea; and the western portion of New Guinea (generally known as Papua).</w:t>
      </w:r>
      <w:r w:rsidR="00D47DFA" w:rsidRPr="00A301A0">
        <w:rPr>
          <w:rFonts w:asciiTheme="minorBidi" w:hAnsiTheme="minorBidi" w:cstheme="minorBidi"/>
        </w:rPr>
        <w:t xml:space="preserve"> </w:t>
      </w:r>
      <w:r w:rsidR="00D47DFA" w:rsidRPr="00A301A0">
        <w:rPr>
          <w:rFonts w:asciiTheme="minorBidi" w:hAnsiTheme="minorBidi" w:cstheme="minorBidi"/>
          <w:shd w:val="clear" w:color="auto" w:fill="FFFFFF"/>
        </w:rPr>
        <w:t>The capital, Jakarta, is located along the northwest coast of Java. In the early 21st century, Indonesia became the most populous country in South-East Asia and the fourth most populous in the world.</w:t>
      </w:r>
      <w:r w:rsidR="00A24C6F" w:rsidRPr="00A301A0">
        <w:rPr>
          <w:rFonts w:asciiTheme="minorBidi" w:hAnsiTheme="minorBidi" w:cstheme="minorBidi"/>
        </w:rPr>
        <w:t xml:space="preserve"> </w:t>
      </w:r>
      <w:r w:rsidR="00A24C6F" w:rsidRPr="00A301A0">
        <w:rPr>
          <w:rFonts w:asciiTheme="minorBidi" w:hAnsiTheme="minorBidi" w:cstheme="minorBidi"/>
          <w:shd w:val="clear" w:color="auto" w:fill="FFFFFF"/>
        </w:rPr>
        <w:t>The capital, Jakarta, is located along the northwest coast of Java. In the early 21st century, Indonesia became the most populous country in South-East Asia and the fourth most populous in the world.</w:t>
      </w:r>
      <w:r w:rsidR="00EA5572" w:rsidRPr="00A301A0">
        <w:rPr>
          <w:rFonts w:asciiTheme="minorBidi" w:hAnsiTheme="minorBidi" w:cstheme="minorBidi"/>
        </w:rPr>
        <w:t xml:space="preserve"> </w:t>
      </w:r>
      <w:r w:rsidR="00EA5572" w:rsidRPr="00A301A0">
        <w:rPr>
          <w:rFonts w:asciiTheme="minorBidi" w:hAnsiTheme="minorBidi" w:cstheme="minorBidi"/>
          <w:shd w:val="clear" w:color="auto" w:fill="FFFFFF"/>
        </w:rPr>
        <w:t>(et al., 2019)</w:t>
      </w:r>
    </w:p>
    <w:p w14:paraId="77385C48" w14:textId="1D73631D" w:rsidR="009C0E37" w:rsidRPr="00A301A0" w:rsidRDefault="004E4CD0">
      <w:pPr>
        <w:spacing w:after="160" w:line="259" w:lineRule="auto"/>
        <w:rPr>
          <w:rFonts w:asciiTheme="minorBidi" w:hAnsiTheme="minorBidi" w:cstheme="minorBidi"/>
        </w:rPr>
      </w:pPr>
      <w:r w:rsidRPr="00A301A0">
        <w:rPr>
          <w:rFonts w:asciiTheme="minorBidi" w:hAnsiTheme="minorBidi" w:cstheme="minorBidi"/>
          <w:noProof/>
        </w:rPr>
        <w:drawing>
          <wp:anchor distT="0" distB="0" distL="114300" distR="114300" simplePos="0" relativeHeight="251662336" behindDoc="1" locked="0" layoutInCell="1" allowOverlap="1" wp14:anchorId="0A4D2967" wp14:editId="120EC91A">
            <wp:simplePos x="0" y="0"/>
            <wp:positionH relativeFrom="margin">
              <wp:align>right</wp:align>
            </wp:positionH>
            <wp:positionV relativeFrom="paragraph">
              <wp:posOffset>0</wp:posOffset>
            </wp:positionV>
            <wp:extent cx="2254250" cy="1690812"/>
            <wp:effectExtent l="0" t="0" r="0" b="5080"/>
            <wp:wrapTight wrapText="bothSides">
              <wp:wrapPolygon edited="0">
                <wp:start x="0" y="0"/>
                <wp:lineTo x="0" y="21421"/>
                <wp:lineTo x="21357" y="21421"/>
                <wp:lineTo x="21357" y="0"/>
                <wp:lineTo x="0" y="0"/>
              </wp:wrapPolygon>
            </wp:wrapTight>
            <wp:docPr id="3" name="Picture 3" descr="A group of clouds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ndonesia-volcano-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54250" cy="1690812"/>
                    </a:xfrm>
                    <a:prstGeom prst="rect">
                      <a:avLst/>
                    </a:prstGeom>
                  </pic:spPr>
                </pic:pic>
              </a:graphicData>
            </a:graphic>
          </wp:anchor>
        </w:drawing>
      </w:r>
      <w:r w:rsidR="00663F57" w:rsidRPr="00A301A0">
        <w:rPr>
          <w:rFonts w:asciiTheme="minorBidi" w:hAnsiTheme="minorBidi" w:cstheme="minorBidi"/>
        </w:rPr>
        <w:t>Indonesia is a volcanic-active nation with several large volcanoes. It has the most volcanoes in any country in the world, with 76 volcanoes erupting at least 1,171 times in history.</w:t>
      </w:r>
      <w:r w:rsidR="00C36B84" w:rsidRPr="00A301A0">
        <w:rPr>
          <w:rFonts w:asciiTheme="minorBidi" w:hAnsiTheme="minorBidi" w:cstheme="minorBidi"/>
          <w:color w:val="000000"/>
          <w:shd w:val="clear" w:color="auto" w:fill="FFFFFF"/>
        </w:rPr>
        <w:t xml:space="preserve"> (Volcanodiscovery.com, 2020)</w:t>
      </w:r>
      <w:r w:rsidR="006105B0" w:rsidRPr="00A301A0">
        <w:rPr>
          <w:rFonts w:asciiTheme="minorBidi" w:hAnsiTheme="minorBidi" w:cstheme="minorBidi"/>
        </w:rPr>
        <w:t xml:space="preserve"> </w:t>
      </w:r>
      <w:r w:rsidR="002D67F0" w:rsidRPr="00A301A0">
        <w:rPr>
          <w:rFonts w:asciiTheme="minorBidi" w:hAnsiTheme="minorBidi" w:cstheme="minorBidi"/>
        </w:rPr>
        <w:t>Indonesia has over 130 active volcanoes that are part of the Pacific Ring of Fire and has experienced the largest number of eruptions resulting in deaths, damage to arable land, rubble, tsunamis, lava domes and pyroclastic flows. The most active volcanoes in Indonesia are Kelut and Mount Merapi on the island of Java.</w:t>
      </w:r>
      <w:r w:rsidR="00C6688A" w:rsidRPr="00A301A0">
        <w:rPr>
          <w:rFonts w:asciiTheme="minorBidi" w:hAnsiTheme="minorBidi" w:cstheme="minorBidi"/>
        </w:rPr>
        <w:t xml:space="preserve"> The bulk of Indonesia's volcano is located on a 3,000 km long chain known as the Sunda Arc. Here, most of these volcanoes were caused by subduction of the Indian Ocean crust under the Asian Plate.</w:t>
      </w:r>
      <w:r w:rsidR="00AC3053" w:rsidRPr="00A301A0">
        <w:rPr>
          <w:rFonts w:asciiTheme="minorBidi" w:hAnsiTheme="minorBidi" w:cstheme="minorBidi"/>
        </w:rPr>
        <w:t xml:space="preserve"> (Volcanodiscovery.com, 2020)</w:t>
      </w:r>
    </w:p>
    <w:p w14:paraId="6C90F1B2" w14:textId="4D942C87" w:rsidR="006567AF" w:rsidRPr="00A301A0" w:rsidRDefault="006567AF" w:rsidP="006567AF">
      <w:pPr>
        <w:pStyle w:val="Heading1"/>
        <w:rPr>
          <w:rFonts w:asciiTheme="minorBidi" w:hAnsiTheme="minorBidi" w:cstheme="minorBidi"/>
          <w:sz w:val="22"/>
          <w:szCs w:val="22"/>
        </w:rPr>
      </w:pPr>
      <w:bookmarkStart w:id="1" w:name="_Toc39613669"/>
      <w:r w:rsidRPr="00A301A0">
        <w:rPr>
          <w:rFonts w:asciiTheme="minorBidi" w:hAnsiTheme="minorBidi" w:cstheme="minorBidi"/>
          <w:sz w:val="22"/>
          <w:szCs w:val="22"/>
        </w:rPr>
        <w:lastRenderedPageBreak/>
        <w:t>Culture</w:t>
      </w:r>
      <w:bookmarkEnd w:id="1"/>
    </w:p>
    <w:p w14:paraId="2F39BCCE" w14:textId="52D4D065" w:rsidR="006567AF" w:rsidRPr="00A301A0" w:rsidRDefault="00D409BB">
      <w:pPr>
        <w:spacing w:after="160" w:line="259" w:lineRule="auto"/>
        <w:rPr>
          <w:rFonts w:asciiTheme="minorBidi" w:hAnsiTheme="minorBidi" w:cstheme="minorBidi"/>
          <w:color w:val="000000"/>
          <w:shd w:val="clear" w:color="auto" w:fill="FFFFFF"/>
        </w:rPr>
      </w:pPr>
      <w:r w:rsidRPr="00D409BB">
        <w:rPr>
          <w:rFonts w:asciiTheme="minorBidi" w:hAnsiTheme="minorBidi" w:cstheme="minorBidi"/>
        </w:rPr>
        <w:t xml:space="preserve">The civilization of Indonesia has been influenced by a long relationship between local traditions and various foreign influences. Indonesia is geographically located along ancient trade routes between the Far East, South Asia, and the Middle East, with many traditional traditions heavily influenced by a plurality of faiths. </w:t>
      </w:r>
      <w:r w:rsidR="00FE54BB" w:rsidRPr="00A301A0">
        <w:rPr>
          <w:rFonts w:asciiTheme="minorBidi" w:hAnsiTheme="minorBidi" w:cstheme="minorBidi"/>
          <w:noProof/>
          <w:color w:val="1D1D1D"/>
          <w:shd w:val="clear" w:color="auto" w:fill="FFFFFF"/>
        </w:rPr>
        <w:drawing>
          <wp:anchor distT="0" distB="0" distL="114300" distR="114300" simplePos="0" relativeHeight="251663360" behindDoc="1" locked="0" layoutInCell="1" allowOverlap="1" wp14:anchorId="5EC71012" wp14:editId="56C27120">
            <wp:simplePos x="0" y="0"/>
            <wp:positionH relativeFrom="margin">
              <wp:align>right</wp:align>
            </wp:positionH>
            <wp:positionV relativeFrom="paragraph">
              <wp:posOffset>871855</wp:posOffset>
            </wp:positionV>
            <wp:extent cx="2529205" cy="2127250"/>
            <wp:effectExtent l="38100" t="38100" r="99695" b="101600"/>
            <wp:wrapTight wrapText="bothSides">
              <wp:wrapPolygon edited="0">
                <wp:start x="0" y="-387"/>
                <wp:lineTo x="-325" y="-193"/>
                <wp:lineTo x="-325" y="21471"/>
                <wp:lineTo x="-163" y="22438"/>
                <wp:lineTo x="21963" y="22438"/>
                <wp:lineTo x="22289" y="21471"/>
                <wp:lineTo x="22289" y="2901"/>
                <wp:lineTo x="21801" y="0"/>
                <wp:lineTo x="21801" y="-387"/>
                <wp:lineTo x="0" y="-387"/>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pera Snapshot_2020-05-12_010333_worldpopulationreview.com.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29205" cy="2127250"/>
                    </a:xfrm>
                    <a:prstGeom prst="rect">
                      <a:avLst/>
                    </a:prstGeom>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B2590E" w:rsidRPr="00A301A0">
        <w:rPr>
          <w:rFonts w:asciiTheme="minorBidi" w:hAnsiTheme="minorBidi" w:cstheme="minorBidi"/>
        </w:rPr>
        <w:t>The re</w:t>
      </w:r>
      <w:r w:rsidR="009C135C" w:rsidRPr="00A301A0">
        <w:rPr>
          <w:rFonts w:asciiTheme="minorBidi" w:hAnsiTheme="minorBidi" w:cstheme="minorBidi"/>
        </w:rPr>
        <w:t>public of Indonesia is the</w:t>
      </w:r>
      <w:r w:rsidR="005A40D6" w:rsidRPr="00A301A0">
        <w:rPr>
          <w:rFonts w:asciiTheme="minorBidi" w:hAnsiTheme="minorBidi" w:cstheme="minorBidi"/>
        </w:rPr>
        <w:t xml:space="preserve"> fourth highest population in the</w:t>
      </w:r>
      <w:r w:rsidR="009C135C" w:rsidRPr="00A301A0">
        <w:rPr>
          <w:rFonts w:asciiTheme="minorBidi" w:hAnsiTheme="minorBidi" w:cstheme="minorBidi"/>
        </w:rPr>
        <w:t xml:space="preserve"> world</w:t>
      </w:r>
      <w:r w:rsidR="005A40D6" w:rsidRPr="00A301A0">
        <w:rPr>
          <w:rFonts w:asciiTheme="minorBidi" w:hAnsiTheme="minorBidi" w:cstheme="minorBidi"/>
        </w:rPr>
        <w:t xml:space="preserve"> with</w:t>
      </w:r>
      <w:r w:rsidR="00E83C40" w:rsidRPr="00A301A0">
        <w:rPr>
          <w:rFonts w:asciiTheme="minorBidi" w:hAnsiTheme="minorBidi" w:cstheme="minorBidi"/>
        </w:rPr>
        <w:t xml:space="preserve"> 273.52</w:t>
      </w:r>
      <w:r w:rsidR="005A40D6" w:rsidRPr="00A301A0">
        <w:rPr>
          <w:rFonts w:asciiTheme="minorBidi" w:hAnsiTheme="minorBidi" w:cstheme="minorBidi"/>
        </w:rPr>
        <w:t xml:space="preserve"> </w:t>
      </w:r>
      <w:r w:rsidR="00C2370C" w:rsidRPr="00A301A0">
        <w:rPr>
          <w:rFonts w:asciiTheme="minorBidi" w:hAnsiTheme="minorBidi" w:cstheme="minorBidi"/>
        </w:rPr>
        <w:t>Million</w:t>
      </w:r>
      <w:r w:rsidR="00444BEF" w:rsidRPr="00A301A0">
        <w:rPr>
          <w:rFonts w:asciiTheme="minorBidi" w:hAnsiTheme="minorBidi" w:cstheme="minorBidi"/>
        </w:rPr>
        <w:t xml:space="preserve"> people</w:t>
      </w:r>
      <w:r w:rsidR="00710DC7" w:rsidRPr="00A301A0">
        <w:rPr>
          <w:rFonts w:asciiTheme="minorBidi" w:hAnsiTheme="minorBidi" w:cstheme="minorBidi"/>
        </w:rPr>
        <w:t xml:space="preserve"> </w:t>
      </w:r>
      <w:r w:rsidR="00E83C40" w:rsidRPr="00A301A0">
        <w:rPr>
          <w:rFonts w:asciiTheme="minorBidi" w:hAnsiTheme="minorBidi" w:cstheme="minorBidi"/>
        </w:rPr>
        <w:t xml:space="preserve">based on the latest </w:t>
      </w:r>
      <w:r w:rsidR="00940552" w:rsidRPr="00A301A0">
        <w:rPr>
          <w:rFonts w:asciiTheme="minorBidi" w:hAnsiTheme="minorBidi" w:cstheme="minorBidi"/>
        </w:rPr>
        <w:t>United Nations population division</w:t>
      </w:r>
      <w:r w:rsidR="00F72715" w:rsidRPr="00A301A0">
        <w:rPr>
          <w:rFonts w:asciiTheme="minorBidi" w:hAnsiTheme="minorBidi" w:cstheme="minorBidi"/>
        </w:rPr>
        <w:t>.</w:t>
      </w:r>
      <w:r w:rsidR="00A07F19" w:rsidRPr="00A301A0">
        <w:rPr>
          <w:rFonts w:asciiTheme="minorBidi" w:hAnsiTheme="minorBidi" w:cstheme="minorBidi"/>
        </w:rPr>
        <w:t xml:space="preserve"> </w:t>
      </w:r>
      <w:r w:rsidR="0011589E" w:rsidRPr="00A301A0">
        <w:rPr>
          <w:rFonts w:asciiTheme="minorBidi" w:hAnsiTheme="minorBidi" w:cstheme="minorBidi"/>
        </w:rPr>
        <w:t xml:space="preserve">Around </w:t>
      </w:r>
      <w:r w:rsidR="00AB7EFD" w:rsidRPr="00A301A0">
        <w:rPr>
          <w:rFonts w:asciiTheme="minorBidi" w:hAnsiTheme="minorBidi" w:cstheme="minorBidi"/>
        </w:rPr>
        <w:t>80 percent of the population lives in the west side of the</w:t>
      </w:r>
      <w:r w:rsidR="00217BF4" w:rsidRPr="00A301A0">
        <w:rPr>
          <w:rFonts w:asciiTheme="minorBidi" w:hAnsiTheme="minorBidi" w:cstheme="minorBidi"/>
        </w:rPr>
        <w:t xml:space="preserve"> </w:t>
      </w:r>
      <w:r w:rsidR="00AB7EFD" w:rsidRPr="00A301A0">
        <w:rPr>
          <w:rFonts w:asciiTheme="minorBidi" w:hAnsiTheme="minorBidi" w:cstheme="minorBidi"/>
        </w:rPr>
        <w:t xml:space="preserve">country, on </w:t>
      </w:r>
      <w:r w:rsidR="00C42DAC" w:rsidRPr="00A301A0">
        <w:rPr>
          <w:rFonts w:asciiTheme="minorBidi" w:hAnsiTheme="minorBidi" w:cstheme="minorBidi"/>
        </w:rPr>
        <w:t>the main islands of Java and Sumatr</w:t>
      </w:r>
      <w:r w:rsidR="006F4C3C" w:rsidRPr="00A301A0">
        <w:rPr>
          <w:rFonts w:asciiTheme="minorBidi" w:hAnsiTheme="minorBidi" w:cstheme="minorBidi"/>
        </w:rPr>
        <w:t xml:space="preserve">a. </w:t>
      </w:r>
      <w:r w:rsidR="006F4C3C" w:rsidRPr="00A301A0">
        <w:rPr>
          <w:rFonts w:asciiTheme="minorBidi" w:hAnsiTheme="minorBidi" w:cstheme="minorBidi"/>
          <w:color w:val="1D1D1D"/>
          <w:shd w:val="clear" w:color="auto" w:fill="FFFFFF"/>
        </w:rPr>
        <w:t>The Maluku islands have the smallest populations</w:t>
      </w:r>
      <w:r w:rsidR="006F4C3C" w:rsidRPr="00A301A0">
        <w:rPr>
          <w:rFonts w:asciiTheme="minorBidi" w:hAnsiTheme="minorBidi" w:cstheme="minorBidi"/>
          <w:color w:val="1D1D1D"/>
          <w:shd w:val="clear" w:color="auto" w:fill="FFFFFF"/>
        </w:rPr>
        <w:t xml:space="preserve"> </w:t>
      </w:r>
      <w:r w:rsidR="00055BB0" w:rsidRPr="00A301A0">
        <w:rPr>
          <w:rFonts w:asciiTheme="minorBidi" w:hAnsiTheme="minorBidi" w:cstheme="minorBidi"/>
          <w:color w:val="1D1D1D"/>
          <w:shd w:val="clear" w:color="auto" w:fill="FFFFFF"/>
        </w:rPr>
        <w:t>roughly</w:t>
      </w:r>
      <w:r w:rsidR="006F4C3C" w:rsidRPr="00A301A0">
        <w:rPr>
          <w:rFonts w:asciiTheme="minorBidi" w:hAnsiTheme="minorBidi" w:cstheme="minorBidi"/>
          <w:color w:val="1D1D1D"/>
          <w:shd w:val="clear" w:color="auto" w:fill="FFFFFF"/>
        </w:rPr>
        <w:t xml:space="preserve"> 2.6 million</w:t>
      </w:r>
      <w:r w:rsidR="00055BB0" w:rsidRPr="00A301A0">
        <w:rPr>
          <w:rFonts w:asciiTheme="minorBidi" w:hAnsiTheme="minorBidi" w:cstheme="minorBidi"/>
          <w:color w:val="1D1D1D"/>
          <w:shd w:val="clear" w:color="auto" w:fill="FFFFFF"/>
        </w:rPr>
        <w:t xml:space="preserve"> people. </w:t>
      </w:r>
      <w:r w:rsidR="00F13D5E" w:rsidRPr="00A301A0">
        <w:rPr>
          <w:rFonts w:asciiTheme="minorBidi" w:hAnsiTheme="minorBidi" w:cstheme="minorBidi"/>
        </w:rPr>
        <w:t>Approximately two-to-three hundred ethnic groups with their own languages and dialects.</w:t>
      </w:r>
      <w:r w:rsidR="006F4C3C" w:rsidRPr="00A301A0">
        <w:rPr>
          <w:rFonts w:asciiTheme="minorBidi" w:hAnsiTheme="minorBidi" w:cstheme="minorBidi"/>
          <w:color w:val="1D1D1D"/>
          <w:shd w:val="clear" w:color="auto" w:fill="FFFFFF"/>
        </w:rPr>
        <w:t xml:space="preserve"> </w:t>
      </w:r>
      <w:r w:rsidR="00140906" w:rsidRPr="00A301A0">
        <w:rPr>
          <w:rFonts w:asciiTheme="minorBidi" w:hAnsiTheme="minorBidi" w:cstheme="minorBidi"/>
          <w:color w:val="1D1D1D"/>
          <w:shd w:val="clear" w:color="auto" w:fill="FFFFFF"/>
        </w:rPr>
        <w:t xml:space="preserve">Around 40 percent of the </w:t>
      </w:r>
      <w:r w:rsidR="00554313" w:rsidRPr="00A301A0">
        <w:rPr>
          <w:rFonts w:asciiTheme="minorBidi" w:hAnsiTheme="minorBidi" w:cstheme="minorBidi"/>
        </w:rPr>
        <w:t>p</w:t>
      </w:r>
      <w:r w:rsidR="008850F1" w:rsidRPr="00A301A0">
        <w:rPr>
          <w:rFonts w:asciiTheme="minorBidi" w:hAnsiTheme="minorBidi" w:cstheme="minorBidi"/>
        </w:rPr>
        <w:t>opulation</w:t>
      </w:r>
      <w:r w:rsidR="00140906" w:rsidRPr="00A301A0">
        <w:rPr>
          <w:rFonts w:asciiTheme="minorBidi" w:hAnsiTheme="minorBidi" w:cstheme="minorBidi"/>
        </w:rPr>
        <w:t xml:space="preserve"> is Javanese </w:t>
      </w:r>
      <w:r w:rsidR="00532AC5" w:rsidRPr="00A301A0">
        <w:rPr>
          <w:rFonts w:asciiTheme="minorBidi" w:hAnsiTheme="minorBidi" w:cstheme="minorBidi"/>
        </w:rPr>
        <w:t xml:space="preserve">which is largest </w:t>
      </w:r>
      <w:r w:rsidR="00167B98" w:rsidRPr="00A301A0">
        <w:rPr>
          <w:rFonts w:asciiTheme="minorBidi" w:hAnsiTheme="minorBidi" w:cstheme="minorBidi"/>
        </w:rPr>
        <w:t>ethnic group</w:t>
      </w:r>
      <w:r w:rsidR="00266742" w:rsidRPr="00A301A0">
        <w:rPr>
          <w:rFonts w:asciiTheme="minorBidi" w:hAnsiTheme="minorBidi" w:cstheme="minorBidi"/>
        </w:rPr>
        <w:t>, Sundanese</w:t>
      </w:r>
      <w:r w:rsidR="00167B98" w:rsidRPr="00A301A0">
        <w:rPr>
          <w:rFonts w:asciiTheme="minorBidi" w:hAnsiTheme="minorBidi" w:cstheme="minorBidi"/>
        </w:rPr>
        <w:t xml:space="preserve"> is the </w:t>
      </w:r>
      <w:r w:rsidR="007A3864" w:rsidRPr="00A301A0">
        <w:rPr>
          <w:rFonts w:asciiTheme="minorBidi" w:hAnsiTheme="minorBidi" w:cstheme="minorBidi"/>
        </w:rPr>
        <w:t>second</w:t>
      </w:r>
      <w:r w:rsidR="00167B98" w:rsidRPr="00A301A0">
        <w:rPr>
          <w:rFonts w:asciiTheme="minorBidi" w:hAnsiTheme="minorBidi" w:cstheme="minorBidi"/>
        </w:rPr>
        <w:t xml:space="preserve"> </w:t>
      </w:r>
      <w:r w:rsidR="003E31C5" w:rsidRPr="00A301A0">
        <w:rPr>
          <w:rFonts w:asciiTheme="minorBidi" w:hAnsiTheme="minorBidi" w:cstheme="minorBidi"/>
        </w:rPr>
        <w:t>largest ethnic group</w:t>
      </w:r>
      <w:r w:rsidR="00266742" w:rsidRPr="00A301A0">
        <w:rPr>
          <w:rFonts w:asciiTheme="minorBidi" w:hAnsiTheme="minorBidi" w:cstheme="minorBidi"/>
        </w:rPr>
        <w:t xml:space="preserve"> </w:t>
      </w:r>
      <w:r w:rsidR="003E31C5" w:rsidRPr="00A301A0">
        <w:rPr>
          <w:rFonts w:asciiTheme="minorBidi" w:hAnsiTheme="minorBidi" w:cstheme="minorBidi"/>
        </w:rPr>
        <w:t>and they</w:t>
      </w:r>
      <w:r w:rsidR="007F4D09" w:rsidRPr="00A301A0">
        <w:rPr>
          <w:rFonts w:asciiTheme="minorBidi" w:hAnsiTheme="minorBidi" w:cstheme="minorBidi"/>
        </w:rPr>
        <w:t xml:space="preserve"> comprise</w:t>
      </w:r>
      <w:r w:rsidR="003E31C5" w:rsidRPr="00A301A0">
        <w:rPr>
          <w:rFonts w:asciiTheme="minorBidi" w:hAnsiTheme="minorBidi" w:cstheme="minorBidi"/>
        </w:rPr>
        <w:t xml:space="preserve"> </w:t>
      </w:r>
      <w:r w:rsidR="00266742" w:rsidRPr="00A301A0">
        <w:rPr>
          <w:rFonts w:asciiTheme="minorBidi" w:hAnsiTheme="minorBidi" w:cstheme="minorBidi"/>
        </w:rPr>
        <w:t xml:space="preserve">about </w:t>
      </w:r>
      <w:r w:rsidR="007F4D09" w:rsidRPr="00A301A0">
        <w:rPr>
          <w:rFonts w:asciiTheme="minorBidi" w:hAnsiTheme="minorBidi" w:cstheme="minorBidi"/>
        </w:rPr>
        <w:t>15 percent</w:t>
      </w:r>
      <w:r w:rsidR="008A2452" w:rsidRPr="00A301A0">
        <w:rPr>
          <w:rFonts w:asciiTheme="minorBidi" w:hAnsiTheme="minorBidi" w:cstheme="minorBidi"/>
        </w:rPr>
        <w:t xml:space="preserve">. </w:t>
      </w:r>
      <w:r w:rsidR="00DE5C3E" w:rsidRPr="00A301A0">
        <w:rPr>
          <w:rFonts w:asciiTheme="minorBidi" w:hAnsiTheme="minorBidi" w:cstheme="minorBidi"/>
        </w:rPr>
        <w:t>N</w:t>
      </w:r>
      <w:r w:rsidR="001A56B6" w:rsidRPr="00A301A0">
        <w:rPr>
          <w:rFonts w:asciiTheme="minorBidi" w:hAnsiTheme="minorBidi" w:cstheme="minorBidi"/>
        </w:rPr>
        <w:t xml:space="preserve">ext </w:t>
      </w:r>
      <w:r w:rsidR="00EA5F1D" w:rsidRPr="00A301A0">
        <w:rPr>
          <w:rFonts w:asciiTheme="minorBidi" w:hAnsiTheme="minorBidi" w:cstheme="minorBidi"/>
        </w:rPr>
        <w:t xml:space="preserve">in order of size, are </w:t>
      </w:r>
      <w:r w:rsidR="00D04C16" w:rsidRPr="00A301A0">
        <w:rPr>
          <w:rFonts w:asciiTheme="minorBidi" w:hAnsiTheme="minorBidi" w:cstheme="minorBidi"/>
          <w:color w:val="1D1D1D"/>
          <w:shd w:val="clear" w:color="auto" w:fill="FFFFFF"/>
        </w:rPr>
        <w:t>Batak, Madurese, Betawi, Minangkabau</w:t>
      </w:r>
      <w:r w:rsidR="0017447C" w:rsidRPr="00A301A0">
        <w:rPr>
          <w:rFonts w:asciiTheme="minorBidi" w:hAnsiTheme="minorBidi" w:cstheme="minorBidi"/>
          <w:color w:val="1D1D1D"/>
          <w:shd w:val="clear" w:color="auto" w:fill="FFFFFF"/>
        </w:rPr>
        <w:t>,Malay</w:t>
      </w:r>
      <w:r w:rsidR="00D04C16" w:rsidRPr="00A301A0">
        <w:rPr>
          <w:rFonts w:asciiTheme="minorBidi" w:hAnsiTheme="minorBidi" w:cstheme="minorBidi"/>
          <w:color w:val="1D1D1D"/>
          <w:shd w:val="clear" w:color="auto" w:fill="FFFFFF"/>
        </w:rPr>
        <w:t>, Buginese, Bantenese, Banjarese, Balinese, Acehnese, Dayak, Sasak and Chinese</w:t>
      </w:r>
      <w:r w:rsidR="00C16CA0" w:rsidRPr="00A301A0">
        <w:rPr>
          <w:rFonts w:asciiTheme="minorBidi" w:hAnsiTheme="minorBidi" w:cstheme="minorBidi"/>
          <w:color w:val="1D1D1D"/>
          <w:shd w:val="clear" w:color="auto" w:fill="FFFFFF"/>
        </w:rPr>
        <w:t>. As well as other ethnicities around 15 percent</w:t>
      </w:r>
      <w:r w:rsidR="00D72471" w:rsidRPr="00A301A0">
        <w:rPr>
          <w:rFonts w:asciiTheme="minorBidi" w:hAnsiTheme="minorBidi" w:cstheme="minorBidi"/>
          <w:color w:val="1D1D1D"/>
          <w:shd w:val="clear" w:color="auto" w:fill="FFFFFF"/>
        </w:rPr>
        <w:t>, but</w:t>
      </w:r>
      <w:r w:rsidR="00E919C9" w:rsidRPr="00A301A0">
        <w:rPr>
          <w:rFonts w:asciiTheme="minorBidi" w:hAnsiTheme="minorBidi" w:cstheme="minorBidi"/>
          <w:color w:val="1D1D1D"/>
          <w:shd w:val="clear" w:color="auto" w:fill="FFFFFF"/>
        </w:rPr>
        <w:t xml:space="preserve"> separately </w:t>
      </w:r>
      <w:r w:rsidR="00275D59" w:rsidRPr="00A301A0">
        <w:rPr>
          <w:rFonts w:asciiTheme="minorBidi" w:hAnsiTheme="minorBidi" w:cstheme="minorBidi"/>
          <w:color w:val="1D1D1D"/>
          <w:shd w:val="clear" w:color="auto" w:fill="FFFFFF"/>
        </w:rPr>
        <w:t>characterise</w:t>
      </w:r>
      <w:r w:rsidR="00D72471" w:rsidRPr="00A301A0">
        <w:rPr>
          <w:rFonts w:asciiTheme="minorBidi" w:hAnsiTheme="minorBidi" w:cstheme="minorBidi"/>
          <w:color w:val="1D1D1D"/>
          <w:shd w:val="clear" w:color="auto" w:fill="FFFFFF"/>
        </w:rPr>
        <w:t xml:space="preserve"> less than one percent </w:t>
      </w:r>
      <w:r w:rsidR="00275D59" w:rsidRPr="00A301A0">
        <w:rPr>
          <w:rFonts w:asciiTheme="minorBidi" w:hAnsiTheme="minorBidi" w:cstheme="minorBidi"/>
          <w:color w:val="1D1D1D"/>
          <w:shd w:val="clear" w:color="auto" w:fill="FFFFFF"/>
        </w:rPr>
        <w:t>of the total</w:t>
      </w:r>
      <w:r w:rsidR="006F5834" w:rsidRPr="00A301A0">
        <w:rPr>
          <w:rFonts w:asciiTheme="minorBidi" w:hAnsiTheme="minorBidi" w:cstheme="minorBidi"/>
          <w:color w:val="1D1D1D"/>
          <w:shd w:val="clear" w:color="auto" w:fill="FFFFFF"/>
        </w:rPr>
        <w:t xml:space="preserve"> population.</w:t>
      </w:r>
      <w:r w:rsidR="007F5D84" w:rsidRPr="00A301A0">
        <w:rPr>
          <w:rFonts w:asciiTheme="minorBidi" w:hAnsiTheme="minorBidi" w:cstheme="minorBidi"/>
          <w:color w:val="000000"/>
          <w:shd w:val="clear" w:color="auto" w:fill="FFFFFF"/>
        </w:rPr>
        <w:t xml:space="preserve"> </w:t>
      </w:r>
      <w:r w:rsidR="007F5D84" w:rsidRPr="00A301A0">
        <w:rPr>
          <w:rFonts w:asciiTheme="minorBidi" w:hAnsiTheme="minorBidi" w:cstheme="minorBidi"/>
          <w:color w:val="000000"/>
          <w:shd w:val="clear" w:color="auto" w:fill="FFFFFF"/>
        </w:rPr>
        <w:t>(Worldpopulationreview.com, 2020)</w:t>
      </w:r>
    </w:p>
    <w:p w14:paraId="17C411B4" w14:textId="494B8D5B" w:rsidR="009C3169" w:rsidRPr="00A301A0" w:rsidRDefault="00D40E39">
      <w:pPr>
        <w:spacing w:after="160" w:line="259" w:lineRule="auto"/>
        <w:rPr>
          <w:rFonts w:asciiTheme="minorBidi" w:hAnsiTheme="minorBidi" w:cstheme="minorBidi"/>
          <w:color w:val="000000"/>
          <w:shd w:val="clear" w:color="auto" w:fill="FFFFFF"/>
        </w:rPr>
      </w:pPr>
      <w:r>
        <w:rPr>
          <w:i/>
          <w:noProof/>
          <w:sz w:val="24"/>
          <w:szCs w:val="24"/>
        </w:rPr>
        <w:drawing>
          <wp:anchor distT="0" distB="0" distL="114300" distR="114300" simplePos="0" relativeHeight="251673600" behindDoc="1" locked="0" layoutInCell="1" allowOverlap="1" wp14:anchorId="62A9ABB1" wp14:editId="355FCD60">
            <wp:simplePos x="0" y="0"/>
            <wp:positionH relativeFrom="margin">
              <wp:align>right</wp:align>
            </wp:positionH>
            <wp:positionV relativeFrom="paragraph">
              <wp:posOffset>3810</wp:posOffset>
            </wp:positionV>
            <wp:extent cx="1955800" cy="2005965"/>
            <wp:effectExtent l="0" t="0" r="6350" b="0"/>
            <wp:wrapTight wrapText="bothSides">
              <wp:wrapPolygon edited="0">
                <wp:start x="0" y="0"/>
                <wp:lineTo x="0" y="21333"/>
                <wp:lineTo x="21460" y="21333"/>
                <wp:lineTo x="21460" y="0"/>
                <wp:lineTo x="0" y="0"/>
              </wp:wrapPolygon>
            </wp:wrapTight>
            <wp:docPr id="16" name="Picture 16"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OLLECTIE_TROPENMUSEUM_Kinderen_dragen_verschillende_traditionele_klederdrachten_om_de_eenheid_van_Indonesië_te_symboliseren_TMnr_20000148.jpg"/>
                    <pic:cNvPicPr/>
                  </pic:nvPicPr>
                  <pic:blipFill>
                    <a:blip r:embed="rId14">
                      <a:extLst>
                        <a:ext uri="{28A0092B-C50C-407E-A947-70E740481C1C}">
                          <a14:useLocalDpi xmlns:a14="http://schemas.microsoft.com/office/drawing/2010/main" val="0"/>
                        </a:ext>
                      </a:extLst>
                    </a:blip>
                    <a:stretch>
                      <a:fillRect/>
                    </a:stretch>
                  </pic:blipFill>
                  <pic:spPr>
                    <a:xfrm>
                      <a:off x="0" y="0"/>
                      <a:ext cx="1955800" cy="2005965"/>
                    </a:xfrm>
                    <a:prstGeom prst="rect">
                      <a:avLst/>
                    </a:prstGeom>
                  </pic:spPr>
                </pic:pic>
              </a:graphicData>
            </a:graphic>
            <wp14:sizeRelH relativeFrom="margin">
              <wp14:pctWidth>0</wp14:pctWidth>
            </wp14:sizeRelH>
            <wp14:sizeRelV relativeFrom="margin">
              <wp14:pctHeight>0</wp14:pctHeight>
            </wp14:sizeRelV>
          </wp:anchor>
        </w:drawing>
      </w:r>
      <w:r w:rsidR="003C0BFC" w:rsidRPr="00A301A0">
        <w:rPr>
          <w:rFonts w:asciiTheme="minorBidi" w:hAnsiTheme="minorBidi" w:cstheme="minorBidi"/>
          <w:color w:val="000000"/>
          <w:shd w:val="clear" w:color="auto" w:fill="FFFFFF"/>
        </w:rPr>
        <w:t xml:space="preserve">Indonesia </w:t>
      </w:r>
      <w:r w:rsidR="00020190" w:rsidRPr="00A301A0">
        <w:rPr>
          <w:rFonts w:asciiTheme="minorBidi" w:hAnsiTheme="minorBidi" w:cstheme="minorBidi"/>
          <w:color w:val="000000"/>
          <w:shd w:val="clear" w:color="auto" w:fill="FFFFFF"/>
        </w:rPr>
        <w:t xml:space="preserve">is the world’s most populous Muslim-majority country </w:t>
      </w:r>
      <w:r w:rsidR="007D73A4" w:rsidRPr="00A301A0">
        <w:rPr>
          <w:rFonts w:asciiTheme="minorBidi" w:hAnsiTheme="minorBidi" w:cstheme="minorBidi"/>
          <w:color w:val="000000"/>
          <w:shd w:val="clear" w:color="auto" w:fill="FFFFFF"/>
        </w:rPr>
        <w:t>as they represent 87</w:t>
      </w:r>
      <w:r w:rsidR="005D5FE8" w:rsidRPr="00A301A0">
        <w:rPr>
          <w:rFonts w:asciiTheme="minorBidi" w:hAnsiTheme="minorBidi" w:cstheme="minorBidi"/>
          <w:color w:val="000000"/>
          <w:shd w:val="clear" w:color="auto" w:fill="FFFFFF"/>
        </w:rPr>
        <w:t xml:space="preserve"> percent</w:t>
      </w:r>
      <w:r w:rsidR="002D3A35" w:rsidRPr="00A301A0">
        <w:rPr>
          <w:rFonts w:asciiTheme="minorBidi" w:hAnsiTheme="minorBidi" w:cstheme="minorBidi"/>
          <w:color w:val="000000"/>
          <w:shd w:val="clear" w:color="auto" w:fill="FFFFFF"/>
        </w:rPr>
        <w:t xml:space="preserve"> </w:t>
      </w:r>
      <w:r w:rsidR="000320A0" w:rsidRPr="00A301A0">
        <w:rPr>
          <w:rFonts w:asciiTheme="minorBidi" w:hAnsiTheme="minorBidi" w:cstheme="minorBidi"/>
          <w:color w:val="000000"/>
          <w:shd w:val="clear" w:color="auto" w:fill="FFFFFF"/>
        </w:rPr>
        <w:t>on the 2010 census</w:t>
      </w:r>
      <w:r w:rsidR="005D5FE8" w:rsidRPr="00A301A0">
        <w:rPr>
          <w:rFonts w:asciiTheme="minorBidi" w:hAnsiTheme="minorBidi" w:cstheme="minorBidi"/>
          <w:color w:val="000000"/>
          <w:shd w:val="clear" w:color="auto" w:fill="FFFFFF"/>
        </w:rPr>
        <w:t>. 9.87</w:t>
      </w:r>
      <w:r w:rsidR="005B368C" w:rsidRPr="00A301A0">
        <w:rPr>
          <w:rFonts w:asciiTheme="minorBidi" w:hAnsiTheme="minorBidi" w:cstheme="minorBidi"/>
          <w:color w:val="000000"/>
          <w:shd w:val="clear" w:color="auto" w:fill="FFFFFF"/>
        </w:rPr>
        <w:t xml:space="preserve"> percent are Christian, 1.69 percent are Hindu, 0.72</w:t>
      </w:r>
      <w:r w:rsidR="0048388C" w:rsidRPr="00A301A0">
        <w:rPr>
          <w:rFonts w:asciiTheme="minorBidi" w:hAnsiTheme="minorBidi" w:cstheme="minorBidi"/>
          <w:color w:val="000000"/>
          <w:shd w:val="clear" w:color="auto" w:fill="FFFFFF"/>
        </w:rPr>
        <w:t xml:space="preserve"> are Buddhist and 0.56 percent </w:t>
      </w:r>
      <w:r w:rsidR="00357167" w:rsidRPr="00A301A0">
        <w:rPr>
          <w:rFonts w:asciiTheme="minorBidi" w:hAnsiTheme="minorBidi" w:cstheme="minorBidi"/>
          <w:color w:val="000000"/>
          <w:shd w:val="clear" w:color="auto" w:fill="FFFFFF"/>
        </w:rPr>
        <w:t xml:space="preserve">practice other </w:t>
      </w:r>
      <w:r w:rsidR="000474BF" w:rsidRPr="00A301A0">
        <w:rPr>
          <w:rFonts w:asciiTheme="minorBidi" w:hAnsiTheme="minorBidi" w:cstheme="minorBidi"/>
          <w:color w:val="000000"/>
          <w:shd w:val="clear" w:color="auto" w:fill="FFFFFF"/>
        </w:rPr>
        <w:t>faiths. Although the government officially only reco</w:t>
      </w:r>
      <w:r w:rsidR="001A18B2" w:rsidRPr="00A301A0">
        <w:rPr>
          <w:rFonts w:asciiTheme="minorBidi" w:hAnsiTheme="minorBidi" w:cstheme="minorBidi"/>
          <w:color w:val="000000"/>
          <w:shd w:val="clear" w:color="auto" w:fill="FFFFFF"/>
        </w:rPr>
        <w:t xml:space="preserve">gnise Islam, </w:t>
      </w:r>
      <w:r w:rsidR="001A18B2" w:rsidRPr="00A301A0">
        <w:rPr>
          <w:rFonts w:asciiTheme="minorBidi" w:hAnsiTheme="minorBidi" w:cstheme="minorBidi"/>
          <w:color w:val="000000"/>
          <w:shd w:val="clear" w:color="auto" w:fill="FFFFFF"/>
        </w:rPr>
        <w:t>Protestantism, Roman Catholicism, Buddhism, Hinduism, and Confucianism</w:t>
      </w:r>
      <w:r w:rsidR="001A18B2" w:rsidRPr="00A301A0">
        <w:rPr>
          <w:rFonts w:asciiTheme="minorBidi" w:hAnsiTheme="minorBidi" w:cstheme="minorBidi"/>
          <w:color w:val="000000"/>
          <w:shd w:val="clear" w:color="auto" w:fill="FFFFFF"/>
        </w:rPr>
        <w:t xml:space="preserve"> </w:t>
      </w:r>
      <w:r w:rsidR="00010452" w:rsidRPr="00A301A0">
        <w:rPr>
          <w:rFonts w:asciiTheme="minorBidi" w:hAnsiTheme="minorBidi" w:cstheme="minorBidi"/>
          <w:color w:val="000000"/>
          <w:shd w:val="clear" w:color="auto" w:fill="FFFFFF"/>
        </w:rPr>
        <w:t>b</w:t>
      </w:r>
      <w:r w:rsidR="001A18B2" w:rsidRPr="00A301A0">
        <w:rPr>
          <w:rFonts w:asciiTheme="minorBidi" w:hAnsiTheme="minorBidi" w:cstheme="minorBidi"/>
          <w:color w:val="000000"/>
          <w:shd w:val="clear" w:color="auto" w:fill="FFFFFF"/>
        </w:rPr>
        <w:t>ut the</w:t>
      </w:r>
      <w:r w:rsidR="00010452" w:rsidRPr="00A301A0">
        <w:rPr>
          <w:rFonts w:asciiTheme="minorBidi" w:hAnsiTheme="minorBidi" w:cstheme="minorBidi"/>
          <w:color w:val="000000"/>
          <w:shd w:val="clear" w:color="auto" w:fill="FFFFFF"/>
        </w:rPr>
        <w:t xml:space="preserve"> Indonesian </w:t>
      </w:r>
      <w:r w:rsidR="0021111A" w:rsidRPr="00A301A0">
        <w:rPr>
          <w:rFonts w:asciiTheme="minorBidi" w:hAnsiTheme="minorBidi" w:cstheme="minorBidi"/>
          <w:color w:val="000000"/>
          <w:shd w:val="clear" w:color="auto" w:fill="FFFFFF"/>
        </w:rPr>
        <w:t>constitution</w:t>
      </w:r>
      <w:r w:rsidR="009C3169" w:rsidRPr="00A301A0">
        <w:rPr>
          <w:rFonts w:asciiTheme="minorBidi" w:hAnsiTheme="minorBidi" w:cstheme="minorBidi"/>
          <w:color w:val="000000"/>
          <w:shd w:val="clear" w:color="auto" w:fill="FFFFFF"/>
        </w:rPr>
        <w:t xml:space="preserve"> </w:t>
      </w:r>
      <w:r w:rsidR="001A18B2" w:rsidRPr="00A301A0">
        <w:rPr>
          <w:rFonts w:asciiTheme="minorBidi" w:hAnsiTheme="minorBidi" w:cstheme="minorBidi"/>
          <w:color w:val="000000"/>
          <w:shd w:val="clear" w:color="auto" w:fill="FFFFFF"/>
        </w:rPr>
        <w:t>also</w:t>
      </w:r>
      <w:r w:rsidR="0021111A" w:rsidRPr="00A301A0">
        <w:rPr>
          <w:rFonts w:asciiTheme="minorBidi" w:hAnsiTheme="minorBidi" w:cstheme="minorBidi"/>
          <w:color w:val="000000"/>
          <w:shd w:val="clear" w:color="auto" w:fill="FFFFFF"/>
        </w:rPr>
        <w:t xml:space="preserve"> grants religious freedom</w:t>
      </w:r>
      <w:r w:rsidR="009C3169" w:rsidRPr="00A301A0">
        <w:rPr>
          <w:rFonts w:asciiTheme="minorBidi" w:hAnsiTheme="minorBidi" w:cstheme="minorBidi"/>
          <w:color w:val="000000"/>
          <w:shd w:val="clear" w:color="auto" w:fill="FFFFFF"/>
        </w:rPr>
        <w:t>.</w:t>
      </w:r>
    </w:p>
    <w:p w14:paraId="33A7F52B" w14:textId="546605C9" w:rsidR="009C3169" w:rsidRPr="00A301A0" w:rsidRDefault="00720583">
      <w:pPr>
        <w:spacing w:after="160" w:line="259" w:lineRule="auto"/>
        <w:rPr>
          <w:rFonts w:asciiTheme="minorBidi" w:hAnsiTheme="minorBidi" w:cstheme="minorBidi"/>
          <w:color w:val="000000"/>
          <w:shd w:val="clear" w:color="auto" w:fill="FFFFFF"/>
        </w:rPr>
      </w:pPr>
      <w:r w:rsidRPr="00A301A0">
        <w:rPr>
          <w:rFonts w:asciiTheme="minorBidi" w:hAnsiTheme="minorBidi" w:cstheme="minorBidi"/>
          <w:color w:val="000000"/>
          <w:shd w:val="clear" w:color="auto" w:fill="FFFFFF"/>
        </w:rPr>
        <w:t xml:space="preserve">There are </w:t>
      </w:r>
      <w:r w:rsidR="006E5BCD" w:rsidRPr="00A301A0">
        <w:rPr>
          <w:rFonts w:asciiTheme="minorBidi" w:hAnsiTheme="minorBidi" w:cstheme="minorBidi"/>
          <w:color w:val="000000"/>
          <w:shd w:val="clear" w:color="auto" w:fill="FFFFFF"/>
        </w:rPr>
        <w:t xml:space="preserve">around 700 languages </w:t>
      </w:r>
      <w:r w:rsidR="005D2897" w:rsidRPr="00A301A0">
        <w:rPr>
          <w:rFonts w:asciiTheme="minorBidi" w:hAnsiTheme="minorBidi" w:cstheme="minorBidi"/>
          <w:color w:val="000000"/>
          <w:shd w:val="clear" w:color="auto" w:fill="FFFFFF"/>
        </w:rPr>
        <w:t>spoken</w:t>
      </w:r>
      <w:r w:rsidR="006E5BCD" w:rsidRPr="00A301A0">
        <w:rPr>
          <w:rFonts w:asciiTheme="minorBidi" w:hAnsiTheme="minorBidi" w:cstheme="minorBidi"/>
          <w:color w:val="000000"/>
          <w:shd w:val="clear" w:color="auto" w:fill="FFFFFF"/>
        </w:rPr>
        <w:t xml:space="preserve"> in Indonesia</w:t>
      </w:r>
      <w:r w:rsidR="005D2897" w:rsidRPr="00A301A0">
        <w:rPr>
          <w:rFonts w:asciiTheme="minorBidi" w:hAnsiTheme="minorBidi" w:cstheme="minorBidi"/>
          <w:color w:val="000000"/>
          <w:shd w:val="clear" w:color="auto" w:fill="FFFFFF"/>
        </w:rPr>
        <w:t>. Bahasa</w:t>
      </w:r>
      <w:r w:rsidR="002348FA" w:rsidRPr="00A301A0">
        <w:rPr>
          <w:rFonts w:asciiTheme="minorBidi" w:hAnsiTheme="minorBidi" w:cstheme="minorBidi"/>
          <w:color w:val="000000"/>
          <w:shd w:val="clear" w:color="auto" w:fill="FFFFFF"/>
        </w:rPr>
        <w:t xml:space="preserve"> is a form of Malay, is the official language and is </w:t>
      </w:r>
      <w:r w:rsidR="00652B39" w:rsidRPr="00A301A0">
        <w:rPr>
          <w:rFonts w:asciiTheme="minorBidi" w:hAnsiTheme="minorBidi" w:cstheme="minorBidi"/>
          <w:color w:val="000000"/>
          <w:shd w:val="clear" w:color="auto" w:fill="FFFFFF"/>
        </w:rPr>
        <w:t>used in education, commerce, media</w:t>
      </w:r>
      <w:r w:rsidR="00C35566" w:rsidRPr="00A301A0">
        <w:rPr>
          <w:rFonts w:asciiTheme="minorBidi" w:hAnsiTheme="minorBidi" w:cstheme="minorBidi"/>
          <w:color w:val="000000"/>
          <w:shd w:val="clear" w:color="auto" w:fill="FFFFFF"/>
        </w:rPr>
        <w:t>,</w:t>
      </w:r>
      <w:r w:rsidR="00652B39" w:rsidRPr="00A301A0">
        <w:rPr>
          <w:rFonts w:asciiTheme="minorBidi" w:hAnsiTheme="minorBidi" w:cstheme="minorBidi"/>
          <w:color w:val="000000"/>
          <w:shd w:val="clear" w:color="auto" w:fill="FFFFFF"/>
        </w:rPr>
        <w:t xml:space="preserve"> and administr</w:t>
      </w:r>
      <w:r w:rsidR="00C35566" w:rsidRPr="00A301A0">
        <w:rPr>
          <w:rFonts w:asciiTheme="minorBidi" w:hAnsiTheme="minorBidi" w:cstheme="minorBidi"/>
          <w:color w:val="000000"/>
          <w:shd w:val="clear" w:color="auto" w:fill="FFFFFF"/>
        </w:rPr>
        <w:t>a</w:t>
      </w:r>
      <w:r w:rsidR="00652B39" w:rsidRPr="00A301A0">
        <w:rPr>
          <w:rFonts w:asciiTheme="minorBidi" w:hAnsiTheme="minorBidi" w:cstheme="minorBidi"/>
          <w:color w:val="000000"/>
          <w:shd w:val="clear" w:color="auto" w:fill="FFFFFF"/>
        </w:rPr>
        <w:t>tion</w:t>
      </w:r>
      <w:r w:rsidR="00C35566" w:rsidRPr="00A301A0">
        <w:rPr>
          <w:rFonts w:asciiTheme="minorBidi" w:hAnsiTheme="minorBidi" w:cstheme="minorBidi"/>
          <w:color w:val="000000"/>
          <w:shd w:val="clear" w:color="auto" w:fill="FFFFFF"/>
        </w:rPr>
        <w:t xml:space="preserve">. Most people </w:t>
      </w:r>
      <w:r w:rsidR="00DE7BAB" w:rsidRPr="00A301A0">
        <w:rPr>
          <w:rFonts w:asciiTheme="minorBidi" w:hAnsiTheme="minorBidi" w:cstheme="minorBidi"/>
          <w:color w:val="000000"/>
          <w:shd w:val="clear" w:color="auto" w:fill="FFFFFF"/>
        </w:rPr>
        <w:t>tend to speak other languages as well as their primary language.</w:t>
      </w:r>
      <w:r w:rsidR="00C35566" w:rsidRPr="00A301A0">
        <w:rPr>
          <w:rFonts w:asciiTheme="minorBidi" w:hAnsiTheme="minorBidi" w:cstheme="minorBidi"/>
          <w:color w:val="000000"/>
          <w:shd w:val="clear" w:color="auto" w:fill="FFFFFF"/>
        </w:rPr>
        <w:t xml:space="preserve"> </w:t>
      </w:r>
      <w:r w:rsidR="006E5BCD" w:rsidRPr="00A301A0">
        <w:rPr>
          <w:rFonts w:asciiTheme="minorBidi" w:hAnsiTheme="minorBidi" w:cstheme="minorBidi"/>
          <w:color w:val="000000"/>
          <w:shd w:val="clear" w:color="auto" w:fill="FFFFFF"/>
        </w:rPr>
        <w:t xml:space="preserve"> </w:t>
      </w:r>
    </w:p>
    <w:p w14:paraId="3AFCB57B" w14:textId="7885501E" w:rsidR="00D253ED" w:rsidRDefault="009A29CC" w:rsidP="00D253ED">
      <w:pPr>
        <w:spacing w:after="160" w:line="259" w:lineRule="auto"/>
        <w:rPr>
          <w:rFonts w:asciiTheme="minorBidi" w:hAnsiTheme="minorBidi" w:cstheme="minorBidi"/>
          <w:color w:val="000000"/>
          <w:shd w:val="clear" w:color="auto" w:fill="FFFFFF"/>
        </w:rPr>
      </w:pPr>
      <w:r w:rsidRPr="00A301A0">
        <w:rPr>
          <w:rFonts w:asciiTheme="minorBidi" w:hAnsiTheme="minorBidi" w:cstheme="minorBidi"/>
          <w:color w:val="000000"/>
          <w:shd w:val="clear" w:color="auto" w:fill="FFFFFF"/>
        </w:rPr>
        <w:t xml:space="preserve">The </w:t>
      </w:r>
      <w:r w:rsidR="008A7826" w:rsidRPr="00A301A0">
        <w:rPr>
          <w:rFonts w:asciiTheme="minorBidi" w:hAnsiTheme="minorBidi" w:cstheme="minorBidi"/>
          <w:color w:val="000000"/>
          <w:shd w:val="clear" w:color="auto" w:fill="FFFFFF"/>
        </w:rPr>
        <w:t xml:space="preserve">UNESCO </w:t>
      </w:r>
      <w:r w:rsidR="000A2609" w:rsidRPr="00A301A0">
        <w:rPr>
          <w:rFonts w:asciiTheme="minorBidi" w:hAnsiTheme="minorBidi" w:cstheme="minorBidi"/>
          <w:color w:val="000000"/>
          <w:shd w:val="clear" w:color="auto" w:fill="FFFFFF"/>
        </w:rPr>
        <w:t xml:space="preserve">select </w:t>
      </w:r>
      <w:r w:rsidR="004E122D" w:rsidRPr="00A301A0">
        <w:rPr>
          <w:rFonts w:asciiTheme="minorBidi" w:hAnsiTheme="minorBidi" w:cstheme="minorBidi"/>
          <w:color w:val="000000"/>
          <w:shd w:val="clear" w:color="auto" w:fill="FFFFFF"/>
        </w:rPr>
        <w:t xml:space="preserve">heritage sites based on ten criteria six for cultural and four </w:t>
      </w:r>
      <w:r w:rsidR="00017C06" w:rsidRPr="00A301A0">
        <w:rPr>
          <w:rFonts w:asciiTheme="minorBidi" w:hAnsiTheme="minorBidi" w:cstheme="minorBidi"/>
          <w:color w:val="000000"/>
          <w:shd w:val="clear" w:color="auto" w:fill="FFFFFF"/>
        </w:rPr>
        <w:t>for natural some site</w:t>
      </w:r>
      <w:r w:rsidR="00D253ED" w:rsidRPr="00A301A0">
        <w:rPr>
          <w:rFonts w:asciiTheme="minorBidi" w:hAnsiTheme="minorBidi" w:cstheme="minorBidi"/>
          <w:color w:val="000000"/>
          <w:shd w:val="clear" w:color="auto" w:fill="FFFFFF"/>
        </w:rPr>
        <w:t>s</w:t>
      </w:r>
      <w:r w:rsidR="00017C06" w:rsidRPr="00A301A0">
        <w:rPr>
          <w:rFonts w:asciiTheme="minorBidi" w:hAnsiTheme="minorBidi" w:cstheme="minorBidi"/>
          <w:color w:val="000000"/>
          <w:shd w:val="clear" w:color="auto" w:fill="FFFFFF"/>
        </w:rPr>
        <w:t xml:space="preserve"> are chosen</w:t>
      </w:r>
      <w:r w:rsidR="00323E0F" w:rsidRPr="00A301A0">
        <w:rPr>
          <w:rFonts w:asciiTheme="minorBidi" w:hAnsiTheme="minorBidi" w:cstheme="minorBidi"/>
          <w:color w:val="000000"/>
          <w:shd w:val="clear" w:color="auto" w:fill="FFFFFF"/>
        </w:rPr>
        <w:t xml:space="preserve"> as</w:t>
      </w:r>
      <w:r w:rsidR="00017C06" w:rsidRPr="00A301A0">
        <w:rPr>
          <w:rFonts w:asciiTheme="minorBidi" w:hAnsiTheme="minorBidi" w:cstheme="minorBidi"/>
          <w:color w:val="000000"/>
          <w:shd w:val="clear" w:color="auto" w:fill="FFFFFF"/>
        </w:rPr>
        <w:t xml:space="preserve"> </w:t>
      </w:r>
      <w:r w:rsidR="00323E0F" w:rsidRPr="00A301A0">
        <w:rPr>
          <w:rFonts w:asciiTheme="minorBidi" w:hAnsiTheme="minorBidi" w:cstheme="minorBidi"/>
          <w:color w:val="000000"/>
          <w:shd w:val="clear" w:color="auto" w:fill="FFFFFF"/>
        </w:rPr>
        <w:t>“</w:t>
      </w:r>
      <w:r w:rsidR="00D253ED" w:rsidRPr="00A301A0">
        <w:rPr>
          <w:rFonts w:asciiTheme="minorBidi" w:hAnsiTheme="minorBidi" w:cstheme="minorBidi"/>
          <w:color w:val="000000"/>
          <w:shd w:val="clear" w:color="auto" w:fill="FFFFFF"/>
        </w:rPr>
        <w:t>m</w:t>
      </w:r>
      <w:r w:rsidR="00017C06" w:rsidRPr="00A301A0">
        <w:rPr>
          <w:rFonts w:asciiTheme="minorBidi" w:hAnsiTheme="minorBidi" w:cstheme="minorBidi"/>
          <w:color w:val="000000"/>
          <w:shd w:val="clear" w:color="auto" w:fill="FFFFFF"/>
        </w:rPr>
        <w:t xml:space="preserve">ixed </w:t>
      </w:r>
      <w:r w:rsidR="00323E0F" w:rsidRPr="00A301A0">
        <w:rPr>
          <w:rFonts w:asciiTheme="minorBidi" w:hAnsiTheme="minorBidi" w:cstheme="minorBidi"/>
          <w:color w:val="000000"/>
          <w:shd w:val="clear" w:color="auto" w:fill="FFFFFF"/>
        </w:rPr>
        <w:t>sites”. In Indonesia</w:t>
      </w:r>
      <w:r w:rsidR="008A7826" w:rsidRPr="00A301A0">
        <w:rPr>
          <w:rFonts w:asciiTheme="minorBidi" w:hAnsiTheme="minorBidi" w:cstheme="minorBidi"/>
          <w:color w:val="000000"/>
          <w:shd w:val="clear" w:color="auto" w:fill="FFFFFF"/>
        </w:rPr>
        <w:t xml:space="preserve"> </w:t>
      </w:r>
      <w:r w:rsidR="00FE2CA9" w:rsidRPr="00A301A0">
        <w:rPr>
          <w:rFonts w:asciiTheme="minorBidi" w:hAnsiTheme="minorBidi" w:cstheme="minorBidi"/>
          <w:color w:val="000000"/>
          <w:shd w:val="clear" w:color="auto" w:fill="FFFFFF"/>
        </w:rPr>
        <w:t xml:space="preserve">there are </w:t>
      </w:r>
      <w:r w:rsidR="00FE2CA9" w:rsidRPr="00A301A0">
        <w:rPr>
          <w:rFonts w:asciiTheme="minorBidi" w:hAnsiTheme="minorBidi" w:cstheme="minorBidi"/>
          <w:color w:val="000000"/>
          <w:shd w:val="clear" w:color="auto" w:fill="FFFFFF"/>
        </w:rPr>
        <w:t>nine world heritage</w:t>
      </w:r>
      <w:r w:rsidR="008A7826" w:rsidRPr="00A301A0">
        <w:rPr>
          <w:rFonts w:asciiTheme="minorBidi" w:hAnsiTheme="minorBidi" w:cstheme="minorBidi"/>
          <w:color w:val="000000"/>
          <w:shd w:val="clear" w:color="auto" w:fill="FFFFFF"/>
        </w:rPr>
        <w:t xml:space="preserve"> </w:t>
      </w:r>
      <w:r w:rsidR="008A7826" w:rsidRPr="00A301A0">
        <w:rPr>
          <w:rFonts w:asciiTheme="minorBidi" w:hAnsiTheme="minorBidi" w:cstheme="minorBidi"/>
          <w:color w:val="000000"/>
          <w:shd w:val="clear" w:color="auto" w:fill="FFFFFF"/>
        </w:rPr>
        <w:t>s</w:t>
      </w:r>
      <w:r w:rsidR="008A7826" w:rsidRPr="00A301A0">
        <w:rPr>
          <w:rFonts w:asciiTheme="minorBidi" w:hAnsiTheme="minorBidi" w:cstheme="minorBidi"/>
          <w:color w:val="000000"/>
          <w:shd w:val="clear" w:color="auto" w:fill="FFFFFF"/>
        </w:rPr>
        <w:t>ites</w:t>
      </w:r>
      <w:r w:rsidR="00D253ED" w:rsidRPr="00A301A0">
        <w:rPr>
          <w:rFonts w:asciiTheme="minorBidi" w:hAnsiTheme="minorBidi" w:cstheme="minorBidi"/>
          <w:color w:val="000000"/>
          <w:shd w:val="clear" w:color="auto" w:fill="FFFFFF"/>
        </w:rPr>
        <w:t xml:space="preserve"> </w:t>
      </w:r>
      <w:r w:rsidR="00D253ED" w:rsidRPr="00A301A0">
        <w:rPr>
          <w:rFonts w:asciiTheme="minorBidi" w:hAnsiTheme="minorBidi" w:cstheme="minorBidi"/>
          <w:color w:val="000000"/>
          <w:shd w:val="clear" w:color="auto" w:fill="FFFFFF"/>
        </w:rPr>
        <w:t>nominated</w:t>
      </w:r>
      <w:r w:rsidR="00D253ED" w:rsidRPr="00A301A0">
        <w:rPr>
          <w:rFonts w:asciiTheme="minorBidi" w:hAnsiTheme="minorBidi" w:cstheme="minorBidi"/>
          <w:color w:val="000000"/>
          <w:shd w:val="clear" w:color="auto" w:fill="FFFFFF"/>
        </w:rPr>
        <w:t>,</w:t>
      </w:r>
      <w:r w:rsidR="00CB7515" w:rsidRPr="00A301A0">
        <w:rPr>
          <w:rFonts w:asciiTheme="minorBidi" w:hAnsiTheme="minorBidi" w:cstheme="minorBidi"/>
          <w:color w:val="000000"/>
          <w:shd w:val="clear" w:color="auto" w:fill="FFFFFF"/>
        </w:rPr>
        <w:t xml:space="preserve"> </w:t>
      </w:r>
      <w:r w:rsidR="00D253ED" w:rsidRPr="00A301A0">
        <w:rPr>
          <w:rFonts w:asciiTheme="minorBidi" w:hAnsiTheme="minorBidi" w:cstheme="minorBidi"/>
          <w:color w:val="000000"/>
          <w:shd w:val="clear" w:color="auto" w:fill="FFFFFF"/>
        </w:rPr>
        <w:t>five</w:t>
      </w:r>
      <w:r w:rsidR="00CB7515" w:rsidRPr="00A301A0">
        <w:rPr>
          <w:rFonts w:asciiTheme="minorBidi" w:hAnsiTheme="minorBidi" w:cstheme="minorBidi"/>
          <w:color w:val="000000"/>
          <w:shd w:val="clear" w:color="auto" w:fill="FFFFFF"/>
        </w:rPr>
        <w:t xml:space="preserve"> cultural, </w:t>
      </w:r>
      <w:r w:rsidR="00D253ED" w:rsidRPr="00A301A0">
        <w:rPr>
          <w:rFonts w:asciiTheme="minorBidi" w:hAnsiTheme="minorBidi" w:cstheme="minorBidi"/>
          <w:color w:val="000000"/>
          <w:shd w:val="clear" w:color="auto" w:fill="FFFFFF"/>
        </w:rPr>
        <w:t>four</w:t>
      </w:r>
      <w:r w:rsidR="00CB7515" w:rsidRPr="00A301A0">
        <w:rPr>
          <w:rFonts w:asciiTheme="minorBidi" w:hAnsiTheme="minorBidi" w:cstheme="minorBidi"/>
          <w:color w:val="000000"/>
          <w:shd w:val="clear" w:color="auto" w:fill="FFFFFF"/>
        </w:rPr>
        <w:t xml:space="preserve"> natural</w:t>
      </w:r>
      <w:r w:rsidR="00D253ED" w:rsidRPr="00A301A0">
        <w:rPr>
          <w:rFonts w:asciiTheme="minorBidi" w:hAnsiTheme="minorBidi" w:cstheme="minorBidi"/>
          <w:color w:val="000000"/>
          <w:shd w:val="clear" w:color="auto" w:fill="FFFFFF"/>
        </w:rPr>
        <w:t xml:space="preserve"> and no mixed sites.</w:t>
      </w:r>
      <w:r w:rsidR="008D5A19" w:rsidRPr="00A301A0">
        <w:rPr>
          <w:rFonts w:asciiTheme="minorBidi" w:hAnsiTheme="minorBidi" w:cstheme="minorBidi"/>
          <w:color w:val="000000"/>
          <w:shd w:val="clear" w:color="auto" w:fill="FFFFFF"/>
        </w:rPr>
        <w:t xml:space="preserve"> </w:t>
      </w:r>
      <w:r w:rsidR="008D5A19" w:rsidRPr="00A301A0">
        <w:rPr>
          <w:rFonts w:asciiTheme="minorBidi" w:hAnsiTheme="minorBidi" w:cstheme="minorBidi"/>
          <w:color w:val="000000"/>
          <w:shd w:val="clear" w:color="auto" w:fill="FFFFFF"/>
        </w:rPr>
        <w:t>(Nations, 2019)</w:t>
      </w:r>
    </w:p>
    <w:p w14:paraId="244164E3" w14:textId="6A3D2249" w:rsidR="00D253ED" w:rsidRPr="00A301A0" w:rsidRDefault="00E51F42" w:rsidP="00D253ED">
      <w:pPr>
        <w:spacing w:after="160" w:line="259" w:lineRule="auto"/>
        <w:rPr>
          <w:rFonts w:asciiTheme="minorBidi" w:hAnsiTheme="minorBidi" w:cstheme="minorBidi"/>
          <w:color w:val="000000"/>
          <w:shd w:val="clear" w:color="auto" w:fill="FFFFFF"/>
        </w:rPr>
      </w:pPr>
      <w:r>
        <w:rPr>
          <w:rFonts w:asciiTheme="minorBidi" w:hAnsiTheme="minorBidi" w:cstheme="minorBidi"/>
          <w:color w:val="000000"/>
          <w:shd w:val="clear" w:color="auto" w:fill="FFFFFF"/>
        </w:rPr>
        <w:t xml:space="preserve">The </w:t>
      </w:r>
      <w:r w:rsidR="0000406F">
        <w:rPr>
          <w:rFonts w:asciiTheme="minorBidi" w:hAnsiTheme="minorBidi" w:cstheme="minorBidi"/>
          <w:color w:val="000000"/>
          <w:shd w:val="clear" w:color="auto" w:fill="FFFFFF"/>
        </w:rPr>
        <w:t>heritage</w:t>
      </w:r>
      <w:r>
        <w:rPr>
          <w:rFonts w:asciiTheme="minorBidi" w:hAnsiTheme="minorBidi" w:cstheme="minorBidi"/>
          <w:color w:val="000000"/>
          <w:shd w:val="clear" w:color="auto" w:fill="FFFFFF"/>
        </w:rPr>
        <w:t xml:space="preserve"> </w:t>
      </w:r>
      <w:r w:rsidR="0000406F">
        <w:rPr>
          <w:rFonts w:asciiTheme="minorBidi" w:hAnsiTheme="minorBidi" w:cstheme="minorBidi"/>
          <w:color w:val="000000"/>
          <w:shd w:val="clear" w:color="auto" w:fill="FFFFFF"/>
        </w:rPr>
        <w:t>sites:</w:t>
      </w:r>
    </w:p>
    <w:p w14:paraId="40D22C08" w14:textId="764F4B7B" w:rsidR="00556E06" w:rsidRPr="00A301A0" w:rsidRDefault="00F374AA" w:rsidP="00CB7515">
      <w:pPr>
        <w:pStyle w:val="ListParagraph"/>
        <w:numPr>
          <w:ilvl w:val="0"/>
          <w:numId w:val="3"/>
        </w:numPr>
        <w:spacing w:after="160" w:line="259" w:lineRule="auto"/>
        <w:rPr>
          <w:rFonts w:asciiTheme="minorBidi" w:hAnsiTheme="minorBidi" w:cstheme="minorBidi"/>
          <w:color w:val="1D1D1D"/>
          <w:shd w:val="clear" w:color="auto" w:fill="FFFFFF"/>
        </w:rPr>
      </w:pPr>
      <w:r w:rsidRPr="00A301A0">
        <w:rPr>
          <w:rFonts w:asciiTheme="minorBidi" w:hAnsiTheme="minorBidi" w:cstheme="minorBidi"/>
          <w:color w:val="1D1D1D"/>
          <w:shd w:val="clear" w:color="auto" w:fill="FFFFFF"/>
        </w:rPr>
        <w:t>Borobudur Temple Compounds</w:t>
      </w:r>
      <w:r w:rsidRPr="00A301A0">
        <w:rPr>
          <w:rFonts w:asciiTheme="minorBidi" w:hAnsiTheme="minorBidi" w:cstheme="minorBidi"/>
          <w:color w:val="1D1D1D"/>
          <w:shd w:val="clear" w:color="auto" w:fill="FFFFFF"/>
        </w:rPr>
        <w:t xml:space="preserve">: </w:t>
      </w:r>
      <w:r w:rsidR="00556E06" w:rsidRPr="00A301A0">
        <w:rPr>
          <w:rFonts w:asciiTheme="minorBidi" w:hAnsiTheme="minorBidi" w:cstheme="minorBidi"/>
          <w:noProof/>
          <w:shd w:val="clear" w:color="auto" w:fill="FFFFFF"/>
        </w:rPr>
        <w:drawing>
          <wp:anchor distT="0" distB="0" distL="114300" distR="114300" simplePos="0" relativeHeight="251664384" behindDoc="1" locked="0" layoutInCell="1" allowOverlap="1" wp14:anchorId="0DA39307" wp14:editId="396E528B">
            <wp:simplePos x="0" y="0"/>
            <wp:positionH relativeFrom="margin">
              <wp:align>right</wp:align>
            </wp:positionH>
            <wp:positionV relativeFrom="paragraph">
              <wp:posOffset>3175</wp:posOffset>
            </wp:positionV>
            <wp:extent cx="3003550" cy="1181735"/>
            <wp:effectExtent l="0" t="0" r="6350" b="0"/>
            <wp:wrapTight wrapText="bothSides">
              <wp:wrapPolygon edited="0">
                <wp:start x="0" y="0"/>
                <wp:lineTo x="0" y="21240"/>
                <wp:lineTo x="21509" y="21240"/>
                <wp:lineTo x="21509" y="0"/>
                <wp:lineTo x="0" y="0"/>
              </wp:wrapPolygon>
            </wp:wrapTight>
            <wp:docPr id="5" name="Picture 5" descr="A group of people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orobudur-Nothwest-view.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03550" cy="1181735"/>
                    </a:xfrm>
                    <a:prstGeom prst="rect">
                      <a:avLst/>
                    </a:prstGeom>
                  </pic:spPr>
                </pic:pic>
              </a:graphicData>
            </a:graphic>
            <wp14:sizeRelH relativeFrom="margin">
              <wp14:pctWidth>0</wp14:pctWidth>
            </wp14:sizeRelH>
            <wp14:sizeRelV relativeFrom="margin">
              <wp14:pctHeight>0</wp14:pctHeight>
            </wp14:sizeRelV>
          </wp:anchor>
        </w:drawing>
      </w:r>
      <w:r w:rsidRPr="00A301A0">
        <w:rPr>
          <w:rFonts w:asciiTheme="minorBidi" w:hAnsiTheme="minorBidi" w:cstheme="minorBidi"/>
          <w:color w:val="1D1D1D"/>
          <w:shd w:val="clear" w:color="auto" w:fill="FFFFFF"/>
        </w:rPr>
        <w:t>t</w:t>
      </w:r>
      <w:r w:rsidR="000A55A0" w:rsidRPr="00A301A0">
        <w:rPr>
          <w:rFonts w:asciiTheme="minorBidi" w:hAnsiTheme="minorBidi" w:cstheme="minorBidi"/>
          <w:color w:val="1D1D1D"/>
          <w:shd w:val="clear" w:color="auto" w:fill="FFFFFF"/>
        </w:rPr>
        <w:t>his prominent Buddhist temple, dating back to the 8th and 9th centuries, is located in central Java. It was constructed in three levels: a pyramidal foundation with five concentric square terraces, a cone trunk with three rounded platforms, and a monumental stupa at the apex. The walls and balustrades are decorated with fine low reliefs, covering a total area of 2,500 m2.</w:t>
      </w:r>
      <w:r w:rsidR="000A55A0" w:rsidRPr="00A301A0">
        <w:rPr>
          <w:rFonts w:asciiTheme="minorBidi" w:hAnsiTheme="minorBidi" w:cstheme="minorBidi"/>
          <w:color w:val="1D1D1D"/>
          <w:shd w:val="clear" w:color="auto" w:fill="FFFFFF"/>
        </w:rPr>
        <w:t xml:space="preserve"> </w:t>
      </w:r>
      <w:r w:rsidR="008F0EA3" w:rsidRPr="00A301A0">
        <w:rPr>
          <w:rFonts w:asciiTheme="minorBidi" w:hAnsiTheme="minorBidi" w:cstheme="minorBidi"/>
          <w:color w:val="1D1D1D"/>
          <w:shd w:val="clear" w:color="auto" w:fill="FFFFFF"/>
        </w:rPr>
        <w:t>There are 72 openwork stupas around the circular platforms, each carrying a Buddha statue. The memorial was restored with the aid of UNESCO in the 1970s.</w:t>
      </w:r>
    </w:p>
    <w:p w14:paraId="73F582F1" w14:textId="0AA5C960" w:rsidR="006F5834" w:rsidRPr="00A301A0" w:rsidRDefault="006F5834">
      <w:pPr>
        <w:spacing w:after="160" w:line="259" w:lineRule="auto"/>
        <w:rPr>
          <w:rFonts w:asciiTheme="minorBidi" w:hAnsiTheme="minorBidi" w:cstheme="minorBidi"/>
        </w:rPr>
      </w:pPr>
    </w:p>
    <w:p w14:paraId="2026FBFF" w14:textId="04C1CF6B" w:rsidR="009D51D6" w:rsidRPr="00A301A0" w:rsidRDefault="00803C2A" w:rsidP="009D51D6">
      <w:pPr>
        <w:pStyle w:val="ListParagraph"/>
        <w:numPr>
          <w:ilvl w:val="0"/>
          <w:numId w:val="2"/>
        </w:numPr>
        <w:spacing w:after="160" w:line="259" w:lineRule="auto"/>
        <w:rPr>
          <w:rFonts w:asciiTheme="minorBidi" w:hAnsiTheme="minorBidi" w:cstheme="minorBidi"/>
        </w:rPr>
      </w:pPr>
      <w:r w:rsidRPr="00A301A0">
        <w:rPr>
          <w:rFonts w:asciiTheme="minorBidi" w:hAnsiTheme="minorBidi" w:cstheme="minorBidi"/>
          <w:noProof/>
        </w:rPr>
        <w:drawing>
          <wp:anchor distT="0" distB="0" distL="114300" distR="114300" simplePos="0" relativeHeight="251665408" behindDoc="1" locked="0" layoutInCell="1" allowOverlap="1" wp14:anchorId="6C4D3D40" wp14:editId="05895FB5">
            <wp:simplePos x="0" y="0"/>
            <wp:positionH relativeFrom="margin">
              <wp:align>right</wp:align>
            </wp:positionH>
            <wp:positionV relativeFrom="paragraph">
              <wp:posOffset>6350</wp:posOffset>
            </wp:positionV>
            <wp:extent cx="2286000" cy="1715770"/>
            <wp:effectExtent l="0" t="0" r="0" b="0"/>
            <wp:wrapTight wrapText="bothSides">
              <wp:wrapPolygon edited="0">
                <wp:start x="0" y="0"/>
                <wp:lineTo x="0" y="21344"/>
                <wp:lineTo x="21420" y="21344"/>
                <wp:lineTo x="21420" y="0"/>
                <wp:lineTo x="0" y="0"/>
              </wp:wrapPolygon>
            </wp:wrapTight>
            <wp:docPr id="7" name="Picture 7" descr="A picture containing outdoor, grass, building, t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ite_1194_0006-750-0-20120629183858.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286000" cy="1715770"/>
                    </a:xfrm>
                    <a:prstGeom prst="rect">
                      <a:avLst/>
                    </a:prstGeom>
                  </pic:spPr>
                </pic:pic>
              </a:graphicData>
            </a:graphic>
          </wp:anchor>
        </w:drawing>
      </w:r>
      <w:r w:rsidR="00C05D45" w:rsidRPr="00A301A0">
        <w:rPr>
          <w:rFonts w:asciiTheme="minorBidi" w:hAnsiTheme="minorBidi" w:cstheme="minorBidi"/>
        </w:rPr>
        <w:t xml:space="preserve">Bali's </w:t>
      </w:r>
      <w:r w:rsidR="00F374AA" w:rsidRPr="00A301A0">
        <w:rPr>
          <w:rFonts w:asciiTheme="minorBidi" w:hAnsiTheme="minorBidi" w:cstheme="minorBidi"/>
        </w:rPr>
        <w:t>C</w:t>
      </w:r>
      <w:r w:rsidR="00C05D45" w:rsidRPr="00A301A0">
        <w:rPr>
          <w:rFonts w:asciiTheme="minorBidi" w:hAnsiTheme="minorBidi" w:cstheme="minorBidi"/>
        </w:rPr>
        <w:t xml:space="preserve">ultural </w:t>
      </w:r>
      <w:r w:rsidR="00F374AA" w:rsidRPr="00A301A0">
        <w:rPr>
          <w:rFonts w:asciiTheme="minorBidi" w:hAnsiTheme="minorBidi" w:cstheme="minorBidi"/>
        </w:rPr>
        <w:t>L</w:t>
      </w:r>
      <w:r w:rsidR="00C05D45" w:rsidRPr="00A301A0">
        <w:rPr>
          <w:rFonts w:asciiTheme="minorBidi" w:hAnsiTheme="minorBidi" w:cstheme="minorBidi"/>
        </w:rPr>
        <w:t>andscape</w:t>
      </w:r>
      <w:r w:rsidR="00F374AA" w:rsidRPr="00A301A0">
        <w:rPr>
          <w:rFonts w:asciiTheme="minorBidi" w:hAnsiTheme="minorBidi" w:cstheme="minorBidi"/>
        </w:rPr>
        <w:t>:</w:t>
      </w:r>
      <w:r w:rsidR="00C05D45" w:rsidRPr="00A301A0">
        <w:rPr>
          <w:rFonts w:asciiTheme="minorBidi" w:hAnsiTheme="minorBidi" w:cstheme="minorBidi"/>
        </w:rPr>
        <w:t xml:space="preserve"> </w:t>
      </w:r>
      <w:r w:rsidR="00F374AA" w:rsidRPr="00A301A0">
        <w:rPr>
          <w:rFonts w:asciiTheme="minorBidi" w:hAnsiTheme="minorBidi" w:cstheme="minorBidi"/>
        </w:rPr>
        <w:t xml:space="preserve">this landscape </w:t>
      </w:r>
      <w:r w:rsidR="00C05D45" w:rsidRPr="00A301A0">
        <w:rPr>
          <w:rFonts w:asciiTheme="minorBidi" w:hAnsiTheme="minorBidi" w:cstheme="minorBidi"/>
        </w:rPr>
        <w:t>consists of five rice terraces and water temples covering 19,500 ha. The temples are the origin of the cooperative canal and weir water control scheme known as subak, which dates back to the 9th century.</w:t>
      </w:r>
      <w:r w:rsidR="00AD378B" w:rsidRPr="00A301A0">
        <w:rPr>
          <w:rFonts w:asciiTheme="minorBidi" w:hAnsiTheme="minorBidi" w:cstheme="minorBidi"/>
        </w:rPr>
        <w:t xml:space="preserve"> Comprised</w:t>
      </w:r>
      <w:r w:rsidR="00AD378B" w:rsidRPr="00A301A0">
        <w:rPr>
          <w:rFonts w:asciiTheme="minorBidi" w:hAnsiTheme="minorBidi" w:cstheme="minorBidi"/>
        </w:rPr>
        <w:t xml:space="preserve"> in the landscape is the 18th-century Royal Water Temple of Pura Taman Ayun</w:t>
      </w:r>
      <w:r w:rsidRPr="00A301A0">
        <w:rPr>
          <w:rFonts w:asciiTheme="minorBidi" w:hAnsiTheme="minorBidi" w:cstheme="minorBidi"/>
        </w:rPr>
        <w:t xml:space="preserve">, </w:t>
      </w:r>
      <w:r w:rsidRPr="00A301A0">
        <w:rPr>
          <w:rFonts w:asciiTheme="minorBidi" w:hAnsiTheme="minorBidi" w:cstheme="minorBidi"/>
        </w:rPr>
        <w:t xml:space="preserve">the largest and most </w:t>
      </w:r>
      <w:r w:rsidRPr="00A301A0">
        <w:rPr>
          <w:rFonts w:asciiTheme="minorBidi" w:hAnsiTheme="minorBidi" w:cstheme="minorBidi"/>
        </w:rPr>
        <w:t>remarkable</w:t>
      </w:r>
      <w:r w:rsidRPr="00A301A0">
        <w:rPr>
          <w:rFonts w:asciiTheme="minorBidi" w:hAnsiTheme="minorBidi" w:cstheme="minorBidi"/>
        </w:rPr>
        <w:t xml:space="preserve"> architectural </w:t>
      </w:r>
      <w:r w:rsidRPr="00A301A0">
        <w:rPr>
          <w:rFonts w:asciiTheme="minorBidi" w:hAnsiTheme="minorBidi" w:cstheme="minorBidi"/>
        </w:rPr>
        <w:t>structure</w:t>
      </w:r>
      <w:r w:rsidRPr="00A301A0">
        <w:rPr>
          <w:rFonts w:asciiTheme="minorBidi" w:hAnsiTheme="minorBidi" w:cstheme="minorBidi"/>
        </w:rPr>
        <w:t xml:space="preserve"> of its type on the island.</w:t>
      </w:r>
    </w:p>
    <w:p w14:paraId="69BA39CB" w14:textId="77777777" w:rsidR="009D51D6" w:rsidRPr="00A301A0" w:rsidRDefault="009D51D6" w:rsidP="009D51D6">
      <w:pPr>
        <w:spacing w:after="160" w:line="259" w:lineRule="auto"/>
        <w:rPr>
          <w:rFonts w:asciiTheme="minorBidi" w:hAnsiTheme="minorBidi" w:cstheme="minorBidi"/>
        </w:rPr>
      </w:pPr>
    </w:p>
    <w:p w14:paraId="0F140FB3" w14:textId="52A48C0B" w:rsidR="006946CF" w:rsidRPr="00A301A0" w:rsidRDefault="006946CF" w:rsidP="009D51D6">
      <w:pPr>
        <w:pStyle w:val="ListParagraph"/>
        <w:numPr>
          <w:ilvl w:val="0"/>
          <w:numId w:val="2"/>
        </w:numPr>
        <w:rPr>
          <w:rFonts w:asciiTheme="minorBidi" w:hAnsiTheme="minorBidi" w:cstheme="minorBidi"/>
        </w:rPr>
      </w:pPr>
      <w:r w:rsidRPr="00A301A0">
        <w:rPr>
          <w:rFonts w:asciiTheme="minorBidi" w:hAnsiTheme="minorBidi" w:cstheme="minorBidi"/>
          <w:noProof/>
        </w:rPr>
        <w:drawing>
          <wp:anchor distT="0" distB="0" distL="114300" distR="114300" simplePos="0" relativeHeight="251666432" behindDoc="1" locked="0" layoutInCell="1" allowOverlap="1" wp14:anchorId="1B4D819E" wp14:editId="55ED1675">
            <wp:simplePos x="0" y="0"/>
            <wp:positionH relativeFrom="margin">
              <wp:align>right</wp:align>
            </wp:positionH>
            <wp:positionV relativeFrom="paragraph">
              <wp:posOffset>8255</wp:posOffset>
            </wp:positionV>
            <wp:extent cx="2299970" cy="1565910"/>
            <wp:effectExtent l="0" t="0" r="5080" b="0"/>
            <wp:wrapTight wrapText="bothSides">
              <wp:wrapPolygon edited="0">
                <wp:start x="0" y="0"/>
                <wp:lineTo x="0" y="21285"/>
                <wp:lineTo x="21469" y="21285"/>
                <wp:lineTo x="21469" y="0"/>
                <wp:lineTo x="0" y="0"/>
              </wp:wrapPolygon>
            </wp:wrapTight>
            <wp:docPr id="8" name="Picture 8" descr="A close up of a liz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ite_0609_0015-750-0-20170222120018.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299970" cy="1565910"/>
                    </a:xfrm>
                    <a:prstGeom prst="rect">
                      <a:avLst/>
                    </a:prstGeom>
                  </pic:spPr>
                </pic:pic>
              </a:graphicData>
            </a:graphic>
            <wp14:sizeRelH relativeFrom="margin">
              <wp14:pctWidth>0</wp14:pctWidth>
            </wp14:sizeRelH>
            <wp14:sizeRelV relativeFrom="margin">
              <wp14:pctHeight>0</wp14:pctHeight>
            </wp14:sizeRelV>
          </wp:anchor>
        </w:drawing>
      </w:r>
      <w:r w:rsidR="002555A5" w:rsidRPr="00A301A0">
        <w:rPr>
          <w:rFonts w:asciiTheme="minorBidi" w:hAnsiTheme="minorBidi" w:cstheme="minorBidi"/>
        </w:rPr>
        <w:t>Komodo National Park</w:t>
      </w:r>
      <w:r w:rsidR="002555A5" w:rsidRPr="00A301A0">
        <w:rPr>
          <w:rFonts w:asciiTheme="minorBidi" w:hAnsiTheme="minorBidi" w:cstheme="minorBidi"/>
        </w:rPr>
        <w:t xml:space="preserve">: </w:t>
      </w:r>
      <w:r w:rsidR="00092FDF" w:rsidRPr="00A301A0">
        <w:rPr>
          <w:rFonts w:asciiTheme="minorBidi" w:hAnsiTheme="minorBidi" w:cstheme="minorBidi"/>
        </w:rPr>
        <w:t xml:space="preserve">these </w:t>
      </w:r>
      <w:r w:rsidR="00092FDF" w:rsidRPr="00A301A0">
        <w:rPr>
          <w:rFonts w:asciiTheme="minorBidi" w:hAnsiTheme="minorBidi" w:cstheme="minorBidi"/>
        </w:rPr>
        <w:t>volcanic islands are inhabited by a population of about 5,700 giant lizards, whose presence and violent behaviour have led them to be called 'Komodo dragons.' They live nowhere else in the world and are of great concern to scientists studying evolutionary theory.</w:t>
      </w:r>
      <w:r w:rsidR="00670FE8" w:rsidRPr="00A301A0">
        <w:rPr>
          <w:rFonts w:asciiTheme="minorBidi" w:hAnsiTheme="minorBidi" w:cstheme="minorBidi"/>
        </w:rPr>
        <w:t xml:space="preserve"> </w:t>
      </w:r>
      <w:r w:rsidR="00670FE8" w:rsidRPr="00A301A0">
        <w:rPr>
          <w:rFonts w:asciiTheme="minorBidi" w:hAnsiTheme="minorBidi" w:cstheme="minorBidi"/>
        </w:rPr>
        <w:t>The rocky hillsides of the desert savannah and the patches of thorny green plants sharply contrast with the white sandy beaches and the blue waters of the ocean.</w:t>
      </w:r>
    </w:p>
    <w:p w14:paraId="0FAAFFF3" w14:textId="42524F4F" w:rsidR="006946CF" w:rsidRPr="00A301A0" w:rsidRDefault="00122FFF" w:rsidP="006946CF">
      <w:pPr>
        <w:pStyle w:val="ListParagraph"/>
        <w:rPr>
          <w:rFonts w:asciiTheme="minorBidi" w:hAnsiTheme="minorBidi" w:cstheme="minorBidi"/>
        </w:rPr>
      </w:pPr>
      <w:r w:rsidRPr="00A301A0">
        <w:rPr>
          <w:rFonts w:asciiTheme="minorBidi" w:hAnsiTheme="minorBidi" w:cstheme="minorBidi"/>
          <w:noProof/>
        </w:rPr>
        <w:drawing>
          <wp:anchor distT="0" distB="0" distL="114300" distR="114300" simplePos="0" relativeHeight="251667456" behindDoc="1" locked="0" layoutInCell="1" allowOverlap="1" wp14:anchorId="2C091B8D" wp14:editId="6C40AA3B">
            <wp:simplePos x="0" y="0"/>
            <wp:positionH relativeFrom="margin">
              <wp:align>right</wp:align>
            </wp:positionH>
            <wp:positionV relativeFrom="paragraph">
              <wp:posOffset>113665</wp:posOffset>
            </wp:positionV>
            <wp:extent cx="2284730" cy="1715135"/>
            <wp:effectExtent l="0" t="0" r="1270" b="0"/>
            <wp:wrapTight wrapText="bothSides">
              <wp:wrapPolygon edited="0">
                <wp:start x="0" y="0"/>
                <wp:lineTo x="0" y="21352"/>
                <wp:lineTo x="21432" y="21352"/>
                <wp:lineTo x="2143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284730" cy="17151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7C828A" w14:textId="1D7D11AD" w:rsidR="003B3C9D" w:rsidRPr="00A301A0" w:rsidRDefault="00092FDF" w:rsidP="009D51D6">
      <w:pPr>
        <w:pStyle w:val="ListParagraph"/>
        <w:numPr>
          <w:ilvl w:val="0"/>
          <w:numId w:val="2"/>
        </w:numPr>
        <w:rPr>
          <w:rFonts w:asciiTheme="minorBidi" w:hAnsiTheme="minorBidi" w:cstheme="minorBidi"/>
        </w:rPr>
      </w:pPr>
      <w:r w:rsidRPr="00A301A0">
        <w:rPr>
          <w:rFonts w:asciiTheme="minorBidi" w:hAnsiTheme="minorBidi" w:cstheme="minorBidi"/>
        </w:rPr>
        <w:t xml:space="preserve"> </w:t>
      </w:r>
      <w:r w:rsidR="00781AD2" w:rsidRPr="00A301A0">
        <w:rPr>
          <w:rFonts w:asciiTheme="minorBidi" w:hAnsiTheme="minorBidi" w:cstheme="minorBidi"/>
        </w:rPr>
        <w:t>Lorentz National Park</w:t>
      </w:r>
      <w:r w:rsidR="00E44A40" w:rsidRPr="00A301A0">
        <w:rPr>
          <w:rFonts w:asciiTheme="minorBidi" w:hAnsiTheme="minorBidi" w:cstheme="minorBidi"/>
        </w:rPr>
        <w:t xml:space="preserve">: </w:t>
      </w:r>
      <w:r w:rsidR="00E44A40" w:rsidRPr="00A301A0">
        <w:rPr>
          <w:rFonts w:asciiTheme="minorBidi" w:hAnsiTheme="minorBidi" w:cstheme="minorBidi"/>
        </w:rPr>
        <w:t>Lorentz National Park (2.35 million ha) is the biggest protected area in South East Asia. This is the only protected area in the world to integrate a persistent, contiguous snow-capped transect into the tropical aquatic environment, with vast lowland wetlands.</w:t>
      </w:r>
      <w:r w:rsidR="00E44A40" w:rsidRPr="00A301A0">
        <w:rPr>
          <w:rFonts w:asciiTheme="minorBidi" w:hAnsiTheme="minorBidi" w:cstheme="minorBidi"/>
        </w:rPr>
        <w:t xml:space="preserve"> </w:t>
      </w:r>
      <w:r w:rsidR="003B3C9D" w:rsidRPr="00A301A0">
        <w:rPr>
          <w:rFonts w:asciiTheme="minorBidi" w:hAnsiTheme="minorBidi" w:cstheme="minorBidi"/>
        </w:rPr>
        <w:t>The area also contains fossil sites that include evidence of the evolution of life in New Guinea, a high degree of endemism and the highest level of biodiversity in the region.</w:t>
      </w:r>
      <w:r w:rsidR="003B3C9D" w:rsidRPr="00A301A0">
        <w:rPr>
          <w:rFonts w:asciiTheme="minorBidi" w:hAnsiTheme="minorBidi" w:cstheme="minorBidi"/>
        </w:rPr>
        <w:t xml:space="preserve"> </w:t>
      </w:r>
    </w:p>
    <w:p w14:paraId="4BA8A353" w14:textId="2AD4127A" w:rsidR="003B3C9D" w:rsidRPr="00A301A0" w:rsidRDefault="003B3C9D" w:rsidP="003B3C9D">
      <w:pPr>
        <w:pStyle w:val="ListParagraph"/>
        <w:rPr>
          <w:rFonts w:asciiTheme="minorBidi" w:hAnsiTheme="minorBidi" w:cstheme="minorBidi"/>
        </w:rPr>
      </w:pPr>
    </w:p>
    <w:p w14:paraId="515B3651" w14:textId="07B4A625" w:rsidR="00252F60" w:rsidRPr="00A301A0" w:rsidRDefault="00367F7E" w:rsidP="001B4562">
      <w:pPr>
        <w:pStyle w:val="ListParagraph"/>
        <w:numPr>
          <w:ilvl w:val="0"/>
          <w:numId w:val="2"/>
        </w:numPr>
        <w:rPr>
          <w:rFonts w:asciiTheme="minorBidi" w:hAnsiTheme="minorBidi" w:cstheme="minorBidi"/>
        </w:rPr>
      </w:pPr>
      <w:r w:rsidRPr="00A301A0">
        <w:rPr>
          <w:rFonts w:asciiTheme="minorBidi" w:hAnsiTheme="minorBidi" w:cstheme="minorBidi"/>
          <w:noProof/>
        </w:rPr>
        <w:drawing>
          <wp:anchor distT="0" distB="0" distL="114300" distR="114300" simplePos="0" relativeHeight="251668480" behindDoc="1" locked="0" layoutInCell="1" allowOverlap="1" wp14:anchorId="31883DB9" wp14:editId="2F49AB79">
            <wp:simplePos x="0" y="0"/>
            <wp:positionH relativeFrom="margin">
              <wp:align>right</wp:align>
            </wp:positionH>
            <wp:positionV relativeFrom="paragraph">
              <wp:posOffset>5715</wp:posOffset>
            </wp:positionV>
            <wp:extent cx="3054985" cy="1325245"/>
            <wp:effectExtent l="0" t="0" r="0" b="8255"/>
            <wp:wrapTight wrapText="bothSides">
              <wp:wrapPolygon edited="0">
                <wp:start x="0" y="0"/>
                <wp:lineTo x="0" y="21424"/>
                <wp:lineTo x="21416" y="21424"/>
                <wp:lineTo x="21416" y="0"/>
                <wp:lineTo x="0" y="0"/>
              </wp:wrapPolygon>
            </wp:wrapTight>
            <wp:docPr id="11" name="Picture 11" descr="A picture containing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rambanan_01_big.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054985" cy="1325245"/>
                    </a:xfrm>
                    <a:prstGeom prst="rect">
                      <a:avLst/>
                    </a:prstGeom>
                  </pic:spPr>
                </pic:pic>
              </a:graphicData>
            </a:graphic>
          </wp:anchor>
        </w:drawing>
      </w:r>
      <w:r w:rsidR="00466F86" w:rsidRPr="00A301A0">
        <w:rPr>
          <w:rFonts w:asciiTheme="minorBidi" w:hAnsiTheme="minorBidi" w:cstheme="minorBidi"/>
        </w:rPr>
        <w:t>Prambanan Temple Compounds</w:t>
      </w:r>
      <w:r w:rsidR="00466F86" w:rsidRPr="00A301A0">
        <w:rPr>
          <w:rFonts w:asciiTheme="minorBidi" w:hAnsiTheme="minorBidi" w:cstheme="minorBidi"/>
        </w:rPr>
        <w:t xml:space="preserve">: </w:t>
      </w:r>
      <w:r w:rsidR="0003332A" w:rsidRPr="00A301A0">
        <w:rPr>
          <w:rFonts w:asciiTheme="minorBidi" w:hAnsiTheme="minorBidi" w:cstheme="minorBidi"/>
        </w:rPr>
        <w:t xml:space="preserve">Constructed in the 10th century, this is the largest Shiva temple complex in Indonesia. In the </w:t>
      </w:r>
      <w:r w:rsidR="0003332A" w:rsidRPr="00A301A0">
        <w:rPr>
          <w:rFonts w:asciiTheme="minorBidi" w:hAnsiTheme="minorBidi" w:cstheme="minorBidi"/>
        </w:rPr>
        <w:t>centre</w:t>
      </w:r>
      <w:r w:rsidR="0003332A" w:rsidRPr="00A301A0">
        <w:rPr>
          <w:rFonts w:asciiTheme="minorBidi" w:hAnsiTheme="minorBidi" w:cstheme="minorBidi"/>
        </w:rPr>
        <w:t xml:space="preserve"> of the last of these concentric squares are three temples adorned with reliefs depicting the epic of the Ramayana, dedicated to the three great Hindu divinities (Shiva, Vishnu and Brahma) and three temples dedicated to the animals that represent them.</w:t>
      </w:r>
    </w:p>
    <w:p w14:paraId="2D0F1A4D" w14:textId="337C0A15" w:rsidR="00367F7E" w:rsidRPr="00A301A0" w:rsidRDefault="00367F7E" w:rsidP="00367F7E">
      <w:pPr>
        <w:pStyle w:val="ListParagraph"/>
        <w:rPr>
          <w:rFonts w:asciiTheme="minorBidi" w:hAnsiTheme="minorBidi" w:cstheme="minorBidi"/>
        </w:rPr>
      </w:pPr>
    </w:p>
    <w:p w14:paraId="389B8B5D" w14:textId="7D023BE2" w:rsidR="00257FDC" w:rsidRPr="00A301A0" w:rsidRDefault="00257FDC" w:rsidP="00367F7E">
      <w:pPr>
        <w:pStyle w:val="ListParagraph"/>
        <w:rPr>
          <w:rFonts w:asciiTheme="minorBidi" w:hAnsiTheme="minorBidi" w:cstheme="minorBidi"/>
        </w:rPr>
      </w:pPr>
    </w:p>
    <w:p w14:paraId="59C057A5" w14:textId="23051AC1" w:rsidR="00257FDC" w:rsidRPr="00A301A0" w:rsidRDefault="00257FDC" w:rsidP="00367F7E">
      <w:pPr>
        <w:pStyle w:val="ListParagraph"/>
        <w:rPr>
          <w:rFonts w:asciiTheme="minorBidi" w:hAnsiTheme="minorBidi" w:cstheme="minorBidi"/>
        </w:rPr>
      </w:pPr>
    </w:p>
    <w:p w14:paraId="0C1F6FC2" w14:textId="4EEE11A6" w:rsidR="00367F7E" w:rsidRPr="00A301A0" w:rsidRDefault="00257FDC" w:rsidP="001B4562">
      <w:pPr>
        <w:pStyle w:val="ListParagraph"/>
        <w:numPr>
          <w:ilvl w:val="0"/>
          <w:numId w:val="2"/>
        </w:numPr>
        <w:rPr>
          <w:rFonts w:asciiTheme="minorBidi" w:hAnsiTheme="minorBidi" w:cstheme="minorBidi"/>
        </w:rPr>
      </w:pPr>
      <w:r w:rsidRPr="00A301A0">
        <w:rPr>
          <w:rFonts w:asciiTheme="minorBidi" w:hAnsiTheme="minorBidi" w:cstheme="minorBidi"/>
          <w:noProof/>
        </w:rPr>
        <w:lastRenderedPageBreak/>
        <w:drawing>
          <wp:anchor distT="0" distB="0" distL="114300" distR="114300" simplePos="0" relativeHeight="251669504" behindDoc="1" locked="0" layoutInCell="1" allowOverlap="1" wp14:anchorId="78E53125" wp14:editId="677D67F3">
            <wp:simplePos x="0" y="0"/>
            <wp:positionH relativeFrom="margin">
              <wp:align>right</wp:align>
            </wp:positionH>
            <wp:positionV relativeFrom="paragraph">
              <wp:posOffset>0</wp:posOffset>
            </wp:positionV>
            <wp:extent cx="2400300" cy="1600200"/>
            <wp:effectExtent l="0" t="0" r="0" b="0"/>
            <wp:wrapTight wrapText="bothSides">
              <wp:wrapPolygon edited="0">
                <wp:start x="0" y="0"/>
                <wp:lineTo x="0" y="21343"/>
                <wp:lineTo x="21429" y="21343"/>
                <wp:lineTo x="21429" y="0"/>
                <wp:lineTo x="0" y="0"/>
              </wp:wrapPolygon>
            </wp:wrapTight>
            <wp:docPr id="12" name="Picture 12" descr="A picture containing brick, stone, bench, f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ite_1610_0010-750-0-20190506170539.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400300" cy="1600200"/>
                    </a:xfrm>
                    <a:prstGeom prst="rect">
                      <a:avLst/>
                    </a:prstGeom>
                  </pic:spPr>
                </pic:pic>
              </a:graphicData>
            </a:graphic>
            <wp14:sizeRelH relativeFrom="margin">
              <wp14:pctWidth>0</wp14:pctWidth>
            </wp14:sizeRelH>
            <wp14:sizeRelV relativeFrom="margin">
              <wp14:pctHeight>0</wp14:pctHeight>
            </wp14:sizeRelV>
          </wp:anchor>
        </w:drawing>
      </w:r>
      <w:r w:rsidR="00FF4FD9" w:rsidRPr="00A301A0">
        <w:rPr>
          <w:rFonts w:asciiTheme="minorBidi" w:hAnsiTheme="minorBidi" w:cstheme="minorBidi"/>
        </w:rPr>
        <w:t>Ombilin Coal Mining Heritage of Sawahlunto</w:t>
      </w:r>
      <w:r w:rsidR="00FF4FD9" w:rsidRPr="00A301A0">
        <w:rPr>
          <w:rFonts w:asciiTheme="minorBidi" w:hAnsiTheme="minorBidi" w:cstheme="minorBidi"/>
        </w:rPr>
        <w:t xml:space="preserve">: </w:t>
      </w:r>
      <w:r w:rsidR="001F7C20" w:rsidRPr="00A301A0">
        <w:rPr>
          <w:rFonts w:asciiTheme="minorBidi" w:hAnsiTheme="minorBidi" w:cstheme="minorBidi"/>
        </w:rPr>
        <w:t>Established for the processing, mining and transport of high-quality coal in the inaccessible Sumatra area, this industrial site was developed by the Netherlands East Indian Government during the globally significant industrialisation era from the late 19th to the beginning of the 20th century.</w:t>
      </w:r>
    </w:p>
    <w:p w14:paraId="333FB258" w14:textId="284F4921" w:rsidR="00252F60" w:rsidRPr="00A301A0" w:rsidRDefault="00252F60" w:rsidP="00252F60">
      <w:pPr>
        <w:pStyle w:val="ListParagraph"/>
        <w:rPr>
          <w:rFonts w:asciiTheme="minorBidi" w:hAnsiTheme="minorBidi" w:cstheme="minorBidi"/>
        </w:rPr>
      </w:pPr>
    </w:p>
    <w:p w14:paraId="04B53721" w14:textId="287D0610" w:rsidR="00257FDC" w:rsidRPr="00A301A0" w:rsidRDefault="00257FDC" w:rsidP="00252F60">
      <w:pPr>
        <w:pStyle w:val="ListParagraph"/>
        <w:rPr>
          <w:rFonts w:asciiTheme="minorBidi" w:hAnsiTheme="minorBidi" w:cstheme="minorBidi"/>
        </w:rPr>
      </w:pPr>
    </w:p>
    <w:p w14:paraId="0FB4CCD0" w14:textId="1679458F" w:rsidR="00710C5A" w:rsidRPr="00A301A0" w:rsidRDefault="00710C5A" w:rsidP="003A1F48">
      <w:pPr>
        <w:pStyle w:val="ListParagraph"/>
        <w:numPr>
          <w:ilvl w:val="0"/>
          <w:numId w:val="2"/>
        </w:numPr>
        <w:rPr>
          <w:rFonts w:asciiTheme="minorBidi" w:hAnsiTheme="minorBidi" w:cstheme="minorBidi"/>
        </w:rPr>
      </w:pPr>
      <w:r w:rsidRPr="00A301A0">
        <w:rPr>
          <w:rFonts w:asciiTheme="minorBidi" w:hAnsiTheme="minorBidi" w:cstheme="minorBidi"/>
          <w:noProof/>
        </w:rPr>
        <w:drawing>
          <wp:anchor distT="0" distB="0" distL="114300" distR="114300" simplePos="0" relativeHeight="251670528" behindDoc="1" locked="0" layoutInCell="1" allowOverlap="1" wp14:anchorId="52528503" wp14:editId="31FE3EC1">
            <wp:simplePos x="0" y="0"/>
            <wp:positionH relativeFrom="margin">
              <wp:align>right</wp:align>
            </wp:positionH>
            <wp:positionV relativeFrom="paragraph">
              <wp:posOffset>3175</wp:posOffset>
            </wp:positionV>
            <wp:extent cx="2391410" cy="1553210"/>
            <wp:effectExtent l="0" t="0" r="8890" b="8890"/>
            <wp:wrapTight wrapText="bothSides">
              <wp:wrapPolygon edited="0">
                <wp:start x="0" y="0"/>
                <wp:lineTo x="0" y="21459"/>
                <wp:lineTo x="21508" y="21459"/>
                <wp:lineTo x="21508" y="0"/>
                <wp:lineTo x="0" y="0"/>
              </wp:wrapPolygon>
            </wp:wrapTight>
            <wp:docPr id="13" name="Picture 13" descr="A close up of an anim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ite_0593_0003-750-0-20131017191747.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391410" cy="1553210"/>
                    </a:xfrm>
                    <a:prstGeom prst="rect">
                      <a:avLst/>
                    </a:prstGeom>
                  </pic:spPr>
                </pic:pic>
              </a:graphicData>
            </a:graphic>
            <wp14:sizeRelH relativeFrom="margin">
              <wp14:pctWidth>0</wp14:pctWidth>
            </wp14:sizeRelH>
            <wp14:sizeRelV relativeFrom="margin">
              <wp14:pctHeight>0</wp14:pctHeight>
            </wp14:sizeRelV>
          </wp:anchor>
        </w:drawing>
      </w:r>
      <w:r w:rsidR="00883823" w:rsidRPr="00A301A0">
        <w:rPr>
          <w:rFonts w:asciiTheme="minorBidi" w:hAnsiTheme="minorBidi" w:cstheme="minorBidi"/>
        </w:rPr>
        <w:t>Sangiran Early Man Site</w:t>
      </w:r>
      <w:r w:rsidR="00883823" w:rsidRPr="00A301A0">
        <w:rPr>
          <w:rFonts w:asciiTheme="minorBidi" w:hAnsiTheme="minorBidi" w:cstheme="minorBidi"/>
        </w:rPr>
        <w:t xml:space="preserve">: </w:t>
      </w:r>
      <w:r w:rsidR="00AF2355" w:rsidRPr="00A301A0">
        <w:rPr>
          <w:rFonts w:asciiTheme="minorBidi" w:hAnsiTheme="minorBidi" w:cstheme="minorBidi"/>
        </w:rPr>
        <w:t xml:space="preserve">Excavations here between 1936 and 1941 contributed to the discovery of the first hominid fossil at this site. Later, 50 fossils of Meganthropus </w:t>
      </w:r>
      <w:r w:rsidRPr="00A301A0">
        <w:rPr>
          <w:rFonts w:asciiTheme="minorBidi" w:hAnsiTheme="minorBidi" w:cstheme="minorBidi"/>
        </w:rPr>
        <w:t>P</w:t>
      </w:r>
      <w:r w:rsidR="00AF2355" w:rsidRPr="00A301A0">
        <w:rPr>
          <w:rFonts w:asciiTheme="minorBidi" w:hAnsiTheme="minorBidi" w:cstheme="minorBidi"/>
        </w:rPr>
        <w:t>alaeo and Pithecanthropus erectus / Homo erectus were discovered – half of the world's recorded hominid fossils. Sangiran, which has been inhabited for the past one and a half million years, is one of the key sites for studying human evolution.</w:t>
      </w:r>
    </w:p>
    <w:p w14:paraId="12989CE7" w14:textId="21BAB944" w:rsidR="003A1F48" w:rsidRPr="00A301A0" w:rsidRDefault="003A1F48" w:rsidP="003A1F48">
      <w:pPr>
        <w:pStyle w:val="ListParagraph"/>
        <w:rPr>
          <w:rFonts w:asciiTheme="minorBidi" w:hAnsiTheme="minorBidi" w:cstheme="minorBidi"/>
        </w:rPr>
      </w:pPr>
    </w:p>
    <w:p w14:paraId="20E129FA" w14:textId="37CCBDC5" w:rsidR="003A1F48" w:rsidRPr="00A301A0" w:rsidRDefault="00A301A0" w:rsidP="003A1F48">
      <w:pPr>
        <w:pStyle w:val="ListParagraph"/>
        <w:numPr>
          <w:ilvl w:val="0"/>
          <w:numId w:val="2"/>
        </w:numPr>
        <w:rPr>
          <w:rFonts w:asciiTheme="minorBidi" w:hAnsiTheme="minorBidi" w:cstheme="minorBidi"/>
        </w:rPr>
      </w:pPr>
      <w:r w:rsidRPr="00A301A0">
        <w:rPr>
          <w:rFonts w:asciiTheme="minorBidi" w:hAnsiTheme="minorBidi" w:cstheme="minorBidi"/>
          <w:noProof/>
        </w:rPr>
        <w:drawing>
          <wp:anchor distT="0" distB="0" distL="114300" distR="114300" simplePos="0" relativeHeight="251672576" behindDoc="1" locked="0" layoutInCell="1" allowOverlap="1" wp14:anchorId="0E133B61" wp14:editId="68008EFC">
            <wp:simplePos x="0" y="0"/>
            <wp:positionH relativeFrom="margin">
              <wp:align>right</wp:align>
            </wp:positionH>
            <wp:positionV relativeFrom="paragraph">
              <wp:posOffset>2238961</wp:posOffset>
            </wp:positionV>
            <wp:extent cx="1635125" cy="2179955"/>
            <wp:effectExtent l="0" t="0" r="3175" b="0"/>
            <wp:wrapTight wrapText="bothSides">
              <wp:wrapPolygon edited="0">
                <wp:start x="0" y="0"/>
                <wp:lineTo x="0" y="21329"/>
                <wp:lineTo x="21390" y="21329"/>
                <wp:lineTo x="21390" y="0"/>
                <wp:lineTo x="0" y="0"/>
              </wp:wrapPolygon>
            </wp:wrapTight>
            <wp:docPr id="15" name="Picture 15" descr="A large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ite_0608_0001-750-0-20151104153614.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635125" cy="2179955"/>
                    </a:xfrm>
                    <a:prstGeom prst="rect">
                      <a:avLst/>
                    </a:prstGeom>
                  </pic:spPr>
                </pic:pic>
              </a:graphicData>
            </a:graphic>
          </wp:anchor>
        </w:drawing>
      </w:r>
      <w:r w:rsidRPr="00A301A0">
        <w:rPr>
          <w:rFonts w:asciiTheme="minorBidi" w:hAnsiTheme="minorBidi" w:cstheme="minorBidi"/>
          <w:noProof/>
        </w:rPr>
        <w:drawing>
          <wp:anchor distT="0" distB="0" distL="114300" distR="114300" simplePos="0" relativeHeight="251671552" behindDoc="1" locked="0" layoutInCell="1" allowOverlap="1" wp14:anchorId="5A6A1794" wp14:editId="35BE802D">
            <wp:simplePos x="0" y="0"/>
            <wp:positionH relativeFrom="margin">
              <wp:posOffset>3778250</wp:posOffset>
            </wp:positionH>
            <wp:positionV relativeFrom="paragraph">
              <wp:posOffset>5715</wp:posOffset>
            </wp:positionV>
            <wp:extent cx="2404110" cy="1805305"/>
            <wp:effectExtent l="0" t="0" r="0" b="4445"/>
            <wp:wrapTight wrapText="bothSides">
              <wp:wrapPolygon edited="0">
                <wp:start x="0" y="0"/>
                <wp:lineTo x="0" y="21425"/>
                <wp:lineTo x="21395" y="21425"/>
                <wp:lineTo x="21395" y="0"/>
                <wp:lineTo x="0" y="0"/>
              </wp:wrapPolygon>
            </wp:wrapTight>
            <wp:docPr id="14" name="Picture 14" descr="A large tree in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ite_1167_0008-750-0-20180216142414.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404110" cy="1805305"/>
                    </a:xfrm>
                    <a:prstGeom prst="rect">
                      <a:avLst/>
                    </a:prstGeom>
                  </pic:spPr>
                </pic:pic>
              </a:graphicData>
            </a:graphic>
            <wp14:sizeRelH relativeFrom="margin">
              <wp14:pctWidth>0</wp14:pctWidth>
            </wp14:sizeRelH>
            <wp14:sizeRelV relativeFrom="margin">
              <wp14:pctHeight>0</wp14:pctHeight>
            </wp14:sizeRelV>
          </wp:anchor>
        </w:drawing>
      </w:r>
      <w:r w:rsidR="00DB0618" w:rsidRPr="00A301A0">
        <w:rPr>
          <w:rFonts w:asciiTheme="minorBidi" w:hAnsiTheme="minorBidi" w:cstheme="minorBidi"/>
        </w:rPr>
        <w:t>Tropical Rainforest Heritage of Sumatra</w:t>
      </w:r>
      <w:r w:rsidR="00DB0618" w:rsidRPr="00A301A0">
        <w:rPr>
          <w:rFonts w:asciiTheme="minorBidi" w:hAnsiTheme="minorBidi" w:cstheme="minorBidi"/>
        </w:rPr>
        <w:t xml:space="preserve">: </w:t>
      </w:r>
      <w:r w:rsidR="006C5236" w:rsidRPr="00A301A0">
        <w:rPr>
          <w:rFonts w:asciiTheme="minorBidi" w:hAnsiTheme="minorBidi" w:cstheme="minorBidi"/>
        </w:rPr>
        <w:t xml:space="preserve">The </w:t>
      </w:r>
      <w:r w:rsidR="00105FBA" w:rsidRPr="00A301A0">
        <w:rPr>
          <w:rFonts w:asciiTheme="minorBidi" w:hAnsiTheme="minorBidi" w:cstheme="minorBidi"/>
        </w:rPr>
        <w:t>2.5-million-hectare</w:t>
      </w:r>
      <w:r w:rsidR="006C5236" w:rsidRPr="00A301A0">
        <w:rPr>
          <w:rFonts w:asciiTheme="minorBidi" w:hAnsiTheme="minorBidi" w:cstheme="minorBidi"/>
        </w:rPr>
        <w:t xml:space="preserve"> Tropical Rainforest Heritage Site of Sumatra consists of three national parks: Gunung Leuser National Park, Kerinci Seblat National Park and Bukit Barisan Selatan National Park. The location has the highest potential for long-term survival of the distinctive and complex Sumatra biota, including many endangered species.</w:t>
      </w:r>
      <w:r w:rsidR="002B1C18" w:rsidRPr="00A301A0">
        <w:rPr>
          <w:rFonts w:asciiTheme="minorBidi" w:hAnsiTheme="minorBidi" w:cstheme="minorBidi"/>
        </w:rPr>
        <w:t xml:space="preserve"> </w:t>
      </w:r>
      <w:r w:rsidR="002B1C18" w:rsidRPr="00A301A0">
        <w:rPr>
          <w:rFonts w:asciiTheme="minorBidi" w:hAnsiTheme="minorBidi" w:cstheme="minorBidi"/>
        </w:rPr>
        <w:t>The protected area is home to an estimated 10,000 plant species, including 17 endangered species; more than 200 animal species; and some 580 bird species, 465 of which are inhabited and 21 of which are threatened. Of the mammalian species, 22 are Asian, not found anywhere in the archipelago, and 15 are restricted to the Indonesian region, including the endangered Sumatran orang-utan.</w:t>
      </w:r>
    </w:p>
    <w:p w14:paraId="270E2364" w14:textId="5BA778C6" w:rsidR="001C7BD5" w:rsidRPr="00A301A0" w:rsidRDefault="001C7BD5" w:rsidP="001C7BD5">
      <w:pPr>
        <w:pStyle w:val="ListParagraph"/>
        <w:rPr>
          <w:rFonts w:asciiTheme="minorBidi" w:hAnsiTheme="minorBidi" w:cstheme="minorBidi"/>
        </w:rPr>
      </w:pPr>
    </w:p>
    <w:p w14:paraId="4EAFC633" w14:textId="7898C6B3" w:rsidR="001C7BD5" w:rsidRPr="00A301A0" w:rsidRDefault="00407AE7" w:rsidP="00407AE7">
      <w:pPr>
        <w:pStyle w:val="ListParagraph"/>
        <w:numPr>
          <w:ilvl w:val="0"/>
          <w:numId w:val="2"/>
        </w:numPr>
        <w:rPr>
          <w:rFonts w:asciiTheme="minorBidi" w:hAnsiTheme="minorBidi" w:cstheme="minorBidi"/>
        </w:rPr>
      </w:pPr>
      <w:r w:rsidRPr="00A301A0">
        <w:rPr>
          <w:rFonts w:asciiTheme="minorBidi" w:hAnsiTheme="minorBidi" w:cstheme="minorBidi"/>
        </w:rPr>
        <w:t>Ujung Kulon National Park</w:t>
      </w:r>
      <w:r w:rsidRPr="00A301A0">
        <w:rPr>
          <w:rFonts w:asciiTheme="minorBidi" w:hAnsiTheme="minorBidi" w:cstheme="minorBidi"/>
        </w:rPr>
        <w:t xml:space="preserve">: </w:t>
      </w:r>
      <w:r w:rsidR="003C5D40" w:rsidRPr="00A301A0">
        <w:rPr>
          <w:rFonts w:asciiTheme="minorBidi" w:hAnsiTheme="minorBidi" w:cstheme="minorBidi"/>
        </w:rPr>
        <w:t>This national park, situated in the far south-western tip of Java on the Sunda Coast, covers the Ujung Kulon Peninsula and many offshore islands, and incorporates the Krakatoa Nature Reserve.</w:t>
      </w:r>
    </w:p>
    <w:p w14:paraId="014E3F67" w14:textId="7866E6DE" w:rsidR="00EC25F0" w:rsidRPr="00A119C1" w:rsidRDefault="006567AF" w:rsidP="001B4562">
      <w:pPr>
        <w:pStyle w:val="ListParagraph"/>
        <w:numPr>
          <w:ilvl w:val="0"/>
          <w:numId w:val="2"/>
        </w:numPr>
      </w:pPr>
      <w:r>
        <w:br w:type="page"/>
      </w:r>
    </w:p>
    <w:p w14:paraId="5E2B15A4" w14:textId="6E540FC8" w:rsidR="009A305F" w:rsidRDefault="006B3967" w:rsidP="006B3967">
      <w:pPr>
        <w:numPr>
          <w:ilvl w:val="0"/>
          <w:numId w:val="1"/>
        </w:numPr>
        <w:spacing w:after="160" w:line="259" w:lineRule="auto"/>
        <w:contextualSpacing/>
        <w:rPr>
          <w:b/>
          <w:i/>
          <w:color w:val="FF0000"/>
          <w:sz w:val="24"/>
          <w:szCs w:val="24"/>
        </w:rPr>
      </w:pPr>
      <w:r w:rsidRPr="009A305F">
        <w:rPr>
          <w:i/>
          <w:color w:val="FF0000"/>
          <w:sz w:val="24"/>
          <w:szCs w:val="24"/>
        </w:rPr>
        <w:lastRenderedPageBreak/>
        <w:t xml:space="preserve">Consider the level of emphasis placed on tourism as an industry – </w:t>
      </w:r>
      <w:r w:rsidRPr="009A305F">
        <w:rPr>
          <w:b/>
          <w:i/>
          <w:color w:val="FF0000"/>
          <w:sz w:val="24"/>
          <w:szCs w:val="24"/>
        </w:rPr>
        <w:t>current size and scale of the industry, numbers employed, dominant tourism sectors – (public, private, voluntary), funding / investment, marketing / branding activity, government involvement – (national  / local policy, strategy), industry growth issues and challenges……..</w:t>
      </w:r>
    </w:p>
    <w:p w14:paraId="72DAF14D" w14:textId="77777777" w:rsidR="00305FB7" w:rsidRPr="008912C2" w:rsidRDefault="00305FB7">
      <w:pPr>
        <w:spacing w:after="160" w:line="259" w:lineRule="auto"/>
        <w:rPr>
          <w:rFonts w:asciiTheme="minorBidi" w:hAnsiTheme="minorBidi" w:cstheme="minorBidi"/>
          <w:bCs/>
          <w:iCs/>
          <w:color w:val="FF0000"/>
        </w:rPr>
      </w:pPr>
    </w:p>
    <w:p w14:paraId="58DB8B7E" w14:textId="1A871AE1" w:rsidR="009A305F" w:rsidRPr="008912C2" w:rsidRDefault="009A305F">
      <w:pPr>
        <w:spacing w:after="160" w:line="259" w:lineRule="auto"/>
        <w:rPr>
          <w:rFonts w:asciiTheme="minorBidi" w:hAnsiTheme="minorBidi" w:cstheme="minorBidi"/>
          <w:bCs/>
          <w:iCs/>
          <w:color w:val="FF0000"/>
        </w:rPr>
      </w:pPr>
      <w:r w:rsidRPr="008912C2">
        <w:rPr>
          <w:rFonts w:asciiTheme="minorBidi" w:hAnsiTheme="minorBidi" w:cstheme="minorBidi"/>
          <w:bCs/>
          <w:iCs/>
          <w:color w:val="FF0000"/>
        </w:rPr>
        <w:br w:type="page"/>
      </w:r>
    </w:p>
    <w:p w14:paraId="35EA0D38" w14:textId="4D6822B0" w:rsidR="009A305F" w:rsidRDefault="006B3967" w:rsidP="006B3967">
      <w:pPr>
        <w:numPr>
          <w:ilvl w:val="0"/>
          <w:numId w:val="1"/>
        </w:numPr>
        <w:spacing w:after="160" w:line="259" w:lineRule="auto"/>
        <w:contextualSpacing/>
        <w:rPr>
          <w:b/>
          <w:i/>
          <w:color w:val="FF0000"/>
          <w:sz w:val="24"/>
          <w:szCs w:val="24"/>
        </w:rPr>
      </w:pPr>
      <w:r w:rsidRPr="009A305F">
        <w:rPr>
          <w:i/>
          <w:color w:val="FF0000"/>
          <w:sz w:val="24"/>
          <w:szCs w:val="24"/>
        </w:rPr>
        <w:lastRenderedPageBreak/>
        <w:t xml:space="preserve">Critically reflect on the suitability of the country / location for future tourism growth and development – </w:t>
      </w:r>
      <w:r w:rsidRPr="009A305F">
        <w:rPr>
          <w:b/>
          <w:i/>
          <w:color w:val="FF0000"/>
          <w:sz w:val="24"/>
          <w:szCs w:val="24"/>
        </w:rPr>
        <w:t xml:space="preserve">(tourists’ demographics / market segments / tourism product development….) </w:t>
      </w:r>
    </w:p>
    <w:p w14:paraId="20FFE21A" w14:textId="718DDB30" w:rsidR="009A305F" w:rsidRDefault="009A305F">
      <w:pPr>
        <w:spacing w:after="160" w:line="259" w:lineRule="auto"/>
        <w:rPr>
          <w:b/>
          <w:i/>
          <w:color w:val="FF0000"/>
          <w:sz w:val="24"/>
          <w:szCs w:val="24"/>
        </w:rPr>
      </w:pPr>
      <w:r>
        <w:rPr>
          <w:b/>
          <w:i/>
          <w:color w:val="FF0000"/>
          <w:sz w:val="24"/>
          <w:szCs w:val="24"/>
        </w:rPr>
        <w:br w:type="page"/>
      </w:r>
    </w:p>
    <w:p w14:paraId="77E8AE50" w14:textId="351AC0FD" w:rsidR="00D409BB" w:rsidRPr="00D409BB" w:rsidRDefault="00D409BB" w:rsidP="00D409BB">
      <w:pPr>
        <w:pStyle w:val="ListParagraph"/>
        <w:numPr>
          <w:ilvl w:val="0"/>
          <w:numId w:val="1"/>
        </w:numPr>
        <w:rPr>
          <w:color w:val="FF0000"/>
        </w:rPr>
      </w:pPr>
      <w:r w:rsidRPr="00D409BB">
        <w:rPr>
          <w:color w:val="FF0000"/>
        </w:rPr>
        <w:lastRenderedPageBreak/>
        <w:t>i)</w:t>
      </w:r>
      <w:r w:rsidRPr="00D409BB">
        <w:rPr>
          <w:color w:val="FF0000"/>
        </w:rPr>
        <w:tab/>
        <w:t>Provide an in-depth overview of the country’s location / geography / topography / key regions……</w:t>
      </w:r>
    </w:p>
    <w:p w14:paraId="6918FAC8" w14:textId="40AE2DD2" w:rsidR="00D409BB" w:rsidRPr="00D409BB" w:rsidRDefault="00D409BB" w:rsidP="00D409BB">
      <w:pPr>
        <w:pStyle w:val="ListParagraph"/>
        <w:numPr>
          <w:ilvl w:val="0"/>
          <w:numId w:val="1"/>
        </w:numPr>
        <w:spacing w:after="160" w:line="259" w:lineRule="auto"/>
        <w:rPr>
          <w:rFonts w:asciiTheme="minorBidi" w:hAnsiTheme="minorBidi" w:cstheme="minorBidi"/>
          <w:color w:val="FF0000"/>
        </w:rPr>
      </w:pPr>
      <w:r w:rsidRPr="00D409BB">
        <w:rPr>
          <w:rFonts w:asciiTheme="minorBidi" w:hAnsiTheme="minorBidi" w:cstheme="minorBidi"/>
          <w:color w:val="FF0000"/>
        </w:rPr>
        <w:t>i)</w:t>
      </w:r>
      <w:r w:rsidRPr="00D409BB">
        <w:rPr>
          <w:rFonts w:asciiTheme="minorBidi" w:hAnsiTheme="minorBidi" w:cstheme="minorBidi"/>
          <w:color w:val="FF0000"/>
        </w:rPr>
        <w:tab/>
        <w:t>Critically appraise its culture (population, language, heritage, social context…….)</w:t>
      </w:r>
    </w:p>
    <w:p w14:paraId="327C641A" w14:textId="5B6FAA53" w:rsidR="00D409BB" w:rsidRDefault="00D409BB" w:rsidP="00D409BB">
      <w:pPr>
        <w:spacing w:after="160" w:line="259" w:lineRule="auto"/>
        <w:ind w:left="1080"/>
        <w:contextualSpacing/>
        <w:rPr>
          <w:i/>
          <w:sz w:val="24"/>
          <w:szCs w:val="24"/>
        </w:rPr>
      </w:pPr>
    </w:p>
    <w:p w14:paraId="6F09F29C" w14:textId="0446FD9F" w:rsidR="006B3967" w:rsidRDefault="006B3967" w:rsidP="006B3967">
      <w:pPr>
        <w:numPr>
          <w:ilvl w:val="0"/>
          <w:numId w:val="1"/>
        </w:numPr>
        <w:spacing w:after="160" w:line="259" w:lineRule="auto"/>
        <w:contextualSpacing/>
        <w:rPr>
          <w:i/>
          <w:sz w:val="24"/>
          <w:szCs w:val="24"/>
        </w:rPr>
      </w:pPr>
      <w:r w:rsidRPr="0002743D">
        <w:rPr>
          <w:i/>
          <w:sz w:val="24"/>
          <w:szCs w:val="24"/>
        </w:rPr>
        <w:t>Evaluate the case study in the context of global tourism and make reference to</w:t>
      </w:r>
      <w:r w:rsidRPr="0002743D">
        <w:rPr>
          <w:b/>
          <w:i/>
          <w:sz w:val="24"/>
          <w:szCs w:val="24"/>
        </w:rPr>
        <w:t xml:space="preserve"> tourism-based theory </w:t>
      </w:r>
      <w:r w:rsidRPr="0002743D">
        <w:rPr>
          <w:i/>
          <w:sz w:val="24"/>
          <w:szCs w:val="24"/>
        </w:rPr>
        <w:t>to critically assess and appraise any tourism strategic activity within the case study location.</w:t>
      </w:r>
    </w:p>
    <w:p w14:paraId="6BAD3FA2" w14:textId="77777777" w:rsidR="006B3967" w:rsidRPr="00B01A14" w:rsidRDefault="006B3967" w:rsidP="006B3967">
      <w:pPr>
        <w:numPr>
          <w:ilvl w:val="0"/>
          <w:numId w:val="1"/>
        </w:numPr>
        <w:spacing w:after="160" w:line="259" w:lineRule="auto"/>
        <w:contextualSpacing/>
        <w:rPr>
          <w:i/>
          <w:sz w:val="24"/>
          <w:szCs w:val="24"/>
        </w:rPr>
      </w:pPr>
      <w:r w:rsidRPr="00B01A14">
        <w:rPr>
          <w:i/>
          <w:sz w:val="24"/>
          <w:szCs w:val="24"/>
        </w:rPr>
        <w:t xml:space="preserve">Ensure to provide a </w:t>
      </w:r>
      <w:r w:rsidRPr="00B01A14">
        <w:rPr>
          <w:b/>
          <w:i/>
          <w:sz w:val="24"/>
          <w:szCs w:val="24"/>
        </w:rPr>
        <w:t>non – biased account</w:t>
      </w:r>
      <w:r w:rsidRPr="00B01A14">
        <w:rPr>
          <w:i/>
          <w:sz w:val="24"/>
          <w:szCs w:val="24"/>
        </w:rPr>
        <w:t xml:space="preserve"> of the location, so that industry professionals are able to gain a generic overview of the location. </w:t>
      </w:r>
    </w:p>
    <w:p w14:paraId="706F1885" w14:textId="77777777" w:rsidR="006B3967" w:rsidRPr="00B01A14" w:rsidRDefault="006B3967" w:rsidP="006B3967">
      <w:pPr>
        <w:numPr>
          <w:ilvl w:val="0"/>
          <w:numId w:val="1"/>
        </w:numPr>
        <w:spacing w:after="160" w:line="259" w:lineRule="auto"/>
        <w:contextualSpacing/>
        <w:rPr>
          <w:i/>
          <w:sz w:val="24"/>
          <w:szCs w:val="24"/>
        </w:rPr>
      </w:pPr>
      <w:r w:rsidRPr="00B01A14">
        <w:rPr>
          <w:sz w:val="24"/>
          <w:szCs w:val="24"/>
        </w:rPr>
        <w:t xml:space="preserve">To be written in </w:t>
      </w:r>
      <w:r w:rsidRPr="00B01A14">
        <w:rPr>
          <w:b/>
          <w:sz w:val="24"/>
          <w:szCs w:val="24"/>
        </w:rPr>
        <w:t>report style.</w:t>
      </w:r>
      <w:r w:rsidRPr="00B01A14">
        <w:rPr>
          <w:sz w:val="24"/>
          <w:szCs w:val="24"/>
        </w:rPr>
        <w:t xml:space="preserve"> </w:t>
      </w:r>
      <w:r w:rsidRPr="00B01A14">
        <w:rPr>
          <w:i/>
          <w:sz w:val="24"/>
          <w:szCs w:val="24"/>
        </w:rPr>
        <w:t>The submission should look like a Travel Review / Article - - including pictures and images.</w:t>
      </w:r>
    </w:p>
    <w:p w14:paraId="542149F3" w14:textId="77777777" w:rsidR="00FB2AF0" w:rsidRDefault="00E6717B"/>
    <w:sectPr w:rsidR="00FB2AF0" w:rsidSect="00E56667">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9B1D71" w14:textId="77777777" w:rsidR="00E6717B" w:rsidRDefault="00E6717B" w:rsidP="00EC25F0">
      <w:pPr>
        <w:spacing w:after="0" w:line="240" w:lineRule="auto"/>
      </w:pPr>
      <w:r>
        <w:separator/>
      </w:r>
    </w:p>
  </w:endnote>
  <w:endnote w:type="continuationSeparator" w:id="0">
    <w:p w14:paraId="0C0438A7" w14:textId="77777777" w:rsidR="00E6717B" w:rsidRDefault="00E6717B" w:rsidP="00EC25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D96C28" w14:textId="77777777" w:rsidR="00E6717B" w:rsidRDefault="00E6717B" w:rsidP="00EC25F0">
      <w:pPr>
        <w:spacing w:after="0" w:line="240" w:lineRule="auto"/>
      </w:pPr>
      <w:r>
        <w:separator/>
      </w:r>
    </w:p>
  </w:footnote>
  <w:footnote w:type="continuationSeparator" w:id="0">
    <w:p w14:paraId="62227876" w14:textId="77777777" w:rsidR="00E6717B" w:rsidRDefault="00E6717B" w:rsidP="00EC25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1C7CC5"/>
    <w:multiLevelType w:val="hybridMultilevel"/>
    <w:tmpl w:val="AF2A6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6E75CE"/>
    <w:multiLevelType w:val="hybridMultilevel"/>
    <w:tmpl w:val="91F62A5C"/>
    <w:lvl w:ilvl="0" w:tplc="0D4436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602C2A"/>
    <w:multiLevelType w:val="hybridMultilevel"/>
    <w:tmpl w:val="5F84A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737"/>
    <w:rsid w:val="000002C6"/>
    <w:rsid w:val="0000406F"/>
    <w:rsid w:val="00010452"/>
    <w:rsid w:val="00016E6F"/>
    <w:rsid w:val="00017C06"/>
    <w:rsid w:val="00020190"/>
    <w:rsid w:val="00023CE5"/>
    <w:rsid w:val="000320A0"/>
    <w:rsid w:val="0003332A"/>
    <w:rsid w:val="00033599"/>
    <w:rsid w:val="000474BF"/>
    <w:rsid w:val="00055BB0"/>
    <w:rsid w:val="00073CA5"/>
    <w:rsid w:val="00075D3B"/>
    <w:rsid w:val="00092FDF"/>
    <w:rsid w:val="00097BFF"/>
    <w:rsid w:val="000A2609"/>
    <w:rsid w:val="000A55A0"/>
    <w:rsid w:val="000A769F"/>
    <w:rsid w:val="000F39A5"/>
    <w:rsid w:val="00102B26"/>
    <w:rsid w:val="00105FBA"/>
    <w:rsid w:val="0011589E"/>
    <w:rsid w:val="0012107F"/>
    <w:rsid w:val="00122FFF"/>
    <w:rsid w:val="00137764"/>
    <w:rsid w:val="00140906"/>
    <w:rsid w:val="001507DD"/>
    <w:rsid w:val="00167B98"/>
    <w:rsid w:val="0017447C"/>
    <w:rsid w:val="001A18B2"/>
    <w:rsid w:val="001A56B6"/>
    <w:rsid w:val="001A59C9"/>
    <w:rsid w:val="001B4562"/>
    <w:rsid w:val="001C7BD5"/>
    <w:rsid w:val="001D2A4C"/>
    <w:rsid w:val="001E6737"/>
    <w:rsid w:val="001F7C20"/>
    <w:rsid w:val="0021111A"/>
    <w:rsid w:val="00217BF4"/>
    <w:rsid w:val="002348FA"/>
    <w:rsid w:val="00252F60"/>
    <w:rsid w:val="002555A5"/>
    <w:rsid w:val="00257FDC"/>
    <w:rsid w:val="00266742"/>
    <w:rsid w:val="00275D59"/>
    <w:rsid w:val="002B1C18"/>
    <w:rsid w:val="002D3A35"/>
    <w:rsid w:val="002D67F0"/>
    <w:rsid w:val="003040D8"/>
    <w:rsid w:val="00305D37"/>
    <w:rsid w:val="00305FB7"/>
    <w:rsid w:val="00323E0F"/>
    <w:rsid w:val="003429C0"/>
    <w:rsid w:val="00357167"/>
    <w:rsid w:val="00367F7E"/>
    <w:rsid w:val="003A1F48"/>
    <w:rsid w:val="003B2DBC"/>
    <w:rsid w:val="003B3C9D"/>
    <w:rsid w:val="003C0BFC"/>
    <w:rsid w:val="003C5D40"/>
    <w:rsid w:val="003D2A7C"/>
    <w:rsid w:val="003D7177"/>
    <w:rsid w:val="003E31C5"/>
    <w:rsid w:val="00407AE7"/>
    <w:rsid w:val="00412CBD"/>
    <w:rsid w:val="00421BED"/>
    <w:rsid w:val="00444BEF"/>
    <w:rsid w:val="00466F86"/>
    <w:rsid w:val="00474B59"/>
    <w:rsid w:val="00477107"/>
    <w:rsid w:val="0048388C"/>
    <w:rsid w:val="004C5539"/>
    <w:rsid w:val="004D20BE"/>
    <w:rsid w:val="004E122D"/>
    <w:rsid w:val="004E4CD0"/>
    <w:rsid w:val="004F1BBE"/>
    <w:rsid w:val="005204A6"/>
    <w:rsid w:val="00532AC5"/>
    <w:rsid w:val="00533B6D"/>
    <w:rsid w:val="005460E9"/>
    <w:rsid w:val="00547909"/>
    <w:rsid w:val="00552B4C"/>
    <w:rsid w:val="00554313"/>
    <w:rsid w:val="00556E06"/>
    <w:rsid w:val="00561532"/>
    <w:rsid w:val="00597613"/>
    <w:rsid w:val="005A40D6"/>
    <w:rsid w:val="005B368C"/>
    <w:rsid w:val="005B4709"/>
    <w:rsid w:val="005D2897"/>
    <w:rsid w:val="005D5FE8"/>
    <w:rsid w:val="00600EAD"/>
    <w:rsid w:val="00601185"/>
    <w:rsid w:val="006105B0"/>
    <w:rsid w:val="00625FCB"/>
    <w:rsid w:val="00632C21"/>
    <w:rsid w:val="00633F8D"/>
    <w:rsid w:val="006416A8"/>
    <w:rsid w:val="00652B39"/>
    <w:rsid w:val="006567AF"/>
    <w:rsid w:val="006639C8"/>
    <w:rsid w:val="00663F57"/>
    <w:rsid w:val="00670FE8"/>
    <w:rsid w:val="006733D7"/>
    <w:rsid w:val="00686EAA"/>
    <w:rsid w:val="0068785E"/>
    <w:rsid w:val="00691F32"/>
    <w:rsid w:val="006946CF"/>
    <w:rsid w:val="006B3967"/>
    <w:rsid w:val="006C5236"/>
    <w:rsid w:val="006E5BCD"/>
    <w:rsid w:val="006F4C3C"/>
    <w:rsid w:val="006F5834"/>
    <w:rsid w:val="006F683B"/>
    <w:rsid w:val="006F6842"/>
    <w:rsid w:val="00710C5A"/>
    <w:rsid w:val="00710DC7"/>
    <w:rsid w:val="00720583"/>
    <w:rsid w:val="007270C5"/>
    <w:rsid w:val="00755563"/>
    <w:rsid w:val="00781AD2"/>
    <w:rsid w:val="007A3864"/>
    <w:rsid w:val="007D73A4"/>
    <w:rsid w:val="007F4D09"/>
    <w:rsid w:val="007F5D84"/>
    <w:rsid w:val="00802BCE"/>
    <w:rsid w:val="00803C2A"/>
    <w:rsid w:val="00823DAA"/>
    <w:rsid w:val="00880168"/>
    <w:rsid w:val="00883823"/>
    <w:rsid w:val="008850F1"/>
    <w:rsid w:val="008912C2"/>
    <w:rsid w:val="008A2452"/>
    <w:rsid w:val="008A6A78"/>
    <w:rsid w:val="008A7826"/>
    <w:rsid w:val="008B027F"/>
    <w:rsid w:val="008C7ECF"/>
    <w:rsid w:val="008D5A19"/>
    <w:rsid w:val="008F0EA3"/>
    <w:rsid w:val="00907B9A"/>
    <w:rsid w:val="00931EEF"/>
    <w:rsid w:val="00940552"/>
    <w:rsid w:val="009441E5"/>
    <w:rsid w:val="009531A3"/>
    <w:rsid w:val="009A29CC"/>
    <w:rsid w:val="009A305F"/>
    <w:rsid w:val="009C0E37"/>
    <w:rsid w:val="009C135C"/>
    <w:rsid w:val="009C3169"/>
    <w:rsid w:val="009D51D6"/>
    <w:rsid w:val="00A07F19"/>
    <w:rsid w:val="00A119C1"/>
    <w:rsid w:val="00A24C6F"/>
    <w:rsid w:val="00A301A0"/>
    <w:rsid w:val="00A32CEC"/>
    <w:rsid w:val="00A45E67"/>
    <w:rsid w:val="00A73DB7"/>
    <w:rsid w:val="00A75B69"/>
    <w:rsid w:val="00AB7EFD"/>
    <w:rsid w:val="00AC3053"/>
    <w:rsid w:val="00AD378B"/>
    <w:rsid w:val="00AF1256"/>
    <w:rsid w:val="00AF1FDE"/>
    <w:rsid w:val="00AF2355"/>
    <w:rsid w:val="00B2590E"/>
    <w:rsid w:val="00B55690"/>
    <w:rsid w:val="00B66553"/>
    <w:rsid w:val="00B71382"/>
    <w:rsid w:val="00B96423"/>
    <w:rsid w:val="00BB144B"/>
    <w:rsid w:val="00BF0828"/>
    <w:rsid w:val="00C05D45"/>
    <w:rsid w:val="00C16CA0"/>
    <w:rsid w:val="00C17C71"/>
    <w:rsid w:val="00C2370C"/>
    <w:rsid w:val="00C35566"/>
    <w:rsid w:val="00C36B84"/>
    <w:rsid w:val="00C42DAC"/>
    <w:rsid w:val="00C6688A"/>
    <w:rsid w:val="00CA0EEF"/>
    <w:rsid w:val="00CB7515"/>
    <w:rsid w:val="00D04C16"/>
    <w:rsid w:val="00D12644"/>
    <w:rsid w:val="00D253ED"/>
    <w:rsid w:val="00D409BB"/>
    <w:rsid w:val="00D40E39"/>
    <w:rsid w:val="00D47DFA"/>
    <w:rsid w:val="00D72471"/>
    <w:rsid w:val="00D7634D"/>
    <w:rsid w:val="00D7702B"/>
    <w:rsid w:val="00D83D6F"/>
    <w:rsid w:val="00DB0618"/>
    <w:rsid w:val="00DB6721"/>
    <w:rsid w:val="00DC2005"/>
    <w:rsid w:val="00DE5C3E"/>
    <w:rsid w:val="00DE7BAB"/>
    <w:rsid w:val="00E44A40"/>
    <w:rsid w:val="00E51F42"/>
    <w:rsid w:val="00E56667"/>
    <w:rsid w:val="00E6717B"/>
    <w:rsid w:val="00E73219"/>
    <w:rsid w:val="00E83C40"/>
    <w:rsid w:val="00E919C9"/>
    <w:rsid w:val="00EA5572"/>
    <w:rsid w:val="00EA5F1D"/>
    <w:rsid w:val="00EC25F0"/>
    <w:rsid w:val="00ED4CC6"/>
    <w:rsid w:val="00F02BD5"/>
    <w:rsid w:val="00F05300"/>
    <w:rsid w:val="00F13D5E"/>
    <w:rsid w:val="00F32D58"/>
    <w:rsid w:val="00F374AA"/>
    <w:rsid w:val="00F45367"/>
    <w:rsid w:val="00F55D46"/>
    <w:rsid w:val="00F62333"/>
    <w:rsid w:val="00F67AA7"/>
    <w:rsid w:val="00F71F66"/>
    <w:rsid w:val="00F72715"/>
    <w:rsid w:val="00FD1FE5"/>
    <w:rsid w:val="00FD39E8"/>
    <w:rsid w:val="00FE2CA9"/>
    <w:rsid w:val="00FE54BB"/>
    <w:rsid w:val="00FF4FD9"/>
    <w:rsid w:val="00FF7DE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6E128"/>
  <w15:chartTrackingRefBased/>
  <w15:docId w15:val="{F8E3CC9B-3222-44DE-8A74-CEAE957D4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3967"/>
    <w:pPr>
      <w:spacing w:after="200" w:line="276" w:lineRule="auto"/>
    </w:pPr>
    <w:rPr>
      <w:rFonts w:ascii="Calibri" w:eastAsia="Calibri" w:hAnsi="Calibri" w:cs="Calibri"/>
    </w:rPr>
  </w:style>
  <w:style w:type="paragraph" w:styleId="Heading1">
    <w:name w:val="heading 1"/>
    <w:basedOn w:val="Normal"/>
    <w:next w:val="Normal"/>
    <w:link w:val="Heading1Char"/>
    <w:uiPriority w:val="9"/>
    <w:qFormat/>
    <w:rsid w:val="00412C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25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25F0"/>
    <w:rPr>
      <w:rFonts w:ascii="Calibri" w:eastAsia="Calibri" w:hAnsi="Calibri" w:cs="Calibri"/>
    </w:rPr>
  </w:style>
  <w:style w:type="paragraph" w:styleId="Footer">
    <w:name w:val="footer"/>
    <w:basedOn w:val="Normal"/>
    <w:link w:val="FooterChar"/>
    <w:uiPriority w:val="99"/>
    <w:unhideWhenUsed/>
    <w:rsid w:val="00EC25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25F0"/>
    <w:rPr>
      <w:rFonts w:ascii="Calibri" w:eastAsia="Calibri" w:hAnsi="Calibri" w:cs="Calibri"/>
    </w:rPr>
  </w:style>
  <w:style w:type="paragraph" w:styleId="NoSpacing">
    <w:name w:val="No Spacing"/>
    <w:link w:val="NoSpacingChar"/>
    <w:uiPriority w:val="1"/>
    <w:qFormat/>
    <w:rsid w:val="000F39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39A5"/>
    <w:rPr>
      <w:rFonts w:eastAsiaTheme="minorEastAsia"/>
      <w:lang w:val="en-US"/>
    </w:rPr>
  </w:style>
  <w:style w:type="paragraph" w:styleId="Caption">
    <w:name w:val="caption"/>
    <w:basedOn w:val="Normal"/>
    <w:next w:val="Normal"/>
    <w:uiPriority w:val="35"/>
    <w:semiHidden/>
    <w:unhideWhenUsed/>
    <w:qFormat/>
    <w:rsid w:val="00474B59"/>
    <w:pPr>
      <w:spacing w:line="240" w:lineRule="auto"/>
    </w:pPr>
    <w:rPr>
      <w:i/>
      <w:iCs/>
      <w:color w:val="44546A" w:themeColor="text2"/>
      <w:sz w:val="18"/>
      <w:szCs w:val="18"/>
    </w:rPr>
  </w:style>
  <w:style w:type="character" w:customStyle="1" w:styleId="Heading1Char">
    <w:name w:val="Heading 1 Char"/>
    <w:basedOn w:val="DefaultParagraphFont"/>
    <w:link w:val="Heading1"/>
    <w:uiPriority w:val="9"/>
    <w:rsid w:val="00412CB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12CBD"/>
    <w:pPr>
      <w:spacing w:line="259" w:lineRule="auto"/>
      <w:outlineLvl w:val="9"/>
    </w:pPr>
    <w:rPr>
      <w:lang w:val="en-US"/>
    </w:rPr>
  </w:style>
  <w:style w:type="character" w:styleId="Hyperlink">
    <w:name w:val="Hyperlink"/>
    <w:basedOn w:val="DefaultParagraphFont"/>
    <w:uiPriority w:val="99"/>
    <w:unhideWhenUsed/>
    <w:rsid w:val="00552B4C"/>
    <w:rPr>
      <w:color w:val="0000FF"/>
      <w:u w:val="single"/>
    </w:rPr>
  </w:style>
  <w:style w:type="character" w:styleId="FollowedHyperlink">
    <w:name w:val="FollowedHyperlink"/>
    <w:basedOn w:val="DefaultParagraphFont"/>
    <w:uiPriority w:val="99"/>
    <w:semiHidden/>
    <w:unhideWhenUsed/>
    <w:rsid w:val="00F45367"/>
    <w:rPr>
      <w:color w:val="954F72" w:themeColor="followedHyperlink"/>
      <w:u w:val="single"/>
    </w:rPr>
  </w:style>
  <w:style w:type="paragraph" w:styleId="TOC1">
    <w:name w:val="toc 1"/>
    <w:basedOn w:val="Normal"/>
    <w:next w:val="Normal"/>
    <w:autoRedefine/>
    <w:uiPriority w:val="39"/>
    <w:unhideWhenUsed/>
    <w:rsid w:val="006567AF"/>
    <w:pPr>
      <w:spacing w:after="100"/>
    </w:pPr>
  </w:style>
  <w:style w:type="paragraph" w:styleId="ListParagraph">
    <w:name w:val="List Paragraph"/>
    <w:basedOn w:val="Normal"/>
    <w:uiPriority w:val="34"/>
    <w:qFormat/>
    <w:rsid w:val="00556E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eg"/><Relationship Id="rId3" Type="http://schemas.openxmlformats.org/officeDocument/2006/relationships/numbering" Target="numbering.xml"/><Relationship Id="rId21" Type="http://schemas.openxmlformats.org/officeDocument/2006/relationships/image" Target="media/image13.jpg"/><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image" Target="media/image9.jp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jpg"/><Relationship Id="rId20"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gif"/><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jpg"/><Relationship Id="rId10" Type="http://schemas.openxmlformats.org/officeDocument/2006/relationships/image" Target="media/image2.jpeg"/><Relationship Id="rId19" Type="http://schemas.openxmlformats.org/officeDocument/2006/relationships/image" Target="media/image11.jp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jpg"/><Relationship Id="rId22"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written article is to be aimed at Travel and Tourism Industry Professionals.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A2A5E9-9400-46EC-BB26-B167AE750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8355</TotalTime>
  <Pages>10</Pages>
  <Words>1572</Words>
  <Characters>8967</Characters>
  <Application>Microsoft Office Word</Application>
  <DocSecurity>0</DocSecurity>
  <Lines>74</Lines>
  <Paragraphs>21</Paragraphs>
  <ScaleCrop>false</ScaleCrop>
  <Company/>
  <LinksUpToDate>false</LinksUpToDate>
  <CharactersWithSpaces>10518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Visit indonesia</dc:title>
  <dc:subject>Industry Destination Review</dc:subject>
  <dc:creator>Mohamad Issa</dc:creator>
  <cp:keywords/>
  <dc:description/>
  <cp:lastModifiedBy>Mohamad Issa</cp:lastModifiedBy>
  <cp:revision>220</cp:revision>
  <dcterms:created xsi:type="dcterms:W3CDTF">2020-04-29T20:56:00Z</dcterms:created>
  <dcterms:modified xsi:type="dcterms:W3CDTF">2020-05-13T14:00:00Z</dcterms:modified>
  <cp:category>International Hotel Management</cp:category>
</cp:coreProperties>
</file>