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C1BE35" w14:textId="78F20BC2" w:rsidR="00FF2817" w:rsidRDefault="00C32EB7" w:rsidP="00C32EB7">
      <w:pPr>
        <w:spacing w:line="360" w:lineRule="auto"/>
      </w:pPr>
      <w:r>
        <w:rPr>
          <w:noProof/>
        </w:rPr>
        <w:drawing>
          <wp:inline distT="0" distB="0" distL="0" distR="0" wp14:anchorId="78BA0BC2" wp14:editId="4C7C08D2">
            <wp:extent cx="5731510" cy="1972733"/>
            <wp:effectExtent l="0" t="0" r="0" b="0"/>
            <wp:docPr id="1069488731" name="Picture 1" descr="University of Wales Trinity Saint David launches ‘One Plane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9488731" name="Picture 1069488731" descr="University of Wales Trinity Saint David launches ‘One Planet ..."/>
                    <pic:cNvPicPr/>
                  </pic:nvPicPr>
                  <pic:blipFill>
                    <a:blip r:embed="rId7">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5775434" cy="1987851"/>
                    </a:xfrm>
                    <a:prstGeom prst="rect">
                      <a:avLst/>
                    </a:prstGeom>
                  </pic:spPr>
                </pic:pic>
              </a:graphicData>
            </a:graphic>
          </wp:inline>
        </w:drawing>
      </w:r>
    </w:p>
    <w:p w14:paraId="269BEA69" w14:textId="473B9BF8" w:rsidR="00C32EB7" w:rsidRPr="00C32EB7" w:rsidRDefault="00C32EB7" w:rsidP="00C32EB7">
      <w:pPr>
        <w:spacing w:line="360" w:lineRule="auto"/>
        <w:rPr>
          <w:rFonts w:ascii="Arial" w:hAnsi="Arial" w:cs="Arial"/>
          <w:sz w:val="40"/>
          <w:szCs w:val="40"/>
        </w:rPr>
      </w:pPr>
      <w:r w:rsidRPr="00C32EB7">
        <w:rPr>
          <w:rFonts w:ascii="Arial" w:hAnsi="Arial" w:cs="Arial"/>
          <w:sz w:val="40"/>
          <w:szCs w:val="40"/>
        </w:rPr>
        <w:t xml:space="preserve">Module: Health Wellbeing and Sustainable Development </w:t>
      </w:r>
    </w:p>
    <w:p w14:paraId="7E1D6014" w14:textId="1EA6E8EF" w:rsidR="00C32EB7" w:rsidRPr="00C32EB7" w:rsidRDefault="00C32EB7" w:rsidP="00C32EB7">
      <w:pPr>
        <w:spacing w:line="360" w:lineRule="auto"/>
        <w:rPr>
          <w:rFonts w:ascii="Arial" w:hAnsi="Arial" w:cs="Arial"/>
          <w:sz w:val="40"/>
          <w:szCs w:val="40"/>
        </w:rPr>
      </w:pPr>
      <w:r w:rsidRPr="00C32EB7">
        <w:rPr>
          <w:rFonts w:ascii="Arial" w:hAnsi="Arial" w:cs="Arial"/>
          <w:sz w:val="40"/>
          <w:szCs w:val="40"/>
        </w:rPr>
        <w:t>Module Code: BMHP6021</w:t>
      </w:r>
    </w:p>
    <w:p w14:paraId="1561AC95" w14:textId="1802E990" w:rsidR="00C32EB7" w:rsidRPr="00C32EB7" w:rsidRDefault="00C32EB7" w:rsidP="00C32EB7">
      <w:pPr>
        <w:spacing w:line="360" w:lineRule="auto"/>
        <w:rPr>
          <w:rFonts w:ascii="Arial" w:hAnsi="Arial" w:cs="Arial"/>
          <w:sz w:val="40"/>
          <w:szCs w:val="40"/>
        </w:rPr>
      </w:pPr>
      <w:r w:rsidRPr="00C32EB7">
        <w:rPr>
          <w:rFonts w:ascii="Arial" w:hAnsi="Arial" w:cs="Arial"/>
          <w:sz w:val="40"/>
          <w:szCs w:val="40"/>
        </w:rPr>
        <w:t xml:space="preserve">Lecturer: Dr Christopher </w:t>
      </w:r>
      <w:proofErr w:type="spellStart"/>
      <w:r w:rsidRPr="00C32EB7">
        <w:rPr>
          <w:rFonts w:ascii="Arial" w:hAnsi="Arial" w:cs="Arial"/>
          <w:sz w:val="40"/>
          <w:szCs w:val="40"/>
        </w:rPr>
        <w:t>Mafuva</w:t>
      </w:r>
      <w:proofErr w:type="spellEnd"/>
    </w:p>
    <w:p w14:paraId="66B8990F" w14:textId="6D8F8B7E" w:rsidR="00C32EB7" w:rsidRPr="00C32EB7" w:rsidRDefault="00C32EB7" w:rsidP="00C32EB7">
      <w:pPr>
        <w:spacing w:line="360" w:lineRule="auto"/>
        <w:rPr>
          <w:rFonts w:ascii="Arial" w:hAnsi="Arial" w:cs="Arial"/>
          <w:sz w:val="40"/>
          <w:szCs w:val="40"/>
        </w:rPr>
      </w:pPr>
      <w:r w:rsidRPr="00C32EB7">
        <w:rPr>
          <w:rFonts w:ascii="Arial" w:hAnsi="Arial" w:cs="Arial"/>
          <w:sz w:val="40"/>
          <w:szCs w:val="40"/>
        </w:rPr>
        <w:t>Student Name: Flavia Apio</w:t>
      </w:r>
    </w:p>
    <w:p w14:paraId="6180D69B" w14:textId="2442340A" w:rsidR="00C32EB7" w:rsidRDefault="00C32EB7" w:rsidP="00C32EB7">
      <w:pPr>
        <w:spacing w:line="360" w:lineRule="auto"/>
        <w:rPr>
          <w:rFonts w:ascii="Arial" w:hAnsi="Arial" w:cs="Arial"/>
          <w:sz w:val="40"/>
          <w:szCs w:val="40"/>
        </w:rPr>
      </w:pPr>
      <w:r w:rsidRPr="00C32EB7">
        <w:rPr>
          <w:rFonts w:ascii="Arial" w:hAnsi="Arial" w:cs="Arial"/>
          <w:sz w:val="40"/>
          <w:szCs w:val="40"/>
        </w:rPr>
        <w:t>Student ID: 2023550</w:t>
      </w:r>
    </w:p>
    <w:p w14:paraId="27E0D1B3" w14:textId="77777777" w:rsidR="00C32EB7" w:rsidRDefault="00C32EB7" w:rsidP="00C32EB7">
      <w:pPr>
        <w:spacing w:line="360" w:lineRule="auto"/>
        <w:rPr>
          <w:rFonts w:ascii="Arial" w:hAnsi="Arial" w:cs="Arial"/>
          <w:sz w:val="40"/>
          <w:szCs w:val="40"/>
        </w:rPr>
      </w:pPr>
    </w:p>
    <w:p w14:paraId="1380BBE1" w14:textId="77777777" w:rsidR="00C32EB7" w:rsidRDefault="00C32EB7" w:rsidP="00C32EB7">
      <w:pPr>
        <w:spacing w:line="360" w:lineRule="auto"/>
        <w:rPr>
          <w:rFonts w:ascii="Arial" w:hAnsi="Arial" w:cs="Arial"/>
          <w:sz w:val="40"/>
          <w:szCs w:val="40"/>
        </w:rPr>
      </w:pPr>
    </w:p>
    <w:p w14:paraId="3C7492FC" w14:textId="77777777" w:rsidR="00C32EB7" w:rsidRDefault="00C32EB7" w:rsidP="00C32EB7">
      <w:pPr>
        <w:spacing w:line="360" w:lineRule="auto"/>
        <w:rPr>
          <w:rFonts w:ascii="Arial" w:hAnsi="Arial" w:cs="Arial"/>
          <w:sz w:val="40"/>
          <w:szCs w:val="40"/>
        </w:rPr>
      </w:pPr>
    </w:p>
    <w:p w14:paraId="7190FB80" w14:textId="77777777" w:rsidR="00C32EB7" w:rsidRDefault="00C32EB7" w:rsidP="00C32EB7">
      <w:pPr>
        <w:spacing w:line="360" w:lineRule="auto"/>
        <w:rPr>
          <w:rFonts w:ascii="Arial" w:hAnsi="Arial" w:cs="Arial"/>
          <w:sz w:val="40"/>
          <w:szCs w:val="40"/>
        </w:rPr>
      </w:pPr>
    </w:p>
    <w:p w14:paraId="356ED889" w14:textId="77777777" w:rsidR="00C32EB7" w:rsidRDefault="00C32EB7" w:rsidP="00C32EB7">
      <w:pPr>
        <w:spacing w:line="360" w:lineRule="auto"/>
        <w:rPr>
          <w:rFonts w:ascii="Arial" w:hAnsi="Arial" w:cs="Arial"/>
          <w:sz w:val="40"/>
          <w:szCs w:val="40"/>
        </w:rPr>
      </w:pPr>
    </w:p>
    <w:p w14:paraId="5B24731C" w14:textId="77777777" w:rsidR="00C32EB7" w:rsidRDefault="00C32EB7" w:rsidP="00C32EB7">
      <w:pPr>
        <w:spacing w:line="360" w:lineRule="auto"/>
        <w:rPr>
          <w:rFonts w:ascii="Arial" w:hAnsi="Arial" w:cs="Arial"/>
          <w:sz w:val="40"/>
          <w:szCs w:val="40"/>
        </w:rPr>
      </w:pPr>
    </w:p>
    <w:p w14:paraId="41F2B911" w14:textId="77777777" w:rsidR="00C32EB7" w:rsidRDefault="00C32EB7" w:rsidP="00C32EB7">
      <w:pPr>
        <w:spacing w:line="360" w:lineRule="auto"/>
        <w:rPr>
          <w:rFonts w:ascii="Arial" w:hAnsi="Arial" w:cs="Arial"/>
          <w:sz w:val="40"/>
          <w:szCs w:val="40"/>
        </w:rPr>
      </w:pPr>
    </w:p>
    <w:p w14:paraId="393F8225" w14:textId="77777777" w:rsidR="00C32EB7" w:rsidRDefault="00C32EB7" w:rsidP="00C32EB7">
      <w:pPr>
        <w:spacing w:line="360" w:lineRule="auto"/>
        <w:rPr>
          <w:rFonts w:ascii="Arial" w:hAnsi="Arial" w:cs="Arial"/>
          <w:sz w:val="40"/>
          <w:szCs w:val="40"/>
        </w:rPr>
      </w:pPr>
    </w:p>
    <w:p w14:paraId="7D95F61A" w14:textId="77777777" w:rsidR="00C32EB7" w:rsidRDefault="00C32EB7" w:rsidP="00C32EB7">
      <w:pPr>
        <w:spacing w:line="360" w:lineRule="auto"/>
        <w:rPr>
          <w:rFonts w:ascii="Arial" w:hAnsi="Arial" w:cs="Arial"/>
          <w:sz w:val="40"/>
          <w:szCs w:val="40"/>
        </w:rPr>
      </w:pPr>
    </w:p>
    <w:p w14:paraId="29EA881A" w14:textId="77777777" w:rsidR="00C32EB7" w:rsidRDefault="00C32EB7" w:rsidP="00C32EB7">
      <w:pPr>
        <w:spacing w:line="360" w:lineRule="auto"/>
        <w:rPr>
          <w:rFonts w:ascii="Arial" w:hAnsi="Arial" w:cs="Arial"/>
          <w:sz w:val="40"/>
          <w:szCs w:val="40"/>
        </w:rPr>
      </w:pPr>
    </w:p>
    <w:p w14:paraId="4F803395" w14:textId="622B15A7" w:rsidR="00C32EB7" w:rsidRPr="00C32EB7" w:rsidRDefault="00C32EB7" w:rsidP="00C32EB7">
      <w:pPr>
        <w:spacing w:line="360" w:lineRule="auto"/>
        <w:rPr>
          <w:rFonts w:ascii="Arial" w:hAnsi="Arial" w:cs="Arial"/>
          <w:b/>
          <w:bCs/>
        </w:rPr>
      </w:pPr>
      <w:r w:rsidRPr="00C32EB7">
        <w:rPr>
          <w:rFonts w:ascii="Arial" w:hAnsi="Arial" w:cs="Arial"/>
          <w:b/>
          <w:bCs/>
        </w:rPr>
        <w:t>Content Page</w:t>
      </w:r>
    </w:p>
    <w:p w14:paraId="08875C4F" w14:textId="18634C2B" w:rsidR="00C32EB7" w:rsidRPr="007144F1" w:rsidRDefault="00C32EB7" w:rsidP="00C32EB7">
      <w:pPr>
        <w:spacing w:line="360" w:lineRule="auto"/>
        <w:rPr>
          <w:rFonts w:ascii="Arial" w:hAnsi="Arial" w:cs="Arial"/>
          <w:color w:val="000000"/>
        </w:rPr>
      </w:pPr>
      <w:r w:rsidRPr="007144F1">
        <w:rPr>
          <w:rFonts w:ascii="Arial" w:hAnsi="Arial" w:cs="Arial"/>
          <w:color w:val="000000"/>
        </w:rPr>
        <w:t xml:space="preserve">Introduction </w:t>
      </w:r>
      <w:r>
        <w:rPr>
          <w:rFonts w:ascii="Arial" w:hAnsi="Arial" w:cs="Arial"/>
          <w:color w:val="000000"/>
        </w:rPr>
        <w:t>…………………………………………………………</w:t>
      </w:r>
      <w:r w:rsidR="00135473">
        <w:rPr>
          <w:rFonts w:ascii="Arial" w:hAnsi="Arial" w:cs="Arial"/>
          <w:color w:val="000000"/>
        </w:rPr>
        <w:t>3</w:t>
      </w:r>
    </w:p>
    <w:p w14:paraId="208850C0" w14:textId="57905B92" w:rsidR="00C32EB7" w:rsidRDefault="00C32EB7" w:rsidP="00C32EB7">
      <w:pPr>
        <w:spacing w:line="360" w:lineRule="auto"/>
        <w:rPr>
          <w:rFonts w:ascii="Arial" w:hAnsi="Arial" w:cs="Arial"/>
          <w:color w:val="000000"/>
        </w:rPr>
      </w:pPr>
      <w:r w:rsidRPr="007144F1">
        <w:rPr>
          <w:rFonts w:ascii="Arial" w:hAnsi="Arial" w:cs="Arial"/>
          <w:color w:val="000000"/>
        </w:rPr>
        <w:t>Brief discuss</w:t>
      </w:r>
      <w:r>
        <w:rPr>
          <w:rFonts w:ascii="Arial" w:hAnsi="Arial" w:cs="Arial"/>
          <w:color w:val="000000"/>
        </w:rPr>
        <w:t>ion</w:t>
      </w:r>
      <w:r w:rsidRPr="007144F1">
        <w:rPr>
          <w:rFonts w:ascii="Arial" w:hAnsi="Arial" w:cs="Arial"/>
          <w:color w:val="000000"/>
        </w:rPr>
        <w:t xml:space="preserve"> of the 17 Sustainable Development Goals </w:t>
      </w:r>
      <w:r>
        <w:rPr>
          <w:rFonts w:ascii="Arial" w:hAnsi="Arial" w:cs="Arial"/>
          <w:color w:val="000000"/>
        </w:rPr>
        <w:t>………………………</w:t>
      </w:r>
      <w:r w:rsidR="00135473">
        <w:rPr>
          <w:rFonts w:ascii="Arial" w:hAnsi="Arial" w:cs="Arial"/>
          <w:color w:val="000000"/>
        </w:rPr>
        <w:t>4&amp;5</w:t>
      </w:r>
    </w:p>
    <w:p w14:paraId="490F5E65" w14:textId="7879EAA2" w:rsidR="00C32EB7" w:rsidRDefault="00C32EB7" w:rsidP="00C32EB7">
      <w:pPr>
        <w:spacing w:line="360" w:lineRule="auto"/>
        <w:rPr>
          <w:rFonts w:ascii="Arial" w:hAnsi="Arial" w:cs="Arial"/>
          <w:color w:val="000000"/>
        </w:rPr>
      </w:pPr>
      <w:r w:rsidRPr="007144F1">
        <w:rPr>
          <w:rFonts w:ascii="Arial" w:hAnsi="Arial" w:cs="Arial"/>
          <w:color w:val="000000"/>
        </w:rPr>
        <w:t xml:space="preserve">Detailed discussion of </w:t>
      </w:r>
      <w:r>
        <w:rPr>
          <w:rFonts w:ascii="Arial" w:hAnsi="Arial" w:cs="Arial"/>
          <w:color w:val="000000"/>
        </w:rPr>
        <w:t>3</w:t>
      </w:r>
      <w:r w:rsidRPr="007144F1">
        <w:rPr>
          <w:rFonts w:ascii="Arial" w:hAnsi="Arial" w:cs="Arial"/>
          <w:color w:val="000000"/>
        </w:rPr>
        <w:t xml:space="preserve"> SDGs</w:t>
      </w:r>
      <w:r>
        <w:rPr>
          <w:rFonts w:ascii="Arial" w:hAnsi="Arial" w:cs="Arial"/>
          <w:color w:val="000000"/>
        </w:rPr>
        <w:t xml:space="preserve"> </w:t>
      </w:r>
      <w:r w:rsidRPr="00C32EB7">
        <w:rPr>
          <w:rFonts w:ascii="Arial" w:hAnsi="Arial" w:cs="Arial"/>
          <w:color w:val="000000"/>
        </w:rPr>
        <w:t>Goal 3:</w:t>
      </w:r>
      <w:r>
        <w:rPr>
          <w:rFonts w:ascii="Arial" w:hAnsi="Arial" w:cs="Arial"/>
          <w:color w:val="000000"/>
        </w:rPr>
        <w:t xml:space="preserve"> </w:t>
      </w:r>
      <w:r w:rsidRPr="00C32EB7">
        <w:rPr>
          <w:rFonts w:ascii="Arial" w:hAnsi="Arial" w:cs="Arial"/>
          <w:color w:val="000000"/>
        </w:rPr>
        <w:t>Good Health and Well-being</w:t>
      </w:r>
      <w:r>
        <w:rPr>
          <w:rFonts w:ascii="Arial" w:hAnsi="Arial" w:cs="Arial"/>
          <w:color w:val="000000"/>
        </w:rPr>
        <w:t xml:space="preserve">, </w:t>
      </w:r>
      <w:r w:rsidRPr="00C32EB7">
        <w:rPr>
          <w:rFonts w:ascii="Arial" w:hAnsi="Arial" w:cs="Arial"/>
          <w:color w:val="000000"/>
        </w:rPr>
        <w:t>Goal 10: Reduced Inequalities</w:t>
      </w:r>
      <w:r>
        <w:rPr>
          <w:rFonts w:ascii="Arial" w:hAnsi="Arial" w:cs="Arial"/>
          <w:color w:val="000000"/>
        </w:rPr>
        <w:t xml:space="preserve">, </w:t>
      </w:r>
      <w:r w:rsidRPr="00C32EB7">
        <w:rPr>
          <w:rFonts w:ascii="Arial" w:hAnsi="Arial" w:cs="Arial"/>
          <w:color w:val="000000"/>
        </w:rPr>
        <w:t>Goal 16: Peace, Justice and Strong Institutions</w:t>
      </w:r>
      <w:proofErr w:type="gramStart"/>
      <w:r w:rsidRPr="007144F1">
        <w:rPr>
          <w:rFonts w:ascii="Arial" w:hAnsi="Arial" w:cs="Arial"/>
          <w:color w:val="000000"/>
        </w:rPr>
        <w:t xml:space="preserve"> </w:t>
      </w:r>
      <w:r>
        <w:rPr>
          <w:rFonts w:ascii="Arial" w:hAnsi="Arial" w:cs="Arial"/>
          <w:color w:val="000000"/>
        </w:rPr>
        <w:t>..</w:t>
      </w:r>
      <w:proofErr w:type="gramEnd"/>
      <w:r>
        <w:rPr>
          <w:rFonts w:ascii="Arial" w:hAnsi="Arial" w:cs="Arial"/>
          <w:color w:val="000000"/>
        </w:rPr>
        <w:t>……………………………………………………………………………………</w:t>
      </w:r>
      <w:r w:rsidR="00135473">
        <w:rPr>
          <w:rFonts w:ascii="Arial" w:hAnsi="Arial" w:cs="Arial"/>
          <w:color w:val="000000"/>
        </w:rPr>
        <w:t>6,7&amp;8</w:t>
      </w:r>
    </w:p>
    <w:p w14:paraId="641E76FD" w14:textId="745756BB" w:rsidR="00C32EB7" w:rsidRDefault="00C32EB7" w:rsidP="00C32EB7">
      <w:pPr>
        <w:spacing w:line="360" w:lineRule="auto"/>
        <w:rPr>
          <w:rFonts w:ascii="Arial" w:hAnsi="Arial" w:cs="Arial"/>
          <w:color w:val="000000"/>
        </w:rPr>
      </w:pPr>
      <w:r w:rsidRPr="007144F1">
        <w:rPr>
          <w:rFonts w:ascii="Arial" w:hAnsi="Arial" w:cs="Arial"/>
          <w:color w:val="000000"/>
        </w:rPr>
        <w:t>UK policies adopted by UK government in meeting these 3 SDGs</w:t>
      </w:r>
      <w:r>
        <w:rPr>
          <w:rFonts w:ascii="Arial" w:hAnsi="Arial" w:cs="Arial"/>
          <w:color w:val="000000"/>
        </w:rPr>
        <w:t xml:space="preserve"> ……………</w:t>
      </w:r>
      <w:r w:rsidR="00135473">
        <w:rPr>
          <w:rFonts w:ascii="Arial" w:hAnsi="Arial" w:cs="Arial"/>
          <w:color w:val="000000"/>
        </w:rPr>
        <w:t>8&amp;</w:t>
      </w:r>
      <w:proofErr w:type="gramStart"/>
      <w:r w:rsidR="00135473">
        <w:rPr>
          <w:rFonts w:ascii="Arial" w:hAnsi="Arial" w:cs="Arial"/>
          <w:color w:val="000000"/>
        </w:rPr>
        <w:t>9</w:t>
      </w:r>
      <w:proofErr w:type="gramEnd"/>
    </w:p>
    <w:p w14:paraId="12953309" w14:textId="095A9FB0" w:rsidR="00C32EB7" w:rsidRDefault="00C32EB7" w:rsidP="00C32EB7">
      <w:pPr>
        <w:spacing w:line="360" w:lineRule="auto"/>
        <w:rPr>
          <w:rFonts w:ascii="Arial" w:hAnsi="Arial" w:cs="Arial"/>
          <w:color w:val="000000"/>
        </w:rPr>
      </w:pPr>
      <w:r w:rsidRPr="007144F1">
        <w:rPr>
          <w:rFonts w:ascii="Arial" w:hAnsi="Arial" w:cs="Arial"/>
          <w:color w:val="000000"/>
        </w:rPr>
        <w:t xml:space="preserve">Introduction of </w:t>
      </w:r>
      <w:r w:rsidR="0016128E">
        <w:rPr>
          <w:rFonts w:ascii="Arial" w:hAnsi="Arial" w:cs="Arial"/>
          <w:color w:val="000000"/>
        </w:rPr>
        <w:t xml:space="preserve">Hammersmith and Fulham </w:t>
      </w:r>
      <w:r>
        <w:rPr>
          <w:rFonts w:ascii="Arial" w:hAnsi="Arial" w:cs="Arial"/>
          <w:color w:val="000000"/>
        </w:rPr>
        <w:t>………………………………………</w:t>
      </w:r>
      <w:r w:rsidR="00135473">
        <w:rPr>
          <w:rFonts w:ascii="Arial" w:hAnsi="Arial" w:cs="Arial"/>
          <w:color w:val="000000"/>
        </w:rPr>
        <w:t>9</w:t>
      </w:r>
    </w:p>
    <w:p w14:paraId="3DEDCFF4" w14:textId="3EBC34BB" w:rsidR="00C32EB7" w:rsidRDefault="00C32EB7" w:rsidP="00C32EB7">
      <w:pPr>
        <w:spacing w:line="360" w:lineRule="auto"/>
        <w:rPr>
          <w:rFonts w:ascii="Arial" w:hAnsi="Arial" w:cs="Arial"/>
          <w:color w:val="000000"/>
        </w:rPr>
      </w:pPr>
      <w:r w:rsidRPr="007144F1">
        <w:rPr>
          <w:rFonts w:ascii="Arial" w:hAnsi="Arial" w:cs="Arial"/>
          <w:color w:val="000000"/>
        </w:rPr>
        <w:t xml:space="preserve">Local policies and statistics </w:t>
      </w:r>
      <w:r w:rsidR="0016128E">
        <w:rPr>
          <w:rFonts w:ascii="Arial" w:hAnsi="Arial" w:cs="Arial"/>
          <w:color w:val="000000"/>
        </w:rPr>
        <w:t xml:space="preserve">Hammersmith and Fulham </w:t>
      </w:r>
      <w:r w:rsidRPr="007144F1">
        <w:rPr>
          <w:rFonts w:ascii="Arial" w:hAnsi="Arial" w:cs="Arial"/>
          <w:color w:val="000000"/>
        </w:rPr>
        <w:t>identified to meet the 3 SDGs</w:t>
      </w:r>
      <w:r>
        <w:rPr>
          <w:rFonts w:ascii="Arial" w:hAnsi="Arial" w:cs="Arial"/>
          <w:color w:val="000000"/>
        </w:rPr>
        <w:t xml:space="preserve"> ……</w:t>
      </w:r>
      <w:r w:rsidR="0016128E">
        <w:rPr>
          <w:rFonts w:ascii="Arial" w:hAnsi="Arial" w:cs="Arial"/>
          <w:color w:val="000000"/>
        </w:rPr>
        <w:t>…………………………</w:t>
      </w:r>
      <w:r w:rsidR="00135473">
        <w:rPr>
          <w:rFonts w:ascii="Arial" w:hAnsi="Arial" w:cs="Arial"/>
          <w:color w:val="000000"/>
        </w:rPr>
        <w:t>10 &amp;</w:t>
      </w:r>
      <w:proofErr w:type="gramStart"/>
      <w:r w:rsidR="00135473">
        <w:rPr>
          <w:rFonts w:ascii="Arial" w:hAnsi="Arial" w:cs="Arial"/>
          <w:color w:val="000000"/>
        </w:rPr>
        <w:t>11</w:t>
      </w:r>
      <w:proofErr w:type="gramEnd"/>
    </w:p>
    <w:p w14:paraId="5B59D605" w14:textId="2D6D1B96" w:rsidR="00C32EB7" w:rsidRDefault="00C32EB7" w:rsidP="00C32EB7">
      <w:pPr>
        <w:spacing w:line="360" w:lineRule="auto"/>
        <w:rPr>
          <w:rFonts w:ascii="Arial" w:hAnsi="Arial" w:cs="Arial"/>
          <w:color w:val="000000"/>
        </w:rPr>
      </w:pPr>
      <w:r w:rsidRPr="007144F1">
        <w:rPr>
          <w:rFonts w:ascii="Arial" w:hAnsi="Arial" w:cs="Arial"/>
          <w:color w:val="000000"/>
        </w:rPr>
        <w:t xml:space="preserve">Reviewing the status of </w:t>
      </w:r>
      <w:r w:rsidR="0016128E">
        <w:rPr>
          <w:rFonts w:ascii="Arial" w:hAnsi="Arial" w:cs="Arial"/>
          <w:color w:val="000000"/>
        </w:rPr>
        <w:t>Hammersmith and Fulham</w:t>
      </w:r>
      <w:r w:rsidRPr="007144F1">
        <w:rPr>
          <w:rFonts w:ascii="Arial" w:hAnsi="Arial" w:cs="Arial"/>
          <w:color w:val="000000"/>
        </w:rPr>
        <w:t xml:space="preserve"> to meeting the 3 </w:t>
      </w:r>
      <w:proofErr w:type="gramStart"/>
      <w:r w:rsidRPr="007144F1">
        <w:rPr>
          <w:rFonts w:ascii="Arial" w:hAnsi="Arial" w:cs="Arial"/>
          <w:color w:val="000000"/>
        </w:rPr>
        <w:t xml:space="preserve">SDGs  </w:t>
      </w:r>
      <w:r>
        <w:rPr>
          <w:rFonts w:ascii="Arial" w:hAnsi="Arial" w:cs="Arial"/>
          <w:color w:val="000000"/>
        </w:rPr>
        <w:t>…</w:t>
      </w:r>
      <w:proofErr w:type="gramEnd"/>
      <w:r>
        <w:rPr>
          <w:rFonts w:ascii="Arial" w:hAnsi="Arial" w:cs="Arial"/>
          <w:color w:val="000000"/>
        </w:rPr>
        <w:t>…………………..</w:t>
      </w:r>
      <w:r w:rsidR="00135473">
        <w:rPr>
          <w:rFonts w:ascii="Arial" w:hAnsi="Arial" w:cs="Arial"/>
          <w:color w:val="000000"/>
        </w:rPr>
        <w:t>11&amp;12</w:t>
      </w:r>
    </w:p>
    <w:p w14:paraId="71179481" w14:textId="317AB687" w:rsidR="00C32EB7" w:rsidRDefault="00C32EB7" w:rsidP="00C32EB7">
      <w:pPr>
        <w:spacing w:line="360" w:lineRule="auto"/>
        <w:rPr>
          <w:rFonts w:ascii="Arial" w:hAnsi="Arial" w:cs="Arial"/>
          <w:color w:val="000000"/>
        </w:rPr>
      </w:pPr>
      <w:r w:rsidRPr="007144F1">
        <w:rPr>
          <w:rFonts w:ascii="Arial" w:hAnsi="Arial" w:cs="Arial"/>
          <w:color w:val="000000"/>
        </w:rPr>
        <w:t>Recommendations</w:t>
      </w:r>
      <w:r>
        <w:rPr>
          <w:rFonts w:ascii="Arial" w:hAnsi="Arial" w:cs="Arial"/>
          <w:color w:val="000000"/>
        </w:rPr>
        <w:t xml:space="preserve"> ……………………………………………</w:t>
      </w:r>
      <w:r w:rsidR="00135473">
        <w:rPr>
          <w:rFonts w:ascii="Arial" w:hAnsi="Arial" w:cs="Arial"/>
          <w:color w:val="000000"/>
        </w:rPr>
        <w:t>12 &amp;13</w:t>
      </w:r>
    </w:p>
    <w:p w14:paraId="4E635605" w14:textId="0AF55A6D" w:rsidR="00C32EB7" w:rsidRPr="007144F1" w:rsidRDefault="00C32EB7" w:rsidP="00C32EB7">
      <w:pPr>
        <w:spacing w:line="360" w:lineRule="auto"/>
        <w:rPr>
          <w:rFonts w:ascii="Arial" w:hAnsi="Arial" w:cs="Arial"/>
          <w:color w:val="000000"/>
        </w:rPr>
      </w:pPr>
      <w:r w:rsidRPr="007144F1">
        <w:rPr>
          <w:rFonts w:ascii="Arial" w:hAnsi="Arial" w:cs="Arial"/>
          <w:color w:val="000000"/>
        </w:rPr>
        <w:t xml:space="preserve">Conclusions </w:t>
      </w:r>
      <w:r>
        <w:rPr>
          <w:rFonts w:ascii="Arial" w:hAnsi="Arial" w:cs="Arial"/>
          <w:color w:val="000000"/>
        </w:rPr>
        <w:t>…………………………………………………………………</w:t>
      </w:r>
      <w:r w:rsidR="00135473">
        <w:rPr>
          <w:rFonts w:ascii="Arial" w:hAnsi="Arial" w:cs="Arial"/>
          <w:color w:val="000000"/>
        </w:rPr>
        <w:t>14</w:t>
      </w:r>
    </w:p>
    <w:p w14:paraId="6E304F69" w14:textId="02A8F7A4" w:rsidR="00C32EB7" w:rsidRDefault="00C32EB7" w:rsidP="00C32EB7">
      <w:pPr>
        <w:spacing w:line="360" w:lineRule="auto"/>
        <w:rPr>
          <w:rFonts w:ascii="Arial" w:hAnsi="Arial" w:cs="Arial"/>
          <w:color w:val="000000"/>
        </w:rPr>
      </w:pPr>
      <w:r w:rsidRPr="007144F1">
        <w:rPr>
          <w:rFonts w:ascii="Arial" w:hAnsi="Arial" w:cs="Arial"/>
          <w:color w:val="000000"/>
        </w:rPr>
        <w:t>References</w:t>
      </w:r>
      <w:r>
        <w:rPr>
          <w:rFonts w:ascii="Arial" w:hAnsi="Arial" w:cs="Arial"/>
          <w:color w:val="000000"/>
        </w:rPr>
        <w:t xml:space="preserve"> …………………………………………………….</w:t>
      </w:r>
      <w:r w:rsidR="00135473">
        <w:rPr>
          <w:rFonts w:ascii="Arial" w:hAnsi="Arial" w:cs="Arial"/>
          <w:color w:val="000000"/>
        </w:rPr>
        <w:t>15,16,17,18 &amp;19</w:t>
      </w:r>
    </w:p>
    <w:p w14:paraId="797B9C3B" w14:textId="77777777" w:rsidR="00C32EB7" w:rsidRDefault="00C32EB7" w:rsidP="00C32EB7">
      <w:pPr>
        <w:spacing w:line="360" w:lineRule="auto"/>
        <w:rPr>
          <w:rFonts w:ascii="Arial" w:hAnsi="Arial" w:cs="Arial"/>
          <w:color w:val="000000"/>
        </w:rPr>
      </w:pPr>
    </w:p>
    <w:p w14:paraId="5A912498" w14:textId="77777777" w:rsidR="00C32EB7" w:rsidRDefault="00C32EB7" w:rsidP="00C32EB7">
      <w:pPr>
        <w:spacing w:line="360" w:lineRule="auto"/>
        <w:rPr>
          <w:rFonts w:ascii="Arial" w:hAnsi="Arial" w:cs="Arial"/>
          <w:color w:val="000000"/>
        </w:rPr>
      </w:pPr>
    </w:p>
    <w:p w14:paraId="64AB815D" w14:textId="77777777" w:rsidR="00C32EB7" w:rsidRDefault="00C32EB7" w:rsidP="00C32EB7">
      <w:pPr>
        <w:spacing w:line="360" w:lineRule="auto"/>
        <w:rPr>
          <w:rFonts w:ascii="Arial" w:hAnsi="Arial" w:cs="Arial"/>
          <w:color w:val="000000"/>
        </w:rPr>
      </w:pPr>
    </w:p>
    <w:p w14:paraId="586C9956" w14:textId="77777777" w:rsidR="00C32EB7" w:rsidRDefault="00C32EB7" w:rsidP="00C32EB7">
      <w:pPr>
        <w:spacing w:line="360" w:lineRule="auto"/>
        <w:rPr>
          <w:rFonts w:ascii="Arial" w:hAnsi="Arial" w:cs="Arial"/>
          <w:color w:val="000000"/>
        </w:rPr>
      </w:pPr>
    </w:p>
    <w:p w14:paraId="06D61FA0" w14:textId="77777777" w:rsidR="00C32EB7" w:rsidRDefault="00C32EB7" w:rsidP="00C32EB7">
      <w:pPr>
        <w:spacing w:line="360" w:lineRule="auto"/>
        <w:rPr>
          <w:rFonts w:ascii="Arial" w:hAnsi="Arial" w:cs="Arial"/>
          <w:color w:val="000000"/>
        </w:rPr>
      </w:pPr>
    </w:p>
    <w:p w14:paraId="7ACD50A5" w14:textId="77777777" w:rsidR="00C32EB7" w:rsidRDefault="00C32EB7" w:rsidP="00C32EB7">
      <w:pPr>
        <w:spacing w:line="360" w:lineRule="auto"/>
        <w:rPr>
          <w:rFonts w:ascii="Arial" w:hAnsi="Arial" w:cs="Arial"/>
          <w:color w:val="000000"/>
        </w:rPr>
      </w:pPr>
    </w:p>
    <w:p w14:paraId="3D6DC43B" w14:textId="77777777" w:rsidR="00C32EB7" w:rsidRDefault="00C32EB7" w:rsidP="00C32EB7">
      <w:pPr>
        <w:spacing w:line="360" w:lineRule="auto"/>
        <w:rPr>
          <w:rFonts w:ascii="Arial" w:hAnsi="Arial" w:cs="Arial"/>
          <w:color w:val="000000"/>
        </w:rPr>
      </w:pPr>
    </w:p>
    <w:p w14:paraId="2A162C21" w14:textId="77777777" w:rsidR="00C32EB7" w:rsidRDefault="00C32EB7" w:rsidP="00C32EB7">
      <w:pPr>
        <w:spacing w:line="360" w:lineRule="auto"/>
        <w:rPr>
          <w:rFonts w:ascii="Arial" w:hAnsi="Arial" w:cs="Arial"/>
          <w:color w:val="000000"/>
        </w:rPr>
      </w:pPr>
    </w:p>
    <w:p w14:paraId="528A431C" w14:textId="77777777" w:rsidR="00C32EB7" w:rsidRDefault="00C32EB7" w:rsidP="00C32EB7">
      <w:pPr>
        <w:spacing w:line="360" w:lineRule="auto"/>
        <w:rPr>
          <w:rFonts w:ascii="Arial" w:hAnsi="Arial" w:cs="Arial"/>
          <w:color w:val="000000"/>
        </w:rPr>
      </w:pPr>
    </w:p>
    <w:p w14:paraId="58065082" w14:textId="77777777" w:rsidR="00C32EB7" w:rsidRDefault="00C32EB7" w:rsidP="00C32EB7">
      <w:pPr>
        <w:spacing w:line="360" w:lineRule="auto"/>
        <w:rPr>
          <w:rFonts w:ascii="Arial" w:hAnsi="Arial" w:cs="Arial"/>
          <w:color w:val="000000"/>
        </w:rPr>
      </w:pPr>
    </w:p>
    <w:p w14:paraId="3C22C44D" w14:textId="77777777" w:rsidR="00C32EB7" w:rsidRDefault="00C32EB7" w:rsidP="00C32EB7">
      <w:pPr>
        <w:spacing w:line="360" w:lineRule="auto"/>
        <w:rPr>
          <w:rFonts w:ascii="Arial" w:hAnsi="Arial" w:cs="Arial"/>
          <w:color w:val="000000"/>
        </w:rPr>
      </w:pPr>
    </w:p>
    <w:p w14:paraId="2DB18FA5" w14:textId="77777777" w:rsidR="00C32EB7" w:rsidRDefault="00C32EB7" w:rsidP="00C32EB7">
      <w:pPr>
        <w:spacing w:line="360" w:lineRule="auto"/>
        <w:rPr>
          <w:rFonts w:ascii="Arial" w:hAnsi="Arial" w:cs="Arial"/>
          <w:color w:val="000000"/>
        </w:rPr>
      </w:pPr>
    </w:p>
    <w:p w14:paraId="305AFDF7" w14:textId="77777777" w:rsidR="00C32EB7" w:rsidRDefault="00C32EB7" w:rsidP="00C32EB7">
      <w:pPr>
        <w:spacing w:line="360" w:lineRule="auto"/>
        <w:rPr>
          <w:rFonts w:ascii="Arial" w:hAnsi="Arial" w:cs="Arial"/>
          <w:color w:val="000000"/>
        </w:rPr>
      </w:pPr>
    </w:p>
    <w:p w14:paraId="45F4F280" w14:textId="77777777" w:rsidR="00C32EB7" w:rsidRDefault="00C32EB7" w:rsidP="00C32EB7">
      <w:pPr>
        <w:spacing w:line="360" w:lineRule="auto"/>
        <w:rPr>
          <w:rFonts w:ascii="Arial" w:hAnsi="Arial" w:cs="Arial"/>
          <w:color w:val="000000"/>
        </w:rPr>
      </w:pPr>
    </w:p>
    <w:p w14:paraId="0AE58E64" w14:textId="77777777" w:rsidR="00C32EB7" w:rsidRDefault="00C32EB7" w:rsidP="00C32EB7">
      <w:pPr>
        <w:spacing w:line="360" w:lineRule="auto"/>
        <w:rPr>
          <w:rFonts w:ascii="Arial" w:hAnsi="Arial" w:cs="Arial"/>
          <w:color w:val="000000"/>
        </w:rPr>
      </w:pPr>
    </w:p>
    <w:p w14:paraId="0A216331" w14:textId="77777777" w:rsidR="00C32EB7" w:rsidRDefault="00C32EB7" w:rsidP="00C32EB7">
      <w:pPr>
        <w:spacing w:line="360" w:lineRule="auto"/>
        <w:rPr>
          <w:rFonts w:ascii="Arial" w:hAnsi="Arial" w:cs="Arial"/>
          <w:color w:val="000000"/>
        </w:rPr>
      </w:pPr>
    </w:p>
    <w:p w14:paraId="648575FC" w14:textId="77777777" w:rsidR="00C32EB7" w:rsidRDefault="00C32EB7" w:rsidP="00C32EB7">
      <w:pPr>
        <w:spacing w:line="360" w:lineRule="auto"/>
        <w:rPr>
          <w:rFonts w:ascii="Arial" w:hAnsi="Arial" w:cs="Arial"/>
          <w:color w:val="000000"/>
        </w:rPr>
      </w:pPr>
    </w:p>
    <w:p w14:paraId="43B676EF" w14:textId="77777777" w:rsidR="00C32EB7" w:rsidRDefault="00C32EB7" w:rsidP="00C32EB7">
      <w:pPr>
        <w:spacing w:line="360" w:lineRule="auto"/>
        <w:rPr>
          <w:rFonts w:ascii="Arial" w:hAnsi="Arial" w:cs="Arial"/>
          <w:color w:val="000000"/>
        </w:rPr>
      </w:pPr>
    </w:p>
    <w:p w14:paraId="1BDB912D" w14:textId="77777777" w:rsidR="00C32EB7" w:rsidRDefault="00C32EB7" w:rsidP="00C32EB7">
      <w:pPr>
        <w:spacing w:line="360" w:lineRule="auto"/>
        <w:rPr>
          <w:rFonts w:ascii="Arial" w:hAnsi="Arial" w:cs="Arial"/>
          <w:color w:val="000000"/>
        </w:rPr>
      </w:pPr>
    </w:p>
    <w:p w14:paraId="0073A84A" w14:textId="77777777" w:rsidR="00C32EB7" w:rsidRDefault="00C32EB7" w:rsidP="00C32EB7">
      <w:pPr>
        <w:spacing w:line="360" w:lineRule="auto"/>
        <w:rPr>
          <w:rFonts w:ascii="Arial" w:hAnsi="Arial" w:cs="Arial"/>
          <w:color w:val="000000"/>
        </w:rPr>
      </w:pPr>
    </w:p>
    <w:p w14:paraId="0F1C35E9" w14:textId="77777777" w:rsidR="00C32EB7" w:rsidRDefault="00C32EB7" w:rsidP="00C32EB7">
      <w:pPr>
        <w:spacing w:line="360" w:lineRule="auto"/>
        <w:rPr>
          <w:rFonts w:ascii="Arial" w:hAnsi="Arial" w:cs="Arial"/>
          <w:color w:val="000000"/>
        </w:rPr>
      </w:pPr>
    </w:p>
    <w:p w14:paraId="498E291F" w14:textId="5042965A" w:rsidR="00C32EB7" w:rsidRDefault="00C32EB7" w:rsidP="00C32EB7">
      <w:pPr>
        <w:spacing w:line="360" w:lineRule="auto"/>
        <w:rPr>
          <w:rFonts w:ascii="Arial" w:hAnsi="Arial" w:cs="Arial"/>
          <w:b/>
          <w:bCs/>
          <w:color w:val="000000"/>
        </w:rPr>
      </w:pPr>
      <w:r w:rsidRPr="00C32EB7">
        <w:rPr>
          <w:rFonts w:ascii="Arial" w:hAnsi="Arial" w:cs="Arial"/>
          <w:b/>
          <w:bCs/>
          <w:color w:val="000000"/>
        </w:rPr>
        <w:t>Introduction</w:t>
      </w:r>
    </w:p>
    <w:p w14:paraId="07706E5B" w14:textId="2E095016" w:rsidR="00C32EB7" w:rsidRPr="00C32EB7" w:rsidRDefault="00C32EB7" w:rsidP="00C32EB7">
      <w:pPr>
        <w:spacing w:line="360" w:lineRule="auto"/>
        <w:rPr>
          <w:rFonts w:ascii="Arial" w:hAnsi="Arial" w:cs="Arial"/>
          <w:color w:val="000000"/>
        </w:rPr>
      </w:pPr>
      <w:r>
        <w:rPr>
          <w:rFonts w:ascii="Arial" w:hAnsi="Arial" w:cs="Arial"/>
          <w:color w:val="000000"/>
        </w:rPr>
        <w:t xml:space="preserve">This report focuses on three Sustainable Development Goals out of the 17 main ones. </w:t>
      </w:r>
      <w:r w:rsidR="00655CB3" w:rsidRPr="00655CB3">
        <w:rPr>
          <w:rFonts w:ascii="Arial" w:hAnsi="Arial" w:cs="Arial"/>
          <w:color w:val="000000"/>
        </w:rPr>
        <w:t>Goal 3: Encouraging Health and Well-Being, Goal 10: Decreased Inequalities, and Objective 16: Sturdy Institutions, Peace, and Justice. It will include the following topics: introducing the city or borough that has been identified to meet the three SDGs, local policies and data (pertaining to the city or borough that has been identified to meet the three SDGs)</w:t>
      </w:r>
      <w:r w:rsidR="00655CB3">
        <w:rPr>
          <w:rFonts w:ascii="Arial" w:hAnsi="Arial" w:cs="Arial"/>
          <w:color w:val="000000"/>
        </w:rPr>
        <w:t xml:space="preserve"> </w:t>
      </w:r>
      <w:r w:rsidR="00655CB3" w:rsidRPr="00655CB3">
        <w:rPr>
          <w:rFonts w:ascii="Arial" w:hAnsi="Arial" w:cs="Arial"/>
          <w:color w:val="000000"/>
        </w:rPr>
        <w:t xml:space="preserve">and assessing the state of the city or borough in terms of fulfilling the three SDGs. </w:t>
      </w:r>
      <w:r>
        <w:rPr>
          <w:rFonts w:ascii="Arial" w:hAnsi="Arial" w:cs="Arial"/>
          <w:color w:val="000000"/>
        </w:rPr>
        <w:t>It will also give r</w:t>
      </w:r>
      <w:r w:rsidRPr="007144F1">
        <w:rPr>
          <w:rFonts w:ascii="Arial" w:hAnsi="Arial" w:cs="Arial"/>
          <w:color w:val="000000"/>
        </w:rPr>
        <w:t>ecommendations</w:t>
      </w:r>
      <w:r>
        <w:rPr>
          <w:rFonts w:ascii="Arial" w:hAnsi="Arial" w:cs="Arial"/>
          <w:color w:val="000000"/>
        </w:rPr>
        <w:t xml:space="preserve"> and reference list.</w:t>
      </w:r>
    </w:p>
    <w:p w14:paraId="554B8990" w14:textId="77777777" w:rsidR="00C32EB7" w:rsidRDefault="00C32EB7" w:rsidP="00C32EB7">
      <w:pPr>
        <w:spacing w:line="360" w:lineRule="auto"/>
        <w:rPr>
          <w:rFonts w:ascii="Arial" w:hAnsi="Arial" w:cs="Arial"/>
          <w:color w:val="000000"/>
        </w:rPr>
      </w:pPr>
    </w:p>
    <w:p w14:paraId="0A61428B" w14:textId="77777777" w:rsidR="00C32EB7" w:rsidRDefault="00C32EB7" w:rsidP="00C32EB7">
      <w:pPr>
        <w:spacing w:line="360" w:lineRule="auto"/>
        <w:rPr>
          <w:rFonts w:ascii="Arial" w:hAnsi="Arial" w:cs="Arial"/>
          <w:color w:val="000000"/>
        </w:rPr>
      </w:pPr>
    </w:p>
    <w:p w14:paraId="37D8FA28" w14:textId="77777777" w:rsidR="00C32EB7" w:rsidRDefault="00C32EB7" w:rsidP="00C32EB7">
      <w:pPr>
        <w:spacing w:line="360" w:lineRule="auto"/>
        <w:rPr>
          <w:rFonts w:ascii="Arial" w:hAnsi="Arial" w:cs="Arial"/>
          <w:color w:val="000000"/>
        </w:rPr>
      </w:pPr>
    </w:p>
    <w:p w14:paraId="4A42CF18" w14:textId="77777777" w:rsidR="00C32EB7" w:rsidRDefault="00C32EB7" w:rsidP="00C32EB7">
      <w:pPr>
        <w:spacing w:line="360" w:lineRule="auto"/>
        <w:rPr>
          <w:rFonts w:ascii="Arial" w:hAnsi="Arial" w:cs="Arial"/>
          <w:color w:val="000000"/>
        </w:rPr>
      </w:pPr>
    </w:p>
    <w:p w14:paraId="715DE6FE" w14:textId="77777777" w:rsidR="00C32EB7" w:rsidRDefault="00C32EB7" w:rsidP="00C32EB7">
      <w:pPr>
        <w:spacing w:line="360" w:lineRule="auto"/>
        <w:rPr>
          <w:rFonts w:ascii="Arial" w:hAnsi="Arial" w:cs="Arial"/>
          <w:color w:val="000000"/>
        </w:rPr>
      </w:pPr>
    </w:p>
    <w:p w14:paraId="7E1E09F3" w14:textId="77777777" w:rsidR="00C32EB7" w:rsidRPr="007144F1" w:rsidRDefault="00C32EB7" w:rsidP="00C32EB7">
      <w:pPr>
        <w:spacing w:line="360" w:lineRule="auto"/>
        <w:rPr>
          <w:rFonts w:ascii="Arial" w:hAnsi="Arial" w:cs="Arial"/>
          <w:color w:val="000000"/>
        </w:rPr>
      </w:pPr>
    </w:p>
    <w:p w14:paraId="7C9F5B88" w14:textId="12A11781" w:rsidR="00C32EB7" w:rsidRDefault="00C32EB7" w:rsidP="00C32EB7">
      <w:pPr>
        <w:spacing w:line="360" w:lineRule="auto"/>
        <w:rPr>
          <w:rFonts w:ascii="Arial" w:hAnsi="Arial" w:cs="Arial"/>
        </w:rPr>
      </w:pPr>
      <w:r w:rsidRPr="007144F1">
        <w:rPr>
          <w:rFonts w:ascii="Arial" w:hAnsi="Arial" w:cs="Arial"/>
          <w:color w:val="000000"/>
        </w:rPr>
        <w:t xml:space="preserve">         </w:t>
      </w:r>
    </w:p>
    <w:p w14:paraId="72C39C52" w14:textId="77777777" w:rsidR="00C32EB7" w:rsidRDefault="00C32EB7" w:rsidP="00C32EB7">
      <w:pPr>
        <w:spacing w:line="360" w:lineRule="auto"/>
        <w:rPr>
          <w:rFonts w:ascii="Arial" w:hAnsi="Arial" w:cs="Arial"/>
        </w:rPr>
      </w:pPr>
    </w:p>
    <w:p w14:paraId="537701F4" w14:textId="77777777" w:rsidR="00C32EB7" w:rsidRDefault="00C32EB7" w:rsidP="00C32EB7">
      <w:pPr>
        <w:spacing w:line="360" w:lineRule="auto"/>
        <w:rPr>
          <w:rFonts w:ascii="Arial" w:hAnsi="Arial" w:cs="Arial"/>
        </w:rPr>
      </w:pPr>
    </w:p>
    <w:p w14:paraId="7762AFAD" w14:textId="77777777" w:rsidR="00C32EB7" w:rsidRDefault="00C32EB7" w:rsidP="00C32EB7">
      <w:pPr>
        <w:spacing w:line="360" w:lineRule="auto"/>
        <w:rPr>
          <w:rFonts w:ascii="Arial" w:hAnsi="Arial" w:cs="Arial"/>
        </w:rPr>
      </w:pPr>
    </w:p>
    <w:p w14:paraId="680F4478" w14:textId="77777777" w:rsidR="00C32EB7" w:rsidRDefault="00C32EB7" w:rsidP="00C32EB7">
      <w:pPr>
        <w:spacing w:line="360" w:lineRule="auto"/>
        <w:rPr>
          <w:rFonts w:ascii="Arial" w:hAnsi="Arial" w:cs="Arial"/>
        </w:rPr>
      </w:pPr>
    </w:p>
    <w:p w14:paraId="3F194DBF" w14:textId="77777777" w:rsidR="00C32EB7" w:rsidRDefault="00C32EB7" w:rsidP="00C32EB7">
      <w:pPr>
        <w:spacing w:line="360" w:lineRule="auto"/>
        <w:rPr>
          <w:rFonts w:ascii="Arial" w:hAnsi="Arial" w:cs="Arial"/>
        </w:rPr>
      </w:pPr>
    </w:p>
    <w:p w14:paraId="4AC4E469" w14:textId="77777777" w:rsidR="00C32EB7" w:rsidRDefault="00C32EB7" w:rsidP="00C32EB7">
      <w:pPr>
        <w:spacing w:line="360" w:lineRule="auto"/>
        <w:rPr>
          <w:rFonts w:ascii="Arial" w:hAnsi="Arial" w:cs="Arial"/>
        </w:rPr>
      </w:pPr>
    </w:p>
    <w:p w14:paraId="5D9571A0" w14:textId="77777777" w:rsidR="00C32EB7" w:rsidRDefault="00C32EB7" w:rsidP="00C32EB7">
      <w:pPr>
        <w:spacing w:line="360" w:lineRule="auto"/>
        <w:rPr>
          <w:rFonts w:ascii="Arial" w:hAnsi="Arial" w:cs="Arial"/>
        </w:rPr>
      </w:pPr>
    </w:p>
    <w:p w14:paraId="0F2558B2" w14:textId="77777777" w:rsidR="00C32EB7" w:rsidRDefault="00C32EB7" w:rsidP="00C32EB7">
      <w:pPr>
        <w:spacing w:line="360" w:lineRule="auto"/>
        <w:rPr>
          <w:rFonts w:ascii="Arial" w:hAnsi="Arial" w:cs="Arial"/>
        </w:rPr>
      </w:pPr>
    </w:p>
    <w:p w14:paraId="6FB92570" w14:textId="77777777" w:rsidR="00C32EB7" w:rsidRDefault="00C32EB7" w:rsidP="00C32EB7">
      <w:pPr>
        <w:spacing w:line="360" w:lineRule="auto"/>
        <w:rPr>
          <w:rFonts w:ascii="Arial" w:hAnsi="Arial" w:cs="Arial"/>
        </w:rPr>
      </w:pPr>
    </w:p>
    <w:p w14:paraId="6015A2FA" w14:textId="77777777" w:rsidR="00C32EB7" w:rsidRDefault="00C32EB7" w:rsidP="00C32EB7">
      <w:pPr>
        <w:spacing w:line="360" w:lineRule="auto"/>
        <w:rPr>
          <w:rFonts w:ascii="Arial" w:hAnsi="Arial" w:cs="Arial"/>
        </w:rPr>
      </w:pPr>
    </w:p>
    <w:p w14:paraId="3D11397D" w14:textId="77777777" w:rsidR="00C32EB7" w:rsidRDefault="00C32EB7" w:rsidP="00C32EB7">
      <w:pPr>
        <w:spacing w:line="360" w:lineRule="auto"/>
        <w:rPr>
          <w:rFonts w:ascii="Arial" w:hAnsi="Arial" w:cs="Arial"/>
        </w:rPr>
      </w:pPr>
    </w:p>
    <w:p w14:paraId="549BFE31" w14:textId="77777777" w:rsidR="00C32EB7" w:rsidRDefault="00C32EB7" w:rsidP="00C32EB7">
      <w:pPr>
        <w:spacing w:line="360" w:lineRule="auto"/>
        <w:rPr>
          <w:rFonts w:ascii="Arial" w:hAnsi="Arial" w:cs="Arial"/>
        </w:rPr>
      </w:pPr>
    </w:p>
    <w:p w14:paraId="0BB900A4" w14:textId="77777777" w:rsidR="00C32EB7" w:rsidRDefault="00C32EB7" w:rsidP="00C32EB7">
      <w:pPr>
        <w:spacing w:line="360" w:lineRule="auto"/>
        <w:rPr>
          <w:rFonts w:ascii="Arial" w:hAnsi="Arial" w:cs="Arial"/>
        </w:rPr>
      </w:pPr>
    </w:p>
    <w:p w14:paraId="4B30A111" w14:textId="77777777" w:rsidR="00C32EB7" w:rsidRDefault="00C32EB7" w:rsidP="00C32EB7">
      <w:pPr>
        <w:spacing w:line="360" w:lineRule="auto"/>
        <w:rPr>
          <w:rFonts w:ascii="Arial" w:hAnsi="Arial" w:cs="Arial"/>
        </w:rPr>
      </w:pPr>
    </w:p>
    <w:p w14:paraId="46AFAF51" w14:textId="77777777" w:rsidR="00C32EB7" w:rsidRDefault="00C32EB7" w:rsidP="00C32EB7">
      <w:pPr>
        <w:spacing w:line="360" w:lineRule="auto"/>
        <w:rPr>
          <w:rFonts w:ascii="Arial" w:hAnsi="Arial" w:cs="Arial"/>
        </w:rPr>
      </w:pPr>
    </w:p>
    <w:p w14:paraId="6D8BD5FE" w14:textId="77777777" w:rsidR="00C32EB7" w:rsidRDefault="00C32EB7" w:rsidP="00C32EB7">
      <w:pPr>
        <w:spacing w:line="360" w:lineRule="auto"/>
        <w:rPr>
          <w:rFonts w:ascii="Arial" w:hAnsi="Arial" w:cs="Arial"/>
        </w:rPr>
      </w:pPr>
    </w:p>
    <w:p w14:paraId="3B116754" w14:textId="77777777" w:rsidR="00C32EB7" w:rsidRDefault="00C32EB7" w:rsidP="00C32EB7">
      <w:pPr>
        <w:spacing w:line="360" w:lineRule="auto"/>
        <w:rPr>
          <w:rFonts w:ascii="Arial" w:hAnsi="Arial" w:cs="Arial"/>
        </w:rPr>
      </w:pPr>
    </w:p>
    <w:p w14:paraId="4FEA8943" w14:textId="12D45D5F" w:rsidR="00C32EB7" w:rsidRDefault="00C32EB7" w:rsidP="00C32EB7">
      <w:pPr>
        <w:spacing w:line="360" w:lineRule="auto"/>
        <w:rPr>
          <w:rFonts w:ascii="Arial" w:hAnsi="Arial" w:cs="Arial"/>
          <w:b/>
          <w:bCs/>
          <w:color w:val="000000"/>
        </w:rPr>
      </w:pPr>
      <w:r w:rsidRPr="00C32EB7">
        <w:rPr>
          <w:rFonts w:ascii="Arial" w:hAnsi="Arial" w:cs="Arial"/>
          <w:b/>
          <w:bCs/>
          <w:color w:val="000000"/>
        </w:rPr>
        <w:t>Brief discussion of the 17 Sustainable Development Goals</w:t>
      </w:r>
    </w:p>
    <w:p w14:paraId="44D61681" w14:textId="768F37B3" w:rsidR="00C32EB7" w:rsidRDefault="00F6060B" w:rsidP="00655CB3">
      <w:pPr>
        <w:spacing w:line="360" w:lineRule="auto"/>
        <w:rPr>
          <w:rFonts w:ascii="Arial" w:hAnsi="Arial" w:cs="Arial"/>
        </w:rPr>
      </w:pPr>
      <w:r w:rsidRPr="00F6060B">
        <w:rPr>
          <w:rFonts w:ascii="Arial" w:hAnsi="Arial" w:cs="Arial"/>
        </w:rPr>
        <w:t>The United Nations adopted the Sustainable Development Goals (SDGs), also known as the Global Goals, in 2015 with the aim of ensuring that by 2030, all people live in peace and prosperity, protecting the environment, and eradicating poverty. The 17 Sustainable Development Goals (SDGs) recognise the interdependence of various domains and the need for development to balance the sustainability of the environment, society, and economy. Governments have committed to prioritising the development of the least developed nations. The SDGs seek to end poverty, hunger, AIDS, and discrimination against women and girls. To assist in achieving the SDGs in every circumstance, every member of society must put their creativity, knowledge, financial resources, and technological know-how to use.</w:t>
      </w:r>
      <w:r w:rsidR="007106D5">
        <w:rPr>
          <w:rFonts w:ascii="Arial" w:hAnsi="Arial" w:cs="Arial"/>
        </w:rPr>
        <w:t xml:space="preserve"> </w:t>
      </w:r>
      <w:r w:rsidR="00C32EB7">
        <w:rPr>
          <w:rFonts w:ascii="Arial" w:hAnsi="Arial" w:cs="Arial"/>
        </w:rPr>
        <w:t>(</w:t>
      </w:r>
      <w:r w:rsidR="00C32EB7" w:rsidRPr="00C32EB7">
        <w:rPr>
          <w:rFonts w:ascii="Arial" w:hAnsi="Arial" w:cs="Arial"/>
        </w:rPr>
        <w:t>United Nations Development Programme</w:t>
      </w:r>
      <w:r w:rsidR="00C32EB7">
        <w:rPr>
          <w:rFonts w:ascii="Arial" w:hAnsi="Arial" w:cs="Arial"/>
        </w:rPr>
        <w:t>, 2014).</w:t>
      </w:r>
    </w:p>
    <w:p w14:paraId="23BD4B1E" w14:textId="2FF7774B" w:rsidR="00C32EB7" w:rsidRDefault="00C32EB7" w:rsidP="00C32EB7">
      <w:pPr>
        <w:spacing w:line="360" w:lineRule="auto"/>
      </w:pPr>
      <w:r>
        <w:fldChar w:fldCharType="begin"/>
      </w:r>
      <w:r>
        <w:instrText xml:space="preserve"> INCLUDEPICTURE "/Users/flavia/Library/Group Containers/UBF8T346G9.ms/WebArchiveCopyPasteTempFiles/com.microsoft.Word/sustainable-development-goals.jpg" \* MERGEFORMATINET </w:instrText>
      </w:r>
      <w:r>
        <w:fldChar w:fldCharType="separate"/>
      </w:r>
      <w:r>
        <w:rPr>
          <w:noProof/>
        </w:rPr>
        <w:drawing>
          <wp:inline distT="0" distB="0" distL="0" distR="0" wp14:anchorId="03CD1BEB" wp14:editId="3448129D">
            <wp:extent cx="5731510" cy="4051935"/>
            <wp:effectExtent l="0" t="0" r="0" b="0"/>
            <wp:docPr id="607040002" name="Picture 3" descr="Sustainable Development Goa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ustainable Development Goal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4051935"/>
                    </a:xfrm>
                    <a:prstGeom prst="rect">
                      <a:avLst/>
                    </a:prstGeom>
                    <a:noFill/>
                    <a:ln>
                      <a:noFill/>
                    </a:ln>
                  </pic:spPr>
                </pic:pic>
              </a:graphicData>
            </a:graphic>
          </wp:inline>
        </w:drawing>
      </w:r>
      <w:r>
        <w:fldChar w:fldCharType="end"/>
      </w:r>
    </w:p>
    <w:p w14:paraId="2C2B1E9D" w14:textId="22D06BC3" w:rsidR="00C32EB7" w:rsidRPr="00C32EB7" w:rsidRDefault="00C32EB7" w:rsidP="00C32EB7">
      <w:pPr>
        <w:spacing w:line="360" w:lineRule="auto"/>
        <w:rPr>
          <w:rFonts w:ascii="Arial" w:hAnsi="Arial" w:cs="Arial"/>
          <w:u w:val="single"/>
        </w:rPr>
      </w:pPr>
      <w:r w:rsidRPr="00C32EB7">
        <w:rPr>
          <w:rFonts w:ascii="Arial" w:hAnsi="Arial" w:cs="Arial"/>
          <w:u w:val="single"/>
        </w:rPr>
        <w:t>(National Geographic Society, 2024)</w:t>
      </w:r>
    </w:p>
    <w:p w14:paraId="24FF78D4" w14:textId="77777777" w:rsidR="007106D5" w:rsidRDefault="007106D5" w:rsidP="00655CB3">
      <w:pPr>
        <w:pStyle w:val="NormalWeb"/>
        <w:rPr>
          <w:rFonts w:ascii="Arial" w:hAnsi="Arial" w:cs="Arial"/>
          <w:color w:val="121212"/>
        </w:rPr>
      </w:pPr>
    </w:p>
    <w:p w14:paraId="7A272024" w14:textId="576CE948" w:rsidR="00000FAF" w:rsidRDefault="00000FAF" w:rsidP="00655CB3">
      <w:pPr>
        <w:pStyle w:val="NormalWeb"/>
        <w:rPr>
          <w:rFonts w:ascii="Arial" w:hAnsi="Arial" w:cs="Arial"/>
          <w:color w:val="121212"/>
        </w:rPr>
      </w:pPr>
      <w:r w:rsidRPr="00000FAF">
        <w:rPr>
          <w:rFonts w:ascii="Arial" w:hAnsi="Arial" w:cs="Arial"/>
          <w:color w:val="121212"/>
        </w:rPr>
        <w:lastRenderedPageBreak/>
        <w:t>The Sustainable Development Goals, which aim to address five primary areas of concern by 2030—people, planet, prosperity, peace, and partnership—were established by the United Nations in 2015.</w:t>
      </w:r>
    </w:p>
    <w:p w14:paraId="2FB4E4F5" w14:textId="18D68E8B" w:rsidR="00655CB3" w:rsidRPr="00655CB3" w:rsidRDefault="00655CB3" w:rsidP="00655CB3">
      <w:pPr>
        <w:pStyle w:val="NormalWeb"/>
        <w:rPr>
          <w:rFonts w:ascii="Arial" w:hAnsi="Arial" w:cs="Arial"/>
          <w:color w:val="121212"/>
        </w:rPr>
      </w:pPr>
      <w:r w:rsidRPr="00655CB3">
        <w:rPr>
          <w:rFonts w:ascii="Arial" w:hAnsi="Arial" w:cs="Arial"/>
          <w:color w:val="121212"/>
        </w:rPr>
        <w:t>The seventeen Sustainable Development Goals are:</w:t>
      </w:r>
    </w:p>
    <w:p w14:paraId="7302912A" w14:textId="2FC48CD5" w:rsidR="00C32EB7" w:rsidRDefault="007106D5" w:rsidP="00655CB3">
      <w:pPr>
        <w:pStyle w:val="NormalWeb"/>
        <w:spacing w:before="0" w:beforeAutospacing="0"/>
        <w:rPr>
          <w:rFonts w:ascii="Arial" w:hAnsi="Arial" w:cs="Arial"/>
          <w:color w:val="121212"/>
        </w:rPr>
      </w:pPr>
      <w:r w:rsidRPr="007106D5">
        <w:rPr>
          <w:rFonts w:ascii="Arial" w:hAnsi="Arial" w:cs="Arial"/>
          <w:color w:val="121212"/>
        </w:rPr>
        <w:t xml:space="preserve">Goal 1: No Poverty: End all forms of poverty globally. Second goal: Zero Hunger seeks to end hunger while advancing sustainable agriculture, achieving food security, and improving nutrition. </w:t>
      </w:r>
      <w:r w:rsidR="00FF3EDB" w:rsidRPr="00FF3EDB">
        <w:rPr>
          <w:rFonts w:ascii="Arial" w:hAnsi="Arial" w:cs="Arial"/>
          <w:color w:val="121212"/>
        </w:rPr>
        <w:t>Third Goal: Encouraging Health and Well-Being: Motivate people of all ages to live healthful lives and maintain good health. Goal 4: Excellent Education: Make certain that all individuals have equal access to inclusive, egalitarian, high-quality education and encourage chances for lifelong learning. Gender equality is the fifth goal, which will empower all women and girls.</w:t>
      </w:r>
      <w:r w:rsidR="00FF3EDB" w:rsidRPr="00FF3EDB">
        <w:rPr>
          <w:rFonts w:ascii="Arial" w:hAnsi="Arial" w:cs="Arial"/>
          <w:color w:val="121212"/>
        </w:rPr>
        <w:t xml:space="preserve"> </w:t>
      </w:r>
      <w:r w:rsidR="001B2D8C">
        <w:rPr>
          <w:rFonts w:ascii="Arial" w:hAnsi="Arial" w:cs="Arial"/>
          <w:color w:val="121212"/>
        </w:rPr>
        <w:t>(</w:t>
      </w:r>
      <w:r w:rsidR="001B2D8C" w:rsidRPr="00C32EB7">
        <w:rPr>
          <w:rFonts w:ascii="Arial" w:hAnsi="Arial" w:cs="Arial"/>
          <w:color w:val="121212"/>
        </w:rPr>
        <w:t>National Geographic Society</w:t>
      </w:r>
      <w:r w:rsidR="001B2D8C">
        <w:rPr>
          <w:rFonts w:ascii="Arial" w:hAnsi="Arial" w:cs="Arial"/>
          <w:color w:val="121212"/>
        </w:rPr>
        <w:t>, 2024).</w:t>
      </w:r>
    </w:p>
    <w:p w14:paraId="31C7AA52" w14:textId="5570B36E" w:rsidR="00C32EB7" w:rsidRPr="00C32EB7" w:rsidRDefault="00105308" w:rsidP="00C32EB7">
      <w:pPr>
        <w:pStyle w:val="NormalWeb"/>
        <w:spacing w:before="0" w:beforeAutospacing="0"/>
        <w:rPr>
          <w:rFonts w:ascii="Arial" w:hAnsi="Arial" w:cs="Arial"/>
          <w:color w:val="121212"/>
        </w:rPr>
      </w:pPr>
      <w:r w:rsidRPr="00105308">
        <w:rPr>
          <w:rFonts w:ascii="Arial" w:hAnsi="Arial" w:cs="Arial"/>
          <w:color w:val="121212"/>
        </w:rPr>
        <w:t xml:space="preserve">Goal 6: Clean Water and Sanitation: Make sure that all people have access to environmentally friendly methods of managing water and sanitation. Target 7: Reasonably Priced Clean Energy: Guarantee that all people have access to modern, dependable, reasonably priced, and sustainable energy. Objective 8: Empowering Work and Economic Development: Encourage consistent, equitable, and long-term economic expansion in addition to providing full and fruitful employment for everybody. Objective 9: Infrastructure, Innovation, and Industry: </w:t>
      </w:r>
      <w:r w:rsidR="007106D5" w:rsidRPr="007106D5">
        <w:rPr>
          <w:rFonts w:ascii="Arial" w:hAnsi="Arial" w:cs="Arial"/>
          <w:color w:val="121212"/>
        </w:rPr>
        <w:t>Promote sustainable and inclusive industrialisation; create novel concepts; and build resilient infrastructure</w:t>
      </w:r>
      <w:r w:rsidR="001B2D8C">
        <w:rPr>
          <w:rFonts w:ascii="Arial" w:hAnsi="Arial" w:cs="Arial"/>
          <w:color w:val="121212"/>
        </w:rPr>
        <w:t xml:space="preserve"> (</w:t>
      </w:r>
      <w:r w:rsidR="001B2D8C" w:rsidRPr="001B2D8C">
        <w:rPr>
          <w:rFonts w:ascii="Arial" w:hAnsi="Arial" w:cs="Arial"/>
          <w:color w:val="121212"/>
        </w:rPr>
        <w:t>Federal Department of Foreign Affairs FDFA</w:t>
      </w:r>
      <w:r w:rsidR="001B2D8C">
        <w:rPr>
          <w:rFonts w:ascii="Arial" w:hAnsi="Arial" w:cs="Arial"/>
          <w:color w:val="121212"/>
        </w:rPr>
        <w:t>, 2024).</w:t>
      </w:r>
    </w:p>
    <w:p w14:paraId="01CCD6AE" w14:textId="19F8BD26" w:rsidR="00C32EB7" w:rsidRPr="00C32EB7" w:rsidRDefault="00CE4BC5" w:rsidP="00C32EB7">
      <w:pPr>
        <w:pStyle w:val="NormalWeb"/>
        <w:spacing w:before="0" w:beforeAutospacing="0"/>
        <w:rPr>
          <w:rFonts w:ascii="Arial" w:hAnsi="Arial" w:cs="Arial"/>
          <w:color w:val="121212"/>
        </w:rPr>
      </w:pPr>
      <w:r w:rsidRPr="00CE4BC5">
        <w:rPr>
          <w:rFonts w:ascii="Arial" w:hAnsi="Arial" w:cs="Arial"/>
          <w:color w:val="121212"/>
        </w:rPr>
        <w:t xml:space="preserve">Objective 10: Decreased Inequality: Decrease inequality both inside and between nations. The eleventh goal is to build human settlements and cities that are safe, resilient, inclusive, and sustainable. </w:t>
      </w:r>
      <w:r w:rsidR="007106D5" w:rsidRPr="007106D5">
        <w:rPr>
          <w:rFonts w:ascii="Arial" w:hAnsi="Arial" w:cs="Arial"/>
          <w:color w:val="121212"/>
        </w:rPr>
        <w:t xml:space="preserve">Goal 12: Responsibly Produce and Consume: Ensure that production and consumption habits are enduring. Goal 13: Handling Climate Change: Deal with the implications of climate change right away. Goal 14: Submerged Life: </w:t>
      </w:r>
      <w:r w:rsidR="00913AC8" w:rsidRPr="00913AC8">
        <w:rPr>
          <w:rFonts w:ascii="Arial" w:hAnsi="Arial" w:cs="Arial"/>
          <w:color w:val="121212"/>
        </w:rPr>
        <w:t xml:space="preserve">The oceans, seas, and marine resources must be protected and used responsibly </w:t>
      </w:r>
      <w:r w:rsidR="00913AC8" w:rsidRPr="00913AC8">
        <w:rPr>
          <w:rFonts w:ascii="Arial" w:hAnsi="Arial" w:cs="Arial"/>
          <w:color w:val="121212"/>
        </w:rPr>
        <w:t>to</w:t>
      </w:r>
      <w:r w:rsidR="00913AC8" w:rsidRPr="00913AC8">
        <w:rPr>
          <w:rFonts w:ascii="Arial" w:hAnsi="Arial" w:cs="Arial"/>
          <w:color w:val="121212"/>
        </w:rPr>
        <w:t xml:space="preserve"> promote sustainable development.</w:t>
      </w:r>
      <w:r w:rsidR="00913AC8" w:rsidRPr="00913AC8">
        <w:rPr>
          <w:rFonts w:ascii="Arial" w:hAnsi="Arial" w:cs="Arial"/>
          <w:color w:val="121212"/>
        </w:rPr>
        <w:t xml:space="preserve"> </w:t>
      </w:r>
      <w:r w:rsidR="001B2D8C">
        <w:rPr>
          <w:rFonts w:ascii="Arial" w:hAnsi="Arial" w:cs="Arial"/>
          <w:color w:val="121212"/>
        </w:rPr>
        <w:t>(</w:t>
      </w:r>
      <w:r w:rsidR="001B2D8C" w:rsidRPr="001B2D8C">
        <w:rPr>
          <w:rFonts w:ascii="Arial" w:hAnsi="Arial" w:cs="Arial"/>
          <w:color w:val="121212"/>
        </w:rPr>
        <w:t>Federal Department of Foreign Affairs FDFA</w:t>
      </w:r>
      <w:r w:rsidR="001B2D8C">
        <w:rPr>
          <w:rFonts w:ascii="Arial" w:hAnsi="Arial" w:cs="Arial"/>
          <w:color w:val="121212"/>
        </w:rPr>
        <w:t>, 2024).</w:t>
      </w:r>
    </w:p>
    <w:p w14:paraId="4B68CC1F" w14:textId="784D69F9" w:rsidR="00C32EB7" w:rsidRPr="00C32EB7" w:rsidRDefault="0034073A" w:rsidP="00C32EB7">
      <w:pPr>
        <w:pStyle w:val="NormalWeb"/>
        <w:spacing w:before="0" w:beforeAutospacing="0"/>
        <w:rPr>
          <w:rFonts w:ascii="Arial" w:hAnsi="Arial" w:cs="Arial"/>
          <w:color w:val="121212"/>
        </w:rPr>
      </w:pPr>
      <w:r w:rsidRPr="0034073A">
        <w:rPr>
          <w:rFonts w:ascii="Arial" w:hAnsi="Arial" w:cs="Arial"/>
          <w:color w:val="121212"/>
        </w:rPr>
        <w:t>Goal 15: Living on Land: Maintain, restore, and encourage the sustainable use of terrestrial ecosystems; sustainably manage forests; avert desertification; stop and reverse land degradation; and stop the loss of biodiversity. Goal 16: Justice, Peace, and Sturdy Institutions: Make sure that everyone has access to the legal system; create inclusive, accountable, and functional institutions at all levels; and encourage inclusive and peaceful societies for long-term development.</w:t>
      </w:r>
      <w:r w:rsidR="001B2D8C">
        <w:rPr>
          <w:rFonts w:ascii="Arial" w:hAnsi="Arial" w:cs="Arial"/>
          <w:color w:val="121212"/>
        </w:rPr>
        <w:t xml:space="preserve"> (</w:t>
      </w:r>
      <w:proofErr w:type="spellStart"/>
      <w:r w:rsidR="001B2D8C">
        <w:rPr>
          <w:rFonts w:ascii="Arial" w:hAnsi="Arial" w:cs="Arial"/>
          <w:color w:val="121212"/>
        </w:rPr>
        <w:t>Sanay</w:t>
      </w:r>
      <w:proofErr w:type="spellEnd"/>
      <w:r w:rsidR="001B2D8C">
        <w:rPr>
          <w:rFonts w:ascii="Arial" w:hAnsi="Arial" w:cs="Arial"/>
          <w:color w:val="121212"/>
        </w:rPr>
        <w:t xml:space="preserve"> </w:t>
      </w:r>
      <w:proofErr w:type="spellStart"/>
      <w:r w:rsidR="001B2D8C">
        <w:rPr>
          <w:rFonts w:ascii="Arial" w:hAnsi="Arial" w:cs="Arial"/>
          <w:color w:val="121212"/>
        </w:rPr>
        <w:t>Sas</w:t>
      </w:r>
      <w:proofErr w:type="spellEnd"/>
      <w:r w:rsidR="001B2D8C">
        <w:rPr>
          <w:rFonts w:ascii="Arial" w:hAnsi="Arial" w:cs="Arial"/>
          <w:color w:val="121212"/>
        </w:rPr>
        <w:t>, 2023)</w:t>
      </w:r>
      <w:r w:rsidR="00655CB3">
        <w:rPr>
          <w:rFonts w:ascii="Arial" w:hAnsi="Arial" w:cs="Arial"/>
          <w:color w:val="121212"/>
        </w:rPr>
        <w:t>.</w:t>
      </w:r>
    </w:p>
    <w:p w14:paraId="0E6B8D51" w14:textId="13EF2A01" w:rsidR="00C32EB7" w:rsidRDefault="00E87AC8" w:rsidP="00C32EB7">
      <w:pPr>
        <w:pStyle w:val="NormalWeb"/>
        <w:spacing w:before="0" w:beforeAutospacing="0"/>
        <w:rPr>
          <w:rFonts w:ascii="Arial" w:hAnsi="Arial" w:cs="Arial"/>
          <w:color w:val="121212"/>
        </w:rPr>
      </w:pPr>
      <w:r w:rsidRPr="00E87AC8">
        <w:rPr>
          <w:rFonts w:ascii="Arial" w:hAnsi="Arial" w:cs="Arial"/>
          <w:color w:val="121212"/>
        </w:rPr>
        <w:t>Goal 17: Cooperation to Achieve the Goal: Reinvigorate the global alliance for sustainable development and strengthen the implementation strategies.</w:t>
      </w:r>
      <w:r w:rsidR="00C32EB7">
        <w:rPr>
          <w:rFonts w:ascii="Arial" w:hAnsi="Arial" w:cs="Arial"/>
          <w:color w:val="121212"/>
        </w:rPr>
        <w:t xml:space="preserve"> (</w:t>
      </w:r>
      <w:r w:rsidR="00C32EB7" w:rsidRPr="00C32EB7">
        <w:rPr>
          <w:rFonts w:ascii="Arial" w:hAnsi="Arial" w:cs="Arial"/>
          <w:color w:val="121212"/>
        </w:rPr>
        <w:t>National Geographic Society</w:t>
      </w:r>
      <w:r w:rsidR="00C32EB7">
        <w:rPr>
          <w:rFonts w:ascii="Arial" w:hAnsi="Arial" w:cs="Arial"/>
          <w:color w:val="121212"/>
        </w:rPr>
        <w:t>, 2024).</w:t>
      </w:r>
    </w:p>
    <w:p w14:paraId="1489A6BA" w14:textId="77777777" w:rsidR="00C32EB7" w:rsidRDefault="00C32EB7" w:rsidP="00C32EB7">
      <w:pPr>
        <w:pStyle w:val="NormalWeb"/>
        <w:spacing w:before="0" w:beforeAutospacing="0"/>
        <w:rPr>
          <w:rFonts w:ascii="Arial" w:hAnsi="Arial" w:cs="Arial"/>
          <w:color w:val="121212"/>
        </w:rPr>
      </w:pPr>
    </w:p>
    <w:p w14:paraId="425BC475" w14:textId="77777777" w:rsidR="00135473" w:rsidRDefault="00135473" w:rsidP="00C32EB7">
      <w:pPr>
        <w:pStyle w:val="NormalWeb"/>
        <w:spacing w:before="0" w:beforeAutospacing="0"/>
        <w:rPr>
          <w:rFonts w:ascii="Arial" w:hAnsi="Arial" w:cs="Arial"/>
          <w:color w:val="121212"/>
        </w:rPr>
      </w:pPr>
    </w:p>
    <w:p w14:paraId="353071F8" w14:textId="77777777" w:rsidR="007106D5" w:rsidRDefault="007106D5" w:rsidP="00C32EB7">
      <w:pPr>
        <w:pStyle w:val="NormalWeb"/>
        <w:spacing w:before="0" w:beforeAutospacing="0"/>
        <w:rPr>
          <w:rFonts w:ascii="Arial" w:hAnsi="Arial" w:cs="Arial"/>
          <w:color w:val="121212"/>
        </w:rPr>
      </w:pPr>
    </w:p>
    <w:p w14:paraId="1C446CBC" w14:textId="080C3028" w:rsidR="00C32EB7" w:rsidRDefault="00C32EB7" w:rsidP="00C32EB7">
      <w:pPr>
        <w:pStyle w:val="NormalWeb"/>
        <w:spacing w:before="0" w:beforeAutospacing="0"/>
        <w:rPr>
          <w:rFonts w:ascii="Arial" w:hAnsi="Arial" w:cs="Arial"/>
          <w:b/>
          <w:bCs/>
          <w:color w:val="000000"/>
        </w:rPr>
      </w:pPr>
      <w:r w:rsidRPr="00C32EB7">
        <w:rPr>
          <w:rFonts w:ascii="Arial" w:hAnsi="Arial" w:cs="Arial"/>
          <w:b/>
          <w:bCs/>
          <w:color w:val="000000"/>
        </w:rPr>
        <w:lastRenderedPageBreak/>
        <w:t xml:space="preserve">Detailed discussion of 3 SDGs  </w:t>
      </w:r>
    </w:p>
    <w:p w14:paraId="477CC898" w14:textId="0719D876" w:rsidR="00C32EB7" w:rsidRPr="00C32EB7" w:rsidRDefault="00C32EB7" w:rsidP="00C32EB7">
      <w:pPr>
        <w:pStyle w:val="NormalWeb"/>
        <w:spacing w:before="0" w:beforeAutospacing="0"/>
        <w:rPr>
          <w:rFonts w:ascii="Arial" w:hAnsi="Arial" w:cs="Arial"/>
          <w:b/>
          <w:bCs/>
          <w:color w:val="121212"/>
          <w:u w:val="single"/>
        </w:rPr>
      </w:pPr>
      <w:r w:rsidRPr="00C32EB7">
        <w:rPr>
          <w:rFonts w:ascii="Arial" w:hAnsi="Arial" w:cs="Arial"/>
          <w:b/>
          <w:bCs/>
          <w:color w:val="121212"/>
          <w:u w:val="single"/>
        </w:rPr>
        <w:t>Goal 3:</w:t>
      </w:r>
      <w:r w:rsidR="0016128E">
        <w:rPr>
          <w:rFonts w:ascii="Arial" w:hAnsi="Arial" w:cs="Arial"/>
          <w:b/>
          <w:bCs/>
          <w:color w:val="121212"/>
          <w:u w:val="single"/>
        </w:rPr>
        <w:t xml:space="preserve"> </w:t>
      </w:r>
      <w:r w:rsidRPr="00C32EB7">
        <w:rPr>
          <w:rFonts w:ascii="Arial" w:hAnsi="Arial" w:cs="Arial"/>
          <w:b/>
          <w:bCs/>
          <w:color w:val="121212"/>
          <w:u w:val="single"/>
        </w:rPr>
        <w:t>Good Health and Well-being</w:t>
      </w:r>
    </w:p>
    <w:p w14:paraId="7DF5CF42" w14:textId="4852B658" w:rsidR="00C32EB7" w:rsidRDefault="007106D5" w:rsidP="00C32EB7">
      <w:pPr>
        <w:pStyle w:val="NormalWeb"/>
        <w:spacing w:before="0" w:beforeAutospacing="0"/>
        <w:rPr>
          <w:rFonts w:ascii="Arial" w:hAnsi="Arial" w:cs="Arial"/>
          <w:color w:val="121212"/>
        </w:rPr>
      </w:pPr>
      <w:r w:rsidRPr="007106D5">
        <w:rPr>
          <w:rFonts w:ascii="Arial" w:hAnsi="Arial" w:cs="Arial"/>
          <w:color w:val="121212"/>
        </w:rPr>
        <w:t xml:space="preserve">The number of kid fatalities has decreased by half in the last fifteen years. This demonstrates that practically all diseases have a cure. Nevertheless, we are expending a startling </w:t>
      </w:r>
      <w:r w:rsidRPr="007106D5">
        <w:rPr>
          <w:rFonts w:ascii="Arial" w:hAnsi="Arial" w:cs="Arial"/>
          <w:color w:val="121212"/>
        </w:rPr>
        <w:t>number</w:t>
      </w:r>
      <w:r w:rsidRPr="007106D5">
        <w:rPr>
          <w:rFonts w:ascii="Arial" w:hAnsi="Arial" w:cs="Arial"/>
          <w:color w:val="121212"/>
        </w:rPr>
        <w:t xml:space="preserve"> of resources—both financial and otherwise—on treating ailments that are remarkably preventable. </w:t>
      </w:r>
      <w:r w:rsidR="00916D63" w:rsidRPr="00916D63">
        <w:rPr>
          <w:rFonts w:ascii="Arial" w:hAnsi="Arial" w:cs="Arial"/>
          <w:color w:val="121212"/>
        </w:rPr>
        <w:t xml:space="preserve">Everyone is encouraged to maintain a healthy lifestyle, take preventative measures, and have access to modern, high-quality healthcare by the new worldwide objective for great health. </w:t>
      </w:r>
      <w:r w:rsidR="001B2D8C">
        <w:rPr>
          <w:rFonts w:ascii="Arial" w:hAnsi="Arial" w:cs="Arial"/>
          <w:color w:val="121212"/>
        </w:rPr>
        <w:t>(</w:t>
      </w:r>
      <w:r w:rsidR="001B2D8C" w:rsidRPr="00C32EB7">
        <w:rPr>
          <w:rFonts w:ascii="Arial" w:hAnsi="Arial" w:cs="Arial"/>
          <w:color w:val="121212"/>
        </w:rPr>
        <w:t>The Global Goals</w:t>
      </w:r>
      <w:r w:rsidR="001B2D8C">
        <w:rPr>
          <w:rFonts w:ascii="Arial" w:hAnsi="Arial" w:cs="Arial"/>
          <w:color w:val="121212"/>
        </w:rPr>
        <w:t xml:space="preserve">, </w:t>
      </w:r>
      <w:proofErr w:type="spellStart"/>
      <w:r w:rsidR="001B2D8C">
        <w:rPr>
          <w:rFonts w:ascii="Arial" w:hAnsi="Arial" w:cs="Arial"/>
          <w:color w:val="121212"/>
        </w:rPr>
        <w:t>n.d</w:t>
      </w:r>
      <w:proofErr w:type="spellEnd"/>
      <w:r w:rsidR="001B2D8C">
        <w:rPr>
          <w:rFonts w:ascii="Arial" w:hAnsi="Arial" w:cs="Arial"/>
          <w:color w:val="121212"/>
        </w:rPr>
        <w:t>).</w:t>
      </w:r>
    </w:p>
    <w:p w14:paraId="3AE7C0EC" w14:textId="77777777" w:rsidR="001B2D8C" w:rsidRDefault="00C32EB7" w:rsidP="00C32EB7">
      <w:pPr>
        <w:pStyle w:val="NormalWeb"/>
        <w:rPr>
          <w:rFonts w:ascii="Arial" w:hAnsi="Arial" w:cs="Arial"/>
          <w:b/>
          <w:bCs/>
          <w:color w:val="121212"/>
        </w:rPr>
      </w:pPr>
      <w:r w:rsidRPr="001B2D8C">
        <w:rPr>
          <w:rFonts w:ascii="Arial" w:hAnsi="Arial" w:cs="Arial"/>
          <w:b/>
          <w:bCs/>
          <w:color w:val="121212"/>
        </w:rPr>
        <w:t>TARGETS</w:t>
      </w:r>
    </w:p>
    <w:p w14:paraId="7AB8DCF8" w14:textId="753D1BAB" w:rsidR="00C32EB7" w:rsidRPr="001B2D8C" w:rsidRDefault="00655CB3" w:rsidP="00C32EB7">
      <w:pPr>
        <w:pStyle w:val="NormalWeb"/>
        <w:rPr>
          <w:rFonts w:ascii="Arial" w:hAnsi="Arial" w:cs="Arial"/>
          <w:b/>
          <w:bCs/>
          <w:color w:val="121212"/>
        </w:rPr>
      </w:pPr>
      <w:r w:rsidRPr="00655CB3">
        <w:rPr>
          <w:rFonts w:ascii="Arial" w:hAnsi="Arial" w:cs="Arial"/>
          <w:color w:val="121212"/>
        </w:rPr>
        <w:t>Everyone has a part to play in ensuring that the Global Goals are achieved. Use these thirteen objectives as a guide to motivate actions that will improve the health and wellbeing of all people. Reduce maternal mortality, eliminate all avoidable deaths in children under five, combat infectious diseases, lower the death rate from noncommunicable diseases, support mental health, stop and treat drug abuse, and lower the number of traffic accidents and fatalities</w:t>
      </w:r>
      <w:r w:rsidR="001B2D8C">
        <w:rPr>
          <w:rFonts w:ascii="Arial" w:hAnsi="Arial" w:cs="Arial"/>
          <w:color w:val="121212"/>
        </w:rPr>
        <w:t xml:space="preserve"> (</w:t>
      </w:r>
      <w:r w:rsidR="001B2D8C" w:rsidRPr="001B2D8C">
        <w:rPr>
          <w:rFonts w:ascii="Arial" w:hAnsi="Arial" w:cs="Arial"/>
          <w:color w:val="121212"/>
        </w:rPr>
        <w:t>Regents of the University of Minnesota</w:t>
      </w:r>
      <w:r w:rsidR="001B2D8C">
        <w:rPr>
          <w:rFonts w:ascii="Arial" w:hAnsi="Arial" w:cs="Arial"/>
          <w:color w:val="121212"/>
        </w:rPr>
        <w:t>, 2024).</w:t>
      </w:r>
    </w:p>
    <w:p w14:paraId="6237DD32" w14:textId="2286117F" w:rsidR="00C32EB7" w:rsidRDefault="006A188C" w:rsidP="00C32EB7">
      <w:pPr>
        <w:pStyle w:val="NormalWeb"/>
        <w:rPr>
          <w:rFonts w:ascii="Arial" w:hAnsi="Arial" w:cs="Arial"/>
          <w:color w:val="121212"/>
        </w:rPr>
      </w:pPr>
      <w:r w:rsidRPr="006A188C">
        <w:rPr>
          <w:rFonts w:ascii="Arial" w:hAnsi="Arial" w:cs="Arial"/>
          <w:color w:val="121212"/>
        </w:rPr>
        <w:t>Together with implementing the WHO Framework Convention on Tobacco Control, the goals include achieving universal health coverage, lowering the number of illnesses and deaths caused by dangerous chemicals and pollutants, and ensuring that everyone has access to family planning, education, and sexual and reproductive health care.</w:t>
      </w:r>
      <w:r w:rsidR="001B2D8C">
        <w:rPr>
          <w:rFonts w:ascii="Arial" w:hAnsi="Arial" w:cs="Arial"/>
          <w:color w:val="121212"/>
        </w:rPr>
        <w:t xml:space="preserve"> (</w:t>
      </w:r>
      <w:r w:rsidR="001B2D8C" w:rsidRPr="001B2D8C">
        <w:rPr>
          <w:rFonts w:ascii="Arial" w:hAnsi="Arial" w:cs="Arial"/>
          <w:color w:val="121212"/>
        </w:rPr>
        <w:t>Regents of the University of Minnesota</w:t>
      </w:r>
      <w:r w:rsidR="001B2D8C">
        <w:rPr>
          <w:rFonts w:ascii="Arial" w:hAnsi="Arial" w:cs="Arial"/>
          <w:color w:val="121212"/>
        </w:rPr>
        <w:t>, 2024).</w:t>
      </w:r>
    </w:p>
    <w:p w14:paraId="6D806DCE" w14:textId="0D49F802" w:rsidR="00C32EB7" w:rsidRDefault="00707AF8" w:rsidP="00C32EB7">
      <w:pPr>
        <w:pStyle w:val="NormalWeb"/>
        <w:rPr>
          <w:rFonts w:ascii="Arial" w:hAnsi="Arial" w:cs="Arial"/>
          <w:color w:val="121212"/>
        </w:rPr>
      </w:pPr>
      <w:r w:rsidRPr="00707AF8">
        <w:rPr>
          <w:rFonts w:ascii="Arial" w:hAnsi="Arial" w:cs="Arial"/>
          <w:color w:val="121212"/>
        </w:rPr>
        <w:t>Boost research, development, and universal access to competitively priced immunisations and treatments; assist health professionals in developing nations; and enhance early warning systems for dangers to world health.</w:t>
      </w:r>
      <w:r w:rsidR="00C32EB7">
        <w:rPr>
          <w:rFonts w:ascii="Arial" w:hAnsi="Arial" w:cs="Arial"/>
          <w:color w:val="121212"/>
        </w:rPr>
        <w:t xml:space="preserve"> (</w:t>
      </w:r>
      <w:r w:rsidR="001B2D8C" w:rsidRPr="001B2D8C">
        <w:rPr>
          <w:rFonts w:ascii="Arial" w:hAnsi="Arial" w:cs="Arial"/>
          <w:color w:val="121212"/>
        </w:rPr>
        <w:t>Gray Group International, 2024</w:t>
      </w:r>
      <w:r w:rsidR="001B2D8C">
        <w:rPr>
          <w:rFonts w:ascii="Arial" w:hAnsi="Arial" w:cs="Arial"/>
          <w:color w:val="121212"/>
        </w:rPr>
        <w:t>)</w:t>
      </w:r>
    </w:p>
    <w:p w14:paraId="08B21D9E" w14:textId="77777777" w:rsidR="00A23E72" w:rsidRPr="00C32EB7" w:rsidRDefault="00A23E72" w:rsidP="00C32EB7">
      <w:pPr>
        <w:pStyle w:val="NormalWeb"/>
        <w:rPr>
          <w:rFonts w:ascii="Arial" w:hAnsi="Arial" w:cs="Arial"/>
          <w:color w:val="121212"/>
        </w:rPr>
      </w:pPr>
    </w:p>
    <w:p w14:paraId="7D028325" w14:textId="3451922F" w:rsidR="00C32EB7" w:rsidRDefault="00C32EB7" w:rsidP="00C32EB7">
      <w:pPr>
        <w:pStyle w:val="NormalWeb"/>
        <w:spacing w:before="0" w:beforeAutospacing="0"/>
        <w:rPr>
          <w:rFonts w:ascii="Arial" w:hAnsi="Arial" w:cs="Arial"/>
          <w:b/>
          <w:bCs/>
          <w:color w:val="121212"/>
        </w:rPr>
      </w:pPr>
      <w:r w:rsidRPr="00C32EB7">
        <w:rPr>
          <w:rFonts w:ascii="Arial" w:hAnsi="Arial" w:cs="Arial"/>
          <w:b/>
          <w:bCs/>
          <w:color w:val="121212"/>
        </w:rPr>
        <w:t>Goal 10: Reduced Inequalities</w:t>
      </w:r>
    </w:p>
    <w:p w14:paraId="04FAE01F" w14:textId="6E303CFF" w:rsidR="006232ED" w:rsidRDefault="00655CB3" w:rsidP="00C32EB7">
      <w:pPr>
        <w:pStyle w:val="NormalWeb"/>
        <w:spacing w:before="0" w:beforeAutospacing="0"/>
        <w:rPr>
          <w:rFonts w:ascii="Arial" w:hAnsi="Arial" w:cs="Arial"/>
          <w:color w:val="121212"/>
        </w:rPr>
      </w:pPr>
      <w:r w:rsidRPr="00655CB3">
        <w:rPr>
          <w:rFonts w:ascii="Arial" w:hAnsi="Arial" w:cs="Arial"/>
          <w:color w:val="121212"/>
        </w:rPr>
        <w:t>Eliminate laws, regulations, and practices that discriminate against people and promote the proper laws, policies, and activities in this area to provide equal opportunities and reduce results discrepancies, among other things</w:t>
      </w:r>
      <w:r w:rsidR="006232ED">
        <w:rPr>
          <w:rFonts w:ascii="Arial" w:hAnsi="Arial" w:cs="Arial"/>
          <w:color w:val="121212"/>
        </w:rPr>
        <w:t xml:space="preserve"> (</w:t>
      </w:r>
      <w:r w:rsidR="006232ED" w:rsidRPr="006232ED">
        <w:rPr>
          <w:rFonts w:ascii="Arial" w:hAnsi="Arial" w:cs="Arial"/>
          <w:color w:val="121212"/>
        </w:rPr>
        <w:t>UNEP</w:t>
      </w:r>
      <w:r w:rsidR="006232ED">
        <w:rPr>
          <w:rFonts w:ascii="Arial" w:hAnsi="Arial" w:cs="Arial"/>
          <w:color w:val="121212"/>
        </w:rPr>
        <w:t>, 2024)</w:t>
      </w:r>
    </w:p>
    <w:p w14:paraId="12D02AF4" w14:textId="184454BD" w:rsidR="00037485" w:rsidRDefault="00037485" w:rsidP="00C32EB7">
      <w:pPr>
        <w:pStyle w:val="NormalWeb"/>
        <w:spacing w:before="0" w:beforeAutospacing="0"/>
        <w:rPr>
          <w:rFonts w:ascii="Arial" w:hAnsi="Arial" w:cs="Arial"/>
          <w:color w:val="121212"/>
        </w:rPr>
      </w:pPr>
      <w:r w:rsidRPr="00037485">
        <w:rPr>
          <w:rFonts w:ascii="Arial" w:hAnsi="Arial" w:cs="Arial"/>
          <w:color w:val="121212"/>
        </w:rPr>
        <w:t>The goal of Reduced Inequalities is to alleviate the widespread inequities that exist globally. It acknowledges that disparities occur in several areas, including social protection, healthcare access, wealth, income, and political representation. By emphasising gap closure and equal chances for social and economic growth for all, the aim is to build a more inclusive and equitable society</w:t>
      </w:r>
      <w:r>
        <w:rPr>
          <w:rFonts w:ascii="Arial" w:hAnsi="Arial" w:cs="Arial"/>
          <w:color w:val="121212"/>
        </w:rPr>
        <w:t xml:space="preserve"> (</w:t>
      </w:r>
      <w:r w:rsidRPr="00037485">
        <w:rPr>
          <w:rFonts w:ascii="Arial" w:hAnsi="Arial" w:cs="Arial"/>
          <w:color w:val="121212"/>
        </w:rPr>
        <w:t>Fellowship</w:t>
      </w:r>
      <w:r>
        <w:rPr>
          <w:rFonts w:ascii="Arial" w:hAnsi="Arial" w:cs="Arial"/>
          <w:color w:val="121212"/>
        </w:rPr>
        <w:t>,</w:t>
      </w:r>
      <w:r w:rsidRPr="00037485">
        <w:rPr>
          <w:rFonts w:ascii="Arial" w:hAnsi="Arial" w:cs="Arial"/>
          <w:color w:val="121212"/>
        </w:rPr>
        <w:t xml:space="preserve"> 2024</w:t>
      </w:r>
      <w:r>
        <w:rPr>
          <w:rFonts w:ascii="Arial" w:hAnsi="Arial" w:cs="Arial"/>
          <w:color w:val="121212"/>
        </w:rPr>
        <w:t>)</w:t>
      </w:r>
      <w:r w:rsidR="00AA508F">
        <w:rPr>
          <w:rFonts w:ascii="Arial" w:hAnsi="Arial" w:cs="Arial"/>
          <w:color w:val="121212"/>
        </w:rPr>
        <w:t>.</w:t>
      </w:r>
    </w:p>
    <w:p w14:paraId="3B42357E" w14:textId="55B12A65" w:rsidR="00AA508F" w:rsidRDefault="00AA508F" w:rsidP="00C32EB7">
      <w:pPr>
        <w:pStyle w:val="NormalWeb"/>
        <w:spacing w:before="0" w:beforeAutospacing="0"/>
        <w:rPr>
          <w:rFonts w:ascii="Arial" w:hAnsi="Arial" w:cs="Arial"/>
          <w:color w:val="121212"/>
        </w:rPr>
      </w:pPr>
      <w:r w:rsidRPr="00AA508F">
        <w:rPr>
          <w:rFonts w:ascii="Arial" w:hAnsi="Arial" w:cs="Arial"/>
          <w:color w:val="121212"/>
        </w:rPr>
        <w:t xml:space="preserve">Reduced Inequalities recognise that social cohesiveness and sustainable development can be hampered by inequality. By encouraging inclusive policies and programs, enhancing their capabilities, and guaranteeing their involvement in </w:t>
      </w:r>
      <w:r w:rsidRPr="00AA508F">
        <w:rPr>
          <w:rFonts w:ascii="Arial" w:hAnsi="Arial" w:cs="Arial"/>
          <w:color w:val="121212"/>
        </w:rPr>
        <w:lastRenderedPageBreak/>
        <w:t>decision-making processes, this SDG seeks to empower marginalised and vulnerable communities</w:t>
      </w:r>
      <w:r>
        <w:rPr>
          <w:rFonts w:ascii="Arial" w:hAnsi="Arial" w:cs="Arial"/>
          <w:color w:val="121212"/>
        </w:rPr>
        <w:t xml:space="preserve"> (Fellowship, 2024).</w:t>
      </w:r>
    </w:p>
    <w:p w14:paraId="15F0050B" w14:textId="6C318E96" w:rsidR="004E549C" w:rsidRDefault="00655CB3" w:rsidP="00C32EB7">
      <w:pPr>
        <w:pStyle w:val="NormalWeb"/>
        <w:spacing w:before="0" w:beforeAutospacing="0"/>
        <w:rPr>
          <w:rFonts w:ascii="Arial" w:hAnsi="Arial" w:cs="Arial"/>
          <w:color w:val="121212"/>
        </w:rPr>
      </w:pPr>
      <w:r w:rsidRPr="00655CB3">
        <w:rPr>
          <w:rFonts w:ascii="Arial" w:hAnsi="Arial" w:cs="Arial"/>
          <w:color w:val="121212"/>
        </w:rPr>
        <w:t xml:space="preserve">Governments can reduce inequality through a variety of strategies, including tax cuts and income support or transfers (such as food stamps, free healthcare, and welfare). </w:t>
      </w:r>
      <w:r w:rsidR="00736FB1" w:rsidRPr="00736FB1">
        <w:rPr>
          <w:rFonts w:ascii="Arial" w:hAnsi="Arial" w:cs="Arial"/>
          <w:color w:val="121212"/>
        </w:rPr>
        <w:t xml:space="preserve">The US Gini level is </w:t>
      </w:r>
      <w:r w:rsidR="00736FB1" w:rsidRPr="00736FB1">
        <w:rPr>
          <w:rFonts w:ascii="Arial" w:hAnsi="Arial" w:cs="Arial"/>
          <w:color w:val="121212"/>
        </w:rPr>
        <w:t>like</w:t>
      </w:r>
      <w:r w:rsidR="00736FB1" w:rsidRPr="00736FB1">
        <w:rPr>
          <w:rFonts w:ascii="Arial" w:hAnsi="Arial" w:cs="Arial"/>
          <w:color w:val="121212"/>
        </w:rPr>
        <w:t xml:space="preserve"> that of other advanced countries, such Germany or France, before the effects of direct taxes (apart from sales and other indirect taxes) and government transfers. </w:t>
      </w:r>
      <w:r w:rsidR="00AA508F" w:rsidRPr="00AA508F">
        <w:rPr>
          <w:rFonts w:ascii="Arial" w:hAnsi="Arial" w:cs="Arial"/>
          <w:color w:val="121212"/>
        </w:rPr>
        <w:t>However, because it redistributes income substantially less than most other modern countries, the United States scores highest on the Gini after taxes and transfers</w:t>
      </w:r>
      <w:r w:rsidR="00AA508F">
        <w:rPr>
          <w:rFonts w:ascii="Arial" w:hAnsi="Arial" w:cs="Arial"/>
          <w:color w:val="121212"/>
        </w:rPr>
        <w:t xml:space="preserve"> (</w:t>
      </w:r>
      <w:r w:rsidR="00AA508F" w:rsidRPr="00AA508F">
        <w:rPr>
          <w:rFonts w:ascii="Arial" w:hAnsi="Arial" w:cs="Arial"/>
          <w:color w:val="121212"/>
        </w:rPr>
        <w:t>Peterson Institute for International Economics</w:t>
      </w:r>
      <w:r w:rsidR="00AA508F">
        <w:rPr>
          <w:rFonts w:ascii="Arial" w:hAnsi="Arial" w:cs="Arial"/>
          <w:color w:val="121212"/>
        </w:rPr>
        <w:t>, 2020).</w:t>
      </w:r>
    </w:p>
    <w:p w14:paraId="57C660E4" w14:textId="4CFCDAF4" w:rsidR="002F32AC" w:rsidRPr="00AA508F" w:rsidRDefault="00287BD8" w:rsidP="00C32EB7">
      <w:pPr>
        <w:pStyle w:val="NormalWeb"/>
        <w:spacing w:before="0" w:beforeAutospacing="0"/>
        <w:rPr>
          <w:rFonts w:ascii="Arial" w:hAnsi="Arial" w:cs="Arial"/>
          <w:color w:val="121212"/>
        </w:rPr>
      </w:pPr>
      <w:r w:rsidRPr="00287BD8">
        <w:rPr>
          <w:rFonts w:ascii="Arial" w:hAnsi="Arial" w:cs="Arial"/>
          <w:color w:val="121212"/>
        </w:rPr>
        <w:t xml:space="preserve">Throughout the world, there are still differences in opportunities, money, sex, age, disability, sexual orientation, colour, class, ethnicity, and religion. Inequality threatens long-term social and economic advancement and undercuts initiatives to combat poverty and increase people's sense of fulfilment and worth. This could lead to crime, sickness, and environmental harm. </w:t>
      </w:r>
      <w:r w:rsidR="005F5C15">
        <w:rPr>
          <w:rFonts w:ascii="Arial" w:hAnsi="Arial" w:cs="Arial"/>
          <w:color w:val="121212"/>
        </w:rPr>
        <w:t xml:space="preserve"> (</w:t>
      </w:r>
      <w:r w:rsidR="005F5C15" w:rsidRPr="005F5C15">
        <w:rPr>
          <w:rFonts w:ascii="Arial" w:hAnsi="Arial" w:cs="Arial"/>
          <w:color w:val="121212"/>
        </w:rPr>
        <w:t>U</w:t>
      </w:r>
      <w:r w:rsidR="005F5C15">
        <w:rPr>
          <w:rFonts w:ascii="Arial" w:hAnsi="Arial" w:cs="Arial"/>
          <w:color w:val="121212"/>
        </w:rPr>
        <w:t>nited</w:t>
      </w:r>
      <w:r w:rsidR="005F5C15" w:rsidRPr="005F5C15">
        <w:rPr>
          <w:rFonts w:ascii="Arial" w:hAnsi="Arial" w:cs="Arial"/>
          <w:color w:val="121212"/>
        </w:rPr>
        <w:t xml:space="preserve"> N</w:t>
      </w:r>
      <w:r w:rsidR="005F5C15">
        <w:rPr>
          <w:rFonts w:ascii="Arial" w:hAnsi="Arial" w:cs="Arial"/>
          <w:color w:val="121212"/>
        </w:rPr>
        <w:t>ations, 2023).</w:t>
      </w:r>
    </w:p>
    <w:p w14:paraId="677A1F30" w14:textId="63DF9872" w:rsidR="00C32EB7" w:rsidRPr="00C32EB7" w:rsidRDefault="00C32EB7" w:rsidP="00C32EB7">
      <w:pPr>
        <w:pStyle w:val="NormalWeb"/>
        <w:spacing w:before="0" w:beforeAutospacing="0"/>
        <w:rPr>
          <w:rFonts w:ascii="Arial" w:hAnsi="Arial" w:cs="Arial"/>
          <w:b/>
          <w:bCs/>
          <w:color w:val="121212"/>
        </w:rPr>
      </w:pPr>
      <w:r w:rsidRPr="00C32EB7">
        <w:rPr>
          <w:rFonts w:ascii="Arial" w:hAnsi="Arial" w:cs="Arial"/>
          <w:b/>
          <w:bCs/>
          <w:color w:val="121212"/>
        </w:rPr>
        <w:t>Goal 16: Peace, Justice and Strong Institutions</w:t>
      </w:r>
    </w:p>
    <w:p w14:paraId="5B7E46A9" w14:textId="5A5BDFF1" w:rsidR="00C32EB7" w:rsidRDefault="00655CB3" w:rsidP="00C32EB7">
      <w:pPr>
        <w:pStyle w:val="NormalWeb"/>
        <w:spacing w:before="0" w:beforeAutospacing="0"/>
        <w:rPr>
          <w:rFonts w:ascii="Arial" w:hAnsi="Arial" w:cs="Arial"/>
          <w:color w:val="121212"/>
        </w:rPr>
      </w:pPr>
      <w:r w:rsidRPr="00655CB3">
        <w:rPr>
          <w:rFonts w:ascii="Arial" w:hAnsi="Arial" w:cs="Arial"/>
          <w:color w:val="121212"/>
        </w:rPr>
        <w:t>At all governmental levels, Goal 16 aims to establish inclusive, accountable, and fruitful institutions while promoting inclusive, tranquil communities for long-term sustainable growth. The realisation of children's rights is contingent upon sustainable development, peace, stability, human rights, and effective governance based on the rule of law. Government birth registration programs give children access to vital social services, just legal systems, and other forms of child protection, making them the first line of defence</w:t>
      </w:r>
      <w:r w:rsidR="00380128">
        <w:rPr>
          <w:rFonts w:ascii="Arial" w:hAnsi="Arial" w:cs="Arial"/>
          <w:color w:val="121212"/>
        </w:rPr>
        <w:t xml:space="preserve"> (</w:t>
      </w:r>
      <w:r w:rsidR="00380128" w:rsidRPr="00380128">
        <w:rPr>
          <w:rFonts w:ascii="Arial" w:hAnsi="Arial" w:cs="Arial"/>
          <w:color w:val="121212"/>
        </w:rPr>
        <w:t>UNICEF</w:t>
      </w:r>
      <w:r w:rsidR="00380128">
        <w:rPr>
          <w:rFonts w:ascii="Arial" w:hAnsi="Arial" w:cs="Arial"/>
          <w:color w:val="121212"/>
        </w:rPr>
        <w:t>, 2024).</w:t>
      </w:r>
    </w:p>
    <w:p w14:paraId="4D6652BC" w14:textId="401CC05D" w:rsidR="004C054E" w:rsidRDefault="004C054E" w:rsidP="00C32EB7">
      <w:pPr>
        <w:pStyle w:val="NormalWeb"/>
        <w:spacing w:before="0" w:beforeAutospacing="0"/>
        <w:rPr>
          <w:rFonts w:ascii="Arial" w:hAnsi="Arial" w:cs="Arial"/>
          <w:color w:val="121212"/>
        </w:rPr>
      </w:pPr>
      <w:r w:rsidRPr="004C054E">
        <w:rPr>
          <w:rFonts w:ascii="Arial" w:hAnsi="Arial" w:cs="Arial"/>
          <w:color w:val="121212"/>
        </w:rPr>
        <w:t>SDG 16 explicitly seeks to drastically reduce illicit, financial, and armaments flows by 2030, enhance the recovery and return of stolen assets, fight organised crime in all its manifestations, and give everyone with a legal identity, including birth registration</w:t>
      </w:r>
      <w:r>
        <w:rPr>
          <w:rFonts w:ascii="Arial" w:hAnsi="Arial" w:cs="Arial"/>
          <w:color w:val="121212"/>
        </w:rPr>
        <w:t xml:space="preserve"> (Canada, 2024)</w:t>
      </w:r>
    </w:p>
    <w:p w14:paraId="5CF06CC9" w14:textId="6BD01038" w:rsidR="004C054E" w:rsidRDefault="004C054E" w:rsidP="00C32EB7">
      <w:pPr>
        <w:pStyle w:val="NormalWeb"/>
        <w:spacing w:before="0" w:beforeAutospacing="0"/>
        <w:rPr>
          <w:rFonts w:ascii="Arial" w:hAnsi="Arial" w:cs="Arial"/>
          <w:color w:val="121212"/>
        </w:rPr>
      </w:pPr>
      <w:r w:rsidRPr="004C054E">
        <w:rPr>
          <w:rFonts w:ascii="Arial" w:hAnsi="Arial" w:cs="Arial"/>
          <w:color w:val="121212"/>
        </w:rPr>
        <w:t>Regardless of their sexual orientation, religion, or race, everyone needs to feel safe and free from all sorts of violence as they go about their daily lives.</w:t>
      </w:r>
      <w:r w:rsidR="008E137A">
        <w:rPr>
          <w:rFonts w:ascii="Arial" w:hAnsi="Arial" w:cs="Arial"/>
          <w:color w:val="121212"/>
        </w:rPr>
        <w:t xml:space="preserve"> </w:t>
      </w:r>
      <w:r w:rsidR="0042332C" w:rsidRPr="0042332C">
        <w:rPr>
          <w:rFonts w:ascii="Arial" w:hAnsi="Arial" w:cs="Arial"/>
          <w:color w:val="121212"/>
        </w:rPr>
        <w:t xml:space="preserve">Conflict, insecurity, inadequate institutions, and limited access to justice nevertheless pose a danger to sustainable development. More than 79.5 million people fled war, persecution, and violence in 2019—the highest number ever recorded. </w:t>
      </w:r>
      <w:r w:rsidR="008E137A" w:rsidRPr="008E137A">
        <w:rPr>
          <w:rFonts w:ascii="Arial" w:hAnsi="Arial" w:cs="Arial"/>
          <w:color w:val="121212"/>
        </w:rPr>
        <w:t>Due to a lack of birth registration, one in four children still lacks legal status, which frequently restricts their capacity to exercise rights in other contexts. The COVID-19 outbreak poses a risk to</w:t>
      </w:r>
      <w:r w:rsidR="008E137A">
        <w:rPr>
          <w:rFonts w:ascii="Arial" w:hAnsi="Arial" w:cs="Arial"/>
          <w:color w:val="121212"/>
        </w:rPr>
        <w:t xml:space="preserve"> </w:t>
      </w:r>
      <w:r w:rsidR="008E137A" w:rsidRPr="008E137A">
        <w:rPr>
          <w:rFonts w:ascii="Arial" w:hAnsi="Arial" w:cs="Arial"/>
          <w:color w:val="121212"/>
        </w:rPr>
        <w:t>magnify and take advantage of weaknesses everywhere</w:t>
      </w:r>
      <w:r w:rsidR="008E137A">
        <w:rPr>
          <w:rFonts w:ascii="Arial" w:hAnsi="Arial" w:cs="Arial"/>
          <w:color w:val="121212"/>
        </w:rPr>
        <w:t xml:space="preserve"> (Sustainable Development Goal, 2020).</w:t>
      </w:r>
    </w:p>
    <w:p w14:paraId="28C6E50E" w14:textId="46B43213" w:rsidR="002E4057" w:rsidRDefault="00655CB3" w:rsidP="00C32EB7">
      <w:pPr>
        <w:pStyle w:val="NormalWeb"/>
        <w:spacing w:before="0" w:beforeAutospacing="0"/>
        <w:rPr>
          <w:rFonts w:ascii="Arial" w:hAnsi="Arial" w:cs="Arial"/>
          <w:color w:val="121212"/>
        </w:rPr>
      </w:pPr>
      <w:r w:rsidRPr="00655CB3">
        <w:rPr>
          <w:rFonts w:ascii="Arial" w:hAnsi="Arial" w:cs="Arial"/>
          <w:color w:val="121212"/>
        </w:rPr>
        <w:t xml:space="preserve">We still have seven years to turn things around, but the promise of the Goals is in peril because of the uncertain global economy, escalating wars, and the climate crises. Since 2015, there has been a notable advancement towards the SDGs in </w:t>
      </w:r>
      <w:r w:rsidRPr="00655CB3">
        <w:rPr>
          <w:rFonts w:ascii="Arial" w:hAnsi="Arial" w:cs="Arial"/>
          <w:color w:val="121212"/>
        </w:rPr>
        <w:t>several</w:t>
      </w:r>
      <w:r w:rsidRPr="00655CB3">
        <w:rPr>
          <w:rFonts w:ascii="Arial" w:hAnsi="Arial" w:cs="Arial"/>
          <w:color w:val="121212"/>
        </w:rPr>
        <w:t xml:space="preserve"> crucial sectors, including the fight against specific diseases, child mortality, poverty, and access to electricity</w:t>
      </w:r>
      <w:r>
        <w:rPr>
          <w:rFonts w:ascii="Arial" w:hAnsi="Arial" w:cs="Arial"/>
          <w:color w:val="121212"/>
        </w:rPr>
        <w:t>.</w:t>
      </w:r>
      <w:r w:rsidR="002E4057">
        <w:rPr>
          <w:rFonts w:ascii="Arial" w:hAnsi="Arial" w:cs="Arial"/>
          <w:color w:val="121212"/>
        </w:rPr>
        <w:t xml:space="preserve"> (United Nations, 2024).</w:t>
      </w:r>
    </w:p>
    <w:p w14:paraId="7996C8D7" w14:textId="77777777" w:rsidR="000162DD" w:rsidRPr="00135473" w:rsidRDefault="000162DD" w:rsidP="00C32EB7">
      <w:pPr>
        <w:pStyle w:val="NormalWeb"/>
        <w:spacing w:before="0" w:beforeAutospacing="0"/>
        <w:rPr>
          <w:rFonts w:ascii="Arial" w:hAnsi="Arial" w:cs="Arial"/>
          <w:color w:val="121212"/>
          <w:u w:val="single"/>
        </w:rPr>
      </w:pPr>
      <w:r w:rsidRPr="00135473">
        <w:rPr>
          <w:rFonts w:ascii="Arial" w:hAnsi="Arial" w:cs="Arial"/>
          <w:color w:val="121212"/>
          <w:u w:val="single"/>
        </w:rPr>
        <w:t>Targets</w:t>
      </w:r>
    </w:p>
    <w:p w14:paraId="2FD35CA2" w14:textId="011EBC53" w:rsidR="000162DD" w:rsidRPr="00135473" w:rsidRDefault="00655CB3" w:rsidP="00C32EB7">
      <w:pPr>
        <w:pStyle w:val="NormalWeb"/>
        <w:spacing w:before="0" w:beforeAutospacing="0"/>
        <w:rPr>
          <w:rFonts w:ascii="Arial" w:hAnsi="Arial" w:cs="Arial"/>
          <w:color w:val="4D4D4D"/>
          <w:shd w:val="clear" w:color="auto" w:fill="FFFFFF"/>
        </w:rPr>
      </w:pPr>
      <w:r>
        <w:rPr>
          <w:rFonts w:ascii="Arial" w:hAnsi="Arial" w:cs="Arial"/>
          <w:color w:val="4D4D4D"/>
          <w:shd w:val="clear" w:color="auto" w:fill="FFFFFF"/>
        </w:rPr>
        <w:lastRenderedPageBreak/>
        <w:t>C</w:t>
      </w:r>
      <w:r w:rsidRPr="00655CB3">
        <w:rPr>
          <w:rFonts w:ascii="Arial" w:hAnsi="Arial" w:cs="Arial"/>
          <w:color w:val="4D4D4D"/>
          <w:shd w:val="clear" w:color="auto" w:fill="FFFFFF"/>
        </w:rPr>
        <w:t xml:space="preserve">ut the number of people killed worldwide by all forms of violence by a significant amount. Abolish all types of violence and cruelty directed towards children, including exploitation, abuse, and trafficking. Uphold equal access to justice for all people and advance the rule of law on a national and worldwide scale. Strengthen the recovery and return of stolen assets, fight all forms of organised crime, and drastically cut down on illicit financial and armament flows by 2030. significantly lower all sorts of bribery and corruption. At all levels, create institutions that are efficient, responsible, and open. Make sure all decision-making is representative, inclusive, responsive, and participatory. </w:t>
      </w:r>
      <w:r>
        <w:rPr>
          <w:rFonts w:ascii="Arial" w:hAnsi="Arial" w:cs="Arial"/>
          <w:color w:val="4D4D4D"/>
          <w:shd w:val="clear" w:color="auto" w:fill="FFFFFF"/>
        </w:rPr>
        <w:t>I</w:t>
      </w:r>
      <w:r w:rsidRPr="00655CB3">
        <w:rPr>
          <w:rFonts w:ascii="Arial" w:hAnsi="Arial" w:cs="Arial"/>
          <w:color w:val="4D4D4D"/>
          <w:shd w:val="clear" w:color="auto" w:fill="FFFFFF"/>
        </w:rPr>
        <w:t xml:space="preserve">ncrease and deepen emerging nations' involvement in global governance structures. Provide everyone with a legal identification by 2030, including birth registration. Assure the public's access to information and safeguard fundamental liberties in compliance with international and national laws. bolster pertinent national institutions, especially through international collaboration, </w:t>
      </w:r>
      <w:r w:rsidRPr="00655CB3">
        <w:rPr>
          <w:rFonts w:ascii="Arial" w:hAnsi="Arial" w:cs="Arial"/>
          <w:color w:val="4D4D4D"/>
          <w:shd w:val="clear" w:color="auto" w:fill="FFFFFF"/>
        </w:rPr>
        <w:t>to</w:t>
      </w:r>
      <w:r w:rsidRPr="00655CB3">
        <w:rPr>
          <w:rFonts w:ascii="Arial" w:hAnsi="Arial" w:cs="Arial"/>
          <w:color w:val="4D4D4D"/>
          <w:shd w:val="clear" w:color="auto" w:fill="FFFFFF"/>
        </w:rPr>
        <w:t xml:space="preserve"> increase developing nations' ability to deter violence, fight terrorism, and combat crime at all levels. bolster pertinent national institutions, especially through international cooperation, </w:t>
      </w:r>
      <w:r w:rsidRPr="00655CB3">
        <w:rPr>
          <w:rFonts w:ascii="Arial" w:hAnsi="Arial" w:cs="Arial"/>
          <w:color w:val="4D4D4D"/>
          <w:shd w:val="clear" w:color="auto" w:fill="FFFFFF"/>
        </w:rPr>
        <w:t>to</w:t>
      </w:r>
      <w:r w:rsidRPr="00655CB3">
        <w:rPr>
          <w:rFonts w:ascii="Arial" w:hAnsi="Arial" w:cs="Arial"/>
          <w:color w:val="4D4D4D"/>
          <w:shd w:val="clear" w:color="auto" w:fill="FFFFFF"/>
        </w:rPr>
        <w:t xml:space="preserve"> increase developing nations' ability to deter violence, fight terrorism, and combat crime at all levels</w:t>
      </w:r>
      <w:r w:rsidRPr="00655CB3">
        <w:rPr>
          <w:rFonts w:ascii="Arial" w:hAnsi="Arial" w:cs="Arial"/>
          <w:color w:val="4D4D4D"/>
          <w:shd w:val="clear" w:color="auto" w:fill="FFFFFF"/>
        </w:rPr>
        <w:t xml:space="preserve"> </w:t>
      </w:r>
      <w:r w:rsidR="00A6388B" w:rsidRPr="00135473">
        <w:rPr>
          <w:rFonts w:ascii="Arial" w:hAnsi="Arial" w:cs="Arial"/>
          <w:color w:val="4D4D4D"/>
          <w:shd w:val="clear" w:color="auto" w:fill="FFFFFF"/>
        </w:rPr>
        <w:t>(United Nations 2020).</w:t>
      </w:r>
    </w:p>
    <w:p w14:paraId="5EB22082" w14:textId="72960E63" w:rsidR="00E2261F" w:rsidRDefault="00E2261F" w:rsidP="00C32EB7">
      <w:pPr>
        <w:pStyle w:val="NormalWeb"/>
        <w:spacing w:before="0" w:beforeAutospacing="0"/>
        <w:rPr>
          <w:rFonts w:ascii="Arial" w:hAnsi="Arial" w:cs="Arial"/>
          <w:b/>
          <w:bCs/>
          <w:color w:val="000000"/>
          <w:u w:val="single"/>
        </w:rPr>
      </w:pPr>
      <w:r w:rsidRPr="00E2261F">
        <w:rPr>
          <w:rFonts w:ascii="Arial" w:hAnsi="Arial" w:cs="Arial"/>
          <w:b/>
          <w:bCs/>
          <w:color w:val="000000"/>
          <w:u w:val="single"/>
        </w:rPr>
        <w:t xml:space="preserve">UK policies adopted by UK government in meeting these 3 </w:t>
      </w:r>
      <w:proofErr w:type="gramStart"/>
      <w:r w:rsidRPr="00E2261F">
        <w:rPr>
          <w:rFonts w:ascii="Arial" w:hAnsi="Arial" w:cs="Arial"/>
          <w:b/>
          <w:bCs/>
          <w:color w:val="000000"/>
          <w:u w:val="single"/>
        </w:rPr>
        <w:t>SDGs</w:t>
      </w:r>
      <w:proofErr w:type="gramEnd"/>
    </w:p>
    <w:p w14:paraId="4470A434" w14:textId="7948DB48" w:rsidR="00E2261F" w:rsidRDefault="00E2261F" w:rsidP="00C32EB7">
      <w:pPr>
        <w:spacing w:line="360" w:lineRule="auto"/>
        <w:rPr>
          <w:rFonts w:ascii="Arial" w:hAnsi="Arial" w:cs="Arial"/>
          <w:b/>
          <w:bCs/>
        </w:rPr>
      </w:pPr>
      <w:r w:rsidRPr="00E2261F">
        <w:rPr>
          <w:rFonts w:ascii="Arial" w:hAnsi="Arial" w:cs="Arial"/>
          <w:b/>
          <w:bCs/>
          <w:u w:val="single"/>
        </w:rPr>
        <w:t>Strategy or policy for meeting</w:t>
      </w:r>
      <w:r>
        <w:rPr>
          <w:rFonts w:ascii="Arial" w:hAnsi="Arial" w:cs="Arial"/>
          <w:b/>
          <w:bCs/>
          <w:u w:val="single"/>
        </w:rPr>
        <w:t xml:space="preserve"> Goal 10 Good</w:t>
      </w:r>
      <w:r w:rsidRPr="00E2261F">
        <w:rPr>
          <w:rFonts w:ascii="Arial" w:hAnsi="Arial" w:cs="Arial"/>
          <w:b/>
          <w:bCs/>
          <w:u w:val="single"/>
        </w:rPr>
        <w:t xml:space="preserve"> Health and Wellbeing</w:t>
      </w:r>
      <w:r>
        <w:rPr>
          <w:rFonts w:ascii="Arial" w:hAnsi="Arial" w:cs="Arial"/>
          <w:b/>
          <w:bCs/>
        </w:rPr>
        <w:t>.</w:t>
      </w:r>
    </w:p>
    <w:p w14:paraId="3AFC7444" w14:textId="4D11F1A8" w:rsidR="00C32EB7" w:rsidRPr="00E2261F" w:rsidRDefault="00E2261F" w:rsidP="00C32EB7">
      <w:pPr>
        <w:spacing w:line="360" w:lineRule="auto"/>
        <w:rPr>
          <w:rFonts w:ascii="Arial" w:hAnsi="Arial" w:cs="Arial"/>
          <w:b/>
          <w:bCs/>
        </w:rPr>
      </w:pPr>
      <w:r w:rsidRPr="00E2261F">
        <w:rPr>
          <w:rFonts w:ascii="Arial" w:hAnsi="Arial" w:cs="Arial"/>
          <w:b/>
          <w:bCs/>
        </w:rPr>
        <w:t xml:space="preserve">Mental Health Policy </w:t>
      </w:r>
    </w:p>
    <w:p w14:paraId="6B825BE4" w14:textId="4095EEE3" w:rsidR="00E2261F" w:rsidRDefault="00CD1832" w:rsidP="00C32EB7">
      <w:pPr>
        <w:spacing w:line="360" w:lineRule="auto"/>
        <w:rPr>
          <w:rFonts w:ascii="Arial" w:hAnsi="Arial" w:cs="Arial"/>
        </w:rPr>
      </w:pPr>
      <w:r w:rsidRPr="00CD1832">
        <w:rPr>
          <w:rFonts w:ascii="Arial" w:hAnsi="Arial" w:cs="Arial"/>
        </w:rPr>
        <w:t xml:space="preserve">A request for evidence was made by the government in 2022 to help with the creation of a new, ten-year cross-government plan on mental health and wellness. In January 2023, the government announced that the Major Conditions will be disclosed to the public. a mental health plan as opposed to an independent approach. It was mentioned that employing a coordinated strategy will ensure that mental health concerns are </w:t>
      </w:r>
      <w:r w:rsidRPr="00CD1832">
        <w:rPr>
          <w:rFonts w:ascii="Arial" w:hAnsi="Arial" w:cs="Arial"/>
        </w:rPr>
        <w:t>considered</w:t>
      </w:r>
      <w:r w:rsidRPr="00CD1832">
        <w:rPr>
          <w:rFonts w:ascii="Arial" w:hAnsi="Arial" w:cs="Arial"/>
        </w:rPr>
        <w:t xml:space="preserve"> alongside physical health concerns.</w:t>
      </w:r>
      <w:r w:rsidR="00016973">
        <w:rPr>
          <w:rFonts w:ascii="Arial" w:hAnsi="Arial" w:cs="Arial"/>
        </w:rPr>
        <w:t xml:space="preserve"> </w:t>
      </w:r>
      <w:r w:rsidR="00016973" w:rsidRPr="00016973">
        <w:rPr>
          <w:rFonts w:ascii="Arial" w:hAnsi="Arial" w:cs="Arial"/>
        </w:rPr>
        <w:t>The government's existing promises for mental health until 2023 and 2024 are outlined in the NHS Long Term Plan. The Health and Social Care Committee Expert Panel and the National Audit Office have evaluated how well the government has performed in relation to its responsibilities. They have expressed concerns that even if the duties are met, there would still be a gap in the number of persons with mental health illnesses and those receiving care.</w:t>
      </w:r>
      <w:r w:rsidR="007106D5" w:rsidRPr="007106D5">
        <w:rPr>
          <w:rFonts w:ascii="Arial" w:hAnsi="Arial" w:cs="Arial"/>
        </w:rPr>
        <w:t xml:space="preserve"> </w:t>
      </w:r>
      <w:r w:rsidR="00E2261F">
        <w:rPr>
          <w:rFonts w:ascii="Arial" w:hAnsi="Arial" w:cs="Arial"/>
        </w:rPr>
        <w:t>(Commons Library, 2023).</w:t>
      </w:r>
    </w:p>
    <w:p w14:paraId="1B98E7A7" w14:textId="77777777" w:rsidR="00E2261F" w:rsidRDefault="00E2261F" w:rsidP="00C32EB7">
      <w:pPr>
        <w:spacing w:line="360" w:lineRule="auto"/>
        <w:rPr>
          <w:rFonts w:ascii="Arial" w:hAnsi="Arial" w:cs="Arial"/>
        </w:rPr>
      </w:pPr>
    </w:p>
    <w:p w14:paraId="494FE409" w14:textId="5A6D47FA" w:rsidR="00E2261F" w:rsidRDefault="00E2261F" w:rsidP="00C32EB7">
      <w:pPr>
        <w:spacing w:line="360" w:lineRule="auto"/>
        <w:rPr>
          <w:rFonts w:ascii="Arial" w:hAnsi="Arial" w:cs="Arial"/>
          <w:b/>
          <w:bCs/>
        </w:rPr>
      </w:pPr>
      <w:r w:rsidRPr="00E2261F">
        <w:rPr>
          <w:rFonts w:ascii="Arial" w:hAnsi="Arial" w:cs="Arial"/>
          <w:b/>
          <w:bCs/>
        </w:rPr>
        <w:t>PHE Strategy 2020 to 2025</w:t>
      </w:r>
    </w:p>
    <w:p w14:paraId="7BDDE15D" w14:textId="361AFFC6" w:rsidR="00E2261F" w:rsidRDefault="007106D5" w:rsidP="00C32EB7">
      <w:pPr>
        <w:spacing w:line="360" w:lineRule="auto"/>
        <w:rPr>
          <w:rFonts w:ascii="Arial" w:hAnsi="Arial" w:cs="Arial"/>
        </w:rPr>
      </w:pPr>
      <w:r w:rsidRPr="007106D5">
        <w:rPr>
          <w:rFonts w:ascii="Arial" w:hAnsi="Arial" w:cs="Arial"/>
        </w:rPr>
        <w:t xml:space="preserve">Public Health England wants to lower health disparities and safeguard and enhance public health throughout the following five years. In the PHE Strategy 2020 to 2025, this is described. It describes PHE's function within the public health system, its ten areas of focus, and the areas in which it will strengthen organisational capacity to </w:t>
      </w:r>
      <w:r w:rsidRPr="007106D5">
        <w:rPr>
          <w:rFonts w:ascii="Arial" w:hAnsi="Arial" w:cs="Arial"/>
        </w:rPr>
        <w:lastRenderedPageBreak/>
        <w:t xml:space="preserve">facilitate the accomplishment of its overarching goals and strategic objectives. PHE has released the full plan, which goes into additional detail about the organization's goals and strategies for the ensuing five years, as well as a thorough executive summary. </w:t>
      </w:r>
      <w:r w:rsidR="00E2261F">
        <w:rPr>
          <w:rFonts w:ascii="Arial" w:hAnsi="Arial" w:cs="Arial"/>
        </w:rPr>
        <w:t>(Open Government Licence, 2019).</w:t>
      </w:r>
    </w:p>
    <w:p w14:paraId="46B365E6" w14:textId="77777777" w:rsidR="00E2261F" w:rsidRDefault="00E2261F" w:rsidP="00C32EB7">
      <w:pPr>
        <w:spacing w:line="360" w:lineRule="auto"/>
        <w:rPr>
          <w:rFonts w:ascii="Arial" w:hAnsi="Arial" w:cs="Arial"/>
        </w:rPr>
      </w:pPr>
    </w:p>
    <w:p w14:paraId="7B11425A" w14:textId="77777777" w:rsidR="00E2261F" w:rsidRDefault="00E2261F" w:rsidP="00E2261F">
      <w:pPr>
        <w:pStyle w:val="NormalWeb"/>
        <w:spacing w:before="0" w:beforeAutospacing="0"/>
        <w:rPr>
          <w:rFonts w:ascii="Arial" w:hAnsi="Arial" w:cs="Arial"/>
          <w:b/>
          <w:bCs/>
          <w:color w:val="121212"/>
          <w:u w:val="single"/>
        </w:rPr>
      </w:pPr>
      <w:r w:rsidRPr="00E2261F">
        <w:rPr>
          <w:rFonts w:ascii="Arial" w:hAnsi="Arial" w:cs="Arial"/>
          <w:b/>
          <w:bCs/>
          <w:u w:val="single"/>
        </w:rPr>
        <w:t xml:space="preserve">Strategy or policy for meeting </w:t>
      </w:r>
      <w:r w:rsidRPr="00E2261F">
        <w:rPr>
          <w:rFonts w:ascii="Arial" w:hAnsi="Arial" w:cs="Arial"/>
          <w:b/>
          <w:bCs/>
          <w:color w:val="121212"/>
          <w:u w:val="single"/>
        </w:rPr>
        <w:t>Goal 10: Reduced Inequalities</w:t>
      </w:r>
    </w:p>
    <w:p w14:paraId="7002C381" w14:textId="7974F3EC" w:rsidR="00E2261F" w:rsidRDefault="00E2261F" w:rsidP="00E2261F">
      <w:pPr>
        <w:pStyle w:val="NormalWeb"/>
        <w:spacing w:before="0" w:beforeAutospacing="0"/>
        <w:rPr>
          <w:rFonts w:ascii="Arial" w:hAnsi="Arial" w:cs="Arial"/>
          <w:b/>
          <w:bCs/>
          <w:color w:val="121212"/>
        </w:rPr>
      </w:pPr>
      <w:r w:rsidRPr="00E2261F">
        <w:rPr>
          <w:rFonts w:ascii="Arial" w:hAnsi="Arial" w:cs="Arial"/>
          <w:b/>
          <w:bCs/>
          <w:color w:val="121212"/>
        </w:rPr>
        <w:t>Benefits and other support</w:t>
      </w:r>
      <w:r>
        <w:rPr>
          <w:rFonts w:ascii="Arial" w:hAnsi="Arial" w:cs="Arial"/>
          <w:b/>
          <w:bCs/>
          <w:color w:val="121212"/>
        </w:rPr>
        <w:t xml:space="preserve"> (</w:t>
      </w:r>
      <w:r w:rsidRPr="00E2261F">
        <w:rPr>
          <w:rFonts w:ascii="Arial" w:hAnsi="Arial" w:cs="Arial"/>
          <w:b/>
          <w:bCs/>
          <w:color w:val="121212"/>
        </w:rPr>
        <w:t>Universal credit</w:t>
      </w:r>
      <w:r>
        <w:rPr>
          <w:rFonts w:ascii="Arial" w:hAnsi="Arial" w:cs="Arial"/>
          <w:b/>
          <w:bCs/>
          <w:color w:val="121212"/>
        </w:rPr>
        <w:t>)</w:t>
      </w:r>
    </w:p>
    <w:p w14:paraId="25456F19" w14:textId="0134CCE6" w:rsidR="00E2261F" w:rsidRDefault="00655CB3" w:rsidP="00E2261F">
      <w:pPr>
        <w:pStyle w:val="NormalWeb"/>
        <w:spacing w:before="0" w:beforeAutospacing="0"/>
        <w:rPr>
          <w:rFonts w:ascii="Arial" w:hAnsi="Arial" w:cs="Arial"/>
          <w:color w:val="121212"/>
        </w:rPr>
      </w:pPr>
      <w:r w:rsidRPr="00655CB3">
        <w:rPr>
          <w:rFonts w:ascii="Arial" w:hAnsi="Arial" w:cs="Arial"/>
          <w:color w:val="121212"/>
        </w:rPr>
        <w:t>Universal credit is the primary means by which the government provides benefits to individuals who are of working age. It was initially made available by the Welfare Reform Act of 2012, and as time goes on, it gradually replaces previous benefits known as "legacy benefits." These comprise the child tax credit, income-related employment and support allowance, income assistance, working tax credit for housing benefits, and income-based jobseeker's allowance</w:t>
      </w:r>
      <w:r w:rsidR="00E2261F">
        <w:rPr>
          <w:rFonts w:ascii="Arial" w:hAnsi="Arial" w:cs="Arial"/>
          <w:color w:val="121212"/>
        </w:rPr>
        <w:t xml:space="preserve"> (</w:t>
      </w:r>
      <w:r w:rsidR="00E2261F" w:rsidRPr="00E2261F">
        <w:rPr>
          <w:rFonts w:ascii="Arial" w:hAnsi="Arial" w:cs="Arial"/>
          <w:color w:val="121212"/>
        </w:rPr>
        <w:t>House of Lords</w:t>
      </w:r>
      <w:r w:rsidR="00E2261F">
        <w:rPr>
          <w:rFonts w:ascii="Arial" w:hAnsi="Arial" w:cs="Arial"/>
          <w:color w:val="121212"/>
        </w:rPr>
        <w:t>, 2024).</w:t>
      </w:r>
    </w:p>
    <w:p w14:paraId="1EEC362F" w14:textId="619CB10D" w:rsidR="00E2261F" w:rsidRDefault="00E2261F" w:rsidP="00E2261F">
      <w:pPr>
        <w:pStyle w:val="NormalWeb"/>
        <w:spacing w:before="0" w:beforeAutospacing="0"/>
        <w:rPr>
          <w:rFonts w:ascii="Arial" w:hAnsi="Arial" w:cs="Arial"/>
          <w:b/>
          <w:bCs/>
          <w:color w:val="121212"/>
        </w:rPr>
      </w:pPr>
      <w:r w:rsidRPr="00E2261F">
        <w:rPr>
          <w:rFonts w:ascii="Arial" w:hAnsi="Arial" w:cs="Arial"/>
          <w:b/>
          <w:bCs/>
          <w:color w:val="121212"/>
        </w:rPr>
        <w:t>Levelling up and skills policy</w:t>
      </w:r>
    </w:p>
    <w:p w14:paraId="0430B2F8" w14:textId="0721ACD6" w:rsidR="00E2261F" w:rsidRDefault="00E2261F" w:rsidP="00E2261F">
      <w:pPr>
        <w:pStyle w:val="NormalWeb"/>
        <w:spacing w:before="0" w:beforeAutospacing="0"/>
        <w:rPr>
          <w:rFonts w:ascii="Arial" w:hAnsi="Arial" w:cs="Arial"/>
          <w:color w:val="121212"/>
        </w:rPr>
      </w:pPr>
      <w:r w:rsidRPr="00E2261F">
        <w:rPr>
          <w:rFonts w:ascii="Arial" w:hAnsi="Arial" w:cs="Arial"/>
          <w:color w:val="121212"/>
        </w:rPr>
        <w:t>In February 2022, the Levelling Up the United Kingdom white paper identified "human capital" as one of the six elements that support an area's economic prosperity. The first chapter of the white paper is devoted to the government's recognition that the "productivity problem," which has been left unaddressed by previous administrations, is a contributing factor to the regional disparities it seeks to address, even though the levelling up agenda should aim to achieve more than just better economic outcomes. This puts the focus of its levelling up strategy on skills policy to enhance human capital.</w:t>
      </w:r>
      <w:r>
        <w:rPr>
          <w:rFonts w:ascii="Arial" w:hAnsi="Arial" w:cs="Arial"/>
          <w:color w:val="121212"/>
        </w:rPr>
        <w:t xml:space="preserve"> </w:t>
      </w:r>
    </w:p>
    <w:p w14:paraId="6A1106DB" w14:textId="260EC3F7" w:rsidR="00E2261F" w:rsidRDefault="00E2261F" w:rsidP="00E2261F">
      <w:pPr>
        <w:pStyle w:val="NormalWeb"/>
        <w:spacing w:before="0" w:beforeAutospacing="0"/>
        <w:rPr>
          <w:rFonts w:ascii="Arial" w:hAnsi="Arial" w:cs="Arial"/>
          <w:color w:val="121212"/>
        </w:rPr>
      </w:pPr>
      <w:r w:rsidRPr="00E2261F">
        <w:rPr>
          <w:rFonts w:ascii="Arial" w:hAnsi="Arial" w:cs="Arial"/>
          <w:color w:val="121212"/>
        </w:rPr>
        <w:t>Investing in skills, particularly university degrees and post-18 non-degree credentials like apprenticeships, can pay off on an individual basis. Evidence also implies that the main goals of skills policy should be ensuring that people's skills are in line with local job demands and retraining individuals throughout their careers</w:t>
      </w:r>
      <w:r>
        <w:rPr>
          <w:rFonts w:ascii="Arial" w:hAnsi="Arial" w:cs="Arial"/>
          <w:color w:val="121212"/>
        </w:rPr>
        <w:t xml:space="preserve"> (</w:t>
      </w:r>
      <w:r w:rsidRPr="00E2261F">
        <w:rPr>
          <w:rFonts w:ascii="Arial" w:hAnsi="Arial" w:cs="Arial"/>
          <w:color w:val="121212"/>
        </w:rPr>
        <w:t>Institute for Government</w:t>
      </w:r>
      <w:r>
        <w:rPr>
          <w:rFonts w:ascii="Arial" w:hAnsi="Arial" w:cs="Arial"/>
          <w:color w:val="121212"/>
        </w:rPr>
        <w:t>, 2022).</w:t>
      </w:r>
    </w:p>
    <w:p w14:paraId="6C60162E" w14:textId="5735F9A6" w:rsidR="0016128E" w:rsidRDefault="0016128E" w:rsidP="0016128E">
      <w:pPr>
        <w:pStyle w:val="NormalWeb"/>
        <w:spacing w:before="0" w:beforeAutospacing="0"/>
        <w:rPr>
          <w:rFonts w:ascii="Arial" w:hAnsi="Arial" w:cs="Arial"/>
          <w:b/>
          <w:bCs/>
          <w:color w:val="121212"/>
          <w:u w:val="single"/>
        </w:rPr>
      </w:pPr>
      <w:r w:rsidRPr="0016128E">
        <w:rPr>
          <w:rFonts w:ascii="Arial" w:hAnsi="Arial" w:cs="Arial"/>
          <w:b/>
          <w:bCs/>
          <w:u w:val="single"/>
        </w:rPr>
        <w:t>Strategy or policy for meeting</w:t>
      </w:r>
      <w:r w:rsidRPr="0016128E">
        <w:rPr>
          <w:rFonts w:ascii="Arial" w:hAnsi="Arial" w:cs="Arial"/>
          <w:b/>
          <w:bCs/>
          <w:color w:val="121212"/>
          <w:u w:val="single"/>
        </w:rPr>
        <w:t xml:space="preserve"> Goal 16: Peace, Justice and Strong Institutions</w:t>
      </w:r>
    </w:p>
    <w:p w14:paraId="3A4487F5" w14:textId="64784823" w:rsidR="003D12C7" w:rsidRDefault="003D12C7" w:rsidP="0016128E">
      <w:pPr>
        <w:pStyle w:val="NormalWeb"/>
        <w:spacing w:before="0" w:beforeAutospacing="0"/>
        <w:rPr>
          <w:rFonts w:ascii="Arial" w:hAnsi="Arial" w:cs="Arial"/>
          <w:b/>
          <w:bCs/>
          <w:color w:val="121212"/>
        </w:rPr>
      </w:pPr>
      <w:r w:rsidRPr="003D12C7">
        <w:rPr>
          <w:rFonts w:ascii="Arial" w:hAnsi="Arial" w:cs="Arial"/>
          <w:b/>
          <w:bCs/>
          <w:color w:val="121212"/>
        </w:rPr>
        <w:t>For long-term progress, promote inclusive and peaceful societies; guarantee that everyone has access to justice; and establish successful, inclusive, and responsible institutions at all levels.</w:t>
      </w:r>
    </w:p>
    <w:p w14:paraId="41641308" w14:textId="5B2461C0" w:rsidR="0016128E" w:rsidRDefault="00C6399C" w:rsidP="0016128E">
      <w:pPr>
        <w:pStyle w:val="NormalWeb"/>
        <w:spacing w:before="0" w:beforeAutospacing="0"/>
        <w:rPr>
          <w:rFonts w:ascii="Arial" w:hAnsi="Arial" w:cs="Arial"/>
          <w:color w:val="121212"/>
        </w:rPr>
      </w:pPr>
      <w:r w:rsidRPr="00C6399C">
        <w:rPr>
          <w:rFonts w:ascii="Arial" w:hAnsi="Arial" w:cs="Arial"/>
          <w:color w:val="121212"/>
        </w:rPr>
        <w:t>Any democratic society must have compassion and a strong moral compass. Persecution, injustice, and cruelty, however, continue to be widespread and are destroying the basis of civilisation. It is crucial to have strong institutions, norms for international justice, and a dedication to world peace.</w:t>
      </w:r>
      <w:r w:rsidR="0016128E">
        <w:rPr>
          <w:rFonts w:ascii="Arial" w:hAnsi="Arial" w:cs="Arial"/>
          <w:color w:val="121212"/>
        </w:rPr>
        <w:t xml:space="preserve"> (</w:t>
      </w:r>
      <w:r w:rsidR="0016128E" w:rsidRPr="0016128E">
        <w:rPr>
          <w:rFonts w:ascii="Arial" w:hAnsi="Arial" w:cs="Arial"/>
          <w:color w:val="121212"/>
        </w:rPr>
        <w:t>The Global Goals</w:t>
      </w:r>
      <w:r w:rsidR="0016128E">
        <w:rPr>
          <w:rFonts w:ascii="Arial" w:hAnsi="Arial" w:cs="Arial"/>
          <w:color w:val="121212"/>
        </w:rPr>
        <w:t xml:space="preserve">, </w:t>
      </w:r>
      <w:proofErr w:type="spellStart"/>
      <w:r w:rsidR="0016128E">
        <w:rPr>
          <w:rFonts w:ascii="Arial" w:hAnsi="Arial" w:cs="Arial"/>
          <w:color w:val="121212"/>
        </w:rPr>
        <w:t>n.d</w:t>
      </w:r>
      <w:proofErr w:type="spellEnd"/>
      <w:r w:rsidR="0016128E">
        <w:rPr>
          <w:rFonts w:ascii="Arial" w:hAnsi="Arial" w:cs="Arial"/>
          <w:color w:val="121212"/>
        </w:rPr>
        <w:t>).</w:t>
      </w:r>
    </w:p>
    <w:p w14:paraId="63B43558" w14:textId="7C9AD1A6" w:rsidR="0016128E" w:rsidRPr="0016128E" w:rsidRDefault="00F85C7C" w:rsidP="0016128E">
      <w:pPr>
        <w:pStyle w:val="NormalWeb"/>
        <w:spacing w:before="0" w:beforeAutospacing="0"/>
        <w:rPr>
          <w:rFonts w:ascii="Arial" w:hAnsi="Arial" w:cs="Arial"/>
          <w:color w:val="121212"/>
        </w:rPr>
      </w:pPr>
      <w:r w:rsidRPr="00F85C7C">
        <w:rPr>
          <w:rFonts w:ascii="Arial" w:hAnsi="Arial" w:cs="Arial"/>
          <w:color w:val="121212"/>
        </w:rPr>
        <w:t xml:space="preserve">To effectively combat violence and insecurity, communities, civic society, and governments must collaborate. Upholding the rule of law, advancing human rights, </w:t>
      </w:r>
      <w:r w:rsidRPr="00F85C7C">
        <w:rPr>
          <w:rFonts w:ascii="Arial" w:hAnsi="Arial" w:cs="Arial"/>
          <w:color w:val="121212"/>
        </w:rPr>
        <w:lastRenderedPageBreak/>
        <w:t>stopping the flow of illegal weapons, eliminating corruption, and always ensuring inclusive involvement are necessary to achieve this.</w:t>
      </w:r>
      <w:r w:rsidR="0016128E">
        <w:rPr>
          <w:rFonts w:ascii="Arial" w:hAnsi="Arial" w:cs="Arial"/>
          <w:color w:val="121212"/>
        </w:rPr>
        <w:t xml:space="preserve"> (United Nations, 2023).</w:t>
      </w:r>
    </w:p>
    <w:p w14:paraId="6D4C450C" w14:textId="77777777" w:rsidR="0016128E" w:rsidRDefault="0016128E" w:rsidP="0016128E">
      <w:pPr>
        <w:pStyle w:val="NormalWeb"/>
        <w:spacing w:before="0" w:beforeAutospacing="0"/>
        <w:rPr>
          <w:rFonts w:ascii="Arial" w:hAnsi="Arial" w:cs="Arial"/>
          <w:b/>
          <w:bCs/>
          <w:color w:val="121212"/>
        </w:rPr>
      </w:pPr>
    </w:p>
    <w:p w14:paraId="27CD21A9" w14:textId="7CDB6899" w:rsidR="0016128E" w:rsidRDefault="0016128E" w:rsidP="0016128E">
      <w:pPr>
        <w:pStyle w:val="NormalWeb"/>
        <w:spacing w:before="0" w:beforeAutospacing="0"/>
        <w:rPr>
          <w:rFonts w:ascii="Arial" w:hAnsi="Arial" w:cs="Arial"/>
          <w:b/>
          <w:bCs/>
          <w:color w:val="121212"/>
        </w:rPr>
      </w:pPr>
      <w:r>
        <w:rPr>
          <w:rFonts w:ascii="Arial" w:hAnsi="Arial" w:cs="Arial"/>
          <w:b/>
          <w:bCs/>
          <w:color w:val="121212"/>
        </w:rPr>
        <w:t>C</w:t>
      </w:r>
      <w:r w:rsidRPr="0016128E">
        <w:rPr>
          <w:rFonts w:ascii="Arial" w:hAnsi="Arial" w:cs="Arial"/>
          <w:b/>
          <w:bCs/>
          <w:color w:val="121212"/>
        </w:rPr>
        <w:t>hildren in danger: act to end violence against children.</w:t>
      </w:r>
    </w:p>
    <w:p w14:paraId="329FE67B" w14:textId="1F77A19C" w:rsidR="0016128E" w:rsidRDefault="0016128E" w:rsidP="0016128E">
      <w:pPr>
        <w:pStyle w:val="NormalWeb"/>
        <w:spacing w:before="0" w:beforeAutospacing="0"/>
        <w:rPr>
          <w:rFonts w:ascii="Arial" w:hAnsi="Arial" w:cs="Arial"/>
          <w:color w:val="121212"/>
        </w:rPr>
      </w:pPr>
      <w:r w:rsidRPr="0016128E">
        <w:rPr>
          <w:rFonts w:ascii="Arial" w:hAnsi="Arial" w:cs="Arial"/>
          <w:color w:val="121212"/>
        </w:rPr>
        <w:t>Millions of youngsters are in danger right now. Unimaginable acts of violence against children are happening across the world. Children are assaulted, mistreated, slain, and held captive on the streets, in neighbourhoods, in schools, and in homes.</w:t>
      </w:r>
      <w:r>
        <w:rPr>
          <w:rFonts w:ascii="Arial" w:hAnsi="Arial" w:cs="Arial"/>
          <w:color w:val="121212"/>
        </w:rPr>
        <w:t xml:space="preserve"> </w:t>
      </w:r>
      <w:r w:rsidRPr="0016128E">
        <w:rPr>
          <w:rFonts w:ascii="Arial" w:hAnsi="Arial" w:cs="Arial"/>
          <w:color w:val="121212"/>
        </w:rPr>
        <w:t>Violence affects children's brain development in a way that lasts. For instance, the brain activity patterns of young victims and troops exposed to battle are identical. It is more difficult for kids who witness violence to develop healthy connections; research on kids who witness domestic abuse reveals that one-third of the kids grow up to be violent.</w:t>
      </w:r>
      <w:r>
        <w:rPr>
          <w:rFonts w:ascii="Arial" w:hAnsi="Arial" w:cs="Arial"/>
          <w:color w:val="121212"/>
        </w:rPr>
        <w:t xml:space="preserve"> </w:t>
      </w:r>
      <w:r w:rsidRPr="0016128E">
        <w:rPr>
          <w:rFonts w:ascii="Arial" w:hAnsi="Arial" w:cs="Arial"/>
          <w:color w:val="121212"/>
        </w:rPr>
        <w:t>To track progress towards the post-2015 targets to end violence against children, the UK must encourage the data revolution. To do this, it must ensure that the international community recognises the necessity of gathering new data and creating new violence indicators rather than depending solely on the insufficient data sources currently in use</w:t>
      </w:r>
      <w:r>
        <w:rPr>
          <w:rFonts w:ascii="Arial" w:hAnsi="Arial" w:cs="Arial"/>
          <w:color w:val="121212"/>
        </w:rPr>
        <w:t xml:space="preserve"> (</w:t>
      </w:r>
      <w:r w:rsidRPr="0016128E">
        <w:rPr>
          <w:rFonts w:ascii="Arial" w:hAnsi="Arial" w:cs="Arial"/>
          <w:color w:val="121212"/>
        </w:rPr>
        <w:t>Ali</w:t>
      </w:r>
      <w:r>
        <w:rPr>
          <w:rFonts w:ascii="Arial" w:hAnsi="Arial" w:cs="Arial"/>
          <w:color w:val="121212"/>
        </w:rPr>
        <w:t>, 2024).</w:t>
      </w:r>
    </w:p>
    <w:p w14:paraId="09B142A8" w14:textId="77777777" w:rsidR="0016128E" w:rsidRDefault="0016128E" w:rsidP="0016128E">
      <w:pPr>
        <w:pStyle w:val="NormalWeb"/>
        <w:spacing w:before="0" w:beforeAutospacing="0"/>
        <w:rPr>
          <w:rFonts w:ascii="Arial" w:hAnsi="Arial" w:cs="Arial"/>
          <w:color w:val="121212"/>
        </w:rPr>
      </w:pPr>
    </w:p>
    <w:p w14:paraId="504E5049" w14:textId="676AD4A9" w:rsidR="0016128E" w:rsidRDefault="0016128E" w:rsidP="0016128E">
      <w:pPr>
        <w:pStyle w:val="NormalWeb"/>
        <w:spacing w:before="0" w:beforeAutospacing="0"/>
        <w:rPr>
          <w:rFonts w:ascii="Arial" w:hAnsi="Arial" w:cs="Arial"/>
          <w:color w:val="000000"/>
        </w:rPr>
      </w:pPr>
      <w:r w:rsidRPr="0016128E">
        <w:rPr>
          <w:rFonts w:ascii="Arial" w:hAnsi="Arial" w:cs="Arial"/>
          <w:b/>
          <w:bCs/>
          <w:color w:val="000000"/>
          <w:u w:val="single"/>
        </w:rPr>
        <w:t>Introduction of Hammersmith and Fulham</w:t>
      </w:r>
    </w:p>
    <w:p w14:paraId="0A315C35" w14:textId="4FE100DD" w:rsidR="0016128E" w:rsidRDefault="00655CB3" w:rsidP="0016128E">
      <w:pPr>
        <w:pStyle w:val="NormalWeb"/>
        <w:spacing w:before="0" w:beforeAutospacing="0"/>
        <w:rPr>
          <w:rFonts w:ascii="Arial" w:hAnsi="Arial" w:cs="Arial"/>
          <w:color w:val="121212"/>
        </w:rPr>
      </w:pPr>
      <w:r w:rsidRPr="00655CB3">
        <w:rPr>
          <w:rFonts w:ascii="Arial" w:hAnsi="Arial" w:cs="Arial"/>
          <w:color w:val="121212"/>
        </w:rPr>
        <w:t xml:space="preserve">The Middlesex ancient county includes the London, England, inner boroughs of Hammersmith and Fulham. It is situated north of the Thames River and west of Kensington and Chelsea. </w:t>
      </w:r>
      <w:r w:rsidR="0016128E" w:rsidRPr="0016128E">
        <w:rPr>
          <w:rFonts w:ascii="Arial" w:hAnsi="Arial" w:cs="Arial"/>
          <w:color w:val="121212"/>
        </w:rPr>
        <w:t>The old metropolitan boroughs of Hammersmith and Fulham were combined to form it as a borough in 1965. The current borough includes the following communities and areas: White City, Shepherd's Bush, Hammersmith, Fulham, Wormwood Scrubs, and so on</w:t>
      </w:r>
      <w:r w:rsidR="0016128E">
        <w:rPr>
          <w:rFonts w:ascii="Arial" w:hAnsi="Arial" w:cs="Arial"/>
          <w:color w:val="121212"/>
        </w:rPr>
        <w:t xml:space="preserve"> (Britannica, </w:t>
      </w:r>
      <w:proofErr w:type="spellStart"/>
      <w:r w:rsidR="0016128E">
        <w:rPr>
          <w:rFonts w:ascii="Arial" w:hAnsi="Arial" w:cs="Arial"/>
          <w:color w:val="121212"/>
        </w:rPr>
        <w:t>n.d</w:t>
      </w:r>
      <w:proofErr w:type="spellEnd"/>
      <w:r w:rsidR="0016128E">
        <w:rPr>
          <w:rFonts w:ascii="Arial" w:hAnsi="Arial" w:cs="Arial"/>
          <w:color w:val="121212"/>
        </w:rPr>
        <w:t>).</w:t>
      </w:r>
    </w:p>
    <w:p w14:paraId="6FA57BC1" w14:textId="34E89921" w:rsidR="0016128E" w:rsidRPr="0016128E" w:rsidRDefault="0016128E" w:rsidP="0016128E">
      <w:pPr>
        <w:pStyle w:val="NormalWeb"/>
        <w:spacing w:before="0" w:beforeAutospacing="0"/>
        <w:rPr>
          <w:rFonts w:ascii="Arial" w:hAnsi="Arial" w:cs="Arial"/>
          <w:color w:val="121212"/>
        </w:rPr>
      </w:pPr>
      <w:r w:rsidRPr="0016128E">
        <w:rPr>
          <w:rFonts w:ascii="Arial" w:hAnsi="Arial" w:cs="Arial"/>
          <w:color w:val="121212"/>
        </w:rPr>
        <w:t xml:space="preserve">At the forefront of the arts scene in the capital is also Hammersmith. Global celebrities frequently play sold-out shows at the </w:t>
      </w:r>
      <w:proofErr w:type="spellStart"/>
      <w:r w:rsidRPr="0016128E">
        <w:rPr>
          <w:rFonts w:ascii="Arial" w:hAnsi="Arial" w:cs="Arial"/>
          <w:color w:val="121212"/>
        </w:rPr>
        <w:t>Eventim</w:t>
      </w:r>
      <w:proofErr w:type="spellEnd"/>
      <w:r w:rsidRPr="0016128E">
        <w:rPr>
          <w:rFonts w:ascii="Arial" w:hAnsi="Arial" w:cs="Arial"/>
          <w:color w:val="121212"/>
        </w:rPr>
        <w:t xml:space="preserve"> Apollo, the Riverside Studios presents contemporary performances, films, and installations, and the legendary Lyric Hammersmith Theatre presents shows all year long</w:t>
      </w:r>
      <w:r>
        <w:rPr>
          <w:rFonts w:ascii="Arial" w:hAnsi="Arial" w:cs="Arial"/>
          <w:color w:val="121212"/>
        </w:rPr>
        <w:t xml:space="preserve"> (</w:t>
      </w:r>
      <w:r w:rsidRPr="0016128E">
        <w:rPr>
          <w:rFonts w:ascii="Arial" w:hAnsi="Arial" w:cs="Arial"/>
          <w:color w:val="121212"/>
        </w:rPr>
        <w:t>Hammersmith BID</w:t>
      </w:r>
      <w:r>
        <w:rPr>
          <w:rFonts w:ascii="Arial" w:hAnsi="Arial" w:cs="Arial"/>
          <w:color w:val="121212"/>
        </w:rPr>
        <w:t xml:space="preserve">, </w:t>
      </w:r>
      <w:r w:rsidRPr="0016128E">
        <w:rPr>
          <w:rFonts w:ascii="Arial" w:hAnsi="Arial" w:cs="Arial"/>
          <w:color w:val="121212"/>
        </w:rPr>
        <w:t>2024</w:t>
      </w:r>
      <w:r>
        <w:rPr>
          <w:rFonts w:ascii="Arial" w:hAnsi="Arial" w:cs="Arial"/>
          <w:color w:val="121212"/>
        </w:rPr>
        <w:t>).</w:t>
      </w:r>
    </w:p>
    <w:p w14:paraId="2FBD4561" w14:textId="3D3FE4B6" w:rsidR="0016128E" w:rsidRDefault="0016128E" w:rsidP="00E2261F">
      <w:pPr>
        <w:pStyle w:val="NormalWeb"/>
        <w:spacing w:before="0" w:beforeAutospacing="0"/>
        <w:rPr>
          <w:rFonts w:ascii="Arial" w:hAnsi="Arial" w:cs="Arial"/>
          <w:color w:val="121212"/>
        </w:rPr>
      </w:pPr>
    </w:p>
    <w:p w14:paraId="20995414" w14:textId="77777777" w:rsidR="004C30D3" w:rsidRPr="00E2261F" w:rsidRDefault="004C30D3" w:rsidP="00E2261F">
      <w:pPr>
        <w:pStyle w:val="NormalWeb"/>
        <w:spacing w:before="0" w:beforeAutospacing="0"/>
        <w:rPr>
          <w:rFonts w:ascii="Arial" w:hAnsi="Arial" w:cs="Arial"/>
          <w:color w:val="121212"/>
        </w:rPr>
      </w:pPr>
    </w:p>
    <w:p w14:paraId="0D7BD7F9" w14:textId="5128A241" w:rsidR="00E2261F" w:rsidRDefault="0016128E" w:rsidP="00E2261F">
      <w:pPr>
        <w:pStyle w:val="NormalWeb"/>
        <w:spacing w:before="0" w:beforeAutospacing="0"/>
        <w:rPr>
          <w:rFonts w:ascii="Arial" w:hAnsi="Arial" w:cs="Arial"/>
          <w:b/>
          <w:bCs/>
          <w:color w:val="000000"/>
          <w:u w:val="single"/>
        </w:rPr>
      </w:pPr>
      <w:r w:rsidRPr="0016128E">
        <w:rPr>
          <w:rFonts w:ascii="Arial" w:hAnsi="Arial" w:cs="Arial"/>
          <w:b/>
          <w:bCs/>
          <w:color w:val="000000"/>
          <w:u w:val="single"/>
        </w:rPr>
        <w:t xml:space="preserve">Local policies and statistics Hammersmith and Fulham identified to meet the 3 </w:t>
      </w:r>
      <w:proofErr w:type="gramStart"/>
      <w:r w:rsidRPr="0016128E">
        <w:rPr>
          <w:rFonts w:ascii="Arial" w:hAnsi="Arial" w:cs="Arial"/>
          <w:b/>
          <w:bCs/>
          <w:color w:val="000000"/>
          <w:u w:val="single"/>
        </w:rPr>
        <w:t>SDGs</w:t>
      </w:r>
      <w:proofErr w:type="gramEnd"/>
    </w:p>
    <w:p w14:paraId="5954C6EF" w14:textId="6409D327" w:rsidR="004C30D3" w:rsidRDefault="00655CB3" w:rsidP="00E2261F">
      <w:pPr>
        <w:pStyle w:val="NormalWeb"/>
        <w:spacing w:before="0" w:beforeAutospacing="0"/>
        <w:rPr>
          <w:rFonts w:ascii="Arial" w:hAnsi="Arial" w:cs="Arial"/>
          <w:color w:val="121212"/>
        </w:rPr>
      </w:pPr>
      <w:r w:rsidRPr="00655CB3">
        <w:rPr>
          <w:rFonts w:ascii="Arial" w:hAnsi="Arial" w:cs="Arial"/>
          <w:color w:val="121212"/>
        </w:rPr>
        <w:t xml:space="preserve">According to the UK government, local governments </w:t>
      </w:r>
      <w:r w:rsidRPr="00655CB3">
        <w:rPr>
          <w:rFonts w:ascii="Arial" w:hAnsi="Arial" w:cs="Arial"/>
          <w:color w:val="121212"/>
        </w:rPr>
        <w:t>oversee</w:t>
      </w:r>
      <w:r w:rsidRPr="00655CB3">
        <w:rPr>
          <w:rFonts w:ascii="Arial" w:hAnsi="Arial" w:cs="Arial"/>
          <w:color w:val="121212"/>
        </w:rPr>
        <w:t xml:space="preserve"> implementing 65% of the SDGs. The execution of the Millennium Development Goals' Agenda 21, which served as the model for the Sustainable Development Goals, </w:t>
      </w:r>
      <w:r w:rsidR="004C30D3" w:rsidRPr="004C30D3">
        <w:rPr>
          <w:rFonts w:ascii="Arial" w:hAnsi="Arial" w:cs="Arial"/>
          <w:color w:val="121212"/>
        </w:rPr>
        <w:t>has a significant role for local action, particularly for local authorities</w:t>
      </w:r>
      <w:r w:rsidR="004C30D3">
        <w:rPr>
          <w:rFonts w:ascii="Arial" w:hAnsi="Arial" w:cs="Arial"/>
          <w:color w:val="121212"/>
        </w:rPr>
        <w:t xml:space="preserve"> </w:t>
      </w:r>
      <w:r w:rsidR="004C30D3">
        <w:rPr>
          <w:rFonts w:ascii="Arial" w:hAnsi="Arial" w:cs="Arial"/>
          <w:color w:val="121212"/>
        </w:rPr>
        <w:t>(</w:t>
      </w:r>
      <w:r w:rsidR="004C30D3" w:rsidRPr="004C30D3">
        <w:rPr>
          <w:rFonts w:ascii="Arial" w:hAnsi="Arial" w:cs="Arial"/>
          <w:color w:val="121212"/>
        </w:rPr>
        <w:t>London Sustainable Development Commission</w:t>
      </w:r>
      <w:r w:rsidR="004C30D3">
        <w:rPr>
          <w:rFonts w:ascii="Arial" w:hAnsi="Arial" w:cs="Arial"/>
          <w:color w:val="121212"/>
        </w:rPr>
        <w:t>, 2021).</w:t>
      </w:r>
    </w:p>
    <w:p w14:paraId="6D883237" w14:textId="5823ED06" w:rsidR="004C30D3" w:rsidRPr="004C30D3" w:rsidRDefault="004C30D3" w:rsidP="00E2261F">
      <w:pPr>
        <w:pStyle w:val="NormalWeb"/>
        <w:spacing w:before="0" w:beforeAutospacing="0"/>
        <w:rPr>
          <w:rFonts w:ascii="Arial" w:hAnsi="Arial" w:cs="Arial"/>
          <w:color w:val="121212"/>
        </w:rPr>
      </w:pPr>
      <w:r w:rsidRPr="004C30D3">
        <w:rPr>
          <w:rFonts w:ascii="Arial" w:hAnsi="Arial" w:cs="Arial"/>
          <w:color w:val="121212"/>
        </w:rPr>
        <w:lastRenderedPageBreak/>
        <w:t>28% of Londoners make less than 60% of the national median income, which puts them in relative poverty. The cost of accommodation is a significant factor in this and takes up a greater percentage of income for people with lower incomes and those who live in privately rented property; the rate of rough sleeping increased by 9% between 2015–16 and 2018–19.</w:t>
      </w:r>
      <w:r>
        <w:rPr>
          <w:rFonts w:ascii="Arial" w:hAnsi="Arial" w:cs="Arial"/>
          <w:color w:val="121212"/>
        </w:rPr>
        <w:t xml:space="preserve"> </w:t>
      </w:r>
      <w:r w:rsidRPr="004C30D3">
        <w:rPr>
          <w:rFonts w:ascii="Arial" w:hAnsi="Arial" w:cs="Arial"/>
          <w:color w:val="121212"/>
        </w:rPr>
        <w:t xml:space="preserve">Groups that were already the most disadvantaged have been disproportionately affected by Covid-19, which has both highlighted and intensified pre-existing disparities. Women, low-income earners, and members of </w:t>
      </w:r>
      <w:r w:rsidR="00655CB3" w:rsidRPr="00655CB3">
        <w:rPr>
          <w:rFonts w:ascii="Arial" w:hAnsi="Arial" w:cs="Arial"/>
          <w:color w:val="121212"/>
        </w:rPr>
        <w:t xml:space="preserve">Financially, BAME (Black, Asian, and minority ethnic) groups have been disproportionately impacted. </w:t>
      </w:r>
      <w:r w:rsidRPr="004C30D3">
        <w:rPr>
          <w:rFonts w:ascii="Arial" w:hAnsi="Arial" w:cs="Arial"/>
          <w:color w:val="121212"/>
        </w:rPr>
        <w:t>They typically hold low-paying or precarious front-line positions that prevent them from working from home</w:t>
      </w:r>
      <w:r>
        <w:rPr>
          <w:rFonts w:ascii="Arial" w:hAnsi="Arial" w:cs="Arial"/>
          <w:color w:val="121212"/>
        </w:rPr>
        <w:t xml:space="preserve"> (</w:t>
      </w:r>
      <w:r w:rsidRPr="004C30D3">
        <w:rPr>
          <w:rFonts w:ascii="Arial" w:hAnsi="Arial" w:cs="Arial"/>
          <w:color w:val="121212"/>
        </w:rPr>
        <w:t>London Sustainable Development Commission</w:t>
      </w:r>
      <w:r>
        <w:rPr>
          <w:rFonts w:ascii="Arial" w:hAnsi="Arial" w:cs="Arial"/>
          <w:color w:val="121212"/>
        </w:rPr>
        <w:t>, 2021).</w:t>
      </w:r>
    </w:p>
    <w:p w14:paraId="45AE6BBF" w14:textId="1E38364F" w:rsidR="0016128E" w:rsidRPr="0016128E" w:rsidRDefault="0016128E" w:rsidP="00E2261F">
      <w:pPr>
        <w:pStyle w:val="NormalWeb"/>
        <w:spacing w:before="0" w:beforeAutospacing="0"/>
        <w:rPr>
          <w:rFonts w:ascii="Arial" w:hAnsi="Arial" w:cs="Arial"/>
          <w:b/>
          <w:bCs/>
          <w:color w:val="121212"/>
        </w:rPr>
      </w:pPr>
      <w:r w:rsidRPr="0016128E">
        <w:rPr>
          <w:rFonts w:ascii="Arial" w:hAnsi="Arial" w:cs="Arial"/>
          <w:b/>
          <w:bCs/>
          <w:color w:val="121212"/>
        </w:rPr>
        <w:t>Joint Health and Wellbeing Strategy 2016-21</w:t>
      </w:r>
    </w:p>
    <w:p w14:paraId="45FF6453" w14:textId="653E7D39" w:rsidR="0016128E" w:rsidRDefault="0016128E" w:rsidP="00E2261F">
      <w:pPr>
        <w:pStyle w:val="NormalWeb"/>
        <w:spacing w:before="0" w:beforeAutospacing="0"/>
        <w:rPr>
          <w:rFonts w:ascii="Arial" w:hAnsi="Arial" w:cs="Arial"/>
          <w:color w:val="121212"/>
        </w:rPr>
      </w:pPr>
      <w:r w:rsidRPr="0016128E">
        <w:rPr>
          <w:rFonts w:ascii="Arial" w:hAnsi="Arial" w:cs="Arial"/>
          <w:color w:val="121212"/>
        </w:rPr>
        <w:t>The Health and Wellbeing Board oversees enhancing the general health and well-being of the people living in Hammersmith and Fulham, and it needs to have a plan outlining how it will accomplish this. The Joint Health and Wellbeing Strategy (JHWS) is a plan that aims to improve people's lives by identifying areas of local need as determined by the Joint Strategic Needs Assessment (JSNA) in that community. The purchasing (or "commissioning") of health and social care services that will meet the needs noted in the JSNA will be guided by the outcomes the board hopes to attain</w:t>
      </w:r>
      <w:r>
        <w:rPr>
          <w:rFonts w:ascii="Arial" w:hAnsi="Arial" w:cs="Arial"/>
          <w:color w:val="121212"/>
        </w:rPr>
        <w:t xml:space="preserve"> (</w:t>
      </w:r>
      <w:r w:rsidRPr="0016128E">
        <w:rPr>
          <w:rFonts w:ascii="Arial" w:hAnsi="Arial" w:cs="Arial"/>
          <w:color w:val="121212"/>
        </w:rPr>
        <w:t>Hammersmith &amp; Fulham Council</w:t>
      </w:r>
      <w:r>
        <w:rPr>
          <w:rFonts w:ascii="Arial" w:hAnsi="Arial" w:cs="Arial"/>
          <w:color w:val="121212"/>
        </w:rPr>
        <w:t xml:space="preserve">, </w:t>
      </w:r>
      <w:r w:rsidRPr="0016128E">
        <w:rPr>
          <w:rFonts w:ascii="Arial" w:hAnsi="Arial" w:cs="Arial"/>
          <w:color w:val="121212"/>
        </w:rPr>
        <w:t>2024</w:t>
      </w:r>
      <w:r>
        <w:rPr>
          <w:rFonts w:ascii="Arial" w:hAnsi="Arial" w:cs="Arial"/>
          <w:color w:val="121212"/>
        </w:rPr>
        <w:t>).</w:t>
      </w:r>
    </w:p>
    <w:p w14:paraId="0C02DBA2" w14:textId="7D53C7D9" w:rsidR="006B2ABF" w:rsidRPr="006B2ABF" w:rsidRDefault="006B2ABF" w:rsidP="006B2ABF">
      <w:pPr>
        <w:pStyle w:val="NormalWeb"/>
        <w:shd w:val="clear" w:color="auto" w:fill="FFFFFF"/>
        <w:rPr>
          <w:rFonts w:ascii="Arial" w:hAnsi="Arial" w:cs="Arial"/>
          <w:b/>
          <w:bCs/>
        </w:rPr>
      </w:pPr>
      <w:r w:rsidRPr="006B2ABF">
        <w:rPr>
          <w:rFonts w:ascii="Arial" w:hAnsi="Arial" w:cs="Arial"/>
          <w:b/>
          <w:bCs/>
        </w:rPr>
        <w:t>Reducing the health inequalities associated with childhood poverty</w:t>
      </w:r>
      <w:r>
        <w:rPr>
          <w:rFonts w:ascii="Arial" w:hAnsi="Arial" w:cs="Arial"/>
          <w:b/>
          <w:bCs/>
        </w:rPr>
        <w:t>.</w:t>
      </w:r>
    </w:p>
    <w:p w14:paraId="4EAA8DF4" w14:textId="045E103F" w:rsidR="004C30D3" w:rsidRDefault="006B2ABF" w:rsidP="00E2261F">
      <w:pPr>
        <w:pStyle w:val="NormalWeb"/>
        <w:spacing w:before="0" w:beforeAutospacing="0"/>
        <w:rPr>
          <w:rFonts w:ascii="Arial" w:hAnsi="Arial" w:cs="Arial"/>
          <w:color w:val="121212"/>
        </w:rPr>
      </w:pPr>
      <w:r w:rsidRPr="006B2ABF">
        <w:rPr>
          <w:rFonts w:ascii="Arial" w:hAnsi="Arial" w:cs="Arial"/>
          <w:color w:val="121212"/>
        </w:rPr>
        <w:t>In Hammersmith &amp; Fulham, tackling child poverty is a top focus. Numerous of the targets listed in this approach are directly related to child poverty, both in terms of its causes and effects. Even if there are some factors that contribute to child poverty that cannot be changed locally, local action can have a big impact on lessening the negative effects it has on welfare and health.</w:t>
      </w:r>
    </w:p>
    <w:p w14:paraId="74FC66F7" w14:textId="74260C9A" w:rsidR="006B2ABF" w:rsidRDefault="006B2ABF" w:rsidP="00E2261F">
      <w:pPr>
        <w:pStyle w:val="NormalWeb"/>
        <w:spacing w:before="0" w:beforeAutospacing="0"/>
        <w:rPr>
          <w:rFonts w:ascii="Arial" w:hAnsi="Arial" w:cs="Arial"/>
          <w:color w:val="121212"/>
        </w:rPr>
      </w:pPr>
      <w:r w:rsidRPr="006B2ABF">
        <w:rPr>
          <w:rFonts w:ascii="Arial" w:hAnsi="Arial" w:cs="Arial"/>
          <w:color w:val="121212"/>
        </w:rPr>
        <w:t>Our plan is to address child poverty by collaborating with partners and working across the council, adhering to the Child Poverty JSNA's goals.</w:t>
      </w:r>
      <w:r>
        <w:rPr>
          <w:rFonts w:ascii="Arial" w:hAnsi="Arial" w:cs="Arial"/>
          <w:color w:val="121212"/>
        </w:rPr>
        <w:t xml:space="preserve"> </w:t>
      </w:r>
      <w:r w:rsidRPr="006B2ABF">
        <w:rPr>
          <w:rFonts w:ascii="Arial" w:hAnsi="Arial" w:cs="Arial"/>
          <w:color w:val="121212"/>
        </w:rPr>
        <w:t>Create a collaborative strategy to involve and assist difficult-to-reach families; help with the coordinated local commissioning of employability support, employment advice, and assessments; make sure childcare is appropriate, customised, and targeted to low-income families' needs; promote collaborative planning to ensure that council services, like housing and planning, effectively contribute to reducing the effects of child poverty; exert influence to ensure that appropriate healthcare is delivered at the appropriate time; support employment programs aimed at parents; and work across the council to identify and refer to appropriate resources</w:t>
      </w:r>
      <w:r>
        <w:rPr>
          <w:rFonts w:ascii="Arial" w:hAnsi="Arial" w:cs="Arial"/>
          <w:color w:val="121212"/>
        </w:rPr>
        <w:t xml:space="preserve"> (</w:t>
      </w:r>
      <w:r w:rsidRPr="006B2ABF">
        <w:rPr>
          <w:rFonts w:ascii="Arial" w:hAnsi="Arial" w:cs="Arial"/>
          <w:color w:val="121212"/>
        </w:rPr>
        <w:t xml:space="preserve">London borough of hammersmith and </w:t>
      </w:r>
      <w:r>
        <w:rPr>
          <w:rFonts w:ascii="Arial" w:hAnsi="Arial" w:cs="Arial"/>
          <w:color w:val="121212"/>
        </w:rPr>
        <w:t>Fulham, 2016)</w:t>
      </w:r>
    </w:p>
    <w:p w14:paraId="31E7A1D5" w14:textId="77777777" w:rsidR="004C30D3" w:rsidRDefault="004C30D3" w:rsidP="00E2261F">
      <w:pPr>
        <w:pStyle w:val="NormalWeb"/>
        <w:spacing w:before="0" w:beforeAutospacing="0"/>
        <w:rPr>
          <w:rFonts w:ascii="Arial" w:hAnsi="Arial" w:cs="Arial"/>
          <w:color w:val="121212"/>
        </w:rPr>
      </w:pPr>
    </w:p>
    <w:p w14:paraId="369FD3F5" w14:textId="77777777" w:rsidR="004C30D3" w:rsidRPr="004C30D3" w:rsidRDefault="004C30D3" w:rsidP="004C30D3">
      <w:pPr>
        <w:spacing w:before="240" w:after="120"/>
        <w:textAlignment w:val="baseline"/>
        <w:outlineLvl w:val="3"/>
        <w:rPr>
          <w:rFonts w:ascii="Arial" w:eastAsia="Times New Roman" w:hAnsi="Arial" w:cs="Arial"/>
          <w:b/>
          <w:bCs/>
          <w:color w:val="333333"/>
          <w:kern w:val="0"/>
          <w:lang w:eastAsia="en-GB"/>
          <w14:ligatures w14:val="none"/>
        </w:rPr>
      </w:pPr>
      <w:r w:rsidRPr="004C30D3">
        <w:rPr>
          <w:rFonts w:ascii="Arial" w:eastAsia="Times New Roman" w:hAnsi="Arial" w:cs="Arial"/>
          <w:b/>
          <w:bCs/>
          <w:color w:val="333333"/>
          <w:kern w:val="0"/>
          <w:lang w:eastAsia="en-GB"/>
          <w14:ligatures w14:val="none"/>
        </w:rPr>
        <w:t>Peace and the Reduction of Violence and Armed Conflict</w:t>
      </w:r>
    </w:p>
    <w:p w14:paraId="0A84AD8F" w14:textId="19B72383" w:rsidR="004C30D3" w:rsidRDefault="004C30D3" w:rsidP="00E2261F">
      <w:pPr>
        <w:pStyle w:val="NormalWeb"/>
        <w:spacing w:before="0" w:beforeAutospacing="0"/>
        <w:rPr>
          <w:rFonts w:ascii="Arial" w:hAnsi="Arial" w:cs="Arial"/>
          <w:color w:val="121212"/>
        </w:rPr>
      </w:pPr>
      <w:r w:rsidRPr="004C30D3">
        <w:rPr>
          <w:rFonts w:ascii="Arial" w:hAnsi="Arial" w:cs="Arial"/>
          <w:color w:val="121212"/>
        </w:rPr>
        <w:t>SDG 16 addresses all types of abuse and violence, both organised and unorganised, at various levels. While psychological violence is also emphasised, physical violence is given the most attention.</w:t>
      </w:r>
      <w:r>
        <w:rPr>
          <w:rFonts w:ascii="Arial" w:hAnsi="Arial" w:cs="Arial"/>
          <w:color w:val="121212"/>
        </w:rPr>
        <w:t xml:space="preserve"> </w:t>
      </w:r>
      <w:r w:rsidRPr="004C30D3">
        <w:rPr>
          <w:rFonts w:ascii="Arial" w:hAnsi="Arial" w:cs="Arial"/>
          <w:color w:val="121212"/>
        </w:rPr>
        <w:t xml:space="preserve">The literature on the effects of violence on forests and people who depend on them can be divided into two relatively specific categories: </w:t>
      </w:r>
      <w:r w:rsidRPr="004C30D3">
        <w:rPr>
          <w:rFonts w:ascii="Arial" w:hAnsi="Arial" w:cs="Arial"/>
          <w:color w:val="121212"/>
        </w:rPr>
        <w:lastRenderedPageBreak/>
        <w:t>indirect effects of armed conflicts, like political uprising or organised crime, on forests and local communities, and violence against civilians directly related to conflicts over land and resources.</w:t>
      </w:r>
      <w:r>
        <w:rPr>
          <w:rFonts w:ascii="Arial" w:hAnsi="Arial" w:cs="Arial"/>
          <w:color w:val="121212"/>
        </w:rPr>
        <w:t xml:space="preserve"> </w:t>
      </w:r>
      <w:r w:rsidRPr="004C30D3">
        <w:rPr>
          <w:rFonts w:ascii="Arial" w:hAnsi="Arial" w:cs="Arial"/>
          <w:color w:val="121212"/>
        </w:rPr>
        <w:t xml:space="preserve">Instead of discussing how the goal of the conflict or how it is suppressed affects the consequences, </w:t>
      </w:r>
      <w:r w:rsidRPr="004C30D3">
        <w:rPr>
          <w:rFonts w:ascii="Arial" w:hAnsi="Arial" w:cs="Arial"/>
          <w:color w:val="121212"/>
        </w:rPr>
        <w:t>most of</w:t>
      </w:r>
      <w:r w:rsidRPr="004C30D3">
        <w:rPr>
          <w:rFonts w:ascii="Arial" w:hAnsi="Arial" w:cs="Arial"/>
          <w:color w:val="121212"/>
        </w:rPr>
        <w:t xml:space="preserve"> this literature focusses more on the ends than the means: how conflict affects forests and people and whether it does or does not. This may be consistent with the prevailing narrative that peace results naturally from the application of the law and democratic participation</w:t>
      </w:r>
      <w:r>
        <w:rPr>
          <w:rFonts w:ascii="Arial" w:hAnsi="Arial" w:cs="Arial"/>
          <w:color w:val="121212"/>
        </w:rPr>
        <w:t xml:space="preserve"> (Cambridge University Press, 2024).</w:t>
      </w:r>
    </w:p>
    <w:p w14:paraId="6BFBFD32" w14:textId="14C7730E" w:rsidR="00DD4FCE" w:rsidRPr="00DD4FCE" w:rsidRDefault="00DD4FCE" w:rsidP="00E2261F">
      <w:pPr>
        <w:pStyle w:val="NormalWeb"/>
        <w:spacing w:before="0" w:beforeAutospacing="0"/>
        <w:rPr>
          <w:rFonts w:ascii="Arial" w:hAnsi="Arial" w:cs="Arial"/>
          <w:b/>
          <w:bCs/>
          <w:color w:val="121212"/>
          <w:u w:val="single"/>
        </w:rPr>
      </w:pPr>
      <w:r w:rsidRPr="00DD4FCE">
        <w:rPr>
          <w:rFonts w:ascii="Arial" w:hAnsi="Arial" w:cs="Arial"/>
          <w:b/>
          <w:bCs/>
          <w:color w:val="000000"/>
          <w:u w:val="single"/>
        </w:rPr>
        <w:t xml:space="preserve">Reviewing the status of Hammersmith and Fulham to meeting the 3 SDGs  </w:t>
      </w:r>
    </w:p>
    <w:p w14:paraId="515327A3" w14:textId="763AB3D4" w:rsidR="00E2261F" w:rsidRDefault="00DD4FCE" w:rsidP="00C32EB7">
      <w:pPr>
        <w:spacing w:line="360" w:lineRule="auto"/>
        <w:rPr>
          <w:rFonts w:ascii="Arial" w:hAnsi="Arial" w:cs="Arial"/>
        </w:rPr>
      </w:pPr>
      <w:r w:rsidRPr="00DD4FCE">
        <w:rPr>
          <w:rFonts w:ascii="Arial" w:hAnsi="Arial" w:cs="Arial"/>
        </w:rPr>
        <w:t>When comparing Hammersmith and Fulham's population health to the national average, there are differences. A little over 20,6% (5,335) of kids come from low-income households. Women have a longer life expectancy than the typical person in England.</w:t>
      </w:r>
    </w:p>
    <w:p w14:paraId="5686B582" w14:textId="009F490D" w:rsidR="00DD4FCE" w:rsidRDefault="00DD4FCE" w:rsidP="00C32EB7">
      <w:pPr>
        <w:spacing w:line="360" w:lineRule="auto"/>
        <w:rPr>
          <w:rFonts w:ascii="Arial" w:hAnsi="Arial" w:cs="Arial"/>
        </w:rPr>
      </w:pPr>
      <w:r w:rsidRPr="00DD4FCE">
        <w:rPr>
          <w:rFonts w:ascii="Arial" w:hAnsi="Arial" w:cs="Arial"/>
        </w:rPr>
        <w:t xml:space="preserve">In Hammersmith and Fulham, the </w:t>
      </w:r>
      <w:r w:rsidRPr="00DD4FCE">
        <w:rPr>
          <w:rFonts w:ascii="Arial" w:hAnsi="Arial" w:cs="Arial"/>
        </w:rPr>
        <w:t>poorest</w:t>
      </w:r>
      <w:r w:rsidRPr="00DD4FCE">
        <w:rPr>
          <w:rFonts w:ascii="Arial" w:hAnsi="Arial" w:cs="Arial"/>
        </w:rPr>
        <w:t xml:space="preserve"> regions have a lower life expectancy than the least deprived areas by 6.6 years for males and 4.4 years for women</w:t>
      </w:r>
      <w:r>
        <w:rPr>
          <w:rFonts w:ascii="Arial" w:hAnsi="Arial" w:cs="Arial"/>
        </w:rPr>
        <w:t xml:space="preserve"> (Public Health England, 2020).</w:t>
      </w:r>
    </w:p>
    <w:p w14:paraId="15DB00EC" w14:textId="77777777" w:rsidR="00DD4FCE" w:rsidRDefault="00DD4FCE" w:rsidP="00C32EB7">
      <w:pPr>
        <w:spacing w:line="360" w:lineRule="auto"/>
        <w:rPr>
          <w:rFonts w:ascii="Arial" w:hAnsi="Arial" w:cs="Arial"/>
        </w:rPr>
      </w:pPr>
    </w:p>
    <w:p w14:paraId="7B253E80" w14:textId="2811AA5F" w:rsidR="00E2261F" w:rsidRDefault="00DD4FCE" w:rsidP="00C32EB7">
      <w:pPr>
        <w:spacing w:line="360" w:lineRule="auto"/>
        <w:rPr>
          <w:rFonts w:ascii="Arial" w:hAnsi="Arial" w:cs="Arial"/>
          <w:b/>
          <w:bCs/>
          <w:u w:val="single"/>
        </w:rPr>
      </w:pPr>
      <w:r w:rsidRPr="00DD4FCE">
        <w:rPr>
          <w:rFonts w:ascii="Arial" w:hAnsi="Arial" w:cs="Arial"/>
          <w:b/>
          <w:bCs/>
          <w:u w:val="single"/>
        </w:rPr>
        <w:t>Recommendations</w:t>
      </w:r>
    </w:p>
    <w:p w14:paraId="4397580B" w14:textId="6858FA33" w:rsidR="00135473" w:rsidRDefault="002F126D" w:rsidP="00C32EB7">
      <w:pPr>
        <w:spacing w:line="360" w:lineRule="auto"/>
        <w:rPr>
          <w:rFonts w:ascii="Arial" w:hAnsi="Arial" w:cs="Arial"/>
        </w:rPr>
      </w:pPr>
      <w:r w:rsidRPr="002F126D">
        <w:rPr>
          <w:rFonts w:ascii="Arial" w:hAnsi="Arial" w:cs="Arial"/>
        </w:rPr>
        <w:t xml:space="preserve">A few smart areas to start </w:t>
      </w:r>
      <w:r w:rsidRPr="002F126D">
        <w:rPr>
          <w:rFonts w:ascii="Arial" w:hAnsi="Arial" w:cs="Arial"/>
        </w:rPr>
        <w:t>including</w:t>
      </w:r>
      <w:r w:rsidRPr="002F126D">
        <w:rPr>
          <w:rFonts w:ascii="Arial" w:hAnsi="Arial" w:cs="Arial"/>
        </w:rPr>
        <w:t xml:space="preserve"> vaccinating your children, making educated decisions, engaging in safe sexual conduct, and promoting and defending the health of those in your immediate vicinity. </w:t>
      </w:r>
      <w:r w:rsidR="00655CB3" w:rsidRPr="00655CB3">
        <w:rPr>
          <w:rFonts w:ascii="Arial" w:hAnsi="Arial" w:cs="Arial"/>
        </w:rPr>
        <w:t>You can raise awareness in your community on the value of leading a healthy lifestyle and the entitlement of all individuals to high-quality healthcare, with a focus on the most vulnerable groups, such as women and children</w:t>
      </w:r>
      <w:r w:rsidR="00135473">
        <w:rPr>
          <w:rFonts w:ascii="Arial" w:hAnsi="Arial" w:cs="Arial"/>
        </w:rPr>
        <w:t xml:space="preserve"> (</w:t>
      </w:r>
      <w:r w:rsidR="00135473" w:rsidRPr="00135473">
        <w:rPr>
          <w:rFonts w:ascii="Arial" w:hAnsi="Arial" w:cs="Arial"/>
        </w:rPr>
        <w:t>The Sustainable Development Goals Report</w:t>
      </w:r>
      <w:r w:rsidR="00135473">
        <w:rPr>
          <w:rFonts w:ascii="Arial" w:hAnsi="Arial" w:cs="Arial"/>
        </w:rPr>
        <w:t>,</w:t>
      </w:r>
      <w:r w:rsidR="00135473" w:rsidRPr="00135473">
        <w:rPr>
          <w:rFonts w:ascii="Arial" w:hAnsi="Arial" w:cs="Arial"/>
        </w:rPr>
        <w:t xml:space="preserve"> 2023</w:t>
      </w:r>
      <w:r w:rsidR="00135473">
        <w:rPr>
          <w:rFonts w:ascii="Arial" w:hAnsi="Arial" w:cs="Arial"/>
        </w:rPr>
        <w:t>).</w:t>
      </w:r>
    </w:p>
    <w:p w14:paraId="62519B31" w14:textId="77777777" w:rsidR="00135473" w:rsidRDefault="00135473" w:rsidP="00C32EB7">
      <w:pPr>
        <w:spacing w:line="360" w:lineRule="auto"/>
        <w:rPr>
          <w:rFonts w:ascii="Arial" w:hAnsi="Arial" w:cs="Arial"/>
        </w:rPr>
      </w:pPr>
    </w:p>
    <w:p w14:paraId="4E227C06" w14:textId="02B82250" w:rsidR="00135473" w:rsidRDefault="00135473" w:rsidP="00C32EB7">
      <w:pPr>
        <w:spacing w:line="360" w:lineRule="auto"/>
        <w:rPr>
          <w:rFonts w:ascii="Arial" w:hAnsi="Arial" w:cs="Arial"/>
        </w:rPr>
      </w:pPr>
      <w:r w:rsidRPr="00135473">
        <w:rPr>
          <w:rFonts w:ascii="Arial" w:hAnsi="Arial" w:cs="Arial"/>
        </w:rPr>
        <w:t>Take action to stop supply chains from violating human rights. Talk about the mistreatment of lower castes and other marginalised communities in international supply networks, as well as caste discrimination. Adopt a combined FCO and DFID strategy to deal with laws, policies, and practices that discriminate against people and leave them behind.</w:t>
      </w:r>
      <w:r>
        <w:rPr>
          <w:rFonts w:ascii="Arial" w:hAnsi="Arial" w:cs="Arial"/>
        </w:rPr>
        <w:t xml:space="preserve"> </w:t>
      </w:r>
      <w:r w:rsidRPr="00135473">
        <w:rPr>
          <w:rFonts w:ascii="Arial" w:hAnsi="Arial" w:cs="Arial"/>
        </w:rPr>
        <w:t>Implement the Finance Act of 2016's provisions enabling the public country-by-country reporting requirements for multinational corporations' tax matters. Make sure the UK's tax policies uphold and respect the ability of the Global South to enact their own tax laws and raise money. Make certain that less developed nations get sufficient assistance in hosting refugees.</w:t>
      </w:r>
      <w:r>
        <w:rPr>
          <w:rFonts w:ascii="Arial" w:hAnsi="Arial" w:cs="Arial"/>
        </w:rPr>
        <w:t xml:space="preserve"> </w:t>
      </w:r>
      <w:r w:rsidRPr="00135473">
        <w:rPr>
          <w:rFonts w:ascii="Arial" w:hAnsi="Arial" w:cs="Arial"/>
        </w:rPr>
        <w:t xml:space="preserve">Encourage nations to </w:t>
      </w:r>
      <w:r w:rsidRPr="00135473">
        <w:rPr>
          <w:rFonts w:ascii="Arial" w:hAnsi="Arial" w:cs="Arial"/>
        </w:rPr>
        <w:lastRenderedPageBreak/>
        <w:t>incorporate into their national laws and policies the UN Guiding Principles on Internal Displacement and to provide updates on their progress</w:t>
      </w:r>
      <w:r>
        <w:rPr>
          <w:rFonts w:ascii="Arial" w:hAnsi="Arial" w:cs="Arial"/>
        </w:rPr>
        <w:t xml:space="preserve"> (Bond, </w:t>
      </w:r>
      <w:proofErr w:type="spellStart"/>
      <w:r>
        <w:rPr>
          <w:rFonts w:ascii="Arial" w:hAnsi="Arial" w:cs="Arial"/>
        </w:rPr>
        <w:t>n.d</w:t>
      </w:r>
      <w:proofErr w:type="spellEnd"/>
      <w:r>
        <w:rPr>
          <w:rFonts w:ascii="Arial" w:hAnsi="Arial" w:cs="Arial"/>
        </w:rPr>
        <w:t>).</w:t>
      </w:r>
    </w:p>
    <w:p w14:paraId="5CEA5577" w14:textId="77777777" w:rsidR="00135473" w:rsidRDefault="00135473" w:rsidP="00C32EB7">
      <w:pPr>
        <w:spacing w:line="360" w:lineRule="auto"/>
        <w:rPr>
          <w:rFonts w:ascii="Arial" w:hAnsi="Arial" w:cs="Arial"/>
        </w:rPr>
      </w:pPr>
    </w:p>
    <w:p w14:paraId="257DE3D2" w14:textId="671EC0DF" w:rsidR="00135473" w:rsidRDefault="00135473" w:rsidP="00C32EB7">
      <w:pPr>
        <w:spacing w:line="360" w:lineRule="auto"/>
        <w:rPr>
          <w:rFonts w:ascii="Arial" w:hAnsi="Arial" w:cs="Arial"/>
        </w:rPr>
      </w:pPr>
      <w:r>
        <w:rPr>
          <w:rFonts w:ascii="Arial" w:hAnsi="Arial" w:cs="Arial"/>
        </w:rPr>
        <w:t>E</w:t>
      </w:r>
      <w:r w:rsidRPr="00135473">
        <w:rPr>
          <w:rFonts w:ascii="Arial" w:hAnsi="Arial" w:cs="Arial"/>
        </w:rPr>
        <w:t>stablishing a more thorough reporting system for data disclosure and actors on the ground. Standardising techniques, metrics, and data aggregations for every indicator would be part of this endeavour.</w:t>
      </w:r>
      <w:r>
        <w:rPr>
          <w:rFonts w:ascii="Arial" w:hAnsi="Arial" w:cs="Arial"/>
        </w:rPr>
        <w:t xml:space="preserve"> I</w:t>
      </w:r>
      <w:r w:rsidRPr="00135473">
        <w:rPr>
          <w:rFonts w:ascii="Arial" w:hAnsi="Arial" w:cs="Arial"/>
        </w:rPr>
        <w:t>dentifying metrics that fairly reflect SDG 16 and long-term, sustainable peace by bolstering procedures and encouraging a common understanding of SDG 16 via the lenses of development, peacebuilding, and humanitarianism</w:t>
      </w:r>
      <w:r>
        <w:rPr>
          <w:rFonts w:ascii="Arial" w:hAnsi="Arial" w:cs="Arial"/>
        </w:rPr>
        <w:t xml:space="preserve"> (Miller, 2023).</w:t>
      </w:r>
    </w:p>
    <w:p w14:paraId="1C4188F4" w14:textId="77777777" w:rsidR="00135473" w:rsidRDefault="00135473" w:rsidP="00C32EB7">
      <w:pPr>
        <w:spacing w:line="360" w:lineRule="auto"/>
        <w:rPr>
          <w:rFonts w:ascii="Arial" w:hAnsi="Arial" w:cs="Arial"/>
        </w:rPr>
      </w:pPr>
    </w:p>
    <w:p w14:paraId="7D4DE190" w14:textId="77777777" w:rsidR="00135473" w:rsidRDefault="00135473" w:rsidP="00C32EB7">
      <w:pPr>
        <w:spacing w:line="360" w:lineRule="auto"/>
        <w:rPr>
          <w:rFonts w:ascii="Arial" w:hAnsi="Arial" w:cs="Arial"/>
          <w:b/>
          <w:bCs/>
          <w:u w:val="single"/>
        </w:rPr>
      </w:pPr>
    </w:p>
    <w:p w14:paraId="55E5C96A" w14:textId="77777777" w:rsidR="00135473" w:rsidRDefault="00135473" w:rsidP="00C32EB7">
      <w:pPr>
        <w:spacing w:line="360" w:lineRule="auto"/>
        <w:rPr>
          <w:rFonts w:ascii="Arial" w:hAnsi="Arial" w:cs="Arial"/>
          <w:b/>
          <w:bCs/>
          <w:u w:val="single"/>
        </w:rPr>
      </w:pPr>
    </w:p>
    <w:p w14:paraId="673FD670" w14:textId="77777777" w:rsidR="00655CB3" w:rsidRDefault="00655CB3" w:rsidP="00C32EB7">
      <w:pPr>
        <w:spacing w:line="360" w:lineRule="auto"/>
        <w:rPr>
          <w:rFonts w:ascii="Arial" w:hAnsi="Arial" w:cs="Arial"/>
          <w:b/>
          <w:bCs/>
          <w:u w:val="single"/>
        </w:rPr>
      </w:pPr>
    </w:p>
    <w:p w14:paraId="3C2CB1BE" w14:textId="77777777" w:rsidR="00655CB3" w:rsidRDefault="00655CB3" w:rsidP="00C32EB7">
      <w:pPr>
        <w:spacing w:line="360" w:lineRule="auto"/>
        <w:rPr>
          <w:rFonts w:ascii="Arial" w:hAnsi="Arial" w:cs="Arial"/>
          <w:b/>
          <w:bCs/>
          <w:u w:val="single"/>
        </w:rPr>
      </w:pPr>
    </w:p>
    <w:p w14:paraId="682672B2" w14:textId="77777777" w:rsidR="00655CB3" w:rsidRDefault="00655CB3" w:rsidP="00C32EB7">
      <w:pPr>
        <w:spacing w:line="360" w:lineRule="auto"/>
        <w:rPr>
          <w:rFonts w:ascii="Arial" w:hAnsi="Arial" w:cs="Arial"/>
          <w:b/>
          <w:bCs/>
          <w:u w:val="single"/>
        </w:rPr>
      </w:pPr>
    </w:p>
    <w:p w14:paraId="112BA353" w14:textId="77777777" w:rsidR="00655CB3" w:rsidRDefault="00655CB3" w:rsidP="00C32EB7">
      <w:pPr>
        <w:spacing w:line="360" w:lineRule="auto"/>
        <w:rPr>
          <w:rFonts w:ascii="Arial" w:hAnsi="Arial" w:cs="Arial"/>
          <w:b/>
          <w:bCs/>
          <w:u w:val="single"/>
        </w:rPr>
      </w:pPr>
    </w:p>
    <w:p w14:paraId="00A7C66B" w14:textId="77777777" w:rsidR="00655CB3" w:rsidRDefault="00655CB3" w:rsidP="00C32EB7">
      <w:pPr>
        <w:spacing w:line="360" w:lineRule="auto"/>
        <w:rPr>
          <w:rFonts w:ascii="Arial" w:hAnsi="Arial" w:cs="Arial"/>
          <w:b/>
          <w:bCs/>
          <w:u w:val="single"/>
        </w:rPr>
      </w:pPr>
    </w:p>
    <w:p w14:paraId="54F8D762" w14:textId="77777777" w:rsidR="00655CB3" w:rsidRDefault="00655CB3" w:rsidP="00C32EB7">
      <w:pPr>
        <w:spacing w:line="360" w:lineRule="auto"/>
        <w:rPr>
          <w:rFonts w:ascii="Arial" w:hAnsi="Arial" w:cs="Arial"/>
          <w:b/>
          <w:bCs/>
          <w:u w:val="single"/>
        </w:rPr>
      </w:pPr>
    </w:p>
    <w:p w14:paraId="608500C0" w14:textId="77777777" w:rsidR="00655CB3" w:rsidRDefault="00655CB3" w:rsidP="00C32EB7">
      <w:pPr>
        <w:spacing w:line="360" w:lineRule="auto"/>
        <w:rPr>
          <w:rFonts w:ascii="Arial" w:hAnsi="Arial" w:cs="Arial"/>
          <w:b/>
          <w:bCs/>
          <w:u w:val="single"/>
        </w:rPr>
      </w:pPr>
    </w:p>
    <w:p w14:paraId="202996F4" w14:textId="77777777" w:rsidR="00655CB3" w:rsidRDefault="00655CB3" w:rsidP="00C32EB7">
      <w:pPr>
        <w:spacing w:line="360" w:lineRule="auto"/>
        <w:rPr>
          <w:rFonts w:ascii="Arial" w:hAnsi="Arial" w:cs="Arial"/>
          <w:b/>
          <w:bCs/>
          <w:u w:val="single"/>
        </w:rPr>
      </w:pPr>
    </w:p>
    <w:p w14:paraId="2B6DDF52" w14:textId="77777777" w:rsidR="00655CB3" w:rsidRDefault="00655CB3" w:rsidP="00C32EB7">
      <w:pPr>
        <w:spacing w:line="360" w:lineRule="auto"/>
        <w:rPr>
          <w:rFonts w:ascii="Arial" w:hAnsi="Arial" w:cs="Arial"/>
          <w:b/>
          <w:bCs/>
          <w:u w:val="single"/>
        </w:rPr>
      </w:pPr>
    </w:p>
    <w:p w14:paraId="445497B3" w14:textId="77777777" w:rsidR="00655CB3" w:rsidRDefault="00655CB3" w:rsidP="00C32EB7">
      <w:pPr>
        <w:spacing w:line="360" w:lineRule="auto"/>
        <w:rPr>
          <w:rFonts w:ascii="Arial" w:hAnsi="Arial" w:cs="Arial"/>
          <w:b/>
          <w:bCs/>
          <w:u w:val="single"/>
        </w:rPr>
      </w:pPr>
    </w:p>
    <w:p w14:paraId="1C5EBFD8" w14:textId="77777777" w:rsidR="00655CB3" w:rsidRDefault="00655CB3" w:rsidP="00C32EB7">
      <w:pPr>
        <w:spacing w:line="360" w:lineRule="auto"/>
        <w:rPr>
          <w:rFonts w:ascii="Arial" w:hAnsi="Arial" w:cs="Arial"/>
          <w:b/>
          <w:bCs/>
          <w:u w:val="single"/>
        </w:rPr>
      </w:pPr>
    </w:p>
    <w:p w14:paraId="67716315" w14:textId="77777777" w:rsidR="00655CB3" w:rsidRDefault="00655CB3" w:rsidP="00C32EB7">
      <w:pPr>
        <w:spacing w:line="360" w:lineRule="auto"/>
        <w:rPr>
          <w:rFonts w:ascii="Arial" w:hAnsi="Arial" w:cs="Arial"/>
          <w:b/>
          <w:bCs/>
          <w:u w:val="single"/>
        </w:rPr>
      </w:pPr>
    </w:p>
    <w:p w14:paraId="1C9B179C" w14:textId="77777777" w:rsidR="00655CB3" w:rsidRDefault="00655CB3" w:rsidP="00C32EB7">
      <w:pPr>
        <w:spacing w:line="360" w:lineRule="auto"/>
        <w:rPr>
          <w:rFonts w:ascii="Arial" w:hAnsi="Arial" w:cs="Arial"/>
          <w:b/>
          <w:bCs/>
          <w:u w:val="single"/>
        </w:rPr>
      </w:pPr>
    </w:p>
    <w:p w14:paraId="74B16AC3" w14:textId="77777777" w:rsidR="00655CB3" w:rsidRDefault="00655CB3" w:rsidP="00C32EB7">
      <w:pPr>
        <w:spacing w:line="360" w:lineRule="auto"/>
        <w:rPr>
          <w:rFonts w:ascii="Arial" w:hAnsi="Arial" w:cs="Arial"/>
          <w:b/>
          <w:bCs/>
          <w:u w:val="single"/>
        </w:rPr>
      </w:pPr>
    </w:p>
    <w:p w14:paraId="6C91FBF3" w14:textId="77777777" w:rsidR="00655CB3" w:rsidRDefault="00655CB3" w:rsidP="00C32EB7">
      <w:pPr>
        <w:spacing w:line="360" w:lineRule="auto"/>
        <w:rPr>
          <w:rFonts w:ascii="Arial" w:hAnsi="Arial" w:cs="Arial"/>
          <w:b/>
          <w:bCs/>
          <w:u w:val="single"/>
        </w:rPr>
      </w:pPr>
    </w:p>
    <w:p w14:paraId="1A828374" w14:textId="77777777" w:rsidR="00655CB3" w:rsidRDefault="00655CB3" w:rsidP="00C32EB7">
      <w:pPr>
        <w:spacing w:line="360" w:lineRule="auto"/>
        <w:rPr>
          <w:rFonts w:ascii="Arial" w:hAnsi="Arial" w:cs="Arial"/>
          <w:b/>
          <w:bCs/>
          <w:u w:val="single"/>
        </w:rPr>
      </w:pPr>
    </w:p>
    <w:p w14:paraId="58622CE6" w14:textId="77777777" w:rsidR="00655CB3" w:rsidRDefault="00655CB3" w:rsidP="00C32EB7">
      <w:pPr>
        <w:spacing w:line="360" w:lineRule="auto"/>
        <w:rPr>
          <w:rFonts w:ascii="Arial" w:hAnsi="Arial" w:cs="Arial"/>
          <w:b/>
          <w:bCs/>
          <w:u w:val="single"/>
        </w:rPr>
      </w:pPr>
    </w:p>
    <w:p w14:paraId="388EE313" w14:textId="77777777" w:rsidR="00655CB3" w:rsidRDefault="00655CB3" w:rsidP="00C32EB7">
      <w:pPr>
        <w:spacing w:line="360" w:lineRule="auto"/>
        <w:rPr>
          <w:rFonts w:ascii="Arial" w:hAnsi="Arial" w:cs="Arial"/>
          <w:b/>
          <w:bCs/>
          <w:u w:val="single"/>
        </w:rPr>
      </w:pPr>
    </w:p>
    <w:p w14:paraId="064418E2" w14:textId="77777777" w:rsidR="00655CB3" w:rsidRDefault="00655CB3" w:rsidP="00C32EB7">
      <w:pPr>
        <w:spacing w:line="360" w:lineRule="auto"/>
        <w:rPr>
          <w:rFonts w:ascii="Arial" w:hAnsi="Arial" w:cs="Arial"/>
          <w:b/>
          <w:bCs/>
          <w:u w:val="single"/>
        </w:rPr>
      </w:pPr>
    </w:p>
    <w:p w14:paraId="7B8C3DE9" w14:textId="77777777" w:rsidR="00655CB3" w:rsidRDefault="00655CB3" w:rsidP="00C32EB7">
      <w:pPr>
        <w:spacing w:line="360" w:lineRule="auto"/>
        <w:rPr>
          <w:rFonts w:ascii="Arial" w:hAnsi="Arial" w:cs="Arial"/>
          <w:b/>
          <w:bCs/>
          <w:u w:val="single"/>
        </w:rPr>
      </w:pPr>
    </w:p>
    <w:p w14:paraId="2656737E" w14:textId="77777777" w:rsidR="00655CB3" w:rsidRDefault="00655CB3" w:rsidP="00C32EB7">
      <w:pPr>
        <w:spacing w:line="360" w:lineRule="auto"/>
        <w:rPr>
          <w:rFonts w:ascii="Arial" w:hAnsi="Arial" w:cs="Arial"/>
          <w:b/>
          <w:bCs/>
          <w:u w:val="single"/>
        </w:rPr>
      </w:pPr>
    </w:p>
    <w:p w14:paraId="6401008B" w14:textId="77777777" w:rsidR="00655CB3" w:rsidRDefault="00655CB3" w:rsidP="00C32EB7">
      <w:pPr>
        <w:spacing w:line="360" w:lineRule="auto"/>
        <w:rPr>
          <w:rFonts w:ascii="Arial" w:hAnsi="Arial" w:cs="Arial"/>
          <w:b/>
          <w:bCs/>
          <w:u w:val="single"/>
        </w:rPr>
      </w:pPr>
    </w:p>
    <w:p w14:paraId="3AB8EAF9" w14:textId="77777777" w:rsidR="00655CB3" w:rsidRDefault="00655CB3" w:rsidP="00C32EB7">
      <w:pPr>
        <w:spacing w:line="360" w:lineRule="auto"/>
        <w:rPr>
          <w:rFonts w:ascii="Arial" w:hAnsi="Arial" w:cs="Arial"/>
          <w:b/>
          <w:bCs/>
          <w:u w:val="single"/>
        </w:rPr>
      </w:pPr>
    </w:p>
    <w:p w14:paraId="215D355E" w14:textId="77777777" w:rsidR="00655CB3" w:rsidRDefault="00655CB3" w:rsidP="00C32EB7">
      <w:pPr>
        <w:spacing w:line="360" w:lineRule="auto"/>
        <w:rPr>
          <w:rFonts w:ascii="Arial" w:hAnsi="Arial" w:cs="Arial"/>
          <w:b/>
          <w:bCs/>
          <w:u w:val="single"/>
        </w:rPr>
      </w:pPr>
    </w:p>
    <w:p w14:paraId="157B5D22" w14:textId="77777777" w:rsidR="00655CB3" w:rsidRDefault="00655CB3" w:rsidP="00C32EB7">
      <w:pPr>
        <w:spacing w:line="360" w:lineRule="auto"/>
        <w:rPr>
          <w:rFonts w:ascii="Arial" w:hAnsi="Arial" w:cs="Arial"/>
          <w:b/>
          <w:bCs/>
          <w:u w:val="single"/>
        </w:rPr>
      </w:pPr>
    </w:p>
    <w:p w14:paraId="67C11169" w14:textId="2FD33D5C" w:rsidR="00DD4FCE" w:rsidRDefault="00DD4FCE" w:rsidP="00C32EB7">
      <w:pPr>
        <w:spacing w:line="360" w:lineRule="auto"/>
        <w:rPr>
          <w:rFonts w:ascii="Arial" w:hAnsi="Arial" w:cs="Arial"/>
          <w:b/>
          <w:bCs/>
          <w:u w:val="single"/>
        </w:rPr>
      </w:pPr>
      <w:r w:rsidRPr="00DD4FCE">
        <w:rPr>
          <w:rFonts w:ascii="Arial" w:hAnsi="Arial" w:cs="Arial"/>
          <w:b/>
          <w:bCs/>
          <w:u w:val="single"/>
        </w:rPr>
        <w:t xml:space="preserve">Conclusions </w:t>
      </w:r>
    </w:p>
    <w:p w14:paraId="3BE7350D" w14:textId="41C12642" w:rsidR="00135473" w:rsidRPr="00135473" w:rsidRDefault="00135473" w:rsidP="00C32EB7">
      <w:pPr>
        <w:spacing w:line="360" w:lineRule="auto"/>
        <w:rPr>
          <w:rFonts w:ascii="Arial" w:hAnsi="Arial" w:cs="Arial"/>
        </w:rPr>
      </w:pPr>
      <w:r w:rsidRPr="00135473">
        <w:rPr>
          <w:rFonts w:ascii="Arial" w:hAnsi="Arial" w:cs="Arial"/>
        </w:rPr>
        <w:t xml:space="preserve">A better future for everyone is shaped in large part by the SDGs. They present a picture of a fair and sustainable world along with a plan for getting there. </w:t>
      </w:r>
      <w:r w:rsidR="00655CB3" w:rsidRPr="00655CB3">
        <w:rPr>
          <w:rFonts w:ascii="Arial" w:hAnsi="Arial" w:cs="Arial"/>
        </w:rPr>
        <w:t>We can achieve the SDGs and create a more equitable, just, and sustainable society by working together and embracing innovative solutions.</w:t>
      </w:r>
    </w:p>
    <w:p w14:paraId="5CCBB64B" w14:textId="77777777" w:rsidR="00135473" w:rsidRPr="00135473" w:rsidRDefault="00135473" w:rsidP="00C32EB7">
      <w:pPr>
        <w:spacing w:line="360" w:lineRule="auto"/>
        <w:rPr>
          <w:rFonts w:ascii="Arial" w:hAnsi="Arial" w:cs="Arial"/>
        </w:rPr>
      </w:pPr>
    </w:p>
    <w:p w14:paraId="2D110CFB" w14:textId="77777777" w:rsidR="00C32EB7" w:rsidRDefault="00C32EB7" w:rsidP="00C32EB7">
      <w:pPr>
        <w:spacing w:line="360" w:lineRule="auto"/>
        <w:rPr>
          <w:rFonts w:ascii="Arial" w:hAnsi="Arial" w:cs="Arial"/>
        </w:rPr>
      </w:pPr>
    </w:p>
    <w:p w14:paraId="624C0CE4" w14:textId="77777777" w:rsidR="00C32EB7" w:rsidRDefault="00C32EB7" w:rsidP="00C32EB7">
      <w:pPr>
        <w:spacing w:line="360" w:lineRule="auto"/>
        <w:rPr>
          <w:rFonts w:ascii="Arial" w:hAnsi="Arial" w:cs="Arial"/>
        </w:rPr>
      </w:pPr>
    </w:p>
    <w:p w14:paraId="7AB62D2A" w14:textId="77777777" w:rsidR="00C32EB7" w:rsidRDefault="00C32EB7" w:rsidP="00C32EB7">
      <w:pPr>
        <w:spacing w:line="360" w:lineRule="auto"/>
        <w:rPr>
          <w:rFonts w:ascii="Arial" w:hAnsi="Arial" w:cs="Arial"/>
        </w:rPr>
      </w:pPr>
    </w:p>
    <w:p w14:paraId="7BA08714" w14:textId="77777777" w:rsidR="00C32EB7" w:rsidRDefault="00C32EB7" w:rsidP="00C32EB7">
      <w:pPr>
        <w:spacing w:line="360" w:lineRule="auto"/>
        <w:rPr>
          <w:rFonts w:ascii="Arial" w:hAnsi="Arial" w:cs="Arial"/>
        </w:rPr>
      </w:pPr>
    </w:p>
    <w:p w14:paraId="1B63E774" w14:textId="77777777" w:rsidR="00C32EB7" w:rsidRDefault="00C32EB7" w:rsidP="00C32EB7">
      <w:pPr>
        <w:spacing w:line="360" w:lineRule="auto"/>
        <w:rPr>
          <w:rFonts w:ascii="Arial" w:hAnsi="Arial" w:cs="Arial"/>
        </w:rPr>
      </w:pPr>
    </w:p>
    <w:p w14:paraId="089B9A08" w14:textId="77777777" w:rsidR="00C32EB7" w:rsidRDefault="00C32EB7" w:rsidP="00C32EB7">
      <w:pPr>
        <w:spacing w:line="360" w:lineRule="auto"/>
        <w:rPr>
          <w:rFonts w:ascii="Arial" w:hAnsi="Arial" w:cs="Arial"/>
        </w:rPr>
      </w:pPr>
    </w:p>
    <w:p w14:paraId="0701E699" w14:textId="77777777" w:rsidR="00C32EB7" w:rsidRDefault="00C32EB7" w:rsidP="00C32EB7">
      <w:pPr>
        <w:spacing w:line="360" w:lineRule="auto"/>
        <w:rPr>
          <w:rFonts w:ascii="Arial" w:hAnsi="Arial" w:cs="Arial"/>
        </w:rPr>
      </w:pPr>
    </w:p>
    <w:p w14:paraId="427FC0A1" w14:textId="77777777" w:rsidR="00C32EB7" w:rsidRDefault="00C32EB7" w:rsidP="00C32EB7">
      <w:pPr>
        <w:spacing w:line="360" w:lineRule="auto"/>
        <w:rPr>
          <w:rFonts w:ascii="Arial" w:hAnsi="Arial" w:cs="Arial"/>
        </w:rPr>
      </w:pPr>
    </w:p>
    <w:p w14:paraId="3C36343D" w14:textId="77777777" w:rsidR="00C32EB7" w:rsidRDefault="00C32EB7" w:rsidP="00C32EB7">
      <w:pPr>
        <w:spacing w:line="360" w:lineRule="auto"/>
        <w:rPr>
          <w:rFonts w:ascii="Arial" w:hAnsi="Arial" w:cs="Arial"/>
        </w:rPr>
      </w:pPr>
    </w:p>
    <w:p w14:paraId="51B4C3C1" w14:textId="77777777" w:rsidR="00C32EB7" w:rsidRDefault="00C32EB7" w:rsidP="00C32EB7">
      <w:pPr>
        <w:spacing w:line="360" w:lineRule="auto"/>
        <w:rPr>
          <w:rFonts w:ascii="Arial" w:hAnsi="Arial" w:cs="Arial"/>
        </w:rPr>
      </w:pPr>
    </w:p>
    <w:p w14:paraId="792C69F9" w14:textId="77777777" w:rsidR="00135473" w:rsidRDefault="00135473" w:rsidP="00C32EB7">
      <w:pPr>
        <w:spacing w:line="360" w:lineRule="auto"/>
        <w:rPr>
          <w:rFonts w:ascii="Arial" w:hAnsi="Arial" w:cs="Arial"/>
        </w:rPr>
      </w:pPr>
    </w:p>
    <w:p w14:paraId="36FE9998" w14:textId="77777777" w:rsidR="00135473" w:rsidRDefault="00135473" w:rsidP="00C32EB7">
      <w:pPr>
        <w:spacing w:line="360" w:lineRule="auto"/>
        <w:rPr>
          <w:rFonts w:ascii="Arial" w:hAnsi="Arial" w:cs="Arial"/>
        </w:rPr>
      </w:pPr>
    </w:p>
    <w:p w14:paraId="0DF54149" w14:textId="77777777" w:rsidR="00135473" w:rsidRDefault="00135473" w:rsidP="00C32EB7">
      <w:pPr>
        <w:spacing w:line="360" w:lineRule="auto"/>
        <w:rPr>
          <w:rFonts w:ascii="Arial" w:hAnsi="Arial" w:cs="Arial"/>
        </w:rPr>
      </w:pPr>
    </w:p>
    <w:p w14:paraId="7D5F8796" w14:textId="77777777" w:rsidR="00135473" w:rsidRDefault="00135473" w:rsidP="00C32EB7">
      <w:pPr>
        <w:spacing w:line="360" w:lineRule="auto"/>
        <w:rPr>
          <w:rFonts w:ascii="Arial" w:hAnsi="Arial" w:cs="Arial"/>
        </w:rPr>
      </w:pPr>
    </w:p>
    <w:p w14:paraId="69BBFBE1" w14:textId="77777777" w:rsidR="00135473" w:rsidRDefault="00135473" w:rsidP="00C32EB7">
      <w:pPr>
        <w:spacing w:line="360" w:lineRule="auto"/>
        <w:rPr>
          <w:rFonts w:ascii="Arial" w:hAnsi="Arial" w:cs="Arial"/>
        </w:rPr>
      </w:pPr>
    </w:p>
    <w:p w14:paraId="78D38468" w14:textId="77777777" w:rsidR="00135473" w:rsidRDefault="00135473" w:rsidP="00C32EB7">
      <w:pPr>
        <w:spacing w:line="360" w:lineRule="auto"/>
        <w:rPr>
          <w:rFonts w:ascii="Arial" w:hAnsi="Arial" w:cs="Arial"/>
        </w:rPr>
      </w:pPr>
    </w:p>
    <w:p w14:paraId="3292F8D1" w14:textId="77777777" w:rsidR="00135473" w:rsidRDefault="00135473" w:rsidP="00C32EB7">
      <w:pPr>
        <w:spacing w:line="360" w:lineRule="auto"/>
        <w:rPr>
          <w:rFonts w:ascii="Arial" w:hAnsi="Arial" w:cs="Arial"/>
        </w:rPr>
      </w:pPr>
    </w:p>
    <w:p w14:paraId="4454478F" w14:textId="77777777" w:rsidR="00135473" w:rsidRDefault="00135473" w:rsidP="00C32EB7">
      <w:pPr>
        <w:spacing w:line="360" w:lineRule="auto"/>
        <w:rPr>
          <w:rFonts w:ascii="Arial" w:hAnsi="Arial" w:cs="Arial"/>
        </w:rPr>
      </w:pPr>
    </w:p>
    <w:p w14:paraId="6682ECC0" w14:textId="77777777" w:rsidR="00135473" w:rsidRDefault="00135473" w:rsidP="00C32EB7">
      <w:pPr>
        <w:spacing w:line="360" w:lineRule="auto"/>
        <w:rPr>
          <w:rFonts w:ascii="Arial" w:hAnsi="Arial" w:cs="Arial"/>
        </w:rPr>
      </w:pPr>
    </w:p>
    <w:p w14:paraId="609B7940" w14:textId="77777777" w:rsidR="00135473" w:rsidRDefault="00135473" w:rsidP="00C32EB7">
      <w:pPr>
        <w:spacing w:line="360" w:lineRule="auto"/>
        <w:rPr>
          <w:rFonts w:ascii="Arial" w:hAnsi="Arial" w:cs="Arial"/>
        </w:rPr>
      </w:pPr>
    </w:p>
    <w:p w14:paraId="310B0A87" w14:textId="77777777" w:rsidR="00135473" w:rsidRDefault="00135473" w:rsidP="00C32EB7">
      <w:pPr>
        <w:spacing w:line="360" w:lineRule="auto"/>
        <w:rPr>
          <w:rFonts w:ascii="Arial" w:hAnsi="Arial" w:cs="Arial"/>
        </w:rPr>
      </w:pPr>
    </w:p>
    <w:p w14:paraId="7BD35DCE" w14:textId="77777777" w:rsidR="00135473" w:rsidRDefault="00135473" w:rsidP="00C32EB7">
      <w:pPr>
        <w:spacing w:line="360" w:lineRule="auto"/>
        <w:rPr>
          <w:rFonts w:ascii="Arial" w:hAnsi="Arial" w:cs="Arial"/>
        </w:rPr>
      </w:pPr>
    </w:p>
    <w:p w14:paraId="267B84F3" w14:textId="77777777" w:rsidR="00135473" w:rsidRDefault="00135473" w:rsidP="00C32EB7">
      <w:pPr>
        <w:spacing w:line="360" w:lineRule="auto"/>
        <w:rPr>
          <w:rFonts w:ascii="Arial" w:hAnsi="Arial" w:cs="Arial"/>
        </w:rPr>
      </w:pPr>
    </w:p>
    <w:p w14:paraId="2AE31D98" w14:textId="77777777" w:rsidR="00135473" w:rsidRDefault="00135473" w:rsidP="00C32EB7">
      <w:pPr>
        <w:spacing w:line="360" w:lineRule="auto"/>
        <w:rPr>
          <w:rFonts w:ascii="Arial" w:hAnsi="Arial" w:cs="Arial"/>
        </w:rPr>
      </w:pPr>
    </w:p>
    <w:p w14:paraId="3CCF510D" w14:textId="77777777" w:rsidR="00135473" w:rsidRDefault="00135473" w:rsidP="00C32EB7">
      <w:pPr>
        <w:spacing w:line="360" w:lineRule="auto"/>
        <w:rPr>
          <w:rFonts w:ascii="Arial" w:hAnsi="Arial" w:cs="Arial"/>
        </w:rPr>
      </w:pPr>
    </w:p>
    <w:p w14:paraId="5FEAC923" w14:textId="77777777" w:rsidR="00135473" w:rsidRDefault="00135473" w:rsidP="00C32EB7">
      <w:pPr>
        <w:spacing w:line="360" w:lineRule="auto"/>
        <w:rPr>
          <w:rFonts w:ascii="Arial" w:hAnsi="Arial" w:cs="Arial"/>
        </w:rPr>
      </w:pPr>
    </w:p>
    <w:p w14:paraId="3DF31765" w14:textId="77777777" w:rsidR="00135473" w:rsidRDefault="00135473" w:rsidP="00C32EB7">
      <w:pPr>
        <w:spacing w:line="360" w:lineRule="auto"/>
        <w:rPr>
          <w:rFonts w:ascii="Arial" w:hAnsi="Arial" w:cs="Arial"/>
        </w:rPr>
      </w:pPr>
    </w:p>
    <w:p w14:paraId="1B652999" w14:textId="77777777" w:rsidR="00135473" w:rsidRDefault="00135473" w:rsidP="00C32EB7">
      <w:pPr>
        <w:spacing w:line="360" w:lineRule="auto"/>
        <w:rPr>
          <w:rFonts w:ascii="Arial" w:hAnsi="Arial" w:cs="Arial"/>
        </w:rPr>
      </w:pPr>
    </w:p>
    <w:p w14:paraId="3CF98BD5" w14:textId="23695817" w:rsidR="00C32EB7" w:rsidRPr="00135473" w:rsidRDefault="00C32EB7" w:rsidP="00C32EB7">
      <w:pPr>
        <w:spacing w:line="360" w:lineRule="auto"/>
        <w:rPr>
          <w:rFonts w:ascii="Arial" w:hAnsi="Arial" w:cs="Arial"/>
          <w:b/>
          <w:bCs/>
          <w:u w:val="single"/>
        </w:rPr>
      </w:pPr>
      <w:r w:rsidRPr="00135473">
        <w:rPr>
          <w:rFonts w:ascii="Arial" w:hAnsi="Arial" w:cs="Arial"/>
          <w:b/>
          <w:bCs/>
          <w:u w:val="single"/>
        </w:rPr>
        <w:t>Reference Lists</w:t>
      </w:r>
    </w:p>
    <w:p w14:paraId="2739AD20" w14:textId="02C43C6C" w:rsidR="0016128E" w:rsidRDefault="0016128E" w:rsidP="00C32EB7">
      <w:pPr>
        <w:spacing w:line="360" w:lineRule="auto"/>
        <w:rPr>
          <w:rFonts w:ascii="Arial" w:hAnsi="Arial" w:cs="Arial"/>
          <w:color w:val="121212"/>
        </w:rPr>
      </w:pPr>
      <w:r w:rsidRPr="0016128E">
        <w:rPr>
          <w:rFonts w:ascii="Arial" w:hAnsi="Arial" w:cs="Arial"/>
          <w:color w:val="121212"/>
        </w:rPr>
        <w:t>Ali</w:t>
      </w:r>
      <w:r>
        <w:rPr>
          <w:rFonts w:ascii="Arial" w:hAnsi="Arial" w:cs="Arial"/>
          <w:color w:val="121212"/>
        </w:rPr>
        <w:t xml:space="preserve"> Louis (2024) C</w:t>
      </w:r>
      <w:r w:rsidRPr="0016128E">
        <w:rPr>
          <w:rFonts w:ascii="Arial" w:hAnsi="Arial" w:cs="Arial"/>
          <w:color w:val="121212"/>
        </w:rPr>
        <w:t>hildren in danger: act to end violence against children</w:t>
      </w:r>
      <w:r>
        <w:rPr>
          <w:rFonts w:ascii="Arial" w:hAnsi="Arial" w:cs="Arial"/>
          <w:color w:val="121212"/>
        </w:rPr>
        <w:t xml:space="preserve">. Available at: </w:t>
      </w:r>
      <w:hyperlink r:id="rId10" w:history="1">
        <w:r w:rsidRPr="00461F90">
          <w:rPr>
            <w:rStyle w:val="Hyperlink"/>
            <w:rFonts w:ascii="Arial" w:hAnsi="Arial" w:cs="Arial"/>
          </w:rPr>
          <w:t>https://www.unicef.org.uk/wp-content/uploads/2015/03/Violence-briefing_March2015.pdf</w:t>
        </w:r>
      </w:hyperlink>
      <w:r>
        <w:rPr>
          <w:rFonts w:ascii="Arial" w:hAnsi="Arial" w:cs="Arial"/>
          <w:color w:val="121212"/>
        </w:rPr>
        <w:t xml:space="preserve"> (Accessed: 12 August 2024).</w:t>
      </w:r>
    </w:p>
    <w:p w14:paraId="6CFB659A" w14:textId="360671A1" w:rsidR="0016128E" w:rsidRDefault="0016128E" w:rsidP="00C32EB7">
      <w:pPr>
        <w:spacing w:line="360" w:lineRule="auto"/>
        <w:rPr>
          <w:rFonts w:ascii="Arial" w:hAnsi="Arial" w:cs="Arial"/>
          <w:color w:val="121212"/>
        </w:rPr>
      </w:pPr>
      <w:r>
        <w:rPr>
          <w:rFonts w:ascii="Arial" w:hAnsi="Arial" w:cs="Arial"/>
          <w:color w:val="121212"/>
        </w:rPr>
        <w:t>Britannica (</w:t>
      </w:r>
      <w:proofErr w:type="spellStart"/>
      <w:r>
        <w:rPr>
          <w:rFonts w:ascii="Arial" w:hAnsi="Arial" w:cs="Arial"/>
          <w:color w:val="121212"/>
        </w:rPr>
        <w:t>n.d</w:t>
      </w:r>
      <w:proofErr w:type="spellEnd"/>
      <w:r>
        <w:rPr>
          <w:rFonts w:ascii="Arial" w:hAnsi="Arial" w:cs="Arial"/>
          <w:color w:val="121212"/>
        </w:rPr>
        <w:t xml:space="preserve">) </w:t>
      </w:r>
      <w:r w:rsidRPr="0016128E">
        <w:rPr>
          <w:rFonts w:ascii="Arial" w:hAnsi="Arial" w:cs="Arial"/>
          <w:color w:val="121212"/>
        </w:rPr>
        <w:t>Hammersmith and Fulham</w:t>
      </w:r>
      <w:r>
        <w:rPr>
          <w:rFonts w:ascii="Arial" w:hAnsi="Arial" w:cs="Arial"/>
          <w:color w:val="121212"/>
        </w:rPr>
        <w:t xml:space="preserve">. Available at: </w:t>
      </w:r>
      <w:hyperlink r:id="rId11" w:history="1">
        <w:r w:rsidRPr="00461F90">
          <w:rPr>
            <w:rStyle w:val="Hyperlink"/>
            <w:rFonts w:ascii="Arial" w:hAnsi="Arial" w:cs="Arial"/>
          </w:rPr>
          <w:t>https://www.britannica.com/place/Hammersmith-and-Fulham</w:t>
        </w:r>
      </w:hyperlink>
      <w:r>
        <w:rPr>
          <w:rFonts w:ascii="Arial" w:hAnsi="Arial" w:cs="Arial"/>
          <w:color w:val="121212"/>
        </w:rPr>
        <w:t xml:space="preserve"> (Accessed: 12 August 2024).</w:t>
      </w:r>
    </w:p>
    <w:p w14:paraId="0BCC3101" w14:textId="51DE85A6" w:rsidR="00135473" w:rsidRPr="00135473" w:rsidRDefault="00135473" w:rsidP="00C32EB7">
      <w:pPr>
        <w:spacing w:line="360" w:lineRule="auto"/>
        <w:rPr>
          <w:rFonts w:ascii="Arial" w:hAnsi="Arial" w:cs="Arial"/>
          <w:color w:val="121212"/>
        </w:rPr>
      </w:pPr>
      <w:r>
        <w:rPr>
          <w:rFonts w:ascii="Arial" w:hAnsi="Arial" w:cs="Arial"/>
          <w:color w:val="121212"/>
        </w:rPr>
        <w:t>Bond (</w:t>
      </w:r>
      <w:proofErr w:type="spellStart"/>
      <w:r>
        <w:rPr>
          <w:rFonts w:ascii="Arial" w:hAnsi="Arial" w:cs="Arial"/>
          <w:color w:val="121212"/>
        </w:rPr>
        <w:t>n.d</w:t>
      </w:r>
      <w:proofErr w:type="spellEnd"/>
      <w:r>
        <w:rPr>
          <w:rFonts w:ascii="Arial" w:hAnsi="Arial" w:cs="Arial"/>
          <w:color w:val="121212"/>
        </w:rPr>
        <w:t xml:space="preserve">) </w:t>
      </w:r>
      <w:r w:rsidRPr="00135473">
        <w:rPr>
          <w:rFonts w:ascii="Arial" w:hAnsi="Arial" w:cs="Arial"/>
          <w:i/>
          <w:iCs/>
          <w:color w:val="121212"/>
        </w:rPr>
        <w:t>To achieve Goal 10, the UK government should</w:t>
      </w:r>
      <w:r w:rsidRPr="00135473">
        <w:rPr>
          <w:rFonts w:ascii="Arial" w:hAnsi="Arial" w:cs="Arial"/>
          <w:i/>
          <w:iCs/>
          <w:color w:val="121212"/>
        </w:rPr>
        <w:t>.</w:t>
      </w:r>
      <w:r>
        <w:rPr>
          <w:rFonts w:ascii="Arial" w:hAnsi="Arial" w:cs="Arial"/>
          <w:color w:val="121212"/>
        </w:rPr>
        <w:t xml:space="preserve"> Available at: </w:t>
      </w:r>
      <w:hyperlink r:id="rId12" w:history="1">
        <w:r w:rsidRPr="00461F90">
          <w:rPr>
            <w:rStyle w:val="Hyperlink"/>
            <w:rFonts w:ascii="Arial" w:hAnsi="Arial" w:cs="Arial"/>
          </w:rPr>
          <w:t>https://www.bond.org.uk/wp-content/uploads/2023/03/sdg10_progress_gaps_and_recommendations_for_the_uk.pdf</w:t>
        </w:r>
      </w:hyperlink>
      <w:r>
        <w:rPr>
          <w:rFonts w:ascii="Arial" w:hAnsi="Arial" w:cs="Arial"/>
          <w:color w:val="121212"/>
        </w:rPr>
        <w:t xml:space="preserve"> (Accessed 23 August 2024).</w:t>
      </w:r>
    </w:p>
    <w:p w14:paraId="3B764E6A" w14:textId="582F3CBB" w:rsidR="004C054E" w:rsidRDefault="004C054E" w:rsidP="00C32EB7">
      <w:pPr>
        <w:spacing w:line="360" w:lineRule="auto"/>
        <w:rPr>
          <w:rFonts w:ascii="Arial" w:hAnsi="Arial" w:cs="Arial"/>
          <w:color w:val="121212"/>
        </w:rPr>
      </w:pPr>
      <w:r>
        <w:rPr>
          <w:rFonts w:ascii="Arial" w:hAnsi="Arial" w:cs="Arial"/>
          <w:color w:val="121212"/>
        </w:rPr>
        <w:t xml:space="preserve">Canada (2024) </w:t>
      </w:r>
      <w:r w:rsidRPr="004C054E">
        <w:rPr>
          <w:rFonts w:ascii="Arial" w:hAnsi="Arial" w:cs="Arial"/>
          <w:color w:val="121212"/>
        </w:rPr>
        <w:t>Sustainable Development Goal 16: Peace, justice and strong institutions</w:t>
      </w:r>
      <w:r>
        <w:rPr>
          <w:rFonts w:ascii="Arial" w:hAnsi="Arial" w:cs="Arial"/>
          <w:color w:val="121212"/>
        </w:rPr>
        <w:t xml:space="preserve">. Available at: </w:t>
      </w:r>
      <w:hyperlink r:id="rId13" w:history="1">
        <w:r w:rsidRPr="00461F90">
          <w:rPr>
            <w:rStyle w:val="Hyperlink"/>
            <w:rFonts w:ascii="Arial" w:hAnsi="Arial" w:cs="Arial"/>
          </w:rPr>
          <w:t>https://www.canada.ca/en/employment-social-development/programs/agenda-2030/strong-institutions.html#</w:t>
        </w:r>
      </w:hyperlink>
      <w:r>
        <w:rPr>
          <w:rFonts w:ascii="Arial" w:hAnsi="Arial" w:cs="Arial"/>
          <w:color w:val="121212"/>
        </w:rPr>
        <w:t xml:space="preserve"> (Accessed: 02</w:t>
      </w:r>
      <w:r w:rsidR="00E2261F">
        <w:rPr>
          <w:rFonts w:ascii="Arial" w:hAnsi="Arial" w:cs="Arial"/>
          <w:color w:val="121212"/>
        </w:rPr>
        <w:t xml:space="preserve"> </w:t>
      </w:r>
      <w:r>
        <w:rPr>
          <w:rFonts w:ascii="Arial" w:hAnsi="Arial" w:cs="Arial"/>
          <w:color w:val="121212"/>
        </w:rPr>
        <w:t>August 2024).</w:t>
      </w:r>
    </w:p>
    <w:p w14:paraId="7BBDE026" w14:textId="5DC92750" w:rsidR="004C30D3" w:rsidRDefault="004C30D3" w:rsidP="00C32EB7">
      <w:pPr>
        <w:spacing w:line="360" w:lineRule="auto"/>
        <w:rPr>
          <w:rFonts w:ascii="Arial" w:hAnsi="Arial" w:cs="Arial"/>
          <w:color w:val="121212"/>
        </w:rPr>
      </w:pPr>
      <w:r>
        <w:rPr>
          <w:rFonts w:ascii="Arial" w:hAnsi="Arial" w:cs="Arial"/>
          <w:color w:val="121212"/>
        </w:rPr>
        <w:t xml:space="preserve">Cambridge University Press </w:t>
      </w:r>
      <w:r>
        <w:rPr>
          <w:rFonts w:ascii="Arial" w:hAnsi="Arial" w:cs="Arial"/>
          <w:color w:val="121212"/>
        </w:rPr>
        <w:t>(</w:t>
      </w:r>
      <w:r>
        <w:rPr>
          <w:rFonts w:ascii="Arial" w:hAnsi="Arial" w:cs="Arial"/>
          <w:color w:val="121212"/>
        </w:rPr>
        <w:t>2024</w:t>
      </w:r>
      <w:r>
        <w:rPr>
          <w:rFonts w:ascii="Arial" w:hAnsi="Arial" w:cs="Arial"/>
          <w:color w:val="121212"/>
        </w:rPr>
        <w:t xml:space="preserve">) </w:t>
      </w:r>
      <w:r w:rsidRPr="004C30D3">
        <w:rPr>
          <w:rFonts w:ascii="Arial" w:hAnsi="Arial" w:cs="Arial"/>
          <w:color w:val="121212"/>
        </w:rPr>
        <w:t>Peace and the Reduction of Violence and Armed Conflict</w:t>
      </w:r>
      <w:r>
        <w:rPr>
          <w:rFonts w:ascii="Arial" w:hAnsi="Arial" w:cs="Arial"/>
          <w:color w:val="121212"/>
        </w:rPr>
        <w:t xml:space="preserve">. Available at: </w:t>
      </w:r>
      <w:hyperlink r:id="rId14" w:history="1">
        <w:r w:rsidRPr="00461F90">
          <w:rPr>
            <w:rStyle w:val="Hyperlink"/>
            <w:rFonts w:ascii="Arial" w:hAnsi="Arial" w:cs="Arial"/>
          </w:rPr>
          <w:t>https://www.cambridge.org/core/books/sustainable-development-goals-their-impacts-on-forests-and-people/sdg-16-peace-justice-and-strong-institutions-a-political-ecology-perspective/3A5345A210D52EF76A0C0BF13A8AF22E</w:t>
        </w:r>
      </w:hyperlink>
      <w:r>
        <w:rPr>
          <w:rFonts w:ascii="Arial" w:hAnsi="Arial" w:cs="Arial"/>
          <w:color w:val="121212"/>
        </w:rPr>
        <w:t xml:space="preserve"> (Accessed: 22 August 2024).</w:t>
      </w:r>
    </w:p>
    <w:p w14:paraId="6DA4E19C" w14:textId="075A845A" w:rsidR="00E2261F" w:rsidRDefault="00E2261F" w:rsidP="00C32EB7">
      <w:pPr>
        <w:spacing w:line="360" w:lineRule="auto"/>
        <w:rPr>
          <w:rFonts w:ascii="Arial" w:hAnsi="Arial" w:cs="Arial"/>
          <w:color w:val="121212"/>
        </w:rPr>
      </w:pPr>
      <w:r>
        <w:rPr>
          <w:rFonts w:ascii="Arial" w:hAnsi="Arial" w:cs="Arial"/>
        </w:rPr>
        <w:t xml:space="preserve">Commons Library (2023) Mental Health Policy. Available at: </w:t>
      </w:r>
      <w:hyperlink r:id="rId15" w:history="1">
        <w:r w:rsidRPr="00461F90">
          <w:rPr>
            <w:rStyle w:val="Hyperlink"/>
            <w:rFonts w:ascii="Arial" w:hAnsi="Arial" w:cs="Arial"/>
          </w:rPr>
          <w:t>https://researchbriefings.files.parliament.uk/documents/CBP-7547/CBP-7547.pdf</w:t>
        </w:r>
      </w:hyperlink>
      <w:r>
        <w:rPr>
          <w:rFonts w:ascii="Arial" w:hAnsi="Arial" w:cs="Arial"/>
        </w:rPr>
        <w:t xml:space="preserve"> (Accessed: 09 August 2024)</w:t>
      </w:r>
    </w:p>
    <w:p w14:paraId="1EDCCFA1" w14:textId="2A0C7878" w:rsidR="001B2D8C" w:rsidRDefault="001B2D8C" w:rsidP="00C32EB7">
      <w:pPr>
        <w:spacing w:line="360" w:lineRule="auto"/>
        <w:rPr>
          <w:rFonts w:ascii="Arial" w:hAnsi="Arial" w:cs="Arial"/>
          <w:color w:val="121212"/>
        </w:rPr>
      </w:pPr>
      <w:r w:rsidRPr="001B2D8C">
        <w:rPr>
          <w:rFonts w:ascii="Arial" w:hAnsi="Arial" w:cs="Arial"/>
          <w:color w:val="121212"/>
        </w:rPr>
        <w:t>Federal Department of Foreign Affairs FDFA</w:t>
      </w:r>
      <w:r>
        <w:rPr>
          <w:rFonts w:ascii="Arial" w:hAnsi="Arial" w:cs="Arial"/>
          <w:color w:val="121212"/>
        </w:rPr>
        <w:t xml:space="preserve"> (2024) </w:t>
      </w:r>
      <w:r w:rsidRPr="001B2D8C">
        <w:rPr>
          <w:rFonts w:ascii="Arial" w:hAnsi="Arial" w:cs="Arial"/>
          <w:i/>
          <w:iCs/>
          <w:color w:val="121212"/>
        </w:rPr>
        <w:t>Overview of the 17 Sustainable Development Goals</w:t>
      </w:r>
      <w:r>
        <w:rPr>
          <w:rFonts w:ascii="Arial" w:hAnsi="Arial" w:cs="Arial"/>
          <w:i/>
          <w:iCs/>
          <w:color w:val="121212"/>
        </w:rPr>
        <w:t xml:space="preserve">. </w:t>
      </w:r>
      <w:r>
        <w:rPr>
          <w:rFonts w:ascii="Arial" w:hAnsi="Arial" w:cs="Arial"/>
          <w:color w:val="121212"/>
        </w:rPr>
        <w:t xml:space="preserve">Available at: </w:t>
      </w:r>
      <w:hyperlink r:id="rId16" w:history="1">
        <w:r w:rsidRPr="00461F90">
          <w:rPr>
            <w:rStyle w:val="Hyperlink"/>
            <w:rFonts w:ascii="Arial" w:hAnsi="Arial" w:cs="Arial"/>
          </w:rPr>
          <w:t>https://www.eda.admin.ch/agenda2030/en/home/agenda-2030/die-17-ziele-fuer-eine-nachhaltige-entwicklung.html</w:t>
        </w:r>
      </w:hyperlink>
      <w:r>
        <w:rPr>
          <w:rFonts w:ascii="Arial" w:hAnsi="Arial" w:cs="Arial"/>
          <w:color w:val="121212"/>
        </w:rPr>
        <w:t xml:space="preserve"> (Accessed: 25 July 2024).</w:t>
      </w:r>
    </w:p>
    <w:p w14:paraId="356D26B2" w14:textId="77777777" w:rsidR="001B2D8C" w:rsidRDefault="001B2D8C" w:rsidP="001B2D8C">
      <w:pPr>
        <w:spacing w:line="360" w:lineRule="auto"/>
        <w:rPr>
          <w:rFonts w:ascii="Arial" w:hAnsi="Arial" w:cs="Arial"/>
          <w:color w:val="121212"/>
        </w:rPr>
      </w:pPr>
      <w:r w:rsidRPr="001B2D8C">
        <w:rPr>
          <w:rFonts w:ascii="Arial" w:hAnsi="Arial" w:cs="Arial"/>
          <w:color w:val="121212"/>
        </w:rPr>
        <w:t>Federal Department of Foreign Affairs FDFA</w:t>
      </w:r>
      <w:r>
        <w:rPr>
          <w:rFonts w:ascii="Arial" w:hAnsi="Arial" w:cs="Arial"/>
          <w:color w:val="121212"/>
        </w:rPr>
        <w:t xml:space="preserve"> (2024) </w:t>
      </w:r>
      <w:r w:rsidRPr="001B2D8C">
        <w:rPr>
          <w:rFonts w:ascii="Arial" w:hAnsi="Arial" w:cs="Arial"/>
          <w:i/>
          <w:iCs/>
          <w:color w:val="121212"/>
        </w:rPr>
        <w:t>Overview of the 17 Sustainable Development Goals</w:t>
      </w:r>
      <w:r>
        <w:rPr>
          <w:rFonts w:ascii="Arial" w:hAnsi="Arial" w:cs="Arial"/>
          <w:i/>
          <w:iCs/>
          <w:color w:val="121212"/>
        </w:rPr>
        <w:t xml:space="preserve">. </w:t>
      </w:r>
      <w:r>
        <w:rPr>
          <w:rFonts w:ascii="Arial" w:hAnsi="Arial" w:cs="Arial"/>
          <w:color w:val="121212"/>
        </w:rPr>
        <w:t xml:space="preserve">Available at: </w:t>
      </w:r>
      <w:hyperlink r:id="rId17" w:history="1">
        <w:r w:rsidRPr="00461F90">
          <w:rPr>
            <w:rStyle w:val="Hyperlink"/>
            <w:rFonts w:ascii="Arial" w:hAnsi="Arial" w:cs="Arial"/>
          </w:rPr>
          <w:t>https://www.eda.admin.ch/agenda2030/en/home/agenda-2030/die-17-ziele-fuer-eine-nachhaltige-entwicklung.html</w:t>
        </w:r>
      </w:hyperlink>
      <w:r>
        <w:rPr>
          <w:rFonts w:ascii="Arial" w:hAnsi="Arial" w:cs="Arial"/>
          <w:color w:val="121212"/>
        </w:rPr>
        <w:t xml:space="preserve"> (Accessed: 25 July 2024).</w:t>
      </w:r>
    </w:p>
    <w:p w14:paraId="3C6CEA09" w14:textId="47450B12" w:rsidR="00037485" w:rsidRPr="00AA508F" w:rsidRDefault="00037485" w:rsidP="001B2D8C">
      <w:pPr>
        <w:spacing w:line="360" w:lineRule="auto"/>
        <w:rPr>
          <w:rFonts w:ascii="Arial" w:hAnsi="Arial" w:cs="Arial"/>
          <w:color w:val="121212"/>
        </w:rPr>
      </w:pPr>
      <w:r w:rsidRPr="00037485">
        <w:rPr>
          <w:rFonts w:ascii="Arial" w:hAnsi="Arial" w:cs="Arial"/>
          <w:color w:val="121212"/>
        </w:rPr>
        <w:t>Fellowship</w:t>
      </w:r>
      <w:r>
        <w:rPr>
          <w:rFonts w:ascii="Arial" w:hAnsi="Arial" w:cs="Arial"/>
          <w:color w:val="121212"/>
        </w:rPr>
        <w:t xml:space="preserve"> ((</w:t>
      </w:r>
      <w:r w:rsidRPr="00037485">
        <w:rPr>
          <w:rFonts w:ascii="Arial" w:hAnsi="Arial" w:cs="Arial"/>
          <w:color w:val="121212"/>
        </w:rPr>
        <w:t>2024</w:t>
      </w:r>
      <w:r>
        <w:rPr>
          <w:rFonts w:ascii="Arial" w:hAnsi="Arial" w:cs="Arial"/>
          <w:color w:val="121212"/>
        </w:rPr>
        <w:t>)</w:t>
      </w:r>
      <w:r w:rsidR="00AA508F">
        <w:rPr>
          <w:rFonts w:ascii="Arial" w:hAnsi="Arial" w:cs="Arial"/>
          <w:color w:val="121212"/>
        </w:rPr>
        <w:t xml:space="preserve"> </w:t>
      </w:r>
      <w:r w:rsidR="00AA508F" w:rsidRPr="00AA508F">
        <w:rPr>
          <w:rFonts w:ascii="Arial" w:hAnsi="Arial" w:cs="Arial"/>
          <w:i/>
          <w:iCs/>
          <w:color w:val="121212"/>
        </w:rPr>
        <w:t>What is Reduced Inequalities?</w:t>
      </w:r>
      <w:r w:rsidR="00AA508F">
        <w:rPr>
          <w:rFonts w:ascii="Arial" w:hAnsi="Arial" w:cs="Arial"/>
          <w:i/>
          <w:iCs/>
          <w:color w:val="121212"/>
        </w:rPr>
        <w:t xml:space="preserve"> </w:t>
      </w:r>
      <w:r w:rsidR="00AA508F">
        <w:rPr>
          <w:rFonts w:ascii="Arial" w:hAnsi="Arial" w:cs="Arial"/>
          <w:color w:val="121212"/>
        </w:rPr>
        <w:t xml:space="preserve">Available at: </w:t>
      </w:r>
      <w:hyperlink r:id="rId18" w:anchor=":~:text=Definition%20of%20Reduced%20Inequalities&amp;text=It%20involves%20recognizing%20the%20unique,societies%20where%20everyone%20can%20thrive" w:history="1">
        <w:r w:rsidR="00AA508F" w:rsidRPr="00461F90">
          <w:rPr>
            <w:rStyle w:val="Hyperlink"/>
            <w:rFonts w:ascii="Arial" w:hAnsi="Arial" w:cs="Arial"/>
          </w:rPr>
          <w:t>https://www.closethegapfoundation.org/glossary/reduced-inequalities#:~:text=Definition%20of%20Reduced%20Inequalities&amp;text=It%20involves%20recognizing%20the%20unique,societies%20where%20everyone%20can%20thrive</w:t>
        </w:r>
      </w:hyperlink>
      <w:r w:rsidR="00AA508F" w:rsidRPr="00AA508F">
        <w:rPr>
          <w:rFonts w:ascii="Arial" w:hAnsi="Arial" w:cs="Arial"/>
          <w:color w:val="121212"/>
        </w:rPr>
        <w:t>.</w:t>
      </w:r>
      <w:r w:rsidR="00AA508F">
        <w:rPr>
          <w:rFonts w:ascii="Arial" w:hAnsi="Arial" w:cs="Arial"/>
          <w:color w:val="121212"/>
        </w:rPr>
        <w:t xml:space="preserve"> (Accessed 02 August 2024).</w:t>
      </w:r>
    </w:p>
    <w:p w14:paraId="322628C0" w14:textId="2C24B79A" w:rsidR="001B2D8C" w:rsidRDefault="001B2D8C" w:rsidP="001B2D8C">
      <w:pPr>
        <w:spacing w:line="360" w:lineRule="auto"/>
        <w:rPr>
          <w:rFonts w:ascii="Arial" w:hAnsi="Arial" w:cs="Arial"/>
          <w:color w:val="121212"/>
        </w:rPr>
      </w:pPr>
      <w:r w:rsidRPr="001B2D8C">
        <w:rPr>
          <w:rFonts w:ascii="Arial" w:hAnsi="Arial" w:cs="Arial"/>
          <w:color w:val="121212"/>
        </w:rPr>
        <w:t xml:space="preserve">Gray Group International </w:t>
      </w:r>
      <w:r>
        <w:rPr>
          <w:rFonts w:ascii="Arial" w:hAnsi="Arial" w:cs="Arial"/>
          <w:color w:val="121212"/>
        </w:rPr>
        <w:t>(</w:t>
      </w:r>
      <w:r w:rsidRPr="001B2D8C">
        <w:rPr>
          <w:rFonts w:ascii="Arial" w:hAnsi="Arial" w:cs="Arial"/>
          <w:color w:val="121212"/>
        </w:rPr>
        <w:t>2024</w:t>
      </w:r>
      <w:r>
        <w:rPr>
          <w:rFonts w:ascii="Arial" w:hAnsi="Arial" w:cs="Arial"/>
          <w:color w:val="121212"/>
        </w:rPr>
        <w:t xml:space="preserve">) </w:t>
      </w:r>
      <w:r w:rsidRPr="001B2D8C">
        <w:rPr>
          <w:rFonts w:ascii="Arial" w:hAnsi="Arial" w:cs="Arial"/>
          <w:i/>
          <w:iCs/>
          <w:color w:val="121212"/>
        </w:rPr>
        <w:t>Good Health and Well Being: What You Want to Know</w:t>
      </w:r>
      <w:r>
        <w:rPr>
          <w:rFonts w:ascii="Arial" w:hAnsi="Arial" w:cs="Arial"/>
          <w:i/>
          <w:iCs/>
          <w:color w:val="121212"/>
        </w:rPr>
        <w:t xml:space="preserve">. </w:t>
      </w:r>
      <w:r>
        <w:rPr>
          <w:rFonts w:ascii="Arial" w:hAnsi="Arial" w:cs="Arial"/>
          <w:color w:val="121212"/>
        </w:rPr>
        <w:t xml:space="preserve">Available at: </w:t>
      </w:r>
      <w:hyperlink r:id="rId19" w:anchor="google_vignette" w:history="1">
        <w:r w:rsidRPr="00461F90">
          <w:rPr>
            <w:rStyle w:val="Hyperlink"/>
            <w:rFonts w:ascii="Arial" w:hAnsi="Arial" w:cs="Arial"/>
          </w:rPr>
          <w:t>https://www.graygroupintl.com/blog/good-health-and-well-being#google_vignette</w:t>
        </w:r>
      </w:hyperlink>
      <w:r>
        <w:rPr>
          <w:rFonts w:ascii="Arial" w:hAnsi="Arial" w:cs="Arial"/>
          <w:color w:val="121212"/>
        </w:rPr>
        <w:t xml:space="preserve"> (Accessed: 25 July 2024).</w:t>
      </w:r>
    </w:p>
    <w:p w14:paraId="18D2A834" w14:textId="54ED17FF" w:rsidR="0016128E" w:rsidRDefault="0016128E" w:rsidP="001B2D8C">
      <w:pPr>
        <w:spacing w:line="360" w:lineRule="auto"/>
        <w:rPr>
          <w:rFonts w:ascii="Arial" w:hAnsi="Arial" w:cs="Arial"/>
          <w:color w:val="121212"/>
        </w:rPr>
      </w:pPr>
      <w:r w:rsidRPr="0016128E">
        <w:rPr>
          <w:rFonts w:ascii="Arial" w:hAnsi="Arial" w:cs="Arial"/>
          <w:color w:val="121212"/>
        </w:rPr>
        <w:t>Hammersmith BID</w:t>
      </w:r>
      <w:r>
        <w:rPr>
          <w:rFonts w:ascii="Arial" w:hAnsi="Arial" w:cs="Arial"/>
          <w:color w:val="121212"/>
        </w:rPr>
        <w:t xml:space="preserve"> (</w:t>
      </w:r>
      <w:r w:rsidRPr="0016128E">
        <w:rPr>
          <w:rFonts w:ascii="Arial" w:hAnsi="Arial" w:cs="Arial"/>
          <w:color w:val="121212"/>
        </w:rPr>
        <w:t>2024</w:t>
      </w:r>
      <w:r>
        <w:rPr>
          <w:rFonts w:ascii="Arial" w:hAnsi="Arial" w:cs="Arial"/>
          <w:color w:val="121212"/>
        </w:rPr>
        <w:t xml:space="preserve">) </w:t>
      </w:r>
      <w:r w:rsidRPr="00DD4FCE">
        <w:rPr>
          <w:rFonts w:ascii="Arial" w:hAnsi="Arial" w:cs="Arial"/>
          <w:i/>
          <w:iCs/>
          <w:color w:val="121212"/>
        </w:rPr>
        <w:t>About Hammersmith.</w:t>
      </w:r>
      <w:r>
        <w:rPr>
          <w:rFonts w:ascii="Arial" w:hAnsi="Arial" w:cs="Arial"/>
          <w:color w:val="121212"/>
        </w:rPr>
        <w:t xml:space="preserve"> Available at: </w:t>
      </w:r>
      <w:hyperlink r:id="rId20" w:anchor=":~:text=Hammersmith%20is%20also%20at%20the,gigs%20at%20the%20Eventim%20Apollo" w:history="1">
        <w:r w:rsidRPr="00461F90">
          <w:rPr>
            <w:rStyle w:val="Hyperlink"/>
            <w:rFonts w:ascii="Arial" w:hAnsi="Arial" w:cs="Arial"/>
          </w:rPr>
          <w:t>https://hammersmithbid.co.uk/about-hammersmith/#:~:text=Hammersmith%20is%20also%20at%20the,gigs%20at%20the%20Eventim%20Apollo</w:t>
        </w:r>
      </w:hyperlink>
      <w:r w:rsidRPr="0016128E">
        <w:rPr>
          <w:rFonts w:ascii="Arial" w:hAnsi="Arial" w:cs="Arial"/>
          <w:color w:val="121212"/>
        </w:rPr>
        <w:t>.</w:t>
      </w:r>
      <w:r>
        <w:rPr>
          <w:rFonts w:ascii="Arial" w:hAnsi="Arial" w:cs="Arial"/>
          <w:color w:val="121212"/>
        </w:rPr>
        <w:t xml:space="preserve"> (Accessed: 12 August 2024).</w:t>
      </w:r>
    </w:p>
    <w:p w14:paraId="0617977F" w14:textId="478389EA" w:rsidR="0016128E" w:rsidRDefault="0016128E" w:rsidP="001B2D8C">
      <w:pPr>
        <w:spacing w:line="360" w:lineRule="auto"/>
        <w:rPr>
          <w:rFonts w:ascii="Arial" w:hAnsi="Arial" w:cs="Arial"/>
          <w:color w:val="121212"/>
        </w:rPr>
      </w:pPr>
      <w:r w:rsidRPr="0016128E">
        <w:rPr>
          <w:rFonts w:ascii="Arial" w:hAnsi="Arial" w:cs="Arial"/>
          <w:color w:val="121212"/>
        </w:rPr>
        <w:t>Hammersmith &amp; Fulham Council</w:t>
      </w:r>
      <w:r>
        <w:rPr>
          <w:rFonts w:ascii="Arial" w:hAnsi="Arial" w:cs="Arial"/>
          <w:color w:val="121212"/>
        </w:rPr>
        <w:t xml:space="preserve"> (</w:t>
      </w:r>
      <w:r w:rsidRPr="0016128E">
        <w:rPr>
          <w:rFonts w:ascii="Arial" w:hAnsi="Arial" w:cs="Arial"/>
          <w:color w:val="121212"/>
        </w:rPr>
        <w:t>2024</w:t>
      </w:r>
      <w:r>
        <w:rPr>
          <w:rFonts w:ascii="Arial" w:hAnsi="Arial" w:cs="Arial"/>
          <w:color w:val="121212"/>
        </w:rPr>
        <w:t xml:space="preserve">) </w:t>
      </w:r>
      <w:r w:rsidRPr="00DD4FCE">
        <w:rPr>
          <w:rFonts w:ascii="Arial" w:hAnsi="Arial" w:cs="Arial"/>
          <w:i/>
          <w:iCs/>
          <w:color w:val="121212"/>
        </w:rPr>
        <w:t>Health and Wellbeing Strategy.</w:t>
      </w:r>
      <w:r>
        <w:rPr>
          <w:rFonts w:ascii="Arial" w:hAnsi="Arial" w:cs="Arial"/>
          <w:color w:val="121212"/>
        </w:rPr>
        <w:t xml:space="preserve"> Available at: </w:t>
      </w:r>
      <w:hyperlink r:id="rId21" w:history="1">
        <w:r w:rsidRPr="00461F90">
          <w:rPr>
            <w:rStyle w:val="Hyperlink"/>
            <w:rFonts w:ascii="Arial" w:hAnsi="Arial" w:cs="Arial"/>
          </w:rPr>
          <w:t>https://www.lbhf.gov.uk/councillors-and-democracy/about-hammersmith-fulham-council/health-and-wellbeing-strategy</w:t>
        </w:r>
      </w:hyperlink>
      <w:r>
        <w:rPr>
          <w:rFonts w:ascii="Arial" w:hAnsi="Arial" w:cs="Arial"/>
          <w:color w:val="121212"/>
        </w:rPr>
        <w:t xml:space="preserve"> (Accessed: 12 August 2024).</w:t>
      </w:r>
    </w:p>
    <w:p w14:paraId="735EE971" w14:textId="1C9EE6AE" w:rsidR="00E2261F" w:rsidRDefault="00E2261F" w:rsidP="001B2D8C">
      <w:pPr>
        <w:spacing w:line="360" w:lineRule="auto"/>
        <w:rPr>
          <w:rFonts w:ascii="Arial" w:hAnsi="Arial" w:cs="Arial"/>
          <w:color w:val="121212"/>
        </w:rPr>
      </w:pPr>
      <w:r w:rsidRPr="00E2261F">
        <w:rPr>
          <w:rFonts w:ascii="Arial" w:hAnsi="Arial" w:cs="Arial"/>
          <w:color w:val="121212"/>
        </w:rPr>
        <w:t>House of Lords</w:t>
      </w:r>
      <w:r>
        <w:rPr>
          <w:rFonts w:ascii="Arial" w:hAnsi="Arial" w:cs="Arial"/>
          <w:color w:val="121212"/>
        </w:rPr>
        <w:t xml:space="preserve"> (2024) </w:t>
      </w:r>
      <w:r w:rsidRPr="006B2ABF">
        <w:rPr>
          <w:rFonts w:ascii="Arial" w:hAnsi="Arial" w:cs="Arial"/>
          <w:i/>
          <w:iCs/>
          <w:color w:val="121212"/>
        </w:rPr>
        <w:t>Benefits and other support.</w:t>
      </w:r>
      <w:r>
        <w:rPr>
          <w:rFonts w:ascii="Arial" w:hAnsi="Arial" w:cs="Arial"/>
          <w:color w:val="121212"/>
        </w:rPr>
        <w:t xml:space="preserve"> Available at: </w:t>
      </w:r>
      <w:hyperlink r:id="rId22" w:anchor=":~:text=In%20February%202022%20the%20government,underpinned%20by%2012%20'missions" w:history="1">
        <w:r w:rsidRPr="00461F90">
          <w:rPr>
            <w:rStyle w:val="Hyperlink"/>
            <w:rFonts w:ascii="Arial" w:hAnsi="Arial" w:cs="Arial"/>
          </w:rPr>
          <w:t>https://lordslibrary.parliament.uk/poverty-in-the-uk-government-policy/#:~:text=In%20February%202022%20the%20government,underpinned%20by%2012%20'missions</w:t>
        </w:r>
      </w:hyperlink>
      <w:r w:rsidRPr="00E2261F">
        <w:rPr>
          <w:rFonts w:ascii="Arial" w:hAnsi="Arial" w:cs="Arial"/>
          <w:color w:val="121212"/>
        </w:rPr>
        <w:t>'.</w:t>
      </w:r>
      <w:r>
        <w:rPr>
          <w:rFonts w:ascii="Arial" w:hAnsi="Arial" w:cs="Arial"/>
          <w:color w:val="121212"/>
        </w:rPr>
        <w:t xml:space="preserve"> (Accessed: 09 August 2024).</w:t>
      </w:r>
    </w:p>
    <w:p w14:paraId="427994D0" w14:textId="2B28768B" w:rsidR="00E2261F" w:rsidRDefault="00E2261F" w:rsidP="00E2261F">
      <w:pPr>
        <w:spacing w:line="360" w:lineRule="auto"/>
        <w:rPr>
          <w:rFonts w:ascii="Arial" w:hAnsi="Arial" w:cs="Arial"/>
          <w:color w:val="121212"/>
        </w:rPr>
      </w:pPr>
      <w:r w:rsidRPr="00E2261F">
        <w:rPr>
          <w:rFonts w:ascii="Arial" w:hAnsi="Arial" w:cs="Arial"/>
          <w:color w:val="121212"/>
        </w:rPr>
        <w:t>Institute for Government</w:t>
      </w:r>
      <w:r>
        <w:rPr>
          <w:rFonts w:ascii="Arial" w:hAnsi="Arial" w:cs="Arial"/>
          <w:color w:val="121212"/>
        </w:rPr>
        <w:t xml:space="preserve"> (2022) </w:t>
      </w:r>
      <w:r w:rsidRPr="006B2ABF">
        <w:rPr>
          <w:rFonts w:ascii="Arial" w:hAnsi="Arial" w:cs="Arial"/>
          <w:i/>
          <w:iCs/>
          <w:color w:val="121212"/>
        </w:rPr>
        <w:t>Levelling up and skills policy.</w:t>
      </w:r>
      <w:r>
        <w:rPr>
          <w:rFonts w:ascii="Arial" w:hAnsi="Arial" w:cs="Arial"/>
          <w:color w:val="121212"/>
        </w:rPr>
        <w:t xml:space="preserve"> Available at: </w:t>
      </w:r>
      <w:hyperlink r:id="rId23" w:history="1">
        <w:r w:rsidRPr="00461F90">
          <w:rPr>
            <w:rStyle w:val="Hyperlink"/>
            <w:rFonts w:ascii="Arial" w:hAnsi="Arial" w:cs="Arial"/>
          </w:rPr>
          <w:t>https://www.instituteforgovernment.org.uk/sites/default/files/publications/Levelling-up-and-skills-policy.pdf</w:t>
        </w:r>
      </w:hyperlink>
      <w:r>
        <w:rPr>
          <w:rFonts w:ascii="Arial" w:hAnsi="Arial" w:cs="Arial"/>
          <w:color w:val="121212"/>
        </w:rPr>
        <w:t xml:space="preserve"> (Accessed: 09 August 2024).</w:t>
      </w:r>
    </w:p>
    <w:p w14:paraId="7EDA0394" w14:textId="6201B1BD" w:rsidR="004C30D3" w:rsidRDefault="004C30D3" w:rsidP="00E2261F">
      <w:pPr>
        <w:spacing w:line="360" w:lineRule="auto"/>
        <w:rPr>
          <w:rFonts w:ascii="Arial" w:hAnsi="Arial" w:cs="Arial"/>
          <w:color w:val="121212"/>
        </w:rPr>
      </w:pPr>
      <w:r w:rsidRPr="004C30D3">
        <w:rPr>
          <w:rFonts w:ascii="Arial" w:hAnsi="Arial" w:cs="Arial"/>
          <w:color w:val="121212"/>
        </w:rPr>
        <w:t>London Sustainable Development Commission</w:t>
      </w:r>
      <w:r>
        <w:rPr>
          <w:rFonts w:ascii="Arial" w:hAnsi="Arial" w:cs="Arial"/>
          <w:color w:val="121212"/>
        </w:rPr>
        <w:t xml:space="preserve"> (</w:t>
      </w:r>
      <w:r>
        <w:rPr>
          <w:rFonts w:ascii="Arial" w:hAnsi="Arial" w:cs="Arial"/>
          <w:color w:val="121212"/>
        </w:rPr>
        <w:t>202</w:t>
      </w:r>
      <w:r>
        <w:rPr>
          <w:rFonts w:ascii="Arial" w:hAnsi="Arial" w:cs="Arial"/>
          <w:color w:val="121212"/>
        </w:rPr>
        <w:t xml:space="preserve">1) </w:t>
      </w:r>
      <w:r w:rsidRPr="006B2ABF">
        <w:rPr>
          <w:rFonts w:ascii="Arial" w:hAnsi="Arial" w:cs="Arial"/>
          <w:i/>
          <w:iCs/>
          <w:color w:val="121212"/>
        </w:rPr>
        <w:t xml:space="preserve">Key findings: people, prosperity, planet, peace, partnerships. </w:t>
      </w:r>
      <w:r>
        <w:rPr>
          <w:rFonts w:ascii="Arial" w:hAnsi="Arial" w:cs="Arial"/>
          <w:color w:val="121212"/>
        </w:rPr>
        <w:t xml:space="preserve">Available at: </w:t>
      </w:r>
      <w:hyperlink r:id="rId24" w:history="1">
        <w:r w:rsidRPr="00461F90">
          <w:rPr>
            <w:rStyle w:val="Hyperlink"/>
            <w:rFonts w:ascii="Arial" w:hAnsi="Arial" w:cs="Arial"/>
          </w:rPr>
          <w:t>https://www.london.gov.uk/sites/default/fil</w:t>
        </w:r>
        <w:r w:rsidRPr="00461F90">
          <w:rPr>
            <w:rStyle w:val="Hyperlink"/>
            <w:rFonts w:ascii="Arial" w:hAnsi="Arial" w:cs="Arial"/>
          </w:rPr>
          <w:t>e</w:t>
        </w:r>
        <w:r w:rsidRPr="00461F90">
          <w:rPr>
            <w:rStyle w:val="Hyperlink"/>
            <w:rFonts w:ascii="Arial" w:hAnsi="Arial" w:cs="Arial"/>
          </w:rPr>
          <w:t>s/londons_progress_towards_the_un_sdgs_-_full_report.pdf</w:t>
        </w:r>
      </w:hyperlink>
      <w:r>
        <w:rPr>
          <w:rFonts w:ascii="Arial" w:hAnsi="Arial" w:cs="Arial"/>
          <w:color w:val="121212"/>
        </w:rPr>
        <w:t xml:space="preserve"> (Accessed: 22 August 2024).</w:t>
      </w:r>
    </w:p>
    <w:p w14:paraId="4A2C4924" w14:textId="597CE1A7" w:rsidR="004C30D3" w:rsidRDefault="004C30D3" w:rsidP="00E2261F">
      <w:pPr>
        <w:spacing w:line="360" w:lineRule="auto"/>
        <w:rPr>
          <w:rFonts w:ascii="Arial" w:hAnsi="Arial" w:cs="Arial"/>
          <w:color w:val="121212"/>
        </w:rPr>
      </w:pPr>
      <w:r w:rsidRPr="004C30D3">
        <w:rPr>
          <w:rFonts w:ascii="Arial" w:hAnsi="Arial" w:cs="Arial"/>
          <w:color w:val="121212"/>
        </w:rPr>
        <w:t>London Sustainable Development Commission</w:t>
      </w:r>
      <w:r>
        <w:rPr>
          <w:rFonts w:ascii="Arial" w:hAnsi="Arial" w:cs="Arial"/>
          <w:color w:val="121212"/>
        </w:rPr>
        <w:t xml:space="preserve"> (</w:t>
      </w:r>
      <w:r>
        <w:rPr>
          <w:rFonts w:ascii="Arial" w:hAnsi="Arial" w:cs="Arial"/>
          <w:color w:val="121212"/>
        </w:rPr>
        <w:t>2021</w:t>
      </w:r>
      <w:r>
        <w:rPr>
          <w:rFonts w:ascii="Arial" w:hAnsi="Arial" w:cs="Arial"/>
          <w:color w:val="121212"/>
        </w:rPr>
        <w:t xml:space="preserve">) </w:t>
      </w:r>
      <w:r w:rsidRPr="006B2ABF">
        <w:rPr>
          <w:rFonts w:ascii="Arial" w:hAnsi="Arial" w:cs="Arial"/>
          <w:i/>
          <w:iCs/>
          <w:color w:val="121212"/>
        </w:rPr>
        <w:t>THE SDGS AND LONDON</w:t>
      </w:r>
      <w:r w:rsidRPr="006B2ABF">
        <w:rPr>
          <w:rFonts w:ascii="Arial" w:hAnsi="Arial" w:cs="Arial"/>
          <w:i/>
          <w:iCs/>
          <w:color w:val="121212"/>
        </w:rPr>
        <w:t>.</w:t>
      </w:r>
      <w:r>
        <w:rPr>
          <w:rFonts w:ascii="Arial" w:hAnsi="Arial" w:cs="Arial"/>
          <w:color w:val="121212"/>
        </w:rPr>
        <w:t xml:space="preserve"> Available at: </w:t>
      </w:r>
      <w:hyperlink r:id="rId25" w:history="1">
        <w:r w:rsidRPr="00461F90">
          <w:rPr>
            <w:rStyle w:val="Hyperlink"/>
            <w:rFonts w:ascii="Arial" w:hAnsi="Arial" w:cs="Arial"/>
          </w:rPr>
          <w:t>https://www.london.gov.uk/sites/default/files/londons_progress_towards_the_un_sdgs_-_full_report.pdf</w:t>
        </w:r>
      </w:hyperlink>
      <w:r>
        <w:rPr>
          <w:rFonts w:ascii="Arial" w:hAnsi="Arial" w:cs="Arial"/>
          <w:color w:val="121212"/>
        </w:rPr>
        <w:t xml:space="preserve"> (Accessed: 22 August 2024).</w:t>
      </w:r>
    </w:p>
    <w:p w14:paraId="0C1CEA69" w14:textId="4067575B" w:rsidR="006B2ABF" w:rsidRPr="001B2D8C" w:rsidRDefault="006B2ABF" w:rsidP="00E2261F">
      <w:pPr>
        <w:spacing w:line="360" w:lineRule="auto"/>
        <w:rPr>
          <w:rFonts w:ascii="Arial" w:hAnsi="Arial" w:cs="Arial"/>
          <w:color w:val="121212"/>
        </w:rPr>
      </w:pPr>
      <w:r w:rsidRPr="006B2ABF">
        <w:rPr>
          <w:rFonts w:ascii="Arial" w:hAnsi="Arial" w:cs="Arial"/>
          <w:color w:val="121212"/>
        </w:rPr>
        <w:t xml:space="preserve">London borough of hammersmith and </w:t>
      </w:r>
      <w:r>
        <w:rPr>
          <w:rFonts w:ascii="Arial" w:hAnsi="Arial" w:cs="Arial"/>
          <w:color w:val="121212"/>
        </w:rPr>
        <w:t xml:space="preserve">Fulham </w:t>
      </w:r>
      <w:r>
        <w:rPr>
          <w:rFonts w:ascii="Arial" w:hAnsi="Arial" w:cs="Arial"/>
          <w:color w:val="121212"/>
        </w:rPr>
        <w:t>(</w:t>
      </w:r>
      <w:r>
        <w:rPr>
          <w:rFonts w:ascii="Arial" w:hAnsi="Arial" w:cs="Arial"/>
          <w:color w:val="121212"/>
        </w:rPr>
        <w:t>2016</w:t>
      </w:r>
      <w:r>
        <w:rPr>
          <w:rFonts w:ascii="Arial" w:hAnsi="Arial" w:cs="Arial"/>
          <w:color w:val="121212"/>
        </w:rPr>
        <w:t xml:space="preserve">) </w:t>
      </w:r>
      <w:r w:rsidRPr="006B2ABF">
        <w:rPr>
          <w:rFonts w:ascii="Arial" w:hAnsi="Arial" w:cs="Arial"/>
          <w:i/>
          <w:iCs/>
          <w:color w:val="121212"/>
        </w:rPr>
        <w:t>Reducing the health inequalities associated with childhood poverty</w:t>
      </w:r>
      <w:r w:rsidRPr="006B2ABF">
        <w:rPr>
          <w:rFonts w:ascii="Arial" w:hAnsi="Arial" w:cs="Arial"/>
          <w:i/>
          <w:iCs/>
          <w:color w:val="121212"/>
        </w:rPr>
        <w:t xml:space="preserve">. </w:t>
      </w:r>
      <w:r>
        <w:rPr>
          <w:rFonts w:ascii="Arial" w:hAnsi="Arial" w:cs="Arial"/>
          <w:color w:val="121212"/>
        </w:rPr>
        <w:t xml:space="preserve">Available at: </w:t>
      </w:r>
      <w:hyperlink r:id="rId26" w:history="1">
        <w:r w:rsidRPr="00461F90">
          <w:rPr>
            <w:rStyle w:val="Hyperlink"/>
            <w:rFonts w:ascii="Arial" w:hAnsi="Arial" w:cs="Arial"/>
          </w:rPr>
          <w:t>https://www.lbhf.gov.uk/sites/default/files/section_attachments/improving_our_publics_health-lbhf_web.pdf</w:t>
        </w:r>
      </w:hyperlink>
      <w:r>
        <w:rPr>
          <w:rFonts w:ascii="Arial" w:hAnsi="Arial" w:cs="Arial"/>
          <w:color w:val="121212"/>
        </w:rPr>
        <w:t xml:space="preserve"> (Accessed: 22 August 2024).</w:t>
      </w:r>
    </w:p>
    <w:p w14:paraId="6F043FC4" w14:textId="0C0E6246" w:rsidR="00C32EB7" w:rsidRDefault="00C32EB7" w:rsidP="00C32EB7">
      <w:pPr>
        <w:spacing w:line="360" w:lineRule="auto"/>
        <w:rPr>
          <w:rFonts w:ascii="Arial" w:hAnsi="Arial" w:cs="Arial"/>
          <w:color w:val="121212"/>
        </w:rPr>
      </w:pPr>
      <w:r w:rsidRPr="00C32EB7">
        <w:rPr>
          <w:rFonts w:ascii="Arial" w:hAnsi="Arial" w:cs="Arial"/>
          <w:color w:val="121212"/>
        </w:rPr>
        <w:t>The Global Goals</w:t>
      </w:r>
      <w:r>
        <w:rPr>
          <w:rFonts w:ascii="Arial" w:hAnsi="Arial" w:cs="Arial"/>
          <w:color w:val="121212"/>
        </w:rPr>
        <w:t xml:space="preserve"> (</w:t>
      </w:r>
      <w:proofErr w:type="spellStart"/>
      <w:r>
        <w:rPr>
          <w:rFonts w:ascii="Arial" w:hAnsi="Arial" w:cs="Arial"/>
          <w:color w:val="121212"/>
        </w:rPr>
        <w:t>n.d</w:t>
      </w:r>
      <w:proofErr w:type="spellEnd"/>
      <w:r>
        <w:rPr>
          <w:rFonts w:ascii="Arial" w:hAnsi="Arial" w:cs="Arial"/>
          <w:color w:val="121212"/>
        </w:rPr>
        <w:t xml:space="preserve">) </w:t>
      </w:r>
      <w:r w:rsidRPr="006B2ABF">
        <w:rPr>
          <w:rFonts w:ascii="Arial" w:hAnsi="Arial" w:cs="Arial"/>
          <w:color w:val="121212"/>
        </w:rPr>
        <w:t>Good health and wellbeing.</w:t>
      </w:r>
      <w:r>
        <w:rPr>
          <w:rFonts w:ascii="Arial" w:hAnsi="Arial" w:cs="Arial"/>
          <w:color w:val="121212"/>
        </w:rPr>
        <w:t xml:space="preserve"> Available at: </w:t>
      </w:r>
      <w:hyperlink r:id="rId27" w:history="1">
        <w:r w:rsidRPr="00461F90">
          <w:rPr>
            <w:rStyle w:val="Hyperlink"/>
            <w:rFonts w:ascii="Arial" w:hAnsi="Arial" w:cs="Arial"/>
          </w:rPr>
          <w:t>https://www.globalgoals.org/goals/3-good-health-and-well-being/</w:t>
        </w:r>
      </w:hyperlink>
      <w:r>
        <w:rPr>
          <w:rFonts w:ascii="Arial" w:hAnsi="Arial" w:cs="Arial"/>
          <w:color w:val="121212"/>
        </w:rPr>
        <w:t xml:space="preserve"> (Accessed: 25 June 2024).</w:t>
      </w:r>
    </w:p>
    <w:p w14:paraId="23306F92" w14:textId="2509869B" w:rsidR="0016128E" w:rsidRDefault="0016128E" w:rsidP="00C32EB7">
      <w:pPr>
        <w:spacing w:line="360" w:lineRule="auto"/>
        <w:rPr>
          <w:rFonts w:ascii="Arial" w:hAnsi="Arial" w:cs="Arial"/>
        </w:rPr>
      </w:pPr>
      <w:r w:rsidRPr="0016128E">
        <w:rPr>
          <w:rFonts w:ascii="Arial" w:hAnsi="Arial" w:cs="Arial"/>
        </w:rPr>
        <w:t>The Global Goals</w:t>
      </w:r>
      <w:r>
        <w:rPr>
          <w:rFonts w:ascii="Arial" w:hAnsi="Arial" w:cs="Arial"/>
        </w:rPr>
        <w:t xml:space="preserve"> (</w:t>
      </w:r>
      <w:proofErr w:type="spellStart"/>
      <w:r>
        <w:rPr>
          <w:rFonts w:ascii="Arial" w:hAnsi="Arial" w:cs="Arial"/>
        </w:rPr>
        <w:t>n.d</w:t>
      </w:r>
      <w:proofErr w:type="spellEnd"/>
      <w:r>
        <w:rPr>
          <w:rFonts w:ascii="Arial" w:hAnsi="Arial" w:cs="Arial"/>
        </w:rPr>
        <w:t xml:space="preserve">) </w:t>
      </w:r>
      <w:r w:rsidRPr="006B2ABF">
        <w:rPr>
          <w:rFonts w:ascii="Arial" w:hAnsi="Arial" w:cs="Arial"/>
          <w:i/>
          <w:iCs/>
        </w:rPr>
        <w:t>Peace, justice and strong institutions.</w:t>
      </w:r>
      <w:r>
        <w:rPr>
          <w:rFonts w:ascii="Arial" w:hAnsi="Arial" w:cs="Arial"/>
        </w:rPr>
        <w:t xml:space="preserve"> Available at: </w:t>
      </w:r>
      <w:hyperlink r:id="rId28" w:anchor="things-to-do" w:history="1">
        <w:r w:rsidRPr="00461F90">
          <w:rPr>
            <w:rStyle w:val="Hyperlink"/>
            <w:rFonts w:ascii="Arial" w:hAnsi="Arial" w:cs="Arial"/>
          </w:rPr>
          <w:t>https://www.globalgoals.org/goals/16-peace-justice-and-strong-institutions/#things-to-do</w:t>
        </w:r>
      </w:hyperlink>
      <w:r>
        <w:rPr>
          <w:rFonts w:ascii="Arial" w:hAnsi="Arial" w:cs="Arial"/>
        </w:rPr>
        <w:t xml:space="preserve"> (Accessed: 12 August 2024).</w:t>
      </w:r>
    </w:p>
    <w:p w14:paraId="332655D9" w14:textId="02AFA5B9" w:rsidR="00C32EB7" w:rsidRDefault="00C32EB7" w:rsidP="00C32EB7">
      <w:pPr>
        <w:spacing w:line="360" w:lineRule="auto"/>
        <w:rPr>
          <w:rFonts w:ascii="Arial" w:hAnsi="Arial" w:cs="Arial"/>
        </w:rPr>
      </w:pPr>
      <w:r w:rsidRPr="00C32EB7">
        <w:rPr>
          <w:rFonts w:ascii="Arial" w:hAnsi="Arial" w:cs="Arial"/>
        </w:rPr>
        <w:t>National Geographic Society</w:t>
      </w:r>
      <w:r>
        <w:rPr>
          <w:rFonts w:ascii="Arial" w:hAnsi="Arial" w:cs="Arial"/>
        </w:rPr>
        <w:t xml:space="preserve"> (2024) </w:t>
      </w:r>
      <w:r w:rsidRPr="00C32EB7">
        <w:rPr>
          <w:rFonts w:ascii="Arial" w:hAnsi="Arial" w:cs="Arial"/>
          <w:i/>
          <w:iCs/>
        </w:rPr>
        <w:t>Sustainable Development Goals</w:t>
      </w:r>
      <w:r>
        <w:rPr>
          <w:rFonts w:ascii="Arial" w:hAnsi="Arial" w:cs="Arial"/>
          <w:i/>
          <w:iCs/>
        </w:rPr>
        <w:t xml:space="preserve">. </w:t>
      </w:r>
      <w:r w:rsidRPr="00C32EB7">
        <w:rPr>
          <w:rFonts w:ascii="Arial" w:hAnsi="Arial" w:cs="Arial"/>
        </w:rPr>
        <w:t>Available</w:t>
      </w:r>
      <w:r>
        <w:rPr>
          <w:rFonts w:ascii="Arial" w:hAnsi="Arial" w:cs="Arial"/>
        </w:rPr>
        <w:t xml:space="preserve"> at: </w:t>
      </w:r>
      <w:hyperlink r:id="rId29" w:history="1">
        <w:r w:rsidRPr="00461F90">
          <w:rPr>
            <w:rStyle w:val="Hyperlink"/>
            <w:rFonts w:ascii="Arial" w:hAnsi="Arial" w:cs="Arial"/>
          </w:rPr>
          <w:t>https://education.nationalgeog</w:t>
        </w:r>
        <w:r w:rsidRPr="00461F90">
          <w:rPr>
            <w:rStyle w:val="Hyperlink"/>
            <w:rFonts w:ascii="Arial" w:hAnsi="Arial" w:cs="Arial"/>
          </w:rPr>
          <w:t>r</w:t>
        </w:r>
        <w:r w:rsidRPr="00461F90">
          <w:rPr>
            <w:rStyle w:val="Hyperlink"/>
            <w:rFonts w:ascii="Arial" w:hAnsi="Arial" w:cs="Arial"/>
          </w:rPr>
          <w:t>aphic.org/resource/sustainable-development-goals/</w:t>
        </w:r>
      </w:hyperlink>
      <w:r>
        <w:rPr>
          <w:rFonts w:ascii="Arial" w:hAnsi="Arial" w:cs="Arial"/>
        </w:rPr>
        <w:t xml:space="preserve"> (Accessed: </w:t>
      </w:r>
      <w:r w:rsidR="001B2D8C">
        <w:rPr>
          <w:rFonts w:ascii="Arial" w:hAnsi="Arial" w:cs="Arial"/>
        </w:rPr>
        <w:t xml:space="preserve">25 June </w:t>
      </w:r>
      <w:r>
        <w:rPr>
          <w:rFonts w:ascii="Arial" w:hAnsi="Arial" w:cs="Arial"/>
        </w:rPr>
        <w:t>2024).</w:t>
      </w:r>
    </w:p>
    <w:p w14:paraId="48AE0AF1" w14:textId="5C7A6386" w:rsidR="001B2D8C" w:rsidRDefault="001B2D8C" w:rsidP="00C32EB7">
      <w:pPr>
        <w:spacing w:line="360" w:lineRule="auto"/>
        <w:rPr>
          <w:rFonts w:ascii="Arial" w:hAnsi="Arial" w:cs="Arial"/>
        </w:rPr>
      </w:pPr>
      <w:r w:rsidRPr="00C32EB7">
        <w:rPr>
          <w:rFonts w:ascii="Arial" w:hAnsi="Arial" w:cs="Arial"/>
        </w:rPr>
        <w:t>National Geographic Society</w:t>
      </w:r>
      <w:r>
        <w:rPr>
          <w:rFonts w:ascii="Arial" w:hAnsi="Arial" w:cs="Arial"/>
        </w:rPr>
        <w:t xml:space="preserve"> (2024) </w:t>
      </w:r>
      <w:r w:rsidRPr="00C32EB7">
        <w:rPr>
          <w:rFonts w:ascii="Arial" w:hAnsi="Arial" w:cs="Arial"/>
          <w:i/>
          <w:iCs/>
        </w:rPr>
        <w:t>Sustainable Development Goals</w:t>
      </w:r>
      <w:r>
        <w:rPr>
          <w:rFonts w:ascii="Arial" w:hAnsi="Arial" w:cs="Arial"/>
          <w:i/>
          <w:iCs/>
        </w:rPr>
        <w:t xml:space="preserve">. </w:t>
      </w:r>
      <w:r w:rsidRPr="00C32EB7">
        <w:rPr>
          <w:rFonts w:ascii="Arial" w:hAnsi="Arial" w:cs="Arial"/>
        </w:rPr>
        <w:t>Available</w:t>
      </w:r>
      <w:r>
        <w:rPr>
          <w:rFonts w:ascii="Arial" w:hAnsi="Arial" w:cs="Arial"/>
        </w:rPr>
        <w:t xml:space="preserve"> at: </w:t>
      </w:r>
      <w:hyperlink r:id="rId30" w:history="1">
        <w:r w:rsidRPr="00461F90">
          <w:rPr>
            <w:rStyle w:val="Hyperlink"/>
            <w:rFonts w:ascii="Arial" w:hAnsi="Arial" w:cs="Arial"/>
          </w:rPr>
          <w:t>https://education.nationalgeographic.org/resource/sustainable-development-goals/</w:t>
        </w:r>
      </w:hyperlink>
      <w:r>
        <w:rPr>
          <w:rFonts w:ascii="Arial" w:hAnsi="Arial" w:cs="Arial"/>
        </w:rPr>
        <w:t xml:space="preserve"> (Accessed: 25 July 2024).</w:t>
      </w:r>
    </w:p>
    <w:p w14:paraId="282FC669" w14:textId="396C772A" w:rsidR="00C32EB7" w:rsidRDefault="00C32EB7" w:rsidP="00C32EB7">
      <w:pPr>
        <w:spacing w:line="360" w:lineRule="auto"/>
        <w:rPr>
          <w:rFonts w:ascii="Arial" w:hAnsi="Arial" w:cs="Arial"/>
        </w:rPr>
      </w:pPr>
      <w:r w:rsidRPr="00C32EB7">
        <w:rPr>
          <w:rFonts w:ascii="Arial" w:hAnsi="Arial" w:cs="Arial"/>
        </w:rPr>
        <w:t>National Geographic Society</w:t>
      </w:r>
      <w:r>
        <w:rPr>
          <w:rFonts w:ascii="Arial" w:hAnsi="Arial" w:cs="Arial"/>
        </w:rPr>
        <w:t xml:space="preserve"> (2024) </w:t>
      </w:r>
      <w:r w:rsidRPr="00C32EB7">
        <w:rPr>
          <w:rFonts w:ascii="Arial" w:hAnsi="Arial" w:cs="Arial"/>
          <w:i/>
          <w:iCs/>
        </w:rPr>
        <w:t>Sustainable Development Goals</w:t>
      </w:r>
      <w:r>
        <w:rPr>
          <w:rFonts w:ascii="Arial" w:hAnsi="Arial" w:cs="Arial"/>
          <w:i/>
          <w:iCs/>
        </w:rPr>
        <w:t xml:space="preserve"> image</w:t>
      </w:r>
      <w:r w:rsidRPr="00C32EB7">
        <w:rPr>
          <w:rFonts w:ascii="Arial" w:hAnsi="Arial" w:cs="Arial"/>
          <w:i/>
          <w:iCs/>
        </w:rPr>
        <w:t>.</w:t>
      </w:r>
      <w:r>
        <w:rPr>
          <w:rFonts w:ascii="Arial" w:hAnsi="Arial" w:cs="Arial"/>
          <w:i/>
          <w:iCs/>
        </w:rPr>
        <w:t xml:space="preserve"> </w:t>
      </w:r>
      <w:r>
        <w:rPr>
          <w:rFonts w:ascii="Arial" w:hAnsi="Arial" w:cs="Arial"/>
        </w:rPr>
        <w:t xml:space="preserve">Available at: </w:t>
      </w:r>
      <w:hyperlink r:id="rId31" w:history="1">
        <w:r w:rsidRPr="00461F90">
          <w:rPr>
            <w:rStyle w:val="Hyperlink"/>
            <w:rFonts w:ascii="Arial" w:hAnsi="Arial" w:cs="Arial"/>
          </w:rPr>
          <w:t>https://education.nationalgeographic.org/resource/sustainable-development-goals/</w:t>
        </w:r>
      </w:hyperlink>
      <w:r>
        <w:rPr>
          <w:rFonts w:ascii="Arial" w:hAnsi="Arial" w:cs="Arial"/>
        </w:rPr>
        <w:t xml:space="preserve"> (Accessed: 24 June 2024).</w:t>
      </w:r>
    </w:p>
    <w:p w14:paraId="1FE4891A" w14:textId="60B2F947" w:rsidR="00E2261F" w:rsidRDefault="00E2261F" w:rsidP="00C32EB7">
      <w:pPr>
        <w:spacing w:line="360" w:lineRule="auto"/>
        <w:rPr>
          <w:rFonts w:ascii="Arial" w:hAnsi="Arial" w:cs="Arial"/>
        </w:rPr>
      </w:pPr>
      <w:r>
        <w:rPr>
          <w:rFonts w:ascii="Arial" w:hAnsi="Arial" w:cs="Arial"/>
        </w:rPr>
        <w:t xml:space="preserve">Open Government Licence (2019) </w:t>
      </w:r>
      <w:r w:rsidRPr="006B2ABF">
        <w:rPr>
          <w:rFonts w:ascii="Arial" w:hAnsi="Arial" w:cs="Arial"/>
          <w:i/>
          <w:iCs/>
        </w:rPr>
        <w:t>PHE Strategy 2020 to 2025.</w:t>
      </w:r>
      <w:r>
        <w:rPr>
          <w:rFonts w:ascii="Arial" w:hAnsi="Arial" w:cs="Arial"/>
        </w:rPr>
        <w:t xml:space="preserve"> Available at: </w:t>
      </w:r>
      <w:hyperlink r:id="rId32" w:history="1">
        <w:r w:rsidRPr="00461F90">
          <w:rPr>
            <w:rStyle w:val="Hyperlink"/>
            <w:rFonts w:ascii="Arial" w:hAnsi="Arial" w:cs="Arial"/>
          </w:rPr>
          <w:t>https://www.gov.uk/government/publications/phe-strategy-2020-to-2025</w:t>
        </w:r>
      </w:hyperlink>
      <w:r>
        <w:rPr>
          <w:rFonts w:ascii="Arial" w:hAnsi="Arial" w:cs="Arial"/>
        </w:rPr>
        <w:t xml:space="preserve"> (Accessed: 09 August 2024).</w:t>
      </w:r>
    </w:p>
    <w:p w14:paraId="3D3D7298" w14:textId="44A0E605" w:rsidR="009132C7" w:rsidRDefault="009132C7" w:rsidP="00C32EB7">
      <w:pPr>
        <w:spacing w:line="360" w:lineRule="auto"/>
        <w:rPr>
          <w:rFonts w:ascii="Arial" w:hAnsi="Arial" w:cs="Arial"/>
          <w:color w:val="121212"/>
        </w:rPr>
      </w:pPr>
      <w:r w:rsidRPr="00AA508F">
        <w:rPr>
          <w:rFonts w:ascii="Arial" w:hAnsi="Arial" w:cs="Arial"/>
          <w:color w:val="121212"/>
        </w:rPr>
        <w:t>Peterson Institute for International Economics</w:t>
      </w:r>
      <w:r>
        <w:rPr>
          <w:rFonts w:ascii="Arial" w:hAnsi="Arial" w:cs="Arial"/>
          <w:color w:val="121212"/>
        </w:rPr>
        <w:t xml:space="preserve"> (2020) </w:t>
      </w:r>
      <w:r w:rsidRPr="009132C7">
        <w:rPr>
          <w:rFonts w:ascii="Arial" w:hAnsi="Arial" w:cs="Arial"/>
          <w:i/>
          <w:iCs/>
          <w:color w:val="121212"/>
        </w:rPr>
        <w:t>US efforts have lagged most other advanced economies.</w:t>
      </w:r>
      <w:r>
        <w:rPr>
          <w:rFonts w:ascii="Arial" w:hAnsi="Arial" w:cs="Arial"/>
          <w:i/>
          <w:iCs/>
          <w:color w:val="121212"/>
        </w:rPr>
        <w:t xml:space="preserve"> </w:t>
      </w:r>
      <w:r>
        <w:rPr>
          <w:rFonts w:ascii="Arial" w:hAnsi="Arial" w:cs="Arial"/>
          <w:color w:val="121212"/>
        </w:rPr>
        <w:t xml:space="preserve">Available at: </w:t>
      </w:r>
      <w:hyperlink r:id="rId33" w:anchor=":~:text=Governments%20can%20reduce%20inequality%20through,among%20other%20types%20of%20policies" w:history="1">
        <w:r w:rsidRPr="00461F90">
          <w:rPr>
            <w:rStyle w:val="Hyperlink"/>
            <w:rFonts w:ascii="Arial" w:hAnsi="Arial" w:cs="Arial"/>
          </w:rPr>
          <w:t>https://www.piie.com/microsites/how-fix-economic-inequality#:~:text=Governments%20can%20reduce%20inequality%20through,among%20other%20types%20of%20policies</w:t>
        </w:r>
      </w:hyperlink>
      <w:r w:rsidRPr="009132C7">
        <w:rPr>
          <w:rFonts w:ascii="Arial" w:hAnsi="Arial" w:cs="Arial"/>
          <w:color w:val="121212"/>
        </w:rPr>
        <w:t>.</w:t>
      </w:r>
      <w:r>
        <w:rPr>
          <w:rFonts w:ascii="Arial" w:hAnsi="Arial" w:cs="Arial"/>
          <w:color w:val="121212"/>
        </w:rPr>
        <w:t xml:space="preserve"> (Accessed: 02 August 2024).</w:t>
      </w:r>
    </w:p>
    <w:p w14:paraId="2A0B692D" w14:textId="07E8CC99" w:rsidR="00DD4FCE" w:rsidRDefault="00DD4FCE" w:rsidP="00C32EB7">
      <w:pPr>
        <w:spacing w:line="360" w:lineRule="auto"/>
        <w:rPr>
          <w:rFonts w:ascii="Arial" w:hAnsi="Arial" w:cs="Arial"/>
        </w:rPr>
      </w:pPr>
      <w:r>
        <w:rPr>
          <w:rFonts w:ascii="Arial" w:hAnsi="Arial" w:cs="Arial"/>
        </w:rPr>
        <w:t xml:space="preserve">Public Health England </w:t>
      </w:r>
      <w:r>
        <w:rPr>
          <w:rFonts w:ascii="Arial" w:hAnsi="Arial" w:cs="Arial"/>
        </w:rPr>
        <w:t>(</w:t>
      </w:r>
      <w:r>
        <w:rPr>
          <w:rFonts w:ascii="Arial" w:hAnsi="Arial" w:cs="Arial"/>
        </w:rPr>
        <w:t>2020</w:t>
      </w:r>
      <w:r>
        <w:rPr>
          <w:rFonts w:ascii="Arial" w:hAnsi="Arial" w:cs="Arial"/>
        </w:rPr>
        <w:t xml:space="preserve">) </w:t>
      </w:r>
      <w:r w:rsidRPr="00DD4FCE">
        <w:rPr>
          <w:rFonts w:ascii="Arial" w:hAnsi="Arial" w:cs="Arial"/>
          <w:i/>
          <w:iCs/>
        </w:rPr>
        <w:t>Local Authority Health Profile 2019</w:t>
      </w:r>
      <w:r>
        <w:rPr>
          <w:rFonts w:ascii="Arial" w:hAnsi="Arial" w:cs="Arial"/>
        </w:rPr>
        <w:t xml:space="preserve">. Available at: </w:t>
      </w:r>
      <w:hyperlink r:id="rId34" w:history="1">
        <w:r w:rsidRPr="00461F90">
          <w:rPr>
            <w:rStyle w:val="Hyperlink"/>
            <w:rFonts w:ascii="Arial" w:hAnsi="Arial" w:cs="Arial"/>
          </w:rPr>
          <w:t>https://fingertips.phe.org.uk/static-reports/health-profiles/2019/E09000013.html?area-name=Hammersmith%20and%20Fulham</w:t>
        </w:r>
      </w:hyperlink>
      <w:r>
        <w:rPr>
          <w:rFonts w:ascii="Arial" w:hAnsi="Arial" w:cs="Arial"/>
        </w:rPr>
        <w:t xml:space="preserve"> (Accessed: 22 August 2024).</w:t>
      </w:r>
    </w:p>
    <w:p w14:paraId="462B162E" w14:textId="12362E3D" w:rsidR="00135473" w:rsidRPr="00135473" w:rsidRDefault="00135473" w:rsidP="00C32EB7">
      <w:pPr>
        <w:spacing w:line="360" w:lineRule="auto"/>
        <w:rPr>
          <w:rFonts w:ascii="Arial" w:hAnsi="Arial" w:cs="Arial"/>
        </w:rPr>
      </w:pPr>
      <w:r w:rsidRPr="00135473">
        <w:rPr>
          <w:rFonts w:ascii="Arial" w:hAnsi="Arial" w:cs="Arial"/>
        </w:rPr>
        <w:t>Raphael Miller</w:t>
      </w:r>
      <w:r>
        <w:rPr>
          <w:rFonts w:ascii="Arial" w:hAnsi="Arial" w:cs="Arial"/>
        </w:rPr>
        <w:t xml:space="preserve"> (2023) </w:t>
      </w:r>
      <w:r w:rsidRPr="00135473">
        <w:rPr>
          <w:rFonts w:ascii="Arial" w:hAnsi="Arial" w:cs="Arial"/>
          <w:i/>
          <w:iCs/>
        </w:rPr>
        <w:t>Three recommendations to improve the measurement of Sustainable Development Goal 16</w:t>
      </w:r>
      <w:r w:rsidRPr="00135473">
        <w:rPr>
          <w:rFonts w:ascii="Arial" w:hAnsi="Arial" w:cs="Arial"/>
          <w:i/>
          <w:iCs/>
        </w:rPr>
        <w:t>.</w:t>
      </w:r>
      <w:r>
        <w:rPr>
          <w:rFonts w:ascii="Arial" w:hAnsi="Arial" w:cs="Arial"/>
        </w:rPr>
        <w:t xml:space="preserve"> Available at: </w:t>
      </w:r>
      <w:hyperlink r:id="rId35" w:history="1">
        <w:r w:rsidRPr="00461F90">
          <w:rPr>
            <w:rStyle w:val="Hyperlink"/>
            <w:rFonts w:ascii="Arial" w:hAnsi="Arial" w:cs="Arial"/>
          </w:rPr>
          <w:t>https://researchforevidence.fhi360.org/three-recommendations-improve-measurement-sustainable-development-goal-16</w:t>
        </w:r>
      </w:hyperlink>
      <w:r>
        <w:rPr>
          <w:rFonts w:ascii="Arial" w:hAnsi="Arial" w:cs="Arial"/>
        </w:rPr>
        <w:t xml:space="preserve"> (Accessed: 23 August 2024)</w:t>
      </w:r>
    </w:p>
    <w:p w14:paraId="4AD34765" w14:textId="2B14A861" w:rsidR="001B2D8C" w:rsidRDefault="001B2D8C" w:rsidP="00C32EB7">
      <w:pPr>
        <w:spacing w:line="360" w:lineRule="auto"/>
        <w:rPr>
          <w:rFonts w:ascii="Arial" w:hAnsi="Arial" w:cs="Arial"/>
          <w:color w:val="121212"/>
        </w:rPr>
      </w:pPr>
      <w:r w:rsidRPr="001B2D8C">
        <w:rPr>
          <w:rFonts w:ascii="Arial" w:hAnsi="Arial" w:cs="Arial"/>
          <w:color w:val="121212"/>
        </w:rPr>
        <w:lastRenderedPageBreak/>
        <w:t>Regents of the University of Minnesota</w:t>
      </w:r>
      <w:r>
        <w:rPr>
          <w:rFonts w:ascii="Arial" w:hAnsi="Arial" w:cs="Arial"/>
          <w:color w:val="121212"/>
        </w:rPr>
        <w:t xml:space="preserve"> (2024)</w:t>
      </w:r>
      <w:r w:rsidRPr="001B2D8C">
        <w:rPr>
          <w:rFonts w:ascii="Arial" w:hAnsi="Arial" w:cs="Arial"/>
          <w:i/>
          <w:iCs/>
          <w:color w:val="121212"/>
        </w:rPr>
        <w:t xml:space="preserve"> Goal 3: Ensure healthy lives and promote well-being for all at all ages</w:t>
      </w:r>
      <w:r>
        <w:rPr>
          <w:rFonts w:ascii="Arial" w:hAnsi="Arial" w:cs="Arial"/>
          <w:i/>
          <w:iCs/>
          <w:color w:val="121212"/>
        </w:rPr>
        <w:t xml:space="preserve">. </w:t>
      </w:r>
      <w:r w:rsidRPr="001B2D8C">
        <w:rPr>
          <w:rFonts w:ascii="Arial" w:hAnsi="Arial" w:cs="Arial"/>
          <w:color w:val="121212"/>
        </w:rPr>
        <w:t>Available</w:t>
      </w:r>
      <w:r>
        <w:rPr>
          <w:rFonts w:ascii="Arial" w:hAnsi="Arial" w:cs="Arial"/>
          <w:color w:val="121212"/>
        </w:rPr>
        <w:t xml:space="preserve"> at: </w:t>
      </w:r>
      <w:hyperlink r:id="rId36" w:history="1">
        <w:r w:rsidRPr="00461F90">
          <w:rPr>
            <w:rStyle w:val="Hyperlink"/>
            <w:rFonts w:ascii="Arial" w:hAnsi="Arial" w:cs="Arial"/>
          </w:rPr>
          <w:t>https://sdg.umn.edu/goal-3-good-health-and-well-being</w:t>
        </w:r>
      </w:hyperlink>
      <w:r>
        <w:rPr>
          <w:rFonts w:ascii="Arial" w:hAnsi="Arial" w:cs="Arial"/>
          <w:color w:val="121212"/>
        </w:rPr>
        <w:t xml:space="preserve"> (Accessed: 25 July 2024).</w:t>
      </w:r>
    </w:p>
    <w:p w14:paraId="61F15C9C" w14:textId="77777777" w:rsidR="001B2D8C" w:rsidRDefault="001B2D8C" w:rsidP="001B2D8C">
      <w:pPr>
        <w:spacing w:line="360" w:lineRule="auto"/>
        <w:rPr>
          <w:rFonts w:ascii="Arial" w:hAnsi="Arial" w:cs="Arial"/>
        </w:rPr>
      </w:pPr>
      <w:r w:rsidRPr="001B2D8C">
        <w:rPr>
          <w:rFonts w:ascii="Arial" w:hAnsi="Arial" w:cs="Arial"/>
          <w:color w:val="121212"/>
        </w:rPr>
        <w:t>Regents of the University of Minnesota</w:t>
      </w:r>
      <w:r>
        <w:rPr>
          <w:rFonts w:ascii="Arial" w:hAnsi="Arial" w:cs="Arial"/>
          <w:color w:val="121212"/>
        </w:rPr>
        <w:t xml:space="preserve"> (2024)</w:t>
      </w:r>
      <w:r w:rsidRPr="001B2D8C">
        <w:rPr>
          <w:rFonts w:ascii="Arial" w:hAnsi="Arial" w:cs="Arial"/>
          <w:i/>
          <w:iCs/>
          <w:color w:val="121212"/>
        </w:rPr>
        <w:t xml:space="preserve"> Goal 3: Ensure healthy lives and promote well-being for all at all ages</w:t>
      </w:r>
      <w:r>
        <w:rPr>
          <w:rFonts w:ascii="Arial" w:hAnsi="Arial" w:cs="Arial"/>
          <w:i/>
          <w:iCs/>
          <w:color w:val="121212"/>
        </w:rPr>
        <w:t xml:space="preserve">. </w:t>
      </w:r>
      <w:r w:rsidRPr="001B2D8C">
        <w:rPr>
          <w:rFonts w:ascii="Arial" w:hAnsi="Arial" w:cs="Arial"/>
          <w:color w:val="121212"/>
        </w:rPr>
        <w:t>Available</w:t>
      </w:r>
      <w:r>
        <w:rPr>
          <w:rFonts w:ascii="Arial" w:hAnsi="Arial" w:cs="Arial"/>
          <w:color w:val="121212"/>
        </w:rPr>
        <w:t xml:space="preserve"> at: </w:t>
      </w:r>
      <w:hyperlink r:id="rId37" w:history="1">
        <w:r w:rsidRPr="00461F90">
          <w:rPr>
            <w:rStyle w:val="Hyperlink"/>
            <w:rFonts w:ascii="Arial" w:hAnsi="Arial" w:cs="Arial"/>
          </w:rPr>
          <w:t>https://sdg.umn.edu/goal-3-good-health-and-well-being</w:t>
        </w:r>
      </w:hyperlink>
      <w:r>
        <w:rPr>
          <w:rFonts w:ascii="Arial" w:hAnsi="Arial" w:cs="Arial"/>
          <w:color w:val="121212"/>
        </w:rPr>
        <w:t xml:space="preserve"> (Accessed: 25 July 2024).</w:t>
      </w:r>
    </w:p>
    <w:p w14:paraId="589BEB69" w14:textId="345141D5" w:rsidR="001B2D8C" w:rsidRDefault="001B2D8C" w:rsidP="00C32EB7">
      <w:pPr>
        <w:spacing w:line="360" w:lineRule="auto"/>
        <w:rPr>
          <w:rFonts w:ascii="Arial" w:hAnsi="Arial" w:cs="Arial"/>
          <w:color w:val="121212"/>
        </w:rPr>
      </w:pPr>
      <w:proofErr w:type="spellStart"/>
      <w:r>
        <w:rPr>
          <w:rFonts w:ascii="Arial" w:hAnsi="Arial" w:cs="Arial"/>
          <w:color w:val="121212"/>
        </w:rPr>
        <w:t>Sanay</w:t>
      </w:r>
      <w:proofErr w:type="spellEnd"/>
      <w:r>
        <w:rPr>
          <w:rFonts w:ascii="Arial" w:hAnsi="Arial" w:cs="Arial"/>
          <w:color w:val="121212"/>
        </w:rPr>
        <w:t xml:space="preserve"> </w:t>
      </w:r>
      <w:proofErr w:type="spellStart"/>
      <w:r>
        <w:rPr>
          <w:rFonts w:ascii="Arial" w:hAnsi="Arial" w:cs="Arial"/>
          <w:color w:val="121212"/>
        </w:rPr>
        <w:t>Sas</w:t>
      </w:r>
      <w:proofErr w:type="spellEnd"/>
      <w:r>
        <w:rPr>
          <w:rFonts w:ascii="Arial" w:hAnsi="Arial" w:cs="Arial"/>
          <w:color w:val="121212"/>
        </w:rPr>
        <w:t xml:space="preserve"> (2023) </w:t>
      </w:r>
      <w:r w:rsidRPr="001B2D8C">
        <w:rPr>
          <w:rFonts w:ascii="Arial" w:hAnsi="Arial" w:cs="Arial"/>
          <w:i/>
          <w:iCs/>
          <w:color w:val="121212"/>
        </w:rPr>
        <w:t>What are the 17 SDGs?</w:t>
      </w:r>
      <w:r>
        <w:rPr>
          <w:rFonts w:ascii="Arial" w:hAnsi="Arial" w:cs="Arial"/>
          <w:color w:val="121212"/>
        </w:rPr>
        <w:t xml:space="preserve"> Available at: </w:t>
      </w:r>
      <w:hyperlink r:id="rId38" w:history="1">
        <w:r w:rsidRPr="00461F90">
          <w:rPr>
            <w:rStyle w:val="Hyperlink"/>
            <w:rFonts w:ascii="Arial" w:hAnsi="Arial" w:cs="Arial"/>
          </w:rPr>
          <w:t>https://sinay.ai/en/what-are-the-17-sustainable-development-goals-sdgs/</w:t>
        </w:r>
      </w:hyperlink>
      <w:r>
        <w:rPr>
          <w:rFonts w:ascii="Arial" w:hAnsi="Arial" w:cs="Arial"/>
          <w:color w:val="121212"/>
        </w:rPr>
        <w:t xml:space="preserve"> (Accessed: 26 July 2024)</w:t>
      </w:r>
      <w:r w:rsidR="002F32AC">
        <w:rPr>
          <w:rFonts w:ascii="Arial" w:hAnsi="Arial" w:cs="Arial"/>
          <w:color w:val="121212"/>
        </w:rPr>
        <w:t>.</w:t>
      </w:r>
    </w:p>
    <w:p w14:paraId="2D772601" w14:textId="7D58379F" w:rsidR="002F32AC" w:rsidRDefault="002F32AC" w:rsidP="00C32EB7">
      <w:pPr>
        <w:spacing w:line="360" w:lineRule="auto"/>
        <w:rPr>
          <w:rFonts w:ascii="Arial" w:hAnsi="Arial" w:cs="Arial"/>
          <w:color w:val="121212"/>
        </w:rPr>
      </w:pPr>
      <w:r>
        <w:rPr>
          <w:rFonts w:ascii="Arial" w:hAnsi="Arial" w:cs="Arial"/>
          <w:color w:val="121212"/>
        </w:rPr>
        <w:t xml:space="preserve">Sustainable Development Goals (2020) </w:t>
      </w:r>
      <w:r w:rsidRPr="006B2ABF">
        <w:rPr>
          <w:rFonts w:ascii="Arial" w:hAnsi="Arial" w:cs="Arial"/>
          <w:i/>
          <w:iCs/>
          <w:color w:val="121212"/>
        </w:rPr>
        <w:t>What can we do?</w:t>
      </w:r>
      <w:r>
        <w:rPr>
          <w:rFonts w:ascii="Arial" w:hAnsi="Arial" w:cs="Arial"/>
          <w:color w:val="121212"/>
        </w:rPr>
        <w:t xml:space="preserve"> Available at: </w:t>
      </w:r>
      <w:hyperlink r:id="rId39" w:history="1">
        <w:r w:rsidRPr="00461F90">
          <w:rPr>
            <w:rStyle w:val="Hyperlink"/>
            <w:rFonts w:ascii="Arial" w:hAnsi="Arial" w:cs="Arial"/>
          </w:rPr>
          <w:t>https://www.un.org/sustainabledevelopment/wp-content/uploads/2018/01/10_Why-It-Matters-2020.pdf</w:t>
        </w:r>
      </w:hyperlink>
      <w:r>
        <w:rPr>
          <w:rFonts w:ascii="Arial" w:hAnsi="Arial" w:cs="Arial"/>
          <w:color w:val="121212"/>
        </w:rPr>
        <w:t xml:space="preserve"> (Accessed</w:t>
      </w:r>
      <w:r w:rsidR="00380128">
        <w:rPr>
          <w:rFonts w:ascii="Arial" w:hAnsi="Arial" w:cs="Arial"/>
          <w:color w:val="121212"/>
        </w:rPr>
        <w:t>: 02 August 2024).</w:t>
      </w:r>
    </w:p>
    <w:p w14:paraId="75D44184" w14:textId="6E266CD7" w:rsidR="00135473" w:rsidRPr="00135473" w:rsidRDefault="00135473" w:rsidP="00C32EB7">
      <w:pPr>
        <w:spacing w:line="360" w:lineRule="auto"/>
        <w:rPr>
          <w:rFonts w:ascii="Arial" w:hAnsi="Arial" w:cs="Arial"/>
          <w:color w:val="121212"/>
        </w:rPr>
      </w:pPr>
      <w:r w:rsidRPr="00135473">
        <w:rPr>
          <w:rFonts w:ascii="Arial" w:hAnsi="Arial" w:cs="Arial"/>
        </w:rPr>
        <w:t>The Sustainable Development Goals Report</w:t>
      </w:r>
      <w:r>
        <w:rPr>
          <w:rFonts w:ascii="Arial" w:hAnsi="Arial" w:cs="Arial"/>
        </w:rPr>
        <w:t xml:space="preserve"> (</w:t>
      </w:r>
      <w:r w:rsidRPr="00135473">
        <w:rPr>
          <w:rFonts w:ascii="Arial" w:hAnsi="Arial" w:cs="Arial"/>
        </w:rPr>
        <w:t>2023</w:t>
      </w:r>
      <w:r>
        <w:rPr>
          <w:rFonts w:ascii="Arial" w:hAnsi="Arial" w:cs="Arial"/>
        </w:rPr>
        <w:t>)</w:t>
      </w:r>
      <w:r w:rsidRPr="00135473">
        <w:rPr>
          <w:rFonts w:ascii="Arial" w:hAnsi="Arial" w:cs="Arial"/>
          <w:i/>
          <w:iCs/>
        </w:rPr>
        <w:t xml:space="preserve"> </w:t>
      </w:r>
      <w:r w:rsidRPr="00135473">
        <w:rPr>
          <w:rFonts w:ascii="Arial" w:hAnsi="Arial" w:cs="Arial"/>
          <w:i/>
          <w:iCs/>
        </w:rPr>
        <w:t>How can we achieve these targets?</w:t>
      </w:r>
      <w:r>
        <w:rPr>
          <w:rFonts w:ascii="Arial" w:hAnsi="Arial" w:cs="Arial"/>
        </w:rPr>
        <w:t xml:space="preserve"> Available at: </w:t>
      </w:r>
      <w:hyperlink r:id="rId40" w:history="1">
        <w:r w:rsidRPr="00461F90">
          <w:rPr>
            <w:rStyle w:val="Hyperlink"/>
            <w:rFonts w:ascii="Arial" w:hAnsi="Arial" w:cs="Arial"/>
          </w:rPr>
          <w:t>https://www.un.org/sustainabledevelopment/health/#:~:text=Goal%203%3A%20Ensure%20healthy%20lives,for%20all%20at%20all%20ages&amp;text=Great%20strides%20have%20been%20made,target%20on%20under%2D5%20mortality</w:t>
        </w:r>
      </w:hyperlink>
      <w:r w:rsidRPr="00135473">
        <w:rPr>
          <w:rFonts w:ascii="Arial" w:hAnsi="Arial" w:cs="Arial"/>
        </w:rPr>
        <w:t>.</w:t>
      </w:r>
      <w:r>
        <w:rPr>
          <w:rFonts w:ascii="Arial" w:hAnsi="Arial" w:cs="Arial"/>
        </w:rPr>
        <w:t xml:space="preserve"> (Accessed: 20 August 2024).</w:t>
      </w:r>
    </w:p>
    <w:p w14:paraId="47EFB098" w14:textId="7DFAB273" w:rsidR="008E137A" w:rsidRPr="001B2D8C" w:rsidRDefault="008E137A" w:rsidP="00C32EB7">
      <w:pPr>
        <w:spacing w:line="360" w:lineRule="auto"/>
        <w:rPr>
          <w:rFonts w:ascii="Arial" w:hAnsi="Arial" w:cs="Arial"/>
        </w:rPr>
      </w:pPr>
      <w:r>
        <w:rPr>
          <w:rFonts w:ascii="Arial" w:hAnsi="Arial" w:cs="Arial"/>
          <w:color w:val="121212"/>
        </w:rPr>
        <w:t xml:space="preserve">Sustainable Development Goal (2020) </w:t>
      </w:r>
      <w:r>
        <w:rPr>
          <w:rFonts w:ascii="Arial" w:hAnsi="Arial" w:cs="Arial"/>
          <w:color w:val="1F1F1F"/>
          <w:shd w:val="clear" w:color="auto" w:fill="FFFFFF"/>
        </w:rPr>
        <w:t xml:space="preserve">Why is peace justice and strong institutions important? Available at: </w:t>
      </w:r>
      <w:hyperlink r:id="rId41" w:history="1">
        <w:r w:rsidRPr="00461F90">
          <w:rPr>
            <w:rStyle w:val="Hyperlink"/>
            <w:rFonts w:ascii="Arial" w:hAnsi="Arial" w:cs="Arial"/>
            <w:shd w:val="clear" w:color="auto" w:fill="FFFFFF"/>
          </w:rPr>
          <w:t>https://www.un.org/sustainabledevelopment/wp-content/uploads/2019/07/16_Why-It-Matters-2020.pdf</w:t>
        </w:r>
      </w:hyperlink>
      <w:r>
        <w:rPr>
          <w:rFonts w:ascii="Arial" w:hAnsi="Arial" w:cs="Arial"/>
          <w:color w:val="1F1F1F"/>
          <w:shd w:val="clear" w:color="auto" w:fill="FFFFFF"/>
        </w:rPr>
        <w:t xml:space="preserve"> (Accessed: 02 August 202</w:t>
      </w:r>
      <w:r w:rsidR="00C64209">
        <w:rPr>
          <w:rFonts w:ascii="Arial" w:hAnsi="Arial" w:cs="Arial"/>
          <w:color w:val="1F1F1F"/>
          <w:shd w:val="clear" w:color="auto" w:fill="FFFFFF"/>
        </w:rPr>
        <w:t>4).</w:t>
      </w:r>
    </w:p>
    <w:p w14:paraId="32B389F1" w14:textId="6FABAD99" w:rsidR="00C32EB7" w:rsidRDefault="00C32EB7" w:rsidP="00C32EB7">
      <w:pPr>
        <w:spacing w:line="360" w:lineRule="auto"/>
        <w:rPr>
          <w:rFonts w:ascii="Arial" w:hAnsi="Arial" w:cs="Arial"/>
        </w:rPr>
      </w:pPr>
      <w:r w:rsidRPr="00C32EB7">
        <w:rPr>
          <w:rFonts w:ascii="Arial" w:hAnsi="Arial" w:cs="Arial"/>
        </w:rPr>
        <w:t>United Nations Development Programme</w:t>
      </w:r>
      <w:r>
        <w:rPr>
          <w:rFonts w:ascii="Arial" w:hAnsi="Arial" w:cs="Arial"/>
        </w:rPr>
        <w:t xml:space="preserve"> (2024) </w:t>
      </w:r>
      <w:r w:rsidRPr="00C32EB7">
        <w:rPr>
          <w:rFonts w:ascii="Arial" w:hAnsi="Arial" w:cs="Arial"/>
          <w:i/>
          <w:iCs/>
        </w:rPr>
        <w:t>The SDGS in action.</w:t>
      </w:r>
      <w:r>
        <w:rPr>
          <w:rFonts w:ascii="Arial" w:hAnsi="Arial" w:cs="Arial"/>
        </w:rPr>
        <w:t xml:space="preserve"> Available at: </w:t>
      </w:r>
      <w:hyperlink r:id="rId42" w:history="1">
        <w:r w:rsidRPr="00461F90">
          <w:rPr>
            <w:rStyle w:val="Hyperlink"/>
            <w:rFonts w:ascii="Arial" w:hAnsi="Arial" w:cs="Arial"/>
          </w:rPr>
          <w:t>https://www.undp.org/sustainable-development-goals</w:t>
        </w:r>
      </w:hyperlink>
      <w:r>
        <w:rPr>
          <w:rFonts w:ascii="Arial" w:hAnsi="Arial" w:cs="Arial"/>
        </w:rPr>
        <w:t xml:space="preserve"> (Accessed: 24 June 2024).</w:t>
      </w:r>
    </w:p>
    <w:p w14:paraId="652D7574" w14:textId="54EFD7C1" w:rsidR="005F5C15" w:rsidRDefault="005F5C15" w:rsidP="00C32EB7">
      <w:pPr>
        <w:spacing w:line="360" w:lineRule="auto"/>
        <w:rPr>
          <w:rFonts w:ascii="Arial" w:hAnsi="Arial" w:cs="Arial"/>
        </w:rPr>
      </w:pPr>
      <w:r w:rsidRPr="005F5C15">
        <w:rPr>
          <w:rFonts w:ascii="Arial" w:hAnsi="Arial" w:cs="Arial"/>
        </w:rPr>
        <w:t>U</w:t>
      </w:r>
      <w:r>
        <w:rPr>
          <w:rFonts w:ascii="Arial" w:hAnsi="Arial" w:cs="Arial"/>
        </w:rPr>
        <w:t>nited</w:t>
      </w:r>
      <w:r w:rsidRPr="005F5C15">
        <w:rPr>
          <w:rFonts w:ascii="Arial" w:hAnsi="Arial" w:cs="Arial"/>
        </w:rPr>
        <w:t xml:space="preserve"> N</w:t>
      </w:r>
      <w:r>
        <w:rPr>
          <w:rFonts w:ascii="Arial" w:hAnsi="Arial" w:cs="Arial"/>
        </w:rPr>
        <w:t>ations</w:t>
      </w:r>
      <w:r w:rsidR="002F32AC">
        <w:rPr>
          <w:rFonts w:ascii="Arial" w:hAnsi="Arial" w:cs="Arial"/>
        </w:rPr>
        <w:t xml:space="preserve"> (2023) </w:t>
      </w:r>
      <w:r w:rsidR="002F32AC" w:rsidRPr="002F32AC">
        <w:rPr>
          <w:rFonts w:ascii="Arial" w:hAnsi="Arial" w:cs="Arial"/>
        </w:rPr>
        <w:t>Why do we need to reduce inequalities?</w:t>
      </w:r>
      <w:r w:rsidR="002F32AC">
        <w:rPr>
          <w:rFonts w:ascii="Arial" w:hAnsi="Arial" w:cs="Arial"/>
        </w:rPr>
        <w:t xml:space="preserve"> Available at: </w:t>
      </w:r>
      <w:hyperlink r:id="rId43" w:anchor=":~:text=across%20the%20world.-,Inequality%20threatens%20long%2Dterm%20social%20and%20economic%20development%2C%20harms%20poverty,crime%2C%20disease%20and%20environmental%20degradation" w:history="1">
        <w:r w:rsidR="002F32AC" w:rsidRPr="00461F90">
          <w:rPr>
            <w:rStyle w:val="Hyperlink"/>
            <w:rFonts w:ascii="Arial" w:hAnsi="Arial" w:cs="Arial"/>
          </w:rPr>
          <w:t>https://www.un.org/sustainabledevelopment/inequality/#:~:text=across%20the%20world.-,Inequality%20threatens%20long%2Dterm%20social%20and%20economic%20development%2C%20harms%20poverty,crime%2C%20disease%20and%20environmental%20degradation</w:t>
        </w:r>
      </w:hyperlink>
      <w:r w:rsidR="002F32AC" w:rsidRPr="002F32AC">
        <w:rPr>
          <w:rFonts w:ascii="Arial" w:hAnsi="Arial" w:cs="Arial"/>
        </w:rPr>
        <w:t>.</w:t>
      </w:r>
      <w:r w:rsidR="002F32AC">
        <w:rPr>
          <w:rFonts w:ascii="Arial" w:hAnsi="Arial" w:cs="Arial"/>
        </w:rPr>
        <w:t xml:space="preserve"> (Accessed 02 August 2024).</w:t>
      </w:r>
    </w:p>
    <w:p w14:paraId="62656C36" w14:textId="1D1C4BFC" w:rsidR="002E4057" w:rsidRDefault="002E4057" w:rsidP="00C32EB7">
      <w:pPr>
        <w:spacing w:line="360" w:lineRule="auto"/>
        <w:rPr>
          <w:rFonts w:ascii="Arial" w:hAnsi="Arial" w:cs="Arial"/>
          <w:color w:val="121212"/>
        </w:rPr>
      </w:pPr>
      <w:r>
        <w:rPr>
          <w:rFonts w:ascii="Arial" w:hAnsi="Arial" w:cs="Arial"/>
          <w:color w:val="121212"/>
        </w:rPr>
        <w:t xml:space="preserve">United Nations (2024) </w:t>
      </w:r>
      <w:r w:rsidRPr="002E4057">
        <w:rPr>
          <w:rFonts w:ascii="Arial" w:hAnsi="Arial" w:cs="Arial"/>
          <w:i/>
          <w:iCs/>
          <w:color w:val="121212"/>
        </w:rPr>
        <w:t>Keeping the Promise</w:t>
      </w:r>
      <w:r>
        <w:rPr>
          <w:rFonts w:ascii="Arial" w:hAnsi="Arial" w:cs="Arial"/>
          <w:i/>
          <w:iCs/>
          <w:color w:val="121212"/>
        </w:rPr>
        <w:t xml:space="preserve">. </w:t>
      </w:r>
      <w:r w:rsidR="000162DD">
        <w:rPr>
          <w:rFonts w:ascii="Arial" w:hAnsi="Arial" w:cs="Arial"/>
          <w:color w:val="121212"/>
        </w:rPr>
        <w:t xml:space="preserve">Available at: </w:t>
      </w:r>
      <w:hyperlink r:id="rId44" w:anchor=":~:text=For%20sustainable%20development%20to%20be,social%20inclusion%20and%20environmental%20protection" w:history="1">
        <w:r w:rsidR="000162DD" w:rsidRPr="00461F90">
          <w:rPr>
            <w:rStyle w:val="Hyperlink"/>
            <w:rFonts w:ascii="Arial" w:hAnsi="Arial" w:cs="Arial"/>
          </w:rPr>
          <w:t>https://www.un.org/sustainabledevelopment/development-agenda/#:~:text=For%20sustainable%20development%20to%20be,social%20inclusion%20and%20environmental%20protection</w:t>
        </w:r>
      </w:hyperlink>
      <w:r w:rsidR="000162DD" w:rsidRPr="000162DD">
        <w:rPr>
          <w:rFonts w:ascii="Arial" w:hAnsi="Arial" w:cs="Arial"/>
          <w:color w:val="121212"/>
        </w:rPr>
        <w:t>.</w:t>
      </w:r>
      <w:r w:rsidR="000162DD">
        <w:rPr>
          <w:rFonts w:ascii="Arial" w:hAnsi="Arial" w:cs="Arial"/>
          <w:color w:val="121212"/>
        </w:rPr>
        <w:t xml:space="preserve"> (Accessed: 02 August 2024).</w:t>
      </w:r>
    </w:p>
    <w:p w14:paraId="53F27FFF" w14:textId="1C6F9142" w:rsidR="00A6388B" w:rsidRDefault="00A6388B" w:rsidP="00C32EB7">
      <w:pPr>
        <w:spacing w:line="360" w:lineRule="auto"/>
        <w:rPr>
          <w:rFonts w:ascii="Arial" w:hAnsi="Arial" w:cs="Arial"/>
          <w:color w:val="121212"/>
        </w:rPr>
      </w:pPr>
      <w:r>
        <w:rPr>
          <w:rFonts w:ascii="Arial" w:hAnsi="Arial" w:cs="Arial"/>
          <w:color w:val="121212"/>
        </w:rPr>
        <w:lastRenderedPageBreak/>
        <w:t xml:space="preserve">United Nations (2020) </w:t>
      </w:r>
      <w:r w:rsidRPr="00A6388B">
        <w:rPr>
          <w:rFonts w:ascii="Arial" w:hAnsi="Arial" w:cs="Arial"/>
          <w:i/>
          <w:iCs/>
          <w:color w:val="121212"/>
        </w:rPr>
        <w:t>TARGETS AND INDICATORS</w:t>
      </w:r>
      <w:r>
        <w:rPr>
          <w:rFonts w:ascii="Arial" w:hAnsi="Arial" w:cs="Arial"/>
          <w:i/>
          <w:iCs/>
          <w:color w:val="121212"/>
        </w:rPr>
        <w:t xml:space="preserve">. </w:t>
      </w:r>
      <w:r>
        <w:rPr>
          <w:rFonts w:ascii="Arial" w:hAnsi="Arial" w:cs="Arial"/>
          <w:color w:val="121212"/>
        </w:rPr>
        <w:t xml:space="preserve">Available at: </w:t>
      </w:r>
      <w:hyperlink r:id="rId45" w:anchor="targets_and_indicators" w:history="1">
        <w:r w:rsidRPr="00461F90">
          <w:rPr>
            <w:rStyle w:val="Hyperlink"/>
            <w:rFonts w:ascii="Arial" w:hAnsi="Arial" w:cs="Arial"/>
          </w:rPr>
          <w:t>https://sdgs.un.org/goals/goal16#targets_and_indicators</w:t>
        </w:r>
      </w:hyperlink>
      <w:r>
        <w:rPr>
          <w:rFonts w:ascii="Arial" w:hAnsi="Arial" w:cs="Arial"/>
          <w:color w:val="121212"/>
        </w:rPr>
        <w:t xml:space="preserve"> (Accessed: 02 August 2024).</w:t>
      </w:r>
    </w:p>
    <w:p w14:paraId="42653C13" w14:textId="12D9AE61" w:rsidR="0016128E" w:rsidRPr="00A6388B" w:rsidRDefault="0016128E" w:rsidP="00C32EB7">
      <w:pPr>
        <w:spacing w:line="360" w:lineRule="auto"/>
        <w:rPr>
          <w:rFonts w:ascii="Arial" w:hAnsi="Arial" w:cs="Arial"/>
        </w:rPr>
      </w:pPr>
      <w:r>
        <w:rPr>
          <w:rFonts w:ascii="Arial" w:hAnsi="Arial" w:cs="Arial"/>
          <w:color w:val="121212"/>
        </w:rPr>
        <w:t xml:space="preserve">United Nations (2023) </w:t>
      </w:r>
      <w:r w:rsidRPr="0016128E">
        <w:rPr>
          <w:rFonts w:ascii="Arial" w:hAnsi="Arial" w:cs="Arial"/>
          <w:color w:val="121212"/>
        </w:rPr>
        <w:t>Goal 16: Promote just, peaceful and inclusive societies</w:t>
      </w:r>
      <w:r>
        <w:rPr>
          <w:rFonts w:ascii="Arial" w:hAnsi="Arial" w:cs="Arial"/>
          <w:color w:val="121212"/>
        </w:rPr>
        <w:t xml:space="preserve">. Available at: </w:t>
      </w:r>
      <w:hyperlink r:id="rId46" w:anchor=":~:text=Governments%2C%20civil%20society%20and%20communities,inclusive%20participation%20at%20all%20times" w:history="1">
        <w:r w:rsidRPr="00461F90">
          <w:rPr>
            <w:rStyle w:val="Hyperlink"/>
            <w:rFonts w:ascii="Arial" w:hAnsi="Arial" w:cs="Arial"/>
          </w:rPr>
          <w:t>https://www.un.org/sustainabledevelopment/peace-justice/#:~:text=Governments%2C%20civil%20society%20and%20communities,inclusive%20participation%20at%20all%20times</w:t>
        </w:r>
      </w:hyperlink>
      <w:r w:rsidRPr="0016128E">
        <w:rPr>
          <w:rFonts w:ascii="Arial" w:hAnsi="Arial" w:cs="Arial"/>
          <w:color w:val="121212"/>
        </w:rPr>
        <w:t>.</w:t>
      </w:r>
      <w:r>
        <w:rPr>
          <w:rFonts w:ascii="Arial" w:hAnsi="Arial" w:cs="Arial"/>
          <w:color w:val="121212"/>
        </w:rPr>
        <w:t xml:space="preserve"> (Accessed: 12 August 2024).</w:t>
      </w:r>
    </w:p>
    <w:p w14:paraId="3A53C3EE" w14:textId="62C05FEF" w:rsidR="006232ED" w:rsidRDefault="006232ED" w:rsidP="00C32EB7">
      <w:pPr>
        <w:spacing w:line="360" w:lineRule="auto"/>
        <w:rPr>
          <w:rFonts w:ascii="Arial" w:hAnsi="Arial" w:cs="Arial"/>
          <w:color w:val="121212"/>
        </w:rPr>
      </w:pPr>
      <w:r w:rsidRPr="006232ED">
        <w:rPr>
          <w:rFonts w:ascii="Arial" w:hAnsi="Arial" w:cs="Arial"/>
          <w:color w:val="121212"/>
        </w:rPr>
        <w:t>UNEP</w:t>
      </w:r>
      <w:r>
        <w:rPr>
          <w:rFonts w:ascii="Arial" w:hAnsi="Arial" w:cs="Arial"/>
          <w:color w:val="121212"/>
        </w:rPr>
        <w:t xml:space="preserve"> (2024) </w:t>
      </w:r>
      <w:r w:rsidRPr="006232ED">
        <w:rPr>
          <w:rFonts w:ascii="Arial" w:hAnsi="Arial" w:cs="Arial"/>
          <w:i/>
          <w:iCs/>
          <w:color w:val="121212"/>
        </w:rPr>
        <w:t>Reduce inequality within and among countries:</w:t>
      </w:r>
      <w:r>
        <w:rPr>
          <w:rFonts w:ascii="Arial" w:hAnsi="Arial" w:cs="Arial"/>
          <w:color w:val="121212"/>
        </w:rPr>
        <w:t xml:space="preserve"> Available at: </w:t>
      </w:r>
      <w:hyperlink r:id="rId47" w:history="1">
        <w:r w:rsidRPr="00461F90">
          <w:rPr>
            <w:rStyle w:val="Hyperlink"/>
            <w:rFonts w:ascii="Arial" w:hAnsi="Arial" w:cs="Arial"/>
          </w:rPr>
          <w:t>https://www.unep.org/explore-topics/sustainable-development-goals/why-do-sustainable-development-goals-matter/goal-10</w:t>
        </w:r>
      </w:hyperlink>
      <w:r>
        <w:rPr>
          <w:rFonts w:ascii="Arial" w:hAnsi="Arial" w:cs="Arial"/>
          <w:color w:val="121212"/>
        </w:rPr>
        <w:t xml:space="preserve"> (Accessed: 02 August 2024).</w:t>
      </w:r>
    </w:p>
    <w:p w14:paraId="7AB903F6" w14:textId="3F273FDA" w:rsidR="00380128" w:rsidRPr="006232ED" w:rsidRDefault="00380128" w:rsidP="00C32EB7">
      <w:pPr>
        <w:spacing w:line="360" w:lineRule="auto"/>
        <w:rPr>
          <w:rFonts w:ascii="Arial" w:hAnsi="Arial" w:cs="Arial"/>
        </w:rPr>
      </w:pPr>
      <w:r w:rsidRPr="00380128">
        <w:rPr>
          <w:rFonts w:ascii="Arial" w:hAnsi="Arial" w:cs="Arial"/>
          <w:color w:val="121212"/>
        </w:rPr>
        <w:t>UNICEF</w:t>
      </w:r>
      <w:r w:rsidR="000825AC">
        <w:rPr>
          <w:rFonts w:ascii="Arial" w:hAnsi="Arial" w:cs="Arial"/>
          <w:color w:val="121212"/>
        </w:rPr>
        <w:t xml:space="preserve"> (</w:t>
      </w:r>
      <w:r>
        <w:rPr>
          <w:rFonts w:ascii="Arial" w:hAnsi="Arial" w:cs="Arial"/>
          <w:color w:val="121212"/>
        </w:rPr>
        <w:t>2024</w:t>
      </w:r>
      <w:r w:rsidR="000825AC">
        <w:rPr>
          <w:rFonts w:ascii="Arial" w:hAnsi="Arial" w:cs="Arial"/>
          <w:color w:val="121212"/>
        </w:rPr>
        <w:t xml:space="preserve">) </w:t>
      </w:r>
      <w:r w:rsidR="000825AC" w:rsidRPr="000825AC">
        <w:rPr>
          <w:rFonts w:ascii="Arial" w:hAnsi="Arial" w:cs="Arial"/>
          <w:color w:val="121212"/>
        </w:rPr>
        <w:t>GOAL 16: PEACE, JUSTICE AND STRONG INSTITUTIONS</w:t>
      </w:r>
      <w:r w:rsidR="000825AC">
        <w:rPr>
          <w:rFonts w:ascii="Arial" w:hAnsi="Arial" w:cs="Arial"/>
          <w:color w:val="121212"/>
        </w:rPr>
        <w:t xml:space="preserve">. Available at: </w:t>
      </w:r>
      <w:hyperlink r:id="rId48" w:anchor=":~:text=Goal%2016%20aims%20to%20promote,inclusive%20institutions%20at%20all%20levels" w:history="1">
        <w:r w:rsidR="000825AC" w:rsidRPr="00461F90">
          <w:rPr>
            <w:rStyle w:val="Hyperlink"/>
            <w:rFonts w:ascii="Arial" w:hAnsi="Arial" w:cs="Arial"/>
          </w:rPr>
          <w:t>https://data.unicef.org/sdgs/goal-16-peace-justice-strong-institutions/#:~:text=Goal%2016%20aims%20to%20promote,inclusive%20institutions%20at%20all%20levels</w:t>
        </w:r>
      </w:hyperlink>
      <w:r w:rsidR="000825AC" w:rsidRPr="000825AC">
        <w:rPr>
          <w:rFonts w:ascii="Arial" w:hAnsi="Arial" w:cs="Arial"/>
          <w:color w:val="121212"/>
        </w:rPr>
        <w:t>.</w:t>
      </w:r>
      <w:r w:rsidR="000825AC">
        <w:rPr>
          <w:rFonts w:ascii="Arial" w:hAnsi="Arial" w:cs="Arial"/>
          <w:color w:val="121212"/>
        </w:rPr>
        <w:t xml:space="preserve"> (Accessed: 02 August 2024).</w:t>
      </w:r>
    </w:p>
    <w:p w14:paraId="4E12475F" w14:textId="77777777" w:rsidR="00C32EB7" w:rsidRPr="00C32EB7" w:rsidRDefault="00C32EB7" w:rsidP="00C32EB7">
      <w:pPr>
        <w:spacing w:line="360" w:lineRule="auto"/>
        <w:rPr>
          <w:rFonts w:ascii="Arial" w:hAnsi="Arial" w:cs="Arial"/>
        </w:rPr>
      </w:pPr>
    </w:p>
    <w:p w14:paraId="3B4B402E" w14:textId="77777777" w:rsidR="00C32EB7" w:rsidRDefault="00C32EB7" w:rsidP="00C32EB7">
      <w:pPr>
        <w:spacing w:line="360" w:lineRule="auto"/>
        <w:rPr>
          <w:rFonts w:ascii="Arial" w:hAnsi="Arial" w:cs="Arial"/>
        </w:rPr>
      </w:pPr>
    </w:p>
    <w:p w14:paraId="20944DB1" w14:textId="77777777" w:rsidR="00C32EB7" w:rsidRDefault="00C32EB7" w:rsidP="00C32EB7">
      <w:pPr>
        <w:spacing w:line="360" w:lineRule="auto"/>
        <w:rPr>
          <w:rFonts w:ascii="Arial" w:hAnsi="Arial" w:cs="Arial"/>
        </w:rPr>
      </w:pPr>
    </w:p>
    <w:p w14:paraId="509F7D27" w14:textId="77777777" w:rsidR="00C32EB7" w:rsidRDefault="00C32EB7" w:rsidP="00C32EB7">
      <w:pPr>
        <w:spacing w:line="360" w:lineRule="auto"/>
        <w:rPr>
          <w:rFonts w:ascii="Arial" w:hAnsi="Arial" w:cs="Arial"/>
        </w:rPr>
      </w:pPr>
    </w:p>
    <w:p w14:paraId="06E86BDA" w14:textId="77777777" w:rsidR="00C32EB7" w:rsidRDefault="00C32EB7" w:rsidP="00C32EB7">
      <w:pPr>
        <w:spacing w:line="360" w:lineRule="auto"/>
        <w:rPr>
          <w:rFonts w:ascii="Arial" w:hAnsi="Arial" w:cs="Arial"/>
        </w:rPr>
      </w:pPr>
    </w:p>
    <w:p w14:paraId="0D561513" w14:textId="77777777" w:rsidR="00C32EB7" w:rsidRDefault="00C32EB7" w:rsidP="00C32EB7">
      <w:pPr>
        <w:spacing w:line="360" w:lineRule="auto"/>
        <w:rPr>
          <w:rFonts w:ascii="Arial" w:hAnsi="Arial" w:cs="Arial"/>
        </w:rPr>
      </w:pPr>
    </w:p>
    <w:p w14:paraId="72AE90BB" w14:textId="77777777" w:rsidR="00C32EB7" w:rsidRDefault="00C32EB7" w:rsidP="00C32EB7">
      <w:pPr>
        <w:spacing w:line="360" w:lineRule="auto"/>
        <w:rPr>
          <w:rFonts w:ascii="Arial" w:hAnsi="Arial" w:cs="Arial"/>
        </w:rPr>
      </w:pPr>
    </w:p>
    <w:p w14:paraId="6E86D65F" w14:textId="77777777" w:rsidR="00C32EB7" w:rsidRDefault="00C32EB7" w:rsidP="00C32EB7">
      <w:pPr>
        <w:spacing w:line="360" w:lineRule="auto"/>
        <w:rPr>
          <w:rFonts w:ascii="Arial" w:hAnsi="Arial" w:cs="Arial"/>
        </w:rPr>
      </w:pPr>
    </w:p>
    <w:p w14:paraId="79F6F113" w14:textId="77777777" w:rsidR="00C32EB7" w:rsidRDefault="00C32EB7" w:rsidP="00C32EB7">
      <w:pPr>
        <w:spacing w:line="360" w:lineRule="auto"/>
        <w:rPr>
          <w:rFonts w:ascii="Arial" w:hAnsi="Arial" w:cs="Arial"/>
        </w:rPr>
      </w:pPr>
    </w:p>
    <w:p w14:paraId="28B6EF90" w14:textId="77777777" w:rsidR="00C32EB7" w:rsidRDefault="00C32EB7" w:rsidP="00C32EB7">
      <w:pPr>
        <w:spacing w:line="360" w:lineRule="auto"/>
        <w:rPr>
          <w:rFonts w:ascii="Arial" w:hAnsi="Arial" w:cs="Arial"/>
        </w:rPr>
      </w:pPr>
    </w:p>
    <w:p w14:paraId="69C0E98E" w14:textId="77777777" w:rsidR="00C32EB7" w:rsidRDefault="00C32EB7" w:rsidP="00C32EB7">
      <w:pPr>
        <w:spacing w:line="360" w:lineRule="auto"/>
        <w:rPr>
          <w:rFonts w:ascii="Arial" w:hAnsi="Arial" w:cs="Arial"/>
        </w:rPr>
      </w:pPr>
    </w:p>
    <w:p w14:paraId="544C651A" w14:textId="77777777" w:rsidR="00C32EB7" w:rsidRDefault="00C32EB7" w:rsidP="00C32EB7">
      <w:pPr>
        <w:spacing w:line="360" w:lineRule="auto"/>
        <w:rPr>
          <w:rFonts w:ascii="Arial" w:hAnsi="Arial" w:cs="Arial"/>
        </w:rPr>
      </w:pPr>
    </w:p>
    <w:p w14:paraId="614C6D13" w14:textId="77777777" w:rsidR="00C32EB7" w:rsidRDefault="00C32EB7" w:rsidP="00C32EB7">
      <w:pPr>
        <w:spacing w:line="360" w:lineRule="auto"/>
        <w:rPr>
          <w:rFonts w:ascii="Arial" w:hAnsi="Arial" w:cs="Arial"/>
        </w:rPr>
      </w:pPr>
    </w:p>
    <w:p w14:paraId="69AC5F38" w14:textId="77777777" w:rsidR="00C32EB7" w:rsidRDefault="00C32EB7" w:rsidP="00C32EB7">
      <w:pPr>
        <w:spacing w:line="360" w:lineRule="auto"/>
        <w:rPr>
          <w:rFonts w:ascii="Arial" w:hAnsi="Arial" w:cs="Arial"/>
        </w:rPr>
      </w:pPr>
    </w:p>
    <w:p w14:paraId="361F86BC" w14:textId="77777777" w:rsidR="00C32EB7" w:rsidRPr="00C32EB7" w:rsidRDefault="00C32EB7" w:rsidP="00C32EB7">
      <w:pPr>
        <w:spacing w:line="360" w:lineRule="auto"/>
        <w:rPr>
          <w:rFonts w:ascii="Arial" w:hAnsi="Arial" w:cs="Arial"/>
        </w:rPr>
      </w:pPr>
    </w:p>
    <w:sectPr w:rsidR="00C32EB7" w:rsidRPr="00C32EB7">
      <w:footerReference w:type="even" r:id="rId49"/>
      <w:footerReference w:type="default" r:id="rId5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FFE7D3" w14:textId="77777777" w:rsidR="00F319ED" w:rsidRDefault="00F319ED" w:rsidP="00C32EB7">
      <w:r>
        <w:separator/>
      </w:r>
    </w:p>
  </w:endnote>
  <w:endnote w:type="continuationSeparator" w:id="0">
    <w:p w14:paraId="2AD45562" w14:textId="77777777" w:rsidR="00F319ED" w:rsidRDefault="00F319ED" w:rsidP="00C32E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29995386"/>
      <w:docPartObj>
        <w:docPartGallery w:val="Page Numbers (Bottom of Page)"/>
        <w:docPartUnique/>
      </w:docPartObj>
    </w:sdtPr>
    <w:sdtEndPr>
      <w:rPr>
        <w:rStyle w:val="PageNumber"/>
      </w:rPr>
    </w:sdtEndPr>
    <w:sdtContent>
      <w:p w14:paraId="714D7E3B" w14:textId="5B6F63E5" w:rsidR="00C32EB7" w:rsidRDefault="00C32EB7" w:rsidP="00461F9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305D1C6" w14:textId="77777777" w:rsidR="00C32EB7" w:rsidRDefault="00C32EB7" w:rsidP="00C32EB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52885555"/>
      <w:docPartObj>
        <w:docPartGallery w:val="Page Numbers (Bottom of Page)"/>
        <w:docPartUnique/>
      </w:docPartObj>
    </w:sdtPr>
    <w:sdtEndPr>
      <w:rPr>
        <w:rStyle w:val="PageNumber"/>
      </w:rPr>
    </w:sdtEndPr>
    <w:sdtContent>
      <w:p w14:paraId="1FF9FEC9" w14:textId="233B0073" w:rsidR="00C32EB7" w:rsidRDefault="00C32EB7" w:rsidP="00461F9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C03FC7C" w14:textId="77777777" w:rsidR="00C32EB7" w:rsidRDefault="00C32EB7" w:rsidP="00C32EB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6079A8" w14:textId="77777777" w:rsidR="00F319ED" w:rsidRDefault="00F319ED" w:rsidP="00C32EB7">
      <w:r>
        <w:separator/>
      </w:r>
    </w:p>
  </w:footnote>
  <w:footnote w:type="continuationSeparator" w:id="0">
    <w:p w14:paraId="26CBA4A5" w14:textId="77777777" w:rsidR="00F319ED" w:rsidRDefault="00F319ED" w:rsidP="00C32E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BE3050"/>
    <w:multiLevelType w:val="multilevel"/>
    <w:tmpl w:val="7752E1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F9E0089"/>
    <w:multiLevelType w:val="multilevel"/>
    <w:tmpl w:val="735025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45915720">
    <w:abstractNumId w:val="0"/>
  </w:num>
  <w:num w:numId="2" w16cid:durableId="18401937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2EB7"/>
    <w:rsid w:val="00000FAF"/>
    <w:rsid w:val="000162DD"/>
    <w:rsid w:val="00016973"/>
    <w:rsid w:val="00037485"/>
    <w:rsid w:val="00045ECB"/>
    <w:rsid w:val="000825AC"/>
    <w:rsid w:val="00105308"/>
    <w:rsid w:val="00135473"/>
    <w:rsid w:val="0016128E"/>
    <w:rsid w:val="001B0247"/>
    <w:rsid w:val="001B2D8C"/>
    <w:rsid w:val="00287BD8"/>
    <w:rsid w:val="002E4057"/>
    <w:rsid w:val="002F126D"/>
    <w:rsid w:val="002F32AC"/>
    <w:rsid w:val="0034073A"/>
    <w:rsid w:val="0034216D"/>
    <w:rsid w:val="00380128"/>
    <w:rsid w:val="003A334F"/>
    <w:rsid w:val="003D12C7"/>
    <w:rsid w:val="0042332C"/>
    <w:rsid w:val="004479B4"/>
    <w:rsid w:val="004C054E"/>
    <w:rsid w:val="004C30D3"/>
    <w:rsid w:val="004E549C"/>
    <w:rsid w:val="0050088D"/>
    <w:rsid w:val="005550AE"/>
    <w:rsid w:val="005F5C15"/>
    <w:rsid w:val="006232ED"/>
    <w:rsid w:val="0062666F"/>
    <w:rsid w:val="006525C5"/>
    <w:rsid w:val="00655CB3"/>
    <w:rsid w:val="006A188C"/>
    <w:rsid w:val="006B2ABF"/>
    <w:rsid w:val="00707AF8"/>
    <w:rsid w:val="007106D5"/>
    <w:rsid w:val="00736FB1"/>
    <w:rsid w:val="007446FA"/>
    <w:rsid w:val="00774582"/>
    <w:rsid w:val="00787858"/>
    <w:rsid w:val="008668C6"/>
    <w:rsid w:val="008C407C"/>
    <w:rsid w:val="008E137A"/>
    <w:rsid w:val="009132C7"/>
    <w:rsid w:val="00913AC8"/>
    <w:rsid w:val="00916D63"/>
    <w:rsid w:val="00982113"/>
    <w:rsid w:val="009C7EC8"/>
    <w:rsid w:val="009D58FB"/>
    <w:rsid w:val="00A23E72"/>
    <w:rsid w:val="00A6388B"/>
    <w:rsid w:val="00A8696F"/>
    <w:rsid w:val="00AA508F"/>
    <w:rsid w:val="00C32EB7"/>
    <w:rsid w:val="00C6399C"/>
    <w:rsid w:val="00C64209"/>
    <w:rsid w:val="00C74C1F"/>
    <w:rsid w:val="00CD1832"/>
    <w:rsid w:val="00CE4BC5"/>
    <w:rsid w:val="00D343E2"/>
    <w:rsid w:val="00D52395"/>
    <w:rsid w:val="00D52738"/>
    <w:rsid w:val="00DD4FCE"/>
    <w:rsid w:val="00E2261F"/>
    <w:rsid w:val="00E87AC8"/>
    <w:rsid w:val="00ED50EF"/>
    <w:rsid w:val="00EF2DB2"/>
    <w:rsid w:val="00F135B0"/>
    <w:rsid w:val="00F319ED"/>
    <w:rsid w:val="00F6060B"/>
    <w:rsid w:val="00F6244F"/>
    <w:rsid w:val="00F85C7C"/>
    <w:rsid w:val="00FA62BE"/>
    <w:rsid w:val="00FF2817"/>
    <w:rsid w:val="00FF3E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4DA2BC"/>
  <w15:chartTrackingRefBased/>
  <w15:docId w15:val="{F27CCC47-D473-EA42-BD18-64FFD0CE9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32EB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32EB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32EB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C32EB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32EB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32EB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32EB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32EB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32EB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2EB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32EB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32EB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C32EB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32EB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32EB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32EB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32EB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32EB7"/>
    <w:rPr>
      <w:rFonts w:eastAsiaTheme="majorEastAsia" w:cstheme="majorBidi"/>
      <w:color w:val="272727" w:themeColor="text1" w:themeTint="D8"/>
    </w:rPr>
  </w:style>
  <w:style w:type="paragraph" w:styleId="Title">
    <w:name w:val="Title"/>
    <w:basedOn w:val="Normal"/>
    <w:next w:val="Normal"/>
    <w:link w:val="TitleChar"/>
    <w:uiPriority w:val="10"/>
    <w:qFormat/>
    <w:rsid w:val="00C32EB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32EB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32EB7"/>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32EB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32EB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32EB7"/>
    <w:rPr>
      <w:i/>
      <w:iCs/>
      <w:color w:val="404040" w:themeColor="text1" w:themeTint="BF"/>
    </w:rPr>
  </w:style>
  <w:style w:type="paragraph" w:styleId="ListParagraph">
    <w:name w:val="List Paragraph"/>
    <w:basedOn w:val="Normal"/>
    <w:uiPriority w:val="34"/>
    <w:qFormat/>
    <w:rsid w:val="00C32EB7"/>
    <w:pPr>
      <w:ind w:left="720"/>
      <w:contextualSpacing/>
    </w:pPr>
  </w:style>
  <w:style w:type="character" w:styleId="IntenseEmphasis">
    <w:name w:val="Intense Emphasis"/>
    <w:basedOn w:val="DefaultParagraphFont"/>
    <w:uiPriority w:val="21"/>
    <w:qFormat/>
    <w:rsid w:val="00C32EB7"/>
    <w:rPr>
      <w:i/>
      <w:iCs/>
      <w:color w:val="0F4761" w:themeColor="accent1" w:themeShade="BF"/>
    </w:rPr>
  </w:style>
  <w:style w:type="paragraph" w:styleId="IntenseQuote">
    <w:name w:val="Intense Quote"/>
    <w:basedOn w:val="Normal"/>
    <w:next w:val="Normal"/>
    <w:link w:val="IntenseQuoteChar"/>
    <w:uiPriority w:val="30"/>
    <w:qFormat/>
    <w:rsid w:val="00C32EB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32EB7"/>
    <w:rPr>
      <w:i/>
      <w:iCs/>
      <w:color w:val="0F4761" w:themeColor="accent1" w:themeShade="BF"/>
    </w:rPr>
  </w:style>
  <w:style w:type="character" w:styleId="IntenseReference">
    <w:name w:val="Intense Reference"/>
    <w:basedOn w:val="DefaultParagraphFont"/>
    <w:uiPriority w:val="32"/>
    <w:qFormat/>
    <w:rsid w:val="00C32EB7"/>
    <w:rPr>
      <w:b/>
      <w:bCs/>
      <w:smallCaps/>
      <w:color w:val="0F4761" w:themeColor="accent1" w:themeShade="BF"/>
      <w:spacing w:val="5"/>
    </w:rPr>
  </w:style>
  <w:style w:type="character" w:styleId="Hyperlink">
    <w:name w:val="Hyperlink"/>
    <w:basedOn w:val="DefaultParagraphFont"/>
    <w:uiPriority w:val="99"/>
    <w:unhideWhenUsed/>
    <w:rsid w:val="00C32EB7"/>
    <w:rPr>
      <w:color w:val="467886" w:themeColor="hyperlink"/>
      <w:u w:val="single"/>
    </w:rPr>
  </w:style>
  <w:style w:type="character" w:styleId="UnresolvedMention">
    <w:name w:val="Unresolved Mention"/>
    <w:basedOn w:val="DefaultParagraphFont"/>
    <w:uiPriority w:val="99"/>
    <w:semiHidden/>
    <w:unhideWhenUsed/>
    <w:rsid w:val="00C32EB7"/>
    <w:rPr>
      <w:color w:val="605E5C"/>
      <w:shd w:val="clear" w:color="auto" w:fill="E1DFDD"/>
    </w:rPr>
  </w:style>
  <w:style w:type="paragraph" w:styleId="Footer">
    <w:name w:val="footer"/>
    <w:basedOn w:val="Normal"/>
    <w:link w:val="FooterChar"/>
    <w:uiPriority w:val="99"/>
    <w:unhideWhenUsed/>
    <w:rsid w:val="00C32EB7"/>
    <w:pPr>
      <w:tabs>
        <w:tab w:val="center" w:pos="4513"/>
        <w:tab w:val="right" w:pos="9026"/>
      </w:tabs>
    </w:pPr>
  </w:style>
  <w:style w:type="character" w:customStyle="1" w:styleId="FooterChar">
    <w:name w:val="Footer Char"/>
    <w:basedOn w:val="DefaultParagraphFont"/>
    <w:link w:val="Footer"/>
    <w:uiPriority w:val="99"/>
    <w:rsid w:val="00C32EB7"/>
  </w:style>
  <w:style w:type="character" w:styleId="PageNumber">
    <w:name w:val="page number"/>
    <w:basedOn w:val="DefaultParagraphFont"/>
    <w:uiPriority w:val="99"/>
    <w:semiHidden/>
    <w:unhideWhenUsed/>
    <w:rsid w:val="00C32EB7"/>
  </w:style>
  <w:style w:type="paragraph" w:styleId="NormalWeb">
    <w:name w:val="Normal (Web)"/>
    <w:basedOn w:val="Normal"/>
    <w:uiPriority w:val="99"/>
    <w:semiHidden/>
    <w:unhideWhenUsed/>
    <w:rsid w:val="00C32EB7"/>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C32EB7"/>
  </w:style>
  <w:style w:type="character" w:customStyle="1" w:styleId="cursor-pointer">
    <w:name w:val="cursor-pointer"/>
    <w:basedOn w:val="DefaultParagraphFont"/>
    <w:rsid w:val="00C32EB7"/>
  </w:style>
  <w:style w:type="character" w:styleId="FollowedHyperlink">
    <w:name w:val="FollowedHyperlink"/>
    <w:basedOn w:val="DefaultParagraphFont"/>
    <w:uiPriority w:val="99"/>
    <w:semiHidden/>
    <w:unhideWhenUsed/>
    <w:rsid w:val="001B2D8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815328">
      <w:bodyDiv w:val="1"/>
      <w:marLeft w:val="0"/>
      <w:marRight w:val="0"/>
      <w:marTop w:val="0"/>
      <w:marBottom w:val="0"/>
      <w:divBdr>
        <w:top w:val="none" w:sz="0" w:space="0" w:color="auto"/>
        <w:left w:val="none" w:sz="0" w:space="0" w:color="auto"/>
        <w:bottom w:val="none" w:sz="0" w:space="0" w:color="auto"/>
        <w:right w:val="none" w:sz="0" w:space="0" w:color="auto"/>
      </w:divBdr>
      <w:divsChild>
        <w:div w:id="68121261">
          <w:marLeft w:val="0"/>
          <w:marRight w:val="0"/>
          <w:marTop w:val="0"/>
          <w:marBottom w:val="0"/>
          <w:divBdr>
            <w:top w:val="none" w:sz="0" w:space="0" w:color="auto"/>
            <w:left w:val="none" w:sz="0" w:space="0" w:color="auto"/>
            <w:bottom w:val="none" w:sz="0" w:space="0" w:color="auto"/>
            <w:right w:val="none" w:sz="0" w:space="0" w:color="auto"/>
          </w:divBdr>
          <w:divsChild>
            <w:div w:id="1903832331">
              <w:marLeft w:val="0"/>
              <w:marRight w:val="0"/>
              <w:marTop w:val="0"/>
              <w:marBottom w:val="0"/>
              <w:divBdr>
                <w:top w:val="none" w:sz="0" w:space="0" w:color="auto"/>
                <w:left w:val="none" w:sz="0" w:space="0" w:color="auto"/>
                <w:bottom w:val="none" w:sz="0" w:space="0" w:color="auto"/>
                <w:right w:val="none" w:sz="0" w:space="0" w:color="auto"/>
              </w:divBdr>
              <w:divsChild>
                <w:div w:id="2060089098">
                  <w:marLeft w:val="0"/>
                  <w:marRight w:val="0"/>
                  <w:marTop w:val="0"/>
                  <w:marBottom w:val="0"/>
                  <w:divBdr>
                    <w:top w:val="none" w:sz="0" w:space="0" w:color="auto"/>
                    <w:left w:val="none" w:sz="0" w:space="0" w:color="auto"/>
                    <w:bottom w:val="none" w:sz="0" w:space="0" w:color="auto"/>
                    <w:right w:val="none" w:sz="0" w:space="0" w:color="auto"/>
                  </w:divBdr>
                  <w:divsChild>
                    <w:div w:id="243078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877655">
      <w:bodyDiv w:val="1"/>
      <w:marLeft w:val="0"/>
      <w:marRight w:val="0"/>
      <w:marTop w:val="0"/>
      <w:marBottom w:val="0"/>
      <w:divBdr>
        <w:top w:val="none" w:sz="0" w:space="0" w:color="auto"/>
        <w:left w:val="none" w:sz="0" w:space="0" w:color="auto"/>
        <w:bottom w:val="none" w:sz="0" w:space="0" w:color="auto"/>
        <w:right w:val="none" w:sz="0" w:space="0" w:color="auto"/>
      </w:divBdr>
    </w:div>
    <w:div w:id="190804182">
      <w:bodyDiv w:val="1"/>
      <w:marLeft w:val="0"/>
      <w:marRight w:val="0"/>
      <w:marTop w:val="0"/>
      <w:marBottom w:val="0"/>
      <w:divBdr>
        <w:top w:val="none" w:sz="0" w:space="0" w:color="auto"/>
        <w:left w:val="none" w:sz="0" w:space="0" w:color="auto"/>
        <w:bottom w:val="none" w:sz="0" w:space="0" w:color="auto"/>
        <w:right w:val="none" w:sz="0" w:space="0" w:color="auto"/>
      </w:divBdr>
    </w:div>
    <w:div w:id="227544423">
      <w:bodyDiv w:val="1"/>
      <w:marLeft w:val="0"/>
      <w:marRight w:val="0"/>
      <w:marTop w:val="0"/>
      <w:marBottom w:val="0"/>
      <w:divBdr>
        <w:top w:val="none" w:sz="0" w:space="0" w:color="auto"/>
        <w:left w:val="none" w:sz="0" w:space="0" w:color="auto"/>
        <w:bottom w:val="none" w:sz="0" w:space="0" w:color="auto"/>
        <w:right w:val="none" w:sz="0" w:space="0" w:color="auto"/>
      </w:divBdr>
    </w:div>
    <w:div w:id="259875350">
      <w:bodyDiv w:val="1"/>
      <w:marLeft w:val="0"/>
      <w:marRight w:val="0"/>
      <w:marTop w:val="0"/>
      <w:marBottom w:val="0"/>
      <w:divBdr>
        <w:top w:val="none" w:sz="0" w:space="0" w:color="auto"/>
        <w:left w:val="none" w:sz="0" w:space="0" w:color="auto"/>
        <w:bottom w:val="none" w:sz="0" w:space="0" w:color="auto"/>
        <w:right w:val="none" w:sz="0" w:space="0" w:color="auto"/>
      </w:divBdr>
    </w:div>
    <w:div w:id="318584967">
      <w:bodyDiv w:val="1"/>
      <w:marLeft w:val="0"/>
      <w:marRight w:val="0"/>
      <w:marTop w:val="0"/>
      <w:marBottom w:val="0"/>
      <w:divBdr>
        <w:top w:val="none" w:sz="0" w:space="0" w:color="auto"/>
        <w:left w:val="none" w:sz="0" w:space="0" w:color="auto"/>
        <w:bottom w:val="none" w:sz="0" w:space="0" w:color="auto"/>
        <w:right w:val="none" w:sz="0" w:space="0" w:color="auto"/>
      </w:divBdr>
    </w:div>
    <w:div w:id="456604542">
      <w:bodyDiv w:val="1"/>
      <w:marLeft w:val="0"/>
      <w:marRight w:val="0"/>
      <w:marTop w:val="0"/>
      <w:marBottom w:val="0"/>
      <w:divBdr>
        <w:top w:val="none" w:sz="0" w:space="0" w:color="auto"/>
        <w:left w:val="none" w:sz="0" w:space="0" w:color="auto"/>
        <w:bottom w:val="none" w:sz="0" w:space="0" w:color="auto"/>
        <w:right w:val="none" w:sz="0" w:space="0" w:color="auto"/>
      </w:divBdr>
    </w:div>
    <w:div w:id="497619733">
      <w:bodyDiv w:val="1"/>
      <w:marLeft w:val="0"/>
      <w:marRight w:val="0"/>
      <w:marTop w:val="0"/>
      <w:marBottom w:val="0"/>
      <w:divBdr>
        <w:top w:val="none" w:sz="0" w:space="0" w:color="auto"/>
        <w:left w:val="none" w:sz="0" w:space="0" w:color="auto"/>
        <w:bottom w:val="none" w:sz="0" w:space="0" w:color="auto"/>
        <w:right w:val="none" w:sz="0" w:space="0" w:color="auto"/>
      </w:divBdr>
    </w:div>
    <w:div w:id="511995217">
      <w:bodyDiv w:val="1"/>
      <w:marLeft w:val="0"/>
      <w:marRight w:val="0"/>
      <w:marTop w:val="0"/>
      <w:marBottom w:val="0"/>
      <w:divBdr>
        <w:top w:val="none" w:sz="0" w:space="0" w:color="auto"/>
        <w:left w:val="none" w:sz="0" w:space="0" w:color="auto"/>
        <w:bottom w:val="none" w:sz="0" w:space="0" w:color="auto"/>
        <w:right w:val="none" w:sz="0" w:space="0" w:color="auto"/>
      </w:divBdr>
    </w:div>
    <w:div w:id="602227038">
      <w:bodyDiv w:val="1"/>
      <w:marLeft w:val="0"/>
      <w:marRight w:val="0"/>
      <w:marTop w:val="0"/>
      <w:marBottom w:val="0"/>
      <w:divBdr>
        <w:top w:val="none" w:sz="0" w:space="0" w:color="auto"/>
        <w:left w:val="none" w:sz="0" w:space="0" w:color="auto"/>
        <w:bottom w:val="none" w:sz="0" w:space="0" w:color="auto"/>
        <w:right w:val="none" w:sz="0" w:space="0" w:color="auto"/>
      </w:divBdr>
    </w:div>
    <w:div w:id="635990212">
      <w:bodyDiv w:val="1"/>
      <w:marLeft w:val="0"/>
      <w:marRight w:val="0"/>
      <w:marTop w:val="0"/>
      <w:marBottom w:val="0"/>
      <w:divBdr>
        <w:top w:val="none" w:sz="0" w:space="0" w:color="auto"/>
        <w:left w:val="none" w:sz="0" w:space="0" w:color="auto"/>
        <w:bottom w:val="none" w:sz="0" w:space="0" w:color="auto"/>
        <w:right w:val="none" w:sz="0" w:space="0" w:color="auto"/>
      </w:divBdr>
    </w:div>
    <w:div w:id="677271431">
      <w:bodyDiv w:val="1"/>
      <w:marLeft w:val="0"/>
      <w:marRight w:val="0"/>
      <w:marTop w:val="0"/>
      <w:marBottom w:val="0"/>
      <w:divBdr>
        <w:top w:val="none" w:sz="0" w:space="0" w:color="auto"/>
        <w:left w:val="none" w:sz="0" w:space="0" w:color="auto"/>
        <w:bottom w:val="none" w:sz="0" w:space="0" w:color="auto"/>
        <w:right w:val="none" w:sz="0" w:space="0" w:color="auto"/>
      </w:divBdr>
      <w:divsChild>
        <w:div w:id="1102990599">
          <w:marLeft w:val="0"/>
          <w:marRight w:val="0"/>
          <w:marTop w:val="0"/>
          <w:marBottom w:val="0"/>
          <w:divBdr>
            <w:top w:val="none" w:sz="0" w:space="0" w:color="auto"/>
            <w:left w:val="none" w:sz="0" w:space="0" w:color="auto"/>
            <w:bottom w:val="none" w:sz="0" w:space="0" w:color="auto"/>
            <w:right w:val="none" w:sz="0" w:space="0" w:color="auto"/>
          </w:divBdr>
          <w:divsChild>
            <w:div w:id="1742675221">
              <w:marLeft w:val="0"/>
              <w:marRight w:val="0"/>
              <w:marTop w:val="0"/>
              <w:marBottom w:val="0"/>
              <w:divBdr>
                <w:top w:val="none" w:sz="0" w:space="0" w:color="auto"/>
                <w:left w:val="none" w:sz="0" w:space="0" w:color="auto"/>
                <w:bottom w:val="none" w:sz="0" w:space="0" w:color="auto"/>
                <w:right w:val="none" w:sz="0" w:space="0" w:color="auto"/>
              </w:divBdr>
              <w:divsChild>
                <w:div w:id="982463067">
                  <w:marLeft w:val="0"/>
                  <w:marRight w:val="0"/>
                  <w:marTop w:val="0"/>
                  <w:marBottom w:val="0"/>
                  <w:divBdr>
                    <w:top w:val="none" w:sz="0" w:space="0" w:color="auto"/>
                    <w:left w:val="none" w:sz="0" w:space="0" w:color="auto"/>
                    <w:bottom w:val="none" w:sz="0" w:space="0" w:color="auto"/>
                    <w:right w:val="none" w:sz="0" w:space="0" w:color="auto"/>
                  </w:divBdr>
                  <w:divsChild>
                    <w:div w:id="436027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8242563">
      <w:bodyDiv w:val="1"/>
      <w:marLeft w:val="0"/>
      <w:marRight w:val="0"/>
      <w:marTop w:val="0"/>
      <w:marBottom w:val="0"/>
      <w:divBdr>
        <w:top w:val="none" w:sz="0" w:space="0" w:color="auto"/>
        <w:left w:val="none" w:sz="0" w:space="0" w:color="auto"/>
        <w:bottom w:val="none" w:sz="0" w:space="0" w:color="auto"/>
        <w:right w:val="none" w:sz="0" w:space="0" w:color="auto"/>
      </w:divBdr>
    </w:div>
    <w:div w:id="731538847">
      <w:bodyDiv w:val="1"/>
      <w:marLeft w:val="0"/>
      <w:marRight w:val="0"/>
      <w:marTop w:val="0"/>
      <w:marBottom w:val="0"/>
      <w:divBdr>
        <w:top w:val="none" w:sz="0" w:space="0" w:color="auto"/>
        <w:left w:val="none" w:sz="0" w:space="0" w:color="auto"/>
        <w:bottom w:val="none" w:sz="0" w:space="0" w:color="auto"/>
        <w:right w:val="none" w:sz="0" w:space="0" w:color="auto"/>
      </w:divBdr>
      <w:divsChild>
        <w:div w:id="1929995599">
          <w:marLeft w:val="0"/>
          <w:marRight w:val="0"/>
          <w:marTop w:val="0"/>
          <w:marBottom w:val="0"/>
          <w:divBdr>
            <w:top w:val="none" w:sz="0" w:space="0" w:color="auto"/>
            <w:left w:val="none" w:sz="0" w:space="0" w:color="auto"/>
            <w:bottom w:val="none" w:sz="0" w:space="0" w:color="auto"/>
            <w:right w:val="none" w:sz="0" w:space="0" w:color="auto"/>
          </w:divBdr>
          <w:divsChild>
            <w:div w:id="452138812">
              <w:marLeft w:val="0"/>
              <w:marRight w:val="0"/>
              <w:marTop w:val="0"/>
              <w:marBottom w:val="0"/>
              <w:divBdr>
                <w:top w:val="none" w:sz="0" w:space="0" w:color="auto"/>
                <w:left w:val="none" w:sz="0" w:space="0" w:color="auto"/>
                <w:bottom w:val="none" w:sz="0" w:space="0" w:color="auto"/>
                <w:right w:val="none" w:sz="0" w:space="0" w:color="auto"/>
              </w:divBdr>
              <w:divsChild>
                <w:div w:id="1384787221">
                  <w:marLeft w:val="0"/>
                  <w:marRight w:val="0"/>
                  <w:marTop w:val="0"/>
                  <w:marBottom w:val="0"/>
                  <w:divBdr>
                    <w:top w:val="none" w:sz="0" w:space="0" w:color="auto"/>
                    <w:left w:val="none" w:sz="0" w:space="0" w:color="auto"/>
                    <w:bottom w:val="none" w:sz="0" w:space="0" w:color="auto"/>
                    <w:right w:val="none" w:sz="0" w:space="0" w:color="auto"/>
                  </w:divBdr>
                  <w:divsChild>
                    <w:div w:id="793838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6194516">
      <w:bodyDiv w:val="1"/>
      <w:marLeft w:val="0"/>
      <w:marRight w:val="0"/>
      <w:marTop w:val="0"/>
      <w:marBottom w:val="0"/>
      <w:divBdr>
        <w:top w:val="none" w:sz="0" w:space="0" w:color="auto"/>
        <w:left w:val="none" w:sz="0" w:space="0" w:color="auto"/>
        <w:bottom w:val="none" w:sz="0" w:space="0" w:color="auto"/>
        <w:right w:val="none" w:sz="0" w:space="0" w:color="auto"/>
      </w:divBdr>
    </w:div>
    <w:div w:id="749235650">
      <w:bodyDiv w:val="1"/>
      <w:marLeft w:val="0"/>
      <w:marRight w:val="0"/>
      <w:marTop w:val="0"/>
      <w:marBottom w:val="0"/>
      <w:divBdr>
        <w:top w:val="none" w:sz="0" w:space="0" w:color="auto"/>
        <w:left w:val="none" w:sz="0" w:space="0" w:color="auto"/>
        <w:bottom w:val="none" w:sz="0" w:space="0" w:color="auto"/>
        <w:right w:val="none" w:sz="0" w:space="0" w:color="auto"/>
      </w:divBdr>
      <w:divsChild>
        <w:div w:id="603221468">
          <w:marLeft w:val="0"/>
          <w:marRight w:val="0"/>
          <w:marTop w:val="0"/>
          <w:marBottom w:val="0"/>
          <w:divBdr>
            <w:top w:val="none" w:sz="0" w:space="0" w:color="auto"/>
            <w:left w:val="none" w:sz="0" w:space="0" w:color="auto"/>
            <w:bottom w:val="none" w:sz="0" w:space="0" w:color="auto"/>
            <w:right w:val="none" w:sz="0" w:space="0" w:color="auto"/>
          </w:divBdr>
          <w:divsChild>
            <w:div w:id="2000422990">
              <w:marLeft w:val="0"/>
              <w:marRight w:val="0"/>
              <w:marTop w:val="0"/>
              <w:marBottom w:val="0"/>
              <w:divBdr>
                <w:top w:val="none" w:sz="0" w:space="0" w:color="auto"/>
                <w:left w:val="none" w:sz="0" w:space="0" w:color="auto"/>
                <w:bottom w:val="none" w:sz="0" w:space="0" w:color="auto"/>
                <w:right w:val="none" w:sz="0" w:space="0" w:color="auto"/>
              </w:divBdr>
              <w:divsChild>
                <w:div w:id="1834493467">
                  <w:marLeft w:val="0"/>
                  <w:marRight w:val="0"/>
                  <w:marTop w:val="0"/>
                  <w:marBottom w:val="0"/>
                  <w:divBdr>
                    <w:top w:val="none" w:sz="0" w:space="0" w:color="auto"/>
                    <w:left w:val="none" w:sz="0" w:space="0" w:color="auto"/>
                    <w:bottom w:val="none" w:sz="0" w:space="0" w:color="auto"/>
                    <w:right w:val="none" w:sz="0" w:space="0" w:color="auto"/>
                  </w:divBdr>
                  <w:divsChild>
                    <w:div w:id="1469543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0147214">
      <w:bodyDiv w:val="1"/>
      <w:marLeft w:val="0"/>
      <w:marRight w:val="0"/>
      <w:marTop w:val="0"/>
      <w:marBottom w:val="0"/>
      <w:divBdr>
        <w:top w:val="none" w:sz="0" w:space="0" w:color="auto"/>
        <w:left w:val="none" w:sz="0" w:space="0" w:color="auto"/>
        <w:bottom w:val="none" w:sz="0" w:space="0" w:color="auto"/>
        <w:right w:val="none" w:sz="0" w:space="0" w:color="auto"/>
      </w:divBdr>
    </w:div>
    <w:div w:id="891231385">
      <w:bodyDiv w:val="1"/>
      <w:marLeft w:val="0"/>
      <w:marRight w:val="0"/>
      <w:marTop w:val="0"/>
      <w:marBottom w:val="0"/>
      <w:divBdr>
        <w:top w:val="none" w:sz="0" w:space="0" w:color="auto"/>
        <w:left w:val="none" w:sz="0" w:space="0" w:color="auto"/>
        <w:bottom w:val="none" w:sz="0" w:space="0" w:color="auto"/>
        <w:right w:val="none" w:sz="0" w:space="0" w:color="auto"/>
      </w:divBdr>
      <w:divsChild>
        <w:div w:id="1178731705">
          <w:marLeft w:val="0"/>
          <w:marRight w:val="0"/>
          <w:marTop w:val="0"/>
          <w:marBottom w:val="0"/>
          <w:divBdr>
            <w:top w:val="none" w:sz="0" w:space="0" w:color="auto"/>
            <w:left w:val="none" w:sz="0" w:space="0" w:color="auto"/>
            <w:bottom w:val="none" w:sz="0" w:space="0" w:color="auto"/>
            <w:right w:val="none" w:sz="0" w:space="0" w:color="auto"/>
          </w:divBdr>
          <w:divsChild>
            <w:div w:id="1988975024">
              <w:marLeft w:val="0"/>
              <w:marRight w:val="0"/>
              <w:marTop w:val="0"/>
              <w:marBottom w:val="0"/>
              <w:divBdr>
                <w:top w:val="none" w:sz="0" w:space="0" w:color="auto"/>
                <w:left w:val="none" w:sz="0" w:space="0" w:color="auto"/>
                <w:bottom w:val="none" w:sz="0" w:space="0" w:color="auto"/>
                <w:right w:val="none" w:sz="0" w:space="0" w:color="auto"/>
              </w:divBdr>
              <w:divsChild>
                <w:div w:id="1572227864">
                  <w:marLeft w:val="0"/>
                  <w:marRight w:val="0"/>
                  <w:marTop w:val="0"/>
                  <w:marBottom w:val="0"/>
                  <w:divBdr>
                    <w:top w:val="none" w:sz="0" w:space="0" w:color="auto"/>
                    <w:left w:val="none" w:sz="0" w:space="0" w:color="auto"/>
                    <w:bottom w:val="none" w:sz="0" w:space="0" w:color="auto"/>
                    <w:right w:val="none" w:sz="0" w:space="0" w:color="auto"/>
                  </w:divBdr>
                  <w:divsChild>
                    <w:div w:id="712467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9709979">
      <w:bodyDiv w:val="1"/>
      <w:marLeft w:val="0"/>
      <w:marRight w:val="0"/>
      <w:marTop w:val="0"/>
      <w:marBottom w:val="0"/>
      <w:divBdr>
        <w:top w:val="none" w:sz="0" w:space="0" w:color="auto"/>
        <w:left w:val="none" w:sz="0" w:space="0" w:color="auto"/>
        <w:bottom w:val="none" w:sz="0" w:space="0" w:color="auto"/>
        <w:right w:val="none" w:sz="0" w:space="0" w:color="auto"/>
      </w:divBdr>
      <w:divsChild>
        <w:div w:id="959409795">
          <w:marLeft w:val="0"/>
          <w:marRight w:val="0"/>
          <w:marTop w:val="0"/>
          <w:marBottom w:val="0"/>
          <w:divBdr>
            <w:top w:val="none" w:sz="0" w:space="0" w:color="auto"/>
            <w:left w:val="none" w:sz="0" w:space="0" w:color="auto"/>
            <w:bottom w:val="none" w:sz="0" w:space="0" w:color="auto"/>
            <w:right w:val="none" w:sz="0" w:space="0" w:color="auto"/>
          </w:divBdr>
          <w:divsChild>
            <w:div w:id="1871532403">
              <w:marLeft w:val="0"/>
              <w:marRight w:val="0"/>
              <w:marTop w:val="0"/>
              <w:marBottom w:val="0"/>
              <w:divBdr>
                <w:top w:val="none" w:sz="0" w:space="0" w:color="auto"/>
                <w:left w:val="none" w:sz="0" w:space="0" w:color="auto"/>
                <w:bottom w:val="none" w:sz="0" w:space="0" w:color="auto"/>
                <w:right w:val="none" w:sz="0" w:space="0" w:color="auto"/>
              </w:divBdr>
              <w:divsChild>
                <w:div w:id="709650272">
                  <w:marLeft w:val="0"/>
                  <w:marRight w:val="0"/>
                  <w:marTop w:val="0"/>
                  <w:marBottom w:val="0"/>
                  <w:divBdr>
                    <w:top w:val="none" w:sz="0" w:space="0" w:color="auto"/>
                    <w:left w:val="none" w:sz="0" w:space="0" w:color="auto"/>
                    <w:bottom w:val="none" w:sz="0" w:space="0" w:color="auto"/>
                    <w:right w:val="none" w:sz="0" w:space="0" w:color="auto"/>
                  </w:divBdr>
                  <w:divsChild>
                    <w:div w:id="40251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0557557">
      <w:bodyDiv w:val="1"/>
      <w:marLeft w:val="0"/>
      <w:marRight w:val="0"/>
      <w:marTop w:val="0"/>
      <w:marBottom w:val="0"/>
      <w:divBdr>
        <w:top w:val="none" w:sz="0" w:space="0" w:color="auto"/>
        <w:left w:val="none" w:sz="0" w:space="0" w:color="auto"/>
        <w:bottom w:val="none" w:sz="0" w:space="0" w:color="auto"/>
        <w:right w:val="none" w:sz="0" w:space="0" w:color="auto"/>
      </w:divBdr>
    </w:div>
    <w:div w:id="1000621999">
      <w:bodyDiv w:val="1"/>
      <w:marLeft w:val="0"/>
      <w:marRight w:val="0"/>
      <w:marTop w:val="0"/>
      <w:marBottom w:val="0"/>
      <w:divBdr>
        <w:top w:val="none" w:sz="0" w:space="0" w:color="auto"/>
        <w:left w:val="none" w:sz="0" w:space="0" w:color="auto"/>
        <w:bottom w:val="none" w:sz="0" w:space="0" w:color="auto"/>
        <w:right w:val="none" w:sz="0" w:space="0" w:color="auto"/>
      </w:divBdr>
    </w:div>
    <w:div w:id="1085687494">
      <w:bodyDiv w:val="1"/>
      <w:marLeft w:val="0"/>
      <w:marRight w:val="0"/>
      <w:marTop w:val="0"/>
      <w:marBottom w:val="0"/>
      <w:divBdr>
        <w:top w:val="none" w:sz="0" w:space="0" w:color="auto"/>
        <w:left w:val="none" w:sz="0" w:space="0" w:color="auto"/>
        <w:bottom w:val="none" w:sz="0" w:space="0" w:color="auto"/>
        <w:right w:val="none" w:sz="0" w:space="0" w:color="auto"/>
      </w:divBdr>
    </w:div>
    <w:div w:id="1092118474">
      <w:bodyDiv w:val="1"/>
      <w:marLeft w:val="0"/>
      <w:marRight w:val="0"/>
      <w:marTop w:val="0"/>
      <w:marBottom w:val="0"/>
      <w:divBdr>
        <w:top w:val="none" w:sz="0" w:space="0" w:color="auto"/>
        <w:left w:val="none" w:sz="0" w:space="0" w:color="auto"/>
        <w:bottom w:val="none" w:sz="0" w:space="0" w:color="auto"/>
        <w:right w:val="none" w:sz="0" w:space="0" w:color="auto"/>
      </w:divBdr>
    </w:div>
    <w:div w:id="1289510313">
      <w:bodyDiv w:val="1"/>
      <w:marLeft w:val="0"/>
      <w:marRight w:val="0"/>
      <w:marTop w:val="0"/>
      <w:marBottom w:val="0"/>
      <w:divBdr>
        <w:top w:val="none" w:sz="0" w:space="0" w:color="auto"/>
        <w:left w:val="none" w:sz="0" w:space="0" w:color="auto"/>
        <w:bottom w:val="none" w:sz="0" w:space="0" w:color="auto"/>
        <w:right w:val="none" w:sz="0" w:space="0" w:color="auto"/>
      </w:divBdr>
    </w:div>
    <w:div w:id="1316029548">
      <w:bodyDiv w:val="1"/>
      <w:marLeft w:val="0"/>
      <w:marRight w:val="0"/>
      <w:marTop w:val="0"/>
      <w:marBottom w:val="0"/>
      <w:divBdr>
        <w:top w:val="none" w:sz="0" w:space="0" w:color="auto"/>
        <w:left w:val="none" w:sz="0" w:space="0" w:color="auto"/>
        <w:bottom w:val="none" w:sz="0" w:space="0" w:color="auto"/>
        <w:right w:val="none" w:sz="0" w:space="0" w:color="auto"/>
      </w:divBdr>
    </w:div>
    <w:div w:id="1424259602">
      <w:bodyDiv w:val="1"/>
      <w:marLeft w:val="0"/>
      <w:marRight w:val="0"/>
      <w:marTop w:val="0"/>
      <w:marBottom w:val="0"/>
      <w:divBdr>
        <w:top w:val="none" w:sz="0" w:space="0" w:color="auto"/>
        <w:left w:val="none" w:sz="0" w:space="0" w:color="auto"/>
        <w:bottom w:val="none" w:sz="0" w:space="0" w:color="auto"/>
        <w:right w:val="none" w:sz="0" w:space="0" w:color="auto"/>
      </w:divBdr>
    </w:div>
    <w:div w:id="1435786726">
      <w:bodyDiv w:val="1"/>
      <w:marLeft w:val="0"/>
      <w:marRight w:val="0"/>
      <w:marTop w:val="0"/>
      <w:marBottom w:val="0"/>
      <w:divBdr>
        <w:top w:val="none" w:sz="0" w:space="0" w:color="auto"/>
        <w:left w:val="none" w:sz="0" w:space="0" w:color="auto"/>
        <w:bottom w:val="none" w:sz="0" w:space="0" w:color="auto"/>
        <w:right w:val="none" w:sz="0" w:space="0" w:color="auto"/>
      </w:divBdr>
    </w:div>
    <w:div w:id="1475216290">
      <w:bodyDiv w:val="1"/>
      <w:marLeft w:val="0"/>
      <w:marRight w:val="0"/>
      <w:marTop w:val="0"/>
      <w:marBottom w:val="0"/>
      <w:divBdr>
        <w:top w:val="none" w:sz="0" w:space="0" w:color="auto"/>
        <w:left w:val="none" w:sz="0" w:space="0" w:color="auto"/>
        <w:bottom w:val="none" w:sz="0" w:space="0" w:color="auto"/>
        <w:right w:val="none" w:sz="0" w:space="0" w:color="auto"/>
      </w:divBdr>
    </w:div>
    <w:div w:id="1484931577">
      <w:bodyDiv w:val="1"/>
      <w:marLeft w:val="0"/>
      <w:marRight w:val="0"/>
      <w:marTop w:val="0"/>
      <w:marBottom w:val="0"/>
      <w:divBdr>
        <w:top w:val="none" w:sz="0" w:space="0" w:color="auto"/>
        <w:left w:val="none" w:sz="0" w:space="0" w:color="auto"/>
        <w:bottom w:val="none" w:sz="0" w:space="0" w:color="auto"/>
        <w:right w:val="none" w:sz="0" w:space="0" w:color="auto"/>
      </w:divBdr>
    </w:div>
    <w:div w:id="1579901880">
      <w:bodyDiv w:val="1"/>
      <w:marLeft w:val="0"/>
      <w:marRight w:val="0"/>
      <w:marTop w:val="0"/>
      <w:marBottom w:val="0"/>
      <w:divBdr>
        <w:top w:val="none" w:sz="0" w:space="0" w:color="auto"/>
        <w:left w:val="none" w:sz="0" w:space="0" w:color="auto"/>
        <w:bottom w:val="none" w:sz="0" w:space="0" w:color="auto"/>
        <w:right w:val="none" w:sz="0" w:space="0" w:color="auto"/>
      </w:divBdr>
    </w:div>
    <w:div w:id="1585842438">
      <w:bodyDiv w:val="1"/>
      <w:marLeft w:val="0"/>
      <w:marRight w:val="0"/>
      <w:marTop w:val="0"/>
      <w:marBottom w:val="0"/>
      <w:divBdr>
        <w:top w:val="none" w:sz="0" w:space="0" w:color="auto"/>
        <w:left w:val="none" w:sz="0" w:space="0" w:color="auto"/>
        <w:bottom w:val="none" w:sz="0" w:space="0" w:color="auto"/>
        <w:right w:val="none" w:sz="0" w:space="0" w:color="auto"/>
      </w:divBdr>
    </w:div>
    <w:div w:id="1668362563">
      <w:bodyDiv w:val="1"/>
      <w:marLeft w:val="0"/>
      <w:marRight w:val="0"/>
      <w:marTop w:val="0"/>
      <w:marBottom w:val="0"/>
      <w:divBdr>
        <w:top w:val="none" w:sz="0" w:space="0" w:color="auto"/>
        <w:left w:val="none" w:sz="0" w:space="0" w:color="auto"/>
        <w:bottom w:val="none" w:sz="0" w:space="0" w:color="auto"/>
        <w:right w:val="none" w:sz="0" w:space="0" w:color="auto"/>
      </w:divBdr>
    </w:div>
    <w:div w:id="1748647094">
      <w:bodyDiv w:val="1"/>
      <w:marLeft w:val="0"/>
      <w:marRight w:val="0"/>
      <w:marTop w:val="0"/>
      <w:marBottom w:val="0"/>
      <w:divBdr>
        <w:top w:val="none" w:sz="0" w:space="0" w:color="auto"/>
        <w:left w:val="none" w:sz="0" w:space="0" w:color="auto"/>
        <w:bottom w:val="none" w:sz="0" w:space="0" w:color="auto"/>
        <w:right w:val="none" w:sz="0" w:space="0" w:color="auto"/>
      </w:divBdr>
    </w:div>
    <w:div w:id="1799029950">
      <w:bodyDiv w:val="1"/>
      <w:marLeft w:val="0"/>
      <w:marRight w:val="0"/>
      <w:marTop w:val="0"/>
      <w:marBottom w:val="0"/>
      <w:divBdr>
        <w:top w:val="none" w:sz="0" w:space="0" w:color="auto"/>
        <w:left w:val="none" w:sz="0" w:space="0" w:color="auto"/>
        <w:bottom w:val="none" w:sz="0" w:space="0" w:color="auto"/>
        <w:right w:val="none" w:sz="0" w:space="0" w:color="auto"/>
      </w:divBdr>
    </w:div>
    <w:div w:id="1801728729">
      <w:bodyDiv w:val="1"/>
      <w:marLeft w:val="0"/>
      <w:marRight w:val="0"/>
      <w:marTop w:val="0"/>
      <w:marBottom w:val="0"/>
      <w:divBdr>
        <w:top w:val="none" w:sz="0" w:space="0" w:color="auto"/>
        <w:left w:val="none" w:sz="0" w:space="0" w:color="auto"/>
        <w:bottom w:val="none" w:sz="0" w:space="0" w:color="auto"/>
        <w:right w:val="none" w:sz="0" w:space="0" w:color="auto"/>
      </w:divBdr>
    </w:div>
    <w:div w:id="1904564400">
      <w:bodyDiv w:val="1"/>
      <w:marLeft w:val="0"/>
      <w:marRight w:val="0"/>
      <w:marTop w:val="0"/>
      <w:marBottom w:val="0"/>
      <w:divBdr>
        <w:top w:val="none" w:sz="0" w:space="0" w:color="auto"/>
        <w:left w:val="none" w:sz="0" w:space="0" w:color="auto"/>
        <w:bottom w:val="none" w:sz="0" w:space="0" w:color="auto"/>
        <w:right w:val="none" w:sz="0" w:space="0" w:color="auto"/>
      </w:divBdr>
    </w:div>
    <w:div w:id="1932622003">
      <w:bodyDiv w:val="1"/>
      <w:marLeft w:val="0"/>
      <w:marRight w:val="0"/>
      <w:marTop w:val="0"/>
      <w:marBottom w:val="0"/>
      <w:divBdr>
        <w:top w:val="none" w:sz="0" w:space="0" w:color="auto"/>
        <w:left w:val="none" w:sz="0" w:space="0" w:color="auto"/>
        <w:bottom w:val="none" w:sz="0" w:space="0" w:color="auto"/>
        <w:right w:val="none" w:sz="0" w:space="0" w:color="auto"/>
      </w:divBdr>
    </w:div>
    <w:div w:id="2015255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anada.ca/en/employment-social-development/programs/agenda-2030/strong-institutions.html" TargetMode="External"/><Relationship Id="rId18" Type="http://schemas.openxmlformats.org/officeDocument/2006/relationships/hyperlink" Target="https://www.closethegapfoundation.org/glossary/reduced-inequalities" TargetMode="External"/><Relationship Id="rId26" Type="http://schemas.openxmlformats.org/officeDocument/2006/relationships/hyperlink" Target="https://www.lbhf.gov.uk/sites/default/files/section_attachments/improving_our_publics_health-lbhf_web.pdf" TargetMode="External"/><Relationship Id="rId39" Type="http://schemas.openxmlformats.org/officeDocument/2006/relationships/hyperlink" Target="https://www.un.org/sustainabledevelopment/wp-content/uploads/2018/01/10_Why-It-Matters-2020.pdf" TargetMode="External"/><Relationship Id="rId21" Type="http://schemas.openxmlformats.org/officeDocument/2006/relationships/hyperlink" Target="https://www.lbhf.gov.uk/councillors-and-democracy/about-hammersmith-fulham-council/health-and-wellbeing-strategy" TargetMode="External"/><Relationship Id="rId34" Type="http://schemas.openxmlformats.org/officeDocument/2006/relationships/hyperlink" Target="https://fingertips.phe.org.uk/static-reports/health-profiles/2019/E09000013.html?area-name=Hammersmith%20and%20Fulham" TargetMode="External"/><Relationship Id="rId42" Type="http://schemas.openxmlformats.org/officeDocument/2006/relationships/hyperlink" Target="https://www.undp.org/sustainable-development-goals" TargetMode="External"/><Relationship Id="rId47" Type="http://schemas.openxmlformats.org/officeDocument/2006/relationships/hyperlink" Target="https://www.unep.org/explore-topics/sustainable-development-goals/why-do-sustainable-development-goals-matter/goal-10" TargetMode="External"/><Relationship Id="rId50" Type="http://schemas.openxmlformats.org/officeDocument/2006/relationships/footer" Target="footer2.xml"/><Relationship Id="rId7" Type="http://schemas.openxmlformats.org/officeDocument/2006/relationships/image" Target="media/image1.jpg"/><Relationship Id="rId2" Type="http://schemas.openxmlformats.org/officeDocument/2006/relationships/styles" Target="styles.xml"/><Relationship Id="rId16" Type="http://schemas.openxmlformats.org/officeDocument/2006/relationships/hyperlink" Target="https://www.eda.admin.ch/agenda2030/en/home/agenda-2030/die-17-ziele-fuer-eine-nachhaltige-entwicklung.html" TargetMode="External"/><Relationship Id="rId29" Type="http://schemas.openxmlformats.org/officeDocument/2006/relationships/hyperlink" Target="https://education.nationalgeographic.org/resource/sustainable-development-goals/" TargetMode="External"/><Relationship Id="rId11" Type="http://schemas.openxmlformats.org/officeDocument/2006/relationships/hyperlink" Target="https://www.britannica.com/place/Hammersmith-and-Fulham" TargetMode="External"/><Relationship Id="rId24" Type="http://schemas.openxmlformats.org/officeDocument/2006/relationships/hyperlink" Target="https://www.london.gov.uk/sites/default/files/londons_progress_towards_the_un_sdgs_-_full_report.pdf" TargetMode="External"/><Relationship Id="rId32" Type="http://schemas.openxmlformats.org/officeDocument/2006/relationships/hyperlink" Target="https://www.gov.uk/government/publications/phe-strategy-2020-to-2025" TargetMode="External"/><Relationship Id="rId37" Type="http://schemas.openxmlformats.org/officeDocument/2006/relationships/hyperlink" Target="https://sdg.umn.edu/goal-3-good-health-and-well-being" TargetMode="External"/><Relationship Id="rId40" Type="http://schemas.openxmlformats.org/officeDocument/2006/relationships/hyperlink" Target="https://www.un.org/sustainabledevelopment/health/#:~:text=Goal%203%3A%20Ensure%20healthy%20lives,for%20all%20at%20all%20ages&amp;text=Great%20strides%20have%20been%20made,target%20on%20under%2D5%20mortality" TargetMode="External"/><Relationship Id="rId45" Type="http://schemas.openxmlformats.org/officeDocument/2006/relationships/hyperlink" Target="https://sdgs.un.org/goals/goal16" TargetMode="External"/><Relationship Id="rId5" Type="http://schemas.openxmlformats.org/officeDocument/2006/relationships/footnotes" Target="footnotes.xml"/><Relationship Id="rId15" Type="http://schemas.openxmlformats.org/officeDocument/2006/relationships/hyperlink" Target="https://researchbriefings.files.parliament.uk/documents/CBP-7547/CBP-7547.pdf" TargetMode="External"/><Relationship Id="rId23" Type="http://schemas.openxmlformats.org/officeDocument/2006/relationships/hyperlink" Target="https://www.instituteforgovernment.org.uk/sites/default/files/publications/Levelling-up-and-skills-policy.pdf" TargetMode="External"/><Relationship Id="rId28" Type="http://schemas.openxmlformats.org/officeDocument/2006/relationships/hyperlink" Target="https://www.globalgoals.org/goals/16-peace-justice-and-strong-institutions/" TargetMode="External"/><Relationship Id="rId36" Type="http://schemas.openxmlformats.org/officeDocument/2006/relationships/hyperlink" Target="https://sdg.umn.edu/goal-3-good-health-and-well-being" TargetMode="External"/><Relationship Id="rId49" Type="http://schemas.openxmlformats.org/officeDocument/2006/relationships/footer" Target="footer1.xml"/><Relationship Id="rId10" Type="http://schemas.openxmlformats.org/officeDocument/2006/relationships/hyperlink" Target="https://www.unicef.org.uk/wp-content/uploads/2015/03/Violence-briefing_March2015.pdf" TargetMode="External"/><Relationship Id="rId19" Type="http://schemas.openxmlformats.org/officeDocument/2006/relationships/hyperlink" Target="https://www.graygroupintl.com/blog/good-health-and-well-being" TargetMode="External"/><Relationship Id="rId31" Type="http://schemas.openxmlformats.org/officeDocument/2006/relationships/hyperlink" Target="https://education.nationalgeographic.org/resource/sustainable-development-goals/" TargetMode="External"/><Relationship Id="rId44" Type="http://schemas.openxmlformats.org/officeDocument/2006/relationships/hyperlink" Target="https://www.un.org/sustainabledevelopment/development-agenda/" TargetMode="Externa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https://www.cambridge.org/core/books/sustainable-development-goals-their-impacts-on-forests-and-people/sdg-16-peace-justice-and-strong-institutions-a-political-ecology-perspective/3A5345A210D52EF76A0C0BF13A8AF22E" TargetMode="External"/><Relationship Id="rId22" Type="http://schemas.openxmlformats.org/officeDocument/2006/relationships/hyperlink" Target="https://lordslibrary.parliament.uk/poverty-in-the-uk-government-policy/" TargetMode="External"/><Relationship Id="rId27" Type="http://schemas.openxmlformats.org/officeDocument/2006/relationships/hyperlink" Target="https://www.globalgoals.org/goals/3-good-health-and-well-being/" TargetMode="External"/><Relationship Id="rId30" Type="http://schemas.openxmlformats.org/officeDocument/2006/relationships/hyperlink" Target="https://education.nationalgeographic.org/resource/sustainable-development-goals/" TargetMode="External"/><Relationship Id="rId35" Type="http://schemas.openxmlformats.org/officeDocument/2006/relationships/hyperlink" Target="https://researchforevidence.fhi360.org/three-recommendations-improve-measurement-sustainable-development-goal-16" TargetMode="External"/><Relationship Id="rId43" Type="http://schemas.openxmlformats.org/officeDocument/2006/relationships/hyperlink" Target="https://www.un.org/sustainabledevelopment/inequality/" TargetMode="External"/><Relationship Id="rId48" Type="http://schemas.openxmlformats.org/officeDocument/2006/relationships/hyperlink" Target="https://data.unicef.org/sdgs/goal-16-peace-justice-strong-institutions/" TargetMode="External"/><Relationship Id="rId8" Type="http://schemas.openxmlformats.org/officeDocument/2006/relationships/hyperlink" Target="https://theoneplanetlife.com/university-of-wales-trinity-saint-david-launches-one-planet-governance-post-graduate-certificate/" TargetMode="External"/><Relationship Id="rId51"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s://www.bond.org.uk/wp-content/uploads/2023/03/sdg10_progress_gaps_and_recommendations_for_the_uk.pdf" TargetMode="External"/><Relationship Id="rId17" Type="http://schemas.openxmlformats.org/officeDocument/2006/relationships/hyperlink" Target="https://www.eda.admin.ch/agenda2030/en/home/agenda-2030/die-17-ziele-fuer-eine-nachhaltige-entwicklung.html" TargetMode="External"/><Relationship Id="rId25" Type="http://schemas.openxmlformats.org/officeDocument/2006/relationships/hyperlink" Target="https://www.london.gov.uk/sites/default/files/londons_progress_towards_the_un_sdgs_-_full_report.pdf" TargetMode="External"/><Relationship Id="rId33" Type="http://schemas.openxmlformats.org/officeDocument/2006/relationships/hyperlink" Target="https://www.piie.com/microsites/how-fix-economic-inequality" TargetMode="External"/><Relationship Id="rId38" Type="http://schemas.openxmlformats.org/officeDocument/2006/relationships/hyperlink" Target="https://sinay.ai/en/what-are-the-17-sustainable-development-goals-sdgs/" TargetMode="External"/><Relationship Id="rId46" Type="http://schemas.openxmlformats.org/officeDocument/2006/relationships/hyperlink" Target="https://www.un.org/sustainabledevelopment/peace-justice/" TargetMode="External"/><Relationship Id="rId20" Type="http://schemas.openxmlformats.org/officeDocument/2006/relationships/hyperlink" Target="https://hammersmithbid.co.uk/about-hammersmith/" TargetMode="External"/><Relationship Id="rId41" Type="http://schemas.openxmlformats.org/officeDocument/2006/relationships/hyperlink" Target="https://www.un.org/sustainabledevelopment/wp-content/uploads/2019/07/16_Why-It-Matters-2020.pdf"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19</Pages>
  <Words>5875</Words>
  <Characters>33489</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Flavia Apio (2023550)</dc:creator>
  <cp:keywords/>
  <dc:description/>
  <cp:lastModifiedBy>Flavia Apio (2023550)</cp:lastModifiedBy>
  <cp:revision>2</cp:revision>
  <dcterms:created xsi:type="dcterms:W3CDTF">2024-08-26T22:01:00Z</dcterms:created>
  <dcterms:modified xsi:type="dcterms:W3CDTF">2024-08-26T22:01:00Z</dcterms:modified>
</cp:coreProperties>
</file>