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18F5A" w14:textId="2AFE0339" w:rsidR="00A42463" w:rsidRDefault="00A42463" w:rsidP="00A42463">
      <w:pPr>
        <w:jc w:val="center"/>
        <w:rPr>
          <w:rFonts w:ascii="Arial" w:hAnsi="Arial" w:cs="Arial"/>
          <w:sz w:val="22"/>
          <w:szCs w:val="22"/>
        </w:rPr>
      </w:pPr>
      <w:r>
        <w:rPr>
          <w:rFonts w:ascii="Arial" w:hAnsi="Arial" w:cs="Arial"/>
          <w:sz w:val="22"/>
          <w:szCs w:val="22"/>
        </w:rPr>
        <w:t xml:space="preserve"> Final Exam</w:t>
      </w:r>
    </w:p>
    <w:p w14:paraId="3FD1FB00" w14:textId="26684F2F" w:rsidR="00A42463" w:rsidRDefault="00A42463" w:rsidP="00A42463">
      <w:pPr>
        <w:jc w:val="center"/>
        <w:rPr>
          <w:rFonts w:ascii="Arial" w:hAnsi="Arial" w:cs="Arial"/>
          <w:sz w:val="22"/>
          <w:szCs w:val="22"/>
        </w:rPr>
      </w:pPr>
      <w:r>
        <w:rPr>
          <w:rFonts w:ascii="Arial" w:hAnsi="Arial" w:cs="Arial"/>
          <w:sz w:val="22"/>
          <w:szCs w:val="22"/>
        </w:rPr>
        <w:t>By Svetla Angelova Aleksandrova</w:t>
      </w:r>
    </w:p>
    <w:p w14:paraId="0AB27D3E" w14:textId="490331C8" w:rsidR="00A42463" w:rsidRDefault="00A42463" w:rsidP="00A42463">
      <w:pPr>
        <w:jc w:val="center"/>
        <w:rPr>
          <w:rFonts w:ascii="Arial" w:hAnsi="Arial" w:cs="Arial"/>
          <w:sz w:val="22"/>
          <w:szCs w:val="22"/>
        </w:rPr>
      </w:pPr>
      <w:r>
        <w:rPr>
          <w:rFonts w:ascii="Arial" w:hAnsi="Arial" w:cs="Arial"/>
          <w:sz w:val="22"/>
          <w:szCs w:val="22"/>
        </w:rPr>
        <w:t>Student ID: 2029252</w:t>
      </w:r>
    </w:p>
    <w:p w14:paraId="1A99B394" w14:textId="27F6B307" w:rsidR="00A42463" w:rsidRDefault="00A42463" w:rsidP="00A42463">
      <w:pPr>
        <w:jc w:val="center"/>
        <w:rPr>
          <w:rFonts w:ascii="Arial" w:hAnsi="Arial" w:cs="Arial"/>
          <w:sz w:val="22"/>
          <w:szCs w:val="22"/>
        </w:rPr>
      </w:pPr>
      <w:r>
        <w:rPr>
          <w:rFonts w:ascii="Arial" w:hAnsi="Arial" w:cs="Arial"/>
          <w:sz w:val="22"/>
          <w:szCs w:val="22"/>
        </w:rPr>
        <w:t>UWTSD Birmingham</w:t>
      </w:r>
    </w:p>
    <w:p w14:paraId="3E3EEC1C" w14:textId="6D1399FE" w:rsidR="00A42463" w:rsidRDefault="00A42463" w:rsidP="00A42463">
      <w:pPr>
        <w:jc w:val="center"/>
        <w:rPr>
          <w:rFonts w:ascii="Arial" w:hAnsi="Arial" w:cs="Arial"/>
          <w:sz w:val="22"/>
          <w:szCs w:val="22"/>
        </w:rPr>
      </w:pPr>
      <w:r>
        <w:rPr>
          <w:rFonts w:ascii="Arial" w:hAnsi="Arial" w:cs="Arial"/>
          <w:sz w:val="22"/>
          <w:szCs w:val="22"/>
        </w:rPr>
        <w:t>Course: Business and Management</w:t>
      </w:r>
    </w:p>
    <w:p w14:paraId="6B9430BE" w14:textId="47887477" w:rsidR="00A42463" w:rsidRDefault="00C75375" w:rsidP="00A42463">
      <w:pPr>
        <w:jc w:val="center"/>
        <w:rPr>
          <w:rFonts w:ascii="Arial" w:hAnsi="Arial" w:cs="Arial"/>
          <w:sz w:val="22"/>
          <w:szCs w:val="22"/>
        </w:rPr>
      </w:pPr>
      <w:r>
        <w:rPr>
          <w:rFonts w:ascii="Arial" w:hAnsi="Arial" w:cs="Arial"/>
          <w:sz w:val="22"/>
          <w:szCs w:val="22"/>
        </w:rPr>
        <w:t xml:space="preserve">Module: The </w:t>
      </w:r>
      <w:r w:rsidR="00A42463">
        <w:rPr>
          <w:rFonts w:ascii="Arial" w:hAnsi="Arial" w:cs="Arial"/>
          <w:sz w:val="22"/>
          <w:szCs w:val="22"/>
        </w:rPr>
        <w:t xml:space="preserve"> Global Business Environment (LCBB4005_BIRM)</w:t>
      </w:r>
    </w:p>
    <w:p w14:paraId="266AAA14" w14:textId="6DCE7AF2" w:rsidR="00A42463" w:rsidRDefault="00A42463" w:rsidP="00A42463">
      <w:pPr>
        <w:jc w:val="center"/>
        <w:rPr>
          <w:rFonts w:ascii="Arial" w:hAnsi="Arial" w:cs="Arial"/>
          <w:sz w:val="22"/>
          <w:szCs w:val="22"/>
        </w:rPr>
      </w:pPr>
      <w:r>
        <w:rPr>
          <w:rFonts w:ascii="Arial" w:hAnsi="Arial" w:cs="Arial"/>
          <w:sz w:val="22"/>
          <w:szCs w:val="22"/>
        </w:rPr>
        <w:t xml:space="preserve">Lector: Doctor </w:t>
      </w:r>
      <w:proofErr w:type="spellStart"/>
      <w:r>
        <w:rPr>
          <w:rFonts w:ascii="Arial" w:hAnsi="Arial" w:cs="Arial"/>
          <w:sz w:val="22"/>
          <w:szCs w:val="22"/>
        </w:rPr>
        <w:t>Uwaoma</w:t>
      </w:r>
      <w:proofErr w:type="spellEnd"/>
      <w:r>
        <w:rPr>
          <w:rFonts w:ascii="Arial" w:hAnsi="Arial" w:cs="Arial"/>
          <w:sz w:val="22"/>
          <w:szCs w:val="22"/>
        </w:rPr>
        <w:t xml:space="preserve"> </w:t>
      </w:r>
      <w:proofErr w:type="spellStart"/>
      <w:r>
        <w:rPr>
          <w:rFonts w:ascii="Arial" w:hAnsi="Arial" w:cs="Arial"/>
          <w:sz w:val="22"/>
          <w:szCs w:val="22"/>
        </w:rPr>
        <w:t>Ochonogor</w:t>
      </w:r>
      <w:proofErr w:type="spellEnd"/>
      <w:r>
        <w:rPr>
          <w:rFonts w:ascii="Arial" w:hAnsi="Arial" w:cs="Arial"/>
          <w:sz w:val="22"/>
          <w:szCs w:val="22"/>
        </w:rPr>
        <w:t xml:space="preserve"> </w:t>
      </w:r>
    </w:p>
    <w:p w14:paraId="254F7C91" w14:textId="42A1C641" w:rsidR="00A42463" w:rsidRDefault="00A42463" w:rsidP="00A42463">
      <w:pPr>
        <w:jc w:val="center"/>
        <w:rPr>
          <w:rFonts w:ascii="Arial" w:hAnsi="Arial" w:cs="Arial"/>
          <w:sz w:val="22"/>
          <w:szCs w:val="22"/>
        </w:rPr>
      </w:pPr>
    </w:p>
    <w:p w14:paraId="533F745E" w14:textId="42F01ABA" w:rsidR="00A170D2" w:rsidRDefault="00A170D2" w:rsidP="00A42463">
      <w:pPr>
        <w:jc w:val="center"/>
        <w:rPr>
          <w:rFonts w:ascii="Arial" w:hAnsi="Arial" w:cs="Arial"/>
          <w:sz w:val="22"/>
          <w:szCs w:val="22"/>
        </w:rPr>
      </w:pPr>
    </w:p>
    <w:p w14:paraId="103E2D5C" w14:textId="3C5EE974" w:rsidR="00510722" w:rsidRDefault="00510722" w:rsidP="00A42463">
      <w:pPr>
        <w:jc w:val="center"/>
        <w:rPr>
          <w:rFonts w:ascii="Arial" w:hAnsi="Arial" w:cs="Arial"/>
          <w:sz w:val="22"/>
          <w:szCs w:val="22"/>
        </w:rPr>
      </w:pPr>
    </w:p>
    <w:p w14:paraId="202EE87A" w14:textId="429941EC" w:rsidR="00510722" w:rsidRDefault="00510722" w:rsidP="00A42463">
      <w:pPr>
        <w:jc w:val="center"/>
        <w:rPr>
          <w:rFonts w:ascii="Arial" w:hAnsi="Arial" w:cs="Arial"/>
          <w:sz w:val="22"/>
          <w:szCs w:val="22"/>
        </w:rPr>
      </w:pPr>
    </w:p>
    <w:p w14:paraId="367E48E6" w14:textId="77777777" w:rsidR="00BF65FD" w:rsidRPr="00BF65FD" w:rsidRDefault="00BF65FD" w:rsidP="00BF65FD">
      <w:pPr>
        <w:pStyle w:val="ListParagraph"/>
        <w:numPr>
          <w:ilvl w:val="0"/>
          <w:numId w:val="1"/>
        </w:numPr>
        <w:rPr>
          <w:rFonts w:ascii="Arial" w:eastAsia="Times New Roman" w:hAnsi="Arial" w:cs="Arial"/>
          <w:sz w:val="22"/>
          <w:szCs w:val="22"/>
          <w:lang w:eastAsia="en-GB"/>
        </w:rPr>
      </w:pPr>
      <w:r w:rsidRPr="00BF65FD">
        <w:rPr>
          <w:rFonts w:ascii="Times" w:eastAsia="Times New Roman" w:hAnsi="Times" w:cs="Times New Roman"/>
          <w:color w:val="000000"/>
          <w:sz w:val="27"/>
          <w:szCs w:val="27"/>
          <w:lang w:eastAsia="en-GB"/>
        </w:rPr>
        <w:t xml:space="preserve">(a) </w:t>
      </w:r>
      <w:r w:rsidRPr="00BF65FD">
        <w:rPr>
          <w:rFonts w:ascii="Arial" w:eastAsia="Times New Roman" w:hAnsi="Arial" w:cs="Arial"/>
          <w:color w:val="000000"/>
          <w:sz w:val="22"/>
          <w:szCs w:val="22"/>
          <w:lang w:eastAsia="en-GB"/>
        </w:rPr>
        <w:t>Discuss the importance of international trade for PepsiCo</w:t>
      </w:r>
    </w:p>
    <w:p w14:paraId="67F094F6" w14:textId="7CDA5CDF" w:rsidR="00BF65FD" w:rsidRPr="00BF65FD" w:rsidRDefault="00BF65FD" w:rsidP="00BF65FD">
      <w:pPr>
        <w:pStyle w:val="ListParagraph"/>
        <w:rPr>
          <w:rFonts w:ascii="Arial" w:eastAsia="Times New Roman" w:hAnsi="Arial" w:cs="Arial"/>
          <w:color w:val="000000"/>
          <w:sz w:val="22"/>
          <w:szCs w:val="22"/>
          <w:lang w:eastAsia="en-GB"/>
        </w:rPr>
      </w:pPr>
    </w:p>
    <w:p w14:paraId="05D7C201" w14:textId="26F3B8E5" w:rsidR="00BF65FD" w:rsidRDefault="007710B3" w:rsidP="00510722">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To put it another way, international trade is the exchange of capitals, goods and services across borders or regions because of need or want. In most countries, this commerce accounts for a sizable portion of GDP. The international trade </w:t>
      </w:r>
      <w:r w:rsidR="0068669B">
        <w:rPr>
          <w:rFonts w:ascii="Arial" w:eastAsia="Times New Roman" w:hAnsi="Arial" w:cs="Arial"/>
          <w:color w:val="000000"/>
          <w:sz w:val="22"/>
          <w:szCs w:val="22"/>
          <w:lang w:eastAsia="en-GB"/>
        </w:rPr>
        <w:t xml:space="preserve">has a positive impact on the business. For PepsiCo is important to be on the international trade, because they increase their revenue, they are more profitable, secondary decreased the competition, for example in countries where nobody produce this kind of soft drinks, on the third place is longer product lifespan, certain product may see a decline in sales, as consumers either cease purchasing them or upgrade to newer model’s overtime. Other benefits can be the easer cash- flow management- the habit of requesting money upfront may be more common when trading globally than when doing business domestically. The company </w:t>
      </w:r>
      <w:proofErr w:type="gramStart"/>
      <w:r w:rsidR="0068669B">
        <w:rPr>
          <w:rFonts w:ascii="Arial" w:eastAsia="Times New Roman" w:hAnsi="Arial" w:cs="Arial"/>
          <w:color w:val="000000"/>
          <w:sz w:val="22"/>
          <w:szCs w:val="22"/>
          <w:lang w:eastAsia="en-GB"/>
        </w:rPr>
        <w:t>is able to</w:t>
      </w:r>
      <w:proofErr w:type="gramEnd"/>
      <w:r w:rsidR="0068669B">
        <w:rPr>
          <w:rFonts w:ascii="Arial" w:eastAsia="Times New Roman" w:hAnsi="Arial" w:cs="Arial"/>
          <w:color w:val="000000"/>
          <w:sz w:val="22"/>
          <w:szCs w:val="22"/>
          <w:lang w:eastAsia="en-GB"/>
        </w:rPr>
        <w:t xml:space="preserve"> better manage their cash flow. Other benefits can be the better risk management- the risk of economic downturns, political considerations, environmental calamities and other factors may influence if they just focus on the home market. Weaking their reliance on one </w:t>
      </w:r>
      <w:proofErr w:type="gramStart"/>
      <w:r w:rsidR="0068669B">
        <w:rPr>
          <w:rFonts w:ascii="Arial" w:eastAsia="Times New Roman" w:hAnsi="Arial" w:cs="Arial"/>
          <w:color w:val="000000"/>
          <w:sz w:val="22"/>
          <w:szCs w:val="22"/>
          <w:lang w:eastAsia="en-GB"/>
        </w:rPr>
        <w:t>particular market</w:t>
      </w:r>
      <w:proofErr w:type="gramEnd"/>
      <w:r w:rsidR="0068669B">
        <w:rPr>
          <w:rFonts w:ascii="Arial" w:eastAsia="Times New Roman" w:hAnsi="Arial" w:cs="Arial"/>
          <w:color w:val="000000"/>
          <w:sz w:val="22"/>
          <w:szCs w:val="22"/>
          <w:lang w:eastAsia="en-GB"/>
        </w:rPr>
        <w:t xml:space="preserve"> may assist to protect their company core from risk.</w:t>
      </w:r>
      <w:r w:rsidR="00650059">
        <w:rPr>
          <w:rFonts w:ascii="Arial" w:eastAsia="Times New Roman" w:hAnsi="Arial" w:cs="Arial"/>
          <w:color w:val="000000"/>
          <w:sz w:val="22"/>
          <w:szCs w:val="22"/>
          <w:lang w:eastAsia="en-GB"/>
        </w:rPr>
        <w:t xml:space="preserve"> Another </w:t>
      </w:r>
      <w:proofErr w:type="gramStart"/>
      <w:r w:rsidR="00650059">
        <w:rPr>
          <w:rFonts w:ascii="Arial" w:eastAsia="Times New Roman" w:hAnsi="Arial" w:cs="Arial"/>
          <w:color w:val="000000"/>
          <w:sz w:val="22"/>
          <w:szCs w:val="22"/>
          <w:lang w:eastAsia="en-GB"/>
        </w:rPr>
        <w:t>benefits</w:t>
      </w:r>
      <w:proofErr w:type="gramEnd"/>
      <w:r w:rsidR="00650059">
        <w:rPr>
          <w:rFonts w:ascii="Arial" w:eastAsia="Times New Roman" w:hAnsi="Arial" w:cs="Arial"/>
          <w:color w:val="000000"/>
          <w:sz w:val="22"/>
          <w:szCs w:val="22"/>
          <w:lang w:eastAsia="en-GB"/>
        </w:rPr>
        <w:t xml:space="preserve"> is enhanced reputation- the organisation might benefit from the success of their neighbouring countries, which help them to become more well- </w:t>
      </w:r>
      <w:proofErr w:type="spellStart"/>
      <w:r w:rsidR="00650059">
        <w:rPr>
          <w:rFonts w:ascii="Arial" w:eastAsia="Times New Roman" w:hAnsi="Arial" w:cs="Arial"/>
          <w:color w:val="000000"/>
          <w:sz w:val="22"/>
          <w:szCs w:val="22"/>
          <w:lang w:eastAsia="en-GB"/>
        </w:rPr>
        <w:t>know</w:t>
      </w:r>
      <w:proofErr w:type="spellEnd"/>
      <w:r w:rsidR="00650059">
        <w:rPr>
          <w:rFonts w:ascii="Arial" w:eastAsia="Times New Roman" w:hAnsi="Arial" w:cs="Arial"/>
          <w:color w:val="000000"/>
          <w:sz w:val="22"/>
          <w:szCs w:val="22"/>
          <w:lang w:eastAsia="en-GB"/>
        </w:rPr>
        <w:t xml:space="preserve"> in their own market segment. Credibility is </w:t>
      </w:r>
      <w:proofErr w:type="gramStart"/>
      <w:r w:rsidR="00650059">
        <w:rPr>
          <w:rFonts w:ascii="Arial" w:eastAsia="Times New Roman" w:hAnsi="Arial" w:cs="Arial"/>
          <w:color w:val="000000"/>
          <w:sz w:val="22"/>
          <w:szCs w:val="22"/>
          <w:lang w:eastAsia="en-GB"/>
        </w:rPr>
        <w:t>a valuable asset</w:t>
      </w:r>
      <w:proofErr w:type="gramEnd"/>
      <w:r w:rsidR="00650059">
        <w:rPr>
          <w:rFonts w:ascii="Arial" w:eastAsia="Times New Roman" w:hAnsi="Arial" w:cs="Arial"/>
          <w:color w:val="000000"/>
          <w:sz w:val="22"/>
          <w:szCs w:val="22"/>
          <w:lang w:eastAsia="en-GB"/>
        </w:rPr>
        <w:t xml:space="preserve"> for the company, regardless of where it operates. The other benefits can be the disposal of surplus goods</w:t>
      </w:r>
      <w:proofErr w:type="gramStart"/>
      <w:r w:rsidR="00650059">
        <w:rPr>
          <w:rFonts w:ascii="Arial" w:eastAsia="Times New Roman" w:hAnsi="Arial" w:cs="Arial"/>
          <w:color w:val="000000"/>
          <w:sz w:val="22"/>
          <w:szCs w:val="22"/>
          <w:lang w:eastAsia="en-GB"/>
        </w:rPr>
        <w:t>-  having</w:t>
      </w:r>
      <w:proofErr w:type="gramEnd"/>
      <w:r w:rsidR="00650059">
        <w:rPr>
          <w:rFonts w:ascii="Arial" w:eastAsia="Times New Roman" w:hAnsi="Arial" w:cs="Arial"/>
          <w:color w:val="000000"/>
          <w:sz w:val="22"/>
          <w:szCs w:val="22"/>
          <w:lang w:eastAsia="en-GB"/>
        </w:rPr>
        <w:t xml:space="preserve"> a way to get rid of excess goods the company cannot sell in their home market, for example in Bulgaria they start selling the cherry version of PepsiCo.</w:t>
      </w:r>
    </w:p>
    <w:p w14:paraId="4F30E365" w14:textId="21907508" w:rsidR="007710B3" w:rsidRDefault="007710B3" w:rsidP="00510722">
      <w:pPr>
        <w:rPr>
          <w:rFonts w:ascii="Arial" w:eastAsia="Times New Roman" w:hAnsi="Arial" w:cs="Arial"/>
          <w:color w:val="000000"/>
          <w:sz w:val="22"/>
          <w:szCs w:val="22"/>
          <w:lang w:eastAsia="en-GB"/>
        </w:rPr>
      </w:pPr>
    </w:p>
    <w:p w14:paraId="3DE6777E" w14:textId="77777777" w:rsidR="007710B3" w:rsidRDefault="007710B3" w:rsidP="00510722">
      <w:pPr>
        <w:rPr>
          <w:rFonts w:ascii="Arial" w:eastAsia="Times New Roman" w:hAnsi="Arial" w:cs="Arial"/>
          <w:color w:val="000000"/>
          <w:sz w:val="22"/>
          <w:szCs w:val="22"/>
          <w:lang w:eastAsia="en-GB"/>
        </w:rPr>
      </w:pPr>
    </w:p>
    <w:p w14:paraId="57503AC9" w14:textId="3BEC04DD" w:rsidR="003C4777" w:rsidRDefault="003C4777" w:rsidP="00510722">
      <w:pPr>
        <w:rPr>
          <w:rFonts w:ascii="Arial" w:eastAsia="Times New Roman" w:hAnsi="Arial" w:cs="Arial"/>
          <w:color w:val="000000"/>
          <w:sz w:val="22"/>
          <w:szCs w:val="22"/>
          <w:lang w:eastAsia="en-GB"/>
        </w:rPr>
      </w:pPr>
    </w:p>
    <w:p w14:paraId="688375F0" w14:textId="1650685C" w:rsidR="003C4777" w:rsidRDefault="003C4777" w:rsidP="00510722">
      <w:pPr>
        <w:rPr>
          <w:rFonts w:ascii="Arial" w:eastAsia="Times New Roman" w:hAnsi="Arial" w:cs="Arial"/>
          <w:color w:val="000000"/>
          <w:sz w:val="22"/>
          <w:szCs w:val="22"/>
          <w:lang w:eastAsia="en-GB"/>
        </w:rPr>
      </w:pPr>
    </w:p>
    <w:p w14:paraId="25C041AD" w14:textId="5BA462C9" w:rsidR="003C4777" w:rsidRDefault="003C4777" w:rsidP="00510722">
      <w:pPr>
        <w:rPr>
          <w:rFonts w:ascii="Arial" w:eastAsia="Times New Roman" w:hAnsi="Arial" w:cs="Arial"/>
          <w:color w:val="000000"/>
          <w:sz w:val="22"/>
          <w:szCs w:val="22"/>
          <w:lang w:eastAsia="en-GB"/>
        </w:rPr>
      </w:pPr>
    </w:p>
    <w:p w14:paraId="1C738FD8" w14:textId="1862107C" w:rsidR="003C4777" w:rsidRDefault="003C4777" w:rsidP="003C4777">
      <w:pPr>
        <w:rPr>
          <w:rFonts w:ascii="Arial" w:eastAsia="Times New Roman" w:hAnsi="Arial" w:cs="Arial"/>
          <w:color w:val="000000"/>
          <w:sz w:val="22"/>
          <w:szCs w:val="22"/>
          <w:lang w:eastAsia="en-GB"/>
        </w:rPr>
      </w:pPr>
      <w:r w:rsidRPr="003C4777">
        <w:rPr>
          <w:rFonts w:ascii="Times" w:eastAsia="Times New Roman" w:hAnsi="Times" w:cs="Times New Roman"/>
          <w:color w:val="000000"/>
          <w:sz w:val="27"/>
          <w:szCs w:val="27"/>
          <w:lang w:eastAsia="en-GB"/>
        </w:rPr>
        <w:t>(</w:t>
      </w:r>
      <w:r w:rsidRPr="003C4777">
        <w:rPr>
          <w:rFonts w:ascii="Arial" w:eastAsia="Times New Roman" w:hAnsi="Arial" w:cs="Arial"/>
          <w:color w:val="000000"/>
          <w:sz w:val="22"/>
          <w:szCs w:val="22"/>
          <w:lang w:eastAsia="en-GB"/>
        </w:rPr>
        <w:t>b) Explain an international strategy PepsiCo must adopt to expand as quickly as it can in emerging markets, considering local tastes in emerging markets</w:t>
      </w:r>
    </w:p>
    <w:p w14:paraId="051F35AC" w14:textId="54F734B0" w:rsidR="003C4777" w:rsidRDefault="003C4777" w:rsidP="003C4777">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Any business’s success it contingent upon the effectiveness of the plan it employs. A strategy defines how a business expect to complete in a market and grow profitability. Businesses throughout the world provide goods and services in competitive markets that demand them to increase value for owners and shareholders in order to remain viable. The necessitates the development of a plan that assist managers in making sound decisions and effectively allocation resources to accomplish critical objectives. This is referred to as a company strategy. There </w:t>
      </w:r>
      <w:proofErr w:type="gramStart"/>
      <w:r>
        <w:rPr>
          <w:rFonts w:ascii="Arial" w:eastAsia="Times New Roman" w:hAnsi="Arial" w:cs="Arial"/>
          <w:color w:val="000000"/>
          <w:sz w:val="22"/>
          <w:szCs w:val="22"/>
          <w:lang w:eastAsia="en-GB"/>
        </w:rPr>
        <w:t>is</w:t>
      </w:r>
      <w:proofErr w:type="gramEnd"/>
      <w:r>
        <w:rPr>
          <w:rFonts w:ascii="Arial" w:eastAsia="Times New Roman" w:hAnsi="Arial" w:cs="Arial"/>
          <w:color w:val="000000"/>
          <w:sz w:val="22"/>
          <w:szCs w:val="22"/>
          <w:lang w:eastAsia="en-GB"/>
        </w:rPr>
        <w:t xml:space="preserve"> a few types of </w:t>
      </w:r>
      <w:r w:rsidR="006A0CCF">
        <w:rPr>
          <w:rFonts w:ascii="Arial" w:eastAsia="Times New Roman" w:hAnsi="Arial" w:cs="Arial"/>
          <w:color w:val="000000"/>
          <w:sz w:val="22"/>
          <w:szCs w:val="22"/>
          <w:lang w:eastAsia="en-GB"/>
        </w:rPr>
        <w:t xml:space="preserve">international strategy, PepsiCo uses cost leadership, but they think about Joint Ventures. With Beyond Meat in 2022. Joint Ventures is formed when two or more business merge their resources and expertise to accomplish a certain objective. Additionally, the enterprise’s risks and gains are shared, but it’s one of the best business </w:t>
      </w:r>
      <w:r w:rsidR="007710B3">
        <w:rPr>
          <w:rFonts w:ascii="Arial" w:eastAsia="Times New Roman" w:hAnsi="Arial" w:cs="Arial"/>
          <w:color w:val="000000"/>
          <w:sz w:val="22"/>
          <w:szCs w:val="22"/>
          <w:lang w:eastAsia="en-GB"/>
        </w:rPr>
        <w:t>strategies</w:t>
      </w:r>
      <w:r w:rsidR="006A0CCF">
        <w:rPr>
          <w:rFonts w:ascii="Arial" w:eastAsia="Times New Roman" w:hAnsi="Arial" w:cs="Arial"/>
          <w:color w:val="000000"/>
          <w:sz w:val="22"/>
          <w:szCs w:val="22"/>
          <w:lang w:eastAsia="en-GB"/>
        </w:rPr>
        <w:t xml:space="preserve"> to extend the business. Cost leadership entails being the cost leader in the industry or market. Simply being one of the lowest- cost producer is insufficient, as it leaves vulnerable to allow through other low-cost manufacturers who may outcompete the prices and thus stymie the efforts to increase the market share. PepsiCo’s primary generic competitive strategy is cost leadershi</w:t>
      </w:r>
      <w:r w:rsidR="007710B3">
        <w:rPr>
          <w:rFonts w:ascii="Arial" w:eastAsia="Times New Roman" w:hAnsi="Arial" w:cs="Arial"/>
          <w:color w:val="000000"/>
          <w:sz w:val="22"/>
          <w:szCs w:val="22"/>
          <w:lang w:eastAsia="en-GB"/>
        </w:rPr>
        <w:t xml:space="preserve">p. This broad strategy emphasises cost </w:t>
      </w:r>
      <w:r w:rsidR="007710B3">
        <w:rPr>
          <w:rFonts w:ascii="Arial" w:eastAsia="Times New Roman" w:hAnsi="Arial" w:cs="Arial"/>
          <w:color w:val="000000"/>
          <w:sz w:val="22"/>
          <w:szCs w:val="22"/>
          <w:lang w:eastAsia="en-GB"/>
        </w:rPr>
        <w:lastRenderedPageBreak/>
        <w:t xml:space="preserve">reduction as a means of enhancing PepsiCo’s finance performance and overall competitiveness. For example, they offer low prices in order to compete with Coca – cola products due to its low operating costs. Additionally, the company occasionally runs special offers with reduces costs. A cost leadership generic strategy objective is to automate production processes in order to reduce PepsiCo’s operating costs. In this regard, the organisation’s mission is creating products that address consume concerns about their health effect. </w:t>
      </w:r>
    </w:p>
    <w:p w14:paraId="0E33F7BE" w14:textId="77777777" w:rsidR="006A0CCF" w:rsidRPr="003C4777" w:rsidRDefault="006A0CCF" w:rsidP="003C4777">
      <w:pPr>
        <w:rPr>
          <w:rFonts w:ascii="Arial" w:eastAsia="Times New Roman" w:hAnsi="Arial" w:cs="Arial"/>
          <w:sz w:val="22"/>
          <w:szCs w:val="22"/>
          <w:lang w:eastAsia="en-GB"/>
        </w:rPr>
      </w:pPr>
    </w:p>
    <w:p w14:paraId="4C6EAA29" w14:textId="77777777" w:rsidR="003C4777" w:rsidRPr="003C4777" w:rsidRDefault="003C4777" w:rsidP="00510722">
      <w:pPr>
        <w:rPr>
          <w:rFonts w:ascii="Arial" w:eastAsia="Times New Roman" w:hAnsi="Arial" w:cs="Arial"/>
          <w:color w:val="000000"/>
          <w:sz w:val="22"/>
          <w:szCs w:val="22"/>
          <w:lang w:eastAsia="en-GB"/>
        </w:rPr>
      </w:pPr>
    </w:p>
    <w:p w14:paraId="78165519" w14:textId="77777777" w:rsidR="00BF65FD" w:rsidRDefault="00BF65FD" w:rsidP="00510722">
      <w:pPr>
        <w:rPr>
          <w:rFonts w:ascii="Arial" w:eastAsia="Times New Roman" w:hAnsi="Arial" w:cs="Arial"/>
          <w:color w:val="000000"/>
          <w:sz w:val="22"/>
          <w:szCs w:val="22"/>
          <w:lang w:eastAsia="en-GB"/>
        </w:rPr>
      </w:pPr>
    </w:p>
    <w:p w14:paraId="1DD0E245" w14:textId="77777777" w:rsidR="00BF65FD" w:rsidRDefault="00BF65FD" w:rsidP="00510722">
      <w:pPr>
        <w:rPr>
          <w:rFonts w:ascii="Arial" w:eastAsia="Times New Roman" w:hAnsi="Arial" w:cs="Arial"/>
          <w:color w:val="000000"/>
          <w:sz w:val="22"/>
          <w:szCs w:val="22"/>
          <w:lang w:eastAsia="en-GB"/>
        </w:rPr>
      </w:pPr>
    </w:p>
    <w:p w14:paraId="1CD1CEEB" w14:textId="77777777" w:rsidR="00BF65FD" w:rsidRDefault="00BF65FD" w:rsidP="00510722">
      <w:pPr>
        <w:rPr>
          <w:rFonts w:ascii="Arial" w:eastAsia="Times New Roman" w:hAnsi="Arial" w:cs="Arial"/>
          <w:color w:val="000000"/>
          <w:sz w:val="22"/>
          <w:szCs w:val="22"/>
          <w:lang w:eastAsia="en-GB"/>
        </w:rPr>
      </w:pPr>
    </w:p>
    <w:p w14:paraId="53D6ABD3" w14:textId="77777777" w:rsidR="00BF65FD" w:rsidRDefault="00BF65FD" w:rsidP="00510722">
      <w:pPr>
        <w:rPr>
          <w:rFonts w:ascii="Arial" w:eastAsia="Times New Roman" w:hAnsi="Arial" w:cs="Arial"/>
          <w:color w:val="000000"/>
          <w:sz w:val="22"/>
          <w:szCs w:val="22"/>
          <w:lang w:eastAsia="en-GB"/>
        </w:rPr>
      </w:pPr>
    </w:p>
    <w:p w14:paraId="7BFBEABF" w14:textId="77777777" w:rsidR="00BF65FD" w:rsidRDefault="00BF65FD" w:rsidP="00510722">
      <w:pPr>
        <w:rPr>
          <w:rFonts w:ascii="Arial" w:eastAsia="Times New Roman" w:hAnsi="Arial" w:cs="Arial"/>
          <w:color w:val="000000"/>
          <w:sz w:val="22"/>
          <w:szCs w:val="22"/>
          <w:lang w:eastAsia="en-GB"/>
        </w:rPr>
      </w:pPr>
    </w:p>
    <w:p w14:paraId="1362D8D8" w14:textId="77777777" w:rsidR="00BF65FD" w:rsidRDefault="00BF65FD" w:rsidP="00510722">
      <w:pPr>
        <w:rPr>
          <w:rFonts w:ascii="Arial" w:eastAsia="Times New Roman" w:hAnsi="Arial" w:cs="Arial"/>
          <w:color w:val="000000"/>
          <w:sz w:val="22"/>
          <w:szCs w:val="22"/>
          <w:lang w:eastAsia="en-GB"/>
        </w:rPr>
      </w:pPr>
    </w:p>
    <w:p w14:paraId="06ADE921" w14:textId="77777777" w:rsidR="00BF65FD" w:rsidRDefault="00BF65FD" w:rsidP="00510722">
      <w:pPr>
        <w:rPr>
          <w:rFonts w:ascii="Arial" w:eastAsia="Times New Roman" w:hAnsi="Arial" w:cs="Arial"/>
          <w:color w:val="000000"/>
          <w:sz w:val="22"/>
          <w:szCs w:val="22"/>
          <w:lang w:eastAsia="en-GB"/>
        </w:rPr>
      </w:pPr>
    </w:p>
    <w:p w14:paraId="0C6248B4" w14:textId="77777777" w:rsidR="00BF65FD" w:rsidRDefault="00BF65FD" w:rsidP="00510722">
      <w:pPr>
        <w:rPr>
          <w:rFonts w:ascii="Arial" w:eastAsia="Times New Roman" w:hAnsi="Arial" w:cs="Arial"/>
          <w:color w:val="000000"/>
          <w:sz w:val="22"/>
          <w:szCs w:val="22"/>
          <w:lang w:eastAsia="en-GB"/>
        </w:rPr>
      </w:pPr>
    </w:p>
    <w:p w14:paraId="190E798D" w14:textId="58D55D1F" w:rsidR="00510722" w:rsidRDefault="00510722" w:rsidP="00510722">
      <w:pPr>
        <w:rPr>
          <w:rFonts w:ascii="Arial" w:eastAsia="Times New Roman" w:hAnsi="Arial" w:cs="Arial"/>
          <w:color w:val="000000"/>
          <w:sz w:val="22"/>
          <w:szCs w:val="22"/>
          <w:lang w:eastAsia="en-GB"/>
        </w:rPr>
      </w:pPr>
      <w:r w:rsidRPr="002666C6">
        <w:rPr>
          <w:rFonts w:ascii="Arial" w:eastAsia="Times New Roman" w:hAnsi="Arial" w:cs="Arial"/>
          <w:color w:val="000000"/>
          <w:sz w:val="22"/>
          <w:szCs w:val="22"/>
          <w:lang w:eastAsia="en-GB"/>
        </w:rPr>
        <w:t xml:space="preserve">2. (a) Using examples of two products, explain Elasticity of Demand. </w:t>
      </w:r>
      <w:proofErr w:type="gramStart"/>
      <w:r w:rsidRPr="002666C6">
        <w:rPr>
          <w:rFonts w:ascii="Arial" w:eastAsia="Times New Roman" w:hAnsi="Arial" w:cs="Arial"/>
          <w:color w:val="000000"/>
          <w:sz w:val="22"/>
          <w:szCs w:val="22"/>
          <w:lang w:eastAsia="en-GB"/>
        </w:rPr>
        <w:t>–</w:t>
      </w:r>
      <w:r w:rsidR="005F11CE" w:rsidRPr="002666C6">
        <w:rPr>
          <w:rFonts w:ascii="Arial" w:eastAsia="Times New Roman" w:hAnsi="Arial" w:cs="Arial"/>
          <w:color w:val="000000"/>
          <w:sz w:val="22"/>
          <w:szCs w:val="22"/>
          <w:lang w:eastAsia="en-GB"/>
        </w:rPr>
        <w:t>.Elasticity</w:t>
      </w:r>
      <w:proofErr w:type="gramEnd"/>
      <w:r w:rsidR="005F11CE" w:rsidRPr="002666C6">
        <w:rPr>
          <w:rFonts w:ascii="Arial" w:eastAsia="Times New Roman" w:hAnsi="Arial" w:cs="Arial"/>
          <w:color w:val="000000"/>
          <w:sz w:val="22"/>
          <w:szCs w:val="22"/>
          <w:lang w:eastAsia="en-GB"/>
        </w:rPr>
        <w:t xml:space="preserve"> is a metric of variable’s awareness to a dependent variable, most frequently to change in quantity requested in relation to changes in other factors</w:t>
      </w:r>
      <w:r w:rsidR="002666C6" w:rsidRPr="002666C6">
        <w:rPr>
          <w:rFonts w:ascii="Arial" w:eastAsia="Times New Roman" w:hAnsi="Arial" w:cs="Arial"/>
          <w:color w:val="000000"/>
          <w:sz w:val="22"/>
          <w:szCs w:val="22"/>
          <w:lang w:eastAsia="en-GB"/>
        </w:rPr>
        <w:t xml:space="preserve">, such as price. The level upon which persons, consumers or producer adjust their demand </w:t>
      </w:r>
      <w:r w:rsidR="002666C6">
        <w:rPr>
          <w:rFonts w:ascii="Arial" w:eastAsia="Times New Roman" w:hAnsi="Arial" w:cs="Arial"/>
          <w:color w:val="000000"/>
          <w:sz w:val="22"/>
          <w:szCs w:val="22"/>
          <w:lang w:eastAsia="en-GB"/>
        </w:rPr>
        <w:t xml:space="preserve">or the amount supplied in reaction to price elasticity in business and economics Its mostly used to figure out how much a change in a </w:t>
      </w:r>
      <w:proofErr w:type="gramStart"/>
      <w:r w:rsidR="002666C6">
        <w:rPr>
          <w:rFonts w:ascii="Arial" w:eastAsia="Times New Roman" w:hAnsi="Arial" w:cs="Arial"/>
          <w:color w:val="000000"/>
          <w:sz w:val="22"/>
          <w:szCs w:val="22"/>
          <w:lang w:eastAsia="en-GB"/>
        </w:rPr>
        <w:t>product’s</w:t>
      </w:r>
      <w:proofErr w:type="gramEnd"/>
      <w:r w:rsidR="002666C6">
        <w:rPr>
          <w:rFonts w:ascii="Arial" w:eastAsia="Times New Roman" w:hAnsi="Arial" w:cs="Arial"/>
          <w:color w:val="000000"/>
          <w:sz w:val="22"/>
          <w:szCs w:val="22"/>
          <w:lang w:eastAsia="en-GB"/>
        </w:rPr>
        <w:t xml:space="preserve"> or service’s pricing affect consumer demand. The formula for elasticity is percentage change in quantity divided by the percent change in price yields the price elasticity of demand. To determinate the definition of </w:t>
      </w:r>
      <w:proofErr w:type="gramStart"/>
      <w:r w:rsidR="002666C6">
        <w:rPr>
          <w:rFonts w:ascii="Arial" w:eastAsia="Times New Roman" w:hAnsi="Arial" w:cs="Arial"/>
          <w:color w:val="000000"/>
          <w:sz w:val="22"/>
          <w:szCs w:val="22"/>
          <w:lang w:eastAsia="en-GB"/>
        </w:rPr>
        <w:t>that  I</w:t>
      </w:r>
      <w:proofErr w:type="gramEnd"/>
      <w:r w:rsidR="002666C6">
        <w:rPr>
          <w:rFonts w:ascii="Arial" w:eastAsia="Times New Roman" w:hAnsi="Arial" w:cs="Arial"/>
          <w:color w:val="000000"/>
          <w:sz w:val="22"/>
          <w:szCs w:val="22"/>
          <w:lang w:eastAsia="en-GB"/>
        </w:rPr>
        <w:t xml:space="preserve"> will use the examples for elasticity in the price of the products. Heinz soup is a product with price elasticity, nonetheless there are numerous alternatives to Heinz soup these days, people will switch to less costly versions if the price rises, another example is Tesco bread, if the price rise the people will switch to another brand because there are so many options. </w:t>
      </w:r>
    </w:p>
    <w:p w14:paraId="4CC2550C" w14:textId="564593EF" w:rsidR="00E645AE" w:rsidRDefault="00E645AE" w:rsidP="00510722">
      <w:pPr>
        <w:rPr>
          <w:rFonts w:ascii="Arial" w:eastAsia="Times New Roman" w:hAnsi="Arial" w:cs="Arial"/>
          <w:color w:val="000000"/>
          <w:sz w:val="22"/>
          <w:szCs w:val="22"/>
          <w:lang w:eastAsia="en-GB"/>
        </w:rPr>
      </w:pPr>
    </w:p>
    <w:p w14:paraId="46492B37" w14:textId="000BAC55" w:rsidR="00E645AE" w:rsidRDefault="00E645AE" w:rsidP="00510722">
      <w:pPr>
        <w:rPr>
          <w:rFonts w:ascii="Arial" w:eastAsia="Times New Roman" w:hAnsi="Arial" w:cs="Arial"/>
          <w:color w:val="000000"/>
          <w:sz w:val="22"/>
          <w:szCs w:val="22"/>
          <w:lang w:eastAsia="en-GB"/>
        </w:rPr>
      </w:pPr>
    </w:p>
    <w:p w14:paraId="2D17868E" w14:textId="1EF042B9" w:rsidR="00E645AE" w:rsidRDefault="00E645AE" w:rsidP="00E645AE">
      <w:pPr>
        <w:rPr>
          <w:rFonts w:ascii="Arial" w:eastAsia="Times New Roman" w:hAnsi="Arial" w:cs="Arial"/>
          <w:color w:val="000000"/>
          <w:sz w:val="22"/>
          <w:szCs w:val="22"/>
          <w:lang w:eastAsia="en-GB"/>
        </w:rPr>
      </w:pPr>
      <w:r w:rsidRPr="00E645AE">
        <w:rPr>
          <w:rFonts w:ascii="Arial" w:eastAsia="Times New Roman" w:hAnsi="Arial" w:cs="Arial"/>
          <w:color w:val="000000"/>
          <w:sz w:val="22"/>
          <w:szCs w:val="22"/>
          <w:lang w:eastAsia="en-GB"/>
        </w:rPr>
        <w:t xml:space="preserve">(b) Consider the market for a particular brand of bread which is sold in almost all the major supermarket stores in the UK. Assume that the Consumer Protection Association issues a warning that the </w:t>
      </w:r>
      <w:proofErr w:type="gramStart"/>
      <w:r w:rsidRPr="00E645AE">
        <w:rPr>
          <w:rFonts w:ascii="Arial" w:eastAsia="Times New Roman" w:hAnsi="Arial" w:cs="Arial"/>
          <w:color w:val="000000"/>
          <w:sz w:val="22"/>
          <w:szCs w:val="22"/>
          <w:lang w:eastAsia="en-GB"/>
        </w:rPr>
        <w:t>particular brand</w:t>
      </w:r>
      <w:proofErr w:type="gramEnd"/>
      <w:r w:rsidRPr="00E645AE">
        <w:rPr>
          <w:rFonts w:ascii="Arial" w:eastAsia="Times New Roman" w:hAnsi="Arial" w:cs="Arial"/>
          <w:color w:val="000000"/>
          <w:sz w:val="22"/>
          <w:szCs w:val="22"/>
          <w:lang w:eastAsia="en-GB"/>
        </w:rPr>
        <w:t xml:space="preserve"> of bread is not good for the health of the people. With all factors remaining the same, discuss what will happen to the Demand and Supply of the bread.</w:t>
      </w:r>
    </w:p>
    <w:p w14:paraId="023C6BC8" w14:textId="78621461" w:rsidR="00E645AE" w:rsidRPr="00E645AE" w:rsidRDefault="00E645AE" w:rsidP="00E645AE">
      <w:pPr>
        <w:rPr>
          <w:rFonts w:ascii="Arial" w:eastAsia="Times New Roman" w:hAnsi="Arial" w:cs="Arial"/>
          <w:sz w:val="22"/>
          <w:szCs w:val="22"/>
          <w:lang w:eastAsia="en-GB"/>
        </w:rPr>
      </w:pPr>
      <w:r>
        <w:rPr>
          <w:rFonts w:ascii="Arial" w:eastAsia="Times New Roman" w:hAnsi="Arial" w:cs="Arial"/>
          <w:color w:val="000000"/>
          <w:sz w:val="22"/>
          <w:szCs w:val="22"/>
          <w:lang w:eastAsia="en-GB"/>
        </w:rPr>
        <w:t xml:space="preserve">The market is composed of two parties: the buyer and the seller. The market is divided into two distinct segments: supply and demand. The term “supply” refers to a fundamental economic notion that refers to the total quantity of a particular commodity </w:t>
      </w:r>
      <w:r w:rsidR="00BF65FD">
        <w:rPr>
          <w:rFonts w:ascii="Arial" w:eastAsia="Times New Roman" w:hAnsi="Arial" w:cs="Arial"/>
          <w:color w:val="000000"/>
          <w:sz w:val="22"/>
          <w:szCs w:val="22"/>
          <w:lang w:eastAsia="en-GB"/>
        </w:rPr>
        <w:t xml:space="preserve">or services available to consumers. The following factors can affect the supply- a decrease in the cost of production. This enable the business to offer a greater quantity of goods at a given price, like is happening in this case with the </w:t>
      </w:r>
      <w:proofErr w:type="gramStart"/>
      <w:r w:rsidR="00BF65FD">
        <w:rPr>
          <w:rFonts w:ascii="Arial" w:eastAsia="Times New Roman" w:hAnsi="Arial" w:cs="Arial"/>
          <w:color w:val="000000"/>
          <w:sz w:val="22"/>
          <w:szCs w:val="22"/>
          <w:lang w:eastAsia="en-GB"/>
        </w:rPr>
        <w:t>particular brand</w:t>
      </w:r>
      <w:proofErr w:type="gramEnd"/>
      <w:r w:rsidR="00BF65FD">
        <w:rPr>
          <w:rFonts w:ascii="Arial" w:eastAsia="Times New Roman" w:hAnsi="Arial" w:cs="Arial"/>
          <w:color w:val="000000"/>
          <w:sz w:val="22"/>
          <w:szCs w:val="22"/>
          <w:lang w:eastAsia="en-GB"/>
        </w:rPr>
        <w:t xml:space="preserve"> bread. Reduced costs could be result of reduced labour, decreased raw materials costs, or an increase in the number of enterprises. </w:t>
      </w:r>
      <w:proofErr w:type="gramStart"/>
      <w:r w:rsidR="00BF65FD">
        <w:rPr>
          <w:rFonts w:ascii="Arial" w:eastAsia="Times New Roman" w:hAnsi="Arial" w:cs="Arial"/>
          <w:color w:val="000000"/>
          <w:sz w:val="22"/>
          <w:szCs w:val="22"/>
          <w:lang w:eastAsia="en-GB"/>
        </w:rPr>
        <w:t>An</w:t>
      </w:r>
      <w:proofErr w:type="gramEnd"/>
      <w:r w:rsidR="00BF65FD">
        <w:rPr>
          <w:rFonts w:ascii="Arial" w:eastAsia="Times New Roman" w:hAnsi="Arial" w:cs="Arial"/>
          <w:color w:val="000000"/>
          <w:sz w:val="22"/>
          <w:szCs w:val="22"/>
          <w:lang w:eastAsia="en-GB"/>
        </w:rPr>
        <w:t xml:space="preserve"> rise in the number of producers results in an increase in supply and investment in capacity. To analyse the supply side more effectively, we can employ the supply curve, which is a graphic representation of the relationship between the price of a product and the quantity of product that a seller is willing and able to deliver. The vertical axis of the graph represents the price of the product, while the horizontal axis represents the quantity of goods delivered. In this case the quantity </w:t>
      </w:r>
      <w:proofErr w:type="gramStart"/>
      <w:r w:rsidR="00BF65FD">
        <w:rPr>
          <w:rFonts w:ascii="Arial" w:eastAsia="Times New Roman" w:hAnsi="Arial" w:cs="Arial"/>
          <w:color w:val="000000"/>
          <w:sz w:val="22"/>
          <w:szCs w:val="22"/>
          <w:lang w:eastAsia="en-GB"/>
        </w:rPr>
        <w:t>increase</w:t>
      </w:r>
      <w:proofErr w:type="gramEnd"/>
      <w:r w:rsidR="00BF65FD">
        <w:rPr>
          <w:rFonts w:ascii="Arial" w:eastAsia="Times New Roman" w:hAnsi="Arial" w:cs="Arial"/>
          <w:color w:val="000000"/>
          <w:sz w:val="22"/>
          <w:szCs w:val="22"/>
          <w:lang w:eastAsia="en-GB"/>
        </w:rPr>
        <w:t xml:space="preserve"> and the price increased also. </w:t>
      </w:r>
    </w:p>
    <w:p w14:paraId="5ADEFA11" w14:textId="745089E2" w:rsidR="00E645AE" w:rsidRPr="00E645AE" w:rsidRDefault="00E645AE" w:rsidP="00510722">
      <w:pPr>
        <w:rPr>
          <w:rFonts w:ascii="Arial" w:eastAsia="Times New Roman" w:hAnsi="Arial" w:cs="Arial"/>
          <w:color w:val="000000"/>
          <w:sz w:val="22"/>
          <w:szCs w:val="22"/>
          <w:lang w:eastAsia="en-GB"/>
        </w:rPr>
      </w:pPr>
      <w:r w:rsidRPr="002666C6">
        <w:rPr>
          <w:rFonts w:ascii="Arial" w:eastAsia="Times New Roman" w:hAnsi="Arial" w:cs="Arial"/>
          <w:color w:val="000000"/>
          <w:sz w:val="22"/>
          <w:szCs w:val="22"/>
          <w:lang w:eastAsia="en-GB"/>
        </w:rPr>
        <w:t xml:space="preserve">The demand side of the market is the second component of the market. Consumer’s willingness and ability to acquire a specific quantity of an item or service at a specific time or over a specific period is referred to as a demand.  Demand is formally defined as “effective” demand, which is definite as a costumers want or need that is backed up by a financial ability to pay- essentially, a budget generated from spending power. Individuals purchasing power is provided by their income, which they exercise in a market by effective demand. </w:t>
      </w:r>
      <w:r w:rsidRPr="002666C6">
        <w:rPr>
          <w:rFonts w:ascii="Arial" w:eastAsia="Times New Roman" w:hAnsi="Arial" w:cs="Arial"/>
          <w:color w:val="000000"/>
          <w:sz w:val="22"/>
          <w:szCs w:val="22"/>
          <w:lang w:eastAsia="en-GB"/>
        </w:rPr>
        <w:lastRenderedPageBreak/>
        <w:t>Price of product, consumer income, consumer expectations and quantity of consumers in the Market are all factors that might influence demand. The demand curve, which shows how the quantity of a product wanted is affected by the price of that commodity as well as a variety of other factors like the price of goods and services, consumers incomes and preferences and seasonal influences, can help us better understand the demand side. All elements except the price of the item are frequently held constant in basic economic analysis, the analysis then focuses on the link between various price levels and the greatest quantity that could be offered to consumers at each of those prices. The price- quantity combinations can be plotted on a demand curve, which has the vertical axis representing price and the horizontal axis presenting quantity. The propensity of consumers to acquire more commodity at lower prices is shown by a downward- sloping demand curve. Non- price factors would allow the demand curve to shift, but changes in the commodity’s price can be tracked across a fixed demand curve.</w:t>
      </w:r>
      <w:r>
        <w:rPr>
          <w:rFonts w:ascii="Arial" w:eastAsia="Times New Roman" w:hAnsi="Arial" w:cs="Arial"/>
          <w:color w:val="000000"/>
          <w:sz w:val="22"/>
          <w:szCs w:val="22"/>
          <w:lang w:eastAsia="en-GB"/>
        </w:rPr>
        <w:t xml:space="preserve"> In this case the </w:t>
      </w:r>
      <w:r w:rsidR="00BF65FD">
        <w:rPr>
          <w:rFonts w:ascii="Arial" w:eastAsia="Times New Roman" w:hAnsi="Arial" w:cs="Arial"/>
          <w:color w:val="000000"/>
          <w:sz w:val="22"/>
          <w:szCs w:val="22"/>
          <w:lang w:eastAsia="en-GB"/>
        </w:rPr>
        <w:t>demand side will decreased, because of the issues with the Consumer Protection Association.</w:t>
      </w:r>
    </w:p>
    <w:p w14:paraId="714666F7" w14:textId="65B4CC04" w:rsidR="002666C6" w:rsidRDefault="002666C6" w:rsidP="00510722">
      <w:pPr>
        <w:rPr>
          <w:rFonts w:ascii="Arial" w:eastAsia="Times New Roman" w:hAnsi="Arial" w:cs="Arial"/>
          <w:color w:val="000000"/>
          <w:sz w:val="22"/>
          <w:szCs w:val="22"/>
          <w:lang w:eastAsia="en-GB"/>
        </w:rPr>
      </w:pPr>
    </w:p>
    <w:p w14:paraId="64039C2E" w14:textId="77777777" w:rsidR="00BF65FD" w:rsidRDefault="00BF65FD" w:rsidP="00510722">
      <w:pPr>
        <w:rPr>
          <w:rFonts w:ascii="Arial" w:eastAsia="Times New Roman" w:hAnsi="Arial" w:cs="Arial"/>
          <w:color w:val="000000"/>
          <w:sz w:val="22"/>
          <w:szCs w:val="22"/>
          <w:lang w:eastAsia="en-GB"/>
        </w:rPr>
      </w:pPr>
    </w:p>
    <w:p w14:paraId="446A79CF" w14:textId="43CFE56C" w:rsidR="00BF65FD" w:rsidRDefault="00BF65FD" w:rsidP="00510722">
      <w:pPr>
        <w:rPr>
          <w:rFonts w:ascii="Arial" w:eastAsia="Times New Roman" w:hAnsi="Arial" w:cs="Arial"/>
          <w:color w:val="000000"/>
          <w:sz w:val="22"/>
          <w:szCs w:val="22"/>
          <w:lang w:eastAsia="en-GB"/>
        </w:rPr>
      </w:pPr>
    </w:p>
    <w:p w14:paraId="19A1374E" w14:textId="58D3615C" w:rsidR="00BF65FD" w:rsidRDefault="00BF65FD" w:rsidP="00510722">
      <w:pPr>
        <w:rPr>
          <w:rFonts w:ascii="Arial" w:eastAsia="Times New Roman" w:hAnsi="Arial" w:cs="Arial"/>
          <w:color w:val="000000"/>
          <w:sz w:val="22"/>
          <w:szCs w:val="22"/>
          <w:lang w:eastAsia="en-GB"/>
        </w:rPr>
      </w:pPr>
    </w:p>
    <w:p w14:paraId="404ADED6" w14:textId="21DA0D68" w:rsidR="00BF65FD" w:rsidRDefault="00BF65FD" w:rsidP="00510722">
      <w:pPr>
        <w:rPr>
          <w:rFonts w:ascii="Arial" w:eastAsia="Times New Roman" w:hAnsi="Arial" w:cs="Arial"/>
          <w:color w:val="000000"/>
          <w:sz w:val="22"/>
          <w:szCs w:val="22"/>
          <w:lang w:eastAsia="en-GB"/>
        </w:rPr>
      </w:pPr>
      <w:r>
        <w:rPr>
          <w:noProof/>
        </w:rPr>
        <w:drawing>
          <wp:inline distT="0" distB="0" distL="0" distR="0" wp14:anchorId="414DD299" wp14:editId="6194FBC4">
            <wp:extent cx="2349500" cy="1566247"/>
            <wp:effectExtent l="0" t="0" r="0" b="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62411" cy="1574854"/>
                    </a:xfrm>
                    <a:prstGeom prst="rect">
                      <a:avLst/>
                    </a:prstGeom>
                  </pic:spPr>
                </pic:pic>
              </a:graphicData>
            </a:graphic>
          </wp:inline>
        </w:drawing>
      </w:r>
    </w:p>
    <w:p w14:paraId="09F33C8F" w14:textId="7B664FE4" w:rsidR="00BF65FD" w:rsidRDefault="00BF65FD" w:rsidP="00510722">
      <w:pPr>
        <w:rPr>
          <w:rFonts w:ascii="Arial" w:eastAsia="Times New Roman" w:hAnsi="Arial" w:cs="Arial"/>
          <w:color w:val="000000"/>
          <w:sz w:val="22"/>
          <w:szCs w:val="22"/>
          <w:lang w:eastAsia="en-GB"/>
        </w:rPr>
      </w:pPr>
    </w:p>
    <w:p w14:paraId="1F13D8CA" w14:textId="5F074D74" w:rsidR="00BF65FD" w:rsidRDefault="00BF65FD" w:rsidP="00510722">
      <w:pPr>
        <w:rPr>
          <w:rFonts w:ascii="Arial" w:eastAsia="Times New Roman" w:hAnsi="Arial" w:cs="Arial"/>
          <w:color w:val="000000"/>
          <w:sz w:val="22"/>
          <w:szCs w:val="22"/>
          <w:lang w:eastAsia="en-GB"/>
        </w:rPr>
      </w:pPr>
    </w:p>
    <w:p w14:paraId="3633379A" w14:textId="65E8EE54" w:rsidR="00BF65FD" w:rsidRDefault="00BF65FD" w:rsidP="00510722">
      <w:pPr>
        <w:rPr>
          <w:rFonts w:ascii="Arial" w:eastAsia="Times New Roman" w:hAnsi="Arial" w:cs="Arial"/>
          <w:color w:val="000000"/>
          <w:sz w:val="22"/>
          <w:szCs w:val="22"/>
          <w:lang w:eastAsia="en-GB"/>
        </w:rPr>
      </w:pPr>
    </w:p>
    <w:p w14:paraId="340BEF1F" w14:textId="48E15399" w:rsidR="00BF65FD" w:rsidRDefault="00BF65FD" w:rsidP="00510722">
      <w:pPr>
        <w:rPr>
          <w:rFonts w:ascii="Arial" w:eastAsia="Times New Roman" w:hAnsi="Arial" w:cs="Arial"/>
          <w:color w:val="000000"/>
          <w:sz w:val="22"/>
          <w:szCs w:val="22"/>
          <w:lang w:eastAsia="en-GB"/>
        </w:rPr>
      </w:pPr>
    </w:p>
    <w:p w14:paraId="0750FE89" w14:textId="49417B1A" w:rsidR="00BF65FD" w:rsidRDefault="00BF65FD" w:rsidP="00510722">
      <w:pPr>
        <w:rPr>
          <w:rFonts w:ascii="Arial" w:eastAsia="Times New Roman" w:hAnsi="Arial" w:cs="Arial"/>
          <w:color w:val="000000"/>
          <w:sz w:val="22"/>
          <w:szCs w:val="22"/>
          <w:lang w:eastAsia="en-GB"/>
        </w:rPr>
      </w:pPr>
    </w:p>
    <w:p w14:paraId="701C6A29" w14:textId="0D219F4F" w:rsidR="00BF65FD" w:rsidRDefault="00BF65FD" w:rsidP="00510722">
      <w:pPr>
        <w:rPr>
          <w:rFonts w:ascii="Arial" w:eastAsia="Times New Roman" w:hAnsi="Arial" w:cs="Arial"/>
          <w:color w:val="000000"/>
          <w:sz w:val="22"/>
          <w:szCs w:val="22"/>
          <w:lang w:eastAsia="en-GB"/>
        </w:rPr>
      </w:pPr>
    </w:p>
    <w:p w14:paraId="5DE94947" w14:textId="59AD0FBE" w:rsidR="00BF65FD" w:rsidRDefault="00BF65FD" w:rsidP="00510722">
      <w:pPr>
        <w:rPr>
          <w:rFonts w:ascii="Arial" w:eastAsia="Times New Roman" w:hAnsi="Arial" w:cs="Arial"/>
          <w:color w:val="000000"/>
          <w:sz w:val="22"/>
          <w:szCs w:val="22"/>
          <w:lang w:eastAsia="en-GB"/>
        </w:rPr>
      </w:pPr>
    </w:p>
    <w:p w14:paraId="5F41DBE4" w14:textId="3CCC4200" w:rsidR="00BF65FD" w:rsidRDefault="00BF65FD" w:rsidP="00510722">
      <w:pPr>
        <w:rPr>
          <w:rFonts w:ascii="Arial" w:eastAsia="Times New Roman" w:hAnsi="Arial" w:cs="Arial"/>
          <w:color w:val="000000"/>
          <w:sz w:val="22"/>
          <w:szCs w:val="22"/>
          <w:lang w:eastAsia="en-GB"/>
        </w:rPr>
      </w:pPr>
      <w:r>
        <w:rPr>
          <w:noProof/>
        </w:rPr>
        <w:drawing>
          <wp:inline distT="0" distB="0" distL="0" distR="0" wp14:anchorId="030CDBB6" wp14:editId="1F558333">
            <wp:extent cx="2184400" cy="1456267"/>
            <wp:effectExtent l="0" t="0" r="0" b="444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89387" cy="1459591"/>
                    </a:xfrm>
                    <a:prstGeom prst="rect">
                      <a:avLst/>
                    </a:prstGeom>
                  </pic:spPr>
                </pic:pic>
              </a:graphicData>
            </a:graphic>
          </wp:inline>
        </w:drawing>
      </w:r>
    </w:p>
    <w:p w14:paraId="454DAC40" w14:textId="4FD5DC9B" w:rsidR="00BF65FD" w:rsidRDefault="00BF65FD" w:rsidP="00510722">
      <w:pPr>
        <w:rPr>
          <w:rFonts w:ascii="Arial" w:eastAsia="Times New Roman" w:hAnsi="Arial" w:cs="Arial"/>
          <w:color w:val="000000"/>
          <w:sz w:val="22"/>
          <w:szCs w:val="22"/>
          <w:lang w:eastAsia="en-GB"/>
        </w:rPr>
      </w:pPr>
    </w:p>
    <w:p w14:paraId="5A7CF97A" w14:textId="077BAEFE" w:rsidR="00BF65FD" w:rsidRDefault="00BF65FD" w:rsidP="00510722">
      <w:pPr>
        <w:rPr>
          <w:rFonts w:ascii="Arial" w:eastAsia="Times New Roman" w:hAnsi="Arial" w:cs="Arial"/>
          <w:color w:val="000000"/>
          <w:sz w:val="22"/>
          <w:szCs w:val="22"/>
          <w:lang w:eastAsia="en-GB"/>
        </w:rPr>
      </w:pPr>
    </w:p>
    <w:p w14:paraId="2EF4E871" w14:textId="04860A4D" w:rsidR="00BF65FD" w:rsidRDefault="00BF65FD" w:rsidP="00510722">
      <w:pPr>
        <w:rPr>
          <w:rFonts w:ascii="Arial" w:eastAsia="Times New Roman" w:hAnsi="Arial" w:cs="Arial"/>
          <w:color w:val="000000"/>
          <w:sz w:val="22"/>
          <w:szCs w:val="22"/>
          <w:lang w:eastAsia="en-GB"/>
        </w:rPr>
      </w:pPr>
    </w:p>
    <w:p w14:paraId="2545D7E2" w14:textId="77777777" w:rsidR="00BF65FD" w:rsidRDefault="00BF65FD" w:rsidP="00510722">
      <w:pPr>
        <w:rPr>
          <w:rFonts w:ascii="Arial" w:eastAsia="Times New Roman" w:hAnsi="Arial" w:cs="Arial"/>
          <w:color w:val="000000"/>
          <w:sz w:val="22"/>
          <w:szCs w:val="22"/>
          <w:lang w:eastAsia="en-GB"/>
        </w:rPr>
      </w:pPr>
    </w:p>
    <w:p w14:paraId="31A05E63" w14:textId="7051CFCF" w:rsidR="00BF65FD" w:rsidRDefault="00BF65FD" w:rsidP="00510722">
      <w:pPr>
        <w:rPr>
          <w:rFonts w:ascii="Arial" w:eastAsia="Times New Roman" w:hAnsi="Arial" w:cs="Arial"/>
          <w:color w:val="000000"/>
          <w:sz w:val="22"/>
          <w:szCs w:val="22"/>
          <w:lang w:eastAsia="en-GB"/>
        </w:rPr>
      </w:pPr>
    </w:p>
    <w:p w14:paraId="0D9E1BDB" w14:textId="77777777" w:rsidR="00BF65FD" w:rsidRPr="00E645AE" w:rsidRDefault="00BF65FD" w:rsidP="00510722">
      <w:pPr>
        <w:rPr>
          <w:rFonts w:ascii="Arial" w:eastAsia="Times New Roman" w:hAnsi="Arial" w:cs="Arial"/>
          <w:color w:val="000000"/>
          <w:sz w:val="22"/>
          <w:szCs w:val="22"/>
          <w:lang w:eastAsia="en-GB"/>
        </w:rPr>
      </w:pPr>
    </w:p>
    <w:p w14:paraId="68F7F6E2" w14:textId="0BC735A4" w:rsidR="002666C6" w:rsidRDefault="002666C6" w:rsidP="00510722">
      <w:pPr>
        <w:rPr>
          <w:rFonts w:ascii="Arial" w:eastAsia="Times New Roman" w:hAnsi="Arial" w:cs="Arial"/>
          <w:color w:val="000000"/>
          <w:sz w:val="22"/>
          <w:szCs w:val="22"/>
          <w:lang w:eastAsia="en-GB"/>
        </w:rPr>
      </w:pPr>
    </w:p>
    <w:p w14:paraId="74617984" w14:textId="5A7FABD9" w:rsidR="002666C6" w:rsidRPr="002666C6" w:rsidRDefault="002666C6" w:rsidP="00510722">
      <w:pPr>
        <w:rPr>
          <w:rFonts w:ascii="Arial" w:eastAsia="Times New Roman" w:hAnsi="Arial" w:cs="Arial"/>
          <w:color w:val="000000"/>
          <w:sz w:val="22"/>
          <w:szCs w:val="22"/>
          <w:lang w:eastAsia="en-GB"/>
        </w:rPr>
      </w:pPr>
    </w:p>
    <w:p w14:paraId="57CF7327" w14:textId="41DDE297" w:rsidR="002666C6" w:rsidRDefault="002666C6" w:rsidP="002666C6">
      <w:pPr>
        <w:rPr>
          <w:rFonts w:ascii="Arial" w:eastAsia="Times New Roman" w:hAnsi="Arial" w:cs="Arial"/>
          <w:color w:val="000000"/>
          <w:sz w:val="22"/>
          <w:szCs w:val="22"/>
          <w:lang w:eastAsia="en-GB"/>
        </w:rPr>
      </w:pPr>
      <w:r w:rsidRPr="002666C6">
        <w:rPr>
          <w:rFonts w:ascii="Arial" w:eastAsia="Times New Roman" w:hAnsi="Arial" w:cs="Arial"/>
          <w:color w:val="000000"/>
          <w:sz w:val="22"/>
          <w:szCs w:val="22"/>
          <w:lang w:eastAsia="en-GB"/>
        </w:rPr>
        <w:t>3. (a) Explain the term Market Failure</w:t>
      </w:r>
      <w:r>
        <w:rPr>
          <w:rFonts w:ascii="Arial" w:eastAsia="Times New Roman" w:hAnsi="Arial" w:cs="Arial"/>
          <w:color w:val="000000"/>
          <w:sz w:val="22"/>
          <w:szCs w:val="22"/>
          <w:lang w:eastAsia="en-GB"/>
        </w:rPr>
        <w:t xml:space="preserve"> –</w:t>
      </w:r>
    </w:p>
    <w:p w14:paraId="784A8781" w14:textId="5E3D5919" w:rsidR="00BF65FD" w:rsidRDefault="00BF65FD" w:rsidP="002666C6">
      <w:pPr>
        <w:rPr>
          <w:rFonts w:ascii="Arial" w:eastAsia="Times New Roman" w:hAnsi="Arial" w:cs="Arial"/>
          <w:color w:val="000000"/>
          <w:sz w:val="22"/>
          <w:szCs w:val="22"/>
          <w:lang w:eastAsia="en-GB"/>
        </w:rPr>
      </w:pPr>
      <w:r w:rsidRPr="00BF65FD">
        <w:rPr>
          <w:rFonts w:ascii="Arial" w:eastAsia="Times New Roman" w:hAnsi="Arial" w:cs="Arial"/>
          <w:color w:val="000000"/>
          <w:sz w:val="22"/>
          <w:szCs w:val="22"/>
          <w:lang w:eastAsia="en-GB"/>
        </w:rPr>
        <w:t>(b) Discuss four factors which may contribute to market failure.</w:t>
      </w:r>
    </w:p>
    <w:p w14:paraId="7D11599B" w14:textId="44441502" w:rsidR="002666C6" w:rsidRDefault="002666C6" w:rsidP="002666C6">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lastRenderedPageBreak/>
        <w:t xml:space="preserve"> In economics, market failure is a scenario character</w:t>
      </w:r>
      <w:r w:rsidR="000479AD">
        <w:rPr>
          <w:rFonts w:ascii="Arial" w:eastAsia="Times New Roman" w:hAnsi="Arial" w:cs="Arial"/>
          <w:color w:val="000000"/>
          <w:sz w:val="22"/>
          <w:szCs w:val="22"/>
          <w:lang w:eastAsia="en-GB"/>
        </w:rPr>
        <w:t xml:space="preserve">ised by inefficient allocation of commodities and services in a free market. Individuals’ incentives for rational behaviour do not lead to rational group outcome in market failure. To put it another </w:t>
      </w:r>
      <w:r w:rsidR="00BF65FD">
        <w:rPr>
          <w:rFonts w:ascii="Arial" w:eastAsia="Times New Roman" w:hAnsi="Arial" w:cs="Arial"/>
          <w:color w:val="000000"/>
          <w:sz w:val="22"/>
          <w:szCs w:val="22"/>
          <w:lang w:eastAsia="en-GB"/>
        </w:rPr>
        <w:t>way,</w:t>
      </w:r>
      <w:r w:rsidR="000479AD">
        <w:rPr>
          <w:rFonts w:ascii="Arial" w:eastAsia="Times New Roman" w:hAnsi="Arial" w:cs="Arial"/>
          <w:color w:val="000000"/>
          <w:sz w:val="22"/>
          <w:szCs w:val="22"/>
          <w:lang w:eastAsia="en-GB"/>
        </w:rPr>
        <w:t xml:space="preserve"> </w:t>
      </w:r>
      <w:proofErr w:type="gramStart"/>
      <w:r w:rsidR="000479AD">
        <w:rPr>
          <w:rFonts w:ascii="Arial" w:eastAsia="Times New Roman" w:hAnsi="Arial" w:cs="Arial"/>
          <w:color w:val="000000"/>
          <w:sz w:val="22"/>
          <w:szCs w:val="22"/>
          <w:lang w:eastAsia="en-GB"/>
        </w:rPr>
        <w:t>each individual</w:t>
      </w:r>
      <w:proofErr w:type="gramEnd"/>
      <w:r w:rsidR="000479AD">
        <w:rPr>
          <w:rFonts w:ascii="Arial" w:eastAsia="Times New Roman" w:hAnsi="Arial" w:cs="Arial"/>
          <w:color w:val="000000"/>
          <w:sz w:val="22"/>
          <w:szCs w:val="22"/>
          <w:lang w:eastAsia="en-GB"/>
        </w:rPr>
        <w:t xml:space="preserve"> makes the best option for himself or herself, but the group makes the wrong decision. This is sometimes referred to as a steady- state disequilibrium in classic microeconomics, when the quantity supplied does not equal the quantity required. Externalities, monopoly information asymmetries and factor immobility are all examples of market failures. The public goods dilemma is a simple example of market failure. Public products are items or services that, if produced the producer cannot limit their use to paying clients, and for which one individual’s consumption has no bearing on the consumption of others. When some consumers choose not to pay yet nevertheless use a public good, market failures occur. National defence is an example of a public good since no matter how much a citizen pays, they all receive the same advantages. It is extremely difficult </w:t>
      </w:r>
      <w:r w:rsidR="00E645AE">
        <w:rPr>
          <w:rFonts w:ascii="Arial" w:eastAsia="Times New Roman" w:hAnsi="Arial" w:cs="Arial"/>
          <w:color w:val="000000"/>
          <w:sz w:val="22"/>
          <w:szCs w:val="22"/>
          <w:lang w:eastAsia="en-GB"/>
        </w:rPr>
        <w:t xml:space="preserve">to create the optimal quantity of national defence on a private basis. Governments confront significant challenges in creating the ideal quantity of national defence since they cannot utilise a competitive price system to determinate the appropriate level. This could be a case of market failure with no obvious solution. Government intervention is the most common method for correcting market failure. This necessitates laws, such an </w:t>
      </w:r>
      <w:proofErr w:type="spellStart"/>
      <w:r w:rsidR="00BF65FD">
        <w:rPr>
          <w:rFonts w:ascii="Arial" w:eastAsia="Times New Roman" w:hAnsi="Arial" w:cs="Arial"/>
          <w:color w:val="000000"/>
          <w:sz w:val="22"/>
          <w:szCs w:val="22"/>
          <w:lang w:eastAsia="en-GB"/>
        </w:rPr>
        <w:t>antirust</w:t>
      </w:r>
      <w:proofErr w:type="spellEnd"/>
      <w:r w:rsidR="00BF65FD">
        <w:rPr>
          <w:rFonts w:ascii="Arial" w:eastAsia="Times New Roman" w:hAnsi="Arial" w:cs="Arial"/>
          <w:color w:val="000000"/>
          <w:sz w:val="22"/>
          <w:szCs w:val="22"/>
          <w:lang w:eastAsia="en-GB"/>
        </w:rPr>
        <w:t xml:space="preserve"> policy</w:t>
      </w:r>
      <w:r w:rsidR="00E645AE">
        <w:rPr>
          <w:rFonts w:ascii="Arial" w:eastAsia="Times New Roman" w:hAnsi="Arial" w:cs="Arial"/>
          <w:color w:val="000000"/>
          <w:sz w:val="22"/>
          <w:szCs w:val="22"/>
          <w:lang w:eastAsia="en-GB"/>
        </w:rPr>
        <w:t xml:space="preserve">, as well as the incorporation of various pricing mechanism, such as taxes and subsidies. </w:t>
      </w:r>
    </w:p>
    <w:p w14:paraId="0FA52319" w14:textId="4D403459" w:rsidR="00BF65FD" w:rsidRDefault="00BF65FD" w:rsidP="002666C6">
      <w:pPr>
        <w:rPr>
          <w:rFonts w:ascii="Arial" w:eastAsia="Times New Roman" w:hAnsi="Arial" w:cs="Arial"/>
          <w:color w:val="000000"/>
          <w:sz w:val="22"/>
          <w:szCs w:val="22"/>
          <w:lang w:eastAsia="en-GB"/>
        </w:rPr>
      </w:pPr>
    </w:p>
    <w:p w14:paraId="48AFE097" w14:textId="1E47EA95" w:rsidR="00BF65FD" w:rsidRDefault="00BF65FD" w:rsidP="002666C6">
      <w:pPr>
        <w:rPr>
          <w:rFonts w:ascii="Arial" w:eastAsia="Times New Roman" w:hAnsi="Arial" w:cs="Arial"/>
          <w:color w:val="000000"/>
          <w:sz w:val="22"/>
          <w:szCs w:val="22"/>
          <w:lang w:eastAsia="en-GB"/>
        </w:rPr>
      </w:pPr>
    </w:p>
    <w:p w14:paraId="47FF14EB" w14:textId="1FD25D74" w:rsidR="00BF65FD" w:rsidRDefault="00BF65FD" w:rsidP="002666C6">
      <w:pPr>
        <w:rPr>
          <w:rFonts w:ascii="Arial" w:eastAsia="Times New Roman" w:hAnsi="Arial" w:cs="Arial"/>
          <w:color w:val="000000"/>
          <w:sz w:val="22"/>
          <w:szCs w:val="22"/>
          <w:lang w:eastAsia="en-GB"/>
        </w:rPr>
      </w:pPr>
    </w:p>
    <w:p w14:paraId="6457FC10" w14:textId="1E6DD23F" w:rsidR="00BF65FD" w:rsidRDefault="00BF65FD" w:rsidP="002666C6">
      <w:pPr>
        <w:rPr>
          <w:rFonts w:ascii="Arial" w:eastAsia="Times New Roman" w:hAnsi="Arial" w:cs="Arial"/>
          <w:color w:val="000000"/>
          <w:sz w:val="22"/>
          <w:szCs w:val="22"/>
          <w:lang w:eastAsia="en-GB"/>
        </w:rPr>
      </w:pPr>
    </w:p>
    <w:p w14:paraId="76278BF5" w14:textId="77777777" w:rsidR="00BF65FD" w:rsidRDefault="00BF65FD" w:rsidP="002666C6">
      <w:pPr>
        <w:rPr>
          <w:rFonts w:ascii="Arial" w:eastAsia="Times New Roman" w:hAnsi="Arial" w:cs="Arial"/>
          <w:color w:val="000000"/>
          <w:sz w:val="22"/>
          <w:szCs w:val="22"/>
          <w:lang w:eastAsia="en-GB"/>
        </w:rPr>
      </w:pPr>
    </w:p>
    <w:p w14:paraId="018979F3" w14:textId="12180246" w:rsidR="00E645AE" w:rsidRDefault="00E645AE" w:rsidP="002666C6">
      <w:pPr>
        <w:rPr>
          <w:rFonts w:ascii="Arial" w:eastAsia="Times New Roman" w:hAnsi="Arial" w:cs="Arial"/>
          <w:color w:val="000000"/>
          <w:sz w:val="22"/>
          <w:szCs w:val="22"/>
          <w:lang w:eastAsia="en-GB"/>
        </w:rPr>
      </w:pPr>
    </w:p>
    <w:p w14:paraId="3E1BE43D" w14:textId="4F0FCEF7" w:rsidR="00E645AE" w:rsidRDefault="00E645AE" w:rsidP="002666C6">
      <w:pPr>
        <w:rPr>
          <w:rFonts w:ascii="Arial" w:eastAsia="Times New Roman" w:hAnsi="Arial" w:cs="Arial"/>
          <w:color w:val="000000"/>
          <w:sz w:val="22"/>
          <w:szCs w:val="22"/>
          <w:lang w:eastAsia="en-GB"/>
        </w:rPr>
      </w:pPr>
    </w:p>
    <w:p w14:paraId="2C83B0F3" w14:textId="53281E3D" w:rsidR="00E645AE" w:rsidRDefault="00E645AE" w:rsidP="002666C6">
      <w:pPr>
        <w:rPr>
          <w:rFonts w:ascii="Arial" w:eastAsia="Times New Roman" w:hAnsi="Arial" w:cs="Arial"/>
          <w:color w:val="000000"/>
          <w:sz w:val="22"/>
          <w:szCs w:val="22"/>
          <w:lang w:eastAsia="en-GB"/>
        </w:rPr>
      </w:pPr>
    </w:p>
    <w:p w14:paraId="451CDA55" w14:textId="7EF0D65A" w:rsidR="00E645AE" w:rsidRDefault="00E645AE" w:rsidP="002666C6">
      <w:pPr>
        <w:rPr>
          <w:rFonts w:ascii="Arial" w:eastAsia="Times New Roman" w:hAnsi="Arial" w:cs="Arial"/>
          <w:color w:val="000000"/>
          <w:sz w:val="22"/>
          <w:szCs w:val="22"/>
          <w:lang w:eastAsia="en-GB"/>
        </w:rPr>
      </w:pPr>
    </w:p>
    <w:p w14:paraId="3AE1EADA" w14:textId="3341BEA4" w:rsidR="00E645AE" w:rsidRDefault="00BF65FD" w:rsidP="002666C6">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Reference list: </w:t>
      </w:r>
    </w:p>
    <w:p w14:paraId="58A9079D" w14:textId="77777777" w:rsidR="00BF65FD" w:rsidRDefault="00C75375" w:rsidP="00BF65FD">
      <w:pPr>
        <w:autoSpaceDE w:val="0"/>
        <w:autoSpaceDN w:val="0"/>
        <w:adjustRightInd w:val="0"/>
        <w:rPr>
          <w:rFonts w:ascii="AppleSystemUIFont" w:hAnsi="AppleSystemUIFont" w:cs="AppleSystemUIFont"/>
          <w:color w:val="DCA10D"/>
          <w:sz w:val="26"/>
          <w:szCs w:val="26"/>
        </w:rPr>
      </w:pPr>
      <w:hyperlink r:id="rId7" w:history="1">
        <w:r w:rsidR="00BF65FD">
          <w:rPr>
            <w:rFonts w:ascii="AppleSystemUIFont" w:hAnsi="AppleSystemUIFont" w:cs="AppleSystemUIFont"/>
            <w:color w:val="DCA10D"/>
            <w:sz w:val="26"/>
            <w:szCs w:val="26"/>
          </w:rPr>
          <w:t>https://www.economicshelp.org/microessays/equilibrium/supply/</w:t>
        </w:r>
      </w:hyperlink>
    </w:p>
    <w:p w14:paraId="6795FBE8" w14:textId="77777777" w:rsidR="00BF65FD" w:rsidRDefault="00BF65FD" w:rsidP="00BF65FD">
      <w:pPr>
        <w:autoSpaceDE w:val="0"/>
        <w:autoSpaceDN w:val="0"/>
        <w:adjustRightInd w:val="0"/>
        <w:rPr>
          <w:rFonts w:ascii="AppleSystemUIFont" w:hAnsi="AppleSystemUIFont" w:cs="AppleSystemUIFont"/>
          <w:color w:val="DCA10D"/>
          <w:sz w:val="26"/>
          <w:szCs w:val="26"/>
        </w:rPr>
      </w:pPr>
    </w:p>
    <w:p w14:paraId="7FEDE65E" w14:textId="77777777" w:rsidR="00BF65FD" w:rsidRDefault="00C75375" w:rsidP="00BF65FD">
      <w:pPr>
        <w:autoSpaceDE w:val="0"/>
        <w:autoSpaceDN w:val="0"/>
        <w:adjustRightInd w:val="0"/>
        <w:rPr>
          <w:rFonts w:ascii="AppleSystemUIFont" w:hAnsi="AppleSystemUIFont" w:cs="AppleSystemUIFont"/>
          <w:color w:val="DCA10D"/>
          <w:sz w:val="26"/>
          <w:szCs w:val="26"/>
        </w:rPr>
      </w:pPr>
      <w:hyperlink r:id="rId8" w:history="1">
        <w:r w:rsidR="00BF65FD">
          <w:rPr>
            <w:rFonts w:ascii="AppleSystemUIFont" w:hAnsi="AppleSystemUIFont" w:cs="AppleSystemUIFont"/>
            <w:color w:val="DCA10D"/>
            <w:sz w:val="26"/>
            <w:szCs w:val="26"/>
          </w:rPr>
          <w:t>https://www.investopedia.com/terms/s/supply.asp</w:t>
        </w:r>
      </w:hyperlink>
    </w:p>
    <w:p w14:paraId="64ABA459" w14:textId="77777777" w:rsidR="00BF65FD" w:rsidRDefault="00BF65FD" w:rsidP="00BF65FD">
      <w:pPr>
        <w:autoSpaceDE w:val="0"/>
        <w:autoSpaceDN w:val="0"/>
        <w:adjustRightInd w:val="0"/>
        <w:rPr>
          <w:rFonts w:ascii="AppleSystemUIFont" w:hAnsi="AppleSystemUIFont" w:cs="AppleSystemUIFont"/>
          <w:color w:val="DCA10D"/>
          <w:sz w:val="26"/>
          <w:szCs w:val="26"/>
        </w:rPr>
      </w:pPr>
    </w:p>
    <w:p w14:paraId="27CCE272" w14:textId="77777777" w:rsidR="00BF65FD" w:rsidRDefault="00BF65FD" w:rsidP="00BF65FD">
      <w:pPr>
        <w:autoSpaceDE w:val="0"/>
        <w:autoSpaceDN w:val="0"/>
        <w:adjustRightInd w:val="0"/>
        <w:rPr>
          <w:rFonts w:ascii="AppleSystemUIFont" w:hAnsi="AppleSystemUIFont" w:cs="AppleSystemUIFont"/>
          <w:color w:val="DCA10D"/>
          <w:sz w:val="26"/>
          <w:szCs w:val="26"/>
        </w:rPr>
      </w:pPr>
      <w:r>
        <w:rPr>
          <w:rFonts w:ascii="AppleSystemUIFont" w:hAnsi="AppleSystemUIFont" w:cs="AppleSystemUIFont"/>
          <w:color w:val="DCA10D"/>
          <w:sz w:val="26"/>
          <w:szCs w:val="26"/>
        </w:rPr>
        <w:t xml:space="preserve"> </w:t>
      </w:r>
      <w:hyperlink r:id="rId9" w:history="1">
        <w:r>
          <w:rPr>
            <w:rFonts w:ascii="AppleSystemUIFont" w:hAnsi="AppleSystemUIFont" w:cs="AppleSystemUIFont"/>
            <w:color w:val="DCA10D"/>
            <w:sz w:val="26"/>
            <w:szCs w:val="26"/>
          </w:rPr>
          <w:t>https://www.investopedia.com/terms/s/supply-curve.asp</w:t>
        </w:r>
      </w:hyperlink>
      <w:r>
        <w:rPr>
          <w:rFonts w:ascii="AppleSystemUIFont" w:hAnsi="AppleSystemUIFont" w:cs="AppleSystemUIFont"/>
          <w:color w:val="DCA10D"/>
          <w:sz w:val="26"/>
          <w:szCs w:val="26"/>
        </w:rPr>
        <w:t xml:space="preserve"> - picture</w:t>
      </w:r>
    </w:p>
    <w:p w14:paraId="7A17E968" w14:textId="77777777" w:rsidR="00BF65FD" w:rsidRDefault="00BF65FD" w:rsidP="00BF65FD">
      <w:pPr>
        <w:autoSpaceDE w:val="0"/>
        <w:autoSpaceDN w:val="0"/>
        <w:adjustRightInd w:val="0"/>
        <w:rPr>
          <w:rFonts w:ascii="AppleSystemUIFont" w:hAnsi="AppleSystemUIFont" w:cs="AppleSystemUIFont"/>
          <w:color w:val="DCA10D"/>
          <w:sz w:val="26"/>
          <w:szCs w:val="26"/>
        </w:rPr>
      </w:pPr>
      <w:r>
        <w:rPr>
          <w:rFonts w:ascii="AppleSystemUIFont" w:hAnsi="AppleSystemUIFont" w:cs="AppleSystemUIFont"/>
          <w:color w:val="DCA10D"/>
          <w:sz w:val="26"/>
          <w:szCs w:val="26"/>
        </w:rPr>
        <w:t xml:space="preserve"> </w:t>
      </w:r>
    </w:p>
    <w:p w14:paraId="02622B41" w14:textId="77777777" w:rsidR="00BF65FD" w:rsidRDefault="00BF65FD" w:rsidP="00BF65FD">
      <w:pPr>
        <w:autoSpaceDE w:val="0"/>
        <w:autoSpaceDN w:val="0"/>
        <w:adjustRightInd w:val="0"/>
        <w:rPr>
          <w:rFonts w:ascii="AppleSystemUIFont" w:hAnsi="AppleSystemUIFont" w:cs="AppleSystemUIFont"/>
          <w:color w:val="DCA10D"/>
          <w:sz w:val="26"/>
          <w:szCs w:val="26"/>
        </w:rPr>
      </w:pPr>
      <w:r>
        <w:rPr>
          <w:rFonts w:ascii="AppleSystemUIFont" w:hAnsi="AppleSystemUIFont" w:cs="AppleSystemUIFont"/>
          <w:color w:val="DCA10D"/>
          <w:sz w:val="26"/>
          <w:szCs w:val="26"/>
        </w:rPr>
        <w:t xml:space="preserve"> </w:t>
      </w:r>
      <w:hyperlink r:id="rId10" w:history="1">
        <w:r>
          <w:rPr>
            <w:rFonts w:ascii="AppleSystemUIFont" w:hAnsi="AppleSystemUIFont" w:cs="AppleSystemUIFont"/>
            <w:color w:val="DCA10D"/>
            <w:sz w:val="26"/>
            <w:szCs w:val="26"/>
          </w:rPr>
          <w:t>https://www.econport.org/content/handbook/Demand/Factors.html</w:t>
        </w:r>
      </w:hyperlink>
    </w:p>
    <w:p w14:paraId="0B220275" w14:textId="77777777" w:rsidR="00BF65FD" w:rsidRDefault="00BF65FD" w:rsidP="00BF65FD">
      <w:pPr>
        <w:autoSpaceDE w:val="0"/>
        <w:autoSpaceDN w:val="0"/>
        <w:adjustRightInd w:val="0"/>
        <w:rPr>
          <w:rFonts w:ascii="AppleSystemUIFont" w:hAnsi="AppleSystemUIFont" w:cs="AppleSystemUIFont"/>
          <w:color w:val="DCA10D"/>
          <w:sz w:val="26"/>
          <w:szCs w:val="26"/>
        </w:rPr>
      </w:pPr>
    </w:p>
    <w:p w14:paraId="32C4EB91" w14:textId="77777777" w:rsidR="00BF65FD" w:rsidRDefault="00BF65FD" w:rsidP="00BF65FD">
      <w:pPr>
        <w:autoSpaceDE w:val="0"/>
        <w:autoSpaceDN w:val="0"/>
        <w:adjustRightInd w:val="0"/>
        <w:rPr>
          <w:rFonts w:ascii="AppleSystemUIFont" w:hAnsi="AppleSystemUIFont" w:cs="AppleSystemUIFont"/>
          <w:color w:val="DCA10D"/>
          <w:sz w:val="26"/>
          <w:szCs w:val="26"/>
        </w:rPr>
      </w:pPr>
      <w:r>
        <w:rPr>
          <w:rFonts w:ascii="AppleSystemUIFont" w:hAnsi="AppleSystemUIFont" w:cs="AppleSystemUIFont"/>
          <w:color w:val="DCA10D"/>
          <w:sz w:val="26"/>
          <w:szCs w:val="26"/>
        </w:rPr>
        <w:t xml:space="preserve"> </w:t>
      </w:r>
      <w:hyperlink r:id="rId11" w:history="1">
        <w:r>
          <w:rPr>
            <w:rFonts w:ascii="AppleSystemUIFont" w:hAnsi="AppleSystemUIFont" w:cs="AppleSystemUIFont"/>
            <w:color w:val="DCA10D"/>
            <w:sz w:val="26"/>
            <w:szCs w:val="26"/>
          </w:rPr>
          <w:t>https://www.investopedia.com/terms/d/demand-curve.asp</w:t>
        </w:r>
      </w:hyperlink>
      <w:r>
        <w:rPr>
          <w:rFonts w:ascii="AppleSystemUIFont" w:hAnsi="AppleSystemUIFont" w:cs="AppleSystemUIFont"/>
          <w:color w:val="DCA10D"/>
          <w:sz w:val="26"/>
          <w:szCs w:val="26"/>
        </w:rPr>
        <w:t xml:space="preserve"> - picture</w:t>
      </w:r>
    </w:p>
    <w:p w14:paraId="478DF8D3" w14:textId="77777777" w:rsidR="00BF65FD" w:rsidRDefault="00BF65FD" w:rsidP="00BF65FD">
      <w:pPr>
        <w:autoSpaceDE w:val="0"/>
        <w:autoSpaceDN w:val="0"/>
        <w:adjustRightInd w:val="0"/>
        <w:rPr>
          <w:rFonts w:ascii="AppleSystemUIFont" w:hAnsi="AppleSystemUIFont" w:cs="AppleSystemUIFont"/>
          <w:color w:val="DCA10D"/>
          <w:sz w:val="26"/>
          <w:szCs w:val="26"/>
        </w:rPr>
      </w:pPr>
    </w:p>
    <w:p w14:paraId="2C8F9B78" w14:textId="77777777" w:rsidR="00BF65FD" w:rsidRDefault="00BF65FD" w:rsidP="00BF65FD">
      <w:pPr>
        <w:autoSpaceDE w:val="0"/>
        <w:autoSpaceDN w:val="0"/>
        <w:adjustRightInd w:val="0"/>
        <w:rPr>
          <w:rFonts w:ascii="AppleSystemUIFont" w:hAnsi="AppleSystemUIFont" w:cs="AppleSystemUIFont"/>
          <w:color w:val="DCA10D"/>
          <w:sz w:val="26"/>
          <w:szCs w:val="26"/>
        </w:rPr>
      </w:pPr>
    </w:p>
    <w:p w14:paraId="1C4C2077" w14:textId="77777777" w:rsidR="00BF65FD" w:rsidRDefault="00C75375" w:rsidP="00BF65FD">
      <w:pPr>
        <w:autoSpaceDE w:val="0"/>
        <w:autoSpaceDN w:val="0"/>
        <w:adjustRightInd w:val="0"/>
        <w:rPr>
          <w:rFonts w:ascii="AppleSystemUIFont" w:hAnsi="AppleSystemUIFont" w:cs="AppleSystemUIFont"/>
          <w:color w:val="DCA10D"/>
          <w:sz w:val="26"/>
          <w:szCs w:val="26"/>
        </w:rPr>
      </w:pPr>
      <w:hyperlink r:id="rId12" w:history="1">
        <w:r w:rsidR="00BF65FD">
          <w:rPr>
            <w:rFonts w:ascii="AppleSystemUIFont" w:hAnsi="AppleSystemUIFont" w:cs="AppleSystemUIFont"/>
            <w:color w:val="DCA10D"/>
            <w:sz w:val="26"/>
            <w:szCs w:val="26"/>
          </w:rPr>
          <w:t>https://www.investopedia.com/terms/e/elasticity.asp</w:t>
        </w:r>
      </w:hyperlink>
    </w:p>
    <w:p w14:paraId="2F862EDA" w14:textId="77777777" w:rsidR="00BF65FD" w:rsidRDefault="00BF65FD" w:rsidP="00BF65FD">
      <w:pPr>
        <w:autoSpaceDE w:val="0"/>
        <w:autoSpaceDN w:val="0"/>
        <w:adjustRightInd w:val="0"/>
        <w:rPr>
          <w:rFonts w:ascii="AppleSystemUIFont" w:hAnsi="AppleSystemUIFont" w:cs="AppleSystemUIFont"/>
          <w:color w:val="DCA10D"/>
          <w:sz w:val="26"/>
          <w:szCs w:val="26"/>
        </w:rPr>
      </w:pPr>
    </w:p>
    <w:p w14:paraId="49C02ED2" w14:textId="77777777" w:rsidR="00BF65FD" w:rsidRDefault="00C75375" w:rsidP="00BF65FD">
      <w:pPr>
        <w:autoSpaceDE w:val="0"/>
        <w:autoSpaceDN w:val="0"/>
        <w:adjustRightInd w:val="0"/>
        <w:rPr>
          <w:rFonts w:ascii="AppleSystemUIFont" w:hAnsi="AppleSystemUIFont" w:cs="AppleSystemUIFont"/>
          <w:color w:val="DCA10D"/>
          <w:sz w:val="26"/>
          <w:szCs w:val="26"/>
        </w:rPr>
      </w:pPr>
      <w:hyperlink r:id="rId13" w:history="1">
        <w:r w:rsidR="00BF65FD">
          <w:rPr>
            <w:rFonts w:ascii="AppleSystemUIFont" w:hAnsi="AppleSystemUIFont" w:cs="AppleSystemUIFont"/>
            <w:color w:val="DCA10D"/>
            <w:sz w:val="26"/>
            <w:szCs w:val="26"/>
          </w:rPr>
          <w:t>https://www.economicshelp.org/blog/7019/economics/examples-of-elasticity/</w:t>
        </w:r>
      </w:hyperlink>
    </w:p>
    <w:p w14:paraId="6CD10F05" w14:textId="77777777" w:rsidR="00BF65FD" w:rsidRDefault="00BF65FD" w:rsidP="00BF65FD">
      <w:pPr>
        <w:autoSpaceDE w:val="0"/>
        <w:autoSpaceDN w:val="0"/>
        <w:adjustRightInd w:val="0"/>
        <w:rPr>
          <w:rFonts w:ascii="AppleSystemUIFont" w:hAnsi="AppleSystemUIFont" w:cs="AppleSystemUIFont"/>
          <w:color w:val="DCA10D"/>
          <w:sz w:val="26"/>
          <w:szCs w:val="26"/>
        </w:rPr>
      </w:pPr>
    </w:p>
    <w:p w14:paraId="2B3A1FC4" w14:textId="77777777" w:rsidR="00BF65FD" w:rsidRDefault="00BF65FD" w:rsidP="00BF65FD">
      <w:r>
        <w:rPr>
          <w:rFonts w:ascii="AppleSystemUIFont" w:hAnsi="AppleSystemUIFont" w:cs="AppleSystemUIFont"/>
          <w:color w:val="DCA10D"/>
          <w:sz w:val="26"/>
          <w:szCs w:val="26"/>
        </w:rPr>
        <w:t>https://www.investopedia.com/terms/m/marketfailure.asp</w:t>
      </w:r>
    </w:p>
    <w:p w14:paraId="66074DEB" w14:textId="6F08DE76" w:rsidR="00BF65FD" w:rsidRDefault="00BF65FD" w:rsidP="002666C6">
      <w:pPr>
        <w:rPr>
          <w:rFonts w:ascii="Arial" w:eastAsia="Times New Roman" w:hAnsi="Arial" w:cs="Arial"/>
          <w:color w:val="000000"/>
          <w:sz w:val="22"/>
          <w:szCs w:val="22"/>
          <w:lang w:eastAsia="en-GB"/>
        </w:rPr>
      </w:pPr>
    </w:p>
    <w:p w14:paraId="424B5AB0" w14:textId="77777777" w:rsidR="00650059" w:rsidRDefault="00650059" w:rsidP="002666C6">
      <w:pPr>
        <w:rPr>
          <w:rFonts w:ascii="Arial" w:eastAsia="Times New Roman" w:hAnsi="Arial" w:cs="Arial"/>
          <w:color w:val="000000"/>
          <w:sz w:val="22"/>
          <w:szCs w:val="22"/>
          <w:lang w:eastAsia="en-GB"/>
        </w:rPr>
      </w:pPr>
    </w:p>
    <w:p w14:paraId="644339F8" w14:textId="5FE2FBA9" w:rsidR="006A0CCF" w:rsidRDefault="00C75375" w:rsidP="006A0CCF">
      <w:pPr>
        <w:autoSpaceDE w:val="0"/>
        <w:autoSpaceDN w:val="0"/>
        <w:adjustRightInd w:val="0"/>
        <w:rPr>
          <w:rStyle w:val="Hyperlink"/>
          <w:rFonts w:ascii="AppleSystemUIFont" w:hAnsi="AppleSystemUIFont" w:cs="AppleSystemUIFont"/>
          <w:sz w:val="26"/>
          <w:szCs w:val="26"/>
        </w:rPr>
      </w:pPr>
      <w:hyperlink r:id="rId14" w:history="1">
        <w:r w:rsidR="006A0CCF" w:rsidRPr="00AB1E38">
          <w:rPr>
            <w:rStyle w:val="Hyperlink"/>
            <w:rFonts w:ascii="AppleSystemUIFont" w:hAnsi="AppleSystemUIFont" w:cs="AppleSystemUIFont"/>
            <w:sz w:val="26"/>
            <w:szCs w:val="26"/>
          </w:rPr>
          <w:t>https://consulterce.com/business-strategy/</w:t>
        </w:r>
      </w:hyperlink>
    </w:p>
    <w:p w14:paraId="21DD678D" w14:textId="45DA47F1" w:rsidR="00650059" w:rsidRDefault="00650059" w:rsidP="006A0CCF">
      <w:pPr>
        <w:autoSpaceDE w:val="0"/>
        <w:autoSpaceDN w:val="0"/>
        <w:adjustRightInd w:val="0"/>
        <w:rPr>
          <w:rStyle w:val="Hyperlink"/>
          <w:rFonts w:ascii="AppleSystemUIFont" w:hAnsi="AppleSystemUIFont" w:cs="AppleSystemUIFont"/>
          <w:sz w:val="26"/>
          <w:szCs w:val="26"/>
        </w:rPr>
      </w:pPr>
    </w:p>
    <w:p w14:paraId="33BBF1A2" w14:textId="77777777" w:rsidR="00650059" w:rsidRDefault="00C75375" w:rsidP="00650059">
      <w:pPr>
        <w:autoSpaceDE w:val="0"/>
        <w:autoSpaceDN w:val="0"/>
        <w:adjustRightInd w:val="0"/>
        <w:rPr>
          <w:rFonts w:ascii="AppleSystemUIFont" w:hAnsi="AppleSystemUIFont" w:cs="AppleSystemUIFont"/>
          <w:color w:val="DCA10D"/>
          <w:sz w:val="26"/>
          <w:szCs w:val="26"/>
        </w:rPr>
      </w:pPr>
      <w:hyperlink r:id="rId15" w:history="1">
        <w:r w:rsidR="00650059">
          <w:rPr>
            <w:rFonts w:ascii="AppleSystemUIFont" w:hAnsi="AppleSystemUIFont" w:cs="AppleSystemUIFont"/>
            <w:color w:val="DCA10D"/>
            <w:sz w:val="26"/>
            <w:szCs w:val="26"/>
          </w:rPr>
          <w:t>https://www.mindtools.com/pages/article/newSTR_82.htm</w:t>
        </w:r>
      </w:hyperlink>
    </w:p>
    <w:p w14:paraId="4C3199E9" w14:textId="77777777" w:rsidR="00650059" w:rsidRDefault="00C75375" w:rsidP="00650059">
      <w:pPr>
        <w:autoSpaceDE w:val="0"/>
        <w:autoSpaceDN w:val="0"/>
        <w:adjustRightInd w:val="0"/>
        <w:rPr>
          <w:rFonts w:ascii="AppleSystemUIFont" w:hAnsi="AppleSystemUIFont" w:cs="AppleSystemUIFont"/>
          <w:color w:val="DCA10D"/>
          <w:sz w:val="26"/>
          <w:szCs w:val="26"/>
        </w:rPr>
      </w:pPr>
      <w:hyperlink r:id="rId16" w:history="1">
        <w:r w:rsidR="00650059">
          <w:rPr>
            <w:rFonts w:ascii="AppleSystemUIFont" w:hAnsi="AppleSystemUIFont" w:cs="AppleSystemUIFont"/>
            <w:color w:val="DCA10D"/>
            <w:sz w:val="26"/>
            <w:szCs w:val="26"/>
          </w:rPr>
          <w:t>http://panmore.com/pepsico-generic-strategy-intensive-growth-strategies</w:t>
        </w:r>
      </w:hyperlink>
    </w:p>
    <w:p w14:paraId="6206B979" w14:textId="25EA531E" w:rsidR="00650059" w:rsidRDefault="00650059" w:rsidP="00650059">
      <w:pPr>
        <w:autoSpaceDE w:val="0"/>
        <w:autoSpaceDN w:val="0"/>
        <w:adjustRightInd w:val="0"/>
        <w:rPr>
          <w:rFonts w:ascii="AppleSystemUIFont" w:hAnsi="AppleSystemUIFont" w:cs="AppleSystemUIFont"/>
          <w:color w:val="DCA10D"/>
          <w:sz w:val="26"/>
          <w:szCs w:val="26"/>
        </w:rPr>
      </w:pPr>
      <w:r>
        <w:rPr>
          <w:rFonts w:ascii="AppleSystemUIFont" w:hAnsi="AppleSystemUIFont" w:cs="AppleSystemUIFont"/>
          <w:color w:val="DCA10D"/>
          <w:sz w:val="26"/>
          <w:szCs w:val="26"/>
        </w:rPr>
        <w:t>https://www.americanexpress.com/en-us/business/trends-and-insights/articles/advantages-international-trade/</w:t>
      </w:r>
    </w:p>
    <w:p w14:paraId="5639244C" w14:textId="69324E13" w:rsidR="00E645AE" w:rsidRDefault="00E645AE" w:rsidP="002666C6">
      <w:pPr>
        <w:rPr>
          <w:rFonts w:ascii="Arial" w:eastAsia="Times New Roman" w:hAnsi="Arial" w:cs="Arial"/>
          <w:color w:val="000000"/>
          <w:sz w:val="22"/>
          <w:szCs w:val="22"/>
          <w:lang w:eastAsia="en-GB"/>
        </w:rPr>
      </w:pPr>
    </w:p>
    <w:p w14:paraId="49EA2045" w14:textId="35E4CA17" w:rsidR="00E645AE" w:rsidRDefault="00E645AE" w:rsidP="002666C6">
      <w:pPr>
        <w:rPr>
          <w:rFonts w:ascii="Arial" w:eastAsia="Times New Roman" w:hAnsi="Arial" w:cs="Arial"/>
          <w:color w:val="000000"/>
          <w:sz w:val="22"/>
          <w:szCs w:val="22"/>
          <w:lang w:eastAsia="en-GB"/>
        </w:rPr>
      </w:pPr>
    </w:p>
    <w:p w14:paraId="252991B9" w14:textId="77777777" w:rsidR="00E645AE" w:rsidRDefault="00E645AE" w:rsidP="002666C6">
      <w:pPr>
        <w:rPr>
          <w:rFonts w:ascii="Arial" w:eastAsia="Times New Roman" w:hAnsi="Arial" w:cs="Arial"/>
          <w:color w:val="000000"/>
          <w:sz w:val="22"/>
          <w:szCs w:val="22"/>
          <w:lang w:eastAsia="en-GB"/>
        </w:rPr>
      </w:pPr>
    </w:p>
    <w:p w14:paraId="06BF6ADB" w14:textId="78730B27" w:rsidR="000479AD" w:rsidRDefault="000479AD" w:rsidP="002666C6">
      <w:pPr>
        <w:rPr>
          <w:rFonts w:ascii="Arial" w:eastAsia="Times New Roman" w:hAnsi="Arial" w:cs="Arial"/>
          <w:color w:val="000000"/>
          <w:sz w:val="22"/>
          <w:szCs w:val="22"/>
          <w:lang w:eastAsia="en-GB"/>
        </w:rPr>
      </w:pPr>
    </w:p>
    <w:p w14:paraId="707FCED3" w14:textId="77777777" w:rsidR="000479AD" w:rsidRDefault="000479AD" w:rsidP="002666C6">
      <w:pPr>
        <w:rPr>
          <w:rFonts w:ascii="Arial" w:eastAsia="Times New Roman" w:hAnsi="Arial" w:cs="Arial"/>
          <w:color w:val="000000"/>
          <w:sz w:val="22"/>
          <w:szCs w:val="22"/>
          <w:lang w:eastAsia="en-GB"/>
        </w:rPr>
      </w:pPr>
    </w:p>
    <w:p w14:paraId="732EC532" w14:textId="645005C6" w:rsidR="000479AD" w:rsidRDefault="000479AD" w:rsidP="002666C6">
      <w:pPr>
        <w:rPr>
          <w:rFonts w:ascii="Arial" w:eastAsia="Times New Roman" w:hAnsi="Arial" w:cs="Arial"/>
          <w:color w:val="000000"/>
          <w:sz w:val="22"/>
          <w:szCs w:val="22"/>
          <w:lang w:eastAsia="en-GB"/>
        </w:rPr>
      </w:pPr>
    </w:p>
    <w:p w14:paraId="6CFA6B72" w14:textId="5DF8F18B" w:rsidR="000479AD" w:rsidRDefault="000479AD" w:rsidP="002666C6">
      <w:pPr>
        <w:rPr>
          <w:rFonts w:ascii="Arial" w:eastAsia="Times New Roman" w:hAnsi="Arial" w:cs="Arial"/>
          <w:color w:val="000000"/>
          <w:sz w:val="22"/>
          <w:szCs w:val="22"/>
          <w:lang w:eastAsia="en-GB"/>
        </w:rPr>
      </w:pPr>
    </w:p>
    <w:p w14:paraId="32574886" w14:textId="59860D27" w:rsidR="000479AD" w:rsidRDefault="000479AD" w:rsidP="002666C6">
      <w:pPr>
        <w:rPr>
          <w:rFonts w:ascii="Arial" w:eastAsia="Times New Roman" w:hAnsi="Arial" w:cs="Arial"/>
          <w:color w:val="000000"/>
          <w:sz w:val="22"/>
          <w:szCs w:val="22"/>
          <w:lang w:eastAsia="en-GB"/>
        </w:rPr>
      </w:pPr>
    </w:p>
    <w:p w14:paraId="06B36E28" w14:textId="77777777" w:rsidR="000479AD" w:rsidRDefault="000479AD" w:rsidP="002666C6">
      <w:pPr>
        <w:rPr>
          <w:rFonts w:ascii="Arial" w:eastAsia="Times New Roman" w:hAnsi="Arial" w:cs="Arial"/>
          <w:color w:val="000000"/>
          <w:sz w:val="22"/>
          <w:szCs w:val="22"/>
          <w:lang w:eastAsia="en-GB"/>
        </w:rPr>
      </w:pPr>
    </w:p>
    <w:p w14:paraId="1D991893" w14:textId="15507DD2" w:rsidR="002666C6" w:rsidRDefault="002666C6" w:rsidP="002666C6">
      <w:pPr>
        <w:rPr>
          <w:rFonts w:ascii="Arial" w:eastAsia="Times New Roman" w:hAnsi="Arial" w:cs="Arial"/>
          <w:color w:val="000000"/>
          <w:sz w:val="22"/>
          <w:szCs w:val="22"/>
          <w:lang w:eastAsia="en-GB"/>
        </w:rPr>
      </w:pPr>
    </w:p>
    <w:p w14:paraId="4BF7A087" w14:textId="75D64091" w:rsidR="002666C6" w:rsidRDefault="002666C6" w:rsidP="002666C6">
      <w:pPr>
        <w:rPr>
          <w:rFonts w:ascii="Arial" w:eastAsia="Times New Roman" w:hAnsi="Arial" w:cs="Arial"/>
          <w:color w:val="000000"/>
          <w:sz w:val="22"/>
          <w:szCs w:val="22"/>
          <w:lang w:eastAsia="en-GB"/>
        </w:rPr>
      </w:pPr>
    </w:p>
    <w:p w14:paraId="3777FF99" w14:textId="1195736A" w:rsidR="002666C6" w:rsidRDefault="002666C6" w:rsidP="002666C6">
      <w:pPr>
        <w:rPr>
          <w:rFonts w:ascii="Arial" w:eastAsia="Times New Roman" w:hAnsi="Arial" w:cs="Arial"/>
          <w:color w:val="000000"/>
          <w:sz w:val="22"/>
          <w:szCs w:val="22"/>
          <w:lang w:eastAsia="en-GB"/>
        </w:rPr>
      </w:pPr>
    </w:p>
    <w:p w14:paraId="2D797363" w14:textId="274C7A8D" w:rsidR="002666C6" w:rsidRDefault="002666C6" w:rsidP="002666C6">
      <w:pPr>
        <w:rPr>
          <w:rFonts w:ascii="Arial" w:eastAsia="Times New Roman" w:hAnsi="Arial" w:cs="Arial"/>
          <w:color w:val="000000"/>
          <w:sz w:val="22"/>
          <w:szCs w:val="22"/>
          <w:lang w:eastAsia="en-GB"/>
        </w:rPr>
      </w:pPr>
    </w:p>
    <w:p w14:paraId="3C06480B" w14:textId="58069926" w:rsidR="002666C6" w:rsidRDefault="002666C6" w:rsidP="002666C6">
      <w:pPr>
        <w:rPr>
          <w:rFonts w:ascii="Arial" w:eastAsia="Times New Roman" w:hAnsi="Arial" w:cs="Arial"/>
          <w:color w:val="000000"/>
          <w:sz w:val="22"/>
          <w:szCs w:val="22"/>
          <w:lang w:eastAsia="en-GB"/>
        </w:rPr>
      </w:pPr>
    </w:p>
    <w:p w14:paraId="102E27C4" w14:textId="55B83F54" w:rsidR="002666C6" w:rsidRDefault="002666C6" w:rsidP="002666C6">
      <w:pPr>
        <w:rPr>
          <w:rFonts w:ascii="Arial" w:eastAsia="Times New Roman" w:hAnsi="Arial" w:cs="Arial"/>
          <w:color w:val="000000"/>
          <w:sz w:val="22"/>
          <w:szCs w:val="22"/>
          <w:lang w:eastAsia="en-GB"/>
        </w:rPr>
      </w:pPr>
    </w:p>
    <w:p w14:paraId="18624B0A" w14:textId="0DE58A17" w:rsidR="002666C6" w:rsidRDefault="002666C6" w:rsidP="002666C6">
      <w:pPr>
        <w:rPr>
          <w:rFonts w:ascii="Arial" w:eastAsia="Times New Roman" w:hAnsi="Arial" w:cs="Arial"/>
          <w:color w:val="000000"/>
          <w:sz w:val="22"/>
          <w:szCs w:val="22"/>
          <w:lang w:eastAsia="en-GB"/>
        </w:rPr>
      </w:pPr>
    </w:p>
    <w:p w14:paraId="39EF4476" w14:textId="2B222DDF" w:rsidR="002666C6" w:rsidRDefault="002666C6" w:rsidP="002666C6">
      <w:pPr>
        <w:rPr>
          <w:rFonts w:ascii="Arial" w:eastAsia="Times New Roman" w:hAnsi="Arial" w:cs="Arial"/>
          <w:color w:val="000000"/>
          <w:sz w:val="22"/>
          <w:szCs w:val="22"/>
          <w:lang w:eastAsia="en-GB"/>
        </w:rPr>
      </w:pPr>
    </w:p>
    <w:p w14:paraId="59469708" w14:textId="041CF1A4" w:rsidR="002666C6" w:rsidRDefault="002666C6" w:rsidP="002666C6">
      <w:pPr>
        <w:rPr>
          <w:rFonts w:ascii="Arial" w:eastAsia="Times New Roman" w:hAnsi="Arial" w:cs="Arial"/>
          <w:color w:val="000000"/>
          <w:sz w:val="22"/>
          <w:szCs w:val="22"/>
          <w:lang w:eastAsia="en-GB"/>
        </w:rPr>
      </w:pPr>
    </w:p>
    <w:p w14:paraId="656ECAFC" w14:textId="666E1E67" w:rsidR="002666C6" w:rsidRDefault="002666C6" w:rsidP="002666C6">
      <w:pPr>
        <w:rPr>
          <w:rFonts w:ascii="Arial" w:eastAsia="Times New Roman" w:hAnsi="Arial" w:cs="Arial"/>
          <w:color w:val="000000"/>
          <w:sz w:val="22"/>
          <w:szCs w:val="22"/>
          <w:lang w:eastAsia="en-GB"/>
        </w:rPr>
      </w:pPr>
    </w:p>
    <w:p w14:paraId="29915519" w14:textId="477A6757" w:rsidR="002666C6" w:rsidRDefault="002666C6" w:rsidP="002666C6">
      <w:pPr>
        <w:rPr>
          <w:rFonts w:ascii="Arial" w:eastAsia="Times New Roman" w:hAnsi="Arial" w:cs="Arial"/>
          <w:color w:val="000000"/>
          <w:sz w:val="22"/>
          <w:szCs w:val="22"/>
          <w:lang w:eastAsia="en-GB"/>
        </w:rPr>
      </w:pPr>
    </w:p>
    <w:p w14:paraId="3DDB447B" w14:textId="1FDEEE4A" w:rsidR="002666C6" w:rsidRDefault="002666C6" w:rsidP="002666C6">
      <w:pPr>
        <w:rPr>
          <w:rFonts w:ascii="Arial" w:eastAsia="Times New Roman" w:hAnsi="Arial" w:cs="Arial"/>
          <w:color w:val="000000"/>
          <w:sz w:val="22"/>
          <w:szCs w:val="22"/>
          <w:lang w:eastAsia="en-GB"/>
        </w:rPr>
      </w:pPr>
    </w:p>
    <w:p w14:paraId="46684AEC" w14:textId="2A0F28DC" w:rsidR="002666C6" w:rsidRDefault="002666C6" w:rsidP="002666C6">
      <w:pPr>
        <w:rPr>
          <w:rFonts w:ascii="Arial" w:eastAsia="Times New Roman" w:hAnsi="Arial" w:cs="Arial"/>
          <w:color w:val="000000"/>
          <w:sz w:val="22"/>
          <w:szCs w:val="22"/>
          <w:lang w:eastAsia="en-GB"/>
        </w:rPr>
      </w:pPr>
    </w:p>
    <w:p w14:paraId="229F53B2" w14:textId="555A89FC" w:rsidR="002666C6" w:rsidRDefault="002666C6" w:rsidP="002666C6">
      <w:pPr>
        <w:rPr>
          <w:rFonts w:ascii="Arial" w:eastAsia="Times New Roman" w:hAnsi="Arial" w:cs="Arial"/>
          <w:color w:val="000000"/>
          <w:sz w:val="22"/>
          <w:szCs w:val="22"/>
          <w:lang w:eastAsia="en-GB"/>
        </w:rPr>
      </w:pPr>
    </w:p>
    <w:p w14:paraId="0D6C7CD7" w14:textId="15FDF3FD" w:rsidR="002666C6" w:rsidRDefault="002666C6" w:rsidP="002666C6">
      <w:pPr>
        <w:rPr>
          <w:rFonts w:ascii="Arial" w:eastAsia="Times New Roman" w:hAnsi="Arial" w:cs="Arial"/>
          <w:color w:val="000000"/>
          <w:sz w:val="22"/>
          <w:szCs w:val="22"/>
          <w:lang w:eastAsia="en-GB"/>
        </w:rPr>
      </w:pPr>
    </w:p>
    <w:p w14:paraId="4A85E702" w14:textId="0DFC171D" w:rsidR="002666C6" w:rsidRDefault="002666C6" w:rsidP="002666C6">
      <w:pPr>
        <w:rPr>
          <w:rFonts w:ascii="Arial" w:eastAsia="Times New Roman" w:hAnsi="Arial" w:cs="Arial"/>
          <w:color w:val="000000"/>
          <w:sz w:val="22"/>
          <w:szCs w:val="22"/>
          <w:lang w:eastAsia="en-GB"/>
        </w:rPr>
      </w:pPr>
    </w:p>
    <w:p w14:paraId="1B0F6FC8" w14:textId="77777777" w:rsidR="002666C6" w:rsidRPr="002666C6" w:rsidRDefault="002666C6" w:rsidP="002666C6">
      <w:pPr>
        <w:rPr>
          <w:rFonts w:ascii="Arial" w:eastAsia="Times New Roman" w:hAnsi="Arial" w:cs="Arial"/>
          <w:sz w:val="22"/>
          <w:szCs w:val="22"/>
          <w:lang w:eastAsia="en-GB"/>
        </w:rPr>
      </w:pPr>
    </w:p>
    <w:p w14:paraId="6EF07713" w14:textId="77777777" w:rsidR="002666C6" w:rsidRPr="002666C6" w:rsidRDefault="002666C6" w:rsidP="00510722">
      <w:pPr>
        <w:rPr>
          <w:rFonts w:ascii="Arial" w:eastAsia="Times New Roman" w:hAnsi="Arial" w:cs="Arial"/>
          <w:sz w:val="22"/>
          <w:szCs w:val="22"/>
          <w:lang w:eastAsia="en-GB"/>
        </w:rPr>
      </w:pPr>
    </w:p>
    <w:p w14:paraId="0C82DE05" w14:textId="5B59DF5A" w:rsidR="00510722" w:rsidRPr="00A42463" w:rsidRDefault="00510722" w:rsidP="00A42463">
      <w:pPr>
        <w:jc w:val="center"/>
        <w:rPr>
          <w:rFonts w:ascii="Arial" w:hAnsi="Arial" w:cs="Arial"/>
          <w:sz w:val="22"/>
          <w:szCs w:val="22"/>
        </w:rPr>
      </w:pPr>
    </w:p>
    <w:sectPr w:rsidR="00510722" w:rsidRPr="00A42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294228"/>
    <w:multiLevelType w:val="hybridMultilevel"/>
    <w:tmpl w:val="61FEC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463"/>
    <w:rsid w:val="000479AD"/>
    <w:rsid w:val="002666C6"/>
    <w:rsid w:val="003C4777"/>
    <w:rsid w:val="00510722"/>
    <w:rsid w:val="005F11CE"/>
    <w:rsid w:val="00650059"/>
    <w:rsid w:val="0068669B"/>
    <w:rsid w:val="006A0CCF"/>
    <w:rsid w:val="007710B3"/>
    <w:rsid w:val="00A170D2"/>
    <w:rsid w:val="00A42463"/>
    <w:rsid w:val="00BF65FD"/>
    <w:rsid w:val="00C75375"/>
    <w:rsid w:val="00E64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8360FA"/>
  <w15:chartTrackingRefBased/>
  <w15:docId w15:val="{A3A9AB1C-EBAB-204D-9509-F470E247D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5FD"/>
    <w:pPr>
      <w:ind w:left="720"/>
      <w:contextualSpacing/>
    </w:pPr>
  </w:style>
  <w:style w:type="character" w:styleId="Hyperlink">
    <w:name w:val="Hyperlink"/>
    <w:basedOn w:val="DefaultParagraphFont"/>
    <w:uiPriority w:val="99"/>
    <w:unhideWhenUsed/>
    <w:rsid w:val="006A0C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38485">
      <w:bodyDiv w:val="1"/>
      <w:marLeft w:val="0"/>
      <w:marRight w:val="0"/>
      <w:marTop w:val="0"/>
      <w:marBottom w:val="0"/>
      <w:divBdr>
        <w:top w:val="none" w:sz="0" w:space="0" w:color="auto"/>
        <w:left w:val="none" w:sz="0" w:space="0" w:color="auto"/>
        <w:bottom w:val="none" w:sz="0" w:space="0" w:color="auto"/>
        <w:right w:val="none" w:sz="0" w:space="0" w:color="auto"/>
      </w:divBdr>
    </w:div>
    <w:div w:id="337345174">
      <w:bodyDiv w:val="1"/>
      <w:marLeft w:val="0"/>
      <w:marRight w:val="0"/>
      <w:marTop w:val="0"/>
      <w:marBottom w:val="0"/>
      <w:divBdr>
        <w:top w:val="none" w:sz="0" w:space="0" w:color="auto"/>
        <w:left w:val="none" w:sz="0" w:space="0" w:color="auto"/>
        <w:bottom w:val="none" w:sz="0" w:space="0" w:color="auto"/>
        <w:right w:val="none" w:sz="0" w:space="0" w:color="auto"/>
      </w:divBdr>
    </w:div>
    <w:div w:id="902325589">
      <w:bodyDiv w:val="1"/>
      <w:marLeft w:val="0"/>
      <w:marRight w:val="0"/>
      <w:marTop w:val="0"/>
      <w:marBottom w:val="0"/>
      <w:divBdr>
        <w:top w:val="none" w:sz="0" w:space="0" w:color="auto"/>
        <w:left w:val="none" w:sz="0" w:space="0" w:color="auto"/>
        <w:bottom w:val="none" w:sz="0" w:space="0" w:color="auto"/>
        <w:right w:val="none" w:sz="0" w:space="0" w:color="auto"/>
      </w:divBdr>
    </w:div>
    <w:div w:id="1492137649">
      <w:bodyDiv w:val="1"/>
      <w:marLeft w:val="0"/>
      <w:marRight w:val="0"/>
      <w:marTop w:val="0"/>
      <w:marBottom w:val="0"/>
      <w:divBdr>
        <w:top w:val="none" w:sz="0" w:space="0" w:color="auto"/>
        <w:left w:val="none" w:sz="0" w:space="0" w:color="auto"/>
        <w:bottom w:val="none" w:sz="0" w:space="0" w:color="auto"/>
        <w:right w:val="none" w:sz="0" w:space="0" w:color="auto"/>
      </w:divBdr>
    </w:div>
    <w:div w:id="1553157759">
      <w:bodyDiv w:val="1"/>
      <w:marLeft w:val="0"/>
      <w:marRight w:val="0"/>
      <w:marTop w:val="0"/>
      <w:marBottom w:val="0"/>
      <w:divBdr>
        <w:top w:val="none" w:sz="0" w:space="0" w:color="auto"/>
        <w:left w:val="none" w:sz="0" w:space="0" w:color="auto"/>
        <w:bottom w:val="none" w:sz="0" w:space="0" w:color="auto"/>
        <w:right w:val="none" w:sz="0" w:space="0" w:color="auto"/>
      </w:divBdr>
    </w:div>
    <w:div w:id="1924875471">
      <w:bodyDiv w:val="1"/>
      <w:marLeft w:val="0"/>
      <w:marRight w:val="0"/>
      <w:marTop w:val="0"/>
      <w:marBottom w:val="0"/>
      <w:divBdr>
        <w:top w:val="none" w:sz="0" w:space="0" w:color="auto"/>
        <w:left w:val="none" w:sz="0" w:space="0" w:color="auto"/>
        <w:bottom w:val="none" w:sz="0" w:space="0" w:color="auto"/>
        <w:right w:val="none" w:sz="0" w:space="0" w:color="auto"/>
      </w:divBdr>
    </w:div>
    <w:div w:id="2055612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upply.asp" TargetMode="External"/><Relationship Id="rId13" Type="http://schemas.openxmlformats.org/officeDocument/2006/relationships/hyperlink" Target="https://www.economicshelp.org/blog/7019/economics/examples-of-elasticit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conomicshelp.org/microessays/equilibrium/supply/" TargetMode="External"/><Relationship Id="rId12" Type="http://schemas.openxmlformats.org/officeDocument/2006/relationships/hyperlink" Target="https://www.investopedia.com/terms/e/elasticity.as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panmore.com/pepsico-generic-strategy-intensive-growth-strategi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nvestopedia.com/terms/d/demand-curve.asp" TargetMode="External"/><Relationship Id="rId5" Type="http://schemas.openxmlformats.org/officeDocument/2006/relationships/image" Target="media/image1.png"/><Relationship Id="rId15" Type="http://schemas.openxmlformats.org/officeDocument/2006/relationships/hyperlink" Target="https://www.mindtools.com/pages/article/newSTR_82.htm" TargetMode="External"/><Relationship Id="rId10" Type="http://schemas.openxmlformats.org/officeDocument/2006/relationships/hyperlink" Target="https://www.econport.org/content/handbook/Demand/Factors.html" TargetMode="External"/><Relationship Id="rId4" Type="http://schemas.openxmlformats.org/officeDocument/2006/relationships/webSettings" Target="webSettings.xml"/><Relationship Id="rId9" Type="http://schemas.openxmlformats.org/officeDocument/2006/relationships/hyperlink" Target="https://www.investopedia.com/terms/s/supply-curve.asp" TargetMode="External"/><Relationship Id="rId14" Type="http://schemas.openxmlformats.org/officeDocument/2006/relationships/hyperlink" Target="https://consulterce.com/business-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1780</Words>
  <Characters>9955</Characters>
  <Application>Microsoft Office Word</Application>
  <DocSecurity>0</DocSecurity>
  <Lines>269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Angelova Aleksandrova (2029252)</dc:creator>
  <cp:keywords/>
  <dc:description/>
  <cp:lastModifiedBy>Svetla Angelova Aleksandrova (2029252)</cp:lastModifiedBy>
  <cp:revision>2</cp:revision>
  <dcterms:created xsi:type="dcterms:W3CDTF">2021-12-02T12:24:00Z</dcterms:created>
  <dcterms:modified xsi:type="dcterms:W3CDTF">2021-12-02T12:24:00Z</dcterms:modified>
</cp:coreProperties>
</file>