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10568931"/>
        <w:docPartObj>
          <w:docPartGallery w:val="Cover Pages"/>
          <w:docPartUnique/>
        </w:docPartObj>
      </w:sdtPr>
      <w:sdtEndPr/>
      <w:sdtContent>
        <w:p w14:paraId="35BF1A11" w14:textId="6086C374" w:rsidR="00550256" w:rsidRDefault="00550256"/>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BD6BC5" w:rsidRPr="00BD6BC5" w14:paraId="6418D063" w14:textId="77777777" w:rsidTr="00BD6BC5">
            <w:sdt>
              <w:sdtPr>
                <w:rPr>
                  <w:rFonts w:ascii="Arial" w:hAnsi="Arial" w:cs="Arial"/>
                  <w:color w:val="000000" w:themeColor="text1"/>
                </w:rPr>
                <w:alias w:val="Company"/>
                <w:id w:val="13406915"/>
                <w:placeholder>
                  <w:docPart w:val="75B0446C2FE54685A6461DF1492CE3CF"/>
                </w:placeholder>
                <w:dataBinding w:prefixMappings="xmlns:ns0='http://schemas.openxmlformats.org/officeDocument/2006/extended-properties'" w:xpath="/ns0:Properties[1]/ns0:Company[1]" w:storeItemID="{6668398D-A668-4E3E-A5EB-62B293D839F1}"/>
                <w:text/>
              </w:sdtPr>
              <w:sdtEndPr/>
              <w:sdtContent>
                <w:tc>
                  <w:tcPr>
                    <w:tcW w:w="7209" w:type="dxa"/>
                    <w:tcMar>
                      <w:top w:w="216" w:type="dxa"/>
                      <w:left w:w="115" w:type="dxa"/>
                      <w:bottom w:w="216" w:type="dxa"/>
                      <w:right w:w="115" w:type="dxa"/>
                    </w:tcMar>
                  </w:tcPr>
                  <w:p w14:paraId="7F57BDC9" w14:textId="536F30A3" w:rsidR="00550256" w:rsidRPr="0030530C" w:rsidRDefault="009B04C2">
                    <w:pPr>
                      <w:pStyle w:val="NoSpacing"/>
                      <w:rPr>
                        <w:color w:val="000000" w:themeColor="text1"/>
                        <w:sz w:val="24"/>
                      </w:rPr>
                    </w:pPr>
                    <w:r w:rsidRPr="0030530C">
                      <w:rPr>
                        <w:rFonts w:ascii="Arial" w:hAnsi="Arial" w:cs="Arial"/>
                        <w:color w:val="000000" w:themeColor="text1"/>
                      </w:rPr>
                      <w:t>BMSW4</w:t>
                    </w:r>
                    <w:r w:rsidR="008652D6" w:rsidRPr="0030530C">
                      <w:rPr>
                        <w:rFonts w:ascii="Arial" w:hAnsi="Arial" w:cs="Arial"/>
                        <w:color w:val="000000" w:themeColor="text1"/>
                      </w:rPr>
                      <w:t>001_</w:t>
                    </w:r>
                    <w:r w:rsidR="002B37E8" w:rsidRPr="0030530C">
                      <w:rPr>
                        <w:rFonts w:ascii="Arial" w:hAnsi="Arial" w:cs="Arial"/>
                        <w:color w:val="000000" w:themeColor="text1"/>
                      </w:rPr>
                      <w:t>BIRM</w:t>
                    </w:r>
                  </w:p>
                </w:tc>
              </w:sdtContent>
            </w:sdt>
          </w:tr>
          <w:tr w:rsidR="00BD6BC5" w:rsidRPr="00BD6BC5" w14:paraId="2C9DECB6" w14:textId="77777777" w:rsidTr="00BD6BC5">
            <w:tc>
              <w:tcPr>
                <w:tcW w:w="7209" w:type="dxa"/>
              </w:tcPr>
              <w:sdt>
                <w:sdtPr>
                  <w:rPr>
                    <w:rFonts w:ascii="Arial" w:eastAsiaTheme="majorEastAsia" w:hAnsi="Arial" w:cs="Arial"/>
                    <w:color w:val="000000" w:themeColor="text1"/>
                    <w:sz w:val="28"/>
                    <w:szCs w:val="28"/>
                  </w:rPr>
                  <w:alias w:val="Title"/>
                  <w:id w:val="13406919"/>
                  <w:placeholder>
                    <w:docPart w:val="065CB11333BE4D399E7851AB04DD5EC7"/>
                  </w:placeholder>
                  <w:dataBinding w:prefixMappings="xmlns:ns0='http://schemas.openxmlformats.org/package/2006/metadata/core-properties' xmlns:ns1='http://purl.org/dc/elements/1.1/'" w:xpath="/ns0:coreProperties[1]/ns1:title[1]" w:storeItemID="{6C3C8BC8-F283-45AE-878A-BAB7291924A1}"/>
                  <w:text/>
                </w:sdtPr>
                <w:sdtEndPr/>
                <w:sdtContent>
                  <w:p w14:paraId="26FF5649" w14:textId="29930DE9" w:rsidR="00550256" w:rsidRPr="0030530C" w:rsidRDefault="002B37E8">
                    <w:pPr>
                      <w:pStyle w:val="NoSpacing"/>
                      <w:spacing w:line="216" w:lineRule="auto"/>
                      <w:rPr>
                        <w:rFonts w:asciiTheme="majorHAnsi" w:eastAsiaTheme="majorEastAsia" w:hAnsiTheme="majorHAnsi" w:cstheme="majorBidi"/>
                        <w:color w:val="000000" w:themeColor="text1"/>
                        <w:sz w:val="88"/>
                        <w:szCs w:val="88"/>
                      </w:rPr>
                    </w:pPr>
                    <w:r w:rsidRPr="0030530C">
                      <w:rPr>
                        <w:rFonts w:ascii="Arial" w:eastAsiaTheme="majorEastAsia" w:hAnsi="Arial" w:cs="Arial"/>
                        <w:color w:val="000000" w:themeColor="text1"/>
                        <w:sz w:val="28"/>
                        <w:szCs w:val="28"/>
                      </w:rPr>
                      <w:t>The most effective way to motivate the staff</w:t>
                    </w:r>
                  </w:p>
                </w:sdtContent>
              </w:sdt>
            </w:tc>
          </w:tr>
          <w:tr w:rsidR="00BD6BC5" w:rsidRPr="00BD6BC5" w14:paraId="1F3A6775" w14:textId="77777777" w:rsidTr="00BD6BC5">
            <w:sdt>
              <w:sdtPr>
                <w:rPr>
                  <w:rFonts w:ascii="Arial" w:hAnsi="Arial" w:cs="Arial"/>
                  <w:color w:val="000000" w:themeColor="text1"/>
                </w:rPr>
                <w:alias w:val="Subtitle"/>
                <w:id w:val="13406923"/>
                <w:placeholder>
                  <w:docPart w:val="3B4C7A2CB3D54FCB810E4FA789FD7972"/>
                </w:placeholder>
                <w:dataBinding w:prefixMappings="xmlns:ns0='http://schemas.openxmlformats.org/package/2006/metadata/core-properties' xmlns:ns1='http://purl.org/dc/elements/1.1/'" w:xpath="/ns0:coreProperties[1]/ns1:subject[1]" w:storeItemID="{6C3C8BC8-F283-45AE-878A-BAB7291924A1}"/>
                <w:text/>
              </w:sdtPr>
              <w:sdtEndPr/>
              <w:sdtContent>
                <w:tc>
                  <w:tcPr>
                    <w:tcW w:w="7209" w:type="dxa"/>
                    <w:tcMar>
                      <w:top w:w="216" w:type="dxa"/>
                      <w:left w:w="115" w:type="dxa"/>
                      <w:bottom w:w="216" w:type="dxa"/>
                      <w:right w:w="115" w:type="dxa"/>
                    </w:tcMar>
                  </w:tcPr>
                  <w:p w14:paraId="418ED2D1" w14:textId="186D3F33" w:rsidR="00550256" w:rsidRPr="0030530C" w:rsidRDefault="00BD6BC5">
                    <w:pPr>
                      <w:pStyle w:val="NoSpacing"/>
                      <w:rPr>
                        <w:color w:val="000000" w:themeColor="text1"/>
                        <w:sz w:val="24"/>
                      </w:rPr>
                    </w:pPr>
                    <w:r w:rsidRPr="0030530C">
                      <w:rPr>
                        <w:rFonts w:ascii="Arial" w:hAnsi="Arial" w:cs="Arial"/>
                        <w:color w:val="000000" w:themeColor="text1"/>
                      </w:rPr>
                      <w:t>Academic</w:t>
                    </w:r>
                    <w:r w:rsidR="00635B44" w:rsidRPr="0030530C">
                      <w:rPr>
                        <w:rFonts w:ascii="Arial" w:hAnsi="Arial" w:cs="Arial"/>
                        <w:color w:val="000000" w:themeColor="text1"/>
                      </w:rPr>
                      <w:t xml:space="preserve"> and Employability</w:t>
                    </w:r>
                    <w:r w:rsidR="00396723" w:rsidRPr="0030530C">
                      <w:rPr>
                        <w:rFonts w:ascii="Arial" w:hAnsi="Arial" w:cs="Arial"/>
                        <w:color w:val="000000" w:themeColor="text1"/>
                      </w:rPr>
                      <w:t xml:space="preserve"> </w:t>
                    </w:r>
                    <w:proofErr w:type="spellStart"/>
                    <w:r w:rsidR="00396723" w:rsidRPr="0030530C">
                      <w:rPr>
                        <w:rFonts w:ascii="Arial" w:hAnsi="Arial" w:cs="Arial"/>
                        <w:color w:val="000000" w:themeColor="text1"/>
                      </w:rPr>
                      <w:t>Skills</w:t>
                    </w:r>
                    <w:r w:rsidR="00464D40" w:rsidRPr="0030530C">
                      <w:rPr>
                        <w:rFonts w:ascii="Arial" w:hAnsi="Arial" w:cs="Arial"/>
                        <w:color w:val="000000" w:themeColor="text1"/>
                      </w:rPr>
                      <w:t>-</w:t>
                    </w:r>
                    <w:proofErr w:type="gramStart"/>
                    <w:r w:rsidR="00464D40" w:rsidRPr="0030530C">
                      <w:rPr>
                        <w:rFonts w:ascii="Arial" w:hAnsi="Arial" w:cs="Arial"/>
                        <w:color w:val="000000" w:themeColor="text1"/>
                      </w:rPr>
                      <w:t>Lecturer:I</w:t>
                    </w:r>
                    <w:r w:rsidR="004A3007" w:rsidRPr="0030530C">
                      <w:rPr>
                        <w:rFonts w:ascii="Arial" w:hAnsi="Arial" w:cs="Arial"/>
                        <w:color w:val="000000" w:themeColor="text1"/>
                      </w:rPr>
                      <w:t>siah</w:t>
                    </w:r>
                    <w:proofErr w:type="spellEnd"/>
                    <w:proofErr w:type="gramEnd"/>
                    <w:r w:rsidR="004A3007" w:rsidRPr="0030530C">
                      <w:rPr>
                        <w:rFonts w:ascii="Arial" w:hAnsi="Arial" w:cs="Arial"/>
                        <w:color w:val="000000" w:themeColor="text1"/>
                      </w:rPr>
                      <w:t xml:space="preserve"> </w:t>
                    </w:r>
                    <w:proofErr w:type="spellStart"/>
                    <w:r w:rsidR="004A3007" w:rsidRPr="0030530C">
                      <w:rPr>
                        <w:rFonts w:ascii="Arial" w:hAnsi="Arial" w:cs="Arial"/>
                        <w:color w:val="000000" w:themeColor="text1"/>
                      </w:rPr>
                      <w:t>Oi</w:t>
                    </w:r>
                    <w:r w:rsidR="0030530C" w:rsidRPr="0030530C">
                      <w:rPr>
                        <w:rFonts w:ascii="Arial" w:hAnsi="Arial" w:cs="Arial"/>
                        <w:color w:val="000000" w:themeColor="text1"/>
                      </w:rPr>
                      <w:t>no</w:t>
                    </w:r>
                    <w:proofErr w:type="spellEnd"/>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550256" w14:paraId="2CEFA050" w14:textId="77777777">
            <w:tc>
              <w:tcPr>
                <w:tcW w:w="7221" w:type="dxa"/>
                <w:tcMar>
                  <w:top w:w="216" w:type="dxa"/>
                  <w:left w:w="115" w:type="dxa"/>
                  <w:bottom w:w="216" w:type="dxa"/>
                  <w:right w:w="115" w:type="dxa"/>
                </w:tcMar>
              </w:tcPr>
              <w:sdt>
                <w:sdtPr>
                  <w:rPr>
                    <w:rFonts w:ascii="Arial" w:hAnsi="Arial" w:cs="Arial"/>
                    <w:color w:val="000000" w:themeColor="text1"/>
                  </w:rPr>
                  <w:alias w:val="Author"/>
                  <w:id w:val="13406928"/>
                  <w:placeholder>
                    <w:docPart w:val="96FF885B9F77488999D1AD59F28771A0"/>
                  </w:placeholder>
                  <w:dataBinding w:prefixMappings="xmlns:ns0='http://schemas.openxmlformats.org/package/2006/metadata/core-properties' xmlns:ns1='http://purl.org/dc/elements/1.1/'" w:xpath="/ns0:coreProperties[1]/ns1:creator[1]" w:storeItemID="{6C3C8BC8-F283-45AE-878A-BAB7291924A1}"/>
                  <w:text/>
                </w:sdtPr>
                <w:sdtEndPr/>
                <w:sdtContent>
                  <w:p w14:paraId="1E9FAA94" w14:textId="4681CEBA" w:rsidR="00550256" w:rsidRPr="00BD6BC5" w:rsidRDefault="00A83CC2">
                    <w:pPr>
                      <w:pStyle w:val="NoSpacing"/>
                      <w:rPr>
                        <w:rFonts w:ascii="Arial" w:hAnsi="Arial" w:cs="Arial"/>
                        <w:color w:val="000000" w:themeColor="text1"/>
                      </w:rPr>
                    </w:pPr>
                    <w:r>
                      <w:rPr>
                        <w:rFonts w:ascii="Arial" w:hAnsi="Arial" w:cs="Arial"/>
                        <w:color w:val="000000" w:themeColor="text1"/>
                      </w:rPr>
                      <w:t>Tehreem Arshad (2120566)</w:t>
                    </w:r>
                  </w:p>
                </w:sdtContent>
              </w:sdt>
              <w:sdt>
                <w:sdtPr>
                  <w:rPr>
                    <w:rFonts w:ascii="Arial" w:hAnsi="Arial" w:cs="Arial"/>
                    <w:color w:val="000000" w:themeColor="text1"/>
                  </w:rPr>
                  <w:alias w:val="Date"/>
                  <w:tag w:val="Date"/>
                  <w:id w:val="13406932"/>
                  <w:placeholder>
                    <w:docPart w:val="D7E4B7D7DFAE40E3BA04E7A721D41633"/>
                  </w:placeholder>
                  <w:dataBinding w:prefixMappings="xmlns:ns0='http://schemas.microsoft.com/office/2006/coverPageProps'" w:xpath="/ns0:CoverPageProperties[1]/ns0:PublishDate[1]" w:storeItemID="{55AF091B-3C7A-41E3-B477-F2FDAA23CFDA}"/>
                  <w:date w:fullDate="2022-03-16T00:00:00Z">
                    <w:dateFormat w:val="M-d-yyyy"/>
                    <w:lid w:val="en-US"/>
                    <w:storeMappedDataAs w:val="dateTime"/>
                    <w:calendar w:val="gregorian"/>
                  </w:date>
                </w:sdtPr>
                <w:sdtEndPr/>
                <w:sdtContent>
                  <w:p w14:paraId="6E5FB6A5" w14:textId="0EDB3812" w:rsidR="00550256" w:rsidRPr="000770C1" w:rsidRDefault="000770C1">
                    <w:pPr>
                      <w:pStyle w:val="NoSpacing"/>
                      <w:rPr>
                        <w:rFonts w:ascii="Arial" w:hAnsi="Arial" w:cs="Arial"/>
                        <w:color w:val="000000" w:themeColor="text1"/>
                      </w:rPr>
                    </w:pPr>
                    <w:r w:rsidRPr="000770C1">
                      <w:rPr>
                        <w:rFonts w:ascii="Arial" w:hAnsi="Arial" w:cs="Arial"/>
                        <w:color w:val="000000" w:themeColor="text1"/>
                      </w:rPr>
                      <w:t>3-16-2022</w:t>
                    </w:r>
                  </w:p>
                </w:sdtContent>
              </w:sdt>
              <w:p w14:paraId="68EED1B3" w14:textId="77777777" w:rsidR="00550256" w:rsidRDefault="00550256">
                <w:pPr>
                  <w:pStyle w:val="NoSpacing"/>
                  <w:rPr>
                    <w:color w:val="4472C4" w:themeColor="accent1"/>
                  </w:rPr>
                </w:pPr>
              </w:p>
            </w:tc>
          </w:tr>
        </w:tbl>
        <w:p w14:paraId="7AC27353" w14:textId="7E60BEDB" w:rsidR="00550256" w:rsidRDefault="00550256">
          <w:pPr>
            <w:rPr>
              <w:rFonts w:eastAsiaTheme="minorEastAsia"/>
              <w:color w:val="5A5A5A" w:themeColor="text1" w:themeTint="A5"/>
              <w:spacing w:val="15"/>
            </w:rPr>
          </w:pPr>
          <w:r>
            <w:br w:type="page"/>
          </w:r>
        </w:p>
      </w:sdtContent>
    </w:sdt>
    <w:p w14:paraId="1487B889" w14:textId="77777777" w:rsidR="008228AF" w:rsidRDefault="008228AF" w:rsidP="007B7FBF">
      <w:pPr>
        <w:pStyle w:val="Subtitle"/>
      </w:pPr>
    </w:p>
    <w:sdt>
      <w:sdtPr>
        <w:id w:val="-889957173"/>
        <w:docPartObj>
          <w:docPartGallery w:val="Table of Contents"/>
          <w:docPartUnique/>
        </w:docPartObj>
      </w:sdtPr>
      <w:sdtEndPr>
        <w:rPr>
          <w:rFonts w:ascii="Arial" w:eastAsiaTheme="minorHAnsi" w:hAnsi="Arial" w:cs="Arial"/>
          <w:b/>
          <w:bCs/>
          <w:color w:val="auto"/>
          <w:sz w:val="22"/>
          <w:szCs w:val="22"/>
          <w:lang w:val="en-GB"/>
        </w:rPr>
      </w:sdtEndPr>
      <w:sdtContent>
        <w:p w14:paraId="5CBDACC8" w14:textId="2D6DB9B8" w:rsidR="00381AED" w:rsidRPr="00BA56CA" w:rsidRDefault="00381AED">
          <w:pPr>
            <w:pStyle w:val="TOCHeading"/>
            <w:rPr>
              <w:rFonts w:ascii="Arial" w:hAnsi="Arial" w:cs="Arial"/>
              <w:b/>
              <w:bCs/>
              <w:sz w:val="22"/>
              <w:szCs w:val="22"/>
            </w:rPr>
          </w:pPr>
          <w:r w:rsidRPr="00BA56CA">
            <w:rPr>
              <w:rFonts w:ascii="Arial" w:hAnsi="Arial" w:cs="Arial"/>
              <w:b/>
              <w:bCs/>
              <w:sz w:val="22"/>
              <w:szCs w:val="22"/>
            </w:rPr>
            <w:t>Table of Contents</w:t>
          </w:r>
        </w:p>
        <w:p w14:paraId="739A49D9" w14:textId="58132E9C" w:rsidR="00381AED" w:rsidRPr="002F5E6A" w:rsidRDefault="00381AED">
          <w:pPr>
            <w:pStyle w:val="TOC1"/>
          </w:pPr>
          <w:r w:rsidRPr="002F5E6A">
            <w:t>Introduction</w:t>
          </w:r>
          <w:r w:rsidRPr="002F5E6A">
            <w:ptab w:relativeTo="margin" w:alignment="right" w:leader="dot"/>
          </w:r>
          <w:r w:rsidR="00FD3CAF" w:rsidRPr="002F5E6A">
            <w:t>2</w:t>
          </w:r>
        </w:p>
        <w:p w14:paraId="01100ED5" w14:textId="20565F51" w:rsidR="00381AED" w:rsidRPr="002F5E6A" w:rsidRDefault="00880F54" w:rsidP="002F5E6A">
          <w:pPr>
            <w:pStyle w:val="TOC2"/>
            <w:rPr>
              <w:rFonts w:ascii="Arial" w:hAnsi="Arial" w:cs="Arial"/>
            </w:rPr>
          </w:pPr>
          <w:r w:rsidRPr="002F5E6A">
            <w:rPr>
              <w:rFonts w:ascii="Arial" w:hAnsi="Arial" w:cs="Arial"/>
            </w:rPr>
            <w:t>Pay</w:t>
          </w:r>
          <w:r w:rsidR="00381AED" w:rsidRPr="002F5E6A">
            <w:rPr>
              <w:rFonts w:ascii="Arial" w:hAnsi="Arial" w:cs="Arial"/>
            </w:rPr>
            <w:ptab w:relativeTo="margin" w:alignment="right" w:leader="dot"/>
          </w:r>
          <w:r w:rsidR="00381AED" w:rsidRPr="002F5E6A">
            <w:rPr>
              <w:rFonts w:ascii="Arial" w:hAnsi="Arial" w:cs="Arial"/>
            </w:rPr>
            <w:t>2</w:t>
          </w:r>
        </w:p>
        <w:p w14:paraId="6015C4BD" w14:textId="18DE67E1" w:rsidR="00381AED" w:rsidRPr="002F5E6A" w:rsidRDefault="00880F54" w:rsidP="002F5E6A">
          <w:pPr>
            <w:pStyle w:val="TOC3"/>
            <w:ind w:left="0"/>
            <w:rPr>
              <w:rFonts w:ascii="Arial" w:hAnsi="Arial" w:cs="Arial"/>
              <w:b/>
              <w:bCs/>
            </w:rPr>
          </w:pPr>
          <w:r w:rsidRPr="002F5E6A">
            <w:rPr>
              <w:rFonts w:ascii="Arial" w:hAnsi="Arial" w:cs="Arial"/>
              <w:b/>
              <w:bCs/>
            </w:rPr>
            <w:t>Recognition and Reward</w:t>
          </w:r>
          <w:r w:rsidR="00381AED" w:rsidRPr="002F5E6A">
            <w:rPr>
              <w:rFonts w:ascii="Arial" w:hAnsi="Arial" w:cs="Arial"/>
              <w:b/>
              <w:bCs/>
            </w:rPr>
            <w:ptab w:relativeTo="margin" w:alignment="right" w:leader="dot"/>
          </w:r>
          <w:r w:rsidR="00381AED" w:rsidRPr="002F5E6A">
            <w:rPr>
              <w:rFonts w:ascii="Arial" w:hAnsi="Arial" w:cs="Arial"/>
              <w:b/>
              <w:bCs/>
            </w:rPr>
            <w:t>3</w:t>
          </w:r>
        </w:p>
        <w:p w14:paraId="3E296BD1" w14:textId="194FDE4E" w:rsidR="00381AED" w:rsidRPr="002F5E6A" w:rsidRDefault="004A12FA">
          <w:pPr>
            <w:pStyle w:val="TOC1"/>
          </w:pPr>
          <w:r w:rsidRPr="002F5E6A">
            <w:t>Additional Holidays</w:t>
          </w:r>
          <w:r w:rsidR="00381AED" w:rsidRPr="002F5E6A">
            <w:ptab w:relativeTo="margin" w:alignment="right" w:leader="dot"/>
          </w:r>
          <w:r w:rsidR="00381AED" w:rsidRPr="002F5E6A">
            <w:t>4</w:t>
          </w:r>
        </w:p>
        <w:p w14:paraId="5619F81B" w14:textId="1A313133" w:rsidR="00381AED" w:rsidRPr="002F5E6A" w:rsidRDefault="004A12FA" w:rsidP="002F5E6A">
          <w:pPr>
            <w:pStyle w:val="TOC2"/>
            <w:rPr>
              <w:rFonts w:ascii="Arial" w:hAnsi="Arial" w:cs="Arial"/>
            </w:rPr>
          </w:pPr>
          <w:r w:rsidRPr="002F5E6A">
            <w:rPr>
              <w:rFonts w:ascii="Arial" w:hAnsi="Arial" w:cs="Arial"/>
            </w:rPr>
            <w:t>Good Working Conditions</w:t>
          </w:r>
          <w:r w:rsidR="00381AED" w:rsidRPr="002F5E6A">
            <w:rPr>
              <w:rFonts w:ascii="Arial" w:hAnsi="Arial" w:cs="Arial"/>
            </w:rPr>
            <w:ptab w:relativeTo="margin" w:alignment="right" w:leader="dot"/>
          </w:r>
          <w:r w:rsidR="00C63609" w:rsidRPr="002F5E6A">
            <w:rPr>
              <w:rFonts w:ascii="Arial" w:hAnsi="Arial" w:cs="Arial"/>
            </w:rPr>
            <w:t>4</w:t>
          </w:r>
        </w:p>
        <w:p w14:paraId="173A16EA" w14:textId="6B9497C2" w:rsidR="00FD3CAF" w:rsidRPr="002F5E6A" w:rsidRDefault="00FD3CAF" w:rsidP="002F5E6A">
          <w:pPr>
            <w:pStyle w:val="TOC3"/>
            <w:ind w:left="0"/>
            <w:rPr>
              <w:rFonts w:ascii="Arial" w:hAnsi="Arial" w:cs="Arial"/>
              <w:b/>
              <w:bCs/>
            </w:rPr>
          </w:pPr>
          <w:r w:rsidRPr="002F5E6A">
            <w:rPr>
              <w:rFonts w:ascii="Arial" w:hAnsi="Arial" w:cs="Arial"/>
              <w:b/>
              <w:bCs/>
            </w:rPr>
            <w:t>Conclusion and Recommendation</w:t>
          </w:r>
          <w:r w:rsidR="00381AED" w:rsidRPr="002F5E6A">
            <w:rPr>
              <w:rFonts w:ascii="Arial" w:hAnsi="Arial" w:cs="Arial"/>
              <w:b/>
              <w:bCs/>
            </w:rPr>
            <w:ptab w:relativeTo="margin" w:alignment="right" w:leader="dot"/>
          </w:r>
          <w:r w:rsidR="00C63609" w:rsidRPr="002F5E6A">
            <w:rPr>
              <w:rFonts w:ascii="Arial" w:hAnsi="Arial" w:cs="Arial"/>
              <w:b/>
              <w:bCs/>
            </w:rPr>
            <w:t>4</w:t>
          </w:r>
        </w:p>
        <w:p w14:paraId="3EC356D4" w14:textId="78B4506B" w:rsidR="00FD3CAF" w:rsidRPr="002F5E6A" w:rsidRDefault="00FD3CAF" w:rsidP="00FD3CAF">
          <w:pPr>
            <w:rPr>
              <w:rFonts w:ascii="Arial" w:hAnsi="Arial" w:cs="Arial"/>
              <w:b/>
              <w:bCs/>
            </w:rPr>
          </w:pPr>
          <w:r w:rsidRPr="002F5E6A">
            <w:rPr>
              <w:rFonts w:ascii="Arial" w:hAnsi="Arial" w:cs="Arial"/>
              <w:b/>
              <w:bCs/>
            </w:rPr>
            <w:t>References…………………………………………………………………………………………</w:t>
          </w:r>
          <w:r w:rsidR="00D80827" w:rsidRPr="002F5E6A">
            <w:rPr>
              <w:rFonts w:ascii="Arial" w:hAnsi="Arial" w:cs="Arial"/>
              <w:b/>
              <w:bCs/>
            </w:rPr>
            <w:t>…6</w:t>
          </w:r>
        </w:p>
      </w:sdtContent>
    </w:sdt>
    <w:p w14:paraId="3D501314" w14:textId="4A4A8857" w:rsidR="00381AED" w:rsidRPr="00FD3CAF" w:rsidRDefault="00381AED" w:rsidP="00FD3CAF"/>
    <w:p w14:paraId="767A1675" w14:textId="77777777" w:rsidR="00757BD9" w:rsidRDefault="00757BD9" w:rsidP="00C34626">
      <w:pPr>
        <w:rPr>
          <w:rFonts w:ascii="Arial" w:hAnsi="Arial" w:cs="Arial"/>
        </w:rPr>
      </w:pPr>
    </w:p>
    <w:p w14:paraId="0E7932BC" w14:textId="77777777" w:rsidR="00115E74" w:rsidRDefault="00115E74" w:rsidP="00C34626">
      <w:pPr>
        <w:rPr>
          <w:rFonts w:ascii="Arial" w:hAnsi="Arial" w:cs="Arial"/>
        </w:rPr>
      </w:pPr>
    </w:p>
    <w:p w14:paraId="32999B4A" w14:textId="77777777" w:rsidR="00115E74" w:rsidRDefault="00115E74" w:rsidP="00C34626">
      <w:pPr>
        <w:rPr>
          <w:rFonts w:ascii="Arial" w:hAnsi="Arial" w:cs="Arial"/>
        </w:rPr>
      </w:pPr>
    </w:p>
    <w:p w14:paraId="43AD5A1C" w14:textId="77777777" w:rsidR="00115E74" w:rsidRDefault="00115E74" w:rsidP="00C34626">
      <w:pPr>
        <w:rPr>
          <w:rFonts w:ascii="Arial" w:hAnsi="Arial" w:cs="Arial"/>
        </w:rPr>
      </w:pPr>
    </w:p>
    <w:p w14:paraId="3B01DCDE" w14:textId="77777777" w:rsidR="00115E74" w:rsidRDefault="00115E74" w:rsidP="00C34626">
      <w:pPr>
        <w:rPr>
          <w:rFonts w:ascii="Arial" w:hAnsi="Arial" w:cs="Arial"/>
        </w:rPr>
      </w:pPr>
    </w:p>
    <w:p w14:paraId="2B642D04" w14:textId="77777777" w:rsidR="00115E74" w:rsidRDefault="00115E74" w:rsidP="00C34626">
      <w:pPr>
        <w:rPr>
          <w:rFonts w:ascii="Arial" w:hAnsi="Arial" w:cs="Arial"/>
        </w:rPr>
      </w:pPr>
    </w:p>
    <w:p w14:paraId="03BA1B4A" w14:textId="77777777" w:rsidR="00115E74" w:rsidRDefault="00115E74" w:rsidP="00C34626">
      <w:pPr>
        <w:rPr>
          <w:rFonts w:ascii="Arial" w:hAnsi="Arial" w:cs="Arial"/>
        </w:rPr>
      </w:pPr>
    </w:p>
    <w:p w14:paraId="73BAA53A" w14:textId="77777777" w:rsidR="00115E74" w:rsidRDefault="00115E74" w:rsidP="00C34626">
      <w:pPr>
        <w:rPr>
          <w:rFonts w:ascii="Arial" w:hAnsi="Arial" w:cs="Arial"/>
        </w:rPr>
      </w:pPr>
    </w:p>
    <w:p w14:paraId="6E676B80" w14:textId="77777777" w:rsidR="00115E74" w:rsidRDefault="00115E74" w:rsidP="00C34626">
      <w:pPr>
        <w:rPr>
          <w:rFonts w:ascii="Arial" w:hAnsi="Arial" w:cs="Arial"/>
        </w:rPr>
      </w:pPr>
    </w:p>
    <w:p w14:paraId="1B76DD36" w14:textId="77777777" w:rsidR="00115E74" w:rsidRDefault="00115E74" w:rsidP="00C34626">
      <w:pPr>
        <w:rPr>
          <w:rFonts w:ascii="Arial" w:hAnsi="Arial" w:cs="Arial"/>
        </w:rPr>
      </w:pPr>
    </w:p>
    <w:p w14:paraId="3DEEBADD" w14:textId="77777777" w:rsidR="00115E74" w:rsidRDefault="00115E74" w:rsidP="00C34626">
      <w:pPr>
        <w:rPr>
          <w:rFonts w:ascii="Arial" w:hAnsi="Arial" w:cs="Arial"/>
        </w:rPr>
      </w:pPr>
    </w:p>
    <w:p w14:paraId="7200AEAF" w14:textId="77777777" w:rsidR="00115E74" w:rsidRDefault="00115E74" w:rsidP="00C34626">
      <w:pPr>
        <w:rPr>
          <w:rFonts w:ascii="Arial" w:hAnsi="Arial" w:cs="Arial"/>
        </w:rPr>
      </w:pPr>
    </w:p>
    <w:p w14:paraId="1E8EA640" w14:textId="77777777" w:rsidR="00115E74" w:rsidRDefault="00115E74" w:rsidP="00C34626">
      <w:pPr>
        <w:rPr>
          <w:rFonts w:ascii="Arial" w:hAnsi="Arial" w:cs="Arial"/>
        </w:rPr>
      </w:pPr>
    </w:p>
    <w:p w14:paraId="69560E8B" w14:textId="77777777" w:rsidR="00115E74" w:rsidRDefault="00115E74" w:rsidP="00C34626">
      <w:pPr>
        <w:rPr>
          <w:rFonts w:ascii="Arial" w:hAnsi="Arial" w:cs="Arial"/>
        </w:rPr>
      </w:pPr>
    </w:p>
    <w:p w14:paraId="2752AEEC" w14:textId="77777777" w:rsidR="00115E74" w:rsidRDefault="00115E74" w:rsidP="00C34626">
      <w:pPr>
        <w:rPr>
          <w:rFonts w:ascii="Arial" w:hAnsi="Arial" w:cs="Arial"/>
        </w:rPr>
      </w:pPr>
    </w:p>
    <w:p w14:paraId="5CB93A09" w14:textId="77777777" w:rsidR="00115E74" w:rsidRDefault="00115E74" w:rsidP="00C34626">
      <w:pPr>
        <w:rPr>
          <w:rFonts w:ascii="Arial" w:hAnsi="Arial" w:cs="Arial"/>
        </w:rPr>
      </w:pPr>
    </w:p>
    <w:p w14:paraId="5F1768D1" w14:textId="77777777" w:rsidR="00115E74" w:rsidRDefault="00115E74" w:rsidP="00C34626">
      <w:pPr>
        <w:rPr>
          <w:rFonts w:ascii="Arial" w:hAnsi="Arial" w:cs="Arial"/>
        </w:rPr>
      </w:pPr>
    </w:p>
    <w:p w14:paraId="11BD9802" w14:textId="77777777" w:rsidR="00115E74" w:rsidRDefault="00115E74" w:rsidP="00C34626">
      <w:pPr>
        <w:rPr>
          <w:rFonts w:ascii="Arial" w:hAnsi="Arial" w:cs="Arial"/>
        </w:rPr>
      </w:pPr>
    </w:p>
    <w:p w14:paraId="603B13E4" w14:textId="77777777" w:rsidR="00A86345" w:rsidRDefault="00A86345" w:rsidP="00C34626">
      <w:pPr>
        <w:rPr>
          <w:rFonts w:ascii="Arial" w:hAnsi="Arial" w:cs="Arial"/>
        </w:rPr>
      </w:pPr>
    </w:p>
    <w:p w14:paraId="51666C53" w14:textId="77777777" w:rsidR="00A86345" w:rsidRDefault="00A86345" w:rsidP="00C34626">
      <w:pPr>
        <w:rPr>
          <w:rFonts w:ascii="Arial" w:hAnsi="Arial" w:cs="Arial"/>
        </w:rPr>
      </w:pPr>
    </w:p>
    <w:p w14:paraId="4D9EC71F" w14:textId="77777777" w:rsidR="00A86345" w:rsidRDefault="00A86345" w:rsidP="00C34626">
      <w:pPr>
        <w:rPr>
          <w:rFonts w:ascii="Arial" w:hAnsi="Arial" w:cs="Arial"/>
        </w:rPr>
      </w:pPr>
    </w:p>
    <w:p w14:paraId="2B6569EE" w14:textId="77777777" w:rsidR="00A86345" w:rsidRDefault="00A86345" w:rsidP="00C34626">
      <w:pPr>
        <w:rPr>
          <w:rFonts w:ascii="Arial" w:hAnsi="Arial" w:cs="Arial"/>
        </w:rPr>
      </w:pPr>
    </w:p>
    <w:p w14:paraId="772FC3BF" w14:textId="77777777" w:rsidR="00A86345" w:rsidRDefault="00A86345" w:rsidP="00C34626">
      <w:pPr>
        <w:rPr>
          <w:rFonts w:ascii="Arial" w:hAnsi="Arial" w:cs="Arial"/>
        </w:rPr>
      </w:pPr>
    </w:p>
    <w:p w14:paraId="78DAED0D" w14:textId="77777777" w:rsidR="00A86345" w:rsidRDefault="00A86345" w:rsidP="00C34626">
      <w:pPr>
        <w:rPr>
          <w:rFonts w:ascii="Arial" w:hAnsi="Arial" w:cs="Arial"/>
        </w:rPr>
      </w:pPr>
    </w:p>
    <w:p w14:paraId="2C6ECE3A" w14:textId="77777777" w:rsidR="00115E74" w:rsidRPr="00951B4C" w:rsidRDefault="00115E74" w:rsidP="00C34626">
      <w:pPr>
        <w:rPr>
          <w:rFonts w:ascii="Arial" w:hAnsi="Arial" w:cs="Arial"/>
        </w:rPr>
      </w:pPr>
    </w:p>
    <w:p w14:paraId="0F2403F5" w14:textId="77777777" w:rsidR="00757BD9" w:rsidRPr="00951B4C" w:rsidRDefault="00757BD9" w:rsidP="00C34626">
      <w:pPr>
        <w:rPr>
          <w:rFonts w:ascii="Arial" w:hAnsi="Arial" w:cs="Arial"/>
        </w:rPr>
      </w:pPr>
    </w:p>
    <w:p w14:paraId="2019F480" w14:textId="022A4385" w:rsidR="00757BD9" w:rsidRPr="002A0F5F" w:rsidRDefault="00CE6DD2" w:rsidP="007F1479">
      <w:pPr>
        <w:pStyle w:val="Heading1"/>
        <w:rPr>
          <w:rFonts w:ascii="Arial" w:hAnsi="Arial" w:cs="Arial"/>
          <w:b/>
          <w:bCs/>
          <w:color w:val="000000" w:themeColor="text1"/>
          <w:sz w:val="22"/>
          <w:szCs w:val="22"/>
        </w:rPr>
      </w:pPr>
      <w:bookmarkStart w:id="0" w:name="_Toc98321225"/>
      <w:bookmarkStart w:id="1" w:name="_Toc98321471"/>
      <w:bookmarkStart w:id="2" w:name="_Toc98322835"/>
      <w:r w:rsidRPr="002A0F5F">
        <w:rPr>
          <w:rFonts w:ascii="Arial" w:hAnsi="Arial" w:cs="Arial"/>
          <w:b/>
          <w:bCs/>
          <w:color w:val="000000" w:themeColor="text1"/>
          <w:sz w:val="22"/>
          <w:szCs w:val="22"/>
        </w:rPr>
        <w:t>Introduction-</w:t>
      </w:r>
      <w:bookmarkEnd w:id="0"/>
      <w:bookmarkEnd w:id="1"/>
      <w:bookmarkEnd w:id="2"/>
    </w:p>
    <w:p w14:paraId="7EBEC74B" w14:textId="61530CD4" w:rsidR="00C34626" w:rsidRPr="00951B4C" w:rsidRDefault="00757BD9" w:rsidP="00C34626">
      <w:pPr>
        <w:rPr>
          <w:rFonts w:ascii="Arial" w:hAnsi="Arial" w:cs="Arial"/>
        </w:rPr>
      </w:pPr>
      <w:r w:rsidRPr="00951B4C">
        <w:rPr>
          <w:rFonts w:ascii="Arial" w:hAnsi="Arial" w:cs="Arial"/>
        </w:rPr>
        <w:t xml:space="preserve">The following report discuss the importance and different ways </w:t>
      </w:r>
      <w:r w:rsidR="00C0268C" w:rsidRPr="00951B4C">
        <w:rPr>
          <w:rFonts w:ascii="Arial" w:hAnsi="Arial" w:cs="Arial"/>
        </w:rPr>
        <w:t>employers can</w:t>
      </w:r>
      <w:r w:rsidR="00284D3B" w:rsidRPr="00951B4C">
        <w:rPr>
          <w:rFonts w:ascii="Arial" w:hAnsi="Arial" w:cs="Arial"/>
        </w:rPr>
        <w:t xml:space="preserve"> adapt </w:t>
      </w:r>
      <w:r w:rsidRPr="00951B4C">
        <w:rPr>
          <w:rFonts w:ascii="Arial" w:hAnsi="Arial" w:cs="Arial"/>
        </w:rPr>
        <w:t xml:space="preserve">to motivate </w:t>
      </w:r>
      <w:r w:rsidR="00284D3B" w:rsidRPr="00951B4C">
        <w:rPr>
          <w:rFonts w:ascii="Arial" w:hAnsi="Arial" w:cs="Arial"/>
        </w:rPr>
        <w:t xml:space="preserve">their </w:t>
      </w:r>
      <w:r w:rsidRPr="00951B4C">
        <w:rPr>
          <w:rFonts w:ascii="Arial" w:hAnsi="Arial" w:cs="Arial"/>
        </w:rPr>
        <w:t xml:space="preserve">staff at a </w:t>
      </w:r>
      <w:r w:rsidR="002F1BEA" w:rsidRPr="00951B4C">
        <w:rPr>
          <w:rFonts w:ascii="Arial" w:hAnsi="Arial" w:cs="Arial"/>
        </w:rPr>
        <w:t>workplace. First,</w:t>
      </w:r>
      <w:r w:rsidR="001E368B" w:rsidRPr="00951B4C">
        <w:rPr>
          <w:rFonts w:ascii="Arial" w:hAnsi="Arial" w:cs="Arial"/>
        </w:rPr>
        <w:t xml:space="preserve"> </w:t>
      </w:r>
      <w:r w:rsidR="002C5D1F" w:rsidRPr="00951B4C">
        <w:rPr>
          <w:rFonts w:ascii="Arial" w:hAnsi="Arial" w:cs="Arial"/>
        </w:rPr>
        <w:t>we must identify the meaning of staff motivation.</w:t>
      </w:r>
      <w:r w:rsidRPr="00951B4C">
        <w:rPr>
          <w:rFonts w:ascii="Arial" w:hAnsi="Arial" w:cs="Arial"/>
        </w:rPr>
        <w:t xml:space="preserve"> </w:t>
      </w:r>
      <w:r w:rsidR="00202B34">
        <w:rPr>
          <w:rFonts w:ascii="Arial" w:hAnsi="Arial" w:cs="Arial"/>
        </w:rPr>
        <w:t>“</w:t>
      </w:r>
      <w:r w:rsidR="002F1BEA" w:rsidRPr="00951B4C">
        <w:rPr>
          <w:rFonts w:ascii="Arial" w:hAnsi="Arial" w:cs="Arial"/>
        </w:rPr>
        <w:t xml:space="preserve">Staff motivation is to acknowledge the approval, support, dedication of the employees and to recognise the work of the employees at a </w:t>
      </w:r>
      <w:r w:rsidR="003864AC" w:rsidRPr="00951B4C">
        <w:rPr>
          <w:rFonts w:ascii="Arial" w:hAnsi="Arial" w:cs="Arial"/>
        </w:rPr>
        <w:t>workplace</w:t>
      </w:r>
      <w:r w:rsidR="00F847BF">
        <w:rPr>
          <w:rFonts w:ascii="Arial" w:hAnsi="Arial" w:cs="Arial"/>
        </w:rPr>
        <w:t>”</w:t>
      </w:r>
      <w:sdt>
        <w:sdtPr>
          <w:rPr>
            <w:rFonts w:ascii="Arial" w:hAnsi="Arial" w:cs="Arial"/>
          </w:rPr>
          <w:id w:val="-258226096"/>
          <w:citation/>
        </w:sdtPr>
        <w:sdtContent>
          <w:r w:rsidR="007E70CE">
            <w:rPr>
              <w:rFonts w:ascii="Arial" w:hAnsi="Arial" w:cs="Arial"/>
            </w:rPr>
            <w:fldChar w:fldCharType="begin"/>
          </w:r>
          <w:r w:rsidR="007E70CE">
            <w:rPr>
              <w:rFonts w:ascii="Arial" w:hAnsi="Arial" w:cs="Arial"/>
            </w:rPr>
            <w:instrText xml:space="preserve"> CITATION Goo13 \l 2057 </w:instrText>
          </w:r>
          <w:r w:rsidR="007E70CE">
            <w:rPr>
              <w:rFonts w:ascii="Arial" w:hAnsi="Arial" w:cs="Arial"/>
            </w:rPr>
            <w:fldChar w:fldCharType="separate"/>
          </w:r>
          <w:r w:rsidR="007E70CE">
            <w:rPr>
              <w:rFonts w:ascii="Arial" w:hAnsi="Arial" w:cs="Arial"/>
              <w:noProof/>
            </w:rPr>
            <w:t xml:space="preserve"> </w:t>
          </w:r>
          <w:r w:rsidR="007E70CE" w:rsidRPr="007E70CE">
            <w:rPr>
              <w:rFonts w:ascii="Arial" w:hAnsi="Arial" w:cs="Arial"/>
              <w:noProof/>
            </w:rPr>
            <w:t>(Goodman &amp; Dingli, 2013)</w:t>
          </w:r>
          <w:r w:rsidR="007E70CE">
            <w:rPr>
              <w:rFonts w:ascii="Arial" w:hAnsi="Arial" w:cs="Arial"/>
            </w:rPr>
            <w:fldChar w:fldCharType="end"/>
          </w:r>
        </w:sdtContent>
      </w:sdt>
      <w:r w:rsidR="003864AC" w:rsidRPr="00951B4C">
        <w:rPr>
          <w:rFonts w:ascii="Arial" w:hAnsi="Arial" w:cs="Arial"/>
        </w:rPr>
        <w:t>. Staff</w:t>
      </w:r>
      <w:r w:rsidRPr="00951B4C">
        <w:rPr>
          <w:rFonts w:ascii="Arial" w:hAnsi="Arial" w:cs="Arial"/>
        </w:rPr>
        <w:t xml:space="preserve"> motivation is a very challenging aspect to grow businesses and to hold the employee for a long period of </w:t>
      </w:r>
      <w:r w:rsidR="00CE6DD2" w:rsidRPr="00951B4C">
        <w:rPr>
          <w:rFonts w:ascii="Arial" w:hAnsi="Arial" w:cs="Arial"/>
        </w:rPr>
        <w:t xml:space="preserve">time. </w:t>
      </w:r>
      <w:r w:rsidR="0091088A">
        <w:rPr>
          <w:rFonts w:ascii="Arial" w:hAnsi="Arial" w:cs="Arial"/>
        </w:rPr>
        <w:t>“</w:t>
      </w:r>
      <w:r w:rsidR="00CE6DD2" w:rsidRPr="00951B4C">
        <w:rPr>
          <w:rFonts w:ascii="Arial" w:hAnsi="Arial" w:cs="Arial"/>
        </w:rPr>
        <w:t>As</w:t>
      </w:r>
      <w:r w:rsidRPr="00951B4C">
        <w:rPr>
          <w:rFonts w:ascii="Arial" w:hAnsi="Arial" w:cs="Arial"/>
        </w:rPr>
        <w:t xml:space="preserve"> challenging as it may sound motivating the staff at a workplace is indeed the key to success</w:t>
      </w:r>
      <w:r w:rsidR="0091088A">
        <w:rPr>
          <w:rFonts w:ascii="Arial" w:hAnsi="Arial" w:cs="Arial"/>
        </w:rPr>
        <w:t>”</w:t>
      </w:r>
      <w:sdt>
        <w:sdtPr>
          <w:rPr>
            <w:rFonts w:ascii="Arial" w:hAnsi="Arial" w:cs="Arial"/>
          </w:rPr>
          <w:id w:val="377983327"/>
          <w:citation/>
        </w:sdtPr>
        <w:sdtContent>
          <w:r w:rsidR="004A0E1B">
            <w:rPr>
              <w:rFonts w:ascii="Arial" w:hAnsi="Arial" w:cs="Arial"/>
            </w:rPr>
            <w:fldChar w:fldCharType="begin"/>
          </w:r>
          <w:r w:rsidR="004A0E1B">
            <w:rPr>
              <w:rFonts w:ascii="Arial" w:hAnsi="Arial" w:cs="Arial"/>
            </w:rPr>
            <w:instrText xml:space="preserve"> CITATION DrS17 \l 2057 </w:instrText>
          </w:r>
          <w:r w:rsidR="004A0E1B">
            <w:rPr>
              <w:rFonts w:ascii="Arial" w:hAnsi="Arial" w:cs="Arial"/>
            </w:rPr>
            <w:fldChar w:fldCharType="separate"/>
          </w:r>
          <w:r w:rsidR="004A0E1B">
            <w:rPr>
              <w:rFonts w:ascii="Arial" w:hAnsi="Arial" w:cs="Arial"/>
              <w:noProof/>
            </w:rPr>
            <w:t xml:space="preserve"> </w:t>
          </w:r>
          <w:r w:rsidR="004A0E1B" w:rsidRPr="004A0E1B">
            <w:rPr>
              <w:rFonts w:ascii="Arial" w:hAnsi="Arial" w:cs="Arial"/>
              <w:noProof/>
            </w:rPr>
            <w:t>(Mishra, 2017)</w:t>
          </w:r>
          <w:r w:rsidR="004A0E1B">
            <w:rPr>
              <w:rFonts w:ascii="Arial" w:hAnsi="Arial" w:cs="Arial"/>
            </w:rPr>
            <w:fldChar w:fldCharType="end"/>
          </w:r>
        </w:sdtContent>
      </w:sdt>
      <w:r w:rsidRPr="00951B4C">
        <w:rPr>
          <w:rFonts w:ascii="Arial" w:hAnsi="Arial" w:cs="Arial"/>
        </w:rPr>
        <w:t xml:space="preserve">. If the employee lose interest and not feel that they are part of the organisation it may result in losing </w:t>
      </w:r>
      <w:r w:rsidR="002F1BEA" w:rsidRPr="00951B4C">
        <w:rPr>
          <w:rFonts w:ascii="Arial" w:hAnsi="Arial" w:cs="Arial"/>
        </w:rPr>
        <w:t>employees. Lack</w:t>
      </w:r>
      <w:r w:rsidRPr="00951B4C">
        <w:rPr>
          <w:rFonts w:ascii="Arial" w:hAnsi="Arial" w:cs="Arial"/>
        </w:rPr>
        <w:t xml:space="preserve"> of motivation results in negative performance of employees and can be a factor of an unhappy workplace. Every workplace should give importance to staff motivation as a happy motivated staff is a key to success of the workplace or an </w:t>
      </w:r>
      <w:r w:rsidR="00CE6DD2" w:rsidRPr="00951B4C">
        <w:rPr>
          <w:rFonts w:ascii="Arial" w:hAnsi="Arial" w:cs="Arial"/>
        </w:rPr>
        <w:t>organisation. There</w:t>
      </w:r>
      <w:r w:rsidR="00C34626" w:rsidRPr="00951B4C">
        <w:rPr>
          <w:rFonts w:ascii="Arial" w:hAnsi="Arial" w:cs="Arial"/>
        </w:rPr>
        <w:t xml:space="preserve"> are several ways and steps employers can take to motivate the staff at a workplace such as</w:t>
      </w:r>
      <w:r w:rsidR="00CE6DD2" w:rsidRPr="00951B4C">
        <w:rPr>
          <w:rFonts w:ascii="Arial" w:hAnsi="Arial" w:cs="Arial"/>
        </w:rPr>
        <w:t>:</w:t>
      </w:r>
    </w:p>
    <w:p w14:paraId="77F0860C" w14:textId="77777777" w:rsidR="00C34626" w:rsidRPr="00951B4C" w:rsidRDefault="00C34626" w:rsidP="00C34626">
      <w:pPr>
        <w:pStyle w:val="ListParagraph"/>
        <w:numPr>
          <w:ilvl w:val="0"/>
          <w:numId w:val="1"/>
        </w:numPr>
        <w:rPr>
          <w:rFonts w:ascii="Arial" w:hAnsi="Arial" w:cs="Arial"/>
        </w:rPr>
      </w:pPr>
      <w:r w:rsidRPr="00951B4C">
        <w:rPr>
          <w:rFonts w:ascii="Arial" w:hAnsi="Arial" w:cs="Arial"/>
        </w:rPr>
        <w:t>Pay</w:t>
      </w:r>
    </w:p>
    <w:p w14:paraId="615379A9" w14:textId="77777777" w:rsidR="00C34626" w:rsidRPr="00951B4C" w:rsidRDefault="00C34626" w:rsidP="00C34626">
      <w:pPr>
        <w:pStyle w:val="ListParagraph"/>
        <w:numPr>
          <w:ilvl w:val="0"/>
          <w:numId w:val="2"/>
        </w:numPr>
        <w:rPr>
          <w:rFonts w:ascii="Arial" w:hAnsi="Arial" w:cs="Arial"/>
        </w:rPr>
      </w:pPr>
      <w:r w:rsidRPr="00951B4C">
        <w:rPr>
          <w:rFonts w:ascii="Arial" w:hAnsi="Arial" w:cs="Arial"/>
        </w:rPr>
        <w:t>Recognition and Awards</w:t>
      </w:r>
    </w:p>
    <w:p w14:paraId="5A6F399C" w14:textId="77777777" w:rsidR="00C34626" w:rsidRPr="00951B4C" w:rsidRDefault="00C34626" w:rsidP="00C34626">
      <w:pPr>
        <w:pStyle w:val="ListParagraph"/>
        <w:numPr>
          <w:ilvl w:val="0"/>
          <w:numId w:val="3"/>
        </w:numPr>
        <w:rPr>
          <w:rFonts w:ascii="Arial" w:hAnsi="Arial" w:cs="Arial"/>
        </w:rPr>
      </w:pPr>
      <w:r w:rsidRPr="00951B4C">
        <w:rPr>
          <w:rFonts w:ascii="Arial" w:hAnsi="Arial" w:cs="Arial"/>
        </w:rPr>
        <w:t>Additional holidays</w:t>
      </w:r>
    </w:p>
    <w:p w14:paraId="7802011E" w14:textId="39094E95" w:rsidR="00C34626" w:rsidRPr="00951B4C" w:rsidRDefault="00C34626" w:rsidP="00C34626">
      <w:pPr>
        <w:pStyle w:val="ListParagraph"/>
        <w:numPr>
          <w:ilvl w:val="0"/>
          <w:numId w:val="4"/>
        </w:numPr>
        <w:rPr>
          <w:rFonts w:ascii="Arial" w:hAnsi="Arial" w:cs="Arial"/>
        </w:rPr>
      </w:pPr>
      <w:r w:rsidRPr="00951B4C">
        <w:rPr>
          <w:rFonts w:ascii="Arial" w:hAnsi="Arial" w:cs="Arial"/>
        </w:rPr>
        <w:t>Good working condition</w:t>
      </w:r>
    </w:p>
    <w:p w14:paraId="35188C5C" w14:textId="4C57A14B" w:rsidR="00CE6DD2" w:rsidRPr="00951B4C" w:rsidRDefault="00373DDB" w:rsidP="00CE6DD2">
      <w:pPr>
        <w:jc w:val="both"/>
        <w:rPr>
          <w:rFonts w:ascii="Arial" w:hAnsi="Arial" w:cs="Arial"/>
        </w:rPr>
      </w:pPr>
      <w:r w:rsidRPr="00951B4C">
        <w:rPr>
          <w:rFonts w:ascii="Arial" w:hAnsi="Arial" w:cs="Arial"/>
        </w:rPr>
        <w:t xml:space="preserve">Motivating staff in other words is just like </w:t>
      </w:r>
      <w:r w:rsidR="004572C5" w:rsidRPr="00951B4C">
        <w:rPr>
          <w:rFonts w:ascii="Arial" w:hAnsi="Arial" w:cs="Arial"/>
        </w:rPr>
        <w:t xml:space="preserve">planting a </w:t>
      </w:r>
      <w:r w:rsidR="008D7CCE" w:rsidRPr="00951B4C">
        <w:rPr>
          <w:rFonts w:ascii="Arial" w:hAnsi="Arial" w:cs="Arial"/>
        </w:rPr>
        <w:t>tree.</w:t>
      </w:r>
      <w:r w:rsidR="004572C5" w:rsidRPr="00951B4C">
        <w:rPr>
          <w:rFonts w:ascii="Arial" w:hAnsi="Arial" w:cs="Arial"/>
        </w:rPr>
        <w:t xml:space="preserve"> All the positive feedback, good pay, recognition and </w:t>
      </w:r>
      <w:r w:rsidR="008D7CCE" w:rsidRPr="00951B4C">
        <w:rPr>
          <w:rFonts w:ascii="Arial" w:hAnsi="Arial" w:cs="Arial"/>
        </w:rPr>
        <w:t xml:space="preserve">providing good working condition is like growing a plant and these factors are like nourishments of a </w:t>
      </w:r>
      <w:r w:rsidR="00CB03E1" w:rsidRPr="00951B4C">
        <w:rPr>
          <w:rFonts w:ascii="Arial" w:hAnsi="Arial" w:cs="Arial"/>
        </w:rPr>
        <w:t>plant. All</w:t>
      </w:r>
      <w:r w:rsidR="006314B0" w:rsidRPr="00951B4C">
        <w:rPr>
          <w:rFonts w:ascii="Arial" w:hAnsi="Arial" w:cs="Arial"/>
        </w:rPr>
        <w:t xml:space="preserve"> the factors mentioned above may sound very basic however they are </w:t>
      </w:r>
      <w:r w:rsidR="00CB03E1" w:rsidRPr="00951B4C">
        <w:rPr>
          <w:rFonts w:ascii="Arial" w:hAnsi="Arial" w:cs="Arial"/>
        </w:rPr>
        <w:t xml:space="preserve">the main reason employee feel motivated to work in an organisation or a </w:t>
      </w:r>
      <w:r w:rsidR="006D3EA5" w:rsidRPr="00951B4C">
        <w:rPr>
          <w:rFonts w:ascii="Arial" w:hAnsi="Arial" w:cs="Arial"/>
        </w:rPr>
        <w:t>workplace. Motivation</w:t>
      </w:r>
      <w:r w:rsidR="00632967" w:rsidRPr="00951B4C">
        <w:rPr>
          <w:rFonts w:ascii="Arial" w:hAnsi="Arial" w:cs="Arial"/>
        </w:rPr>
        <w:t xml:space="preserve"> is the base to </w:t>
      </w:r>
      <w:r w:rsidR="009502AC" w:rsidRPr="00951B4C">
        <w:rPr>
          <w:rFonts w:ascii="Arial" w:hAnsi="Arial" w:cs="Arial"/>
        </w:rPr>
        <w:t xml:space="preserve">any goal not just in an organisation we need motivation in our </w:t>
      </w:r>
      <w:r w:rsidR="006D3EA5" w:rsidRPr="00951B4C">
        <w:rPr>
          <w:rFonts w:ascii="Arial" w:hAnsi="Arial" w:cs="Arial"/>
        </w:rPr>
        <w:t>day-to-day</w:t>
      </w:r>
      <w:r w:rsidR="009502AC" w:rsidRPr="00951B4C">
        <w:rPr>
          <w:rFonts w:ascii="Arial" w:hAnsi="Arial" w:cs="Arial"/>
        </w:rPr>
        <w:t xml:space="preserve"> </w:t>
      </w:r>
      <w:r w:rsidR="006D3EA5" w:rsidRPr="00951B4C">
        <w:rPr>
          <w:rFonts w:ascii="Arial" w:hAnsi="Arial" w:cs="Arial"/>
        </w:rPr>
        <w:t xml:space="preserve">life. </w:t>
      </w:r>
      <w:r w:rsidR="003939DC">
        <w:rPr>
          <w:rFonts w:ascii="Arial" w:hAnsi="Arial" w:cs="Arial"/>
        </w:rPr>
        <w:t>“</w:t>
      </w:r>
      <w:r w:rsidR="006D3EA5" w:rsidRPr="00951B4C">
        <w:rPr>
          <w:rFonts w:ascii="Arial" w:hAnsi="Arial" w:cs="Arial"/>
        </w:rPr>
        <w:t>Everyone</w:t>
      </w:r>
      <w:r w:rsidR="009502AC" w:rsidRPr="00951B4C">
        <w:rPr>
          <w:rFonts w:ascii="Arial" w:hAnsi="Arial" w:cs="Arial"/>
        </w:rPr>
        <w:t xml:space="preserve"> has </w:t>
      </w:r>
      <w:r w:rsidR="00ED14A7" w:rsidRPr="00951B4C">
        <w:rPr>
          <w:rFonts w:ascii="Arial" w:hAnsi="Arial" w:cs="Arial"/>
        </w:rPr>
        <w:t xml:space="preserve">something that motivates them </w:t>
      </w:r>
      <w:r w:rsidR="001253C1" w:rsidRPr="00951B4C">
        <w:rPr>
          <w:rFonts w:ascii="Arial" w:hAnsi="Arial" w:cs="Arial"/>
        </w:rPr>
        <w:t>whether</w:t>
      </w:r>
      <w:r w:rsidR="00ED14A7" w:rsidRPr="00951B4C">
        <w:rPr>
          <w:rFonts w:ascii="Arial" w:hAnsi="Arial" w:cs="Arial"/>
        </w:rPr>
        <w:t xml:space="preserve"> they are building a physique or running a campaign, </w:t>
      </w:r>
      <w:r w:rsidR="006D3EA5" w:rsidRPr="00951B4C">
        <w:rPr>
          <w:rFonts w:ascii="Arial" w:hAnsi="Arial" w:cs="Arial"/>
        </w:rPr>
        <w:t>to achieve a goal</w:t>
      </w:r>
      <w:r w:rsidR="001253C1" w:rsidRPr="00951B4C">
        <w:rPr>
          <w:rFonts w:ascii="Arial" w:hAnsi="Arial" w:cs="Arial"/>
        </w:rPr>
        <w:t xml:space="preserve"> or to adapt a healthy </w:t>
      </w:r>
      <w:r w:rsidR="006A5754" w:rsidRPr="00951B4C">
        <w:rPr>
          <w:rFonts w:ascii="Arial" w:hAnsi="Arial" w:cs="Arial"/>
        </w:rPr>
        <w:t>lifestyle</w:t>
      </w:r>
      <w:r w:rsidR="003939DC">
        <w:rPr>
          <w:rFonts w:ascii="Arial" w:hAnsi="Arial" w:cs="Arial"/>
        </w:rPr>
        <w:t>”</w:t>
      </w:r>
      <w:sdt>
        <w:sdtPr>
          <w:rPr>
            <w:rFonts w:ascii="Arial" w:hAnsi="Arial" w:cs="Arial"/>
          </w:rPr>
          <w:id w:val="-819660598"/>
          <w:citation/>
        </w:sdtPr>
        <w:sdtContent>
          <w:r w:rsidR="003939DC">
            <w:rPr>
              <w:rFonts w:ascii="Arial" w:hAnsi="Arial" w:cs="Arial"/>
            </w:rPr>
            <w:fldChar w:fldCharType="begin"/>
          </w:r>
          <w:r w:rsidR="003939DC">
            <w:rPr>
              <w:rFonts w:ascii="Arial" w:hAnsi="Arial" w:cs="Arial"/>
            </w:rPr>
            <w:instrText xml:space="preserve"> CITATION Jam18 \l 2057 </w:instrText>
          </w:r>
          <w:r w:rsidR="003939DC">
            <w:rPr>
              <w:rFonts w:ascii="Arial" w:hAnsi="Arial" w:cs="Arial"/>
            </w:rPr>
            <w:fldChar w:fldCharType="separate"/>
          </w:r>
          <w:r w:rsidR="003939DC">
            <w:rPr>
              <w:rFonts w:ascii="Arial" w:hAnsi="Arial" w:cs="Arial"/>
              <w:noProof/>
            </w:rPr>
            <w:t xml:space="preserve"> </w:t>
          </w:r>
          <w:r w:rsidR="003939DC" w:rsidRPr="003939DC">
            <w:rPr>
              <w:rFonts w:ascii="Arial" w:hAnsi="Arial" w:cs="Arial"/>
              <w:noProof/>
            </w:rPr>
            <w:t>(Clear, 2018)</w:t>
          </w:r>
          <w:r w:rsidR="003939DC">
            <w:rPr>
              <w:rFonts w:ascii="Arial" w:hAnsi="Arial" w:cs="Arial"/>
            </w:rPr>
            <w:fldChar w:fldCharType="end"/>
          </w:r>
        </w:sdtContent>
      </w:sdt>
      <w:r w:rsidR="006A5754" w:rsidRPr="00951B4C">
        <w:rPr>
          <w:rFonts w:ascii="Arial" w:hAnsi="Arial" w:cs="Arial"/>
        </w:rPr>
        <w:t>. However,</w:t>
      </w:r>
      <w:r w:rsidR="00483C5E" w:rsidRPr="00951B4C">
        <w:rPr>
          <w:rFonts w:ascii="Arial" w:hAnsi="Arial" w:cs="Arial"/>
        </w:rPr>
        <w:t xml:space="preserve"> motivation of the staff </w:t>
      </w:r>
      <w:r w:rsidR="00B10DDE" w:rsidRPr="00951B4C">
        <w:rPr>
          <w:rFonts w:ascii="Arial" w:hAnsi="Arial" w:cs="Arial"/>
        </w:rPr>
        <w:t>can only be achieved</w:t>
      </w:r>
      <w:r w:rsidR="00483C5E" w:rsidRPr="00951B4C">
        <w:rPr>
          <w:rFonts w:ascii="Arial" w:hAnsi="Arial" w:cs="Arial"/>
        </w:rPr>
        <w:t xml:space="preserve"> by recognising</w:t>
      </w:r>
      <w:r w:rsidR="00B10DDE" w:rsidRPr="00951B4C">
        <w:rPr>
          <w:rFonts w:ascii="Arial" w:hAnsi="Arial" w:cs="Arial"/>
        </w:rPr>
        <w:t>,</w:t>
      </w:r>
      <w:r w:rsidR="00483C5E" w:rsidRPr="00951B4C">
        <w:rPr>
          <w:rFonts w:ascii="Arial" w:hAnsi="Arial" w:cs="Arial"/>
        </w:rPr>
        <w:t xml:space="preserve"> appreciating employees work</w:t>
      </w:r>
      <w:r w:rsidR="00B10DDE" w:rsidRPr="00951B4C">
        <w:rPr>
          <w:rFonts w:ascii="Arial" w:hAnsi="Arial" w:cs="Arial"/>
        </w:rPr>
        <w:t>,</w:t>
      </w:r>
      <w:r w:rsidR="00483C5E" w:rsidRPr="00951B4C">
        <w:rPr>
          <w:rFonts w:ascii="Arial" w:hAnsi="Arial" w:cs="Arial"/>
        </w:rPr>
        <w:t xml:space="preserve"> rewarding them and </w:t>
      </w:r>
      <w:r w:rsidR="009C12B4" w:rsidRPr="00951B4C">
        <w:rPr>
          <w:rFonts w:ascii="Arial" w:hAnsi="Arial" w:cs="Arial"/>
        </w:rPr>
        <w:t xml:space="preserve">by providing excellent working </w:t>
      </w:r>
      <w:r w:rsidR="006A5754" w:rsidRPr="00951B4C">
        <w:rPr>
          <w:rFonts w:ascii="Arial" w:hAnsi="Arial" w:cs="Arial"/>
        </w:rPr>
        <w:t>conditions. Many</w:t>
      </w:r>
      <w:r w:rsidR="009C12B4" w:rsidRPr="00951B4C">
        <w:rPr>
          <w:rFonts w:ascii="Arial" w:hAnsi="Arial" w:cs="Arial"/>
        </w:rPr>
        <w:t xml:space="preserve"> organisations fail to </w:t>
      </w:r>
      <w:r w:rsidR="006A5754" w:rsidRPr="00951B4C">
        <w:rPr>
          <w:rFonts w:ascii="Arial" w:hAnsi="Arial" w:cs="Arial"/>
        </w:rPr>
        <w:t xml:space="preserve">build trust with their employees and thus do not pay them according to their work or </w:t>
      </w:r>
      <w:r w:rsidR="00A262D6" w:rsidRPr="00951B4C">
        <w:rPr>
          <w:rFonts w:ascii="Arial" w:hAnsi="Arial" w:cs="Arial"/>
        </w:rPr>
        <w:t>ability. Yes, employees</w:t>
      </w:r>
      <w:r w:rsidR="00352B55" w:rsidRPr="00951B4C">
        <w:rPr>
          <w:rFonts w:ascii="Arial" w:hAnsi="Arial" w:cs="Arial"/>
        </w:rPr>
        <w:t xml:space="preserve"> do work </w:t>
      </w:r>
      <w:r w:rsidR="00B4424B" w:rsidRPr="00951B4C">
        <w:rPr>
          <w:rFonts w:ascii="Arial" w:hAnsi="Arial" w:cs="Arial"/>
        </w:rPr>
        <w:t xml:space="preserve">for an </w:t>
      </w:r>
      <w:r w:rsidR="00A262D6" w:rsidRPr="00951B4C">
        <w:rPr>
          <w:rFonts w:ascii="Arial" w:hAnsi="Arial" w:cs="Arial"/>
        </w:rPr>
        <w:t>organisation,</w:t>
      </w:r>
      <w:r w:rsidR="00B4424B" w:rsidRPr="00951B4C">
        <w:rPr>
          <w:rFonts w:ascii="Arial" w:hAnsi="Arial" w:cs="Arial"/>
        </w:rPr>
        <w:t xml:space="preserve"> but they do hold their own unique place and value which cannot be ignored. </w:t>
      </w:r>
      <w:r w:rsidR="00A262D6" w:rsidRPr="00951B4C">
        <w:rPr>
          <w:rFonts w:ascii="Arial" w:hAnsi="Arial" w:cs="Arial"/>
        </w:rPr>
        <w:t xml:space="preserve">Thus, the </w:t>
      </w:r>
      <w:r w:rsidR="00B4424B" w:rsidRPr="00951B4C">
        <w:rPr>
          <w:rFonts w:ascii="Arial" w:hAnsi="Arial" w:cs="Arial"/>
        </w:rPr>
        <w:t>following steps</w:t>
      </w:r>
      <w:r w:rsidR="00A451DB" w:rsidRPr="00951B4C">
        <w:rPr>
          <w:rFonts w:ascii="Arial" w:hAnsi="Arial" w:cs="Arial"/>
        </w:rPr>
        <w:t xml:space="preserve"> </w:t>
      </w:r>
      <w:r w:rsidR="009259CB" w:rsidRPr="00951B4C">
        <w:rPr>
          <w:rFonts w:ascii="Arial" w:hAnsi="Arial" w:cs="Arial"/>
        </w:rPr>
        <w:t xml:space="preserve">mentioned above </w:t>
      </w:r>
      <w:r w:rsidR="00A451DB" w:rsidRPr="00951B4C">
        <w:rPr>
          <w:rFonts w:ascii="Arial" w:hAnsi="Arial" w:cs="Arial"/>
        </w:rPr>
        <w:t>to staff motivation</w:t>
      </w:r>
      <w:r w:rsidR="00B4424B" w:rsidRPr="00951B4C">
        <w:rPr>
          <w:rFonts w:ascii="Arial" w:hAnsi="Arial" w:cs="Arial"/>
        </w:rPr>
        <w:t xml:space="preserve"> </w:t>
      </w:r>
      <w:r w:rsidR="00A451DB" w:rsidRPr="00951B4C">
        <w:rPr>
          <w:rFonts w:ascii="Arial" w:hAnsi="Arial" w:cs="Arial"/>
        </w:rPr>
        <w:t>encourage the staff to keep going to reach the goal.</w:t>
      </w:r>
    </w:p>
    <w:p w14:paraId="0774809B" w14:textId="3D3A8390" w:rsidR="003864AC" w:rsidRPr="00BA56CA" w:rsidRDefault="003864AC" w:rsidP="004E37F5">
      <w:pPr>
        <w:pStyle w:val="Heading2"/>
        <w:rPr>
          <w:rFonts w:ascii="Arial" w:hAnsi="Arial" w:cs="Arial"/>
          <w:b/>
          <w:bCs/>
          <w:color w:val="000000" w:themeColor="text1"/>
          <w:sz w:val="22"/>
          <w:szCs w:val="22"/>
        </w:rPr>
      </w:pPr>
      <w:bookmarkStart w:id="3" w:name="_Toc98321226"/>
      <w:bookmarkStart w:id="4" w:name="_Toc98321472"/>
      <w:bookmarkStart w:id="5" w:name="_Toc98322836"/>
      <w:r w:rsidRPr="00BA56CA">
        <w:rPr>
          <w:rFonts w:ascii="Arial" w:hAnsi="Arial" w:cs="Arial"/>
          <w:b/>
          <w:bCs/>
          <w:color w:val="000000" w:themeColor="text1"/>
          <w:sz w:val="22"/>
          <w:szCs w:val="22"/>
        </w:rPr>
        <w:t>Pay-</w:t>
      </w:r>
      <w:bookmarkEnd w:id="3"/>
      <w:bookmarkEnd w:id="4"/>
      <w:bookmarkEnd w:id="5"/>
    </w:p>
    <w:p w14:paraId="332B9F40" w14:textId="5F4481E3" w:rsidR="00BE793C" w:rsidRPr="00951B4C" w:rsidRDefault="00E9556B" w:rsidP="00CE6DD2">
      <w:pPr>
        <w:jc w:val="both"/>
        <w:rPr>
          <w:rFonts w:ascii="Arial" w:hAnsi="Arial" w:cs="Arial"/>
          <w:noProof/>
        </w:rPr>
      </w:pPr>
      <w:r w:rsidRPr="00951B4C">
        <w:rPr>
          <w:rFonts w:ascii="Arial" w:hAnsi="Arial" w:cs="Arial"/>
        </w:rPr>
        <w:t xml:space="preserve">Pay is a form of </w:t>
      </w:r>
      <w:r w:rsidR="009D3D67" w:rsidRPr="00951B4C">
        <w:rPr>
          <w:rFonts w:ascii="Arial" w:hAnsi="Arial" w:cs="Arial"/>
        </w:rPr>
        <w:t>motivation. Staff</w:t>
      </w:r>
      <w:r w:rsidR="00766859" w:rsidRPr="00951B4C">
        <w:rPr>
          <w:rFonts w:ascii="Arial" w:hAnsi="Arial" w:cs="Arial"/>
        </w:rPr>
        <w:t xml:space="preserve"> get paid in different ways. Some staff get paid according to the work they have </w:t>
      </w:r>
      <w:r w:rsidR="00E873B7" w:rsidRPr="00951B4C">
        <w:rPr>
          <w:rFonts w:ascii="Arial" w:hAnsi="Arial" w:cs="Arial"/>
        </w:rPr>
        <w:t>done.</w:t>
      </w:r>
      <w:r w:rsidR="00E873B7" w:rsidRPr="00951B4C">
        <w:rPr>
          <w:rFonts w:ascii="Arial" w:hAnsi="Arial" w:cs="Arial"/>
          <w:noProof/>
        </w:rPr>
        <w:t xml:space="preserve"> There </w:t>
      </w:r>
      <w:r w:rsidR="00B07F34" w:rsidRPr="00951B4C">
        <w:rPr>
          <w:rFonts w:ascii="Arial" w:hAnsi="Arial" w:cs="Arial"/>
          <w:noProof/>
        </w:rPr>
        <w:t>are many jobs that require men only however there is a small percentage of women who are showing interest</w:t>
      </w:r>
      <w:r w:rsidR="00581996" w:rsidRPr="00951B4C">
        <w:rPr>
          <w:rFonts w:ascii="Arial" w:hAnsi="Arial" w:cs="Arial"/>
          <w:noProof/>
        </w:rPr>
        <w:t>,</w:t>
      </w:r>
      <w:r w:rsidR="00B07F34" w:rsidRPr="00951B4C">
        <w:rPr>
          <w:rFonts w:ascii="Arial" w:hAnsi="Arial" w:cs="Arial"/>
          <w:noProof/>
        </w:rPr>
        <w:t>their pay level must be equal and not be discriminated.</w:t>
      </w:r>
      <w:r w:rsidR="009D3D67" w:rsidRPr="00951B4C">
        <w:rPr>
          <w:rFonts w:ascii="Arial" w:hAnsi="Arial" w:cs="Arial"/>
        </w:rPr>
        <w:t xml:space="preserve">it is very important to keep the equal </w:t>
      </w:r>
      <w:r w:rsidR="00560C3D" w:rsidRPr="00951B4C">
        <w:rPr>
          <w:rFonts w:ascii="Arial" w:hAnsi="Arial" w:cs="Arial"/>
        </w:rPr>
        <w:t xml:space="preserve">pay system in place. </w:t>
      </w:r>
      <w:r w:rsidR="00BB2B93">
        <w:rPr>
          <w:rFonts w:ascii="Arial" w:hAnsi="Arial" w:cs="Arial"/>
        </w:rPr>
        <w:t xml:space="preserve">“Gender </w:t>
      </w:r>
      <w:r w:rsidR="00AF7573">
        <w:rPr>
          <w:rFonts w:ascii="Arial" w:hAnsi="Arial" w:cs="Arial"/>
        </w:rPr>
        <w:t>pay</w:t>
      </w:r>
      <w:r w:rsidR="00BB2B93">
        <w:rPr>
          <w:rFonts w:ascii="Arial" w:hAnsi="Arial" w:cs="Arial"/>
        </w:rPr>
        <w:t xml:space="preserve"> issues </w:t>
      </w:r>
      <w:r w:rsidR="00AF7573">
        <w:rPr>
          <w:rFonts w:ascii="Arial" w:hAnsi="Arial" w:cs="Arial"/>
        </w:rPr>
        <w:t>are part of the belief and values of an organisation”</w:t>
      </w:r>
      <w:sdt>
        <w:sdtPr>
          <w:rPr>
            <w:rFonts w:ascii="Arial" w:hAnsi="Arial" w:cs="Arial"/>
          </w:rPr>
          <w:id w:val="-916937581"/>
          <w:citation/>
        </w:sdtPr>
        <w:sdtEndPr/>
        <w:sdtContent>
          <w:r w:rsidR="001A3978">
            <w:rPr>
              <w:rFonts w:ascii="Arial" w:hAnsi="Arial" w:cs="Arial"/>
            </w:rPr>
            <w:fldChar w:fldCharType="begin"/>
          </w:r>
          <w:r w:rsidR="001A3978">
            <w:rPr>
              <w:rFonts w:ascii="Arial" w:hAnsi="Arial" w:cs="Arial"/>
            </w:rPr>
            <w:instrText xml:space="preserve"> CITATION Arm19 \l 2057 </w:instrText>
          </w:r>
          <w:r w:rsidR="001A3978">
            <w:rPr>
              <w:rFonts w:ascii="Arial" w:hAnsi="Arial" w:cs="Arial"/>
            </w:rPr>
            <w:fldChar w:fldCharType="separate"/>
          </w:r>
          <w:r w:rsidR="001A3978">
            <w:rPr>
              <w:rFonts w:ascii="Arial" w:hAnsi="Arial" w:cs="Arial"/>
              <w:noProof/>
            </w:rPr>
            <w:t xml:space="preserve"> </w:t>
          </w:r>
          <w:r w:rsidR="001A3978" w:rsidRPr="001A3978">
            <w:rPr>
              <w:rFonts w:ascii="Arial" w:hAnsi="Arial" w:cs="Arial"/>
              <w:noProof/>
            </w:rPr>
            <w:t>(Brown &amp; Armstrong, 2019)</w:t>
          </w:r>
          <w:r w:rsidR="001A3978">
            <w:rPr>
              <w:rFonts w:ascii="Arial" w:hAnsi="Arial" w:cs="Arial"/>
            </w:rPr>
            <w:fldChar w:fldCharType="end"/>
          </w:r>
        </w:sdtContent>
      </w:sdt>
      <w:r w:rsidR="001A3978">
        <w:rPr>
          <w:rFonts w:ascii="Arial" w:hAnsi="Arial" w:cs="Arial"/>
        </w:rPr>
        <w:t>.</w:t>
      </w:r>
      <w:r w:rsidR="00560C3D" w:rsidRPr="00951B4C">
        <w:rPr>
          <w:rFonts w:ascii="Arial" w:hAnsi="Arial" w:cs="Arial"/>
        </w:rPr>
        <w:t xml:space="preserve">Some </w:t>
      </w:r>
      <w:r w:rsidR="000145EB" w:rsidRPr="00951B4C">
        <w:rPr>
          <w:rFonts w:ascii="Arial" w:hAnsi="Arial" w:cs="Arial"/>
        </w:rPr>
        <w:t>organisations</w:t>
      </w:r>
      <w:r w:rsidR="00560C3D" w:rsidRPr="00951B4C">
        <w:rPr>
          <w:rFonts w:ascii="Arial" w:hAnsi="Arial" w:cs="Arial"/>
        </w:rPr>
        <w:t xml:space="preserve"> </w:t>
      </w:r>
      <w:r w:rsidR="005F4D86" w:rsidRPr="00951B4C">
        <w:rPr>
          <w:rFonts w:ascii="Arial" w:hAnsi="Arial" w:cs="Arial"/>
        </w:rPr>
        <w:t xml:space="preserve">go through gender pay </w:t>
      </w:r>
      <w:r w:rsidR="00BD42B7" w:rsidRPr="00951B4C">
        <w:rPr>
          <w:rFonts w:ascii="Arial" w:hAnsi="Arial" w:cs="Arial"/>
        </w:rPr>
        <w:t>issues</w:t>
      </w:r>
      <w:r w:rsidR="00B35FE1" w:rsidRPr="00951B4C">
        <w:rPr>
          <w:rFonts w:ascii="Arial" w:hAnsi="Arial" w:cs="Arial"/>
        </w:rPr>
        <w:t xml:space="preserve"> as they discriminate against men </w:t>
      </w:r>
      <w:r w:rsidR="00215C49" w:rsidRPr="00951B4C">
        <w:rPr>
          <w:rFonts w:ascii="Arial" w:hAnsi="Arial" w:cs="Arial"/>
        </w:rPr>
        <w:t>and</w:t>
      </w:r>
      <w:r w:rsidR="00B35FE1" w:rsidRPr="00951B4C">
        <w:rPr>
          <w:rFonts w:ascii="Arial" w:hAnsi="Arial" w:cs="Arial"/>
        </w:rPr>
        <w:t xml:space="preserve"> </w:t>
      </w:r>
      <w:r w:rsidR="00215C49" w:rsidRPr="00951B4C">
        <w:rPr>
          <w:rFonts w:ascii="Arial" w:hAnsi="Arial" w:cs="Arial"/>
        </w:rPr>
        <w:t xml:space="preserve">women. </w:t>
      </w:r>
      <w:r w:rsidR="001A3978">
        <w:rPr>
          <w:rFonts w:ascii="Arial" w:hAnsi="Arial" w:cs="Arial"/>
        </w:rPr>
        <w:t xml:space="preserve">Regardless of whether the staff member is male or female </w:t>
      </w:r>
      <w:r w:rsidR="00586BCD">
        <w:rPr>
          <w:rFonts w:ascii="Arial" w:hAnsi="Arial" w:cs="Arial"/>
        </w:rPr>
        <w:t>or LGBT it shouldn’t affect or lower their pay. Pay is based on the amount and can be increased by the value of work.</w:t>
      </w:r>
      <w:r w:rsidR="00586BCD" w:rsidRPr="00951B4C">
        <w:rPr>
          <w:rFonts w:ascii="Arial" w:hAnsi="Arial" w:cs="Arial"/>
        </w:rPr>
        <w:t xml:space="preserve"> “Staff</w:t>
      </w:r>
      <w:r w:rsidR="000510BD" w:rsidRPr="00951B4C">
        <w:rPr>
          <w:rFonts w:ascii="Arial" w:hAnsi="Arial" w:cs="Arial"/>
        </w:rPr>
        <w:t xml:space="preserve"> get paid based on their level of </w:t>
      </w:r>
      <w:r w:rsidR="00BD42B7" w:rsidRPr="00951B4C">
        <w:rPr>
          <w:rFonts w:ascii="Arial" w:hAnsi="Arial" w:cs="Arial"/>
        </w:rPr>
        <w:t>job. Pay can be given weekly, monthly or annually</w:t>
      </w:r>
      <w:r w:rsidR="00B75C23" w:rsidRPr="00951B4C">
        <w:rPr>
          <w:rFonts w:ascii="Arial" w:hAnsi="Arial" w:cs="Arial"/>
        </w:rPr>
        <w:t>”</w:t>
      </w:r>
      <w:r w:rsidR="00B75C23" w:rsidRPr="00951B4C">
        <w:rPr>
          <w:rFonts w:ascii="Arial" w:hAnsi="Arial" w:cs="Arial"/>
          <w:noProof/>
        </w:rPr>
        <w:t xml:space="preserve"> </w:t>
      </w:r>
      <w:sdt>
        <w:sdtPr>
          <w:rPr>
            <w:rFonts w:ascii="Arial" w:hAnsi="Arial" w:cs="Arial"/>
            <w:noProof/>
          </w:rPr>
          <w:id w:val="1761012821"/>
          <w:citation/>
        </w:sdtPr>
        <w:sdtEndPr/>
        <w:sdtContent>
          <w:r w:rsidR="00B75C23" w:rsidRPr="00951B4C">
            <w:rPr>
              <w:rFonts w:ascii="Arial" w:hAnsi="Arial" w:cs="Arial"/>
              <w:noProof/>
            </w:rPr>
            <w:fldChar w:fldCharType="begin"/>
          </w:r>
          <w:r w:rsidR="00352DE3" w:rsidRPr="00951B4C">
            <w:rPr>
              <w:rFonts w:ascii="Arial" w:hAnsi="Arial" w:cs="Arial"/>
              <w:noProof/>
            </w:rPr>
            <w:instrText xml:space="preserve">CITATION Arm19 \l 2057 </w:instrText>
          </w:r>
          <w:r w:rsidR="00B75C23" w:rsidRPr="00951B4C">
            <w:rPr>
              <w:rFonts w:ascii="Arial" w:hAnsi="Arial" w:cs="Arial"/>
              <w:noProof/>
            </w:rPr>
            <w:fldChar w:fldCharType="separate"/>
          </w:r>
          <w:r w:rsidR="00352DE3" w:rsidRPr="00951B4C">
            <w:rPr>
              <w:rFonts w:ascii="Arial" w:hAnsi="Arial" w:cs="Arial"/>
              <w:noProof/>
            </w:rPr>
            <w:t>(Brown &amp; Armstrong, 2019)</w:t>
          </w:r>
          <w:r w:rsidR="00B75C23" w:rsidRPr="00951B4C">
            <w:rPr>
              <w:rFonts w:ascii="Arial" w:hAnsi="Arial" w:cs="Arial"/>
              <w:noProof/>
            </w:rPr>
            <w:fldChar w:fldCharType="end"/>
          </w:r>
        </w:sdtContent>
      </w:sdt>
      <w:r w:rsidR="00B75C23" w:rsidRPr="00951B4C">
        <w:rPr>
          <w:rFonts w:ascii="Arial" w:hAnsi="Arial" w:cs="Arial"/>
          <w:noProof/>
        </w:rPr>
        <w:t>.</w:t>
      </w:r>
      <w:r w:rsidR="00943238" w:rsidRPr="00951B4C">
        <w:rPr>
          <w:rFonts w:ascii="Arial" w:hAnsi="Arial" w:cs="Arial"/>
          <w:noProof/>
        </w:rPr>
        <w:t xml:space="preserve">Employers pay their staff according to what they have agreed on as in </w:t>
      </w:r>
      <w:r w:rsidR="00294574" w:rsidRPr="00951B4C">
        <w:rPr>
          <w:rFonts w:ascii="Arial" w:hAnsi="Arial" w:cs="Arial"/>
          <w:noProof/>
        </w:rPr>
        <w:t xml:space="preserve">how would they like to be paid whehter at the end of the week or monthly.Pay </w:t>
      </w:r>
      <w:r w:rsidR="00B35730" w:rsidRPr="00951B4C">
        <w:rPr>
          <w:rFonts w:ascii="Arial" w:hAnsi="Arial" w:cs="Arial"/>
          <w:noProof/>
        </w:rPr>
        <w:t>rates are either set minimum rate or based on the value of the job and it can always escalate with the perfomanace of the staff.</w:t>
      </w:r>
      <w:r w:rsidR="00DB6DFF" w:rsidRPr="00951B4C">
        <w:rPr>
          <w:rFonts w:ascii="Arial" w:hAnsi="Arial" w:cs="Arial"/>
          <w:noProof/>
        </w:rPr>
        <w:t xml:space="preserve">Paying the staff is a crucial process which </w:t>
      </w:r>
      <w:r w:rsidR="009922B2" w:rsidRPr="00951B4C">
        <w:rPr>
          <w:rFonts w:ascii="Arial" w:hAnsi="Arial" w:cs="Arial"/>
          <w:noProof/>
        </w:rPr>
        <w:t>attracts the new staff members.</w:t>
      </w:r>
      <w:r w:rsidR="002D56DD" w:rsidRPr="00951B4C">
        <w:rPr>
          <w:rFonts w:ascii="Arial" w:hAnsi="Arial" w:cs="Arial"/>
          <w:noProof/>
        </w:rPr>
        <w:t xml:space="preserve"> “</w:t>
      </w:r>
      <w:r w:rsidR="003A1729" w:rsidRPr="00951B4C">
        <w:rPr>
          <w:rFonts w:ascii="Arial" w:hAnsi="Arial" w:cs="Arial"/>
          <w:noProof/>
        </w:rPr>
        <w:t>Pay is</w:t>
      </w:r>
      <w:r w:rsidR="00A83766" w:rsidRPr="00951B4C">
        <w:rPr>
          <w:rFonts w:ascii="Arial" w:hAnsi="Arial" w:cs="Arial"/>
          <w:noProof/>
        </w:rPr>
        <w:t xml:space="preserve"> like a </w:t>
      </w:r>
      <w:r w:rsidR="002D56DD" w:rsidRPr="00951B4C">
        <w:rPr>
          <w:rFonts w:ascii="Arial" w:hAnsi="Arial" w:cs="Arial"/>
          <w:noProof/>
        </w:rPr>
        <w:t>prize for a job”</w:t>
      </w:r>
      <w:sdt>
        <w:sdtPr>
          <w:rPr>
            <w:rFonts w:ascii="Arial" w:hAnsi="Arial" w:cs="Arial"/>
            <w:noProof/>
          </w:rPr>
          <w:id w:val="-2039578364"/>
          <w:citation/>
        </w:sdtPr>
        <w:sdtEndPr/>
        <w:sdtContent>
          <w:r w:rsidR="002D56DD" w:rsidRPr="00951B4C">
            <w:rPr>
              <w:rFonts w:ascii="Arial" w:hAnsi="Arial" w:cs="Arial"/>
              <w:noProof/>
            </w:rPr>
            <w:fldChar w:fldCharType="begin"/>
          </w:r>
          <w:r w:rsidR="00352DE3" w:rsidRPr="00951B4C">
            <w:rPr>
              <w:rFonts w:ascii="Arial" w:hAnsi="Arial" w:cs="Arial"/>
              <w:noProof/>
            </w:rPr>
            <w:instrText xml:space="preserve">CITATION Bar16 \l 2057 </w:instrText>
          </w:r>
          <w:r w:rsidR="002D56DD" w:rsidRPr="00951B4C">
            <w:rPr>
              <w:rFonts w:ascii="Arial" w:hAnsi="Arial" w:cs="Arial"/>
              <w:noProof/>
            </w:rPr>
            <w:fldChar w:fldCharType="separate"/>
          </w:r>
          <w:r w:rsidR="00352DE3" w:rsidRPr="00951B4C">
            <w:rPr>
              <w:rFonts w:ascii="Arial" w:hAnsi="Arial" w:cs="Arial"/>
              <w:noProof/>
            </w:rPr>
            <w:t xml:space="preserve"> (Eberth, et al., 2016)</w:t>
          </w:r>
          <w:r w:rsidR="002D56DD" w:rsidRPr="00951B4C">
            <w:rPr>
              <w:rFonts w:ascii="Arial" w:hAnsi="Arial" w:cs="Arial"/>
              <w:noProof/>
            </w:rPr>
            <w:fldChar w:fldCharType="end"/>
          </w:r>
        </w:sdtContent>
      </w:sdt>
      <w:r w:rsidR="003B3CAB" w:rsidRPr="00951B4C">
        <w:rPr>
          <w:rFonts w:ascii="Arial" w:hAnsi="Arial" w:cs="Arial"/>
          <w:noProof/>
        </w:rPr>
        <w:t xml:space="preserve">. It is based on </w:t>
      </w:r>
      <w:r w:rsidR="00805A7A" w:rsidRPr="00951B4C">
        <w:rPr>
          <w:rFonts w:ascii="Arial" w:hAnsi="Arial" w:cs="Arial"/>
          <w:noProof/>
        </w:rPr>
        <w:t>the hours people work,the time and conveince of the hours</w:t>
      </w:r>
      <w:r w:rsidR="0098782C" w:rsidRPr="00951B4C">
        <w:rPr>
          <w:rFonts w:ascii="Arial" w:hAnsi="Arial" w:cs="Arial"/>
          <w:noProof/>
        </w:rPr>
        <w:t xml:space="preserve"> and the benefits offered </w:t>
      </w:r>
      <w:r w:rsidR="008A5647" w:rsidRPr="00951B4C">
        <w:rPr>
          <w:rFonts w:ascii="Arial" w:hAnsi="Arial" w:cs="Arial"/>
          <w:noProof/>
        </w:rPr>
        <w:t>by the employer which plays a huge role towards the motivation of the staff.</w:t>
      </w:r>
    </w:p>
    <w:p w14:paraId="52EFBE20" w14:textId="3267A19D" w:rsidR="00EE08EA" w:rsidRPr="00951B4C" w:rsidRDefault="00667A2D" w:rsidP="00CE6DD2">
      <w:pPr>
        <w:jc w:val="both"/>
        <w:rPr>
          <w:rFonts w:ascii="Arial" w:hAnsi="Arial" w:cs="Arial"/>
        </w:rPr>
      </w:pPr>
      <w:r w:rsidRPr="00951B4C">
        <w:rPr>
          <w:rFonts w:ascii="Arial" w:hAnsi="Arial" w:cs="Arial"/>
          <w:noProof/>
        </w:rPr>
        <w:lastRenderedPageBreak/>
        <w:t xml:space="preserve">Eventhough pay system has been set in place based on the evaluaion of the job however </w:t>
      </w:r>
      <w:r w:rsidR="005D7EEE" w:rsidRPr="00951B4C">
        <w:rPr>
          <w:rFonts w:ascii="Arial" w:hAnsi="Arial" w:cs="Arial"/>
          <w:noProof/>
        </w:rPr>
        <w:t>“</w:t>
      </w:r>
      <w:r w:rsidRPr="00951B4C">
        <w:rPr>
          <w:rFonts w:ascii="Arial" w:hAnsi="Arial" w:cs="Arial"/>
          <w:noProof/>
        </w:rPr>
        <w:t>pay can be given according to the staff performanc</w:t>
      </w:r>
      <w:r w:rsidR="005D7EEE" w:rsidRPr="00951B4C">
        <w:rPr>
          <w:rFonts w:ascii="Arial" w:hAnsi="Arial" w:cs="Arial"/>
          <w:noProof/>
        </w:rPr>
        <w:t>e to motivate the staff</w:t>
      </w:r>
      <w:r w:rsidR="00233D45" w:rsidRPr="00951B4C">
        <w:rPr>
          <w:rFonts w:ascii="Arial" w:hAnsi="Arial" w:cs="Arial"/>
          <w:noProof/>
        </w:rPr>
        <w:t>”</w:t>
      </w:r>
      <w:sdt>
        <w:sdtPr>
          <w:rPr>
            <w:rFonts w:ascii="Arial" w:hAnsi="Arial" w:cs="Arial"/>
            <w:noProof/>
          </w:rPr>
          <w:id w:val="1877353657"/>
          <w:citation/>
        </w:sdtPr>
        <w:sdtEndPr/>
        <w:sdtContent>
          <w:r w:rsidR="00452D65" w:rsidRPr="00951B4C">
            <w:rPr>
              <w:rFonts w:ascii="Arial" w:hAnsi="Arial" w:cs="Arial"/>
              <w:noProof/>
            </w:rPr>
            <w:fldChar w:fldCharType="begin"/>
          </w:r>
          <w:r w:rsidR="00452D65" w:rsidRPr="00951B4C">
            <w:rPr>
              <w:rFonts w:ascii="Arial" w:hAnsi="Arial" w:cs="Arial"/>
              <w:noProof/>
            </w:rPr>
            <w:instrText xml:space="preserve"> CITATION Dur10 \l 2057 </w:instrText>
          </w:r>
          <w:r w:rsidR="00452D65" w:rsidRPr="00951B4C">
            <w:rPr>
              <w:rFonts w:ascii="Arial" w:hAnsi="Arial" w:cs="Arial"/>
              <w:noProof/>
            </w:rPr>
            <w:fldChar w:fldCharType="separate"/>
          </w:r>
          <w:r w:rsidR="00452D65" w:rsidRPr="00951B4C">
            <w:rPr>
              <w:rFonts w:ascii="Arial" w:hAnsi="Arial" w:cs="Arial"/>
              <w:noProof/>
            </w:rPr>
            <w:t xml:space="preserve"> (Dur, et al., 2010)</w:t>
          </w:r>
          <w:r w:rsidR="00452D65" w:rsidRPr="00951B4C">
            <w:rPr>
              <w:rFonts w:ascii="Arial" w:hAnsi="Arial" w:cs="Arial"/>
              <w:noProof/>
            </w:rPr>
            <w:fldChar w:fldCharType="end"/>
          </w:r>
        </w:sdtContent>
      </w:sdt>
      <w:r w:rsidR="00D15AE7" w:rsidRPr="00951B4C">
        <w:rPr>
          <w:rFonts w:ascii="Arial" w:hAnsi="Arial" w:cs="Arial"/>
          <w:noProof/>
        </w:rPr>
        <w:t xml:space="preserve">.This means </w:t>
      </w:r>
      <w:r w:rsidR="00AB6796" w:rsidRPr="00951B4C">
        <w:rPr>
          <w:rFonts w:ascii="Arial" w:hAnsi="Arial" w:cs="Arial"/>
          <w:noProof/>
        </w:rPr>
        <w:t xml:space="preserve">when a staff member has shown excellence in the task they can be rewarded in a pay rise or maybe </w:t>
      </w:r>
      <w:r w:rsidR="00E90809" w:rsidRPr="00951B4C">
        <w:rPr>
          <w:rFonts w:ascii="Arial" w:hAnsi="Arial" w:cs="Arial"/>
          <w:noProof/>
        </w:rPr>
        <w:t>bonus pay cheque to show appreciation</w:t>
      </w:r>
      <w:r w:rsidR="00C658D7" w:rsidRPr="00951B4C">
        <w:rPr>
          <w:rFonts w:ascii="Arial" w:hAnsi="Arial" w:cs="Arial"/>
          <w:noProof/>
        </w:rPr>
        <w:t>.</w:t>
      </w:r>
    </w:p>
    <w:p w14:paraId="711A0849" w14:textId="3EDD73EF" w:rsidR="00EE08EA" w:rsidRPr="00BA56CA" w:rsidRDefault="00EE08EA" w:rsidP="004E37F5">
      <w:pPr>
        <w:pStyle w:val="Heading3"/>
        <w:rPr>
          <w:rFonts w:ascii="Arial" w:hAnsi="Arial" w:cs="Arial"/>
          <w:b/>
          <w:bCs/>
          <w:color w:val="000000" w:themeColor="text1"/>
          <w:sz w:val="22"/>
          <w:szCs w:val="22"/>
        </w:rPr>
      </w:pPr>
      <w:bookmarkStart w:id="6" w:name="_Toc98321227"/>
      <w:bookmarkStart w:id="7" w:name="_Toc98321473"/>
      <w:bookmarkStart w:id="8" w:name="_Toc98322837"/>
      <w:r w:rsidRPr="00BA56CA">
        <w:rPr>
          <w:rFonts w:ascii="Arial" w:hAnsi="Arial" w:cs="Arial"/>
          <w:b/>
          <w:bCs/>
          <w:color w:val="000000" w:themeColor="text1"/>
          <w:sz w:val="22"/>
          <w:szCs w:val="22"/>
        </w:rPr>
        <w:t>Recognition</w:t>
      </w:r>
      <w:r w:rsidR="00EC6B58" w:rsidRPr="00BA56CA">
        <w:rPr>
          <w:rFonts w:ascii="Arial" w:hAnsi="Arial" w:cs="Arial"/>
          <w:b/>
          <w:bCs/>
          <w:color w:val="000000" w:themeColor="text1"/>
          <w:sz w:val="22"/>
          <w:szCs w:val="22"/>
        </w:rPr>
        <w:t xml:space="preserve"> and Reward-</w:t>
      </w:r>
      <w:bookmarkEnd w:id="6"/>
      <w:bookmarkEnd w:id="7"/>
      <w:bookmarkEnd w:id="8"/>
    </w:p>
    <w:p w14:paraId="23294208" w14:textId="3F37A6B2" w:rsidR="00BC1653" w:rsidRPr="00951B4C" w:rsidRDefault="00F86923" w:rsidP="00CE6DD2">
      <w:pPr>
        <w:jc w:val="both"/>
        <w:rPr>
          <w:rFonts w:ascii="Arial" w:hAnsi="Arial" w:cs="Arial"/>
        </w:rPr>
      </w:pPr>
      <w:r w:rsidRPr="00951B4C">
        <w:rPr>
          <w:rFonts w:ascii="Arial" w:hAnsi="Arial" w:cs="Arial"/>
        </w:rPr>
        <w:t xml:space="preserve">Recognition and reward </w:t>
      </w:r>
      <w:r w:rsidR="00E513C3" w:rsidRPr="00951B4C">
        <w:rPr>
          <w:rFonts w:ascii="Arial" w:hAnsi="Arial" w:cs="Arial"/>
        </w:rPr>
        <w:t>are</w:t>
      </w:r>
      <w:r w:rsidRPr="00951B4C">
        <w:rPr>
          <w:rFonts w:ascii="Arial" w:hAnsi="Arial" w:cs="Arial"/>
        </w:rPr>
        <w:t xml:space="preserve"> </w:t>
      </w:r>
      <w:r w:rsidR="00963A39" w:rsidRPr="00951B4C">
        <w:rPr>
          <w:rFonts w:ascii="Arial" w:hAnsi="Arial" w:cs="Arial"/>
        </w:rPr>
        <w:t xml:space="preserve">the shining aspect of an </w:t>
      </w:r>
      <w:r w:rsidR="00B702A0" w:rsidRPr="00951B4C">
        <w:rPr>
          <w:rFonts w:ascii="Arial" w:hAnsi="Arial" w:cs="Arial"/>
        </w:rPr>
        <w:t>organisation. No</w:t>
      </w:r>
      <w:r w:rsidR="00963A39" w:rsidRPr="00951B4C">
        <w:rPr>
          <w:rFonts w:ascii="Arial" w:hAnsi="Arial" w:cs="Arial"/>
        </w:rPr>
        <w:t xml:space="preserve"> one can deny</w:t>
      </w:r>
      <w:r w:rsidR="009E1BB9" w:rsidRPr="00951B4C">
        <w:rPr>
          <w:rFonts w:ascii="Arial" w:hAnsi="Arial" w:cs="Arial"/>
        </w:rPr>
        <w:t xml:space="preserve"> the role </w:t>
      </w:r>
      <w:r w:rsidR="003F1959" w:rsidRPr="00951B4C">
        <w:rPr>
          <w:rFonts w:ascii="Arial" w:hAnsi="Arial" w:cs="Arial"/>
        </w:rPr>
        <w:t>of how</w:t>
      </w:r>
      <w:r w:rsidR="009E1BB9" w:rsidRPr="00951B4C">
        <w:rPr>
          <w:rFonts w:ascii="Arial" w:hAnsi="Arial" w:cs="Arial"/>
        </w:rPr>
        <w:t xml:space="preserve"> well recognition and reward result in motivating the </w:t>
      </w:r>
      <w:r w:rsidR="003F1959" w:rsidRPr="00951B4C">
        <w:rPr>
          <w:rFonts w:ascii="Arial" w:hAnsi="Arial" w:cs="Arial"/>
        </w:rPr>
        <w:t>staff. To</w:t>
      </w:r>
      <w:r w:rsidR="00FC4566" w:rsidRPr="00951B4C">
        <w:rPr>
          <w:rFonts w:ascii="Arial" w:hAnsi="Arial" w:cs="Arial"/>
        </w:rPr>
        <w:t xml:space="preserve"> understand the staff employers must communicate </w:t>
      </w:r>
      <w:r w:rsidR="002B23DE" w:rsidRPr="00951B4C">
        <w:rPr>
          <w:rFonts w:ascii="Arial" w:hAnsi="Arial" w:cs="Arial"/>
        </w:rPr>
        <w:t xml:space="preserve">and involve </w:t>
      </w:r>
      <w:r w:rsidR="00E513C3" w:rsidRPr="00951B4C">
        <w:rPr>
          <w:rFonts w:ascii="Arial" w:hAnsi="Arial" w:cs="Arial"/>
        </w:rPr>
        <w:t xml:space="preserve">them. Employers who choose to stay secretive and withhold information lose </w:t>
      </w:r>
      <w:r w:rsidR="007242BE" w:rsidRPr="00951B4C">
        <w:rPr>
          <w:rFonts w:ascii="Arial" w:hAnsi="Arial" w:cs="Arial"/>
        </w:rPr>
        <w:t xml:space="preserve">the interest and respect given by their </w:t>
      </w:r>
      <w:r w:rsidR="008C2926" w:rsidRPr="00951B4C">
        <w:rPr>
          <w:rFonts w:ascii="Arial" w:hAnsi="Arial" w:cs="Arial"/>
        </w:rPr>
        <w:t>staff. “In</w:t>
      </w:r>
      <w:r w:rsidR="000A5498" w:rsidRPr="00951B4C">
        <w:rPr>
          <w:rFonts w:ascii="Arial" w:hAnsi="Arial" w:cs="Arial"/>
        </w:rPr>
        <w:t xml:space="preserve"> order to </w:t>
      </w:r>
      <w:r w:rsidR="008C2926" w:rsidRPr="00951B4C">
        <w:rPr>
          <w:rFonts w:ascii="Arial" w:hAnsi="Arial" w:cs="Arial"/>
        </w:rPr>
        <w:t>go forward</w:t>
      </w:r>
      <w:r w:rsidR="000A5498" w:rsidRPr="00951B4C">
        <w:rPr>
          <w:rFonts w:ascii="Arial" w:hAnsi="Arial" w:cs="Arial"/>
        </w:rPr>
        <w:t xml:space="preserve"> </w:t>
      </w:r>
      <w:r w:rsidR="008C2926" w:rsidRPr="00951B4C">
        <w:rPr>
          <w:rFonts w:ascii="Arial" w:hAnsi="Arial" w:cs="Arial"/>
        </w:rPr>
        <w:t>e</w:t>
      </w:r>
      <w:r w:rsidR="000A5498" w:rsidRPr="00951B4C">
        <w:rPr>
          <w:rFonts w:ascii="Arial" w:hAnsi="Arial" w:cs="Arial"/>
        </w:rPr>
        <w:t>mployers</w:t>
      </w:r>
      <w:r w:rsidR="00796B1E" w:rsidRPr="00951B4C">
        <w:rPr>
          <w:rFonts w:ascii="Arial" w:hAnsi="Arial" w:cs="Arial"/>
        </w:rPr>
        <w:t xml:space="preserve"> must be </w:t>
      </w:r>
      <w:r w:rsidR="000A5498" w:rsidRPr="00951B4C">
        <w:rPr>
          <w:rFonts w:ascii="Arial" w:hAnsi="Arial" w:cs="Arial"/>
        </w:rPr>
        <w:t>able to speak to their staff members and show clear understanding and connection with the cause</w:t>
      </w:r>
      <w:r w:rsidR="008C2926" w:rsidRPr="00951B4C">
        <w:rPr>
          <w:rFonts w:ascii="Arial" w:hAnsi="Arial" w:cs="Arial"/>
        </w:rPr>
        <w:t>”</w:t>
      </w:r>
      <w:sdt>
        <w:sdtPr>
          <w:rPr>
            <w:rFonts w:ascii="Arial" w:hAnsi="Arial" w:cs="Arial"/>
          </w:rPr>
          <w:id w:val="-1370596523"/>
          <w:citation/>
        </w:sdtPr>
        <w:sdtEndPr/>
        <w:sdtContent>
          <w:r w:rsidR="008C2926" w:rsidRPr="00951B4C">
            <w:rPr>
              <w:rFonts w:ascii="Arial" w:hAnsi="Arial" w:cs="Arial"/>
            </w:rPr>
            <w:fldChar w:fldCharType="begin"/>
          </w:r>
          <w:r w:rsidR="008C2926" w:rsidRPr="00951B4C">
            <w:rPr>
              <w:rFonts w:ascii="Arial" w:hAnsi="Arial" w:cs="Arial"/>
            </w:rPr>
            <w:instrText xml:space="preserve"> CITATION CCM21 \l 2057 </w:instrText>
          </w:r>
          <w:r w:rsidR="008C2926" w:rsidRPr="00951B4C">
            <w:rPr>
              <w:rFonts w:ascii="Arial" w:hAnsi="Arial" w:cs="Arial"/>
            </w:rPr>
            <w:fldChar w:fldCharType="separate"/>
          </w:r>
          <w:r w:rsidR="00CD59F1" w:rsidRPr="00951B4C">
            <w:rPr>
              <w:rFonts w:ascii="Arial" w:hAnsi="Arial" w:cs="Arial"/>
              <w:noProof/>
            </w:rPr>
            <w:t xml:space="preserve"> (CCMI, 2021)</w:t>
          </w:r>
          <w:r w:rsidR="008C2926" w:rsidRPr="00951B4C">
            <w:rPr>
              <w:rFonts w:ascii="Arial" w:hAnsi="Arial" w:cs="Arial"/>
            </w:rPr>
            <w:fldChar w:fldCharType="end"/>
          </w:r>
        </w:sdtContent>
      </w:sdt>
      <w:r w:rsidR="00C66BC5" w:rsidRPr="00951B4C">
        <w:rPr>
          <w:rFonts w:ascii="Arial" w:hAnsi="Arial" w:cs="Arial"/>
        </w:rPr>
        <w:t>.</w:t>
      </w:r>
      <w:r w:rsidR="00644457" w:rsidRPr="00951B4C">
        <w:rPr>
          <w:rFonts w:ascii="Arial" w:hAnsi="Arial" w:cs="Arial"/>
        </w:rPr>
        <w:t xml:space="preserve">To be able to talk to the staff </w:t>
      </w:r>
      <w:r w:rsidR="00F10C0C" w:rsidRPr="00951B4C">
        <w:rPr>
          <w:rFonts w:ascii="Arial" w:hAnsi="Arial" w:cs="Arial"/>
        </w:rPr>
        <w:t xml:space="preserve">and to make them realise that they are the reason the organisation do well is </w:t>
      </w:r>
      <w:r w:rsidR="00E44A32" w:rsidRPr="00951B4C">
        <w:rPr>
          <w:rFonts w:ascii="Arial" w:hAnsi="Arial" w:cs="Arial"/>
        </w:rPr>
        <w:t>essential. Employers</w:t>
      </w:r>
      <w:r w:rsidR="00FF31BC" w:rsidRPr="00951B4C">
        <w:rPr>
          <w:rFonts w:ascii="Arial" w:hAnsi="Arial" w:cs="Arial"/>
        </w:rPr>
        <w:t xml:space="preserve"> who do not make a conversation or encourage </w:t>
      </w:r>
      <w:r w:rsidR="00E44A32" w:rsidRPr="00951B4C">
        <w:rPr>
          <w:rFonts w:ascii="Arial" w:hAnsi="Arial" w:cs="Arial"/>
        </w:rPr>
        <w:t>the staff</w:t>
      </w:r>
      <w:r w:rsidR="00AD240B" w:rsidRPr="00951B4C">
        <w:rPr>
          <w:rFonts w:ascii="Arial" w:hAnsi="Arial" w:cs="Arial"/>
        </w:rPr>
        <w:t>,</w:t>
      </w:r>
      <w:r w:rsidR="00E44A32" w:rsidRPr="00951B4C">
        <w:rPr>
          <w:rFonts w:ascii="Arial" w:hAnsi="Arial" w:cs="Arial"/>
        </w:rPr>
        <w:t xml:space="preserve"> come under </w:t>
      </w:r>
      <w:r w:rsidR="003639B0" w:rsidRPr="00951B4C">
        <w:rPr>
          <w:rFonts w:ascii="Arial" w:hAnsi="Arial" w:cs="Arial"/>
        </w:rPr>
        <w:t xml:space="preserve">disruptive </w:t>
      </w:r>
      <w:r w:rsidR="00AD240B" w:rsidRPr="00951B4C">
        <w:rPr>
          <w:rFonts w:ascii="Arial" w:hAnsi="Arial" w:cs="Arial"/>
        </w:rPr>
        <w:t xml:space="preserve">behaviour and results in an unhappy </w:t>
      </w:r>
      <w:r w:rsidR="008C4703" w:rsidRPr="00951B4C">
        <w:rPr>
          <w:rFonts w:ascii="Arial" w:hAnsi="Arial" w:cs="Arial"/>
        </w:rPr>
        <w:t>workplace. As</w:t>
      </w:r>
      <w:r w:rsidR="004901AC" w:rsidRPr="00951B4C">
        <w:rPr>
          <w:rFonts w:ascii="Arial" w:hAnsi="Arial" w:cs="Arial"/>
        </w:rPr>
        <w:t xml:space="preserve"> a result of Covid-19 </w:t>
      </w:r>
      <w:r w:rsidR="00B702A0" w:rsidRPr="00951B4C">
        <w:rPr>
          <w:rFonts w:ascii="Arial" w:hAnsi="Arial" w:cs="Arial"/>
        </w:rPr>
        <w:t>the employer</w:t>
      </w:r>
      <w:r w:rsidR="004901AC" w:rsidRPr="00951B4C">
        <w:rPr>
          <w:rFonts w:ascii="Arial" w:hAnsi="Arial" w:cs="Arial"/>
        </w:rPr>
        <w:t xml:space="preserve"> must </w:t>
      </w:r>
      <w:r w:rsidR="008C4703" w:rsidRPr="00951B4C">
        <w:rPr>
          <w:rFonts w:ascii="Arial" w:hAnsi="Arial" w:cs="Arial"/>
        </w:rPr>
        <w:t xml:space="preserve">develop their listening skills as it is well needed </w:t>
      </w:r>
      <w:r w:rsidR="00487001" w:rsidRPr="00951B4C">
        <w:rPr>
          <w:rFonts w:ascii="Arial" w:hAnsi="Arial" w:cs="Arial"/>
        </w:rPr>
        <w:t>to</w:t>
      </w:r>
      <w:r w:rsidR="008C4703" w:rsidRPr="00951B4C">
        <w:rPr>
          <w:rFonts w:ascii="Arial" w:hAnsi="Arial" w:cs="Arial"/>
        </w:rPr>
        <w:t xml:space="preserve"> empathise with the </w:t>
      </w:r>
      <w:r w:rsidR="00487001" w:rsidRPr="00951B4C">
        <w:rPr>
          <w:rFonts w:ascii="Arial" w:hAnsi="Arial" w:cs="Arial"/>
        </w:rPr>
        <w:t xml:space="preserve">employees. </w:t>
      </w:r>
      <w:r w:rsidR="004D05C4" w:rsidRPr="00951B4C">
        <w:rPr>
          <w:rFonts w:ascii="Arial" w:hAnsi="Arial" w:cs="Arial"/>
        </w:rPr>
        <w:t>“</w:t>
      </w:r>
      <w:r w:rsidR="00567BA5" w:rsidRPr="00951B4C">
        <w:rPr>
          <w:rFonts w:ascii="Arial" w:hAnsi="Arial" w:cs="Arial"/>
        </w:rPr>
        <w:t xml:space="preserve">Employees must be told that their work is seen </w:t>
      </w:r>
      <w:r w:rsidR="004D05C4" w:rsidRPr="00951B4C">
        <w:rPr>
          <w:rFonts w:ascii="Arial" w:hAnsi="Arial" w:cs="Arial"/>
        </w:rPr>
        <w:t>and the changes</w:t>
      </w:r>
      <w:r w:rsidR="00803C19" w:rsidRPr="00951B4C">
        <w:rPr>
          <w:rFonts w:ascii="Arial" w:hAnsi="Arial" w:cs="Arial"/>
        </w:rPr>
        <w:t xml:space="preserve"> they need to make</w:t>
      </w:r>
      <w:r w:rsidR="004D05C4" w:rsidRPr="00951B4C">
        <w:rPr>
          <w:rFonts w:ascii="Arial" w:hAnsi="Arial" w:cs="Arial"/>
        </w:rPr>
        <w:t xml:space="preserve"> or how they must improve”</w:t>
      </w:r>
      <w:sdt>
        <w:sdtPr>
          <w:rPr>
            <w:rFonts w:ascii="Arial" w:hAnsi="Arial" w:cs="Arial"/>
          </w:rPr>
          <w:id w:val="-1993020332"/>
          <w:citation/>
        </w:sdtPr>
        <w:sdtEndPr/>
        <w:sdtContent>
          <w:r w:rsidR="00E07069" w:rsidRPr="00951B4C">
            <w:rPr>
              <w:rFonts w:ascii="Arial" w:hAnsi="Arial" w:cs="Arial"/>
            </w:rPr>
            <w:fldChar w:fldCharType="begin"/>
          </w:r>
          <w:r w:rsidR="00E07069" w:rsidRPr="00951B4C">
            <w:rPr>
              <w:rFonts w:ascii="Arial" w:hAnsi="Arial" w:cs="Arial"/>
            </w:rPr>
            <w:instrText xml:space="preserve"> CITATION CCM21 \l 2057 </w:instrText>
          </w:r>
          <w:r w:rsidR="00E07069" w:rsidRPr="00951B4C">
            <w:rPr>
              <w:rFonts w:ascii="Arial" w:hAnsi="Arial" w:cs="Arial"/>
            </w:rPr>
            <w:fldChar w:fldCharType="separate"/>
          </w:r>
          <w:r w:rsidR="00CD59F1" w:rsidRPr="00951B4C">
            <w:rPr>
              <w:rFonts w:ascii="Arial" w:hAnsi="Arial" w:cs="Arial"/>
              <w:noProof/>
            </w:rPr>
            <w:t xml:space="preserve"> (CCMI, 2021)</w:t>
          </w:r>
          <w:r w:rsidR="00E07069" w:rsidRPr="00951B4C">
            <w:rPr>
              <w:rFonts w:ascii="Arial" w:hAnsi="Arial" w:cs="Arial"/>
            </w:rPr>
            <w:fldChar w:fldCharType="end"/>
          </w:r>
        </w:sdtContent>
      </w:sdt>
      <w:r w:rsidR="00E07069" w:rsidRPr="00951B4C">
        <w:rPr>
          <w:rFonts w:ascii="Arial" w:hAnsi="Arial" w:cs="Arial"/>
        </w:rPr>
        <w:t>.</w:t>
      </w:r>
      <w:r w:rsidR="004E764F" w:rsidRPr="00951B4C">
        <w:rPr>
          <w:rFonts w:ascii="Arial" w:hAnsi="Arial" w:cs="Arial"/>
        </w:rPr>
        <w:t xml:space="preserve">when the staff do not receive feedback it motivates them.it shows them </w:t>
      </w:r>
      <w:r w:rsidR="00747FEA" w:rsidRPr="00951B4C">
        <w:rPr>
          <w:rFonts w:ascii="Arial" w:hAnsi="Arial" w:cs="Arial"/>
        </w:rPr>
        <w:t xml:space="preserve">that their presence is not recognised, and their work is not appreciated. </w:t>
      </w:r>
      <w:r w:rsidR="00FA31A9" w:rsidRPr="00951B4C">
        <w:rPr>
          <w:rFonts w:ascii="Arial" w:hAnsi="Arial" w:cs="Arial"/>
        </w:rPr>
        <w:t>“</w:t>
      </w:r>
      <w:r w:rsidR="00747FEA" w:rsidRPr="00951B4C">
        <w:rPr>
          <w:rFonts w:ascii="Arial" w:hAnsi="Arial" w:cs="Arial"/>
        </w:rPr>
        <w:t>These disruptive behaviours</w:t>
      </w:r>
      <w:r w:rsidR="004B0184" w:rsidRPr="00951B4C">
        <w:rPr>
          <w:rFonts w:ascii="Arial" w:hAnsi="Arial" w:cs="Arial"/>
        </w:rPr>
        <w:t xml:space="preserve"> do not motivate the staff and they might want to consider changing their job or switching to </w:t>
      </w:r>
      <w:r w:rsidR="008C4703" w:rsidRPr="00951B4C">
        <w:rPr>
          <w:rFonts w:ascii="Arial" w:hAnsi="Arial" w:cs="Arial"/>
        </w:rPr>
        <w:t>another</w:t>
      </w:r>
      <w:r w:rsidR="004B0184" w:rsidRPr="00951B4C">
        <w:rPr>
          <w:rFonts w:ascii="Arial" w:hAnsi="Arial" w:cs="Arial"/>
        </w:rPr>
        <w:t xml:space="preserve"> department</w:t>
      </w:r>
      <w:r w:rsidR="00FA31A9" w:rsidRPr="00951B4C">
        <w:rPr>
          <w:rFonts w:ascii="Arial" w:hAnsi="Arial" w:cs="Arial"/>
        </w:rPr>
        <w:t>”</w:t>
      </w:r>
      <w:sdt>
        <w:sdtPr>
          <w:rPr>
            <w:rFonts w:ascii="Arial" w:hAnsi="Arial" w:cs="Arial"/>
          </w:rPr>
          <w:id w:val="233284693"/>
          <w:citation/>
        </w:sdtPr>
        <w:sdtEndPr/>
        <w:sdtContent>
          <w:r w:rsidR="00FA31A9" w:rsidRPr="00951B4C">
            <w:rPr>
              <w:rFonts w:ascii="Arial" w:hAnsi="Arial" w:cs="Arial"/>
            </w:rPr>
            <w:fldChar w:fldCharType="begin"/>
          </w:r>
          <w:r w:rsidR="00FA31A9" w:rsidRPr="00951B4C">
            <w:rPr>
              <w:rFonts w:ascii="Arial" w:hAnsi="Arial" w:cs="Arial"/>
            </w:rPr>
            <w:instrText xml:space="preserve"> CITATION CCM21 \l 2057 </w:instrText>
          </w:r>
          <w:r w:rsidR="00FA31A9" w:rsidRPr="00951B4C">
            <w:rPr>
              <w:rFonts w:ascii="Arial" w:hAnsi="Arial" w:cs="Arial"/>
            </w:rPr>
            <w:fldChar w:fldCharType="separate"/>
          </w:r>
          <w:r w:rsidR="00CD59F1" w:rsidRPr="00951B4C">
            <w:rPr>
              <w:rFonts w:ascii="Arial" w:hAnsi="Arial" w:cs="Arial"/>
              <w:noProof/>
            </w:rPr>
            <w:t xml:space="preserve"> (CCMI, 2021)</w:t>
          </w:r>
          <w:r w:rsidR="00FA31A9" w:rsidRPr="00951B4C">
            <w:rPr>
              <w:rFonts w:ascii="Arial" w:hAnsi="Arial" w:cs="Arial"/>
            </w:rPr>
            <w:fldChar w:fldCharType="end"/>
          </w:r>
        </w:sdtContent>
      </w:sdt>
      <w:r w:rsidR="00FA31A9" w:rsidRPr="00951B4C">
        <w:rPr>
          <w:rFonts w:ascii="Arial" w:hAnsi="Arial" w:cs="Arial"/>
        </w:rPr>
        <w:t>.</w:t>
      </w:r>
      <w:r w:rsidR="00EC6B58" w:rsidRPr="00951B4C">
        <w:rPr>
          <w:rFonts w:ascii="Arial" w:hAnsi="Arial" w:cs="Arial"/>
        </w:rPr>
        <w:t>This disruptive behaviour results in demotivating the staff and they do not wish to be the part of the organisation and they look to move to another place where they be recognised.</w:t>
      </w:r>
    </w:p>
    <w:p w14:paraId="59527566" w14:textId="0263D623" w:rsidR="00EC6B58" w:rsidRPr="00951B4C" w:rsidRDefault="00EC6B58" w:rsidP="00CE6DD2">
      <w:pPr>
        <w:jc w:val="both"/>
        <w:rPr>
          <w:rFonts w:ascii="Arial" w:hAnsi="Arial" w:cs="Arial"/>
        </w:rPr>
      </w:pPr>
      <w:r w:rsidRPr="00951B4C">
        <w:rPr>
          <w:rFonts w:ascii="Arial" w:hAnsi="Arial" w:cs="Arial"/>
        </w:rPr>
        <w:t xml:space="preserve">The Staff feels motivated and want to work even harder once their effort is being recognised and rewarded. Many </w:t>
      </w:r>
      <w:r w:rsidR="0055580A" w:rsidRPr="00951B4C">
        <w:rPr>
          <w:rFonts w:ascii="Arial" w:hAnsi="Arial" w:cs="Arial"/>
        </w:rPr>
        <w:t>organisations</w:t>
      </w:r>
      <w:r w:rsidRPr="00951B4C">
        <w:rPr>
          <w:rFonts w:ascii="Arial" w:hAnsi="Arial" w:cs="Arial"/>
        </w:rPr>
        <w:t xml:space="preserve"> take a friendly approach to acknowledge the efforts made by their staff members to reach the goal which certainly helped to improve the </w:t>
      </w:r>
      <w:r w:rsidR="0055580A" w:rsidRPr="00951B4C">
        <w:rPr>
          <w:rFonts w:ascii="Arial" w:hAnsi="Arial" w:cs="Arial"/>
        </w:rPr>
        <w:t xml:space="preserve">organisation. </w:t>
      </w:r>
      <w:r w:rsidR="00C935F9" w:rsidRPr="00951B4C">
        <w:rPr>
          <w:rFonts w:ascii="Arial" w:hAnsi="Arial" w:cs="Arial"/>
        </w:rPr>
        <w:t>“</w:t>
      </w:r>
      <w:r w:rsidR="0055580A" w:rsidRPr="00951B4C">
        <w:rPr>
          <w:rFonts w:ascii="Arial" w:hAnsi="Arial" w:cs="Arial"/>
        </w:rPr>
        <w:t>Some</w:t>
      </w:r>
      <w:r w:rsidRPr="00951B4C">
        <w:rPr>
          <w:rFonts w:ascii="Arial" w:hAnsi="Arial" w:cs="Arial"/>
        </w:rPr>
        <w:t xml:space="preserve"> </w:t>
      </w:r>
      <w:r w:rsidR="0055580A" w:rsidRPr="00951B4C">
        <w:rPr>
          <w:rFonts w:ascii="Arial" w:hAnsi="Arial" w:cs="Arial"/>
        </w:rPr>
        <w:t>workplaces</w:t>
      </w:r>
      <w:r w:rsidRPr="00951B4C">
        <w:rPr>
          <w:rFonts w:ascii="Arial" w:hAnsi="Arial" w:cs="Arial"/>
        </w:rPr>
        <w:t xml:space="preserve"> introduce the wall of recognition which is just as basic a</w:t>
      </w:r>
      <w:r w:rsidR="0055580A" w:rsidRPr="00951B4C">
        <w:rPr>
          <w:rFonts w:ascii="Arial" w:hAnsi="Arial" w:cs="Arial"/>
        </w:rPr>
        <w:t xml:space="preserve">s to put up an employee of the month on a notice </w:t>
      </w:r>
      <w:r w:rsidR="005A545B" w:rsidRPr="00951B4C">
        <w:rPr>
          <w:rFonts w:ascii="Arial" w:hAnsi="Arial" w:cs="Arial"/>
        </w:rPr>
        <w:t>board</w:t>
      </w:r>
      <w:r w:rsidR="00C935F9" w:rsidRPr="00951B4C">
        <w:rPr>
          <w:rFonts w:ascii="Arial" w:hAnsi="Arial" w:cs="Arial"/>
        </w:rPr>
        <w:t>”</w:t>
      </w:r>
      <w:sdt>
        <w:sdtPr>
          <w:rPr>
            <w:rFonts w:ascii="Arial" w:hAnsi="Arial" w:cs="Arial"/>
          </w:rPr>
          <w:id w:val="-927501501"/>
          <w:citation/>
        </w:sdtPr>
        <w:sdtEndPr/>
        <w:sdtContent>
          <w:r w:rsidR="00C935F9" w:rsidRPr="00951B4C">
            <w:rPr>
              <w:rFonts w:ascii="Arial" w:hAnsi="Arial" w:cs="Arial"/>
            </w:rPr>
            <w:fldChar w:fldCharType="begin"/>
          </w:r>
          <w:r w:rsidR="00C935F9" w:rsidRPr="00951B4C">
            <w:rPr>
              <w:rFonts w:ascii="Arial" w:hAnsi="Arial" w:cs="Arial"/>
            </w:rPr>
            <w:instrText xml:space="preserve"> CITATION Why18 \l 2057 </w:instrText>
          </w:r>
          <w:r w:rsidR="00C935F9" w:rsidRPr="00951B4C">
            <w:rPr>
              <w:rFonts w:ascii="Arial" w:hAnsi="Arial" w:cs="Arial"/>
            </w:rPr>
            <w:fldChar w:fldCharType="separate"/>
          </w:r>
          <w:r w:rsidR="00CD59F1" w:rsidRPr="00951B4C">
            <w:rPr>
              <w:rFonts w:ascii="Arial" w:hAnsi="Arial" w:cs="Arial"/>
              <w:noProof/>
            </w:rPr>
            <w:t xml:space="preserve"> (Whyte, 2008-10-18)</w:t>
          </w:r>
          <w:r w:rsidR="00C935F9" w:rsidRPr="00951B4C">
            <w:rPr>
              <w:rFonts w:ascii="Arial" w:hAnsi="Arial" w:cs="Arial"/>
            </w:rPr>
            <w:fldChar w:fldCharType="end"/>
          </w:r>
        </w:sdtContent>
      </w:sdt>
      <w:r w:rsidR="005A545B" w:rsidRPr="00951B4C">
        <w:rPr>
          <w:rFonts w:ascii="Arial" w:hAnsi="Arial" w:cs="Arial"/>
        </w:rPr>
        <w:t>. Efforts</w:t>
      </w:r>
      <w:r w:rsidR="0046063E" w:rsidRPr="00951B4C">
        <w:rPr>
          <w:rFonts w:ascii="Arial" w:hAnsi="Arial" w:cs="Arial"/>
        </w:rPr>
        <w:t xml:space="preserve"> always show and shine better when they are </w:t>
      </w:r>
      <w:r w:rsidR="005A545B" w:rsidRPr="00951B4C">
        <w:rPr>
          <w:rFonts w:ascii="Arial" w:hAnsi="Arial" w:cs="Arial"/>
        </w:rPr>
        <w:t>seen. Employees</w:t>
      </w:r>
      <w:r w:rsidR="0046063E" w:rsidRPr="00951B4C">
        <w:rPr>
          <w:rFonts w:ascii="Arial" w:hAnsi="Arial" w:cs="Arial"/>
        </w:rPr>
        <w:t xml:space="preserve"> take pride </w:t>
      </w:r>
      <w:r w:rsidR="005A545B" w:rsidRPr="00951B4C">
        <w:rPr>
          <w:rFonts w:ascii="Arial" w:hAnsi="Arial" w:cs="Arial"/>
        </w:rPr>
        <w:t xml:space="preserve">when they have been made a part of the wall of </w:t>
      </w:r>
      <w:r w:rsidR="00A701B8" w:rsidRPr="00951B4C">
        <w:rPr>
          <w:rFonts w:ascii="Arial" w:hAnsi="Arial" w:cs="Arial"/>
        </w:rPr>
        <w:t xml:space="preserve">recognition. Staff members can nominate the best employee of the month and that is </w:t>
      </w:r>
      <w:r w:rsidR="00837A90" w:rsidRPr="00951B4C">
        <w:rPr>
          <w:rFonts w:ascii="Arial" w:hAnsi="Arial" w:cs="Arial"/>
        </w:rPr>
        <w:t>a</w:t>
      </w:r>
      <w:r w:rsidR="00A701B8" w:rsidRPr="00951B4C">
        <w:rPr>
          <w:rFonts w:ascii="Arial" w:hAnsi="Arial" w:cs="Arial"/>
        </w:rPr>
        <w:t xml:space="preserve"> recognition that shows others do understand and value the effort put in place by the individual.</w:t>
      </w:r>
      <w:r w:rsidR="00BE75AA" w:rsidRPr="00951B4C">
        <w:rPr>
          <w:rFonts w:ascii="Arial" w:hAnsi="Arial" w:cs="Arial"/>
        </w:rPr>
        <w:t xml:space="preserve"> It</w:t>
      </w:r>
      <w:r w:rsidR="00D93D0D" w:rsidRPr="00951B4C">
        <w:rPr>
          <w:rFonts w:ascii="Arial" w:hAnsi="Arial" w:cs="Arial"/>
        </w:rPr>
        <w:t xml:space="preserve"> is one of the ways to motivate the staff </w:t>
      </w:r>
      <w:r w:rsidR="00BE75AA" w:rsidRPr="00951B4C">
        <w:rPr>
          <w:rFonts w:ascii="Arial" w:hAnsi="Arial" w:cs="Arial"/>
        </w:rPr>
        <w:t>and it does not even cost much. There are other ways to reward the staff to keep them motivated</w:t>
      </w:r>
      <w:r w:rsidR="00F873A1" w:rsidRPr="00951B4C">
        <w:rPr>
          <w:rFonts w:ascii="Arial" w:hAnsi="Arial" w:cs="Arial"/>
        </w:rPr>
        <w:t xml:space="preserve"> such as by awarding a certificate, creating a portfolio of </w:t>
      </w:r>
      <w:r w:rsidR="00D71678" w:rsidRPr="00951B4C">
        <w:rPr>
          <w:rFonts w:ascii="Arial" w:hAnsi="Arial" w:cs="Arial"/>
        </w:rPr>
        <w:t>achievement. Each</w:t>
      </w:r>
      <w:r w:rsidR="00584FB5" w:rsidRPr="00951B4C">
        <w:rPr>
          <w:rFonts w:ascii="Arial" w:hAnsi="Arial" w:cs="Arial"/>
        </w:rPr>
        <w:t xml:space="preserve"> </w:t>
      </w:r>
      <w:r w:rsidR="00D71678" w:rsidRPr="00951B4C">
        <w:rPr>
          <w:rFonts w:ascii="Arial" w:hAnsi="Arial" w:cs="Arial"/>
        </w:rPr>
        <w:t>organisation</w:t>
      </w:r>
      <w:r w:rsidR="00584FB5" w:rsidRPr="00951B4C">
        <w:rPr>
          <w:rFonts w:ascii="Arial" w:hAnsi="Arial" w:cs="Arial"/>
        </w:rPr>
        <w:t xml:space="preserve"> has its own way to motivate staff. Some workplaces have adapted </w:t>
      </w:r>
      <w:r w:rsidR="00D71678" w:rsidRPr="00951B4C">
        <w:rPr>
          <w:rFonts w:ascii="Arial" w:hAnsi="Arial" w:cs="Arial"/>
        </w:rPr>
        <w:t xml:space="preserve">reward policies which always works out better as the staff knows that at the end </w:t>
      </w:r>
      <w:r w:rsidR="008446FE" w:rsidRPr="00951B4C">
        <w:rPr>
          <w:rFonts w:ascii="Arial" w:hAnsi="Arial" w:cs="Arial"/>
        </w:rPr>
        <w:t>because of</w:t>
      </w:r>
      <w:r w:rsidR="00D71678" w:rsidRPr="00951B4C">
        <w:rPr>
          <w:rFonts w:ascii="Arial" w:hAnsi="Arial" w:cs="Arial"/>
        </w:rPr>
        <w:t xml:space="preserve"> the hard </w:t>
      </w:r>
      <w:r w:rsidR="00C658D7" w:rsidRPr="00951B4C">
        <w:rPr>
          <w:rFonts w:ascii="Arial" w:hAnsi="Arial" w:cs="Arial"/>
        </w:rPr>
        <w:t>work,</w:t>
      </w:r>
      <w:r w:rsidR="00D71678" w:rsidRPr="00951B4C">
        <w:rPr>
          <w:rFonts w:ascii="Arial" w:hAnsi="Arial" w:cs="Arial"/>
        </w:rPr>
        <w:t xml:space="preserve"> they have done their effort is </w:t>
      </w:r>
      <w:r w:rsidR="007B7000" w:rsidRPr="00951B4C">
        <w:rPr>
          <w:rFonts w:ascii="Arial" w:hAnsi="Arial" w:cs="Arial"/>
        </w:rPr>
        <w:t>rewarded. “Reward</w:t>
      </w:r>
      <w:r w:rsidR="001F1867" w:rsidRPr="00951B4C">
        <w:rPr>
          <w:rFonts w:ascii="Arial" w:hAnsi="Arial" w:cs="Arial"/>
        </w:rPr>
        <w:t xml:space="preserve"> policy is basically put in place </w:t>
      </w:r>
      <w:r w:rsidR="007B7000" w:rsidRPr="00951B4C">
        <w:rPr>
          <w:rFonts w:ascii="Arial" w:hAnsi="Arial" w:cs="Arial"/>
        </w:rPr>
        <w:t>to see how the staff should be rewarded”</w:t>
      </w:r>
      <w:sdt>
        <w:sdtPr>
          <w:rPr>
            <w:rFonts w:ascii="Arial" w:hAnsi="Arial" w:cs="Arial"/>
          </w:rPr>
          <w:id w:val="202756846"/>
          <w:citation/>
        </w:sdtPr>
        <w:sdtEndPr/>
        <w:sdtContent>
          <w:r w:rsidR="00B1668E" w:rsidRPr="00951B4C">
            <w:rPr>
              <w:rFonts w:ascii="Arial" w:hAnsi="Arial" w:cs="Arial"/>
            </w:rPr>
            <w:fldChar w:fldCharType="begin"/>
          </w:r>
          <w:r w:rsidR="00352DE3" w:rsidRPr="00951B4C">
            <w:rPr>
              <w:rFonts w:ascii="Arial" w:hAnsi="Arial" w:cs="Arial"/>
            </w:rPr>
            <w:instrText xml:space="preserve">CITATION Arm19 \l 2057 </w:instrText>
          </w:r>
          <w:r w:rsidR="00B1668E" w:rsidRPr="00951B4C">
            <w:rPr>
              <w:rFonts w:ascii="Arial" w:hAnsi="Arial" w:cs="Arial"/>
            </w:rPr>
            <w:fldChar w:fldCharType="separate"/>
          </w:r>
          <w:r w:rsidR="00352DE3" w:rsidRPr="00951B4C">
            <w:rPr>
              <w:rFonts w:ascii="Arial" w:hAnsi="Arial" w:cs="Arial"/>
              <w:noProof/>
            </w:rPr>
            <w:t xml:space="preserve"> (Brown &amp; Armstrong, 2019)</w:t>
          </w:r>
          <w:r w:rsidR="00B1668E" w:rsidRPr="00951B4C">
            <w:rPr>
              <w:rFonts w:ascii="Arial" w:hAnsi="Arial" w:cs="Arial"/>
            </w:rPr>
            <w:fldChar w:fldCharType="end"/>
          </w:r>
        </w:sdtContent>
      </w:sdt>
      <w:r w:rsidR="00B1668E" w:rsidRPr="00951B4C">
        <w:rPr>
          <w:rFonts w:ascii="Arial" w:hAnsi="Arial" w:cs="Arial"/>
        </w:rPr>
        <w:t>.</w:t>
      </w:r>
    </w:p>
    <w:p w14:paraId="6042952C" w14:textId="5671EC4F" w:rsidR="00B1668E" w:rsidRPr="00951B4C" w:rsidRDefault="00B1668E" w:rsidP="00CE6DD2">
      <w:pPr>
        <w:jc w:val="both"/>
        <w:rPr>
          <w:rFonts w:ascii="Arial" w:hAnsi="Arial" w:cs="Arial"/>
        </w:rPr>
      </w:pPr>
      <w:r w:rsidRPr="00951B4C">
        <w:rPr>
          <w:rFonts w:ascii="Arial" w:hAnsi="Arial" w:cs="Arial"/>
        </w:rPr>
        <w:t xml:space="preserve">This could be determined by </w:t>
      </w:r>
      <w:r w:rsidR="00F85C29" w:rsidRPr="00951B4C">
        <w:rPr>
          <w:rFonts w:ascii="Arial" w:hAnsi="Arial" w:cs="Arial"/>
        </w:rPr>
        <w:t xml:space="preserve">the level of work provided by the staff. It could be either a bonus </w:t>
      </w:r>
      <w:r w:rsidR="002613BD" w:rsidRPr="00951B4C">
        <w:rPr>
          <w:rFonts w:ascii="Arial" w:hAnsi="Arial" w:cs="Arial"/>
        </w:rPr>
        <w:t>pay, staff</w:t>
      </w:r>
      <w:r w:rsidR="00154DD7" w:rsidRPr="00951B4C">
        <w:rPr>
          <w:rFonts w:ascii="Arial" w:hAnsi="Arial" w:cs="Arial"/>
        </w:rPr>
        <w:t xml:space="preserve"> benefits which can be as low as a free meal at workplace or as high as </w:t>
      </w:r>
      <w:r w:rsidR="00DF3C80" w:rsidRPr="00951B4C">
        <w:rPr>
          <w:rFonts w:ascii="Arial" w:hAnsi="Arial" w:cs="Arial"/>
        </w:rPr>
        <w:t xml:space="preserve">giving access to company </w:t>
      </w:r>
      <w:r w:rsidR="002613BD" w:rsidRPr="00951B4C">
        <w:rPr>
          <w:rFonts w:ascii="Arial" w:hAnsi="Arial" w:cs="Arial"/>
        </w:rPr>
        <w:t>cars, and sick pay.</w:t>
      </w:r>
    </w:p>
    <w:p w14:paraId="48382E0C" w14:textId="1685F21C" w:rsidR="00EE60C9" w:rsidRPr="00951B4C" w:rsidRDefault="00EE60C9" w:rsidP="00CE6DD2">
      <w:pPr>
        <w:jc w:val="both"/>
        <w:rPr>
          <w:rFonts w:ascii="Arial" w:hAnsi="Arial" w:cs="Arial"/>
        </w:rPr>
      </w:pPr>
      <w:r w:rsidRPr="00951B4C">
        <w:rPr>
          <w:rFonts w:ascii="Arial" w:hAnsi="Arial" w:cs="Arial"/>
        </w:rPr>
        <w:t>“A very basic thankyou note is a kind gesture to show appreciation”</w:t>
      </w:r>
      <w:sdt>
        <w:sdtPr>
          <w:rPr>
            <w:rFonts w:ascii="Arial" w:hAnsi="Arial" w:cs="Arial"/>
          </w:rPr>
          <w:id w:val="-1085984544"/>
          <w:citation/>
        </w:sdtPr>
        <w:sdtEndPr/>
        <w:sdtContent>
          <w:r w:rsidR="0000432C" w:rsidRPr="00951B4C">
            <w:rPr>
              <w:rFonts w:ascii="Arial" w:hAnsi="Arial" w:cs="Arial"/>
            </w:rPr>
            <w:fldChar w:fldCharType="begin"/>
          </w:r>
          <w:r w:rsidR="0000432C" w:rsidRPr="00951B4C">
            <w:rPr>
              <w:rFonts w:ascii="Arial" w:hAnsi="Arial" w:cs="Arial"/>
            </w:rPr>
            <w:instrText xml:space="preserve"> CITATION Phi171 \l 2057 </w:instrText>
          </w:r>
          <w:r w:rsidR="0000432C" w:rsidRPr="00951B4C">
            <w:rPr>
              <w:rFonts w:ascii="Arial" w:hAnsi="Arial" w:cs="Arial"/>
            </w:rPr>
            <w:fldChar w:fldCharType="separate"/>
          </w:r>
          <w:r w:rsidR="0000432C" w:rsidRPr="00951B4C">
            <w:rPr>
              <w:rFonts w:ascii="Arial" w:hAnsi="Arial" w:cs="Arial"/>
              <w:noProof/>
            </w:rPr>
            <w:t xml:space="preserve"> (Phillips, et al., 2017)</w:t>
          </w:r>
          <w:r w:rsidR="0000432C" w:rsidRPr="00951B4C">
            <w:rPr>
              <w:rFonts w:ascii="Arial" w:hAnsi="Arial" w:cs="Arial"/>
            </w:rPr>
            <w:fldChar w:fldCharType="end"/>
          </w:r>
        </w:sdtContent>
      </w:sdt>
      <w:r w:rsidR="00AB4149" w:rsidRPr="00951B4C">
        <w:rPr>
          <w:rFonts w:ascii="Arial" w:hAnsi="Arial" w:cs="Arial"/>
        </w:rPr>
        <w:t>.</w:t>
      </w:r>
      <w:r w:rsidR="004E58A6">
        <w:rPr>
          <w:rFonts w:ascii="Arial" w:hAnsi="Arial" w:cs="Arial"/>
        </w:rPr>
        <w:t xml:space="preserve">Thankyou notes are preferred to be handwritten </w:t>
      </w:r>
      <w:r w:rsidR="0031156C">
        <w:rPr>
          <w:rFonts w:ascii="Arial" w:hAnsi="Arial" w:cs="Arial"/>
        </w:rPr>
        <w:t xml:space="preserve">and by writing down employers can address the achievement of the staff </w:t>
      </w:r>
      <w:r w:rsidR="006716B1">
        <w:rPr>
          <w:rFonts w:ascii="Arial" w:hAnsi="Arial" w:cs="Arial"/>
        </w:rPr>
        <w:t>to</w:t>
      </w:r>
      <w:r w:rsidR="0031156C">
        <w:rPr>
          <w:rFonts w:ascii="Arial" w:hAnsi="Arial" w:cs="Arial"/>
        </w:rPr>
        <w:t xml:space="preserve"> motivate</w:t>
      </w:r>
      <w:r w:rsidR="00782DAC">
        <w:rPr>
          <w:rFonts w:ascii="Arial" w:hAnsi="Arial" w:cs="Arial"/>
        </w:rPr>
        <w:t xml:space="preserve"> </w:t>
      </w:r>
      <w:r w:rsidR="0086330B">
        <w:rPr>
          <w:rFonts w:ascii="Arial" w:hAnsi="Arial" w:cs="Arial"/>
        </w:rPr>
        <w:t>them. Personally</w:t>
      </w:r>
      <w:r w:rsidR="00782DAC">
        <w:rPr>
          <w:rFonts w:ascii="Arial" w:hAnsi="Arial" w:cs="Arial"/>
        </w:rPr>
        <w:t xml:space="preserve"> delivered thank you notes </w:t>
      </w:r>
      <w:r w:rsidR="0086330B">
        <w:rPr>
          <w:rFonts w:ascii="Arial" w:hAnsi="Arial" w:cs="Arial"/>
        </w:rPr>
        <w:t>have positive impact on staff.</w:t>
      </w:r>
    </w:p>
    <w:p w14:paraId="2C97C313" w14:textId="77777777" w:rsidR="00373869" w:rsidRDefault="00373869" w:rsidP="007F1479">
      <w:pPr>
        <w:pStyle w:val="Heading4"/>
        <w:rPr>
          <w:rFonts w:ascii="Arial" w:hAnsi="Arial" w:cs="Arial"/>
          <w:b/>
          <w:bCs/>
          <w:i w:val="0"/>
          <w:iCs w:val="0"/>
          <w:color w:val="000000" w:themeColor="text1"/>
        </w:rPr>
      </w:pPr>
    </w:p>
    <w:p w14:paraId="6B8383C4" w14:textId="3252C68C" w:rsidR="007649C9" w:rsidRPr="00BA56CA" w:rsidRDefault="007649C9" w:rsidP="003F6CA0">
      <w:pPr>
        <w:pStyle w:val="Heading6"/>
        <w:rPr>
          <w:rFonts w:ascii="Arial" w:hAnsi="Arial" w:cs="Arial"/>
          <w:b/>
          <w:bCs/>
          <w:color w:val="000000" w:themeColor="text1"/>
        </w:rPr>
      </w:pPr>
      <w:r w:rsidRPr="00BA56CA">
        <w:rPr>
          <w:rFonts w:ascii="Arial" w:hAnsi="Arial" w:cs="Arial"/>
          <w:b/>
          <w:bCs/>
          <w:color w:val="000000" w:themeColor="text1"/>
        </w:rPr>
        <w:t>Additional Holidays-</w:t>
      </w:r>
    </w:p>
    <w:p w14:paraId="598DC25A" w14:textId="6C09E90E" w:rsidR="0086330B" w:rsidRDefault="00743B7F" w:rsidP="00CE6DD2">
      <w:pPr>
        <w:jc w:val="both"/>
        <w:rPr>
          <w:rFonts w:ascii="Arial" w:hAnsi="Arial" w:cs="Arial"/>
        </w:rPr>
      </w:pPr>
      <w:r>
        <w:rPr>
          <w:rFonts w:ascii="Arial" w:hAnsi="Arial" w:cs="Arial"/>
        </w:rPr>
        <w:t xml:space="preserve"> Offering </w:t>
      </w:r>
      <w:r w:rsidR="0021383B">
        <w:rPr>
          <w:rFonts w:ascii="Arial" w:hAnsi="Arial" w:cs="Arial"/>
        </w:rPr>
        <w:t xml:space="preserve">additional holidays as a reward upon completion of a task is another way to motivate the </w:t>
      </w:r>
      <w:r w:rsidR="002A42FC">
        <w:rPr>
          <w:rFonts w:ascii="Arial" w:hAnsi="Arial" w:cs="Arial"/>
        </w:rPr>
        <w:t xml:space="preserve">staff. </w:t>
      </w:r>
      <w:r w:rsidR="00581726">
        <w:rPr>
          <w:rFonts w:ascii="Arial" w:hAnsi="Arial" w:cs="Arial"/>
        </w:rPr>
        <w:t>“</w:t>
      </w:r>
      <w:r w:rsidR="002A42FC">
        <w:rPr>
          <w:rFonts w:ascii="Arial" w:hAnsi="Arial" w:cs="Arial"/>
        </w:rPr>
        <w:t>Workers</w:t>
      </w:r>
      <w:r w:rsidR="00CB7199">
        <w:rPr>
          <w:rFonts w:ascii="Arial" w:hAnsi="Arial" w:cs="Arial"/>
        </w:rPr>
        <w:t xml:space="preserve"> are entit</w:t>
      </w:r>
      <w:r w:rsidR="00A1590B">
        <w:rPr>
          <w:rFonts w:ascii="Arial" w:hAnsi="Arial" w:cs="Arial"/>
        </w:rPr>
        <w:t xml:space="preserve">led to have less than 28 days of holiday </w:t>
      </w:r>
      <w:r w:rsidR="002A42FC">
        <w:rPr>
          <w:rFonts w:ascii="Arial" w:hAnsi="Arial" w:cs="Arial"/>
        </w:rPr>
        <w:t>annually</w:t>
      </w:r>
      <w:r w:rsidR="00581726">
        <w:rPr>
          <w:rFonts w:ascii="Arial" w:hAnsi="Arial" w:cs="Arial"/>
        </w:rPr>
        <w:t>”</w:t>
      </w:r>
      <w:sdt>
        <w:sdtPr>
          <w:rPr>
            <w:rFonts w:ascii="Arial" w:hAnsi="Arial" w:cs="Arial"/>
          </w:rPr>
          <w:id w:val="1056435159"/>
          <w:citation/>
        </w:sdtPr>
        <w:sdtEndPr/>
        <w:sdtContent>
          <w:r w:rsidR="00581726">
            <w:rPr>
              <w:rFonts w:ascii="Arial" w:hAnsi="Arial" w:cs="Arial"/>
            </w:rPr>
            <w:fldChar w:fldCharType="begin"/>
          </w:r>
          <w:r w:rsidR="00581726">
            <w:rPr>
              <w:rFonts w:ascii="Arial" w:hAnsi="Arial" w:cs="Arial"/>
            </w:rPr>
            <w:instrText xml:space="preserve"> CITATION Cro22 \l 2057 </w:instrText>
          </w:r>
          <w:r w:rsidR="00581726">
            <w:rPr>
              <w:rFonts w:ascii="Arial" w:hAnsi="Arial" w:cs="Arial"/>
            </w:rPr>
            <w:fldChar w:fldCharType="separate"/>
          </w:r>
          <w:r w:rsidR="00581726">
            <w:rPr>
              <w:rFonts w:ascii="Arial" w:hAnsi="Arial" w:cs="Arial"/>
              <w:noProof/>
            </w:rPr>
            <w:t xml:space="preserve"> </w:t>
          </w:r>
          <w:r w:rsidR="00581726" w:rsidRPr="00581726">
            <w:rPr>
              <w:rFonts w:ascii="Arial" w:hAnsi="Arial" w:cs="Arial"/>
              <w:noProof/>
            </w:rPr>
            <w:t>(Crown Copyright, n.d.)</w:t>
          </w:r>
          <w:r w:rsidR="00581726">
            <w:rPr>
              <w:rFonts w:ascii="Arial" w:hAnsi="Arial" w:cs="Arial"/>
            </w:rPr>
            <w:fldChar w:fldCharType="end"/>
          </w:r>
        </w:sdtContent>
      </w:sdt>
      <w:r w:rsidR="00A1590B">
        <w:rPr>
          <w:rFonts w:ascii="Arial" w:hAnsi="Arial" w:cs="Arial"/>
        </w:rPr>
        <w:t xml:space="preserve"> however </w:t>
      </w:r>
      <w:r w:rsidR="00EE764C">
        <w:rPr>
          <w:rFonts w:ascii="Arial" w:hAnsi="Arial" w:cs="Arial"/>
        </w:rPr>
        <w:t xml:space="preserve">an employer can offer and make changes in the </w:t>
      </w:r>
      <w:r w:rsidR="008431B8">
        <w:rPr>
          <w:rFonts w:ascii="Arial" w:hAnsi="Arial" w:cs="Arial"/>
        </w:rPr>
        <w:t>contract. Upon</w:t>
      </w:r>
      <w:r w:rsidR="00EE764C">
        <w:rPr>
          <w:rFonts w:ascii="Arial" w:hAnsi="Arial" w:cs="Arial"/>
        </w:rPr>
        <w:t xml:space="preserve"> completion of a task with excellence the staff is offered </w:t>
      </w:r>
      <w:r w:rsidR="008431B8">
        <w:rPr>
          <w:rFonts w:ascii="Arial" w:hAnsi="Arial" w:cs="Arial"/>
        </w:rPr>
        <w:t xml:space="preserve">paid leave for 3 days. When the staff knows this </w:t>
      </w:r>
      <w:r w:rsidR="002A42FC">
        <w:rPr>
          <w:rFonts w:ascii="Arial" w:hAnsi="Arial" w:cs="Arial"/>
        </w:rPr>
        <w:t>rule,</w:t>
      </w:r>
      <w:r w:rsidR="008431B8">
        <w:rPr>
          <w:rFonts w:ascii="Arial" w:hAnsi="Arial" w:cs="Arial"/>
        </w:rPr>
        <w:t xml:space="preserve"> they can work very hard to get </w:t>
      </w:r>
      <w:r w:rsidR="00051B07">
        <w:rPr>
          <w:rFonts w:ascii="Arial" w:hAnsi="Arial" w:cs="Arial"/>
        </w:rPr>
        <w:t xml:space="preserve">few extra days </w:t>
      </w:r>
      <w:r w:rsidR="002A42FC">
        <w:rPr>
          <w:rFonts w:ascii="Arial" w:hAnsi="Arial" w:cs="Arial"/>
        </w:rPr>
        <w:t>off</w:t>
      </w:r>
      <w:r w:rsidR="00D82618">
        <w:rPr>
          <w:rFonts w:ascii="Arial" w:hAnsi="Arial" w:cs="Arial"/>
        </w:rPr>
        <w:t>.</w:t>
      </w:r>
      <w:r w:rsidR="00703D2D">
        <w:rPr>
          <w:rFonts w:ascii="Arial" w:hAnsi="Arial" w:cs="Arial"/>
        </w:rPr>
        <w:t xml:space="preserve"> There</w:t>
      </w:r>
      <w:r w:rsidR="004446A9">
        <w:rPr>
          <w:rFonts w:ascii="Arial" w:hAnsi="Arial" w:cs="Arial"/>
        </w:rPr>
        <w:t xml:space="preserve"> are many </w:t>
      </w:r>
      <w:r w:rsidR="00317B7C">
        <w:rPr>
          <w:rFonts w:ascii="Arial" w:hAnsi="Arial" w:cs="Arial"/>
        </w:rPr>
        <w:t xml:space="preserve">ways to keep the staff going but additional holidays can be seen as the top reward to staff </w:t>
      </w:r>
      <w:r w:rsidR="00105BC4">
        <w:rPr>
          <w:rFonts w:ascii="Arial" w:hAnsi="Arial" w:cs="Arial"/>
        </w:rPr>
        <w:t xml:space="preserve">motivation. Happy workers work </w:t>
      </w:r>
      <w:r w:rsidR="009753CD">
        <w:rPr>
          <w:rFonts w:ascii="Arial" w:hAnsi="Arial" w:cs="Arial"/>
        </w:rPr>
        <w:t>better,</w:t>
      </w:r>
      <w:r w:rsidR="00105BC4">
        <w:rPr>
          <w:rFonts w:ascii="Arial" w:hAnsi="Arial" w:cs="Arial"/>
        </w:rPr>
        <w:t xml:space="preserve"> and it saves the employers to recruit more.</w:t>
      </w:r>
      <w:r w:rsidR="009753CD">
        <w:rPr>
          <w:rFonts w:ascii="Arial" w:hAnsi="Arial" w:cs="Arial"/>
        </w:rPr>
        <w:t xml:space="preserve"> Each workplace is unique, but everyone could benefit from offering additional holidays. This gives staff the opportunity to book a spa break or maybe just relax with their loved </w:t>
      </w:r>
      <w:r w:rsidR="008F539B">
        <w:rPr>
          <w:rFonts w:ascii="Arial" w:hAnsi="Arial" w:cs="Arial"/>
        </w:rPr>
        <w:t xml:space="preserve">ones. Additional holidays are the best way to boost the </w:t>
      </w:r>
      <w:r w:rsidR="00EF6AE4">
        <w:rPr>
          <w:rFonts w:ascii="Arial" w:hAnsi="Arial" w:cs="Arial"/>
        </w:rPr>
        <w:t xml:space="preserve">staff. </w:t>
      </w:r>
      <w:r w:rsidR="003349F6">
        <w:rPr>
          <w:rFonts w:ascii="Arial" w:hAnsi="Arial" w:cs="Arial"/>
        </w:rPr>
        <w:t>To</w:t>
      </w:r>
      <w:r w:rsidR="00EF6AE4">
        <w:rPr>
          <w:rFonts w:ascii="Arial" w:hAnsi="Arial" w:cs="Arial"/>
        </w:rPr>
        <w:t xml:space="preserve"> cover their </w:t>
      </w:r>
      <w:r w:rsidR="003349F6">
        <w:rPr>
          <w:rFonts w:ascii="Arial" w:hAnsi="Arial" w:cs="Arial"/>
        </w:rPr>
        <w:t>work,</w:t>
      </w:r>
      <w:r w:rsidR="00EF6AE4">
        <w:rPr>
          <w:rFonts w:ascii="Arial" w:hAnsi="Arial" w:cs="Arial"/>
        </w:rPr>
        <w:t xml:space="preserve"> the workplace can hire temporary </w:t>
      </w:r>
      <w:r w:rsidR="003349F6">
        <w:rPr>
          <w:rFonts w:ascii="Arial" w:hAnsi="Arial" w:cs="Arial"/>
        </w:rPr>
        <w:t>staff. Holidays</w:t>
      </w:r>
      <w:r w:rsidR="00B45AA4">
        <w:rPr>
          <w:rFonts w:ascii="Arial" w:hAnsi="Arial" w:cs="Arial"/>
        </w:rPr>
        <w:t xml:space="preserve"> can be offered </w:t>
      </w:r>
      <w:r w:rsidR="00B64D88">
        <w:rPr>
          <w:rFonts w:ascii="Arial" w:hAnsi="Arial" w:cs="Arial"/>
        </w:rPr>
        <w:t xml:space="preserve">on the </w:t>
      </w:r>
      <w:r w:rsidR="003349F6">
        <w:rPr>
          <w:rFonts w:ascii="Arial" w:hAnsi="Arial" w:cs="Arial"/>
        </w:rPr>
        <w:t>organisation’s</w:t>
      </w:r>
      <w:r w:rsidR="00B64D88">
        <w:rPr>
          <w:rFonts w:ascii="Arial" w:hAnsi="Arial" w:cs="Arial"/>
        </w:rPr>
        <w:t xml:space="preserve"> </w:t>
      </w:r>
      <w:r w:rsidR="003349F6">
        <w:rPr>
          <w:rFonts w:ascii="Arial" w:hAnsi="Arial" w:cs="Arial"/>
        </w:rPr>
        <w:t xml:space="preserve">anniversary. </w:t>
      </w:r>
      <w:r w:rsidR="00A91E93">
        <w:rPr>
          <w:rFonts w:ascii="Arial" w:hAnsi="Arial" w:cs="Arial"/>
        </w:rPr>
        <w:t>“</w:t>
      </w:r>
      <w:r w:rsidR="0050596C">
        <w:rPr>
          <w:rFonts w:ascii="Arial" w:hAnsi="Arial" w:cs="Arial"/>
        </w:rPr>
        <w:t xml:space="preserve">To celebrate the </w:t>
      </w:r>
      <w:r w:rsidR="00A91E93">
        <w:rPr>
          <w:rFonts w:ascii="Arial" w:hAnsi="Arial" w:cs="Arial"/>
        </w:rPr>
        <w:t>success the</w:t>
      </w:r>
      <w:r w:rsidR="0050596C">
        <w:rPr>
          <w:rFonts w:ascii="Arial" w:hAnsi="Arial" w:cs="Arial"/>
        </w:rPr>
        <w:t xml:space="preserve"> organisation could treat staff to a </w:t>
      </w:r>
      <w:r w:rsidR="00A91E93">
        <w:rPr>
          <w:rFonts w:ascii="Arial" w:hAnsi="Arial" w:cs="Arial"/>
        </w:rPr>
        <w:t>holiday”</w:t>
      </w:r>
      <w:sdt>
        <w:sdtPr>
          <w:rPr>
            <w:rFonts w:ascii="Arial" w:hAnsi="Arial" w:cs="Arial"/>
          </w:rPr>
          <w:id w:val="-1947075977"/>
          <w:citation/>
        </w:sdtPr>
        <w:sdtEndPr/>
        <w:sdtContent>
          <w:r w:rsidR="00A91E93">
            <w:rPr>
              <w:rFonts w:ascii="Arial" w:hAnsi="Arial" w:cs="Arial"/>
            </w:rPr>
            <w:fldChar w:fldCharType="begin"/>
          </w:r>
          <w:r w:rsidR="00A91E93">
            <w:rPr>
              <w:rFonts w:ascii="Arial" w:hAnsi="Arial" w:cs="Arial"/>
            </w:rPr>
            <w:instrText xml:space="preserve"> CITATION Mar16 \l 2057 </w:instrText>
          </w:r>
          <w:r w:rsidR="00A91E93">
            <w:rPr>
              <w:rFonts w:ascii="Arial" w:hAnsi="Arial" w:cs="Arial"/>
            </w:rPr>
            <w:fldChar w:fldCharType="separate"/>
          </w:r>
          <w:r w:rsidR="00A91E93">
            <w:rPr>
              <w:rFonts w:ascii="Arial" w:hAnsi="Arial" w:cs="Arial"/>
              <w:noProof/>
            </w:rPr>
            <w:t xml:space="preserve"> </w:t>
          </w:r>
          <w:r w:rsidR="00A91E93" w:rsidRPr="00A91E93">
            <w:rPr>
              <w:rFonts w:ascii="Arial" w:hAnsi="Arial" w:cs="Arial"/>
              <w:noProof/>
            </w:rPr>
            <w:t>(Calnan, 2016)</w:t>
          </w:r>
          <w:r w:rsidR="00A91E93">
            <w:rPr>
              <w:rFonts w:ascii="Arial" w:hAnsi="Arial" w:cs="Arial"/>
            </w:rPr>
            <w:fldChar w:fldCharType="end"/>
          </w:r>
        </w:sdtContent>
      </w:sdt>
      <w:r w:rsidR="00A91E93">
        <w:rPr>
          <w:rFonts w:ascii="Arial" w:hAnsi="Arial" w:cs="Arial"/>
        </w:rPr>
        <w:t>.Staff</w:t>
      </w:r>
      <w:r w:rsidR="00B64D88">
        <w:rPr>
          <w:rFonts w:ascii="Arial" w:hAnsi="Arial" w:cs="Arial"/>
        </w:rPr>
        <w:t xml:space="preserve"> members always love a small paid </w:t>
      </w:r>
      <w:r w:rsidR="003349F6">
        <w:rPr>
          <w:rFonts w:ascii="Arial" w:hAnsi="Arial" w:cs="Arial"/>
        </w:rPr>
        <w:t>break,</w:t>
      </w:r>
      <w:r w:rsidR="00B64D88">
        <w:rPr>
          <w:rFonts w:ascii="Arial" w:hAnsi="Arial" w:cs="Arial"/>
        </w:rPr>
        <w:t xml:space="preserve"> </w:t>
      </w:r>
      <w:r w:rsidR="003349F6">
        <w:rPr>
          <w:rFonts w:ascii="Arial" w:hAnsi="Arial" w:cs="Arial"/>
        </w:rPr>
        <w:t xml:space="preserve">and they are willing to work harder than before to take the organisation to another </w:t>
      </w:r>
      <w:r w:rsidR="00727922">
        <w:rPr>
          <w:rFonts w:ascii="Arial" w:hAnsi="Arial" w:cs="Arial"/>
        </w:rPr>
        <w:t>year. Staff</w:t>
      </w:r>
      <w:r w:rsidR="000A4DDD">
        <w:rPr>
          <w:rFonts w:ascii="Arial" w:hAnsi="Arial" w:cs="Arial"/>
        </w:rPr>
        <w:t xml:space="preserve"> trips is a most effective way to motivate the staff and for company growth.</w:t>
      </w:r>
    </w:p>
    <w:p w14:paraId="2F85017C" w14:textId="77777777" w:rsidR="00B476E9" w:rsidRDefault="00B476E9" w:rsidP="00CE6DD2">
      <w:pPr>
        <w:jc w:val="both"/>
        <w:rPr>
          <w:rFonts w:ascii="Arial" w:hAnsi="Arial" w:cs="Arial"/>
        </w:rPr>
      </w:pPr>
    </w:p>
    <w:p w14:paraId="1C9EE080" w14:textId="786504EE" w:rsidR="00317B7C" w:rsidRPr="00BA56CA" w:rsidRDefault="00647906" w:rsidP="00BF317F">
      <w:pPr>
        <w:pStyle w:val="Heading6"/>
        <w:rPr>
          <w:rFonts w:ascii="Arial" w:hAnsi="Arial" w:cs="Arial"/>
          <w:b/>
          <w:bCs/>
          <w:color w:val="000000" w:themeColor="text1"/>
        </w:rPr>
      </w:pPr>
      <w:r w:rsidRPr="00BA56CA">
        <w:rPr>
          <w:rFonts w:ascii="Arial" w:hAnsi="Arial" w:cs="Arial"/>
          <w:b/>
          <w:bCs/>
          <w:color w:val="000000" w:themeColor="text1"/>
        </w:rPr>
        <w:t>Good Working Condition-</w:t>
      </w:r>
    </w:p>
    <w:p w14:paraId="4DEF3F16" w14:textId="0D035F9A" w:rsidR="00647906" w:rsidRDefault="00647906" w:rsidP="00CE6DD2">
      <w:pPr>
        <w:jc w:val="both"/>
        <w:rPr>
          <w:rFonts w:ascii="Arial" w:hAnsi="Arial" w:cs="Arial"/>
        </w:rPr>
      </w:pPr>
      <w:r>
        <w:rPr>
          <w:rFonts w:ascii="Arial" w:hAnsi="Arial" w:cs="Arial"/>
        </w:rPr>
        <w:t xml:space="preserve">The </w:t>
      </w:r>
      <w:r w:rsidR="0050435C">
        <w:rPr>
          <w:rFonts w:ascii="Arial" w:hAnsi="Arial" w:cs="Arial"/>
        </w:rPr>
        <w:t xml:space="preserve">working conditions at a workplace can have a positive or negative impact on the </w:t>
      </w:r>
      <w:r w:rsidR="00703D2D">
        <w:rPr>
          <w:rFonts w:ascii="Arial" w:hAnsi="Arial" w:cs="Arial"/>
        </w:rPr>
        <w:t>staff. If</w:t>
      </w:r>
      <w:r w:rsidR="0050435C">
        <w:rPr>
          <w:rFonts w:ascii="Arial" w:hAnsi="Arial" w:cs="Arial"/>
        </w:rPr>
        <w:t xml:space="preserve"> the staff is not offered a clean environment or not given access to the basic needs such as </w:t>
      </w:r>
      <w:r w:rsidR="00ED39C7">
        <w:rPr>
          <w:rFonts w:ascii="Arial" w:hAnsi="Arial" w:cs="Arial"/>
        </w:rPr>
        <w:t>café, seating area</w:t>
      </w:r>
      <w:r w:rsidR="00453611">
        <w:rPr>
          <w:rFonts w:ascii="Arial" w:hAnsi="Arial" w:cs="Arial"/>
        </w:rPr>
        <w:t xml:space="preserve"> it can demotivate </w:t>
      </w:r>
      <w:r w:rsidR="000A06E6">
        <w:rPr>
          <w:rFonts w:ascii="Arial" w:hAnsi="Arial" w:cs="Arial"/>
        </w:rPr>
        <w:t xml:space="preserve">them. </w:t>
      </w:r>
      <w:r w:rsidR="00BD4C24">
        <w:rPr>
          <w:rFonts w:ascii="Arial" w:hAnsi="Arial" w:cs="Arial"/>
        </w:rPr>
        <w:t>“</w:t>
      </w:r>
      <w:r w:rsidR="000A06E6">
        <w:rPr>
          <w:rFonts w:ascii="Arial" w:hAnsi="Arial" w:cs="Arial"/>
        </w:rPr>
        <w:t>A</w:t>
      </w:r>
      <w:r w:rsidR="009B5622">
        <w:rPr>
          <w:rFonts w:ascii="Arial" w:hAnsi="Arial" w:cs="Arial"/>
        </w:rPr>
        <w:t xml:space="preserve"> good workplace must provide reliable income</w:t>
      </w:r>
      <w:r w:rsidR="000A06E6">
        <w:rPr>
          <w:rFonts w:ascii="Arial" w:hAnsi="Arial" w:cs="Arial"/>
        </w:rPr>
        <w:t>, a good strong and clean building</w:t>
      </w:r>
      <w:r w:rsidR="004E5652">
        <w:rPr>
          <w:rFonts w:ascii="Arial" w:hAnsi="Arial" w:cs="Arial"/>
        </w:rPr>
        <w:t xml:space="preserve"> and basic ethical culture</w:t>
      </w:r>
      <w:r w:rsidR="00BD4C24">
        <w:rPr>
          <w:rFonts w:ascii="Arial" w:hAnsi="Arial" w:cs="Arial"/>
        </w:rPr>
        <w:t>”</w:t>
      </w:r>
      <w:sdt>
        <w:sdtPr>
          <w:rPr>
            <w:rFonts w:ascii="Arial" w:hAnsi="Arial" w:cs="Arial"/>
          </w:rPr>
          <w:id w:val="692660991"/>
          <w:citation/>
        </w:sdtPr>
        <w:sdtEndPr/>
        <w:sdtContent>
          <w:r w:rsidR="00BD4C24">
            <w:rPr>
              <w:rFonts w:ascii="Arial" w:hAnsi="Arial" w:cs="Arial"/>
            </w:rPr>
            <w:fldChar w:fldCharType="begin"/>
          </w:r>
          <w:r w:rsidR="00BD4C24">
            <w:rPr>
              <w:rFonts w:ascii="Arial" w:hAnsi="Arial" w:cs="Arial"/>
            </w:rPr>
            <w:instrText xml:space="preserve"> CITATION Fun07 \l 2057 </w:instrText>
          </w:r>
          <w:r w:rsidR="00BD4C24">
            <w:rPr>
              <w:rFonts w:ascii="Arial" w:hAnsi="Arial" w:cs="Arial"/>
            </w:rPr>
            <w:fldChar w:fldCharType="separate"/>
          </w:r>
          <w:r w:rsidR="00BD4C24">
            <w:rPr>
              <w:rFonts w:ascii="Arial" w:hAnsi="Arial" w:cs="Arial"/>
              <w:noProof/>
            </w:rPr>
            <w:t xml:space="preserve"> </w:t>
          </w:r>
          <w:r w:rsidR="00BD4C24" w:rsidRPr="00BD4C24">
            <w:rPr>
              <w:rFonts w:ascii="Arial" w:hAnsi="Arial" w:cs="Arial"/>
              <w:noProof/>
            </w:rPr>
            <w:t>(Funk, 2007)</w:t>
          </w:r>
          <w:r w:rsidR="00BD4C24">
            <w:rPr>
              <w:rFonts w:ascii="Arial" w:hAnsi="Arial" w:cs="Arial"/>
            </w:rPr>
            <w:fldChar w:fldCharType="end"/>
          </w:r>
        </w:sdtContent>
      </w:sdt>
      <w:r w:rsidR="00CF61BB">
        <w:rPr>
          <w:rFonts w:ascii="Arial" w:hAnsi="Arial" w:cs="Arial"/>
        </w:rPr>
        <w:t>.</w:t>
      </w:r>
      <w:r w:rsidR="00DF21DB">
        <w:rPr>
          <w:rFonts w:ascii="Arial" w:hAnsi="Arial" w:cs="Arial"/>
        </w:rPr>
        <w:t xml:space="preserve">It is </w:t>
      </w:r>
      <w:r w:rsidR="000B4BB9">
        <w:rPr>
          <w:rFonts w:ascii="Arial" w:hAnsi="Arial" w:cs="Arial"/>
        </w:rPr>
        <w:t>the</w:t>
      </w:r>
      <w:r w:rsidR="00DF21DB">
        <w:rPr>
          <w:rFonts w:ascii="Arial" w:hAnsi="Arial" w:cs="Arial"/>
        </w:rPr>
        <w:t xml:space="preserve"> main part of good working condition that income paid must be sufficient for </w:t>
      </w:r>
      <w:r w:rsidR="0091442E">
        <w:rPr>
          <w:rFonts w:ascii="Arial" w:hAnsi="Arial" w:cs="Arial"/>
        </w:rPr>
        <w:t>livelihood. The</w:t>
      </w:r>
      <w:r w:rsidR="009E2025">
        <w:rPr>
          <w:rFonts w:ascii="Arial" w:hAnsi="Arial" w:cs="Arial"/>
        </w:rPr>
        <w:t xml:space="preserve"> workplace as in the building where the staff spends 5 days a week or 6 in some organisations their security must be </w:t>
      </w:r>
      <w:r w:rsidR="0091442E">
        <w:rPr>
          <w:rFonts w:ascii="Arial" w:hAnsi="Arial" w:cs="Arial"/>
        </w:rPr>
        <w:t xml:space="preserve">the number one </w:t>
      </w:r>
      <w:r w:rsidR="000B4BB9">
        <w:rPr>
          <w:rFonts w:ascii="Arial" w:hAnsi="Arial" w:cs="Arial"/>
        </w:rPr>
        <w:t>priority. The</w:t>
      </w:r>
      <w:r w:rsidR="0091442E">
        <w:rPr>
          <w:rFonts w:ascii="Arial" w:hAnsi="Arial" w:cs="Arial"/>
        </w:rPr>
        <w:t xml:space="preserve"> staff must feel comfortable </w:t>
      </w:r>
      <w:r w:rsidR="000B4BB9">
        <w:rPr>
          <w:rFonts w:ascii="Arial" w:hAnsi="Arial" w:cs="Arial"/>
        </w:rPr>
        <w:t xml:space="preserve">to socialize with each other and with their </w:t>
      </w:r>
      <w:r w:rsidR="00BF42B7">
        <w:rPr>
          <w:rFonts w:ascii="Arial" w:hAnsi="Arial" w:cs="Arial"/>
        </w:rPr>
        <w:t>employer. Many</w:t>
      </w:r>
      <w:r w:rsidR="009E1A9F">
        <w:rPr>
          <w:rFonts w:ascii="Arial" w:hAnsi="Arial" w:cs="Arial"/>
        </w:rPr>
        <w:t xml:space="preserve"> organisations have introduced work life balance which is making sure </w:t>
      </w:r>
      <w:r w:rsidR="00BF42B7">
        <w:rPr>
          <w:rFonts w:ascii="Arial" w:hAnsi="Arial" w:cs="Arial"/>
        </w:rPr>
        <w:t xml:space="preserve">the staff do not be stressed over a task which effects their mental wellbeing. The organisations which put wellbeing of staff on top succeed as their staff is motivated by the good working </w:t>
      </w:r>
      <w:r w:rsidR="00CE124A">
        <w:rPr>
          <w:rFonts w:ascii="Arial" w:hAnsi="Arial" w:cs="Arial"/>
        </w:rPr>
        <w:t>condition. “Tons of work demotivates the staff”</w:t>
      </w:r>
      <w:sdt>
        <w:sdtPr>
          <w:rPr>
            <w:rFonts w:ascii="Arial" w:hAnsi="Arial" w:cs="Arial"/>
          </w:rPr>
          <w:id w:val="1448966490"/>
          <w:citation/>
        </w:sdtPr>
        <w:sdtEndPr/>
        <w:sdtContent>
          <w:r w:rsidR="00CE124A">
            <w:rPr>
              <w:rFonts w:ascii="Arial" w:hAnsi="Arial" w:cs="Arial"/>
            </w:rPr>
            <w:fldChar w:fldCharType="begin"/>
          </w:r>
          <w:r w:rsidR="00CE124A">
            <w:rPr>
              <w:rFonts w:ascii="Arial" w:hAnsi="Arial" w:cs="Arial"/>
            </w:rPr>
            <w:instrText xml:space="preserve"> CITATION Fun07 \l 2057 </w:instrText>
          </w:r>
          <w:r w:rsidR="00CE124A">
            <w:rPr>
              <w:rFonts w:ascii="Arial" w:hAnsi="Arial" w:cs="Arial"/>
            </w:rPr>
            <w:fldChar w:fldCharType="separate"/>
          </w:r>
          <w:r w:rsidR="00CE124A">
            <w:rPr>
              <w:rFonts w:ascii="Arial" w:hAnsi="Arial" w:cs="Arial"/>
              <w:noProof/>
            </w:rPr>
            <w:t xml:space="preserve"> </w:t>
          </w:r>
          <w:r w:rsidR="00CE124A" w:rsidRPr="00CE124A">
            <w:rPr>
              <w:rFonts w:ascii="Arial" w:hAnsi="Arial" w:cs="Arial"/>
              <w:noProof/>
            </w:rPr>
            <w:t>(Funk, 2007)</w:t>
          </w:r>
          <w:r w:rsidR="00CE124A">
            <w:rPr>
              <w:rFonts w:ascii="Arial" w:hAnsi="Arial" w:cs="Arial"/>
            </w:rPr>
            <w:fldChar w:fldCharType="end"/>
          </w:r>
        </w:sdtContent>
      </w:sdt>
      <w:r w:rsidR="00CE124A">
        <w:rPr>
          <w:rFonts w:ascii="Arial" w:hAnsi="Arial" w:cs="Arial"/>
        </w:rPr>
        <w:t>.</w:t>
      </w:r>
      <w:r w:rsidR="00323011">
        <w:rPr>
          <w:rFonts w:ascii="Arial" w:hAnsi="Arial" w:cs="Arial"/>
        </w:rPr>
        <w:t>O</w:t>
      </w:r>
      <w:r w:rsidR="00CE124A">
        <w:rPr>
          <w:rFonts w:ascii="Arial" w:hAnsi="Arial" w:cs="Arial"/>
        </w:rPr>
        <w:t xml:space="preserve">ver burdening the staff </w:t>
      </w:r>
      <w:r w:rsidR="00323011">
        <w:rPr>
          <w:rFonts w:ascii="Arial" w:hAnsi="Arial" w:cs="Arial"/>
        </w:rPr>
        <w:t xml:space="preserve">results in pressurising the staff and they lose interest which results in lack of </w:t>
      </w:r>
      <w:r w:rsidR="0021553B">
        <w:rPr>
          <w:rFonts w:ascii="Arial" w:hAnsi="Arial" w:cs="Arial"/>
        </w:rPr>
        <w:t>motivation. Lack</w:t>
      </w:r>
      <w:r w:rsidR="00567B89">
        <w:rPr>
          <w:rFonts w:ascii="Arial" w:hAnsi="Arial" w:cs="Arial"/>
        </w:rPr>
        <w:t xml:space="preserve"> of motivating only lead to </w:t>
      </w:r>
      <w:r w:rsidR="0021553B">
        <w:rPr>
          <w:rFonts w:ascii="Arial" w:hAnsi="Arial" w:cs="Arial"/>
        </w:rPr>
        <w:t>non-productive organisation.</w:t>
      </w:r>
    </w:p>
    <w:p w14:paraId="50985F9D" w14:textId="3504C293" w:rsidR="0084354D" w:rsidRDefault="000E105E" w:rsidP="00CE6DD2">
      <w:pPr>
        <w:jc w:val="both"/>
        <w:rPr>
          <w:rFonts w:ascii="Arial" w:hAnsi="Arial" w:cs="Arial"/>
        </w:rPr>
      </w:pPr>
      <w:r>
        <w:rPr>
          <w:rFonts w:ascii="Arial" w:hAnsi="Arial" w:cs="Arial"/>
        </w:rPr>
        <w:t xml:space="preserve">Importance of a clean eating place at a workplace is another reason to motivate </w:t>
      </w:r>
      <w:r w:rsidR="00F159F6">
        <w:rPr>
          <w:rFonts w:ascii="Arial" w:hAnsi="Arial" w:cs="Arial"/>
        </w:rPr>
        <w:t>staff. Everyone</w:t>
      </w:r>
      <w:r>
        <w:rPr>
          <w:rFonts w:ascii="Arial" w:hAnsi="Arial" w:cs="Arial"/>
        </w:rPr>
        <w:t xml:space="preserve"> loves to </w:t>
      </w:r>
      <w:r w:rsidR="00F159F6">
        <w:rPr>
          <w:rFonts w:ascii="Arial" w:hAnsi="Arial" w:cs="Arial"/>
        </w:rPr>
        <w:t>eat,</w:t>
      </w:r>
      <w:r>
        <w:rPr>
          <w:rFonts w:ascii="Arial" w:hAnsi="Arial" w:cs="Arial"/>
        </w:rPr>
        <w:t xml:space="preserve"> and the organisation must provide a safe and clean café within the </w:t>
      </w:r>
      <w:r w:rsidR="00F159F6">
        <w:rPr>
          <w:rFonts w:ascii="Arial" w:hAnsi="Arial" w:cs="Arial"/>
        </w:rPr>
        <w:t xml:space="preserve">workplace. This will help keeping the staff work longer for them as they will not have to make trips outside to get a snack or a quick </w:t>
      </w:r>
      <w:r w:rsidR="008446FE">
        <w:rPr>
          <w:rFonts w:ascii="Arial" w:hAnsi="Arial" w:cs="Arial"/>
        </w:rPr>
        <w:t>meal. Tea</w:t>
      </w:r>
      <w:r w:rsidR="0084354D">
        <w:rPr>
          <w:rFonts w:ascii="Arial" w:hAnsi="Arial" w:cs="Arial"/>
        </w:rPr>
        <w:t xml:space="preserve"> and coffee should be available at no </w:t>
      </w:r>
      <w:r w:rsidR="008446FE">
        <w:rPr>
          <w:rFonts w:ascii="Arial" w:hAnsi="Arial" w:cs="Arial"/>
        </w:rPr>
        <w:t xml:space="preserve">cost. </w:t>
      </w:r>
      <w:r w:rsidR="008446FE" w:rsidRPr="008446FE">
        <w:rPr>
          <w:rFonts w:ascii="Arial" w:hAnsi="Arial" w:cs="Arial"/>
        </w:rPr>
        <w:t>These are only a few ways to motivate the staff.</w:t>
      </w:r>
    </w:p>
    <w:p w14:paraId="5F3B3F18" w14:textId="77777777" w:rsidR="00B476E9" w:rsidRPr="008446FE" w:rsidRDefault="00B476E9" w:rsidP="00CE6DD2">
      <w:pPr>
        <w:jc w:val="both"/>
        <w:rPr>
          <w:rFonts w:ascii="Arial" w:hAnsi="Arial" w:cs="Arial"/>
          <w:b/>
          <w:bCs/>
        </w:rPr>
      </w:pPr>
    </w:p>
    <w:p w14:paraId="57E6707E" w14:textId="5ACB7A36" w:rsidR="008446FE" w:rsidRPr="00BA56CA" w:rsidRDefault="008446FE" w:rsidP="00044C37">
      <w:pPr>
        <w:pStyle w:val="Heading6"/>
        <w:rPr>
          <w:rFonts w:ascii="Arial" w:hAnsi="Arial" w:cs="Arial"/>
          <w:b/>
          <w:bCs/>
          <w:color w:val="000000" w:themeColor="text1"/>
        </w:rPr>
      </w:pPr>
      <w:r w:rsidRPr="00BA56CA">
        <w:rPr>
          <w:rFonts w:ascii="Arial" w:hAnsi="Arial" w:cs="Arial"/>
          <w:b/>
          <w:bCs/>
          <w:color w:val="000000" w:themeColor="text1"/>
        </w:rPr>
        <w:t>Conclusion and Recommendation-</w:t>
      </w:r>
    </w:p>
    <w:p w14:paraId="0A47C631" w14:textId="5530A066" w:rsidR="00EE08EA" w:rsidRDefault="00FB4959" w:rsidP="00CE6DD2">
      <w:pPr>
        <w:jc w:val="both"/>
        <w:rPr>
          <w:rFonts w:ascii="Arial" w:hAnsi="Arial" w:cs="Arial"/>
        </w:rPr>
      </w:pPr>
      <w:r>
        <w:rPr>
          <w:rFonts w:ascii="Arial" w:hAnsi="Arial" w:cs="Arial"/>
        </w:rPr>
        <w:t xml:space="preserve">In conclusion there are many ways to motivate staff. Motivation of the staff is the tool to </w:t>
      </w:r>
      <w:r w:rsidR="00365EC3">
        <w:rPr>
          <w:rFonts w:ascii="Arial" w:hAnsi="Arial" w:cs="Arial"/>
        </w:rPr>
        <w:t xml:space="preserve">succeed. Organisations who value wellbeing of staff do better. Motivation can be achieved by taking small steps </w:t>
      </w:r>
      <w:r w:rsidR="00674A52">
        <w:rPr>
          <w:rFonts w:ascii="Arial" w:hAnsi="Arial" w:cs="Arial"/>
        </w:rPr>
        <w:t xml:space="preserve">such as just talking to the staff for couple of minutes during a day. Writing down a personal thank you note, calling the staff members by their name, recognising  their achievement, making sure they are </w:t>
      </w:r>
      <w:r w:rsidR="00207E00">
        <w:rPr>
          <w:rFonts w:ascii="Arial" w:hAnsi="Arial" w:cs="Arial"/>
        </w:rPr>
        <w:t>comfortable and not being bullied by anyone in the workplace, by hanging up the picture of best employee of the month</w:t>
      </w:r>
      <w:r w:rsidR="009C5708">
        <w:rPr>
          <w:rFonts w:ascii="Arial" w:hAnsi="Arial" w:cs="Arial"/>
        </w:rPr>
        <w:t xml:space="preserve">, awarding a certificate, organising a small tea party or a dinner event </w:t>
      </w:r>
      <w:r w:rsidR="00B3299A">
        <w:rPr>
          <w:rFonts w:ascii="Arial" w:hAnsi="Arial" w:cs="Arial"/>
        </w:rPr>
        <w:t>and awarding the staff shows that their efforts are seen and appreciated</w:t>
      </w:r>
      <w:r w:rsidR="00EE5BE6">
        <w:rPr>
          <w:rFonts w:ascii="Arial" w:hAnsi="Arial" w:cs="Arial"/>
        </w:rPr>
        <w:t xml:space="preserve"> are one of the many ways to motivate the staff. A good working environment and healthy and friendly culture at workplace</w:t>
      </w:r>
      <w:r w:rsidR="006C4A3A">
        <w:rPr>
          <w:rFonts w:ascii="Arial" w:hAnsi="Arial" w:cs="Arial"/>
        </w:rPr>
        <w:t xml:space="preserve"> and reliable pay are part of good working conditions and should be implemented </w:t>
      </w:r>
      <w:r w:rsidR="001F2218">
        <w:rPr>
          <w:rFonts w:ascii="Arial" w:hAnsi="Arial" w:cs="Arial"/>
        </w:rPr>
        <w:t>in</w:t>
      </w:r>
      <w:r w:rsidR="006C4A3A">
        <w:rPr>
          <w:rFonts w:ascii="Arial" w:hAnsi="Arial" w:cs="Arial"/>
        </w:rPr>
        <w:t xml:space="preserve"> </w:t>
      </w:r>
      <w:r w:rsidR="0076417C">
        <w:rPr>
          <w:rFonts w:ascii="Arial" w:hAnsi="Arial" w:cs="Arial"/>
        </w:rPr>
        <w:t>all</w:t>
      </w:r>
      <w:r w:rsidR="006C4A3A">
        <w:rPr>
          <w:rFonts w:ascii="Arial" w:hAnsi="Arial" w:cs="Arial"/>
        </w:rPr>
        <w:t xml:space="preserve"> the organisations. </w:t>
      </w:r>
      <w:r w:rsidR="0076417C">
        <w:rPr>
          <w:rFonts w:ascii="Arial" w:hAnsi="Arial" w:cs="Arial"/>
        </w:rPr>
        <w:t xml:space="preserve">Involvement of the </w:t>
      </w:r>
      <w:r w:rsidR="001F2218">
        <w:rPr>
          <w:rFonts w:ascii="Arial" w:hAnsi="Arial" w:cs="Arial"/>
        </w:rPr>
        <w:lastRenderedPageBreak/>
        <w:t xml:space="preserve">staff, getting their opinion, giving feedback upon completion of a </w:t>
      </w:r>
      <w:r w:rsidR="002F13D8">
        <w:rPr>
          <w:rFonts w:ascii="Arial" w:hAnsi="Arial" w:cs="Arial"/>
        </w:rPr>
        <w:t>task,</w:t>
      </w:r>
      <w:r w:rsidR="001F2218">
        <w:rPr>
          <w:rFonts w:ascii="Arial" w:hAnsi="Arial" w:cs="Arial"/>
        </w:rPr>
        <w:t xml:space="preserve"> </w:t>
      </w:r>
      <w:r w:rsidR="00DE27DC">
        <w:rPr>
          <w:rFonts w:ascii="Arial" w:hAnsi="Arial" w:cs="Arial"/>
        </w:rPr>
        <w:t>and</w:t>
      </w:r>
      <w:r w:rsidR="001F2218">
        <w:rPr>
          <w:rFonts w:ascii="Arial" w:hAnsi="Arial" w:cs="Arial"/>
        </w:rPr>
        <w:t xml:space="preserve"> taking suggestions from the staff members to improve the workplace </w:t>
      </w:r>
      <w:r w:rsidR="00CE6F47">
        <w:rPr>
          <w:rFonts w:ascii="Arial" w:hAnsi="Arial" w:cs="Arial"/>
        </w:rPr>
        <w:t xml:space="preserve">are the healthy ways to motivate the </w:t>
      </w:r>
      <w:r w:rsidR="00DE27DC">
        <w:rPr>
          <w:rFonts w:ascii="Arial" w:hAnsi="Arial" w:cs="Arial"/>
        </w:rPr>
        <w:t>staff. By</w:t>
      </w:r>
      <w:r w:rsidR="00E511A3">
        <w:rPr>
          <w:rFonts w:ascii="Arial" w:hAnsi="Arial" w:cs="Arial"/>
        </w:rPr>
        <w:t xml:space="preserve"> adapting some of these ways organisation </w:t>
      </w:r>
      <w:r w:rsidR="00DE27DC">
        <w:rPr>
          <w:rFonts w:ascii="Arial" w:hAnsi="Arial" w:cs="Arial"/>
        </w:rPr>
        <w:t>can motivate the staff and increase in business.</w:t>
      </w:r>
    </w:p>
    <w:p w14:paraId="09A1A1D7" w14:textId="77777777" w:rsidR="007C7DE8" w:rsidRDefault="007C7DE8" w:rsidP="00CE6DD2">
      <w:pPr>
        <w:jc w:val="both"/>
        <w:rPr>
          <w:rFonts w:ascii="Arial" w:hAnsi="Arial" w:cs="Arial"/>
        </w:rPr>
      </w:pPr>
    </w:p>
    <w:p w14:paraId="391AA806" w14:textId="77777777" w:rsidR="007C7DE8" w:rsidRDefault="007C7DE8" w:rsidP="00CE6DD2">
      <w:pPr>
        <w:jc w:val="both"/>
        <w:rPr>
          <w:rFonts w:ascii="Arial" w:hAnsi="Arial" w:cs="Arial"/>
        </w:rPr>
      </w:pPr>
    </w:p>
    <w:p w14:paraId="5309D5F0" w14:textId="77777777" w:rsidR="007C7DE8" w:rsidRDefault="007C7DE8" w:rsidP="00CE6DD2">
      <w:pPr>
        <w:jc w:val="both"/>
        <w:rPr>
          <w:rFonts w:ascii="Arial" w:hAnsi="Arial" w:cs="Arial"/>
        </w:rPr>
      </w:pPr>
    </w:p>
    <w:p w14:paraId="1E5B1F17" w14:textId="77777777" w:rsidR="007C7DE8" w:rsidRDefault="007C7DE8" w:rsidP="00CE6DD2">
      <w:pPr>
        <w:jc w:val="both"/>
        <w:rPr>
          <w:rFonts w:ascii="Arial" w:hAnsi="Arial" w:cs="Arial"/>
        </w:rPr>
      </w:pPr>
    </w:p>
    <w:p w14:paraId="16B94E38" w14:textId="77777777" w:rsidR="007C7DE8" w:rsidRDefault="007C7DE8" w:rsidP="00CE6DD2">
      <w:pPr>
        <w:jc w:val="both"/>
        <w:rPr>
          <w:rFonts w:ascii="Arial" w:hAnsi="Arial" w:cs="Arial"/>
        </w:rPr>
      </w:pPr>
    </w:p>
    <w:p w14:paraId="6DDD85BB" w14:textId="77777777" w:rsidR="007C7DE8" w:rsidRDefault="007C7DE8" w:rsidP="00CE6DD2">
      <w:pPr>
        <w:jc w:val="both"/>
        <w:rPr>
          <w:rFonts w:ascii="Arial" w:hAnsi="Arial" w:cs="Arial"/>
        </w:rPr>
      </w:pPr>
    </w:p>
    <w:p w14:paraId="17523E9B" w14:textId="77777777" w:rsidR="007C7DE8" w:rsidRDefault="007C7DE8" w:rsidP="00CE6DD2">
      <w:pPr>
        <w:jc w:val="both"/>
        <w:rPr>
          <w:rFonts w:ascii="Arial" w:hAnsi="Arial" w:cs="Arial"/>
        </w:rPr>
      </w:pPr>
    </w:p>
    <w:p w14:paraId="1623532B" w14:textId="77777777" w:rsidR="007C7DE8" w:rsidRDefault="007C7DE8" w:rsidP="00CE6DD2">
      <w:pPr>
        <w:jc w:val="both"/>
        <w:rPr>
          <w:rFonts w:ascii="Arial" w:hAnsi="Arial" w:cs="Arial"/>
        </w:rPr>
      </w:pPr>
    </w:p>
    <w:p w14:paraId="2CD67DA0" w14:textId="77777777" w:rsidR="007C7DE8" w:rsidRDefault="007C7DE8" w:rsidP="00CE6DD2">
      <w:pPr>
        <w:jc w:val="both"/>
        <w:rPr>
          <w:rFonts w:ascii="Arial" w:hAnsi="Arial" w:cs="Arial"/>
        </w:rPr>
      </w:pPr>
    </w:p>
    <w:p w14:paraId="3D3FE7D0" w14:textId="77777777" w:rsidR="007C7DE8" w:rsidRDefault="007C7DE8" w:rsidP="00CE6DD2">
      <w:pPr>
        <w:jc w:val="both"/>
        <w:rPr>
          <w:rFonts w:ascii="Arial" w:hAnsi="Arial" w:cs="Arial"/>
        </w:rPr>
      </w:pPr>
    </w:p>
    <w:p w14:paraId="1FF15834" w14:textId="77777777" w:rsidR="007C7DE8" w:rsidRDefault="007C7DE8" w:rsidP="00CE6DD2">
      <w:pPr>
        <w:jc w:val="both"/>
        <w:rPr>
          <w:rFonts w:ascii="Arial" w:hAnsi="Arial" w:cs="Arial"/>
        </w:rPr>
      </w:pPr>
    </w:p>
    <w:p w14:paraId="6BDE2A75" w14:textId="77777777" w:rsidR="007C7DE8" w:rsidRDefault="007C7DE8" w:rsidP="00CE6DD2">
      <w:pPr>
        <w:jc w:val="both"/>
        <w:rPr>
          <w:rFonts w:ascii="Arial" w:hAnsi="Arial" w:cs="Arial"/>
        </w:rPr>
      </w:pPr>
    </w:p>
    <w:p w14:paraId="080BC882" w14:textId="77777777" w:rsidR="007C7DE8" w:rsidRDefault="007C7DE8" w:rsidP="00CE6DD2">
      <w:pPr>
        <w:jc w:val="both"/>
        <w:rPr>
          <w:rFonts w:ascii="Arial" w:hAnsi="Arial" w:cs="Arial"/>
        </w:rPr>
      </w:pPr>
    </w:p>
    <w:p w14:paraId="7B718815" w14:textId="77777777" w:rsidR="007C7DE8" w:rsidRDefault="007C7DE8" w:rsidP="00CE6DD2">
      <w:pPr>
        <w:jc w:val="both"/>
        <w:rPr>
          <w:rFonts w:ascii="Arial" w:hAnsi="Arial" w:cs="Arial"/>
        </w:rPr>
      </w:pPr>
    </w:p>
    <w:p w14:paraId="08C0F0D3" w14:textId="77777777" w:rsidR="007C7DE8" w:rsidRDefault="007C7DE8" w:rsidP="00CE6DD2">
      <w:pPr>
        <w:jc w:val="both"/>
        <w:rPr>
          <w:rFonts w:ascii="Arial" w:hAnsi="Arial" w:cs="Arial"/>
        </w:rPr>
      </w:pPr>
    </w:p>
    <w:p w14:paraId="704E8EC9" w14:textId="77777777" w:rsidR="007C7DE8" w:rsidRDefault="007C7DE8" w:rsidP="00CE6DD2">
      <w:pPr>
        <w:jc w:val="both"/>
        <w:rPr>
          <w:rFonts w:ascii="Arial" w:hAnsi="Arial" w:cs="Arial"/>
        </w:rPr>
      </w:pPr>
    </w:p>
    <w:p w14:paraId="7CC67581" w14:textId="77777777" w:rsidR="007C7DE8" w:rsidRDefault="007C7DE8" w:rsidP="00CE6DD2">
      <w:pPr>
        <w:jc w:val="both"/>
        <w:rPr>
          <w:rFonts w:ascii="Arial" w:hAnsi="Arial" w:cs="Arial"/>
        </w:rPr>
      </w:pPr>
    </w:p>
    <w:p w14:paraId="0A7C71E5" w14:textId="77777777" w:rsidR="007C7DE8" w:rsidRDefault="007C7DE8" w:rsidP="00CE6DD2">
      <w:pPr>
        <w:jc w:val="both"/>
        <w:rPr>
          <w:rFonts w:ascii="Arial" w:hAnsi="Arial" w:cs="Arial"/>
        </w:rPr>
      </w:pPr>
    </w:p>
    <w:p w14:paraId="5E53D18B" w14:textId="77777777" w:rsidR="007C7DE8" w:rsidRDefault="007C7DE8" w:rsidP="00CE6DD2">
      <w:pPr>
        <w:jc w:val="both"/>
        <w:rPr>
          <w:rFonts w:ascii="Arial" w:hAnsi="Arial" w:cs="Arial"/>
        </w:rPr>
      </w:pPr>
    </w:p>
    <w:p w14:paraId="5984BE8A" w14:textId="77777777" w:rsidR="007C7DE8" w:rsidRDefault="007C7DE8" w:rsidP="00CE6DD2">
      <w:pPr>
        <w:jc w:val="both"/>
        <w:rPr>
          <w:rFonts w:ascii="Arial" w:hAnsi="Arial" w:cs="Arial"/>
        </w:rPr>
      </w:pPr>
    </w:p>
    <w:p w14:paraId="7B95FEE0" w14:textId="77777777" w:rsidR="007C7DE8" w:rsidRDefault="007C7DE8" w:rsidP="00CE6DD2">
      <w:pPr>
        <w:jc w:val="both"/>
        <w:rPr>
          <w:rFonts w:ascii="Arial" w:hAnsi="Arial" w:cs="Arial"/>
        </w:rPr>
      </w:pPr>
    </w:p>
    <w:p w14:paraId="2C767396" w14:textId="77777777" w:rsidR="007C7DE8" w:rsidRDefault="007C7DE8" w:rsidP="00CE6DD2">
      <w:pPr>
        <w:jc w:val="both"/>
        <w:rPr>
          <w:rFonts w:ascii="Arial" w:hAnsi="Arial" w:cs="Arial"/>
        </w:rPr>
      </w:pPr>
    </w:p>
    <w:p w14:paraId="5A40AC3C" w14:textId="77777777" w:rsidR="007C7DE8" w:rsidRDefault="007C7DE8" w:rsidP="00CE6DD2">
      <w:pPr>
        <w:jc w:val="both"/>
        <w:rPr>
          <w:rFonts w:ascii="Arial" w:hAnsi="Arial" w:cs="Arial"/>
        </w:rPr>
      </w:pPr>
    </w:p>
    <w:p w14:paraId="242B1310" w14:textId="77777777" w:rsidR="007C7DE8" w:rsidRDefault="007C7DE8" w:rsidP="00CE6DD2">
      <w:pPr>
        <w:jc w:val="both"/>
        <w:rPr>
          <w:rFonts w:ascii="Arial" w:hAnsi="Arial" w:cs="Arial"/>
        </w:rPr>
      </w:pPr>
    </w:p>
    <w:p w14:paraId="11953558" w14:textId="77777777" w:rsidR="007C7DE8" w:rsidRDefault="007C7DE8" w:rsidP="00CE6DD2">
      <w:pPr>
        <w:jc w:val="both"/>
        <w:rPr>
          <w:rFonts w:ascii="Arial" w:hAnsi="Arial" w:cs="Arial"/>
        </w:rPr>
      </w:pPr>
    </w:p>
    <w:p w14:paraId="4F141D57" w14:textId="77777777" w:rsidR="007C7DE8" w:rsidRDefault="007C7DE8" w:rsidP="00CE6DD2">
      <w:pPr>
        <w:jc w:val="both"/>
        <w:rPr>
          <w:rFonts w:ascii="Arial" w:hAnsi="Arial" w:cs="Arial"/>
        </w:rPr>
      </w:pPr>
    </w:p>
    <w:p w14:paraId="60091076" w14:textId="77777777" w:rsidR="007C7DE8" w:rsidRDefault="007C7DE8" w:rsidP="00CE6DD2">
      <w:pPr>
        <w:jc w:val="both"/>
        <w:rPr>
          <w:rFonts w:ascii="Arial" w:hAnsi="Arial" w:cs="Arial"/>
        </w:rPr>
      </w:pPr>
    </w:p>
    <w:p w14:paraId="08598707" w14:textId="77777777" w:rsidR="007C7DE8" w:rsidRDefault="007C7DE8" w:rsidP="00CE6DD2">
      <w:pPr>
        <w:jc w:val="both"/>
        <w:rPr>
          <w:rFonts w:ascii="Arial" w:hAnsi="Arial" w:cs="Arial"/>
        </w:rPr>
      </w:pPr>
    </w:p>
    <w:p w14:paraId="77369D34" w14:textId="77777777" w:rsidR="007C7DE8" w:rsidRDefault="007C7DE8" w:rsidP="00CE6DD2">
      <w:pPr>
        <w:jc w:val="both"/>
        <w:rPr>
          <w:rFonts w:ascii="Arial" w:hAnsi="Arial" w:cs="Arial"/>
        </w:rPr>
      </w:pPr>
    </w:p>
    <w:sdt>
      <w:sdtPr>
        <w:rPr>
          <w:rFonts w:asciiTheme="minorHAnsi" w:eastAsiaTheme="minorHAnsi" w:hAnsiTheme="minorHAnsi" w:cstheme="minorBidi"/>
          <w:color w:val="auto"/>
          <w:sz w:val="22"/>
          <w:szCs w:val="22"/>
          <w:lang w:val="en-GB"/>
        </w:rPr>
        <w:id w:val="-329363926"/>
        <w:docPartObj>
          <w:docPartGallery w:val="Bibliographies"/>
          <w:docPartUnique/>
        </w:docPartObj>
      </w:sdtPr>
      <w:sdtEndPr/>
      <w:sdtContent>
        <w:p w14:paraId="702B38F8" w14:textId="335F9DA7" w:rsidR="007C7DE8" w:rsidRPr="008B7637" w:rsidRDefault="007C7DE8">
          <w:pPr>
            <w:pStyle w:val="Heading1"/>
            <w:rPr>
              <w:rFonts w:ascii="Arial" w:hAnsi="Arial" w:cs="Arial"/>
              <w:b/>
              <w:bCs/>
              <w:color w:val="000000" w:themeColor="text1"/>
              <w:sz w:val="22"/>
              <w:szCs w:val="22"/>
              <w:u w:val="single"/>
            </w:rPr>
          </w:pPr>
          <w:r w:rsidRPr="008B7637">
            <w:rPr>
              <w:rFonts w:ascii="Arial" w:hAnsi="Arial" w:cs="Arial"/>
              <w:b/>
              <w:bCs/>
              <w:color w:val="000000" w:themeColor="text1"/>
              <w:sz w:val="22"/>
              <w:szCs w:val="22"/>
              <w:u w:val="single"/>
            </w:rPr>
            <w:t>References</w:t>
          </w:r>
        </w:p>
        <w:sdt>
          <w:sdtPr>
            <w:rPr>
              <w:rFonts w:ascii="Arial" w:hAnsi="Arial" w:cs="Arial"/>
              <w:color w:val="000000" w:themeColor="text1"/>
            </w:rPr>
            <w:id w:val="-573587230"/>
            <w:bibliography/>
          </w:sdtPr>
          <w:sdtEndPr>
            <w:rPr>
              <w:rFonts w:asciiTheme="minorHAnsi" w:hAnsiTheme="minorHAnsi" w:cstheme="minorBidi"/>
              <w:color w:val="auto"/>
            </w:rPr>
          </w:sdtEndPr>
          <w:sdtContent>
            <w:p w14:paraId="4133DEC3" w14:textId="77777777" w:rsidR="007C7DE8" w:rsidRPr="007C7DE8" w:rsidRDefault="007C7DE8" w:rsidP="007C7DE8">
              <w:pPr>
                <w:pStyle w:val="Bibliography"/>
                <w:rPr>
                  <w:rFonts w:ascii="Arial" w:hAnsi="Arial" w:cs="Arial"/>
                  <w:noProof/>
                  <w:color w:val="000000" w:themeColor="text1"/>
                  <w:lang w:val="en-US"/>
                </w:rPr>
              </w:pPr>
              <w:r w:rsidRPr="007C7DE8">
                <w:rPr>
                  <w:rFonts w:ascii="Arial" w:hAnsi="Arial" w:cs="Arial"/>
                  <w:color w:val="000000" w:themeColor="text1"/>
                </w:rPr>
                <w:fldChar w:fldCharType="begin"/>
              </w:r>
              <w:r w:rsidRPr="007C7DE8">
                <w:rPr>
                  <w:rFonts w:ascii="Arial" w:hAnsi="Arial" w:cs="Arial"/>
                  <w:color w:val="000000" w:themeColor="text1"/>
                </w:rPr>
                <w:instrText xml:space="preserve"> BIBLIOGRAPHY </w:instrText>
              </w:r>
              <w:r w:rsidRPr="007C7DE8">
                <w:rPr>
                  <w:rFonts w:ascii="Arial" w:hAnsi="Arial" w:cs="Arial"/>
                  <w:color w:val="000000" w:themeColor="text1"/>
                </w:rPr>
                <w:fldChar w:fldCharType="separate"/>
              </w:r>
              <w:r w:rsidRPr="007C7DE8">
                <w:rPr>
                  <w:rFonts w:ascii="Arial" w:hAnsi="Arial" w:cs="Arial"/>
                  <w:noProof/>
                  <w:color w:val="000000" w:themeColor="text1"/>
                  <w:lang w:val="en-US"/>
                </w:rPr>
                <w:t xml:space="preserve">Brown, D. &amp; Armstrong, M., 2019. </w:t>
              </w:r>
              <w:r w:rsidRPr="007C7DE8">
                <w:rPr>
                  <w:rFonts w:ascii="Arial" w:hAnsi="Arial" w:cs="Arial"/>
                  <w:i/>
                  <w:iCs/>
                  <w:noProof/>
                  <w:color w:val="000000" w:themeColor="text1"/>
                  <w:lang w:val="en-US"/>
                </w:rPr>
                <w:t xml:space="preserve">Armstrong's handbook of reward management practice improving performance through reward. </w:t>
              </w:r>
              <w:r w:rsidRPr="007C7DE8">
                <w:rPr>
                  <w:rFonts w:ascii="Arial" w:hAnsi="Arial" w:cs="Arial"/>
                  <w:noProof/>
                  <w:color w:val="000000" w:themeColor="text1"/>
                  <w:lang w:val="en-US"/>
                </w:rPr>
                <w:t>6th ed. London: Kogan Page.</w:t>
              </w:r>
            </w:p>
            <w:p w14:paraId="7DF5C809" w14:textId="77777777" w:rsidR="007C7DE8" w:rsidRPr="007C7DE8" w:rsidRDefault="007C7DE8" w:rsidP="007C7DE8">
              <w:pPr>
                <w:pStyle w:val="Bibliography"/>
                <w:rPr>
                  <w:rFonts w:ascii="Arial" w:hAnsi="Arial" w:cs="Arial"/>
                  <w:noProof/>
                  <w:color w:val="000000" w:themeColor="text1"/>
                  <w:lang w:val="en-US"/>
                </w:rPr>
              </w:pPr>
              <w:r w:rsidRPr="007C7DE8">
                <w:rPr>
                  <w:rFonts w:ascii="Arial" w:hAnsi="Arial" w:cs="Arial"/>
                  <w:noProof/>
                  <w:color w:val="000000" w:themeColor="text1"/>
                  <w:lang w:val="en-US"/>
                </w:rPr>
                <w:t xml:space="preserve">Calnan, M., 2016. </w:t>
              </w:r>
              <w:r w:rsidRPr="007C7DE8">
                <w:rPr>
                  <w:rFonts w:ascii="Arial" w:hAnsi="Arial" w:cs="Arial"/>
                  <w:i/>
                  <w:iCs/>
                  <w:noProof/>
                  <w:color w:val="000000" w:themeColor="text1"/>
                  <w:lang w:val="en-US"/>
                </w:rPr>
                <w:t xml:space="preserve">employee benefits. </w:t>
              </w:r>
              <w:r w:rsidRPr="007C7DE8">
                <w:rPr>
                  <w:rFonts w:ascii="Arial" w:hAnsi="Arial" w:cs="Arial"/>
                  <w:noProof/>
                  <w:color w:val="000000" w:themeColor="text1"/>
                  <w:lang w:val="en-US"/>
                </w:rPr>
                <w:t xml:space="preserve">[Online] </w:t>
              </w:r>
              <w:r w:rsidRPr="007C7DE8">
                <w:rPr>
                  <w:rFonts w:ascii="Arial" w:hAnsi="Arial" w:cs="Arial"/>
                  <w:noProof/>
                  <w:color w:val="000000" w:themeColor="text1"/>
                  <w:lang w:val="en-US"/>
                </w:rPr>
                <w:br/>
                <w:t xml:space="preserve">Available at: </w:t>
              </w:r>
              <w:r w:rsidRPr="007C7DE8">
                <w:rPr>
                  <w:rFonts w:ascii="Arial" w:hAnsi="Arial" w:cs="Arial"/>
                  <w:noProof/>
                  <w:color w:val="000000" w:themeColor="text1"/>
                  <w:u w:val="single"/>
                  <w:lang w:val="en-US"/>
                </w:rPr>
                <w:t>www.employeebenefits.co.uk</w:t>
              </w:r>
              <w:r w:rsidRPr="007C7DE8">
                <w:rPr>
                  <w:rFonts w:ascii="Arial" w:hAnsi="Arial" w:cs="Arial"/>
                  <w:noProof/>
                  <w:color w:val="000000" w:themeColor="text1"/>
                  <w:lang w:val="en-US"/>
                </w:rPr>
                <w:br/>
                <w:t>[Accessed 16 March 2022].</w:t>
              </w:r>
            </w:p>
            <w:p w14:paraId="5908025F" w14:textId="77777777" w:rsidR="007C7DE8" w:rsidRPr="007C7DE8" w:rsidRDefault="007C7DE8" w:rsidP="007C7DE8">
              <w:pPr>
                <w:pStyle w:val="Bibliography"/>
                <w:rPr>
                  <w:rFonts w:ascii="Arial" w:hAnsi="Arial" w:cs="Arial"/>
                  <w:noProof/>
                  <w:color w:val="000000" w:themeColor="text1"/>
                  <w:lang w:val="en-US"/>
                </w:rPr>
              </w:pPr>
              <w:r w:rsidRPr="007C7DE8">
                <w:rPr>
                  <w:rFonts w:ascii="Arial" w:hAnsi="Arial" w:cs="Arial"/>
                  <w:noProof/>
                  <w:color w:val="000000" w:themeColor="text1"/>
                  <w:lang w:val="en-US"/>
                </w:rPr>
                <w:t xml:space="preserve">CCMI, K. M. C., 2021. Eight ways bad managers kill conversations – and motivation. </w:t>
              </w:r>
              <w:r w:rsidRPr="007C7DE8">
                <w:rPr>
                  <w:rFonts w:ascii="Arial" w:hAnsi="Arial" w:cs="Arial"/>
                  <w:i/>
                  <w:iCs/>
                  <w:noProof/>
                  <w:color w:val="000000" w:themeColor="text1"/>
                  <w:lang w:val="en-US"/>
                </w:rPr>
                <w:t xml:space="preserve">knowlege and insights, </w:t>
              </w:r>
              <w:r w:rsidRPr="007C7DE8">
                <w:rPr>
                  <w:rFonts w:ascii="Arial" w:hAnsi="Arial" w:cs="Arial"/>
                  <w:noProof/>
                  <w:color w:val="000000" w:themeColor="text1"/>
                  <w:lang w:val="en-US"/>
                </w:rPr>
                <w:t>Issue Tuesday 4th of May, pp. 1-4.</w:t>
              </w:r>
            </w:p>
            <w:p w14:paraId="234FCF27" w14:textId="77777777" w:rsidR="007C7DE8" w:rsidRPr="007C7DE8" w:rsidRDefault="007C7DE8" w:rsidP="007C7DE8">
              <w:pPr>
                <w:pStyle w:val="Bibliography"/>
                <w:rPr>
                  <w:rFonts w:ascii="Arial" w:hAnsi="Arial" w:cs="Arial"/>
                  <w:noProof/>
                  <w:color w:val="000000" w:themeColor="text1"/>
                  <w:lang w:val="en-US"/>
                </w:rPr>
              </w:pPr>
              <w:r w:rsidRPr="007C7DE8">
                <w:rPr>
                  <w:rFonts w:ascii="Arial" w:hAnsi="Arial" w:cs="Arial"/>
                  <w:noProof/>
                  <w:color w:val="000000" w:themeColor="text1"/>
                  <w:lang w:val="en-US"/>
                </w:rPr>
                <w:t xml:space="preserve">Crown Copyright, n.d. </w:t>
              </w:r>
              <w:r w:rsidRPr="007C7DE8">
                <w:rPr>
                  <w:rFonts w:ascii="Arial" w:hAnsi="Arial" w:cs="Arial"/>
                  <w:i/>
                  <w:iCs/>
                  <w:noProof/>
                  <w:color w:val="000000" w:themeColor="text1"/>
                  <w:lang w:val="en-US"/>
                </w:rPr>
                <w:t xml:space="preserve">Holiday Entitlement. </w:t>
              </w:r>
              <w:r w:rsidRPr="007C7DE8">
                <w:rPr>
                  <w:rFonts w:ascii="Arial" w:hAnsi="Arial" w:cs="Arial"/>
                  <w:noProof/>
                  <w:color w:val="000000" w:themeColor="text1"/>
                  <w:lang w:val="en-US"/>
                </w:rPr>
                <w:t xml:space="preserve">[Online] </w:t>
              </w:r>
              <w:r w:rsidRPr="007C7DE8">
                <w:rPr>
                  <w:rFonts w:ascii="Arial" w:hAnsi="Arial" w:cs="Arial"/>
                  <w:noProof/>
                  <w:color w:val="000000" w:themeColor="text1"/>
                  <w:lang w:val="en-US"/>
                </w:rPr>
                <w:br/>
                <w:t xml:space="preserve">Available at: </w:t>
              </w:r>
              <w:r w:rsidRPr="007C7DE8">
                <w:rPr>
                  <w:rFonts w:ascii="Arial" w:hAnsi="Arial" w:cs="Arial"/>
                  <w:noProof/>
                  <w:color w:val="000000" w:themeColor="text1"/>
                  <w:u w:val="single"/>
                  <w:lang w:val="en-US"/>
                </w:rPr>
                <w:t>www.gov.uk</w:t>
              </w:r>
              <w:r w:rsidRPr="007C7DE8">
                <w:rPr>
                  <w:rFonts w:ascii="Arial" w:hAnsi="Arial" w:cs="Arial"/>
                  <w:noProof/>
                  <w:color w:val="000000" w:themeColor="text1"/>
                  <w:lang w:val="en-US"/>
                </w:rPr>
                <w:br/>
                <w:t>[Accessed 16 March 2022].</w:t>
              </w:r>
            </w:p>
            <w:p w14:paraId="47CAE070" w14:textId="77777777" w:rsidR="007C7DE8" w:rsidRPr="007C7DE8" w:rsidRDefault="007C7DE8" w:rsidP="007C7DE8">
              <w:pPr>
                <w:pStyle w:val="Bibliography"/>
                <w:rPr>
                  <w:rFonts w:ascii="Arial" w:hAnsi="Arial" w:cs="Arial"/>
                  <w:noProof/>
                  <w:color w:val="000000" w:themeColor="text1"/>
                  <w:lang w:val="en-US"/>
                </w:rPr>
              </w:pPr>
              <w:r w:rsidRPr="007C7DE8">
                <w:rPr>
                  <w:rFonts w:ascii="Arial" w:hAnsi="Arial" w:cs="Arial"/>
                  <w:noProof/>
                  <w:color w:val="000000" w:themeColor="text1"/>
                  <w:lang w:val="en-US"/>
                </w:rPr>
                <w:t xml:space="preserve">Dur, R., Non, A. &amp; Roelfsema, H., 2010. Reciprocity and incentive pay in the workplace. </w:t>
              </w:r>
              <w:r w:rsidRPr="007C7DE8">
                <w:rPr>
                  <w:rFonts w:ascii="Arial" w:hAnsi="Arial" w:cs="Arial"/>
                  <w:i/>
                  <w:iCs/>
                  <w:noProof/>
                  <w:color w:val="000000" w:themeColor="text1"/>
                  <w:lang w:val="en-US"/>
                </w:rPr>
                <w:t xml:space="preserve">Journal of Economic Psychology, </w:t>
              </w:r>
              <w:r w:rsidRPr="007C7DE8">
                <w:rPr>
                  <w:rFonts w:ascii="Arial" w:hAnsi="Arial" w:cs="Arial"/>
                  <w:noProof/>
                  <w:color w:val="000000" w:themeColor="text1"/>
                  <w:lang w:val="en-US"/>
                </w:rPr>
                <w:t>31(4), pp. 676-686.</w:t>
              </w:r>
            </w:p>
            <w:p w14:paraId="4D10F749" w14:textId="77777777" w:rsidR="007C7DE8" w:rsidRPr="007C7DE8" w:rsidRDefault="007C7DE8" w:rsidP="007C7DE8">
              <w:pPr>
                <w:pStyle w:val="Bibliography"/>
                <w:rPr>
                  <w:rFonts w:ascii="Arial" w:hAnsi="Arial" w:cs="Arial"/>
                  <w:noProof/>
                  <w:color w:val="000000" w:themeColor="text1"/>
                  <w:lang w:val="en-US"/>
                </w:rPr>
              </w:pPr>
              <w:r w:rsidRPr="007C7DE8">
                <w:rPr>
                  <w:rFonts w:ascii="Arial" w:hAnsi="Arial" w:cs="Arial"/>
                  <w:noProof/>
                  <w:color w:val="000000" w:themeColor="text1"/>
                  <w:lang w:val="en-US"/>
                </w:rPr>
                <w:t xml:space="preserve">Eberth, B., F.Elliott, R. &amp; Skatun, D., 2016. Pay or conditions? The role of workplace characteristics in nurses' labor supply. </w:t>
              </w:r>
              <w:r w:rsidRPr="007C7DE8">
                <w:rPr>
                  <w:rFonts w:ascii="Arial" w:hAnsi="Arial" w:cs="Arial"/>
                  <w:i/>
                  <w:iCs/>
                  <w:noProof/>
                  <w:color w:val="000000" w:themeColor="text1"/>
                  <w:lang w:val="en-US"/>
                </w:rPr>
                <w:t xml:space="preserve">The European Journal of Health Economics, </w:t>
              </w:r>
              <w:r w:rsidRPr="007C7DE8">
                <w:rPr>
                  <w:rFonts w:ascii="Arial" w:hAnsi="Arial" w:cs="Arial"/>
                  <w:noProof/>
                  <w:color w:val="000000" w:themeColor="text1"/>
                  <w:lang w:val="en-US"/>
                </w:rPr>
                <w:t>Volume 17, pp. 771-785.</w:t>
              </w:r>
            </w:p>
            <w:p w14:paraId="1EEB9A1E" w14:textId="77777777" w:rsidR="007C7DE8" w:rsidRPr="007C7DE8" w:rsidRDefault="007C7DE8" w:rsidP="007C7DE8">
              <w:pPr>
                <w:pStyle w:val="Bibliography"/>
                <w:rPr>
                  <w:rFonts w:ascii="Arial" w:hAnsi="Arial" w:cs="Arial"/>
                  <w:noProof/>
                  <w:color w:val="000000" w:themeColor="text1"/>
                  <w:lang w:val="en-US"/>
                </w:rPr>
              </w:pPr>
              <w:r w:rsidRPr="007C7DE8">
                <w:rPr>
                  <w:rFonts w:ascii="Arial" w:hAnsi="Arial" w:cs="Arial"/>
                  <w:noProof/>
                  <w:color w:val="000000" w:themeColor="text1"/>
                  <w:lang w:val="en-US"/>
                </w:rPr>
                <w:t xml:space="preserve">Funk, C., 2007. Quality pays off: Conference on ‘Quality of work – key to more and better workplaces’ regards good working conditions as guarantee of innovation and competitiveness, Berlin, 2–3 May 2007. </w:t>
              </w:r>
              <w:r w:rsidRPr="007C7DE8">
                <w:rPr>
                  <w:rFonts w:ascii="Arial" w:hAnsi="Arial" w:cs="Arial"/>
                  <w:i/>
                  <w:iCs/>
                  <w:noProof/>
                  <w:color w:val="000000" w:themeColor="text1"/>
                  <w:lang w:val="en-US"/>
                </w:rPr>
                <w:t xml:space="preserve">Transfer:European Review of Labour and Research, </w:t>
              </w:r>
              <w:r w:rsidRPr="007C7DE8">
                <w:rPr>
                  <w:rFonts w:ascii="Arial" w:hAnsi="Arial" w:cs="Arial"/>
                  <w:noProof/>
                  <w:color w:val="000000" w:themeColor="text1"/>
                  <w:lang w:val="en-US"/>
                </w:rPr>
                <w:t>12(2), pp. 330-332.</w:t>
              </w:r>
            </w:p>
            <w:p w14:paraId="1C09C1D3" w14:textId="312B33A1" w:rsidR="007C7DE8" w:rsidRPr="007C7DE8" w:rsidRDefault="007C7DE8" w:rsidP="007C7DE8">
              <w:pPr>
                <w:pStyle w:val="Bibliography"/>
                <w:rPr>
                  <w:rFonts w:ascii="Arial" w:hAnsi="Arial" w:cs="Arial"/>
                  <w:noProof/>
                  <w:color w:val="000000" w:themeColor="text1"/>
                  <w:lang w:val="en-US"/>
                </w:rPr>
              </w:pPr>
              <w:r w:rsidRPr="007C7DE8">
                <w:rPr>
                  <w:rFonts w:ascii="Arial" w:hAnsi="Arial" w:cs="Arial"/>
                  <w:noProof/>
                  <w:color w:val="000000" w:themeColor="text1"/>
                  <w:lang w:val="en-US"/>
                </w:rPr>
                <w:t xml:space="preserve">Phillips, H. et al., 2017. Commentary: Exploring Novel Approaches to Staff Rewards and Recognition. </w:t>
              </w:r>
              <w:r w:rsidRPr="007C7DE8">
                <w:rPr>
                  <w:rFonts w:ascii="Arial" w:hAnsi="Arial" w:cs="Arial"/>
                  <w:i/>
                  <w:iCs/>
                  <w:noProof/>
                  <w:color w:val="000000" w:themeColor="text1"/>
                  <w:lang w:val="en-US"/>
                </w:rPr>
                <w:t xml:space="preserve">Hospital Pharmacy, </w:t>
              </w:r>
              <w:r w:rsidRPr="007C7DE8">
                <w:rPr>
                  <w:rFonts w:ascii="Arial" w:hAnsi="Arial" w:cs="Arial"/>
                  <w:noProof/>
                  <w:color w:val="000000" w:themeColor="text1"/>
                  <w:lang w:val="en-US"/>
                </w:rPr>
                <w:t>52(11), pp. 729-731.</w:t>
              </w:r>
            </w:p>
            <w:p w14:paraId="3D5D7E90" w14:textId="77777777" w:rsidR="007C7DE8" w:rsidRPr="007C7DE8" w:rsidRDefault="007C7DE8" w:rsidP="007C7DE8">
              <w:pPr>
                <w:pStyle w:val="Bibliography"/>
                <w:rPr>
                  <w:rFonts w:ascii="Arial" w:hAnsi="Arial" w:cs="Arial"/>
                  <w:noProof/>
                  <w:color w:val="000000" w:themeColor="text1"/>
                  <w:lang w:val="en-US"/>
                </w:rPr>
              </w:pPr>
              <w:r w:rsidRPr="007C7DE8">
                <w:rPr>
                  <w:rFonts w:ascii="Arial" w:hAnsi="Arial" w:cs="Arial"/>
                  <w:noProof/>
                  <w:color w:val="000000" w:themeColor="text1"/>
                  <w:lang w:val="en-US"/>
                </w:rPr>
                <w:t xml:space="preserve">Whyte, L., 2008-10-18. Celebrating success: A workplace ‘wall of achievement’ can raise staff motivation, says Lawrence Whyte. </w:t>
              </w:r>
              <w:r w:rsidRPr="007C7DE8">
                <w:rPr>
                  <w:rFonts w:ascii="Arial" w:hAnsi="Arial" w:cs="Arial"/>
                  <w:i/>
                  <w:iCs/>
                  <w:noProof/>
                  <w:color w:val="000000" w:themeColor="text1"/>
                  <w:lang w:val="en-US"/>
                </w:rPr>
                <w:t xml:space="preserve">Nursing management, </w:t>
              </w:r>
              <w:r w:rsidRPr="007C7DE8">
                <w:rPr>
                  <w:rFonts w:ascii="Arial" w:hAnsi="Arial" w:cs="Arial"/>
                  <w:noProof/>
                  <w:color w:val="000000" w:themeColor="text1"/>
                  <w:lang w:val="en-US"/>
                </w:rPr>
                <w:t>15(6), pp. 10-11.</w:t>
              </w:r>
            </w:p>
            <w:p w14:paraId="45358764" w14:textId="536DB904" w:rsidR="007C7DE8" w:rsidRDefault="007C7DE8" w:rsidP="007C7DE8">
              <w:r w:rsidRPr="007C7DE8">
                <w:rPr>
                  <w:rFonts w:ascii="Arial" w:hAnsi="Arial" w:cs="Arial"/>
                  <w:b/>
                  <w:bCs/>
                  <w:noProof/>
                  <w:color w:val="000000" w:themeColor="text1"/>
                </w:rPr>
                <w:fldChar w:fldCharType="end"/>
              </w:r>
            </w:p>
          </w:sdtContent>
        </w:sdt>
      </w:sdtContent>
    </w:sdt>
    <w:p w14:paraId="3FFF87D0" w14:textId="55FA0261" w:rsidR="00BE785F" w:rsidRPr="00D14540" w:rsidRDefault="00BE785F" w:rsidP="00CE6DD2">
      <w:pPr>
        <w:jc w:val="both"/>
        <w:rPr>
          <w:rFonts w:ascii="Arial" w:hAnsi="Arial" w:cs="Arial"/>
        </w:rPr>
      </w:pPr>
    </w:p>
    <w:sectPr w:rsidR="00BE785F" w:rsidRPr="00D14540" w:rsidSect="00550256">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814CF5" w14:textId="77777777" w:rsidR="00BF4155" w:rsidRDefault="00BF4155" w:rsidP="005258E1">
      <w:pPr>
        <w:spacing w:after="0" w:line="240" w:lineRule="auto"/>
      </w:pPr>
      <w:r>
        <w:separator/>
      </w:r>
    </w:p>
  </w:endnote>
  <w:endnote w:type="continuationSeparator" w:id="0">
    <w:p w14:paraId="14D63BAA" w14:textId="77777777" w:rsidR="00BF4155" w:rsidRDefault="00BF4155" w:rsidP="005258E1">
      <w:pPr>
        <w:spacing w:after="0" w:line="240" w:lineRule="auto"/>
      </w:pPr>
      <w:r>
        <w:continuationSeparator/>
      </w:r>
    </w:p>
  </w:endnote>
  <w:endnote w:type="continuationNotice" w:id="1">
    <w:p w14:paraId="2CB9033B" w14:textId="77777777" w:rsidR="00BF4155" w:rsidRDefault="00BF415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2560183"/>
      <w:docPartObj>
        <w:docPartGallery w:val="Page Numbers (Bottom of Page)"/>
        <w:docPartUnique/>
      </w:docPartObj>
    </w:sdtPr>
    <w:sdtEndPr/>
    <w:sdtContent>
      <w:sdt>
        <w:sdtPr>
          <w:id w:val="-1769616900"/>
          <w:docPartObj>
            <w:docPartGallery w:val="Page Numbers (Top of Page)"/>
            <w:docPartUnique/>
          </w:docPartObj>
        </w:sdtPr>
        <w:sdtEndPr/>
        <w:sdtContent>
          <w:p w14:paraId="1137FFE4" w14:textId="0FD1420B" w:rsidR="005258E1" w:rsidRDefault="005258E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BDF6074" w14:textId="77777777" w:rsidR="005258E1" w:rsidRDefault="005258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1450D1" w14:textId="77777777" w:rsidR="00BF4155" w:rsidRDefault="00BF4155" w:rsidP="005258E1">
      <w:pPr>
        <w:spacing w:after="0" w:line="240" w:lineRule="auto"/>
      </w:pPr>
      <w:r>
        <w:separator/>
      </w:r>
    </w:p>
  </w:footnote>
  <w:footnote w:type="continuationSeparator" w:id="0">
    <w:p w14:paraId="76BB1800" w14:textId="77777777" w:rsidR="00BF4155" w:rsidRDefault="00BF4155" w:rsidP="005258E1">
      <w:pPr>
        <w:spacing w:after="0" w:line="240" w:lineRule="auto"/>
      </w:pPr>
      <w:r>
        <w:continuationSeparator/>
      </w:r>
    </w:p>
  </w:footnote>
  <w:footnote w:type="continuationNotice" w:id="1">
    <w:p w14:paraId="1C2C8E81" w14:textId="77777777" w:rsidR="00BF4155" w:rsidRDefault="00BF415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B33B80"/>
    <w:multiLevelType w:val="hybridMultilevel"/>
    <w:tmpl w:val="CDC21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961C79"/>
    <w:multiLevelType w:val="hybridMultilevel"/>
    <w:tmpl w:val="00040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DD6684"/>
    <w:multiLevelType w:val="hybridMultilevel"/>
    <w:tmpl w:val="43463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9B3D47"/>
    <w:multiLevelType w:val="hybridMultilevel"/>
    <w:tmpl w:val="30603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744"/>
    <w:rsid w:val="0000432C"/>
    <w:rsid w:val="000145EB"/>
    <w:rsid w:val="0002730D"/>
    <w:rsid w:val="00043915"/>
    <w:rsid w:val="00044C37"/>
    <w:rsid w:val="000462E4"/>
    <w:rsid w:val="000510BD"/>
    <w:rsid w:val="00051B07"/>
    <w:rsid w:val="000770C1"/>
    <w:rsid w:val="000A06E6"/>
    <w:rsid w:val="000A4A95"/>
    <w:rsid w:val="000A4DDD"/>
    <w:rsid w:val="000A5498"/>
    <w:rsid w:val="000B4BB9"/>
    <w:rsid w:val="000C6541"/>
    <w:rsid w:val="000E105E"/>
    <w:rsid w:val="000F1147"/>
    <w:rsid w:val="00105BC4"/>
    <w:rsid w:val="00115E74"/>
    <w:rsid w:val="001253C1"/>
    <w:rsid w:val="001401CC"/>
    <w:rsid w:val="00154DD7"/>
    <w:rsid w:val="00164B7B"/>
    <w:rsid w:val="00195577"/>
    <w:rsid w:val="001A3978"/>
    <w:rsid w:val="001E0F5B"/>
    <w:rsid w:val="001E368B"/>
    <w:rsid w:val="001F1867"/>
    <w:rsid w:val="001F2218"/>
    <w:rsid w:val="00202B34"/>
    <w:rsid w:val="00207E00"/>
    <w:rsid w:val="0021383B"/>
    <w:rsid w:val="0021553B"/>
    <w:rsid w:val="00215C49"/>
    <w:rsid w:val="00223B36"/>
    <w:rsid w:val="00233D45"/>
    <w:rsid w:val="002613BD"/>
    <w:rsid w:val="00266744"/>
    <w:rsid w:val="00281C52"/>
    <w:rsid w:val="00284D3B"/>
    <w:rsid w:val="00294574"/>
    <w:rsid w:val="002A0F5F"/>
    <w:rsid w:val="002A1176"/>
    <w:rsid w:val="002A42FC"/>
    <w:rsid w:val="002A4DE1"/>
    <w:rsid w:val="002B23DE"/>
    <w:rsid w:val="002B37E8"/>
    <w:rsid w:val="002C5D1F"/>
    <w:rsid w:val="002D56DD"/>
    <w:rsid w:val="002F13D8"/>
    <w:rsid w:val="002F1BEA"/>
    <w:rsid w:val="002F5E6A"/>
    <w:rsid w:val="002F7C7D"/>
    <w:rsid w:val="0030530C"/>
    <w:rsid w:val="0030644B"/>
    <w:rsid w:val="0031156C"/>
    <w:rsid w:val="00317B7C"/>
    <w:rsid w:val="00323011"/>
    <w:rsid w:val="003349F6"/>
    <w:rsid w:val="00352B55"/>
    <w:rsid w:val="00352DE3"/>
    <w:rsid w:val="003639B0"/>
    <w:rsid w:val="00365EC3"/>
    <w:rsid w:val="0037264F"/>
    <w:rsid w:val="00373869"/>
    <w:rsid w:val="00373DDB"/>
    <w:rsid w:val="00381AED"/>
    <w:rsid w:val="003864AC"/>
    <w:rsid w:val="0038738D"/>
    <w:rsid w:val="003939DC"/>
    <w:rsid w:val="00396723"/>
    <w:rsid w:val="003A1729"/>
    <w:rsid w:val="003B3CAB"/>
    <w:rsid w:val="003E3566"/>
    <w:rsid w:val="003E6FD5"/>
    <w:rsid w:val="003F1959"/>
    <w:rsid w:val="003F2E18"/>
    <w:rsid w:val="003F562D"/>
    <w:rsid w:val="003F6CA0"/>
    <w:rsid w:val="0043124F"/>
    <w:rsid w:val="004375EF"/>
    <w:rsid w:val="004446A9"/>
    <w:rsid w:val="00452D65"/>
    <w:rsid w:val="00453611"/>
    <w:rsid w:val="004572C5"/>
    <w:rsid w:val="0046063E"/>
    <w:rsid w:val="00464D40"/>
    <w:rsid w:val="00475584"/>
    <w:rsid w:val="00483C5E"/>
    <w:rsid w:val="00487001"/>
    <w:rsid w:val="004901AC"/>
    <w:rsid w:val="004A0E1B"/>
    <w:rsid w:val="004A12FA"/>
    <w:rsid w:val="004A3007"/>
    <w:rsid w:val="004B0184"/>
    <w:rsid w:val="004B5ED5"/>
    <w:rsid w:val="004C60F0"/>
    <w:rsid w:val="004D05C4"/>
    <w:rsid w:val="004D0B31"/>
    <w:rsid w:val="004E37F5"/>
    <w:rsid w:val="004E5652"/>
    <w:rsid w:val="004E58A6"/>
    <w:rsid w:val="004E764F"/>
    <w:rsid w:val="004F06AB"/>
    <w:rsid w:val="0050435C"/>
    <w:rsid w:val="0050596C"/>
    <w:rsid w:val="0051683C"/>
    <w:rsid w:val="005258E1"/>
    <w:rsid w:val="0052744C"/>
    <w:rsid w:val="00550256"/>
    <w:rsid w:val="0055580A"/>
    <w:rsid w:val="00560C3D"/>
    <w:rsid w:val="00567B89"/>
    <w:rsid w:val="00567BA5"/>
    <w:rsid w:val="00581726"/>
    <w:rsid w:val="00581996"/>
    <w:rsid w:val="00584FB5"/>
    <w:rsid w:val="00586BCD"/>
    <w:rsid w:val="005979A0"/>
    <w:rsid w:val="005A545B"/>
    <w:rsid w:val="005B6ED7"/>
    <w:rsid w:val="005D7EEE"/>
    <w:rsid w:val="005E7E85"/>
    <w:rsid w:val="005F4D86"/>
    <w:rsid w:val="005F73DD"/>
    <w:rsid w:val="006314B0"/>
    <w:rsid w:val="00632967"/>
    <w:rsid w:val="00635B44"/>
    <w:rsid w:val="006438A0"/>
    <w:rsid w:val="00644457"/>
    <w:rsid w:val="00647906"/>
    <w:rsid w:val="00650DEA"/>
    <w:rsid w:val="00667A2D"/>
    <w:rsid w:val="006716B1"/>
    <w:rsid w:val="00674A52"/>
    <w:rsid w:val="006A5754"/>
    <w:rsid w:val="006C4A3A"/>
    <w:rsid w:val="006D3EA5"/>
    <w:rsid w:val="006E54BA"/>
    <w:rsid w:val="00703D2D"/>
    <w:rsid w:val="0070672A"/>
    <w:rsid w:val="007242BE"/>
    <w:rsid w:val="00724FC3"/>
    <w:rsid w:val="00727922"/>
    <w:rsid w:val="007310BE"/>
    <w:rsid w:val="00731DD4"/>
    <w:rsid w:val="00742FC9"/>
    <w:rsid w:val="00743B7F"/>
    <w:rsid w:val="00747FEA"/>
    <w:rsid w:val="00757BD9"/>
    <w:rsid w:val="0076417C"/>
    <w:rsid w:val="007649C9"/>
    <w:rsid w:val="00766859"/>
    <w:rsid w:val="00782DAC"/>
    <w:rsid w:val="00796B1E"/>
    <w:rsid w:val="007B64A1"/>
    <w:rsid w:val="007B7000"/>
    <w:rsid w:val="007B7FBF"/>
    <w:rsid w:val="007C7DE8"/>
    <w:rsid w:val="007D19C6"/>
    <w:rsid w:val="007E70CE"/>
    <w:rsid w:val="007F1479"/>
    <w:rsid w:val="00803C19"/>
    <w:rsid w:val="00805A7A"/>
    <w:rsid w:val="00812708"/>
    <w:rsid w:val="008228AF"/>
    <w:rsid w:val="00822F74"/>
    <w:rsid w:val="00837944"/>
    <w:rsid w:val="00837A90"/>
    <w:rsid w:val="00840E35"/>
    <w:rsid w:val="008431B8"/>
    <w:rsid w:val="0084354D"/>
    <w:rsid w:val="008446FE"/>
    <w:rsid w:val="0086330B"/>
    <w:rsid w:val="008652D6"/>
    <w:rsid w:val="00880F54"/>
    <w:rsid w:val="00893192"/>
    <w:rsid w:val="008A5647"/>
    <w:rsid w:val="008B7637"/>
    <w:rsid w:val="008C2926"/>
    <w:rsid w:val="008C4703"/>
    <w:rsid w:val="008D7CCE"/>
    <w:rsid w:val="008F539B"/>
    <w:rsid w:val="0091088A"/>
    <w:rsid w:val="0091442E"/>
    <w:rsid w:val="009259CB"/>
    <w:rsid w:val="00937D8A"/>
    <w:rsid w:val="00943238"/>
    <w:rsid w:val="009502AC"/>
    <w:rsid w:val="00951B4C"/>
    <w:rsid w:val="00963A39"/>
    <w:rsid w:val="009753CD"/>
    <w:rsid w:val="0098782C"/>
    <w:rsid w:val="009922B2"/>
    <w:rsid w:val="009A0A3D"/>
    <w:rsid w:val="009B04C2"/>
    <w:rsid w:val="009B5622"/>
    <w:rsid w:val="009C12B4"/>
    <w:rsid w:val="009C5708"/>
    <w:rsid w:val="009D3D67"/>
    <w:rsid w:val="009E1A9F"/>
    <w:rsid w:val="009E1BB9"/>
    <w:rsid w:val="009E2025"/>
    <w:rsid w:val="009E5A21"/>
    <w:rsid w:val="00A01AB8"/>
    <w:rsid w:val="00A1590B"/>
    <w:rsid w:val="00A262D6"/>
    <w:rsid w:val="00A451DB"/>
    <w:rsid w:val="00A621BC"/>
    <w:rsid w:val="00A701B8"/>
    <w:rsid w:val="00A83766"/>
    <w:rsid w:val="00A83CC2"/>
    <w:rsid w:val="00A86345"/>
    <w:rsid w:val="00A91E93"/>
    <w:rsid w:val="00AA2352"/>
    <w:rsid w:val="00AB4149"/>
    <w:rsid w:val="00AB6796"/>
    <w:rsid w:val="00AD240B"/>
    <w:rsid w:val="00AF7573"/>
    <w:rsid w:val="00B07F34"/>
    <w:rsid w:val="00B10DDE"/>
    <w:rsid w:val="00B11711"/>
    <w:rsid w:val="00B12A66"/>
    <w:rsid w:val="00B13D75"/>
    <w:rsid w:val="00B1668E"/>
    <w:rsid w:val="00B26D16"/>
    <w:rsid w:val="00B3299A"/>
    <w:rsid w:val="00B35730"/>
    <w:rsid w:val="00B35FE1"/>
    <w:rsid w:val="00B4424B"/>
    <w:rsid w:val="00B45AA4"/>
    <w:rsid w:val="00B476E9"/>
    <w:rsid w:val="00B64D88"/>
    <w:rsid w:val="00B64E5F"/>
    <w:rsid w:val="00B702A0"/>
    <w:rsid w:val="00B75C23"/>
    <w:rsid w:val="00BA56CA"/>
    <w:rsid w:val="00BB22A3"/>
    <w:rsid w:val="00BB2B93"/>
    <w:rsid w:val="00BC1653"/>
    <w:rsid w:val="00BC2E33"/>
    <w:rsid w:val="00BD3DB3"/>
    <w:rsid w:val="00BD42B7"/>
    <w:rsid w:val="00BD4C24"/>
    <w:rsid w:val="00BD6BC5"/>
    <w:rsid w:val="00BD7D14"/>
    <w:rsid w:val="00BE75AA"/>
    <w:rsid w:val="00BE785F"/>
    <w:rsid w:val="00BE793C"/>
    <w:rsid w:val="00BF317F"/>
    <w:rsid w:val="00BF4155"/>
    <w:rsid w:val="00BF42B7"/>
    <w:rsid w:val="00C0263A"/>
    <w:rsid w:val="00C0268C"/>
    <w:rsid w:val="00C12E3A"/>
    <w:rsid w:val="00C34626"/>
    <w:rsid w:val="00C63609"/>
    <w:rsid w:val="00C658D7"/>
    <w:rsid w:val="00C66BC5"/>
    <w:rsid w:val="00C730F0"/>
    <w:rsid w:val="00C935F9"/>
    <w:rsid w:val="00CB03E1"/>
    <w:rsid w:val="00CB7199"/>
    <w:rsid w:val="00CD59F1"/>
    <w:rsid w:val="00CE124A"/>
    <w:rsid w:val="00CE6DD2"/>
    <w:rsid w:val="00CE6F47"/>
    <w:rsid w:val="00CF61BB"/>
    <w:rsid w:val="00D14540"/>
    <w:rsid w:val="00D15AE7"/>
    <w:rsid w:val="00D45BB1"/>
    <w:rsid w:val="00D577BC"/>
    <w:rsid w:val="00D625C5"/>
    <w:rsid w:val="00D71678"/>
    <w:rsid w:val="00D80827"/>
    <w:rsid w:val="00D82618"/>
    <w:rsid w:val="00D93D0D"/>
    <w:rsid w:val="00DA0365"/>
    <w:rsid w:val="00DB534B"/>
    <w:rsid w:val="00DB6DFF"/>
    <w:rsid w:val="00DC252B"/>
    <w:rsid w:val="00DE27DC"/>
    <w:rsid w:val="00DF21DB"/>
    <w:rsid w:val="00DF3C80"/>
    <w:rsid w:val="00E0146F"/>
    <w:rsid w:val="00E042BF"/>
    <w:rsid w:val="00E07069"/>
    <w:rsid w:val="00E36232"/>
    <w:rsid w:val="00E36F44"/>
    <w:rsid w:val="00E43C75"/>
    <w:rsid w:val="00E44A32"/>
    <w:rsid w:val="00E511A3"/>
    <w:rsid w:val="00E513C3"/>
    <w:rsid w:val="00E64CEB"/>
    <w:rsid w:val="00E873B7"/>
    <w:rsid w:val="00E90809"/>
    <w:rsid w:val="00E9556B"/>
    <w:rsid w:val="00EA5BF1"/>
    <w:rsid w:val="00EC6B58"/>
    <w:rsid w:val="00ED14A7"/>
    <w:rsid w:val="00ED39C7"/>
    <w:rsid w:val="00EE08EA"/>
    <w:rsid w:val="00EE5BE6"/>
    <w:rsid w:val="00EE60C9"/>
    <w:rsid w:val="00EE764C"/>
    <w:rsid w:val="00EF6AE4"/>
    <w:rsid w:val="00F10C0C"/>
    <w:rsid w:val="00F159F6"/>
    <w:rsid w:val="00F46FB9"/>
    <w:rsid w:val="00F737D1"/>
    <w:rsid w:val="00F847BF"/>
    <w:rsid w:val="00F85C29"/>
    <w:rsid w:val="00F86923"/>
    <w:rsid w:val="00F873A1"/>
    <w:rsid w:val="00FA31A9"/>
    <w:rsid w:val="00FB4959"/>
    <w:rsid w:val="00FC4566"/>
    <w:rsid w:val="00FD3CAF"/>
    <w:rsid w:val="00FD76E1"/>
    <w:rsid w:val="00FF31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32181"/>
  <w15:chartTrackingRefBased/>
  <w15:docId w15:val="{669EF425-F6D7-4609-84B7-EF3722601A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4626"/>
  </w:style>
  <w:style w:type="paragraph" w:styleId="Heading1">
    <w:name w:val="heading 1"/>
    <w:basedOn w:val="Normal"/>
    <w:next w:val="Normal"/>
    <w:link w:val="Heading1Char"/>
    <w:uiPriority w:val="9"/>
    <w:qFormat/>
    <w:rsid w:val="00A621B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6438A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438A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438A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6438A0"/>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6438A0"/>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044C37"/>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4626"/>
    <w:pPr>
      <w:ind w:left="720"/>
      <w:contextualSpacing/>
    </w:pPr>
  </w:style>
  <w:style w:type="character" w:customStyle="1" w:styleId="Heading1Char">
    <w:name w:val="Heading 1 Char"/>
    <w:basedOn w:val="DefaultParagraphFont"/>
    <w:link w:val="Heading1"/>
    <w:uiPriority w:val="9"/>
    <w:rsid w:val="00A621B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D59F1"/>
  </w:style>
  <w:style w:type="paragraph" w:styleId="TOCHeading">
    <w:name w:val="TOC Heading"/>
    <w:basedOn w:val="Heading1"/>
    <w:next w:val="Normal"/>
    <w:uiPriority w:val="39"/>
    <w:unhideWhenUsed/>
    <w:qFormat/>
    <w:rsid w:val="000462E4"/>
    <w:pPr>
      <w:outlineLvl w:val="9"/>
    </w:pPr>
  </w:style>
  <w:style w:type="paragraph" w:styleId="Header">
    <w:name w:val="header"/>
    <w:basedOn w:val="Normal"/>
    <w:link w:val="HeaderChar"/>
    <w:uiPriority w:val="99"/>
    <w:unhideWhenUsed/>
    <w:rsid w:val="005258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58E1"/>
  </w:style>
  <w:style w:type="paragraph" w:styleId="Footer">
    <w:name w:val="footer"/>
    <w:basedOn w:val="Normal"/>
    <w:link w:val="FooterChar"/>
    <w:uiPriority w:val="99"/>
    <w:unhideWhenUsed/>
    <w:rsid w:val="005258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58E1"/>
  </w:style>
  <w:style w:type="paragraph" w:styleId="Subtitle">
    <w:name w:val="Subtitle"/>
    <w:basedOn w:val="Normal"/>
    <w:next w:val="Normal"/>
    <w:link w:val="SubtitleChar"/>
    <w:uiPriority w:val="11"/>
    <w:qFormat/>
    <w:rsid w:val="007B7FB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7B7FBF"/>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6438A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438A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6438A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6438A0"/>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6438A0"/>
    <w:rPr>
      <w:rFonts w:asciiTheme="majorHAnsi" w:eastAsiaTheme="majorEastAsia" w:hAnsiTheme="majorHAnsi" w:cstheme="majorBidi"/>
      <w:color w:val="1F3763" w:themeColor="accent1" w:themeShade="7F"/>
    </w:rPr>
  </w:style>
  <w:style w:type="paragraph" w:styleId="TOC1">
    <w:name w:val="toc 1"/>
    <w:basedOn w:val="Normal"/>
    <w:next w:val="Normal"/>
    <w:autoRedefine/>
    <w:uiPriority w:val="39"/>
    <w:unhideWhenUsed/>
    <w:rsid w:val="00893192"/>
    <w:pPr>
      <w:tabs>
        <w:tab w:val="right" w:leader="dot" w:pos="9016"/>
      </w:tabs>
      <w:spacing w:after="100"/>
    </w:pPr>
    <w:rPr>
      <w:rFonts w:ascii="Arial" w:hAnsi="Arial" w:cs="Arial"/>
      <w:b/>
      <w:bCs/>
      <w:noProof/>
    </w:rPr>
  </w:style>
  <w:style w:type="paragraph" w:styleId="TOC2">
    <w:name w:val="toc 2"/>
    <w:basedOn w:val="Normal"/>
    <w:next w:val="Normal"/>
    <w:autoRedefine/>
    <w:uiPriority w:val="39"/>
    <w:unhideWhenUsed/>
    <w:rsid w:val="00E36F44"/>
    <w:pPr>
      <w:tabs>
        <w:tab w:val="right" w:leader="dot" w:pos="9016"/>
      </w:tabs>
      <w:spacing w:after="100"/>
    </w:pPr>
    <w:rPr>
      <w:b/>
      <w:bCs/>
      <w:noProof/>
      <w:color w:val="000000" w:themeColor="text1"/>
    </w:rPr>
  </w:style>
  <w:style w:type="paragraph" w:styleId="TOC3">
    <w:name w:val="toc 3"/>
    <w:basedOn w:val="Normal"/>
    <w:next w:val="Normal"/>
    <w:autoRedefine/>
    <w:uiPriority w:val="39"/>
    <w:unhideWhenUsed/>
    <w:rsid w:val="006438A0"/>
    <w:pPr>
      <w:spacing w:after="100"/>
      <w:ind w:left="440"/>
    </w:pPr>
  </w:style>
  <w:style w:type="character" w:styleId="Hyperlink">
    <w:name w:val="Hyperlink"/>
    <w:basedOn w:val="DefaultParagraphFont"/>
    <w:uiPriority w:val="99"/>
    <w:unhideWhenUsed/>
    <w:rsid w:val="006438A0"/>
    <w:rPr>
      <w:color w:val="0563C1" w:themeColor="hyperlink"/>
      <w:u w:val="single"/>
    </w:rPr>
  </w:style>
  <w:style w:type="paragraph" w:styleId="NoSpacing">
    <w:name w:val="No Spacing"/>
    <w:link w:val="NoSpacingChar"/>
    <w:uiPriority w:val="1"/>
    <w:qFormat/>
    <w:rsid w:val="0055025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50256"/>
    <w:rPr>
      <w:rFonts w:eastAsiaTheme="minorEastAsia"/>
      <w:lang w:val="en-US"/>
    </w:rPr>
  </w:style>
  <w:style w:type="character" w:customStyle="1" w:styleId="Heading7Char">
    <w:name w:val="Heading 7 Char"/>
    <w:basedOn w:val="DefaultParagraphFont"/>
    <w:link w:val="Heading7"/>
    <w:uiPriority w:val="9"/>
    <w:rsid w:val="00044C37"/>
    <w:rPr>
      <w:rFonts w:asciiTheme="majorHAnsi" w:eastAsiaTheme="majorEastAsia" w:hAnsiTheme="majorHAnsi" w:cstheme="majorBidi"/>
      <w:i/>
      <w:iCs/>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28958">
      <w:bodyDiv w:val="1"/>
      <w:marLeft w:val="0"/>
      <w:marRight w:val="0"/>
      <w:marTop w:val="0"/>
      <w:marBottom w:val="0"/>
      <w:divBdr>
        <w:top w:val="none" w:sz="0" w:space="0" w:color="auto"/>
        <w:left w:val="none" w:sz="0" w:space="0" w:color="auto"/>
        <w:bottom w:val="none" w:sz="0" w:space="0" w:color="auto"/>
        <w:right w:val="none" w:sz="0" w:space="0" w:color="auto"/>
      </w:divBdr>
    </w:div>
    <w:div w:id="54934827">
      <w:bodyDiv w:val="1"/>
      <w:marLeft w:val="0"/>
      <w:marRight w:val="0"/>
      <w:marTop w:val="0"/>
      <w:marBottom w:val="0"/>
      <w:divBdr>
        <w:top w:val="none" w:sz="0" w:space="0" w:color="auto"/>
        <w:left w:val="none" w:sz="0" w:space="0" w:color="auto"/>
        <w:bottom w:val="none" w:sz="0" w:space="0" w:color="auto"/>
        <w:right w:val="none" w:sz="0" w:space="0" w:color="auto"/>
      </w:divBdr>
    </w:div>
    <w:div w:id="68818598">
      <w:bodyDiv w:val="1"/>
      <w:marLeft w:val="0"/>
      <w:marRight w:val="0"/>
      <w:marTop w:val="0"/>
      <w:marBottom w:val="0"/>
      <w:divBdr>
        <w:top w:val="none" w:sz="0" w:space="0" w:color="auto"/>
        <w:left w:val="none" w:sz="0" w:space="0" w:color="auto"/>
        <w:bottom w:val="none" w:sz="0" w:space="0" w:color="auto"/>
        <w:right w:val="none" w:sz="0" w:space="0" w:color="auto"/>
      </w:divBdr>
    </w:div>
    <w:div w:id="152337629">
      <w:bodyDiv w:val="1"/>
      <w:marLeft w:val="0"/>
      <w:marRight w:val="0"/>
      <w:marTop w:val="0"/>
      <w:marBottom w:val="0"/>
      <w:divBdr>
        <w:top w:val="none" w:sz="0" w:space="0" w:color="auto"/>
        <w:left w:val="none" w:sz="0" w:space="0" w:color="auto"/>
        <w:bottom w:val="none" w:sz="0" w:space="0" w:color="auto"/>
        <w:right w:val="none" w:sz="0" w:space="0" w:color="auto"/>
      </w:divBdr>
    </w:div>
    <w:div w:id="169608987">
      <w:bodyDiv w:val="1"/>
      <w:marLeft w:val="0"/>
      <w:marRight w:val="0"/>
      <w:marTop w:val="0"/>
      <w:marBottom w:val="0"/>
      <w:divBdr>
        <w:top w:val="none" w:sz="0" w:space="0" w:color="auto"/>
        <w:left w:val="none" w:sz="0" w:space="0" w:color="auto"/>
        <w:bottom w:val="none" w:sz="0" w:space="0" w:color="auto"/>
        <w:right w:val="none" w:sz="0" w:space="0" w:color="auto"/>
      </w:divBdr>
    </w:div>
    <w:div w:id="175577628">
      <w:bodyDiv w:val="1"/>
      <w:marLeft w:val="0"/>
      <w:marRight w:val="0"/>
      <w:marTop w:val="0"/>
      <w:marBottom w:val="0"/>
      <w:divBdr>
        <w:top w:val="none" w:sz="0" w:space="0" w:color="auto"/>
        <w:left w:val="none" w:sz="0" w:space="0" w:color="auto"/>
        <w:bottom w:val="none" w:sz="0" w:space="0" w:color="auto"/>
        <w:right w:val="none" w:sz="0" w:space="0" w:color="auto"/>
      </w:divBdr>
    </w:div>
    <w:div w:id="213736651">
      <w:bodyDiv w:val="1"/>
      <w:marLeft w:val="0"/>
      <w:marRight w:val="0"/>
      <w:marTop w:val="0"/>
      <w:marBottom w:val="0"/>
      <w:divBdr>
        <w:top w:val="none" w:sz="0" w:space="0" w:color="auto"/>
        <w:left w:val="none" w:sz="0" w:space="0" w:color="auto"/>
        <w:bottom w:val="none" w:sz="0" w:space="0" w:color="auto"/>
        <w:right w:val="none" w:sz="0" w:space="0" w:color="auto"/>
      </w:divBdr>
    </w:div>
    <w:div w:id="304700712">
      <w:bodyDiv w:val="1"/>
      <w:marLeft w:val="0"/>
      <w:marRight w:val="0"/>
      <w:marTop w:val="0"/>
      <w:marBottom w:val="0"/>
      <w:divBdr>
        <w:top w:val="none" w:sz="0" w:space="0" w:color="auto"/>
        <w:left w:val="none" w:sz="0" w:space="0" w:color="auto"/>
        <w:bottom w:val="none" w:sz="0" w:space="0" w:color="auto"/>
        <w:right w:val="none" w:sz="0" w:space="0" w:color="auto"/>
      </w:divBdr>
    </w:div>
    <w:div w:id="430510546">
      <w:bodyDiv w:val="1"/>
      <w:marLeft w:val="0"/>
      <w:marRight w:val="0"/>
      <w:marTop w:val="0"/>
      <w:marBottom w:val="0"/>
      <w:divBdr>
        <w:top w:val="none" w:sz="0" w:space="0" w:color="auto"/>
        <w:left w:val="none" w:sz="0" w:space="0" w:color="auto"/>
        <w:bottom w:val="none" w:sz="0" w:space="0" w:color="auto"/>
        <w:right w:val="none" w:sz="0" w:space="0" w:color="auto"/>
      </w:divBdr>
    </w:div>
    <w:div w:id="437681939">
      <w:bodyDiv w:val="1"/>
      <w:marLeft w:val="0"/>
      <w:marRight w:val="0"/>
      <w:marTop w:val="0"/>
      <w:marBottom w:val="0"/>
      <w:divBdr>
        <w:top w:val="none" w:sz="0" w:space="0" w:color="auto"/>
        <w:left w:val="none" w:sz="0" w:space="0" w:color="auto"/>
        <w:bottom w:val="none" w:sz="0" w:space="0" w:color="auto"/>
        <w:right w:val="none" w:sz="0" w:space="0" w:color="auto"/>
      </w:divBdr>
    </w:div>
    <w:div w:id="510339086">
      <w:bodyDiv w:val="1"/>
      <w:marLeft w:val="0"/>
      <w:marRight w:val="0"/>
      <w:marTop w:val="0"/>
      <w:marBottom w:val="0"/>
      <w:divBdr>
        <w:top w:val="none" w:sz="0" w:space="0" w:color="auto"/>
        <w:left w:val="none" w:sz="0" w:space="0" w:color="auto"/>
        <w:bottom w:val="none" w:sz="0" w:space="0" w:color="auto"/>
        <w:right w:val="none" w:sz="0" w:space="0" w:color="auto"/>
      </w:divBdr>
    </w:div>
    <w:div w:id="524633867">
      <w:bodyDiv w:val="1"/>
      <w:marLeft w:val="0"/>
      <w:marRight w:val="0"/>
      <w:marTop w:val="0"/>
      <w:marBottom w:val="0"/>
      <w:divBdr>
        <w:top w:val="none" w:sz="0" w:space="0" w:color="auto"/>
        <w:left w:val="none" w:sz="0" w:space="0" w:color="auto"/>
        <w:bottom w:val="none" w:sz="0" w:space="0" w:color="auto"/>
        <w:right w:val="none" w:sz="0" w:space="0" w:color="auto"/>
      </w:divBdr>
    </w:div>
    <w:div w:id="531309483">
      <w:bodyDiv w:val="1"/>
      <w:marLeft w:val="0"/>
      <w:marRight w:val="0"/>
      <w:marTop w:val="0"/>
      <w:marBottom w:val="0"/>
      <w:divBdr>
        <w:top w:val="none" w:sz="0" w:space="0" w:color="auto"/>
        <w:left w:val="none" w:sz="0" w:space="0" w:color="auto"/>
        <w:bottom w:val="none" w:sz="0" w:space="0" w:color="auto"/>
        <w:right w:val="none" w:sz="0" w:space="0" w:color="auto"/>
      </w:divBdr>
    </w:div>
    <w:div w:id="596256171">
      <w:bodyDiv w:val="1"/>
      <w:marLeft w:val="0"/>
      <w:marRight w:val="0"/>
      <w:marTop w:val="0"/>
      <w:marBottom w:val="0"/>
      <w:divBdr>
        <w:top w:val="none" w:sz="0" w:space="0" w:color="auto"/>
        <w:left w:val="none" w:sz="0" w:space="0" w:color="auto"/>
        <w:bottom w:val="none" w:sz="0" w:space="0" w:color="auto"/>
        <w:right w:val="none" w:sz="0" w:space="0" w:color="auto"/>
      </w:divBdr>
    </w:div>
    <w:div w:id="619655013">
      <w:bodyDiv w:val="1"/>
      <w:marLeft w:val="0"/>
      <w:marRight w:val="0"/>
      <w:marTop w:val="0"/>
      <w:marBottom w:val="0"/>
      <w:divBdr>
        <w:top w:val="none" w:sz="0" w:space="0" w:color="auto"/>
        <w:left w:val="none" w:sz="0" w:space="0" w:color="auto"/>
        <w:bottom w:val="none" w:sz="0" w:space="0" w:color="auto"/>
        <w:right w:val="none" w:sz="0" w:space="0" w:color="auto"/>
      </w:divBdr>
    </w:div>
    <w:div w:id="635259016">
      <w:bodyDiv w:val="1"/>
      <w:marLeft w:val="0"/>
      <w:marRight w:val="0"/>
      <w:marTop w:val="0"/>
      <w:marBottom w:val="0"/>
      <w:divBdr>
        <w:top w:val="none" w:sz="0" w:space="0" w:color="auto"/>
        <w:left w:val="none" w:sz="0" w:space="0" w:color="auto"/>
        <w:bottom w:val="none" w:sz="0" w:space="0" w:color="auto"/>
        <w:right w:val="none" w:sz="0" w:space="0" w:color="auto"/>
      </w:divBdr>
    </w:div>
    <w:div w:id="725877371">
      <w:bodyDiv w:val="1"/>
      <w:marLeft w:val="0"/>
      <w:marRight w:val="0"/>
      <w:marTop w:val="0"/>
      <w:marBottom w:val="0"/>
      <w:divBdr>
        <w:top w:val="none" w:sz="0" w:space="0" w:color="auto"/>
        <w:left w:val="none" w:sz="0" w:space="0" w:color="auto"/>
        <w:bottom w:val="none" w:sz="0" w:space="0" w:color="auto"/>
        <w:right w:val="none" w:sz="0" w:space="0" w:color="auto"/>
      </w:divBdr>
    </w:div>
    <w:div w:id="757869518">
      <w:bodyDiv w:val="1"/>
      <w:marLeft w:val="0"/>
      <w:marRight w:val="0"/>
      <w:marTop w:val="0"/>
      <w:marBottom w:val="0"/>
      <w:divBdr>
        <w:top w:val="none" w:sz="0" w:space="0" w:color="auto"/>
        <w:left w:val="none" w:sz="0" w:space="0" w:color="auto"/>
        <w:bottom w:val="none" w:sz="0" w:space="0" w:color="auto"/>
        <w:right w:val="none" w:sz="0" w:space="0" w:color="auto"/>
      </w:divBdr>
    </w:div>
    <w:div w:id="823275954">
      <w:bodyDiv w:val="1"/>
      <w:marLeft w:val="0"/>
      <w:marRight w:val="0"/>
      <w:marTop w:val="0"/>
      <w:marBottom w:val="0"/>
      <w:divBdr>
        <w:top w:val="none" w:sz="0" w:space="0" w:color="auto"/>
        <w:left w:val="none" w:sz="0" w:space="0" w:color="auto"/>
        <w:bottom w:val="none" w:sz="0" w:space="0" w:color="auto"/>
        <w:right w:val="none" w:sz="0" w:space="0" w:color="auto"/>
      </w:divBdr>
    </w:div>
    <w:div w:id="831990645">
      <w:bodyDiv w:val="1"/>
      <w:marLeft w:val="0"/>
      <w:marRight w:val="0"/>
      <w:marTop w:val="0"/>
      <w:marBottom w:val="0"/>
      <w:divBdr>
        <w:top w:val="none" w:sz="0" w:space="0" w:color="auto"/>
        <w:left w:val="none" w:sz="0" w:space="0" w:color="auto"/>
        <w:bottom w:val="none" w:sz="0" w:space="0" w:color="auto"/>
        <w:right w:val="none" w:sz="0" w:space="0" w:color="auto"/>
      </w:divBdr>
    </w:div>
    <w:div w:id="860510431">
      <w:bodyDiv w:val="1"/>
      <w:marLeft w:val="0"/>
      <w:marRight w:val="0"/>
      <w:marTop w:val="0"/>
      <w:marBottom w:val="0"/>
      <w:divBdr>
        <w:top w:val="none" w:sz="0" w:space="0" w:color="auto"/>
        <w:left w:val="none" w:sz="0" w:space="0" w:color="auto"/>
        <w:bottom w:val="none" w:sz="0" w:space="0" w:color="auto"/>
        <w:right w:val="none" w:sz="0" w:space="0" w:color="auto"/>
      </w:divBdr>
    </w:div>
    <w:div w:id="870801827">
      <w:bodyDiv w:val="1"/>
      <w:marLeft w:val="0"/>
      <w:marRight w:val="0"/>
      <w:marTop w:val="0"/>
      <w:marBottom w:val="0"/>
      <w:divBdr>
        <w:top w:val="none" w:sz="0" w:space="0" w:color="auto"/>
        <w:left w:val="none" w:sz="0" w:space="0" w:color="auto"/>
        <w:bottom w:val="none" w:sz="0" w:space="0" w:color="auto"/>
        <w:right w:val="none" w:sz="0" w:space="0" w:color="auto"/>
      </w:divBdr>
    </w:div>
    <w:div w:id="1003433083">
      <w:bodyDiv w:val="1"/>
      <w:marLeft w:val="0"/>
      <w:marRight w:val="0"/>
      <w:marTop w:val="0"/>
      <w:marBottom w:val="0"/>
      <w:divBdr>
        <w:top w:val="none" w:sz="0" w:space="0" w:color="auto"/>
        <w:left w:val="none" w:sz="0" w:space="0" w:color="auto"/>
        <w:bottom w:val="none" w:sz="0" w:space="0" w:color="auto"/>
        <w:right w:val="none" w:sz="0" w:space="0" w:color="auto"/>
      </w:divBdr>
    </w:div>
    <w:div w:id="1034771184">
      <w:bodyDiv w:val="1"/>
      <w:marLeft w:val="0"/>
      <w:marRight w:val="0"/>
      <w:marTop w:val="0"/>
      <w:marBottom w:val="0"/>
      <w:divBdr>
        <w:top w:val="none" w:sz="0" w:space="0" w:color="auto"/>
        <w:left w:val="none" w:sz="0" w:space="0" w:color="auto"/>
        <w:bottom w:val="none" w:sz="0" w:space="0" w:color="auto"/>
        <w:right w:val="none" w:sz="0" w:space="0" w:color="auto"/>
      </w:divBdr>
    </w:div>
    <w:div w:id="1050105312">
      <w:bodyDiv w:val="1"/>
      <w:marLeft w:val="0"/>
      <w:marRight w:val="0"/>
      <w:marTop w:val="0"/>
      <w:marBottom w:val="0"/>
      <w:divBdr>
        <w:top w:val="none" w:sz="0" w:space="0" w:color="auto"/>
        <w:left w:val="none" w:sz="0" w:space="0" w:color="auto"/>
        <w:bottom w:val="none" w:sz="0" w:space="0" w:color="auto"/>
        <w:right w:val="none" w:sz="0" w:space="0" w:color="auto"/>
      </w:divBdr>
    </w:div>
    <w:div w:id="1073048879">
      <w:bodyDiv w:val="1"/>
      <w:marLeft w:val="0"/>
      <w:marRight w:val="0"/>
      <w:marTop w:val="0"/>
      <w:marBottom w:val="0"/>
      <w:divBdr>
        <w:top w:val="none" w:sz="0" w:space="0" w:color="auto"/>
        <w:left w:val="none" w:sz="0" w:space="0" w:color="auto"/>
        <w:bottom w:val="none" w:sz="0" w:space="0" w:color="auto"/>
        <w:right w:val="none" w:sz="0" w:space="0" w:color="auto"/>
      </w:divBdr>
    </w:div>
    <w:div w:id="1092627698">
      <w:bodyDiv w:val="1"/>
      <w:marLeft w:val="0"/>
      <w:marRight w:val="0"/>
      <w:marTop w:val="0"/>
      <w:marBottom w:val="0"/>
      <w:divBdr>
        <w:top w:val="none" w:sz="0" w:space="0" w:color="auto"/>
        <w:left w:val="none" w:sz="0" w:space="0" w:color="auto"/>
        <w:bottom w:val="none" w:sz="0" w:space="0" w:color="auto"/>
        <w:right w:val="none" w:sz="0" w:space="0" w:color="auto"/>
      </w:divBdr>
    </w:div>
    <w:div w:id="1260211293">
      <w:bodyDiv w:val="1"/>
      <w:marLeft w:val="0"/>
      <w:marRight w:val="0"/>
      <w:marTop w:val="0"/>
      <w:marBottom w:val="0"/>
      <w:divBdr>
        <w:top w:val="none" w:sz="0" w:space="0" w:color="auto"/>
        <w:left w:val="none" w:sz="0" w:space="0" w:color="auto"/>
        <w:bottom w:val="none" w:sz="0" w:space="0" w:color="auto"/>
        <w:right w:val="none" w:sz="0" w:space="0" w:color="auto"/>
      </w:divBdr>
    </w:div>
    <w:div w:id="1308167934">
      <w:bodyDiv w:val="1"/>
      <w:marLeft w:val="0"/>
      <w:marRight w:val="0"/>
      <w:marTop w:val="0"/>
      <w:marBottom w:val="0"/>
      <w:divBdr>
        <w:top w:val="none" w:sz="0" w:space="0" w:color="auto"/>
        <w:left w:val="none" w:sz="0" w:space="0" w:color="auto"/>
        <w:bottom w:val="none" w:sz="0" w:space="0" w:color="auto"/>
        <w:right w:val="none" w:sz="0" w:space="0" w:color="auto"/>
      </w:divBdr>
    </w:div>
    <w:div w:id="1425570796">
      <w:bodyDiv w:val="1"/>
      <w:marLeft w:val="0"/>
      <w:marRight w:val="0"/>
      <w:marTop w:val="0"/>
      <w:marBottom w:val="0"/>
      <w:divBdr>
        <w:top w:val="none" w:sz="0" w:space="0" w:color="auto"/>
        <w:left w:val="none" w:sz="0" w:space="0" w:color="auto"/>
        <w:bottom w:val="none" w:sz="0" w:space="0" w:color="auto"/>
        <w:right w:val="none" w:sz="0" w:space="0" w:color="auto"/>
      </w:divBdr>
    </w:div>
    <w:div w:id="1462770013">
      <w:bodyDiv w:val="1"/>
      <w:marLeft w:val="0"/>
      <w:marRight w:val="0"/>
      <w:marTop w:val="0"/>
      <w:marBottom w:val="0"/>
      <w:divBdr>
        <w:top w:val="none" w:sz="0" w:space="0" w:color="auto"/>
        <w:left w:val="none" w:sz="0" w:space="0" w:color="auto"/>
        <w:bottom w:val="none" w:sz="0" w:space="0" w:color="auto"/>
        <w:right w:val="none" w:sz="0" w:space="0" w:color="auto"/>
      </w:divBdr>
    </w:div>
    <w:div w:id="1463689573">
      <w:bodyDiv w:val="1"/>
      <w:marLeft w:val="0"/>
      <w:marRight w:val="0"/>
      <w:marTop w:val="0"/>
      <w:marBottom w:val="0"/>
      <w:divBdr>
        <w:top w:val="none" w:sz="0" w:space="0" w:color="auto"/>
        <w:left w:val="none" w:sz="0" w:space="0" w:color="auto"/>
        <w:bottom w:val="none" w:sz="0" w:space="0" w:color="auto"/>
        <w:right w:val="none" w:sz="0" w:space="0" w:color="auto"/>
      </w:divBdr>
    </w:div>
    <w:div w:id="1499732156">
      <w:bodyDiv w:val="1"/>
      <w:marLeft w:val="0"/>
      <w:marRight w:val="0"/>
      <w:marTop w:val="0"/>
      <w:marBottom w:val="0"/>
      <w:divBdr>
        <w:top w:val="none" w:sz="0" w:space="0" w:color="auto"/>
        <w:left w:val="none" w:sz="0" w:space="0" w:color="auto"/>
        <w:bottom w:val="none" w:sz="0" w:space="0" w:color="auto"/>
        <w:right w:val="none" w:sz="0" w:space="0" w:color="auto"/>
      </w:divBdr>
    </w:div>
    <w:div w:id="1503280119">
      <w:bodyDiv w:val="1"/>
      <w:marLeft w:val="0"/>
      <w:marRight w:val="0"/>
      <w:marTop w:val="0"/>
      <w:marBottom w:val="0"/>
      <w:divBdr>
        <w:top w:val="none" w:sz="0" w:space="0" w:color="auto"/>
        <w:left w:val="none" w:sz="0" w:space="0" w:color="auto"/>
        <w:bottom w:val="none" w:sz="0" w:space="0" w:color="auto"/>
        <w:right w:val="none" w:sz="0" w:space="0" w:color="auto"/>
      </w:divBdr>
    </w:div>
    <w:div w:id="1576088777">
      <w:bodyDiv w:val="1"/>
      <w:marLeft w:val="0"/>
      <w:marRight w:val="0"/>
      <w:marTop w:val="0"/>
      <w:marBottom w:val="0"/>
      <w:divBdr>
        <w:top w:val="none" w:sz="0" w:space="0" w:color="auto"/>
        <w:left w:val="none" w:sz="0" w:space="0" w:color="auto"/>
        <w:bottom w:val="none" w:sz="0" w:space="0" w:color="auto"/>
        <w:right w:val="none" w:sz="0" w:space="0" w:color="auto"/>
      </w:divBdr>
    </w:div>
    <w:div w:id="1580091818">
      <w:bodyDiv w:val="1"/>
      <w:marLeft w:val="0"/>
      <w:marRight w:val="0"/>
      <w:marTop w:val="0"/>
      <w:marBottom w:val="0"/>
      <w:divBdr>
        <w:top w:val="none" w:sz="0" w:space="0" w:color="auto"/>
        <w:left w:val="none" w:sz="0" w:space="0" w:color="auto"/>
        <w:bottom w:val="none" w:sz="0" w:space="0" w:color="auto"/>
        <w:right w:val="none" w:sz="0" w:space="0" w:color="auto"/>
      </w:divBdr>
    </w:div>
    <w:div w:id="1584950701">
      <w:bodyDiv w:val="1"/>
      <w:marLeft w:val="0"/>
      <w:marRight w:val="0"/>
      <w:marTop w:val="0"/>
      <w:marBottom w:val="0"/>
      <w:divBdr>
        <w:top w:val="none" w:sz="0" w:space="0" w:color="auto"/>
        <w:left w:val="none" w:sz="0" w:space="0" w:color="auto"/>
        <w:bottom w:val="none" w:sz="0" w:space="0" w:color="auto"/>
        <w:right w:val="none" w:sz="0" w:space="0" w:color="auto"/>
      </w:divBdr>
    </w:div>
    <w:div w:id="1801995808">
      <w:bodyDiv w:val="1"/>
      <w:marLeft w:val="0"/>
      <w:marRight w:val="0"/>
      <w:marTop w:val="0"/>
      <w:marBottom w:val="0"/>
      <w:divBdr>
        <w:top w:val="none" w:sz="0" w:space="0" w:color="auto"/>
        <w:left w:val="none" w:sz="0" w:space="0" w:color="auto"/>
        <w:bottom w:val="none" w:sz="0" w:space="0" w:color="auto"/>
        <w:right w:val="none" w:sz="0" w:space="0" w:color="auto"/>
      </w:divBdr>
    </w:div>
    <w:div w:id="1834753920">
      <w:bodyDiv w:val="1"/>
      <w:marLeft w:val="0"/>
      <w:marRight w:val="0"/>
      <w:marTop w:val="0"/>
      <w:marBottom w:val="0"/>
      <w:divBdr>
        <w:top w:val="none" w:sz="0" w:space="0" w:color="auto"/>
        <w:left w:val="none" w:sz="0" w:space="0" w:color="auto"/>
        <w:bottom w:val="none" w:sz="0" w:space="0" w:color="auto"/>
        <w:right w:val="none" w:sz="0" w:space="0" w:color="auto"/>
      </w:divBdr>
    </w:div>
    <w:div w:id="1890680255">
      <w:bodyDiv w:val="1"/>
      <w:marLeft w:val="0"/>
      <w:marRight w:val="0"/>
      <w:marTop w:val="0"/>
      <w:marBottom w:val="0"/>
      <w:divBdr>
        <w:top w:val="none" w:sz="0" w:space="0" w:color="auto"/>
        <w:left w:val="none" w:sz="0" w:space="0" w:color="auto"/>
        <w:bottom w:val="none" w:sz="0" w:space="0" w:color="auto"/>
        <w:right w:val="none" w:sz="0" w:space="0" w:color="auto"/>
      </w:divBdr>
    </w:div>
    <w:div w:id="1915777981">
      <w:bodyDiv w:val="1"/>
      <w:marLeft w:val="0"/>
      <w:marRight w:val="0"/>
      <w:marTop w:val="0"/>
      <w:marBottom w:val="0"/>
      <w:divBdr>
        <w:top w:val="none" w:sz="0" w:space="0" w:color="auto"/>
        <w:left w:val="none" w:sz="0" w:space="0" w:color="auto"/>
        <w:bottom w:val="none" w:sz="0" w:space="0" w:color="auto"/>
        <w:right w:val="none" w:sz="0" w:space="0" w:color="auto"/>
      </w:divBdr>
    </w:div>
    <w:div w:id="2041976888">
      <w:bodyDiv w:val="1"/>
      <w:marLeft w:val="0"/>
      <w:marRight w:val="0"/>
      <w:marTop w:val="0"/>
      <w:marBottom w:val="0"/>
      <w:divBdr>
        <w:top w:val="none" w:sz="0" w:space="0" w:color="auto"/>
        <w:left w:val="none" w:sz="0" w:space="0" w:color="auto"/>
        <w:bottom w:val="none" w:sz="0" w:space="0" w:color="auto"/>
        <w:right w:val="none" w:sz="0" w:space="0" w:color="auto"/>
      </w:divBdr>
    </w:div>
    <w:div w:id="2059669921">
      <w:bodyDiv w:val="1"/>
      <w:marLeft w:val="0"/>
      <w:marRight w:val="0"/>
      <w:marTop w:val="0"/>
      <w:marBottom w:val="0"/>
      <w:divBdr>
        <w:top w:val="none" w:sz="0" w:space="0" w:color="auto"/>
        <w:left w:val="none" w:sz="0" w:space="0" w:color="auto"/>
        <w:bottom w:val="none" w:sz="0" w:space="0" w:color="auto"/>
        <w:right w:val="none" w:sz="0" w:space="0" w:color="auto"/>
      </w:divBdr>
    </w:div>
    <w:div w:id="2137793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5B0446C2FE54685A6461DF1492CE3CF"/>
        <w:category>
          <w:name w:val="General"/>
          <w:gallery w:val="placeholder"/>
        </w:category>
        <w:types>
          <w:type w:val="bbPlcHdr"/>
        </w:types>
        <w:behaviors>
          <w:behavior w:val="content"/>
        </w:behaviors>
        <w:guid w:val="{AFEB4411-6076-4FF6-A20C-F43B874B42EA}"/>
      </w:docPartPr>
      <w:docPartBody>
        <w:p w:rsidR="007A188A" w:rsidRDefault="00D734FA" w:rsidP="00D734FA">
          <w:pPr>
            <w:pStyle w:val="75B0446C2FE54685A6461DF1492CE3CF"/>
          </w:pPr>
          <w:r>
            <w:rPr>
              <w:color w:val="2F5496" w:themeColor="accent1" w:themeShade="BF"/>
              <w:sz w:val="24"/>
              <w:szCs w:val="24"/>
            </w:rPr>
            <w:t>[Company name]</w:t>
          </w:r>
        </w:p>
      </w:docPartBody>
    </w:docPart>
    <w:docPart>
      <w:docPartPr>
        <w:name w:val="065CB11333BE4D399E7851AB04DD5EC7"/>
        <w:category>
          <w:name w:val="General"/>
          <w:gallery w:val="placeholder"/>
        </w:category>
        <w:types>
          <w:type w:val="bbPlcHdr"/>
        </w:types>
        <w:behaviors>
          <w:behavior w:val="content"/>
        </w:behaviors>
        <w:guid w:val="{62B7502C-4512-4425-A0AF-F14B906E9F24}"/>
      </w:docPartPr>
      <w:docPartBody>
        <w:p w:rsidR="007A188A" w:rsidRDefault="00D734FA" w:rsidP="00D734FA">
          <w:pPr>
            <w:pStyle w:val="065CB11333BE4D399E7851AB04DD5EC7"/>
          </w:pPr>
          <w:r>
            <w:rPr>
              <w:rFonts w:asciiTheme="majorHAnsi" w:eastAsiaTheme="majorEastAsia" w:hAnsiTheme="majorHAnsi" w:cstheme="majorBidi"/>
              <w:color w:val="4472C4" w:themeColor="accent1"/>
              <w:sz w:val="88"/>
              <w:szCs w:val="88"/>
            </w:rPr>
            <w:t>[Document title]</w:t>
          </w:r>
        </w:p>
      </w:docPartBody>
    </w:docPart>
    <w:docPart>
      <w:docPartPr>
        <w:name w:val="3B4C7A2CB3D54FCB810E4FA789FD7972"/>
        <w:category>
          <w:name w:val="General"/>
          <w:gallery w:val="placeholder"/>
        </w:category>
        <w:types>
          <w:type w:val="bbPlcHdr"/>
        </w:types>
        <w:behaviors>
          <w:behavior w:val="content"/>
        </w:behaviors>
        <w:guid w:val="{5F13B90B-6A4B-4C41-963B-CFB17472C839}"/>
      </w:docPartPr>
      <w:docPartBody>
        <w:p w:rsidR="007A188A" w:rsidRDefault="00D734FA" w:rsidP="00D734FA">
          <w:pPr>
            <w:pStyle w:val="3B4C7A2CB3D54FCB810E4FA789FD7972"/>
          </w:pPr>
          <w:r>
            <w:rPr>
              <w:color w:val="2F5496" w:themeColor="accent1" w:themeShade="BF"/>
              <w:sz w:val="24"/>
              <w:szCs w:val="24"/>
            </w:rPr>
            <w:t>[Document subtitle]</w:t>
          </w:r>
        </w:p>
      </w:docPartBody>
    </w:docPart>
    <w:docPart>
      <w:docPartPr>
        <w:name w:val="96FF885B9F77488999D1AD59F28771A0"/>
        <w:category>
          <w:name w:val="General"/>
          <w:gallery w:val="placeholder"/>
        </w:category>
        <w:types>
          <w:type w:val="bbPlcHdr"/>
        </w:types>
        <w:behaviors>
          <w:behavior w:val="content"/>
        </w:behaviors>
        <w:guid w:val="{6E511BA7-0D2C-4866-962C-A67A7790210B}"/>
      </w:docPartPr>
      <w:docPartBody>
        <w:p w:rsidR="007A188A" w:rsidRDefault="00D734FA" w:rsidP="00D734FA">
          <w:pPr>
            <w:pStyle w:val="96FF885B9F77488999D1AD59F28771A0"/>
          </w:pPr>
          <w:r>
            <w:rPr>
              <w:color w:val="4472C4" w:themeColor="accent1"/>
              <w:sz w:val="28"/>
              <w:szCs w:val="28"/>
            </w:rPr>
            <w:t>[Author name]</w:t>
          </w:r>
        </w:p>
      </w:docPartBody>
    </w:docPart>
    <w:docPart>
      <w:docPartPr>
        <w:name w:val="D7E4B7D7DFAE40E3BA04E7A721D41633"/>
        <w:category>
          <w:name w:val="General"/>
          <w:gallery w:val="placeholder"/>
        </w:category>
        <w:types>
          <w:type w:val="bbPlcHdr"/>
        </w:types>
        <w:behaviors>
          <w:behavior w:val="content"/>
        </w:behaviors>
        <w:guid w:val="{534BB06F-CFAC-48DC-8A49-30450C814C50}"/>
      </w:docPartPr>
      <w:docPartBody>
        <w:p w:rsidR="007A188A" w:rsidRDefault="00D734FA" w:rsidP="00D734FA">
          <w:pPr>
            <w:pStyle w:val="D7E4B7D7DFAE40E3BA04E7A721D41633"/>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34FA"/>
    <w:rsid w:val="00255548"/>
    <w:rsid w:val="007A188A"/>
    <w:rsid w:val="00BD187C"/>
    <w:rsid w:val="00BD6D01"/>
    <w:rsid w:val="00D734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5B0446C2FE54685A6461DF1492CE3CF">
    <w:name w:val="75B0446C2FE54685A6461DF1492CE3CF"/>
    <w:rsid w:val="00D734FA"/>
  </w:style>
  <w:style w:type="paragraph" w:customStyle="1" w:styleId="065CB11333BE4D399E7851AB04DD5EC7">
    <w:name w:val="065CB11333BE4D399E7851AB04DD5EC7"/>
    <w:rsid w:val="00D734FA"/>
  </w:style>
  <w:style w:type="paragraph" w:customStyle="1" w:styleId="3B4C7A2CB3D54FCB810E4FA789FD7972">
    <w:name w:val="3B4C7A2CB3D54FCB810E4FA789FD7972"/>
    <w:rsid w:val="00D734FA"/>
  </w:style>
  <w:style w:type="paragraph" w:customStyle="1" w:styleId="96FF885B9F77488999D1AD59F28771A0">
    <w:name w:val="96FF885B9F77488999D1AD59F28771A0"/>
    <w:rsid w:val="00D734FA"/>
  </w:style>
  <w:style w:type="paragraph" w:customStyle="1" w:styleId="D7E4B7D7DFAE40E3BA04E7A721D41633">
    <w:name w:val="D7E4B7D7DFAE40E3BA04E7A721D41633"/>
    <w:rsid w:val="00D734FA"/>
  </w:style>
  <w:style w:type="paragraph" w:customStyle="1" w:styleId="2327B3B1068E4A378FD38945D328AC00">
    <w:name w:val="2327B3B1068E4A378FD38945D328AC00"/>
    <w:rsid w:val="00255548"/>
  </w:style>
  <w:style w:type="paragraph" w:customStyle="1" w:styleId="242C8D8B80CD49FDA3FD1A4A590F004C">
    <w:name w:val="242C8D8B80CD49FDA3FD1A4A590F004C"/>
    <w:rsid w:val="00255548"/>
  </w:style>
  <w:style w:type="paragraph" w:customStyle="1" w:styleId="AF8CAEB9EFA54B77B9290E28C6569EBB">
    <w:name w:val="AF8CAEB9EFA54B77B9290E28C6569EBB"/>
    <w:rsid w:val="0025554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2022-03-16T00:00:00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7" ma:contentTypeDescription="Create a new document." ma:contentTypeScope="" ma:versionID="b03b4a1d3cdde0d0b994b166c25c70c4">
  <xsd:schema xmlns:xsd="http://www.w3.org/2001/XMLSchema" xmlns:xs="http://www.w3.org/2001/XMLSchema" xmlns:p="http://schemas.microsoft.com/office/2006/metadata/properties" xmlns:ns3="2fff46f4-612e-44ba-884a-bcd0b08f5dc6" xmlns:ns4="2185e222-3c8d-40d1-8655-532d5209bd26" targetNamespace="http://schemas.microsoft.com/office/2006/metadata/properties" ma:root="true" ma:fieldsID="730bb355bc2475717ba4be89b3e6b7d4" ns3:_="" ns4:_="">
    <xsd:import namespace="2fff46f4-612e-44ba-884a-bcd0b08f5dc6"/>
    <xsd:import namespace="2185e222-3c8d-40d1-8655-532d5209bd2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CCM21</b:Tag>
    <b:SourceType>JournalArticle</b:SourceType>
    <b:Guid>{7F63F744-637E-46EC-A301-A5A07E4EAA24}</b:Guid>
    <b:Title>Eight ways bad managers kill conversations – and motivation</b:Title>
    <b:Year>2021</b:Year>
    <b:Author>
      <b:Author>
        <b:NameList>
          <b:Person>
            <b:Last>CCMI</b:Last>
            <b:First>Kevin</b:First>
            <b:Middle>Murray CMgr</b:Middle>
          </b:Person>
        </b:NameList>
      </b:Author>
    </b:Author>
    <b:JournalName>knowlege and insights</b:JournalName>
    <b:Pages>1-4</b:Pages>
    <b:Issue>Tuesday 4th of May</b:Issue>
    <b:RefOrder>7</b:RefOrder>
  </b:Source>
  <b:Source>
    <b:Tag>Why18</b:Tag>
    <b:SourceType>JournalArticle</b:SourceType>
    <b:Guid>{F1391509-F5AA-4AFA-ABC3-B87E5413B50E}</b:Guid>
    <b:Author>
      <b:Author>
        <b:NameList>
          <b:Person>
            <b:Last>Whyte</b:Last>
            <b:First>Lawrence</b:First>
          </b:Person>
        </b:NameList>
      </b:Author>
    </b:Author>
    <b:Title>Celebrating success: A workplace ‘wall of achievement’ can raise staff motivation, says Lawrence Whyte</b:Title>
    <b:JournalName>Nursing management</b:JournalName>
    <b:Year> 2008-10-18</b:Year>
    <b:Pages>10-11</b:Pages>
    <b:Volume>15</b:Volume>
    <b:Issue>6</b:Issue>
    <b:RefOrder>8</b:RefOrder>
  </b:Source>
  <b:Source>
    <b:Tag>Rob10</b:Tag>
    <b:SourceType>JournalArticle</b:SourceType>
    <b:Guid>{8F9632E6-C262-4F98-9BE8-341AA7C57136}</b:Guid>
    <b:Author>
      <b:Author>
        <b:NameList>
          <b:Person>
            <b:Last>Robert Dur</b:Last>
            <b:First>Arjan</b:First>
            <b:Middle>Non,Hein Roelfsema</b:Middle>
          </b:Person>
        </b:NameList>
      </b:Author>
    </b:Author>
    <b:Title>Reciprocity and incentive pay in the workplace</b:Title>
    <b:JournalName>Journal of Economic Psychology</b:JournalName>
    <b:Year>2010</b:Year>
    <b:Pages>676-686</b:Pages>
    <b:Volume>31</b:Volume>
    <b:Issue>4</b:Issue>
    <b:RefOrder>13</b:RefOrder>
  </b:Source>
  <b:Source>
    <b:Tag>Dur10</b:Tag>
    <b:SourceType>JournalArticle</b:SourceType>
    <b:Guid>{C0DE2C54-F233-4E6F-9F00-DFACEA9CB105}</b:Guid>
    <b:Title>Reciprocity and incentive pay in the workplace</b:Title>
    <b:JournalName>Journal of Economic Psychology</b:JournalName>
    <b:Year>2010</b:Year>
    <b:Pages>676-686</b:Pages>
    <b:Volume>31</b:Volume>
    <b:Issue>4</b:Issue>
    <b:Author>
      <b:Author>
        <b:NameList>
          <b:Person>
            <b:Last>Dur</b:Last>
            <b:First>Robert</b:First>
          </b:Person>
          <b:Person>
            <b:Last>Non</b:Last>
            <b:First>Arjan</b:First>
          </b:Person>
          <b:Person>
            <b:Last>Roelfsema</b:Last>
            <b:First>Hein</b:First>
          </b:Person>
        </b:NameList>
      </b:Author>
    </b:Author>
    <b:RefOrder>6</b:RefOrder>
  </b:Source>
  <b:Source>
    <b:Tag>Bar16</b:Tag>
    <b:SourceType>JournalArticle</b:SourceType>
    <b:Guid>{DDD85EF6-4F90-41BE-8EB2-1B35055B6871}</b:Guid>
    <b:Author>
      <b:Author>
        <b:NameList>
          <b:Person>
            <b:Last>Eberth</b:Last>
            <b:First>Barbara</b:First>
          </b:Person>
          <b:Person>
            <b:Last>F.Elliott</b:Last>
            <b:First>Robert</b:First>
          </b:Person>
          <b:Person>
            <b:Last>Skatun</b:Last>
            <b:First>Diane</b:First>
          </b:Person>
        </b:NameList>
      </b:Author>
    </b:Author>
    <b:Title>Pay or conditions? The role of workplace characteristics in nurses' labor supply</b:Title>
    <b:JournalName>The European Journal of Health Economics</b:JournalName>
    <b:Year>2016</b:Year>
    <b:Pages>771-785</b:Pages>
    <b:Volume>17</b:Volume>
    <b:RefOrder>5</b:RefOrder>
  </b:Source>
  <b:Source>
    <b:Tag>Arm19</b:Tag>
    <b:SourceType>Book</b:SourceType>
    <b:Guid>{62A28E77-0F3E-42E3-83D9-24A99AC11572}</b:Guid>
    <b:Title>Armstrong's handbook of reward management practice improving performance through reward</b:Title>
    <b:Year>2019</b:Year>
    <b:Author>
      <b:Author>
        <b:NameList>
          <b:Person>
            <b:Last>Brown</b:Last>
            <b:First>Duncan</b:First>
          </b:Person>
          <b:Person>
            <b:Last>Armstrong</b:Last>
            <b:First>Michael</b:First>
          </b:Person>
        </b:NameList>
      </b:Author>
    </b:Author>
    <b:City>London</b:City>
    <b:Publisher>Kogan Page</b:Publisher>
    <b:Edition>6th</b:Edition>
    <b:RefOrder>4</b:RefOrder>
  </b:Source>
  <b:Source>
    <b:Tag>Phi171</b:Tag>
    <b:SourceType>JournalArticle</b:SourceType>
    <b:Guid>{607CFDA7-DB34-480F-928B-6559BBE5C236}</b:Guid>
    <b:Title>Commentary: Exploring Novel Approaches to Staff Rewards and Recognition</b:Title>
    <b:JournalName>Hospital Pharmacy</b:JournalName>
    <b:Year>2017</b:Year>
    <b:Pages>729-731</b:Pages>
    <b:Volume>52</b:Volume>
    <b:Issue>11</b:Issue>
    <b:Author>
      <b:Author>
        <b:NameList>
          <b:Person>
            <b:Last>Phillips</b:Last>
            <b:First>Holly</b:First>
          </b:Person>
          <b:Person>
            <b:Last>Bogdanich</b:Last>
            <b:First>Ivana</b:First>
          </b:Person>
          <b:Person>
            <b:Last>Carter</b:Last>
            <b:First>Kristen</b:First>
          </b:Person>
          <b:Person>
            <b:Last>Holler</b:Last>
            <b:First>Jacob</b:First>
          </b:Person>
          <b:Person>
            <b:Last>Smith</b:Last>
            <b:First>Trisha</b:First>
          </b:Person>
          <b:Person>
            <b:Last>Ticehurst</b:Last>
            <b:Middle>H.</b:Middle>
            <b:First>Erin</b:First>
          </b:Person>
          <b:Person>
            <b:Last>Wascher</b:Last>
            <b:First>Molly</b:First>
          </b:Person>
        </b:NameList>
      </b:Author>
    </b:Author>
    <b:RefOrder>9</b:RefOrder>
  </b:Source>
  <b:Source>
    <b:Tag>Cro22</b:Tag>
    <b:SourceType>InternetSite</b:SourceType>
    <b:Guid>{AA9C8DE2-C7A8-4586-A9F4-E4EFADE7C076}</b:Guid>
    <b:Title>Holiday Entitlement</b:Title>
    <b:Author>
      <b:Author>
        <b:Corporate>Crown Copyright</b:Corporate>
      </b:Author>
    </b:Author>
    <b:YearAccessed>2022</b:YearAccessed>
    <b:MonthAccessed>March</b:MonthAccessed>
    <b:DayAccessed>16</b:DayAccessed>
    <b:URL>www.gov.uk</b:URL>
    <b:RefOrder>10</b:RefOrder>
  </b:Source>
  <b:Source>
    <b:Tag>Fun07</b:Tag>
    <b:SourceType>JournalArticle</b:SourceType>
    <b:Guid>{8235945E-B202-494B-951B-310FE5A90426}</b:Guid>
    <b:Title>Quality pays off: Conference on ‘Quality of work – key to more and better workplaces’ regards good working conditions as guarantee of innovation and competitiveness, Berlin, 2–3 May 2007</b:Title>
    <b:Year>2007</b:Year>
    <b:Author>
      <b:Author>
        <b:NameList>
          <b:Person>
            <b:Last>Funk</b:Last>
            <b:First>Claudia</b:First>
          </b:Person>
        </b:NameList>
      </b:Author>
    </b:Author>
    <b:JournalName>Transfer:European Review of Labour and Research</b:JournalName>
    <b:Pages>330-332</b:Pages>
    <b:Volume>12</b:Volume>
    <b:Issue>2</b:Issue>
    <b:RefOrder>12</b:RefOrder>
  </b:Source>
  <b:Source>
    <b:Tag>Mar16</b:Tag>
    <b:SourceType>InternetSite</b:SourceType>
    <b:Guid>{EC032626-F618-436E-A605-8B1D50532EFD}</b:Guid>
    <b:Title>employee benefits</b:Title>
    <b:Year>2016</b:Year>
    <b:Author>
      <b:Author>
        <b:NameList>
          <b:Person>
            <b:Last>Calnan</b:Last>
            <b:First>Marianne</b:First>
          </b:Person>
        </b:NameList>
      </b:Author>
    </b:Author>
    <b:YearAccessed>2022</b:YearAccessed>
    <b:MonthAccessed>March</b:MonthAccessed>
    <b:DayAccessed>16</b:DayAccessed>
    <b:URL>www.employeebenefits.co.uk</b:URL>
    <b:RefOrder>11</b:RefOrder>
  </b:Source>
  <b:Source>
    <b:Tag>Goo13</b:Tag>
    <b:SourceType>Book</b:SourceType>
    <b:Guid>{306A59A2-EFCA-4AEA-93F3-D1AB72CCAEB3}</b:Guid>
    <b:Title>Creativity and Strategic Innovation Management</b:Title>
    <b:Year>2013</b:Year>
    <b:Author>
      <b:Author>
        <b:NameList>
          <b:Person>
            <b:Last>Goodman</b:Last>
            <b:First>Malcolm</b:First>
          </b:Person>
          <b:Person>
            <b:Last>Dingli</b:Last>
            <b:Middle>M</b:Middle>
            <b:First>Sandra</b:First>
          </b:Person>
        </b:NameList>
      </b:Author>
    </b:Author>
    <b:City>Newyork </b:City>
    <b:Publisher>Taylor and Francis</b:Publisher>
    <b:Edition>1st</b:Edition>
    <b:RefOrder>1</b:RefOrder>
  </b:Source>
  <b:Source>
    <b:Tag>DrS17</b:Tag>
    <b:SourceType>Book</b:SourceType>
    <b:Guid>{1A613E5B-DA2E-497D-9A62-BC691C767CFC}</b:Guid>
    <b:Author>
      <b:Author>
        <b:NameList>
          <b:Person>
            <b:Last>Mishra</b:Last>
            <b:First>Dr</b:First>
            <b:Middle>Savita</b:Middle>
          </b:Person>
        </b:NameList>
      </b:Author>
    </b:Author>
    <b:Title>Motivation A Key to Success</b:Title>
    <b:Year>2017</b:Year>
    <b:City>Solapur</b:City>
    <b:Publisher>Laxmi Book Publication</b:Publisher>
    <b:Edition>1st</b:Edition>
    <b:RefOrder>2</b:RefOrder>
  </b:Source>
  <b:Source>
    <b:Tag>Jam18</b:Tag>
    <b:SourceType>Book</b:SourceType>
    <b:Guid>{F1631BD3-F6B1-4EDA-8011-D7473A7E10BE}</b:Guid>
    <b:Author>
      <b:Author>
        <b:NameList>
          <b:Person>
            <b:Last>Clear</b:Last>
            <b:First>James</b:First>
          </b:Person>
        </b:NameList>
      </b:Author>
    </b:Author>
    <b:Title>Atomic Habits</b:Title>
    <b:Year>2018</b:Year>
    <b:City>NewYork</b:City>
    <b:Publisher>Penguin Publishing Group</b:Publisher>
    <b:Edition>1st</b:Edition>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30FB45C-E2BE-4C70-A4D7-9D14110C004B}">
  <ds:schemaRefs>
    <ds:schemaRef ds:uri="http://schemas.microsoft.com/office/2006/metadata/properties"/>
    <ds:schemaRef ds:uri="2185e222-3c8d-40d1-8655-532d5209bd26"/>
    <ds:schemaRef ds:uri="http://schemas.microsoft.com/office/2006/documentManagement/types"/>
    <ds:schemaRef ds:uri="http://www.w3.org/XML/1998/namespace"/>
    <ds:schemaRef ds:uri="http://purl.org/dc/elements/1.1/"/>
    <ds:schemaRef ds:uri="http://purl.org/dc/dcmitype/"/>
    <ds:schemaRef ds:uri="http://schemas.microsoft.com/office/infopath/2007/PartnerControls"/>
    <ds:schemaRef ds:uri="http://schemas.openxmlformats.org/package/2006/metadata/core-properties"/>
    <ds:schemaRef ds:uri="2fff46f4-612e-44ba-884a-bcd0b08f5dc6"/>
    <ds:schemaRef ds:uri="http://purl.org/dc/terms/"/>
  </ds:schemaRefs>
</ds:datastoreItem>
</file>

<file path=customXml/itemProps3.xml><?xml version="1.0" encoding="utf-8"?>
<ds:datastoreItem xmlns:ds="http://schemas.openxmlformats.org/officeDocument/2006/customXml" ds:itemID="{FA4A9084-BCC6-4DFC-98ED-1C65FE1F06F8}">
  <ds:schemaRefs>
    <ds:schemaRef ds:uri="http://schemas.microsoft.com/sharepoint/v3/contenttype/forms"/>
  </ds:schemaRefs>
</ds:datastoreItem>
</file>

<file path=customXml/itemProps4.xml><?xml version="1.0" encoding="utf-8"?>
<ds:datastoreItem xmlns:ds="http://schemas.openxmlformats.org/officeDocument/2006/customXml" ds:itemID="{EA57E8EA-C894-4F9F-8EED-69EE4E4831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ff46f4-612e-44ba-884a-bcd0b08f5dc6"/>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C2C1D4F9-F791-44A9-BEC4-D6C23B29B9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2072</Words>
  <Characters>11815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The most effective way to motivate the staff</vt:lpstr>
    </vt:vector>
  </TitlesOfParts>
  <Company>BMSW4001_BIRM</Company>
  <LinksUpToDate>false</LinksUpToDate>
  <CharactersWithSpaces>13860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most effective way to motivate the staff</dc:title>
  <dc:subject>Academic and Employability Skills-Lecturer:Isiah Oino</dc:subject>
  <dc:creator>Tehreem Arshad (2120566)</dc:creator>
  <cp:keywords/>
  <dc:description/>
  <cp:lastModifiedBy>Tehreem Arshad</cp:lastModifiedBy>
  <cp:revision>2</cp:revision>
  <dcterms:created xsi:type="dcterms:W3CDTF">2022-03-28T17:30:00Z</dcterms:created>
  <dcterms:modified xsi:type="dcterms:W3CDTF">2022-03-28T17:30:00Z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