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5"/>
        <w:gridCol w:w="3541"/>
        <w:gridCol w:w="2268"/>
        <w:gridCol w:w="2268"/>
      </w:tblGrid>
      <w:tr w:rsidR="003B3F9D" w:rsidRPr="00A406E5" w14:paraId="31142257" w14:textId="77777777" w:rsidTr="343C5427">
        <w:tc>
          <w:tcPr>
            <w:tcW w:w="1845"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541" w:type="dxa"/>
          </w:tcPr>
          <w:p w14:paraId="675B3A77" w14:textId="77777777" w:rsidR="003B3F9D" w:rsidRPr="00A406E5" w:rsidRDefault="003B3F9D" w:rsidP="343C5427">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343C5427">
        <w:tc>
          <w:tcPr>
            <w:tcW w:w="1845"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77" w:type="dxa"/>
            <w:gridSpan w:val="3"/>
          </w:tcPr>
          <w:p w14:paraId="0EA75585" w14:textId="0A5F9FA4" w:rsidR="00DB116D" w:rsidRPr="00A406E5" w:rsidRDefault="00033698" w:rsidP="343C5427">
            <w:pPr>
              <w:spacing w:before="120" w:after="120"/>
              <w:jc w:val="both"/>
              <w:rPr>
                <w:rFonts w:ascii="Arial" w:hAnsi="Arial" w:cs="Arial"/>
                <w:b/>
                <w:bCs/>
                <w:sz w:val="22"/>
                <w:szCs w:val="22"/>
              </w:rPr>
            </w:pPr>
            <w:r w:rsidRPr="00033698">
              <w:rPr>
                <w:rFonts w:ascii="Arial" w:hAnsi="Arial" w:cs="Arial"/>
                <w:b/>
                <w:bCs/>
                <w:sz w:val="22"/>
                <w:szCs w:val="22"/>
              </w:rPr>
              <w:t>BA Advocacy &amp; Dip HE Advocacy</w:t>
            </w:r>
          </w:p>
        </w:tc>
      </w:tr>
      <w:tr w:rsidR="008F1308" w:rsidRPr="00A406E5" w14:paraId="70A79578" w14:textId="77777777" w:rsidTr="343C5427">
        <w:tc>
          <w:tcPr>
            <w:tcW w:w="1845"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77" w:type="dxa"/>
            <w:gridSpan w:val="3"/>
            <w:shd w:val="clear" w:color="auto" w:fill="auto"/>
          </w:tcPr>
          <w:p w14:paraId="5DD4656E" w14:textId="756BE792" w:rsidR="343C5427" w:rsidRDefault="343C5427" w:rsidP="343C5427">
            <w:pPr>
              <w:tabs>
                <w:tab w:val="left" w:pos="720"/>
                <w:tab w:val="left" w:pos="1440"/>
                <w:tab w:val="left" w:pos="2160"/>
                <w:tab w:val="left" w:pos="2880"/>
              </w:tabs>
              <w:jc w:val="both"/>
              <w:rPr>
                <w:rFonts w:ascii="Arial" w:eastAsia="Arial" w:hAnsi="Arial" w:cs="Arial"/>
                <w:b/>
                <w:bCs/>
                <w:sz w:val="22"/>
                <w:szCs w:val="22"/>
              </w:rPr>
            </w:pPr>
          </w:p>
          <w:p w14:paraId="034C6E08" w14:textId="182AE9DA" w:rsidR="343C5427" w:rsidRDefault="00033698" w:rsidP="343C5427">
            <w:pPr>
              <w:tabs>
                <w:tab w:val="left" w:pos="720"/>
                <w:tab w:val="left" w:pos="1440"/>
                <w:tab w:val="left" w:pos="2160"/>
                <w:tab w:val="left" w:pos="2880"/>
              </w:tabs>
              <w:jc w:val="both"/>
              <w:rPr>
                <w:rFonts w:ascii="Arial" w:eastAsia="Arial" w:hAnsi="Arial" w:cs="Arial"/>
                <w:b/>
                <w:bCs/>
                <w:sz w:val="22"/>
                <w:szCs w:val="22"/>
              </w:rPr>
            </w:pPr>
            <w:r w:rsidRPr="00033698">
              <w:rPr>
                <w:rFonts w:ascii="Arial" w:eastAsia="Arial" w:hAnsi="Arial" w:cs="Arial"/>
                <w:b/>
                <w:bCs/>
                <w:sz w:val="22"/>
                <w:szCs w:val="22"/>
              </w:rPr>
              <w:t xml:space="preserve">Research Methods in the Social Sciences </w:t>
            </w:r>
          </w:p>
        </w:tc>
      </w:tr>
      <w:tr w:rsidR="00B84B5B" w:rsidRPr="00A406E5" w14:paraId="24056A8B" w14:textId="77777777" w:rsidTr="343C5427">
        <w:tc>
          <w:tcPr>
            <w:tcW w:w="1845"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541" w:type="dxa"/>
          </w:tcPr>
          <w:p w14:paraId="6707070F" w14:textId="3D004AEE" w:rsidR="00B84B5B" w:rsidRPr="00A406E5" w:rsidRDefault="00033698" w:rsidP="550224E6">
            <w:pPr>
              <w:spacing w:before="120" w:after="120"/>
              <w:jc w:val="both"/>
              <w:rPr>
                <w:rFonts w:ascii="Arial" w:hAnsi="Arial" w:cs="Arial"/>
                <w:b/>
                <w:bCs/>
                <w:sz w:val="22"/>
                <w:szCs w:val="22"/>
              </w:rPr>
            </w:pPr>
            <w:r w:rsidRPr="00992B93">
              <w:rPr>
                <w:rFonts w:ascii="Arial" w:hAnsi="Arial" w:cs="Arial"/>
                <w:b/>
                <w:bCs/>
                <w:sz w:val="22"/>
                <w:szCs w:val="22"/>
              </w:rPr>
              <w:t>ECSO5006</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374F9A0" w:rsidR="00B84B5B" w:rsidRPr="00A406E5" w:rsidRDefault="06B6D47F" w:rsidP="343C5427">
            <w:pPr>
              <w:spacing w:before="120" w:after="120"/>
              <w:jc w:val="both"/>
              <w:rPr>
                <w:rFonts w:ascii="Arial" w:hAnsi="Arial" w:cs="Arial"/>
                <w:b/>
                <w:bCs/>
                <w:sz w:val="22"/>
                <w:szCs w:val="22"/>
              </w:rPr>
            </w:pPr>
            <w:r w:rsidRPr="343C5427">
              <w:rPr>
                <w:rFonts w:ascii="Arial" w:hAnsi="Arial" w:cs="Arial"/>
                <w:b/>
                <w:bCs/>
                <w:sz w:val="22"/>
                <w:szCs w:val="22"/>
              </w:rPr>
              <w:t>100%</w:t>
            </w:r>
          </w:p>
        </w:tc>
      </w:tr>
      <w:tr w:rsidR="00DB116D" w:rsidRPr="00A406E5" w14:paraId="22FB8E32" w14:textId="77777777" w:rsidTr="343C5427">
        <w:trPr>
          <w:trHeight w:val="1695"/>
        </w:trPr>
        <w:tc>
          <w:tcPr>
            <w:tcW w:w="1845"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541" w:type="dxa"/>
          </w:tcPr>
          <w:p w14:paraId="4661A2D2" w14:textId="69AF47DE" w:rsidR="00DB116D" w:rsidRPr="00A406E5" w:rsidRDefault="333B14D9" w:rsidP="343C5427">
            <w:pPr>
              <w:spacing w:before="120" w:after="120"/>
              <w:rPr>
                <w:rFonts w:ascii="Arial" w:hAnsi="Arial" w:cs="Arial"/>
                <w:b/>
                <w:bCs/>
                <w:sz w:val="22"/>
                <w:szCs w:val="22"/>
              </w:rPr>
            </w:pPr>
            <w:r w:rsidRPr="343C5427">
              <w:rPr>
                <w:rFonts w:ascii="Arial" w:hAnsi="Arial" w:cs="Arial"/>
                <w:b/>
                <w:bCs/>
                <w:sz w:val="22"/>
                <w:szCs w:val="22"/>
              </w:rPr>
              <w:t>Darren O’Connor</w:t>
            </w:r>
          </w:p>
          <w:p w14:paraId="5D41F934" w14:textId="762534A1" w:rsidR="00DB116D" w:rsidRPr="00A406E5" w:rsidRDefault="00DB116D" w:rsidP="343C5427">
            <w:pPr>
              <w:spacing w:before="120" w:after="120"/>
              <w:rPr>
                <w:rFonts w:ascii="Arial" w:hAnsi="Arial" w:cs="Arial"/>
                <w:b/>
                <w:bCs/>
                <w:sz w:val="12"/>
                <w:szCs w:val="12"/>
              </w:rPr>
            </w:pPr>
          </w:p>
          <w:p w14:paraId="4E0EE594" w14:textId="04650CDC" w:rsidR="00DB116D" w:rsidRPr="00A406E5" w:rsidRDefault="00DB116D" w:rsidP="343C5427">
            <w:pPr>
              <w:spacing w:after="120"/>
              <w:rPr>
                <w:rFonts w:ascii="Arial" w:hAnsi="Arial" w:cs="Arial"/>
                <w:b/>
                <w:bCs/>
                <w:sz w:val="22"/>
                <w:szCs w:val="22"/>
              </w:rPr>
            </w:pP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0D97461" w14:textId="77777777" w:rsidR="00DB116D" w:rsidRDefault="00033698" w:rsidP="00E51AAC">
            <w:pPr>
              <w:spacing w:before="120" w:after="120"/>
              <w:jc w:val="both"/>
              <w:rPr>
                <w:rFonts w:ascii="Arial" w:hAnsi="Arial" w:cs="Arial"/>
                <w:b/>
                <w:sz w:val="22"/>
                <w:szCs w:val="22"/>
              </w:rPr>
            </w:pPr>
            <w:r>
              <w:rPr>
                <w:rFonts w:ascii="Arial" w:hAnsi="Arial" w:cs="Arial"/>
                <w:b/>
                <w:sz w:val="22"/>
                <w:szCs w:val="22"/>
              </w:rPr>
              <w:t>Ken Dicks</w:t>
            </w:r>
          </w:p>
          <w:p w14:paraId="4BF577A3" w14:textId="729846B8" w:rsidR="00B67348" w:rsidRPr="00A406E5" w:rsidRDefault="00B67348" w:rsidP="00E51AAC">
            <w:pPr>
              <w:spacing w:before="120" w:after="120"/>
              <w:jc w:val="both"/>
              <w:rPr>
                <w:rFonts w:ascii="Arial" w:hAnsi="Arial" w:cs="Arial"/>
                <w:b/>
                <w:sz w:val="22"/>
                <w:szCs w:val="22"/>
              </w:rPr>
            </w:pPr>
            <w:r>
              <w:rPr>
                <w:rFonts w:ascii="Arial" w:hAnsi="Arial" w:cs="Arial"/>
                <w:b/>
                <w:sz w:val="22"/>
                <w:szCs w:val="22"/>
              </w:rPr>
              <w:t>Angharad Lewis</w:t>
            </w:r>
          </w:p>
        </w:tc>
      </w:tr>
      <w:tr w:rsidR="00DB116D" w:rsidRPr="00A406E5" w14:paraId="37EFFAE2" w14:textId="77777777" w:rsidTr="343C5427">
        <w:tc>
          <w:tcPr>
            <w:tcW w:w="1845"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41" w:type="dxa"/>
          </w:tcPr>
          <w:p w14:paraId="32881B69" w14:textId="64FA0DBC" w:rsidR="00146D1F" w:rsidRDefault="00146D1F" w:rsidP="00146D1F">
            <w:pPr>
              <w:pStyle w:val="xmsonormal"/>
              <w:shd w:val="clear" w:color="auto" w:fill="FFFFFF"/>
              <w:spacing w:before="0" w:beforeAutospacing="0" w:after="0" w:afterAutospacing="0"/>
              <w:rPr>
                <w:rFonts w:ascii="Aptos" w:hAnsi="Aptos"/>
                <w:color w:val="242424"/>
              </w:rPr>
            </w:pPr>
            <w:r>
              <w:rPr>
                <w:rFonts w:ascii="inherit" w:hAnsi="inherit"/>
                <w:b/>
                <w:bCs/>
                <w:color w:val="242424"/>
                <w:sz w:val="22"/>
                <w:szCs w:val="22"/>
                <w:bdr w:val="none" w:sz="0" w:space="0" w:color="auto" w:frame="1"/>
                <w:shd w:val="clear" w:color="auto" w:fill="00FFFF"/>
              </w:rPr>
              <w:t>Assignment</w:t>
            </w:r>
            <w:r>
              <w:rPr>
                <w:rFonts w:ascii="inherit" w:hAnsi="inherit"/>
                <w:b/>
                <w:bCs/>
                <w:color w:val="242424"/>
                <w:sz w:val="22"/>
                <w:szCs w:val="22"/>
                <w:bdr w:val="none" w:sz="0" w:space="0" w:color="auto" w:frame="1"/>
              </w:rPr>
              <w:t> 1: 2000 words </w:t>
            </w:r>
            <w:r>
              <w:rPr>
                <w:rFonts w:ascii="inherit" w:hAnsi="inherit"/>
                <w:b/>
                <w:bCs/>
                <w:color w:val="242424"/>
                <w:sz w:val="22"/>
                <w:szCs w:val="22"/>
                <w:bdr w:val="none" w:sz="0" w:space="0" w:color="auto" w:frame="1"/>
                <w:shd w:val="clear" w:color="auto" w:fill="00FFFF"/>
              </w:rPr>
              <w:t>50%</w:t>
            </w:r>
          </w:p>
          <w:p w14:paraId="2A905F37" w14:textId="77777777" w:rsidR="00146D1F" w:rsidRDefault="00146D1F" w:rsidP="00146D1F">
            <w:pPr>
              <w:pStyle w:val="xmsonormal"/>
              <w:shd w:val="clear" w:color="auto" w:fill="FFFFFF"/>
              <w:spacing w:before="0" w:beforeAutospacing="0" w:after="0" w:afterAutospacing="0"/>
              <w:rPr>
                <w:rFonts w:ascii="Aptos" w:hAnsi="Aptos"/>
                <w:color w:val="242424"/>
              </w:rPr>
            </w:pPr>
            <w:r>
              <w:rPr>
                <w:rFonts w:ascii="inherit" w:hAnsi="inherit"/>
                <w:color w:val="242424"/>
                <w:sz w:val="22"/>
                <w:szCs w:val="22"/>
                <w:bdr w:val="none" w:sz="0" w:space="0" w:color="auto" w:frame="1"/>
              </w:rPr>
              <w:t>Students are required to critically consider the strengths and weaknesses of the research article, with a particular focus on the methodology and methods used, and the ethics of the study.</w:t>
            </w:r>
          </w:p>
          <w:p w14:paraId="7FA1932C" w14:textId="77777777" w:rsidR="00146D1F" w:rsidRDefault="00146D1F" w:rsidP="00146D1F">
            <w:pPr>
              <w:pStyle w:val="xmsonormal"/>
              <w:shd w:val="clear" w:color="auto" w:fill="FFFFFF"/>
              <w:spacing w:before="0" w:beforeAutospacing="0" w:after="0" w:afterAutospacing="0"/>
              <w:rPr>
                <w:rFonts w:ascii="Aptos" w:hAnsi="Aptos"/>
                <w:color w:val="242424"/>
              </w:rPr>
            </w:pPr>
            <w:r>
              <w:rPr>
                <w:rFonts w:ascii="inherit" w:hAnsi="inherit"/>
                <w:color w:val="242424"/>
                <w:sz w:val="22"/>
                <w:szCs w:val="22"/>
                <w:bdr w:val="none" w:sz="0" w:space="0" w:color="auto" w:frame="1"/>
              </w:rPr>
              <w:t> </w:t>
            </w:r>
          </w:p>
          <w:p w14:paraId="74980926" w14:textId="67EDD4CA" w:rsidR="00146D1F" w:rsidRDefault="00146D1F" w:rsidP="00146D1F">
            <w:pPr>
              <w:pStyle w:val="xmsonormal"/>
              <w:shd w:val="clear" w:color="auto" w:fill="FFFFFF"/>
              <w:spacing w:before="0" w:beforeAutospacing="0" w:after="0" w:afterAutospacing="0"/>
              <w:rPr>
                <w:rFonts w:ascii="Aptos" w:hAnsi="Aptos"/>
                <w:color w:val="242424"/>
              </w:rPr>
            </w:pPr>
            <w:r>
              <w:rPr>
                <w:rFonts w:ascii="inherit" w:hAnsi="inherit"/>
                <w:b/>
                <w:bCs/>
                <w:color w:val="242424"/>
                <w:sz w:val="22"/>
                <w:szCs w:val="22"/>
                <w:bdr w:val="none" w:sz="0" w:space="0" w:color="auto" w:frame="1"/>
                <w:shd w:val="clear" w:color="auto" w:fill="00FFFF"/>
              </w:rPr>
              <w:t>Assignment</w:t>
            </w:r>
            <w:r>
              <w:rPr>
                <w:rFonts w:ascii="inherit" w:hAnsi="inherit"/>
                <w:b/>
                <w:bCs/>
                <w:color w:val="242424"/>
                <w:sz w:val="22"/>
                <w:szCs w:val="22"/>
                <w:bdr w:val="none" w:sz="0" w:space="0" w:color="auto" w:frame="1"/>
              </w:rPr>
              <w:t> 2: 2000 words</w:t>
            </w:r>
          </w:p>
          <w:p w14:paraId="07A3F4EA" w14:textId="77777777" w:rsidR="00146D1F" w:rsidRDefault="00146D1F" w:rsidP="00146D1F">
            <w:pPr>
              <w:pStyle w:val="xmsonormal"/>
              <w:shd w:val="clear" w:color="auto" w:fill="FFFFFF"/>
              <w:spacing w:before="0" w:beforeAutospacing="0" w:after="0" w:afterAutospacing="0"/>
              <w:rPr>
                <w:rFonts w:ascii="Aptos" w:hAnsi="Aptos"/>
                <w:color w:val="242424"/>
              </w:rPr>
            </w:pPr>
            <w:r>
              <w:rPr>
                <w:rFonts w:ascii="inherit" w:hAnsi="inherit"/>
                <w:b/>
                <w:bCs/>
                <w:color w:val="242424"/>
                <w:sz w:val="22"/>
                <w:szCs w:val="22"/>
                <w:bdr w:val="none" w:sz="0" w:space="0" w:color="auto" w:frame="1"/>
                <w:shd w:val="clear" w:color="auto" w:fill="00FFFF"/>
              </w:rPr>
              <w:t>50%</w:t>
            </w:r>
          </w:p>
          <w:p w14:paraId="37F75D18" w14:textId="77777777" w:rsidR="00146D1F" w:rsidRDefault="00146D1F" w:rsidP="00146D1F">
            <w:pPr>
              <w:pStyle w:val="xmsonormal"/>
              <w:shd w:val="clear" w:color="auto" w:fill="FFFFFF"/>
              <w:spacing w:before="0" w:beforeAutospacing="0" w:after="0" w:afterAutospacing="0"/>
              <w:rPr>
                <w:rFonts w:ascii="Aptos" w:hAnsi="Aptos"/>
                <w:color w:val="242424"/>
              </w:rPr>
            </w:pPr>
            <w:r>
              <w:rPr>
                <w:rFonts w:ascii="inherit" w:hAnsi="inherit"/>
                <w:color w:val="242424"/>
                <w:sz w:val="22"/>
                <w:szCs w:val="22"/>
                <w:bdr w:val="none" w:sz="0" w:space="0" w:color="auto" w:frame="1"/>
              </w:rPr>
              <w:t>Consider critically the steps necessary in undertaking a successful small scale research project with a </w:t>
            </w:r>
            <w:r>
              <w:rPr>
                <w:rFonts w:ascii="inherit" w:hAnsi="inherit"/>
                <w:b/>
                <w:bCs/>
                <w:color w:val="242424"/>
                <w:sz w:val="22"/>
                <w:szCs w:val="22"/>
                <w:bdr w:val="none" w:sz="0" w:space="0" w:color="auto" w:frame="1"/>
              </w:rPr>
              <w:t>group of your choice</w:t>
            </w:r>
            <w:r>
              <w:rPr>
                <w:rFonts w:ascii="inherit" w:hAnsi="inherit"/>
                <w:color w:val="242424"/>
                <w:sz w:val="22"/>
                <w:szCs w:val="22"/>
                <w:bdr w:val="none" w:sz="0" w:space="0" w:color="auto" w:frame="1"/>
              </w:rPr>
              <w:t>, on a subject that is relevant to them. Consider your role in the process including ethical considerations and how your results can be shared.</w:t>
            </w:r>
          </w:p>
          <w:p w14:paraId="13530228" w14:textId="3D20E899" w:rsidR="00DB116D" w:rsidRPr="00A406E5" w:rsidRDefault="00DB116D" w:rsidP="343C5427">
            <w:pPr>
              <w:shd w:val="clear" w:color="auto" w:fill="FFFFFF" w:themeFill="background1"/>
              <w:jc w:val="both"/>
            </w:pP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1180443" w:rsidR="00DB116D" w:rsidRPr="00A406E5" w:rsidRDefault="561A52D2" w:rsidP="550224E6">
            <w:pPr>
              <w:spacing w:before="120" w:after="120"/>
              <w:jc w:val="both"/>
              <w:rPr>
                <w:rFonts w:ascii="Arial" w:hAnsi="Arial" w:cs="Arial"/>
                <w:b/>
                <w:bCs/>
                <w:sz w:val="22"/>
                <w:szCs w:val="22"/>
              </w:rPr>
            </w:pPr>
            <w:r w:rsidRPr="550224E6">
              <w:rPr>
                <w:rFonts w:ascii="Arial" w:hAnsi="Arial" w:cs="Arial"/>
                <w:b/>
                <w:bCs/>
                <w:sz w:val="22"/>
                <w:szCs w:val="22"/>
              </w:rPr>
              <w:t>4000 words</w:t>
            </w:r>
          </w:p>
        </w:tc>
      </w:tr>
      <w:tr w:rsidR="00B84B5B" w:rsidRPr="00A406E5" w14:paraId="4373828E" w14:textId="77777777" w:rsidTr="343C5427">
        <w:tc>
          <w:tcPr>
            <w:tcW w:w="1845"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41" w:type="dxa"/>
            <w:shd w:val="clear" w:color="auto" w:fill="auto"/>
          </w:tcPr>
          <w:p w14:paraId="1D0B6173" w14:textId="56C07F90" w:rsidR="00B84B5B" w:rsidRPr="00A406E5" w:rsidRDefault="75FBEBCF" w:rsidP="16170DF6">
            <w:pPr>
              <w:spacing w:before="120" w:after="120"/>
              <w:jc w:val="both"/>
              <w:rPr>
                <w:rFonts w:ascii="Arial" w:hAnsi="Arial" w:cs="Arial"/>
                <w:b/>
                <w:bCs/>
                <w:sz w:val="22"/>
                <w:szCs w:val="22"/>
              </w:rPr>
            </w:pPr>
            <w:r w:rsidRPr="16170DF6">
              <w:rPr>
                <w:rFonts w:ascii="Arial" w:hAnsi="Arial" w:cs="Arial"/>
                <w:b/>
                <w:bCs/>
                <w:sz w:val="22"/>
                <w:szCs w:val="22"/>
              </w:rPr>
              <w:t>22/05/25</w:t>
            </w:r>
          </w:p>
          <w:p w14:paraId="6DD107D8" w14:textId="6A881A2C" w:rsidR="00B84B5B" w:rsidRPr="00A406E5" w:rsidRDefault="00B84B5B" w:rsidP="16170DF6">
            <w:pPr>
              <w:spacing w:before="120" w:after="120"/>
              <w:jc w:val="both"/>
              <w:rPr>
                <w:rFonts w:ascii="Arial" w:hAnsi="Arial" w:cs="Arial"/>
                <w:b/>
                <w:bCs/>
                <w:sz w:val="22"/>
                <w:szCs w:val="22"/>
              </w:rPr>
            </w:pPr>
          </w:p>
          <w:p w14:paraId="08E601FE" w14:textId="291FA21A" w:rsidR="00B84B5B" w:rsidRPr="00A406E5" w:rsidRDefault="00B84B5B" w:rsidP="16170DF6">
            <w:pPr>
              <w:spacing w:before="120" w:after="120"/>
              <w:jc w:val="both"/>
              <w:rPr>
                <w:rFonts w:ascii="Arial" w:hAnsi="Arial" w:cs="Arial"/>
                <w:b/>
                <w:bCs/>
                <w:sz w:val="22"/>
                <w:szCs w:val="22"/>
              </w:rPr>
            </w:pP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65152" w14:textId="11C156D1" w:rsidR="00B84B5B" w:rsidRPr="00033698" w:rsidRDefault="08B020F1" w:rsidP="16170DF6">
            <w:pPr>
              <w:spacing w:before="120" w:after="120"/>
              <w:jc w:val="both"/>
              <w:rPr>
                <w:rFonts w:ascii="Arial" w:hAnsi="Arial" w:cs="Arial"/>
                <w:b/>
                <w:bCs/>
                <w:i/>
                <w:iCs/>
                <w:sz w:val="22"/>
                <w:szCs w:val="22"/>
              </w:rPr>
            </w:pPr>
            <w:r w:rsidRPr="00033698">
              <w:rPr>
                <w:rFonts w:ascii="Arial" w:hAnsi="Arial" w:cs="Arial"/>
                <w:b/>
                <w:bCs/>
                <w:i/>
                <w:iCs/>
                <w:sz w:val="22"/>
                <w:szCs w:val="22"/>
              </w:rPr>
              <w:t xml:space="preserve"> 20/06/25</w:t>
            </w:r>
          </w:p>
          <w:p w14:paraId="0EF761E7" w14:textId="0F242A06" w:rsidR="00B84B5B" w:rsidRPr="00033698" w:rsidRDefault="00B84B5B" w:rsidP="16170DF6">
            <w:pPr>
              <w:spacing w:before="120" w:after="120"/>
              <w:jc w:val="both"/>
              <w:rPr>
                <w:rFonts w:ascii="Arial" w:hAnsi="Arial" w:cs="Arial"/>
                <w:b/>
                <w:bCs/>
                <w:i/>
                <w:iCs/>
                <w:sz w:val="22"/>
                <w:szCs w:val="22"/>
              </w:rPr>
            </w:pPr>
          </w:p>
        </w:tc>
      </w:tr>
      <w:tr w:rsidR="00152E9D" w:rsidRPr="00A406E5" w14:paraId="6A71A95D" w14:textId="77777777" w:rsidTr="343C5427">
        <w:tc>
          <w:tcPr>
            <w:tcW w:w="1845"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7"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lastRenderedPageBreak/>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343C5427">
        <w:tc>
          <w:tcPr>
            <w:tcW w:w="1845"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8077"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343C5427">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343C5427">
        <w:tc>
          <w:tcPr>
            <w:tcW w:w="9747" w:type="dxa"/>
          </w:tcPr>
          <w:p w14:paraId="014F6A0D" w14:textId="1C1618D4" w:rsidR="00C01A3F" w:rsidRPr="00A406E5" w:rsidRDefault="5FC2F288" w:rsidP="343C5427">
            <w:pPr>
              <w:jc w:val="both"/>
            </w:pPr>
            <w:r w:rsidRPr="343C5427">
              <w:rPr>
                <w:rFonts w:ascii="Arial" w:eastAsia="Arial" w:hAnsi="Arial" w:cs="Arial"/>
                <w:sz w:val="22"/>
                <w:szCs w:val="22"/>
              </w:rPr>
              <w:t>Upon the successful completion of this module, the student should be able to:</w:t>
            </w:r>
          </w:p>
          <w:p w14:paraId="3A93CBC5" w14:textId="77777777" w:rsidR="00146D1F" w:rsidRPr="00146D1F" w:rsidRDefault="00146D1F" w:rsidP="00146D1F">
            <w:pPr>
              <w:pStyle w:val="ListParagraph"/>
              <w:numPr>
                <w:ilvl w:val="0"/>
                <w:numId w:val="2"/>
              </w:numPr>
              <w:jc w:val="both"/>
              <w:rPr>
                <w:rFonts w:ascii="Arial" w:eastAsia="Arial" w:hAnsi="Arial" w:cs="Arial"/>
                <w:sz w:val="22"/>
                <w:szCs w:val="22"/>
              </w:rPr>
            </w:pPr>
            <w:r w:rsidRPr="00146D1F">
              <w:rPr>
                <w:rFonts w:ascii="Arial" w:eastAsia="Arial" w:hAnsi="Arial" w:cs="Arial"/>
                <w:sz w:val="22"/>
                <w:szCs w:val="22"/>
              </w:rPr>
              <w:t>critically reflect upon how quantitative and qualitative methodology and methods contribute to research and practice; and understand the differing requirements associated with these approaches;</w:t>
            </w:r>
          </w:p>
          <w:p w14:paraId="52FD10FE" w14:textId="77777777" w:rsidR="00146D1F" w:rsidRPr="00146D1F" w:rsidRDefault="00146D1F" w:rsidP="00146D1F">
            <w:pPr>
              <w:pStyle w:val="ListParagraph"/>
              <w:numPr>
                <w:ilvl w:val="0"/>
                <w:numId w:val="2"/>
              </w:numPr>
              <w:jc w:val="both"/>
              <w:rPr>
                <w:rFonts w:ascii="Arial" w:eastAsia="Arial" w:hAnsi="Arial" w:cs="Arial"/>
                <w:sz w:val="22"/>
                <w:szCs w:val="22"/>
              </w:rPr>
            </w:pPr>
            <w:r w:rsidRPr="00146D1F">
              <w:rPr>
                <w:rFonts w:ascii="Arial" w:eastAsia="Arial" w:hAnsi="Arial" w:cs="Arial"/>
                <w:sz w:val="22"/>
                <w:szCs w:val="22"/>
              </w:rPr>
              <w:t>explore in-depth ethical considerations involved in the planning and undertaking of research in the social sciences;</w:t>
            </w:r>
          </w:p>
          <w:p w14:paraId="5181C49A" w14:textId="77777777" w:rsidR="00146D1F" w:rsidRPr="00146D1F" w:rsidRDefault="00146D1F" w:rsidP="00146D1F">
            <w:pPr>
              <w:pStyle w:val="ListParagraph"/>
              <w:numPr>
                <w:ilvl w:val="0"/>
                <w:numId w:val="2"/>
              </w:numPr>
              <w:jc w:val="both"/>
              <w:rPr>
                <w:rFonts w:ascii="Arial" w:eastAsia="Arial" w:hAnsi="Arial" w:cs="Arial"/>
                <w:sz w:val="22"/>
                <w:szCs w:val="22"/>
              </w:rPr>
            </w:pPr>
            <w:r w:rsidRPr="00146D1F">
              <w:rPr>
                <w:rFonts w:ascii="Arial" w:eastAsia="Arial" w:hAnsi="Arial" w:cs="Arial"/>
                <w:sz w:val="22"/>
                <w:szCs w:val="22"/>
              </w:rPr>
              <w:t>demonstrate a critical understanding of the strengths and limitations of a range of data collection methods and forms of data analysis;</w:t>
            </w:r>
          </w:p>
          <w:p w14:paraId="7A602A19" w14:textId="77777777" w:rsidR="00146D1F" w:rsidRPr="00146D1F" w:rsidRDefault="00146D1F" w:rsidP="00146D1F">
            <w:pPr>
              <w:pStyle w:val="ListParagraph"/>
              <w:numPr>
                <w:ilvl w:val="0"/>
                <w:numId w:val="2"/>
              </w:numPr>
              <w:jc w:val="both"/>
              <w:rPr>
                <w:rFonts w:ascii="Arial" w:eastAsia="Arial" w:hAnsi="Arial" w:cs="Arial"/>
                <w:sz w:val="22"/>
                <w:szCs w:val="22"/>
              </w:rPr>
            </w:pPr>
            <w:r w:rsidRPr="00146D1F">
              <w:rPr>
                <w:rFonts w:ascii="Arial" w:eastAsia="Arial" w:hAnsi="Arial" w:cs="Arial"/>
                <w:sz w:val="22"/>
                <w:szCs w:val="22"/>
              </w:rPr>
              <w:t>critically evaluate the features and characteristics of concepts such as rigor, validity, generalizability, trustworthiness and reliability of data collection techniques as appropriate to quantitative and qualitative approaches.</w:t>
            </w:r>
          </w:p>
          <w:p w14:paraId="0AEF11BA" w14:textId="58952A8D" w:rsidR="00C01A3F" w:rsidRPr="00A406E5" w:rsidRDefault="00C01A3F" w:rsidP="343C5427">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343C5427">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17A3549" w:rsidR="00895734" w:rsidRDefault="00895734" w:rsidP="002F3400">
            <w:pPr>
              <w:rPr>
                <w:rFonts w:ascii="Arial" w:eastAsia="Calibri" w:hAnsi="Arial" w:cs="Arial"/>
                <w:sz w:val="22"/>
                <w:szCs w:val="22"/>
              </w:rPr>
            </w:pPr>
            <w:r w:rsidRPr="343C5427">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39453587" w:rsidRPr="343C5427">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185DEB3" w:rsidR="00895734" w:rsidRPr="00FA7E96" w:rsidRDefault="00895734" w:rsidP="002F3400">
            <w:pPr>
              <w:rPr>
                <w:rFonts w:ascii="Arial" w:eastAsia="Calibri" w:hAnsi="Arial" w:cs="Arial"/>
                <w:sz w:val="22"/>
                <w:szCs w:val="22"/>
              </w:rPr>
            </w:pPr>
            <w:r w:rsidRPr="343C5427">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343C5427">
                  <w:rPr>
                    <w:rFonts w:ascii="MS Gothic" w:eastAsia="MS Gothic" w:hAnsi="MS Gothic" w:cs="Arial"/>
                    <w:sz w:val="22"/>
                    <w:szCs w:val="22"/>
                  </w:rPr>
                  <w:t>☐</w:t>
                </w:r>
              </w:sdtContent>
            </w:sdt>
          </w:p>
        </w:tc>
      </w:tr>
      <w:tr w:rsidR="00895734" w:rsidRPr="00FA7E96" w14:paraId="69A5694E" w14:textId="77777777" w:rsidTr="343C5427">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593F0F4" w:rsidR="00895734" w:rsidRPr="00FA7E96" w:rsidRDefault="00895734" w:rsidP="002F3400">
            <w:pPr>
              <w:rPr>
                <w:rFonts w:ascii="Arial" w:eastAsia="Calibri" w:hAnsi="Arial" w:cs="Arial"/>
                <w:sz w:val="22"/>
                <w:szCs w:val="22"/>
              </w:rPr>
            </w:pPr>
            <w:r w:rsidRPr="343C5427">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867C2EC" w:rsidRPr="343C5427">
                  <w:rPr>
                    <w:rFonts w:ascii="MS Gothic" w:eastAsia="MS Gothic" w:hAnsi="MS Gothic" w:cs="MS Gothic"/>
                    <w:sz w:val="22"/>
                    <w:szCs w:val="22"/>
                  </w:rPr>
                  <w:t>☒</w:t>
                </w:r>
              </w:sdtContent>
            </w:sdt>
          </w:p>
        </w:tc>
      </w:tr>
      <w:tr w:rsidR="00895734" w:rsidRPr="00FA7E96" w14:paraId="10F039C9" w14:textId="77777777" w:rsidTr="343C5427">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D1275B" w:rsidR="00895734" w:rsidRPr="00FA7E96" w:rsidRDefault="00895734" w:rsidP="002F3400">
            <w:pPr>
              <w:rPr>
                <w:rFonts w:ascii="Arial" w:eastAsia="Calibri" w:hAnsi="Arial" w:cs="Arial"/>
                <w:sz w:val="22"/>
                <w:szCs w:val="22"/>
              </w:rPr>
            </w:pPr>
            <w:r w:rsidRPr="343C5427">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2443D8E0" w:rsidRPr="343C5427">
                  <w:rPr>
                    <w:rFonts w:ascii="MS Gothic" w:eastAsia="MS Gothic" w:hAnsi="MS Gothic" w:cs="MS Gothic"/>
                    <w:sz w:val="22"/>
                    <w:szCs w:val="22"/>
                  </w:rPr>
                  <w:t>☒</w:t>
                </w:r>
              </w:sdtContent>
            </w:sdt>
          </w:p>
        </w:tc>
      </w:tr>
      <w:tr w:rsidR="00895734" w:rsidRPr="00FA7E96" w14:paraId="569E6949" w14:textId="77777777" w:rsidTr="343C5427">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D19AAE4" w:rsidR="00895734" w:rsidRPr="00FA7E96" w:rsidRDefault="00895734" w:rsidP="002F3400">
            <w:pPr>
              <w:rPr>
                <w:rFonts w:ascii="Arial" w:eastAsia="Calibri" w:hAnsi="Arial" w:cs="Arial"/>
                <w:sz w:val="22"/>
                <w:szCs w:val="22"/>
              </w:rPr>
            </w:pPr>
            <w:r w:rsidRPr="343C5427">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6B8CEEF4" w:rsidRPr="343C5427">
                  <w:rPr>
                    <w:rFonts w:ascii="MS Gothic" w:eastAsia="MS Gothic" w:hAnsi="MS Gothic" w:cs="MS Gothic"/>
                    <w:sz w:val="22"/>
                    <w:szCs w:val="22"/>
                  </w:rPr>
                  <w:t>☒</w:t>
                </w:r>
              </w:sdtContent>
            </w:sdt>
          </w:p>
        </w:tc>
      </w:tr>
      <w:tr w:rsidR="00895734" w:rsidRPr="00FA7E96" w14:paraId="5AC0569B" w14:textId="77777777" w:rsidTr="343C5427">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533D919" w:rsidR="00895734" w:rsidRPr="00FA7E96" w:rsidRDefault="00895734" w:rsidP="002F3400">
            <w:pPr>
              <w:rPr>
                <w:rFonts w:ascii="Arial" w:eastAsia="Calibri" w:hAnsi="Arial" w:cs="Arial"/>
                <w:sz w:val="22"/>
                <w:szCs w:val="22"/>
              </w:rPr>
            </w:pPr>
            <w:r w:rsidRPr="343C5427">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25CE627F" w:rsidRPr="343C5427">
                  <w:rPr>
                    <w:rFonts w:ascii="MS Gothic" w:eastAsia="MS Gothic" w:hAnsi="MS Gothic" w:cs="MS Gothic"/>
                    <w:sz w:val="22"/>
                    <w:szCs w:val="22"/>
                  </w:rPr>
                  <w:t>☒</w:t>
                </w:r>
              </w:sdtContent>
            </w:sdt>
          </w:p>
        </w:tc>
      </w:tr>
      <w:tr w:rsidR="00895734" w:rsidRPr="00FA7E96" w14:paraId="7F6DB5C0" w14:textId="77777777" w:rsidTr="343C5427">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1440762" w:rsidR="00895734" w:rsidRPr="00FA7E96" w:rsidRDefault="00895734" w:rsidP="002F3400">
            <w:pPr>
              <w:rPr>
                <w:rFonts w:ascii="Arial" w:eastAsia="Calibri" w:hAnsi="Arial" w:cs="Arial"/>
                <w:sz w:val="22"/>
                <w:szCs w:val="22"/>
              </w:rPr>
            </w:pPr>
            <w:r w:rsidRPr="343C5427">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8E04F6A" w:rsidRPr="343C5427">
                  <w:rPr>
                    <w:rFonts w:ascii="MS Gothic" w:eastAsia="MS Gothic" w:hAnsi="MS Gothic" w:cs="MS Gothic"/>
                    <w:sz w:val="22"/>
                    <w:szCs w:val="22"/>
                  </w:rPr>
                  <w:t>☒</w:t>
                </w:r>
              </w:sdtContent>
            </w:sdt>
          </w:p>
        </w:tc>
      </w:tr>
      <w:tr w:rsidR="00895734" w:rsidRPr="00FA7E96" w14:paraId="7182CC5E" w14:textId="77777777" w:rsidTr="343C5427">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85926BC" w:rsidR="00895734" w:rsidRPr="00FA7E96" w:rsidRDefault="00895734" w:rsidP="002F3400">
            <w:pPr>
              <w:rPr>
                <w:rFonts w:ascii="Arial" w:eastAsia="Calibri" w:hAnsi="Arial" w:cs="Arial"/>
                <w:sz w:val="22"/>
                <w:szCs w:val="22"/>
              </w:rPr>
            </w:pPr>
            <w:r w:rsidRPr="343C5427">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74376D67" w:rsidRPr="343C5427">
                  <w:rPr>
                    <w:rFonts w:ascii="MS Gothic" w:eastAsia="MS Gothic" w:hAnsi="MS Gothic" w:cs="MS Gothic"/>
                    <w:sz w:val="22"/>
                    <w:szCs w:val="22"/>
                  </w:rPr>
                  <w:t>☒</w:t>
                </w:r>
              </w:sdtContent>
            </w:sdt>
          </w:p>
        </w:tc>
      </w:tr>
    </w:tbl>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343C5427">
      <w:pPr>
        <w:jc w:val="both"/>
        <w:rPr>
          <w:rFonts w:ascii="Arial" w:hAnsi="Arial" w:cs="Arial"/>
          <w:i/>
          <w:iCs/>
          <w:sz w:val="22"/>
          <w:szCs w:val="22"/>
        </w:rPr>
      </w:pPr>
      <w:r w:rsidRPr="343C5427">
        <w:rPr>
          <w:rFonts w:ascii="Arial" w:hAnsi="Arial" w:cs="Arial"/>
          <w:b/>
          <w:bCs/>
          <w:i/>
          <w:iCs/>
          <w:sz w:val="22"/>
          <w:szCs w:val="22"/>
        </w:rPr>
        <w:t>Guidance</w:t>
      </w:r>
      <w:r w:rsidR="00C01A3F" w:rsidRPr="343C5427">
        <w:rPr>
          <w:rFonts w:ascii="Arial" w:hAnsi="Arial" w:cs="Arial"/>
          <w:b/>
          <w:bCs/>
          <w:i/>
          <w:iCs/>
          <w:sz w:val="22"/>
          <w:szCs w:val="22"/>
        </w:rPr>
        <w:t xml:space="preserve"> specific to this </w:t>
      </w:r>
      <w:r w:rsidR="00E27F15" w:rsidRPr="343C5427">
        <w:rPr>
          <w:rFonts w:ascii="Arial" w:hAnsi="Arial" w:cs="Arial"/>
          <w:b/>
          <w:bCs/>
          <w:i/>
          <w:iCs/>
          <w:sz w:val="22"/>
          <w:szCs w:val="22"/>
        </w:rPr>
        <w:t>assessment</w:t>
      </w:r>
      <w:r w:rsidR="00C01A3F" w:rsidRPr="343C5427">
        <w:rPr>
          <w:rFonts w:ascii="Arial" w:hAnsi="Arial" w:cs="Arial"/>
          <w:b/>
          <w:bCs/>
          <w:i/>
          <w:iCs/>
          <w:sz w:val="22"/>
          <w:szCs w:val="22"/>
        </w:rPr>
        <w:t>:</w:t>
      </w:r>
      <w:r w:rsidR="00C01A3F" w:rsidRPr="343C5427">
        <w:rPr>
          <w:rFonts w:ascii="Arial" w:hAnsi="Arial" w:cs="Arial"/>
          <w:i/>
          <w:iCs/>
          <w:sz w:val="22"/>
          <w:szCs w:val="22"/>
        </w:rPr>
        <w:t xml:space="preserve"> </w:t>
      </w:r>
    </w:p>
    <w:p w14:paraId="5D0A3D5F" w14:textId="6324A80E" w:rsidR="1A624E95" w:rsidRDefault="1A624E95" w:rsidP="343C5427">
      <w:pPr>
        <w:pStyle w:val="ListParagraph"/>
        <w:numPr>
          <w:ilvl w:val="0"/>
          <w:numId w:val="2"/>
        </w:numPr>
        <w:jc w:val="both"/>
        <w:rPr>
          <w:rFonts w:ascii="Arial" w:eastAsia="Arial" w:hAnsi="Arial" w:cs="Arial"/>
        </w:rPr>
      </w:pPr>
      <w:r w:rsidRPr="343C5427">
        <w:rPr>
          <w:rFonts w:ascii="Arial" w:eastAsia="Arial" w:hAnsi="Arial" w:cs="Arial"/>
        </w:rPr>
        <w:t>Critically evaluate the nature of both quantitative and qualitative research methodology and methods including their strengths and weaknesses.</w:t>
      </w:r>
    </w:p>
    <w:p w14:paraId="11750764" w14:textId="4E7F2F96" w:rsidR="1A624E95" w:rsidRDefault="1A624E95" w:rsidP="343C5427">
      <w:pPr>
        <w:pStyle w:val="ListParagraph"/>
        <w:numPr>
          <w:ilvl w:val="0"/>
          <w:numId w:val="2"/>
        </w:numPr>
        <w:jc w:val="both"/>
        <w:rPr>
          <w:rFonts w:ascii="Arial" w:eastAsia="Arial" w:hAnsi="Arial" w:cs="Arial"/>
        </w:rPr>
      </w:pPr>
      <w:r w:rsidRPr="343C5427">
        <w:rPr>
          <w:rFonts w:ascii="Arial" w:eastAsia="Arial" w:hAnsi="Arial" w:cs="Arial"/>
        </w:rPr>
        <w:t>Demonstrate a critical understanding of participatory research methodologies and methods with young people.</w:t>
      </w:r>
    </w:p>
    <w:p w14:paraId="4D52A01F" w14:textId="3EA0EFE4" w:rsidR="1A624E95" w:rsidRDefault="1A624E95" w:rsidP="343C5427">
      <w:pPr>
        <w:pStyle w:val="ListParagraph"/>
        <w:numPr>
          <w:ilvl w:val="0"/>
          <w:numId w:val="2"/>
        </w:numPr>
        <w:jc w:val="both"/>
        <w:rPr>
          <w:rFonts w:ascii="Arial" w:eastAsia="Arial" w:hAnsi="Arial" w:cs="Arial"/>
        </w:rPr>
      </w:pPr>
      <w:r w:rsidRPr="343C5427">
        <w:rPr>
          <w:rFonts w:ascii="Arial" w:eastAsia="Arial" w:hAnsi="Arial" w:cs="Arial"/>
        </w:rPr>
        <w:t>Critically analyse the role of research ethics and reflection when carrying out research in a range of young people contexts.</w:t>
      </w:r>
    </w:p>
    <w:p w14:paraId="1A8F88D4" w14:textId="443BE0E7" w:rsidR="1A624E95" w:rsidRDefault="1A624E95" w:rsidP="343C5427">
      <w:pPr>
        <w:pStyle w:val="ListParagraph"/>
        <w:numPr>
          <w:ilvl w:val="0"/>
          <w:numId w:val="1"/>
        </w:numPr>
        <w:ind w:left="709" w:hanging="425"/>
        <w:jc w:val="both"/>
        <w:rPr>
          <w:rFonts w:ascii="Arial" w:eastAsia="Arial" w:hAnsi="Arial" w:cs="Arial"/>
        </w:rPr>
      </w:pPr>
      <w:r w:rsidRPr="343C5427">
        <w:rPr>
          <w:rFonts w:ascii="Arial" w:eastAsia="Arial" w:hAnsi="Arial" w:cs="Arial"/>
        </w:rPr>
        <w:t>Organise their knowledge and learning through use of a range of information resources, and present their work appropriately.</w:t>
      </w:r>
    </w:p>
    <w:p w14:paraId="36841E1E" w14:textId="4F213F1C" w:rsidR="343C5427" w:rsidRDefault="343C5427" w:rsidP="343C5427">
      <w:pPr>
        <w:pStyle w:val="ListParagraph"/>
        <w:ind w:left="709" w:hanging="425"/>
        <w:jc w:val="both"/>
        <w:rPr>
          <w:rFonts w:ascii="Arial" w:eastAsia="Arial" w:hAnsi="Arial" w:cs="Arial"/>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343C5427">
      <w:pPr>
        <w:jc w:val="both"/>
        <w:rPr>
          <w:rFonts w:ascii="Arial" w:hAnsi="Arial" w:cs="Arial"/>
          <w:i/>
          <w:iCs/>
          <w:sz w:val="22"/>
          <w:szCs w:val="22"/>
        </w:rPr>
      </w:pPr>
      <w:r w:rsidRPr="343C5427">
        <w:rPr>
          <w:rFonts w:ascii="Arial" w:hAnsi="Arial" w:cs="Arial"/>
          <w:b/>
          <w:bCs/>
          <w:i/>
          <w:iCs/>
          <w:sz w:val="22"/>
          <w:szCs w:val="22"/>
        </w:rPr>
        <w:t xml:space="preserve">Guidance </w:t>
      </w:r>
      <w:r w:rsidR="00C01A3F" w:rsidRPr="343C5427">
        <w:rPr>
          <w:rFonts w:ascii="Arial" w:hAnsi="Arial" w:cs="Arial"/>
          <w:b/>
          <w:bCs/>
          <w:i/>
          <w:iCs/>
          <w:sz w:val="22"/>
          <w:szCs w:val="22"/>
        </w:rPr>
        <w:t xml:space="preserve">specific to this </w:t>
      </w:r>
      <w:r w:rsidR="00E27F15" w:rsidRPr="343C5427">
        <w:rPr>
          <w:rFonts w:ascii="Arial" w:hAnsi="Arial" w:cs="Arial"/>
          <w:b/>
          <w:bCs/>
          <w:i/>
          <w:iCs/>
          <w:sz w:val="22"/>
          <w:szCs w:val="22"/>
        </w:rPr>
        <w:t>assessment</w:t>
      </w:r>
      <w:r w:rsidR="00C01A3F" w:rsidRPr="343C5427">
        <w:rPr>
          <w:rFonts w:ascii="Arial" w:hAnsi="Arial" w:cs="Arial"/>
          <w:b/>
          <w:bCs/>
          <w:i/>
          <w:iCs/>
          <w:sz w:val="22"/>
          <w:szCs w:val="22"/>
        </w:rPr>
        <w:t>:</w:t>
      </w:r>
      <w:r w:rsidR="00C01A3F" w:rsidRPr="343C5427">
        <w:rPr>
          <w:rFonts w:ascii="Arial" w:hAnsi="Arial" w:cs="Arial"/>
          <w:i/>
          <w:iCs/>
          <w:sz w:val="22"/>
          <w:szCs w:val="22"/>
        </w:rPr>
        <w:t xml:space="preserve"> </w:t>
      </w:r>
    </w:p>
    <w:p w14:paraId="7B39360C" w14:textId="6324A80E" w:rsidR="6E9FE809" w:rsidRDefault="6E9FE809" w:rsidP="343C5427">
      <w:pPr>
        <w:pStyle w:val="ListParagraph"/>
        <w:numPr>
          <w:ilvl w:val="0"/>
          <w:numId w:val="2"/>
        </w:numPr>
        <w:jc w:val="both"/>
        <w:rPr>
          <w:rFonts w:ascii="Arial" w:eastAsia="Arial" w:hAnsi="Arial" w:cs="Arial"/>
        </w:rPr>
      </w:pPr>
      <w:r w:rsidRPr="343C5427">
        <w:rPr>
          <w:rFonts w:ascii="Arial" w:eastAsia="Arial" w:hAnsi="Arial" w:cs="Arial"/>
        </w:rPr>
        <w:t>Critically evaluate the nature of both quantitative and qualitative research methodology and methods including their strengths and weaknesses.</w:t>
      </w:r>
    </w:p>
    <w:p w14:paraId="046F6E9C" w14:textId="4E7F2F96" w:rsidR="6E9FE809" w:rsidRDefault="6E9FE809" w:rsidP="343C5427">
      <w:pPr>
        <w:pStyle w:val="ListParagraph"/>
        <w:numPr>
          <w:ilvl w:val="0"/>
          <w:numId w:val="2"/>
        </w:numPr>
        <w:jc w:val="both"/>
        <w:rPr>
          <w:rFonts w:ascii="Arial" w:eastAsia="Arial" w:hAnsi="Arial" w:cs="Arial"/>
        </w:rPr>
      </w:pPr>
      <w:r w:rsidRPr="343C5427">
        <w:rPr>
          <w:rFonts w:ascii="Arial" w:eastAsia="Arial" w:hAnsi="Arial" w:cs="Arial"/>
        </w:rPr>
        <w:t>Demonstrate a critical understanding of participatory research methodologies and methods with young people.</w:t>
      </w:r>
    </w:p>
    <w:p w14:paraId="73580BE4" w14:textId="3EA0EFE4" w:rsidR="6E9FE809" w:rsidRDefault="6E9FE809" w:rsidP="343C5427">
      <w:pPr>
        <w:pStyle w:val="ListParagraph"/>
        <w:numPr>
          <w:ilvl w:val="0"/>
          <w:numId w:val="2"/>
        </w:numPr>
        <w:jc w:val="both"/>
        <w:rPr>
          <w:rFonts w:ascii="Arial" w:eastAsia="Arial" w:hAnsi="Arial" w:cs="Arial"/>
        </w:rPr>
      </w:pPr>
      <w:r w:rsidRPr="343C5427">
        <w:rPr>
          <w:rFonts w:ascii="Arial" w:eastAsia="Arial" w:hAnsi="Arial" w:cs="Arial"/>
        </w:rPr>
        <w:t>Critically analyse the role of research ethics and reflection when carrying out research in a range of young people contexts.</w:t>
      </w:r>
    </w:p>
    <w:p w14:paraId="59D9D821" w14:textId="0A5DEE5C" w:rsidR="6E9FE809" w:rsidRDefault="6E9FE809" w:rsidP="343C5427">
      <w:pPr>
        <w:pStyle w:val="ListParagraph"/>
        <w:numPr>
          <w:ilvl w:val="0"/>
          <w:numId w:val="1"/>
        </w:numPr>
        <w:ind w:left="709" w:hanging="425"/>
        <w:jc w:val="both"/>
        <w:rPr>
          <w:rFonts w:ascii="Arial" w:eastAsia="Arial" w:hAnsi="Arial" w:cs="Arial"/>
        </w:rPr>
      </w:pPr>
      <w:r w:rsidRPr="343C5427">
        <w:rPr>
          <w:rFonts w:ascii="Arial" w:eastAsia="Arial" w:hAnsi="Arial" w:cs="Arial"/>
        </w:rPr>
        <w:t>Organise their knowledge and learning through use of a range of information resources, and present their work appropriately.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343C5427">
      <w:pPr>
        <w:jc w:val="both"/>
        <w:rPr>
          <w:rFonts w:ascii="Arial" w:hAnsi="Arial" w:cs="Arial"/>
          <w:i/>
          <w:iCs/>
          <w:sz w:val="22"/>
          <w:szCs w:val="22"/>
        </w:rPr>
      </w:pPr>
      <w:r w:rsidRPr="343C5427">
        <w:rPr>
          <w:rFonts w:ascii="Arial" w:hAnsi="Arial" w:cs="Arial"/>
          <w:b/>
          <w:bCs/>
          <w:i/>
          <w:iCs/>
          <w:sz w:val="22"/>
          <w:szCs w:val="22"/>
        </w:rPr>
        <w:t xml:space="preserve">Guidance </w:t>
      </w:r>
      <w:r w:rsidR="00C01A3F" w:rsidRPr="343C5427">
        <w:rPr>
          <w:rFonts w:ascii="Arial" w:hAnsi="Arial" w:cs="Arial"/>
          <w:b/>
          <w:bCs/>
          <w:i/>
          <w:iCs/>
          <w:sz w:val="22"/>
          <w:szCs w:val="22"/>
        </w:rPr>
        <w:t xml:space="preserve">specific to this </w:t>
      </w:r>
      <w:r w:rsidR="00E27F15" w:rsidRPr="343C5427">
        <w:rPr>
          <w:rFonts w:ascii="Arial" w:hAnsi="Arial" w:cs="Arial"/>
          <w:b/>
          <w:bCs/>
          <w:i/>
          <w:iCs/>
          <w:sz w:val="22"/>
          <w:szCs w:val="22"/>
        </w:rPr>
        <w:t>assessment</w:t>
      </w:r>
      <w:r w:rsidR="00C01A3F" w:rsidRPr="343C5427">
        <w:rPr>
          <w:rFonts w:ascii="Arial" w:hAnsi="Arial" w:cs="Arial"/>
          <w:b/>
          <w:bCs/>
          <w:i/>
          <w:iCs/>
          <w:sz w:val="22"/>
          <w:szCs w:val="22"/>
        </w:rPr>
        <w:t>:</w:t>
      </w:r>
      <w:r w:rsidR="00C01A3F" w:rsidRPr="343C5427">
        <w:rPr>
          <w:rFonts w:ascii="Arial" w:hAnsi="Arial" w:cs="Arial"/>
          <w:i/>
          <w:iCs/>
          <w:sz w:val="22"/>
          <w:szCs w:val="22"/>
        </w:rPr>
        <w:t xml:space="preserve"> </w:t>
      </w:r>
    </w:p>
    <w:p w14:paraId="17E1D042" w14:textId="6324A80E" w:rsidR="519F8492" w:rsidRDefault="519F8492" w:rsidP="343C5427">
      <w:pPr>
        <w:pStyle w:val="ListParagraph"/>
        <w:numPr>
          <w:ilvl w:val="0"/>
          <w:numId w:val="2"/>
        </w:numPr>
        <w:jc w:val="both"/>
        <w:rPr>
          <w:rFonts w:ascii="Arial" w:eastAsia="Arial" w:hAnsi="Arial" w:cs="Arial"/>
        </w:rPr>
      </w:pPr>
      <w:r w:rsidRPr="343C5427">
        <w:rPr>
          <w:rFonts w:ascii="Arial" w:eastAsia="Arial" w:hAnsi="Arial" w:cs="Arial"/>
        </w:rPr>
        <w:t>Critically evaluate the nature of both quantitative and qualitative research methodology and methods including their strengths and weaknesses.</w:t>
      </w:r>
    </w:p>
    <w:p w14:paraId="1CF7FC7E" w14:textId="4E7F2F96" w:rsidR="519F8492" w:rsidRDefault="519F8492" w:rsidP="343C5427">
      <w:pPr>
        <w:pStyle w:val="ListParagraph"/>
        <w:numPr>
          <w:ilvl w:val="0"/>
          <w:numId w:val="2"/>
        </w:numPr>
        <w:jc w:val="both"/>
        <w:rPr>
          <w:rFonts w:ascii="Arial" w:eastAsia="Arial" w:hAnsi="Arial" w:cs="Arial"/>
        </w:rPr>
      </w:pPr>
      <w:r w:rsidRPr="343C5427">
        <w:rPr>
          <w:rFonts w:ascii="Arial" w:eastAsia="Arial" w:hAnsi="Arial" w:cs="Arial"/>
        </w:rPr>
        <w:t>Demonstrate a critical understanding of participatory research methodologies and methods with young people.</w:t>
      </w:r>
    </w:p>
    <w:p w14:paraId="45C04C8A" w14:textId="3EA0EFE4" w:rsidR="519F8492" w:rsidRDefault="519F8492" w:rsidP="343C5427">
      <w:pPr>
        <w:pStyle w:val="ListParagraph"/>
        <w:numPr>
          <w:ilvl w:val="0"/>
          <w:numId w:val="2"/>
        </w:numPr>
        <w:jc w:val="both"/>
        <w:rPr>
          <w:rFonts w:ascii="Arial" w:eastAsia="Arial" w:hAnsi="Arial" w:cs="Arial"/>
        </w:rPr>
      </w:pPr>
      <w:r w:rsidRPr="343C5427">
        <w:rPr>
          <w:rFonts w:ascii="Arial" w:eastAsia="Arial" w:hAnsi="Arial" w:cs="Arial"/>
        </w:rPr>
        <w:t>Critically analyse the role of research ethics and reflection when carrying out research in a range of young people contexts.</w:t>
      </w:r>
    </w:p>
    <w:p w14:paraId="7016F8A1" w14:textId="066114B1" w:rsidR="519F8492" w:rsidRDefault="519F8492" w:rsidP="343C5427">
      <w:pPr>
        <w:pStyle w:val="ListParagraph"/>
        <w:numPr>
          <w:ilvl w:val="0"/>
          <w:numId w:val="1"/>
        </w:numPr>
        <w:ind w:left="709" w:hanging="425"/>
        <w:jc w:val="both"/>
        <w:rPr>
          <w:rFonts w:ascii="Arial" w:eastAsia="Arial" w:hAnsi="Arial" w:cs="Arial"/>
        </w:rPr>
      </w:pPr>
      <w:r w:rsidRPr="343C5427">
        <w:rPr>
          <w:rFonts w:ascii="Arial" w:eastAsia="Arial" w:hAnsi="Arial" w:cs="Arial"/>
        </w:rPr>
        <w:t>Organise their knowledge and learning through use of a range of information resources, and present their work appropriately.</w:t>
      </w:r>
    </w:p>
    <w:p w14:paraId="1D57F873" w14:textId="77777777" w:rsidR="00C01A3F" w:rsidRPr="00A406E5" w:rsidRDefault="00C01A3F" w:rsidP="00D22D9C">
      <w:pPr>
        <w:jc w:val="both"/>
        <w:rPr>
          <w:rFonts w:ascii="Arial" w:hAnsi="Arial" w:cs="Arial"/>
          <w:sz w:val="22"/>
          <w:szCs w:val="22"/>
        </w:rPr>
      </w:pPr>
    </w:p>
    <w:p w14:paraId="092FE3C9" w14:textId="408DC9AE" w:rsidR="343C5427" w:rsidRDefault="343C5427" w:rsidP="343C5427">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343C5427">
      <w:pPr>
        <w:jc w:val="both"/>
        <w:rPr>
          <w:rFonts w:ascii="Arial" w:hAnsi="Arial" w:cs="Arial"/>
          <w:i/>
          <w:iCs/>
          <w:sz w:val="22"/>
          <w:szCs w:val="22"/>
        </w:rPr>
      </w:pPr>
      <w:r w:rsidRPr="343C5427">
        <w:rPr>
          <w:rFonts w:ascii="Arial" w:hAnsi="Arial" w:cs="Arial"/>
          <w:b/>
          <w:bCs/>
          <w:i/>
          <w:iCs/>
          <w:sz w:val="22"/>
          <w:szCs w:val="22"/>
        </w:rPr>
        <w:t xml:space="preserve">Guidance </w:t>
      </w:r>
      <w:r w:rsidR="00C01A3F" w:rsidRPr="343C5427">
        <w:rPr>
          <w:rFonts w:ascii="Arial" w:hAnsi="Arial" w:cs="Arial"/>
          <w:b/>
          <w:bCs/>
          <w:i/>
          <w:iCs/>
          <w:sz w:val="22"/>
          <w:szCs w:val="22"/>
        </w:rPr>
        <w:t xml:space="preserve">specific to this </w:t>
      </w:r>
      <w:r w:rsidR="00E27F15" w:rsidRPr="343C5427">
        <w:rPr>
          <w:rFonts w:ascii="Arial" w:hAnsi="Arial" w:cs="Arial"/>
          <w:b/>
          <w:bCs/>
          <w:i/>
          <w:iCs/>
          <w:sz w:val="22"/>
          <w:szCs w:val="22"/>
        </w:rPr>
        <w:t>assessment</w:t>
      </w:r>
      <w:r w:rsidR="00C01A3F" w:rsidRPr="343C5427">
        <w:rPr>
          <w:rFonts w:ascii="Arial" w:hAnsi="Arial" w:cs="Arial"/>
          <w:b/>
          <w:bCs/>
          <w:i/>
          <w:iCs/>
          <w:sz w:val="22"/>
          <w:szCs w:val="22"/>
        </w:rPr>
        <w:t>:</w:t>
      </w:r>
      <w:r w:rsidR="00C01A3F" w:rsidRPr="343C5427">
        <w:rPr>
          <w:rFonts w:ascii="Arial" w:hAnsi="Arial" w:cs="Arial"/>
          <w:i/>
          <w:iCs/>
          <w:sz w:val="22"/>
          <w:szCs w:val="22"/>
        </w:rPr>
        <w:t xml:space="preserve"> </w:t>
      </w:r>
    </w:p>
    <w:p w14:paraId="72F45CB6" w14:textId="6324A80E" w:rsidR="031F91ED" w:rsidRDefault="031F91ED" w:rsidP="343C5427">
      <w:pPr>
        <w:pStyle w:val="ListParagraph"/>
        <w:numPr>
          <w:ilvl w:val="0"/>
          <w:numId w:val="2"/>
        </w:numPr>
        <w:jc w:val="both"/>
        <w:rPr>
          <w:rFonts w:ascii="Arial" w:eastAsia="Arial" w:hAnsi="Arial" w:cs="Arial"/>
        </w:rPr>
      </w:pPr>
      <w:r w:rsidRPr="343C5427">
        <w:rPr>
          <w:rFonts w:ascii="Arial" w:eastAsia="Arial" w:hAnsi="Arial" w:cs="Arial"/>
        </w:rPr>
        <w:t>Critically evaluate the nature of both quantitative and qualitative research methodology and methods including their strengths and weaknesses.</w:t>
      </w:r>
    </w:p>
    <w:p w14:paraId="08942735" w14:textId="4E7F2F96" w:rsidR="031F91ED" w:rsidRDefault="031F91ED" w:rsidP="343C5427">
      <w:pPr>
        <w:pStyle w:val="ListParagraph"/>
        <w:numPr>
          <w:ilvl w:val="0"/>
          <w:numId w:val="2"/>
        </w:numPr>
        <w:jc w:val="both"/>
        <w:rPr>
          <w:rFonts w:ascii="Arial" w:eastAsia="Arial" w:hAnsi="Arial" w:cs="Arial"/>
        </w:rPr>
      </w:pPr>
      <w:r w:rsidRPr="343C5427">
        <w:rPr>
          <w:rFonts w:ascii="Arial" w:eastAsia="Arial" w:hAnsi="Arial" w:cs="Arial"/>
        </w:rPr>
        <w:t>Demonstrate a critical understanding of participatory research methodologies and methods with young people.</w:t>
      </w:r>
    </w:p>
    <w:p w14:paraId="336B0555" w14:textId="3EA0EFE4" w:rsidR="031F91ED" w:rsidRDefault="031F91ED" w:rsidP="343C5427">
      <w:pPr>
        <w:pStyle w:val="ListParagraph"/>
        <w:numPr>
          <w:ilvl w:val="0"/>
          <w:numId w:val="2"/>
        </w:numPr>
        <w:jc w:val="both"/>
        <w:rPr>
          <w:rFonts w:ascii="Arial" w:eastAsia="Arial" w:hAnsi="Arial" w:cs="Arial"/>
        </w:rPr>
      </w:pPr>
      <w:r w:rsidRPr="343C5427">
        <w:rPr>
          <w:rFonts w:ascii="Arial" w:eastAsia="Arial" w:hAnsi="Arial" w:cs="Arial"/>
        </w:rPr>
        <w:t>Critically analyse the role of research ethics and reflection when carrying out research in a range of young people contexts.</w:t>
      </w:r>
    </w:p>
    <w:p w14:paraId="332842B8" w14:textId="443BE0E7" w:rsidR="031F91ED" w:rsidRDefault="031F91ED" w:rsidP="343C5427">
      <w:pPr>
        <w:pStyle w:val="ListParagraph"/>
        <w:numPr>
          <w:ilvl w:val="0"/>
          <w:numId w:val="1"/>
        </w:numPr>
        <w:ind w:left="709" w:hanging="425"/>
        <w:jc w:val="both"/>
        <w:rPr>
          <w:rFonts w:ascii="Arial" w:eastAsia="Arial" w:hAnsi="Arial" w:cs="Arial"/>
        </w:rPr>
      </w:pPr>
      <w:r w:rsidRPr="343C5427">
        <w:rPr>
          <w:rFonts w:ascii="Arial" w:eastAsia="Arial" w:hAnsi="Arial" w:cs="Arial"/>
        </w:rPr>
        <w:t>Organise their knowledge and learning through use of a range of information resources, and present their work appropriately.</w:t>
      </w:r>
    </w:p>
    <w:p w14:paraId="56C2BFEE" w14:textId="27B666C5" w:rsidR="343C5427" w:rsidRDefault="343C5427" w:rsidP="343C5427">
      <w:pPr>
        <w:pStyle w:val="ListParagraph"/>
        <w:ind w:left="709" w:hanging="425"/>
        <w:jc w:val="both"/>
        <w:rPr>
          <w:rFonts w:ascii="Arial" w:eastAsia="Arial" w:hAnsi="Arial" w:cs="Arial"/>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343C5427">
      <w:pPr>
        <w:jc w:val="both"/>
        <w:rPr>
          <w:rFonts w:ascii="Arial" w:hAnsi="Arial" w:cs="Arial"/>
          <w:i/>
          <w:iCs/>
          <w:sz w:val="22"/>
          <w:szCs w:val="22"/>
        </w:rPr>
      </w:pPr>
      <w:r w:rsidRPr="343C5427">
        <w:rPr>
          <w:rFonts w:ascii="Arial" w:hAnsi="Arial" w:cs="Arial"/>
          <w:b/>
          <w:bCs/>
          <w:i/>
          <w:iCs/>
          <w:sz w:val="22"/>
          <w:szCs w:val="22"/>
        </w:rPr>
        <w:t xml:space="preserve">Guidance </w:t>
      </w:r>
      <w:r w:rsidR="00C01A3F" w:rsidRPr="343C5427">
        <w:rPr>
          <w:rFonts w:ascii="Arial" w:hAnsi="Arial" w:cs="Arial"/>
          <w:b/>
          <w:bCs/>
          <w:i/>
          <w:iCs/>
          <w:sz w:val="22"/>
          <w:szCs w:val="22"/>
        </w:rPr>
        <w:t xml:space="preserve">specific to this </w:t>
      </w:r>
      <w:r w:rsidR="00E27F15" w:rsidRPr="343C5427">
        <w:rPr>
          <w:rFonts w:ascii="Arial" w:hAnsi="Arial" w:cs="Arial"/>
          <w:b/>
          <w:bCs/>
          <w:i/>
          <w:iCs/>
          <w:sz w:val="22"/>
          <w:szCs w:val="22"/>
        </w:rPr>
        <w:t>assessment</w:t>
      </w:r>
      <w:r w:rsidR="00C01A3F" w:rsidRPr="343C5427">
        <w:rPr>
          <w:rFonts w:ascii="Arial" w:hAnsi="Arial" w:cs="Arial"/>
          <w:b/>
          <w:bCs/>
          <w:i/>
          <w:iCs/>
          <w:sz w:val="22"/>
          <w:szCs w:val="22"/>
        </w:rPr>
        <w:t>:</w:t>
      </w:r>
      <w:r w:rsidR="00C01A3F" w:rsidRPr="343C5427">
        <w:rPr>
          <w:rFonts w:ascii="Arial" w:hAnsi="Arial" w:cs="Arial"/>
          <w:i/>
          <w:iCs/>
          <w:sz w:val="22"/>
          <w:szCs w:val="22"/>
        </w:rPr>
        <w:t xml:space="preserve"> </w:t>
      </w:r>
    </w:p>
    <w:p w14:paraId="464333B1" w14:textId="6324A80E" w:rsidR="793F8550" w:rsidRDefault="793F8550" w:rsidP="343C5427">
      <w:pPr>
        <w:pStyle w:val="ListParagraph"/>
        <w:numPr>
          <w:ilvl w:val="0"/>
          <w:numId w:val="2"/>
        </w:numPr>
        <w:jc w:val="both"/>
        <w:rPr>
          <w:rFonts w:ascii="Arial" w:eastAsia="Arial" w:hAnsi="Arial" w:cs="Arial"/>
        </w:rPr>
      </w:pPr>
      <w:r w:rsidRPr="343C5427">
        <w:rPr>
          <w:rFonts w:ascii="Arial" w:eastAsia="Arial" w:hAnsi="Arial" w:cs="Arial"/>
        </w:rPr>
        <w:t>Critically evaluate the nature of both quantitative and qualitative research methodology and methods including their strengths and weaknesses.</w:t>
      </w:r>
    </w:p>
    <w:p w14:paraId="5A7ADEBA" w14:textId="4E7F2F96" w:rsidR="793F8550" w:rsidRDefault="793F8550" w:rsidP="343C5427">
      <w:pPr>
        <w:pStyle w:val="ListParagraph"/>
        <w:numPr>
          <w:ilvl w:val="0"/>
          <w:numId w:val="2"/>
        </w:numPr>
        <w:jc w:val="both"/>
        <w:rPr>
          <w:rFonts w:ascii="Arial" w:eastAsia="Arial" w:hAnsi="Arial" w:cs="Arial"/>
        </w:rPr>
      </w:pPr>
      <w:r w:rsidRPr="343C5427">
        <w:rPr>
          <w:rFonts w:ascii="Arial" w:eastAsia="Arial" w:hAnsi="Arial" w:cs="Arial"/>
        </w:rPr>
        <w:t>Demonstrate a critical understanding of participatory research methodologies and methods with young people.</w:t>
      </w:r>
    </w:p>
    <w:p w14:paraId="79AD2FAE" w14:textId="3EA0EFE4" w:rsidR="793F8550" w:rsidRDefault="793F8550" w:rsidP="343C5427">
      <w:pPr>
        <w:pStyle w:val="ListParagraph"/>
        <w:numPr>
          <w:ilvl w:val="0"/>
          <w:numId w:val="2"/>
        </w:numPr>
        <w:jc w:val="both"/>
        <w:rPr>
          <w:rFonts w:ascii="Arial" w:eastAsia="Arial" w:hAnsi="Arial" w:cs="Arial"/>
        </w:rPr>
      </w:pPr>
      <w:r w:rsidRPr="343C5427">
        <w:rPr>
          <w:rFonts w:ascii="Arial" w:eastAsia="Arial" w:hAnsi="Arial" w:cs="Arial"/>
        </w:rPr>
        <w:t>Critically analyse the role of research ethics and reflection when carrying out research in a range of young people contexts.</w:t>
      </w:r>
    </w:p>
    <w:p w14:paraId="221ECA8E" w14:textId="443BE0E7" w:rsidR="793F8550" w:rsidRDefault="793F8550" w:rsidP="343C5427">
      <w:pPr>
        <w:pStyle w:val="ListParagraph"/>
        <w:numPr>
          <w:ilvl w:val="0"/>
          <w:numId w:val="1"/>
        </w:numPr>
        <w:ind w:left="709" w:hanging="425"/>
        <w:jc w:val="both"/>
        <w:rPr>
          <w:rFonts w:ascii="Arial" w:eastAsia="Arial" w:hAnsi="Arial" w:cs="Arial"/>
        </w:rPr>
      </w:pPr>
      <w:r w:rsidRPr="343C5427">
        <w:rPr>
          <w:rFonts w:ascii="Arial" w:eastAsia="Arial" w:hAnsi="Arial" w:cs="Arial"/>
        </w:rPr>
        <w:t>Organise their knowledge and learning through use of a range of information resources, and present their work appropriately.</w:t>
      </w:r>
    </w:p>
    <w:p w14:paraId="314999D3" w14:textId="1ABC6C52" w:rsidR="343C5427" w:rsidRDefault="343C5427" w:rsidP="343C5427">
      <w:pPr>
        <w:jc w:val="both"/>
        <w:rPr>
          <w:rFonts w:ascii="Arial" w:hAnsi="Arial" w:cs="Arial"/>
          <w:i/>
          <w:iCs/>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7965"/>
        <w:gridCol w:w="1245"/>
        <w:gridCol w:w="1234"/>
      </w:tblGrid>
      <w:tr w:rsidR="00152E9D" w:rsidRPr="00A406E5" w14:paraId="2590D43E" w14:textId="77777777" w:rsidTr="343C5427">
        <w:trPr>
          <w:trHeight w:val="1002"/>
        </w:trPr>
        <w:tc>
          <w:tcPr>
            <w:tcW w:w="7965" w:type="dxa"/>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245" w:type="dxa"/>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2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343C5427">
        <w:trPr>
          <w:trHeight w:val="450"/>
        </w:trPr>
        <w:tc>
          <w:tcPr>
            <w:tcW w:w="7965" w:type="dxa"/>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245" w:type="dxa"/>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343C5427">
        <w:trPr>
          <w:trHeight w:val="450"/>
        </w:trPr>
        <w:tc>
          <w:tcPr>
            <w:tcW w:w="7965" w:type="dxa"/>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30F6811" w14:textId="1EA323E5" w:rsidR="00152E9D" w:rsidRPr="00A406E5" w:rsidRDefault="00152E9D" w:rsidP="343C5427">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1245" w:type="dxa"/>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343C5427">
        <w:trPr>
          <w:trHeight w:val="451"/>
        </w:trPr>
        <w:tc>
          <w:tcPr>
            <w:tcW w:w="7965" w:type="dxa"/>
            <w:vMerge/>
          </w:tcPr>
          <w:p w14:paraId="71C544E7" w14:textId="77777777" w:rsidR="00152E9D" w:rsidRPr="00A406E5" w:rsidRDefault="00152E9D" w:rsidP="00152E9D">
            <w:pPr>
              <w:rPr>
                <w:rFonts w:ascii="Arial" w:hAnsi="Arial" w:cs="Arial"/>
                <w:b/>
                <w:sz w:val="16"/>
                <w:szCs w:val="16"/>
              </w:rPr>
            </w:pPr>
          </w:p>
        </w:tc>
        <w:tc>
          <w:tcPr>
            <w:tcW w:w="1245" w:type="dxa"/>
            <w:tcBorders>
              <w:left w:val="single" w:sz="4" w:space="0" w:color="auto"/>
              <w:bottom w:val="single" w:sz="4" w:space="0" w:color="auto"/>
              <w:right w:val="single" w:sz="4" w:space="0" w:color="auto"/>
            </w:tcBorders>
          </w:tcPr>
          <w:p w14:paraId="37F144A2" w14:textId="6AD72009" w:rsidR="00152E9D" w:rsidRPr="00A406E5" w:rsidRDefault="7409FCCB" w:rsidP="343C5427">
            <w:pPr>
              <w:jc w:val="center"/>
              <w:rPr>
                <w:rFonts w:ascii="Arial" w:hAnsi="Arial" w:cs="Arial"/>
                <w:sz w:val="32"/>
                <w:szCs w:val="32"/>
              </w:rPr>
            </w:pPr>
            <w:r w:rsidRPr="343C5427">
              <w:rPr>
                <w:rFonts w:ascii="Arial" w:hAnsi="Arial" w:cs="Arial"/>
                <w:sz w:val="32"/>
                <w:szCs w:val="32"/>
              </w:rPr>
              <w:t>20</w:t>
            </w:r>
          </w:p>
        </w:tc>
        <w:tc>
          <w:tcPr>
            <w:tcW w:w="1234" w:type="dxa"/>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343C5427">
        <w:trPr>
          <w:trHeight w:val="450"/>
        </w:trPr>
        <w:tc>
          <w:tcPr>
            <w:tcW w:w="7965" w:type="dxa"/>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1245" w:type="dxa"/>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343C5427">
        <w:trPr>
          <w:trHeight w:val="450"/>
        </w:trPr>
        <w:tc>
          <w:tcPr>
            <w:tcW w:w="7965" w:type="dxa"/>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00AF7DA4" w14:textId="3EE23B99" w:rsidR="00152E9D" w:rsidRPr="00A406E5" w:rsidRDefault="00152E9D" w:rsidP="343C5427">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1245" w:type="dxa"/>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343C5427">
        <w:trPr>
          <w:trHeight w:val="451"/>
        </w:trPr>
        <w:tc>
          <w:tcPr>
            <w:tcW w:w="7965" w:type="dxa"/>
            <w:vMerge/>
          </w:tcPr>
          <w:p w14:paraId="34F7BAE5" w14:textId="77777777" w:rsidR="00152E9D" w:rsidRPr="00A406E5" w:rsidRDefault="00152E9D" w:rsidP="00152E9D">
            <w:pPr>
              <w:rPr>
                <w:rFonts w:ascii="Arial" w:hAnsi="Arial" w:cs="Arial"/>
                <w:b/>
                <w:sz w:val="16"/>
                <w:szCs w:val="16"/>
              </w:rPr>
            </w:pPr>
          </w:p>
        </w:tc>
        <w:tc>
          <w:tcPr>
            <w:tcW w:w="1245" w:type="dxa"/>
            <w:tcBorders>
              <w:left w:val="single" w:sz="4" w:space="0" w:color="auto"/>
              <w:bottom w:val="single" w:sz="4" w:space="0" w:color="auto"/>
              <w:right w:val="single" w:sz="4" w:space="0" w:color="auto"/>
            </w:tcBorders>
          </w:tcPr>
          <w:p w14:paraId="1EC9B6E3" w14:textId="0BAF0E5A" w:rsidR="00152E9D" w:rsidRPr="00A406E5" w:rsidRDefault="0F5297C8" w:rsidP="343C5427">
            <w:pPr>
              <w:jc w:val="center"/>
              <w:rPr>
                <w:rFonts w:ascii="Arial" w:hAnsi="Arial" w:cs="Arial"/>
                <w:sz w:val="32"/>
                <w:szCs w:val="32"/>
              </w:rPr>
            </w:pPr>
            <w:r w:rsidRPr="343C5427">
              <w:rPr>
                <w:rFonts w:ascii="Arial" w:hAnsi="Arial" w:cs="Arial"/>
                <w:sz w:val="32"/>
                <w:szCs w:val="32"/>
              </w:rPr>
              <w:t>20</w:t>
            </w:r>
          </w:p>
        </w:tc>
        <w:tc>
          <w:tcPr>
            <w:tcW w:w="1234" w:type="dxa"/>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343C5427">
        <w:trPr>
          <w:trHeight w:val="450"/>
        </w:trPr>
        <w:tc>
          <w:tcPr>
            <w:tcW w:w="7965" w:type="dxa"/>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1245" w:type="dxa"/>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343C5427">
        <w:trPr>
          <w:trHeight w:val="450"/>
        </w:trPr>
        <w:tc>
          <w:tcPr>
            <w:tcW w:w="7965" w:type="dxa"/>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14B2FC2D" w14:textId="13A466F5" w:rsidR="00152E9D" w:rsidRPr="00A406E5" w:rsidRDefault="00152E9D" w:rsidP="343C5427">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1245" w:type="dxa"/>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343C5427">
        <w:trPr>
          <w:trHeight w:val="451"/>
        </w:trPr>
        <w:tc>
          <w:tcPr>
            <w:tcW w:w="7965" w:type="dxa"/>
            <w:vMerge/>
          </w:tcPr>
          <w:p w14:paraId="46D4D7F5" w14:textId="77777777" w:rsidR="00152E9D" w:rsidRPr="00A406E5" w:rsidRDefault="00152E9D" w:rsidP="00152E9D">
            <w:pPr>
              <w:rPr>
                <w:rFonts w:ascii="Arial" w:hAnsi="Arial" w:cs="Arial"/>
                <w:b/>
                <w:sz w:val="16"/>
                <w:szCs w:val="16"/>
              </w:rPr>
            </w:pPr>
          </w:p>
        </w:tc>
        <w:tc>
          <w:tcPr>
            <w:tcW w:w="1245" w:type="dxa"/>
            <w:tcBorders>
              <w:left w:val="single" w:sz="4" w:space="0" w:color="auto"/>
              <w:bottom w:val="single" w:sz="4" w:space="0" w:color="auto"/>
              <w:right w:val="single" w:sz="4" w:space="0" w:color="auto"/>
            </w:tcBorders>
          </w:tcPr>
          <w:p w14:paraId="6E6DB5CE" w14:textId="120760F3" w:rsidR="00152E9D" w:rsidRPr="00A406E5" w:rsidRDefault="349D596D" w:rsidP="343C5427">
            <w:pPr>
              <w:jc w:val="center"/>
              <w:rPr>
                <w:rFonts w:ascii="Arial" w:hAnsi="Arial" w:cs="Arial"/>
                <w:sz w:val="32"/>
                <w:szCs w:val="32"/>
              </w:rPr>
            </w:pPr>
            <w:r w:rsidRPr="343C5427">
              <w:rPr>
                <w:rFonts w:ascii="Arial" w:hAnsi="Arial" w:cs="Arial"/>
                <w:sz w:val="32"/>
                <w:szCs w:val="32"/>
              </w:rPr>
              <w:t>20</w:t>
            </w:r>
          </w:p>
        </w:tc>
        <w:tc>
          <w:tcPr>
            <w:tcW w:w="1234" w:type="dxa"/>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343C5427">
        <w:trPr>
          <w:trHeight w:val="450"/>
        </w:trPr>
        <w:tc>
          <w:tcPr>
            <w:tcW w:w="7965" w:type="dxa"/>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1245" w:type="dxa"/>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343C5427">
        <w:trPr>
          <w:trHeight w:val="451"/>
        </w:trPr>
        <w:tc>
          <w:tcPr>
            <w:tcW w:w="7965" w:type="dxa"/>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18496730" w14:textId="3A7054AD" w:rsidR="00152E9D" w:rsidRPr="00A406E5" w:rsidRDefault="00152E9D" w:rsidP="343C5427">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1245" w:type="dxa"/>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343C5427">
        <w:trPr>
          <w:trHeight w:val="450"/>
        </w:trPr>
        <w:tc>
          <w:tcPr>
            <w:tcW w:w="7965" w:type="dxa"/>
            <w:vMerge/>
          </w:tcPr>
          <w:p w14:paraId="43BF9EFF" w14:textId="77777777" w:rsidR="00152E9D" w:rsidRPr="00A406E5" w:rsidRDefault="00152E9D" w:rsidP="00152E9D">
            <w:pPr>
              <w:rPr>
                <w:rFonts w:ascii="Arial" w:hAnsi="Arial" w:cs="Arial"/>
                <w:b/>
                <w:sz w:val="16"/>
                <w:szCs w:val="16"/>
              </w:rPr>
            </w:pPr>
          </w:p>
        </w:tc>
        <w:tc>
          <w:tcPr>
            <w:tcW w:w="1245" w:type="dxa"/>
            <w:tcBorders>
              <w:left w:val="single" w:sz="4" w:space="0" w:color="auto"/>
              <w:bottom w:val="single" w:sz="4" w:space="0" w:color="auto"/>
              <w:right w:val="single" w:sz="4" w:space="0" w:color="auto"/>
            </w:tcBorders>
          </w:tcPr>
          <w:p w14:paraId="29437295" w14:textId="7C0A40DA" w:rsidR="00152E9D" w:rsidRPr="00A406E5" w:rsidRDefault="0CDC765A" w:rsidP="343C5427">
            <w:pPr>
              <w:jc w:val="center"/>
              <w:rPr>
                <w:rFonts w:ascii="Arial" w:hAnsi="Arial" w:cs="Arial"/>
                <w:sz w:val="32"/>
                <w:szCs w:val="32"/>
              </w:rPr>
            </w:pPr>
            <w:r w:rsidRPr="343C5427">
              <w:rPr>
                <w:rFonts w:ascii="Arial" w:hAnsi="Arial" w:cs="Arial"/>
                <w:sz w:val="32"/>
                <w:szCs w:val="32"/>
              </w:rPr>
              <w:t>20</w:t>
            </w:r>
          </w:p>
        </w:tc>
        <w:tc>
          <w:tcPr>
            <w:tcW w:w="1234" w:type="dxa"/>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343C5427">
        <w:trPr>
          <w:trHeight w:val="450"/>
        </w:trPr>
        <w:tc>
          <w:tcPr>
            <w:tcW w:w="7965" w:type="dxa"/>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1245" w:type="dxa"/>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343C5427">
        <w:trPr>
          <w:trHeight w:val="451"/>
        </w:trPr>
        <w:tc>
          <w:tcPr>
            <w:tcW w:w="7965" w:type="dxa"/>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1245" w:type="dxa"/>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343C5427">
        <w:trPr>
          <w:trHeight w:val="450"/>
        </w:trPr>
        <w:tc>
          <w:tcPr>
            <w:tcW w:w="7965" w:type="dxa"/>
            <w:vMerge/>
          </w:tcPr>
          <w:p w14:paraId="0F7BF8DC" w14:textId="77777777" w:rsidR="00152E9D" w:rsidRPr="00A406E5" w:rsidRDefault="00152E9D" w:rsidP="00152E9D">
            <w:pPr>
              <w:rPr>
                <w:rFonts w:ascii="Arial" w:hAnsi="Arial" w:cs="Arial"/>
                <w:b/>
                <w:sz w:val="16"/>
                <w:szCs w:val="16"/>
              </w:rPr>
            </w:pPr>
          </w:p>
        </w:tc>
        <w:tc>
          <w:tcPr>
            <w:tcW w:w="1245" w:type="dxa"/>
            <w:tcBorders>
              <w:left w:val="single" w:sz="4" w:space="0" w:color="auto"/>
              <w:bottom w:val="single" w:sz="4" w:space="0" w:color="auto"/>
              <w:right w:val="single" w:sz="4" w:space="0" w:color="auto"/>
            </w:tcBorders>
          </w:tcPr>
          <w:p w14:paraId="2206B71D" w14:textId="6011BC66" w:rsidR="00152E9D" w:rsidRPr="00A406E5" w:rsidRDefault="3563E92A" w:rsidP="343C5427">
            <w:pPr>
              <w:jc w:val="center"/>
              <w:rPr>
                <w:rFonts w:ascii="Arial" w:hAnsi="Arial" w:cs="Arial"/>
                <w:sz w:val="32"/>
                <w:szCs w:val="32"/>
              </w:rPr>
            </w:pPr>
            <w:r w:rsidRPr="343C5427">
              <w:rPr>
                <w:rFonts w:ascii="Arial" w:hAnsi="Arial" w:cs="Arial"/>
                <w:sz w:val="32"/>
                <w:szCs w:val="32"/>
              </w:rPr>
              <w:t>20</w:t>
            </w:r>
          </w:p>
        </w:tc>
        <w:tc>
          <w:tcPr>
            <w:tcW w:w="1234" w:type="dxa"/>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343C5427">
        <w:trPr>
          <w:cantSplit/>
        </w:trPr>
        <w:tc>
          <w:tcPr>
            <w:tcW w:w="6062" w:type="dxa"/>
            <w:vMerge w:val="restart"/>
            <w:shd w:val="clear"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343C5427">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343C5427">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9BF0D" w14:textId="77777777" w:rsidR="007832B3" w:rsidRDefault="007832B3">
      <w:r>
        <w:separator/>
      </w:r>
    </w:p>
  </w:endnote>
  <w:endnote w:type="continuationSeparator" w:id="0">
    <w:p w14:paraId="231F867E" w14:textId="77777777" w:rsidR="007832B3" w:rsidRDefault="007832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B1B3D" w14:textId="77777777" w:rsidR="007832B3" w:rsidRDefault="007832B3">
      <w:r>
        <w:separator/>
      </w:r>
    </w:p>
  </w:footnote>
  <w:footnote w:type="continuationSeparator" w:id="0">
    <w:p w14:paraId="3CEADEE7" w14:textId="77777777" w:rsidR="007832B3" w:rsidRDefault="007832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A8C9F45"/>
    <w:multiLevelType w:val="hybridMultilevel"/>
    <w:tmpl w:val="586A46BC"/>
    <w:lvl w:ilvl="0" w:tplc="FBDA7EBE">
      <w:start w:val="1"/>
      <w:numFmt w:val="bullet"/>
      <w:lvlText w:val=""/>
      <w:lvlJc w:val="left"/>
      <w:pPr>
        <w:ind w:left="720" w:hanging="360"/>
      </w:pPr>
      <w:rPr>
        <w:rFonts w:ascii="Symbol" w:hAnsi="Symbol" w:hint="default"/>
      </w:rPr>
    </w:lvl>
    <w:lvl w:ilvl="1" w:tplc="D658864A">
      <w:start w:val="1"/>
      <w:numFmt w:val="bullet"/>
      <w:lvlText w:val="o"/>
      <w:lvlJc w:val="left"/>
      <w:pPr>
        <w:ind w:left="1440" w:hanging="360"/>
      </w:pPr>
      <w:rPr>
        <w:rFonts w:ascii="Courier New" w:hAnsi="Courier New" w:hint="default"/>
      </w:rPr>
    </w:lvl>
    <w:lvl w:ilvl="2" w:tplc="3D8C6F3C">
      <w:start w:val="1"/>
      <w:numFmt w:val="bullet"/>
      <w:lvlText w:val=""/>
      <w:lvlJc w:val="left"/>
      <w:pPr>
        <w:ind w:left="2160" w:hanging="360"/>
      </w:pPr>
      <w:rPr>
        <w:rFonts w:ascii="Wingdings" w:hAnsi="Wingdings" w:hint="default"/>
      </w:rPr>
    </w:lvl>
    <w:lvl w:ilvl="3" w:tplc="DF6E43D4">
      <w:start w:val="1"/>
      <w:numFmt w:val="bullet"/>
      <w:lvlText w:val=""/>
      <w:lvlJc w:val="left"/>
      <w:pPr>
        <w:ind w:left="2880" w:hanging="360"/>
      </w:pPr>
      <w:rPr>
        <w:rFonts w:ascii="Symbol" w:hAnsi="Symbol" w:hint="default"/>
      </w:rPr>
    </w:lvl>
    <w:lvl w:ilvl="4" w:tplc="85B0594A">
      <w:start w:val="1"/>
      <w:numFmt w:val="bullet"/>
      <w:lvlText w:val="o"/>
      <w:lvlJc w:val="left"/>
      <w:pPr>
        <w:ind w:left="3600" w:hanging="360"/>
      </w:pPr>
      <w:rPr>
        <w:rFonts w:ascii="Courier New" w:hAnsi="Courier New" w:hint="default"/>
      </w:rPr>
    </w:lvl>
    <w:lvl w:ilvl="5" w:tplc="DB56F474">
      <w:start w:val="1"/>
      <w:numFmt w:val="bullet"/>
      <w:lvlText w:val=""/>
      <w:lvlJc w:val="left"/>
      <w:pPr>
        <w:ind w:left="4320" w:hanging="360"/>
      </w:pPr>
      <w:rPr>
        <w:rFonts w:ascii="Wingdings" w:hAnsi="Wingdings" w:hint="default"/>
      </w:rPr>
    </w:lvl>
    <w:lvl w:ilvl="6" w:tplc="9216F848">
      <w:start w:val="1"/>
      <w:numFmt w:val="bullet"/>
      <w:lvlText w:val=""/>
      <w:lvlJc w:val="left"/>
      <w:pPr>
        <w:ind w:left="5040" w:hanging="360"/>
      </w:pPr>
      <w:rPr>
        <w:rFonts w:ascii="Symbol" w:hAnsi="Symbol" w:hint="default"/>
      </w:rPr>
    </w:lvl>
    <w:lvl w:ilvl="7" w:tplc="86F2516C">
      <w:start w:val="1"/>
      <w:numFmt w:val="bullet"/>
      <w:lvlText w:val="o"/>
      <w:lvlJc w:val="left"/>
      <w:pPr>
        <w:ind w:left="5760" w:hanging="360"/>
      </w:pPr>
      <w:rPr>
        <w:rFonts w:ascii="Courier New" w:hAnsi="Courier New" w:hint="default"/>
      </w:rPr>
    </w:lvl>
    <w:lvl w:ilvl="8" w:tplc="F16C7004">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8D7693"/>
    <w:multiLevelType w:val="hybridMultilevel"/>
    <w:tmpl w:val="51B6351C"/>
    <w:lvl w:ilvl="0" w:tplc="BC32465A">
      <w:start w:val="1"/>
      <w:numFmt w:val="bullet"/>
      <w:lvlText w:val="·"/>
      <w:lvlJc w:val="left"/>
      <w:pPr>
        <w:ind w:left="720" w:hanging="360"/>
      </w:pPr>
      <w:rPr>
        <w:rFonts w:ascii="Symbol" w:hAnsi="Symbol" w:hint="default"/>
      </w:rPr>
    </w:lvl>
    <w:lvl w:ilvl="1" w:tplc="4FD4D1AC">
      <w:start w:val="1"/>
      <w:numFmt w:val="bullet"/>
      <w:lvlText w:val="o"/>
      <w:lvlJc w:val="left"/>
      <w:pPr>
        <w:ind w:left="1440" w:hanging="360"/>
      </w:pPr>
      <w:rPr>
        <w:rFonts w:ascii="Courier New" w:hAnsi="Courier New" w:hint="default"/>
      </w:rPr>
    </w:lvl>
    <w:lvl w:ilvl="2" w:tplc="322C2FBA">
      <w:start w:val="1"/>
      <w:numFmt w:val="bullet"/>
      <w:lvlText w:val=""/>
      <w:lvlJc w:val="left"/>
      <w:pPr>
        <w:ind w:left="2160" w:hanging="360"/>
      </w:pPr>
      <w:rPr>
        <w:rFonts w:ascii="Wingdings" w:hAnsi="Wingdings" w:hint="default"/>
      </w:rPr>
    </w:lvl>
    <w:lvl w:ilvl="3" w:tplc="50147A20">
      <w:start w:val="1"/>
      <w:numFmt w:val="bullet"/>
      <w:lvlText w:val=""/>
      <w:lvlJc w:val="left"/>
      <w:pPr>
        <w:ind w:left="2880" w:hanging="360"/>
      </w:pPr>
      <w:rPr>
        <w:rFonts w:ascii="Symbol" w:hAnsi="Symbol" w:hint="default"/>
      </w:rPr>
    </w:lvl>
    <w:lvl w:ilvl="4" w:tplc="841A6618">
      <w:start w:val="1"/>
      <w:numFmt w:val="bullet"/>
      <w:lvlText w:val="o"/>
      <w:lvlJc w:val="left"/>
      <w:pPr>
        <w:ind w:left="3600" w:hanging="360"/>
      </w:pPr>
      <w:rPr>
        <w:rFonts w:ascii="Courier New" w:hAnsi="Courier New" w:hint="default"/>
      </w:rPr>
    </w:lvl>
    <w:lvl w:ilvl="5" w:tplc="372E62D6">
      <w:start w:val="1"/>
      <w:numFmt w:val="bullet"/>
      <w:lvlText w:val=""/>
      <w:lvlJc w:val="left"/>
      <w:pPr>
        <w:ind w:left="4320" w:hanging="360"/>
      </w:pPr>
      <w:rPr>
        <w:rFonts w:ascii="Wingdings" w:hAnsi="Wingdings" w:hint="default"/>
      </w:rPr>
    </w:lvl>
    <w:lvl w:ilvl="6" w:tplc="1332CE42">
      <w:start w:val="1"/>
      <w:numFmt w:val="bullet"/>
      <w:lvlText w:val=""/>
      <w:lvlJc w:val="left"/>
      <w:pPr>
        <w:ind w:left="5040" w:hanging="360"/>
      </w:pPr>
      <w:rPr>
        <w:rFonts w:ascii="Symbol" w:hAnsi="Symbol" w:hint="default"/>
      </w:rPr>
    </w:lvl>
    <w:lvl w:ilvl="7" w:tplc="74AAFEB8">
      <w:start w:val="1"/>
      <w:numFmt w:val="bullet"/>
      <w:lvlText w:val="o"/>
      <w:lvlJc w:val="left"/>
      <w:pPr>
        <w:ind w:left="5760" w:hanging="360"/>
      </w:pPr>
      <w:rPr>
        <w:rFonts w:ascii="Courier New" w:hAnsi="Courier New" w:hint="default"/>
      </w:rPr>
    </w:lvl>
    <w:lvl w:ilvl="8" w:tplc="A14084C0">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90088351">
    <w:abstractNumId w:val="15"/>
  </w:num>
  <w:num w:numId="2" w16cid:durableId="1610964652">
    <w:abstractNumId w:val="12"/>
  </w:num>
  <w:num w:numId="3" w16cid:durableId="1182742652">
    <w:abstractNumId w:val="1"/>
  </w:num>
  <w:num w:numId="4" w16cid:durableId="73672553">
    <w:abstractNumId w:val="9"/>
  </w:num>
  <w:num w:numId="5" w16cid:durableId="551386548">
    <w:abstractNumId w:val="17"/>
  </w:num>
  <w:num w:numId="6" w16cid:durableId="1328249599">
    <w:abstractNumId w:val="11"/>
  </w:num>
  <w:num w:numId="7" w16cid:durableId="1629507774">
    <w:abstractNumId w:val="7"/>
  </w:num>
  <w:num w:numId="8" w16cid:durableId="815100522">
    <w:abstractNumId w:val="16"/>
  </w:num>
  <w:num w:numId="9" w16cid:durableId="1664971962">
    <w:abstractNumId w:val="2"/>
  </w:num>
  <w:num w:numId="10" w16cid:durableId="420836819">
    <w:abstractNumId w:val="14"/>
  </w:num>
  <w:num w:numId="11" w16cid:durableId="1352684847">
    <w:abstractNumId w:val="10"/>
  </w:num>
  <w:num w:numId="12" w16cid:durableId="1326278409">
    <w:abstractNumId w:val="4"/>
  </w:num>
  <w:num w:numId="13" w16cid:durableId="1897081028">
    <w:abstractNumId w:val="5"/>
  </w:num>
  <w:num w:numId="14" w16cid:durableId="1114714032">
    <w:abstractNumId w:val="8"/>
  </w:num>
  <w:num w:numId="15" w16cid:durableId="1289899390">
    <w:abstractNumId w:val="13"/>
  </w:num>
  <w:num w:numId="16" w16cid:durableId="1550071778">
    <w:abstractNumId w:val="3"/>
  </w:num>
  <w:num w:numId="17" w16cid:durableId="255409480">
    <w:abstractNumId w:val="0"/>
  </w:num>
  <w:num w:numId="18"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F6F"/>
    <w:rsid w:val="00026B02"/>
    <w:rsid w:val="00033698"/>
    <w:rsid w:val="000822E5"/>
    <w:rsid w:val="00091464"/>
    <w:rsid w:val="000971FC"/>
    <w:rsid w:val="000A2A3A"/>
    <w:rsid w:val="000A492A"/>
    <w:rsid w:val="000D2F80"/>
    <w:rsid w:val="000E413A"/>
    <w:rsid w:val="000F5AA3"/>
    <w:rsid w:val="00100396"/>
    <w:rsid w:val="00100B5C"/>
    <w:rsid w:val="001106E9"/>
    <w:rsid w:val="00124CA5"/>
    <w:rsid w:val="00134F77"/>
    <w:rsid w:val="00146D1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5D8"/>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109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209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B3"/>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4921"/>
    <w:rsid w:val="00AB6FE7"/>
    <w:rsid w:val="00AB7AD7"/>
    <w:rsid w:val="00AD0127"/>
    <w:rsid w:val="00AD2430"/>
    <w:rsid w:val="00AE41A6"/>
    <w:rsid w:val="00AF0E34"/>
    <w:rsid w:val="00AF271D"/>
    <w:rsid w:val="00AF56C2"/>
    <w:rsid w:val="00B004E6"/>
    <w:rsid w:val="00B0744D"/>
    <w:rsid w:val="00B115CF"/>
    <w:rsid w:val="00B50EA8"/>
    <w:rsid w:val="00B64082"/>
    <w:rsid w:val="00B67348"/>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205E"/>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31F91ED"/>
    <w:rsid w:val="04E2C435"/>
    <w:rsid w:val="05F58A86"/>
    <w:rsid w:val="06B6D47F"/>
    <w:rsid w:val="0867C2EC"/>
    <w:rsid w:val="08B020F1"/>
    <w:rsid w:val="08E04F6A"/>
    <w:rsid w:val="0C181CD5"/>
    <w:rsid w:val="0CDC765A"/>
    <w:rsid w:val="0F5297C8"/>
    <w:rsid w:val="16170DF6"/>
    <w:rsid w:val="1A624E95"/>
    <w:rsid w:val="1AE582AC"/>
    <w:rsid w:val="2309CAA5"/>
    <w:rsid w:val="2443D8E0"/>
    <w:rsid w:val="25CE627F"/>
    <w:rsid w:val="273D3BF7"/>
    <w:rsid w:val="27933B3B"/>
    <w:rsid w:val="28DC004E"/>
    <w:rsid w:val="293BCEF5"/>
    <w:rsid w:val="2AB19F73"/>
    <w:rsid w:val="3099699E"/>
    <w:rsid w:val="333B14D9"/>
    <w:rsid w:val="343C5427"/>
    <w:rsid w:val="347A9640"/>
    <w:rsid w:val="349D596D"/>
    <w:rsid w:val="3563E92A"/>
    <w:rsid w:val="36E182DE"/>
    <w:rsid w:val="38708BFE"/>
    <w:rsid w:val="39453587"/>
    <w:rsid w:val="3D1B2C4A"/>
    <w:rsid w:val="4C7E8F26"/>
    <w:rsid w:val="4DE1019C"/>
    <w:rsid w:val="50DEFE45"/>
    <w:rsid w:val="519F8492"/>
    <w:rsid w:val="550224E6"/>
    <w:rsid w:val="561A52D2"/>
    <w:rsid w:val="5E1814C1"/>
    <w:rsid w:val="5FC2F288"/>
    <w:rsid w:val="6909CE53"/>
    <w:rsid w:val="6B8CEEF4"/>
    <w:rsid w:val="6E9FE809"/>
    <w:rsid w:val="70F91C96"/>
    <w:rsid w:val="7409FCCB"/>
    <w:rsid w:val="74376D67"/>
    <w:rsid w:val="75FBEBCF"/>
    <w:rsid w:val="793F8550"/>
    <w:rsid w:val="7F5F659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146D1F"/>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3792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7EEB90-A419-422C-8A22-2E21B20C8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8B34E7-73A0-4D9B-B1F8-BC00C50828E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1633E867-14EA-4C62-A28C-B7AF1BB1EDB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3836</Words>
  <Characters>23216</Characters>
  <Application>Microsoft Office Word</Application>
  <DocSecurity>0</DocSecurity>
  <Lines>193</Lines>
  <Paragraphs>53</Paragraphs>
  <ScaleCrop>false</ScaleCrop>
  <Company>S.I.H.E.</Company>
  <LinksUpToDate>false</LinksUpToDate>
  <CharactersWithSpaces>26999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Darren O'Connor</cp:lastModifiedBy>
  <cp:revision>2</cp:revision>
  <cp:lastPrinted>2014-10-10T07:42:00Z</cp:lastPrinted>
  <dcterms:created xsi:type="dcterms:W3CDTF">2025-03-28T11:25:00Z</dcterms:created>
  <dcterms:modified xsi:type="dcterms:W3CDTF">2025-03-28T11:25:00Z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