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838B5" w14:textId="50AABFE8" w:rsidR="00B11F02" w:rsidRDefault="00B11F02" w:rsidP="00B11F02">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7674F1AC" wp14:editId="47D85110">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14:paraId="5C54873D" w14:textId="77777777" w:rsidR="00B11F02" w:rsidRDefault="00B11F02" w:rsidP="00B11F02">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11F02" w14:paraId="59A0DECD" w14:textId="77777777" w:rsidTr="00B11F02">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31D5295F" w14:textId="77777777" w:rsidR="00B11F02" w:rsidRDefault="00B11F02">
            <w:pPr>
              <w:pStyle w:val="Heading4"/>
              <w:rPr>
                <w:rFonts w:ascii="Arial" w:hAnsi="Arial" w:cs="Arial"/>
                <w:b/>
              </w:rPr>
            </w:pPr>
            <w:r>
              <w:rPr>
                <w:rFonts w:ascii="Arial" w:hAnsi="Arial" w:cs="Arial"/>
                <w:b/>
              </w:rPr>
              <w:t xml:space="preserve">LEVEL 6 ASSESSMENT SPECIFICATION </w:t>
            </w:r>
          </w:p>
        </w:tc>
      </w:tr>
    </w:tbl>
    <w:p w14:paraId="0B904EA5" w14:textId="77777777" w:rsidR="00B11F02" w:rsidRDefault="00B11F02" w:rsidP="00B11F02">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B11F02" w14:paraId="58A4B92F" w14:textId="77777777" w:rsidTr="00B11F0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A25C032" w14:textId="77777777" w:rsidR="00B11F02" w:rsidRDefault="00B11F02">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554B171A" w14:textId="20042CCE" w:rsidR="00B11F02" w:rsidRDefault="00A65EF9">
            <w:pPr>
              <w:spacing w:before="120" w:after="120"/>
              <w:jc w:val="both"/>
              <w:rPr>
                <w:rFonts w:ascii="Arial" w:hAnsi="Arial" w:cs="Arial"/>
                <w:b/>
              </w:rPr>
            </w:pPr>
            <w:r>
              <w:rPr>
                <w:rFonts w:ascii="Arial" w:hAnsi="Arial" w:cs="Arial"/>
                <w:b/>
              </w:rPr>
              <w:t xml:space="preserve">Sian Werner </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3CC23196" w14:textId="77777777" w:rsidR="00B11F02" w:rsidRDefault="00B11F02">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00F52BFA" w14:textId="2C2603C5" w:rsidR="00B11F02" w:rsidRDefault="00393C8A">
            <w:pPr>
              <w:spacing w:before="120" w:after="120"/>
              <w:jc w:val="both"/>
              <w:rPr>
                <w:rFonts w:ascii="Arial" w:hAnsi="Arial" w:cs="Arial"/>
                <w:b/>
              </w:rPr>
            </w:pPr>
            <w:r>
              <w:rPr>
                <w:rFonts w:ascii="Arial" w:hAnsi="Arial" w:cs="Arial"/>
                <w:b/>
              </w:rPr>
              <w:t>1904813</w:t>
            </w:r>
          </w:p>
        </w:tc>
      </w:tr>
      <w:tr w:rsidR="00B11F02" w14:paraId="04ECFAB5" w14:textId="77777777" w:rsidTr="00B11F0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2613616" w14:textId="77777777" w:rsidR="00B11F02" w:rsidRDefault="00B11F02">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2664D285" w14:textId="77777777" w:rsidR="00B11F02" w:rsidRDefault="00B11F02">
            <w:pPr>
              <w:spacing w:before="120" w:after="120"/>
              <w:jc w:val="both"/>
              <w:rPr>
                <w:rFonts w:ascii="Arial" w:hAnsi="Arial" w:cs="Arial"/>
                <w:b/>
              </w:rPr>
            </w:pPr>
            <w:r>
              <w:rPr>
                <w:rFonts w:ascii="Arial" w:hAnsi="Arial" w:cs="Arial"/>
                <w:b/>
              </w:rPr>
              <w:t>BSc Health, Nutrition and Lifestyle / BA Physical Education</w:t>
            </w:r>
          </w:p>
        </w:tc>
      </w:tr>
      <w:tr w:rsidR="00B11F02" w14:paraId="73A7C6EA" w14:textId="77777777" w:rsidTr="00B11F0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25AA2AF" w14:textId="77777777" w:rsidR="00B11F02" w:rsidRDefault="00B11F02">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3A1FDE81" w14:textId="77777777" w:rsidR="00B11F02" w:rsidRDefault="00B11F02">
            <w:pPr>
              <w:spacing w:before="120" w:after="120"/>
              <w:jc w:val="both"/>
              <w:rPr>
                <w:rFonts w:ascii="Arial" w:hAnsi="Arial" w:cs="Arial"/>
                <w:b/>
              </w:rPr>
            </w:pPr>
            <w:r>
              <w:rPr>
                <w:rFonts w:ascii="Arial" w:hAnsi="Arial" w:cs="Arial"/>
                <w:color w:val="373A3C"/>
                <w:shd w:val="clear" w:color="auto" w:fill="FBF7F5"/>
              </w:rPr>
              <w:t>Perspectives on Health &amp; Physical Activity</w:t>
            </w:r>
          </w:p>
        </w:tc>
      </w:tr>
      <w:tr w:rsidR="00B11F02" w14:paraId="7360A7A1" w14:textId="77777777" w:rsidTr="00B11F0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686E6DD" w14:textId="77777777" w:rsidR="00B11F02" w:rsidRDefault="00B11F02">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00535679" w14:textId="77777777" w:rsidR="00B11F02" w:rsidRDefault="00B11F02">
            <w:pPr>
              <w:spacing w:before="120" w:after="120"/>
              <w:jc w:val="both"/>
              <w:rPr>
                <w:rFonts w:ascii="Arial" w:hAnsi="Arial" w:cs="Arial"/>
                <w:b/>
              </w:rPr>
            </w:pPr>
            <w:r>
              <w:rPr>
                <w:rFonts w:ascii="Arial" w:hAnsi="Arial" w:cs="Arial"/>
                <w:color w:val="373A3C"/>
                <w:shd w:val="clear" w:color="auto" w:fill="FBF7F5"/>
              </w:rPr>
              <w:t>BMPE6003</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8291D8D" w14:textId="77777777" w:rsidR="00B11F02" w:rsidRDefault="00B11F02">
            <w:pPr>
              <w:pStyle w:val="Heading2"/>
              <w:rPr>
                <w:rFonts w:ascii="Arial" w:hAnsi="Arial" w:cs="Arial"/>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7C5F6989" w14:textId="77777777" w:rsidR="00B11F02" w:rsidRDefault="00B11F02">
            <w:pPr>
              <w:spacing w:before="120" w:after="120"/>
              <w:jc w:val="both"/>
              <w:rPr>
                <w:rFonts w:ascii="Arial" w:hAnsi="Arial" w:cs="Arial"/>
                <w:b/>
              </w:rPr>
            </w:pPr>
            <w:r>
              <w:rPr>
                <w:rFonts w:ascii="Arial" w:hAnsi="Arial" w:cs="Arial"/>
                <w:b/>
              </w:rPr>
              <w:t>50%</w:t>
            </w:r>
          </w:p>
        </w:tc>
      </w:tr>
      <w:tr w:rsidR="00B11F02" w14:paraId="5C4031DA" w14:textId="77777777" w:rsidTr="00B11F0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E0BCF6F" w14:textId="77777777" w:rsidR="00B11F02" w:rsidRDefault="00B11F02">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0621D096" w14:textId="77777777" w:rsidR="00B11F02" w:rsidRDefault="00B11F02">
            <w:pPr>
              <w:spacing w:before="120" w:after="120"/>
              <w:jc w:val="both"/>
              <w:rPr>
                <w:rFonts w:ascii="Arial" w:hAnsi="Arial" w:cs="Arial"/>
                <w:b/>
              </w:rPr>
            </w:pPr>
            <w:r>
              <w:rPr>
                <w:rFonts w:ascii="Arial" w:hAnsi="Arial" w:cs="Arial"/>
                <w:b/>
              </w:rPr>
              <w:t>Alison Connaughton</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5A4BB640" w14:textId="77777777" w:rsidR="00B11F02" w:rsidRDefault="00B11F02">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259B9217" w14:textId="77777777" w:rsidR="00B11F02" w:rsidRDefault="00B11F02">
            <w:pPr>
              <w:spacing w:before="120" w:after="120"/>
              <w:jc w:val="both"/>
              <w:rPr>
                <w:rFonts w:ascii="Arial" w:hAnsi="Arial" w:cs="Arial"/>
                <w:b/>
              </w:rPr>
            </w:pPr>
            <w:r>
              <w:rPr>
                <w:rFonts w:ascii="Arial" w:hAnsi="Arial" w:cs="Arial"/>
                <w:b/>
              </w:rPr>
              <w:t>Chris Cashin</w:t>
            </w:r>
          </w:p>
        </w:tc>
      </w:tr>
      <w:tr w:rsidR="00B11F02" w14:paraId="65CE0837" w14:textId="77777777" w:rsidTr="00B11F0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5C56C90" w14:textId="77777777" w:rsidR="00B11F02" w:rsidRDefault="00B11F02">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tcPr>
          <w:p w14:paraId="21E2872A" w14:textId="77777777" w:rsidR="00B11F02" w:rsidRDefault="00B11F02">
            <w:pPr>
              <w:rPr>
                <w:rFonts w:ascii="Arial" w:hAnsi="Arial" w:cs="Arial"/>
              </w:rPr>
            </w:pPr>
            <w:r>
              <w:rPr>
                <w:rFonts w:ascii="Arial" w:hAnsi="Arial" w:cs="Arial"/>
              </w:rPr>
              <w:t xml:space="preserve">Presentation based upon the critical review of a current issue or topic related to health or physical activity. The topic selected must be different to that chosen for assignment 1. </w:t>
            </w:r>
          </w:p>
          <w:p w14:paraId="0A68083D" w14:textId="77777777" w:rsidR="00B11F02" w:rsidRDefault="00B11F02">
            <w:pPr>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410C58E" w14:textId="77777777" w:rsidR="00B11F02" w:rsidRDefault="00B11F02">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2277B7AC" w14:textId="77777777" w:rsidR="00B11F02" w:rsidRDefault="00B11F02">
            <w:pPr>
              <w:spacing w:before="120" w:after="120"/>
              <w:jc w:val="both"/>
              <w:rPr>
                <w:rFonts w:ascii="Arial" w:hAnsi="Arial" w:cs="Arial"/>
                <w:b/>
              </w:rPr>
            </w:pPr>
            <w:r>
              <w:rPr>
                <w:rFonts w:ascii="Arial" w:hAnsi="Arial" w:cs="Arial"/>
                <w:b/>
              </w:rPr>
              <w:t xml:space="preserve">15 minutes per person </w:t>
            </w:r>
          </w:p>
        </w:tc>
      </w:tr>
      <w:tr w:rsidR="00B11F02" w14:paraId="00C98FB5" w14:textId="77777777" w:rsidTr="00B11F0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C1E11CE" w14:textId="77777777" w:rsidR="00B11F02" w:rsidRDefault="00B11F02">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189DCDED" w14:textId="77777777" w:rsidR="00B11F02" w:rsidRDefault="00B11F02">
            <w:pPr>
              <w:spacing w:before="120" w:after="120"/>
              <w:jc w:val="both"/>
              <w:rPr>
                <w:rFonts w:ascii="Arial" w:hAnsi="Arial" w:cs="Arial"/>
                <w:b/>
              </w:rPr>
            </w:pPr>
            <w:r>
              <w:rPr>
                <w:rFonts w:ascii="Arial" w:hAnsi="Arial" w:cs="Arial"/>
                <w:b/>
              </w:rPr>
              <w:t>To take place the week commencing 6</w:t>
            </w:r>
            <w:r>
              <w:rPr>
                <w:rFonts w:ascii="Arial" w:hAnsi="Arial" w:cs="Arial"/>
                <w:b/>
                <w:vertAlign w:val="superscript"/>
              </w:rPr>
              <w:t>th</w:t>
            </w:r>
            <w:r>
              <w:rPr>
                <w:rFonts w:ascii="Arial" w:hAnsi="Arial" w:cs="Arial"/>
                <w:b/>
              </w:rPr>
              <w:t xml:space="preserve"> of December</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78F1B883" w14:textId="77777777" w:rsidR="00B11F02" w:rsidRDefault="00B11F02">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6C407B5D" w14:textId="77777777" w:rsidR="00B11F02" w:rsidRDefault="00B11F02">
            <w:pPr>
              <w:spacing w:before="120" w:after="120"/>
              <w:jc w:val="both"/>
              <w:rPr>
                <w:rFonts w:ascii="Arial" w:hAnsi="Arial" w:cs="Arial"/>
                <w:b/>
              </w:rPr>
            </w:pPr>
            <w:r>
              <w:rPr>
                <w:rFonts w:ascii="Arial" w:hAnsi="Arial" w:cs="Arial"/>
                <w:b/>
              </w:rPr>
              <w:t>Within 4 working term time weeks</w:t>
            </w:r>
          </w:p>
        </w:tc>
      </w:tr>
      <w:tr w:rsidR="00B11F02" w14:paraId="32FA80B2" w14:textId="77777777" w:rsidTr="00B11F0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F9ABC0A" w14:textId="77777777" w:rsidR="00B11F02" w:rsidRDefault="00B11F02">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7E2CA8B1" w14:textId="77777777" w:rsidR="00B11F02" w:rsidRDefault="00B11F02">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508A89" w14:textId="77777777" w:rsidR="00B11F02" w:rsidRDefault="00B11F02">
            <w:pPr>
              <w:spacing w:before="120" w:after="120"/>
              <w:jc w:val="both"/>
              <w:rPr>
                <w:rFonts w:ascii="Arial" w:hAnsi="Arial" w:cs="Arial"/>
                <w:b/>
              </w:rPr>
            </w:pPr>
            <w:r>
              <w:rPr>
                <w:rFonts w:ascii="Arial" w:hAnsi="Arial" w:cs="Arial"/>
                <w:b/>
              </w:rPr>
              <w:t xml:space="preserve">Alternative submission method (if applicable): </w:t>
            </w:r>
          </w:p>
          <w:p w14:paraId="36DF638A" w14:textId="77777777" w:rsidR="00B11F02" w:rsidRDefault="00B11F02">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B11F02" w14:paraId="275A7321" w14:textId="77777777" w:rsidTr="00B11F0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F280527" w14:textId="77777777" w:rsidR="00B11F02" w:rsidRDefault="00B11F02">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4D5A96DD" w14:textId="77777777" w:rsidR="00B11F02" w:rsidRDefault="00B11F02">
            <w:pPr>
              <w:spacing w:before="120" w:after="120"/>
              <w:jc w:val="both"/>
              <w:rPr>
                <w:rFonts w:ascii="Arial" w:hAnsi="Arial" w:cs="Arial"/>
              </w:rPr>
            </w:pPr>
            <w:r>
              <w:rPr>
                <w:rFonts w:ascii="Arial" w:hAnsi="Arial" w:cs="Arial"/>
              </w:rPr>
              <w:t xml:space="preserve">Academic honesty is required. In the main body of your </w:t>
            </w:r>
            <w:proofErr w:type="gramStart"/>
            <w:r>
              <w:rPr>
                <w:rFonts w:ascii="Arial" w:hAnsi="Arial" w:cs="Arial"/>
              </w:rPr>
              <w:t>submission</w:t>
            </w:r>
            <w:proofErr w:type="gramEnd"/>
            <w:r>
              <w:rPr>
                <w:rFonts w:ascii="Arial" w:hAnsi="Arial" w:cs="Arial"/>
              </w:rPr>
              <w:t xml:space="preserve"> you must give credit to authors on whose research and ideas your work is based. Append to your submission a reference list that indicates the books, articles, etc. that you have used, </w:t>
            </w:r>
            <w:proofErr w:type="gramStart"/>
            <w:r>
              <w:rPr>
                <w:rFonts w:ascii="Arial" w:hAnsi="Arial" w:cs="Arial"/>
              </w:rPr>
              <w:t>cited</w:t>
            </w:r>
            <w:proofErr w:type="gramEnd"/>
            <w:r>
              <w:rPr>
                <w:rFonts w:ascii="Arial" w:hAnsi="Arial" w:cs="Arial"/>
              </w:rPr>
              <w:t xml:space="preserve"> or quoted in order to complete this assessment.  </w:t>
            </w:r>
          </w:p>
        </w:tc>
      </w:tr>
    </w:tbl>
    <w:p w14:paraId="53FF8078" w14:textId="77777777" w:rsidR="00B11F02" w:rsidRDefault="00B11F02" w:rsidP="00B11F02">
      <w:pPr>
        <w:rPr>
          <w:rFonts w:ascii="Arial" w:hAnsi="Arial" w:cs="Arial"/>
          <w:sz w:val="32"/>
          <w:szCs w:val="20"/>
          <w:lang w:eastAsia="en-GB"/>
        </w:rPr>
      </w:pPr>
    </w:p>
    <w:p w14:paraId="0BF06060" w14:textId="77777777" w:rsidR="00B11F02" w:rsidRDefault="00B11F02" w:rsidP="00B11F02">
      <w:pPr>
        <w:rPr>
          <w:rFonts w:ascii="Arial" w:hAnsi="Arial" w:cs="Arial"/>
          <w:sz w:val="32"/>
        </w:rPr>
      </w:pPr>
    </w:p>
    <w:p w14:paraId="1FAE021E" w14:textId="77777777" w:rsidR="00B11F02" w:rsidRDefault="00B11F02" w:rsidP="00B11F02">
      <w:pPr>
        <w:rPr>
          <w:rFonts w:ascii="Arial" w:hAnsi="Arial" w:cs="Arial"/>
          <w:sz w:val="32"/>
        </w:rPr>
      </w:pPr>
    </w:p>
    <w:p w14:paraId="2F69AA6B" w14:textId="77777777" w:rsidR="00B11F02" w:rsidRDefault="00B11F02" w:rsidP="00B11F02">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11F02" w14:paraId="4F23BD60" w14:textId="77777777" w:rsidTr="00B11F02">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3BB9A86" w14:textId="77777777" w:rsidR="00B11F02" w:rsidRDefault="00B11F02">
            <w:pPr>
              <w:rPr>
                <w:rFonts w:ascii="Arial" w:hAnsi="Arial" w:cs="Arial"/>
                <w:sz w:val="20"/>
                <w:szCs w:val="20"/>
              </w:rPr>
            </w:pPr>
            <w:r>
              <w:rPr>
                <w:rFonts w:ascii="Arial" w:hAnsi="Arial" w:cs="Arial"/>
                <w:sz w:val="32"/>
                <w:szCs w:val="32"/>
              </w:rPr>
              <w:br w:type="page"/>
            </w:r>
            <w:r>
              <w:rPr>
                <w:rFonts w:ascii="Arial" w:hAnsi="Arial" w:cs="Arial"/>
                <w:b/>
                <w:caps/>
                <w:sz w:val="40"/>
              </w:rPr>
              <w:t xml:space="preserve">     Student FEEDBACK FORM</w:t>
            </w:r>
          </w:p>
        </w:tc>
      </w:tr>
    </w:tbl>
    <w:p w14:paraId="2924FCA5" w14:textId="77777777" w:rsidR="00B11F02" w:rsidRDefault="00B11F02" w:rsidP="00B11F02">
      <w:pPr>
        <w:rPr>
          <w:rFonts w:ascii="Arial" w:hAnsi="Arial" w:cs="Arial"/>
          <w:sz w:val="20"/>
          <w:szCs w:val="20"/>
          <w:lang w:eastAsia="en-GB"/>
        </w:rPr>
      </w:pPr>
    </w:p>
    <w:p w14:paraId="0AFD0795" w14:textId="77777777" w:rsidR="00B11F02" w:rsidRDefault="00B11F02" w:rsidP="00B11F02">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818971A" w14:textId="77777777" w:rsidR="00B11F02" w:rsidRDefault="00B11F02" w:rsidP="00B11F02">
      <w:pPr>
        <w:rPr>
          <w:rFonts w:ascii="Arial" w:hAnsi="Arial" w:cs="Arial"/>
          <w:b/>
        </w:rPr>
        <w:sectPr w:rsidR="00B11F02">
          <w:headerReference w:type="default" r:id="rId12"/>
          <w:pgSz w:w="11894" w:h="16834"/>
          <w:pgMar w:top="720" w:right="720" w:bottom="720" w:left="720" w:header="706" w:footer="454" w:gutter="0"/>
          <w:paperSrc w:first="1" w:other="1"/>
          <w:cols w:space="720"/>
        </w:sectPr>
      </w:pPr>
    </w:p>
    <w:p w14:paraId="52698E38" w14:textId="77777777" w:rsidR="00B11F02" w:rsidRDefault="00B11F02" w:rsidP="00B11F02">
      <w:pPr>
        <w:rPr>
          <w:rFonts w:ascii="Arial" w:hAnsi="Arial" w:cs="Arial"/>
          <w:b/>
        </w:rPr>
      </w:pPr>
    </w:p>
    <w:tbl>
      <w:tblPr>
        <w:tblW w:w="5000" w:type="pct"/>
        <w:tblLook w:val="04A0" w:firstRow="1" w:lastRow="0" w:firstColumn="1" w:lastColumn="0" w:noHBand="0" w:noVBand="1"/>
      </w:tblPr>
      <w:tblGrid>
        <w:gridCol w:w="8640"/>
        <w:gridCol w:w="802"/>
        <w:gridCol w:w="1002"/>
      </w:tblGrid>
      <w:tr w:rsidR="00B11F02" w14:paraId="14BB52CD" w14:textId="77777777" w:rsidTr="00B11F02">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3681E904" w14:textId="77777777" w:rsidR="00B11F02" w:rsidRDefault="00B11F02">
            <w:pPr>
              <w:rPr>
                <w:rFonts w:ascii="Arial" w:hAnsi="Arial" w:cs="Arial"/>
                <w:b/>
                <w:szCs w:val="20"/>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0D4FCCB" w14:textId="77777777" w:rsidR="00B11F02" w:rsidRDefault="00B11F02">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5F2D661" w14:textId="77777777" w:rsidR="00B11F02" w:rsidRDefault="00B11F02">
            <w:pPr>
              <w:ind w:left="113" w:right="113"/>
              <w:jc w:val="center"/>
              <w:rPr>
                <w:rFonts w:ascii="Arial" w:hAnsi="Arial" w:cs="Arial"/>
                <w:b/>
                <w:sz w:val="18"/>
                <w:szCs w:val="18"/>
              </w:rPr>
            </w:pPr>
            <w:r>
              <w:rPr>
                <w:rFonts w:ascii="Arial" w:hAnsi="Arial" w:cs="Arial"/>
                <w:b/>
                <w:sz w:val="18"/>
                <w:szCs w:val="18"/>
              </w:rPr>
              <w:t xml:space="preserve">Marks </w:t>
            </w:r>
          </w:p>
          <w:p w14:paraId="001730E4" w14:textId="77777777" w:rsidR="00B11F02" w:rsidRDefault="00B11F02">
            <w:pPr>
              <w:ind w:left="113" w:right="113"/>
              <w:jc w:val="center"/>
              <w:rPr>
                <w:rFonts w:ascii="Arial" w:hAnsi="Arial" w:cs="Arial"/>
                <w:b/>
                <w:sz w:val="18"/>
                <w:szCs w:val="18"/>
              </w:rPr>
            </w:pPr>
            <w:r>
              <w:rPr>
                <w:rFonts w:ascii="Arial" w:hAnsi="Arial" w:cs="Arial"/>
                <w:b/>
                <w:sz w:val="18"/>
                <w:szCs w:val="18"/>
              </w:rPr>
              <w:t>awarded</w:t>
            </w:r>
          </w:p>
        </w:tc>
      </w:tr>
      <w:tr w:rsidR="00B11F02" w14:paraId="554FBBDD" w14:textId="77777777" w:rsidTr="00B11F02">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64503F" w14:textId="77777777" w:rsidR="00B11F02" w:rsidRDefault="00B11F02">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30677D36" w14:textId="77777777" w:rsidR="00B11F02" w:rsidRDefault="00B11F02">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0D3B5FDB" w14:textId="77777777" w:rsidR="00B11F02" w:rsidRDefault="00B11F02">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D902DD" w14:textId="77777777" w:rsidR="00B11F02" w:rsidRDefault="00B11F02">
            <w:pPr>
              <w:jc w:val="center"/>
              <w:rPr>
                <w:rFonts w:ascii="Arial" w:hAnsi="Arial" w:cs="Arial"/>
                <w:sz w:val="32"/>
              </w:rPr>
            </w:pPr>
          </w:p>
        </w:tc>
      </w:tr>
      <w:tr w:rsidR="00B11F02" w14:paraId="37DDE442" w14:textId="77777777" w:rsidTr="00B11F02">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EE6F67B" w14:textId="77777777" w:rsidR="00B11F02" w:rsidRDefault="00B11F02">
            <w:pPr>
              <w:spacing w:after="120"/>
              <w:rPr>
                <w:rFonts w:ascii="Arial" w:hAnsi="Arial" w:cs="Arial"/>
                <w:sz w:val="14"/>
                <w:szCs w:val="14"/>
              </w:rPr>
            </w:pPr>
          </w:p>
          <w:p w14:paraId="2D8ACDC9" w14:textId="77777777" w:rsidR="00B11F02" w:rsidRDefault="00B11F02">
            <w:pPr>
              <w:spacing w:after="120"/>
              <w:rPr>
                <w:rFonts w:ascii="Arial" w:hAnsi="Arial" w:cs="Arial"/>
                <w:sz w:val="14"/>
                <w:szCs w:val="14"/>
              </w:rPr>
            </w:pPr>
          </w:p>
          <w:p w14:paraId="410570A9" w14:textId="77777777" w:rsidR="00B11F02" w:rsidRDefault="00B11F02">
            <w:pPr>
              <w:spacing w:after="120"/>
              <w:rPr>
                <w:rFonts w:ascii="Arial" w:hAnsi="Arial" w:cs="Arial"/>
                <w:sz w:val="14"/>
                <w:szCs w:val="14"/>
              </w:rPr>
            </w:pPr>
          </w:p>
          <w:p w14:paraId="08BFD8AB" w14:textId="77777777" w:rsidR="00B11F02" w:rsidRDefault="00B11F02">
            <w:pPr>
              <w:spacing w:after="120"/>
              <w:rPr>
                <w:rFonts w:ascii="Arial" w:hAnsi="Arial" w:cs="Arial"/>
                <w:sz w:val="14"/>
                <w:szCs w:val="14"/>
              </w:rPr>
            </w:pPr>
          </w:p>
          <w:p w14:paraId="42E7C05C" w14:textId="77777777" w:rsidR="00B11F02" w:rsidRDefault="00B11F02">
            <w:pPr>
              <w:spacing w:after="120"/>
              <w:rPr>
                <w:rFonts w:ascii="Arial" w:hAnsi="Arial" w:cs="Arial"/>
                <w:sz w:val="14"/>
                <w:szCs w:val="14"/>
              </w:rPr>
            </w:pPr>
          </w:p>
          <w:p w14:paraId="4FCB51A7" w14:textId="77777777" w:rsidR="00B11F02" w:rsidRDefault="00B11F0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46085167" w14:textId="77777777" w:rsidR="00B11F02" w:rsidRDefault="00B11F02">
            <w:pPr>
              <w:jc w:val="center"/>
              <w:rPr>
                <w:rFonts w:ascii="Arial" w:hAnsi="Arial" w:cs="Arial"/>
                <w:sz w:val="32"/>
                <w:szCs w:val="20"/>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827BF2C" w14:textId="77777777" w:rsidR="00B11F02" w:rsidRDefault="00B11F02">
            <w:pPr>
              <w:jc w:val="center"/>
              <w:rPr>
                <w:rFonts w:ascii="Arial" w:hAnsi="Arial" w:cs="Arial"/>
                <w:sz w:val="32"/>
              </w:rPr>
            </w:pPr>
          </w:p>
        </w:tc>
      </w:tr>
      <w:tr w:rsidR="00B11F02" w14:paraId="1E5D41FA" w14:textId="77777777" w:rsidTr="00B11F0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68A99AF" w14:textId="77777777" w:rsidR="00B11F02" w:rsidRDefault="00B11F02">
            <w:pPr>
              <w:rPr>
                <w:rFonts w:ascii="Arial"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1E36A305" w14:textId="77777777" w:rsidR="00B11F02" w:rsidRDefault="00B11F02">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118C57E" w14:textId="77777777" w:rsidR="00B11F02" w:rsidRDefault="00B11F02">
            <w:pPr>
              <w:rPr>
                <w:rFonts w:ascii="Arial" w:hAnsi="Arial" w:cs="Arial"/>
                <w:sz w:val="32"/>
                <w:lang w:eastAsia="en-GB"/>
              </w:rPr>
            </w:pPr>
          </w:p>
        </w:tc>
      </w:tr>
      <w:tr w:rsidR="00B11F02" w14:paraId="33427BAE" w14:textId="77777777" w:rsidTr="00B11F0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AB8C711" w14:textId="77777777" w:rsidR="00B11F02" w:rsidRDefault="00B11F02">
            <w:pPr>
              <w:rPr>
                <w:rFonts w:ascii="Arial" w:hAnsi="Arial" w:cs="Arial"/>
                <w:b/>
                <w:sz w:val="20"/>
              </w:rPr>
            </w:pPr>
            <w:r>
              <w:rPr>
                <w:rFonts w:ascii="Arial" w:hAnsi="Arial" w:cs="Arial"/>
                <w:b/>
                <w:szCs w:val="16"/>
              </w:rPr>
              <w:t xml:space="preserve">2. </w:t>
            </w:r>
            <w:r>
              <w:rPr>
                <w:rFonts w:ascii="Arial" w:hAnsi="Arial" w:cs="Arial"/>
                <w:b/>
              </w:rPr>
              <w:t>Knowledge and Understanding Skills</w:t>
            </w:r>
          </w:p>
          <w:p w14:paraId="1DB9E0AC" w14:textId="77777777" w:rsidR="00B11F02" w:rsidRDefault="00B11F0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7EECE5F2" w14:textId="77777777" w:rsidR="00B11F02" w:rsidRDefault="00B11F02">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3E6F58" w14:textId="77777777" w:rsidR="00B11F02" w:rsidRDefault="00B11F02">
            <w:pPr>
              <w:jc w:val="center"/>
              <w:rPr>
                <w:rFonts w:ascii="Arial" w:hAnsi="Arial" w:cs="Arial"/>
                <w:sz w:val="32"/>
              </w:rPr>
            </w:pPr>
          </w:p>
        </w:tc>
      </w:tr>
      <w:tr w:rsidR="00B11F02" w14:paraId="0182A1A0" w14:textId="77777777" w:rsidTr="00B11F02">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88F8D97" w14:textId="77777777" w:rsidR="00B11F02" w:rsidRDefault="00B11F02">
            <w:pPr>
              <w:spacing w:after="120"/>
              <w:rPr>
                <w:rFonts w:ascii="Arial" w:hAnsi="Arial" w:cs="Arial"/>
                <w:sz w:val="14"/>
                <w:szCs w:val="14"/>
              </w:rPr>
            </w:pPr>
          </w:p>
          <w:p w14:paraId="5637A95A" w14:textId="77777777" w:rsidR="00B11F02" w:rsidRDefault="00B11F02">
            <w:pPr>
              <w:spacing w:after="120"/>
              <w:rPr>
                <w:rFonts w:ascii="Arial" w:hAnsi="Arial" w:cs="Arial"/>
                <w:sz w:val="14"/>
                <w:szCs w:val="14"/>
              </w:rPr>
            </w:pPr>
          </w:p>
          <w:p w14:paraId="3068D72F" w14:textId="77777777" w:rsidR="00B11F02" w:rsidRDefault="00B11F02">
            <w:pPr>
              <w:spacing w:after="120"/>
              <w:rPr>
                <w:rFonts w:ascii="Arial" w:hAnsi="Arial" w:cs="Arial"/>
                <w:sz w:val="14"/>
                <w:szCs w:val="14"/>
              </w:rPr>
            </w:pPr>
          </w:p>
          <w:p w14:paraId="4113F8B8" w14:textId="77777777" w:rsidR="00B11F02" w:rsidRDefault="00B11F02">
            <w:pPr>
              <w:spacing w:after="120"/>
              <w:rPr>
                <w:rFonts w:ascii="Arial" w:hAnsi="Arial" w:cs="Arial"/>
                <w:sz w:val="14"/>
                <w:szCs w:val="14"/>
              </w:rPr>
            </w:pPr>
          </w:p>
          <w:p w14:paraId="36399219" w14:textId="77777777" w:rsidR="00B11F02" w:rsidRDefault="00B11F02">
            <w:pPr>
              <w:spacing w:after="120"/>
              <w:rPr>
                <w:rFonts w:ascii="Arial" w:hAnsi="Arial" w:cs="Arial"/>
                <w:sz w:val="14"/>
                <w:szCs w:val="14"/>
              </w:rPr>
            </w:pPr>
          </w:p>
          <w:p w14:paraId="59A68818" w14:textId="77777777" w:rsidR="00B11F02" w:rsidRDefault="00B11F0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64BFF7B4" w14:textId="77777777" w:rsidR="00B11F02" w:rsidRDefault="00B11F02">
            <w:pPr>
              <w:jc w:val="center"/>
              <w:rPr>
                <w:rFonts w:ascii="Arial" w:hAnsi="Arial" w:cs="Arial"/>
                <w:sz w:val="32"/>
                <w:szCs w:val="20"/>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38E9F50" w14:textId="77777777" w:rsidR="00B11F02" w:rsidRDefault="00B11F02">
            <w:pPr>
              <w:jc w:val="center"/>
              <w:rPr>
                <w:rFonts w:ascii="Arial" w:hAnsi="Arial" w:cs="Arial"/>
                <w:sz w:val="32"/>
              </w:rPr>
            </w:pPr>
          </w:p>
        </w:tc>
      </w:tr>
      <w:tr w:rsidR="00B11F02" w14:paraId="6CAFC871" w14:textId="77777777" w:rsidTr="00B11F0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7F1746" w14:textId="77777777" w:rsidR="00B11F02" w:rsidRDefault="00B11F02">
            <w:pPr>
              <w:rPr>
                <w:rFonts w:ascii="Arial"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25AC88FD" w14:textId="77777777" w:rsidR="00B11F02" w:rsidRDefault="00B11F02">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710057F" w14:textId="77777777" w:rsidR="00B11F02" w:rsidRDefault="00B11F02">
            <w:pPr>
              <w:rPr>
                <w:rFonts w:ascii="Arial" w:hAnsi="Arial" w:cs="Arial"/>
                <w:sz w:val="32"/>
                <w:lang w:eastAsia="en-GB"/>
              </w:rPr>
            </w:pPr>
          </w:p>
        </w:tc>
      </w:tr>
      <w:tr w:rsidR="00B11F02" w14:paraId="2D1A53DE" w14:textId="77777777" w:rsidTr="00B11F0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EA97D67" w14:textId="77777777" w:rsidR="00B11F02" w:rsidRDefault="00B11F02">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373CB70E" w14:textId="77777777" w:rsidR="00B11F02" w:rsidRDefault="00B11F0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2F47575F" w14:textId="77777777" w:rsidR="00B11F02" w:rsidRDefault="00B11F02">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EFB5B2" w14:textId="77777777" w:rsidR="00B11F02" w:rsidRDefault="00B11F02">
            <w:pPr>
              <w:jc w:val="center"/>
              <w:rPr>
                <w:rFonts w:ascii="Arial" w:hAnsi="Arial" w:cs="Arial"/>
                <w:sz w:val="32"/>
              </w:rPr>
            </w:pPr>
          </w:p>
        </w:tc>
      </w:tr>
      <w:tr w:rsidR="00B11F02" w14:paraId="33EA750A" w14:textId="77777777" w:rsidTr="00B11F02">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6103C32" w14:textId="77777777" w:rsidR="00B11F02" w:rsidRDefault="00B11F02">
            <w:pPr>
              <w:spacing w:after="120"/>
              <w:rPr>
                <w:rFonts w:ascii="Arial" w:hAnsi="Arial" w:cs="Arial"/>
                <w:sz w:val="14"/>
                <w:szCs w:val="14"/>
              </w:rPr>
            </w:pPr>
          </w:p>
          <w:p w14:paraId="17E22E1F" w14:textId="77777777" w:rsidR="00B11F02" w:rsidRDefault="00B11F02">
            <w:pPr>
              <w:spacing w:after="120"/>
              <w:rPr>
                <w:rFonts w:ascii="Arial" w:hAnsi="Arial" w:cs="Arial"/>
                <w:sz w:val="14"/>
                <w:szCs w:val="14"/>
              </w:rPr>
            </w:pPr>
          </w:p>
          <w:p w14:paraId="5B101A93" w14:textId="77777777" w:rsidR="00B11F02" w:rsidRDefault="00B11F02">
            <w:pPr>
              <w:spacing w:after="120"/>
              <w:rPr>
                <w:rFonts w:ascii="Arial" w:hAnsi="Arial" w:cs="Arial"/>
                <w:sz w:val="14"/>
                <w:szCs w:val="14"/>
              </w:rPr>
            </w:pPr>
          </w:p>
          <w:p w14:paraId="13D865E7" w14:textId="77777777" w:rsidR="00B11F02" w:rsidRDefault="00B11F02">
            <w:pPr>
              <w:spacing w:after="120"/>
              <w:rPr>
                <w:rFonts w:ascii="Arial" w:hAnsi="Arial" w:cs="Arial"/>
                <w:sz w:val="14"/>
                <w:szCs w:val="14"/>
              </w:rPr>
            </w:pPr>
          </w:p>
          <w:p w14:paraId="6FCA02FE" w14:textId="77777777" w:rsidR="00B11F02" w:rsidRDefault="00B11F02">
            <w:pPr>
              <w:spacing w:after="120"/>
              <w:rPr>
                <w:rFonts w:ascii="Arial" w:hAnsi="Arial" w:cs="Arial"/>
                <w:sz w:val="14"/>
                <w:szCs w:val="14"/>
              </w:rPr>
            </w:pPr>
          </w:p>
          <w:p w14:paraId="33E1AD54" w14:textId="77777777" w:rsidR="00B11F02" w:rsidRDefault="00B11F0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73C34E72" w14:textId="77777777" w:rsidR="00B11F02" w:rsidRDefault="00B11F02">
            <w:pPr>
              <w:jc w:val="center"/>
              <w:rPr>
                <w:rFonts w:ascii="Arial" w:hAnsi="Arial" w:cs="Arial"/>
                <w:sz w:val="32"/>
                <w:szCs w:val="20"/>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6A570F0" w14:textId="77777777" w:rsidR="00B11F02" w:rsidRDefault="00B11F02">
            <w:pPr>
              <w:jc w:val="center"/>
              <w:rPr>
                <w:rFonts w:ascii="Arial" w:hAnsi="Arial" w:cs="Arial"/>
                <w:sz w:val="32"/>
              </w:rPr>
            </w:pPr>
          </w:p>
        </w:tc>
      </w:tr>
      <w:tr w:rsidR="00B11F02" w14:paraId="048ADB61" w14:textId="77777777" w:rsidTr="00B11F0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498CFE8" w14:textId="77777777" w:rsidR="00B11F02" w:rsidRDefault="00B11F02">
            <w:pPr>
              <w:rPr>
                <w:rFonts w:ascii="Arial"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356CD7DD" w14:textId="77777777" w:rsidR="00B11F02" w:rsidRDefault="00B11F02">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A2184C" w14:textId="77777777" w:rsidR="00B11F02" w:rsidRDefault="00B11F02">
            <w:pPr>
              <w:rPr>
                <w:rFonts w:ascii="Arial" w:hAnsi="Arial" w:cs="Arial"/>
                <w:sz w:val="32"/>
                <w:lang w:eastAsia="en-GB"/>
              </w:rPr>
            </w:pPr>
          </w:p>
        </w:tc>
      </w:tr>
      <w:tr w:rsidR="00B11F02" w14:paraId="3A68B107" w14:textId="77777777" w:rsidTr="00B11F0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E0EBB74" w14:textId="77777777" w:rsidR="00B11F02" w:rsidRDefault="00B11F02">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763A3937" w14:textId="77777777" w:rsidR="00B11F02" w:rsidRDefault="00B11F0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2B1D849" w14:textId="77777777" w:rsidR="00B11F02" w:rsidRDefault="00B11F02">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C3322C" w14:textId="77777777" w:rsidR="00B11F02" w:rsidRDefault="00B11F02">
            <w:pPr>
              <w:jc w:val="center"/>
              <w:rPr>
                <w:rFonts w:ascii="Arial" w:hAnsi="Arial" w:cs="Arial"/>
                <w:sz w:val="32"/>
              </w:rPr>
            </w:pPr>
          </w:p>
        </w:tc>
      </w:tr>
      <w:tr w:rsidR="00B11F02" w14:paraId="3309D90B" w14:textId="77777777" w:rsidTr="00B11F02">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D5C3AE0" w14:textId="77777777" w:rsidR="00B11F02" w:rsidRDefault="00B11F02">
            <w:pPr>
              <w:spacing w:after="120"/>
              <w:rPr>
                <w:rFonts w:ascii="Arial" w:hAnsi="Arial" w:cs="Arial"/>
                <w:sz w:val="14"/>
                <w:szCs w:val="14"/>
              </w:rPr>
            </w:pPr>
          </w:p>
          <w:p w14:paraId="364B7B57" w14:textId="77777777" w:rsidR="00B11F02" w:rsidRDefault="00B11F02">
            <w:pPr>
              <w:spacing w:after="120"/>
              <w:rPr>
                <w:rFonts w:ascii="Arial" w:hAnsi="Arial" w:cs="Arial"/>
                <w:sz w:val="14"/>
                <w:szCs w:val="14"/>
              </w:rPr>
            </w:pPr>
          </w:p>
          <w:p w14:paraId="08C79BE4" w14:textId="77777777" w:rsidR="00B11F02" w:rsidRDefault="00B11F02">
            <w:pPr>
              <w:spacing w:after="120"/>
              <w:rPr>
                <w:rFonts w:ascii="Arial" w:hAnsi="Arial" w:cs="Arial"/>
                <w:sz w:val="14"/>
                <w:szCs w:val="14"/>
              </w:rPr>
            </w:pPr>
          </w:p>
          <w:p w14:paraId="6CB420CA" w14:textId="77777777" w:rsidR="00B11F02" w:rsidRDefault="00B11F02">
            <w:pPr>
              <w:spacing w:after="120"/>
              <w:rPr>
                <w:rFonts w:ascii="Arial" w:hAnsi="Arial" w:cs="Arial"/>
                <w:sz w:val="14"/>
                <w:szCs w:val="14"/>
              </w:rPr>
            </w:pPr>
          </w:p>
          <w:p w14:paraId="555AD09B" w14:textId="77777777" w:rsidR="00B11F02" w:rsidRDefault="00B11F02">
            <w:pPr>
              <w:spacing w:after="120"/>
              <w:rPr>
                <w:rFonts w:ascii="Arial" w:hAnsi="Arial" w:cs="Arial"/>
                <w:sz w:val="14"/>
                <w:szCs w:val="14"/>
              </w:rPr>
            </w:pPr>
          </w:p>
          <w:p w14:paraId="1801A174" w14:textId="77777777" w:rsidR="00B11F02" w:rsidRDefault="00B11F0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119B9C23" w14:textId="77777777" w:rsidR="00B11F02" w:rsidRDefault="00B11F02">
            <w:pPr>
              <w:jc w:val="center"/>
              <w:rPr>
                <w:rFonts w:ascii="Arial" w:hAnsi="Arial" w:cs="Arial"/>
                <w:sz w:val="32"/>
                <w:szCs w:val="20"/>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9C198A6" w14:textId="77777777" w:rsidR="00B11F02" w:rsidRDefault="00B11F02">
            <w:pPr>
              <w:jc w:val="center"/>
              <w:rPr>
                <w:rFonts w:ascii="Arial" w:hAnsi="Arial" w:cs="Arial"/>
                <w:sz w:val="32"/>
              </w:rPr>
            </w:pPr>
          </w:p>
        </w:tc>
      </w:tr>
      <w:tr w:rsidR="00B11F02" w14:paraId="6E860D4A" w14:textId="77777777" w:rsidTr="00B11F02">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BD85271" w14:textId="77777777" w:rsidR="00B11F02" w:rsidRDefault="00B11F02">
            <w:pPr>
              <w:rPr>
                <w:rFonts w:ascii="Arial"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54DF6B8D" w14:textId="77777777" w:rsidR="00B11F02" w:rsidRDefault="00B11F02">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A2DEA66" w14:textId="77777777" w:rsidR="00B11F02" w:rsidRDefault="00B11F02">
            <w:pPr>
              <w:rPr>
                <w:rFonts w:ascii="Arial" w:hAnsi="Arial" w:cs="Arial"/>
                <w:sz w:val="32"/>
                <w:lang w:eastAsia="en-GB"/>
              </w:rPr>
            </w:pPr>
          </w:p>
        </w:tc>
      </w:tr>
      <w:tr w:rsidR="00B11F02" w14:paraId="58C8056C" w14:textId="77777777" w:rsidTr="00B11F0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7B8BF9A" w14:textId="77777777" w:rsidR="00B11F02" w:rsidRDefault="00B11F02">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759B4A30" w14:textId="77777777" w:rsidR="00B11F02" w:rsidRDefault="00B11F0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617A0C12" w14:textId="77777777" w:rsidR="00B11F02" w:rsidRDefault="00B11F02">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2DF977" w14:textId="77777777" w:rsidR="00B11F02" w:rsidRDefault="00B11F02">
            <w:pPr>
              <w:jc w:val="center"/>
              <w:rPr>
                <w:rFonts w:ascii="Arial" w:hAnsi="Arial" w:cs="Arial"/>
                <w:sz w:val="32"/>
              </w:rPr>
            </w:pPr>
          </w:p>
        </w:tc>
      </w:tr>
      <w:tr w:rsidR="00B11F02" w14:paraId="64716B55" w14:textId="77777777" w:rsidTr="00B11F02">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C84ED1C" w14:textId="77777777" w:rsidR="00B11F02" w:rsidRDefault="00B11F02">
            <w:pPr>
              <w:spacing w:after="120"/>
              <w:rPr>
                <w:rFonts w:ascii="Arial" w:hAnsi="Arial" w:cs="Arial"/>
                <w:sz w:val="14"/>
                <w:szCs w:val="14"/>
              </w:rPr>
            </w:pPr>
          </w:p>
          <w:p w14:paraId="6288FBB9" w14:textId="77777777" w:rsidR="00B11F02" w:rsidRDefault="00B11F02">
            <w:pPr>
              <w:spacing w:after="120"/>
              <w:rPr>
                <w:rFonts w:ascii="Arial" w:hAnsi="Arial" w:cs="Arial"/>
                <w:sz w:val="14"/>
                <w:szCs w:val="14"/>
              </w:rPr>
            </w:pPr>
          </w:p>
          <w:p w14:paraId="3C2DDD05" w14:textId="77777777" w:rsidR="00B11F02" w:rsidRDefault="00B11F02">
            <w:pPr>
              <w:spacing w:after="120"/>
              <w:rPr>
                <w:rFonts w:ascii="Arial" w:hAnsi="Arial" w:cs="Arial"/>
                <w:sz w:val="14"/>
                <w:szCs w:val="14"/>
              </w:rPr>
            </w:pPr>
          </w:p>
          <w:p w14:paraId="4684E979" w14:textId="77777777" w:rsidR="00B11F02" w:rsidRDefault="00B11F02">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73FDACEE" w14:textId="77777777" w:rsidR="00B11F02" w:rsidRDefault="00B11F02">
            <w:pPr>
              <w:jc w:val="center"/>
              <w:rPr>
                <w:rFonts w:ascii="Arial" w:hAnsi="Arial" w:cs="Arial"/>
                <w:sz w:val="32"/>
                <w:szCs w:val="20"/>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5E02ED4" w14:textId="77777777" w:rsidR="00B11F02" w:rsidRDefault="00B11F02">
            <w:pPr>
              <w:jc w:val="center"/>
              <w:rPr>
                <w:rFonts w:ascii="Arial" w:hAnsi="Arial" w:cs="Arial"/>
                <w:sz w:val="32"/>
              </w:rPr>
            </w:pPr>
          </w:p>
        </w:tc>
      </w:tr>
      <w:tr w:rsidR="00B11F02" w14:paraId="0F5DF510" w14:textId="77777777" w:rsidTr="00B11F02">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E2F806E" w14:textId="77777777" w:rsidR="00B11F02" w:rsidRDefault="00B11F02">
            <w:pPr>
              <w:rPr>
                <w:rFonts w:ascii="Arial"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2F5EF306" w14:textId="77777777" w:rsidR="00B11F02" w:rsidRDefault="00B11F02">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89DF8C8" w14:textId="77777777" w:rsidR="00B11F02" w:rsidRDefault="00B11F02">
            <w:pPr>
              <w:rPr>
                <w:rFonts w:ascii="Arial" w:hAnsi="Arial" w:cs="Arial"/>
                <w:sz w:val="32"/>
                <w:lang w:eastAsia="en-GB"/>
              </w:rPr>
            </w:pPr>
          </w:p>
        </w:tc>
      </w:tr>
    </w:tbl>
    <w:p w14:paraId="228F2993" w14:textId="77777777" w:rsidR="00B11F02" w:rsidRDefault="00B11F02" w:rsidP="00B11F02">
      <w:pPr>
        <w:ind w:left="284" w:right="531"/>
        <w:rPr>
          <w:rFonts w:ascii="Arial"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B11F02" w14:paraId="11282A64" w14:textId="77777777" w:rsidTr="00B11F02">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693AC02C" w14:textId="77777777" w:rsidR="00B11F02" w:rsidRDefault="00B11F02">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0DEB34AD" w14:textId="77777777" w:rsidR="00B11F02" w:rsidRDefault="00B11F02">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1350786A" w14:textId="77777777" w:rsidR="00B11F02" w:rsidRDefault="00B11F02">
            <w:pPr>
              <w:jc w:val="right"/>
              <w:rPr>
                <w:rFonts w:ascii="Arial" w:hAnsi="Arial" w:cs="Arial"/>
                <w:b/>
                <w:bCs/>
                <w:sz w:val="20"/>
                <w:szCs w:val="20"/>
              </w:rPr>
            </w:pPr>
            <w:r>
              <w:rPr>
                <w:rFonts w:ascii="Arial" w:hAnsi="Arial" w:cs="Arial"/>
                <w:b/>
                <w:bCs/>
              </w:rPr>
              <w:t>%</w:t>
            </w:r>
          </w:p>
        </w:tc>
      </w:tr>
      <w:tr w:rsidR="00B11F02" w14:paraId="6B6F0BCA" w14:textId="77777777" w:rsidTr="00B11F02">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CEEF46D" w14:textId="77777777" w:rsidR="00B11F02" w:rsidRDefault="00B11F02">
            <w:pPr>
              <w:rPr>
                <w:rFonts w:ascii="Arial"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623D8FC" w14:textId="77777777" w:rsidR="00B11F02" w:rsidRDefault="00B11F02">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2847F7CA" w14:textId="77777777" w:rsidR="00B11F02" w:rsidRDefault="00B11F02">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BF9DBB8" w14:textId="77777777" w:rsidR="00B11F02" w:rsidRDefault="00B11F02">
            <w:pPr>
              <w:rPr>
                <w:rFonts w:ascii="Arial" w:hAnsi="Arial" w:cs="Arial"/>
                <w:b/>
                <w:bCs/>
                <w:lang w:eastAsia="en-GB"/>
              </w:rPr>
            </w:pPr>
          </w:p>
        </w:tc>
      </w:tr>
      <w:tr w:rsidR="00B11F02" w14:paraId="325769A9" w14:textId="77777777" w:rsidTr="00B11F02">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E243E98" w14:textId="77777777" w:rsidR="00B11F02" w:rsidRDefault="00B11F02">
            <w:pPr>
              <w:rPr>
                <w:rFonts w:ascii="Arial"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F820A95" w14:textId="77777777" w:rsidR="00B11F02" w:rsidRDefault="00B11F02">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6ADCED43" w14:textId="77777777" w:rsidR="00B11F02" w:rsidRDefault="00B11F02">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8871C5A" w14:textId="77777777" w:rsidR="00B11F02" w:rsidRDefault="00B11F02">
            <w:pPr>
              <w:rPr>
                <w:rFonts w:ascii="Arial" w:hAnsi="Arial" w:cs="Arial"/>
                <w:b/>
                <w:bCs/>
                <w:lang w:eastAsia="en-GB"/>
              </w:rPr>
            </w:pPr>
          </w:p>
        </w:tc>
      </w:tr>
    </w:tbl>
    <w:p w14:paraId="5E7D3E60" w14:textId="77777777" w:rsidR="00B11F02" w:rsidRDefault="00B11F02" w:rsidP="00B11F02">
      <w:pPr>
        <w:rPr>
          <w:rFonts w:ascii="Arial" w:hAnsi="Arial" w:cs="Arial"/>
          <w:sz w:val="20"/>
          <w:szCs w:val="20"/>
          <w:lang w:eastAsia="en-GB"/>
        </w:rPr>
      </w:pPr>
    </w:p>
    <w:p w14:paraId="05CEDBBE" w14:textId="77777777" w:rsidR="00B11F02" w:rsidRDefault="00B11F02" w:rsidP="00B11F02">
      <w:pPr>
        <w:rPr>
          <w:rFonts w:ascii="Arial" w:hAnsi="Arial" w:cs="Arial"/>
        </w:rPr>
      </w:pPr>
    </w:p>
    <w:p w14:paraId="6BD0CCF5" w14:textId="77777777" w:rsidR="00B11F02" w:rsidRDefault="00B11F02" w:rsidP="00B11F02">
      <w:pPr>
        <w:rPr>
          <w:rFonts w:ascii="Arial" w:hAnsi="Arial" w:cs="Arial"/>
          <w:vanish/>
        </w:rPr>
        <w:sectPr w:rsidR="00B11F02">
          <w:type w:val="continuous"/>
          <w:pgSz w:w="11894" w:h="16834"/>
          <w:pgMar w:top="720" w:right="720" w:bottom="720" w:left="720" w:header="706" w:footer="706" w:gutter="0"/>
          <w:paperSrc w:first="1" w:other="1"/>
          <w:cols w:space="720"/>
        </w:sectPr>
      </w:pPr>
    </w:p>
    <w:p w14:paraId="4CB66C24" w14:textId="40A04E9D" w:rsidR="00185133" w:rsidRPr="00B23B98" w:rsidRDefault="00185133">
      <w:pPr>
        <w:rPr>
          <w:rFonts w:ascii="Times New Roman" w:hAnsi="Times New Roman" w:cs="Times New Roman"/>
          <w:sz w:val="28"/>
          <w:szCs w:val="28"/>
        </w:rPr>
      </w:pPr>
      <w:r w:rsidRPr="00B23B98">
        <w:rPr>
          <w:rFonts w:ascii="Times New Roman" w:hAnsi="Times New Roman" w:cs="Times New Roman"/>
          <w:sz w:val="28"/>
          <w:szCs w:val="28"/>
        </w:rPr>
        <w:lastRenderedPageBreak/>
        <w:t>Reference list</w:t>
      </w:r>
      <w:r w:rsidR="00B23B98" w:rsidRPr="00B23B98">
        <w:rPr>
          <w:rFonts w:ascii="Times New Roman" w:hAnsi="Times New Roman" w:cs="Times New Roman"/>
          <w:sz w:val="28"/>
          <w:szCs w:val="28"/>
        </w:rPr>
        <w:t>.</w:t>
      </w:r>
    </w:p>
    <w:p w14:paraId="03A7BF76" w14:textId="6E29DFA1" w:rsidR="004F4AC5" w:rsidRPr="00B23B98" w:rsidRDefault="004F4AC5" w:rsidP="004F4AC5">
      <w:pPr>
        <w:rPr>
          <w:rFonts w:ascii="Times New Roman" w:hAnsi="Times New Roman" w:cs="Times New Roman"/>
          <w:color w:val="222222"/>
          <w:sz w:val="24"/>
          <w:szCs w:val="24"/>
          <w:shd w:val="clear" w:color="auto" w:fill="FFFFFF"/>
        </w:rPr>
      </w:pPr>
      <w:r w:rsidRPr="00B23B98">
        <w:rPr>
          <w:rFonts w:ascii="Times New Roman" w:hAnsi="Times New Roman" w:cs="Times New Roman"/>
          <w:color w:val="222222"/>
          <w:sz w:val="24"/>
          <w:szCs w:val="24"/>
          <w:shd w:val="clear" w:color="auto" w:fill="FFFFFF"/>
        </w:rPr>
        <w:t>Blythe, S. G. (2005). Releasing educational potential through movement: A summary of individual studies carried out using the INPP test battery and developmental exercise programme for use in schools with children with special needs. </w:t>
      </w:r>
      <w:r w:rsidRPr="00B23B98">
        <w:rPr>
          <w:rFonts w:ascii="Times New Roman" w:hAnsi="Times New Roman" w:cs="Times New Roman"/>
          <w:i/>
          <w:iCs/>
          <w:color w:val="222222"/>
          <w:sz w:val="24"/>
          <w:szCs w:val="24"/>
          <w:shd w:val="clear" w:color="auto" w:fill="FFFFFF"/>
        </w:rPr>
        <w:t>Child Care in Practice</w:t>
      </w:r>
      <w:r w:rsidRPr="00B23B98">
        <w:rPr>
          <w:rFonts w:ascii="Times New Roman" w:hAnsi="Times New Roman" w:cs="Times New Roman"/>
          <w:color w:val="222222"/>
          <w:sz w:val="24"/>
          <w:szCs w:val="24"/>
          <w:shd w:val="clear" w:color="auto" w:fill="FFFFFF"/>
        </w:rPr>
        <w:t>, </w:t>
      </w:r>
      <w:r w:rsidRPr="00B23B98">
        <w:rPr>
          <w:rFonts w:ascii="Times New Roman" w:hAnsi="Times New Roman" w:cs="Times New Roman"/>
          <w:i/>
          <w:iCs/>
          <w:color w:val="222222"/>
          <w:sz w:val="24"/>
          <w:szCs w:val="24"/>
          <w:shd w:val="clear" w:color="auto" w:fill="FFFFFF"/>
        </w:rPr>
        <w:t>11</w:t>
      </w:r>
      <w:r w:rsidRPr="00B23B98">
        <w:rPr>
          <w:rFonts w:ascii="Times New Roman" w:hAnsi="Times New Roman" w:cs="Times New Roman"/>
          <w:color w:val="222222"/>
          <w:sz w:val="24"/>
          <w:szCs w:val="24"/>
          <w:shd w:val="clear" w:color="auto" w:fill="FFFFFF"/>
        </w:rPr>
        <w:t>(4), 415-432.</w:t>
      </w:r>
    </w:p>
    <w:p w14:paraId="3F8EA106" w14:textId="77777777" w:rsidR="00D1441A" w:rsidRPr="00B23B98" w:rsidRDefault="00D1441A" w:rsidP="00D1441A">
      <w:pPr>
        <w:rPr>
          <w:rFonts w:ascii="Times New Roman" w:hAnsi="Times New Roman" w:cs="Times New Roman"/>
          <w:color w:val="222222"/>
          <w:sz w:val="24"/>
          <w:szCs w:val="24"/>
          <w:shd w:val="clear" w:color="auto" w:fill="FFFFFF"/>
        </w:rPr>
      </w:pPr>
      <w:r w:rsidRPr="00B23B98">
        <w:rPr>
          <w:rFonts w:ascii="Times New Roman" w:hAnsi="Times New Roman" w:cs="Times New Roman"/>
          <w:color w:val="222222"/>
          <w:sz w:val="24"/>
          <w:szCs w:val="24"/>
          <w:shd w:val="clear" w:color="auto" w:fill="FFFFFF"/>
        </w:rPr>
        <w:t xml:space="preserve">Bowler, M., &amp; </w:t>
      </w:r>
      <w:proofErr w:type="spellStart"/>
      <w:r w:rsidRPr="00B23B98">
        <w:rPr>
          <w:rFonts w:ascii="Times New Roman" w:hAnsi="Times New Roman" w:cs="Times New Roman"/>
          <w:color w:val="222222"/>
          <w:sz w:val="24"/>
          <w:szCs w:val="24"/>
          <w:shd w:val="clear" w:color="auto" w:fill="FFFFFF"/>
        </w:rPr>
        <w:t>Sammon</w:t>
      </w:r>
      <w:proofErr w:type="spellEnd"/>
      <w:r w:rsidRPr="00B23B98">
        <w:rPr>
          <w:rFonts w:ascii="Times New Roman" w:hAnsi="Times New Roman" w:cs="Times New Roman"/>
          <w:color w:val="222222"/>
          <w:sz w:val="24"/>
          <w:szCs w:val="24"/>
          <w:shd w:val="clear" w:color="auto" w:fill="FFFFFF"/>
        </w:rPr>
        <w:t>, P. (2020). Health-Based Physical Education–a framework for promoting active lifestyles in children and young people. Part 1: Introducing a new pedagogical model for Health-Based Physical Education.</w:t>
      </w:r>
    </w:p>
    <w:p w14:paraId="166F0B1C" w14:textId="655D50AF" w:rsidR="00DC26E0" w:rsidRPr="00B23B98" w:rsidRDefault="00DC26E0" w:rsidP="004F4AC5">
      <w:pPr>
        <w:rPr>
          <w:rFonts w:ascii="Times New Roman" w:hAnsi="Times New Roman" w:cs="Times New Roman"/>
          <w:color w:val="222222"/>
          <w:sz w:val="24"/>
          <w:szCs w:val="24"/>
          <w:shd w:val="clear" w:color="auto" w:fill="FFFFFF"/>
        </w:rPr>
      </w:pPr>
      <w:r w:rsidRPr="00B23B98">
        <w:rPr>
          <w:rFonts w:ascii="Times New Roman" w:hAnsi="Times New Roman" w:cs="Times New Roman"/>
          <w:color w:val="222222"/>
          <w:sz w:val="24"/>
          <w:szCs w:val="24"/>
          <w:shd w:val="clear" w:color="auto" w:fill="FFFFFF"/>
        </w:rPr>
        <w:t>Capel, S., &amp; Whitehead, M. (2012). </w:t>
      </w:r>
      <w:r w:rsidRPr="00B23B98">
        <w:rPr>
          <w:rFonts w:ascii="Times New Roman" w:hAnsi="Times New Roman" w:cs="Times New Roman"/>
          <w:i/>
          <w:iCs/>
          <w:color w:val="222222"/>
          <w:sz w:val="24"/>
          <w:szCs w:val="24"/>
          <w:shd w:val="clear" w:color="auto" w:fill="FFFFFF"/>
        </w:rPr>
        <w:t>Debates in physical education</w:t>
      </w:r>
      <w:r w:rsidRPr="00B23B98">
        <w:rPr>
          <w:rFonts w:ascii="Times New Roman" w:hAnsi="Times New Roman" w:cs="Times New Roman"/>
          <w:color w:val="222222"/>
          <w:sz w:val="24"/>
          <w:szCs w:val="24"/>
          <w:shd w:val="clear" w:color="auto" w:fill="FFFFFF"/>
        </w:rPr>
        <w:t>. Routledge.</w:t>
      </w:r>
    </w:p>
    <w:p w14:paraId="47ED2AFB" w14:textId="7096BE1D" w:rsidR="00CD1BBA" w:rsidRPr="00B23B98" w:rsidRDefault="00CD1BBA" w:rsidP="004F4AC5">
      <w:pPr>
        <w:rPr>
          <w:rFonts w:ascii="Times New Roman" w:hAnsi="Times New Roman" w:cs="Times New Roman"/>
          <w:color w:val="222222"/>
          <w:sz w:val="24"/>
          <w:szCs w:val="24"/>
          <w:shd w:val="clear" w:color="auto" w:fill="FFFFFF"/>
        </w:rPr>
      </w:pPr>
      <w:proofErr w:type="spellStart"/>
      <w:r w:rsidRPr="00B23B98">
        <w:rPr>
          <w:rFonts w:ascii="Times New Roman" w:hAnsi="Times New Roman" w:cs="Times New Roman"/>
          <w:color w:val="222222"/>
          <w:sz w:val="24"/>
          <w:szCs w:val="24"/>
          <w:shd w:val="clear" w:color="auto" w:fill="FFFFFF"/>
        </w:rPr>
        <w:t>Chanal</w:t>
      </w:r>
      <w:proofErr w:type="spellEnd"/>
      <w:r w:rsidRPr="00B23B98">
        <w:rPr>
          <w:rFonts w:ascii="Times New Roman" w:hAnsi="Times New Roman" w:cs="Times New Roman"/>
          <w:color w:val="222222"/>
          <w:sz w:val="24"/>
          <w:szCs w:val="24"/>
          <w:shd w:val="clear" w:color="auto" w:fill="FFFFFF"/>
        </w:rPr>
        <w:t xml:space="preserve">, J., Cheval, B., Courvoisier, D. S., &amp; </w:t>
      </w:r>
      <w:proofErr w:type="spellStart"/>
      <w:r w:rsidRPr="00B23B98">
        <w:rPr>
          <w:rFonts w:ascii="Times New Roman" w:hAnsi="Times New Roman" w:cs="Times New Roman"/>
          <w:color w:val="222222"/>
          <w:sz w:val="24"/>
          <w:szCs w:val="24"/>
          <w:shd w:val="clear" w:color="auto" w:fill="FFFFFF"/>
        </w:rPr>
        <w:t>Paumier</w:t>
      </w:r>
      <w:proofErr w:type="spellEnd"/>
      <w:r w:rsidRPr="00B23B98">
        <w:rPr>
          <w:rFonts w:ascii="Times New Roman" w:hAnsi="Times New Roman" w:cs="Times New Roman"/>
          <w:color w:val="222222"/>
          <w:sz w:val="24"/>
          <w:szCs w:val="24"/>
          <w:shd w:val="clear" w:color="auto" w:fill="FFFFFF"/>
        </w:rPr>
        <w:t>, D. (2019). Developmental relations between motivation types and physical activity in elementary school children. </w:t>
      </w:r>
      <w:r w:rsidRPr="00B23B98">
        <w:rPr>
          <w:rFonts w:ascii="Times New Roman" w:hAnsi="Times New Roman" w:cs="Times New Roman"/>
          <w:i/>
          <w:iCs/>
          <w:color w:val="222222"/>
          <w:sz w:val="24"/>
          <w:szCs w:val="24"/>
          <w:shd w:val="clear" w:color="auto" w:fill="FFFFFF"/>
        </w:rPr>
        <w:t>Psychology of Sport and Exercise</w:t>
      </w:r>
      <w:r w:rsidRPr="00B23B98">
        <w:rPr>
          <w:rFonts w:ascii="Times New Roman" w:hAnsi="Times New Roman" w:cs="Times New Roman"/>
          <w:color w:val="222222"/>
          <w:sz w:val="24"/>
          <w:szCs w:val="24"/>
          <w:shd w:val="clear" w:color="auto" w:fill="FFFFFF"/>
        </w:rPr>
        <w:t>, </w:t>
      </w:r>
      <w:r w:rsidRPr="00B23B98">
        <w:rPr>
          <w:rFonts w:ascii="Times New Roman" w:hAnsi="Times New Roman" w:cs="Times New Roman"/>
          <w:i/>
          <w:iCs/>
          <w:color w:val="222222"/>
          <w:sz w:val="24"/>
          <w:szCs w:val="24"/>
          <w:shd w:val="clear" w:color="auto" w:fill="FFFFFF"/>
        </w:rPr>
        <w:t>43</w:t>
      </w:r>
      <w:r w:rsidRPr="00B23B98">
        <w:rPr>
          <w:rFonts w:ascii="Times New Roman" w:hAnsi="Times New Roman" w:cs="Times New Roman"/>
          <w:color w:val="222222"/>
          <w:sz w:val="24"/>
          <w:szCs w:val="24"/>
          <w:shd w:val="clear" w:color="auto" w:fill="FFFFFF"/>
        </w:rPr>
        <w:t>, 233-242.</w:t>
      </w:r>
    </w:p>
    <w:p w14:paraId="0CBB9D65" w14:textId="7C38A554" w:rsidR="00A7532C" w:rsidRPr="00B23B98" w:rsidRDefault="00A7532C" w:rsidP="004F4AC5">
      <w:pPr>
        <w:rPr>
          <w:rFonts w:ascii="Times New Roman" w:hAnsi="Times New Roman" w:cs="Times New Roman"/>
          <w:color w:val="222222"/>
          <w:sz w:val="24"/>
          <w:szCs w:val="24"/>
          <w:shd w:val="clear" w:color="auto" w:fill="FFFFFF"/>
        </w:rPr>
      </w:pPr>
      <w:r w:rsidRPr="00B23B98">
        <w:rPr>
          <w:rFonts w:ascii="Times New Roman" w:hAnsi="Times New Roman" w:cs="Times New Roman"/>
          <w:color w:val="222222"/>
          <w:sz w:val="24"/>
          <w:szCs w:val="24"/>
          <w:shd w:val="clear" w:color="auto" w:fill="FFFFFF"/>
        </w:rPr>
        <w:t>Clark, J. E., &amp; Metcalfe, J. S. (2002). The mountain of motor development: A metaphor. </w:t>
      </w:r>
      <w:r w:rsidRPr="00B23B98">
        <w:rPr>
          <w:rFonts w:ascii="Times New Roman" w:hAnsi="Times New Roman" w:cs="Times New Roman"/>
          <w:i/>
          <w:iCs/>
          <w:color w:val="222222"/>
          <w:sz w:val="24"/>
          <w:szCs w:val="24"/>
          <w:shd w:val="clear" w:color="auto" w:fill="FFFFFF"/>
        </w:rPr>
        <w:t>Motor development: Research and reviews</w:t>
      </w:r>
      <w:r w:rsidRPr="00B23B98">
        <w:rPr>
          <w:rFonts w:ascii="Times New Roman" w:hAnsi="Times New Roman" w:cs="Times New Roman"/>
          <w:color w:val="222222"/>
          <w:sz w:val="24"/>
          <w:szCs w:val="24"/>
          <w:shd w:val="clear" w:color="auto" w:fill="FFFFFF"/>
        </w:rPr>
        <w:t>, </w:t>
      </w:r>
      <w:r w:rsidRPr="00B23B98">
        <w:rPr>
          <w:rFonts w:ascii="Times New Roman" w:hAnsi="Times New Roman" w:cs="Times New Roman"/>
          <w:i/>
          <w:iCs/>
          <w:color w:val="222222"/>
          <w:sz w:val="24"/>
          <w:szCs w:val="24"/>
          <w:shd w:val="clear" w:color="auto" w:fill="FFFFFF"/>
        </w:rPr>
        <w:t>2</w:t>
      </w:r>
      <w:r w:rsidRPr="00B23B98">
        <w:rPr>
          <w:rFonts w:ascii="Times New Roman" w:hAnsi="Times New Roman" w:cs="Times New Roman"/>
          <w:color w:val="222222"/>
          <w:sz w:val="24"/>
          <w:szCs w:val="24"/>
          <w:shd w:val="clear" w:color="auto" w:fill="FFFFFF"/>
        </w:rPr>
        <w:t>(163-190), 183-202.</w:t>
      </w:r>
    </w:p>
    <w:p w14:paraId="242B8745" w14:textId="7A7A38DA" w:rsidR="00AE2733" w:rsidRPr="00B23B98" w:rsidRDefault="00AE2733" w:rsidP="004F4AC5">
      <w:pPr>
        <w:rPr>
          <w:rFonts w:ascii="Times New Roman" w:hAnsi="Times New Roman" w:cs="Times New Roman"/>
          <w:color w:val="222222"/>
          <w:sz w:val="24"/>
          <w:szCs w:val="24"/>
          <w:shd w:val="clear" w:color="auto" w:fill="FFFFFF"/>
        </w:rPr>
      </w:pPr>
      <w:r w:rsidRPr="00B23B98">
        <w:rPr>
          <w:rFonts w:ascii="Times New Roman" w:hAnsi="Times New Roman" w:cs="Times New Roman"/>
          <w:color w:val="222222"/>
          <w:sz w:val="24"/>
          <w:szCs w:val="24"/>
          <w:shd w:val="clear" w:color="auto" w:fill="FFFFFF"/>
        </w:rPr>
        <w:t xml:space="preserve">De </w:t>
      </w:r>
      <w:proofErr w:type="spellStart"/>
      <w:r w:rsidRPr="00B23B98">
        <w:rPr>
          <w:rFonts w:ascii="Times New Roman" w:hAnsi="Times New Roman" w:cs="Times New Roman"/>
          <w:color w:val="222222"/>
          <w:sz w:val="24"/>
          <w:szCs w:val="24"/>
          <w:shd w:val="clear" w:color="auto" w:fill="FFFFFF"/>
        </w:rPr>
        <w:t>Meester</w:t>
      </w:r>
      <w:proofErr w:type="spellEnd"/>
      <w:r w:rsidRPr="00B23B98">
        <w:rPr>
          <w:rFonts w:ascii="Times New Roman" w:hAnsi="Times New Roman" w:cs="Times New Roman"/>
          <w:color w:val="222222"/>
          <w:sz w:val="24"/>
          <w:szCs w:val="24"/>
          <w:shd w:val="clear" w:color="auto" w:fill="FFFFFF"/>
        </w:rPr>
        <w:t xml:space="preserve">, A., </w:t>
      </w:r>
      <w:proofErr w:type="spellStart"/>
      <w:r w:rsidRPr="00B23B98">
        <w:rPr>
          <w:rFonts w:ascii="Times New Roman" w:hAnsi="Times New Roman" w:cs="Times New Roman"/>
          <w:color w:val="222222"/>
          <w:sz w:val="24"/>
          <w:szCs w:val="24"/>
          <w:shd w:val="clear" w:color="auto" w:fill="FFFFFF"/>
        </w:rPr>
        <w:t>Stodden</w:t>
      </w:r>
      <w:proofErr w:type="spellEnd"/>
      <w:r w:rsidRPr="00B23B98">
        <w:rPr>
          <w:rFonts w:ascii="Times New Roman" w:hAnsi="Times New Roman" w:cs="Times New Roman"/>
          <w:color w:val="222222"/>
          <w:sz w:val="24"/>
          <w:szCs w:val="24"/>
          <w:shd w:val="clear" w:color="auto" w:fill="FFFFFF"/>
        </w:rPr>
        <w:t xml:space="preserve">, D., Goodway, J., True, L., Brian, A., </w:t>
      </w:r>
      <w:proofErr w:type="spellStart"/>
      <w:r w:rsidRPr="00B23B98">
        <w:rPr>
          <w:rFonts w:ascii="Times New Roman" w:hAnsi="Times New Roman" w:cs="Times New Roman"/>
          <w:color w:val="222222"/>
          <w:sz w:val="24"/>
          <w:szCs w:val="24"/>
          <w:shd w:val="clear" w:color="auto" w:fill="FFFFFF"/>
        </w:rPr>
        <w:t>Ferkel</w:t>
      </w:r>
      <w:proofErr w:type="spellEnd"/>
      <w:r w:rsidRPr="00B23B98">
        <w:rPr>
          <w:rFonts w:ascii="Times New Roman" w:hAnsi="Times New Roman" w:cs="Times New Roman"/>
          <w:color w:val="222222"/>
          <w:sz w:val="24"/>
          <w:szCs w:val="24"/>
          <w:shd w:val="clear" w:color="auto" w:fill="FFFFFF"/>
        </w:rPr>
        <w:t xml:space="preserve">, R., &amp; </w:t>
      </w:r>
      <w:proofErr w:type="spellStart"/>
      <w:r w:rsidRPr="00B23B98">
        <w:rPr>
          <w:rFonts w:ascii="Times New Roman" w:hAnsi="Times New Roman" w:cs="Times New Roman"/>
          <w:color w:val="222222"/>
          <w:sz w:val="24"/>
          <w:szCs w:val="24"/>
          <w:shd w:val="clear" w:color="auto" w:fill="FFFFFF"/>
        </w:rPr>
        <w:t>Haerens</w:t>
      </w:r>
      <w:proofErr w:type="spellEnd"/>
      <w:r w:rsidRPr="00B23B98">
        <w:rPr>
          <w:rFonts w:ascii="Times New Roman" w:hAnsi="Times New Roman" w:cs="Times New Roman"/>
          <w:color w:val="222222"/>
          <w:sz w:val="24"/>
          <w:szCs w:val="24"/>
          <w:shd w:val="clear" w:color="auto" w:fill="FFFFFF"/>
        </w:rPr>
        <w:t>, L. (2018). Identifying a motor proficiency barrier for meeting physical activity guidelines in children. </w:t>
      </w:r>
      <w:r w:rsidRPr="00B23B98">
        <w:rPr>
          <w:rFonts w:ascii="Times New Roman" w:hAnsi="Times New Roman" w:cs="Times New Roman"/>
          <w:i/>
          <w:iCs/>
          <w:color w:val="222222"/>
          <w:sz w:val="24"/>
          <w:szCs w:val="24"/>
          <w:shd w:val="clear" w:color="auto" w:fill="FFFFFF"/>
        </w:rPr>
        <w:t>Journal of science and medicine in sport</w:t>
      </w:r>
      <w:r w:rsidRPr="00B23B98">
        <w:rPr>
          <w:rFonts w:ascii="Times New Roman" w:hAnsi="Times New Roman" w:cs="Times New Roman"/>
          <w:color w:val="222222"/>
          <w:sz w:val="24"/>
          <w:szCs w:val="24"/>
          <w:shd w:val="clear" w:color="auto" w:fill="FFFFFF"/>
        </w:rPr>
        <w:t>, </w:t>
      </w:r>
      <w:r w:rsidRPr="00B23B98">
        <w:rPr>
          <w:rFonts w:ascii="Times New Roman" w:hAnsi="Times New Roman" w:cs="Times New Roman"/>
          <w:i/>
          <w:iCs/>
          <w:color w:val="222222"/>
          <w:sz w:val="24"/>
          <w:szCs w:val="24"/>
          <w:shd w:val="clear" w:color="auto" w:fill="FFFFFF"/>
        </w:rPr>
        <w:t>21</w:t>
      </w:r>
      <w:r w:rsidRPr="00B23B98">
        <w:rPr>
          <w:rFonts w:ascii="Times New Roman" w:hAnsi="Times New Roman" w:cs="Times New Roman"/>
          <w:color w:val="222222"/>
          <w:sz w:val="24"/>
          <w:szCs w:val="24"/>
          <w:shd w:val="clear" w:color="auto" w:fill="FFFFFF"/>
        </w:rPr>
        <w:t>(1), 58-62.</w:t>
      </w:r>
    </w:p>
    <w:p w14:paraId="3DE4044C" w14:textId="76C75C84" w:rsidR="00B30F17" w:rsidRPr="00B23B98" w:rsidRDefault="00B30F17" w:rsidP="004F4AC5">
      <w:pPr>
        <w:rPr>
          <w:rFonts w:ascii="Times New Roman" w:hAnsi="Times New Roman" w:cs="Times New Roman"/>
          <w:color w:val="222222"/>
          <w:sz w:val="24"/>
          <w:szCs w:val="24"/>
          <w:shd w:val="clear" w:color="auto" w:fill="FFFFFF"/>
        </w:rPr>
      </w:pPr>
      <w:r w:rsidRPr="00B23B98">
        <w:rPr>
          <w:rFonts w:ascii="Times New Roman" w:hAnsi="Times New Roman" w:cs="Times New Roman"/>
          <w:color w:val="222222"/>
          <w:sz w:val="24"/>
          <w:szCs w:val="24"/>
          <w:shd w:val="clear" w:color="auto" w:fill="FFFFFF"/>
        </w:rPr>
        <w:t>Gil-Arias, A., Harvey, S., García-Herreros, F., González-</w:t>
      </w:r>
      <w:proofErr w:type="spellStart"/>
      <w:r w:rsidRPr="00B23B98">
        <w:rPr>
          <w:rFonts w:ascii="Times New Roman" w:hAnsi="Times New Roman" w:cs="Times New Roman"/>
          <w:color w:val="222222"/>
          <w:sz w:val="24"/>
          <w:szCs w:val="24"/>
          <w:shd w:val="clear" w:color="auto" w:fill="FFFFFF"/>
        </w:rPr>
        <w:t>Víllora</w:t>
      </w:r>
      <w:proofErr w:type="spellEnd"/>
      <w:r w:rsidRPr="00B23B98">
        <w:rPr>
          <w:rFonts w:ascii="Times New Roman" w:hAnsi="Times New Roman" w:cs="Times New Roman"/>
          <w:color w:val="222222"/>
          <w:sz w:val="24"/>
          <w:szCs w:val="24"/>
          <w:shd w:val="clear" w:color="auto" w:fill="FFFFFF"/>
        </w:rPr>
        <w:t xml:space="preserve">, S., </w:t>
      </w:r>
      <w:proofErr w:type="spellStart"/>
      <w:r w:rsidRPr="00B23B98">
        <w:rPr>
          <w:rFonts w:ascii="Times New Roman" w:hAnsi="Times New Roman" w:cs="Times New Roman"/>
          <w:color w:val="222222"/>
          <w:sz w:val="24"/>
          <w:szCs w:val="24"/>
          <w:shd w:val="clear" w:color="auto" w:fill="FFFFFF"/>
        </w:rPr>
        <w:t>Práxedes</w:t>
      </w:r>
      <w:proofErr w:type="spellEnd"/>
      <w:r w:rsidRPr="00B23B98">
        <w:rPr>
          <w:rFonts w:ascii="Times New Roman" w:hAnsi="Times New Roman" w:cs="Times New Roman"/>
          <w:color w:val="222222"/>
          <w:sz w:val="24"/>
          <w:szCs w:val="24"/>
          <w:shd w:val="clear" w:color="auto" w:fill="FFFFFF"/>
        </w:rPr>
        <w:t>, A., &amp; Moreno, A. (2021). Effect of a hybrid teaching games for understanding/sport education unit on elementary students’ self-determined motivation in physical education. </w:t>
      </w:r>
      <w:r w:rsidRPr="00B23B98">
        <w:rPr>
          <w:rFonts w:ascii="Times New Roman" w:hAnsi="Times New Roman" w:cs="Times New Roman"/>
          <w:i/>
          <w:iCs/>
          <w:color w:val="222222"/>
          <w:sz w:val="24"/>
          <w:szCs w:val="24"/>
          <w:shd w:val="clear" w:color="auto" w:fill="FFFFFF"/>
        </w:rPr>
        <w:t>European Physical Education Review</w:t>
      </w:r>
      <w:r w:rsidRPr="00B23B98">
        <w:rPr>
          <w:rFonts w:ascii="Times New Roman" w:hAnsi="Times New Roman" w:cs="Times New Roman"/>
          <w:color w:val="222222"/>
          <w:sz w:val="24"/>
          <w:szCs w:val="24"/>
          <w:shd w:val="clear" w:color="auto" w:fill="FFFFFF"/>
        </w:rPr>
        <w:t>, </w:t>
      </w:r>
      <w:r w:rsidRPr="00B23B98">
        <w:rPr>
          <w:rFonts w:ascii="Times New Roman" w:hAnsi="Times New Roman" w:cs="Times New Roman"/>
          <w:i/>
          <w:iCs/>
          <w:color w:val="222222"/>
          <w:sz w:val="24"/>
          <w:szCs w:val="24"/>
          <w:shd w:val="clear" w:color="auto" w:fill="FFFFFF"/>
        </w:rPr>
        <w:t>27</w:t>
      </w:r>
      <w:r w:rsidRPr="00B23B98">
        <w:rPr>
          <w:rFonts w:ascii="Times New Roman" w:hAnsi="Times New Roman" w:cs="Times New Roman"/>
          <w:color w:val="222222"/>
          <w:sz w:val="24"/>
          <w:szCs w:val="24"/>
          <w:shd w:val="clear" w:color="auto" w:fill="FFFFFF"/>
        </w:rPr>
        <w:t>(2), 366-383</w:t>
      </w:r>
      <w:r w:rsidRPr="00B23B98">
        <w:rPr>
          <w:rFonts w:ascii="Times New Roman" w:hAnsi="Times New Roman" w:cs="Times New Roman"/>
          <w:color w:val="222222"/>
          <w:sz w:val="24"/>
          <w:szCs w:val="24"/>
          <w:shd w:val="clear" w:color="auto" w:fill="FFFFFF"/>
        </w:rPr>
        <w:t>.</w:t>
      </w:r>
    </w:p>
    <w:p w14:paraId="3167440F" w14:textId="0E6E6955" w:rsidR="002C767E" w:rsidRPr="00B23B98" w:rsidRDefault="002C767E" w:rsidP="004F4AC5">
      <w:pPr>
        <w:rPr>
          <w:rFonts w:ascii="Times New Roman" w:hAnsi="Times New Roman" w:cs="Times New Roman"/>
          <w:color w:val="222222"/>
          <w:sz w:val="24"/>
          <w:szCs w:val="24"/>
          <w:shd w:val="clear" w:color="auto" w:fill="FFFFFF"/>
        </w:rPr>
      </w:pPr>
      <w:r w:rsidRPr="00B23B98">
        <w:rPr>
          <w:rFonts w:ascii="Times New Roman" w:hAnsi="Times New Roman" w:cs="Times New Roman"/>
          <w:color w:val="222222"/>
          <w:sz w:val="24"/>
          <w:szCs w:val="24"/>
          <w:shd w:val="clear" w:color="auto" w:fill="FFFFFF"/>
        </w:rPr>
        <w:t>Goodway, J. D., &amp; Branta, C. F. (2003). Influence of a motor skill intervention on fundamental motor skill development of disadvantaged preschool children. </w:t>
      </w:r>
      <w:r w:rsidRPr="00B23B98">
        <w:rPr>
          <w:rFonts w:ascii="Times New Roman" w:hAnsi="Times New Roman" w:cs="Times New Roman"/>
          <w:i/>
          <w:iCs/>
          <w:color w:val="222222"/>
          <w:sz w:val="24"/>
          <w:szCs w:val="24"/>
          <w:shd w:val="clear" w:color="auto" w:fill="FFFFFF"/>
        </w:rPr>
        <w:t>Research quarterly for exercise and sport</w:t>
      </w:r>
      <w:r w:rsidRPr="00B23B98">
        <w:rPr>
          <w:rFonts w:ascii="Times New Roman" w:hAnsi="Times New Roman" w:cs="Times New Roman"/>
          <w:color w:val="222222"/>
          <w:sz w:val="24"/>
          <w:szCs w:val="24"/>
          <w:shd w:val="clear" w:color="auto" w:fill="FFFFFF"/>
        </w:rPr>
        <w:t>, </w:t>
      </w:r>
      <w:r w:rsidRPr="00B23B98">
        <w:rPr>
          <w:rFonts w:ascii="Times New Roman" w:hAnsi="Times New Roman" w:cs="Times New Roman"/>
          <w:i/>
          <w:iCs/>
          <w:color w:val="222222"/>
          <w:sz w:val="24"/>
          <w:szCs w:val="24"/>
          <w:shd w:val="clear" w:color="auto" w:fill="FFFFFF"/>
        </w:rPr>
        <w:t>74</w:t>
      </w:r>
      <w:r w:rsidRPr="00B23B98">
        <w:rPr>
          <w:rFonts w:ascii="Times New Roman" w:hAnsi="Times New Roman" w:cs="Times New Roman"/>
          <w:color w:val="222222"/>
          <w:sz w:val="24"/>
          <w:szCs w:val="24"/>
          <w:shd w:val="clear" w:color="auto" w:fill="FFFFFF"/>
        </w:rPr>
        <w:t>(1), 36-46.</w:t>
      </w:r>
    </w:p>
    <w:p w14:paraId="3CCBADB5" w14:textId="7A871E96" w:rsidR="00646633" w:rsidRPr="00B23B98" w:rsidRDefault="00646633" w:rsidP="004F4AC5">
      <w:pPr>
        <w:rPr>
          <w:rFonts w:ascii="Times New Roman" w:hAnsi="Times New Roman" w:cs="Times New Roman"/>
          <w:color w:val="222222"/>
          <w:sz w:val="24"/>
          <w:szCs w:val="24"/>
          <w:shd w:val="clear" w:color="auto" w:fill="FFFFFF"/>
        </w:rPr>
      </w:pPr>
      <w:r w:rsidRPr="00B23B98">
        <w:rPr>
          <w:rFonts w:ascii="Times New Roman" w:hAnsi="Times New Roman" w:cs="Times New Roman"/>
          <w:color w:val="222222"/>
          <w:sz w:val="24"/>
          <w:szCs w:val="24"/>
          <w:shd w:val="clear" w:color="auto" w:fill="FFFFFF"/>
        </w:rPr>
        <w:t>Kirk, D., MacDonald, D., &amp; Mary, O. (Eds.). (2006). </w:t>
      </w:r>
      <w:r w:rsidRPr="00B23B98">
        <w:rPr>
          <w:rFonts w:ascii="Times New Roman" w:hAnsi="Times New Roman" w:cs="Times New Roman"/>
          <w:i/>
          <w:iCs/>
          <w:color w:val="222222"/>
          <w:sz w:val="24"/>
          <w:szCs w:val="24"/>
          <w:shd w:val="clear" w:color="auto" w:fill="FFFFFF"/>
        </w:rPr>
        <w:t>Handbook of physical education</w:t>
      </w:r>
      <w:r w:rsidRPr="00B23B98">
        <w:rPr>
          <w:rFonts w:ascii="Times New Roman" w:hAnsi="Times New Roman" w:cs="Times New Roman"/>
          <w:color w:val="222222"/>
          <w:sz w:val="24"/>
          <w:szCs w:val="24"/>
          <w:shd w:val="clear" w:color="auto" w:fill="FFFFFF"/>
        </w:rPr>
        <w:t>. Sage.</w:t>
      </w:r>
    </w:p>
    <w:p w14:paraId="11358C11" w14:textId="3074F0B7" w:rsidR="00FC39AF" w:rsidRPr="00B23B98" w:rsidRDefault="00FC39AF" w:rsidP="00FC39AF">
      <w:pPr>
        <w:rPr>
          <w:rFonts w:ascii="Times New Roman" w:hAnsi="Times New Roman" w:cs="Times New Roman"/>
          <w:color w:val="222222"/>
          <w:sz w:val="24"/>
          <w:szCs w:val="24"/>
          <w:shd w:val="clear" w:color="auto" w:fill="FFFFFF"/>
        </w:rPr>
      </w:pPr>
      <w:r w:rsidRPr="00B23B98">
        <w:rPr>
          <w:rFonts w:ascii="Times New Roman" w:hAnsi="Times New Roman" w:cs="Times New Roman"/>
          <w:color w:val="222222"/>
          <w:sz w:val="24"/>
          <w:szCs w:val="24"/>
          <w:shd w:val="clear" w:color="auto" w:fill="FFFFFF"/>
        </w:rPr>
        <w:t xml:space="preserve">Lindsay, A. C., Greaney, M. L., Wallington, S. F., Mesa, T., &amp; Salas, C. F. (2017). A review of early influences on physical activity and sedentary </w:t>
      </w:r>
      <w:proofErr w:type="spellStart"/>
      <w:r w:rsidRPr="00B23B98">
        <w:rPr>
          <w:rFonts w:ascii="Times New Roman" w:hAnsi="Times New Roman" w:cs="Times New Roman"/>
          <w:color w:val="222222"/>
          <w:sz w:val="24"/>
          <w:szCs w:val="24"/>
          <w:shd w:val="clear" w:color="auto" w:fill="FFFFFF"/>
        </w:rPr>
        <w:t>behaviors</w:t>
      </w:r>
      <w:proofErr w:type="spellEnd"/>
      <w:r w:rsidRPr="00B23B98">
        <w:rPr>
          <w:rFonts w:ascii="Times New Roman" w:hAnsi="Times New Roman" w:cs="Times New Roman"/>
          <w:color w:val="222222"/>
          <w:sz w:val="24"/>
          <w:szCs w:val="24"/>
          <w:shd w:val="clear" w:color="auto" w:fill="FFFFFF"/>
        </w:rPr>
        <w:t xml:space="preserve"> of preschool‐age children in high‐income countries. </w:t>
      </w:r>
      <w:r w:rsidRPr="00B23B98">
        <w:rPr>
          <w:rFonts w:ascii="Times New Roman" w:hAnsi="Times New Roman" w:cs="Times New Roman"/>
          <w:i/>
          <w:iCs/>
          <w:color w:val="222222"/>
          <w:sz w:val="24"/>
          <w:szCs w:val="24"/>
          <w:shd w:val="clear" w:color="auto" w:fill="FFFFFF"/>
        </w:rPr>
        <w:t xml:space="preserve">Journal for Specialists in </w:t>
      </w:r>
      <w:proofErr w:type="spellStart"/>
      <w:r w:rsidRPr="00B23B98">
        <w:rPr>
          <w:rFonts w:ascii="Times New Roman" w:hAnsi="Times New Roman" w:cs="Times New Roman"/>
          <w:i/>
          <w:iCs/>
          <w:color w:val="222222"/>
          <w:sz w:val="24"/>
          <w:szCs w:val="24"/>
          <w:shd w:val="clear" w:color="auto" w:fill="FFFFFF"/>
        </w:rPr>
        <w:t>Pediatric</w:t>
      </w:r>
      <w:proofErr w:type="spellEnd"/>
      <w:r w:rsidRPr="00B23B98">
        <w:rPr>
          <w:rFonts w:ascii="Times New Roman" w:hAnsi="Times New Roman" w:cs="Times New Roman"/>
          <w:i/>
          <w:iCs/>
          <w:color w:val="222222"/>
          <w:sz w:val="24"/>
          <w:szCs w:val="24"/>
          <w:shd w:val="clear" w:color="auto" w:fill="FFFFFF"/>
        </w:rPr>
        <w:t xml:space="preserve"> Nursing</w:t>
      </w:r>
      <w:r w:rsidRPr="00B23B98">
        <w:rPr>
          <w:rFonts w:ascii="Times New Roman" w:hAnsi="Times New Roman" w:cs="Times New Roman"/>
          <w:color w:val="222222"/>
          <w:sz w:val="24"/>
          <w:szCs w:val="24"/>
          <w:shd w:val="clear" w:color="auto" w:fill="FFFFFF"/>
        </w:rPr>
        <w:t>, </w:t>
      </w:r>
      <w:r w:rsidRPr="00B23B98">
        <w:rPr>
          <w:rFonts w:ascii="Times New Roman" w:hAnsi="Times New Roman" w:cs="Times New Roman"/>
          <w:i/>
          <w:iCs/>
          <w:color w:val="222222"/>
          <w:sz w:val="24"/>
          <w:szCs w:val="24"/>
          <w:shd w:val="clear" w:color="auto" w:fill="FFFFFF"/>
        </w:rPr>
        <w:t>22</w:t>
      </w:r>
      <w:r w:rsidRPr="00B23B98">
        <w:rPr>
          <w:rFonts w:ascii="Times New Roman" w:hAnsi="Times New Roman" w:cs="Times New Roman"/>
          <w:color w:val="222222"/>
          <w:sz w:val="24"/>
          <w:szCs w:val="24"/>
          <w:shd w:val="clear" w:color="auto" w:fill="FFFFFF"/>
        </w:rPr>
        <w:t>(3), e12182.</w:t>
      </w:r>
    </w:p>
    <w:p w14:paraId="62FF8664" w14:textId="77777777" w:rsidR="0038644D" w:rsidRPr="00B23B98" w:rsidRDefault="0038644D" w:rsidP="0038644D">
      <w:pPr>
        <w:rPr>
          <w:rFonts w:ascii="Times New Roman" w:hAnsi="Times New Roman" w:cs="Times New Roman"/>
          <w:color w:val="222222"/>
          <w:sz w:val="24"/>
          <w:szCs w:val="24"/>
          <w:shd w:val="clear" w:color="auto" w:fill="FFFFFF"/>
        </w:rPr>
      </w:pPr>
      <w:r w:rsidRPr="00B23B98">
        <w:rPr>
          <w:rFonts w:ascii="Times New Roman" w:hAnsi="Times New Roman" w:cs="Times New Roman"/>
          <w:color w:val="222222"/>
          <w:sz w:val="24"/>
          <w:szCs w:val="24"/>
          <w:shd w:val="clear" w:color="auto" w:fill="FFFFFF"/>
        </w:rPr>
        <w:t>Metzler, M., &amp; Colquitt, G. (2021). Instructional models for physical education. Routledge.</w:t>
      </w:r>
    </w:p>
    <w:p w14:paraId="04A67D1F" w14:textId="047DB541" w:rsidR="00185133" w:rsidRPr="00B23B98" w:rsidRDefault="00820EBC">
      <w:pPr>
        <w:rPr>
          <w:rFonts w:ascii="Times New Roman" w:hAnsi="Times New Roman" w:cs="Times New Roman"/>
          <w:sz w:val="24"/>
          <w:szCs w:val="24"/>
        </w:rPr>
      </w:pPr>
      <w:r w:rsidRPr="00B23B98">
        <w:rPr>
          <w:rFonts w:ascii="Times New Roman" w:hAnsi="Times New Roman" w:cs="Times New Roman"/>
          <w:color w:val="383838"/>
          <w:sz w:val="24"/>
          <w:szCs w:val="24"/>
          <w:shd w:val="clear" w:color="auto" w:fill="FFFFFF"/>
        </w:rPr>
        <w:t>Physical Development in Children and Adolescents</w:t>
      </w:r>
      <w:r w:rsidR="003805E9" w:rsidRPr="00B23B98">
        <w:rPr>
          <w:rFonts w:ascii="Times New Roman" w:hAnsi="Times New Roman" w:cs="Times New Roman"/>
          <w:color w:val="383838"/>
          <w:sz w:val="24"/>
          <w:szCs w:val="24"/>
        </w:rPr>
        <w:t xml:space="preserve">. Available at: </w:t>
      </w:r>
      <w:hyperlink r:id="rId13" w:anchor="gs.o154j2" w:history="1">
        <w:r w:rsidR="00A007C7" w:rsidRPr="00B23B98">
          <w:rPr>
            <w:rStyle w:val="Hyperlink"/>
            <w:rFonts w:ascii="Times New Roman" w:hAnsi="Times New Roman" w:cs="Times New Roman"/>
            <w:sz w:val="24"/>
            <w:szCs w:val="24"/>
          </w:rPr>
          <w:t>Physical Development in Children and Adolescents - Child Development Institute (childdevelopmentinfo.com)</w:t>
        </w:r>
      </w:hyperlink>
      <w:r w:rsidR="003805E9" w:rsidRPr="00B23B98">
        <w:rPr>
          <w:rFonts w:ascii="Times New Roman" w:hAnsi="Times New Roman" w:cs="Times New Roman"/>
          <w:sz w:val="24"/>
          <w:szCs w:val="24"/>
        </w:rPr>
        <w:t xml:space="preserve"> (Accessed</w:t>
      </w:r>
      <w:r w:rsidR="00E443A9" w:rsidRPr="00B23B98">
        <w:rPr>
          <w:rFonts w:ascii="Times New Roman" w:hAnsi="Times New Roman" w:cs="Times New Roman"/>
          <w:sz w:val="24"/>
          <w:szCs w:val="24"/>
        </w:rPr>
        <w:t xml:space="preserve"> on: 4</w:t>
      </w:r>
      <w:r w:rsidR="00E443A9" w:rsidRPr="00B23B98">
        <w:rPr>
          <w:rFonts w:ascii="Times New Roman" w:hAnsi="Times New Roman" w:cs="Times New Roman"/>
          <w:sz w:val="24"/>
          <w:szCs w:val="24"/>
          <w:vertAlign w:val="superscript"/>
        </w:rPr>
        <w:t>th</w:t>
      </w:r>
      <w:r w:rsidR="00E443A9" w:rsidRPr="00B23B98">
        <w:rPr>
          <w:rFonts w:ascii="Times New Roman" w:hAnsi="Times New Roman" w:cs="Times New Roman"/>
          <w:sz w:val="24"/>
          <w:szCs w:val="24"/>
        </w:rPr>
        <w:t xml:space="preserve"> December 2021) </w:t>
      </w:r>
    </w:p>
    <w:p w14:paraId="659F23ED" w14:textId="6CB2BF4C" w:rsidR="00B23B98" w:rsidRPr="00B23B98" w:rsidRDefault="00B23B98">
      <w:pPr>
        <w:rPr>
          <w:rFonts w:ascii="Times New Roman" w:hAnsi="Times New Roman" w:cs="Times New Roman"/>
          <w:sz w:val="24"/>
          <w:szCs w:val="24"/>
        </w:rPr>
      </w:pPr>
      <w:r w:rsidRPr="00B23B98">
        <w:rPr>
          <w:rFonts w:ascii="Times New Roman" w:hAnsi="Times New Roman" w:cs="Times New Roman"/>
          <w:color w:val="222222"/>
          <w:sz w:val="24"/>
          <w:szCs w:val="24"/>
          <w:shd w:val="clear" w:color="auto" w:fill="FFFFFF"/>
        </w:rPr>
        <w:t>Siedentop, D., Hastie, P., &amp; Van der Mars, H. (2019). </w:t>
      </w:r>
      <w:r w:rsidRPr="00B23B98">
        <w:rPr>
          <w:rFonts w:ascii="Times New Roman" w:hAnsi="Times New Roman" w:cs="Times New Roman"/>
          <w:i/>
          <w:iCs/>
          <w:color w:val="222222"/>
          <w:sz w:val="24"/>
          <w:szCs w:val="24"/>
          <w:shd w:val="clear" w:color="auto" w:fill="FFFFFF"/>
        </w:rPr>
        <w:t>Complete guide to sport education</w:t>
      </w:r>
      <w:r w:rsidRPr="00B23B98">
        <w:rPr>
          <w:rFonts w:ascii="Times New Roman" w:hAnsi="Times New Roman" w:cs="Times New Roman"/>
          <w:color w:val="222222"/>
          <w:sz w:val="24"/>
          <w:szCs w:val="24"/>
          <w:shd w:val="clear" w:color="auto" w:fill="FFFFFF"/>
        </w:rPr>
        <w:t>. Human Kinetics.</w:t>
      </w:r>
    </w:p>
    <w:p w14:paraId="25BD6827" w14:textId="3594CC33" w:rsidR="00A61BB2" w:rsidRPr="00B23B98" w:rsidRDefault="00A61BB2" w:rsidP="00A61BB2">
      <w:pPr>
        <w:rPr>
          <w:rFonts w:ascii="Times New Roman" w:hAnsi="Times New Roman" w:cs="Times New Roman"/>
          <w:color w:val="222222"/>
          <w:sz w:val="24"/>
          <w:szCs w:val="24"/>
          <w:shd w:val="clear" w:color="auto" w:fill="FFFFFF"/>
        </w:rPr>
      </w:pPr>
      <w:proofErr w:type="spellStart"/>
      <w:r w:rsidRPr="00B23B98">
        <w:rPr>
          <w:rFonts w:ascii="Times New Roman" w:hAnsi="Times New Roman" w:cs="Times New Roman"/>
          <w:color w:val="222222"/>
          <w:sz w:val="24"/>
          <w:szCs w:val="24"/>
          <w:shd w:val="clear" w:color="auto" w:fill="FFFFFF"/>
        </w:rPr>
        <w:t>Stodden</w:t>
      </w:r>
      <w:proofErr w:type="spellEnd"/>
      <w:r w:rsidRPr="00B23B98">
        <w:rPr>
          <w:rFonts w:ascii="Times New Roman" w:hAnsi="Times New Roman" w:cs="Times New Roman"/>
          <w:color w:val="222222"/>
          <w:sz w:val="24"/>
          <w:szCs w:val="24"/>
          <w:shd w:val="clear" w:color="auto" w:fill="FFFFFF"/>
        </w:rPr>
        <w:t>, D., &amp; Goodway, J. D. (2007). The dynamic association between motor skill development and physical activity. </w:t>
      </w:r>
      <w:r w:rsidRPr="00B23B98">
        <w:rPr>
          <w:rFonts w:ascii="Times New Roman" w:hAnsi="Times New Roman" w:cs="Times New Roman"/>
          <w:i/>
          <w:iCs/>
          <w:color w:val="222222"/>
          <w:sz w:val="24"/>
          <w:szCs w:val="24"/>
          <w:shd w:val="clear" w:color="auto" w:fill="FFFFFF"/>
        </w:rPr>
        <w:t>Journal of Physical Education, Recreation &amp; Dance</w:t>
      </w:r>
      <w:r w:rsidRPr="00B23B98">
        <w:rPr>
          <w:rFonts w:ascii="Times New Roman" w:hAnsi="Times New Roman" w:cs="Times New Roman"/>
          <w:color w:val="222222"/>
          <w:sz w:val="24"/>
          <w:szCs w:val="24"/>
          <w:shd w:val="clear" w:color="auto" w:fill="FFFFFF"/>
        </w:rPr>
        <w:t>, </w:t>
      </w:r>
      <w:r w:rsidRPr="00B23B98">
        <w:rPr>
          <w:rFonts w:ascii="Times New Roman" w:hAnsi="Times New Roman" w:cs="Times New Roman"/>
          <w:i/>
          <w:iCs/>
          <w:color w:val="222222"/>
          <w:sz w:val="24"/>
          <w:szCs w:val="24"/>
          <w:shd w:val="clear" w:color="auto" w:fill="FFFFFF"/>
        </w:rPr>
        <w:t>78</w:t>
      </w:r>
      <w:r w:rsidRPr="00B23B98">
        <w:rPr>
          <w:rFonts w:ascii="Times New Roman" w:hAnsi="Times New Roman" w:cs="Times New Roman"/>
          <w:color w:val="222222"/>
          <w:sz w:val="24"/>
          <w:szCs w:val="24"/>
          <w:shd w:val="clear" w:color="auto" w:fill="FFFFFF"/>
        </w:rPr>
        <w:t>(8), 33-49.</w:t>
      </w:r>
    </w:p>
    <w:p w14:paraId="1BC5246D" w14:textId="215EFC5D" w:rsidR="00410816" w:rsidRPr="00B23B98" w:rsidRDefault="00410816" w:rsidP="00410816">
      <w:pPr>
        <w:rPr>
          <w:rFonts w:ascii="Times New Roman" w:hAnsi="Times New Roman" w:cs="Times New Roman"/>
          <w:sz w:val="24"/>
          <w:szCs w:val="24"/>
        </w:rPr>
      </w:pPr>
      <w:r w:rsidRPr="00B23B98">
        <w:rPr>
          <w:rFonts w:ascii="Times New Roman" w:hAnsi="Times New Roman" w:cs="Times New Roman"/>
          <w:sz w:val="24"/>
          <w:szCs w:val="24"/>
        </w:rPr>
        <w:lastRenderedPageBreak/>
        <w:t xml:space="preserve">Welsh Government (WG). (2020). </w:t>
      </w:r>
      <w:r w:rsidRPr="00B23B98">
        <w:rPr>
          <w:rFonts w:ascii="Times New Roman" w:hAnsi="Times New Roman" w:cs="Times New Roman"/>
          <w:i/>
          <w:iCs/>
          <w:sz w:val="24"/>
          <w:szCs w:val="24"/>
        </w:rPr>
        <w:t>Statement of what matters</w:t>
      </w:r>
      <w:r w:rsidRPr="00B23B98">
        <w:rPr>
          <w:rFonts w:ascii="Times New Roman" w:hAnsi="Times New Roman" w:cs="Times New Roman"/>
          <w:sz w:val="24"/>
          <w:szCs w:val="24"/>
        </w:rPr>
        <w:t xml:space="preserve">. Available At: </w:t>
      </w:r>
      <w:hyperlink r:id="rId14" w:history="1">
        <w:r w:rsidRPr="00B23B98">
          <w:rPr>
            <w:rStyle w:val="Hyperlink"/>
            <w:rFonts w:ascii="Times New Roman" w:hAnsi="Times New Roman" w:cs="Times New Roman"/>
            <w:sz w:val="24"/>
            <w:szCs w:val="24"/>
          </w:rPr>
          <w:t>Health and Well-being: Statements of what matters - Hwb (</w:t>
        </w:r>
        <w:proofErr w:type="spellStart"/>
        <w:r w:rsidRPr="00B23B98">
          <w:rPr>
            <w:rStyle w:val="Hyperlink"/>
            <w:rFonts w:ascii="Times New Roman" w:hAnsi="Times New Roman" w:cs="Times New Roman"/>
            <w:sz w:val="24"/>
            <w:szCs w:val="24"/>
          </w:rPr>
          <w:t>gov.wales</w:t>
        </w:r>
        <w:proofErr w:type="spellEnd"/>
        <w:r w:rsidRPr="00B23B98">
          <w:rPr>
            <w:rStyle w:val="Hyperlink"/>
            <w:rFonts w:ascii="Times New Roman" w:hAnsi="Times New Roman" w:cs="Times New Roman"/>
            <w:sz w:val="24"/>
            <w:szCs w:val="24"/>
          </w:rPr>
          <w:t>)</w:t>
        </w:r>
      </w:hyperlink>
      <w:r w:rsidRPr="00B23B98">
        <w:rPr>
          <w:rFonts w:ascii="Times New Roman" w:hAnsi="Times New Roman" w:cs="Times New Roman"/>
          <w:sz w:val="24"/>
          <w:szCs w:val="24"/>
        </w:rPr>
        <w:t xml:space="preserve"> (Accessed: 9</w:t>
      </w:r>
      <w:r w:rsidRPr="00B23B98">
        <w:rPr>
          <w:rFonts w:ascii="Times New Roman" w:hAnsi="Times New Roman" w:cs="Times New Roman"/>
          <w:sz w:val="24"/>
          <w:szCs w:val="24"/>
          <w:vertAlign w:val="superscript"/>
        </w:rPr>
        <w:t>th</w:t>
      </w:r>
      <w:r w:rsidRPr="00B23B98">
        <w:rPr>
          <w:rFonts w:ascii="Times New Roman" w:hAnsi="Times New Roman" w:cs="Times New Roman"/>
          <w:sz w:val="24"/>
          <w:szCs w:val="24"/>
        </w:rPr>
        <w:t xml:space="preserve"> </w:t>
      </w:r>
      <w:r w:rsidR="00632AD0" w:rsidRPr="00B23B98">
        <w:rPr>
          <w:rFonts w:ascii="Times New Roman" w:hAnsi="Times New Roman" w:cs="Times New Roman"/>
          <w:sz w:val="24"/>
          <w:szCs w:val="24"/>
        </w:rPr>
        <w:t>December</w:t>
      </w:r>
      <w:r w:rsidRPr="00B23B98">
        <w:rPr>
          <w:rFonts w:ascii="Times New Roman" w:hAnsi="Times New Roman" w:cs="Times New Roman"/>
          <w:sz w:val="24"/>
          <w:szCs w:val="24"/>
        </w:rPr>
        <w:t xml:space="preserve"> 202</w:t>
      </w:r>
      <w:r w:rsidR="00632AD0" w:rsidRPr="00B23B98">
        <w:rPr>
          <w:rFonts w:ascii="Times New Roman" w:hAnsi="Times New Roman" w:cs="Times New Roman"/>
          <w:sz w:val="24"/>
          <w:szCs w:val="24"/>
        </w:rPr>
        <w:t>1</w:t>
      </w:r>
      <w:r w:rsidRPr="00B23B98">
        <w:rPr>
          <w:rFonts w:ascii="Times New Roman" w:hAnsi="Times New Roman" w:cs="Times New Roman"/>
          <w:sz w:val="24"/>
          <w:szCs w:val="24"/>
        </w:rPr>
        <w:t>).</w:t>
      </w:r>
    </w:p>
    <w:p w14:paraId="286A9439" w14:textId="77777777" w:rsidR="00410816" w:rsidRDefault="00410816" w:rsidP="00A61BB2">
      <w:pPr>
        <w:rPr>
          <w:rFonts w:ascii="Arial" w:hAnsi="Arial" w:cs="Arial"/>
          <w:color w:val="222222"/>
          <w:sz w:val="20"/>
          <w:szCs w:val="20"/>
          <w:shd w:val="clear" w:color="auto" w:fill="FFFFFF"/>
        </w:rPr>
      </w:pPr>
    </w:p>
    <w:p w14:paraId="39F5CCC5" w14:textId="77777777" w:rsidR="00A61BB2" w:rsidRDefault="00A61BB2"/>
    <w:p w14:paraId="25DA9AAE" w14:textId="77777777" w:rsidR="0015420D" w:rsidRDefault="0015420D"/>
    <w:sectPr w:rsidR="001542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53817" w14:textId="77777777" w:rsidR="00F73615" w:rsidRDefault="00F73615" w:rsidP="00393C8A">
      <w:pPr>
        <w:spacing w:after="0" w:line="240" w:lineRule="auto"/>
      </w:pPr>
      <w:r>
        <w:separator/>
      </w:r>
    </w:p>
  </w:endnote>
  <w:endnote w:type="continuationSeparator" w:id="0">
    <w:p w14:paraId="3B3CE7FA" w14:textId="77777777" w:rsidR="00F73615" w:rsidRDefault="00F73615" w:rsidP="00393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Minngs">
    <w:altName w:val="MS Mincho"/>
    <w:panose1 w:val="00000000000000000000"/>
    <w:charset w:val="80"/>
    <w:family w:val="roman"/>
    <w:notTrueType/>
    <w:pitch w:val="fixed"/>
    <w:sig w:usb0="00000000" w:usb1="08070000" w:usb2="00000010" w:usb3="00000000" w:csb0="00020000"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ECDE8" w14:textId="77777777" w:rsidR="00F73615" w:rsidRDefault="00F73615" w:rsidP="00393C8A">
      <w:pPr>
        <w:spacing w:after="0" w:line="240" w:lineRule="auto"/>
      </w:pPr>
      <w:r>
        <w:separator/>
      </w:r>
    </w:p>
  </w:footnote>
  <w:footnote w:type="continuationSeparator" w:id="0">
    <w:p w14:paraId="1F2298CE" w14:textId="77777777" w:rsidR="00F73615" w:rsidRDefault="00F73615" w:rsidP="00393C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93BAE" w14:textId="0EE43432" w:rsidR="00393C8A" w:rsidRDefault="00393C8A">
    <w:pPr>
      <w:pStyle w:val="Header"/>
    </w:pPr>
    <w:r>
      <w:t xml:space="preserve">Sian Werner </w:t>
    </w:r>
    <w:r>
      <w:ptab w:relativeTo="margin" w:alignment="center" w:leader="none"/>
    </w:r>
    <w:r w:rsidR="00437976">
      <w:t>BEPE6003</w:t>
    </w:r>
    <w:r>
      <w:ptab w:relativeTo="margin" w:alignment="right" w:leader="none"/>
    </w:r>
    <w:sdt>
      <w:sdtPr>
        <w:id w:val="968859952"/>
        <w:placeholder>
          <w:docPart w:val="D99BBE5ACCF94868B32A8667C4F7856F"/>
        </w:placeholder>
        <w:temporary/>
        <w:showingPlcHdr/>
        <w15:appearance w15:val="hidden"/>
      </w:sdtPr>
      <w:sdtContent>
        <w:r>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504B6F"/>
    <w:multiLevelType w:val="hybridMultilevel"/>
    <w:tmpl w:val="4D90198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lvlOverride w:ilvl="0"/>
    <w:lvlOverride w:ilvl="1"/>
    <w:lvlOverride w:ilvl="2"/>
    <w:lvlOverride w:ilvl="3"/>
    <w:lvlOverride w:ilvl="4"/>
    <w:lvlOverride w:ilvl="5"/>
    <w:lvlOverride w:ilvl="6"/>
    <w:lvlOverride w:ilvl="7"/>
    <w:lvlOverride w:ilvl="8"/>
  </w:num>
  <w:num w:numId="2">
    <w:abstractNumId w:val="0"/>
    <w:lvlOverride w:ilvl="0"/>
    <w:lvlOverride w:ilvl="1"/>
    <w:lvlOverride w:ilvl="2"/>
    <w:lvlOverride w:ilvl="3"/>
    <w:lvlOverride w:ilvl="4"/>
    <w:lvlOverride w:ilvl="5"/>
    <w:lvlOverride w:ilvl="6"/>
    <w:lvlOverride w:ilvl="7"/>
    <w:lvlOverride w:ilvl="8"/>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133"/>
    <w:rsid w:val="001425ED"/>
    <w:rsid w:val="0015420D"/>
    <w:rsid w:val="00185133"/>
    <w:rsid w:val="002C767E"/>
    <w:rsid w:val="003805E9"/>
    <w:rsid w:val="0038644D"/>
    <w:rsid w:val="00393C8A"/>
    <w:rsid w:val="00410816"/>
    <w:rsid w:val="00437976"/>
    <w:rsid w:val="004F4AC5"/>
    <w:rsid w:val="00632AD0"/>
    <w:rsid w:val="00646633"/>
    <w:rsid w:val="00720B2B"/>
    <w:rsid w:val="00820EBC"/>
    <w:rsid w:val="00A007C7"/>
    <w:rsid w:val="00A61BB2"/>
    <w:rsid w:val="00A65EF9"/>
    <w:rsid w:val="00A7532C"/>
    <w:rsid w:val="00A82158"/>
    <w:rsid w:val="00AE2733"/>
    <w:rsid w:val="00B11F02"/>
    <w:rsid w:val="00B23B98"/>
    <w:rsid w:val="00B30F17"/>
    <w:rsid w:val="00CD1BBA"/>
    <w:rsid w:val="00D1441A"/>
    <w:rsid w:val="00DC26E0"/>
    <w:rsid w:val="00E443A9"/>
    <w:rsid w:val="00E702D8"/>
    <w:rsid w:val="00EA0B4C"/>
    <w:rsid w:val="00F73615"/>
    <w:rsid w:val="00FC39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51EED"/>
  <w15:chartTrackingRefBased/>
  <w15:docId w15:val="{18776ED5-51E4-4A53-BBB2-BFAF23E15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B11F02"/>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B11F02"/>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007C7"/>
    <w:rPr>
      <w:color w:val="0000FF"/>
      <w:u w:val="single"/>
    </w:rPr>
  </w:style>
  <w:style w:type="character" w:customStyle="1" w:styleId="Heading2Char">
    <w:name w:val="Heading 2 Char"/>
    <w:basedOn w:val="DefaultParagraphFont"/>
    <w:link w:val="Heading2"/>
    <w:semiHidden/>
    <w:rsid w:val="00B11F0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B11F02"/>
    <w:rPr>
      <w:rFonts w:ascii="Times New Roman" w:eastAsia="Times New Roman" w:hAnsi="Times New Roman" w:cs="Times New Roman"/>
      <w:sz w:val="40"/>
      <w:szCs w:val="20"/>
      <w:lang w:eastAsia="en-GB"/>
    </w:rPr>
  </w:style>
  <w:style w:type="paragraph" w:styleId="Header">
    <w:name w:val="header"/>
    <w:basedOn w:val="Normal"/>
    <w:link w:val="HeaderChar"/>
    <w:unhideWhenUsed/>
    <w:rsid w:val="00B11F02"/>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11F02"/>
    <w:rPr>
      <w:rFonts w:ascii="Times New Roman" w:eastAsia="Times New Roman" w:hAnsi="Times New Roman" w:cs="Times New Roman"/>
      <w:sz w:val="20"/>
      <w:szCs w:val="20"/>
      <w:lang w:eastAsia="en-GB"/>
    </w:rPr>
  </w:style>
  <w:style w:type="paragraph" w:styleId="Title">
    <w:name w:val="Title"/>
    <w:basedOn w:val="Normal"/>
    <w:link w:val="TitleChar"/>
    <w:uiPriority w:val="10"/>
    <w:qFormat/>
    <w:rsid w:val="00B11F0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11F02"/>
    <w:rPr>
      <w:rFonts w:ascii="Times New Roman" w:eastAsia="MS Minngs" w:hAnsi="Times New Roman" w:cs="Times New Roman"/>
      <w:b/>
      <w:bCs/>
      <w:sz w:val="28"/>
      <w:szCs w:val="28"/>
      <w:lang w:eastAsia="en-GB"/>
    </w:rPr>
  </w:style>
  <w:style w:type="paragraph" w:styleId="ListParagraph">
    <w:name w:val="List Paragraph"/>
    <w:basedOn w:val="Normal"/>
    <w:uiPriority w:val="34"/>
    <w:qFormat/>
    <w:rsid w:val="00B11F02"/>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odyText1">
    <w:name w:val="Body Text1"/>
    <w:basedOn w:val="Normal"/>
    <w:rsid w:val="00B11F02"/>
    <w:pPr>
      <w:tabs>
        <w:tab w:val="left" w:pos="720"/>
        <w:tab w:val="left" w:pos="1440"/>
      </w:tabs>
      <w:spacing w:after="0" w:line="240" w:lineRule="auto"/>
    </w:pPr>
    <w:rPr>
      <w:rFonts w:ascii="CG Times (WN)" w:eastAsia="Times New Roman" w:hAnsi="CG Times (WN)" w:cs="Times New Roman"/>
      <w:sz w:val="24"/>
      <w:szCs w:val="20"/>
      <w:lang w:eastAsia="en-US"/>
    </w:rPr>
  </w:style>
  <w:style w:type="character" w:customStyle="1" w:styleId="bulletChar">
    <w:name w:val="bullet Char"/>
    <w:link w:val="bullet"/>
    <w:locked/>
    <w:rsid w:val="00B11F02"/>
    <w:rPr>
      <w:sz w:val="24"/>
      <w:lang w:eastAsia="en-GB"/>
    </w:rPr>
  </w:style>
  <w:style w:type="paragraph" w:customStyle="1" w:styleId="bullet">
    <w:name w:val="bullet"/>
    <w:link w:val="bulletChar"/>
    <w:rsid w:val="00B11F02"/>
    <w:pPr>
      <w:spacing w:before="120" w:after="0" w:line="240" w:lineRule="auto"/>
      <w:ind w:left="1004" w:hanging="284"/>
      <w:jc w:val="both"/>
    </w:pPr>
    <w:rPr>
      <w:sz w:val="24"/>
      <w:lang w:eastAsia="en-GB"/>
    </w:rPr>
  </w:style>
  <w:style w:type="paragraph" w:styleId="Footer">
    <w:name w:val="footer"/>
    <w:basedOn w:val="Normal"/>
    <w:link w:val="FooterChar"/>
    <w:uiPriority w:val="99"/>
    <w:unhideWhenUsed/>
    <w:rsid w:val="00393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C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8647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hilddevelopmentinfo.com/child-development/physical-development-in-children-and-adolescent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wb.gov.wales/curriculum-for-wales/health-and-well-being/statements-of-what-matter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99BBE5ACCF94868B32A8667C4F7856F"/>
        <w:category>
          <w:name w:val="General"/>
          <w:gallery w:val="placeholder"/>
        </w:category>
        <w:types>
          <w:type w:val="bbPlcHdr"/>
        </w:types>
        <w:behaviors>
          <w:behavior w:val="content"/>
        </w:behaviors>
        <w:guid w:val="{33FD5660-1EFA-45ED-80CB-3ECEF43E8D4C}"/>
      </w:docPartPr>
      <w:docPartBody>
        <w:p w:rsidR="00000000" w:rsidRDefault="00384A95" w:rsidP="00384A95">
          <w:pPr>
            <w:pStyle w:val="D99BBE5ACCF94868B32A8667C4F7856F"/>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Minngs">
    <w:altName w:val="MS Mincho"/>
    <w:panose1 w:val="00000000000000000000"/>
    <w:charset w:val="80"/>
    <w:family w:val="roman"/>
    <w:notTrueType/>
    <w:pitch w:val="fixed"/>
    <w:sig w:usb0="00000000" w:usb1="08070000" w:usb2="00000010" w:usb3="00000000" w:csb0="00020000"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A95"/>
    <w:rsid w:val="00384A95"/>
    <w:rsid w:val="009B43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9BBE5ACCF94868B32A8667C4F7856F">
    <w:name w:val="D99BBE5ACCF94868B32A8667C4F7856F"/>
    <w:rsid w:val="00384A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7" ma:contentTypeDescription="Create a new document." ma:contentTypeScope="" ma:versionID="42655359409203c412f6f4446171903a">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dc1829d474647dd6abfd758bd3ed1624"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7395A0-A178-4466-8992-D361858315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CCE433-651E-4210-B7DD-0C7608DA3FA8}">
  <ds:schemaRefs>
    <ds:schemaRef ds:uri="http://schemas.microsoft.com/sharepoint/v3/contenttype/forms"/>
  </ds:schemaRefs>
</ds:datastoreItem>
</file>

<file path=customXml/itemProps3.xml><?xml version="1.0" encoding="utf-8"?>
<ds:datastoreItem xmlns:ds="http://schemas.openxmlformats.org/officeDocument/2006/customXml" ds:itemID="{5FB30ABC-AA59-4189-BEFE-4688950E5B0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5</Pages>
  <Words>875</Words>
  <Characters>4990</Characters>
  <Application>Microsoft Office Word</Application>
  <DocSecurity>0</DocSecurity>
  <Lines>41</Lines>
  <Paragraphs>11</Paragraphs>
  <ScaleCrop>false</ScaleCrop>
  <Company/>
  <LinksUpToDate>false</LinksUpToDate>
  <CharactersWithSpaces>5854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Louise Werner (1904813)</dc:creator>
  <cp:keywords/>
  <dc:description/>
  <cp:lastModifiedBy>Sian Louise Werner (1904813)</cp:lastModifiedBy>
  <cp:revision>30</cp:revision>
  <dcterms:created xsi:type="dcterms:W3CDTF">2022-02-04T08:43:00Z</dcterms:created>
  <dcterms:modified xsi:type="dcterms:W3CDTF">2022-02-04T09:17:00Z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