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37176953"/>
        <w:docPartObj>
          <w:docPartGallery w:val="Cover Pages"/>
          <w:docPartUnique/>
        </w:docPartObj>
      </w:sdtPr>
      <w:sdtEndPr/>
      <w:sdtContent>
        <w:p w14:paraId="1C6D303A" w14:textId="6727B244" w:rsidR="002D1055" w:rsidRDefault="002D1055">
          <w:r>
            <w:rPr>
              <w:noProof/>
            </w:rPr>
            <mc:AlternateContent>
              <mc:Choice Requires="wps">
                <w:drawing>
                  <wp:anchor distT="0" distB="0" distL="114300" distR="114300" simplePos="0" relativeHeight="251659264" behindDoc="0" locked="0" layoutInCell="1" allowOverlap="1" wp14:anchorId="5E1A82D2" wp14:editId="3A19A335">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Arial" w:hAnsi="Arial" w:cs="Arial"/>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88BD409" w14:textId="0C28E93D" w:rsidR="002D1055" w:rsidRPr="00D346EB" w:rsidRDefault="00911A52" w:rsidP="00D346EB">
                                    <w:pPr>
                                      <w:pStyle w:val="Title"/>
                                      <w:spacing w:line="360" w:lineRule="auto"/>
                                      <w:jc w:val="center"/>
                                      <w:rPr>
                                        <w:rFonts w:ascii="Arial" w:hAnsi="Arial" w:cs="Arial"/>
                                        <w:caps/>
                                        <w:color w:val="FFFFFF" w:themeColor="background1"/>
                                        <w:sz w:val="80"/>
                                        <w:szCs w:val="80"/>
                                      </w:rPr>
                                    </w:pPr>
                                    <w:r w:rsidRPr="00D346EB">
                                      <w:rPr>
                                        <w:rFonts w:ascii="Arial" w:hAnsi="Arial" w:cs="Arial"/>
                                        <w:caps/>
                                        <w:color w:val="FFFFFF" w:themeColor="background1"/>
                                        <w:sz w:val="80"/>
                                        <w:szCs w:val="80"/>
                                      </w:rPr>
                                      <w:t>annotated bibliography</w:t>
                                    </w:r>
                                  </w:p>
                                </w:sdtContent>
                              </w:sdt>
                              <w:p w14:paraId="7752062D" w14:textId="77777777" w:rsidR="002D1055" w:rsidRDefault="002D1055">
                                <w:pPr>
                                  <w:spacing w:before="240"/>
                                  <w:ind w:left="720"/>
                                  <w:jc w:val="right"/>
                                  <w:rPr>
                                    <w:color w:val="FFFFFF" w:themeColor="background1"/>
                                  </w:rPr>
                                </w:pPr>
                              </w:p>
                              <w:sdt>
                                <w:sdtPr>
                                  <w:rPr>
                                    <w:rFonts w:ascii="Arial" w:hAnsi="Arial" w:cs="Arial"/>
                                    <w:color w:val="FFFFFF" w:themeColor="background1"/>
                                  </w:rPr>
                                  <w:alias w:val="Abstract"/>
                                  <w:id w:val="-1812170092"/>
                                  <w:dataBinding w:prefixMappings="xmlns:ns0='http://schemas.microsoft.com/office/2006/coverPageProps'" w:xpath="/ns0:CoverPageProperties[1]/ns0:Abstract[1]" w:storeItemID="{55AF091B-3C7A-41E3-B477-F2FDAA23CFDA}"/>
                                  <w:text/>
                                </w:sdtPr>
                                <w:sdtEndPr/>
                                <w:sdtContent>
                                  <w:p w14:paraId="20C3F34C" w14:textId="34A6CC70" w:rsidR="002D1055" w:rsidRPr="00911A52" w:rsidRDefault="00911A52" w:rsidP="00911A52">
                                    <w:pPr>
                                      <w:spacing w:before="240" w:line="360" w:lineRule="auto"/>
                                      <w:ind w:left="1008"/>
                                      <w:jc w:val="both"/>
                                      <w:rPr>
                                        <w:rFonts w:ascii="Arial" w:hAnsi="Arial" w:cs="Arial"/>
                                        <w:color w:val="FFFFFF" w:themeColor="background1"/>
                                      </w:rPr>
                                    </w:pPr>
                                    <w:r w:rsidRPr="00911A52">
                                      <w:rPr>
                                        <w:rFonts w:ascii="Arial" w:hAnsi="Arial" w:cs="Arial"/>
                                        <w:color w:val="FFFFFF" w:themeColor="background1"/>
                                      </w:rPr>
                                      <w:t xml:space="preserve">A power point presentation was made with the following title: ‘A child experience between the ages of 0 – 5 years can affect the rest of their lives’. A critical evaluation of the credibility of the sources used to produce the presentation can be found in this document.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E1A82D2"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rFonts w:ascii="Arial" w:hAnsi="Arial" w:cs="Arial"/>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88BD409" w14:textId="0C28E93D" w:rsidR="002D1055" w:rsidRPr="00D346EB" w:rsidRDefault="00911A52" w:rsidP="00D346EB">
                              <w:pPr>
                                <w:pStyle w:val="Title"/>
                                <w:spacing w:line="360" w:lineRule="auto"/>
                                <w:jc w:val="center"/>
                                <w:rPr>
                                  <w:rFonts w:ascii="Arial" w:hAnsi="Arial" w:cs="Arial"/>
                                  <w:caps/>
                                  <w:color w:val="FFFFFF" w:themeColor="background1"/>
                                  <w:sz w:val="80"/>
                                  <w:szCs w:val="80"/>
                                </w:rPr>
                              </w:pPr>
                              <w:r w:rsidRPr="00D346EB">
                                <w:rPr>
                                  <w:rFonts w:ascii="Arial" w:hAnsi="Arial" w:cs="Arial"/>
                                  <w:caps/>
                                  <w:color w:val="FFFFFF" w:themeColor="background1"/>
                                  <w:sz w:val="80"/>
                                  <w:szCs w:val="80"/>
                                </w:rPr>
                                <w:t>annotated bibliography</w:t>
                              </w:r>
                            </w:p>
                          </w:sdtContent>
                        </w:sdt>
                        <w:p w14:paraId="7752062D" w14:textId="77777777" w:rsidR="002D1055" w:rsidRDefault="002D1055">
                          <w:pPr>
                            <w:spacing w:before="240"/>
                            <w:ind w:left="720"/>
                            <w:jc w:val="right"/>
                            <w:rPr>
                              <w:color w:val="FFFFFF" w:themeColor="background1"/>
                            </w:rPr>
                          </w:pPr>
                        </w:p>
                        <w:sdt>
                          <w:sdtPr>
                            <w:rPr>
                              <w:rFonts w:ascii="Arial" w:hAnsi="Arial" w:cs="Arial"/>
                              <w:color w:val="FFFFFF" w:themeColor="background1"/>
                            </w:rPr>
                            <w:alias w:val="Abstract"/>
                            <w:id w:val="-1812170092"/>
                            <w:dataBinding w:prefixMappings="xmlns:ns0='http://schemas.microsoft.com/office/2006/coverPageProps'" w:xpath="/ns0:CoverPageProperties[1]/ns0:Abstract[1]" w:storeItemID="{55AF091B-3C7A-41E3-B477-F2FDAA23CFDA}"/>
                            <w:text/>
                          </w:sdtPr>
                          <w:sdtEndPr/>
                          <w:sdtContent>
                            <w:p w14:paraId="20C3F34C" w14:textId="34A6CC70" w:rsidR="002D1055" w:rsidRPr="00911A52" w:rsidRDefault="00911A52" w:rsidP="00911A52">
                              <w:pPr>
                                <w:spacing w:before="240" w:line="360" w:lineRule="auto"/>
                                <w:ind w:left="1008"/>
                                <w:jc w:val="both"/>
                                <w:rPr>
                                  <w:rFonts w:ascii="Arial" w:hAnsi="Arial" w:cs="Arial"/>
                                  <w:color w:val="FFFFFF" w:themeColor="background1"/>
                                </w:rPr>
                              </w:pPr>
                              <w:r w:rsidRPr="00911A52">
                                <w:rPr>
                                  <w:rFonts w:ascii="Arial" w:hAnsi="Arial" w:cs="Arial"/>
                                  <w:color w:val="FFFFFF" w:themeColor="background1"/>
                                </w:rPr>
                                <w:t xml:space="preserve">A power point presentation was made with the following title: ‘A child experience between the ages of 0 – 5 years can affect the rest of their lives’. A critical evaluation of the credibility of the sources used to produce the presentation can be found in this document.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496F7D5" wp14:editId="2EAE561C">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38447A9D" w14:textId="4DC91E8B" w:rsidR="002D1055" w:rsidRPr="00D346EB" w:rsidRDefault="00911A52" w:rsidP="00D346EB">
                                    <w:pPr>
                                      <w:pStyle w:val="Subtitle"/>
                                      <w:spacing w:line="360" w:lineRule="auto"/>
                                      <w:jc w:val="both"/>
                                      <w:rPr>
                                        <w:rFonts w:ascii="Arial" w:hAnsi="Arial" w:cs="Arial"/>
                                        <w:color w:val="FFFFFF" w:themeColor="background1"/>
                                      </w:rPr>
                                    </w:pPr>
                                    <w:r w:rsidRPr="00D346EB">
                                      <w:rPr>
                                        <w:rFonts w:ascii="Arial" w:hAnsi="Arial" w:cs="Arial"/>
                                        <w:color w:val="FFFFFF" w:themeColor="background1"/>
                                      </w:rPr>
                                      <w:t>Student name: Liviu Dinu (2017648)</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496F7D5"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ascii="Arial" w:hAnsi="Arial" w:cs="Arial"/>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38447A9D" w14:textId="4DC91E8B" w:rsidR="002D1055" w:rsidRPr="00D346EB" w:rsidRDefault="00911A52" w:rsidP="00D346EB">
                              <w:pPr>
                                <w:pStyle w:val="Subtitle"/>
                                <w:spacing w:line="360" w:lineRule="auto"/>
                                <w:jc w:val="both"/>
                                <w:rPr>
                                  <w:rFonts w:ascii="Arial" w:hAnsi="Arial" w:cs="Arial"/>
                                  <w:color w:val="FFFFFF" w:themeColor="background1"/>
                                </w:rPr>
                              </w:pPr>
                              <w:r w:rsidRPr="00D346EB">
                                <w:rPr>
                                  <w:rFonts w:ascii="Arial" w:hAnsi="Arial" w:cs="Arial"/>
                                  <w:color w:val="FFFFFF" w:themeColor="background1"/>
                                </w:rPr>
                                <w:t>Student name: Liviu Dinu (2017648)</w:t>
                              </w:r>
                            </w:p>
                          </w:sdtContent>
                        </w:sdt>
                      </w:txbxContent>
                    </v:textbox>
                    <w10:wrap anchorx="page" anchory="page"/>
                  </v:rect>
                </w:pict>
              </mc:Fallback>
            </mc:AlternateContent>
          </w:r>
        </w:p>
        <w:p w14:paraId="23DFDC7E" w14:textId="77777777" w:rsidR="002D1055" w:rsidRDefault="002D1055"/>
        <w:p w14:paraId="2FC62E19" w14:textId="712A3EB2" w:rsidR="002D1055" w:rsidRDefault="002D1055">
          <w:r>
            <w:br w:type="page"/>
          </w:r>
        </w:p>
      </w:sdtContent>
    </w:sdt>
    <w:p w14:paraId="15BB3E60" w14:textId="44374BF4" w:rsidR="0052502A" w:rsidRDefault="002D1055" w:rsidP="002D1055">
      <w:pPr>
        <w:pStyle w:val="Heading1"/>
        <w:jc w:val="center"/>
        <w:rPr>
          <w:rFonts w:ascii="Arial" w:hAnsi="Arial" w:cs="Arial"/>
          <w:color w:val="auto"/>
          <w:sz w:val="40"/>
          <w:szCs w:val="40"/>
        </w:rPr>
      </w:pPr>
      <w:r w:rsidRPr="002D1055">
        <w:rPr>
          <w:rFonts w:ascii="Arial" w:hAnsi="Arial" w:cs="Arial"/>
          <w:color w:val="auto"/>
          <w:sz w:val="40"/>
          <w:szCs w:val="40"/>
        </w:rPr>
        <w:lastRenderedPageBreak/>
        <w:t>Annotated Bibliography</w:t>
      </w:r>
    </w:p>
    <w:p w14:paraId="1869A596" w14:textId="28022C15" w:rsidR="002D1055" w:rsidRPr="009811F4" w:rsidRDefault="002D1055" w:rsidP="009811F4">
      <w:pPr>
        <w:spacing w:line="360" w:lineRule="auto"/>
        <w:jc w:val="both"/>
        <w:rPr>
          <w:rFonts w:ascii="Arial" w:hAnsi="Arial" w:cs="Arial"/>
        </w:rPr>
      </w:pPr>
    </w:p>
    <w:p w14:paraId="43737AF7" w14:textId="77777777" w:rsidR="002D1055" w:rsidRPr="009811F4" w:rsidRDefault="002D1055" w:rsidP="009811F4">
      <w:pPr>
        <w:spacing w:line="360" w:lineRule="auto"/>
        <w:jc w:val="both"/>
        <w:rPr>
          <w:rFonts w:ascii="Arial" w:hAnsi="Arial" w:cs="Arial"/>
          <w:color w:val="000000" w:themeColor="text1"/>
          <w:shd w:val="clear" w:color="auto" w:fill="FFFFFF"/>
        </w:rPr>
      </w:pPr>
      <w:r w:rsidRPr="009811F4">
        <w:rPr>
          <w:rFonts w:ascii="Arial" w:hAnsi="Arial" w:cs="Arial"/>
          <w:color w:val="000000" w:themeColor="text1"/>
          <w:shd w:val="clear" w:color="auto" w:fill="FFFFFF"/>
        </w:rPr>
        <w:t>Boyd, D et all (2019) Lifespan Development, Global Edition, Pearson Education Limited, Harlow. Available from: ProQuest eBook Central.</w:t>
      </w:r>
    </w:p>
    <w:p w14:paraId="43E07226" w14:textId="5270FCCB" w:rsidR="00282872" w:rsidRPr="009811F4" w:rsidRDefault="002D1055" w:rsidP="009811F4">
      <w:pPr>
        <w:pStyle w:val="ListParagraph"/>
        <w:numPr>
          <w:ilvl w:val="0"/>
          <w:numId w:val="1"/>
        </w:numPr>
        <w:spacing w:line="360" w:lineRule="auto"/>
        <w:jc w:val="both"/>
        <w:rPr>
          <w:rFonts w:ascii="Arial" w:hAnsi="Arial" w:cs="Arial"/>
        </w:rPr>
      </w:pPr>
      <w:r w:rsidRPr="009811F4">
        <w:rPr>
          <w:rFonts w:ascii="Arial" w:hAnsi="Arial" w:cs="Arial"/>
        </w:rPr>
        <w:t xml:space="preserve">This book is about human development from birth to early years. It is detailed the contexts in which human development it occurs (from prenatal development and birth, </w:t>
      </w:r>
      <w:r w:rsidR="00282872" w:rsidRPr="009811F4">
        <w:rPr>
          <w:rFonts w:ascii="Arial" w:hAnsi="Arial" w:cs="Arial"/>
        </w:rPr>
        <w:t>physical</w:t>
      </w:r>
      <w:r w:rsidRPr="009811F4">
        <w:rPr>
          <w:rFonts w:ascii="Arial" w:hAnsi="Arial" w:cs="Arial"/>
        </w:rPr>
        <w:t xml:space="preserve">, </w:t>
      </w:r>
      <w:r w:rsidR="00282872" w:rsidRPr="009811F4">
        <w:rPr>
          <w:rFonts w:ascii="Arial" w:hAnsi="Arial" w:cs="Arial"/>
        </w:rPr>
        <w:t xml:space="preserve">sensory, and perceptual development, cognitive development, social and personality development in infancy to childhood, middle childhood, adolescence, and adulthood). </w:t>
      </w:r>
    </w:p>
    <w:p w14:paraId="7661EB21" w14:textId="68132FFF" w:rsidR="002D1055" w:rsidRPr="009811F4" w:rsidRDefault="00282872" w:rsidP="009811F4">
      <w:pPr>
        <w:pStyle w:val="ListParagraph"/>
        <w:numPr>
          <w:ilvl w:val="0"/>
          <w:numId w:val="1"/>
        </w:numPr>
        <w:spacing w:line="360" w:lineRule="auto"/>
        <w:jc w:val="both"/>
        <w:rPr>
          <w:rFonts w:ascii="Arial" w:hAnsi="Arial" w:cs="Arial"/>
        </w:rPr>
      </w:pPr>
      <w:r w:rsidRPr="009811F4">
        <w:rPr>
          <w:rFonts w:ascii="Arial" w:hAnsi="Arial" w:cs="Arial"/>
        </w:rPr>
        <w:t xml:space="preserve"> This book is available on the UWTSD </w:t>
      </w:r>
      <w:r w:rsidR="00D11934" w:rsidRPr="009811F4">
        <w:rPr>
          <w:rFonts w:ascii="Arial" w:hAnsi="Arial" w:cs="Arial"/>
        </w:rPr>
        <w:t>library,</w:t>
      </w:r>
      <w:r w:rsidRPr="009811F4">
        <w:rPr>
          <w:rFonts w:ascii="Arial" w:hAnsi="Arial" w:cs="Arial"/>
        </w:rPr>
        <w:t xml:space="preserve"> and it was f</w:t>
      </w:r>
      <w:r w:rsidR="00D346EB" w:rsidRPr="009811F4">
        <w:rPr>
          <w:rFonts w:ascii="Arial" w:hAnsi="Arial" w:cs="Arial"/>
        </w:rPr>
        <w:t>o</w:t>
      </w:r>
      <w:r w:rsidRPr="009811F4">
        <w:rPr>
          <w:rFonts w:ascii="Arial" w:hAnsi="Arial" w:cs="Arial"/>
        </w:rPr>
        <w:t>und in the reading list for the Psychology in Health and Social Care course.</w:t>
      </w:r>
      <w:r w:rsidR="0079191B" w:rsidRPr="009811F4">
        <w:rPr>
          <w:rFonts w:ascii="Arial" w:hAnsi="Arial" w:cs="Arial"/>
        </w:rPr>
        <w:t xml:space="preserve"> It is credible as it is used by colleges and universities and a catalogue record can be found to the British Library</w:t>
      </w:r>
      <w:r w:rsidR="009811F4" w:rsidRPr="009811F4">
        <w:rPr>
          <w:rFonts w:ascii="Arial" w:hAnsi="Arial" w:cs="Arial"/>
        </w:rPr>
        <w:t xml:space="preserve"> for this book. </w:t>
      </w:r>
    </w:p>
    <w:p w14:paraId="36797B79" w14:textId="4C9305E1" w:rsidR="00282872" w:rsidRPr="009811F4" w:rsidRDefault="00D11934" w:rsidP="009811F4">
      <w:pPr>
        <w:pStyle w:val="ListParagraph"/>
        <w:numPr>
          <w:ilvl w:val="0"/>
          <w:numId w:val="1"/>
        </w:numPr>
        <w:spacing w:line="360" w:lineRule="auto"/>
        <w:jc w:val="both"/>
        <w:rPr>
          <w:rFonts w:ascii="Arial" w:hAnsi="Arial" w:cs="Arial"/>
        </w:rPr>
      </w:pPr>
      <w:r w:rsidRPr="009811F4">
        <w:rPr>
          <w:rFonts w:ascii="Arial" w:hAnsi="Arial" w:cs="Arial"/>
        </w:rPr>
        <w:t xml:space="preserve">I used this book to get a better understating of how children development is stimulated from birth to early childhood through different contexts, mentioned above. Also, I found different views of personality development which helped me to produce the presentation (Erikson’s and Vygotsky Developmental Theory). </w:t>
      </w:r>
    </w:p>
    <w:p w14:paraId="6C83ACEE" w14:textId="77777777" w:rsidR="00E620A0" w:rsidRPr="009811F4" w:rsidRDefault="00E620A0" w:rsidP="009811F4">
      <w:pPr>
        <w:spacing w:line="360" w:lineRule="auto"/>
        <w:jc w:val="both"/>
        <w:rPr>
          <w:rFonts w:ascii="Arial" w:hAnsi="Arial" w:cs="Arial"/>
          <w:color w:val="000000" w:themeColor="text1"/>
          <w:shd w:val="clear" w:color="auto" w:fill="F9F9F9"/>
        </w:rPr>
      </w:pPr>
      <w:r w:rsidRPr="009811F4">
        <w:rPr>
          <w:rFonts w:ascii="Arial" w:hAnsi="Arial" w:cs="Arial"/>
          <w:color w:val="000000" w:themeColor="text1"/>
        </w:rPr>
        <w:t xml:space="preserve">Brown, C. and Lowis, M. J. (2003) </w:t>
      </w:r>
      <w:hyperlink r:id="rId6" w:tooltip="Psychosocial development in the elderly: An investigation into Erikson’s ninth stage" w:history="1">
        <w:r w:rsidRPr="009811F4">
          <w:rPr>
            <w:rStyle w:val="Hyperlink"/>
            <w:rFonts w:ascii="Arial" w:hAnsi="Arial" w:cs="Arial"/>
            <w:i/>
            <w:iCs/>
            <w:color w:val="000000" w:themeColor="text1"/>
            <w:u w:val="none"/>
          </w:rPr>
          <w:t>Psychosocial development in the elderly: An investigation into Erikson’s ninth stage</w:t>
        </w:r>
      </w:hyperlink>
      <w:r w:rsidRPr="009811F4">
        <w:rPr>
          <w:rFonts w:ascii="Arial" w:hAnsi="Arial" w:cs="Arial"/>
          <w:i/>
          <w:iCs/>
          <w:color w:val="000000" w:themeColor="text1"/>
        </w:rPr>
        <w:t>,</w:t>
      </w:r>
      <w:r w:rsidRPr="009811F4">
        <w:rPr>
          <w:rFonts w:ascii="Arial" w:hAnsi="Arial" w:cs="Arial"/>
          <w:color w:val="000000" w:themeColor="text1"/>
        </w:rPr>
        <w:t xml:space="preserve"> JOURNAL OF AGING STUDIES, pp. 415 – 426</w:t>
      </w:r>
      <w:r w:rsidRPr="009811F4">
        <w:rPr>
          <w:rFonts w:ascii="Arial" w:hAnsi="Arial" w:cs="Arial"/>
          <w:color w:val="000000" w:themeColor="text1"/>
          <w:shd w:val="clear" w:color="auto" w:fill="F9F9F9"/>
        </w:rPr>
        <w:t xml:space="preserve">. </w:t>
      </w:r>
    </w:p>
    <w:p w14:paraId="3F556A85" w14:textId="67716514" w:rsidR="00D11934" w:rsidRPr="009811F4" w:rsidRDefault="003F06E2" w:rsidP="009811F4">
      <w:pPr>
        <w:pStyle w:val="ListParagraph"/>
        <w:numPr>
          <w:ilvl w:val="0"/>
          <w:numId w:val="1"/>
        </w:numPr>
        <w:spacing w:line="360" w:lineRule="auto"/>
        <w:jc w:val="both"/>
        <w:rPr>
          <w:rFonts w:ascii="Arial" w:hAnsi="Arial" w:cs="Arial"/>
        </w:rPr>
      </w:pPr>
      <w:r w:rsidRPr="009811F4">
        <w:rPr>
          <w:rFonts w:ascii="Arial" w:hAnsi="Arial" w:cs="Arial"/>
        </w:rPr>
        <w:t xml:space="preserve">In this study Erikson had an interest for the final ages of life and concluded that the existence of psychological growth </w:t>
      </w:r>
      <w:r w:rsidR="00FA5721" w:rsidRPr="009811F4">
        <w:rPr>
          <w:rFonts w:ascii="Arial" w:hAnsi="Arial" w:cs="Arial"/>
        </w:rPr>
        <w:t>remains,</w:t>
      </w:r>
      <w:r w:rsidRPr="009811F4">
        <w:rPr>
          <w:rFonts w:ascii="Arial" w:hAnsi="Arial" w:cs="Arial"/>
        </w:rPr>
        <w:t xml:space="preserve"> despite the years </w:t>
      </w:r>
      <w:r w:rsidR="00FA5721" w:rsidRPr="009811F4">
        <w:rPr>
          <w:rFonts w:ascii="Arial" w:hAnsi="Arial" w:cs="Arial"/>
        </w:rPr>
        <w:t xml:space="preserve">they may have left. </w:t>
      </w:r>
    </w:p>
    <w:p w14:paraId="528C1569" w14:textId="609CD363" w:rsidR="00FA5721" w:rsidRPr="009811F4" w:rsidRDefault="00FA5721" w:rsidP="009811F4">
      <w:pPr>
        <w:pStyle w:val="ListParagraph"/>
        <w:numPr>
          <w:ilvl w:val="0"/>
          <w:numId w:val="1"/>
        </w:numPr>
        <w:spacing w:line="360" w:lineRule="auto"/>
        <w:jc w:val="both"/>
        <w:rPr>
          <w:rFonts w:ascii="Arial" w:hAnsi="Arial" w:cs="Arial"/>
        </w:rPr>
      </w:pPr>
      <w:r w:rsidRPr="009811F4">
        <w:rPr>
          <w:rFonts w:ascii="Arial" w:hAnsi="Arial" w:cs="Arial"/>
        </w:rPr>
        <w:t xml:space="preserve">Also, growing old is different for everyone and those that are keeping themselves active as young and adults are more likely to remain active as older adults, while those that are less active may fell the fear that there is too little time to start a new course of life. </w:t>
      </w:r>
    </w:p>
    <w:p w14:paraId="7B66778B" w14:textId="116357B6" w:rsidR="00FA5721" w:rsidRPr="009811F4" w:rsidRDefault="00FA5721" w:rsidP="009811F4">
      <w:pPr>
        <w:pStyle w:val="ListParagraph"/>
        <w:numPr>
          <w:ilvl w:val="0"/>
          <w:numId w:val="1"/>
        </w:numPr>
        <w:spacing w:line="360" w:lineRule="auto"/>
        <w:jc w:val="both"/>
        <w:rPr>
          <w:rFonts w:ascii="Arial" w:hAnsi="Arial" w:cs="Arial"/>
        </w:rPr>
      </w:pPr>
      <w:r w:rsidRPr="009811F4">
        <w:rPr>
          <w:rFonts w:ascii="Arial" w:hAnsi="Arial" w:cs="Arial"/>
        </w:rPr>
        <w:t xml:space="preserve">This study it is reliable as it was provided by </w:t>
      </w:r>
      <w:r w:rsidR="000C214B" w:rsidRPr="009811F4">
        <w:rPr>
          <w:rFonts w:ascii="Arial" w:hAnsi="Arial" w:cs="Arial"/>
        </w:rPr>
        <w:t>university</w:t>
      </w:r>
      <w:r w:rsidRPr="009811F4">
        <w:rPr>
          <w:rFonts w:ascii="Arial" w:hAnsi="Arial" w:cs="Arial"/>
        </w:rPr>
        <w:t xml:space="preserve"> and because of the date when it was published other newest studies </w:t>
      </w:r>
      <w:r w:rsidR="000C214B" w:rsidRPr="009811F4">
        <w:rPr>
          <w:rFonts w:ascii="Arial" w:hAnsi="Arial" w:cs="Arial"/>
        </w:rPr>
        <w:t xml:space="preserve">may be found. </w:t>
      </w:r>
    </w:p>
    <w:p w14:paraId="76B365D5" w14:textId="652F49C9" w:rsidR="000C214B" w:rsidRPr="009811F4" w:rsidRDefault="000C214B" w:rsidP="009811F4">
      <w:pPr>
        <w:spacing w:line="360" w:lineRule="auto"/>
        <w:jc w:val="both"/>
        <w:rPr>
          <w:rStyle w:val="Hyperlink"/>
          <w:rFonts w:ascii="Arial" w:hAnsi="Arial" w:cs="Arial"/>
          <w:color w:val="000000" w:themeColor="text1"/>
        </w:rPr>
      </w:pPr>
      <w:r w:rsidRPr="009811F4">
        <w:rPr>
          <w:rFonts w:ascii="Arial" w:hAnsi="Arial" w:cs="Arial"/>
          <w:color w:val="000000" w:themeColor="text1"/>
          <w:shd w:val="clear" w:color="auto" w:fill="F9F9F9"/>
        </w:rPr>
        <w:t xml:space="preserve">Cherry. K. (2021) Understanding Erikson’s stages of psychosocial development. Available at: </w:t>
      </w:r>
      <w:hyperlink r:id="rId7" w:history="1">
        <w:r w:rsidRPr="009811F4">
          <w:rPr>
            <w:rStyle w:val="Hyperlink"/>
            <w:rFonts w:ascii="Arial" w:hAnsi="Arial" w:cs="Arial"/>
            <w:color w:val="000000" w:themeColor="text1"/>
          </w:rPr>
          <w:t>https://www.verywellmind.com/erik-eriksons-stages-of-psychosocial-development-2795740</w:t>
        </w:r>
      </w:hyperlink>
      <w:r w:rsidRPr="009811F4">
        <w:rPr>
          <w:rStyle w:val="Hyperlink"/>
          <w:rFonts w:ascii="Arial" w:hAnsi="Arial" w:cs="Arial"/>
          <w:color w:val="000000" w:themeColor="text1"/>
        </w:rPr>
        <w:t xml:space="preserve"> </w:t>
      </w:r>
    </w:p>
    <w:p w14:paraId="622E91DD" w14:textId="67916EFD" w:rsidR="000C214B" w:rsidRPr="009811F4" w:rsidRDefault="001324EB" w:rsidP="009811F4">
      <w:pPr>
        <w:pStyle w:val="ListParagraph"/>
        <w:numPr>
          <w:ilvl w:val="0"/>
          <w:numId w:val="1"/>
        </w:numPr>
        <w:spacing w:line="360" w:lineRule="auto"/>
        <w:jc w:val="both"/>
        <w:rPr>
          <w:rStyle w:val="Hyperlink"/>
          <w:rFonts w:ascii="Arial" w:hAnsi="Arial" w:cs="Arial"/>
          <w:color w:val="000000" w:themeColor="text1"/>
        </w:rPr>
      </w:pPr>
      <w:r w:rsidRPr="009811F4">
        <w:rPr>
          <w:rStyle w:val="Hyperlink"/>
          <w:rFonts w:ascii="Arial" w:hAnsi="Arial" w:cs="Arial"/>
          <w:color w:val="000000" w:themeColor="text1"/>
          <w:u w:val="none"/>
        </w:rPr>
        <w:t xml:space="preserve">In this </w:t>
      </w:r>
      <w:r w:rsidR="000C214B" w:rsidRPr="009811F4">
        <w:rPr>
          <w:rStyle w:val="Hyperlink"/>
          <w:rFonts w:ascii="Arial" w:hAnsi="Arial" w:cs="Arial"/>
          <w:color w:val="000000" w:themeColor="text1"/>
          <w:u w:val="none"/>
        </w:rPr>
        <w:t xml:space="preserve">article Kendra Cherry </w:t>
      </w:r>
      <w:r w:rsidRPr="009811F4">
        <w:rPr>
          <w:rStyle w:val="Hyperlink"/>
          <w:rFonts w:ascii="Arial" w:hAnsi="Arial" w:cs="Arial"/>
          <w:color w:val="000000" w:themeColor="text1"/>
          <w:u w:val="none"/>
        </w:rPr>
        <w:t xml:space="preserve">is talking about what did Erikson’s theory involve. </w:t>
      </w:r>
    </w:p>
    <w:p w14:paraId="515BDAA4" w14:textId="03911710" w:rsidR="001324EB" w:rsidRPr="009811F4" w:rsidRDefault="001324EB" w:rsidP="009811F4">
      <w:pPr>
        <w:pStyle w:val="ListParagraph"/>
        <w:numPr>
          <w:ilvl w:val="0"/>
          <w:numId w:val="1"/>
        </w:numPr>
        <w:spacing w:line="360" w:lineRule="auto"/>
        <w:jc w:val="both"/>
        <w:rPr>
          <w:rStyle w:val="Hyperlink"/>
          <w:rFonts w:ascii="Arial" w:hAnsi="Arial" w:cs="Arial"/>
          <w:color w:val="000000" w:themeColor="text1"/>
        </w:rPr>
      </w:pPr>
      <w:r w:rsidRPr="009811F4">
        <w:rPr>
          <w:rStyle w:val="Hyperlink"/>
          <w:rFonts w:ascii="Arial" w:hAnsi="Arial" w:cs="Arial"/>
          <w:color w:val="000000" w:themeColor="text1"/>
          <w:u w:val="none"/>
        </w:rPr>
        <w:t xml:space="preserve">The article seems to be a credible source of information because it was reviewed by David Susman which is licensed clinical psychologist with over 25 years of experience, and it is Professor of Psychology in Lexington. Also, this article is updated on July 18, 2021. </w:t>
      </w:r>
    </w:p>
    <w:p w14:paraId="0928207D" w14:textId="77777777" w:rsidR="00896CB6" w:rsidRPr="009811F4" w:rsidRDefault="001324EB" w:rsidP="009811F4">
      <w:pPr>
        <w:pStyle w:val="ListParagraph"/>
        <w:numPr>
          <w:ilvl w:val="0"/>
          <w:numId w:val="1"/>
        </w:numPr>
        <w:spacing w:line="360" w:lineRule="auto"/>
        <w:jc w:val="both"/>
        <w:rPr>
          <w:rStyle w:val="Hyperlink"/>
          <w:rFonts w:ascii="Arial" w:hAnsi="Arial" w:cs="Arial"/>
          <w:color w:val="000000" w:themeColor="text1"/>
        </w:rPr>
      </w:pPr>
      <w:r w:rsidRPr="009811F4">
        <w:rPr>
          <w:rStyle w:val="Hyperlink"/>
          <w:rFonts w:ascii="Arial" w:hAnsi="Arial" w:cs="Arial"/>
          <w:color w:val="000000" w:themeColor="text1"/>
          <w:u w:val="none"/>
        </w:rPr>
        <w:lastRenderedPageBreak/>
        <w:t xml:space="preserve">I used this article for my presentation as it is easy to read and understand the 8 stages of Erikson’s psychosocial theory. </w:t>
      </w:r>
      <w:r w:rsidR="007A79A6" w:rsidRPr="009811F4">
        <w:rPr>
          <w:rStyle w:val="Hyperlink"/>
          <w:rFonts w:ascii="Arial" w:hAnsi="Arial" w:cs="Arial"/>
          <w:color w:val="000000" w:themeColor="text1"/>
          <w:u w:val="none"/>
        </w:rPr>
        <w:t xml:space="preserve">Under each stage there is detailed the outcome with a positive, negative and a balance between the conflicts that appear during the lifespan development. </w:t>
      </w:r>
    </w:p>
    <w:p w14:paraId="622AAEFF" w14:textId="6F8C34E8" w:rsidR="000C214B" w:rsidRPr="009811F4" w:rsidRDefault="000C214B" w:rsidP="009811F4">
      <w:pPr>
        <w:spacing w:line="360" w:lineRule="auto"/>
        <w:jc w:val="both"/>
        <w:rPr>
          <w:rFonts w:ascii="Arial" w:hAnsi="Arial" w:cs="Arial"/>
          <w:color w:val="000000" w:themeColor="text1"/>
          <w:u w:val="single"/>
        </w:rPr>
      </w:pPr>
      <w:r w:rsidRPr="009811F4">
        <w:rPr>
          <w:rFonts w:ascii="Arial" w:hAnsi="Arial" w:cs="Arial"/>
          <w:color w:val="000000" w:themeColor="text1"/>
          <w:shd w:val="clear" w:color="auto" w:fill="FFFFFF"/>
        </w:rPr>
        <w:t xml:space="preserve">Gross, R (2015) Psychology: The Science of Mind and Behaviour, Hodder Education Group, London. Available from: ProQuest </w:t>
      </w:r>
      <w:r w:rsidR="00896CB6" w:rsidRPr="009811F4">
        <w:rPr>
          <w:rFonts w:ascii="Arial" w:hAnsi="Arial" w:cs="Arial"/>
          <w:color w:val="000000" w:themeColor="text1"/>
          <w:shd w:val="clear" w:color="auto" w:fill="FFFFFF"/>
        </w:rPr>
        <w:t>eBook</w:t>
      </w:r>
      <w:r w:rsidRPr="009811F4">
        <w:rPr>
          <w:rFonts w:ascii="Arial" w:hAnsi="Arial" w:cs="Arial"/>
          <w:color w:val="000000" w:themeColor="text1"/>
          <w:shd w:val="clear" w:color="auto" w:fill="FFFFFF"/>
        </w:rPr>
        <w:t xml:space="preserve"> Central. </w:t>
      </w:r>
    </w:p>
    <w:p w14:paraId="341322C6" w14:textId="5B292FBE" w:rsidR="000C214B" w:rsidRPr="009811F4" w:rsidRDefault="007A79A6" w:rsidP="009811F4">
      <w:pPr>
        <w:pStyle w:val="ListParagraph"/>
        <w:numPr>
          <w:ilvl w:val="0"/>
          <w:numId w:val="1"/>
        </w:numPr>
        <w:spacing w:line="360" w:lineRule="auto"/>
        <w:jc w:val="both"/>
        <w:rPr>
          <w:rFonts w:ascii="Arial" w:hAnsi="Arial" w:cs="Arial"/>
        </w:rPr>
      </w:pPr>
      <w:r w:rsidRPr="009811F4">
        <w:rPr>
          <w:rFonts w:ascii="Arial" w:hAnsi="Arial" w:cs="Arial"/>
        </w:rPr>
        <w:t xml:space="preserve">In this book the concept of Psychology is defined and explained as a </w:t>
      </w:r>
      <w:r w:rsidR="00EB21ED" w:rsidRPr="009811F4">
        <w:rPr>
          <w:rFonts w:ascii="Arial" w:hAnsi="Arial" w:cs="Arial"/>
        </w:rPr>
        <w:t xml:space="preserve">scientific study of behaviour and experience. </w:t>
      </w:r>
    </w:p>
    <w:p w14:paraId="56197C6A" w14:textId="4982F953" w:rsidR="00D346EB" w:rsidRPr="009811F4" w:rsidRDefault="00D346EB" w:rsidP="009811F4">
      <w:pPr>
        <w:pStyle w:val="ListParagraph"/>
        <w:numPr>
          <w:ilvl w:val="0"/>
          <w:numId w:val="1"/>
        </w:numPr>
        <w:spacing w:line="360" w:lineRule="auto"/>
        <w:jc w:val="both"/>
        <w:rPr>
          <w:rFonts w:ascii="Arial" w:hAnsi="Arial" w:cs="Arial"/>
        </w:rPr>
      </w:pPr>
      <w:r w:rsidRPr="009811F4">
        <w:rPr>
          <w:rFonts w:ascii="Arial" w:hAnsi="Arial" w:cs="Arial"/>
        </w:rPr>
        <w:t xml:space="preserve">This book is a credible source of information as is available on the UWTSD library and Richard Gross is a well-known author of psychology textbooks. </w:t>
      </w:r>
    </w:p>
    <w:p w14:paraId="39699CF9" w14:textId="3BD0E812" w:rsidR="00EB21ED" w:rsidRPr="009811F4" w:rsidRDefault="00EB21ED" w:rsidP="009811F4">
      <w:pPr>
        <w:pStyle w:val="ListParagraph"/>
        <w:numPr>
          <w:ilvl w:val="0"/>
          <w:numId w:val="1"/>
        </w:numPr>
        <w:spacing w:line="360" w:lineRule="auto"/>
        <w:jc w:val="both"/>
        <w:rPr>
          <w:rFonts w:ascii="Arial" w:hAnsi="Arial" w:cs="Arial"/>
        </w:rPr>
      </w:pPr>
      <w:r w:rsidRPr="009811F4">
        <w:rPr>
          <w:rFonts w:ascii="Arial" w:hAnsi="Arial" w:cs="Arial"/>
        </w:rPr>
        <w:t xml:space="preserve">Developmental Psychology of the lifespan showed that the biological, cognitive, </w:t>
      </w:r>
      <w:r w:rsidR="004A5B6B" w:rsidRPr="009811F4">
        <w:rPr>
          <w:rFonts w:ascii="Arial" w:hAnsi="Arial" w:cs="Arial"/>
        </w:rPr>
        <w:t>social,</w:t>
      </w:r>
      <w:r w:rsidRPr="009811F4">
        <w:rPr>
          <w:rFonts w:ascii="Arial" w:hAnsi="Arial" w:cs="Arial"/>
        </w:rPr>
        <w:t xml:space="preserve"> and emotional changes happen to people over all life. The development that is starting in childhood stage continues into adulthood and old age</w:t>
      </w:r>
      <w:r w:rsidR="004A5B6B" w:rsidRPr="009811F4">
        <w:rPr>
          <w:rFonts w:ascii="Arial" w:hAnsi="Arial" w:cs="Arial"/>
        </w:rPr>
        <w:t xml:space="preserve">. The Part 5. Developmental Psychology helped me with further information and believes that adults with different types of attachment and parenting style while they were infants, were influenced later in development. </w:t>
      </w:r>
    </w:p>
    <w:p w14:paraId="654F2CAB" w14:textId="78807BB8" w:rsidR="004A5B6B" w:rsidRPr="009811F4" w:rsidRDefault="004A5B6B" w:rsidP="009811F4">
      <w:pPr>
        <w:spacing w:line="360" w:lineRule="auto"/>
        <w:jc w:val="both"/>
        <w:rPr>
          <w:rFonts w:ascii="Arial" w:hAnsi="Arial" w:cs="Arial"/>
          <w:color w:val="000000" w:themeColor="text1"/>
          <w:shd w:val="clear" w:color="auto" w:fill="F9F9F9"/>
        </w:rPr>
      </w:pPr>
      <w:r w:rsidRPr="009811F4">
        <w:rPr>
          <w:rFonts w:ascii="Arial" w:hAnsi="Arial" w:cs="Arial"/>
          <w:color w:val="000000" w:themeColor="text1"/>
          <w:shd w:val="clear" w:color="auto" w:fill="F9F9F9"/>
        </w:rPr>
        <w:t xml:space="preserve">Heffner, C. L. (2001). Erikson’s stages of psychosocial development. Available at: </w:t>
      </w:r>
      <w:hyperlink r:id="rId8" w:anchor=".VO9KPPmsVZz" w:history="1">
        <w:r w:rsidRPr="009811F4">
          <w:rPr>
            <w:rStyle w:val="Hyperlink"/>
            <w:rFonts w:ascii="Arial" w:hAnsi="Arial" w:cs="Arial"/>
            <w:color w:val="000000" w:themeColor="text1"/>
            <w:shd w:val="clear" w:color="auto" w:fill="F9F9F9"/>
          </w:rPr>
          <w:t>https://allpsych.com/psychology101/personality/social_development/#.VO9KPPmsVZz</w:t>
        </w:r>
      </w:hyperlink>
      <w:r w:rsidRPr="009811F4">
        <w:rPr>
          <w:rFonts w:ascii="Arial" w:hAnsi="Arial" w:cs="Arial"/>
          <w:color w:val="000000" w:themeColor="text1"/>
          <w:shd w:val="clear" w:color="auto" w:fill="F9F9F9"/>
        </w:rPr>
        <w:t xml:space="preserve"> </w:t>
      </w:r>
    </w:p>
    <w:p w14:paraId="2E43885C" w14:textId="6948B588" w:rsidR="004A5B6B" w:rsidRPr="009811F4" w:rsidRDefault="009D15F2" w:rsidP="009811F4">
      <w:pPr>
        <w:pStyle w:val="ListParagraph"/>
        <w:numPr>
          <w:ilvl w:val="0"/>
          <w:numId w:val="1"/>
        </w:numPr>
        <w:spacing w:line="360" w:lineRule="auto"/>
        <w:jc w:val="both"/>
        <w:rPr>
          <w:rFonts w:ascii="Arial" w:hAnsi="Arial" w:cs="Arial"/>
          <w:color w:val="000000" w:themeColor="text1"/>
          <w:shd w:val="clear" w:color="auto" w:fill="F9F9F9"/>
        </w:rPr>
      </w:pPr>
      <w:r w:rsidRPr="009811F4">
        <w:rPr>
          <w:rFonts w:ascii="Arial" w:hAnsi="Arial" w:cs="Arial"/>
          <w:color w:val="000000" w:themeColor="text1"/>
          <w:shd w:val="clear" w:color="auto" w:fill="F9F9F9"/>
        </w:rPr>
        <w:t xml:space="preserve">In the chapter 3.2: Erikson’s Stages of Psychosocial Development, are described the stages of Erikson’s Theory. Because it is an old source of information, from 2001, I was looking for further newest credible sources, see Cherry, 2021. </w:t>
      </w:r>
    </w:p>
    <w:p w14:paraId="25691353" w14:textId="78010CFC" w:rsidR="009D15F2" w:rsidRPr="009811F4" w:rsidRDefault="009D15F2" w:rsidP="009811F4">
      <w:pPr>
        <w:pStyle w:val="ListParagraph"/>
        <w:numPr>
          <w:ilvl w:val="0"/>
          <w:numId w:val="1"/>
        </w:numPr>
        <w:spacing w:line="360" w:lineRule="auto"/>
        <w:jc w:val="both"/>
        <w:rPr>
          <w:rFonts w:ascii="Arial" w:hAnsi="Arial" w:cs="Arial"/>
          <w:color w:val="000000" w:themeColor="text1"/>
          <w:shd w:val="clear" w:color="auto" w:fill="F9F9F9"/>
        </w:rPr>
      </w:pPr>
      <w:r w:rsidRPr="009811F4">
        <w:rPr>
          <w:rFonts w:ascii="Arial" w:hAnsi="Arial" w:cs="Arial"/>
          <w:color w:val="000000" w:themeColor="text1"/>
          <w:shd w:val="clear" w:color="auto" w:fill="F9F9F9"/>
        </w:rPr>
        <w:t>I used this source of information to clarify how a children experience between the ages of 0 to 5 years can affect the rest of their life. Here I found that</w:t>
      </w:r>
      <w:r w:rsidR="00344202" w:rsidRPr="009811F4">
        <w:rPr>
          <w:rFonts w:ascii="Arial" w:hAnsi="Arial" w:cs="Arial"/>
          <w:color w:val="000000" w:themeColor="text1"/>
          <w:shd w:val="clear" w:color="auto" w:fill="F9F9F9"/>
        </w:rPr>
        <w:t xml:space="preserve"> if it is a failure to successfully complete a stage can led to an unhealthy sense of self later. However, any of these stages can be resolved later in lifespan.  </w:t>
      </w:r>
    </w:p>
    <w:p w14:paraId="39F73B33" w14:textId="490E80C2" w:rsidR="00343178" w:rsidRPr="009811F4" w:rsidRDefault="00D346EB" w:rsidP="009811F4">
      <w:pPr>
        <w:pStyle w:val="ListParagraph"/>
        <w:numPr>
          <w:ilvl w:val="0"/>
          <w:numId w:val="1"/>
        </w:numPr>
        <w:spacing w:line="360" w:lineRule="auto"/>
        <w:jc w:val="both"/>
        <w:rPr>
          <w:rFonts w:ascii="Arial" w:hAnsi="Arial" w:cs="Arial"/>
          <w:color w:val="000000" w:themeColor="text1"/>
          <w:shd w:val="clear" w:color="auto" w:fill="F9F9F9"/>
        </w:rPr>
      </w:pPr>
      <w:r w:rsidRPr="009811F4">
        <w:rPr>
          <w:rFonts w:ascii="Arial" w:hAnsi="Arial" w:cs="Arial"/>
          <w:color w:val="000000" w:themeColor="text1"/>
          <w:shd w:val="clear" w:color="auto" w:fill="F9F9F9"/>
        </w:rPr>
        <w:t>This website is credible because uses references in the article</w:t>
      </w:r>
      <w:r w:rsidR="00343178" w:rsidRPr="009811F4">
        <w:rPr>
          <w:rFonts w:ascii="Arial" w:hAnsi="Arial" w:cs="Arial"/>
          <w:color w:val="000000" w:themeColor="text1"/>
          <w:shd w:val="clear" w:color="auto" w:fill="F9F9F9"/>
        </w:rPr>
        <w:t>s</w:t>
      </w:r>
      <w:r w:rsidRPr="009811F4">
        <w:rPr>
          <w:rFonts w:ascii="Arial" w:hAnsi="Arial" w:cs="Arial"/>
          <w:color w:val="000000" w:themeColor="text1"/>
          <w:shd w:val="clear" w:color="auto" w:fill="F9F9F9"/>
        </w:rPr>
        <w:t xml:space="preserve"> published, can be found printed material from books</w:t>
      </w:r>
      <w:r w:rsidR="00343178" w:rsidRPr="009811F4">
        <w:rPr>
          <w:rFonts w:ascii="Arial" w:hAnsi="Arial" w:cs="Arial"/>
          <w:color w:val="000000" w:themeColor="text1"/>
          <w:shd w:val="clear" w:color="auto" w:fill="F9F9F9"/>
        </w:rPr>
        <w:t xml:space="preserve">, I saw article recently published and the name and occupation of the author is published. </w:t>
      </w:r>
    </w:p>
    <w:p w14:paraId="65434BFC" w14:textId="0C2B503F" w:rsidR="00344202" w:rsidRPr="009811F4" w:rsidRDefault="00344202" w:rsidP="009811F4">
      <w:pPr>
        <w:spacing w:line="360" w:lineRule="auto"/>
        <w:jc w:val="both"/>
        <w:rPr>
          <w:rFonts w:ascii="Arial" w:hAnsi="Arial" w:cs="Arial"/>
          <w:color w:val="000000" w:themeColor="text1"/>
          <w:shd w:val="clear" w:color="auto" w:fill="FFFFFF"/>
        </w:rPr>
      </w:pPr>
      <w:r w:rsidRPr="009811F4">
        <w:rPr>
          <w:rFonts w:ascii="Arial" w:hAnsi="Arial" w:cs="Arial"/>
          <w:color w:val="000000" w:themeColor="text1"/>
          <w:shd w:val="clear" w:color="auto" w:fill="FFFFFF"/>
        </w:rPr>
        <w:t>Hogg. M. A and Vaughan, G. M. (2014) Social psychology, Pearson Education Limited, Edinburgh Gate, 7</w:t>
      </w:r>
      <w:r w:rsidRPr="009811F4">
        <w:rPr>
          <w:rFonts w:ascii="Arial" w:hAnsi="Arial" w:cs="Arial"/>
          <w:color w:val="000000" w:themeColor="text1"/>
          <w:shd w:val="clear" w:color="auto" w:fill="FFFFFF"/>
          <w:vertAlign w:val="superscript"/>
        </w:rPr>
        <w:t>th</w:t>
      </w:r>
      <w:r w:rsidRPr="009811F4">
        <w:rPr>
          <w:rFonts w:ascii="Arial" w:hAnsi="Arial" w:cs="Arial"/>
          <w:color w:val="000000" w:themeColor="text1"/>
          <w:shd w:val="clear" w:color="auto" w:fill="FFFFFF"/>
        </w:rPr>
        <w:t xml:space="preserve"> Ed. Available at: </w:t>
      </w:r>
      <w:hyperlink r:id="rId9" w:history="1">
        <w:r w:rsidRPr="009811F4">
          <w:rPr>
            <w:rStyle w:val="Hyperlink"/>
            <w:rFonts w:ascii="Arial" w:hAnsi="Arial" w:cs="Arial"/>
            <w:color w:val="000000" w:themeColor="text1"/>
            <w:shd w:val="clear" w:color="auto" w:fill="FFFFFF"/>
          </w:rPr>
          <w:t>https://r2.vlereader.com/Reader?ean=9780273764601#</w:t>
        </w:r>
      </w:hyperlink>
      <w:r w:rsidRPr="009811F4">
        <w:rPr>
          <w:rFonts w:ascii="Arial" w:hAnsi="Arial" w:cs="Arial"/>
          <w:color w:val="000000" w:themeColor="text1"/>
          <w:shd w:val="clear" w:color="auto" w:fill="FFFFFF"/>
        </w:rPr>
        <w:t xml:space="preserve"> </w:t>
      </w:r>
    </w:p>
    <w:p w14:paraId="74B24811" w14:textId="4D46B116" w:rsidR="00344202" w:rsidRPr="009811F4" w:rsidRDefault="009E5F64" w:rsidP="009811F4">
      <w:pPr>
        <w:pStyle w:val="ListParagraph"/>
        <w:numPr>
          <w:ilvl w:val="0"/>
          <w:numId w:val="1"/>
        </w:numPr>
        <w:spacing w:line="360" w:lineRule="auto"/>
        <w:jc w:val="both"/>
        <w:rPr>
          <w:rFonts w:ascii="Arial" w:hAnsi="Arial" w:cs="Arial"/>
          <w:color w:val="000000" w:themeColor="text1"/>
          <w:shd w:val="clear" w:color="auto" w:fill="FFFFFF"/>
        </w:rPr>
      </w:pPr>
      <w:r w:rsidRPr="009811F4">
        <w:rPr>
          <w:rFonts w:ascii="Arial" w:hAnsi="Arial" w:cs="Arial"/>
          <w:color w:val="000000" w:themeColor="text1"/>
          <w:shd w:val="clear" w:color="auto" w:fill="FFFFFF"/>
        </w:rPr>
        <w:t xml:space="preserve">This book has a well structure of chapter and it is easy to read. Has an introduction in social psychology and </w:t>
      </w:r>
      <w:r w:rsidR="00CB51B9" w:rsidRPr="009811F4">
        <w:rPr>
          <w:rFonts w:ascii="Arial" w:hAnsi="Arial" w:cs="Arial"/>
          <w:color w:val="000000" w:themeColor="text1"/>
          <w:shd w:val="clear" w:color="auto" w:fill="FFFFFF"/>
        </w:rPr>
        <w:t xml:space="preserve">offer the </w:t>
      </w:r>
      <w:r w:rsidR="00875DD1" w:rsidRPr="009811F4">
        <w:rPr>
          <w:rFonts w:ascii="Arial" w:hAnsi="Arial" w:cs="Arial"/>
          <w:color w:val="000000" w:themeColor="text1"/>
          <w:shd w:val="clear" w:color="auto" w:fill="FFFFFF"/>
        </w:rPr>
        <w:t>possibility</w:t>
      </w:r>
      <w:r w:rsidR="00CB51B9" w:rsidRPr="009811F4">
        <w:rPr>
          <w:rFonts w:ascii="Arial" w:hAnsi="Arial" w:cs="Arial"/>
          <w:color w:val="000000" w:themeColor="text1"/>
          <w:shd w:val="clear" w:color="auto" w:fill="FFFFFF"/>
        </w:rPr>
        <w:t xml:space="preserve"> of </w:t>
      </w:r>
      <w:r w:rsidR="00875DD1" w:rsidRPr="009811F4">
        <w:rPr>
          <w:rFonts w:ascii="Arial" w:hAnsi="Arial" w:cs="Arial"/>
          <w:color w:val="000000" w:themeColor="text1"/>
          <w:shd w:val="clear" w:color="auto" w:fill="FFFFFF"/>
        </w:rPr>
        <w:t>becoming</w:t>
      </w:r>
      <w:r w:rsidR="00CB51B9" w:rsidRPr="009811F4">
        <w:rPr>
          <w:rFonts w:ascii="Arial" w:hAnsi="Arial" w:cs="Arial"/>
          <w:color w:val="000000" w:themeColor="text1"/>
          <w:shd w:val="clear" w:color="auto" w:fill="FFFFFF"/>
        </w:rPr>
        <w:t xml:space="preserve"> familiar with some of the theories, aspects of life, or issues of social psychology. </w:t>
      </w:r>
    </w:p>
    <w:p w14:paraId="47A155B6" w14:textId="68CAB891" w:rsidR="009E5F64" w:rsidRPr="009811F4" w:rsidRDefault="00875DD1" w:rsidP="009811F4">
      <w:pPr>
        <w:pStyle w:val="ListParagraph"/>
        <w:numPr>
          <w:ilvl w:val="0"/>
          <w:numId w:val="1"/>
        </w:numPr>
        <w:spacing w:line="360" w:lineRule="auto"/>
        <w:jc w:val="both"/>
        <w:rPr>
          <w:rFonts w:ascii="Arial" w:hAnsi="Arial" w:cs="Arial"/>
          <w:color w:val="000000" w:themeColor="text1"/>
          <w:shd w:val="clear" w:color="auto" w:fill="FFFFFF"/>
        </w:rPr>
      </w:pPr>
      <w:r w:rsidRPr="009811F4">
        <w:rPr>
          <w:rFonts w:ascii="Arial" w:hAnsi="Arial" w:cs="Arial"/>
          <w:color w:val="000000" w:themeColor="text1"/>
          <w:shd w:val="clear" w:color="auto" w:fill="FFFFFF"/>
        </w:rPr>
        <w:lastRenderedPageBreak/>
        <w:t>In Chapter 13 Prosocial Behaviour is stated that learning to be helpful, for example, is acquired in childhood.  It is important for adults to be an expose model in order to shape children development</w:t>
      </w:r>
      <w:r w:rsidR="00896CB6" w:rsidRPr="009811F4">
        <w:rPr>
          <w:rFonts w:ascii="Arial" w:hAnsi="Arial" w:cs="Arial"/>
          <w:color w:val="000000" w:themeColor="text1"/>
          <w:shd w:val="clear" w:color="auto" w:fill="FFFFFF"/>
        </w:rPr>
        <w:t xml:space="preserve"> in a good way. </w:t>
      </w:r>
    </w:p>
    <w:p w14:paraId="540F481D" w14:textId="25156EAB" w:rsidR="00896CB6" w:rsidRPr="009811F4" w:rsidRDefault="00896CB6" w:rsidP="009811F4">
      <w:pPr>
        <w:pStyle w:val="ListParagraph"/>
        <w:numPr>
          <w:ilvl w:val="0"/>
          <w:numId w:val="1"/>
        </w:numPr>
        <w:spacing w:line="360" w:lineRule="auto"/>
        <w:jc w:val="both"/>
        <w:rPr>
          <w:rFonts w:ascii="Arial" w:hAnsi="Arial" w:cs="Arial"/>
          <w:color w:val="000000" w:themeColor="text1"/>
          <w:shd w:val="clear" w:color="auto" w:fill="FFFFFF"/>
        </w:rPr>
      </w:pPr>
      <w:r w:rsidRPr="009811F4">
        <w:rPr>
          <w:rFonts w:ascii="Arial" w:hAnsi="Arial" w:cs="Arial"/>
          <w:color w:val="000000" w:themeColor="text1"/>
          <w:shd w:val="clear" w:color="auto" w:fill="FFFFFF"/>
        </w:rPr>
        <w:t xml:space="preserve">This book it is reliable as it was provided by university in the reading list for </w:t>
      </w:r>
      <w:r w:rsidRPr="009811F4">
        <w:rPr>
          <w:rFonts w:ascii="Arial" w:hAnsi="Arial" w:cs="Arial"/>
        </w:rPr>
        <w:t>Psychology in Health and Social Care course</w:t>
      </w:r>
      <w:r w:rsidR="00343178" w:rsidRPr="009811F4">
        <w:rPr>
          <w:rFonts w:ascii="Arial" w:hAnsi="Arial" w:cs="Arial"/>
        </w:rPr>
        <w:t xml:space="preserve"> and it was reviewed by librarians. </w:t>
      </w:r>
    </w:p>
    <w:p w14:paraId="36650812" w14:textId="0652E24E" w:rsidR="00896CB6" w:rsidRPr="009811F4" w:rsidRDefault="00896CB6" w:rsidP="009811F4">
      <w:pPr>
        <w:shd w:val="clear" w:color="auto" w:fill="FFFFFF" w:themeFill="background1"/>
        <w:spacing w:line="360" w:lineRule="auto"/>
        <w:jc w:val="both"/>
        <w:rPr>
          <w:rFonts w:ascii="Arial" w:hAnsi="Arial" w:cs="Arial"/>
          <w:color w:val="000000" w:themeColor="text1"/>
        </w:rPr>
      </w:pPr>
      <w:r w:rsidRPr="009811F4">
        <w:rPr>
          <w:rFonts w:ascii="Arial" w:hAnsi="Arial" w:cs="Arial"/>
          <w:color w:val="000000" w:themeColor="text1"/>
        </w:rPr>
        <w:t>Lucas, J. et all 201</w:t>
      </w:r>
      <w:r w:rsidR="00053DB7" w:rsidRPr="009811F4">
        <w:rPr>
          <w:rFonts w:ascii="Arial" w:hAnsi="Arial" w:cs="Arial"/>
          <w:color w:val="000000" w:themeColor="text1"/>
        </w:rPr>
        <w:t>7</w:t>
      </w:r>
      <w:r w:rsidRPr="009811F4">
        <w:rPr>
          <w:rFonts w:ascii="Arial" w:hAnsi="Arial" w:cs="Arial"/>
          <w:color w:val="000000" w:themeColor="text1"/>
        </w:rPr>
        <w:t xml:space="preserve">. Care for Child Development: an intervention in support of responsive caregiving and early child development: Care for Child Development. Child: Care, Health and Development. Available at: </w:t>
      </w:r>
      <w:hyperlink r:id="rId10" w:history="1">
        <w:r w:rsidRPr="009811F4">
          <w:rPr>
            <w:rStyle w:val="Hyperlink"/>
            <w:rFonts w:ascii="Arial" w:hAnsi="Arial" w:cs="Arial"/>
            <w:color w:val="000000" w:themeColor="text1"/>
          </w:rPr>
          <w:t>https://www.researchgate.net/publication/321780082_Care_for_Child_Development_an_intervention_in_support_of_responsive_caregiving_and_early_child_development_Care_for_Child_Development</w:t>
        </w:r>
      </w:hyperlink>
      <w:r w:rsidRPr="009811F4">
        <w:rPr>
          <w:rFonts w:ascii="Arial" w:hAnsi="Arial" w:cs="Arial"/>
          <w:color w:val="000000" w:themeColor="text1"/>
        </w:rPr>
        <w:t xml:space="preserve"> </w:t>
      </w:r>
    </w:p>
    <w:p w14:paraId="2668E8B1" w14:textId="443C4C5B" w:rsidR="00896CB6" w:rsidRPr="009811F4" w:rsidRDefault="000C3FDE" w:rsidP="009811F4">
      <w:pPr>
        <w:pStyle w:val="ListParagraph"/>
        <w:numPr>
          <w:ilvl w:val="0"/>
          <w:numId w:val="1"/>
        </w:numPr>
        <w:shd w:val="clear" w:color="auto" w:fill="FFFFFF" w:themeFill="background1"/>
        <w:spacing w:line="360" w:lineRule="auto"/>
        <w:jc w:val="both"/>
        <w:rPr>
          <w:rFonts w:ascii="Arial" w:hAnsi="Arial" w:cs="Arial"/>
          <w:color w:val="000000" w:themeColor="text1"/>
        </w:rPr>
      </w:pPr>
      <w:r w:rsidRPr="009811F4">
        <w:rPr>
          <w:rFonts w:ascii="Arial" w:hAnsi="Arial" w:cs="Arial"/>
          <w:color w:val="000000" w:themeColor="text1"/>
        </w:rPr>
        <w:t>in this article from 201</w:t>
      </w:r>
      <w:r w:rsidR="00053DB7" w:rsidRPr="009811F4">
        <w:rPr>
          <w:rFonts w:ascii="Arial" w:hAnsi="Arial" w:cs="Arial"/>
          <w:color w:val="000000" w:themeColor="text1"/>
        </w:rPr>
        <w:t>7</w:t>
      </w:r>
      <w:r w:rsidRPr="009811F4">
        <w:rPr>
          <w:rFonts w:ascii="Arial" w:hAnsi="Arial" w:cs="Arial"/>
          <w:color w:val="000000" w:themeColor="text1"/>
        </w:rPr>
        <w:t xml:space="preserve">, the World Health Organisation and UNICEF surveyed sites were Care for Children Development was implemented. </w:t>
      </w:r>
    </w:p>
    <w:p w14:paraId="4651E4E5" w14:textId="4C4C8951" w:rsidR="000C3FDE" w:rsidRPr="009811F4" w:rsidRDefault="000C3FDE" w:rsidP="009811F4">
      <w:pPr>
        <w:pStyle w:val="ListParagraph"/>
        <w:numPr>
          <w:ilvl w:val="0"/>
          <w:numId w:val="1"/>
        </w:numPr>
        <w:shd w:val="clear" w:color="auto" w:fill="FFFFFF" w:themeFill="background1"/>
        <w:spacing w:line="360" w:lineRule="auto"/>
        <w:jc w:val="both"/>
        <w:rPr>
          <w:rFonts w:ascii="Arial" w:hAnsi="Arial" w:cs="Arial"/>
          <w:color w:val="000000" w:themeColor="text1"/>
        </w:rPr>
      </w:pPr>
      <w:r w:rsidRPr="009811F4">
        <w:rPr>
          <w:rFonts w:ascii="Arial" w:hAnsi="Arial" w:cs="Arial"/>
          <w:color w:val="000000" w:themeColor="text1"/>
        </w:rPr>
        <w:t xml:space="preserve">This is </w:t>
      </w:r>
      <w:r w:rsidR="00053DB7" w:rsidRPr="009811F4">
        <w:rPr>
          <w:rFonts w:ascii="Arial" w:hAnsi="Arial" w:cs="Arial"/>
          <w:color w:val="000000" w:themeColor="text1"/>
        </w:rPr>
        <w:t>a</w:t>
      </w:r>
      <w:r w:rsidRPr="009811F4">
        <w:rPr>
          <w:rFonts w:ascii="Arial" w:hAnsi="Arial" w:cs="Arial"/>
          <w:color w:val="000000" w:themeColor="text1"/>
        </w:rPr>
        <w:t xml:space="preserve"> reliable source as has been provided by university and two of the authors are part from Centre of Excellence in Human Development, University of the Witwatersrand from South Africa and Department of Maternal, New-born, Child and Adolescent Health, World Health Organization.</w:t>
      </w:r>
      <w:r w:rsidR="00053DB7" w:rsidRPr="009811F4">
        <w:rPr>
          <w:rFonts w:ascii="Arial" w:hAnsi="Arial" w:cs="Arial"/>
          <w:color w:val="000000" w:themeColor="text1"/>
        </w:rPr>
        <w:t xml:space="preserve"> Also, was accepted for publication on 13</w:t>
      </w:r>
      <w:r w:rsidR="00053DB7" w:rsidRPr="009811F4">
        <w:rPr>
          <w:rFonts w:ascii="Arial" w:hAnsi="Arial" w:cs="Arial"/>
          <w:color w:val="000000" w:themeColor="text1"/>
          <w:vertAlign w:val="superscript"/>
        </w:rPr>
        <w:t>th</w:t>
      </w:r>
      <w:r w:rsidR="00053DB7" w:rsidRPr="009811F4">
        <w:rPr>
          <w:rFonts w:ascii="Arial" w:hAnsi="Arial" w:cs="Arial"/>
          <w:color w:val="000000" w:themeColor="text1"/>
        </w:rPr>
        <w:t xml:space="preserve"> November 2017. </w:t>
      </w:r>
    </w:p>
    <w:p w14:paraId="3BB5E630" w14:textId="2A3CF4D8" w:rsidR="00053DB7" w:rsidRPr="009811F4" w:rsidRDefault="00053DB7" w:rsidP="009811F4">
      <w:pPr>
        <w:pStyle w:val="ListParagraph"/>
        <w:numPr>
          <w:ilvl w:val="0"/>
          <w:numId w:val="1"/>
        </w:numPr>
        <w:shd w:val="clear" w:color="auto" w:fill="FFFFFF" w:themeFill="background1"/>
        <w:spacing w:line="360" w:lineRule="auto"/>
        <w:jc w:val="both"/>
        <w:rPr>
          <w:rFonts w:ascii="Arial" w:hAnsi="Arial" w:cs="Arial"/>
          <w:color w:val="000000" w:themeColor="text1"/>
        </w:rPr>
      </w:pPr>
      <w:r w:rsidRPr="009811F4">
        <w:rPr>
          <w:rFonts w:ascii="Arial" w:hAnsi="Arial" w:cs="Arial"/>
          <w:color w:val="000000" w:themeColor="text1"/>
        </w:rPr>
        <w:t xml:space="preserve">The result of this study was that a strong interest from many countries exists for children development, to build healthy and emotionally, cognitively, and socially future generation. Also, in this study can be found information about how to carry for a child to newborn to 2 years and older. Moreover, children need to be helped </w:t>
      </w:r>
      <w:proofErr w:type="gramStart"/>
      <w:r w:rsidRPr="009811F4">
        <w:rPr>
          <w:rFonts w:ascii="Arial" w:hAnsi="Arial" w:cs="Arial"/>
          <w:color w:val="000000" w:themeColor="text1"/>
        </w:rPr>
        <w:t>in order to</w:t>
      </w:r>
      <w:proofErr w:type="gramEnd"/>
      <w:r w:rsidRPr="009811F4">
        <w:rPr>
          <w:rFonts w:ascii="Arial" w:hAnsi="Arial" w:cs="Arial"/>
          <w:color w:val="000000" w:themeColor="text1"/>
        </w:rPr>
        <w:t xml:space="preserve"> achieve developmental potential and achieving multiple goals. </w:t>
      </w:r>
    </w:p>
    <w:p w14:paraId="0201579B" w14:textId="77777777" w:rsidR="00896CB6" w:rsidRPr="009811F4" w:rsidRDefault="00896CB6" w:rsidP="009811F4">
      <w:pPr>
        <w:shd w:val="clear" w:color="auto" w:fill="FFFFFF" w:themeFill="background1"/>
        <w:spacing w:line="360" w:lineRule="auto"/>
        <w:jc w:val="both"/>
        <w:rPr>
          <w:rFonts w:ascii="Arial" w:hAnsi="Arial" w:cs="Arial"/>
          <w:color w:val="000000" w:themeColor="text1"/>
        </w:rPr>
      </w:pPr>
      <w:r w:rsidRPr="009811F4">
        <w:rPr>
          <w:rFonts w:ascii="Arial" w:hAnsi="Arial" w:cs="Arial"/>
          <w:color w:val="000000" w:themeColor="text1"/>
        </w:rPr>
        <w:t xml:space="preserve">NHS Cambridgeshire Community Services. Child development: Aged and Stages. Available at: </w:t>
      </w:r>
      <w:hyperlink r:id="rId11" w:history="1">
        <w:r w:rsidRPr="009811F4">
          <w:rPr>
            <w:rStyle w:val="Hyperlink"/>
            <w:rFonts w:ascii="Arial" w:hAnsi="Arial" w:cs="Arial"/>
            <w:color w:val="000000" w:themeColor="text1"/>
          </w:rPr>
          <w:t>https://www.cambscommunityservices.nhs.uk/what-we-do/children-young-people-health-services-cambridgeshire/specialist-services/childrens-speech-and-language-therapy/activities-ideas-and-info/child-development-ages-and-stages</w:t>
        </w:r>
      </w:hyperlink>
      <w:r w:rsidRPr="009811F4">
        <w:rPr>
          <w:rFonts w:ascii="Arial" w:hAnsi="Arial" w:cs="Arial"/>
          <w:color w:val="000000" w:themeColor="text1"/>
        </w:rPr>
        <w:t xml:space="preserve"> </w:t>
      </w:r>
    </w:p>
    <w:p w14:paraId="5E1CAD51" w14:textId="28F9E46D" w:rsidR="00896CB6" w:rsidRPr="009811F4" w:rsidRDefault="00E77A3E" w:rsidP="009811F4">
      <w:pPr>
        <w:pStyle w:val="ListParagraph"/>
        <w:numPr>
          <w:ilvl w:val="0"/>
          <w:numId w:val="1"/>
        </w:numPr>
        <w:spacing w:line="360" w:lineRule="auto"/>
        <w:jc w:val="both"/>
        <w:rPr>
          <w:rFonts w:ascii="Arial" w:hAnsi="Arial" w:cs="Arial"/>
          <w:color w:val="000000" w:themeColor="text1"/>
          <w:shd w:val="clear" w:color="auto" w:fill="FFFFFF"/>
        </w:rPr>
      </w:pPr>
      <w:r w:rsidRPr="009811F4">
        <w:rPr>
          <w:rFonts w:ascii="Arial" w:hAnsi="Arial" w:cs="Arial"/>
          <w:color w:val="000000" w:themeColor="text1"/>
          <w:shd w:val="clear" w:color="auto" w:fill="FFFFFF"/>
        </w:rPr>
        <w:t xml:space="preserve">Cambridgeshire Children and Young People’s website helps adults with more up-to-date information about how to support and protect children.  </w:t>
      </w:r>
    </w:p>
    <w:p w14:paraId="0B78C184" w14:textId="659B9336" w:rsidR="00E77A3E" w:rsidRPr="009811F4" w:rsidRDefault="00E77A3E" w:rsidP="009811F4">
      <w:pPr>
        <w:pStyle w:val="ListParagraph"/>
        <w:numPr>
          <w:ilvl w:val="0"/>
          <w:numId w:val="1"/>
        </w:numPr>
        <w:spacing w:line="360" w:lineRule="auto"/>
        <w:jc w:val="both"/>
        <w:rPr>
          <w:rFonts w:ascii="Arial" w:hAnsi="Arial" w:cs="Arial"/>
          <w:color w:val="000000" w:themeColor="text1"/>
          <w:shd w:val="clear" w:color="auto" w:fill="FFFFFF"/>
        </w:rPr>
      </w:pPr>
      <w:r w:rsidRPr="009811F4">
        <w:rPr>
          <w:rFonts w:ascii="Arial" w:hAnsi="Arial" w:cs="Arial"/>
          <w:color w:val="000000" w:themeColor="text1"/>
          <w:shd w:val="clear" w:color="auto" w:fill="FFFFFF"/>
        </w:rPr>
        <w:t xml:space="preserve">Here I found information about Child Development per ages and stages. </w:t>
      </w:r>
    </w:p>
    <w:p w14:paraId="1C6B6293" w14:textId="4A0F2DBB" w:rsidR="00E77A3E" w:rsidRPr="009811F4" w:rsidRDefault="00E77A3E" w:rsidP="009811F4">
      <w:pPr>
        <w:pStyle w:val="ListParagraph"/>
        <w:numPr>
          <w:ilvl w:val="0"/>
          <w:numId w:val="1"/>
        </w:numPr>
        <w:spacing w:line="360" w:lineRule="auto"/>
        <w:jc w:val="both"/>
        <w:rPr>
          <w:rFonts w:ascii="Arial" w:hAnsi="Arial" w:cs="Arial"/>
          <w:color w:val="000000" w:themeColor="text1"/>
          <w:shd w:val="clear" w:color="auto" w:fill="FFFFFF"/>
        </w:rPr>
      </w:pPr>
      <w:r w:rsidRPr="009811F4">
        <w:rPr>
          <w:rFonts w:ascii="Arial" w:hAnsi="Arial" w:cs="Arial"/>
          <w:color w:val="000000" w:themeColor="text1"/>
          <w:shd w:val="clear" w:color="auto" w:fill="FFFFFF"/>
        </w:rPr>
        <w:t xml:space="preserve">It is addressed especially to emotional and mental needs of children and support the importance of </w:t>
      </w:r>
      <w:r w:rsidR="00532A83" w:rsidRPr="009811F4">
        <w:rPr>
          <w:rFonts w:ascii="Arial" w:hAnsi="Arial" w:cs="Arial"/>
          <w:color w:val="000000" w:themeColor="text1"/>
          <w:shd w:val="clear" w:color="auto" w:fill="FFFFFF"/>
        </w:rPr>
        <w:t xml:space="preserve">learning parents to support their children with healthy needs. </w:t>
      </w:r>
    </w:p>
    <w:p w14:paraId="435A3759" w14:textId="6DB2D1D9" w:rsidR="00343178" w:rsidRPr="009811F4" w:rsidRDefault="00B52883" w:rsidP="009811F4">
      <w:pPr>
        <w:pStyle w:val="ListParagraph"/>
        <w:numPr>
          <w:ilvl w:val="0"/>
          <w:numId w:val="1"/>
        </w:numPr>
        <w:spacing w:line="360" w:lineRule="auto"/>
        <w:jc w:val="both"/>
        <w:rPr>
          <w:rFonts w:ascii="Arial" w:hAnsi="Arial" w:cs="Arial"/>
          <w:color w:val="000000" w:themeColor="text1"/>
          <w:shd w:val="clear" w:color="auto" w:fill="FFFFFF"/>
        </w:rPr>
      </w:pPr>
      <w:r w:rsidRPr="009811F4">
        <w:rPr>
          <w:rFonts w:ascii="Arial" w:hAnsi="Arial" w:cs="Arial"/>
          <w:color w:val="000000" w:themeColor="text1"/>
          <w:shd w:val="clear" w:color="auto" w:fill="FFFFFF"/>
        </w:rPr>
        <w:t xml:space="preserve">Cambridgeshire Community Services NHS Trust is a credible source of information. </w:t>
      </w:r>
    </w:p>
    <w:sectPr w:rsidR="00343178" w:rsidRPr="009811F4" w:rsidSect="002D105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D0575"/>
    <w:multiLevelType w:val="hybridMultilevel"/>
    <w:tmpl w:val="61F69E90"/>
    <w:lvl w:ilvl="0" w:tplc="9AF2B5F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055"/>
    <w:rsid w:val="00053DB7"/>
    <w:rsid w:val="000C214B"/>
    <w:rsid w:val="000C3FDE"/>
    <w:rsid w:val="001324EB"/>
    <w:rsid w:val="0013380E"/>
    <w:rsid w:val="00282872"/>
    <w:rsid w:val="002D1055"/>
    <w:rsid w:val="00343178"/>
    <w:rsid w:val="00344202"/>
    <w:rsid w:val="003F06E2"/>
    <w:rsid w:val="004A5B6B"/>
    <w:rsid w:val="0052502A"/>
    <w:rsid w:val="00532A83"/>
    <w:rsid w:val="0079191B"/>
    <w:rsid w:val="007A79A6"/>
    <w:rsid w:val="00875DD1"/>
    <w:rsid w:val="00896CB6"/>
    <w:rsid w:val="00911A52"/>
    <w:rsid w:val="009811F4"/>
    <w:rsid w:val="009D15F2"/>
    <w:rsid w:val="009E5F64"/>
    <w:rsid w:val="00B52883"/>
    <w:rsid w:val="00CB51B9"/>
    <w:rsid w:val="00D11934"/>
    <w:rsid w:val="00D346EB"/>
    <w:rsid w:val="00E620A0"/>
    <w:rsid w:val="00E77A3E"/>
    <w:rsid w:val="00EB21ED"/>
    <w:rsid w:val="00FA5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DFD98"/>
  <w15:chartTrackingRefBased/>
  <w15:docId w15:val="{CF579DF7-08A3-4693-9A88-5562421A8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10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D105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D1055"/>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D1055"/>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D1055"/>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2D105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D1055"/>
    <w:pPr>
      <w:ind w:left="720"/>
      <w:contextualSpacing/>
    </w:pPr>
  </w:style>
  <w:style w:type="character" w:styleId="Hyperlink">
    <w:name w:val="Hyperlink"/>
    <w:basedOn w:val="DefaultParagraphFont"/>
    <w:uiPriority w:val="99"/>
    <w:unhideWhenUsed/>
    <w:rsid w:val="00E620A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lpsych.com/psychology101/personality/social_development/"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verywellmind.com/erik-eriksons-stages-of-psychosocial-development-2795740"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moodle.uwtsd.ac.uk/mod/questionnaire/view.php?id=352105" TargetMode="External"/><Relationship Id="rId11" Type="http://schemas.openxmlformats.org/officeDocument/2006/relationships/hyperlink" Target="https://www.cambscommunityservices.nhs.uk/what-we-do/children-young-people-health-services-cambridgeshire/specialist-services/childrens-speech-and-language-therapy/activities-ideas-and-info/child-development-ages-and-stages" TargetMode="External"/><Relationship Id="rId5" Type="http://schemas.openxmlformats.org/officeDocument/2006/relationships/webSettings" Target="webSettings.xml"/><Relationship Id="rId10" Type="http://schemas.openxmlformats.org/officeDocument/2006/relationships/hyperlink" Target="https://www.researchgate.net/publication/321780082_Care_for_Child_Development_an_intervention_in_support_of_responsive_caregiving_and_early_child_development_Care_for_Child_Development" TargetMode="External"/><Relationship Id="rId4" Type="http://schemas.openxmlformats.org/officeDocument/2006/relationships/settings" Target="settings.xml"/><Relationship Id="rId9" Type="http://schemas.openxmlformats.org/officeDocument/2006/relationships/hyperlink" Target="https://r2.vlereader.com/Reader?ean=97802737646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 power point presentation was made with the following title: ‘A child experience between the ages of 0 – 5 years can affect the rest of their lives’. A critical evaluation of the credibility of the sources used to produce the presentation can be found in this document.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4</Pages>
  <Words>1215</Words>
  <Characters>6928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annotated bibliography</vt:lpstr>
    </vt:vector>
  </TitlesOfParts>
  <Company/>
  <LinksUpToDate>false</LinksUpToDate>
  <CharactersWithSpaces>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dc:title>
  <dc:subject>Student name: Liviu Dinu (2017648)</dc:subject>
  <dc:creator>Liviu Dinu (2017648)</dc:creator>
  <cp:keywords/>
  <dc:description/>
  <cp:lastModifiedBy>Liviu Dinu (2017648)</cp:lastModifiedBy>
  <cp:revision>4</cp:revision>
  <dcterms:created xsi:type="dcterms:W3CDTF">2021-10-24T18:43:00Z</dcterms:created>
  <dcterms:modified xsi:type="dcterms:W3CDTF">2021-10-26T20:10:00Z</dcterms:modified>
</cp:coreProperties>
</file>