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0361CF" w14:textId="6DD7575F" w:rsidR="006F2152" w:rsidRPr="004370B2" w:rsidRDefault="006F2152" w:rsidP="004370B2">
      <w:pPr>
        <w:spacing w:line="480" w:lineRule="auto"/>
        <w:jc w:val="center"/>
        <w:rPr>
          <w:rFonts w:ascii="Calibri" w:hAnsi="Calibri" w:cs="Calibri"/>
          <w:b/>
          <w:bCs/>
          <w:sz w:val="30"/>
          <w:szCs w:val="30"/>
        </w:rPr>
      </w:pPr>
      <w:r w:rsidRPr="004370B2">
        <w:rPr>
          <w:rFonts w:ascii="Calibri" w:hAnsi="Calibri" w:cs="Calibri"/>
          <w:b/>
          <w:bCs/>
          <w:sz w:val="30"/>
          <w:szCs w:val="30"/>
        </w:rPr>
        <w:fldChar w:fldCharType="begin"/>
      </w:r>
      <w:r w:rsidRPr="004370B2">
        <w:rPr>
          <w:rFonts w:ascii="Calibri" w:hAnsi="Calibri" w:cs="Calibri"/>
          <w:b/>
          <w:bCs/>
          <w:sz w:val="30"/>
          <w:szCs w:val="30"/>
        </w:rPr>
        <w:instrText xml:space="preserve"> INCLUDEPICTURE "/var/folders/hv/dplbmrbs5fg2dw0lykqsg35r0000gn/T/com.microsoft.Word/WebArchiveCopyPasteTempFiles/page2image28209968" \* MERGEFORMATINET </w:instrText>
      </w:r>
      <w:r w:rsidRPr="004370B2">
        <w:rPr>
          <w:rFonts w:ascii="Calibri" w:hAnsi="Calibri" w:cs="Calibri"/>
          <w:b/>
          <w:bCs/>
          <w:sz w:val="30"/>
          <w:szCs w:val="30"/>
        </w:rPr>
        <w:fldChar w:fldCharType="separate"/>
      </w:r>
      <w:r w:rsidRPr="004370B2">
        <w:rPr>
          <w:rFonts w:ascii="Calibri" w:hAnsi="Calibri" w:cs="Calibri"/>
          <w:b/>
          <w:bCs/>
          <w:noProof/>
          <w:sz w:val="30"/>
          <w:szCs w:val="30"/>
        </w:rPr>
        <w:drawing>
          <wp:inline distT="0" distB="0" distL="0" distR="0" wp14:anchorId="117AD9FB" wp14:editId="1EE7318B">
            <wp:extent cx="3529584" cy="1403547"/>
            <wp:effectExtent l="0" t="0" r="1270" b="6350"/>
            <wp:docPr id="1" name="Picture 1" descr="page2image28209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image2820996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07492" cy="1434527"/>
                    </a:xfrm>
                    <a:prstGeom prst="rect">
                      <a:avLst/>
                    </a:prstGeom>
                    <a:noFill/>
                    <a:ln>
                      <a:noFill/>
                    </a:ln>
                  </pic:spPr>
                </pic:pic>
              </a:graphicData>
            </a:graphic>
          </wp:inline>
        </w:drawing>
      </w:r>
      <w:r w:rsidRPr="004370B2">
        <w:rPr>
          <w:rFonts w:ascii="Calibri" w:hAnsi="Calibri" w:cs="Calibri"/>
          <w:b/>
          <w:bCs/>
          <w:sz w:val="30"/>
          <w:szCs w:val="30"/>
        </w:rPr>
        <w:fldChar w:fldCharType="end"/>
      </w:r>
    </w:p>
    <w:p w14:paraId="18716CAA" w14:textId="77777777" w:rsidR="00214C04" w:rsidRPr="004370B2" w:rsidRDefault="00214C04" w:rsidP="004370B2">
      <w:pPr>
        <w:spacing w:line="480" w:lineRule="auto"/>
        <w:rPr>
          <w:rFonts w:ascii="Calibri" w:hAnsi="Calibri" w:cs="Calibri"/>
          <w:b/>
          <w:bCs/>
          <w:sz w:val="30"/>
          <w:szCs w:val="30"/>
        </w:rPr>
      </w:pPr>
    </w:p>
    <w:p w14:paraId="3986E9AB" w14:textId="07BF2808" w:rsidR="006F2152" w:rsidRPr="004370B2" w:rsidRDefault="006F2152" w:rsidP="004370B2">
      <w:pPr>
        <w:spacing w:line="480" w:lineRule="auto"/>
        <w:jc w:val="center"/>
        <w:rPr>
          <w:rFonts w:ascii="Calibri" w:hAnsi="Calibri" w:cs="Calibri"/>
          <w:b/>
          <w:bCs/>
          <w:sz w:val="30"/>
          <w:szCs w:val="30"/>
        </w:rPr>
      </w:pPr>
    </w:p>
    <w:p w14:paraId="4B6F6564" w14:textId="6A777AA2" w:rsidR="006F2152" w:rsidRPr="004370B2" w:rsidRDefault="009B07F5" w:rsidP="004370B2">
      <w:pPr>
        <w:spacing w:line="480" w:lineRule="auto"/>
        <w:jc w:val="center"/>
        <w:rPr>
          <w:rFonts w:ascii="Calibri" w:hAnsi="Calibri" w:cs="Calibri"/>
          <w:b/>
          <w:bCs/>
          <w:sz w:val="30"/>
          <w:szCs w:val="30"/>
        </w:rPr>
      </w:pPr>
      <w:r w:rsidRPr="004370B2">
        <w:rPr>
          <w:rFonts w:ascii="Calibri" w:hAnsi="Calibri" w:cs="Calibri"/>
          <w:b/>
          <w:bCs/>
          <w:sz w:val="30"/>
          <w:szCs w:val="30"/>
        </w:rPr>
        <w:t>MARKETING</w:t>
      </w:r>
      <w:r w:rsidR="006F2152" w:rsidRPr="004370B2">
        <w:rPr>
          <w:rFonts w:ascii="Calibri" w:hAnsi="Calibri" w:cs="Calibri"/>
          <w:b/>
          <w:bCs/>
          <w:sz w:val="30"/>
          <w:szCs w:val="30"/>
        </w:rPr>
        <w:t xml:space="preserve"> MANAGEMENT (LCMB700</w:t>
      </w:r>
      <w:r w:rsidRPr="004370B2">
        <w:rPr>
          <w:rFonts w:ascii="Calibri" w:hAnsi="Calibri" w:cs="Calibri"/>
          <w:b/>
          <w:bCs/>
          <w:sz w:val="30"/>
          <w:szCs w:val="30"/>
        </w:rPr>
        <w:t>1</w:t>
      </w:r>
      <w:r w:rsidR="006F2152" w:rsidRPr="004370B2">
        <w:rPr>
          <w:rFonts w:ascii="Calibri" w:hAnsi="Calibri" w:cs="Calibri"/>
          <w:b/>
          <w:bCs/>
          <w:sz w:val="30"/>
          <w:szCs w:val="30"/>
        </w:rPr>
        <w:t>)</w:t>
      </w:r>
    </w:p>
    <w:p w14:paraId="3547DA0C" w14:textId="17E77820" w:rsidR="006F2152" w:rsidRPr="004370B2" w:rsidRDefault="00B73451" w:rsidP="004370B2">
      <w:pPr>
        <w:spacing w:line="480" w:lineRule="auto"/>
        <w:jc w:val="center"/>
        <w:rPr>
          <w:rFonts w:ascii="Calibri" w:hAnsi="Calibri" w:cs="Calibri"/>
          <w:b/>
          <w:bCs/>
          <w:sz w:val="30"/>
          <w:szCs w:val="30"/>
        </w:rPr>
      </w:pPr>
      <w:r w:rsidRPr="004370B2">
        <w:rPr>
          <w:rFonts w:ascii="Calibri" w:hAnsi="Calibri" w:cs="Calibri"/>
          <w:b/>
          <w:bCs/>
          <w:sz w:val="30"/>
          <w:szCs w:val="30"/>
        </w:rPr>
        <w:t>ASSESSMENT</w:t>
      </w:r>
      <w:r w:rsidR="006F2152" w:rsidRPr="004370B2">
        <w:rPr>
          <w:rFonts w:ascii="Calibri" w:hAnsi="Calibri" w:cs="Calibri"/>
          <w:b/>
          <w:bCs/>
          <w:sz w:val="30"/>
          <w:szCs w:val="30"/>
        </w:rPr>
        <w:t xml:space="preserve"> </w:t>
      </w:r>
      <w:r w:rsidR="00F9646B" w:rsidRPr="004370B2">
        <w:rPr>
          <w:rFonts w:ascii="Calibri" w:hAnsi="Calibri" w:cs="Calibri"/>
          <w:b/>
          <w:bCs/>
          <w:sz w:val="30"/>
          <w:szCs w:val="30"/>
        </w:rPr>
        <w:t>2</w:t>
      </w:r>
    </w:p>
    <w:p w14:paraId="270F7614" w14:textId="77777777" w:rsidR="00214C04" w:rsidRPr="004370B2" w:rsidRDefault="00214C04" w:rsidP="004370B2">
      <w:pPr>
        <w:spacing w:line="480" w:lineRule="auto"/>
        <w:rPr>
          <w:rFonts w:ascii="Calibri" w:hAnsi="Calibri" w:cs="Calibri"/>
          <w:b/>
          <w:bCs/>
          <w:sz w:val="30"/>
          <w:szCs w:val="30"/>
        </w:rPr>
      </w:pPr>
    </w:p>
    <w:p w14:paraId="0BD75423" w14:textId="5EC38327" w:rsidR="00B73451" w:rsidRPr="004370B2" w:rsidRDefault="00B73451" w:rsidP="004370B2">
      <w:pPr>
        <w:spacing w:line="480" w:lineRule="auto"/>
        <w:jc w:val="center"/>
        <w:rPr>
          <w:rFonts w:ascii="Calibri" w:hAnsi="Calibri" w:cs="Calibri"/>
          <w:b/>
          <w:bCs/>
          <w:sz w:val="30"/>
          <w:szCs w:val="30"/>
        </w:rPr>
      </w:pPr>
    </w:p>
    <w:p w14:paraId="0D8B511A" w14:textId="3B1B6FF4" w:rsidR="00B73451" w:rsidRPr="004370B2" w:rsidRDefault="00B73451" w:rsidP="004370B2">
      <w:pPr>
        <w:spacing w:line="480" w:lineRule="auto"/>
        <w:jc w:val="center"/>
        <w:rPr>
          <w:rFonts w:ascii="Calibri" w:hAnsi="Calibri" w:cs="Calibri"/>
          <w:b/>
          <w:bCs/>
          <w:sz w:val="30"/>
          <w:szCs w:val="30"/>
        </w:rPr>
      </w:pPr>
      <w:r w:rsidRPr="004370B2">
        <w:rPr>
          <w:rFonts w:ascii="Calibri" w:hAnsi="Calibri" w:cs="Calibri"/>
          <w:b/>
          <w:bCs/>
          <w:sz w:val="30"/>
          <w:szCs w:val="30"/>
        </w:rPr>
        <w:t>SUBMITTED BY:</w:t>
      </w:r>
    </w:p>
    <w:p w14:paraId="26A2BE75" w14:textId="6BB1B1DA" w:rsidR="00B73451" w:rsidRPr="004370B2" w:rsidRDefault="00B73451" w:rsidP="004370B2">
      <w:pPr>
        <w:spacing w:line="480" w:lineRule="auto"/>
        <w:jc w:val="center"/>
        <w:rPr>
          <w:rFonts w:ascii="Calibri" w:hAnsi="Calibri" w:cs="Calibri"/>
          <w:b/>
          <w:bCs/>
          <w:sz w:val="30"/>
          <w:szCs w:val="30"/>
        </w:rPr>
      </w:pPr>
      <w:r w:rsidRPr="004370B2">
        <w:rPr>
          <w:rFonts w:ascii="Calibri" w:hAnsi="Calibri" w:cs="Calibri"/>
          <w:b/>
          <w:bCs/>
          <w:sz w:val="30"/>
          <w:szCs w:val="30"/>
        </w:rPr>
        <w:t>ERIKA MAE M. PAGADUAN</w:t>
      </w:r>
    </w:p>
    <w:p w14:paraId="1B00D69C" w14:textId="79F1E4E1" w:rsidR="00B73451" w:rsidRPr="004370B2" w:rsidRDefault="00B73451" w:rsidP="004370B2">
      <w:pPr>
        <w:spacing w:line="480" w:lineRule="auto"/>
        <w:jc w:val="center"/>
        <w:rPr>
          <w:rFonts w:ascii="Calibri" w:hAnsi="Calibri" w:cs="Calibri"/>
          <w:b/>
          <w:bCs/>
          <w:sz w:val="30"/>
          <w:szCs w:val="30"/>
        </w:rPr>
      </w:pPr>
      <w:r w:rsidRPr="004370B2">
        <w:rPr>
          <w:rFonts w:ascii="Calibri" w:hAnsi="Calibri" w:cs="Calibri"/>
          <w:b/>
          <w:bCs/>
          <w:sz w:val="30"/>
          <w:szCs w:val="30"/>
        </w:rPr>
        <w:t>STUDENT NUMBER: 1604894</w:t>
      </w:r>
    </w:p>
    <w:p w14:paraId="4FE69262" w14:textId="5B8AA32D" w:rsidR="00EC1A59" w:rsidRPr="004370B2" w:rsidRDefault="00EC1A59" w:rsidP="004370B2">
      <w:pPr>
        <w:spacing w:line="480" w:lineRule="auto"/>
        <w:jc w:val="center"/>
        <w:rPr>
          <w:rFonts w:ascii="Calibri" w:hAnsi="Calibri" w:cs="Calibri"/>
          <w:b/>
          <w:bCs/>
          <w:sz w:val="30"/>
          <w:szCs w:val="30"/>
        </w:rPr>
      </w:pPr>
    </w:p>
    <w:p w14:paraId="70A2CC90" w14:textId="1731AD4B" w:rsidR="00EC1A59" w:rsidRPr="004370B2" w:rsidRDefault="00EC1A59" w:rsidP="004370B2">
      <w:pPr>
        <w:spacing w:line="480" w:lineRule="auto"/>
        <w:jc w:val="center"/>
        <w:rPr>
          <w:rFonts w:ascii="Calibri" w:hAnsi="Calibri" w:cs="Calibri"/>
          <w:b/>
          <w:bCs/>
          <w:sz w:val="30"/>
          <w:szCs w:val="30"/>
        </w:rPr>
      </w:pPr>
    </w:p>
    <w:p w14:paraId="1BE2F021" w14:textId="77777777" w:rsidR="00214C04" w:rsidRPr="004370B2" w:rsidRDefault="00214C04" w:rsidP="004370B2">
      <w:pPr>
        <w:spacing w:line="480" w:lineRule="auto"/>
        <w:rPr>
          <w:rFonts w:ascii="Calibri" w:hAnsi="Calibri" w:cs="Calibri"/>
          <w:b/>
          <w:bCs/>
          <w:sz w:val="30"/>
          <w:szCs w:val="30"/>
        </w:rPr>
      </w:pPr>
    </w:p>
    <w:p w14:paraId="69CF2F76" w14:textId="0D036E05" w:rsidR="00EC1A59" w:rsidRPr="004370B2" w:rsidRDefault="00EC1A59" w:rsidP="004370B2">
      <w:pPr>
        <w:spacing w:line="480" w:lineRule="auto"/>
        <w:jc w:val="center"/>
        <w:rPr>
          <w:rFonts w:ascii="Calibri" w:hAnsi="Calibri" w:cs="Calibri"/>
          <w:b/>
          <w:bCs/>
          <w:sz w:val="30"/>
          <w:szCs w:val="30"/>
        </w:rPr>
      </w:pPr>
      <w:r w:rsidRPr="004370B2">
        <w:rPr>
          <w:rFonts w:ascii="Calibri" w:hAnsi="Calibri" w:cs="Calibri"/>
          <w:b/>
          <w:bCs/>
          <w:sz w:val="30"/>
          <w:szCs w:val="30"/>
        </w:rPr>
        <w:t>MODULE LECTURER:</w:t>
      </w:r>
    </w:p>
    <w:p w14:paraId="7489B0BE" w14:textId="3CB2E58F" w:rsidR="008424DC" w:rsidRPr="004370B2" w:rsidRDefault="009B07F5" w:rsidP="004370B2">
      <w:pPr>
        <w:spacing w:line="480" w:lineRule="auto"/>
        <w:jc w:val="center"/>
        <w:rPr>
          <w:rFonts w:ascii="Calibri" w:hAnsi="Calibri" w:cs="Calibri"/>
          <w:b/>
          <w:bCs/>
          <w:sz w:val="30"/>
          <w:szCs w:val="30"/>
        </w:rPr>
      </w:pPr>
      <w:r w:rsidRPr="004370B2">
        <w:rPr>
          <w:rFonts w:ascii="Calibri" w:hAnsi="Calibri" w:cs="Calibri"/>
          <w:b/>
          <w:bCs/>
          <w:sz w:val="30"/>
          <w:szCs w:val="30"/>
        </w:rPr>
        <w:t>TUSHARA BALENDRAN</w:t>
      </w:r>
    </w:p>
    <w:sdt>
      <w:sdtPr>
        <w:rPr>
          <w:rFonts w:ascii="Calibri" w:eastAsia="Times New Roman" w:hAnsi="Calibri" w:cs="Calibri"/>
          <w:b w:val="0"/>
          <w:bCs w:val="0"/>
          <w:color w:val="auto"/>
          <w:sz w:val="24"/>
          <w:szCs w:val="24"/>
          <w:lang w:val="en-GB" w:eastAsia="en-GB"/>
        </w:rPr>
        <w:id w:val="-1411005388"/>
        <w:docPartObj>
          <w:docPartGallery w:val="Table of Contents"/>
          <w:docPartUnique/>
        </w:docPartObj>
      </w:sdtPr>
      <w:sdtEndPr>
        <w:rPr>
          <w:noProof/>
        </w:rPr>
      </w:sdtEndPr>
      <w:sdtContent>
        <w:p w14:paraId="24530622" w14:textId="1E30ECA3" w:rsidR="00D67642" w:rsidRPr="004370B2" w:rsidRDefault="00D67642" w:rsidP="004370B2">
          <w:pPr>
            <w:pStyle w:val="TOCHeading"/>
            <w:spacing w:line="480" w:lineRule="auto"/>
            <w:rPr>
              <w:rFonts w:ascii="Calibri" w:hAnsi="Calibri" w:cs="Calibri"/>
            </w:rPr>
          </w:pPr>
          <w:r w:rsidRPr="004370B2">
            <w:rPr>
              <w:rFonts w:ascii="Calibri" w:hAnsi="Calibri" w:cs="Calibri"/>
            </w:rPr>
            <w:t>Table of Contents</w:t>
          </w:r>
        </w:p>
        <w:p w14:paraId="2AEB425C" w14:textId="0190C761" w:rsidR="00C131D6" w:rsidRPr="004370B2" w:rsidRDefault="00D67642" w:rsidP="004370B2">
          <w:pPr>
            <w:pStyle w:val="TOC1"/>
            <w:tabs>
              <w:tab w:val="right" w:leader="dot" w:pos="9350"/>
            </w:tabs>
            <w:spacing w:line="480" w:lineRule="auto"/>
            <w:rPr>
              <w:rFonts w:ascii="Calibri" w:eastAsiaTheme="minorEastAsia" w:hAnsi="Calibri" w:cs="Calibri"/>
              <w:b w:val="0"/>
              <w:bCs w:val="0"/>
              <w:noProof/>
              <w:sz w:val="24"/>
              <w:szCs w:val="24"/>
            </w:rPr>
          </w:pPr>
          <w:r w:rsidRPr="004370B2">
            <w:rPr>
              <w:rFonts w:ascii="Calibri" w:hAnsi="Calibri" w:cs="Calibri"/>
              <w:b w:val="0"/>
              <w:bCs w:val="0"/>
            </w:rPr>
            <w:fldChar w:fldCharType="begin"/>
          </w:r>
          <w:r w:rsidRPr="004370B2">
            <w:rPr>
              <w:rFonts w:ascii="Calibri" w:hAnsi="Calibri" w:cs="Calibri"/>
            </w:rPr>
            <w:instrText xml:space="preserve"> TOC \o "1-3" \h \z \u </w:instrText>
          </w:r>
          <w:r w:rsidRPr="004370B2">
            <w:rPr>
              <w:rFonts w:ascii="Calibri" w:hAnsi="Calibri" w:cs="Calibri"/>
              <w:b w:val="0"/>
              <w:bCs w:val="0"/>
            </w:rPr>
            <w:fldChar w:fldCharType="separate"/>
          </w:r>
          <w:hyperlink w:anchor="_Toc61261981" w:history="1">
            <w:r w:rsidR="00C131D6" w:rsidRPr="004370B2">
              <w:rPr>
                <w:rStyle w:val="Hyperlink"/>
                <w:rFonts w:ascii="Calibri" w:hAnsi="Calibri" w:cs="Calibri"/>
                <w:noProof/>
              </w:rPr>
              <w:t>Part 1</w:t>
            </w:r>
            <w:r w:rsidR="00C131D6" w:rsidRPr="004370B2">
              <w:rPr>
                <w:rFonts w:ascii="Calibri" w:hAnsi="Calibri" w:cs="Calibri"/>
                <w:noProof/>
                <w:webHidden/>
              </w:rPr>
              <w:tab/>
            </w:r>
            <w:r w:rsidR="00C131D6" w:rsidRPr="004370B2">
              <w:rPr>
                <w:rFonts w:ascii="Calibri" w:hAnsi="Calibri" w:cs="Calibri"/>
                <w:noProof/>
                <w:webHidden/>
              </w:rPr>
              <w:fldChar w:fldCharType="begin"/>
            </w:r>
            <w:r w:rsidR="00C131D6" w:rsidRPr="004370B2">
              <w:rPr>
                <w:rFonts w:ascii="Calibri" w:hAnsi="Calibri" w:cs="Calibri"/>
                <w:noProof/>
                <w:webHidden/>
              </w:rPr>
              <w:instrText xml:space="preserve"> PAGEREF _Toc61261981 \h </w:instrText>
            </w:r>
            <w:r w:rsidR="00C131D6" w:rsidRPr="004370B2">
              <w:rPr>
                <w:rFonts w:ascii="Calibri" w:hAnsi="Calibri" w:cs="Calibri"/>
                <w:noProof/>
                <w:webHidden/>
              </w:rPr>
            </w:r>
            <w:r w:rsidR="00C131D6" w:rsidRPr="004370B2">
              <w:rPr>
                <w:rFonts w:ascii="Calibri" w:hAnsi="Calibri" w:cs="Calibri"/>
                <w:noProof/>
                <w:webHidden/>
              </w:rPr>
              <w:fldChar w:fldCharType="separate"/>
            </w:r>
            <w:r w:rsidR="00C131D6" w:rsidRPr="004370B2">
              <w:rPr>
                <w:rFonts w:ascii="Calibri" w:hAnsi="Calibri" w:cs="Calibri"/>
                <w:noProof/>
                <w:webHidden/>
              </w:rPr>
              <w:t>3</w:t>
            </w:r>
            <w:r w:rsidR="00C131D6" w:rsidRPr="004370B2">
              <w:rPr>
                <w:rFonts w:ascii="Calibri" w:hAnsi="Calibri" w:cs="Calibri"/>
                <w:noProof/>
                <w:webHidden/>
              </w:rPr>
              <w:fldChar w:fldCharType="end"/>
            </w:r>
          </w:hyperlink>
        </w:p>
        <w:p w14:paraId="1E5D8F54" w14:textId="37D7AB00" w:rsidR="00C131D6" w:rsidRPr="004370B2" w:rsidRDefault="00C131D6" w:rsidP="004370B2">
          <w:pPr>
            <w:pStyle w:val="TOC2"/>
            <w:tabs>
              <w:tab w:val="right" w:leader="dot" w:pos="9350"/>
            </w:tabs>
            <w:spacing w:line="480" w:lineRule="auto"/>
            <w:rPr>
              <w:rFonts w:ascii="Calibri" w:eastAsiaTheme="minorEastAsia" w:hAnsi="Calibri" w:cs="Calibri"/>
              <w:i w:val="0"/>
              <w:iCs w:val="0"/>
              <w:noProof/>
              <w:sz w:val="24"/>
              <w:szCs w:val="24"/>
            </w:rPr>
          </w:pPr>
          <w:hyperlink w:anchor="_Toc61261982" w:history="1">
            <w:r w:rsidRPr="004370B2">
              <w:rPr>
                <w:rStyle w:val="Hyperlink"/>
                <w:rFonts w:ascii="Calibri" w:hAnsi="Calibri" w:cs="Calibri"/>
                <w:noProof/>
              </w:rPr>
              <w:t>INTRODUCTION</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_Toc61261982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3</w:t>
            </w:r>
            <w:r w:rsidRPr="004370B2">
              <w:rPr>
                <w:rFonts w:ascii="Calibri" w:hAnsi="Calibri" w:cs="Calibri"/>
                <w:noProof/>
                <w:webHidden/>
              </w:rPr>
              <w:fldChar w:fldCharType="end"/>
            </w:r>
          </w:hyperlink>
        </w:p>
        <w:p w14:paraId="06503D12" w14:textId="7BB68361" w:rsidR="00C131D6" w:rsidRPr="004370B2" w:rsidRDefault="00C131D6" w:rsidP="004370B2">
          <w:pPr>
            <w:pStyle w:val="TOC2"/>
            <w:tabs>
              <w:tab w:val="right" w:leader="dot" w:pos="9350"/>
            </w:tabs>
            <w:spacing w:line="480" w:lineRule="auto"/>
            <w:rPr>
              <w:rFonts w:ascii="Calibri" w:eastAsiaTheme="minorEastAsia" w:hAnsi="Calibri" w:cs="Calibri"/>
              <w:i w:val="0"/>
              <w:iCs w:val="0"/>
              <w:noProof/>
              <w:sz w:val="24"/>
              <w:szCs w:val="24"/>
            </w:rPr>
          </w:pPr>
          <w:hyperlink w:anchor="_Toc61261983" w:history="1">
            <w:r w:rsidRPr="004370B2">
              <w:rPr>
                <w:rStyle w:val="Hyperlink"/>
                <w:rFonts w:ascii="Calibri" w:hAnsi="Calibri" w:cs="Calibri"/>
                <w:noProof/>
              </w:rPr>
              <w:t>PESTLE ANALYSIS OF MARKS AND SPENCER</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_Toc61261983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4</w:t>
            </w:r>
            <w:r w:rsidRPr="004370B2">
              <w:rPr>
                <w:rFonts w:ascii="Calibri" w:hAnsi="Calibri" w:cs="Calibri"/>
                <w:noProof/>
                <w:webHidden/>
              </w:rPr>
              <w:fldChar w:fldCharType="end"/>
            </w:r>
          </w:hyperlink>
        </w:p>
        <w:p w14:paraId="4F438DD1" w14:textId="2658B64E" w:rsidR="00C131D6" w:rsidRPr="004370B2" w:rsidRDefault="00C131D6" w:rsidP="004370B2">
          <w:pPr>
            <w:pStyle w:val="TOC3"/>
            <w:tabs>
              <w:tab w:val="right" w:leader="dot" w:pos="9350"/>
            </w:tabs>
            <w:spacing w:line="480" w:lineRule="auto"/>
            <w:rPr>
              <w:rFonts w:ascii="Calibri" w:eastAsiaTheme="minorEastAsia" w:hAnsi="Calibri" w:cs="Calibri"/>
              <w:noProof/>
              <w:sz w:val="24"/>
              <w:szCs w:val="24"/>
            </w:rPr>
          </w:pPr>
          <w:hyperlink w:anchor="_Toc61261984" w:history="1">
            <w:r w:rsidRPr="004370B2">
              <w:rPr>
                <w:rStyle w:val="Hyperlink"/>
                <w:rFonts w:ascii="Calibri" w:hAnsi="Calibri" w:cs="Calibri"/>
                <w:noProof/>
              </w:rPr>
              <w:t>Political</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_Toc61261984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4</w:t>
            </w:r>
            <w:r w:rsidRPr="004370B2">
              <w:rPr>
                <w:rFonts w:ascii="Calibri" w:hAnsi="Calibri" w:cs="Calibri"/>
                <w:noProof/>
                <w:webHidden/>
              </w:rPr>
              <w:fldChar w:fldCharType="end"/>
            </w:r>
          </w:hyperlink>
        </w:p>
        <w:p w14:paraId="6DA46031" w14:textId="25A0C62D" w:rsidR="00C131D6" w:rsidRPr="004370B2" w:rsidRDefault="00C131D6" w:rsidP="004370B2">
          <w:pPr>
            <w:pStyle w:val="TOC3"/>
            <w:tabs>
              <w:tab w:val="right" w:leader="dot" w:pos="9350"/>
            </w:tabs>
            <w:spacing w:line="480" w:lineRule="auto"/>
            <w:rPr>
              <w:rFonts w:ascii="Calibri" w:eastAsiaTheme="minorEastAsia" w:hAnsi="Calibri" w:cs="Calibri"/>
              <w:noProof/>
              <w:sz w:val="24"/>
              <w:szCs w:val="24"/>
            </w:rPr>
          </w:pPr>
          <w:hyperlink w:anchor="_Toc61261985" w:history="1">
            <w:r w:rsidRPr="004370B2">
              <w:rPr>
                <w:rStyle w:val="Hyperlink"/>
                <w:rFonts w:ascii="Calibri" w:hAnsi="Calibri" w:cs="Calibri"/>
                <w:noProof/>
              </w:rPr>
              <w:t>Economic</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_Toc61261985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5</w:t>
            </w:r>
            <w:r w:rsidRPr="004370B2">
              <w:rPr>
                <w:rFonts w:ascii="Calibri" w:hAnsi="Calibri" w:cs="Calibri"/>
                <w:noProof/>
                <w:webHidden/>
              </w:rPr>
              <w:fldChar w:fldCharType="end"/>
            </w:r>
          </w:hyperlink>
        </w:p>
        <w:p w14:paraId="560B2CC3" w14:textId="1C4ACE69" w:rsidR="00C131D6" w:rsidRPr="004370B2" w:rsidRDefault="00C131D6" w:rsidP="004370B2">
          <w:pPr>
            <w:pStyle w:val="TOC3"/>
            <w:tabs>
              <w:tab w:val="right" w:leader="dot" w:pos="9350"/>
            </w:tabs>
            <w:spacing w:line="480" w:lineRule="auto"/>
            <w:rPr>
              <w:rFonts w:ascii="Calibri" w:eastAsiaTheme="minorEastAsia" w:hAnsi="Calibri" w:cs="Calibri"/>
              <w:noProof/>
              <w:sz w:val="24"/>
              <w:szCs w:val="24"/>
            </w:rPr>
          </w:pPr>
          <w:hyperlink w:anchor="_Toc61261986" w:history="1">
            <w:r w:rsidRPr="004370B2">
              <w:rPr>
                <w:rStyle w:val="Hyperlink"/>
                <w:rFonts w:ascii="Calibri" w:hAnsi="Calibri" w:cs="Calibri"/>
                <w:noProof/>
              </w:rPr>
              <w:t>Social</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_Toc61261986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5</w:t>
            </w:r>
            <w:r w:rsidRPr="004370B2">
              <w:rPr>
                <w:rFonts w:ascii="Calibri" w:hAnsi="Calibri" w:cs="Calibri"/>
                <w:noProof/>
                <w:webHidden/>
              </w:rPr>
              <w:fldChar w:fldCharType="end"/>
            </w:r>
          </w:hyperlink>
        </w:p>
        <w:p w14:paraId="05C12383" w14:textId="55BDD35C" w:rsidR="00C131D6" w:rsidRPr="004370B2" w:rsidRDefault="00C131D6" w:rsidP="004370B2">
          <w:pPr>
            <w:pStyle w:val="TOC3"/>
            <w:tabs>
              <w:tab w:val="right" w:leader="dot" w:pos="9350"/>
            </w:tabs>
            <w:spacing w:line="480" w:lineRule="auto"/>
            <w:rPr>
              <w:rFonts w:ascii="Calibri" w:eastAsiaTheme="minorEastAsia" w:hAnsi="Calibri" w:cs="Calibri"/>
              <w:noProof/>
              <w:sz w:val="24"/>
              <w:szCs w:val="24"/>
            </w:rPr>
          </w:pPr>
          <w:hyperlink w:anchor="_Toc61261987" w:history="1">
            <w:r w:rsidRPr="004370B2">
              <w:rPr>
                <w:rStyle w:val="Hyperlink"/>
                <w:rFonts w:ascii="Calibri" w:hAnsi="Calibri" w:cs="Calibri"/>
                <w:noProof/>
              </w:rPr>
              <w:t>Technological</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_Toc61261987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5</w:t>
            </w:r>
            <w:r w:rsidRPr="004370B2">
              <w:rPr>
                <w:rFonts w:ascii="Calibri" w:hAnsi="Calibri" w:cs="Calibri"/>
                <w:noProof/>
                <w:webHidden/>
              </w:rPr>
              <w:fldChar w:fldCharType="end"/>
            </w:r>
          </w:hyperlink>
        </w:p>
        <w:p w14:paraId="5D7C16EE" w14:textId="3ED92F1E" w:rsidR="00C131D6" w:rsidRPr="004370B2" w:rsidRDefault="00C131D6" w:rsidP="004370B2">
          <w:pPr>
            <w:pStyle w:val="TOC3"/>
            <w:tabs>
              <w:tab w:val="right" w:leader="dot" w:pos="9350"/>
            </w:tabs>
            <w:spacing w:line="480" w:lineRule="auto"/>
            <w:rPr>
              <w:rFonts w:ascii="Calibri" w:eastAsiaTheme="minorEastAsia" w:hAnsi="Calibri" w:cs="Calibri"/>
              <w:noProof/>
              <w:sz w:val="24"/>
              <w:szCs w:val="24"/>
            </w:rPr>
          </w:pPr>
          <w:hyperlink w:anchor="_Toc61261988" w:history="1">
            <w:r w:rsidRPr="004370B2">
              <w:rPr>
                <w:rStyle w:val="Hyperlink"/>
                <w:rFonts w:ascii="Calibri" w:hAnsi="Calibri" w:cs="Calibri"/>
                <w:noProof/>
              </w:rPr>
              <w:t>Legal</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_Toc61261988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6</w:t>
            </w:r>
            <w:r w:rsidRPr="004370B2">
              <w:rPr>
                <w:rFonts w:ascii="Calibri" w:hAnsi="Calibri" w:cs="Calibri"/>
                <w:noProof/>
                <w:webHidden/>
              </w:rPr>
              <w:fldChar w:fldCharType="end"/>
            </w:r>
          </w:hyperlink>
        </w:p>
        <w:p w14:paraId="7C888718" w14:textId="4D2C6A6E" w:rsidR="00C131D6" w:rsidRPr="004370B2" w:rsidRDefault="00C131D6" w:rsidP="004370B2">
          <w:pPr>
            <w:pStyle w:val="TOC3"/>
            <w:tabs>
              <w:tab w:val="right" w:leader="dot" w:pos="9350"/>
            </w:tabs>
            <w:spacing w:line="480" w:lineRule="auto"/>
            <w:rPr>
              <w:rFonts w:ascii="Calibri" w:eastAsiaTheme="minorEastAsia" w:hAnsi="Calibri" w:cs="Calibri"/>
              <w:noProof/>
              <w:sz w:val="24"/>
              <w:szCs w:val="24"/>
            </w:rPr>
          </w:pPr>
          <w:hyperlink w:anchor="_Toc61261989" w:history="1">
            <w:r w:rsidRPr="004370B2">
              <w:rPr>
                <w:rStyle w:val="Hyperlink"/>
                <w:rFonts w:ascii="Calibri" w:hAnsi="Calibri" w:cs="Calibri"/>
                <w:noProof/>
              </w:rPr>
              <w:t>Environmental</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_Toc61261989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6</w:t>
            </w:r>
            <w:r w:rsidRPr="004370B2">
              <w:rPr>
                <w:rFonts w:ascii="Calibri" w:hAnsi="Calibri" w:cs="Calibri"/>
                <w:noProof/>
                <w:webHidden/>
              </w:rPr>
              <w:fldChar w:fldCharType="end"/>
            </w:r>
          </w:hyperlink>
        </w:p>
        <w:p w14:paraId="1CB38D5F" w14:textId="347748D5" w:rsidR="00C131D6" w:rsidRPr="004370B2" w:rsidRDefault="00C131D6" w:rsidP="004370B2">
          <w:pPr>
            <w:pStyle w:val="TOC2"/>
            <w:tabs>
              <w:tab w:val="right" w:leader="dot" w:pos="9350"/>
            </w:tabs>
            <w:spacing w:line="480" w:lineRule="auto"/>
            <w:rPr>
              <w:rFonts w:ascii="Calibri" w:eastAsiaTheme="minorEastAsia" w:hAnsi="Calibri" w:cs="Calibri"/>
              <w:i w:val="0"/>
              <w:iCs w:val="0"/>
              <w:noProof/>
              <w:sz w:val="24"/>
              <w:szCs w:val="24"/>
            </w:rPr>
          </w:pPr>
          <w:hyperlink w:anchor="_Toc61261990" w:history="1">
            <w:r w:rsidRPr="004370B2">
              <w:rPr>
                <w:rStyle w:val="Hyperlink"/>
                <w:rFonts w:ascii="Calibri" w:hAnsi="Calibri" w:cs="Calibri"/>
                <w:noProof/>
              </w:rPr>
              <w:t>SWOT ANALYSIS OF MARKS AND SPENCER</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_Toc61261990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6</w:t>
            </w:r>
            <w:r w:rsidRPr="004370B2">
              <w:rPr>
                <w:rFonts w:ascii="Calibri" w:hAnsi="Calibri" w:cs="Calibri"/>
                <w:noProof/>
                <w:webHidden/>
              </w:rPr>
              <w:fldChar w:fldCharType="end"/>
            </w:r>
          </w:hyperlink>
        </w:p>
        <w:p w14:paraId="2F432D7C" w14:textId="56E12EEB" w:rsidR="00C131D6" w:rsidRPr="004370B2" w:rsidRDefault="00C131D6" w:rsidP="004370B2">
          <w:pPr>
            <w:pStyle w:val="TOC3"/>
            <w:tabs>
              <w:tab w:val="right" w:leader="dot" w:pos="9350"/>
            </w:tabs>
            <w:spacing w:line="480" w:lineRule="auto"/>
            <w:rPr>
              <w:rFonts w:ascii="Calibri" w:eastAsiaTheme="minorEastAsia" w:hAnsi="Calibri" w:cs="Calibri"/>
              <w:noProof/>
              <w:sz w:val="24"/>
              <w:szCs w:val="24"/>
            </w:rPr>
          </w:pPr>
          <w:hyperlink w:anchor="_Toc61261991" w:history="1">
            <w:r w:rsidRPr="004370B2">
              <w:rPr>
                <w:rStyle w:val="Hyperlink"/>
                <w:rFonts w:ascii="Calibri" w:hAnsi="Calibri" w:cs="Calibri"/>
                <w:noProof/>
              </w:rPr>
              <w:t>Strengths</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_Toc61261991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6</w:t>
            </w:r>
            <w:r w:rsidRPr="004370B2">
              <w:rPr>
                <w:rFonts w:ascii="Calibri" w:hAnsi="Calibri" w:cs="Calibri"/>
                <w:noProof/>
                <w:webHidden/>
              </w:rPr>
              <w:fldChar w:fldCharType="end"/>
            </w:r>
          </w:hyperlink>
        </w:p>
        <w:p w14:paraId="3F34BBD3" w14:textId="0A036838" w:rsidR="00C131D6" w:rsidRPr="004370B2" w:rsidRDefault="00C131D6" w:rsidP="004370B2">
          <w:pPr>
            <w:pStyle w:val="TOC3"/>
            <w:tabs>
              <w:tab w:val="right" w:leader="dot" w:pos="9350"/>
            </w:tabs>
            <w:spacing w:line="480" w:lineRule="auto"/>
            <w:rPr>
              <w:rFonts w:ascii="Calibri" w:eastAsiaTheme="minorEastAsia" w:hAnsi="Calibri" w:cs="Calibri"/>
              <w:noProof/>
              <w:sz w:val="24"/>
              <w:szCs w:val="24"/>
            </w:rPr>
          </w:pPr>
          <w:hyperlink w:anchor="_Toc61261992" w:history="1">
            <w:r w:rsidRPr="004370B2">
              <w:rPr>
                <w:rStyle w:val="Hyperlink"/>
                <w:rFonts w:ascii="Calibri" w:hAnsi="Calibri" w:cs="Calibri"/>
                <w:noProof/>
              </w:rPr>
              <w:t>Weakness</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_Toc61261992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7</w:t>
            </w:r>
            <w:r w:rsidRPr="004370B2">
              <w:rPr>
                <w:rFonts w:ascii="Calibri" w:hAnsi="Calibri" w:cs="Calibri"/>
                <w:noProof/>
                <w:webHidden/>
              </w:rPr>
              <w:fldChar w:fldCharType="end"/>
            </w:r>
          </w:hyperlink>
        </w:p>
        <w:p w14:paraId="651655F5" w14:textId="6D10F9A0" w:rsidR="00C131D6" w:rsidRPr="004370B2" w:rsidRDefault="00C131D6" w:rsidP="004370B2">
          <w:pPr>
            <w:pStyle w:val="TOC3"/>
            <w:tabs>
              <w:tab w:val="right" w:leader="dot" w:pos="9350"/>
            </w:tabs>
            <w:spacing w:line="480" w:lineRule="auto"/>
            <w:rPr>
              <w:rFonts w:ascii="Calibri" w:eastAsiaTheme="minorEastAsia" w:hAnsi="Calibri" w:cs="Calibri"/>
              <w:noProof/>
              <w:sz w:val="24"/>
              <w:szCs w:val="24"/>
            </w:rPr>
          </w:pPr>
          <w:hyperlink w:anchor="_Toc61261993" w:history="1">
            <w:r w:rsidRPr="004370B2">
              <w:rPr>
                <w:rStyle w:val="Hyperlink"/>
                <w:rFonts w:ascii="Calibri" w:hAnsi="Calibri" w:cs="Calibri"/>
                <w:noProof/>
              </w:rPr>
              <w:t>Opportunities</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_Toc61261993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7</w:t>
            </w:r>
            <w:r w:rsidRPr="004370B2">
              <w:rPr>
                <w:rFonts w:ascii="Calibri" w:hAnsi="Calibri" w:cs="Calibri"/>
                <w:noProof/>
                <w:webHidden/>
              </w:rPr>
              <w:fldChar w:fldCharType="end"/>
            </w:r>
          </w:hyperlink>
        </w:p>
        <w:p w14:paraId="24EC7CB6" w14:textId="09C2513D" w:rsidR="00C131D6" w:rsidRPr="004370B2" w:rsidRDefault="00C131D6" w:rsidP="004370B2">
          <w:pPr>
            <w:pStyle w:val="TOC3"/>
            <w:tabs>
              <w:tab w:val="right" w:leader="dot" w:pos="9350"/>
            </w:tabs>
            <w:spacing w:line="480" w:lineRule="auto"/>
            <w:rPr>
              <w:rFonts w:ascii="Calibri" w:eastAsiaTheme="minorEastAsia" w:hAnsi="Calibri" w:cs="Calibri"/>
              <w:noProof/>
              <w:sz w:val="24"/>
              <w:szCs w:val="24"/>
            </w:rPr>
          </w:pPr>
          <w:hyperlink w:anchor="_Toc61261994" w:history="1">
            <w:r w:rsidRPr="004370B2">
              <w:rPr>
                <w:rStyle w:val="Hyperlink"/>
                <w:rFonts w:ascii="Calibri" w:hAnsi="Calibri" w:cs="Calibri"/>
                <w:noProof/>
              </w:rPr>
              <w:t>Threats</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_Toc61261994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7</w:t>
            </w:r>
            <w:r w:rsidRPr="004370B2">
              <w:rPr>
                <w:rFonts w:ascii="Calibri" w:hAnsi="Calibri" w:cs="Calibri"/>
                <w:noProof/>
                <w:webHidden/>
              </w:rPr>
              <w:fldChar w:fldCharType="end"/>
            </w:r>
          </w:hyperlink>
        </w:p>
        <w:p w14:paraId="1F790A64" w14:textId="1853AFB4" w:rsidR="00C131D6" w:rsidRPr="004370B2" w:rsidRDefault="00C131D6" w:rsidP="004370B2">
          <w:pPr>
            <w:pStyle w:val="TOC2"/>
            <w:tabs>
              <w:tab w:val="right" w:leader="dot" w:pos="9350"/>
            </w:tabs>
            <w:spacing w:line="480" w:lineRule="auto"/>
            <w:rPr>
              <w:rFonts w:ascii="Calibri" w:eastAsiaTheme="minorEastAsia" w:hAnsi="Calibri" w:cs="Calibri"/>
              <w:i w:val="0"/>
              <w:iCs w:val="0"/>
              <w:noProof/>
              <w:sz w:val="24"/>
              <w:szCs w:val="24"/>
            </w:rPr>
          </w:pPr>
          <w:hyperlink w:anchor="_Toc61261995" w:history="1">
            <w:r w:rsidRPr="004370B2">
              <w:rPr>
                <w:rStyle w:val="Hyperlink"/>
                <w:rFonts w:ascii="Calibri" w:hAnsi="Calibri" w:cs="Calibri"/>
                <w:noProof/>
              </w:rPr>
              <w:t>PORTER’S FIVE FORCES ANALYSIS OF MARKS AND SPENCER</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_Toc61261995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8</w:t>
            </w:r>
            <w:r w:rsidRPr="004370B2">
              <w:rPr>
                <w:rFonts w:ascii="Calibri" w:hAnsi="Calibri" w:cs="Calibri"/>
                <w:noProof/>
                <w:webHidden/>
              </w:rPr>
              <w:fldChar w:fldCharType="end"/>
            </w:r>
          </w:hyperlink>
        </w:p>
        <w:p w14:paraId="0190619E" w14:textId="00E6AA02" w:rsidR="00C131D6" w:rsidRPr="004370B2" w:rsidRDefault="00C131D6" w:rsidP="004370B2">
          <w:pPr>
            <w:pStyle w:val="TOC3"/>
            <w:tabs>
              <w:tab w:val="right" w:leader="dot" w:pos="9350"/>
            </w:tabs>
            <w:spacing w:line="480" w:lineRule="auto"/>
            <w:rPr>
              <w:rFonts w:ascii="Calibri" w:eastAsiaTheme="minorEastAsia" w:hAnsi="Calibri" w:cs="Calibri"/>
              <w:noProof/>
              <w:sz w:val="24"/>
              <w:szCs w:val="24"/>
            </w:rPr>
          </w:pPr>
          <w:hyperlink w:anchor="_Toc61261996" w:history="1">
            <w:r w:rsidRPr="004370B2">
              <w:rPr>
                <w:rStyle w:val="Hyperlink"/>
                <w:rFonts w:ascii="Calibri" w:hAnsi="Calibri" w:cs="Calibri"/>
                <w:noProof/>
              </w:rPr>
              <w:t>Threat of New Entrants</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_Toc61261996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8</w:t>
            </w:r>
            <w:r w:rsidRPr="004370B2">
              <w:rPr>
                <w:rFonts w:ascii="Calibri" w:hAnsi="Calibri" w:cs="Calibri"/>
                <w:noProof/>
                <w:webHidden/>
              </w:rPr>
              <w:fldChar w:fldCharType="end"/>
            </w:r>
          </w:hyperlink>
        </w:p>
        <w:p w14:paraId="1AFDA239" w14:textId="5F62555C" w:rsidR="00C131D6" w:rsidRPr="004370B2" w:rsidRDefault="00C131D6" w:rsidP="004370B2">
          <w:pPr>
            <w:pStyle w:val="TOC3"/>
            <w:tabs>
              <w:tab w:val="right" w:leader="dot" w:pos="9350"/>
            </w:tabs>
            <w:spacing w:line="480" w:lineRule="auto"/>
            <w:rPr>
              <w:rFonts w:ascii="Calibri" w:eastAsiaTheme="minorEastAsia" w:hAnsi="Calibri" w:cs="Calibri"/>
              <w:noProof/>
              <w:sz w:val="24"/>
              <w:szCs w:val="24"/>
            </w:rPr>
          </w:pPr>
          <w:hyperlink w:anchor="_Toc61261997" w:history="1">
            <w:r w:rsidRPr="004370B2">
              <w:rPr>
                <w:rStyle w:val="Hyperlink"/>
                <w:rFonts w:ascii="Calibri" w:hAnsi="Calibri" w:cs="Calibri"/>
                <w:noProof/>
              </w:rPr>
              <w:t>Threat of Substitutes</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_Toc61261997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8</w:t>
            </w:r>
            <w:r w:rsidRPr="004370B2">
              <w:rPr>
                <w:rFonts w:ascii="Calibri" w:hAnsi="Calibri" w:cs="Calibri"/>
                <w:noProof/>
                <w:webHidden/>
              </w:rPr>
              <w:fldChar w:fldCharType="end"/>
            </w:r>
          </w:hyperlink>
        </w:p>
        <w:p w14:paraId="0F45248D" w14:textId="62457C74" w:rsidR="00C131D6" w:rsidRPr="004370B2" w:rsidRDefault="00C131D6" w:rsidP="004370B2">
          <w:pPr>
            <w:pStyle w:val="TOC3"/>
            <w:tabs>
              <w:tab w:val="right" w:leader="dot" w:pos="9350"/>
            </w:tabs>
            <w:spacing w:line="480" w:lineRule="auto"/>
            <w:rPr>
              <w:rFonts w:ascii="Calibri" w:eastAsiaTheme="minorEastAsia" w:hAnsi="Calibri" w:cs="Calibri"/>
              <w:noProof/>
              <w:sz w:val="24"/>
              <w:szCs w:val="24"/>
            </w:rPr>
          </w:pPr>
          <w:hyperlink w:anchor="_Toc61261998" w:history="1">
            <w:r w:rsidRPr="004370B2">
              <w:rPr>
                <w:rStyle w:val="Hyperlink"/>
                <w:rFonts w:ascii="Calibri" w:hAnsi="Calibri" w:cs="Calibri"/>
                <w:noProof/>
              </w:rPr>
              <w:t>Bargaining Power of Customers</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_Toc61261998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8</w:t>
            </w:r>
            <w:r w:rsidRPr="004370B2">
              <w:rPr>
                <w:rFonts w:ascii="Calibri" w:hAnsi="Calibri" w:cs="Calibri"/>
                <w:noProof/>
                <w:webHidden/>
              </w:rPr>
              <w:fldChar w:fldCharType="end"/>
            </w:r>
          </w:hyperlink>
        </w:p>
        <w:p w14:paraId="6A97EAE8" w14:textId="0A59AF34" w:rsidR="00C131D6" w:rsidRPr="004370B2" w:rsidRDefault="00C131D6" w:rsidP="004370B2">
          <w:pPr>
            <w:pStyle w:val="TOC3"/>
            <w:tabs>
              <w:tab w:val="right" w:leader="dot" w:pos="9350"/>
            </w:tabs>
            <w:spacing w:line="480" w:lineRule="auto"/>
            <w:rPr>
              <w:rFonts w:ascii="Calibri" w:eastAsiaTheme="minorEastAsia" w:hAnsi="Calibri" w:cs="Calibri"/>
              <w:noProof/>
              <w:sz w:val="24"/>
              <w:szCs w:val="24"/>
            </w:rPr>
          </w:pPr>
          <w:hyperlink w:anchor="_Toc61261999" w:history="1">
            <w:r w:rsidRPr="004370B2">
              <w:rPr>
                <w:rStyle w:val="Hyperlink"/>
                <w:rFonts w:ascii="Calibri" w:hAnsi="Calibri" w:cs="Calibri"/>
                <w:noProof/>
              </w:rPr>
              <w:t>Bargaining Power of Suppliers</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_Toc61261999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9</w:t>
            </w:r>
            <w:r w:rsidRPr="004370B2">
              <w:rPr>
                <w:rFonts w:ascii="Calibri" w:hAnsi="Calibri" w:cs="Calibri"/>
                <w:noProof/>
                <w:webHidden/>
              </w:rPr>
              <w:fldChar w:fldCharType="end"/>
            </w:r>
          </w:hyperlink>
        </w:p>
        <w:p w14:paraId="611BB8E2" w14:textId="234F18DB" w:rsidR="00C131D6" w:rsidRPr="004370B2" w:rsidRDefault="00C131D6" w:rsidP="004370B2">
          <w:pPr>
            <w:pStyle w:val="TOC3"/>
            <w:tabs>
              <w:tab w:val="right" w:leader="dot" w:pos="9350"/>
            </w:tabs>
            <w:spacing w:line="480" w:lineRule="auto"/>
            <w:rPr>
              <w:rFonts w:ascii="Calibri" w:eastAsiaTheme="minorEastAsia" w:hAnsi="Calibri" w:cs="Calibri"/>
              <w:noProof/>
              <w:sz w:val="24"/>
              <w:szCs w:val="24"/>
            </w:rPr>
          </w:pPr>
          <w:hyperlink w:anchor="_Toc61262000" w:history="1">
            <w:r w:rsidRPr="004370B2">
              <w:rPr>
                <w:rStyle w:val="Hyperlink"/>
                <w:rFonts w:ascii="Calibri" w:hAnsi="Calibri" w:cs="Calibri"/>
                <w:noProof/>
              </w:rPr>
              <w:t>Rivalry Among the Existing Competitors</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_Toc61262000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9</w:t>
            </w:r>
            <w:r w:rsidRPr="004370B2">
              <w:rPr>
                <w:rFonts w:ascii="Calibri" w:hAnsi="Calibri" w:cs="Calibri"/>
                <w:noProof/>
                <w:webHidden/>
              </w:rPr>
              <w:fldChar w:fldCharType="end"/>
            </w:r>
          </w:hyperlink>
        </w:p>
        <w:p w14:paraId="7F909C26" w14:textId="5006AB58" w:rsidR="00C131D6" w:rsidRPr="004370B2" w:rsidRDefault="00C131D6" w:rsidP="004370B2">
          <w:pPr>
            <w:pStyle w:val="TOC2"/>
            <w:tabs>
              <w:tab w:val="right" w:leader="dot" w:pos="9350"/>
            </w:tabs>
            <w:spacing w:line="480" w:lineRule="auto"/>
            <w:rPr>
              <w:rFonts w:ascii="Calibri" w:eastAsiaTheme="minorEastAsia" w:hAnsi="Calibri" w:cs="Calibri"/>
              <w:i w:val="0"/>
              <w:iCs w:val="0"/>
              <w:noProof/>
              <w:sz w:val="24"/>
              <w:szCs w:val="24"/>
            </w:rPr>
          </w:pPr>
          <w:hyperlink w:anchor="_Toc61262001" w:history="1">
            <w:r w:rsidRPr="004370B2">
              <w:rPr>
                <w:rStyle w:val="Hyperlink"/>
                <w:rFonts w:ascii="Calibri" w:hAnsi="Calibri" w:cs="Calibri"/>
                <w:noProof/>
              </w:rPr>
              <w:t>SEGMENTATION, TARGETING &amp; POSITIONING (STP) OF MARKS AND SPENCER</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_Toc61262001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9</w:t>
            </w:r>
            <w:r w:rsidRPr="004370B2">
              <w:rPr>
                <w:rFonts w:ascii="Calibri" w:hAnsi="Calibri" w:cs="Calibri"/>
                <w:noProof/>
                <w:webHidden/>
              </w:rPr>
              <w:fldChar w:fldCharType="end"/>
            </w:r>
          </w:hyperlink>
        </w:p>
        <w:p w14:paraId="69C36D24" w14:textId="60072205" w:rsidR="00C131D6" w:rsidRPr="004370B2" w:rsidRDefault="00C131D6" w:rsidP="004370B2">
          <w:pPr>
            <w:pStyle w:val="TOC2"/>
            <w:tabs>
              <w:tab w:val="right" w:leader="dot" w:pos="9350"/>
            </w:tabs>
            <w:spacing w:line="480" w:lineRule="auto"/>
            <w:rPr>
              <w:rFonts w:ascii="Calibri" w:eastAsiaTheme="minorEastAsia" w:hAnsi="Calibri" w:cs="Calibri"/>
              <w:i w:val="0"/>
              <w:iCs w:val="0"/>
              <w:noProof/>
              <w:sz w:val="24"/>
              <w:szCs w:val="24"/>
            </w:rPr>
          </w:pPr>
          <w:hyperlink w:anchor="_Toc61262002" w:history="1">
            <w:r w:rsidRPr="004370B2">
              <w:rPr>
                <w:rStyle w:val="Hyperlink"/>
                <w:rFonts w:ascii="Calibri" w:hAnsi="Calibri" w:cs="Calibri"/>
                <w:noProof/>
              </w:rPr>
              <w:t>MARKETING MIX STRATEGIES</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_Toc61262002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10</w:t>
            </w:r>
            <w:r w:rsidRPr="004370B2">
              <w:rPr>
                <w:rFonts w:ascii="Calibri" w:hAnsi="Calibri" w:cs="Calibri"/>
                <w:noProof/>
                <w:webHidden/>
              </w:rPr>
              <w:fldChar w:fldCharType="end"/>
            </w:r>
          </w:hyperlink>
        </w:p>
        <w:p w14:paraId="093EEA5A" w14:textId="1D039F00" w:rsidR="00C131D6" w:rsidRPr="004370B2" w:rsidRDefault="00C131D6" w:rsidP="004370B2">
          <w:pPr>
            <w:pStyle w:val="TOC2"/>
            <w:tabs>
              <w:tab w:val="right" w:leader="dot" w:pos="9350"/>
            </w:tabs>
            <w:spacing w:line="480" w:lineRule="auto"/>
            <w:rPr>
              <w:rFonts w:ascii="Calibri" w:eastAsiaTheme="minorEastAsia" w:hAnsi="Calibri" w:cs="Calibri"/>
              <w:i w:val="0"/>
              <w:iCs w:val="0"/>
              <w:noProof/>
              <w:sz w:val="24"/>
              <w:szCs w:val="24"/>
            </w:rPr>
          </w:pPr>
          <w:hyperlink w:anchor="_Toc61262003" w:history="1">
            <w:r w:rsidRPr="004370B2">
              <w:rPr>
                <w:rStyle w:val="Hyperlink"/>
                <w:rFonts w:ascii="Calibri" w:hAnsi="Calibri" w:cs="Calibri"/>
                <w:noProof/>
              </w:rPr>
              <w:t>CONCLUSION</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_Toc61262003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11</w:t>
            </w:r>
            <w:r w:rsidRPr="004370B2">
              <w:rPr>
                <w:rFonts w:ascii="Calibri" w:hAnsi="Calibri" w:cs="Calibri"/>
                <w:noProof/>
                <w:webHidden/>
              </w:rPr>
              <w:fldChar w:fldCharType="end"/>
            </w:r>
          </w:hyperlink>
        </w:p>
        <w:p w14:paraId="4DB1443A" w14:textId="287B5723" w:rsidR="00C131D6" w:rsidRPr="004370B2" w:rsidRDefault="00C131D6" w:rsidP="004370B2">
          <w:pPr>
            <w:pStyle w:val="TOC1"/>
            <w:tabs>
              <w:tab w:val="right" w:leader="dot" w:pos="9350"/>
            </w:tabs>
            <w:spacing w:line="480" w:lineRule="auto"/>
            <w:rPr>
              <w:rFonts w:ascii="Calibri" w:eastAsiaTheme="minorEastAsia" w:hAnsi="Calibri" w:cs="Calibri"/>
              <w:b w:val="0"/>
              <w:bCs w:val="0"/>
              <w:noProof/>
              <w:sz w:val="24"/>
              <w:szCs w:val="24"/>
            </w:rPr>
          </w:pPr>
          <w:hyperlink w:anchor="_Toc61262004" w:history="1">
            <w:r w:rsidRPr="004370B2">
              <w:rPr>
                <w:rStyle w:val="Hyperlink"/>
                <w:rFonts w:ascii="Calibri" w:hAnsi="Calibri" w:cs="Calibri"/>
                <w:noProof/>
              </w:rPr>
              <w:t>Part 2</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_Toc61262004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11</w:t>
            </w:r>
            <w:r w:rsidRPr="004370B2">
              <w:rPr>
                <w:rFonts w:ascii="Calibri" w:hAnsi="Calibri" w:cs="Calibri"/>
                <w:noProof/>
                <w:webHidden/>
              </w:rPr>
              <w:fldChar w:fldCharType="end"/>
            </w:r>
          </w:hyperlink>
        </w:p>
        <w:p w14:paraId="2493547E" w14:textId="32046F97" w:rsidR="00C131D6" w:rsidRPr="004370B2" w:rsidRDefault="00C131D6" w:rsidP="004370B2">
          <w:pPr>
            <w:pStyle w:val="TOC2"/>
            <w:tabs>
              <w:tab w:val="right" w:leader="dot" w:pos="9350"/>
            </w:tabs>
            <w:spacing w:line="480" w:lineRule="auto"/>
            <w:rPr>
              <w:rFonts w:ascii="Calibri" w:eastAsiaTheme="minorEastAsia" w:hAnsi="Calibri" w:cs="Calibri"/>
              <w:i w:val="0"/>
              <w:iCs w:val="0"/>
              <w:noProof/>
              <w:sz w:val="24"/>
              <w:szCs w:val="24"/>
            </w:rPr>
          </w:pPr>
          <w:hyperlink w:anchor="_Toc61262005" w:history="1">
            <w:r w:rsidRPr="004370B2">
              <w:rPr>
                <w:rStyle w:val="Hyperlink"/>
                <w:rFonts w:ascii="Calibri" w:hAnsi="Calibri" w:cs="Calibri"/>
                <w:noProof/>
              </w:rPr>
              <w:t>RECOMMENDATION</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_Toc61262005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11</w:t>
            </w:r>
            <w:r w:rsidRPr="004370B2">
              <w:rPr>
                <w:rFonts w:ascii="Calibri" w:hAnsi="Calibri" w:cs="Calibri"/>
                <w:noProof/>
                <w:webHidden/>
              </w:rPr>
              <w:fldChar w:fldCharType="end"/>
            </w:r>
          </w:hyperlink>
        </w:p>
        <w:p w14:paraId="431D1D12" w14:textId="0ECDE3E5" w:rsidR="00C131D6" w:rsidRPr="004370B2" w:rsidRDefault="00C131D6" w:rsidP="004370B2">
          <w:pPr>
            <w:pStyle w:val="TOC1"/>
            <w:tabs>
              <w:tab w:val="right" w:leader="dot" w:pos="9350"/>
            </w:tabs>
            <w:spacing w:line="480" w:lineRule="auto"/>
            <w:rPr>
              <w:rFonts w:ascii="Calibri" w:eastAsiaTheme="minorEastAsia" w:hAnsi="Calibri" w:cs="Calibri"/>
              <w:b w:val="0"/>
              <w:bCs w:val="0"/>
              <w:noProof/>
              <w:sz w:val="24"/>
              <w:szCs w:val="24"/>
            </w:rPr>
          </w:pPr>
          <w:hyperlink w:anchor="_Toc61262006" w:history="1">
            <w:r w:rsidRPr="004370B2">
              <w:rPr>
                <w:rStyle w:val="Hyperlink"/>
                <w:rFonts w:ascii="Calibri" w:hAnsi="Calibri" w:cs="Calibri"/>
                <w:noProof/>
              </w:rPr>
              <w:t>REFERENCES</w:t>
            </w:r>
            <w:r w:rsidRPr="004370B2">
              <w:rPr>
                <w:rFonts w:ascii="Calibri" w:hAnsi="Calibri" w:cs="Calibri"/>
                <w:noProof/>
                <w:webHidden/>
              </w:rPr>
              <w:tab/>
            </w:r>
            <w:r w:rsidRPr="004370B2">
              <w:rPr>
                <w:rFonts w:ascii="Calibri" w:hAnsi="Calibri" w:cs="Calibri"/>
                <w:noProof/>
                <w:webHidden/>
              </w:rPr>
              <w:fldChar w:fldCharType="begin"/>
            </w:r>
            <w:r w:rsidRPr="004370B2">
              <w:rPr>
                <w:rFonts w:ascii="Calibri" w:hAnsi="Calibri" w:cs="Calibri"/>
                <w:noProof/>
                <w:webHidden/>
              </w:rPr>
              <w:instrText xml:space="preserve"> PAGEREF _Toc61262006 \h </w:instrText>
            </w:r>
            <w:r w:rsidRPr="004370B2">
              <w:rPr>
                <w:rFonts w:ascii="Calibri" w:hAnsi="Calibri" w:cs="Calibri"/>
                <w:noProof/>
                <w:webHidden/>
              </w:rPr>
            </w:r>
            <w:r w:rsidRPr="004370B2">
              <w:rPr>
                <w:rFonts w:ascii="Calibri" w:hAnsi="Calibri" w:cs="Calibri"/>
                <w:noProof/>
                <w:webHidden/>
              </w:rPr>
              <w:fldChar w:fldCharType="separate"/>
            </w:r>
            <w:r w:rsidRPr="004370B2">
              <w:rPr>
                <w:rFonts w:ascii="Calibri" w:hAnsi="Calibri" w:cs="Calibri"/>
                <w:noProof/>
                <w:webHidden/>
              </w:rPr>
              <w:t>12</w:t>
            </w:r>
            <w:r w:rsidRPr="004370B2">
              <w:rPr>
                <w:rFonts w:ascii="Calibri" w:hAnsi="Calibri" w:cs="Calibri"/>
                <w:noProof/>
                <w:webHidden/>
              </w:rPr>
              <w:fldChar w:fldCharType="end"/>
            </w:r>
          </w:hyperlink>
        </w:p>
        <w:p w14:paraId="201EFD6D" w14:textId="4EF11753" w:rsidR="00D67642" w:rsidRPr="004370B2" w:rsidRDefault="00D67642" w:rsidP="004370B2">
          <w:pPr>
            <w:spacing w:line="480" w:lineRule="auto"/>
            <w:rPr>
              <w:rFonts w:ascii="Calibri" w:hAnsi="Calibri" w:cs="Calibri"/>
            </w:rPr>
          </w:pPr>
          <w:r w:rsidRPr="004370B2">
            <w:rPr>
              <w:rFonts w:ascii="Calibri" w:hAnsi="Calibri" w:cs="Calibri"/>
              <w:b/>
              <w:bCs/>
              <w:noProof/>
            </w:rPr>
            <w:fldChar w:fldCharType="end"/>
          </w:r>
        </w:p>
      </w:sdtContent>
    </w:sdt>
    <w:p w14:paraId="55DF9432" w14:textId="77777777" w:rsidR="00D67642" w:rsidRPr="004370B2" w:rsidRDefault="00D67642" w:rsidP="004370B2">
      <w:pPr>
        <w:spacing w:line="480" w:lineRule="auto"/>
        <w:rPr>
          <w:rFonts w:ascii="Calibri" w:eastAsiaTheme="majorEastAsia" w:hAnsi="Calibri" w:cs="Calibri"/>
          <w:b/>
          <w:bCs/>
          <w:color w:val="2F5496" w:themeColor="accent1" w:themeShade="BF"/>
          <w:sz w:val="30"/>
          <w:szCs w:val="30"/>
          <w:lang w:eastAsia="en-US"/>
        </w:rPr>
      </w:pPr>
      <w:r w:rsidRPr="004370B2">
        <w:rPr>
          <w:rFonts w:ascii="Calibri" w:hAnsi="Calibri" w:cs="Calibri"/>
          <w:b/>
          <w:bCs/>
          <w:sz w:val="30"/>
          <w:szCs w:val="30"/>
        </w:rPr>
        <w:br w:type="page"/>
      </w:r>
    </w:p>
    <w:p w14:paraId="7FE3E963" w14:textId="196514E7" w:rsidR="0065062D" w:rsidRPr="004370B2" w:rsidRDefault="0065062D" w:rsidP="004370B2">
      <w:pPr>
        <w:pStyle w:val="Heading1"/>
        <w:spacing w:line="480" w:lineRule="auto"/>
        <w:jc w:val="both"/>
        <w:rPr>
          <w:rFonts w:ascii="Calibri" w:hAnsi="Calibri" w:cs="Calibri"/>
          <w:b/>
          <w:bCs/>
          <w:sz w:val="30"/>
          <w:szCs w:val="30"/>
        </w:rPr>
      </w:pPr>
      <w:bookmarkStart w:id="0" w:name="_Toc61261981"/>
      <w:r w:rsidRPr="004370B2">
        <w:rPr>
          <w:rFonts w:ascii="Calibri" w:hAnsi="Calibri" w:cs="Calibri"/>
          <w:b/>
          <w:bCs/>
          <w:sz w:val="30"/>
          <w:szCs w:val="30"/>
        </w:rPr>
        <w:lastRenderedPageBreak/>
        <w:t>Part 1</w:t>
      </w:r>
      <w:bookmarkEnd w:id="0"/>
    </w:p>
    <w:p w14:paraId="417571A0" w14:textId="5194D1AE" w:rsidR="0065062D" w:rsidRPr="004370B2" w:rsidRDefault="0065062D" w:rsidP="004370B2">
      <w:pPr>
        <w:spacing w:line="480" w:lineRule="auto"/>
        <w:jc w:val="both"/>
        <w:rPr>
          <w:rFonts w:ascii="Calibri" w:hAnsi="Calibri" w:cs="Calibri"/>
          <w:lang w:eastAsia="en-US"/>
        </w:rPr>
      </w:pPr>
    </w:p>
    <w:p w14:paraId="1A19D2B7" w14:textId="53DD261D" w:rsidR="0065062D" w:rsidRPr="004370B2" w:rsidRDefault="00CC0F5A" w:rsidP="004370B2">
      <w:pPr>
        <w:pStyle w:val="Heading2"/>
        <w:spacing w:line="480" w:lineRule="auto"/>
        <w:jc w:val="both"/>
        <w:rPr>
          <w:rFonts w:ascii="Calibri" w:hAnsi="Calibri" w:cs="Calibri"/>
          <w:sz w:val="30"/>
          <w:szCs w:val="30"/>
        </w:rPr>
      </w:pPr>
      <w:bookmarkStart w:id="1" w:name="_Toc61261982"/>
      <w:r w:rsidRPr="004370B2">
        <w:rPr>
          <w:rFonts w:ascii="Calibri" w:hAnsi="Calibri" w:cs="Calibri"/>
          <w:sz w:val="30"/>
          <w:szCs w:val="30"/>
        </w:rPr>
        <w:t>INTRODUCTION</w:t>
      </w:r>
      <w:bookmarkEnd w:id="1"/>
    </w:p>
    <w:p w14:paraId="4D3F4ACF" w14:textId="384BA2F5" w:rsidR="000E36CB" w:rsidRPr="004370B2" w:rsidRDefault="00214C04" w:rsidP="004370B2">
      <w:pPr>
        <w:spacing w:line="480" w:lineRule="auto"/>
        <w:jc w:val="both"/>
        <w:rPr>
          <w:rFonts w:ascii="Calibri" w:hAnsi="Calibri" w:cs="Calibri"/>
          <w:lang w:eastAsia="en-US"/>
        </w:rPr>
      </w:pPr>
      <w:r w:rsidRPr="004370B2">
        <w:rPr>
          <w:rFonts w:ascii="Calibri" w:hAnsi="Calibri" w:cs="Calibri"/>
          <w:lang w:eastAsia="en-US"/>
        </w:rPr>
        <w:t xml:space="preserve">Marketing is just one of the many processes in an </w:t>
      </w:r>
      <w:r w:rsidR="00DE1521" w:rsidRPr="004370B2">
        <w:rPr>
          <w:rFonts w:ascii="Calibri" w:hAnsi="Calibri" w:cs="Calibri"/>
          <w:lang w:eastAsia="en-US"/>
        </w:rPr>
        <w:t>organisation,</w:t>
      </w:r>
      <w:r w:rsidRPr="004370B2">
        <w:rPr>
          <w:rFonts w:ascii="Calibri" w:hAnsi="Calibri" w:cs="Calibri"/>
          <w:lang w:eastAsia="en-US"/>
        </w:rPr>
        <w:t xml:space="preserve"> but it is equally, if not majorly, important as </w:t>
      </w:r>
      <w:r w:rsidR="00DE1521" w:rsidRPr="004370B2">
        <w:rPr>
          <w:rFonts w:ascii="Calibri" w:hAnsi="Calibri" w:cs="Calibri"/>
          <w:lang w:eastAsia="en-US"/>
        </w:rPr>
        <w:t>the others.</w:t>
      </w:r>
      <w:r w:rsidR="00F47594" w:rsidRPr="004370B2">
        <w:rPr>
          <w:rFonts w:ascii="Calibri" w:hAnsi="Calibri" w:cs="Calibri"/>
          <w:lang w:eastAsia="en-US"/>
        </w:rPr>
        <w:t xml:space="preserve"> </w:t>
      </w:r>
      <w:proofErr w:type="spellStart"/>
      <w:r w:rsidR="00F47594" w:rsidRPr="004370B2">
        <w:rPr>
          <w:rFonts w:ascii="Calibri" w:hAnsi="Calibri" w:cs="Calibri"/>
          <w:lang w:eastAsia="en-US"/>
        </w:rPr>
        <w:t>Grönroos</w:t>
      </w:r>
      <w:proofErr w:type="spellEnd"/>
      <w:r w:rsidR="00F47594" w:rsidRPr="004370B2">
        <w:rPr>
          <w:rFonts w:ascii="Calibri" w:hAnsi="Calibri" w:cs="Calibri"/>
          <w:lang w:eastAsia="en-US"/>
        </w:rPr>
        <w:t xml:space="preserve"> (2011) defined marketing as a phenomenon representing the organisation’s </w:t>
      </w:r>
      <w:r w:rsidR="00DF7CFD" w:rsidRPr="004370B2">
        <w:rPr>
          <w:rFonts w:ascii="Calibri" w:hAnsi="Calibri" w:cs="Calibri"/>
          <w:lang w:eastAsia="en-US"/>
        </w:rPr>
        <w:t xml:space="preserve">focus on its customers. </w:t>
      </w:r>
      <w:r w:rsidR="00F41A62" w:rsidRPr="004370B2">
        <w:rPr>
          <w:rFonts w:ascii="Calibri" w:hAnsi="Calibri" w:cs="Calibri"/>
          <w:lang w:eastAsia="en-US"/>
        </w:rPr>
        <w:t xml:space="preserve">This means </w:t>
      </w:r>
      <w:proofErr w:type="gramStart"/>
      <w:r w:rsidR="000947F4" w:rsidRPr="004370B2">
        <w:rPr>
          <w:rFonts w:ascii="Calibri" w:hAnsi="Calibri" w:cs="Calibri"/>
          <w:lang w:eastAsia="en-US"/>
        </w:rPr>
        <w:t>that</w:t>
      </w:r>
      <w:r w:rsidR="000C03AD" w:rsidRPr="004370B2">
        <w:rPr>
          <w:rFonts w:ascii="Calibri" w:hAnsi="Calibri" w:cs="Calibri"/>
          <w:lang w:eastAsia="en-US"/>
        </w:rPr>
        <w:t>,</w:t>
      </w:r>
      <w:proofErr w:type="gramEnd"/>
      <w:r w:rsidR="002E3951" w:rsidRPr="004370B2">
        <w:rPr>
          <w:rFonts w:ascii="Calibri" w:hAnsi="Calibri" w:cs="Calibri"/>
          <w:lang w:eastAsia="en-US"/>
        </w:rPr>
        <w:t xml:space="preserve"> being one of the main processes, </w:t>
      </w:r>
      <w:r w:rsidR="003C1AF7" w:rsidRPr="004370B2">
        <w:rPr>
          <w:rFonts w:ascii="Calibri" w:hAnsi="Calibri" w:cs="Calibri"/>
          <w:lang w:eastAsia="en-US"/>
        </w:rPr>
        <w:t xml:space="preserve">the duty of marketing is </w:t>
      </w:r>
      <w:r w:rsidR="00F47594" w:rsidRPr="004370B2">
        <w:rPr>
          <w:rFonts w:ascii="Calibri" w:hAnsi="Calibri" w:cs="Calibri"/>
          <w:lang w:eastAsia="en-US"/>
        </w:rPr>
        <w:t xml:space="preserve">to </w:t>
      </w:r>
      <w:r w:rsidR="003C1AF7" w:rsidRPr="004370B2">
        <w:rPr>
          <w:rFonts w:ascii="Calibri" w:hAnsi="Calibri" w:cs="Calibri"/>
          <w:lang w:eastAsia="en-US"/>
        </w:rPr>
        <w:t>recognise</w:t>
      </w:r>
      <w:r w:rsidR="00F47594" w:rsidRPr="004370B2">
        <w:rPr>
          <w:rFonts w:ascii="Calibri" w:hAnsi="Calibri" w:cs="Calibri"/>
          <w:lang w:eastAsia="en-US"/>
        </w:rPr>
        <w:t xml:space="preserve"> customer needs and wants and to </w:t>
      </w:r>
      <w:r w:rsidR="003C1AF7" w:rsidRPr="004370B2">
        <w:rPr>
          <w:rFonts w:ascii="Calibri" w:hAnsi="Calibri" w:cs="Calibri"/>
          <w:lang w:eastAsia="en-US"/>
        </w:rPr>
        <w:t xml:space="preserve">produce, manufacture or </w:t>
      </w:r>
      <w:r w:rsidR="00F47594" w:rsidRPr="004370B2">
        <w:rPr>
          <w:rFonts w:ascii="Calibri" w:hAnsi="Calibri" w:cs="Calibri"/>
          <w:lang w:eastAsia="en-US"/>
        </w:rPr>
        <w:t xml:space="preserve">modify products </w:t>
      </w:r>
      <w:r w:rsidR="003C1AF7" w:rsidRPr="004370B2">
        <w:rPr>
          <w:rFonts w:ascii="Calibri" w:hAnsi="Calibri" w:cs="Calibri"/>
          <w:lang w:eastAsia="en-US"/>
        </w:rPr>
        <w:t xml:space="preserve">in order to </w:t>
      </w:r>
      <w:r w:rsidR="00F47594" w:rsidRPr="004370B2">
        <w:rPr>
          <w:rFonts w:ascii="Calibri" w:hAnsi="Calibri" w:cs="Calibri"/>
          <w:lang w:eastAsia="en-US"/>
        </w:rPr>
        <w:t>respond to</w:t>
      </w:r>
      <w:r w:rsidR="003C1AF7" w:rsidRPr="004370B2">
        <w:rPr>
          <w:rFonts w:ascii="Calibri" w:hAnsi="Calibri" w:cs="Calibri"/>
          <w:lang w:eastAsia="en-US"/>
        </w:rPr>
        <w:t xml:space="preserve"> the demands of the</w:t>
      </w:r>
      <w:r w:rsidR="00F47594" w:rsidRPr="004370B2">
        <w:rPr>
          <w:rFonts w:ascii="Calibri" w:hAnsi="Calibri" w:cs="Calibri"/>
          <w:lang w:eastAsia="en-US"/>
        </w:rPr>
        <w:t xml:space="preserve"> market. </w:t>
      </w:r>
      <w:r w:rsidR="00E352CE" w:rsidRPr="004370B2">
        <w:rPr>
          <w:rFonts w:ascii="Calibri" w:hAnsi="Calibri" w:cs="Calibri"/>
          <w:lang w:eastAsia="en-US"/>
        </w:rPr>
        <w:t xml:space="preserve">Such demands would not be met without marketing. </w:t>
      </w:r>
      <w:r w:rsidR="00763C9D" w:rsidRPr="004370B2">
        <w:rPr>
          <w:rFonts w:ascii="Calibri" w:hAnsi="Calibri" w:cs="Calibri"/>
          <w:lang w:eastAsia="en-US"/>
        </w:rPr>
        <w:t>In addition to this</w:t>
      </w:r>
      <w:r w:rsidR="00D7211F" w:rsidRPr="004370B2">
        <w:rPr>
          <w:rFonts w:ascii="Calibri" w:hAnsi="Calibri" w:cs="Calibri"/>
          <w:lang w:eastAsia="en-US"/>
        </w:rPr>
        <w:t xml:space="preserve">, </w:t>
      </w:r>
      <w:r w:rsidR="00E352CE" w:rsidRPr="004370B2">
        <w:rPr>
          <w:rFonts w:ascii="Calibri" w:hAnsi="Calibri" w:cs="Calibri"/>
          <w:lang w:eastAsia="en-US"/>
        </w:rPr>
        <w:t>the management will</w:t>
      </w:r>
      <w:r w:rsidR="00D7211F" w:rsidRPr="004370B2">
        <w:rPr>
          <w:rFonts w:ascii="Calibri" w:hAnsi="Calibri" w:cs="Calibri"/>
          <w:lang w:eastAsia="en-US"/>
        </w:rPr>
        <w:t xml:space="preserve"> also</w:t>
      </w:r>
      <w:r w:rsidR="00E352CE" w:rsidRPr="004370B2">
        <w:rPr>
          <w:rFonts w:ascii="Calibri" w:hAnsi="Calibri" w:cs="Calibri"/>
          <w:lang w:eastAsia="en-US"/>
        </w:rPr>
        <w:t xml:space="preserve"> be unable</w:t>
      </w:r>
      <w:r w:rsidR="00D7211F" w:rsidRPr="004370B2">
        <w:rPr>
          <w:rFonts w:ascii="Calibri" w:hAnsi="Calibri" w:cs="Calibri"/>
          <w:lang w:eastAsia="en-US"/>
        </w:rPr>
        <w:t xml:space="preserve"> to expand its market which meant that </w:t>
      </w:r>
      <w:r w:rsidR="00ED0143" w:rsidRPr="004370B2">
        <w:rPr>
          <w:rFonts w:ascii="Calibri" w:hAnsi="Calibri" w:cs="Calibri"/>
          <w:lang w:eastAsia="en-US"/>
        </w:rPr>
        <w:t xml:space="preserve">it </w:t>
      </w:r>
      <w:r w:rsidR="00421EB5" w:rsidRPr="004370B2">
        <w:rPr>
          <w:rFonts w:ascii="Calibri" w:hAnsi="Calibri" w:cs="Calibri"/>
          <w:lang w:eastAsia="en-US"/>
        </w:rPr>
        <w:t>could</w:t>
      </w:r>
      <w:r w:rsidR="00ED0143" w:rsidRPr="004370B2">
        <w:rPr>
          <w:rFonts w:ascii="Calibri" w:hAnsi="Calibri" w:cs="Calibri"/>
          <w:lang w:eastAsia="en-US"/>
        </w:rPr>
        <w:t xml:space="preserve"> lose </w:t>
      </w:r>
      <w:r w:rsidR="00256307" w:rsidRPr="004370B2">
        <w:rPr>
          <w:rFonts w:ascii="Calibri" w:hAnsi="Calibri" w:cs="Calibri"/>
          <w:lang w:eastAsia="en-US"/>
        </w:rPr>
        <w:t xml:space="preserve">its opportunities to cater more </w:t>
      </w:r>
      <w:r w:rsidR="003175EB" w:rsidRPr="004370B2">
        <w:rPr>
          <w:rFonts w:ascii="Calibri" w:hAnsi="Calibri" w:cs="Calibri"/>
          <w:lang w:eastAsia="en-US"/>
        </w:rPr>
        <w:t xml:space="preserve">customers. Hence, </w:t>
      </w:r>
      <w:r w:rsidR="00086B67" w:rsidRPr="004370B2">
        <w:rPr>
          <w:rFonts w:ascii="Calibri" w:hAnsi="Calibri" w:cs="Calibri"/>
          <w:lang w:eastAsia="en-US"/>
        </w:rPr>
        <w:t xml:space="preserve">it will be a </w:t>
      </w:r>
      <w:r w:rsidR="00421EB5" w:rsidRPr="004370B2">
        <w:rPr>
          <w:rFonts w:ascii="Calibri" w:hAnsi="Calibri" w:cs="Calibri"/>
          <w:lang w:eastAsia="en-US"/>
        </w:rPr>
        <w:t xml:space="preserve">very difficult </w:t>
      </w:r>
      <w:r w:rsidR="00086B67" w:rsidRPr="004370B2">
        <w:rPr>
          <w:rFonts w:ascii="Calibri" w:hAnsi="Calibri" w:cs="Calibri"/>
          <w:lang w:eastAsia="en-US"/>
        </w:rPr>
        <w:t xml:space="preserve">challenge for the company to </w:t>
      </w:r>
      <w:r w:rsidR="008A65BF" w:rsidRPr="004370B2">
        <w:rPr>
          <w:rFonts w:ascii="Calibri" w:hAnsi="Calibri" w:cs="Calibri"/>
          <w:lang w:eastAsia="en-US"/>
        </w:rPr>
        <w:t>generate</w:t>
      </w:r>
      <w:r w:rsidR="00086B67" w:rsidRPr="004370B2">
        <w:rPr>
          <w:rFonts w:ascii="Calibri" w:hAnsi="Calibri" w:cs="Calibri"/>
          <w:lang w:eastAsia="en-US"/>
        </w:rPr>
        <w:t xml:space="preserve"> profit</w:t>
      </w:r>
      <w:r w:rsidR="00D8094C" w:rsidRPr="004370B2">
        <w:rPr>
          <w:rFonts w:ascii="Calibri" w:hAnsi="Calibri" w:cs="Calibri"/>
          <w:lang w:eastAsia="en-US"/>
        </w:rPr>
        <w:t xml:space="preserve"> (</w:t>
      </w:r>
      <w:proofErr w:type="spellStart"/>
      <w:r w:rsidR="00D8094C" w:rsidRPr="004370B2">
        <w:rPr>
          <w:rFonts w:ascii="Calibri" w:hAnsi="Calibri" w:cs="Calibri"/>
          <w:lang w:eastAsia="en-US"/>
        </w:rPr>
        <w:t>Fezla</w:t>
      </w:r>
      <w:proofErr w:type="spellEnd"/>
      <w:r w:rsidR="00D8094C" w:rsidRPr="004370B2">
        <w:rPr>
          <w:rFonts w:ascii="Calibri" w:hAnsi="Calibri" w:cs="Calibri"/>
          <w:lang w:eastAsia="en-US"/>
        </w:rPr>
        <w:t xml:space="preserve"> and </w:t>
      </w:r>
      <w:proofErr w:type="spellStart"/>
      <w:r w:rsidR="00D8094C" w:rsidRPr="004370B2">
        <w:rPr>
          <w:rFonts w:ascii="Calibri" w:hAnsi="Calibri" w:cs="Calibri"/>
          <w:lang w:eastAsia="en-US"/>
        </w:rPr>
        <w:t>Asllani</w:t>
      </w:r>
      <w:proofErr w:type="spellEnd"/>
      <w:r w:rsidR="00D8094C" w:rsidRPr="004370B2">
        <w:rPr>
          <w:rFonts w:ascii="Calibri" w:hAnsi="Calibri" w:cs="Calibri"/>
          <w:lang w:eastAsia="en-US"/>
        </w:rPr>
        <w:t>, 2013)</w:t>
      </w:r>
      <w:r w:rsidR="00086B67" w:rsidRPr="004370B2">
        <w:rPr>
          <w:rFonts w:ascii="Calibri" w:hAnsi="Calibri" w:cs="Calibri"/>
          <w:lang w:eastAsia="en-US"/>
        </w:rPr>
        <w:t>.</w:t>
      </w:r>
      <w:r w:rsidR="002459C3" w:rsidRPr="004370B2">
        <w:rPr>
          <w:rFonts w:ascii="Calibri" w:hAnsi="Calibri" w:cs="Calibri"/>
          <w:lang w:eastAsia="en-US"/>
        </w:rPr>
        <w:t xml:space="preserve"> Some organisations </w:t>
      </w:r>
      <w:r w:rsidR="00DB0A16" w:rsidRPr="004370B2">
        <w:rPr>
          <w:rFonts w:ascii="Calibri" w:hAnsi="Calibri" w:cs="Calibri"/>
          <w:lang w:eastAsia="en-US"/>
        </w:rPr>
        <w:t xml:space="preserve">even treat marketing as </w:t>
      </w:r>
      <w:r w:rsidR="00EC4A7D" w:rsidRPr="004370B2">
        <w:rPr>
          <w:rFonts w:ascii="Calibri" w:hAnsi="Calibri" w:cs="Calibri"/>
          <w:lang w:eastAsia="en-US"/>
        </w:rPr>
        <w:t>their</w:t>
      </w:r>
      <w:r w:rsidR="00CF7B2F" w:rsidRPr="004370B2">
        <w:rPr>
          <w:rFonts w:ascii="Calibri" w:hAnsi="Calibri" w:cs="Calibri"/>
          <w:lang w:eastAsia="en-US"/>
        </w:rPr>
        <w:t xml:space="preserve"> only success determinant </w:t>
      </w:r>
      <w:r w:rsidR="007C4D0B" w:rsidRPr="004370B2">
        <w:rPr>
          <w:rFonts w:ascii="Calibri" w:hAnsi="Calibri" w:cs="Calibri"/>
          <w:lang w:eastAsia="en-US"/>
        </w:rPr>
        <w:t>due to</w:t>
      </w:r>
      <w:r w:rsidR="00E43CF1" w:rsidRPr="004370B2">
        <w:rPr>
          <w:rFonts w:ascii="Calibri" w:hAnsi="Calibri" w:cs="Calibri"/>
          <w:lang w:eastAsia="en-US"/>
        </w:rPr>
        <w:t xml:space="preserve"> the</w:t>
      </w:r>
      <w:r w:rsidR="007C4D0B" w:rsidRPr="004370B2">
        <w:rPr>
          <w:rFonts w:ascii="Calibri" w:hAnsi="Calibri" w:cs="Calibri"/>
          <w:lang w:eastAsia="en-US"/>
        </w:rPr>
        <w:t xml:space="preserve"> increasingly competitive business environment </w:t>
      </w:r>
      <w:r w:rsidR="00A16F13" w:rsidRPr="004370B2">
        <w:rPr>
          <w:rFonts w:ascii="Calibri" w:hAnsi="Calibri" w:cs="Calibri"/>
          <w:lang w:eastAsia="en-US"/>
        </w:rPr>
        <w:t xml:space="preserve">whereby customer satisfaction is the main indicator of </w:t>
      </w:r>
      <w:r w:rsidR="00FF378A" w:rsidRPr="004370B2">
        <w:rPr>
          <w:rFonts w:ascii="Calibri" w:hAnsi="Calibri" w:cs="Calibri"/>
          <w:lang w:eastAsia="en-US"/>
        </w:rPr>
        <w:t>profit generation</w:t>
      </w:r>
      <w:r w:rsidR="008B61F7" w:rsidRPr="004370B2">
        <w:rPr>
          <w:rFonts w:ascii="Calibri" w:hAnsi="Calibri" w:cs="Calibri"/>
          <w:lang w:eastAsia="en-US"/>
        </w:rPr>
        <w:t xml:space="preserve">. However, even non-profit organisations recognise the importance of marketing because, after all, organisations exist not only for themselves but </w:t>
      </w:r>
      <w:r w:rsidR="00B1296A" w:rsidRPr="004370B2">
        <w:rPr>
          <w:rFonts w:ascii="Calibri" w:hAnsi="Calibri" w:cs="Calibri"/>
          <w:lang w:eastAsia="en-US"/>
        </w:rPr>
        <w:t xml:space="preserve">also </w:t>
      </w:r>
      <w:r w:rsidR="008B61F7" w:rsidRPr="004370B2">
        <w:rPr>
          <w:rFonts w:ascii="Calibri" w:hAnsi="Calibri" w:cs="Calibri"/>
          <w:lang w:eastAsia="en-US"/>
        </w:rPr>
        <w:t xml:space="preserve">for </w:t>
      </w:r>
      <w:r w:rsidR="00B1296A" w:rsidRPr="004370B2">
        <w:rPr>
          <w:rFonts w:ascii="Calibri" w:hAnsi="Calibri" w:cs="Calibri"/>
          <w:lang w:eastAsia="en-US"/>
        </w:rPr>
        <w:t>the stakeholders w</w:t>
      </w:r>
      <w:r w:rsidR="00BD6998" w:rsidRPr="004370B2">
        <w:rPr>
          <w:rFonts w:ascii="Calibri" w:hAnsi="Calibri" w:cs="Calibri"/>
          <w:lang w:eastAsia="en-US"/>
        </w:rPr>
        <w:t xml:space="preserve">ho has needs they </w:t>
      </w:r>
      <w:r w:rsidR="006360B6" w:rsidRPr="004370B2">
        <w:rPr>
          <w:rFonts w:ascii="Calibri" w:hAnsi="Calibri" w:cs="Calibri"/>
          <w:lang w:eastAsia="en-US"/>
        </w:rPr>
        <w:t>must</w:t>
      </w:r>
      <w:r w:rsidR="00BD6998" w:rsidRPr="004370B2">
        <w:rPr>
          <w:rFonts w:ascii="Calibri" w:hAnsi="Calibri" w:cs="Calibri"/>
          <w:lang w:eastAsia="en-US"/>
        </w:rPr>
        <w:t xml:space="preserve"> meet </w:t>
      </w:r>
      <w:r w:rsidR="0045373D" w:rsidRPr="004370B2">
        <w:rPr>
          <w:rFonts w:ascii="Calibri" w:hAnsi="Calibri" w:cs="Calibri"/>
          <w:lang w:eastAsia="en-US"/>
        </w:rPr>
        <w:t>(Doyle and Stern, 2006).</w:t>
      </w:r>
    </w:p>
    <w:p w14:paraId="2FD24772" w14:textId="310BA8DF" w:rsidR="005B0105" w:rsidRPr="004370B2" w:rsidRDefault="005B0105" w:rsidP="004370B2">
      <w:pPr>
        <w:spacing w:line="480" w:lineRule="auto"/>
        <w:jc w:val="both"/>
        <w:rPr>
          <w:rFonts w:ascii="Calibri" w:hAnsi="Calibri" w:cs="Calibri"/>
          <w:lang w:eastAsia="en-US"/>
        </w:rPr>
      </w:pPr>
    </w:p>
    <w:p w14:paraId="275A4ACB" w14:textId="34C1D759" w:rsidR="005B0105" w:rsidRPr="004370B2" w:rsidRDefault="005B0105" w:rsidP="004370B2">
      <w:pPr>
        <w:spacing w:line="480" w:lineRule="auto"/>
        <w:jc w:val="both"/>
        <w:rPr>
          <w:rFonts w:ascii="Calibri" w:hAnsi="Calibri" w:cs="Calibri"/>
          <w:lang w:eastAsia="en-US"/>
        </w:rPr>
      </w:pPr>
      <w:r w:rsidRPr="004370B2">
        <w:rPr>
          <w:rFonts w:ascii="Calibri" w:hAnsi="Calibri" w:cs="Calibri"/>
          <w:lang w:eastAsia="en-US"/>
        </w:rPr>
        <w:t xml:space="preserve">This study aims to </w:t>
      </w:r>
      <w:r w:rsidR="003C6218" w:rsidRPr="004370B2">
        <w:rPr>
          <w:rFonts w:ascii="Calibri" w:hAnsi="Calibri" w:cs="Calibri"/>
          <w:lang w:eastAsia="en-US"/>
        </w:rPr>
        <w:t xml:space="preserve">analyse </w:t>
      </w:r>
      <w:r w:rsidR="009A0A83" w:rsidRPr="004370B2">
        <w:rPr>
          <w:rFonts w:ascii="Calibri" w:hAnsi="Calibri" w:cs="Calibri"/>
          <w:lang w:eastAsia="en-US"/>
        </w:rPr>
        <w:t xml:space="preserve">the internal and external marketing environment of </w:t>
      </w:r>
      <w:r w:rsidR="00510C15" w:rsidRPr="004370B2">
        <w:rPr>
          <w:rFonts w:ascii="Calibri" w:hAnsi="Calibri" w:cs="Calibri"/>
          <w:lang w:eastAsia="en-US"/>
        </w:rPr>
        <w:t xml:space="preserve">Marks and Spencer, as well as the </w:t>
      </w:r>
      <w:r w:rsidR="00EE58D4" w:rsidRPr="004370B2">
        <w:rPr>
          <w:rFonts w:ascii="Calibri" w:hAnsi="Calibri" w:cs="Calibri"/>
          <w:lang w:eastAsia="en-US"/>
        </w:rPr>
        <w:t xml:space="preserve">role of marketing </w:t>
      </w:r>
      <w:r w:rsidR="00C155E2" w:rsidRPr="004370B2">
        <w:rPr>
          <w:rFonts w:ascii="Calibri" w:hAnsi="Calibri" w:cs="Calibri"/>
          <w:lang w:eastAsia="en-US"/>
        </w:rPr>
        <w:t xml:space="preserve">in this organisation. </w:t>
      </w:r>
      <w:r w:rsidR="00946399" w:rsidRPr="004370B2">
        <w:rPr>
          <w:rFonts w:ascii="Calibri" w:hAnsi="Calibri" w:cs="Calibri"/>
          <w:lang w:eastAsia="en-US"/>
        </w:rPr>
        <w:t>Marks and Spencer</w:t>
      </w:r>
      <w:r w:rsidR="00797E76" w:rsidRPr="004370B2">
        <w:rPr>
          <w:rFonts w:ascii="Calibri" w:hAnsi="Calibri" w:cs="Calibri"/>
          <w:lang w:eastAsia="en-US"/>
        </w:rPr>
        <w:t xml:space="preserve">, </w:t>
      </w:r>
      <w:r w:rsidR="00807616" w:rsidRPr="004370B2">
        <w:rPr>
          <w:rFonts w:ascii="Calibri" w:hAnsi="Calibri" w:cs="Calibri"/>
          <w:lang w:eastAsia="en-US"/>
        </w:rPr>
        <w:t>popularly called as M&amp;S,</w:t>
      </w:r>
      <w:r w:rsidR="001E187C" w:rsidRPr="004370B2">
        <w:rPr>
          <w:rFonts w:ascii="Calibri" w:hAnsi="Calibri" w:cs="Calibri"/>
          <w:lang w:eastAsia="en-US"/>
        </w:rPr>
        <w:t xml:space="preserve"> is a British multinational company who is one of the leading retailer</w:t>
      </w:r>
      <w:r w:rsidR="00276599" w:rsidRPr="004370B2">
        <w:rPr>
          <w:rFonts w:ascii="Calibri" w:hAnsi="Calibri" w:cs="Calibri"/>
          <w:lang w:eastAsia="en-US"/>
        </w:rPr>
        <w:t xml:space="preserve">s of essential products such as </w:t>
      </w:r>
      <w:r w:rsidR="00C508C6" w:rsidRPr="004370B2">
        <w:rPr>
          <w:rFonts w:ascii="Calibri" w:hAnsi="Calibri" w:cs="Calibri"/>
          <w:lang w:eastAsia="en-US"/>
        </w:rPr>
        <w:t>food</w:t>
      </w:r>
      <w:r w:rsidR="00AD3D96" w:rsidRPr="004370B2">
        <w:rPr>
          <w:rFonts w:ascii="Calibri" w:hAnsi="Calibri" w:cs="Calibri"/>
          <w:lang w:eastAsia="en-US"/>
        </w:rPr>
        <w:t xml:space="preserve">, </w:t>
      </w:r>
      <w:r w:rsidR="00C508C6" w:rsidRPr="004370B2">
        <w:rPr>
          <w:rFonts w:ascii="Calibri" w:hAnsi="Calibri" w:cs="Calibri"/>
          <w:lang w:eastAsia="en-US"/>
        </w:rPr>
        <w:t>clothing</w:t>
      </w:r>
      <w:r w:rsidR="00AD3D96" w:rsidRPr="004370B2">
        <w:rPr>
          <w:rFonts w:ascii="Calibri" w:hAnsi="Calibri" w:cs="Calibri"/>
          <w:lang w:eastAsia="en-US"/>
        </w:rPr>
        <w:t xml:space="preserve"> and homewares. </w:t>
      </w:r>
      <w:r w:rsidR="002004A6" w:rsidRPr="004370B2">
        <w:rPr>
          <w:rFonts w:ascii="Calibri" w:hAnsi="Calibri" w:cs="Calibri"/>
          <w:lang w:eastAsia="en-US"/>
        </w:rPr>
        <w:t xml:space="preserve">Started by </w:t>
      </w:r>
      <w:r w:rsidR="004538F5" w:rsidRPr="004370B2">
        <w:rPr>
          <w:rFonts w:ascii="Calibri" w:hAnsi="Calibri" w:cs="Calibri"/>
          <w:lang w:eastAsia="en-US"/>
        </w:rPr>
        <w:t xml:space="preserve">Michael Marks and Thomas Spencer, </w:t>
      </w:r>
      <w:r w:rsidR="00737F1B" w:rsidRPr="004370B2">
        <w:rPr>
          <w:rFonts w:ascii="Calibri" w:hAnsi="Calibri" w:cs="Calibri"/>
          <w:lang w:eastAsia="en-US"/>
        </w:rPr>
        <w:t xml:space="preserve">M&amp;S </w:t>
      </w:r>
      <w:r w:rsidR="009D5061" w:rsidRPr="004370B2">
        <w:rPr>
          <w:rFonts w:ascii="Calibri" w:hAnsi="Calibri" w:cs="Calibri"/>
          <w:lang w:eastAsia="en-US"/>
        </w:rPr>
        <w:t>dates back to 1884 when they started as a Penny Bazaar in Leeds</w:t>
      </w:r>
      <w:r w:rsidR="000F5A51" w:rsidRPr="004370B2">
        <w:rPr>
          <w:rFonts w:ascii="Calibri" w:hAnsi="Calibri" w:cs="Calibri"/>
          <w:lang w:eastAsia="en-US"/>
        </w:rPr>
        <w:t xml:space="preserve">. </w:t>
      </w:r>
      <w:r w:rsidR="002004A6" w:rsidRPr="004370B2">
        <w:rPr>
          <w:rFonts w:ascii="Calibri" w:hAnsi="Calibri" w:cs="Calibri"/>
          <w:lang w:eastAsia="en-US"/>
        </w:rPr>
        <w:t>After</w:t>
      </w:r>
      <w:r w:rsidR="004904F6" w:rsidRPr="004370B2">
        <w:rPr>
          <w:rFonts w:ascii="Calibri" w:hAnsi="Calibri" w:cs="Calibri"/>
          <w:lang w:eastAsia="en-US"/>
        </w:rPr>
        <w:t xml:space="preserve"> </w:t>
      </w:r>
      <w:r w:rsidR="002004A6" w:rsidRPr="004370B2">
        <w:rPr>
          <w:rFonts w:ascii="Calibri" w:hAnsi="Calibri" w:cs="Calibri"/>
          <w:lang w:eastAsia="en-US"/>
        </w:rPr>
        <w:t xml:space="preserve">more than 130 </w:t>
      </w:r>
      <w:r w:rsidR="002004A6" w:rsidRPr="004370B2">
        <w:rPr>
          <w:rFonts w:ascii="Calibri" w:hAnsi="Calibri" w:cs="Calibri"/>
          <w:lang w:eastAsia="en-US"/>
        </w:rPr>
        <w:lastRenderedPageBreak/>
        <w:t>years</w:t>
      </w:r>
      <w:r w:rsidR="0080326A" w:rsidRPr="004370B2">
        <w:rPr>
          <w:rFonts w:ascii="Calibri" w:hAnsi="Calibri" w:cs="Calibri"/>
          <w:lang w:eastAsia="en-US"/>
        </w:rPr>
        <w:t xml:space="preserve">, </w:t>
      </w:r>
      <w:r w:rsidR="004904F6" w:rsidRPr="004370B2">
        <w:rPr>
          <w:rFonts w:ascii="Calibri" w:hAnsi="Calibri" w:cs="Calibri"/>
          <w:lang w:eastAsia="en-US"/>
        </w:rPr>
        <w:t>M&amp;S has now more than 1,500 stores and 44 websites in the UK and in other 62 countries</w:t>
      </w:r>
      <w:r w:rsidR="004B443C" w:rsidRPr="004370B2">
        <w:rPr>
          <w:rFonts w:ascii="Calibri" w:hAnsi="Calibri" w:cs="Calibri"/>
          <w:lang w:eastAsia="en-US"/>
        </w:rPr>
        <w:t xml:space="preserve"> across the globe</w:t>
      </w:r>
      <w:r w:rsidR="00117818" w:rsidRPr="004370B2">
        <w:rPr>
          <w:rFonts w:ascii="Calibri" w:hAnsi="Calibri" w:cs="Calibri"/>
          <w:lang w:eastAsia="en-US"/>
        </w:rPr>
        <w:t xml:space="preserve"> (Marks and Spencer, 2021)</w:t>
      </w:r>
      <w:r w:rsidR="004B443C" w:rsidRPr="004370B2">
        <w:rPr>
          <w:rFonts w:ascii="Calibri" w:hAnsi="Calibri" w:cs="Calibri"/>
          <w:lang w:eastAsia="en-US"/>
        </w:rPr>
        <w:t>.</w:t>
      </w:r>
    </w:p>
    <w:p w14:paraId="2D5D8342" w14:textId="5CD329C9" w:rsidR="0065062D" w:rsidRPr="004370B2" w:rsidRDefault="0065062D" w:rsidP="004370B2">
      <w:pPr>
        <w:spacing w:line="480" w:lineRule="auto"/>
        <w:jc w:val="both"/>
        <w:rPr>
          <w:rFonts w:ascii="Calibri" w:hAnsi="Calibri" w:cs="Calibri"/>
          <w:lang w:eastAsia="en-US"/>
        </w:rPr>
      </w:pPr>
    </w:p>
    <w:p w14:paraId="6EA4B400" w14:textId="37F39925" w:rsidR="00D47AC8" w:rsidRPr="004370B2" w:rsidRDefault="00D47AC8" w:rsidP="004370B2">
      <w:pPr>
        <w:pStyle w:val="Heading2"/>
        <w:spacing w:line="480" w:lineRule="auto"/>
        <w:jc w:val="both"/>
        <w:rPr>
          <w:rFonts w:ascii="Calibri" w:hAnsi="Calibri" w:cs="Calibri"/>
          <w:sz w:val="30"/>
          <w:szCs w:val="30"/>
        </w:rPr>
      </w:pPr>
      <w:bookmarkStart w:id="2" w:name="_Toc61261983"/>
      <w:r w:rsidRPr="004370B2">
        <w:rPr>
          <w:rFonts w:ascii="Calibri" w:hAnsi="Calibri" w:cs="Calibri"/>
          <w:sz w:val="30"/>
          <w:szCs w:val="30"/>
        </w:rPr>
        <w:t>PESTLE ANALYSIS OF MARKS AND SPENCER</w:t>
      </w:r>
      <w:bookmarkEnd w:id="2"/>
    </w:p>
    <w:p w14:paraId="3DB59BE0" w14:textId="77777777" w:rsidR="00EC67EC" w:rsidRPr="004370B2" w:rsidRDefault="00381E68" w:rsidP="004370B2">
      <w:pPr>
        <w:spacing w:line="480" w:lineRule="auto"/>
        <w:jc w:val="both"/>
        <w:rPr>
          <w:rFonts w:ascii="Calibri" w:hAnsi="Calibri" w:cs="Calibri"/>
        </w:rPr>
      </w:pPr>
      <w:r w:rsidRPr="004370B2">
        <w:rPr>
          <w:rFonts w:ascii="Calibri" w:hAnsi="Calibri" w:cs="Calibri"/>
        </w:rPr>
        <w:t xml:space="preserve">PESTLE analysis is a marketing tool </w:t>
      </w:r>
      <w:r w:rsidR="00605F27" w:rsidRPr="004370B2">
        <w:rPr>
          <w:rFonts w:ascii="Calibri" w:hAnsi="Calibri" w:cs="Calibri"/>
        </w:rPr>
        <w:t xml:space="preserve">taking account various aspects in the external environment of an organisation in order to </w:t>
      </w:r>
      <w:r w:rsidR="00B07FFD" w:rsidRPr="004370B2">
        <w:rPr>
          <w:rFonts w:ascii="Calibri" w:hAnsi="Calibri" w:cs="Calibri"/>
        </w:rPr>
        <w:t>evaluate</w:t>
      </w:r>
      <w:r w:rsidR="00605F27" w:rsidRPr="004370B2">
        <w:rPr>
          <w:rFonts w:ascii="Calibri" w:hAnsi="Calibri" w:cs="Calibri"/>
        </w:rPr>
        <w:t xml:space="preserve"> each of them and </w:t>
      </w:r>
      <w:r w:rsidR="00016821" w:rsidRPr="004370B2">
        <w:rPr>
          <w:rFonts w:ascii="Calibri" w:hAnsi="Calibri" w:cs="Calibri"/>
        </w:rPr>
        <w:t xml:space="preserve">create a </w:t>
      </w:r>
      <w:r w:rsidR="00430302" w:rsidRPr="004370B2">
        <w:rPr>
          <w:rFonts w:ascii="Calibri" w:hAnsi="Calibri" w:cs="Calibri"/>
        </w:rPr>
        <w:t xml:space="preserve">better </w:t>
      </w:r>
      <w:r w:rsidR="004D189F" w:rsidRPr="004370B2">
        <w:rPr>
          <w:rFonts w:ascii="Calibri" w:hAnsi="Calibri" w:cs="Calibri"/>
        </w:rPr>
        <w:t>marketing strategy (</w:t>
      </w:r>
      <w:proofErr w:type="spellStart"/>
      <w:r w:rsidR="00B07FFD" w:rsidRPr="004370B2">
        <w:rPr>
          <w:rFonts w:ascii="Calibri" w:hAnsi="Calibri" w:cs="Calibri"/>
        </w:rPr>
        <w:t>Perera</w:t>
      </w:r>
      <w:proofErr w:type="spellEnd"/>
      <w:r w:rsidR="00B07FFD" w:rsidRPr="004370B2">
        <w:rPr>
          <w:rFonts w:ascii="Calibri" w:hAnsi="Calibri" w:cs="Calibri"/>
        </w:rPr>
        <w:t xml:space="preserve">, 2017). </w:t>
      </w:r>
    </w:p>
    <w:p w14:paraId="08613E1C" w14:textId="77777777" w:rsidR="00EC67EC" w:rsidRPr="004370B2" w:rsidRDefault="00EC67EC" w:rsidP="004370B2">
      <w:pPr>
        <w:pStyle w:val="Heading2"/>
        <w:spacing w:line="480" w:lineRule="auto"/>
        <w:rPr>
          <w:rFonts w:ascii="Calibri" w:hAnsi="Calibri" w:cs="Calibri"/>
        </w:rPr>
      </w:pPr>
    </w:p>
    <w:p w14:paraId="1E7F460B" w14:textId="22962231" w:rsidR="00D22956" w:rsidRPr="004370B2" w:rsidRDefault="00EC67EC" w:rsidP="004370B2">
      <w:pPr>
        <w:pStyle w:val="Heading3"/>
        <w:spacing w:line="480" w:lineRule="auto"/>
        <w:rPr>
          <w:rFonts w:ascii="Calibri" w:hAnsi="Calibri" w:cs="Calibri"/>
        </w:rPr>
      </w:pPr>
      <w:bookmarkStart w:id="3" w:name="_Toc61261984"/>
      <w:r w:rsidRPr="004370B2">
        <w:rPr>
          <w:rFonts w:ascii="Calibri" w:hAnsi="Calibri" w:cs="Calibri"/>
        </w:rPr>
        <w:t>Political</w:t>
      </w:r>
      <w:bookmarkEnd w:id="3"/>
    </w:p>
    <w:p w14:paraId="0F5A79D3" w14:textId="2B368DF2" w:rsidR="001159AA" w:rsidRPr="004370B2" w:rsidRDefault="0048224C" w:rsidP="004370B2">
      <w:pPr>
        <w:spacing w:line="480" w:lineRule="auto"/>
        <w:jc w:val="both"/>
        <w:rPr>
          <w:rFonts w:ascii="Calibri" w:hAnsi="Calibri" w:cs="Calibri"/>
        </w:rPr>
      </w:pPr>
      <w:r w:rsidRPr="004370B2">
        <w:rPr>
          <w:rFonts w:ascii="Calibri" w:hAnsi="Calibri" w:cs="Calibri"/>
        </w:rPr>
        <w:t xml:space="preserve">Perhaps </w:t>
      </w:r>
      <w:r w:rsidR="00356951" w:rsidRPr="004370B2">
        <w:rPr>
          <w:rFonts w:ascii="Calibri" w:hAnsi="Calibri" w:cs="Calibri"/>
        </w:rPr>
        <w:t>the</w:t>
      </w:r>
      <w:r w:rsidRPr="004370B2">
        <w:rPr>
          <w:rFonts w:ascii="Calibri" w:hAnsi="Calibri" w:cs="Calibri"/>
        </w:rPr>
        <w:t xml:space="preserve"> most common </w:t>
      </w:r>
      <w:r w:rsidR="00782AFB" w:rsidRPr="004370B2">
        <w:rPr>
          <w:rFonts w:ascii="Calibri" w:hAnsi="Calibri" w:cs="Calibri"/>
        </w:rPr>
        <w:t>political factor</w:t>
      </w:r>
      <w:r w:rsidRPr="004370B2">
        <w:rPr>
          <w:rFonts w:ascii="Calibri" w:hAnsi="Calibri" w:cs="Calibri"/>
        </w:rPr>
        <w:t xml:space="preserve"> affecting UK organisations</w:t>
      </w:r>
      <w:r w:rsidR="00356951" w:rsidRPr="004370B2">
        <w:rPr>
          <w:rFonts w:ascii="Calibri" w:hAnsi="Calibri" w:cs="Calibri"/>
        </w:rPr>
        <w:t xml:space="preserve">, including M&amp;S, </w:t>
      </w:r>
      <w:r w:rsidR="00782AFB" w:rsidRPr="004370B2">
        <w:rPr>
          <w:rFonts w:ascii="Calibri" w:hAnsi="Calibri" w:cs="Calibri"/>
        </w:rPr>
        <w:t xml:space="preserve">is </w:t>
      </w:r>
      <w:r w:rsidR="00DF20A5" w:rsidRPr="004370B2">
        <w:rPr>
          <w:rFonts w:ascii="Calibri" w:hAnsi="Calibri" w:cs="Calibri"/>
        </w:rPr>
        <w:t>BREXIT.</w:t>
      </w:r>
      <w:r w:rsidR="00217334" w:rsidRPr="004370B2">
        <w:rPr>
          <w:rFonts w:ascii="Calibri" w:hAnsi="Calibri" w:cs="Calibri"/>
        </w:rPr>
        <w:t xml:space="preserve"> The decision of United Kingdom to leave the European Union </w:t>
      </w:r>
      <w:r w:rsidR="00C2578D" w:rsidRPr="004370B2">
        <w:rPr>
          <w:rFonts w:ascii="Calibri" w:hAnsi="Calibri" w:cs="Calibri"/>
        </w:rPr>
        <w:t xml:space="preserve">expectedly affected </w:t>
      </w:r>
      <w:r w:rsidR="00AB0605" w:rsidRPr="004370B2">
        <w:rPr>
          <w:rFonts w:ascii="Calibri" w:hAnsi="Calibri" w:cs="Calibri"/>
        </w:rPr>
        <w:t xml:space="preserve">the operations of </w:t>
      </w:r>
      <w:r w:rsidR="000E1CC5" w:rsidRPr="004370B2">
        <w:rPr>
          <w:rFonts w:ascii="Calibri" w:hAnsi="Calibri" w:cs="Calibri"/>
        </w:rPr>
        <w:t xml:space="preserve">the companies </w:t>
      </w:r>
      <w:r w:rsidR="00466604" w:rsidRPr="004370B2">
        <w:rPr>
          <w:rFonts w:ascii="Calibri" w:hAnsi="Calibri" w:cs="Calibri"/>
        </w:rPr>
        <w:t xml:space="preserve">in each </w:t>
      </w:r>
      <w:r w:rsidR="005707ED" w:rsidRPr="004370B2">
        <w:rPr>
          <w:rFonts w:ascii="Calibri" w:hAnsi="Calibri" w:cs="Calibri"/>
        </w:rPr>
        <w:t>party</w:t>
      </w:r>
      <w:r w:rsidR="00E42E34" w:rsidRPr="004370B2">
        <w:rPr>
          <w:rFonts w:ascii="Calibri" w:hAnsi="Calibri" w:cs="Calibri"/>
        </w:rPr>
        <w:t xml:space="preserve">. </w:t>
      </w:r>
      <w:r w:rsidR="00E847A8" w:rsidRPr="004370B2">
        <w:rPr>
          <w:rFonts w:ascii="Calibri" w:hAnsi="Calibri" w:cs="Calibri"/>
        </w:rPr>
        <w:t xml:space="preserve">In case of Marks and Spencer, </w:t>
      </w:r>
      <w:r w:rsidR="008E6F76" w:rsidRPr="004370B2">
        <w:rPr>
          <w:rFonts w:ascii="Calibri" w:hAnsi="Calibri" w:cs="Calibri"/>
        </w:rPr>
        <w:t xml:space="preserve">the changes in </w:t>
      </w:r>
      <w:r w:rsidR="00070BA7" w:rsidRPr="004370B2">
        <w:rPr>
          <w:rFonts w:ascii="Calibri" w:hAnsi="Calibri" w:cs="Calibri"/>
        </w:rPr>
        <w:t xml:space="preserve">the trading policies following Brexit </w:t>
      </w:r>
      <w:r w:rsidR="002648D7" w:rsidRPr="004370B2">
        <w:rPr>
          <w:rFonts w:ascii="Calibri" w:hAnsi="Calibri" w:cs="Calibri"/>
        </w:rPr>
        <w:t>have</w:t>
      </w:r>
      <w:r w:rsidR="00070BA7" w:rsidRPr="004370B2">
        <w:rPr>
          <w:rFonts w:ascii="Calibri" w:hAnsi="Calibri" w:cs="Calibri"/>
        </w:rPr>
        <w:t xml:space="preserve"> affected its operations in an unfavourable way. </w:t>
      </w:r>
      <w:r w:rsidR="002648D7" w:rsidRPr="004370B2">
        <w:rPr>
          <w:rFonts w:ascii="Calibri" w:hAnsi="Calibri" w:cs="Calibri"/>
        </w:rPr>
        <w:t xml:space="preserve">The new border rules created </w:t>
      </w:r>
      <w:r w:rsidR="008E34B9" w:rsidRPr="004370B2">
        <w:rPr>
          <w:rFonts w:ascii="Calibri" w:hAnsi="Calibri" w:cs="Calibri"/>
        </w:rPr>
        <w:t xml:space="preserve">problems for traders and </w:t>
      </w:r>
      <w:r w:rsidR="0024740E" w:rsidRPr="004370B2">
        <w:rPr>
          <w:rFonts w:ascii="Calibri" w:hAnsi="Calibri" w:cs="Calibri"/>
        </w:rPr>
        <w:t>exporters,</w:t>
      </w:r>
      <w:r w:rsidR="008E34B9" w:rsidRPr="004370B2">
        <w:rPr>
          <w:rFonts w:ascii="Calibri" w:hAnsi="Calibri" w:cs="Calibri"/>
        </w:rPr>
        <w:t xml:space="preserve"> </w:t>
      </w:r>
      <w:r w:rsidR="0087124F" w:rsidRPr="004370B2">
        <w:rPr>
          <w:rFonts w:ascii="Calibri" w:hAnsi="Calibri" w:cs="Calibri"/>
        </w:rPr>
        <w:t xml:space="preserve">and they </w:t>
      </w:r>
      <w:r w:rsidR="001159AA" w:rsidRPr="004370B2">
        <w:rPr>
          <w:rFonts w:ascii="Calibri" w:hAnsi="Calibri" w:cs="Calibri"/>
        </w:rPr>
        <w:t>are hit by red tape–additional costs brought about by the new UK-EU trad</w:t>
      </w:r>
      <w:r w:rsidR="00FE6CA8" w:rsidRPr="004370B2">
        <w:rPr>
          <w:rFonts w:ascii="Calibri" w:hAnsi="Calibri" w:cs="Calibri"/>
        </w:rPr>
        <w:t>ing policies</w:t>
      </w:r>
      <w:r w:rsidR="001159AA" w:rsidRPr="004370B2">
        <w:rPr>
          <w:rFonts w:ascii="Calibri" w:hAnsi="Calibri" w:cs="Calibri"/>
        </w:rPr>
        <w:t xml:space="preserve">. </w:t>
      </w:r>
      <w:r w:rsidR="008F7EE8" w:rsidRPr="004370B2">
        <w:rPr>
          <w:rFonts w:ascii="Calibri" w:hAnsi="Calibri" w:cs="Calibri"/>
        </w:rPr>
        <w:t xml:space="preserve">According to M&amp;S Chief Executive Steve Rowe, they are expecting rise in export </w:t>
      </w:r>
      <w:r w:rsidR="00237912" w:rsidRPr="004370B2">
        <w:rPr>
          <w:rFonts w:ascii="Calibri" w:hAnsi="Calibri" w:cs="Calibri"/>
        </w:rPr>
        <w:t>costs,</w:t>
      </w:r>
      <w:r w:rsidR="008F7EE8" w:rsidRPr="004370B2">
        <w:rPr>
          <w:rFonts w:ascii="Calibri" w:hAnsi="Calibri" w:cs="Calibri"/>
        </w:rPr>
        <w:t xml:space="preserve"> </w:t>
      </w:r>
      <w:r w:rsidR="00A35BFF" w:rsidRPr="004370B2">
        <w:rPr>
          <w:rFonts w:ascii="Calibri" w:hAnsi="Calibri" w:cs="Calibri"/>
        </w:rPr>
        <w:t>but</w:t>
      </w:r>
      <w:r w:rsidR="008F7EE8" w:rsidRPr="004370B2">
        <w:rPr>
          <w:rFonts w:ascii="Calibri" w:hAnsi="Calibri" w:cs="Calibri"/>
        </w:rPr>
        <w:t xml:space="preserve"> they have been working actively to manage the effects of the ‘rules of origin’ regulation which requires the products to be taxed depending on the country where they came from.  M&amp;S set ‘Percy Pig’ sweets as an example</w:t>
      </w:r>
      <w:r w:rsidR="00662E83" w:rsidRPr="004370B2">
        <w:rPr>
          <w:rFonts w:ascii="Calibri" w:hAnsi="Calibri" w:cs="Calibri"/>
        </w:rPr>
        <w:t xml:space="preserve">, this product being manufactured in Germany, exported to UK </w:t>
      </w:r>
      <w:r w:rsidR="00237912" w:rsidRPr="004370B2">
        <w:rPr>
          <w:rFonts w:ascii="Calibri" w:hAnsi="Calibri" w:cs="Calibri"/>
        </w:rPr>
        <w:t>and then</w:t>
      </w:r>
      <w:r w:rsidR="00662E83" w:rsidRPr="004370B2">
        <w:rPr>
          <w:rFonts w:ascii="Calibri" w:hAnsi="Calibri" w:cs="Calibri"/>
        </w:rPr>
        <w:t xml:space="preserve"> </w:t>
      </w:r>
      <w:r w:rsidR="005973B3" w:rsidRPr="004370B2">
        <w:rPr>
          <w:rFonts w:ascii="Calibri" w:hAnsi="Calibri" w:cs="Calibri"/>
        </w:rPr>
        <w:t>re-exported</w:t>
      </w:r>
      <w:r w:rsidR="00662E83" w:rsidRPr="004370B2">
        <w:rPr>
          <w:rFonts w:ascii="Calibri" w:hAnsi="Calibri" w:cs="Calibri"/>
        </w:rPr>
        <w:t xml:space="preserve"> to various M&amp;S outlets in France, Czech Republic and Irelan</w:t>
      </w:r>
      <w:r w:rsidR="004269AA" w:rsidRPr="004370B2">
        <w:rPr>
          <w:rFonts w:ascii="Calibri" w:hAnsi="Calibri" w:cs="Calibri"/>
        </w:rPr>
        <w:t>d</w:t>
      </w:r>
      <w:r w:rsidR="00B7272E" w:rsidRPr="004370B2">
        <w:rPr>
          <w:rFonts w:ascii="Calibri" w:hAnsi="Calibri" w:cs="Calibri"/>
        </w:rPr>
        <w:t xml:space="preserve"> (BBC, 2021</w:t>
      </w:r>
      <w:r w:rsidR="00656D15" w:rsidRPr="004370B2">
        <w:rPr>
          <w:rFonts w:ascii="Calibri" w:hAnsi="Calibri" w:cs="Calibri"/>
        </w:rPr>
        <w:t>a</w:t>
      </w:r>
      <w:r w:rsidR="00B7272E" w:rsidRPr="004370B2">
        <w:rPr>
          <w:rFonts w:ascii="Calibri" w:hAnsi="Calibri" w:cs="Calibri"/>
        </w:rPr>
        <w:t>)</w:t>
      </w:r>
      <w:r w:rsidR="004269AA" w:rsidRPr="004370B2">
        <w:rPr>
          <w:rFonts w:ascii="Calibri" w:hAnsi="Calibri" w:cs="Calibri"/>
        </w:rPr>
        <w:t xml:space="preserve">. </w:t>
      </w:r>
    </w:p>
    <w:p w14:paraId="66A7FE87" w14:textId="2227A0FE" w:rsidR="003C5DC7" w:rsidRPr="004370B2" w:rsidRDefault="003C5DC7" w:rsidP="004370B2">
      <w:pPr>
        <w:pStyle w:val="Heading3"/>
        <w:spacing w:line="480" w:lineRule="auto"/>
        <w:rPr>
          <w:rFonts w:ascii="Calibri" w:hAnsi="Calibri" w:cs="Calibri"/>
        </w:rPr>
      </w:pPr>
      <w:bookmarkStart w:id="4" w:name="_Toc61261985"/>
      <w:r w:rsidRPr="004370B2">
        <w:rPr>
          <w:rFonts w:ascii="Calibri" w:hAnsi="Calibri" w:cs="Calibri"/>
        </w:rPr>
        <w:lastRenderedPageBreak/>
        <w:t>Economic</w:t>
      </w:r>
      <w:bookmarkEnd w:id="4"/>
    </w:p>
    <w:p w14:paraId="79CEE137" w14:textId="1F9D4930" w:rsidR="006F54BA" w:rsidRPr="004370B2" w:rsidRDefault="006F54BA" w:rsidP="004370B2">
      <w:pPr>
        <w:spacing w:line="480" w:lineRule="auto"/>
        <w:jc w:val="both"/>
        <w:rPr>
          <w:rFonts w:ascii="Calibri" w:hAnsi="Calibri" w:cs="Calibri"/>
        </w:rPr>
      </w:pPr>
      <w:r w:rsidRPr="004370B2">
        <w:rPr>
          <w:rFonts w:ascii="Calibri" w:hAnsi="Calibri" w:cs="Calibri"/>
        </w:rPr>
        <w:t xml:space="preserve">M&amp;S has always faced challenges brought about by pricing due to the reason that they offer quality products thus pricing them quite higher than the local retail stores. </w:t>
      </w:r>
      <w:r w:rsidR="00BB6895" w:rsidRPr="004370B2">
        <w:rPr>
          <w:rFonts w:ascii="Calibri" w:hAnsi="Calibri" w:cs="Calibri"/>
        </w:rPr>
        <w:t xml:space="preserve">Brexit and the Covid-19 pandemic </w:t>
      </w:r>
      <w:r w:rsidR="007C748C" w:rsidRPr="004370B2">
        <w:rPr>
          <w:rFonts w:ascii="Calibri" w:hAnsi="Calibri" w:cs="Calibri"/>
        </w:rPr>
        <w:t>unfavourably</w:t>
      </w:r>
      <w:r w:rsidR="00236A72" w:rsidRPr="004370B2">
        <w:rPr>
          <w:rFonts w:ascii="Calibri" w:hAnsi="Calibri" w:cs="Calibri"/>
        </w:rPr>
        <w:t xml:space="preserve"> </w:t>
      </w:r>
      <w:r w:rsidR="001F0987" w:rsidRPr="004370B2">
        <w:rPr>
          <w:rFonts w:ascii="Calibri" w:hAnsi="Calibri" w:cs="Calibri"/>
        </w:rPr>
        <w:t>impacted the businesses in UK, pushing them to survive rather than to thrive (Meechan, 2020).</w:t>
      </w:r>
      <w:r w:rsidR="00236A72" w:rsidRPr="004370B2">
        <w:rPr>
          <w:rFonts w:ascii="Calibri" w:hAnsi="Calibri" w:cs="Calibri"/>
        </w:rPr>
        <w:t xml:space="preserve"> </w:t>
      </w:r>
      <w:r w:rsidR="00BE29AB" w:rsidRPr="004370B2">
        <w:rPr>
          <w:rFonts w:ascii="Calibri" w:hAnsi="Calibri" w:cs="Calibri"/>
        </w:rPr>
        <w:t xml:space="preserve">As </w:t>
      </w:r>
      <w:r w:rsidR="00BB6983" w:rsidRPr="004370B2">
        <w:rPr>
          <w:rFonts w:ascii="Calibri" w:hAnsi="Calibri" w:cs="Calibri"/>
        </w:rPr>
        <w:t>few businesses shut down</w:t>
      </w:r>
      <w:r w:rsidR="00BF161A" w:rsidRPr="004370B2">
        <w:rPr>
          <w:rFonts w:ascii="Calibri" w:hAnsi="Calibri" w:cs="Calibri"/>
        </w:rPr>
        <w:t xml:space="preserve">, mainly because of the pandemic, </w:t>
      </w:r>
      <w:r w:rsidR="00D2252C" w:rsidRPr="004370B2">
        <w:rPr>
          <w:rFonts w:ascii="Calibri" w:hAnsi="Calibri" w:cs="Calibri"/>
        </w:rPr>
        <w:t xml:space="preserve">the </w:t>
      </w:r>
      <w:r w:rsidR="003764A5" w:rsidRPr="004370B2">
        <w:rPr>
          <w:rFonts w:ascii="Calibri" w:hAnsi="Calibri" w:cs="Calibri"/>
        </w:rPr>
        <w:t xml:space="preserve">disposable income of people </w:t>
      </w:r>
      <w:r w:rsidR="00B83265" w:rsidRPr="004370B2">
        <w:rPr>
          <w:rFonts w:ascii="Calibri" w:hAnsi="Calibri" w:cs="Calibri"/>
        </w:rPr>
        <w:t xml:space="preserve">changed as well, making consumers </w:t>
      </w:r>
      <w:r w:rsidR="00B145AF" w:rsidRPr="004370B2">
        <w:rPr>
          <w:rFonts w:ascii="Calibri" w:hAnsi="Calibri" w:cs="Calibri"/>
        </w:rPr>
        <w:t xml:space="preserve">switch </w:t>
      </w:r>
      <w:r w:rsidR="002152C4" w:rsidRPr="004370B2">
        <w:rPr>
          <w:rFonts w:ascii="Calibri" w:hAnsi="Calibri" w:cs="Calibri"/>
        </w:rPr>
        <w:t>to</w:t>
      </w:r>
      <w:r w:rsidR="002A1031" w:rsidRPr="004370B2">
        <w:rPr>
          <w:rFonts w:ascii="Calibri" w:hAnsi="Calibri" w:cs="Calibri"/>
        </w:rPr>
        <w:t xml:space="preserve"> local stores offering budget-friendly products.</w:t>
      </w:r>
    </w:p>
    <w:p w14:paraId="700D8017" w14:textId="50F7E166" w:rsidR="003D557D" w:rsidRPr="004370B2" w:rsidRDefault="003D557D" w:rsidP="004370B2">
      <w:pPr>
        <w:spacing w:line="480" w:lineRule="auto"/>
        <w:jc w:val="both"/>
        <w:rPr>
          <w:rFonts w:ascii="Calibri" w:hAnsi="Calibri" w:cs="Calibri"/>
        </w:rPr>
      </w:pPr>
    </w:p>
    <w:p w14:paraId="01C5050F" w14:textId="7FE74A41" w:rsidR="00705F01" w:rsidRPr="004370B2" w:rsidRDefault="00705F01" w:rsidP="004370B2">
      <w:pPr>
        <w:pStyle w:val="Heading3"/>
        <w:spacing w:line="480" w:lineRule="auto"/>
        <w:rPr>
          <w:rFonts w:ascii="Calibri" w:hAnsi="Calibri" w:cs="Calibri"/>
        </w:rPr>
      </w:pPr>
      <w:bookmarkStart w:id="5" w:name="_Toc61261986"/>
      <w:r w:rsidRPr="004370B2">
        <w:rPr>
          <w:rFonts w:ascii="Calibri" w:hAnsi="Calibri" w:cs="Calibri"/>
        </w:rPr>
        <w:t>Social</w:t>
      </w:r>
      <w:bookmarkEnd w:id="5"/>
    </w:p>
    <w:p w14:paraId="67188D9B" w14:textId="3F406E26" w:rsidR="002C2F30" w:rsidRPr="004370B2" w:rsidRDefault="00961D4E" w:rsidP="004370B2">
      <w:pPr>
        <w:spacing w:line="480" w:lineRule="auto"/>
        <w:jc w:val="both"/>
        <w:rPr>
          <w:rFonts w:ascii="Calibri" w:hAnsi="Calibri" w:cs="Calibri"/>
          <w:lang w:eastAsia="en-US"/>
        </w:rPr>
      </w:pPr>
      <w:r w:rsidRPr="004370B2">
        <w:rPr>
          <w:rFonts w:ascii="Calibri" w:hAnsi="Calibri" w:cs="Calibri"/>
          <w:lang w:eastAsia="en-US"/>
        </w:rPr>
        <w:t xml:space="preserve">Marks and Spencer’s clothing line is not a fan of the latest generations thus </w:t>
      </w:r>
      <w:r w:rsidR="00F4260E" w:rsidRPr="004370B2">
        <w:rPr>
          <w:rFonts w:ascii="Calibri" w:hAnsi="Calibri" w:cs="Calibri"/>
          <w:lang w:eastAsia="en-US"/>
        </w:rPr>
        <w:t>they have been experiencing loses</w:t>
      </w:r>
      <w:r w:rsidR="00685048" w:rsidRPr="004370B2">
        <w:rPr>
          <w:rFonts w:ascii="Calibri" w:hAnsi="Calibri" w:cs="Calibri"/>
          <w:lang w:eastAsia="en-US"/>
        </w:rPr>
        <w:t xml:space="preserve"> on this market</w:t>
      </w:r>
      <w:r w:rsidR="00132662" w:rsidRPr="004370B2">
        <w:rPr>
          <w:rFonts w:ascii="Calibri" w:hAnsi="Calibri" w:cs="Calibri"/>
          <w:lang w:eastAsia="en-US"/>
        </w:rPr>
        <w:t xml:space="preserve"> group</w:t>
      </w:r>
      <w:r w:rsidR="00F4260E" w:rsidRPr="004370B2">
        <w:rPr>
          <w:rFonts w:ascii="Calibri" w:hAnsi="Calibri" w:cs="Calibri"/>
          <w:lang w:eastAsia="en-US"/>
        </w:rPr>
        <w:t xml:space="preserve">. However, </w:t>
      </w:r>
      <w:r w:rsidR="00ED78F5" w:rsidRPr="004370B2">
        <w:rPr>
          <w:rFonts w:ascii="Calibri" w:hAnsi="Calibri" w:cs="Calibri"/>
          <w:lang w:eastAsia="en-US"/>
        </w:rPr>
        <w:t xml:space="preserve">M&amp;S strategize </w:t>
      </w:r>
      <w:r w:rsidR="00016FAD" w:rsidRPr="004370B2">
        <w:rPr>
          <w:rFonts w:ascii="Calibri" w:hAnsi="Calibri" w:cs="Calibri"/>
          <w:lang w:eastAsia="en-US"/>
        </w:rPr>
        <w:t xml:space="preserve">to </w:t>
      </w:r>
      <w:r w:rsidR="00823CFE" w:rsidRPr="004370B2">
        <w:rPr>
          <w:rFonts w:ascii="Calibri" w:hAnsi="Calibri" w:cs="Calibri"/>
          <w:lang w:eastAsia="en-US"/>
        </w:rPr>
        <w:t xml:space="preserve">make up for the </w:t>
      </w:r>
      <w:r w:rsidR="001A5391" w:rsidRPr="004370B2">
        <w:rPr>
          <w:rFonts w:ascii="Calibri" w:hAnsi="Calibri" w:cs="Calibri"/>
          <w:lang w:eastAsia="en-US"/>
        </w:rPr>
        <w:t>discrepancy by</w:t>
      </w:r>
      <w:r w:rsidR="00823CFE" w:rsidRPr="004370B2">
        <w:rPr>
          <w:rFonts w:ascii="Calibri" w:hAnsi="Calibri" w:cs="Calibri"/>
          <w:lang w:eastAsia="en-US"/>
        </w:rPr>
        <w:t xml:space="preserve"> dominating food retail through ready </w:t>
      </w:r>
      <w:r w:rsidR="0058466D" w:rsidRPr="004370B2">
        <w:rPr>
          <w:rFonts w:ascii="Calibri" w:hAnsi="Calibri" w:cs="Calibri"/>
          <w:lang w:eastAsia="en-US"/>
        </w:rPr>
        <w:t>meals.</w:t>
      </w:r>
      <w:r w:rsidR="00656D15" w:rsidRPr="004370B2">
        <w:rPr>
          <w:rFonts w:ascii="Calibri" w:hAnsi="Calibri" w:cs="Calibri"/>
          <w:lang w:eastAsia="en-US"/>
        </w:rPr>
        <w:t xml:space="preserve"> BBC (2021b) </w:t>
      </w:r>
      <w:r w:rsidR="00DE3C60" w:rsidRPr="004370B2">
        <w:rPr>
          <w:rFonts w:ascii="Calibri" w:hAnsi="Calibri" w:cs="Calibri"/>
          <w:lang w:eastAsia="en-US"/>
        </w:rPr>
        <w:t>reported that the lockdown restrictions</w:t>
      </w:r>
      <w:r w:rsidR="00345EBD" w:rsidRPr="004370B2">
        <w:rPr>
          <w:rFonts w:ascii="Calibri" w:hAnsi="Calibri" w:cs="Calibri"/>
          <w:lang w:eastAsia="en-US"/>
        </w:rPr>
        <w:t>, as part of UK’s combat against the coronavirus pandemic, had increased M&amp;S’</w:t>
      </w:r>
      <w:r w:rsidR="00502507" w:rsidRPr="004370B2">
        <w:rPr>
          <w:rFonts w:ascii="Calibri" w:hAnsi="Calibri" w:cs="Calibri"/>
          <w:lang w:eastAsia="en-US"/>
        </w:rPr>
        <w:t>s</w:t>
      </w:r>
      <w:r w:rsidR="00345EBD" w:rsidRPr="004370B2">
        <w:rPr>
          <w:rFonts w:ascii="Calibri" w:hAnsi="Calibri" w:cs="Calibri"/>
          <w:lang w:eastAsia="en-US"/>
        </w:rPr>
        <w:t xml:space="preserve"> </w:t>
      </w:r>
      <w:r w:rsidR="00BB54F5" w:rsidRPr="004370B2">
        <w:rPr>
          <w:rFonts w:ascii="Calibri" w:hAnsi="Calibri" w:cs="Calibri"/>
          <w:lang w:eastAsia="en-US"/>
        </w:rPr>
        <w:t>sleepwear</w:t>
      </w:r>
      <w:r w:rsidR="00345EBD" w:rsidRPr="004370B2">
        <w:rPr>
          <w:rFonts w:ascii="Calibri" w:hAnsi="Calibri" w:cs="Calibri"/>
          <w:lang w:eastAsia="en-US"/>
        </w:rPr>
        <w:t xml:space="preserve"> sales. </w:t>
      </w:r>
    </w:p>
    <w:p w14:paraId="0B061C79" w14:textId="047F0A47" w:rsidR="00821466" w:rsidRPr="004370B2" w:rsidRDefault="00821466" w:rsidP="004370B2">
      <w:pPr>
        <w:spacing w:line="480" w:lineRule="auto"/>
        <w:jc w:val="both"/>
        <w:rPr>
          <w:rFonts w:ascii="Calibri" w:hAnsi="Calibri" w:cs="Calibri"/>
          <w:lang w:eastAsia="en-US"/>
        </w:rPr>
      </w:pPr>
    </w:p>
    <w:p w14:paraId="731C0C7A" w14:textId="7FC71B6F" w:rsidR="004A7B41" w:rsidRPr="004370B2" w:rsidRDefault="004A7B41" w:rsidP="004370B2">
      <w:pPr>
        <w:pStyle w:val="Heading3"/>
        <w:spacing w:line="480" w:lineRule="auto"/>
        <w:rPr>
          <w:rFonts w:ascii="Calibri" w:hAnsi="Calibri" w:cs="Calibri"/>
        </w:rPr>
      </w:pPr>
      <w:bookmarkStart w:id="6" w:name="_Toc61261987"/>
      <w:r w:rsidRPr="004370B2">
        <w:rPr>
          <w:rFonts w:ascii="Calibri" w:hAnsi="Calibri" w:cs="Calibri"/>
        </w:rPr>
        <w:t>Technological</w:t>
      </w:r>
      <w:bookmarkEnd w:id="6"/>
    </w:p>
    <w:p w14:paraId="18BA01BD" w14:textId="3E7E8083" w:rsidR="00821466" w:rsidRPr="004370B2" w:rsidRDefault="0043313F" w:rsidP="004370B2">
      <w:pPr>
        <w:spacing w:line="480" w:lineRule="auto"/>
        <w:jc w:val="both"/>
        <w:rPr>
          <w:rFonts w:ascii="Calibri" w:hAnsi="Calibri" w:cs="Calibri"/>
          <w:lang w:eastAsia="en-US"/>
        </w:rPr>
      </w:pPr>
      <w:r w:rsidRPr="004370B2">
        <w:rPr>
          <w:rFonts w:ascii="Calibri" w:hAnsi="Calibri" w:cs="Calibri"/>
          <w:lang w:eastAsia="en-US"/>
        </w:rPr>
        <w:t xml:space="preserve">Nowadays, </w:t>
      </w:r>
      <w:r w:rsidR="00131E4A" w:rsidRPr="004370B2">
        <w:rPr>
          <w:rFonts w:ascii="Calibri" w:hAnsi="Calibri" w:cs="Calibri"/>
          <w:lang w:eastAsia="en-US"/>
        </w:rPr>
        <w:t xml:space="preserve">adapting to technological changes </w:t>
      </w:r>
      <w:r w:rsidR="004A5831" w:rsidRPr="004370B2">
        <w:rPr>
          <w:rFonts w:ascii="Calibri" w:hAnsi="Calibri" w:cs="Calibri"/>
          <w:lang w:eastAsia="en-US"/>
        </w:rPr>
        <w:t xml:space="preserve">is a must </w:t>
      </w:r>
      <w:r w:rsidR="0061647B" w:rsidRPr="004370B2">
        <w:rPr>
          <w:rFonts w:ascii="Calibri" w:hAnsi="Calibri" w:cs="Calibri"/>
          <w:lang w:eastAsia="en-US"/>
        </w:rPr>
        <w:t xml:space="preserve">in order to survive in </w:t>
      </w:r>
      <w:r w:rsidR="00E976B6" w:rsidRPr="004370B2">
        <w:rPr>
          <w:rFonts w:ascii="Calibri" w:hAnsi="Calibri" w:cs="Calibri"/>
          <w:lang w:eastAsia="en-US"/>
        </w:rPr>
        <w:t xml:space="preserve">the era of rising digitalisation. </w:t>
      </w:r>
      <w:r w:rsidR="00C903A4" w:rsidRPr="004370B2">
        <w:rPr>
          <w:rFonts w:ascii="Calibri" w:hAnsi="Calibri" w:cs="Calibri"/>
          <w:lang w:eastAsia="en-US"/>
        </w:rPr>
        <w:t xml:space="preserve">Failure to </w:t>
      </w:r>
      <w:r w:rsidR="00A74B84" w:rsidRPr="004370B2">
        <w:rPr>
          <w:rFonts w:ascii="Calibri" w:hAnsi="Calibri" w:cs="Calibri"/>
          <w:lang w:eastAsia="en-US"/>
        </w:rPr>
        <w:t>comply with technological advances can</w:t>
      </w:r>
      <w:r w:rsidR="00E469CD" w:rsidRPr="004370B2">
        <w:rPr>
          <w:rFonts w:ascii="Calibri" w:hAnsi="Calibri" w:cs="Calibri"/>
          <w:lang w:eastAsia="en-US"/>
        </w:rPr>
        <w:t xml:space="preserve"> bring negative effect as worse as </w:t>
      </w:r>
      <w:r w:rsidR="00FF3121" w:rsidRPr="004370B2">
        <w:rPr>
          <w:rFonts w:ascii="Calibri" w:hAnsi="Calibri" w:cs="Calibri"/>
          <w:lang w:eastAsia="en-US"/>
        </w:rPr>
        <w:t xml:space="preserve">shutting the business </w:t>
      </w:r>
      <w:r w:rsidR="004C1308" w:rsidRPr="004370B2">
        <w:rPr>
          <w:rFonts w:ascii="Calibri" w:hAnsi="Calibri" w:cs="Calibri"/>
          <w:lang w:eastAsia="en-US"/>
        </w:rPr>
        <w:t xml:space="preserve">completely. </w:t>
      </w:r>
      <w:r w:rsidR="009E2373" w:rsidRPr="004370B2">
        <w:rPr>
          <w:rFonts w:ascii="Calibri" w:hAnsi="Calibri" w:cs="Calibri"/>
          <w:lang w:eastAsia="en-US"/>
        </w:rPr>
        <w:t xml:space="preserve">Due to the pandemic, </w:t>
      </w:r>
      <w:r w:rsidR="00217C2A" w:rsidRPr="004370B2">
        <w:rPr>
          <w:rFonts w:ascii="Calibri" w:hAnsi="Calibri" w:cs="Calibri"/>
          <w:lang w:eastAsia="en-US"/>
        </w:rPr>
        <w:t xml:space="preserve">non-food stores of M&amp;S </w:t>
      </w:r>
      <w:r w:rsidR="001D6792" w:rsidRPr="004370B2">
        <w:rPr>
          <w:rFonts w:ascii="Calibri" w:hAnsi="Calibri" w:cs="Calibri"/>
          <w:lang w:eastAsia="en-US"/>
        </w:rPr>
        <w:t>have</w:t>
      </w:r>
      <w:r w:rsidR="00217C2A" w:rsidRPr="004370B2">
        <w:rPr>
          <w:rFonts w:ascii="Calibri" w:hAnsi="Calibri" w:cs="Calibri"/>
          <w:lang w:eastAsia="en-US"/>
        </w:rPr>
        <w:t xml:space="preserve"> been temporarily closed</w:t>
      </w:r>
      <w:r w:rsidR="00C66A36" w:rsidRPr="004370B2">
        <w:rPr>
          <w:rFonts w:ascii="Calibri" w:hAnsi="Calibri" w:cs="Calibri"/>
          <w:lang w:eastAsia="en-US"/>
        </w:rPr>
        <w:t xml:space="preserve">. </w:t>
      </w:r>
      <w:r w:rsidR="001D6792" w:rsidRPr="004370B2">
        <w:rPr>
          <w:rFonts w:ascii="Calibri" w:hAnsi="Calibri" w:cs="Calibri"/>
          <w:lang w:eastAsia="en-US"/>
        </w:rPr>
        <w:t xml:space="preserve">However, M&amp;S can still sell their clothing and homeware products through their website, and </w:t>
      </w:r>
      <w:r w:rsidR="003F3DA1" w:rsidRPr="004370B2">
        <w:rPr>
          <w:rFonts w:ascii="Calibri" w:hAnsi="Calibri" w:cs="Calibri"/>
          <w:lang w:eastAsia="en-US"/>
        </w:rPr>
        <w:t xml:space="preserve">food products are also available online through their partnership with Ocado </w:t>
      </w:r>
      <w:r w:rsidR="003F3DA1" w:rsidRPr="004370B2">
        <w:rPr>
          <w:rFonts w:ascii="Calibri" w:hAnsi="Calibri" w:cs="Calibri"/>
          <w:lang w:eastAsia="en-US"/>
        </w:rPr>
        <w:lastRenderedPageBreak/>
        <w:t>which started in September last year (BBC, 2020).</w:t>
      </w:r>
      <w:r w:rsidR="000F39B1" w:rsidRPr="004370B2">
        <w:rPr>
          <w:rFonts w:ascii="Calibri" w:hAnsi="Calibri" w:cs="Calibri"/>
          <w:lang w:eastAsia="en-US"/>
        </w:rPr>
        <w:t xml:space="preserve"> These strategies are additional </w:t>
      </w:r>
      <w:r w:rsidR="004D3CD7" w:rsidRPr="004370B2">
        <w:rPr>
          <w:rFonts w:ascii="Calibri" w:hAnsi="Calibri" w:cs="Calibri"/>
          <w:lang w:eastAsia="en-US"/>
        </w:rPr>
        <w:t>M&amp;S’</w:t>
      </w:r>
      <w:r w:rsidR="00502507" w:rsidRPr="004370B2">
        <w:rPr>
          <w:rFonts w:ascii="Calibri" w:hAnsi="Calibri" w:cs="Calibri"/>
          <w:lang w:eastAsia="en-US"/>
        </w:rPr>
        <w:t>s</w:t>
      </w:r>
      <w:r w:rsidR="00DE77B2" w:rsidRPr="004370B2">
        <w:rPr>
          <w:rFonts w:ascii="Calibri" w:hAnsi="Calibri" w:cs="Calibri"/>
          <w:lang w:eastAsia="en-US"/>
        </w:rPr>
        <w:t xml:space="preserve"> </w:t>
      </w:r>
      <w:r w:rsidR="00AC6E63" w:rsidRPr="004370B2">
        <w:rPr>
          <w:rFonts w:ascii="Calibri" w:hAnsi="Calibri" w:cs="Calibri"/>
          <w:lang w:eastAsia="en-US"/>
        </w:rPr>
        <w:t xml:space="preserve">existing </w:t>
      </w:r>
      <w:r w:rsidR="004D3CD7" w:rsidRPr="004370B2">
        <w:rPr>
          <w:rFonts w:ascii="Calibri" w:hAnsi="Calibri" w:cs="Calibri"/>
          <w:lang w:eastAsia="en-US"/>
        </w:rPr>
        <w:t xml:space="preserve">technological compliance such as </w:t>
      </w:r>
      <w:r w:rsidR="00716522" w:rsidRPr="004370B2">
        <w:rPr>
          <w:rFonts w:ascii="Calibri" w:hAnsi="Calibri" w:cs="Calibri"/>
          <w:lang w:eastAsia="en-US"/>
        </w:rPr>
        <w:t xml:space="preserve">contactless payment and </w:t>
      </w:r>
      <w:r w:rsidR="004E6B14" w:rsidRPr="004370B2">
        <w:rPr>
          <w:rFonts w:ascii="Calibri" w:hAnsi="Calibri" w:cs="Calibri"/>
          <w:lang w:eastAsia="en-US"/>
        </w:rPr>
        <w:t>self-checkout counters.</w:t>
      </w:r>
    </w:p>
    <w:p w14:paraId="508EE763" w14:textId="77777777" w:rsidR="003D557D" w:rsidRPr="004370B2" w:rsidRDefault="003D557D" w:rsidP="004370B2">
      <w:pPr>
        <w:spacing w:line="480" w:lineRule="auto"/>
        <w:jc w:val="both"/>
        <w:rPr>
          <w:rFonts w:ascii="Calibri" w:hAnsi="Calibri" w:cs="Calibri"/>
        </w:rPr>
      </w:pPr>
    </w:p>
    <w:p w14:paraId="1749CAFC" w14:textId="302F78B8" w:rsidR="00AB42E7" w:rsidRPr="004370B2" w:rsidRDefault="00AB42E7" w:rsidP="004370B2">
      <w:pPr>
        <w:pStyle w:val="Heading3"/>
        <w:spacing w:line="480" w:lineRule="auto"/>
        <w:rPr>
          <w:rFonts w:ascii="Calibri" w:hAnsi="Calibri" w:cs="Calibri"/>
        </w:rPr>
      </w:pPr>
      <w:bookmarkStart w:id="7" w:name="_Toc61261988"/>
      <w:r w:rsidRPr="004370B2">
        <w:rPr>
          <w:rFonts w:ascii="Calibri" w:hAnsi="Calibri" w:cs="Calibri"/>
        </w:rPr>
        <w:t>Legal</w:t>
      </w:r>
      <w:bookmarkEnd w:id="7"/>
    </w:p>
    <w:p w14:paraId="2836F3D3" w14:textId="6136428E" w:rsidR="00AB42E7" w:rsidRPr="004370B2" w:rsidRDefault="00E011F2" w:rsidP="004370B2">
      <w:pPr>
        <w:spacing w:line="480" w:lineRule="auto"/>
        <w:jc w:val="both"/>
        <w:rPr>
          <w:rFonts w:ascii="Calibri" w:hAnsi="Calibri" w:cs="Calibri"/>
          <w:lang w:eastAsia="en-US"/>
        </w:rPr>
      </w:pPr>
      <w:r w:rsidRPr="004370B2">
        <w:rPr>
          <w:rFonts w:ascii="Calibri" w:hAnsi="Calibri" w:cs="Calibri"/>
          <w:lang w:eastAsia="en-US"/>
        </w:rPr>
        <w:t xml:space="preserve">As mentioned in the </w:t>
      </w:r>
      <w:r w:rsidR="009B4B29" w:rsidRPr="004370B2">
        <w:rPr>
          <w:rFonts w:ascii="Calibri" w:hAnsi="Calibri" w:cs="Calibri"/>
          <w:lang w:eastAsia="en-US"/>
        </w:rPr>
        <w:t xml:space="preserve">political factor, Brexit </w:t>
      </w:r>
      <w:r w:rsidR="00C64825" w:rsidRPr="004370B2">
        <w:rPr>
          <w:rFonts w:ascii="Calibri" w:hAnsi="Calibri" w:cs="Calibri"/>
          <w:lang w:eastAsia="en-US"/>
        </w:rPr>
        <w:t xml:space="preserve">resulted to changes in trading policies and procedures. </w:t>
      </w:r>
      <w:r w:rsidR="00DB4EBD" w:rsidRPr="004370B2">
        <w:rPr>
          <w:rFonts w:ascii="Calibri" w:hAnsi="Calibri" w:cs="Calibri"/>
          <w:lang w:eastAsia="en-US"/>
        </w:rPr>
        <w:t xml:space="preserve">Aside from the issue on tariffs, </w:t>
      </w:r>
      <w:r w:rsidR="00487A23" w:rsidRPr="004370B2">
        <w:rPr>
          <w:rFonts w:ascii="Calibri" w:hAnsi="Calibri" w:cs="Calibri"/>
          <w:lang w:eastAsia="en-US"/>
        </w:rPr>
        <w:t>UK businesses, such as M&amp;S, are faced with border regulations</w:t>
      </w:r>
      <w:r w:rsidR="0020172F" w:rsidRPr="004370B2">
        <w:rPr>
          <w:rFonts w:ascii="Calibri" w:hAnsi="Calibri" w:cs="Calibri"/>
          <w:lang w:eastAsia="en-US"/>
        </w:rPr>
        <w:t xml:space="preserve"> and procedures</w:t>
      </w:r>
      <w:r w:rsidR="00096F5E" w:rsidRPr="004370B2">
        <w:rPr>
          <w:rFonts w:ascii="Calibri" w:hAnsi="Calibri" w:cs="Calibri"/>
          <w:lang w:eastAsia="en-US"/>
        </w:rPr>
        <w:t>.</w:t>
      </w:r>
    </w:p>
    <w:p w14:paraId="4028A5D1" w14:textId="726E2A19" w:rsidR="000F61B6" w:rsidRPr="004370B2" w:rsidRDefault="000F61B6" w:rsidP="004370B2">
      <w:pPr>
        <w:spacing w:line="480" w:lineRule="auto"/>
        <w:jc w:val="both"/>
        <w:rPr>
          <w:rFonts w:ascii="Calibri" w:hAnsi="Calibri" w:cs="Calibri"/>
        </w:rPr>
      </w:pPr>
    </w:p>
    <w:p w14:paraId="23CDCE49" w14:textId="51B30A19" w:rsidR="009811D4" w:rsidRPr="004370B2" w:rsidRDefault="009811D4" w:rsidP="004370B2">
      <w:pPr>
        <w:pStyle w:val="Heading3"/>
        <w:spacing w:line="480" w:lineRule="auto"/>
        <w:rPr>
          <w:rFonts w:ascii="Calibri" w:hAnsi="Calibri" w:cs="Calibri"/>
        </w:rPr>
      </w:pPr>
      <w:bookmarkStart w:id="8" w:name="_Toc61261989"/>
      <w:r w:rsidRPr="004370B2">
        <w:rPr>
          <w:rFonts w:ascii="Calibri" w:hAnsi="Calibri" w:cs="Calibri"/>
        </w:rPr>
        <w:t>Environmental</w:t>
      </w:r>
      <w:bookmarkEnd w:id="8"/>
    </w:p>
    <w:p w14:paraId="5C973CF1" w14:textId="161503D3" w:rsidR="009811D4" w:rsidRPr="004370B2" w:rsidRDefault="0022727C" w:rsidP="004370B2">
      <w:pPr>
        <w:spacing w:line="480" w:lineRule="auto"/>
        <w:jc w:val="both"/>
        <w:rPr>
          <w:rFonts w:ascii="Calibri" w:hAnsi="Calibri" w:cs="Calibri"/>
          <w:lang w:eastAsia="en-US"/>
        </w:rPr>
      </w:pPr>
      <w:r w:rsidRPr="004370B2">
        <w:rPr>
          <w:rFonts w:ascii="Calibri" w:hAnsi="Calibri" w:cs="Calibri"/>
          <w:lang w:eastAsia="en-US"/>
        </w:rPr>
        <w:t xml:space="preserve">Consumers are becoming more aware of the environmental responsibilities of the brands they support. Not only have the people been keen on the pricing policy and quality control of the products they buy, </w:t>
      </w:r>
      <w:r w:rsidR="004C234B" w:rsidRPr="004370B2">
        <w:rPr>
          <w:rFonts w:ascii="Calibri" w:hAnsi="Calibri" w:cs="Calibri"/>
          <w:lang w:eastAsia="en-US"/>
        </w:rPr>
        <w:t>but customers</w:t>
      </w:r>
      <w:r w:rsidRPr="004370B2">
        <w:rPr>
          <w:rFonts w:ascii="Calibri" w:hAnsi="Calibri" w:cs="Calibri"/>
          <w:lang w:eastAsia="en-US"/>
        </w:rPr>
        <w:t xml:space="preserve"> </w:t>
      </w:r>
      <w:r w:rsidR="00CC7985" w:rsidRPr="004370B2">
        <w:rPr>
          <w:rFonts w:ascii="Calibri" w:hAnsi="Calibri" w:cs="Calibri"/>
          <w:lang w:eastAsia="en-US"/>
        </w:rPr>
        <w:t xml:space="preserve">are also concerned on how </w:t>
      </w:r>
      <w:r w:rsidR="00885060" w:rsidRPr="004370B2">
        <w:rPr>
          <w:rFonts w:ascii="Calibri" w:hAnsi="Calibri" w:cs="Calibri"/>
          <w:lang w:eastAsia="en-US"/>
        </w:rPr>
        <w:t xml:space="preserve">the products were manufactured and produced. </w:t>
      </w:r>
      <w:r w:rsidR="004C234B" w:rsidRPr="004370B2">
        <w:rPr>
          <w:rFonts w:ascii="Calibri" w:hAnsi="Calibri" w:cs="Calibri"/>
          <w:lang w:eastAsia="en-US"/>
        </w:rPr>
        <w:t>As part of M&amp;S’</w:t>
      </w:r>
      <w:r w:rsidR="00502507" w:rsidRPr="004370B2">
        <w:rPr>
          <w:rFonts w:ascii="Calibri" w:hAnsi="Calibri" w:cs="Calibri"/>
          <w:lang w:eastAsia="en-US"/>
        </w:rPr>
        <w:t>s</w:t>
      </w:r>
      <w:r w:rsidR="004C234B" w:rsidRPr="004370B2">
        <w:rPr>
          <w:rFonts w:ascii="Calibri" w:hAnsi="Calibri" w:cs="Calibri"/>
          <w:lang w:eastAsia="en-US"/>
        </w:rPr>
        <w:t xml:space="preserve"> sustainability, they have developed Plan A which aims </w:t>
      </w:r>
      <w:r w:rsidR="00D37C54" w:rsidRPr="004370B2">
        <w:rPr>
          <w:rFonts w:ascii="Calibri" w:hAnsi="Calibri" w:cs="Calibri"/>
          <w:lang w:eastAsia="en-US"/>
        </w:rPr>
        <w:t>“</w:t>
      </w:r>
      <w:r w:rsidR="004C234B" w:rsidRPr="004370B2">
        <w:rPr>
          <w:rFonts w:ascii="Calibri" w:hAnsi="Calibri" w:cs="Calibri"/>
          <w:lang w:eastAsia="en-US"/>
        </w:rPr>
        <w:t xml:space="preserve">to </w:t>
      </w:r>
      <w:r w:rsidR="00606F57" w:rsidRPr="004370B2">
        <w:rPr>
          <w:rFonts w:ascii="Calibri" w:hAnsi="Calibri" w:cs="Calibri"/>
          <w:lang w:eastAsia="en-US"/>
        </w:rPr>
        <w:t xml:space="preserve">return M&amp;S to </w:t>
      </w:r>
      <w:r w:rsidR="00D37C54" w:rsidRPr="004370B2">
        <w:rPr>
          <w:rFonts w:ascii="Calibri" w:hAnsi="Calibri" w:cs="Calibri"/>
          <w:lang w:eastAsia="en-US"/>
        </w:rPr>
        <w:t>sustainable, profitable growth and to deliver long-term value for all stakeholders.” (Marks and Spencer, 2021)</w:t>
      </w:r>
    </w:p>
    <w:p w14:paraId="5DC55A78" w14:textId="772CA7E0" w:rsidR="00E32576" w:rsidRPr="004370B2" w:rsidRDefault="00E32576" w:rsidP="004370B2">
      <w:pPr>
        <w:spacing w:line="480" w:lineRule="auto"/>
        <w:jc w:val="both"/>
        <w:rPr>
          <w:rFonts w:ascii="Calibri" w:hAnsi="Calibri" w:cs="Calibri"/>
          <w:lang w:eastAsia="en-US"/>
        </w:rPr>
      </w:pPr>
    </w:p>
    <w:p w14:paraId="03B1F0C3" w14:textId="0B9CBF1E" w:rsidR="00E32576" w:rsidRPr="004370B2" w:rsidRDefault="00E32576" w:rsidP="004370B2">
      <w:pPr>
        <w:pStyle w:val="Heading2"/>
        <w:spacing w:line="480" w:lineRule="auto"/>
        <w:jc w:val="both"/>
        <w:rPr>
          <w:rFonts w:ascii="Calibri" w:hAnsi="Calibri" w:cs="Calibri"/>
          <w:sz w:val="30"/>
          <w:szCs w:val="30"/>
        </w:rPr>
      </w:pPr>
      <w:bookmarkStart w:id="9" w:name="_Toc61261990"/>
      <w:r w:rsidRPr="004370B2">
        <w:rPr>
          <w:rFonts w:ascii="Calibri" w:hAnsi="Calibri" w:cs="Calibri"/>
          <w:sz w:val="30"/>
          <w:szCs w:val="30"/>
        </w:rPr>
        <w:t>SWOT ANALYSIS OF MARKS AND SPENCER</w:t>
      </w:r>
      <w:bookmarkEnd w:id="9"/>
    </w:p>
    <w:p w14:paraId="3B7EA8C4" w14:textId="08EE01F5" w:rsidR="00DD2061" w:rsidRPr="004370B2" w:rsidRDefault="00DD2061" w:rsidP="004370B2">
      <w:pPr>
        <w:pStyle w:val="Heading3"/>
        <w:spacing w:line="480" w:lineRule="auto"/>
        <w:rPr>
          <w:rFonts w:ascii="Calibri" w:hAnsi="Calibri" w:cs="Calibri"/>
        </w:rPr>
      </w:pPr>
      <w:bookmarkStart w:id="10" w:name="_Toc61261991"/>
      <w:r w:rsidRPr="004370B2">
        <w:rPr>
          <w:rFonts w:ascii="Calibri" w:hAnsi="Calibri" w:cs="Calibri"/>
        </w:rPr>
        <w:t>Strengths</w:t>
      </w:r>
      <w:bookmarkEnd w:id="10"/>
    </w:p>
    <w:p w14:paraId="01F986F7" w14:textId="7C379878" w:rsidR="00DD2061" w:rsidRPr="004370B2" w:rsidRDefault="008F0E7D" w:rsidP="004370B2">
      <w:pPr>
        <w:pStyle w:val="ListParagraph"/>
        <w:numPr>
          <w:ilvl w:val="0"/>
          <w:numId w:val="12"/>
        </w:numPr>
        <w:spacing w:line="480" w:lineRule="auto"/>
        <w:jc w:val="both"/>
        <w:rPr>
          <w:rFonts w:ascii="Calibri" w:hAnsi="Calibri" w:cs="Calibri"/>
        </w:rPr>
      </w:pPr>
      <w:r w:rsidRPr="004370B2">
        <w:rPr>
          <w:rFonts w:ascii="Calibri" w:hAnsi="Calibri" w:cs="Calibri"/>
        </w:rPr>
        <w:t xml:space="preserve">Recognised brand – Being in the retail industry for more than 130 years, M&amp;S has established their </w:t>
      </w:r>
      <w:r w:rsidR="004317F6" w:rsidRPr="004370B2">
        <w:rPr>
          <w:rFonts w:ascii="Calibri" w:hAnsi="Calibri" w:cs="Calibri"/>
        </w:rPr>
        <w:t>market position in the UK and other countries.</w:t>
      </w:r>
    </w:p>
    <w:p w14:paraId="78DBE5A1" w14:textId="611852A1" w:rsidR="00526795" w:rsidRPr="004370B2" w:rsidRDefault="00526795" w:rsidP="004370B2">
      <w:pPr>
        <w:pStyle w:val="ListParagraph"/>
        <w:numPr>
          <w:ilvl w:val="0"/>
          <w:numId w:val="12"/>
        </w:numPr>
        <w:spacing w:line="480" w:lineRule="auto"/>
        <w:jc w:val="both"/>
        <w:rPr>
          <w:rFonts w:ascii="Calibri" w:hAnsi="Calibri" w:cs="Calibri"/>
        </w:rPr>
      </w:pPr>
      <w:r w:rsidRPr="004370B2">
        <w:rPr>
          <w:rFonts w:ascii="Calibri" w:hAnsi="Calibri" w:cs="Calibri"/>
        </w:rPr>
        <w:t xml:space="preserve">Quality product – </w:t>
      </w:r>
      <w:r w:rsidR="00EA3B95" w:rsidRPr="004370B2">
        <w:rPr>
          <w:rFonts w:ascii="Calibri" w:hAnsi="Calibri" w:cs="Calibri"/>
        </w:rPr>
        <w:t>M&amp;S offers own brand quality product.</w:t>
      </w:r>
    </w:p>
    <w:p w14:paraId="6E802EFD" w14:textId="24D21E57" w:rsidR="004317F6" w:rsidRPr="004370B2" w:rsidRDefault="004317F6" w:rsidP="004370B2">
      <w:pPr>
        <w:pStyle w:val="ListParagraph"/>
        <w:numPr>
          <w:ilvl w:val="0"/>
          <w:numId w:val="12"/>
        </w:numPr>
        <w:spacing w:line="480" w:lineRule="auto"/>
        <w:jc w:val="both"/>
        <w:rPr>
          <w:rFonts w:ascii="Calibri" w:hAnsi="Calibri" w:cs="Calibri"/>
        </w:rPr>
      </w:pPr>
      <w:r w:rsidRPr="004370B2">
        <w:rPr>
          <w:rFonts w:ascii="Calibri" w:hAnsi="Calibri" w:cs="Calibri"/>
        </w:rPr>
        <w:lastRenderedPageBreak/>
        <w:t xml:space="preserve">Multinational company – Having thousand stores across the globe enables M&amp;S to be aware on the global issues in the retail industry. Also, M&amp;S can utilise this as an advantage towards the rising globalisation.  </w:t>
      </w:r>
    </w:p>
    <w:p w14:paraId="066424BA" w14:textId="7CF31592" w:rsidR="004317F6" w:rsidRPr="004370B2" w:rsidRDefault="004317F6" w:rsidP="004370B2">
      <w:pPr>
        <w:pStyle w:val="ListParagraph"/>
        <w:numPr>
          <w:ilvl w:val="0"/>
          <w:numId w:val="12"/>
        </w:numPr>
        <w:spacing w:line="480" w:lineRule="auto"/>
        <w:jc w:val="both"/>
        <w:rPr>
          <w:rFonts w:ascii="Calibri" w:hAnsi="Calibri" w:cs="Calibri"/>
        </w:rPr>
      </w:pPr>
      <w:r w:rsidRPr="004370B2">
        <w:rPr>
          <w:rFonts w:ascii="Calibri" w:hAnsi="Calibri" w:cs="Calibri"/>
        </w:rPr>
        <w:t>Product Variety – Venturing in various products such as homeware, clothing and food gives M&amp;S different income channels.</w:t>
      </w:r>
    </w:p>
    <w:p w14:paraId="6061678A" w14:textId="12DD7EB8" w:rsidR="009957FE" w:rsidRPr="004370B2" w:rsidRDefault="009957FE" w:rsidP="004370B2">
      <w:pPr>
        <w:pStyle w:val="Heading3"/>
        <w:spacing w:line="480" w:lineRule="auto"/>
        <w:rPr>
          <w:rFonts w:ascii="Calibri" w:hAnsi="Calibri" w:cs="Calibri"/>
        </w:rPr>
      </w:pPr>
      <w:bookmarkStart w:id="11" w:name="_Toc61261992"/>
      <w:r w:rsidRPr="004370B2">
        <w:rPr>
          <w:rFonts w:ascii="Calibri" w:hAnsi="Calibri" w:cs="Calibri"/>
        </w:rPr>
        <w:t>Weakness</w:t>
      </w:r>
      <w:bookmarkEnd w:id="11"/>
    </w:p>
    <w:p w14:paraId="74553D38" w14:textId="60E1EF72" w:rsidR="003207A7" w:rsidRPr="004370B2" w:rsidRDefault="009957FE" w:rsidP="004370B2">
      <w:pPr>
        <w:pStyle w:val="ListParagraph"/>
        <w:numPr>
          <w:ilvl w:val="0"/>
          <w:numId w:val="13"/>
        </w:numPr>
        <w:spacing w:line="480" w:lineRule="auto"/>
        <w:jc w:val="both"/>
        <w:rPr>
          <w:rFonts w:ascii="Calibri" w:hAnsi="Calibri" w:cs="Calibri"/>
        </w:rPr>
      </w:pPr>
      <w:r w:rsidRPr="004370B2">
        <w:rPr>
          <w:rFonts w:ascii="Calibri" w:hAnsi="Calibri" w:cs="Calibri"/>
        </w:rPr>
        <w:t xml:space="preserve">Public perception – As previously mentioned in the social factor under PESTLE analysis, the </w:t>
      </w:r>
      <w:r w:rsidR="0005101C" w:rsidRPr="004370B2">
        <w:rPr>
          <w:rFonts w:ascii="Calibri" w:hAnsi="Calibri" w:cs="Calibri"/>
        </w:rPr>
        <w:t xml:space="preserve">public opinion regarding fashion has </w:t>
      </w:r>
      <w:r w:rsidR="00B05C4D" w:rsidRPr="004370B2">
        <w:rPr>
          <w:rFonts w:ascii="Calibri" w:hAnsi="Calibri" w:cs="Calibri"/>
        </w:rPr>
        <w:t xml:space="preserve">impacted the sales </w:t>
      </w:r>
      <w:r w:rsidR="00E36BE9" w:rsidRPr="004370B2">
        <w:rPr>
          <w:rFonts w:ascii="Calibri" w:hAnsi="Calibri" w:cs="Calibri"/>
        </w:rPr>
        <w:t>and its costs.</w:t>
      </w:r>
      <w:r w:rsidR="00D62DD2" w:rsidRPr="004370B2">
        <w:rPr>
          <w:rFonts w:ascii="Calibri" w:hAnsi="Calibri" w:cs="Calibri"/>
        </w:rPr>
        <w:t xml:space="preserve"> </w:t>
      </w:r>
      <w:r w:rsidR="000E66E4" w:rsidRPr="004370B2">
        <w:rPr>
          <w:rFonts w:ascii="Calibri" w:hAnsi="Calibri" w:cs="Calibri"/>
        </w:rPr>
        <w:t xml:space="preserve">Lack of novelty in the clothing line prevents M&amp;S </w:t>
      </w:r>
      <w:r w:rsidR="0026019C" w:rsidRPr="004370B2">
        <w:rPr>
          <w:rFonts w:ascii="Calibri" w:hAnsi="Calibri" w:cs="Calibri"/>
        </w:rPr>
        <w:t>from penetrating wider market</w:t>
      </w:r>
      <w:r w:rsidR="00CF007A" w:rsidRPr="004370B2">
        <w:rPr>
          <w:rFonts w:ascii="Calibri" w:hAnsi="Calibri" w:cs="Calibri"/>
        </w:rPr>
        <w:t xml:space="preserve">, </w:t>
      </w:r>
      <w:r w:rsidR="00625E6B" w:rsidRPr="004370B2">
        <w:rPr>
          <w:rFonts w:ascii="Calibri" w:hAnsi="Calibri" w:cs="Calibri"/>
        </w:rPr>
        <w:t>i.e.,</w:t>
      </w:r>
      <w:r w:rsidR="00CF007A" w:rsidRPr="004370B2">
        <w:rPr>
          <w:rFonts w:ascii="Calibri" w:hAnsi="Calibri" w:cs="Calibri"/>
        </w:rPr>
        <w:t xml:space="preserve"> younger generation.</w:t>
      </w:r>
    </w:p>
    <w:p w14:paraId="196CA763" w14:textId="7A426704" w:rsidR="003207A7" w:rsidRPr="004370B2" w:rsidRDefault="003207A7" w:rsidP="004370B2">
      <w:pPr>
        <w:pStyle w:val="ListParagraph"/>
        <w:numPr>
          <w:ilvl w:val="0"/>
          <w:numId w:val="13"/>
        </w:numPr>
        <w:spacing w:line="480" w:lineRule="auto"/>
        <w:jc w:val="both"/>
        <w:rPr>
          <w:rFonts w:ascii="Calibri" w:hAnsi="Calibri" w:cs="Calibri"/>
        </w:rPr>
      </w:pPr>
      <w:r w:rsidRPr="004370B2">
        <w:rPr>
          <w:rFonts w:ascii="Calibri" w:hAnsi="Calibri" w:cs="Calibri"/>
        </w:rPr>
        <w:t xml:space="preserve">Continued </w:t>
      </w:r>
      <w:r w:rsidR="00C251BF" w:rsidRPr="004370B2">
        <w:rPr>
          <w:rFonts w:ascii="Calibri" w:hAnsi="Calibri" w:cs="Calibri"/>
        </w:rPr>
        <w:t>poor financial performance</w:t>
      </w:r>
      <w:r w:rsidR="00FF475D" w:rsidRPr="004370B2">
        <w:rPr>
          <w:rFonts w:ascii="Calibri" w:hAnsi="Calibri" w:cs="Calibri"/>
        </w:rPr>
        <w:t xml:space="preserve"> </w:t>
      </w:r>
      <w:r w:rsidR="00304AC7" w:rsidRPr="004370B2">
        <w:rPr>
          <w:rFonts w:ascii="Calibri" w:hAnsi="Calibri" w:cs="Calibri"/>
        </w:rPr>
        <w:t xml:space="preserve">due to </w:t>
      </w:r>
      <w:r w:rsidR="00C70AE2" w:rsidRPr="004370B2">
        <w:rPr>
          <w:rFonts w:ascii="Calibri" w:hAnsi="Calibri" w:cs="Calibri"/>
        </w:rPr>
        <w:t xml:space="preserve">decline in clothing sales </w:t>
      </w:r>
      <w:r w:rsidR="00FF475D" w:rsidRPr="004370B2">
        <w:rPr>
          <w:rFonts w:ascii="Calibri" w:hAnsi="Calibri" w:cs="Calibri"/>
        </w:rPr>
        <w:t>(Wood, 2019)</w:t>
      </w:r>
    </w:p>
    <w:p w14:paraId="4A27B956" w14:textId="33BD2C8F" w:rsidR="00A313B9" w:rsidRPr="004370B2" w:rsidRDefault="00A313B9" w:rsidP="004370B2">
      <w:pPr>
        <w:pStyle w:val="Heading3"/>
        <w:spacing w:line="480" w:lineRule="auto"/>
        <w:rPr>
          <w:rFonts w:ascii="Calibri" w:hAnsi="Calibri" w:cs="Calibri"/>
        </w:rPr>
      </w:pPr>
      <w:bookmarkStart w:id="12" w:name="_Toc61261993"/>
      <w:r w:rsidRPr="004370B2">
        <w:rPr>
          <w:rFonts w:ascii="Calibri" w:hAnsi="Calibri" w:cs="Calibri"/>
        </w:rPr>
        <w:t>Opportunities</w:t>
      </w:r>
      <w:bookmarkEnd w:id="12"/>
    </w:p>
    <w:p w14:paraId="5E95E75A" w14:textId="7FB23544" w:rsidR="003626C8" w:rsidRPr="004370B2" w:rsidRDefault="00702365" w:rsidP="004370B2">
      <w:pPr>
        <w:pStyle w:val="ListParagraph"/>
        <w:numPr>
          <w:ilvl w:val="0"/>
          <w:numId w:val="14"/>
        </w:numPr>
        <w:spacing w:line="480" w:lineRule="auto"/>
        <w:jc w:val="both"/>
        <w:rPr>
          <w:rFonts w:ascii="Calibri" w:hAnsi="Calibri" w:cs="Calibri"/>
        </w:rPr>
      </w:pPr>
      <w:r w:rsidRPr="004370B2">
        <w:rPr>
          <w:rFonts w:ascii="Calibri" w:hAnsi="Calibri" w:cs="Calibri"/>
        </w:rPr>
        <w:t>Strengthening presence in the online platforms</w:t>
      </w:r>
      <w:r w:rsidR="003626C8" w:rsidRPr="004370B2">
        <w:rPr>
          <w:rFonts w:ascii="Calibri" w:hAnsi="Calibri" w:cs="Calibri"/>
        </w:rPr>
        <w:t xml:space="preserve">. M&amp;S’s partnership with Ocado </w:t>
      </w:r>
      <w:r w:rsidR="001F131C" w:rsidRPr="004370B2">
        <w:rPr>
          <w:rFonts w:ascii="Calibri" w:hAnsi="Calibri" w:cs="Calibri"/>
        </w:rPr>
        <w:t xml:space="preserve">has </w:t>
      </w:r>
      <w:r w:rsidR="00BC36EE" w:rsidRPr="004370B2">
        <w:rPr>
          <w:rFonts w:ascii="Calibri" w:hAnsi="Calibri" w:cs="Calibri"/>
        </w:rPr>
        <w:t xml:space="preserve">helped the business </w:t>
      </w:r>
      <w:r w:rsidR="005941CC" w:rsidRPr="004370B2">
        <w:rPr>
          <w:rFonts w:ascii="Calibri" w:hAnsi="Calibri" w:cs="Calibri"/>
        </w:rPr>
        <w:t>in the midst of the pandemic (Armitage, 2021).</w:t>
      </w:r>
    </w:p>
    <w:p w14:paraId="5A792A74" w14:textId="714AC970" w:rsidR="00702365" w:rsidRPr="004370B2" w:rsidRDefault="00487CAB" w:rsidP="004370B2">
      <w:pPr>
        <w:pStyle w:val="ListParagraph"/>
        <w:numPr>
          <w:ilvl w:val="0"/>
          <w:numId w:val="14"/>
        </w:numPr>
        <w:spacing w:line="480" w:lineRule="auto"/>
        <w:jc w:val="both"/>
        <w:rPr>
          <w:rFonts w:ascii="Calibri" w:hAnsi="Calibri" w:cs="Calibri"/>
        </w:rPr>
      </w:pPr>
      <w:r w:rsidRPr="004370B2">
        <w:rPr>
          <w:rFonts w:ascii="Calibri" w:hAnsi="Calibri" w:cs="Calibri"/>
        </w:rPr>
        <w:t>Restructure clothing brand in order to cater younger/latest generation</w:t>
      </w:r>
      <w:r w:rsidR="008F21DA" w:rsidRPr="004370B2">
        <w:rPr>
          <w:rFonts w:ascii="Calibri" w:hAnsi="Calibri" w:cs="Calibri"/>
        </w:rPr>
        <w:t>.</w:t>
      </w:r>
    </w:p>
    <w:p w14:paraId="59E09326" w14:textId="613DC656" w:rsidR="009227BB" w:rsidRPr="004370B2" w:rsidRDefault="009227BB" w:rsidP="004370B2">
      <w:pPr>
        <w:pStyle w:val="Heading3"/>
        <w:spacing w:line="480" w:lineRule="auto"/>
        <w:rPr>
          <w:rFonts w:ascii="Calibri" w:hAnsi="Calibri" w:cs="Calibri"/>
        </w:rPr>
      </w:pPr>
      <w:bookmarkStart w:id="13" w:name="_Toc61261994"/>
      <w:r w:rsidRPr="004370B2">
        <w:rPr>
          <w:rFonts w:ascii="Calibri" w:hAnsi="Calibri" w:cs="Calibri"/>
        </w:rPr>
        <w:t>Threat</w:t>
      </w:r>
      <w:r w:rsidR="0030193A" w:rsidRPr="004370B2">
        <w:rPr>
          <w:rFonts w:ascii="Calibri" w:hAnsi="Calibri" w:cs="Calibri"/>
        </w:rPr>
        <w:t>s</w:t>
      </w:r>
      <w:bookmarkEnd w:id="13"/>
    </w:p>
    <w:p w14:paraId="19EEEB65" w14:textId="4F3FA76E" w:rsidR="00E169EF" w:rsidRPr="004370B2" w:rsidRDefault="00121031" w:rsidP="004370B2">
      <w:pPr>
        <w:pStyle w:val="ListParagraph"/>
        <w:numPr>
          <w:ilvl w:val="0"/>
          <w:numId w:val="15"/>
        </w:numPr>
        <w:spacing w:line="480" w:lineRule="auto"/>
        <w:jc w:val="both"/>
        <w:rPr>
          <w:rFonts w:ascii="Calibri" w:hAnsi="Calibri" w:cs="Calibri"/>
        </w:rPr>
      </w:pPr>
      <w:r w:rsidRPr="004370B2">
        <w:rPr>
          <w:rFonts w:ascii="Calibri" w:hAnsi="Calibri" w:cs="Calibri"/>
        </w:rPr>
        <w:t xml:space="preserve">Challenges </w:t>
      </w:r>
      <w:r w:rsidR="00F94D9F" w:rsidRPr="004370B2">
        <w:rPr>
          <w:rFonts w:ascii="Calibri" w:hAnsi="Calibri" w:cs="Calibri"/>
        </w:rPr>
        <w:t>brought about by Brexit</w:t>
      </w:r>
      <w:r w:rsidR="006A6212" w:rsidRPr="004370B2">
        <w:rPr>
          <w:rFonts w:ascii="Calibri" w:hAnsi="Calibri" w:cs="Calibri"/>
        </w:rPr>
        <w:t>.</w:t>
      </w:r>
    </w:p>
    <w:p w14:paraId="58071075" w14:textId="6CEACDE6" w:rsidR="006A6212" w:rsidRPr="004370B2" w:rsidRDefault="006A6212" w:rsidP="004370B2">
      <w:pPr>
        <w:pStyle w:val="ListParagraph"/>
        <w:numPr>
          <w:ilvl w:val="0"/>
          <w:numId w:val="15"/>
        </w:numPr>
        <w:spacing w:line="480" w:lineRule="auto"/>
        <w:jc w:val="both"/>
        <w:rPr>
          <w:rFonts w:ascii="Calibri" w:hAnsi="Calibri" w:cs="Calibri"/>
        </w:rPr>
      </w:pPr>
      <w:r w:rsidRPr="004370B2">
        <w:rPr>
          <w:rFonts w:ascii="Calibri" w:hAnsi="Calibri" w:cs="Calibri"/>
        </w:rPr>
        <w:t xml:space="preserve">Current and potential competitors will always be </w:t>
      </w:r>
      <w:r w:rsidR="00590DE7" w:rsidRPr="004370B2">
        <w:rPr>
          <w:rFonts w:ascii="Calibri" w:hAnsi="Calibri" w:cs="Calibri"/>
        </w:rPr>
        <w:t xml:space="preserve">a threat, especially the </w:t>
      </w:r>
      <w:r w:rsidR="006917F3" w:rsidRPr="004370B2">
        <w:rPr>
          <w:rFonts w:ascii="Calibri" w:hAnsi="Calibri" w:cs="Calibri"/>
        </w:rPr>
        <w:t>low-cost</w:t>
      </w:r>
      <w:r w:rsidR="00590DE7" w:rsidRPr="004370B2">
        <w:rPr>
          <w:rFonts w:ascii="Calibri" w:hAnsi="Calibri" w:cs="Calibri"/>
        </w:rPr>
        <w:t xml:space="preserve"> ones.</w:t>
      </w:r>
    </w:p>
    <w:p w14:paraId="67FE65B3" w14:textId="40E87AD6" w:rsidR="00590DE7" w:rsidRPr="004370B2" w:rsidRDefault="00590DE7" w:rsidP="004370B2">
      <w:pPr>
        <w:pStyle w:val="ListParagraph"/>
        <w:numPr>
          <w:ilvl w:val="0"/>
          <w:numId w:val="15"/>
        </w:numPr>
        <w:spacing w:line="480" w:lineRule="auto"/>
        <w:jc w:val="both"/>
        <w:rPr>
          <w:rFonts w:ascii="Calibri" w:hAnsi="Calibri" w:cs="Calibri"/>
        </w:rPr>
      </w:pPr>
      <w:r w:rsidRPr="004370B2">
        <w:rPr>
          <w:rFonts w:ascii="Calibri" w:hAnsi="Calibri" w:cs="Calibri"/>
        </w:rPr>
        <w:t>Customer</w:t>
      </w:r>
      <w:r w:rsidR="00013655" w:rsidRPr="004370B2">
        <w:rPr>
          <w:rFonts w:ascii="Calibri" w:hAnsi="Calibri" w:cs="Calibri"/>
        </w:rPr>
        <w:t xml:space="preserve"> preference </w:t>
      </w:r>
      <w:r w:rsidR="00077E03" w:rsidRPr="004370B2">
        <w:rPr>
          <w:rFonts w:ascii="Calibri" w:hAnsi="Calibri" w:cs="Calibri"/>
        </w:rPr>
        <w:t>regarding pricing.</w:t>
      </w:r>
    </w:p>
    <w:p w14:paraId="4F52BEA9" w14:textId="2AF69855" w:rsidR="00D10040" w:rsidRPr="004370B2" w:rsidRDefault="00077E03" w:rsidP="004370B2">
      <w:pPr>
        <w:pStyle w:val="ListParagraph"/>
        <w:numPr>
          <w:ilvl w:val="0"/>
          <w:numId w:val="15"/>
        </w:numPr>
        <w:spacing w:line="480" w:lineRule="auto"/>
        <w:jc w:val="both"/>
        <w:rPr>
          <w:rFonts w:ascii="Calibri" w:hAnsi="Calibri" w:cs="Calibri"/>
        </w:rPr>
      </w:pPr>
      <w:r w:rsidRPr="004370B2">
        <w:rPr>
          <w:rFonts w:ascii="Calibri" w:hAnsi="Calibri" w:cs="Calibri"/>
        </w:rPr>
        <w:t xml:space="preserve">Slowed down economy due to Brexit and the coronavirus pandemic. </w:t>
      </w:r>
    </w:p>
    <w:p w14:paraId="513EB89D" w14:textId="77777777" w:rsidR="00D10040" w:rsidRPr="004370B2" w:rsidRDefault="00D10040" w:rsidP="004370B2">
      <w:pPr>
        <w:spacing w:line="480" w:lineRule="auto"/>
        <w:rPr>
          <w:rFonts w:ascii="Calibri" w:eastAsiaTheme="minorHAnsi" w:hAnsi="Calibri" w:cs="Calibri"/>
          <w:lang w:eastAsia="en-US"/>
        </w:rPr>
      </w:pPr>
      <w:r w:rsidRPr="004370B2">
        <w:rPr>
          <w:rFonts w:ascii="Calibri" w:hAnsi="Calibri" w:cs="Calibri"/>
        </w:rPr>
        <w:br w:type="page"/>
      </w:r>
    </w:p>
    <w:p w14:paraId="335232F2" w14:textId="2E240A1C" w:rsidR="00AD2C4F" w:rsidRPr="004370B2" w:rsidRDefault="00AD2C4F" w:rsidP="004370B2">
      <w:pPr>
        <w:pStyle w:val="Heading2"/>
        <w:spacing w:line="480" w:lineRule="auto"/>
        <w:jc w:val="both"/>
        <w:rPr>
          <w:rFonts w:ascii="Calibri" w:hAnsi="Calibri" w:cs="Calibri"/>
          <w:sz w:val="30"/>
          <w:szCs w:val="30"/>
        </w:rPr>
      </w:pPr>
      <w:bookmarkStart w:id="14" w:name="_Toc61261995"/>
      <w:r w:rsidRPr="004370B2">
        <w:rPr>
          <w:rFonts w:ascii="Calibri" w:hAnsi="Calibri" w:cs="Calibri"/>
          <w:sz w:val="30"/>
          <w:szCs w:val="30"/>
        </w:rPr>
        <w:lastRenderedPageBreak/>
        <w:t>PORTER’S FIVE FORCES ANALYSIS OF MARKS AND SPENCER</w:t>
      </w:r>
      <w:bookmarkEnd w:id="14"/>
    </w:p>
    <w:p w14:paraId="7E149E71" w14:textId="7E26D55B" w:rsidR="00D53310" w:rsidRPr="004370B2" w:rsidRDefault="00555440" w:rsidP="004370B2">
      <w:pPr>
        <w:spacing w:line="480" w:lineRule="auto"/>
        <w:jc w:val="both"/>
        <w:rPr>
          <w:rFonts w:ascii="Calibri" w:hAnsi="Calibri" w:cs="Calibri"/>
          <w:lang w:eastAsia="en-US"/>
        </w:rPr>
      </w:pPr>
      <w:r w:rsidRPr="004370B2">
        <w:rPr>
          <w:rFonts w:ascii="Calibri" w:hAnsi="Calibri" w:cs="Calibri"/>
          <w:lang w:eastAsia="en-US"/>
        </w:rPr>
        <w:t xml:space="preserve">Porter (1980, cited in </w:t>
      </w:r>
      <w:r w:rsidR="005C5E6C" w:rsidRPr="004370B2">
        <w:rPr>
          <w:rFonts w:ascii="Calibri" w:hAnsi="Calibri" w:cs="Calibri"/>
          <w:lang w:eastAsia="en-US"/>
        </w:rPr>
        <w:t xml:space="preserve">Dobbs, 2014), </w:t>
      </w:r>
      <w:r w:rsidR="00257B79" w:rsidRPr="004370B2">
        <w:rPr>
          <w:rFonts w:ascii="Calibri" w:hAnsi="Calibri" w:cs="Calibri"/>
          <w:lang w:eastAsia="en-US"/>
        </w:rPr>
        <w:t>enumerated five forces of which the collective strength determines the potential profit-making capacity of a business within an industry.</w:t>
      </w:r>
    </w:p>
    <w:p w14:paraId="54F22EB1" w14:textId="77777777" w:rsidR="00A0309F" w:rsidRPr="004370B2" w:rsidRDefault="00A0309F" w:rsidP="004370B2">
      <w:pPr>
        <w:pStyle w:val="Heading2"/>
        <w:spacing w:line="480" w:lineRule="auto"/>
        <w:jc w:val="both"/>
        <w:rPr>
          <w:rFonts w:ascii="Calibri" w:hAnsi="Calibri" w:cs="Calibri"/>
        </w:rPr>
      </w:pPr>
    </w:p>
    <w:p w14:paraId="1AD010D1" w14:textId="7ED5B0ED" w:rsidR="0030193A" w:rsidRPr="004370B2" w:rsidRDefault="0030193A" w:rsidP="004370B2">
      <w:pPr>
        <w:pStyle w:val="Heading3"/>
        <w:spacing w:line="480" w:lineRule="auto"/>
        <w:jc w:val="both"/>
        <w:rPr>
          <w:rFonts w:ascii="Calibri" w:hAnsi="Calibri" w:cs="Calibri"/>
        </w:rPr>
      </w:pPr>
      <w:bookmarkStart w:id="15" w:name="_Toc61261996"/>
      <w:r w:rsidRPr="004370B2">
        <w:rPr>
          <w:rFonts w:ascii="Calibri" w:hAnsi="Calibri" w:cs="Calibri"/>
        </w:rPr>
        <w:t>Threat</w:t>
      </w:r>
      <w:r w:rsidR="00A0309F" w:rsidRPr="004370B2">
        <w:rPr>
          <w:rFonts w:ascii="Calibri" w:hAnsi="Calibri" w:cs="Calibri"/>
        </w:rPr>
        <w:t xml:space="preserve"> of New Entrants</w:t>
      </w:r>
      <w:bookmarkEnd w:id="15"/>
    </w:p>
    <w:p w14:paraId="0D4B3A55" w14:textId="77777777" w:rsidR="0084088D" w:rsidRPr="004370B2" w:rsidRDefault="00650AD3" w:rsidP="004370B2">
      <w:pPr>
        <w:spacing w:line="480" w:lineRule="auto"/>
        <w:jc w:val="both"/>
        <w:rPr>
          <w:rFonts w:ascii="Calibri" w:hAnsi="Calibri" w:cs="Calibri"/>
        </w:rPr>
      </w:pPr>
      <w:r w:rsidRPr="004370B2">
        <w:rPr>
          <w:rFonts w:ascii="Calibri" w:hAnsi="Calibri" w:cs="Calibri"/>
        </w:rPr>
        <w:t xml:space="preserve">Marks and Spencer </w:t>
      </w:r>
      <w:proofErr w:type="gramStart"/>
      <w:r w:rsidR="00D45BB2" w:rsidRPr="004370B2">
        <w:rPr>
          <w:rFonts w:ascii="Calibri" w:hAnsi="Calibri" w:cs="Calibri"/>
        </w:rPr>
        <w:t>has</w:t>
      </w:r>
      <w:proofErr w:type="gramEnd"/>
      <w:r w:rsidR="00D45BB2" w:rsidRPr="004370B2">
        <w:rPr>
          <w:rFonts w:ascii="Calibri" w:hAnsi="Calibri" w:cs="Calibri"/>
        </w:rPr>
        <w:t xml:space="preserve"> been operating for more than a century and it has established its brand, obtained their share in the market and developed loyalty of their customers. Due to this, </w:t>
      </w:r>
      <w:r w:rsidR="009B4E8B" w:rsidRPr="004370B2">
        <w:rPr>
          <w:rFonts w:ascii="Calibri" w:hAnsi="Calibri" w:cs="Calibri"/>
        </w:rPr>
        <w:t xml:space="preserve">the threat of new entrants is low. </w:t>
      </w:r>
      <w:r w:rsidR="00485D0E" w:rsidRPr="004370B2">
        <w:rPr>
          <w:rFonts w:ascii="Calibri" w:hAnsi="Calibri" w:cs="Calibri"/>
        </w:rPr>
        <w:t>In addition to this</w:t>
      </w:r>
      <w:r w:rsidR="00730EA3" w:rsidRPr="004370B2">
        <w:rPr>
          <w:rFonts w:ascii="Calibri" w:hAnsi="Calibri" w:cs="Calibri"/>
        </w:rPr>
        <w:t xml:space="preserve">, </w:t>
      </w:r>
      <w:r w:rsidR="008619A8" w:rsidRPr="004370B2">
        <w:rPr>
          <w:rFonts w:ascii="Calibri" w:hAnsi="Calibri" w:cs="Calibri"/>
        </w:rPr>
        <w:t xml:space="preserve">venturing in the retail industry </w:t>
      </w:r>
      <w:r w:rsidR="00485D0E" w:rsidRPr="004370B2">
        <w:rPr>
          <w:rFonts w:ascii="Calibri" w:hAnsi="Calibri" w:cs="Calibri"/>
        </w:rPr>
        <w:t xml:space="preserve">is financially demanding </w:t>
      </w:r>
      <w:r w:rsidR="008619A8" w:rsidRPr="004370B2">
        <w:rPr>
          <w:rFonts w:ascii="Calibri" w:hAnsi="Calibri" w:cs="Calibri"/>
        </w:rPr>
        <w:t>because of the high entry cost</w:t>
      </w:r>
      <w:r w:rsidR="00485D0E" w:rsidRPr="004370B2">
        <w:rPr>
          <w:rFonts w:ascii="Calibri" w:hAnsi="Calibri" w:cs="Calibri"/>
        </w:rPr>
        <w:t>.</w:t>
      </w:r>
    </w:p>
    <w:p w14:paraId="79F48D90" w14:textId="77777777" w:rsidR="0084088D" w:rsidRPr="004370B2" w:rsidRDefault="0084088D" w:rsidP="004370B2">
      <w:pPr>
        <w:spacing w:line="480" w:lineRule="auto"/>
        <w:jc w:val="both"/>
        <w:rPr>
          <w:rFonts w:ascii="Calibri" w:hAnsi="Calibri" w:cs="Calibri"/>
        </w:rPr>
      </w:pPr>
    </w:p>
    <w:p w14:paraId="5D4396C9" w14:textId="7F04EB91" w:rsidR="001610E3" w:rsidRPr="004370B2" w:rsidRDefault="001610E3" w:rsidP="004370B2">
      <w:pPr>
        <w:pStyle w:val="Heading3"/>
        <w:spacing w:line="480" w:lineRule="auto"/>
        <w:jc w:val="both"/>
        <w:rPr>
          <w:rFonts w:ascii="Calibri" w:hAnsi="Calibri" w:cs="Calibri"/>
        </w:rPr>
      </w:pPr>
      <w:bookmarkStart w:id="16" w:name="_Toc61261997"/>
      <w:r w:rsidRPr="004370B2">
        <w:rPr>
          <w:rFonts w:ascii="Calibri" w:hAnsi="Calibri" w:cs="Calibri"/>
        </w:rPr>
        <w:t>Threat of Substitute</w:t>
      </w:r>
      <w:r w:rsidR="002D13BD" w:rsidRPr="004370B2">
        <w:rPr>
          <w:rFonts w:ascii="Calibri" w:hAnsi="Calibri" w:cs="Calibri"/>
        </w:rPr>
        <w:t>s</w:t>
      </w:r>
      <w:bookmarkEnd w:id="16"/>
    </w:p>
    <w:p w14:paraId="607B4304" w14:textId="1A866C64" w:rsidR="00662586" w:rsidRPr="004370B2" w:rsidRDefault="003B4267" w:rsidP="004370B2">
      <w:pPr>
        <w:spacing w:line="480" w:lineRule="auto"/>
        <w:jc w:val="both"/>
        <w:rPr>
          <w:rFonts w:ascii="Calibri" w:hAnsi="Calibri" w:cs="Calibri"/>
          <w:lang w:eastAsia="en-US"/>
        </w:rPr>
      </w:pPr>
      <w:r w:rsidRPr="004370B2">
        <w:rPr>
          <w:rFonts w:ascii="Calibri" w:hAnsi="Calibri" w:cs="Calibri"/>
          <w:lang w:eastAsia="en-US"/>
        </w:rPr>
        <w:t>Unlike the threat new entrants pose, the threat of substitute for M&amp;S is high,</w:t>
      </w:r>
      <w:r w:rsidR="00C1385E" w:rsidRPr="004370B2">
        <w:rPr>
          <w:rFonts w:ascii="Calibri" w:hAnsi="Calibri" w:cs="Calibri"/>
          <w:lang w:eastAsia="en-US"/>
        </w:rPr>
        <w:t xml:space="preserve"> because its products including </w:t>
      </w:r>
      <w:r w:rsidR="00FD0E54" w:rsidRPr="004370B2">
        <w:rPr>
          <w:rFonts w:ascii="Calibri" w:hAnsi="Calibri" w:cs="Calibri"/>
          <w:lang w:eastAsia="en-US"/>
        </w:rPr>
        <w:t>homewares, clothing and food</w:t>
      </w:r>
      <w:r w:rsidR="00E8528B" w:rsidRPr="004370B2">
        <w:rPr>
          <w:rFonts w:ascii="Calibri" w:hAnsi="Calibri" w:cs="Calibri"/>
          <w:lang w:eastAsia="en-US"/>
        </w:rPr>
        <w:t xml:space="preserve">. </w:t>
      </w:r>
      <w:r w:rsidR="00DB787F" w:rsidRPr="004370B2">
        <w:rPr>
          <w:rFonts w:ascii="Calibri" w:hAnsi="Calibri" w:cs="Calibri"/>
          <w:lang w:eastAsia="en-US"/>
        </w:rPr>
        <w:t>There are existing retailers which offers those products for cheaper price</w:t>
      </w:r>
      <w:r w:rsidR="00F16668" w:rsidRPr="004370B2">
        <w:rPr>
          <w:rFonts w:ascii="Calibri" w:hAnsi="Calibri" w:cs="Calibri"/>
          <w:lang w:eastAsia="en-US"/>
        </w:rPr>
        <w:t xml:space="preserve">. </w:t>
      </w:r>
      <w:r w:rsidR="004E1819" w:rsidRPr="004370B2">
        <w:rPr>
          <w:rFonts w:ascii="Calibri" w:hAnsi="Calibri" w:cs="Calibri"/>
          <w:lang w:eastAsia="en-US"/>
        </w:rPr>
        <w:t xml:space="preserve">M&amp;S’s international sales declined by 10.4% </w:t>
      </w:r>
      <w:r w:rsidR="00ED025B" w:rsidRPr="004370B2">
        <w:rPr>
          <w:rFonts w:ascii="Calibri" w:hAnsi="Calibri" w:cs="Calibri"/>
          <w:lang w:eastAsia="en-US"/>
        </w:rPr>
        <w:t>because of</w:t>
      </w:r>
      <w:r w:rsidR="000A11D0" w:rsidRPr="004370B2">
        <w:rPr>
          <w:rFonts w:ascii="Calibri" w:hAnsi="Calibri" w:cs="Calibri"/>
          <w:lang w:eastAsia="en-US"/>
        </w:rPr>
        <w:t xml:space="preserve"> the Covid-19 pandemic</w:t>
      </w:r>
      <w:r w:rsidR="00BA14B3" w:rsidRPr="004370B2">
        <w:rPr>
          <w:rFonts w:ascii="Calibri" w:hAnsi="Calibri" w:cs="Calibri"/>
          <w:lang w:eastAsia="en-US"/>
        </w:rPr>
        <w:t xml:space="preserve"> (Chapman, 2021)</w:t>
      </w:r>
      <w:r w:rsidR="008F2CC6" w:rsidRPr="004370B2">
        <w:rPr>
          <w:rFonts w:ascii="Calibri" w:hAnsi="Calibri" w:cs="Calibri"/>
          <w:lang w:eastAsia="en-US"/>
        </w:rPr>
        <w:t xml:space="preserve"> which also</w:t>
      </w:r>
      <w:r w:rsidR="000A11D0" w:rsidRPr="004370B2">
        <w:rPr>
          <w:rFonts w:ascii="Calibri" w:hAnsi="Calibri" w:cs="Calibri"/>
          <w:lang w:eastAsia="en-US"/>
        </w:rPr>
        <w:t xml:space="preserve"> </w:t>
      </w:r>
      <w:r w:rsidR="00C438CB" w:rsidRPr="004370B2">
        <w:rPr>
          <w:rFonts w:ascii="Calibri" w:hAnsi="Calibri" w:cs="Calibri"/>
          <w:lang w:eastAsia="en-US"/>
        </w:rPr>
        <w:t xml:space="preserve">affected the </w:t>
      </w:r>
      <w:r w:rsidR="00D849C6" w:rsidRPr="004370B2">
        <w:rPr>
          <w:rFonts w:ascii="Calibri" w:hAnsi="Calibri" w:cs="Calibri"/>
          <w:lang w:eastAsia="en-US"/>
        </w:rPr>
        <w:t xml:space="preserve">spending </w:t>
      </w:r>
      <w:r w:rsidR="000350F1" w:rsidRPr="004370B2">
        <w:rPr>
          <w:rFonts w:ascii="Calibri" w:hAnsi="Calibri" w:cs="Calibri"/>
          <w:lang w:eastAsia="en-US"/>
        </w:rPr>
        <w:t xml:space="preserve">of </w:t>
      </w:r>
      <w:r w:rsidR="008E7F2D" w:rsidRPr="004370B2">
        <w:rPr>
          <w:rFonts w:ascii="Calibri" w:hAnsi="Calibri" w:cs="Calibri"/>
          <w:lang w:eastAsia="en-US"/>
        </w:rPr>
        <w:t>people all over the world</w:t>
      </w:r>
      <w:r w:rsidR="000F4E54" w:rsidRPr="004370B2">
        <w:rPr>
          <w:rFonts w:ascii="Calibri" w:hAnsi="Calibri" w:cs="Calibri"/>
          <w:lang w:eastAsia="en-US"/>
        </w:rPr>
        <w:t xml:space="preserve"> thereby </w:t>
      </w:r>
      <w:r w:rsidR="00D46CAE" w:rsidRPr="004370B2">
        <w:rPr>
          <w:rFonts w:ascii="Calibri" w:hAnsi="Calibri" w:cs="Calibri"/>
          <w:lang w:eastAsia="en-US"/>
        </w:rPr>
        <w:t>changing their preference</w:t>
      </w:r>
      <w:r w:rsidR="00EC66E8" w:rsidRPr="004370B2">
        <w:rPr>
          <w:rFonts w:ascii="Calibri" w:hAnsi="Calibri" w:cs="Calibri"/>
          <w:lang w:eastAsia="en-US"/>
        </w:rPr>
        <w:t>.</w:t>
      </w:r>
    </w:p>
    <w:p w14:paraId="1DDA53DA" w14:textId="77777777" w:rsidR="00CB68D3" w:rsidRPr="004370B2" w:rsidRDefault="00CB68D3" w:rsidP="004370B2">
      <w:pPr>
        <w:spacing w:line="480" w:lineRule="auto"/>
        <w:jc w:val="both"/>
        <w:rPr>
          <w:rFonts w:ascii="Calibri" w:hAnsi="Calibri" w:cs="Calibri"/>
        </w:rPr>
      </w:pPr>
    </w:p>
    <w:p w14:paraId="5BCF8EA9" w14:textId="1420800A" w:rsidR="00CB68D3" w:rsidRPr="004370B2" w:rsidRDefault="00CB68D3" w:rsidP="004370B2">
      <w:pPr>
        <w:pStyle w:val="Heading3"/>
        <w:spacing w:line="480" w:lineRule="auto"/>
        <w:jc w:val="both"/>
        <w:rPr>
          <w:rFonts w:ascii="Calibri" w:hAnsi="Calibri" w:cs="Calibri"/>
        </w:rPr>
      </w:pPr>
      <w:bookmarkStart w:id="17" w:name="_Toc61261998"/>
      <w:r w:rsidRPr="004370B2">
        <w:rPr>
          <w:rFonts w:ascii="Calibri" w:hAnsi="Calibri" w:cs="Calibri"/>
        </w:rPr>
        <w:t>Bargaining Power of Customers</w:t>
      </w:r>
      <w:bookmarkEnd w:id="17"/>
    </w:p>
    <w:p w14:paraId="3212856C" w14:textId="2E265191" w:rsidR="00EF7EF5" w:rsidRPr="004370B2" w:rsidRDefault="00EF7EF5" w:rsidP="004370B2">
      <w:pPr>
        <w:spacing w:line="480" w:lineRule="auto"/>
        <w:jc w:val="both"/>
        <w:rPr>
          <w:rFonts w:ascii="Calibri" w:hAnsi="Calibri" w:cs="Calibri"/>
          <w:lang w:eastAsia="en-US"/>
        </w:rPr>
      </w:pPr>
      <w:r w:rsidRPr="004370B2">
        <w:rPr>
          <w:rFonts w:ascii="Calibri" w:hAnsi="Calibri" w:cs="Calibri"/>
          <w:lang w:eastAsia="en-US"/>
        </w:rPr>
        <w:t xml:space="preserve">For most businesses, the bargaining power of customers is high. This is also applicable to M&amp;S </w:t>
      </w:r>
      <w:r w:rsidR="00737FB6" w:rsidRPr="004370B2">
        <w:rPr>
          <w:rFonts w:ascii="Calibri" w:hAnsi="Calibri" w:cs="Calibri"/>
          <w:lang w:eastAsia="en-US"/>
        </w:rPr>
        <w:t>due to customer’s preferences.</w:t>
      </w:r>
      <w:r w:rsidR="00570843" w:rsidRPr="004370B2">
        <w:rPr>
          <w:rFonts w:ascii="Calibri" w:hAnsi="Calibri" w:cs="Calibri"/>
          <w:lang w:eastAsia="en-US"/>
        </w:rPr>
        <w:t xml:space="preserve"> Customers </w:t>
      </w:r>
      <w:r w:rsidR="002572C5" w:rsidRPr="004370B2">
        <w:rPr>
          <w:rFonts w:ascii="Calibri" w:hAnsi="Calibri" w:cs="Calibri"/>
          <w:lang w:eastAsia="en-US"/>
        </w:rPr>
        <w:t xml:space="preserve">wants </w:t>
      </w:r>
      <w:r w:rsidR="00615526" w:rsidRPr="004370B2">
        <w:rPr>
          <w:rFonts w:ascii="Calibri" w:hAnsi="Calibri" w:cs="Calibri"/>
          <w:lang w:eastAsia="en-US"/>
        </w:rPr>
        <w:t xml:space="preserve">to </w:t>
      </w:r>
      <w:r w:rsidR="00715293" w:rsidRPr="004370B2">
        <w:rPr>
          <w:rFonts w:ascii="Calibri" w:hAnsi="Calibri" w:cs="Calibri"/>
          <w:lang w:eastAsia="en-US"/>
        </w:rPr>
        <w:t>purchase quality products at the most affordable price</w:t>
      </w:r>
      <w:r w:rsidR="00872560" w:rsidRPr="004370B2">
        <w:rPr>
          <w:rFonts w:ascii="Calibri" w:hAnsi="Calibri" w:cs="Calibri"/>
          <w:lang w:eastAsia="en-US"/>
        </w:rPr>
        <w:t xml:space="preserve"> therefore </w:t>
      </w:r>
      <w:r w:rsidR="000C0497" w:rsidRPr="004370B2">
        <w:rPr>
          <w:rFonts w:ascii="Calibri" w:hAnsi="Calibri" w:cs="Calibri"/>
          <w:lang w:eastAsia="en-US"/>
        </w:rPr>
        <w:t xml:space="preserve">the burden of </w:t>
      </w:r>
      <w:r w:rsidR="00120123" w:rsidRPr="004370B2">
        <w:rPr>
          <w:rFonts w:ascii="Calibri" w:hAnsi="Calibri" w:cs="Calibri"/>
          <w:lang w:eastAsia="en-US"/>
        </w:rPr>
        <w:t xml:space="preserve">keeping up with this kind of demand </w:t>
      </w:r>
      <w:r w:rsidR="009F119B" w:rsidRPr="004370B2">
        <w:rPr>
          <w:rFonts w:ascii="Calibri" w:hAnsi="Calibri" w:cs="Calibri"/>
          <w:lang w:eastAsia="en-US"/>
        </w:rPr>
        <w:t xml:space="preserve">lies with </w:t>
      </w:r>
      <w:r w:rsidR="00F94622" w:rsidRPr="004370B2">
        <w:rPr>
          <w:rFonts w:ascii="Calibri" w:hAnsi="Calibri" w:cs="Calibri"/>
          <w:lang w:eastAsia="en-US"/>
        </w:rPr>
        <w:t xml:space="preserve">M&amp;S’s </w:t>
      </w:r>
      <w:r w:rsidR="00FF541D" w:rsidRPr="004370B2">
        <w:rPr>
          <w:rFonts w:ascii="Calibri" w:hAnsi="Calibri" w:cs="Calibri"/>
          <w:lang w:eastAsia="en-US"/>
        </w:rPr>
        <w:t>market share</w:t>
      </w:r>
      <w:r w:rsidR="00F94622" w:rsidRPr="004370B2">
        <w:rPr>
          <w:rFonts w:ascii="Calibri" w:hAnsi="Calibri" w:cs="Calibri"/>
          <w:lang w:eastAsia="en-US"/>
        </w:rPr>
        <w:t>.</w:t>
      </w:r>
    </w:p>
    <w:p w14:paraId="42B4C386" w14:textId="7AD2E666" w:rsidR="004C4798" w:rsidRPr="004370B2" w:rsidRDefault="004C4798" w:rsidP="004370B2">
      <w:pPr>
        <w:pStyle w:val="Heading3"/>
        <w:spacing w:line="480" w:lineRule="auto"/>
        <w:jc w:val="both"/>
        <w:rPr>
          <w:rFonts w:ascii="Calibri" w:hAnsi="Calibri" w:cs="Calibri"/>
        </w:rPr>
      </w:pPr>
      <w:bookmarkStart w:id="18" w:name="_Toc61261999"/>
      <w:r w:rsidRPr="004370B2">
        <w:rPr>
          <w:rFonts w:ascii="Calibri" w:hAnsi="Calibri" w:cs="Calibri"/>
        </w:rPr>
        <w:lastRenderedPageBreak/>
        <w:t>Bargaining Power of Suppliers</w:t>
      </w:r>
      <w:bookmarkEnd w:id="18"/>
    </w:p>
    <w:p w14:paraId="4EED70CD" w14:textId="57390365" w:rsidR="004D4725" w:rsidRPr="004370B2" w:rsidRDefault="00C42B65" w:rsidP="004370B2">
      <w:pPr>
        <w:spacing w:line="480" w:lineRule="auto"/>
        <w:jc w:val="both"/>
        <w:rPr>
          <w:rFonts w:ascii="Calibri" w:hAnsi="Calibri" w:cs="Calibri"/>
          <w:lang w:eastAsia="en-US"/>
        </w:rPr>
      </w:pPr>
      <w:r w:rsidRPr="004370B2">
        <w:rPr>
          <w:rFonts w:ascii="Calibri" w:hAnsi="Calibri" w:cs="Calibri"/>
          <w:lang w:eastAsia="en-US"/>
        </w:rPr>
        <w:t xml:space="preserve">Marks and Spencer </w:t>
      </w:r>
      <w:proofErr w:type="gramStart"/>
      <w:r w:rsidRPr="004370B2">
        <w:rPr>
          <w:rFonts w:ascii="Calibri" w:hAnsi="Calibri" w:cs="Calibri"/>
          <w:lang w:eastAsia="en-US"/>
        </w:rPr>
        <w:t>is</w:t>
      </w:r>
      <w:proofErr w:type="gramEnd"/>
      <w:r w:rsidRPr="004370B2">
        <w:rPr>
          <w:rFonts w:ascii="Calibri" w:hAnsi="Calibri" w:cs="Calibri"/>
          <w:lang w:eastAsia="en-US"/>
        </w:rPr>
        <w:t xml:space="preserve"> a household name when it comes to retailers offering products of their own brand. This means that they are not that dependent on suppliers like other retailers do. Moreover, since M&amp;S is an established business</w:t>
      </w:r>
      <w:r w:rsidR="004F11CD" w:rsidRPr="004370B2">
        <w:rPr>
          <w:rFonts w:ascii="Calibri" w:hAnsi="Calibri" w:cs="Calibri"/>
          <w:lang w:eastAsia="en-US"/>
        </w:rPr>
        <w:t xml:space="preserve">, many suppliers would want to </w:t>
      </w:r>
      <w:r w:rsidR="00037CB8" w:rsidRPr="004370B2">
        <w:rPr>
          <w:rFonts w:ascii="Calibri" w:hAnsi="Calibri" w:cs="Calibri"/>
          <w:lang w:eastAsia="en-US"/>
        </w:rPr>
        <w:t>form partnership with them</w:t>
      </w:r>
      <w:r w:rsidR="005311AB" w:rsidRPr="004370B2">
        <w:rPr>
          <w:rFonts w:ascii="Calibri" w:hAnsi="Calibri" w:cs="Calibri"/>
          <w:lang w:eastAsia="en-US"/>
        </w:rPr>
        <w:t xml:space="preserve"> in order to </w:t>
      </w:r>
      <w:r w:rsidR="003011A1" w:rsidRPr="004370B2">
        <w:rPr>
          <w:rFonts w:ascii="Calibri" w:hAnsi="Calibri" w:cs="Calibri"/>
          <w:lang w:eastAsia="en-US"/>
        </w:rPr>
        <w:t xml:space="preserve">reach </w:t>
      </w:r>
      <w:r w:rsidR="004D7601" w:rsidRPr="004370B2">
        <w:rPr>
          <w:rFonts w:ascii="Calibri" w:hAnsi="Calibri" w:cs="Calibri"/>
          <w:lang w:eastAsia="en-US"/>
        </w:rPr>
        <w:t>bigger market.</w:t>
      </w:r>
      <w:r w:rsidR="004D150A" w:rsidRPr="004370B2">
        <w:rPr>
          <w:rFonts w:ascii="Calibri" w:hAnsi="Calibri" w:cs="Calibri"/>
          <w:lang w:eastAsia="en-US"/>
        </w:rPr>
        <w:t xml:space="preserve"> </w:t>
      </w:r>
      <w:r w:rsidR="00F645E8" w:rsidRPr="004370B2">
        <w:rPr>
          <w:rFonts w:ascii="Calibri" w:hAnsi="Calibri" w:cs="Calibri"/>
          <w:lang w:eastAsia="en-US"/>
        </w:rPr>
        <w:t>Therefore, the bargaining power of suppliers is low.</w:t>
      </w:r>
    </w:p>
    <w:p w14:paraId="488A2825" w14:textId="77777777" w:rsidR="004D4725" w:rsidRPr="004370B2" w:rsidRDefault="004D4725" w:rsidP="004370B2">
      <w:pPr>
        <w:spacing w:line="480" w:lineRule="auto"/>
        <w:jc w:val="both"/>
        <w:rPr>
          <w:rFonts w:ascii="Calibri" w:hAnsi="Calibri" w:cs="Calibri"/>
          <w:lang w:eastAsia="en-US"/>
        </w:rPr>
      </w:pPr>
    </w:p>
    <w:p w14:paraId="7732EA21" w14:textId="0595F819" w:rsidR="004D4725" w:rsidRPr="004370B2" w:rsidRDefault="004E0FFF" w:rsidP="004370B2">
      <w:pPr>
        <w:pStyle w:val="Heading3"/>
        <w:spacing w:line="480" w:lineRule="auto"/>
        <w:jc w:val="both"/>
        <w:rPr>
          <w:rFonts w:ascii="Calibri" w:hAnsi="Calibri" w:cs="Calibri"/>
        </w:rPr>
      </w:pPr>
      <w:bookmarkStart w:id="19" w:name="_Toc61262000"/>
      <w:r w:rsidRPr="004370B2">
        <w:rPr>
          <w:rFonts w:ascii="Calibri" w:hAnsi="Calibri" w:cs="Calibri"/>
        </w:rPr>
        <w:t>Rivalry Among the Existing Competitors</w:t>
      </w:r>
      <w:bookmarkEnd w:id="19"/>
    </w:p>
    <w:p w14:paraId="48A36D09" w14:textId="2DFA1B85" w:rsidR="00EF7EF5" w:rsidRPr="004370B2" w:rsidRDefault="008640C3" w:rsidP="004370B2">
      <w:pPr>
        <w:spacing w:line="480" w:lineRule="auto"/>
        <w:jc w:val="both"/>
        <w:rPr>
          <w:rFonts w:ascii="Calibri" w:hAnsi="Calibri" w:cs="Calibri"/>
          <w:lang w:eastAsia="en-US"/>
        </w:rPr>
      </w:pPr>
      <w:r w:rsidRPr="004370B2">
        <w:rPr>
          <w:rFonts w:ascii="Calibri" w:hAnsi="Calibri" w:cs="Calibri"/>
          <w:lang w:eastAsia="en-US"/>
        </w:rPr>
        <w:t xml:space="preserve">In relation to the first four </w:t>
      </w:r>
      <w:r w:rsidR="00342A43" w:rsidRPr="004370B2">
        <w:rPr>
          <w:rFonts w:ascii="Calibri" w:hAnsi="Calibri" w:cs="Calibri"/>
          <w:lang w:eastAsia="en-US"/>
        </w:rPr>
        <w:t>forces,</w:t>
      </w:r>
      <w:r w:rsidR="007D61A2" w:rsidRPr="004370B2">
        <w:rPr>
          <w:rFonts w:ascii="Calibri" w:hAnsi="Calibri" w:cs="Calibri"/>
          <w:lang w:eastAsia="en-US"/>
        </w:rPr>
        <w:t xml:space="preserve"> </w:t>
      </w:r>
      <w:r w:rsidR="00240828" w:rsidRPr="004370B2">
        <w:rPr>
          <w:rFonts w:ascii="Calibri" w:hAnsi="Calibri" w:cs="Calibri"/>
          <w:lang w:eastAsia="en-US"/>
        </w:rPr>
        <w:t xml:space="preserve">the rivalry among the existing competitors of </w:t>
      </w:r>
      <w:r w:rsidR="008E7ACA" w:rsidRPr="004370B2">
        <w:rPr>
          <w:rFonts w:ascii="Calibri" w:hAnsi="Calibri" w:cs="Calibri"/>
          <w:lang w:eastAsia="en-US"/>
        </w:rPr>
        <w:t xml:space="preserve">M&amp;S </w:t>
      </w:r>
      <w:r w:rsidR="008C754F" w:rsidRPr="004370B2">
        <w:rPr>
          <w:rFonts w:ascii="Calibri" w:hAnsi="Calibri" w:cs="Calibri"/>
          <w:lang w:eastAsia="en-US"/>
        </w:rPr>
        <w:t xml:space="preserve">is </w:t>
      </w:r>
      <w:r w:rsidR="00453C0A" w:rsidRPr="004370B2">
        <w:rPr>
          <w:rFonts w:ascii="Calibri" w:hAnsi="Calibri" w:cs="Calibri"/>
          <w:lang w:eastAsia="en-US"/>
        </w:rPr>
        <w:t xml:space="preserve">high. </w:t>
      </w:r>
      <w:r w:rsidR="00876C62" w:rsidRPr="004370B2">
        <w:rPr>
          <w:rFonts w:ascii="Calibri" w:hAnsi="Calibri" w:cs="Calibri"/>
          <w:lang w:eastAsia="en-US"/>
        </w:rPr>
        <w:t xml:space="preserve">M&amp;S’s food products can be </w:t>
      </w:r>
      <w:r w:rsidR="00FD4BFA" w:rsidRPr="004370B2">
        <w:rPr>
          <w:rFonts w:ascii="Calibri" w:hAnsi="Calibri" w:cs="Calibri"/>
          <w:lang w:eastAsia="en-US"/>
        </w:rPr>
        <w:t xml:space="preserve">substituted </w:t>
      </w:r>
      <w:r w:rsidR="003262DD" w:rsidRPr="004370B2">
        <w:rPr>
          <w:rFonts w:ascii="Calibri" w:hAnsi="Calibri" w:cs="Calibri"/>
          <w:lang w:eastAsia="en-US"/>
        </w:rPr>
        <w:t xml:space="preserve">by other </w:t>
      </w:r>
      <w:r w:rsidR="00E44515" w:rsidRPr="004370B2">
        <w:rPr>
          <w:rFonts w:ascii="Calibri" w:hAnsi="Calibri" w:cs="Calibri"/>
          <w:lang w:eastAsia="en-US"/>
        </w:rPr>
        <w:t xml:space="preserve">stores such as </w:t>
      </w:r>
      <w:r w:rsidR="00962802" w:rsidRPr="004370B2">
        <w:rPr>
          <w:rFonts w:ascii="Calibri" w:hAnsi="Calibri" w:cs="Calibri"/>
          <w:lang w:eastAsia="en-US"/>
        </w:rPr>
        <w:t xml:space="preserve">Waitrose, </w:t>
      </w:r>
      <w:r w:rsidR="007716AF" w:rsidRPr="004370B2">
        <w:rPr>
          <w:rFonts w:ascii="Calibri" w:hAnsi="Calibri" w:cs="Calibri"/>
          <w:lang w:eastAsia="en-US"/>
        </w:rPr>
        <w:t>Debenhams</w:t>
      </w:r>
      <w:r w:rsidR="00962802" w:rsidRPr="004370B2">
        <w:rPr>
          <w:rFonts w:ascii="Calibri" w:hAnsi="Calibri" w:cs="Calibri"/>
          <w:lang w:eastAsia="en-US"/>
        </w:rPr>
        <w:t xml:space="preserve">, Tesco, </w:t>
      </w:r>
      <w:r w:rsidR="00D0747E" w:rsidRPr="004370B2">
        <w:rPr>
          <w:rFonts w:ascii="Calibri" w:hAnsi="Calibri" w:cs="Calibri"/>
          <w:lang w:eastAsia="en-US"/>
        </w:rPr>
        <w:t xml:space="preserve">and </w:t>
      </w:r>
      <w:r w:rsidR="00962802" w:rsidRPr="004370B2">
        <w:rPr>
          <w:rFonts w:ascii="Calibri" w:hAnsi="Calibri" w:cs="Calibri"/>
          <w:lang w:eastAsia="en-US"/>
        </w:rPr>
        <w:t xml:space="preserve">Asda. </w:t>
      </w:r>
      <w:r w:rsidR="005665FF" w:rsidRPr="004370B2">
        <w:rPr>
          <w:rFonts w:ascii="Calibri" w:hAnsi="Calibri" w:cs="Calibri"/>
          <w:lang w:eastAsia="en-US"/>
        </w:rPr>
        <w:t xml:space="preserve">This is the same for their clothing and </w:t>
      </w:r>
      <w:r w:rsidR="00DA4838" w:rsidRPr="004370B2">
        <w:rPr>
          <w:rFonts w:ascii="Calibri" w:hAnsi="Calibri" w:cs="Calibri"/>
          <w:lang w:eastAsia="en-US"/>
        </w:rPr>
        <w:t>houseware products</w:t>
      </w:r>
      <w:r w:rsidR="007064A1" w:rsidRPr="004370B2">
        <w:rPr>
          <w:rFonts w:ascii="Calibri" w:hAnsi="Calibri" w:cs="Calibri"/>
          <w:lang w:eastAsia="en-US"/>
        </w:rPr>
        <w:t xml:space="preserve"> as there are </w:t>
      </w:r>
      <w:r w:rsidR="00236A3F" w:rsidRPr="004370B2">
        <w:rPr>
          <w:rFonts w:ascii="Calibri" w:hAnsi="Calibri" w:cs="Calibri"/>
          <w:lang w:eastAsia="en-US"/>
        </w:rPr>
        <w:t xml:space="preserve">other </w:t>
      </w:r>
      <w:r w:rsidR="002B7561" w:rsidRPr="004370B2">
        <w:rPr>
          <w:rFonts w:ascii="Calibri" w:hAnsi="Calibri" w:cs="Calibri"/>
          <w:lang w:eastAsia="en-US"/>
        </w:rPr>
        <w:t>stores who can o</w:t>
      </w:r>
      <w:r w:rsidR="00695DD1" w:rsidRPr="004370B2">
        <w:rPr>
          <w:rFonts w:ascii="Calibri" w:hAnsi="Calibri" w:cs="Calibri"/>
          <w:lang w:eastAsia="en-US"/>
        </w:rPr>
        <w:t xml:space="preserve">ffer </w:t>
      </w:r>
      <w:r w:rsidR="00484B63" w:rsidRPr="004370B2">
        <w:rPr>
          <w:rFonts w:ascii="Calibri" w:hAnsi="Calibri" w:cs="Calibri"/>
          <w:lang w:eastAsia="en-US"/>
        </w:rPr>
        <w:t>substitute products for cheaper price.</w:t>
      </w:r>
    </w:p>
    <w:p w14:paraId="6EFE8DF0" w14:textId="478DC650" w:rsidR="002B7249" w:rsidRPr="004370B2" w:rsidRDefault="002B7249" w:rsidP="004370B2">
      <w:pPr>
        <w:spacing w:line="480" w:lineRule="auto"/>
        <w:jc w:val="both"/>
        <w:rPr>
          <w:rFonts w:ascii="Calibri" w:hAnsi="Calibri" w:cs="Calibri"/>
          <w:lang w:eastAsia="en-US"/>
        </w:rPr>
      </w:pPr>
    </w:p>
    <w:p w14:paraId="2954FA47" w14:textId="51716681" w:rsidR="002B7249" w:rsidRPr="004370B2" w:rsidRDefault="002B7249" w:rsidP="004370B2">
      <w:pPr>
        <w:pStyle w:val="Heading2"/>
        <w:spacing w:line="480" w:lineRule="auto"/>
        <w:jc w:val="both"/>
        <w:rPr>
          <w:rFonts w:ascii="Calibri" w:hAnsi="Calibri" w:cs="Calibri"/>
          <w:sz w:val="30"/>
          <w:szCs w:val="30"/>
        </w:rPr>
      </w:pPr>
      <w:bookmarkStart w:id="20" w:name="_Toc61262001"/>
      <w:r w:rsidRPr="004370B2">
        <w:rPr>
          <w:rFonts w:ascii="Calibri" w:hAnsi="Calibri" w:cs="Calibri"/>
          <w:sz w:val="30"/>
          <w:szCs w:val="30"/>
        </w:rPr>
        <w:t>SEGMENTATION</w:t>
      </w:r>
      <w:r w:rsidR="00E12F2A" w:rsidRPr="004370B2">
        <w:rPr>
          <w:rFonts w:ascii="Calibri" w:hAnsi="Calibri" w:cs="Calibri"/>
          <w:sz w:val="30"/>
          <w:szCs w:val="30"/>
        </w:rPr>
        <w:t xml:space="preserve">, TARGETING </w:t>
      </w:r>
      <w:r w:rsidR="001C76F5" w:rsidRPr="004370B2">
        <w:rPr>
          <w:rFonts w:ascii="Calibri" w:hAnsi="Calibri" w:cs="Calibri"/>
          <w:sz w:val="30"/>
          <w:szCs w:val="30"/>
        </w:rPr>
        <w:t>&amp;</w:t>
      </w:r>
      <w:r w:rsidR="00E12F2A" w:rsidRPr="004370B2">
        <w:rPr>
          <w:rFonts w:ascii="Calibri" w:hAnsi="Calibri" w:cs="Calibri"/>
          <w:sz w:val="30"/>
          <w:szCs w:val="30"/>
        </w:rPr>
        <w:t xml:space="preserve"> POSITIONING</w:t>
      </w:r>
      <w:r w:rsidR="001C76F5" w:rsidRPr="004370B2">
        <w:rPr>
          <w:rFonts w:ascii="Calibri" w:hAnsi="Calibri" w:cs="Calibri"/>
          <w:sz w:val="30"/>
          <w:szCs w:val="30"/>
        </w:rPr>
        <w:t xml:space="preserve"> (STP)</w:t>
      </w:r>
      <w:r w:rsidR="00BE6059" w:rsidRPr="004370B2">
        <w:rPr>
          <w:rFonts w:ascii="Calibri" w:hAnsi="Calibri" w:cs="Calibri"/>
          <w:sz w:val="30"/>
          <w:szCs w:val="30"/>
        </w:rPr>
        <w:t xml:space="preserve"> OF MARKS AND SPENCER</w:t>
      </w:r>
      <w:bookmarkEnd w:id="20"/>
    </w:p>
    <w:p w14:paraId="0AE3B569" w14:textId="6CE4299F" w:rsidR="00D6663D" w:rsidRPr="00D6663D" w:rsidRDefault="00D6663D" w:rsidP="004370B2">
      <w:pPr>
        <w:spacing w:line="480" w:lineRule="auto"/>
        <w:jc w:val="center"/>
        <w:rPr>
          <w:rFonts w:ascii="Calibri" w:hAnsi="Calibri" w:cs="Calibri"/>
        </w:rPr>
      </w:pPr>
      <w:r w:rsidRPr="00D6663D">
        <w:rPr>
          <w:rFonts w:ascii="Calibri" w:hAnsi="Calibri" w:cs="Calibri"/>
        </w:rPr>
        <w:fldChar w:fldCharType="begin"/>
      </w:r>
      <w:r w:rsidRPr="00D6663D">
        <w:rPr>
          <w:rFonts w:ascii="Calibri" w:hAnsi="Calibri" w:cs="Calibri"/>
        </w:rPr>
        <w:instrText xml:space="preserve"> INCLUDEPICTURE "https://www.smartinsights.com/wp-content/uploads/2013/12/STP-model.png" \* MERGEFORMATINET </w:instrText>
      </w:r>
      <w:r w:rsidRPr="00D6663D">
        <w:rPr>
          <w:rFonts w:ascii="Calibri" w:hAnsi="Calibri" w:cs="Calibri"/>
        </w:rPr>
        <w:fldChar w:fldCharType="separate"/>
      </w:r>
      <w:r w:rsidRPr="004370B2">
        <w:rPr>
          <w:rFonts w:ascii="Calibri" w:hAnsi="Calibri" w:cs="Calibri"/>
          <w:noProof/>
        </w:rPr>
        <w:drawing>
          <wp:inline distT="0" distB="0" distL="0" distR="0" wp14:anchorId="50709A7E" wp14:editId="4D7AB7B4">
            <wp:extent cx="5675243" cy="1851730"/>
            <wp:effectExtent l="0" t="0" r="1905" b="2540"/>
            <wp:docPr id="2" name="Picture 2"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usinesscard, screensho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99018" cy="1859487"/>
                    </a:xfrm>
                    <a:prstGeom prst="rect">
                      <a:avLst/>
                    </a:prstGeom>
                    <a:noFill/>
                    <a:ln>
                      <a:noFill/>
                    </a:ln>
                  </pic:spPr>
                </pic:pic>
              </a:graphicData>
            </a:graphic>
          </wp:inline>
        </w:drawing>
      </w:r>
      <w:r w:rsidRPr="00D6663D">
        <w:rPr>
          <w:rFonts w:ascii="Calibri" w:hAnsi="Calibri" w:cs="Calibri"/>
        </w:rPr>
        <w:fldChar w:fldCharType="end"/>
      </w:r>
    </w:p>
    <w:p w14:paraId="296A5E8C" w14:textId="70B9E138" w:rsidR="00D6663D" w:rsidRPr="004370B2" w:rsidRDefault="00D6663D" w:rsidP="004370B2">
      <w:pPr>
        <w:spacing w:line="480" w:lineRule="auto"/>
        <w:rPr>
          <w:rFonts w:ascii="Calibri" w:hAnsi="Calibri" w:cs="Calibri"/>
          <w:lang w:eastAsia="en-US"/>
        </w:rPr>
      </w:pPr>
    </w:p>
    <w:p w14:paraId="260222AC" w14:textId="77777777" w:rsidR="00D6663D" w:rsidRPr="004370B2" w:rsidRDefault="00D6663D" w:rsidP="004370B2">
      <w:pPr>
        <w:spacing w:line="480" w:lineRule="auto"/>
        <w:rPr>
          <w:rFonts w:ascii="Calibri" w:hAnsi="Calibri" w:cs="Calibri"/>
          <w:lang w:eastAsia="en-US"/>
        </w:rPr>
      </w:pPr>
    </w:p>
    <w:p w14:paraId="24FDBDDC" w14:textId="30195E1A" w:rsidR="002B7249" w:rsidRPr="004370B2" w:rsidRDefault="000B4023" w:rsidP="004370B2">
      <w:pPr>
        <w:spacing w:line="480" w:lineRule="auto"/>
        <w:jc w:val="both"/>
        <w:rPr>
          <w:rFonts w:ascii="Calibri" w:hAnsi="Calibri" w:cs="Calibri"/>
          <w:lang w:eastAsia="en-US"/>
        </w:rPr>
      </w:pPr>
      <w:r w:rsidRPr="004370B2">
        <w:rPr>
          <w:rFonts w:ascii="Calibri" w:hAnsi="Calibri" w:cs="Calibri"/>
          <w:lang w:eastAsia="en-US"/>
        </w:rPr>
        <w:lastRenderedPageBreak/>
        <w:t xml:space="preserve">According to Hanlon (2020), </w:t>
      </w:r>
      <w:r w:rsidR="00EE62CA" w:rsidRPr="004370B2">
        <w:rPr>
          <w:rFonts w:ascii="Calibri" w:hAnsi="Calibri" w:cs="Calibri"/>
          <w:lang w:eastAsia="en-US"/>
        </w:rPr>
        <w:t>Segmentation, Targeting and Positioning (STP) is a strategic marketing approach in Modern Marketing</w:t>
      </w:r>
      <w:r w:rsidR="00BC448E" w:rsidRPr="004370B2">
        <w:rPr>
          <w:rFonts w:ascii="Calibri" w:hAnsi="Calibri" w:cs="Calibri"/>
          <w:lang w:eastAsia="en-US"/>
        </w:rPr>
        <w:t xml:space="preserve"> which aims to create a marketing communications plan.</w:t>
      </w:r>
      <w:r w:rsidR="00440527" w:rsidRPr="004370B2">
        <w:rPr>
          <w:rFonts w:ascii="Calibri" w:hAnsi="Calibri" w:cs="Calibri"/>
          <w:lang w:eastAsia="en-US"/>
        </w:rPr>
        <w:t xml:space="preserve"> </w:t>
      </w:r>
      <w:r w:rsidR="009115C5" w:rsidRPr="004370B2">
        <w:rPr>
          <w:rFonts w:ascii="Calibri" w:hAnsi="Calibri" w:cs="Calibri"/>
          <w:lang w:eastAsia="en-US"/>
        </w:rPr>
        <w:t xml:space="preserve">Market segmentation, as defined by Tynan and Drayton (1987, cited in </w:t>
      </w:r>
      <w:proofErr w:type="spellStart"/>
      <w:r w:rsidR="009115C5" w:rsidRPr="004370B2">
        <w:rPr>
          <w:rFonts w:ascii="Calibri" w:hAnsi="Calibri" w:cs="Calibri"/>
          <w:lang w:eastAsia="en-US"/>
        </w:rPr>
        <w:t>Dolnicar</w:t>
      </w:r>
      <w:proofErr w:type="spellEnd"/>
      <w:r w:rsidR="009115C5" w:rsidRPr="004370B2">
        <w:rPr>
          <w:rFonts w:ascii="Calibri" w:hAnsi="Calibri" w:cs="Calibri"/>
          <w:lang w:eastAsia="en-US"/>
        </w:rPr>
        <w:t xml:space="preserve"> et al, 2018</w:t>
      </w:r>
      <w:r w:rsidR="00CE4BD4" w:rsidRPr="004370B2">
        <w:rPr>
          <w:rFonts w:ascii="Calibri" w:hAnsi="Calibri" w:cs="Calibri"/>
          <w:lang w:eastAsia="en-US"/>
        </w:rPr>
        <w:t>, p.6</w:t>
      </w:r>
      <w:r w:rsidR="009115C5" w:rsidRPr="004370B2">
        <w:rPr>
          <w:rFonts w:ascii="Calibri" w:hAnsi="Calibri" w:cs="Calibri"/>
          <w:lang w:eastAsia="en-US"/>
        </w:rPr>
        <w:t>)</w:t>
      </w:r>
      <w:r w:rsidR="00006AFC" w:rsidRPr="004370B2">
        <w:rPr>
          <w:rFonts w:ascii="Calibri" w:hAnsi="Calibri" w:cs="Calibri"/>
          <w:lang w:eastAsia="en-US"/>
        </w:rPr>
        <w:t xml:space="preserve">, is </w:t>
      </w:r>
      <w:r w:rsidR="00CE4BD4" w:rsidRPr="004370B2">
        <w:rPr>
          <w:rFonts w:ascii="Calibri" w:hAnsi="Calibri" w:cs="Calibri"/>
          <w:lang w:eastAsia="en-US"/>
        </w:rPr>
        <w:t xml:space="preserve">a marketing tool </w:t>
      </w:r>
      <w:r w:rsidR="00F15F4F" w:rsidRPr="004370B2">
        <w:rPr>
          <w:rFonts w:ascii="Calibri" w:hAnsi="Calibri" w:cs="Calibri"/>
          <w:lang w:eastAsia="en-US"/>
        </w:rPr>
        <w:t xml:space="preserve">designed to help managers </w:t>
      </w:r>
      <w:r w:rsidR="00F15C39" w:rsidRPr="004370B2">
        <w:rPr>
          <w:rFonts w:ascii="Calibri" w:hAnsi="Calibri" w:cs="Calibri"/>
          <w:lang w:eastAsia="en-US"/>
        </w:rPr>
        <w:t>to draw</w:t>
      </w:r>
      <w:r w:rsidR="00CC186C" w:rsidRPr="004370B2">
        <w:rPr>
          <w:rFonts w:ascii="Calibri" w:hAnsi="Calibri" w:cs="Calibri"/>
          <w:lang w:eastAsia="en-US"/>
        </w:rPr>
        <w:t xml:space="preserve"> a number of homogeneous </w:t>
      </w:r>
      <w:r w:rsidR="00051E69" w:rsidRPr="004370B2">
        <w:rPr>
          <w:rFonts w:ascii="Calibri" w:hAnsi="Calibri" w:cs="Calibri"/>
          <w:lang w:eastAsia="en-US"/>
        </w:rPr>
        <w:t>markets</w:t>
      </w:r>
      <w:r w:rsidR="00CC186C" w:rsidRPr="004370B2">
        <w:rPr>
          <w:rFonts w:ascii="Calibri" w:hAnsi="Calibri" w:cs="Calibri"/>
          <w:lang w:eastAsia="en-US"/>
        </w:rPr>
        <w:t xml:space="preserve"> from a heterogeneous market (Smith, 1956, cited in </w:t>
      </w:r>
      <w:proofErr w:type="spellStart"/>
      <w:r w:rsidR="00CC186C" w:rsidRPr="004370B2">
        <w:rPr>
          <w:rFonts w:ascii="Calibri" w:hAnsi="Calibri" w:cs="Calibri"/>
          <w:lang w:eastAsia="en-US"/>
        </w:rPr>
        <w:t>Dolnicar</w:t>
      </w:r>
      <w:proofErr w:type="spellEnd"/>
      <w:r w:rsidR="00CC186C" w:rsidRPr="004370B2">
        <w:rPr>
          <w:rFonts w:ascii="Calibri" w:hAnsi="Calibri" w:cs="Calibri"/>
          <w:lang w:eastAsia="en-US"/>
        </w:rPr>
        <w:t xml:space="preserve"> et al, 2018, p.6),</w:t>
      </w:r>
      <w:r w:rsidR="00BE3CB1" w:rsidRPr="004370B2">
        <w:rPr>
          <w:rFonts w:ascii="Calibri" w:hAnsi="Calibri" w:cs="Calibri"/>
          <w:lang w:eastAsia="en-US"/>
        </w:rPr>
        <w:t xml:space="preserve"> and design an appropriate and efficient marketing mix</w:t>
      </w:r>
      <w:r w:rsidR="004E5AD6" w:rsidRPr="004370B2">
        <w:rPr>
          <w:rFonts w:ascii="Calibri" w:hAnsi="Calibri" w:cs="Calibri"/>
          <w:lang w:eastAsia="en-US"/>
        </w:rPr>
        <w:t xml:space="preserve"> in order to produce a specific product for them. </w:t>
      </w:r>
      <w:r w:rsidR="004C5092" w:rsidRPr="004370B2">
        <w:rPr>
          <w:rFonts w:ascii="Calibri" w:hAnsi="Calibri" w:cs="Calibri"/>
          <w:lang w:eastAsia="en-US"/>
        </w:rPr>
        <w:t xml:space="preserve">Marks and Spencer </w:t>
      </w:r>
      <w:proofErr w:type="gramStart"/>
      <w:r w:rsidR="004C5092" w:rsidRPr="004370B2">
        <w:rPr>
          <w:rFonts w:ascii="Calibri" w:hAnsi="Calibri" w:cs="Calibri"/>
          <w:lang w:eastAsia="en-US"/>
        </w:rPr>
        <w:t>segments</w:t>
      </w:r>
      <w:proofErr w:type="gramEnd"/>
      <w:r w:rsidR="004C5092" w:rsidRPr="004370B2">
        <w:rPr>
          <w:rFonts w:ascii="Calibri" w:hAnsi="Calibri" w:cs="Calibri"/>
          <w:lang w:eastAsia="en-US"/>
        </w:rPr>
        <w:t xml:space="preserve"> their market </w:t>
      </w:r>
      <w:r w:rsidR="006C6B2D" w:rsidRPr="004370B2">
        <w:rPr>
          <w:rFonts w:ascii="Calibri" w:hAnsi="Calibri" w:cs="Calibri"/>
          <w:lang w:eastAsia="en-US"/>
        </w:rPr>
        <w:t>according to the geography</w:t>
      </w:r>
      <w:r w:rsidR="000570D5" w:rsidRPr="004370B2">
        <w:rPr>
          <w:rFonts w:ascii="Calibri" w:hAnsi="Calibri" w:cs="Calibri"/>
          <w:lang w:eastAsia="en-US"/>
        </w:rPr>
        <w:t xml:space="preserve">, demography </w:t>
      </w:r>
      <w:r w:rsidR="00A76E49" w:rsidRPr="004370B2">
        <w:rPr>
          <w:rFonts w:ascii="Calibri" w:hAnsi="Calibri" w:cs="Calibri"/>
          <w:lang w:eastAsia="en-US"/>
        </w:rPr>
        <w:t>and behaviours</w:t>
      </w:r>
      <w:r w:rsidR="000570D5" w:rsidRPr="004370B2">
        <w:rPr>
          <w:rFonts w:ascii="Calibri" w:hAnsi="Calibri" w:cs="Calibri"/>
          <w:lang w:eastAsia="en-US"/>
        </w:rPr>
        <w:t xml:space="preserve">. </w:t>
      </w:r>
      <w:r w:rsidR="00396DE8" w:rsidRPr="004370B2">
        <w:rPr>
          <w:rFonts w:ascii="Calibri" w:hAnsi="Calibri" w:cs="Calibri"/>
          <w:lang w:eastAsia="en-US"/>
        </w:rPr>
        <w:t xml:space="preserve">M&amp;S use geographic segmentation in </w:t>
      </w:r>
      <w:r w:rsidR="00151BF8" w:rsidRPr="004370B2">
        <w:rPr>
          <w:rFonts w:ascii="Calibri" w:hAnsi="Calibri" w:cs="Calibri"/>
          <w:lang w:eastAsia="en-US"/>
        </w:rPr>
        <w:t xml:space="preserve">expanding their market across the globe. </w:t>
      </w:r>
      <w:r w:rsidR="00A976F5" w:rsidRPr="004370B2">
        <w:rPr>
          <w:rFonts w:ascii="Calibri" w:hAnsi="Calibri" w:cs="Calibri"/>
          <w:lang w:eastAsia="en-US"/>
        </w:rPr>
        <w:t xml:space="preserve">Demographic </w:t>
      </w:r>
      <w:r w:rsidR="00B74326" w:rsidRPr="004370B2">
        <w:rPr>
          <w:rFonts w:ascii="Calibri" w:hAnsi="Calibri" w:cs="Calibri"/>
          <w:lang w:eastAsia="en-US"/>
        </w:rPr>
        <w:t xml:space="preserve">segmentation is also used by dividing the market according to their ages, gender and economic status. </w:t>
      </w:r>
      <w:r w:rsidR="00492924" w:rsidRPr="004370B2">
        <w:rPr>
          <w:rFonts w:ascii="Calibri" w:hAnsi="Calibri" w:cs="Calibri"/>
          <w:lang w:eastAsia="en-US"/>
        </w:rPr>
        <w:t xml:space="preserve">Lastly, </w:t>
      </w:r>
      <w:r w:rsidR="008757AF" w:rsidRPr="004370B2">
        <w:rPr>
          <w:rFonts w:ascii="Calibri" w:hAnsi="Calibri" w:cs="Calibri"/>
          <w:lang w:eastAsia="en-US"/>
        </w:rPr>
        <w:t xml:space="preserve">behavioural segmentation is employed </w:t>
      </w:r>
      <w:r w:rsidR="003D7EA4" w:rsidRPr="004370B2">
        <w:rPr>
          <w:rFonts w:ascii="Calibri" w:hAnsi="Calibri" w:cs="Calibri"/>
          <w:lang w:eastAsia="en-US"/>
        </w:rPr>
        <w:t xml:space="preserve">depending on </w:t>
      </w:r>
      <w:r w:rsidR="001F07DC" w:rsidRPr="004370B2">
        <w:rPr>
          <w:rFonts w:ascii="Calibri" w:hAnsi="Calibri" w:cs="Calibri"/>
          <w:lang w:eastAsia="en-US"/>
        </w:rPr>
        <w:t xml:space="preserve">the </w:t>
      </w:r>
      <w:r w:rsidR="00AD6123" w:rsidRPr="004370B2">
        <w:rPr>
          <w:rFonts w:ascii="Calibri" w:hAnsi="Calibri" w:cs="Calibri"/>
          <w:lang w:eastAsia="en-US"/>
        </w:rPr>
        <w:t>customer preferences.</w:t>
      </w:r>
      <w:r w:rsidR="00E01713" w:rsidRPr="004370B2">
        <w:rPr>
          <w:rFonts w:ascii="Calibri" w:hAnsi="Calibri" w:cs="Calibri"/>
          <w:lang w:eastAsia="en-US"/>
        </w:rPr>
        <w:t xml:space="preserve"> </w:t>
      </w:r>
      <w:r w:rsidR="005705C0" w:rsidRPr="004370B2">
        <w:rPr>
          <w:rFonts w:ascii="Calibri" w:hAnsi="Calibri" w:cs="Calibri"/>
          <w:lang w:eastAsia="en-US"/>
        </w:rPr>
        <w:t xml:space="preserve">In order to maintain sustainability, </w:t>
      </w:r>
      <w:r w:rsidR="00C545E7" w:rsidRPr="004370B2">
        <w:rPr>
          <w:rFonts w:ascii="Calibri" w:hAnsi="Calibri" w:cs="Calibri"/>
          <w:lang w:eastAsia="en-US"/>
        </w:rPr>
        <w:t>M&amp;S then evaluate and select target segments</w:t>
      </w:r>
      <w:r w:rsidR="00B96078" w:rsidRPr="004370B2">
        <w:rPr>
          <w:rFonts w:ascii="Calibri" w:hAnsi="Calibri" w:cs="Calibri"/>
          <w:lang w:eastAsia="en-US"/>
        </w:rPr>
        <w:t xml:space="preserve"> in order to assess the potential of each segments. </w:t>
      </w:r>
      <w:r w:rsidR="009432F6" w:rsidRPr="004370B2">
        <w:rPr>
          <w:rFonts w:ascii="Calibri" w:hAnsi="Calibri" w:cs="Calibri"/>
          <w:lang w:eastAsia="en-US"/>
        </w:rPr>
        <w:t>The business can then occupy a unique image or brand</w:t>
      </w:r>
      <w:r w:rsidR="002E7C6C" w:rsidRPr="004370B2">
        <w:rPr>
          <w:rFonts w:ascii="Calibri" w:hAnsi="Calibri" w:cs="Calibri"/>
          <w:lang w:eastAsia="en-US"/>
        </w:rPr>
        <w:t xml:space="preserve"> </w:t>
      </w:r>
      <w:r w:rsidR="004861F6" w:rsidRPr="004370B2">
        <w:rPr>
          <w:rFonts w:ascii="Calibri" w:hAnsi="Calibri" w:cs="Calibri"/>
          <w:lang w:eastAsia="en-US"/>
        </w:rPr>
        <w:t xml:space="preserve">in the minds of their target segments. </w:t>
      </w:r>
      <w:r w:rsidR="0004292E" w:rsidRPr="004370B2">
        <w:rPr>
          <w:rFonts w:ascii="Calibri" w:hAnsi="Calibri" w:cs="Calibri"/>
          <w:lang w:eastAsia="en-US"/>
        </w:rPr>
        <w:t>Using the STP mo</w:t>
      </w:r>
      <w:r w:rsidR="00F37506" w:rsidRPr="004370B2">
        <w:rPr>
          <w:rFonts w:ascii="Calibri" w:hAnsi="Calibri" w:cs="Calibri"/>
          <w:lang w:eastAsia="en-US"/>
        </w:rPr>
        <w:t xml:space="preserve">del, it can be drawn that M&amp;S has </w:t>
      </w:r>
      <w:r w:rsidR="007571DE" w:rsidRPr="004370B2">
        <w:rPr>
          <w:rFonts w:ascii="Calibri" w:hAnsi="Calibri" w:cs="Calibri"/>
          <w:lang w:eastAsia="en-US"/>
        </w:rPr>
        <w:t>price-conscious segments</w:t>
      </w:r>
      <w:r w:rsidR="00B13508" w:rsidRPr="004370B2">
        <w:rPr>
          <w:rFonts w:ascii="Calibri" w:hAnsi="Calibri" w:cs="Calibri"/>
          <w:lang w:eastAsia="en-US"/>
        </w:rPr>
        <w:t xml:space="preserve">, </w:t>
      </w:r>
      <w:r w:rsidR="0015306B" w:rsidRPr="004370B2">
        <w:rPr>
          <w:rFonts w:ascii="Calibri" w:hAnsi="Calibri" w:cs="Calibri"/>
          <w:lang w:eastAsia="en-US"/>
        </w:rPr>
        <w:t xml:space="preserve">targets </w:t>
      </w:r>
      <w:r w:rsidR="0061590F" w:rsidRPr="004370B2">
        <w:rPr>
          <w:rFonts w:ascii="Calibri" w:hAnsi="Calibri" w:cs="Calibri"/>
          <w:lang w:eastAsia="en-US"/>
        </w:rPr>
        <w:t xml:space="preserve">those </w:t>
      </w:r>
      <w:r w:rsidR="00AD187F" w:rsidRPr="004370B2">
        <w:rPr>
          <w:rFonts w:ascii="Calibri" w:hAnsi="Calibri" w:cs="Calibri"/>
          <w:lang w:eastAsia="en-US"/>
        </w:rPr>
        <w:t xml:space="preserve">in the </w:t>
      </w:r>
      <w:r w:rsidR="00C24F23" w:rsidRPr="004370B2">
        <w:rPr>
          <w:rFonts w:ascii="Calibri" w:hAnsi="Calibri" w:cs="Calibri"/>
          <w:lang w:eastAsia="en-US"/>
        </w:rPr>
        <w:t>upper middle class to upper class</w:t>
      </w:r>
      <w:r w:rsidR="008E58AB" w:rsidRPr="004370B2">
        <w:rPr>
          <w:rFonts w:ascii="Calibri" w:hAnsi="Calibri" w:cs="Calibri"/>
          <w:lang w:eastAsia="en-US"/>
        </w:rPr>
        <w:t xml:space="preserve"> and positions themselves as </w:t>
      </w:r>
      <w:r w:rsidR="00CE652B" w:rsidRPr="004370B2">
        <w:rPr>
          <w:rFonts w:ascii="Calibri" w:hAnsi="Calibri" w:cs="Calibri"/>
          <w:lang w:eastAsia="en-US"/>
        </w:rPr>
        <w:t>a brand with affordable products with high quality.</w:t>
      </w:r>
    </w:p>
    <w:p w14:paraId="4022432E" w14:textId="7D78182B" w:rsidR="00906621" w:rsidRPr="004370B2" w:rsidRDefault="00906621" w:rsidP="004370B2">
      <w:pPr>
        <w:spacing w:line="480" w:lineRule="auto"/>
        <w:jc w:val="both"/>
        <w:rPr>
          <w:rFonts w:ascii="Calibri" w:hAnsi="Calibri" w:cs="Calibri"/>
          <w:highlight w:val="yellow"/>
          <w:lang w:eastAsia="en-US"/>
        </w:rPr>
      </w:pPr>
    </w:p>
    <w:p w14:paraId="69DA0BD4" w14:textId="5548ACC6" w:rsidR="00906621" w:rsidRPr="004370B2" w:rsidRDefault="00906621" w:rsidP="004370B2">
      <w:pPr>
        <w:pStyle w:val="Heading2"/>
        <w:spacing w:line="480" w:lineRule="auto"/>
        <w:jc w:val="both"/>
        <w:rPr>
          <w:rFonts w:ascii="Calibri" w:hAnsi="Calibri" w:cs="Calibri"/>
          <w:sz w:val="30"/>
          <w:szCs w:val="30"/>
        </w:rPr>
      </w:pPr>
      <w:bookmarkStart w:id="21" w:name="_Toc61262002"/>
      <w:r w:rsidRPr="004370B2">
        <w:rPr>
          <w:rFonts w:ascii="Calibri" w:hAnsi="Calibri" w:cs="Calibri"/>
          <w:sz w:val="30"/>
          <w:szCs w:val="30"/>
        </w:rPr>
        <w:t>MARKETING MIX STRATEGIES</w:t>
      </w:r>
      <w:bookmarkEnd w:id="21"/>
    </w:p>
    <w:p w14:paraId="51973FC2" w14:textId="4EEA2737" w:rsidR="00235BB5" w:rsidRPr="004370B2" w:rsidRDefault="00995923" w:rsidP="004370B2">
      <w:pPr>
        <w:spacing w:line="480" w:lineRule="auto"/>
        <w:jc w:val="both"/>
        <w:rPr>
          <w:rFonts w:ascii="Calibri" w:hAnsi="Calibri" w:cs="Calibri"/>
          <w:lang w:eastAsia="en-US"/>
        </w:rPr>
      </w:pPr>
      <w:r w:rsidRPr="004370B2">
        <w:rPr>
          <w:rFonts w:ascii="Calibri" w:hAnsi="Calibri" w:cs="Calibri"/>
          <w:lang w:eastAsia="en-US"/>
        </w:rPr>
        <w:t xml:space="preserve">McCarthy (1964) </w:t>
      </w:r>
      <w:r w:rsidR="00DE6763" w:rsidRPr="004370B2">
        <w:rPr>
          <w:rFonts w:ascii="Calibri" w:hAnsi="Calibri" w:cs="Calibri"/>
          <w:lang w:eastAsia="en-US"/>
        </w:rPr>
        <w:t>designed</w:t>
      </w:r>
      <w:r w:rsidR="006C0851" w:rsidRPr="004370B2">
        <w:rPr>
          <w:rFonts w:ascii="Calibri" w:hAnsi="Calibri" w:cs="Calibri"/>
          <w:lang w:eastAsia="en-US"/>
        </w:rPr>
        <w:t xml:space="preserve"> </w:t>
      </w:r>
      <w:r w:rsidR="003912F9" w:rsidRPr="004370B2">
        <w:rPr>
          <w:rFonts w:ascii="Calibri" w:hAnsi="Calibri" w:cs="Calibri"/>
          <w:lang w:eastAsia="en-US"/>
        </w:rPr>
        <w:t xml:space="preserve">a marketing model which </w:t>
      </w:r>
      <w:r w:rsidR="00AB278C" w:rsidRPr="004370B2">
        <w:rPr>
          <w:rFonts w:ascii="Calibri" w:hAnsi="Calibri" w:cs="Calibri"/>
          <w:lang w:eastAsia="en-US"/>
        </w:rPr>
        <w:t>analyses</w:t>
      </w:r>
      <w:r w:rsidR="0043345E" w:rsidRPr="004370B2">
        <w:rPr>
          <w:rFonts w:ascii="Calibri" w:hAnsi="Calibri" w:cs="Calibri"/>
          <w:lang w:eastAsia="en-US"/>
        </w:rPr>
        <w:t xml:space="preserve"> </w:t>
      </w:r>
      <w:r w:rsidR="002E03C0" w:rsidRPr="004370B2">
        <w:rPr>
          <w:rFonts w:ascii="Calibri" w:hAnsi="Calibri" w:cs="Calibri"/>
          <w:lang w:eastAsia="en-US"/>
        </w:rPr>
        <w:t>product, price, place and promotion</w:t>
      </w:r>
      <w:r w:rsidR="00354E86" w:rsidRPr="004370B2">
        <w:rPr>
          <w:rFonts w:ascii="Calibri" w:hAnsi="Calibri" w:cs="Calibri"/>
          <w:lang w:eastAsia="en-US"/>
        </w:rPr>
        <w:t xml:space="preserve"> (4Ps)</w:t>
      </w:r>
      <w:r w:rsidR="002E03C0" w:rsidRPr="004370B2">
        <w:rPr>
          <w:rFonts w:ascii="Calibri" w:hAnsi="Calibri" w:cs="Calibri"/>
          <w:lang w:eastAsia="en-US"/>
        </w:rPr>
        <w:t xml:space="preserve"> </w:t>
      </w:r>
      <w:r w:rsidR="00D34663" w:rsidRPr="004370B2">
        <w:rPr>
          <w:rFonts w:ascii="Calibri" w:hAnsi="Calibri" w:cs="Calibri"/>
          <w:lang w:eastAsia="en-US"/>
        </w:rPr>
        <w:t xml:space="preserve">in order to </w:t>
      </w:r>
      <w:r w:rsidR="00AD7F47" w:rsidRPr="004370B2">
        <w:rPr>
          <w:rFonts w:ascii="Calibri" w:hAnsi="Calibri" w:cs="Calibri"/>
          <w:lang w:eastAsia="en-US"/>
        </w:rPr>
        <w:t xml:space="preserve">pursue its </w:t>
      </w:r>
      <w:r w:rsidR="00EF3F06" w:rsidRPr="004370B2">
        <w:rPr>
          <w:rFonts w:ascii="Calibri" w:hAnsi="Calibri" w:cs="Calibri"/>
          <w:lang w:eastAsia="en-US"/>
        </w:rPr>
        <w:t xml:space="preserve">marketing objectives </w:t>
      </w:r>
      <w:r w:rsidR="00AB45F6" w:rsidRPr="004370B2">
        <w:rPr>
          <w:rFonts w:ascii="Calibri" w:hAnsi="Calibri" w:cs="Calibri"/>
          <w:lang w:eastAsia="en-US"/>
        </w:rPr>
        <w:t>(Kotler, 2000)</w:t>
      </w:r>
      <w:r w:rsidR="00923FC6" w:rsidRPr="004370B2">
        <w:rPr>
          <w:rFonts w:ascii="Calibri" w:hAnsi="Calibri" w:cs="Calibri"/>
          <w:lang w:eastAsia="en-US"/>
        </w:rPr>
        <w:t xml:space="preserve">. </w:t>
      </w:r>
      <w:r w:rsidR="00676ED1" w:rsidRPr="004370B2">
        <w:rPr>
          <w:rFonts w:ascii="Calibri" w:hAnsi="Calibri" w:cs="Calibri"/>
          <w:lang w:eastAsia="en-US"/>
        </w:rPr>
        <w:t xml:space="preserve">Thabit and </w:t>
      </w:r>
      <w:proofErr w:type="spellStart"/>
      <w:r w:rsidR="00676ED1" w:rsidRPr="004370B2">
        <w:rPr>
          <w:rFonts w:ascii="Calibri" w:hAnsi="Calibri" w:cs="Calibri"/>
          <w:lang w:eastAsia="en-US"/>
        </w:rPr>
        <w:t>Raewf</w:t>
      </w:r>
      <w:proofErr w:type="spellEnd"/>
      <w:r w:rsidR="00676ED1" w:rsidRPr="004370B2">
        <w:rPr>
          <w:rFonts w:ascii="Calibri" w:hAnsi="Calibri" w:cs="Calibri"/>
          <w:lang w:eastAsia="en-US"/>
        </w:rPr>
        <w:t xml:space="preserve"> (2018</w:t>
      </w:r>
      <w:r w:rsidR="00695F4B" w:rsidRPr="004370B2">
        <w:rPr>
          <w:rFonts w:ascii="Calibri" w:hAnsi="Calibri" w:cs="Calibri"/>
          <w:lang w:eastAsia="en-US"/>
        </w:rPr>
        <w:t>, p. 100</w:t>
      </w:r>
      <w:r w:rsidR="00676ED1" w:rsidRPr="004370B2">
        <w:rPr>
          <w:rFonts w:ascii="Calibri" w:hAnsi="Calibri" w:cs="Calibri"/>
          <w:lang w:eastAsia="en-US"/>
        </w:rPr>
        <w:t xml:space="preserve">) </w:t>
      </w:r>
      <w:r w:rsidR="0089389D" w:rsidRPr="004370B2">
        <w:rPr>
          <w:rFonts w:ascii="Calibri" w:hAnsi="Calibri" w:cs="Calibri"/>
          <w:lang w:eastAsia="en-US"/>
        </w:rPr>
        <w:t xml:space="preserve">defined marketing mix as </w:t>
      </w:r>
      <w:r w:rsidR="00695F4B" w:rsidRPr="004370B2">
        <w:rPr>
          <w:rFonts w:ascii="Calibri" w:hAnsi="Calibri" w:cs="Calibri"/>
          <w:lang w:eastAsia="en-US"/>
        </w:rPr>
        <w:t xml:space="preserve">“the operational part of marketing” </w:t>
      </w:r>
      <w:r w:rsidR="006F0CC2" w:rsidRPr="004370B2">
        <w:rPr>
          <w:rFonts w:ascii="Calibri" w:hAnsi="Calibri" w:cs="Calibri"/>
          <w:lang w:eastAsia="en-US"/>
        </w:rPr>
        <w:t xml:space="preserve">which aims to </w:t>
      </w:r>
      <w:r w:rsidR="003B4D4F" w:rsidRPr="004370B2">
        <w:rPr>
          <w:rFonts w:ascii="Calibri" w:hAnsi="Calibri" w:cs="Calibri"/>
          <w:lang w:eastAsia="en-US"/>
        </w:rPr>
        <w:t xml:space="preserve">develop both short-term and long-term strategies </w:t>
      </w:r>
      <w:r w:rsidR="00DE6D3D" w:rsidRPr="004370B2">
        <w:rPr>
          <w:rFonts w:ascii="Calibri" w:hAnsi="Calibri" w:cs="Calibri"/>
          <w:lang w:eastAsia="en-US"/>
        </w:rPr>
        <w:t xml:space="preserve">in </w:t>
      </w:r>
      <w:r w:rsidR="00A27DAF" w:rsidRPr="004370B2">
        <w:rPr>
          <w:rFonts w:ascii="Calibri" w:hAnsi="Calibri" w:cs="Calibri"/>
          <w:lang w:eastAsia="en-US"/>
        </w:rPr>
        <w:t xml:space="preserve">providing </w:t>
      </w:r>
      <w:r w:rsidR="003E4070" w:rsidRPr="004370B2">
        <w:rPr>
          <w:rFonts w:ascii="Calibri" w:hAnsi="Calibri" w:cs="Calibri"/>
          <w:lang w:eastAsia="en-US"/>
        </w:rPr>
        <w:t xml:space="preserve">for the needs </w:t>
      </w:r>
      <w:r w:rsidR="00A04878" w:rsidRPr="004370B2">
        <w:rPr>
          <w:rFonts w:ascii="Calibri" w:hAnsi="Calibri" w:cs="Calibri"/>
          <w:lang w:eastAsia="en-US"/>
        </w:rPr>
        <w:t xml:space="preserve">and demands of </w:t>
      </w:r>
      <w:r w:rsidR="003322D8" w:rsidRPr="004370B2">
        <w:rPr>
          <w:rFonts w:ascii="Calibri" w:hAnsi="Calibri" w:cs="Calibri"/>
          <w:lang w:eastAsia="en-US"/>
        </w:rPr>
        <w:t>customers.</w:t>
      </w:r>
      <w:r w:rsidR="0087373D" w:rsidRPr="004370B2">
        <w:rPr>
          <w:rFonts w:ascii="Calibri" w:hAnsi="Calibri" w:cs="Calibri"/>
          <w:lang w:eastAsia="en-US"/>
        </w:rPr>
        <w:t xml:space="preserve"> </w:t>
      </w:r>
      <w:r w:rsidR="00052376" w:rsidRPr="004370B2">
        <w:rPr>
          <w:rFonts w:ascii="Calibri" w:hAnsi="Calibri" w:cs="Calibri"/>
          <w:lang w:eastAsia="en-US"/>
        </w:rPr>
        <w:t>The main elements of a marketing mix for product-</w:t>
      </w:r>
      <w:r w:rsidR="00193290" w:rsidRPr="004370B2">
        <w:rPr>
          <w:rFonts w:ascii="Calibri" w:hAnsi="Calibri" w:cs="Calibri"/>
          <w:lang w:eastAsia="en-US"/>
        </w:rPr>
        <w:t xml:space="preserve">based </w:t>
      </w:r>
      <w:r w:rsidR="0026496E" w:rsidRPr="004370B2">
        <w:rPr>
          <w:rFonts w:ascii="Calibri" w:hAnsi="Calibri" w:cs="Calibri"/>
          <w:lang w:eastAsia="en-US"/>
        </w:rPr>
        <w:t xml:space="preserve">marketing </w:t>
      </w:r>
      <w:r w:rsidR="00D67B06" w:rsidRPr="004370B2">
        <w:rPr>
          <w:rFonts w:ascii="Calibri" w:hAnsi="Calibri" w:cs="Calibri"/>
          <w:lang w:eastAsia="en-US"/>
        </w:rPr>
        <w:t xml:space="preserve">involves the 4Ps </w:t>
      </w:r>
      <w:r w:rsidR="00D67B06" w:rsidRPr="004370B2">
        <w:rPr>
          <w:rFonts w:ascii="Calibri" w:hAnsi="Calibri" w:cs="Calibri"/>
          <w:lang w:eastAsia="en-US"/>
        </w:rPr>
        <w:lastRenderedPageBreak/>
        <w:t xml:space="preserve">which were previously </w:t>
      </w:r>
      <w:proofErr w:type="spellStart"/>
      <w:r w:rsidR="00D67B06" w:rsidRPr="004370B2">
        <w:rPr>
          <w:rFonts w:ascii="Calibri" w:hAnsi="Calibri" w:cs="Calibri"/>
          <w:lang w:eastAsia="en-US"/>
        </w:rPr>
        <w:t xml:space="preserve">mentioned. </w:t>
      </w:r>
      <w:proofErr w:type="spellEnd"/>
      <w:r w:rsidR="00DA363A" w:rsidRPr="004370B2">
        <w:rPr>
          <w:rFonts w:ascii="Calibri" w:hAnsi="Calibri" w:cs="Calibri"/>
          <w:lang w:eastAsia="en-US"/>
        </w:rPr>
        <w:t xml:space="preserve">There are 3 additional elements for service-based marketing which are: People, Process and Physical Evidence. </w:t>
      </w:r>
      <w:r w:rsidR="002B6929" w:rsidRPr="004370B2">
        <w:rPr>
          <w:rFonts w:ascii="Calibri" w:hAnsi="Calibri" w:cs="Calibri"/>
          <w:lang w:eastAsia="en-US"/>
        </w:rPr>
        <w:t xml:space="preserve">Since M&amp;S </w:t>
      </w:r>
      <w:r w:rsidR="00A03DDE" w:rsidRPr="004370B2">
        <w:rPr>
          <w:rFonts w:ascii="Calibri" w:hAnsi="Calibri" w:cs="Calibri"/>
          <w:lang w:eastAsia="en-US"/>
        </w:rPr>
        <w:t>offers products and not services</w:t>
      </w:r>
      <w:r w:rsidR="00672425" w:rsidRPr="004370B2">
        <w:rPr>
          <w:rFonts w:ascii="Calibri" w:hAnsi="Calibri" w:cs="Calibri"/>
          <w:lang w:eastAsia="en-US"/>
        </w:rPr>
        <w:t xml:space="preserve">, </w:t>
      </w:r>
      <w:r w:rsidR="006A58B9" w:rsidRPr="004370B2">
        <w:rPr>
          <w:rFonts w:ascii="Calibri" w:hAnsi="Calibri" w:cs="Calibri"/>
          <w:lang w:eastAsia="en-US"/>
        </w:rPr>
        <w:t>its marketing mix consist of the 4 basics elements</w:t>
      </w:r>
      <w:r w:rsidR="001F29BC" w:rsidRPr="004370B2">
        <w:rPr>
          <w:rFonts w:ascii="Calibri" w:hAnsi="Calibri" w:cs="Calibri"/>
          <w:lang w:eastAsia="en-US"/>
        </w:rPr>
        <w:t xml:space="preserve"> as </w:t>
      </w:r>
      <w:r w:rsidR="00F521DA" w:rsidRPr="004370B2">
        <w:rPr>
          <w:rFonts w:ascii="Calibri" w:hAnsi="Calibri" w:cs="Calibri"/>
          <w:lang w:eastAsia="en-US"/>
        </w:rPr>
        <w:t>explained</w:t>
      </w:r>
      <w:r w:rsidR="001F29BC" w:rsidRPr="004370B2">
        <w:rPr>
          <w:rFonts w:ascii="Calibri" w:hAnsi="Calibri" w:cs="Calibri"/>
          <w:lang w:eastAsia="en-US"/>
        </w:rPr>
        <w:t xml:space="preserve"> below:</w:t>
      </w:r>
    </w:p>
    <w:p w14:paraId="07EF5362" w14:textId="5053A485" w:rsidR="008B2407" w:rsidRPr="004370B2" w:rsidRDefault="008B2407" w:rsidP="004370B2">
      <w:pPr>
        <w:pStyle w:val="ListParagraph"/>
        <w:numPr>
          <w:ilvl w:val="0"/>
          <w:numId w:val="19"/>
        </w:numPr>
        <w:spacing w:line="480" w:lineRule="auto"/>
        <w:jc w:val="both"/>
        <w:rPr>
          <w:rFonts w:ascii="Calibri" w:hAnsi="Calibri" w:cs="Calibri"/>
        </w:rPr>
      </w:pPr>
      <w:r w:rsidRPr="004370B2">
        <w:rPr>
          <w:rFonts w:ascii="Calibri" w:hAnsi="Calibri" w:cs="Calibri"/>
        </w:rPr>
        <w:t xml:space="preserve">Products: </w:t>
      </w:r>
      <w:r w:rsidR="009E7F02" w:rsidRPr="004370B2">
        <w:rPr>
          <w:rFonts w:ascii="Calibri" w:hAnsi="Calibri" w:cs="Calibri"/>
        </w:rPr>
        <w:t>M&amp;S</w:t>
      </w:r>
      <w:r w:rsidR="009411F1" w:rsidRPr="004370B2">
        <w:rPr>
          <w:rFonts w:ascii="Calibri" w:hAnsi="Calibri" w:cs="Calibri"/>
        </w:rPr>
        <w:t xml:space="preserve"> </w:t>
      </w:r>
      <w:r w:rsidR="00821950" w:rsidRPr="004370B2">
        <w:rPr>
          <w:rFonts w:ascii="Calibri" w:hAnsi="Calibri" w:cs="Calibri"/>
        </w:rPr>
        <w:t xml:space="preserve">is well known for having a variety of products such as </w:t>
      </w:r>
      <w:r w:rsidR="00F00F79" w:rsidRPr="004370B2">
        <w:rPr>
          <w:rFonts w:ascii="Calibri" w:hAnsi="Calibri" w:cs="Calibri"/>
        </w:rPr>
        <w:t xml:space="preserve">clothing, </w:t>
      </w:r>
      <w:r w:rsidR="00083678" w:rsidRPr="004370B2">
        <w:rPr>
          <w:rFonts w:ascii="Calibri" w:hAnsi="Calibri" w:cs="Calibri"/>
        </w:rPr>
        <w:t xml:space="preserve">homewares and </w:t>
      </w:r>
      <w:r w:rsidR="00004C43" w:rsidRPr="004370B2">
        <w:rPr>
          <w:rFonts w:ascii="Calibri" w:hAnsi="Calibri" w:cs="Calibri"/>
        </w:rPr>
        <w:t>food products</w:t>
      </w:r>
    </w:p>
    <w:p w14:paraId="33DB7050" w14:textId="5E5871A8" w:rsidR="00004C43" w:rsidRPr="004370B2" w:rsidRDefault="009D0880" w:rsidP="004370B2">
      <w:pPr>
        <w:pStyle w:val="ListParagraph"/>
        <w:numPr>
          <w:ilvl w:val="0"/>
          <w:numId w:val="19"/>
        </w:numPr>
        <w:spacing w:line="480" w:lineRule="auto"/>
        <w:jc w:val="both"/>
        <w:rPr>
          <w:rFonts w:ascii="Calibri" w:hAnsi="Calibri" w:cs="Calibri"/>
        </w:rPr>
      </w:pPr>
      <w:r w:rsidRPr="004370B2">
        <w:rPr>
          <w:rFonts w:ascii="Calibri" w:hAnsi="Calibri" w:cs="Calibri"/>
        </w:rPr>
        <w:t xml:space="preserve">Price: </w:t>
      </w:r>
      <w:r w:rsidR="005B3B04" w:rsidRPr="004370B2">
        <w:rPr>
          <w:rFonts w:ascii="Calibri" w:hAnsi="Calibri" w:cs="Calibri"/>
        </w:rPr>
        <w:t xml:space="preserve">Since </w:t>
      </w:r>
      <w:r w:rsidR="00E349C9" w:rsidRPr="004370B2">
        <w:rPr>
          <w:rFonts w:ascii="Calibri" w:hAnsi="Calibri" w:cs="Calibri"/>
        </w:rPr>
        <w:t xml:space="preserve">M&amp;S offers high quality products, their pricing ranges from </w:t>
      </w:r>
      <w:r w:rsidR="00554EE7" w:rsidRPr="004370B2">
        <w:rPr>
          <w:rFonts w:ascii="Calibri" w:hAnsi="Calibri" w:cs="Calibri"/>
        </w:rPr>
        <w:t>medium to high.</w:t>
      </w:r>
    </w:p>
    <w:p w14:paraId="020D1BAB" w14:textId="7C102C4E" w:rsidR="00554EE7" w:rsidRPr="004370B2" w:rsidRDefault="00554EE7" w:rsidP="004370B2">
      <w:pPr>
        <w:pStyle w:val="ListParagraph"/>
        <w:numPr>
          <w:ilvl w:val="0"/>
          <w:numId w:val="19"/>
        </w:numPr>
        <w:spacing w:line="480" w:lineRule="auto"/>
        <w:jc w:val="both"/>
        <w:rPr>
          <w:rFonts w:ascii="Calibri" w:hAnsi="Calibri" w:cs="Calibri"/>
        </w:rPr>
      </w:pPr>
      <w:r w:rsidRPr="004370B2">
        <w:rPr>
          <w:rFonts w:ascii="Calibri" w:hAnsi="Calibri" w:cs="Calibri"/>
        </w:rPr>
        <w:t xml:space="preserve">Place: </w:t>
      </w:r>
      <w:r w:rsidR="00A870CE" w:rsidRPr="004370B2">
        <w:rPr>
          <w:rFonts w:ascii="Calibri" w:hAnsi="Calibri" w:cs="Calibri"/>
        </w:rPr>
        <w:t xml:space="preserve">M&amp;S operates in the UK as well as </w:t>
      </w:r>
      <w:r w:rsidR="007A2B80" w:rsidRPr="004370B2">
        <w:rPr>
          <w:rFonts w:ascii="Calibri" w:hAnsi="Calibri" w:cs="Calibri"/>
        </w:rPr>
        <w:t>in other countries</w:t>
      </w:r>
      <w:r w:rsidR="003B2E01" w:rsidRPr="004370B2">
        <w:rPr>
          <w:rFonts w:ascii="Calibri" w:hAnsi="Calibri" w:cs="Calibri"/>
        </w:rPr>
        <w:t xml:space="preserve"> and </w:t>
      </w:r>
      <w:r w:rsidR="00C31C1F" w:rsidRPr="004370B2">
        <w:rPr>
          <w:rFonts w:ascii="Calibri" w:hAnsi="Calibri" w:cs="Calibri"/>
        </w:rPr>
        <w:t xml:space="preserve">they also </w:t>
      </w:r>
      <w:r w:rsidR="001F264D" w:rsidRPr="004370B2">
        <w:rPr>
          <w:rFonts w:ascii="Calibri" w:hAnsi="Calibri" w:cs="Calibri"/>
        </w:rPr>
        <w:t>have their own website and a partnership with Ocado which adds as their distribution channel.</w:t>
      </w:r>
    </w:p>
    <w:p w14:paraId="1380B010" w14:textId="30171A2B" w:rsidR="009141FB" w:rsidRPr="004370B2" w:rsidRDefault="00C9562C" w:rsidP="004370B2">
      <w:pPr>
        <w:pStyle w:val="ListParagraph"/>
        <w:numPr>
          <w:ilvl w:val="0"/>
          <w:numId w:val="19"/>
        </w:numPr>
        <w:spacing w:line="480" w:lineRule="auto"/>
        <w:jc w:val="both"/>
        <w:rPr>
          <w:rFonts w:ascii="Calibri" w:hAnsi="Calibri" w:cs="Calibri"/>
        </w:rPr>
      </w:pPr>
      <w:r w:rsidRPr="004370B2">
        <w:rPr>
          <w:rFonts w:ascii="Calibri" w:hAnsi="Calibri" w:cs="Calibri"/>
        </w:rPr>
        <w:t xml:space="preserve">Promotion: </w:t>
      </w:r>
      <w:r w:rsidR="006307D7" w:rsidRPr="004370B2">
        <w:rPr>
          <w:rFonts w:ascii="Calibri" w:hAnsi="Calibri" w:cs="Calibri"/>
        </w:rPr>
        <w:t xml:space="preserve">M&amp;S </w:t>
      </w:r>
      <w:r w:rsidR="008A00BE" w:rsidRPr="004370B2">
        <w:rPr>
          <w:rFonts w:ascii="Calibri" w:hAnsi="Calibri" w:cs="Calibri"/>
        </w:rPr>
        <w:t xml:space="preserve">uses </w:t>
      </w:r>
      <w:r w:rsidR="00C43D8B" w:rsidRPr="004370B2">
        <w:rPr>
          <w:rFonts w:ascii="Calibri" w:hAnsi="Calibri" w:cs="Calibri"/>
        </w:rPr>
        <w:t xml:space="preserve">traditional advertising such as </w:t>
      </w:r>
      <w:r w:rsidR="003C5BBE" w:rsidRPr="004370B2">
        <w:rPr>
          <w:rFonts w:ascii="Calibri" w:hAnsi="Calibri" w:cs="Calibri"/>
        </w:rPr>
        <w:t xml:space="preserve">television and press. </w:t>
      </w:r>
      <w:r w:rsidR="00795FFC" w:rsidRPr="004370B2">
        <w:rPr>
          <w:rFonts w:ascii="Calibri" w:hAnsi="Calibri" w:cs="Calibri"/>
        </w:rPr>
        <w:t xml:space="preserve">The rise of digitalisation </w:t>
      </w:r>
      <w:r w:rsidR="00C0161F" w:rsidRPr="004370B2">
        <w:rPr>
          <w:rFonts w:ascii="Calibri" w:hAnsi="Calibri" w:cs="Calibri"/>
        </w:rPr>
        <w:t>also encouraged</w:t>
      </w:r>
      <w:r w:rsidR="00562A1F" w:rsidRPr="004370B2">
        <w:rPr>
          <w:rFonts w:ascii="Calibri" w:hAnsi="Calibri" w:cs="Calibri"/>
        </w:rPr>
        <w:t xml:space="preserve"> </w:t>
      </w:r>
      <w:r w:rsidR="001F201F" w:rsidRPr="004370B2">
        <w:rPr>
          <w:rFonts w:ascii="Calibri" w:hAnsi="Calibri" w:cs="Calibri"/>
        </w:rPr>
        <w:t xml:space="preserve">M&amp;S to </w:t>
      </w:r>
      <w:r w:rsidR="001314EC" w:rsidRPr="004370B2">
        <w:rPr>
          <w:rFonts w:ascii="Calibri" w:hAnsi="Calibri" w:cs="Calibri"/>
        </w:rPr>
        <w:t xml:space="preserve">invest in social media </w:t>
      </w:r>
      <w:r w:rsidR="000100F0" w:rsidRPr="004370B2">
        <w:rPr>
          <w:rFonts w:ascii="Calibri" w:hAnsi="Calibri" w:cs="Calibri"/>
        </w:rPr>
        <w:t>advertising (Hammett, 2020).</w:t>
      </w:r>
    </w:p>
    <w:p w14:paraId="42090423" w14:textId="77777777" w:rsidR="005733B6" w:rsidRPr="004370B2" w:rsidRDefault="005733B6" w:rsidP="004370B2">
      <w:pPr>
        <w:spacing w:line="480" w:lineRule="auto"/>
        <w:jc w:val="both"/>
        <w:rPr>
          <w:rFonts w:ascii="Calibri" w:hAnsi="Calibri" w:cs="Calibri"/>
          <w:lang w:eastAsia="en-US"/>
        </w:rPr>
      </w:pPr>
    </w:p>
    <w:p w14:paraId="39F95769" w14:textId="170AC72B" w:rsidR="00FE4C82" w:rsidRPr="004370B2" w:rsidRDefault="00FE4C82" w:rsidP="004370B2">
      <w:pPr>
        <w:pStyle w:val="Heading2"/>
        <w:spacing w:line="480" w:lineRule="auto"/>
        <w:jc w:val="both"/>
        <w:rPr>
          <w:rFonts w:ascii="Calibri" w:hAnsi="Calibri" w:cs="Calibri"/>
          <w:sz w:val="30"/>
          <w:szCs w:val="30"/>
        </w:rPr>
      </w:pPr>
      <w:bookmarkStart w:id="22" w:name="_Toc61262003"/>
      <w:r w:rsidRPr="004370B2">
        <w:rPr>
          <w:rFonts w:ascii="Calibri" w:hAnsi="Calibri" w:cs="Calibri"/>
          <w:sz w:val="30"/>
          <w:szCs w:val="30"/>
        </w:rPr>
        <w:t>CONCLUSION</w:t>
      </w:r>
      <w:bookmarkEnd w:id="22"/>
    </w:p>
    <w:p w14:paraId="224710E7" w14:textId="1104E833" w:rsidR="002B7249" w:rsidRPr="004370B2" w:rsidRDefault="00961E94" w:rsidP="004370B2">
      <w:pPr>
        <w:spacing w:line="480" w:lineRule="auto"/>
        <w:jc w:val="both"/>
        <w:rPr>
          <w:rFonts w:ascii="Calibri" w:hAnsi="Calibri" w:cs="Calibri"/>
          <w:lang w:eastAsia="en-US"/>
        </w:rPr>
      </w:pPr>
      <w:r w:rsidRPr="004370B2">
        <w:rPr>
          <w:rFonts w:ascii="Calibri" w:hAnsi="Calibri" w:cs="Calibri"/>
          <w:lang w:eastAsia="en-US"/>
        </w:rPr>
        <w:t xml:space="preserve">After analysing the macroenvironment as well as the microenvironment of Marks and Spencer, it can be </w:t>
      </w:r>
      <w:r w:rsidR="00364527" w:rsidRPr="004370B2">
        <w:rPr>
          <w:rFonts w:ascii="Calibri" w:hAnsi="Calibri" w:cs="Calibri"/>
          <w:lang w:eastAsia="en-US"/>
        </w:rPr>
        <w:t>concluded</w:t>
      </w:r>
      <w:r w:rsidRPr="004370B2">
        <w:rPr>
          <w:rFonts w:ascii="Calibri" w:hAnsi="Calibri" w:cs="Calibri"/>
          <w:lang w:eastAsia="en-US"/>
        </w:rPr>
        <w:t xml:space="preserve"> that </w:t>
      </w:r>
      <w:r w:rsidR="00D56550" w:rsidRPr="004370B2">
        <w:rPr>
          <w:rFonts w:ascii="Calibri" w:hAnsi="Calibri" w:cs="Calibri"/>
          <w:lang w:eastAsia="en-US"/>
        </w:rPr>
        <w:t xml:space="preserve">the business </w:t>
      </w:r>
      <w:r w:rsidR="00FE3DE8" w:rsidRPr="004370B2">
        <w:rPr>
          <w:rFonts w:ascii="Calibri" w:hAnsi="Calibri" w:cs="Calibri"/>
          <w:lang w:eastAsia="en-US"/>
        </w:rPr>
        <w:t xml:space="preserve">has favourable and unfavourable </w:t>
      </w:r>
      <w:r w:rsidR="0049575E" w:rsidRPr="004370B2">
        <w:rPr>
          <w:rFonts w:ascii="Calibri" w:hAnsi="Calibri" w:cs="Calibri"/>
          <w:lang w:eastAsia="en-US"/>
        </w:rPr>
        <w:t>situations</w:t>
      </w:r>
      <w:r w:rsidR="006425D1" w:rsidRPr="004370B2">
        <w:rPr>
          <w:rFonts w:ascii="Calibri" w:hAnsi="Calibri" w:cs="Calibri"/>
          <w:lang w:eastAsia="en-US"/>
        </w:rPr>
        <w:t xml:space="preserve">, </w:t>
      </w:r>
      <w:r w:rsidR="00121C49" w:rsidRPr="004370B2">
        <w:rPr>
          <w:rFonts w:ascii="Calibri" w:hAnsi="Calibri" w:cs="Calibri"/>
          <w:lang w:eastAsia="en-US"/>
        </w:rPr>
        <w:t xml:space="preserve">high and low </w:t>
      </w:r>
      <w:r w:rsidR="00EC7D56" w:rsidRPr="004370B2">
        <w:rPr>
          <w:rFonts w:ascii="Calibri" w:hAnsi="Calibri" w:cs="Calibri"/>
          <w:lang w:eastAsia="en-US"/>
        </w:rPr>
        <w:t>threats</w:t>
      </w:r>
      <w:r w:rsidR="00C14637" w:rsidRPr="004370B2">
        <w:rPr>
          <w:rFonts w:ascii="Calibri" w:hAnsi="Calibri" w:cs="Calibri"/>
          <w:lang w:eastAsia="en-US"/>
        </w:rPr>
        <w:t xml:space="preserve"> and </w:t>
      </w:r>
      <w:r w:rsidR="005F21C5" w:rsidRPr="004370B2">
        <w:rPr>
          <w:rFonts w:ascii="Calibri" w:hAnsi="Calibri" w:cs="Calibri"/>
          <w:lang w:eastAsia="en-US"/>
        </w:rPr>
        <w:t xml:space="preserve">fair share of </w:t>
      </w:r>
      <w:r w:rsidR="001152DF" w:rsidRPr="004370B2">
        <w:rPr>
          <w:rFonts w:ascii="Calibri" w:hAnsi="Calibri" w:cs="Calibri"/>
          <w:lang w:eastAsia="en-US"/>
        </w:rPr>
        <w:t xml:space="preserve">advantages and disadvantages </w:t>
      </w:r>
      <w:r w:rsidR="001179B1" w:rsidRPr="004370B2">
        <w:rPr>
          <w:rFonts w:ascii="Calibri" w:hAnsi="Calibri" w:cs="Calibri"/>
          <w:lang w:eastAsia="en-US"/>
        </w:rPr>
        <w:t>within the organisation itself and within the retail industry as a whole.</w:t>
      </w:r>
      <w:r w:rsidR="00F90982" w:rsidRPr="004370B2">
        <w:rPr>
          <w:rFonts w:ascii="Calibri" w:hAnsi="Calibri" w:cs="Calibri"/>
          <w:lang w:eastAsia="en-US"/>
        </w:rPr>
        <w:t xml:space="preserve"> </w:t>
      </w:r>
      <w:r w:rsidR="00301608" w:rsidRPr="004370B2">
        <w:rPr>
          <w:rFonts w:ascii="Calibri" w:hAnsi="Calibri" w:cs="Calibri"/>
          <w:lang w:eastAsia="en-US"/>
        </w:rPr>
        <w:t xml:space="preserve">But just as previously mentioned, </w:t>
      </w:r>
      <w:r w:rsidR="00130CC8" w:rsidRPr="004370B2">
        <w:rPr>
          <w:rFonts w:ascii="Calibri" w:hAnsi="Calibri" w:cs="Calibri"/>
          <w:lang w:eastAsia="en-US"/>
        </w:rPr>
        <w:t xml:space="preserve">a well-strategized marketing plan can </w:t>
      </w:r>
      <w:r w:rsidR="00E12321" w:rsidRPr="004370B2">
        <w:rPr>
          <w:rFonts w:ascii="Calibri" w:hAnsi="Calibri" w:cs="Calibri"/>
          <w:lang w:eastAsia="en-US"/>
        </w:rPr>
        <w:t xml:space="preserve">aid </w:t>
      </w:r>
      <w:r w:rsidR="009970D6" w:rsidRPr="004370B2">
        <w:rPr>
          <w:rFonts w:ascii="Calibri" w:hAnsi="Calibri" w:cs="Calibri"/>
          <w:lang w:eastAsia="en-US"/>
        </w:rPr>
        <w:t>M&amp;S to gain its competitive advantage.</w:t>
      </w:r>
      <w:r w:rsidR="00D56550" w:rsidRPr="004370B2">
        <w:rPr>
          <w:rFonts w:ascii="Calibri" w:hAnsi="Calibri" w:cs="Calibri"/>
          <w:lang w:eastAsia="en-US"/>
        </w:rPr>
        <w:t xml:space="preserve"> </w:t>
      </w:r>
    </w:p>
    <w:p w14:paraId="0F9A8891" w14:textId="77777777" w:rsidR="00EF7EF5" w:rsidRPr="004370B2" w:rsidRDefault="00EF7EF5" w:rsidP="004370B2">
      <w:pPr>
        <w:spacing w:line="480" w:lineRule="auto"/>
        <w:jc w:val="both"/>
        <w:rPr>
          <w:rFonts w:ascii="Calibri" w:hAnsi="Calibri" w:cs="Calibri"/>
          <w:lang w:eastAsia="en-US"/>
        </w:rPr>
      </w:pPr>
    </w:p>
    <w:p w14:paraId="5D82B429" w14:textId="77777777" w:rsidR="00C46E1B" w:rsidRPr="004370B2" w:rsidRDefault="00C46E1B" w:rsidP="004370B2">
      <w:pPr>
        <w:spacing w:line="480" w:lineRule="auto"/>
        <w:rPr>
          <w:rFonts w:ascii="Calibri" w:eastAsiaTheme="majorEastAsia" w:hAnsi="Calibri" w:cs="Calibri"/>
          <w:b/>
          <w:bCs/>
          <w:color w:val="2F5496" w:themeColor="accent1" w:themeShade="BF"/>
          <w:sz w:val="30"/>
          <w:szCs w:val="30"/>
          <w:lang w:eastAsia="en-US"/>
        </w:rPr>
      </w:pPr>
      <w:bookmarkStart w:id="23" w:name="_Toc61262004"/>
      <w:r w:rsidRPr="004370B2">
        <w:rPr>
          <w:rFonts w:ascii="Calibri" w:hAnsi="Calibri" w:cs="Calibri"/>
          <w:b/>
          <w:bCs/>
          <w:sz w:val="30"/>
          <w:szCs w:val="30"/>
        </w:rPr>
        <w:br w:type="page"/>
      </w:r>
    </w:p>
    <w:p w14:paraId="4ADDB27C" w14:textId="4BCEF465" w:rsidR="006B197E" w:rsidRPr="004370B2" w:rsidRDefault="006B197E" w:rsidP="004370B2">
      <w:pPr>
        <w:pStyle w:val="Heading1"/>
        <w:spacing w:line="480" w:lineRule="auto"/>
        <w:jc w:val="both"/>
        <w:rPr>
          <w:rFonts w:ascii="Calibri" w:hAnsi="Calibri" w:cs="Calibri"/>
          <w:b/>
          <w:bCs/>
          <w:sz w:val="30"/>
          <w:szCs w:val="30"/>
        </w:rPr>
      </w:pPr>
      <w:proofErr w:type="spellStart"/>
      <w:r w:rsidRPr="004370B2">
        <w:rPr>
          <w:rFonts w:ascii="Calibri" w:hAnsi="Calibri" w:cs="Calibri"/>
          <w:b/>
          <w:bCs/>
          <w:sz w:val="30"/>
          <w:szCs w:val="30"/>
        </w:rPr>
        <w:lastRenderedPageBreak/>
        <w:t xml:space="preserve">Part </w:t>
      </w:r>
      <w:proofErr w:type="spellEnd"/>
      <w:r w:rsidRPr="004370B2">
        <w:rPr>
          <w:rFonts w:ascii="Calibri" w:hAnsi="Calibri" w:cs="Calibri"/>
          <w:b/>
          <w:bCs/>
          <w:sz w:val="30"/>
          <w:szCs w:val="30"/>
        </w:rPr>
        <w:t>2</w:t>
      </w:r>
      <w:bookmarkEnd w:id="23"/>
    </w:p>
    <w:p w14:paraId="36152C98" w14:textId="77777777" w:rsidR="006B197E" w:rsidRPr="004370B2" w:rsidRDefault="006B197E" w:rsidP="004370B2">
      <w:pPr>
        <w:spacing w:line="480" w:lineRule="auto"/>
        <w:jc w:val="both"/>
        <w:rPr>
          <w:rFonts w:ascii="Calibri" w:hAnsi="Calibri" w:cs="Calibri"/>
          <w:lang w:eastAsia="en-US"/>
        </w:rPr>
      </w:pPr>
    </w:p>
    <w:p w14:paraId="655C8C1F" w14:textId="6752542D" w:rsidR="006B197E" w:rsidRPr="004370B2" w:rsidRDefault="006B197E" w:rsidP="004370B2">
      <w:pPr>
        <w:pStyle w:val="Heading2"/>
        <w:spacing w:line="480" w:lineRule="auto"/>
        <w:jc w:val="both"/>
        <w:rPr>
          <w:rFonts w:ascii="Calibri" w:hAnsi="Calibri" w:cs="Calibri"/>
          <w:sz w:val="30"/>
          <w:szCs w:val="30"/>
        </w:rPr>
      </w:pPr>
      <w:bookmarkStart w:id="24" w:name="_Toc61262005"/>
      <w:r w:rsidRPr="004370B2">
        <w:rPr>
          <w:rFonts w:ascii="Calibri" w:hAnsi="Calibri" w:cs="Calibri"/>
          <w:sz w:val="30"/>
          <w:szCs w:val="30"/>
        </w:rPr>
        <w:t>RECOMMENDATION</w:t>
      </w:r>
      <w:bookmarkEnd w:id="24"/>
      <w:r w:rsidR="0056642E" w:rsidRPr="004370B2">
        <w:rPr>
          <w:rFonts w:ascii="Calibri" w:hAnsi="Calibri" w:cs="Calibri"/>
          <w:sz w:val="30"/>
          <w:szCs w:val="30"/>
        </w:rPr>
        <w:t>S</w:t>
      </w:r>
    </w:p>
    <w:p w14:paraId="75DDCA25" w14:textId="77777777" w:rsidR="004F2D3C" w:rsidRPr="004370B2" w:rsidRDefault="002204B9" w:rsidP="004370B2">
      <w:pPr>
        <w:spacing w:line="480" w:lineRule="auto"/>
        <w:jc w:val="both"/>
        <w:rPr>
          <w:rFonts w:ascii="Calibri" w:hAnsi="Calibri" w:cs="Calibri"/>
        </w:rPr>
      </w:pPr>
      <w:r w:rsidRPr="004370B2">
        <w:rPr>
          <w:rFonts w:ascii="Calibri" w:hAnsi="Calibri" w:cs="Calibri"/>
        </w:rPr>
        <w:t xml:space="preserve">The following recommendations </w:t>
      </w:r>
      <w:r w:rsidR="009B7691" w:rsidRPr="004370B2">
        <w:rPr>
          <w:rFonts w:ascii="Calibri" w:hAnsi="Calibri" w:cs="Calibri"/>
        </w:rPr>
        <w:t xml:space="preserve">can be </w:t>
      </w:r>
      <w:r w:rsidR="00C60973" w:rsidRPr="004370B2">
        <w:rPr>
          <w:rFonts w:ascii="Calibri" w:hAnsi="Calibri" w:cs="Calibri"/>
        </w:rPr>
        <w:t>established following the analysis of the internal and external environment of M&amp;S</w:t>
      </w:r>
      <w:r w:rsidR="00381F0B" w:rsidRPr="004370B2">
        <w:rPr>
          <w:rFonts w:ascii="Calibri" w:hAnsi="Calibri" w:cs="Calibri"/>
        </w:rPr>
        <w:t>:</w:t>
      </w:r>
    </w:p>
    <w:p w14:paraId="7939000D" w14:textId="56D3A6DA" w:rsidR="00C720F0" w:rsidRPr="004370B2" w:rsidRDefault="00964EA1" w:rsidP="004370B2">
      <w:pPr>
        <w:pStyle w:val="ListParagraph"/>
        <w:numPr>
          <w:ilvl w:val="0"/>
          <w:numId w:val="18"/>
        </w:numPr>
        <w:spacing w:line="480" w:lineRule="auto"/>
        <w:jc w:val="both"/>
        <w:rPr>
          <w:rFonts w:ascii="Calibri" w:hAnsi="Calibri" w:cs="Calibri"/>
          <w:lang w:eastAsia="en-GB"/>
        </w:rPr>
      </w:pPr>
      <w:r w:rsidRPr="004370B2">
        <w:rPr>
          <w:rFonts w:ascii="Calibri" w:hAnsi="Calibri" w:cs="Calibri"/>
        </w:rPr>
        <w:t xml:space="preserve">M&amp;S should invest more on research and development </w:t>
      </w:r>
      <w:r w:rsidR="00CB2B13" w:rsidRPr="004370B2">
        <w:rPr>
          <w:rFonts w:ascii="Calibri" w:hAnsi="Calibri" w:cs="Calibri"/>
        </w:rPr>
        <w:t xml:space="preserve">in order to produce variety of </w:t>
      </w:r>
      <w:r w:rsidR="00BC55F6" w:rsidRPr="004370B2">
        <w:rPr>
          <w:rFonts w:ascii="Calibri" w:hAnsi="Calibri" w:cs="Calibri"/>
        </w:rPr>
        <w:t xml:space="preserve">products </w:t>
      </w:r>
      <w:r w:rsidR="00C00EDA" w:rsidRPr="004370B2">
        <w:rPr>
          <w:rFonts w:ascii="Calibri" w:hAnsi="Calibri" w:cs="Calibri"/>
        </w:rPr>
        <w:t xml:space="preserve">especially those in their clothing </w:t>
      </w:r>
      <w:r w:rsidR="007A1D89" w:rsidRPr="004370B2">
        <w:rPr>
          <w:rFonts w:ascii="Calibri" w:hAnsi="Calibri" w:cs="Calibri"/>
        </w:rPr>
        <w:t xml:space="preserve">line. </w:t>
      </w:r>
      <w:r w:rsidR="00C24BC3" w:rsidRPr="004370B2">
        <w:rPr>
          <w:rFonts w:ascii="Calibri" w:hAnsi="Calibri" w:cs="Calibri"/>
        </w:rPr>
        <w:t xml:space="preserve">Moreover, investments in R&amp;D can </w:t>
      </w:r>
      <w:r w:rsidR="00311624" w:rsidRPr="004370B2">
        <w:rPr>
          <w:rFonts w:ascii="Calibri" w:hAnsi="Calibri" w:cs="Calibri"/>
        </w:rPr>
        <w:t xml:space="preserve">aid M&amp;S in expanding their online presence as </w:t>
      </w:r>
      <w:r w:rsidR="00CF57F7" w:rsidRPr="004370B2">
        <w:rPr>
          <w:rFonts w:ascii="Calibri" w:hAnsi="Calibri" w:cs="Calibri"/>
        </w:rPr>
        <w:t xml:space="preserve">many people have now </w:t>
      </w:r>
      <w:r w:rsidR="002000D5" w:rsidRPr="004370B2">
        <w:rPr>
          <w:rFonts w:ascii="Calibri" w:hAnsi="Calibri" w:cs="Calibri"/>
        </w:rPr>
        <w:t>resort to online shopping due to the current pandemic as well as the rise of digitalisation.</w:t>
      </w:r>
    </w:p>
    <w:p w14:paraId="10B4D715" w14:textId="2B1B3C08" w:rsidR="002000D5" w:rsidRPr="004370B2" w:rsidRDefault="002000D5" w:rsidP="004370B2">
      <w:pPr>
        <w:pStyle w:val="ListParagraph"/>
        <w:numPr>
          <w:ilvl w:val="0"/>
          <w:numId w:val="18"/>
        </w:numPr>
        <w:spacing w:line="480" w:lineRule="auto"/>
        <w:jc w:val="both"/>
        <w:rPr>
          <w:rFonts w:ascii="Calibri" w:hAnsi="Calibri" w:cs="Calibri"/>
          <w:lang w:eastAsia="en-GB"/>
        </w:rPr>
      </w:pPr>
      <w:r w:rsidRPr="004370B2">
        <w:rPr>
          <w:rFonts w:ascii="Calibri" w:hAnsi="Calibri" w:cs="Calibri"/>
        </w:rPr>
        <w:t xml:space="preserve">M&amp;S should </w:t>
      </w:r>
      <w:r w:rsidR="0012741F" w:rsidRPr="004370B2">
        <w:rPr>
          <w:rFonts w:ascii="Calibri" w:hAnsi="Calibri" w:cs="Calibri"/>
        </w:rPr>
        <w:t xml:space="preserve">modify the supply chain in order to adapt </w:t>
      </w:r>
      <w:r w:rsidR="00715580" w:rsidRPr="004370B2">
        <w:rPr>
          <w:rFonts w:ascii="Calibri" w:hAnsi="Calibri" w:cs="Calibri"/>
        </w:rPr>
        <w:t>with the</w:t>
      </w:r>
      <w:r w:rsidR="0012741F" w:rsidRPr="004370B2">
        <w:rPr>
          <w:rFonts w:ascii="Calibri" w:hAnsi="Calibri" w:cs="Calibri"/>
        </w:rPr>
        <w:t xml:space="preserve"> new trading policies and procedures brought about by Brexit. </w:t>
      </w:r>
      <w:r w:rsidR="00AB670A" w:rsidRPr="004370B2">
        <w:rPr>
          <w:rFonts w:ascii="Calibri" w:hAnsi="Calibri" w:cs="Calibri"/>
        </w:rPr>
        <w:t xml:space="preserve">This will also help the local community </w:t>
      </w:r>
      <w:r w:rsidR="00715580" w:rsidRPr="004370B2">
        <w:rPr>
          <w:rFonts w:ascii="Calibri" w:hAnsi="Calibri" w:cs="Calibri"/>
        </w:rPr>
        <w:t xml:space="preserve">and economy. </w:t>
      </w:r>
    </w:p>
    <w:p w14:paraId="2711E5BD" w14:textId="221C7FB7" w:rsidR="006456BA" w:rsidRPr="004370B2" w:rsidRDefault="005D7ED0" w:rsidP="004370B2">
      <w:pPr>
        <w:pStyle w:val="ListParagraph"/>
        <w:numPr>
          <w:ilvl w:val="0"/>
          <w:numId w:val="18"/>
        </w:numPr>
        <w:spacing w:line="480" w:lineRule="auto"/>
        <w:jc w:val="both"/>
        <w:rPr>
          <w:rFonts w:ascii="Calibri" w:hAnsi="Calibri" w:cs="Calibri"/>
          <w:lang w:eastAsia="en-GB"/>
        </w:rPr>
      </w:pPr>
      <w:r w:rsidRPr="004370B2">
        <w:rPr>
          <w:rFonts w:ascii="Calibri" w:hAnsi="Calibri" w:cs="Calibri"/>
        </w:rPr>
        <w:t xml:space="preserve">M&amp;S should </w:t>
      </w:r>
      <w:r w:rsidR="00591ADA" w:rsidRPr="004370B2">
        <w:rPr>
          <w:rFonts w:ascii="Calibri" w:hAnsi="Calibri" w:cs="Calibri"/>
        </w:rPr>
        <w:t>strengthen</w:t>
      </w:r>
      <w:r w:rsidR="00AE1E26" w:rsidRPr="004370B2">
        <w:rPr>
          <w:rFonts w:ascii="Calibri" w:hAnsi="Calibri" w:cs="Calibri"/>
        </w:rPr>
        <w:t xml:space="preserve"> customer relationship</w:t>
      </w:r>
      <w:r w:rsidR="00E43794" w:rsidRPr="004370B2">
        <w:rPr>
          <w:rFonts w:ascii="Calibri" w:hAnsi="Calibri" w:cs="Calibri"/>
        </w:rPr>
        <w:t xml:space="preserve"> by giving more discounts and </w:t>
      </w:r>
      <w:r w:rsidR="005F2D57" w:rsidRPr="004370B2">
        <w:rPr>
          <w:rFonts w:ascii="Calibri" w:hAnsi="Calibri" w:cs="Calibri"/>
        </w:rPr>
        <w:t xml:space="preserve">by strengthening the customer relationship through </w:t>
      </w:r>
      <w:r w:rsidR="00951CD5" w:rsidRPr="004370B2">
        <w:rPr>
          <w:rFonts w:ascii="Calibri" w:hAnsi="Calibri" w:cs="Calibri"/>
        </w:rPr>
        <w:t>customer service.</w:t>
      </w:r>
    </w:p>
    <w:p w14:paraId="41274408" w14:textId="77777777" w:rsidR="00645156" w:rsidRPr="004370B2" w:rsidRDefault="00645156" w:rsidP="004370B2">
      <w:pPr>
        <w:spacing w:line="480" w:lineRule="auto"/>
        <w:rPr>
          <w:rFonts w:ascii="Calibri" w:eastAsiaTheme="majorEastAsia" w:hAnsi="Calibri" w:cs="Calibri"/>
          <w:b/>
          <w:bCs/>
          <w:color w:val="2F5496" w:themeColor="accent1" w:themeShade="BF"/>
          <w:sz w:val="30"/>
          <w:szCs w:val="30"/>
          <w:lang w:eastAsia="en-US"/>
        </w:rPr>
      </w:pPr>
      <w:r w:rsidRPr="004370B2">
        <w:rPr>
          <w:rFonts w:ascii="Calibri" w:hAnsi="Calibri" w:cs="Calibri"/>
          <w:b/>
          <w:bCs/>
          <w:sz w:val="30"/>
          <w:szCs w:val="30"/>
        </w:rPr>
        <w:br w:type="page"/>
      </w:r>
    </w:p>
    <w:p w14:paraId="0D013F60" w14:textId="0C9166F4" w:rsidR="000937BC" w:rsidRPr="004370B2" w:rsidRDefault="003568AC" w:rsidP="004370B2">
      <w:pPr>
        <w:pStyle w:val="Heading1"/>
        <w:spacing w:line="360" w:lineRule="auto"/>
        <w:jc w:val="both"/>
        <w:rPr>
          <w:rFonts w:ascii="Calibri" w:hAnsi="Calibri" w:cs="Calibri"/>
          <w:b/>
          <w:bCs/>
          <w:sz w:val="24"/>
          <w:szCs w:val="24"/>
        </w:rPr>
      </w:pPr>
      <w:bookmarkStart w:id="25" w:name="_Toc61262006"/>
      <w:r w:rsidRPr="004370B2">
        <w:rPr>
          <w:rFonts w:ascii="Calibri" w:hAnsi="Calibri" w:cs="Calibri"/>
          <w:b/>
          <w:bCs/>
          <w:sz w:val="24"/>
          <w:szCs w:val="24"/>
        </w:rPr>
        <w:lastRenderedPageBreak/>
        <w:t>REFERENCES</w:t>
      </w:r>
      <w:bookmarkEnd w:id="25"/>
    </w:p>
    <w:p w14:paraId="1B2E15D8" w14:textId="49FCF29D" w:rsidR="00837DEF" w:rsidRPr="004370B2" w:rsidRDefault="000937BC" w:rsidP="004370B2">
      <w:pPr>
        <w:pStyle w:val="ListParagraph"/>
        <w:numPr>
          <w:ilvl w:val="0"/>
          <w:numId w:val="11"/>
        </w:numPr>
        <w:spacing w:line="360" w:lineRule="auto"/>
        <w:jc w:val="both"/>
        <w:rPr>
          <w:rFonts w:ascii="Calibri" w:hAnsi="Calibri" w:cs="Calibri"/>
        </w:rPr>
      </w:pPr>
      <w:proofErr w:type="spellStart"/>
      <w:r w:rsidRPr="004370B2">
        <w:rPr>
          <w:rFonts w:ascii="Calibri" w:hAnsi="Calibri" w:cs="Calibri"/>
        </w:rPr>
        <w:t>Grönroos</w:t>
      </w:r>
      <w:proofErr w:type="spellEnd"/>
      <w:r w:rsidR="00837DEF" w:rsidRPr="004370B2">
        <w:rPr>
          <w:rFonts w:ascii="Calibri" w:hAnsi="Calibri" w:cs="Calibri"/>
        </w:rPr>
        <w:t xml:space="preserve">, C. (2011) ‘On defining marketing: finding a new roadmap for marketing’, </w:t>
      </w:r>
      <w:r w:rsidR="00837DEF" w:rsidRPr="004370B2">
        <w:rPr>
          <w:rFonts w:ascii="Calibri" w:hAnsi="Calibri" w:cs="Calibri"/>
          <w:i/>
          <w:iCs/>
        </w:rPr>
        <w:t xml:space="preserve">Marketing Theory, </w:t>
      </w:r>
      <w:r w:rsidR="00837DEF" w:rsidRPr="004370B2">
        <w:rPr>
          <w:rFonts w:ascii="Calibri" w:hAnsi="Calibri" w:cs="Calibri"/>
        </w:rPr>
        <w:t>Vol. 6, pp. 395-417. DOI: 10.1177/1470593106069930</w:t>
      </w:r>
      <w:r w:rsidR="00681C88" w:rsidRPr="004370B2">
        <w:rPr>
          <w:rFonts w:ascii="Calibri" w:hAnsi="Calibri" w:cs="Calibri"/>
        </w:rPr>
        <w:t>.</w:t>
      </w:r>
    </w:p>
    <w:p w14:paraId="3D1E0C4A" w14:textId="330F6E66" w:rsidR="008B062D" w:rsidRPr="004370B2" w:rsidRDefault="00837DEF" w:rsidP="004370B2">
      <w:pPr>
        <w:pStyle w:val="ListParagraph"/>
        <w:numPr>
          <w:ilvl w:val="0"/>
          <w:numId w:val="11"/>
        </w:numPr>
        <w:spacing w:line="360" w:lineRule="auto"/>
        <w:jc w:val="both"/>
        <w:rPr>
          <w:rFonts w:ascii="Calibri" w:hAnsi="Calibri" w:cs="Calibri"/>
        </w:rPr>
      </w:pPr>
      <w:r w:rsidRPr="004370B2">
        <w:rPr>
          <w:rFonts w:ascii="Calibri" w:hAnsi="Calibri" w:cs="Calibri"/>
        </w:rPr>
        <w:t xml:space="preserve"> </w:t>
      </w:r>
      <w:proofErr w:type="spellStart"/>
      <w:r w:rsidR="002D6277" w:rsidRPr="004370B2">
        <w:rPr>
          <w:rFonts w:ascii="Calibri" w:hAnsi="Calibri" w:cs="Calibri"/>
        </w:rPr>
        <w:t>Fezla</w:t>
      </w:r>
      <w:proofErr w:type="spellEnd"/>
      <w:r w:rsidR="002D6277" w:rsidRPr="004370B2">
        <w:rPr>
          <w:rFonts w:ascii="Calibri" w:hAnsi="Calibri" w:cs="Calibri"/>
        </w:rPr>
        <w:t xml:space="preserve">, E. and </w:t>
      </w:r>
      <w:proofErr w:type="spellStart"/>
      <w:r w:rsidR="002D6277" w:rsidRPr="004370B2">
        <w:rPr>
          <w:rFonts w:ascii="Calibri" w:hAnsi="Calibri" w:cs="Calibri"/>
        </w:rPr>
        <w:t>Asllani</w:t>
      </w:r>
      <w:proofErr w:type="spellEnd"/>
      <w:r w:rsidR="002D6277" w:rsidRPr="004370B2">
        <w:rPr>
          <w:rFonts w:ascii="Calibri" w:hAnsi="Calibri" w:cs="Calibri"/>
        </w:rPr>
        <w:t xml:space="preserve">, A. (2013) </w:t>
      </w:r>
      <w:r w:rsidR="004E14A1" w:rsidRPr="004370B2">
        <w:rPr>
          <w:rFonts w:ascii="Calibri" w:hAnsi="Calibri" w:cs="Calibri"/>
        </w:rPr>
        <w:t xml:space="preserve">‘The Importance of Marketing in Helping Companies </w:t>
      </w:r>
      <w:proofErr w:type="gramStart"/>
      <w:r w:rsidR="004E14A1" w:rsidRPr="004370B2">
        <w:rPr>
          <w:rFonts w:ascii="Calibri" w:hAnsi="Calibri" w:cs="Calibri"/>
        </w:rPr>
        <w:t>With</w:t>
      </w:r>
      <w:proofErr w:type="gramEnd"/>
      <w:r w:rsidR="004E14A1" w:rsidRPr="004370B2">
        <w:rPr>
          <w:rFonts w:ascii="Calibri" w:hAnsi="Calibri" w:cs="Calibri"/>
        </w:rPr>
        <w:t xml:space="preserve"> Their Growth Strategies: The Case of Food Industry in Kosovo’, </w:t>
      </w:r>
      <w:r w:rsidR="008B062D" w:rsidRPr="004370B2">
        <w:rPr>
          <w:rFonts w:ascii="Calibri" w:hAnsi="Calibri" w:cs="Calibri"/>
          <w:i/>
          <w:iCs/>
        </w:rPr>
        <w:t xml:space="preserve">European Scientific Journal, </w:t>
      </w:r>
      <w:r w:rsidR="008B062D" w:rsidRPr="004370B2">
        <w:rPr>
          <w:rFonts w:ascii="Calibri" w:hAnsi="Calibri" w:cs="Calibri"/>
        </w:rPr>
        <w:t xml:space="preserve">Vol. 9, No. 16, pp. 326-335. </w:t>
      </w:r>
      <w:r w:rsidR="004E14A1" w:rsidRPr="004370B2">
        <w:rPr>
          <w:rFonts w:ascii="Calibri" w:hAnsi="Calibri" w:cs="Calibri"/>
        </w:rPr>
        <w:t xml:space="preserve"> </w:t>
      </w:r>
      <w:r w:rsidR="008B062D" w:rsidRPr="004370B2">
        <w:rPr>
          <w:rFonts w:ascii="Calibri" w:hAnsi="Calibri" w:cs="Calibri"/>
        </w:rPr>
        <w:t>ISSN: 1857 – 7881</w:t>
      </w:r>
      <w:r w:rsidR="009E3169" w:rsidRPr="004370B2">
        <w:rPr>
          <w:rFonts w:ascii="Calibri" w:hAnsi="Calibri" w:cs="Calibri"/>
        </w:rPr>
        <w:t>.</w:t>
      </w:r>
    </w:p>
    <w:p w14:paraId="754394DD" w14:textId="44CA748D" w:rsidR="004B1FFF" w:rsidRPr="004370B2" w:rsidRDefault="00CD7BFD" w:rsidP="004370B2">
      <w:pPr>
        <w:pStyle w:val="ListParagraph"/>
        <w:numPr>
          <w:ilvl w:val="0"/>
          <w:numId w:val="11"/>
        </w:numPr>
        <w:spacing w:line="360" w:lineRule="auto"/>
        <w:jc w:val="both"/>
        <w:rPr>
          <w:rFonts w:ascii="Calibri" w:hAnsi="Calibri" w:cs="Calibri"/>
        </w:rPr>
      </w:pPr>
      <w:r w:rsidRPr="004370B2">
        <w:rPr>
          <w:rFonts w:ascii="Calibri" w:hAnsi="Calibri" w:cs="Calibri"/>
        </w:rPr>
        <w:t xml:space="preserve">Doyle, P. and Stern, P. (2006) </w:t>
      </w:r>
      <w:r w:rsidR="00FB274A" w:rsidRPr="004370B2">
        <w:rPr>
          <w:rFonts w:ascii="Calibri" w:hAnsi="Calibri" w:cs="Calibri"/>
        </w:rPr>
        <w:t>Marketing Management and Strategy. 4</w:t>
      </w:r>
      <w:r w:rsidR="00FB274A" w:rsidRPr="004370B2">
        <w:rPr>
          <w:rFonts w:ascii="Calibri" w:hAnsi="Calibri" w:cs="Calibri"/>
          <w:vertAlign w:val="superscript"/>
        </w:rPr>
        <w:t>th</w:t>
      </w:r>
      <w:r w:rsidR="00FB274A" w:rsidRPr="004370B2">
        <w:rPr>
          <w:rFonts w:ascii="Calibri" w:hAnsi="Calibri" w:cs="Calibri"/>
        </w:rPr>
        <w:t xml:space="preserve"> </w:t>
      </w:r>
      <w:proofErr w:type="spellStart"/>
      <w:r w:rsidR="00FB274A" w:rsidRPr="004370B2">
        <w:rPr>
          <w:rFonts w:ascii="Calibri" w:hAnsi="Calibri" w:cs="Calibri"/>
        </w:rPr>
        <w:t>edn</w:t>
      </w:r>
      <w:proofErr w:type="spellEnd"/>
      <w:r w:rsidR="00FB274A" w:rsidRPr="004370B2">
        <w:rPr>
          <w:rFonts w:ascii="Calibri" w:hAnsi="Calibri" w:cs="Calibri"/>
        </w:rPr>
        <w:t>. Harlow: Pearson.</w:t>
      </w:r>
    </w:p>
    <w:p w14:paraId="25E62CB3" w14:textId="14A2C866" w:rsidR="006C15A6" w:rsidRPr="004370B2" w:rsidRDefault="006C15A6" w:rsidP="004370B2">
      <w:pPr>
        <w:pStyle w:val="ListParagraph"/>
        <w:numPr>
          <w:ilvl w:val="0"/>
          <w:numId w:val="11"/>
        </w:numPr>
        <w:spacing w:line="360" w:lineRule="auto"/>
        <w:jc w:val="both"/>
        <w:rPr>
          <w:rFonts w:ascii="Calibri" w:hAnsi="Calibri" w:cs="Calibri"/>
        </w:rPr>
      </w:pPr>
      <w:r w:rsidRPr="004370B2">
        <w:rPr>
          <w:rFonts w:ascii="Calibri" w:hAnsi="Calibri" w:cs="Calibri"/>
        </w:rPr>
        <w:t xml:space="preserve">Marks and Spencer PLC (2021) Available at: </w:t>
      </w:r>
      <w:hyperlink r:id="rId8" w:history="1">
        <w:r w:rsidRPr="004370B2">
          <w:rPr>
            <w:rStyle w:val="Hyperlink"/>
            <w:rFonts w:ascii="Calibri" w:hAnsi="Calibri" w:cs="Calibri"/>
          </w:rPr>
          <w:t>https://corporate.marksandspencer.com/home</w:t>
        </w:r>
      </w:hyperlink>
      <w:r w:rsidRPr="004370B2">
        <w:rPr>
          <w:rFonts w:ascii="Calibri" w:hAnsi="Calibri" w:cs="Calibri"/>
        </w:rPr>
        <w:t xml:space="preserve"> </w:t>
      </w:r>
      <w:r w:rsidR="00AB2CF9" w:rsidRPr="004370B2">
        <w:rPr>
          <w:rFonts w:ascii="Calibri" w:hAnsi="Calibri" w:cs="Calibri"/>
        </w:rPr>
        <w:t>(</w:t>
      </w:r>
      <w:r w:rsidRPr="004370B2">
        <w:rPr>
          <w:rFonts w:ascii="Calibri" w:hAnsi="Calibri" w:cs="Calibri"/>
        </w:rPr>
        <w:t>Accessed: 8</w:t>
      </w:r>
      <w:r w:rsidRPr="004370B2">
        <w:rPr>
          <w:rFonts w:ascii="Calibri" w:hAnsi="Calibri" w:cs="Calibri"/>
          <w:vertAlign w:val="superscript"/>
        </w:rPr>
        <w:t>th</w:t>
      </w:r>
      <w:r w:rsidRPr="004370B2">
        <w:rPr>
          <w:rFonts w:ascii="Calibri" w:hAnsi="Calibri" w:cs="Calibri"/>
        </w:rPr>
        <w:t xml:space="preserve"> January 202</w:t>
      </w:r>
      <w:r w:rsidR="00F54900" w:rsidRPr="004370B2">
        <w:rPr>
          <w:rFonts w:ascii="Calibri" w:hAnsi="Calibri" w:cs="Calibri"/>
        </w:rPr>
        <w:t>1</w:t>
      </w:r>
      <w:r w:rsidR="00AB2CF9" w:rsidRPr="004370B2">
        <w:rPr>
          <w:rFonts w:ascii="Calibri" w:hAnsi="Calibri" w:cs="Calibri"/>
        </w:rPr>
        <w:t>)</w:t>
      </w:r>
      <w:r w:rsidRPr="004370B2">
        <w:rPr>
          <w:rFonts w:ascii="Calibri" w:hAnsi="Calibri" w:cs="Calibri"/>
        </w:rPr>
        <w:t>.</w:t>
      </w:r>
    </w:p>
    <w:p w14:paraId="199DB964" w14:textId="0F99A6DB" w:rsidR="005376AF" w:rsidRPr="004370B2" w:rsidRDefault="00B07FFD" w:rsidP="004370B2">
      <w:pPr>
        <w:pStyle w:val="ListParagraph"/>
        <w:numPr>
          <w:ilvl w:val="0"/>
          <w:numId w:val="11"/>
        </w:numPr>
        <w:spacing w:line="360" w:lineRule="auto"/>
        <w:jc w:val="both"/>
        <w:rPr>
          <w:rFonts w:ascii="Calibri" w:hAnsi="Calibri" w:cs="Calibri"/>
        </w:rPr>
      </w:pPr>
      <w:proofErr w:type="spellStart"/>
      <w:r w:rsidRPr="004370B2">
        <w:rPr>
          <w:rFonts w:ascii="Calibri" w:hAnsi="Calibri" w:cs="Calibri"/>
        </w:rPr>
        <w:t>Perera</w:t>
      </w:r>
      <w:proofErr w:type="spellEnd"/>
      <w:r w:rsidRPr="004370B2">
        <w:rPr>
          <w:rFonts w:ascii="Calibri" w:hAnsi="Calibri" w:cs="Calibri"/>
        </w:rPr>
        <w:t xml:space="preserve">, R. (2017) </w:t>
      </w:r>
      <w:r w:rsidR="00F54900" w:rsidRPr="004370B2">
        <w:rPr>
          <w:rFonts w:ascii="Calibri" w:hAnsi="Calibri" w:cs="Calibri"/>
          <w:i/>
          <w:iCs/>
        </w:rPr>
        <w:t xml:space="preserve">The Pestle Analysis. </w:t>
      </w:r>
      <w:r w:rsidR="00F54900" w:rsidRPr="004370B2">
        <w:rPr>
          <w:rFonts w:ascii="Calibri" w:hAnsi="Calibri" w:cs="Calibri"/>
        </w:rPr>
        <w:t xml:space="preserve">Available at: </w:t>
      </w:r>
      <w:hyperlink r:id="rId9" w:anchor="v=onepage&amp;q=pestle%20analysis%20in%20marketing&amp;f=false" w:history="1">
        <w:r w:rsidR="00F54900" w:rsidRPr="004370B2">
          <w:rPr>
            <w:rStyle w:val="Hyperlink"/>
            <w:rFonts w:ascii="Calibri" w:hAnsi="Calibri" w:cs="Calibri"/>
          </w:rPr>
          <w:t>https://books.google.co.uk/books?hl=en&amp;lr=&amp;id=ZWpLDwAAQBAJ&amp;oi=fnd&amp;pg=PA2&amp;dq=pestle+analysis+in+marketing&amp;ots=Du8YpL3BHB&amp;sig=oEVaxYh9Nzq3oySKWw8c_8GoQv4#v=onepage&amp;q=pestle%20analysis%20in%20marketing&amp;f=false</w:t>
        </w:r>
      </w:hyperlink>
      <w:r w:rsidR="00F54900" w:rsidRPr="004370B2">
        <w:rPr>
          <w:rFonts w:ascii="Calibri" w:hAnsi="Calibri" w:cs="Calibri"/>
        </w:rPr>
        <w:t xml:space="preserve"> </w:t>
      </w:r>
      <w:r w:rsidR="005376AF" w:rsidRPr="004370B2">
        <w:rPr>
          <w:rFonts w:ascii="Calibri" w:hAnsi="Calibri" w:cs="Calibri"/>
        </w:rPr>
        <w:t>(Accessed: 8</w:t>
      </w:r>
      <w:r w:rsidR="005376AF" w:rsidRPr="004370B2">
        <w:rPr>
          <w:rFonts w:ascii="Calibri" w:hAnsi="Calibri" w:cs="Calibri"/>
          <w:vertAlign w:val="superscript"/>
        </w:rPr>
        <w:t>th</w:t>
      </w:r>
      <w:r w:rsidR="005376AF" w:rsidRPr="004370B2">
        <w:rPr>
          <w:rFonts w:ascii="Calibri" w:hAnsi="Calibri" w:cs="Calibri"/>
        </w:rPr>
        <w:t xml:space="preserve"> January 2021).</w:t>
      </w:r>
    </w:p>
    <w:p w14:paraId="765B9DFF" w14:textId="05DC5DC4" w:rsidR="000560C4" w:rsidRPr="004370B2" w:rsidRDefault="000560C4" w:rsidP="004370B2">
      <w:pPr>
        <w:pStyle w:val="ListParagraph"/>
        <w:numPr>
          <w:ilvl w:val="0"/>
          <w:numId w:val="11"/>
        </w:numPr>
        <w:spacing w:line="360" w:lineRule="auto"/>
        <w:jc w:val="both"/>
        <w:rPr>
          <w:rFonts w:ascii="Calibri" w:hAnsi="Calibri" w:cs="Calibri"/>
        </w:rPr>
      </w:pPr>
      <w:r w:rsidRPr="004370B2">
        <w:rPr>
          <w:rFonts w:ascii="Calibri" w:hAnsi="Calibri" w:cs="Calibri"/>
        </w:rPr>
        <w:t>BBC (2021</w:t>
      </w:r>
      <w:r w:rsidR="0094123B" w:rsidRPr="004370B2">
        <w:rPr>
          <w:rFonts w:ascii="Calibri" w:hAnsi="Calibri" w:cs="Calibri"/>
        </w:rPr>
        <w:t>a</w:t>
      </w:r>
      <w:r w:rsidRPr="004370B2">
        <w:rPr>
          <w:rFonts w:ascii="Calibri" w:hAnsi="Calibri" w:cs="Calibri"/>
        </w:rPr>
        <w:t xml:space="preserve">) </w:t>
      </w:r>
      <w:r w:rsidRPr="004370B2">
        <w:rPr>
          <w:rFonts w:ascii="Calibri" w:hAnsi="Calibri" w:cs="Calibri"/>
          <w:i/>
          <w:iCs/>
        </w:rPr>
        <w:t xml:space="preserve">Marks &amp; Spencer Percy Pig sweets hit by Brexit red tape. </w:t>
      </w:r>
      <w:r w:rsidRPr="004370B2">
        <w:rPr>
          <w:rFonts w:ascii="Calibri" w:hAnsi="Calibri" w:cs="Calibri"/>
        </w:rPr>
        <w:t xml:space="preserve">Available at: </w:t>
      </w:r>
      <w:hyperlink r:id="rId10" w:history="1">
        <w:r w:rsidRPr="004370B2">
          <w:rPr>
            <w:rStyle w:val="Hyperlink"/>
            <w:rFonts w:ascii="Calibri" w:hAnsi="Calibri" w:cs="Calibri"/>
          </w:rPr>
          <w:t>https://www.bbc.co.uk/news/business-55583244</w:t>
        </w:r>
      </w:hyperlink>
      <w:r w:rsidRPr="004370B2">
        <w:rPr>
          <w:rFonts w:ascii="Calibri" w:hAnsi="Calibri" w:cs="Calibri"/>
        </w:rPr>
        <w:t xml:space="preserve"> (Accessed: 8</w:t>
      </w:r>
      <w:r w:rsidRPr="004370B2">
        <w:rPr>
          <w:rFonts w:ascii="Calibri" w:hAnsi="Calibri" w:cs="Calibri"/>
          <w:vertAlign w:val="superscript"/>
        </w:rPr>
        <w:t>th</w:t>
      </w:r>
      <w:r w:rsidRPr="004370B2">
        <w:rPr>
          <w:rFonts w:ascii="Calibri" w:hAnsi="Calibri" w:cs="Calibri"/>
        </w:rPr>
        <w:t xml:space="preserve"> January 2021).</w:t>
      </w:r>
    </w:p>
    <w:p w14:paraId="055687B6" w14:textId="77777777" w:rsidR="003A1259" w:rsidRPr="004370B2" w:rsidRDefault="003A1259" w:rsidP="004370B2">
      <w:pPr>
        <w:pStyle w:val="ListParagraph"/>
        <w:numPr>
          <w:ilvl w:val="0"/>
          <w:numId w:val="11"/>
        </w:numPr>
        <w:spacing w:line="360" w:lineRule="auto"/>
        <w:jc w:val="both"/>
        <w:rPr>
          <w:rFonts w:ascii="Calibri" w:hAnsi="Calibri" w:cs="Calibri"/>
        </w:rPr>
      </w:pPr>
      <w:r w:rsidRPr="004370B2">
        <w:rPr>
          <w:rFonts w:ascii="Calibri" w:hAnsi="Calibri" w:cs="Calibri"/>
        </w:rPr>
        <w:t>Meechan, B. (2020) ‘</w:t>
      </w:r>
      <w:proofErr w:type="spellStart"/>
      <w:r w:rsidRPr="004370B2">
        <w:rPr>
          <w:rFonts w:ascii="Calibri" w:hAnsi="Calibri" w:cs="Calibri"/>
        </w:rPr>
        <w:t>Covid</w:t>
      </w:r>
      <w:proofErr w:type="spellEnd"/>
      <w:r w:rsidRPr="004370B2">
        <w:rPr>
          <w:rFonts w:ascii="Calibri" w:hAnsi="Calibri" w:cs="Calibri"/>
        </w:rPr>
        <w:t xml:space="preserve"> and Brexit: Businesses facing ‘curveballs’’, </w:t>
      </w:r>
      <w:r w:rsidRPr="004370B2">
        <w:rPr>
          <w:rFonts w:ascii="Calibri" w:hAnsi="Calibri" w:cs="Calibri"/>
          <w:i/>
          <w:iCs/>
        </w:rPr>
        <w:t xml:space="preserve">BBC, </w:t>
      </w:r>
      <w:r w:rsidRPr="004370B2">
        <w:rPr>
          <w:rFonts w:ascii="Calibri" w:hAnsi="Calibri" w:cs="Calibri"/>
        </w:rPr>
        <w:t xml:space="preserve">20 November. Available at: </w:t>
      </w:r>
      <w:hyperlink r:id="rId11" w:history="1">
        <w:r w:rsidRPr="004370B2">
          <w:rPr>
            <w:rStyle w:val="Hyperlink"/>
            <w:rFonts w:ascii="Calibri" w:hAnsi="Calibri" w:cs="Calibri"/>
          </w:rPr>
          <w:t>https://www.bbc.co.uk/news/uk-wales-54987374</w:t>
        </w:r>
      </w:hyperlink>
      <w:r w:rsidRPr="004370B2">
        <w:rPr>
          <w:rFonts w:ascii="Calibri" w:hAnsi="Calibri" w:cs="Calibri"/>
        </w:rPr>
        <w:t xml:space="preserve"> (Accessed: 8</w:t>
      </w:r>
      <w:r w:rsidRPr="004370B2">
        <w:rPr>
          <w:rFonts w:ascii="Calibri" w:hAnsi="Calibri" w:cs="Calibri"/>
          <w:vertAlign w:val="superscript"/>
        </w:rPr>
        <w:t>th</w:t>
      </w:r>
      <w:r w:rsidRPr="004370B2">
        <w:rPr>
          <w:rFonts w:ascii="Calibri" w:hAnsi="Calibri" w:cs="Calibri"/>
        </w:rPr>
        <w:t xml:space="preserve"> January 2021).</w:t>
      </w:r>
    </w:p>
    <w:p w14:paraId="4F531A62" w14:textId="77777777" w:rsidR="000A0B52" w:rsidRPr="004370B2" w:rsidRDefault="000A0B52" w:rsidP="004370B2">
      <w:pPr>
        <w:pStyle w:val="ListParagraph"/>
        <w:numPr>
          <w:ilvl w:val="0"/>
          <w:numId w:val="11"/>
        </w:numPr>
        <w:spacing w:line="360" w:lineRule="auto"/>
        <w:jc w:val="both"/>
        <w:rPr>
          <w:rFonts w:ascii="Calibri" w:hAnsi="Calibri" w:cs="Calibri"/>
        </w:rPr>
      </w:pPr>
      <w:r w:rsidRPr="004370B2">
        <w:rPr>
          <w:rFonts w:ascii="Calibri" w:hAnsi="Calibri" w:cs="Calibri"/>
        </w:rPr>
        <w:t xml:space="preserve">BBC (2020) </w:t>
      </w:r>
      <w:r w:rsidRPr="004370B2">
        <w:rPr>
          <w:rFonts w:ascii="Calibri" w:hAnsi="Calibri" w:cs="Calibri"/>
          <w:i/>
          <w:iCs/>
        </w:rPr>
        <w:t xml:space="preserve">Coronavirus: Shopping may never be the same, says M&amp;S. </w:t>
      </w:r>
      <w:r w:rsidRPr="004370B2">
        <w:rPr>
          <w:rFonts w:ascii="Calibri" w:hAnsi="Calibri" w:cs="Calibri"/>
        </w:rPr>
        <w:t xml:space="preserve">Available at: </w:t>
      </w:r>
      <w:hyperlink r:id="rId12" w:history="1">
        <w:r w:rsidRPr="004370B2">
          <w:rPr>
            <w:rStyle w:val="Hyperlink"/>
            <w:rFonts w:ascii="Calibri" w:hAnsi="Calibri" w:cs="Calibri"/>
          </w:rPr>
          <w:t>https://www.bbc.co.uk/news/business-52724901</w:t>
        </w:r>
      </w:hyperlink>
      <w:r w:rsidRPr="004370B2">
        <w:rPr>
          <w:rFonts w:ascii="Calibri" w:hAnsi="Calibri" w:cs="Calibri"/>
        </w:rPr>
        <w:t xml:space="preserve"> (Accessed: 8</w:t>
      </w:r>
      <w:r w:rsidRPr="004370B2">
        <w:rPr>
          <w:rFonts w:ascii="Calibri" w:hAnsi="Calibri" w:cs="Calibri"/>
          <w:vertAlign w:val="superscript"/>
        </w:rPr>
        <w:t>th</w:t>
      </w:r>
      <w:r w:rsidRPr="004370B2">
        <w:rPr>
          <w:rFonts w:ascii="Calibri" w:hAnsi="Calibri" w:cs="Calibri"/>
        </w:rPr>
        <w:t xml:space="preserve"> January 2021).</w:t>
      </w:r>
    </w:p>
    <w:p w14:paraId="69047F5B" w14:textId="518FAA45" w:rsidR="00072718" w:rsidRPr="004370B2" w:rsidRDefault="00AE67DD" w:rsidP="004370B2">
      <w:pPr>
        <w:pStyle w:val="ListParagraph"/>
        <w:numPr>
          <w:ilvl w:val="0"/>
          <w:numId w:val="11"/>
        </w:numPr>
        <w:spacing w:line="360" w:lineRule="auto"/>
        <w:jc w:val="both"/>
        <w:rPr>
          <w:rFonts w:ascii="Calibri" w:hAnsi="Calibri" w:cs="Calibri"/>
        </w:rPr>
      </w:pPr>
      <w:r w:rsidRPr="004370B2">
        <w:rPr>
          <w:rFonts w:ascii="Calibri" w:hAnsi="Calibri" w:cs="Calibri"/>
        </w:rPr>
        <w:t xml:space="preserve">BBC (2021b) </w:t>
      </w:r>
      <w:r w:rsidR="00072718" w:rsidRPr="004370B2">
        <w:rPr>
          <w:rFonts w:ascii="Calibri" w:hAnsi="Calibri" w:cs="Calibri"/>
        </w:rPr>
        <w:t>‘</w:t>
      </w:r>
      <w:r w:rsidR="00072718" w:rsidRPr="004370B2">
        <w:rPr>
          <w:rFonts w:ascii="Calibri" w:hAnsi="Calibri" w:cs="Calibri"/>
          <w:i/>
          <w:iCs/>
        </w:rPr>
        <w:t>Lockdown fashion: 'People are back in their pyjamas'</w:t>
      </w:r>
      <w:proofErr w:type="gramStart"/>
      <w:r w:rsidR="00072718" w:rsidRPr="004370B2">
        <w:rPr>
          <w:rFonts w:ascii="Calibri" w:hAnsi="Calibri" w:cs="Calibri"/>
          <w:i/>
          <w:iCs/>
        </w:rPr>
        <w:t xml:space="preserve">’  </w:t>
      </w:r>
      <w:r w:rsidR="00072718" w:rsidRPr="004370B2">
        <w:rPr>
          <w:rFonts w:ascii="Calibri" w:hAnsi="Calibri" w:cs="Calibri"/>
        </w:rPr>
        <w:t>Available</w:t>
      </w:r>
      <w:proofErr w:type="gramEnd"/>
      <w:r w:rsidR="00072718" w:rsidRPr="004370B2">
        <w:rPr>
          <w:rFonts w:ascii="Calibri" w:hAnsi="Calibri" w:cs="Calibri"/>
        </w:rPr>
        <w:t xml:space="preserve"> at: </w:t>
      </w:r>
      <w:hyperlink r:id="rId13" w:history="1">
        <w:r w:rsidR="008F63DD" w:rsidRPr="004370B2">
          <w:rPr>
            <w:rStyle w:val="Hyperlink"/>
            <w:rFonts w:ascii="Calibri" w:hAnsi="Calibri" w:cs="Calibri"/>
          </w:rPr>
          <w:t>https://www.bbc.co.uk/news/business-55584843</w:t>
        </w:r>
      </w:hyperlink>
      <w:r w:rsidR="008F63DD" w:rsidRPr="004370B2">
        <w:rPr>
          <w:rFonts w:ascii="Calibri" w:hAnsi="Calibri" w:cs="Calibri"/>
        </w:rPr>
        <w:t xml:space="preserve"> (Accessed: 8</w:t>
      </w:r>
      <w:r w:rsidR="008F63DD" w:rsidRPr="004370B2">
        <w:rPr>
          <w:rFonts w:ascii="Calibri" w:hAnsi="Calibri" w:cs="Calibri"/>
          <w:vertAlign w:val="superscript"/>
        </w:rPr>
        <w:t>th</w:t>
      </w:r>
      <w:r w:rsidR="008F63DD" w:rsidRPr="004370B2">
        <w:rPr>
          <w:rFonts w:ascii="Calibri" w:hAnsi="Calibri" w:cs="Calibri"/>
        </w:rPr>
        <w:t xml:space="preserve"> January 2021).</w:t>
      </w:r>
    </w:p>
    <w:p w14:paraId="02884CD6" w14:textId="68D7ED09" w:rsidR="00E00077" w:rsidRPr="004370B2" w:rsidRDefault="00766827" w:rsidP="004370B2">
      <w:pPr>
        <w:pStyle w:val="ListParagraph"/>
        <w:numPr>
          <w:ilvl w:val="0"/>
          <w:numId w:val="11"/>
        </w:numPr>
        <w:spacing w:line="360" w:lineRule="auto"/>
        <w:jc w:val="both"/>
        <w:rPr>
          <w:rFonts w:ascii="Calibri" w:hAnsi="Calibri" w:cs="Calibri"/>
        </w:rPr>
      </w:pPr>
      <w:r w:rsidRPr="004370B2">
        <w:rPr>
          <w:rFonts w:ascii="Calibri" w:hAnsi="Calibri" w:cs="Calibri"/>
        </w:rPr>
        <w:t xml:space="preserve">Wood, Z. (2019) </w:t>
      </w:r>
      <w:r w:rsidR="00172A75" w:rsidRPr="004370B2">
        <w:rPr>
          <w:rFonts w:ascii="Calibri" w:hAnsi="Calibri" w:cs="Calibri"/>
        </w:rPr>
        <w:t xml:space="preserve">‘Marks &amp; Spencer profits plunge as clothing sales continue to fall’, </w:t>
      </w:r>
      <w:r w:rsidR="00172A75" w:rsidRPr="004370B2">
        <w:rPr>
          <w:rFonts w:ascii="Calibri" w:hAnsi="Calibri" w:cs="Calibri"/>
          <w:i/>
          <w:iCs/>
        </w:rPr>
        <w:t>The Guardian</w:t>
      </w:r>
      <w:r w:rsidR="00172A75" w:rsidRPr="004370B2">
        <w:rPr>
          <w:rFonts w:ascii="Calibri" w:hAnsi="Calibri" w:cs="Calibri"/>
        </w:rPr>
        <w:t>, 6 November.</w:t>
      </w:r>
      <w:r w:rsidR="00172A75" w:rsidRPr="004370B2">
        <w:rPr>
          <w:rFonts w:ascii="Calibri" w:hAnsi="Calibri" w:cs="Calibri"/>
          <w:i/>
          <w:iCs/>
        </w:rPr>
        <w:t xml:space="preserve"> </w:t>
      </w:r>
      <w:r w:rsidR="00172A75" w:rsidRPr="004370B2">
        <w:rPr>
          <w:rFonts w:ascii="Calibri" w:hAnsi="Calibri" w:cs="Calibri"/>
        </w:rPr>
        <w:t xml:space="preserve">Available at: </w:t>
      </w:r>
      <w:hyperlink r:id="rId14" w:history="1">
        <w:r w:rsidR="00172A75" w:rsidRPr="004370B2">
          <w:rPr>
            <w:rStyle w:val="Hyperlink"/>
            <w:rFonts w:ascii="Calibri" w:hAnsi="Calibri" w:cs="Calibri"/>
          </w:rPr>
          <w:t>https://www.theguardian.com/business/2019/nov/06/marks-and-spencer-profits-plunge-clothing-sales-fall</w:t>
        </w:r>
      </w:hyperlink>
      <w:r w:rsidR="00172A75" w:rsidRPr="004370B2">
        <w:rPr>
          <w:rFonts w:ascii="Calibri" w:hAnsi="Calibri" w:cs="Calibri"/>
        </w:rPr>
        <w:t xml:space="preserve"> (Accessed: 8</w:t>
      </w:r>
      <w:r w:rsidR="00172A75" w:rsidRPr="004370B2">
        <w:rPr>
          <w:rFonts w:ascii="Calibri" w:hAnsi="Calibri" w:cs="Calibri"/>
          <w:vertAlign w:val="superscript"/>
        </w:rPr>
        <w:t>th</w:t>
      </w:r>
      <w:r w:rsidR="00172A75" w:rsidRPr="004370B2">
        <w:rPr>
          <w:rFonts w:ascii="Calibri" w:hAnsi="Calibri" w:cs="Calibri"/>
        </w:rPr>
        <w:t xml:space="preserve"> January 2021).</w:t>
      </w:r>
    </w:p>
    <w:p w14:paraId="0F18122D" w14:textId="6BC5CD6F" w:rsidR="00DC277A" w:rsidRPr="004370B2" w:rsidRDefault="002D69F0" w:rsidP="004370B2">
      <w:pPr>
        <w:pStyle w:val="ListParagraph"/>
        <w:numPr>
          <w:ilvl w:val="0"/>
          <w:numId w:val="11"/>
        </w:numPr>
        <w:spacing w:line="360" w:lineRule="auto"/>
        <w:jc w:val="both"/>
        <w:rPr>
          <w:rFonts w:ascii="Calibri" w:hAnsi="Calibri" w:cs="Calibri"/>
        </w:rPr>
      </w:pPr>
      <w:r w:rsidRPr="004370B2">
        <w:rPr>
          <w:rFonts w:ascii="Calibri" w:hAnsi="Calibri" w:cs="Calibri"/>
        </w:rPr>
        <w:lastRenderedPageBreak/>
        <w:t xml:space="preserve">Armitage, J. (2021) </w:t>
      </w:r>
      <w:r w:rsidR="00DC277A" w:rsidRPr="004370B2">
        <w:rPr>
          <w:rFonts w:ascii="Calibri" w:hAnsi="Calibri" w:cs="Calibri"/>
          <w:i/>
          <w:iCs/>
        </w:rPr>
        <w:t xml:space="preserve">Thanks to Ocado, Marks and Spencer </w:t>
      </w:r>
      <w:proofErr w:type="gramStart"/>
      <w:r w:rsidR="00DC277A" w:rsidRPr="004370B2">
        <w:rPr>
          <w:rFonts w:ascii="Calibri" w:hAnsi="Calibri" w:cs="Calibri"/>
          <w:i/>
          <w:iCs/>
        </w:rPr>
        <w:t>has</w:t>
      </w:r>
      <w:proofErr w:type="gramEnd"/>
      <w:r w:rsidR="00DC277A" w:rsidRPr="004370B2">
        <w:rPr>
          <w:rFonts w:ascii="Calibri" w:hAnsi="Calibri" w:cs="Calibri"/>
          <w:i/>
          <w:iCs/>
        </w:rPr>
        <w:t xml:space="preserve"> put in a decent performance in this most terrible of times. </w:t>
      </w:r>
      <w:r w:rsidR="00DC277A" w:rsidRPr="004370B2">
        <w:rPr>
          <w:rFonts w:ascii="Calibri" w:hAnsi="Calibri" w:cs="Calibri"/>
        </w:rPr>
        <w:t xml:space="preserve">Available at: </w:t>
      </w:r>
      <w:hyperlink r:id="rId15" w:history="1">
        <w:r w:rsidR="00DC277A" w:rsidRPr="004370B2">
          <w:rPr>
            <w:rStyle w:val="Hyperlink"/>
            <w:rFonts w:ascii="Calibri" w:hAnsi="Calibri" w:cs="Calibri"/>
          </w:rPr>
          <w:t>https://www.standard.co.uk/business/marks-and-spencer-m-s-comment-ocado-b760765.html</w:t>
        </w:r>
      </w:hyperlink>
      <w:r w:rsidR="00DC277A" w:rsidRPr="004370B2">
        <w:rPr>
          <w:rFonts w:ascii="Calibri" w:hAnsi="Calibri" w:cs="Calibri"/>
        </w:rPr>
        <w:t xml:space="preserve"> (Accessed: 10</w:t>
      </w:r>
      <w:r w:rsidR="00DC277A" w:rsidRPr="004370B2">
        <w:rPr>
          <w:rFonts w:ascii="Calibri" w:hAnsi="Calibri" w:cs="Calibri"/>
          <w:vertAlign w:val="superscript"/>
        </w:rPr>
        <w:t>th</w:t>
      </w:r>
      <w:r w:rsidR="00DC277A" w:rsidRPr="004370B2">
        <w:rPr>
          <w:rFonts w:ascii="Calibri" w:hAnsi="Calibri" w:cs="Calibri"/>
        </w:rPr>
        <w:t xml:space="preserve"> January 2021).</w:t>
      </w:r>
    </w:p>
    <w:p w14:paraId="3EAD5387" w14:textId="31F90821" w:rsidR="002D69F0" w:rsidRPr="004370B2" w:rsidRDefault="00C86A31" w:rsidP="004370B2">
      <w:pPr>
        <w:pStyle w:val="ListParagraph"/>
        <w:numPr>
          <w:ilvl w:val="0"/>
          <w:numId w:val="11"/>
        </w:numPr>
        <w:spacing w:line="360" w:lineRule="auto"/>
        <w:jc w:val="both"/>
        <w:rPr>
          <w:rFonts w:ascii="Calibri" w:hAnsi="Calibri" w:cs="Calibri"/>
        </w:rPr>
      </w:pPr>
      <w:r w:rsidRPr="004370B2">
        <w:rPr>
          <w:rFonts w:ascii="Calibri" w:hAnsi="Calibri" w:cs="Calibri"/>
        </w:rPr>
        <w:t xml:space="preserve">Dobbs, M.E. (2014) ‘Guidelines for Applying Porter’s Five Forces Framework: A Set of Industry Analysis Templates’, </w:t>
      </w:r>
      <w:r w:rsidRPr="004370B2">
        <w:rPr>
          <w:rFonts w:ascii="Calibri" w:hAnsi="Calibri" w:cs="Calibri"/>
          <w:i/>
          <w:iCs/>
        </w:rPr>
        <w:t xml:space="preserve">Competitiveness Review, </w:t>
      </w:r>
      <w:r w:rsidRPr="004370B2">
        <w:rPr>
          <w:rFonts w:ascii="Calibri" w:hAnsi="Calibri" w:cs="Calibri"/>
        </w:rPr>
        <w:t>Vol. 24, No. 1, pp. 32-45.</w:t>
      </w:r>
    </w:p>
    <w:p w14:paraId="25627A79" w14:textId="77777777" w:rsidR="00F27835" w:rsidRPr="004370B2" w:rsidRDefault="008F2CC6" w:rsidP="004370B2">
      <w:pPr>
        <w:pStyle w:val="ListParagraph"/>
        <w:numPr>
          <w:ilvl w:val="0"/>
          <w:numId w:val="11"/>
        </w:numPr>
        <w:spacing w:line="360" w:lineRule="auto"/>
        <w:jc w:val="both"/>
        <w:rPr>
          <w:rFonts w:ascii="Calibri" w:hAnsi="Calibri" w:cs="Calibri"/>
        </w:rPr>
      </w:pPr>
      <w:r w:rsidRPr="004370B2">
        <w:rPr>
          <w:rFonts w:ascii="Calibri" w:hAnsi="Calibri" w:cs="Calibri"/>
        </w:rPr>
        <w:t xml:space="preserve">Chapman, B. (2021) </w:t>
      </w:r>
      <w:r w:rsidRPr="004370B2">
        <w:rPr>
          <w:rFonts w:ascii="Calibri" w:hAnsi="Calibri" w:cs="Calibri"/>
          <w:i/>
          <w:iCs/>
        </w:rPr>
        <w:t>M&amp;S Christmas Sales Slide as Retailer Warns of Brexit Red Tape’s ‘Significant Impact’</w:t>
      </w:r>
      <w:r w:rsidR="003F70D9" w:rsidRPr="004370B2">
        <w:rPr>
          <w:rFonts w:ascii="Calibri" w:hAnsi="Calibri" w:cs="Calibri"/>
          <w:i/>
          <w:iCs/>
        </w:rPr>
        <w:t>.</w:t>
      </w:r>
      <w:r w:rsidRPr="004370B2">
        <w:rPr>
          <w:rFonts w:ascii="Calibri" w:hAnsi="Calibri" w:cs="Calibri"/>
          <w:i/>
          <w:iCs/>
        </w:rPr>
        <w:t xml:space="preserve"> </w:t>
      </w:r>
      <w:r w:rsidR="003F70D9" w:rsidRPr="004370B2">
        <w:rPr>
          <w:rFonts w:ascii="Calibri" w:hAnsi="Calibri" w:cs="Calibri"/>
        </w:rPr>
        <w:t xml:space="preserve">Available at: </w:t>
      </w:r>
      <w:hyperlink r:id="rId16" w:history="1">
        <w:r w:rsidR="00F27835" w:rsidRPr="004370B2">
          <w:rPr>
            <w:rStyle w:val="Hyperlink"/>
            <w:rFonts w:ascii="Calibri" w:hAnsi="Calibri" w:cs="Calibri"/>
          </w:rPr>
          <w:t>https://www.independent.co.uk/news/business/marks-and-spencer-sales-latest-brexit-b1784680.html</w:t>
        </w:r>
      </w:hyperlink>
      <w:r w:rsidR="00F27835" w:rsidRPr="004370B2">
        <w:rPr>
          <w:rFonts w:ascii="Calibri" w:hAnsi="Calibri" w:cs="Calibri"/>
        </w:rPr>
        <w:t xml:space="preserve"> (Accessed: 10</w:t>
      </w:r>
      <w:r w:rsidR="00F27835" w:rsidRPr="004370B2">
        <w:rPr>
          <w:rFonts w:ascii="Calibri" w:hAnsi="Calibri" w:cs="Calibri"/>
          <w:vertAlign w:val="superscript"/>
        </w:rPr>
        <w:t>th</w:t>
      </w:r>
      <w:r w:rsidR="00F27835" w:rsidRPr="004370B2">
        <w:rPr>
          <w:rFonts w:ascii="Calibri" w:hAnsi="Calibri" w:cs="Calibri"/>
        </w:rPr>
        <w:t xml:space="preserve"> January 2021).</w:t>
      </w:r>
    </w:p>
    <w:p w14:paraId="39B99EA0" w14:textId="01E386D1" w:rsidR="008F2CC6" w:rsidRPr="004370B2" w:rsidRDefault="00645156" w:rsidP="004370B2">
      <w:pPr>
        <w:pStyle w:val="ListParagraph"/>
        <w:numPr>
          <w:ilvl w:val="0"/>
          <w:numId w:val="11"/>
        </w:numPr>
        <w:spacing w:line="360" w:lineRule="auto"/>
        <w:jc w:val="both"/>
        <w:rPr>
          <w:rFonts w:ascii="Calibri" w:hAnsi="Calibri" w:cs="Calibri"/>
        </w:rPr>
      </w:pPr>
      <w:proofErr w:type="spellStart"/>
      <w:r w:rsidRPr="004370B2">
        <w:rPr>
          <w:rFonts w:ascii="Calibri" w:hAnsi="Calibri" w:cs="Calibri"/>
        </w:rPr>
        <w:t>Dolnicar</w:t>
      </w:r>
      <w:proofErr w:type="spellEnd"/>
      <w:r w:rsidRPr="004370B2">
        <w:rPr>
          <w:rFonts w:ascii="Calibri" w:hAnsi="Calibri" w:cs="Calibri"/>
        </w:rPr>
        <w:t xml:space="preserve">, S., </w:t>
      </w:r>
      <w:proofErr w:type="spellStart"/>
      <w:r w:rsidRPr="004370B2">
        <w:rPr>
          <w:rFonts w:ascii="Calibri" w:hAnsi="Calibri" w:cs="Calibri"/>
        </w:rPr>
        <w:t>Grün</w:t>
      </w:r>
      <w:proofErr w:type="spellEnd"/>
      <w:r w:rsidRPr="004370B2">
        <w:rPr>
          <w:rFonts w:ascii="Calibri" w:hAnsi="Calibri" w:cs="Calibri"/>
        </w:rPr>
        <w:t xml:space="preserve">, B. and </w:t>
      </w:r>
      <w:proofErr w:type="spellStart"/>
      <w:r w:rsidRPr="004370B2">
        <w:rPr>
          <w:rFonts w:ascii="Calibri" w:hAnsi="Calibri" w:cs="Calibri"/>
        </w:rPr>
        <w:t>Leisch</w:t>
      </w:r>
      <w:proofErr w:type="spellEnd"/>
      <w:r w:rsidRPr="004370B2">
        <w:rPr>
          <w:rFonts w:ascii="Calibri" w:hAnsi="Calibri" w:cs="Calibri"/>
        </w:rPr>
        <w:t xml:space="preserve">, F. (2018) </w:t>
      </w:r>
      <w:r w:rsidR="00834EDD" w:rsidRPr="004370B2">
        <w:rPr>
          <w:rFonts w:ascii="Calibri" w:hAnsi="Calibri" w:cs="Calibri"/>
          <w:i/>
          <w:iCs/>
        </w:rPr>
        <w:t xml:space="preserve">Market Segmentation Analysis: Understanding It, Doing It and Marking It Useful. </w:t>
      </w:r>
      <w:r w:rsidR="005E7AEA" w:rsidRPr="004370B2">
        <w:rPr>
          <w:rFonts w:ascii="Calibri" w:hAnsi="Calibri" w:cs="Calibri"/>
        </w:rPr>
        <w:t xml:space="preserve">ISBN 978-981-10-8818-6. Available at: </w:t>
      </w:r>
      <w:hyperlink r:id="rId17" w:history="1">
        <w:r w:rsidR="005E7AEA" w:rsidRPr="004370B2">
          <w:rPr>
            <w:rStyle w:val="Hyperlink"/>
            <w:rFonts w:ascii="Calibri" w:hAnsi="Calibri" w:cs="Calibri"/>
          </w:rPr>
          <w:t>https://library.oapen.org/bitstream/handle/20.500.12657/23073/1007085.pdf?sequence=1</w:t>
        </w:r>
      </w:hyperlink>
      <w:r w:rsidR="005E7AEA" w:rsidRPr="004370B2">
        <w:rPr>
          <w:rFonts w:ascii="Calibri" w:hAnsi="Calibri" w:cs="Calibri"/>
        </w:rPr>
        <w:t xml:space="preserve"> (Accessed: 11</w:t>
      </w:r>
      <w:r w:rsidR="005E7AEA" w:rsidRPr="004370B2">
        <w:rPr>
          <w:rFonts w:ascii="Calibri" w:hAnsi="Calibri" w:cs="Calibri"/>
          <w:vertAlign w:val="superscript"/>
        </w:rPr>
        <w:t>th</w:t>
      </w:r>
      <w:r w:rsidR="005E7AEA" w:rsidRPr="004370B2">
        <w:rPr>
          <w:rFonts w:ascii="Calibri" w:hAnsi="Calibri" w:cs="Calibri"/>
        </w:rPr>
        <w:t xml:space="preserve"> January 2021).</w:t>
      </w:r>
    </w:p>
    <w:p w14:paraId="10B7B354" w14:textId="32B2C7F3" w:rsidR="006B5650" w:rsidRPr="004370B2" w:rsidRDefault="006B5650" w:rsidP="004370B2">
      <w:pPr>
        <w:pStyle w:val="ListParagraph"/>
        <w:numPr>
          <w:ilvl w:val="0"/>
          <w:numId w:val="11"/>
        </w:numPr>
        <w:spacing w:line="360" w:lineRule="auto"/>
        <w:jc w:val="both"/>
        <w:rPr>
          <w:rFonts w:ascii="Calibri" w:hAnsi="Calibri" w:cs="Calibri"/>
        </w:rPr>
      </w:pPr>
      <w:r w:rsidRPr="004370B2">
        <w:rPr>
          <w:rFonts w:ascii="Calibri" w:hAnsi="Calibri" w:cs="Calibri"/>
        </w:rPr>
        <w:t xml:space="preserve">Hanlon, A. (2020) </w:t>
      </w:r>
      <w:r w:rsidRPr="004370B2">
        <w:rPr>
          <w:rFonts w:ascii="Calibri" w:hAnsi="Calibri" w:cs="Calibri"/>
          <w:i/>
          <w:iCs/>
        </w:rPr>
        <w:t xml:space="preserve">The Segmentation, Targeting and Positioning Model. </w:t>
      </w:r>
      <w:r w:rsidRPr="004370B2">
        <w:rPr>
          <w:rFonts w:ascii="Calibri" w:hAnsi="Calibri" w:cs="Calibri"/>
        </w:rPr>
        <w:t>Available at:</w:t>
      </w:r>
      <w:r w:rsidRPr="004370B2">
        <w:rPr>
          <w:rFonts w:ascii="Calibri" w:hAnsi="Calibri" w:cs="Calibri"/>
        </w:rPr>
        <w:t xml:space="preserve"> </w:t>
      </w:r>
      <w:hyperlink r:id="rId18" w:history="1">
        <w:r w:rsidRPr="004370B2">
          <w:rPr>
            <w:rStyle w:val="Hyperlink"/>
            <w:rFonts w:ascii="Calibri" w:hAnsi="Calibri" w:cs="Calibri"/>
          </w:rPr>
          <w:t>https://www.smartinsights.com/digital-marketing-strategy/customer-segmentation-targeting/segmentation-targeting-and-positioning/</w:t>
        </w:r>
      </w:hyperlink>
      <w:r w:rsidRPr="004370B2">
        <w:rPr>
          <w:rFonts w:ascii="Calibri" w:hAnsi="Calibri" w:cs="Calibri"/>
        </w:rPr>
        <w:t xml:space="preserve"> </w:t>
      </w:r>
      <w:r w:rsidRPr="004370B2">
        <w:rPr>
          <w:rFonts w:ascii="Calibri" w:hAnsi="Calibri" w:cs="Calibri"/>
        </w:rPr>
        <w:t>(Accessed: 11</w:t>
      </w:r>
      <w:r w:rsidRPr="004370B2">
        <w:rPr>
          <w:rFonts w:ascii="Calibri" w:hAnsi="Calibri" w:cs="Calibri"/>
          <w:vertAlign w:val="superscript"/>
        </w:rPr>
        <w:t>th</w:t>
      </w:r>
      <w:r w:rsidRPr="004370B2">
        <w:rPr>
          <w:rFonts w:ascii="Calibri" w:hAnsi="Calibri" w:cs="Calibri"/>
        </w:rPr>
        <w:t xml:space="preserve"> January 2021).</w:t>
      </w:r>
    </w:p>
    <w:p w14:paraId="0B0FB9C2" w14:textId="77777777" w:rsidR="00864AA0" w:rsidRPr="004370B2" w:rsidRDefault="006D4516" w:rsidP="004370B2">
      <w:pPr>
        <w:pStyle w:val="ListParagraph"/>
        <w:numPr>
          <w:ilvl w:val="0"/>
          <w:numId w:val="11"/>
        </w:numPr>
        <w:spacing w:line="360" w:lineRule="auto"/>
        <w:jc w:val="both"/>
        <w:rPr>
          <w:rFonts w:ascii="Calibri" w:hAnsi="Calibri" w:cs="Calibri"/>
        </w:rPr>
      </w:pPr>
      <w:r w:rsidRPr="004370B2">
        <w:rPr>
          <w:rFonts w:ascii="Calibri" w:hAnsi="Calibri" w:cs="Calibri"/>
        </w:rPr>
        <w:t xml:space="preserve">McCarthy, J. (1964) </w:t>
      </w:r>
      <w:r w:rsidR="00864AA0" w:rsidRPr="004370B2">
        <w:rPr>
          <w:rFonts w:ascii="Calibri" w:hAnsi="Calibri" w:cs="Calibri"/>
          <w:i/>
          <w:iCs/>
        </w:rPr>
        <w:t>Basic Marketing</w:t>
      </w:r>
      <w:r w:rsidR="00864AA0" w:rsidRPr="004370B2">
        <w:rPr>
          <w:rFonts w:ascii="Calibri" w:hAnsi="Calibri" w:cs="Calibri"/>
          <w:i/>
          <w:iCs/>
        </w:rPr>
        <w:t>:</w:t>
      </w:r>
      <w:r w:rsidR="00864AA0" w:rsidRPr="004370B2">
        <w:rPr>
          <w:rFonts w:ascii="Calibri" w:hAnsi="Calibri" w:cs="Calibri"/>
          <w:i/>
          <w:iCs/>
        </w:rPr>
        <w:t xml:space="preserve"> A Managerial Approach</w:t>
      </w:r>
      <w:r w:rsidR="00864AA0" w:rsidRPr="004370B2">
        <w:rPr>
          <w:rFonts w:ascii="Calibri" w:hAnsi="Calibri" w:cs="Calibri"/>
        </w:rPr>
        <w:t>. Homewood, IL: Irwin.</w:t>
      </w:r>
    </w:p>
    <w:p w14:paraId="35AA5C07" w14:textId="62051964" w:rsidR="00864AA0" w:rsidRPr="004370B2" w:rsidRDefault="00864AA0" w:rsidP="004370B2">
      <w:pPr>
        <w:pStyle w:val="ListParagraph"/>
        <w:numPr>
          <w:ilvl w:val="0"/>
          <w:numId w:val="11"/>
        </w:numPr>
        <w:spacing w:line="360" w:lineRule="auto"/>
        <w:jc w:val="both"/>
        <w:rPr>
          <w:rFonts w:ascii="Calibri" w:hAnsi="Calibri" w:cs="Calibri"/>
        </w:rPr>
      </w:pPr>
      <w:r w:rsidRPr="004370B2">
        <w:rPr>
          <w:rFonts w:ascii="Calibri" w:hAnsi="Calibri" w:cs="Calibri"/>
          <w:color w:val="222222"/>
          <w:shd w:val="clear" w:color="auto" w:fill="FFFFFF"/>
        </w:rPr>
        <w:t>Kotler, P.</w:t>
      </w:r>
      <w:r w:rsidRPr="004370B2">
        <w:rPr>
          <w:rFonts w:ascii="Calibri" w:hAnsi="Calibri" w:cs="Calibri"/>
          <w:color w:val="222222"/>
          <w:shd w:val="clear" w:color="auto" w:fill="FFFFFF"/>
        </w:rPr>
        <w:t xml:space="preserve"> (2000)</w:t>
      </w:r>
      <w:r w:rsidRPr="004370B2">
        <w:rPr>
          <w:rFonts w:ascii="Calibri" w:hAnsi="Calibri" w:cs="Calibri"/>
          <w:color w:val="222222"/>
          <w:shd w:val="clear" w:color="auto" w:fill="FFFFFF"/>
        </w:rPr>
        <w:t xml:space="preserve"> </w:t>
      </w:r>
      <w:r w:rsidRPr="004370B2">
        <w:rPr>
          <w:rFonts w:ascii="Calibri" w:hAnsi="Calibri" w:cs="Calibri"/>
          <w:i/>
          <w:iCs/>
          <w:color w:val="222222"/>
          <w:shd w:val="clear" w:color="auto" w:fill="FFFFFF"/>
        </w:rPr>
        <w:t>Marketing Management</w:t>
      </w:r>
      <w:r w:rsidRPr="004370B2">
        <w:rPr>
          <w:rFonts w:ascii="Calibri" w:hAnsi="Calibri" w:cs="Calibri"/>
          <w:i/>
          <w:iCs/>
          <w:color w:val="222222"/>
          <w:shd w:val="clear" w:color="auto" w:fill="FFFFFF"/>
        </w:rPr>
        <w:t xml:space="preserve"> </w:t>
      </w:r>
      <w:r w:rsidRPr="004370B2">
        <w:rPr>
          <w:rFonts w:ascii="Calibri" w:hAnsi="Calibri" w:cs="Calibri"/>
          <w:i/>
          <w:iCs/>
          <w:color w:val="222222"/>
          <w:shd w:val="clear" w:color="auto" w:fill="FFFFFF"/>
        </w:rPr>
        <w:t>Millennium Edition</w:t>
      </w:r>
      <w:r w:rsidRPr="004370B2">
        <w:rPr>
          <w:rFonts w:ascii="Calibri" w:hAnsi="Calibri" w:cs="Calibri"/>
          <w:i/>
          <w:iCs/>
          <w:color w:val="222222"/>
          <w:shd w:val="clear" w:color="auto" w:fill="FFFFFF"/>
        </w:rPr>
        <w:t>.</w:t>
      </w:r>
      <w:r w:rsidRPr="004370B2">
        <w:rPr>
          <w:rFonts w:ascii="Calibri" w:hAnsi="Calibri" w:cs="Calibri"/>
          <w:color w:val="222222"/>
          <w:shd w:val="clear" w:color="auto" w:fill="FFFFFF"/>
        </w:rPr>
        <w:t xml:space="preserve"> University of Phoenix</w:t>
      </w:r>
      <w:r w:rsidRPr="004370B2">
        <w:rPr>
          <w:rFonts w:ascii="Calibri" w:hAnsi="Calibri" w:cs="Calibri"/>
          <w:color w:val="222222"/>
          <w:shd w:val="clear" w:color="auto" w:fill="FFFFFF"/>
        </w:rPr>
        <w:t xml:space="preserve">: </w:t>
      </w:r>
      <w:r w:rsidRPr="004370B2">
        <w:rPr>
          <w:rFonts w:ascii="Calibri" w:hAnsi="Calibri" w:cs="Calibri"/>
          <w:color w:val="222222"/>
          <w:shd w:val="clear" w:color="auto" w:fill="FFFFFF"/>
        </w:rPr>
        <w:t>Prentice Hall</w:t>
      </w:r>
      <w:r w:rsidRPr="004370B2">
        <w:rPr>
          <w:rFonts w:ascii="Calibri" w:hAnsi="Calibri" w:cs="Calibri"/>
          <w:color w:val="222222"/>
          <w:shd w:val="clear" w:color="auto" w:fill="FFFFFF"/>
        </w:rPr>
        <w:t>.</w:t>
      </w:r>
    </w:p>
    <w:p w14:paraId="0FAD71F9" w14:textId="0D23A461" w:rsidR="006D4516" w:rsidRPr="004370B2" w:rsidRDefault="004370B2" w:rsidP="004370B2">
      <w:pPr>
        <w:pStyle w:val="ListParagraph"/>
        <w:numPr>
          <w:ilvl w:val="0"/>
          <w:numId w:val="11"/>
        </w:numPr>
        <w:spacing w:line="360" w:lineRule="auto"/>
        <w:jc w:val="both"/>
        <w:rPr>
          <w:rFonts w:ascii="Calibri" w:hAnsi="Calibri" w:cs="Calibri"/>
        </w:rPr>
      </w:pPr>
      <w:r w:rsidRPr="004370B2">
        <w:rPr>
          <w:rFonts w:ascii="Calibri" w:hAnsi="Calibri" w:cs="Calibri"/>
          <w:color w:val="484848"/>
          <w:shd w:val="clear" w:color="auto" w:fill="FFFFFF"/>
        </w:rPr>
        <w:t xml:space="preserve">Hammett, E.  (2020) </w:t>
      </w:r>
      <w:r w:rsidRPr="004370B2">
        <w:rPr>
          <w:rFonts w:ascii="Calibri" w:hAnsi="Calibri" w:cs="Calibri"/>
          <w:i/>
          <w:iCs/>
          <w:color w:val="484848"/>
          <w:shd w:val="clear" w:color="auto" w:fill="FFFFFF"/>
        </w:rPr>
        <w:t>M&amp;S cuts marketing spend by a third as it accelerates shift to digital</w:t>
      </w:r>
      <w:r>
        <w:rPr>
          <w:rFonts w:ascii="Calibri" w:hAnsi="Calibri" w:cs="Calibri"/>
          <w:i/>
          <w:iCs/>
          <w:color w:val="484848"/>
          <w:shd w:val="clear" w:color="auto" w:fill="FFFFFF"/>
        </w:rPr>
        <w:t>.</w:t>
      </w:r>
      <w:r w:rsidRPr="004370B2">
        <w:rPr>
          <w:rFonts w:ascii="Calibri" w:hAnsi="Calibri" w:cs="Calibri"/>
          <w:color w:val="484848"/>
          <w:shd w:val="clear" w:color="auto" w:fill="FFFFFF"/>
        </w:rPr>
        <w:t xml:space="preserve"> </w:t>
      </w:r>
      <w:r>
        <w:rPr>
          <w:rFonts w:ascii="Calibri" w:hAnsi="Calibri" w:cs="Calibri"/>
          <w:color w:val="484848"/>
          <w:shd w:val="clear" w:color="auto" w:fill="FFFFFF"/>
        </w:rPr>
        <w:t>Av</w:t>
      </w:r>
      <w:r w:rsidRPr="004370B2">
        <w:rPr>
          <w:rFonts w:ascii="Calibri" w:hAnsi="Calibri" w:cs="Calibri"/>
          <w:color w:val="484848"/>
          <w:shd w:val="clear" w:color="auto" w:fill="FFFFFF"/>
        </w:rPr>
        <w:t xml:space="preserve">ailable at: </w:t>
      </w:r>
      <w:hyperlink r:id="rId19" w:history="1">
        <w:r w:rsidRPr="004370B2">
          <w:rPr>
            <w:rStyle w:val="Hyperlink"/>
            <w:rFonts w:ascii="Calibri" w:hAnsi="Calibri" w:cs="Calibri"/>
            <w:shd w:val="clear" w:color="auto" w:fill="FFFFFF"/>
          </w:rPr>
          <w:t>https://www.marketingweek.com/ms-cuts-marketing-spend-by-a-third-as-it-accelerates-shift-to-</w:t>
        </w:r>
        <w:r w:rsidRPr="004370B2">
          <w:rPr>
            <w:rStyle w:val="Hyperlink"/>
            <w:rFonts w:ascii="Calibri" w:hAnsi="Calibri" w:cs="Calibri"/>
            <w:shd w:val="clear" w:color="auto" w:fill="FFFFFF"/>
          </w:rPr>
          <w:t>d</w:t>
        </w:r>
        <w:r w:rsidRPr="004370B2">
          <w:rPr>
            <w:rStyle w:val="Hyperlink"/>
            <w:rFonts w:ascii="Calibri" w:hAnsi="Calibri" w:cs="Calibri"/>
            <w:shd w:val="clear" w:color="auto" w:fill="FFFFFF"/>
          </w:rPr>
          <w:t>igital/</w:t>
        </w:r>
      </w:hyperlink>
      <w:r w:rsidRPr="004370B2">
        <w:rPr>
          <w:rFonts w:ascii="Calibri" w:hAnsi="Calibri" w:cs="Calibri"/>
          <w:color w:val="484848"/>
          <w:shd w:val="clear" w:color="auto" w:fill="FFFFFF"/>
        </w:rPr>
        <w:t xml:space="preserve"> </w:t>
      </w:r>
      <w:r w:rsidRPr="004370B2">
        <w:rPr>
          <w:rFonts w:ascii="Calibri" w:hAnsi="Calibri" w:cs="Calibri"/>
          <w:color w:val="484848"/>
          <w:shd w:val="clear" w:color="auto" w:fill="FFFFFF"/>
        </w:rPr>
        <w:t xml:space="preserve"> </w:t>
      </w:r>
      <w:r w:rsidRPr="004370B2">
        <w:rPr>
          <w:rFonts w:ascii="Calibri" w:hAnsi="Calibri" w:cs="Calibri"/>
        </w:rPr>
        <w:t>(Accessed: 11</w:t>
      </w:r>
      <w:r w:rsidRPr="004370B2">
        <w:rPr>
          <w:rFonts w:ascii="Calibri" w:hAnsi="Calibri" w:cs="Calibri"/>
          <w:vertAlign w:val="superscript"/>
        </w:rPr>
        <w:t>th</w:t>
      </w:r>
      <w:r w:rsidRPr="004370B2">
        <w:rPr>
          <w:rFonts w:ascii="Calibri" w:hAnsi="Calibri" w:cs="Calibri"/>
        </w:rPr>
        <w:t xml:space="preserve"> January 2021).</w:t>
      </w:r>
    </w:p>
    <w:sectPr w:rsidR="006D4516" w:rsidRPr="004370B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50FE0"/>
    <w:multiLevelType w:val="hybridMultilevel"/>
    <w:tmpl w:val="5D5C115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35E5C7B"/>
    <w:multiLevelType w:val="hybridMultilevel"/>
    <w:tmpl w:val="5C081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BB5841"/>
    <w:multiLevelType w:val="hybridMultilevel"/>
    <w:tmpl w:val="0EDED2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D983002"/>
    <w:multiLevelType w:val="hybridMultilevel"/>
    <w:tmpl w:val="13A63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E22203"/>
    <w:multiLevelType w:val="hybridMultilevel"/>
    <w:tmpl w:val="ED707804"/>
    <w:lvl w:ilvl="0" w:tplc="9A147EFE">
      <w:start w:val="1"/>
      <w:numFmt w:val="lowerLetter"/>
      <w:lvlText w:val="%1)"/>
      <w:lvlJc w:val="left"/>
      <w:pPr>
        <w:tabs>
          <w:tab w:val="num" w:pos="720"/>
        </w:tabs>
        <w:ind w:left="720" w:hanging="360"/>
      </w:pPr>
    </w:lvl>
    <w:lvl w:ilvl="1" w:tplc="4FE0D6FC" w:tentative="1">
      <w:start w:val="1"/>
      <w:numFmt w:val="lowerLetter"/>
      <w:lvlText w:val="%2)"/>
      <w:lvlJc w:val="left"/>
      <w:pPr>
        <w:tabs>
          <w:tab w:val="num" w:pos="1440"/>
        </w:tabs>
        <w:ind w:left="1440" w:hanging="360"/>
      </w:pPr>
    </w:lvl>
    <w:lvl w:ilvl="2" w:tplc="FF2A7A2A" w:tentative="1">
      <w:start w:val="1"/>
      <w:numFmt w:val="lowerLetter"/>
      <w:lvlText w:val="%3)"/>
      <w:lvlJc w:val="left"/>
      <w:pPr>
        <w:tabs>
          <w:tab w:val="num" w:pos="2160"/>
        </w:tabs>
        <w:ind w:left="2160" w:hanging="360"/>
      </w:pPr>
    </w:lvl>
    <w:lvl w:ilvl="3" w:tplc="06E6E31A" w:tentative="1">
      <w:start w:val="1"/>
      <w:numFmt w:val="lowerLetter"/>
      <w:lvlText w:val="%4)"/>
      <w:lvlJc w:val="left"/>
      <w:pPr>
        <w:tabs>
          <w:tab w:val="num" w:pos="2880"/>
        </w:tabs>
        <w:ind w:left="2880" w:hanging="360"/>
      </w:pPr>
    </w:lvl>
    <w:lvl w:ilvl="4" w:tplc="1CF43F84" w:tentative="1">
      <w:start w:val="1"/>
      <w:numFmt w:val="lowerLetter"/>
      <w:lvlText w:val="%5)"/>
      <w:lvlJc w:val="left"/>
      <w:pPr>
        <w:tabs>
          <w:tab w:val="num" w:pos="3600"/>
        </w:tabs>
        <w:ind w:left="3600" w:hanging="360"/>
      </w:pPr>
    </w:lvl>
    <w:lvl w:ilvl="5" w:tplc="13282598" w:tentative="1">
      <w:start w:val="1"/>
      <w:numFmt w:val="lowerLetter"/>
      <w:lvlText w:val="%6)"/>
      <w:lvlJc w:val="left"/>
      <w:pPr>
        <w:tabs>
          <w:tab w:val="num" w:pos="4320"/>
        </w:tabs>
        <w:ind w:left="4320" w:hanging="360"/>
      </w:pPr>
    </w:lvl>
    <w:lvl w:ilvl="6" w:tplc="7E1A4A2A" w:tentative="1">
      <w:start w:val="1"/>
      <w:numFmt w:val="lowerLetter"/>
      <w:lvlText w:val="%7)"/>
      <w:lvlJc w:val="left"/>
      <w:pPr>
        <w:tabs>
          <w:tab w:val="num" w:pos="5040"/>
        </w:tabs>
        <w:ind w:left="5040" w:hanging="360"/>
      </w:pPr>
    </w:lvl>
    <w:lvl w:ilvl="7" w:tplc="B992B540" w:tentative="1">
      <w:start w:val="1"/>
      <w:numFmt w:val="lowerLetter"/>
      <w:lvlText w:val="%8)"/>
      <w:lvlJc w:val="left"/>
      <w:pPr>
        <w:tabs>
          <w:tab w:val="num" w:pos="5760"/>
        </w:tabs>
        <w:ind w:left="5760" w:hanging="360"/>
      </w:pPr>
    </w:lvl>
    <w:lvl w:ilvl="8" w:tplc="DC36B22E" w:tentative="1">
      <w:start w:val="1"/>
      <w:numFmt w:val="lowerLetter"/>
      <w:lvlText w:val="%9)"/>
      <w:lvlJc w:val="left"/>
      <w:pPr>
        <w:tabs>
          <w:tab w:val="num" w:pos="6480"/>
        </w:tabs>
        <w:ind w:left="6480" w:hanging="360"/>
      </w:pPr>
    </w:lvl>
  </w:abstractNum>
  <w:abstractNum w:abstractNumId="5" w15:restartNumberingAfterBreak="0">
    <w:nsid w:val="1E696454"/>
    <w:multiLevelType w:val="hybridMultilevel"/>
    <w:tmpl w:val="6AFC9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AB762F"/>
    <w:multiLevelType w:val="hybridMultilevel"/>
    <w:tmpl w:val="88328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0B56E5"/>
    <w:multiLevelType w:val="hybridMultilevel"/>
    <w:tmpl w:val="9B5C8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C53A97"/>
    <w:multiLevelType w:val="hybridMultilevel"/>
    <w:tmpl w:val="E586D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B05C59"/>
    <w:multiLevelType w:val="hybridMultilevel"/>
    <w:tmpl w:val="FCFC1D64"/>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0" w15:restartNumberingAfterBreak="0">
    <w:nsid w:val="4042599B"/>
    <w:multiLevelType w:val="hybridMultilevel"/>
    <w:tmpl w:val="A486104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A57242"/>
    <w:multiLevelType w:val="hybridMultilevel"/>
    <w:tmpl w:val="3C62F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A030C9"/>
    <w:multiLevelType w:val="hybridMultilevel"/>
    <w:tmpl w:val="857EA87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5CBA1D7C"/>
    <w:multiLevelType w:val="hybridMultilevel"/>
    <w:tmpl w:val="99E8F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E23D97"/>
    <w:multiLevelType w:val="hybridMultilevel"/>
    <w:tmpl w:val="136EAB2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6C193C4A"/>
    <w:multiLevelType w:val="hybridMultilevel"/>
    <w:tmpl w:val="201E9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393E8C"/>
    <w:multiLevelType w:val="hybridMultilevel"/>
    <w:tmpl w:val="673E1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2D3816"/>
    <w:multiLevelType w:val="hybridMultilevel"/>
    <w:tmpl w:val="BC06A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B8304F"/>
    <w:multiLevelType w:val="hybridMultilevel"/>
    <w:tmpl w:val="A8CAF574"/>
    <w:lvl w:ilvl="0" w:tplc="08090001">
      <w:start w:val="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
  </w:num>
  <w:num w:numId="3">
    <w:abstractNumId w:val="3"/>
  </w:num>
  <w:num w:numId="4">
    <w:abstractNumId w:val="9"/>
  </w:num>
  <w:num w:numId="5">
    <w:abstractNumId w:val="5"/>
  </w:num>
  <w:num w:numId="6">
    <w:abstractNumId w:val="17"/>
  </w:num>
  <w:num w:numId="7">
    <w:abstractNumId w:val="14"/>
  </w:num>
  <w:num w:numId="8">
    <w:abstractNumId w:val="18"/>
  </w:num>
  <w:num w:numId="9">
    <w:abstractNumId w:val="10"/>
  </w:num>
  <w:num w:numId="10">
    <w:abstractNumId w:val="4"/>
  </w:num>
  <w:num w:numId="11">
    <w:abstractNumId w:val="16"/>
  </w:num>
  <w:num w:numId="12">
    <w:abstractNumId w:val="13"/>
  </w:num>
  <w:num w:numId="13">
    <w:abstractNumId w:val="11"/>
  </w:num>
  <w:num w:numId="14">
    <w:abstractNumId w:val="6"/>
  </w:num>
  <w:num w:numId="15">
    <w:abstractNumId w:val="8"/>
  </w:num>
  <w:num w:numId="16">
    <w:abstractNumId w:val="0"/>
  </w:num>
  <w:num w:numId="17">
    <w:abstractNumId w:val="12"/>
  </w:num>
  <w:num w:numId="18">
    <w:abstractNumId w:val="7"/>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152"/>
    <w:rsid w:val="000007E1"/>
    <w:rsid w:val="00000A9F"/>
    <w:rsid w:val="00003738"/>
    <w:rsid w:val="00004104"/>
    <w:rsid w:val="00004559"/>
    <w:rsid w:val="00004C43"/>
    <w:rsid w:val="00006AFC"/>
    <w:rsid w:val="00007EBF"/>
    <w:rsid w:val="000100F0"/>
    <w:rsid w:val="000121C7"/>
    <w:rsid w:val="00013655"/>
    <w:rsid w:val="00013E51"/>
    <w:rsid w:val="00014307"/>
    <w:rsid w:val="00016010"/>
    <w:rsid w:val="00016821"/>
    <w:rsid w:val="00016CA1"/>
    <w:rsid w:val="00016FAD"/>
    <w:rsid w:val="00017550"/>
    <w:rsid w:val="00023432"/>
    <w:rsid w:val="00023B1B"/>
    <w:rsid w:val="00023C84"/>
    <w:rsid w:val="00024634"/>
    <w:rsid w:val="00024D48"/>
    <w:rsid w:val="00031980"/>
    <w:rsid w:val="00034122"/>
    <w:rsid w:val="000350F1"/>
    <w:rsid w:val="00035851"/>
    <w:rsid w:val="00035A61"/>
    <w:rsid w:val="0003652D"/>
    <w:rsid w:val="00036B5A"/>
    <w:rsid w:val="0003786E"/>
    <w:rsid w:val="00037C9C"/>
    <w:rsid w:val="00037CB8"/>
    <w:rsid w:val="0004063A"/>
    <w:rsid w:val="000410ED"/>
    <w:rsid w:val="0004245F"/>
    <w:rsid w:val="0004292E"/>
    <w:rsid w:val="0004386F"/>
    <w:rsid w:val="00043964"/>
    <w:rsid w:val="00046FF7"/>
    <w:rsid w:val="0005101C"/>
    <w:rsid w:val="00051E69"/>
    <w:rsid w:val="00052376"/>
    <w:rsid w:val="00054589"/>
    <w:rsid w:val="000547AB"/>
    <w:rsid w:val="0005574C"/>
    <w:rsid w:val="000560C4"/>
    <w:rsid w:val="000562BA"/>
    <w:rsid w:val="000563E9"/>
    <w:rsid w:val="000570D5"/>
    <w:rsid w:val="00062F61"/>
    <w:rsid w:val="00066F55"/>
    <w:rsid w:val="00070BA7"/>
    <w:rsid w:val="00071BFE"/>
    <w:rsid w:val="00072718"/>
    <w:rsid w:val="000728D5"/>
    <w:rsid w:val="00073FBF"/>
    <w:rsid w:val="000744DA"/>
    <w:rsid w:val="00075C1C"/>
    <w:rsid w:val="00076554"/>
    <w:rsid w:val="00076EB4"/>
    <w:rsid w:val="00077E03"/>
    <w:rsid w:val="0008058F"/>
    <w:rsid w:val="0008109E"/>
    <w:rsid w:val="0008124F"/>
    <w:rsid w:val="00083678"/>
    <w:rsid w:val="00084543"/>
    <w:rsid w:val="000865EE"/>
    <w:rsid w:val="00086B67"/>
    <w:rsid w:val="000904B4"/>
    <w:rsid w:val="00092AD5"/>
    <w:rsid w:val="00093012"/>
    <w:rsid w:val="000937BC"/>
    <w:rsid w:val="0009464B"/>
    <w:rsid w:val="000947F4"/>
    <w:rsid w:val="00096F5E"/>
    <w:rsid w:val="000A0B52"/>
    <w:rsid w:val="000A0D63"/>
    <w:rsid w:val="000A11D0"/>
    <w:rsid w:val="000A2C21"/>
    <w:rsid w:val="000A3286"/>
    <w:rsid w:val="000A7223"/>
    <w:rsid w:val="000A72D7"/>
    <w:rsid w:val="000A7A41"/>
    <w:rsid w:val="000B0AEB"/>
    <w:rsid w:val="000B22D8"/>
    <w:rsid w:val="000B3332"/>
    <w:rsid w:val="000B4023"/>
    <w:rsid w:val="000B4668"/>
    <w:rsid w:val="000B553E"/>
    <w:rsid w:val="000B6313"/>
    <w:rsid w:val="000B6447"/>
    <w:rsid w:val="000C03AD"/>
    <w:rsid w:val="000C0497"/>
    <w:rsid w:val="000C1070"/>
    <w:rsid w:val="000C164B"/>
    <w:rsid w:val="000C2A88"/>
    <w:rsid w:val="000C2EB4"/>
    <w:rsid w:val="000C58FF"/>
    <w:rsid w:val="000C62C9"/>
    <w:rsid w:val="000D0BF8"/>
    <w:rsid w:val="000D1F12"/>
    <w:rsid w:val="000D208D"/>
    <w:rsid w:val="000D27C0"/>
    <w:rsid w:val="000D3E30"/>
    <w:rsid w:val="000D4321"/>
    <w:rsid w:val="000D5A62"/>
    <w:rsid w:val="000D6A8C"/>
    <w:rsid w:val="000E0DEF"/>
    <w:rsid w:val="000E1CC5"/>
    <w:rsid w:val="000E24D4"/>
    <w:rsid w:val="000E2D78"/>
    <w:rsid w:val="000E3320"/>
    <w:rsid w:val="000E36CB"/>
    <w:rsid w:val="000E465D"/>
    <w:rsid w:val="000E5A4F"/>
    <w:rsid w:val="000E5E2E"/>
    <w:rsid w:val="000E66E4"/>
    <w:rsid w:val="000E71E8"/>
    <w:rsid w:val="000E7216"/>
    <w:rsid w:val="000F078B"/>
    <w:rsid w:val="000F0DC7"/>
    <w:rsid w:val="000F18CB"/>
    <w:rsid w:val="000F1CEE"/>
    <w:rsid w:val="000F3516"/>
    <w:rsid w:val="000F3684"/>
    <w:rsid w:val="000F39B1"/>
    <w:rsid w:val="000F4671"/>
    <w:rsid w:val="000F4E54"/>
    <w:rsid w:val="000F5A51"/>
    <w:rsid w:val="000F6092"/>
    <w:rsid w:val="000F61B6"/>
    <w:rsid w:val="001000A8"/>
    <w:rsid w:val="001017E6"/>
    <w:rsid w:val="00102D21"/>
    <w:rsid w:val="00102E87"/>
    <w:rsid w:val="00103095"/>
    <w:rsid w:val="00103113"/>
    <w:rsid w:val="00110959"/>
    <w:rsid w:val="00113096"/>
    <w:rsid w:val="001131CB"/>
    <w:rsid w:val="001152DF"/>
    <w:rsid w:val="001159AA"/>
    <w:rsid w:val="00117818"/>
    <w:rsid w:val="001179B1"/>
    <w:rsid w:val="00117A90"/>
    <w:rsid w:val="00117C2F"/>
    <w:rsid w:val="00120123"/>
    <w:rsid w:val="00121031"/>
    <w:rsid w:val="001217B3"/>
    <w:rsid w:val="00121C49"/>
    <w:rsid w:val="001272D3"/>
    <w:rsid w:val="0012741F"/>
    <w:rsid w:val="001306BB"/>
    <w:rsid w:val="00130CC8"/>
    <w:rsid w:val="001314EC"/>
    <w:rsid w:val="00131A24"/>
    <w:rsid w:val="00131E4A"/>
    <w:rsid w:val="00132080"/>
    <w:rsid w:val="00132662"/>
    <w:rsid w:val="001338A1"/>
    <w:rsid w:val="00136720"/>
    <w:rsid w:val="001405B7"/>
    <w:rsid w:val="00140B8B"/>
    <w:rsid w:val="00141139"/>
    <w:rsid w:val="0014558A"/>
    <w:rsid w:val="00145642"/>
    <w:rsid w:val="00151BF8"/>
    <w:rsid w:val="00152A6E"/>
    <w:rsid w:val="00152D71"/>
    <w:rsid w:val="0015306B"/>
    <w:rsid w:val="001546F8"/>
    <w:rsid w:val="0015659F"/>
    <w:rsid w:val="00160D4A"/>
    <w:rsid w:val="00160D56"/>
    <w:rsid w:val="001610E3"/>
    <w:rsid w:val="001618B8"/>
    <w:rsid w:val="0016210F"/>
    <w:rsid w:val="00162590"/>
    <w:rsid w:val="00162899"/>
    <w:rsid w:val="00162AF2"/>
    <w:rsid w:val="00164BA9"/>
    <w:rsid w:val="00167241"/>
    <w:rsid w:val="0016751B"/>
    <w:rsid w:val="001679C3"/>
    <w:rsid w:val="001711BD"/>
    <w:rsid w:val="001724CF"/>
    <w:rsid w:val="00172705"/>
    <w:rsid w:val="00172770"/>
    <w:rsid w:val="00172A75"/>
    <w:rsid w:val="001749D5"/>
    <w:rsid w:val="00174E1A"/>
    <w:rsid w:val="00174F6E"/>
    <w:rsid w:val="00175FE5"/>
    <w:rsid w:val="00180119"/>
    <w:rsid w:val="00180740"/>
    <w:rsid w:val="00180852"/>
    <w:rsid w:val="00180B42"/>
    <w:rsid w:val="0018174B"/>
    <w:rsid w:val="00182234"/>
    <w:rsid w:val="00182D75"/>
    <w:rsid w:val="00183781"/>
    <w:rsid w:val="00183DBF"/>
    <w:rsid w:val="001854BD"/>
    <w:rsid w:val="001868F9"/>
    <w:rsid w:val="00186A66"/>
    <w:rsid w:val="00190740"/>
    <w:rsid w:val="00191810"/>
    <w:rsid w:val="00191D7F"/>
    <w:rsid w:val="00192240"/>
    <w:rsid w:val="00192ED3"/>
    <w:rsid w:val="00193290"/>
    <w:rsid w:val="00194A52"/>
    <w:rsid w:val="0019570D"/>
    <w:rsid w:val="0019764B"/>
    <w:rsid w:val="001977CF"/>
    <w:rsid w:val="001A16E1"/>
    <w:rsid w:val="001A197E"/>
    <w:rsid w:val="001A1A46"/>
    <w:rsid w:val="001A1F72"/>
    <w:rsid w:val="001A32C5"/>
    <w:rsid w:val="001A5391"/>
    <w:rsid w:val="001A53BA"/>
    <w:rsid w:val="001A6173"/>
    <w:rsid w:val="001A6911"/>
    <w:rsid w:val="001B066B"/>
    <w:rsid w:val="001B1B7D"/>
    <w:rsid w:val="001B1DE6"/>
    <w:rsid w:val="001B20A4"/>
    <w:rsid w:val="001B2546"/>
    <w:rsid w:val="001B6C94"/>
    <w:rsid w:val="001B6D98"/>
    <w:rsid w:val="001C0347"/>
    <w:rsid w:val="001C1355"/>
    <w:rsid w:val="001C28E6"/>
    <w:rsid w:val="001C32BE"/>
    <w:rsid w:val="001C47E3"/>
    <w:rsid w:val="001C49D5"/>
    <w:rsid w:val="001C4FF8"/>
    <w:rsid w:val="001C5140"/>
    <w:rsid w:val="001C5C98"/>
    <w:rsid w:val="001C76F5"/>
    <w:rsid w:val="001C7E15"/>
    <w:rsid w:val="001D387E"/>
    <w:rsid w:val="001D3CC7"/>
    <w:rsid w:val="001D412C"/>
    <w:rsid w:val="001D41D6"/>
    <w:rsid w:val="001D66E5"/>
    <w:rsid w:val="001D6792"/>
    <w:rsid w:val="001E0D65"/>
    <w:rsid w:val="001E187C"/>
    <w:rsid w:val="001E67B5"/>
    <w:rsid w:val="001F07DC"/>
    <w:rsid w:val="001F0987"/>
    <w:rsid w:val="001F131C"/>
    <w:rsid w:val="001F1ADA"/>
    <w:rsid w:val="001F201F"/>
    <w:rsid w:val="001F264D"/>
    <w:rsid w:val="001F26BD"/>
    <w:rsid w:val="001F29BC"/>
    <w:rsid w:val="001F47DC"/>
    <w:rsid w:val="002000D5"/>
    <w:rsid w:val="002004A6"/>
    <w:rsid w:val="0020172F"/>
    <w:rsid w:val="00201AF4"/>
    <w:rsid w:val="002106FB"/>
    <w:rsid w:val="00210827"/>
    <w:rsid w:val="00210E97"/>
    <w:rsid w:val="00211CB3"/>
    <w:rsid w:val="0021280C"/>
    <w:rsid w:val="00214075"/>
    <w:rsid w:val="00214126"/>
    <w:rsid w:val="00214C04"/>
    <w:rsid w:val="002152C4"/>
    <w:rsid w:val="00217334"/>
    <w:rsid w:val="00217C2A"/>
    <w:rsid w:val="002204B9"/>
    <w:rsid w:val="00220E42"/>
    <w:rsid w:val="00222C78"/>
    <w:rsid w:val="002237B8"/>
    <w:rsid w:val="00226331"/>
    <w:rsid w:val="002267D4"/>
    <w:rsid w:val="00226926"/>
    <w:rsid w:val="0022727C"/>
    <w:rsid w:val="00230C0F"/>
    <w:rsid w:val="00231A83"/>
    <w:rsid w:val="00232F95"/>
    <w:rsid w:val="00233D8E"/>
    <w:rsid w:val="002358B7"/>
    <w:rsid w:val="00235BB5"/>
    <w:rsid w:val="00236040"/>
    <w:rsid w:val="00236552"/>
    <w:rsid w:val="002366DC"/>
    <w:rsid w:val="0023683C"/>
    <w:rsid w:val="00236A3F"/>
    <w:rsid w:val="00236A72"/>
    <w:rsid w:val="00237912"/>
    <w:rsid w:val="00237B11"/>
    <w:rsid w:val="00240828"/>
    <w:rsid w:val="002414BA"/>
    <w:rsid w:val="00242402"/>
    <w:rsid w:val="00242E2B"/>
    <w:rsid w:val="00242EB2"/>
    <w:rsid w:val="002459C3"/>
    <w:rsid w:val="0024740E"/>
    <w:rsid w:val="002500DD"/>
    <w:rsid w:val="00250B7F"/>
    <w:rsid w:val="002511B8"/>
    <w:rsid w:val="002517A8"/>
    <w:rsid w:val="00251AC3"/>
    <w:rsid w:val="002533CB"/>
    <w:rsid w:val="0025486E"/>
    <w:rsid w:val="00254BBA"/>
    <w:rsid w:val="00254DE7"/>
    <w:rsid w:val="00255870"/>
    <w:rsid w:val="00256307"/>
    <w:rsid w:val="002572C5"/>
    <w:rsid w:val="00257B79"/>
    <w:rsid w:val="00257E74"/>
    <w:rsid w:val="0026019C"/>
    <w:rsid w:val="00262ED9"/>
    <w:rsid w:val="002637DA"/>
    <w:rsid w:val="00263D6A"/>
    <w:rsid w:val="00263E6D"/>
    <w:rsid w:val="002648D7"/>
    <w:rsid w:val="0026496E"/>
    <w:rsid w:val="00276599"/>
    <w:rsid w:val="0027664B"/>
    <w:rsid w:val="002771AB"/>
    <w:rsid w:val="00277372"/>
    <w:rsid w:val="002775CD"/>
    <w:rsid w:val="00277DB5"/>
    <w:rsid w:val="002804A0"/>
    <w:rsid w:val="00282BE5"/>
    <w:rsid w:val="00282FB1"/>
    <w:rsid w:val="00285502"/>
    <w:rsid w:val="00286C42"/>
    <w:rsid w:val="00287B86"/>
    <w:rsid w:val="00287E04"/>
    <w:rsid w:val="00287EAA"/>
    <w:rsid w:val="00290166"/>
    <w:rsid w:val="0029052E"/>
    <w:rsid w:val="00290696"/>
    <w:rsid w:val="00291D99"/>
    <w:rsid w:val="00292753"/>
    <w:rsid w:val="00292C1A"/>
    <w:rsid w:val="00292D2C"/>
    <w:rsid w:val="002944BA"/>
    <w:rsid w:val="00294FD0"/>
    <w:rsid w:val="00295256"/>
    <w:rsid w:val="0029613A"/>
    <w:rsid w:val="00296786"/>
    <w:rsid w:val="002A1031"/>
    <w:rsid w:val="002A1B02"/>
    <w:rsid w:val="002A3EF2"/>
    <w:rsid w:val="002A5197"/>
    <w:rsid w:val="002A7DD4"/>
    <w:rsid w:val="002B0D87"/>
    <w:rsid w:val="002B118A"/>
    <w:rsid w:val="002B1B4E"/>
    <w:rsid w:val="002B3E73"/>
    <w:rsid w:val="002B4118"/>
    <w:rsid w:val="002B4240"/>
    <w:rsid w:val="002B47AB"/>
    <w:rsid w:val="002B68C0"/>
    <w:rsid w:val="002B6929"/>
    <w:rsid w:val="002B7249"/>
    <w:rsid w:val="002B72FC"/>
    <w:rsid w:val="002B7561"/>
    <w:rsid w:val="002C0D08"/>
    <w:rsid w:val="002C1D4E"/>
    <w:rsid w:val="002C21D9"/>
    <w:rsid w:val="002C288A"/>
    <w:rsid w:val="002C2F30"/>
    <w:rsid w:val="002C3FD4"/>
    <w:rsid w:val="002C41B9"/>
    <w:rsid w:val="002C4C97"/>
    <w:rsid w:val="002C5993"/>
    <w:rsid w:val="002D0DF7"/>
    <w:rsid w:val="002D13BD"/>
    <w:rsid w:val="002D13EC"/>
    <w:rsid w:val="002D330D"/>
    <w:rsid w:val="002D41DB"/>
    <w:rsid w:val="002D43AE"/>
    <w:rsid w:val="002D5A43"/>
    <w:rsid w:val="002D6277"/>
    <w:rsid w:val="002D69F0"/>
    <w:rsid w:val="002D7C67"/>
    <w:rsid w:val="002E03C0"/>
    <w:rsid w:val="002E1462"/>
    <w:rsid w:val="002E169F"/>
    <w:rsid w:val="002E2759"/>
    <w:rsid w:val="002E313F"/>
    <w:rsid w:val="002E3951"/>
    <w:rsid w:val="002E4FA1"/>
    <w:rsid w:val="002E6945"/>
    <w:rsid w:val="002E6AB6"/>
    <w:rsid w:val="002E6FF2"/>
    <w:rsid w:val="002E78A7"/>
    <w:rsid w:val="002E7C6C"/>
    <w:rsid w:val="002F0014"/>
    <w:rsid w:val="002F012E"/>
    <w:rsid w:val="002F2164"/>
    <w:rsid w:val="002F41AE"/>
    <w:rsid w:val="002F667B"/>
    <w:rsid w:val="002F6D99"/>
    <w:rsid w:val="002F75DC"/>
    <w:rsid w:val="003005D2"/>
    <w:rsid w:val="003011A1"/>
    <w:rsid w:val="00301608"/>
    <w:rsid w:val="0030167E"/>
    <w:rsid w:val="0030193A"/>
    <w:rsid w:val="0030222A"/>
    <w:rsid w:val="003024D7"/>
    <w:rsid w:val="00304AC7"/>
    <w:rsid w:val="003060C6"/>
    <w:rsid w:val="00307B7E"/>
    <w:rsid w:val="00310B61"/>
    <w:rsid w:val="00311624"/>
    <w:rsid w:val="0031217D"/>
    <w:rsid w:val="00312FDB"/>
    <w:rsid w:val="003137F0"/>
    <w:rsid w:val="0031509F"/>
    <w:rsid w:val="00315FB7"/>
    <w:rsid w:val="003175EB"/>
    <w:rsid w:val="00317AD5"/>
    <w:rsid w:val="003207A7"/>
    <w:rsid w:val="003249AD"/>
    <w:rsid w:val="00325809"/>
    <w:rsid w:val="003262DD"/>
    <w:rsid w:val="003303AC"/>
    <w:rsid w:val="003322D8"/>
    <w:rsid w:val="003327C6"/>
    <w:rsid w:val="0033433C"/>
    <w:rsid w:val="00337BD3"/>
    <w:rsid w:val="00337E32"/>
    <w:rsid w:val="003406C8"/>
    <w:rsid w:val="00340C91"/>
    <w:rsid w:val="00340F3B"/>
    <w:rsid w:val="0034123D"/>
    <w:rsid w:val="00341240"/>
    <w:rsid w:val="00342A43"/>
    <w:rsid w:val="0034385E"/>
    <w:rsid w:val="00344BBF"/>
    <w:rsid w:val="00345EBD"/>
    <w:rsid w:val="00352131"/>
    <w:rsid w:val="00353B47"/>
    <w:rsid w:val="00354E86"/>
    <w:rsid w:val="00355C1C"/>
    <w:rsid w:val="00355FC5"/>
    <w:rsid w:val="003568AC"/>
    <w:rsid w:val="00356951"/>
    <w:rsid w:val="00357676"/>
    <w:rsid w:val="003626C8"/>
    <w:rsid w:val="00362E2A"/>
    <w:rsid w:val="00363457"/>
    <w:rsid w:val="00364527"/>
    <w:rsid w:val="00370856"/>
    <w:rsid w:val="00371B28"/>
    <w:rsid w:val="00371D94"/>
    <w:rsid w:val="003734DE"/>
    <w:rsid w:val="003740A7"/>
    <w:rsid w:val="00374A6C"/>
    <w:rsid w:val="00376391"/>
    <w:rsid w:val="003764A5"/>
    <w:rsid w:val="00376A71"/>
    <w:rsid w:val="00381C99"/>
    <w:rsid w:val="00381E68"/>
    <w:rsid w:val="00381F0B"/>
    <w:rsid w:val="0038377F"/>
    <w:rsid w:val="00383BE5"/>
    <w:rsid w:val="00385B1E"/>
    <w:rsid w:val="00385D89"/>
    <w:rsid w:val="00387423"/>
    <w:rsid w:val="00390CBE"/>
    <w:rsid w:val="003912F9"/>
    <w:rsid w:val="003925B9"/>
    <w:rsid w:val="00393D59"/>
    <w:rsid w:val="00394873"/>
    <w:rsid w:val="00396DE8"/>
    <w:rsid w:val="003A0DC4"/>
    <w:rsid w:val="003A124F"/>
    <w:rsid w:val="003A1259"/>
    <w:rsid w:val="003A22EC"/>
    <w:rsid w:val="003A76BA"/>
    <w:rsid w:val="003B0411"/>
    <w:rsid w:val="003B1DC6"/>
    <w:rsid w:val="003B21E8"/>
    <w:rsid w:val="003B2E01"/>
    <w:rsid w:val="003B4267"/>
    <w:rsid w:val="003B49B4"/>
    <w:rsid w:val="003B4D4F"/>
    <w:rsid w:val="003B7829"/>
    <w:rsid w:val="003C0ADD"/>
    <w:rsid w:val="003C0BF7"/>
    <w:rsid w:val="003C1A08"/>
    <w:rsid w:val="003C1AC0"/>
    <w:rsid w:val="003C1AF7"/>
    <w:rsid w:val="003C1EDA"/>
    <w:rsid w:val="003C5BBE"/>
    <w:rsid w:val="003C5DC7"/>
    <w:rsid w:val="003C6218"/>
    <w:rsid w:val="003D25BB"/>
    <w:rsid w:val="003D3225"/>
    <w:rsid w:val="003D4829"/>
    <w:rsid w:val="003D5492"/>
    <w:rsid w:val="003D557D"/>
    <w:rsid w:val="003D6009"/>
    <w:rsid w:val="003D61E0"/>
    <w:rsid w:val="003D6CF5"/>
    <w:rsid w:val="003D754D"/>
    <w:rsid w:val="003D7EA4"/>
    <w:rsid w:val="003E0D8B"/>
    <w:rsid w:val="003E114D"/>
    <w:rsid w:val="003E2F9A"/>
    <w:rsid w:val="003E3288"/>
    <w:rsid w:val="003E3B90"/>
    <w:rsid w:val="003E4070"/>
    <w:rsid w:val="003E5018"/>
    <w:rsid w:val="003E781E"/>
    <w:rsid w:val="003E7D3E"/>
    <w:rsid w:val="003F00B5"/>
    <w:rsid w:val="003F3DA1"/>
    <w:rsid w:val="003F466F"/>
    <w:rsid w:val="003F47D1"/>
    <w:rsid w:val="003F5B29"/>
    <w:rsid w:val="003F66B0"/>
    <w:rsid w:val="003F6AA4"/>
    <w:rsid w:val="003F70D9"/>
    <w:rsid w:val="0040031F"/>
    <w:rsid w:val="0040033F"/>
    <w:rsid w:val="0040044B"/>
    <w:rsid w:val="00403653"/>
    <w:rsid w:val="00412421"/>
    <w:rsid w:val="00415EDB"/>
    <w:rsid w:val="00416BAE"/>
    <w:rsid w:val="00421EB5"/>
    <w:rsid w:val="00423919"/>
    <w:rsid w:val="004242F3"/>
    <w:rsid w:val="00424EE4"/>
    <w:rsid w:val="004269AA"/>
    <w:rsid w:val="0042746D"/>
    <w:rsid w:val="004300EE"/>
    <w:rsid w:val="00430302"/>
    <w:rsid w:val="004317F6"/>
    <w:rsid w:val="00432F6E"/>
    <w:rsid w:val="0043313F"/>
    <w:rsid w:val="0043345E"/>
    <w:rsid w:val="004347F5"/>
    <w:rsid w:val="00436613"/>
    <w:rsid w:val="004370B2"/>
    <w:rsid w:val="00437614"/>
    <w:rsid w:val="00440527"/>
    <w:rsid w:val="00442B97"/>
    <w:rsid w:val="004473C2"/>
    <w:rsid w:val="004501D7"/>
    <w:rsid w:val="00452C6E"/>
    <w:rsid w:val="0045373D"/>
    <w:rsid w:val="004538F5"/>
    <w:rsid w:val="00453C0A"/>
    <w:rsid w:val="00456265"/>
    <w:rsid w:val="00457202"/>
    <w:rsid w:val="004614CE"/>
    <w:rsid w:val="00461FD0"/>
    <w:rsid w:val="004623AC"/>
    <w:rsid w:val="00463916"/>
    <w:rsid w:val="004640DA"/>
    <w:rsid w:val="00466604"/>
    <w:rsid w:val="00466CB7"/>
    <w:rsid w:val="00466FED"/>
    <w:rsid w:val="0046749C"/>
    <w:rsid w:val="0047085A"/>
    <w:rsid w:val="00471EA1"/>
    <w:rsid w:val="004726E1"/>
    <w:rsid w:val="00480F27"/>
    <w:rsid w:val="00481A9D"/>
    <w:rsid w:val="00481E5E"/>
    <w:rsid w:val="0048224C"/>
    <w:rsid w:val="004838FD"/>
    <w:rsid w:val="00483907"/>
    <w:rsid w:val="00484B63"/>
    <w:rsid w:val="00485D0E"/>
    <w:rsid w:val="00485F2E"/>
    <w:rsid w:val="0048617E"/>
    <w:rsid w:val="004861F6"/>
    <w:rsid w:val="00486E56"/>
    <w:rsid w:val="00487342"/>
    <w:rsid w:val="00487A23"/>
    <w:rsid w:val="00487CAB"/>
    <w:rsid w:val="004904F6"/>
    <w:rsid w:val="00490FBE"/>
    <w:rsid w:val="00492924"/>
    <w:rsid w:val="00492AC8"/>
    <w:rsid w:val="004937E7"/>
    <w:rsid w:val="004947BA"/>
    <w:rsid w:val="0049575E"/>
    <w:rsid w:val="004961B9"/>
    <w:rsid w:val="00496C52"/>
    <w:rsid w:val="00496E2B"/>
    <w:rsid w:val="00497CDA"/>
    <w:rsid w:val="004A23DB"/>
    <w:rsid w:val="004A2D24"/>
    <w:rsid w:val="004A356A"/>
    <w:rsid w:val="004A5831"/>
    <w:rsid w:val="004A616A"/>
    <w:rsid w:val="004A68FA"/>
    <w:rsid w:val="004A7B41"/>
    <w:rsid w:val="004B05B2"/>
    <w:rsid w:val="004B1FFF"/>
    <w:rsid w:val="004B2C25"/>
    <w:rsid w:val="004B3B96"/>
    <w:rsid w:val="004B443C"/>
    <w:rsid w:val="004B5726"/>
    <w:rsid w:val="004B6875"/>
    <w:rsid w:val="004B7CE4"/>
    <w:rsid w:val="004C1308"/>
    <w:rsid w:val="004C234B"/>
    <w:rsid w:val="004C2E4D"/>
    <w:rsid w:val="004C436F"/>
    <w:rsid w:val="004C4798"/>
    <w:rsid w:val="004C4977"/>
    <w:rsid w:val="004C5092"/>
    <w:rsid w:val="004C75F9"/>
    <w:rsid w:val="004D0878"/>
    <w:rsid w:val="004D150A"/>
    <w:rsid w:val="004D189F"/>
    <w:rsid w:val="004D3101"/>
    <w:rsid w:val="004D38D8"/>
    <w:rsid w:val="004D3CD7"/>
    <w:rsid w:val="004D4725"/>
    <w:rsid w:val="004D48F1"/>
    <w:rsid w:val="004D4D39"/>
    <w:rsid w:val="004D61B0"/>
    <w:rsid w:val="004D7601"/>
    <w:rsid w:val="004E0FFF"/>
    <w:rsid w:val="004E14A1"/>
    <w:rsid w:val="004E1819"/>
    <w:rsid w:val="004E1DBD"/>
    <w:rsid w:val="004E4182"/>
    <w:rsid w:val="004E54AF"/>
    <w:rsid w:val="004E5AD6"/>
    <w:rsid w:val="004E5D2E"/>
    <w:rsid w:val="004E6B14"/>
    <w:rsid w:val="004F0C93"/>
    <w:rsid w:val="004F0F23"/>
    <w:rsid w:val="004F11CD"/>
    <w:rsid w:val="004F217F"/>
    <w:rsid w:val="004F233D"/>
    <w:rsid w:val="004F2D3C"/>
    <w:rsid w:val="004F3750"/>
    <w:rsid w:val="004F37F6"/>
    <w:rsid w:val="004F5C62"/>
    <w:rsid w:val="00502507"/>
    <w:rsid w:val="00502554"/>
    <w:rsid w:val="005027E3"/>
    <w:rsid w:val="005027EF"/>
    <w:rsid w:val="00503775"/>
    <w:rsid w:val="00505B9C"/>
    <w:rsid w:val="00505DC9"/>
    <w:rsid w:val="005061D7"/>
    <w:rsid w:val="005075A2"/>
    <w:rsid w:val="00510C15"/>
    <w:rsid w:val="0051283E"/>
    <w:rsid w:val="00513DB6"/>
    <w:rsid w:val="00514983"/>
    <w:rsid w:val="00514A6B"/>
    <w:rsid w:val="00515BAB"/>
    <w:rsid w:val="005171B0"/>
    <w:rsid w:val="00520EDF"/>
    <w:rsid w:val="005211F7"/>
    <w:rsid w:val="00525052"/>
    <w:rsid w:val="00526103"/>
    <w:rsid w:val="00526795"/>
    <w:rsid w:val="00526D0B"/>
    <w:rsid w:val="0052769E"/>
    <w:rsid w:val="005304D7"/>
    <w:rsid w:val="005311AB"/>
    <w:rsid w:val="005314DC"/>
    <w:rsid w:val="00534472"/>
    <w:rsid w:val="005359CD"/>
    <w:rsid w:val="00535C7A"/>
    <w:rsid w:val="005366D5"/>
    <w:rsid w:val="00536A72"/>
    <w:rsid w:val="005376AF"/>
    <w:rsid w:val="00537DF1"/>
    <w:rsid w:val="00541101"/>
    <w:rsid w:val="005431BF"/>
    <w:rsid w:val="00543D11"/>
    <w:rsid w:val="005453B1"/>
    <w:rsid w:val="00546C39"/>
    <w:rsid w:val="00546D9B"/>
    <w:rsid w:val="005471FF"/>
    <w:rsid w:val="005522C5"/>
    <w:rsid w:val="005522ED"/>
    <w:rsid w:val="00552393"/>
    <w:rsid w:val="00554EE7"/>
    <w:rsid w:val="005551A1"/>
    <w:rsid w:val="00555440"/>
    <w:rsid w:val="005563AE"/>
    <w:rsid w:val="005574E7"/>
    <w:rsid w:val="00560F0F"/>
    <w:rsid w:val="00562A1F"/>
    <w:rsid w:val="00562C43"/>
    <w:rsid w:val="005632E9"/>
    <w:rsid w:val="0056642E"/>
    <w:rsid w:val="005665FF"/>
    <w:rsid w:val="00567305"/>
    <w:rsid w:val="005705C0"/>
    <w:rsid w:val="005707ED"/>
    <w:rsid w:val="00570843"/>
    <w:rsid w:val="00571F50"/>
    <w:rsid w:val="005733B6"/>
    <w:rsid w:val="00573BC6"/>
    <w:rsid w:val="00574A28"/>
    <w:rsid w:val="005774BB"/>
    <w:rsid w:val="005805B4"/>
    <w:rsid w:val="0058466D"/>
    <w:rsid w:val="00585C02"/>
    <w:rsid w:val="0058639E"/>
    <w:rsid w:val="00590DE7"/>
    <w:rsid w:val="00591ADA"/>
    <w:rsid w:val="00592C5D"/>
    <w:rsid w:val="00593534"/>
    <w:rsid w:val="00593F64"/>
    <w:rsid w:val="005941CC"/>
    <w:rsid w:val="00594B99"/>
    <w:rsid w:val="005973B3"/>
    <w:rsid w:val="00597FA0"/>
    <w:rsid w:val="005A10D2"/>
    <w:rsid w:val="005A13E3"/>
    <w:rsid w:val="005A39FE"/>
    <w:rsid w:val="005A3FFE"/>
    <w:rsid w:val="005A44FE"/>
    <w:rsid w:val="005A703E"/>
    <w:rsid w:val="005B0105"/>
    <w:rsid w:val="005B0A19"/>
    <w:rsid w:val="005B3B04"/>
    <w:rsid w:val="005B3C3A"/>
    <w:rsid w:val="005B56E3"/>
    <w:rsid w:val="005B7DFC"/>
    <w:rsid w:val="005C0090"/>
    <w:rsid w:val="005C295C"/>
    <w:rsid w:val="005C328D"/>
    <w:rsid w:val="005C3E97"/>
    <w:rsid w:val="005C577B"/>
    <w:rsid w:val="005C5E6C"/>
    <w:rsid w:val="005C7660"/>
    <w:rsid w:val="005D2994"/>
    <w:rsid w:val="005D3794"/>
    <w:rsid w:val="005D44CE"/>
    <w:rsid w:val="005D513D"/>
    <w:rsid w:val="005D751F"/>
    <w:rsid w:val="005D7ED0"/>
    <w:rsid w:val="005E076E"/>
    <w:rsid w:val="005E29B5"/>
    <w:rsid w:val="005E4BA8"/>
    <w:rsid w:val="005E5CE4"/>
    <w:rsid w:val="005E6CEE"/>
    <w:rsid w:val="005E7AEA"/>
    <w:rsid w:val="005F1FDF"/>
    <w:rsid w:val="005F21C5"/>
    <w:rsid w:val="005F2D57"/>
    <w:rsid w:val="005F42F4"/>
    <w:rsid w:val="005F4345"/>
    <w:rsid w:val="005F684D"/>
    <w:rsid w:val="005F7468"/>
    <w:rsid w:val="00601F3D"/>
    <w:rsid w:val="00602F51"/>
    <w:rsid w:val="00602F76"/>
    <w:rsid w:val="00603082"/>
    <w:rsid w:val="00604294"/>
    <w:rsid w:val="00604685"/>
    <w:rsid w:val="006054EF"/>
    <w:rsid w:val="00605F27"/>
    <w:rsid w:val="00606A24"/>
    <w:rsid w:val="00606F10"/>
    <w:rsid w:val="00606F57"/>
    <w:rsid w:val="00607035"/>
    <w:rsid w:val="00607571"/>
    <w:rsid w:val="006075F2"/>
    <w:rsid w:val="006078AB"/>
    <w:rsid w:val="00607FF5"/>
    <w:rsid w:val="00610754"/>
    <w:rsid w:val="0061238D"/>
    <w:rsid w:val="00613E2D"/>
    <w:rsid w:val="00615526"/>
    <w:rsid w:val="0061590F"/>
    <w:rsid w:val="0061647B"/>
    <w:rsid w:val="00616662"/>
    <w:rsid w:val="0062326F"/>
    <w:rsid w:val="0062329C"/>
    <w:rsid w:val="00625E6B"/>
    <w:rsid w:val="00626958"/>
    <w:rsid w:val="006307D7"/>
    <w:rsid w:val="00630E6E"/>
    <w:rsid w:val="006324FA"/>
    <w:rsid w:val="006343E1"/>
    <w:rsid w:val="006360B6"/>
    <w:rsid w:val="006420F8"/>
    <w:rsid w:val="006425D1"/>
    <w:rsid w:val="006429F7"/>
    <w:rsid w:val="00642CA2"/>
    <w:rsid w:val="006439F4"/>
    <w:rsid w:val="00643F2F"/>
    <w:rsid w:val="00645156"/>
    <w:rsid w:val="006451FA"/>
    <w:rsid w:val="00645369"/>
    <w:rsid w:val="006456BA"/>
    <w:rsid w:val="00645D9C"/>
    <w:rsid w:val="00646598"/>
    <w:rsid w:val="00647A5B"/>
    <w:rsid w:val="0065062D"/>
    <w:rsid w:val="00650AD3"/>
    <w:rsid w:val="0065139A"/>
    <w:rsid w:val="00652082"/>
    <w:rsid w:val="0065356D"/>
    <w:rsid w:val="006538AB"/>
    <w:rsid w:val="006546E4"/>
    <w:rsid w:val="006557E2"/>
    <w:rsid w:val="00656D15"/>
    <w:rsid w:val="00660854"/>
    <w:rsid w:val="00660AB6"/>
    <w:rsid w:val="00661668"/>
    <w:rsid w:val="00662586"/>
    <w:rsid w:val="00662E83"/>
    <w:rsid w:val="00662F8C"/>
    <w:rsid w:val="006646E5"/>
    <w:rsid w:val="006647C6"/>
    <w:rsid w:val="006655F2"/>
    <w:rsid w:val="00670542"/>
    <w:rsid w:val="006721EE"/>
    <w:rsid w:val="00672425"/>
    <w:rsid w:val="00672B42"/>
    <w:rsid w:val="00673082"/>
    <w:rsid w:val="006756DA"/>
    <w:rsid w:val="00675BBE"/>
    <w:rsid w:val="00676ED1"/>
    <w:rsid w:val="00681C88"/>
    <w:rsid w:val="00682808"/>
    <w:rsid w:val="00684F5D"/>
    <w:rsid w:val="00685048"/>
    <w:rsid w:val="0068546B"/>
    <w:rsid w:val="00690971"/>
    <w:rsid w:val="006917F3"/>
    <w:rsid w:val="00692393"/>
    <w:rsid w:val="00693044"/>
    <w:rsid w:val="0069425D"/>
    <w:rsid w:val="00694C3E"/>
    <w:rsid w:val="00695946"/>
    <w:rsid w:val="00695DD1"/>
    <w:rsid w:val="00695F4B"/>
    <w:rsid w:val="006A1208"/>
    <w:rsid w:val="006A24FF"/>
    <w:rsid w:val="006A32E7"/>
    <w:rsid w:val="006A3D7A"/>
    <w:rsid w:val="006A48E7"/>
    <w:rsid w:val="006A58B9"/>
    <w:rsid w:val="006A6212"/>
    <w:rsid w:val="006A7B56"/>
    <w:rsid w:val="006B00CA"/>
    <w:rsid w:val="006B0D27"/>
    <w:rsid w:val="006B1301"/>
    <w:rsid w:val="006B13F2"/>
    <w:rsid w:val="006B16FB"/>
    <w:rsid w:val="006B1733"/>
    <w:rsid w:val="006B17D0"/>
    <w:rsid w:val="006B197E"/>
    <w:rsid w:val="006B19B9"/>
    <w:rsid w:val="006B290E"/>
    <w:rsid w:val="006B44A2"/>
    <w:rsid w:val="006B51DE"/>
    <w:rsid w:val="006B5650"/>
    <w:rsid w:val="006B6FE5"/>
    <w:rsid w:val="006B7327"/>
    <w:rsid w:val="006C0670"/>
    <w:rsid w:val="006C0851"/>
    <w:rsid w:val="006C1242"/>
    <w:rsid w:val="006C15A6"/>
    <w:rsid w:val="006C32A5"/>
    <w:rsid w:val="006C362F"/>
    <w:rsid w:val="006C52AE"/>
    <w:rsid w:val="006C54EA"/>
    <w:rsid w:val="006C62E0"/>
    <w:rsid w:val="006C6B2D"/>
    <w:rsid w:val="006C6BCA"/>
    <w:rsid w:val="006C704C"/>
    <w:rsid w:val="006D2B6E"/>
    <w:rsid w:val="006D4516"/>
    <w:rsid w:val="006D4C84"/>
    <w:rsid w:val="006D5958"/>
    <w:rsid w:val="006D6EEA"/>
    <w:rsid w:val="006E05A9"/>
    <w:rsid w:val="006E1797"/>
    <w:rsid w:val="006E32F1"/>
    <w:rsid w:val="006E5B93"/>
    <w:rsid w:val="006F0CC2"/>
    <w:rsid w:val="006F1B64"/>
    <w:rsid w:val="006F1FF7"/>
    <w:rsid w:val="006F2152"/>
    <w:rsid w:val="006F21D4"/>
    <w:rsid w:val="006F3E0A"/>
    <w:rsid w:val="006F54BA"/>
    <w:rsid w:val="006F6E1B"/>
    <w:rsid w:val="006F7C36"/>
    <w:rsid w:val="006F7C76"/>
    <w:rsid w:val="00701048"/>
    <w:rsid w:val="007012B9"/>
    <w:rsid w:val="00701628"/>
    <w:rsid w:val="007020AC"/>
    <w:rsid w:val="00702365"/>
    <w:rsid w:val="00704969"/>
    <w:rsid w:val="00704A00"/>
    <w:rsid w:val="00704E2E"/>
    <w:rsid w:val="00705F01"/>
    <w:rsid w:val="007064A1"/>
    <w:rsid w:val="007101FF"/>
    <w:rsid w:val="00710736"/>
    <w:rsid w:val="00711B19"/>
    <w:rsid w:val="007120F6"/>
    <w:rsid w:val="00712C4A"/>
    <w:rsid w:val="00714535"/>
    <w:rsid w:val="0071464D"/>
    <w:rsid w:val="007147A6"/>
    <w:rsid w:val="00715293"/>
    <w:rsid w:val="00715580"/>
    <w:rsid w:val="00715F55"/>
    <w:rsid w:val="007164AC"/>
    <w:rsid w:val="00716522"/>
    <w:rsid w:val="00717DC6"/>
    <w:rsid w:val="0072317D"/>
    <w:rsid w:val="00727B9D"/>
    <w:rsid w:val="00730751"/>
    <w:rsid w:val="00730EA3"/>
    <w:rsid w:val="007335F7"/>
    <w:rsid w:val="00737E85"/>
    <w:rsid w:val="00737F1B"/>
    <w:rsid w:val="00737FB6"/>
    <w:rsid w:val="0074188C"/>
    <w:rsid w:val="00741D23"/>
    <w:rsid w:val="00743C35"/>
    <w:rsid w:val="007448CC"/>
    <w:rsid w:val="007469B1"/>
    <w:rsid w:val="007478CF"/>
    <w:rsid w:val="0075002F"/>
    <w:rsid w:val="00751ACF"/>
    <w:rsid w:val="00752A1C"/>
    <w:rsid w:val="007571DE"/>
    <w:rsid w:val="007633AE"/>
    <w:rsid w:val="00763BB9"/>
    <w:rsid w:val="00763C9D"/>
    <w:rsid w:val="0076494B"/>
    <w:rsid w:val="00764BF3"/>
    <w:rsid w:val="00766827"/>
    <w:rsid w:val="00770DFF"/>
    <w:rsid w:val="007716AF"/>
    <w:rsid w:val="00773D1E"/>
    <w:rsid w:val="00775FD3"/>
    <w:rsid w:val="0077675A"/>
    <w:rsid w:val="0078055E"/>
    <w:rsid w:val="00780A9A"/>
    <w:rsid w:val="007816FC"/>
    <w:rsid w:val="00782AFB"/>
    <w:rsid w:val="00786334"/>
    <w:rsid w:val="007868EA"/>
    <w:rsid w:val="0078776B"/>
    <w:rsid w:val="00790BC6"/>
    <w:rsid w:val="00795FFC"/>
    <w:rsid w:val="00796150"/>
    <w:rsid w:val="007969E5"/>
    <w:rsid w:val="00796BF4"/>
    <w:rsid w:val="00797E76"/>
    <w:rsid w:val="007A059A"/>
    <w:rsid w:val="007A0F43"/>
    <w:rsid w:val="007A1D89"/>
    <w:rsid w:val="007A2B80"/>
    <w:rsid w:val="007A3743"/>
    <w:rsid w:val="007A6BEB"/>
    <w:rsid w:val="007B004D"/>
    <w:rsid w:val="007B12A4"/>
    <w:rsid w:val="007B1AFF"/>
    <w:rsid w:val="007B2936"/>
    <w:rsid w:val="007B4ECF"/>
    <w:rsid w:val="007B68AE"/>
    <w:rsid w:val="007B786F"/>
    <w:rsid w:val="007C01C2"/>
    <w:rsid w:val="007C0AB9"/>
    <w:rsid w:val="007C339B"/>
    <w:rsid w:val="007C3844"/>
    <w:rsid w:val="007C4D0B"/>
    <w:rsid w:val="007C748C"/>
    <w:rsid w:val="007D334C"/>
    <w:rsid w:val="007D44B6"/>
    <w:rsid w:val="007D61A2"/>
    <w:rsid w:val="007D7769"/>
    <w:rsid w:val="007E1A7F"/>
    <w:rsid w:val="007E350F"/>
    <w:rsid w:val="007E3673"/>
    <w:rsid w:val="007E37D2"/>
    <w:rsid w:val="007E4037"/>
    <w:rsid w:val="007E74BA"/>
    <w:rsid w:val="007E7ACE"/>
    <w:rsid w:val="007F1FE8"/>
    <w:rsid w:val="007F211B"/>
    <w:rsid w:val="007F3F66"/>
    <w:rsid w:val="007F44C6"/>
    <w:rsid w:val="007F4C55"/>
    <w:rsid w:val="007F56E7"/>
    <w:rsid w:val="007F626F"/>
    <w:rsid w:val="007F6DA4"/>
    <w:rsid w:val="007F6E66"/>
    <w:rsid w:val="007F7975"/>
    <w:rsid w:val="0080068A"/>
    <w:rsid w:val="008020A3"/>
    <w:rsid w:val="008023D9"/>
    <w:rsid w:val="008031DE"/>
    <w:rsid w:val="0080326A"/>
    <w:rsid w:val="008037C7"/>
    <w:rsid w:val="00803F1C"/>
    <w:rsid w:val="00804230"/>
    <w:rsid w:val="00807616"/>
    <w:rsid w:val="0081146F"/>
    <w:rsid w:val="0081639E"/>
    <w:rsid w:val="008164CC"/>
    <w:rsid w:val="00816C8F"/>
    <w:rsid w:val="00817BE5"/>
    <w:rsid w:val="00820084"/>
    <w:rsid w:val="00820375"/>
    <w:rsid w:val="00820C2A"/>
    <w:rsid w:val="00820DB7"/>
    <w:rsid w:val="00820F28"/>
    <w:rsid w:val="00821466"/>
    <w:rsid w:val="00821699"/>
    <w:rsid w:val="00821950"/>
    <w:rsid w:val="00823CFE"/>
    <w:rsid w:val="008240F9"/>
    <w:rsid w:val="00824A91"/>
    <w:rsid w:val="00831201"/>
    <w:rsid w:val="008328FA"/>
    <w:rsid w:val="00832D03"/>
    <w:rsid w:val="00834C9C"/>
    <w:rsid w:val="00834EDD"/>
    <w:rsid w:val="00837BD5"/>
    <w:rsid w:val="00837DEF"/>
    <w:rsid w:val="008404F7"/>
    <w:rsid w:val="0084088D"/>
    <w:rsid w:val="008413F9"/>
    <w:rsid w:val="00841DDF"/>
    <w:rsid w:val="008424DC"/>
    <w:rsid w:val="00843B9E"/>
    <w:rsid w:val="00843BC3"/>
    <w:rsid w:val="0084453A"/>
    <w:rsid w:val="00845052"/>
    <w:rsid w:val="0084506C"/>
    <w:rsid w:val="00845635"/>
    <w:rsid w:val="00845AA0"/>
    <w:rsid w:val="00845B8C"/>
    <w:rsid w:val="00845F43"/>
    <w:rsid w:val="00851F49"/>
    <w:rsid w:val="00852FE3"/>
    <w:rsid w:val="0086022B"/>
    <w:rsid w:val="00860EE1"/>
    <w:rsid w:val="008619A8"/>
    <w:rsid w:val="00863D7D"/>
    <w:rsid w:val="008640C3"/>
    <w:rsid w:val="008646E7"/>
    <w:rsid w:val="00864AA0"/>
    <w:rsid w:val="008654DA"/>
    <w:rsid w:val="00865A5B"/>
    <w:rsid w:val="00866F48"/>
    <w:rsid w:val="00867113"/>
    <w:rsid w:val="00867B85"/>
    <w:rsid w:val="008708F7"/>
    <w:rsid w:val="00870A53"/>
    <w:rsid w:val="0087124F"/>
    <w:rsid w:val="00872560"/>
    <w:rsid w:val="0087373D"/>
    <w:rsid w:val="008757AF"/>
    <w:rsid w:val="008766E0"/>
    <w:rsid w:val="00876C62"/>
    <w:rsid w:val="00876F79"/>
    <w:rsid w:val="00877684"/>
    <w:rsid w:val="00880922"/>
    <w:rsid w:val="00885060"/>
    <w:rsid w:val="00885481"/>
    <w:rsid w:val="00887FB6"/>
    <w:rsid w:val="0089127D"/>
    <w:rsid w:val="00892080"/>
    <w:rsid w:val="008924E4"/>
    <w:rsid w:val="0089389D"/>
    <w:rsid w:val="0089573F"/>
    <w:rsid w:val="0089598A"/>
    <w:rsid w:val="00895F23"/>
    <w:rsid w:val="0089770D"/>
    <w:rsid w:val="008A00BE"/>
    <w:rsid w:val="008A048E"/>
    <w:rsid w:val="008A3649"/>
    <w:rsid w:val="008A58EE"/>
    <w:rsid w:val="008A65BF"/>
    <w:rsid w:val="008A70E1"/>
    <w:rsid w:val="008A7C42"/>
    <w:rsid w:val="008B0011"/>
    <w:rsid w:val="008B0039"/>
    <w:rsid w:val="008B062D"/>
    <w:rsid w:val="008B2407"/>
    <w:rsid w:val="008B4038"/>
    <w:rsid w:val="008B417F"/>
    <w:rsid w:val="008B61F7"/>
    <w:rsid w:val="008B69FC"/>
    <w:rsid w:val="008B721F"/>
    <w:rsid w:val="008C1857"/>
    <w:rsid w:val="008C1A9B"/>
    <w:rsid w:val="008C5F2B"/>
    <w:rsid w:val="008C754F"/>
    <w:rsid w:val="008C794E"/>
    <w:rsid w:val="008D11D5"/>
    <w:rsid w:val="008D259A"/>
    <w:rsid w:val="008D2A29"/>
    <w:rsid w:val="008D3286"/>
    <w:rsid w:val="008D3620"/>
    <w:rsid w:val="008D37F6"/>
    <w:rsid w:val="008D51B0"/>
    <w:rsid w:val="008D706A"/>
    <w:rsid w:val="008E1619"/>
    <w:rsid w:val="008E1A43"/>
    <w:rsid w:val="008E31B9"/>
    <w:rsid w:val="008E34B9"/>
    <w:rsid w:val="008E4A84"/>
    <w:rsid w:val="008E58AB"/>
    <w:rsid w:val="008E6F76"/>
    <w:rsid w:val="008E73DB"/>
    <w:rsid w:val="008E7ACA"/>
    <w:rsid w:val="008E7C7C"/>
    <w:rsid w:val="008E7F2D"/>
    <w:rsid w:val="008F0DEF"/>
    <w:rsid w:val="008F0E7D"/>
    <w:rsid w:val="008F131B"/>
    <w:rsid w:val="008F21DA"/>
    <w:rsid w:val="008F294B"/>
    <w:rsid w:val="008F2CC6"/>
    <w:rsid w:val="008F2E24"/>
    <w:rsid w:val="008F62B1"/>
    <w:rsid w:val="008F63DD"/>
    <w:rsid w:val="008F6883"/>
    <w:rsid w:val="008F7EE8"/>
    <w:rsid w:val="00900F73"/>
    <w:rsid w:val="009034F2"/>
    <w:rsid w:val="00906621"/>
    <w:rsid w:val="0091099D"/>
    <w:rsid w:val="0091121D"/>
    <w:rsid w:val="009115C5"/>
    <w:rsid w:val="00911841"/>
    <w:rsid w:val="00912348"/>
    <w:rsid w:val="00912489"/>
    <w:rsid w:val="00912A04"/>
    <w:rsid w:val="00912C0E"/>
    <w:rsid w:val="009141FB"/>
    <w:rsid w:val="009145A0"/>
    <w:rsid w:val="00916D5B"/>
    <w:rsid w:val="009227BB"/>
    <w:rsid w:val="00923FC6"/>
    <w:rsid w:val="00924414"/>
    <w:rsid w:val="00924BF8"/>
    <w:rsid w:val="00925D34"/>
    <w:rsid w:val="009303AB"/>
    <w:rsid w:val="00930526"/>
    <w:rsid w:val="00931B60"/>
    <w:rsid w:val="00932592"/>
    <w:rsid w:val="00934E32"/>
    <w:rsid w:val="0093788C"/>
    <w:rsid w:val="00940E19"/>
    <w:rsid w:val="009411F1"/>
    <w:rsid w:val="0094123B"/>
    <w:rsid w:val="00941F7E"/>
    <w:rsid w:val="00942DF1"/>
    <w:rsid w:val="009432F6"/>
    <w:rsid w:val="00943BA2"/>
    <w:rsid w:val="00946399"/>
    <w:rsid w:val="00947708"/>
    <w:rsid w:val="00947833"/>
    <w:rsid w:val="00947ABA"/>
    <w:rsid w:val="00951CD5"/>
    <w:rsid w:val="00952DDF"/>
    <w:rsid w:val="0095656F"/>
    <w:rsid w:val="00956E24"/>
    <w:rsid w:val="00956E88"/>
    <w:rsid w:val="009609D4"/>
    <w:rsid w:val="00961516"/>
    <w:rsid w:val="00961D4E"/>
    <w:rsid w:val="00961E94"/>
    <w:rsid w:val="009623FB"/>
    <w:rsid w:val="0096248D"/>
    <w:rsid w:val="00962802"/>
    <w:rsid w:val="00964068"/>
    <w:rsid w:val="0096420A"/>
    <w:rsid w:val="00964EA1"/>
    <w:rsid w:val="00965804"/>
    <w:rsid w:val="00966790"/>
    <w:rsid w:val="00966AB8"/>
    <w:rsid w:val="009672D0"/>
    <w:rsid w:val="009708F0"/>
    <w:rsid w:val="009716BA"/>
    <w:rsid w:val="0097174C"/>
    <w:rsid w:val="00973AF4"/>
    <w:rsid w:val="00976136"/>
    <w:rsid w:val="009769CE"/>
    <w:rsid w:val="009809B6"/>
    <w:rsid w:val="009811D4"/>
    <w:rsid w:val="0098354A"/>
    <w:rsid w:val="0098552F"/>
    <w:rsid w:val="0099294D"/>
    <w:rsid w:val="00992A83"/>
    <w:rsid w:val="00992DCC"/>
    <w:rsid w:val="0099369F"/>
    <w:rsid w:val="009947B8"/>
    <w:rsid w:val="009957FE"/>
    <w:rsid w:val="00995923"/>
    <w:rsid w:val="00995B7C"/>
    <w:rsid w:val="0099696D"/>
    <w:rsid w:val="009970D6"/>
    <w:rsid w:val="00997E7C"/>
    <w:rsid w:val="009A0A83"/>
    <w:rsid w:val="009A0ACF"/>
    <w:rsid w:val="009A227B"/>
    <w:rsid w:val="009A3DB2"/>
    <w:rsid w:val="009A5624"/>
    <w:rsid w:val="009A586D"/>
    <w:rsid w:val="009A7692"/>
    <w:rsid w:val="009B07F5"/>
    <w:rsid w:val="009B122C"/>
    <w:rsid w:val="009B143A"/>
    <w:rsid w:val="009B24E7"/>
    <w:rsid w:val="009B4B29"/>
    <w:rsid w:val="009B4E8B"/>
    <w:rsid w:val="009B7691"/>
    <w:rsid w:val="009B7964"/>
    <w:rsid w:val="009C3E0B"/>
    <w:rsid w:val="009C4BD3"/>
    <w:rsid w:val="009D008F"/>
    <w:rsid w:val="009D04DE"/>
    <w:rsid w:val="009D0880"/>
    <w:rsid w:val="009D18DB"/>
    <w:rsid w:val="009D2B8F"/>
    <w:rsid w:val="009D3113"/>
    <w:rsid w:val="009D5061"/>
    <w:rsid w:val="009D544B"/>
    <w:rsid w:val="009E1B7A"/>
    <w:rsid w:val="009E2373"/>
    <w:rsid w:val="009E3169"/>
    <w:rsid w:val="009E320A"/>
    <w:rsid w:val="009E3468"/>
    <w:rsid w:val="009E40FD"/>
    <w:rsid w:val="009E4672"/>
    <w:rsid w:val="009E5EA3"/>
    <w:rsid w:val="009E7538"/>
    <w:rsid w:val="009E7812"/>
    <w:rsid w:val="009E7F02"/>
    <w:rsid w:val="009F0C04"/>
    <w:rsid w:val="009F119B"/>
    <w:rsid w:val="009F11B1"/>
    <w:rsid w:val="009F1D80"/>
    <w:rsid w:val="009F2432"/>
    <w:rsid w:val="009F3439"/>
    <w:rsid w:val="009F4D3C"/>
    <w:rsid w:val="009F5B9B"/>
    <w:rsid w:val="009F638F"/>
    <w:rsid w:val="009F6AE0"/>
    <w:rsid w:val="009F7DBF"/>
    <w:rsid w:val="00A0309F"/>
    <w:rsid w:val="00A039FD"/>
    <w:rsid w:val="00A03DDE"/>
    <w:rsid w:val="00A041EB"/>
    <w:rsid w:val="00A04380"/>
    <w:rsid w:val="00A04878"/>
    <w:rsid w:val="00A05F9A"/>
    <w:rsid w:val="00A0601B"/>
    <w:rsid w:val="00A108DB"/>
    <w:rsid w:val="00A1115F"/>
    <w:rsid w:val="00A1330A"/>
    <w:rsid w:val="00A13DE3"/>
    <w:rsid w:val="00A16E93"/>
    <w:rsid w:val="00A16F13"/>
    <w:rsid w:val="00A1716C"/>
    <w:rsid w:val="00A17796"/>
    <w:rsid w:val="00A17BC6"/>
    <w:rsid w:val="00A17F1E"/>
    <w:rsid w:val="00A2157D"/>
    <w:rsid w:val="00A22D25"/>
    <w:rsid w:val="00A23EAA"/>
    <w:rsid w:val="00A240DA"/>
    <w:rsid w:val="00A243F1"/>
    <w:rsid w:val="00A249DA"/>
    <w:rsid w:val="00A26616"/>
    <w:rsid w:val="00A27DAF"/>
    <w:rsid w:val="00A313B9"/>
    <w:rsid w:val="00A32EA9"/>
    <w:rsid w:val="00A355D1"/>
    <w:rsid w:val="00A358F3"/>
    <w:rsid w:val="00A35BFF"/>
    <w:rsid w:val="00A35D39"/>
    <w:rsid w:val="00A36414"/>
    <w:rsid w:val="00A36BA8"/>
    <w:rsid w:val="00A41A8D"/>
    <w:rsid w:val="00A41C47"/>
    <w:rsid w:val="00A45656"/>
    <w:rsid w:val="00A463E9"/>
    <w:rsid w:val="00A46B8D"/>
    <w:rsid w:val="00A470D1"/>
    <w:rsid w:val="00A500AE"/>
    <w:rsid w:val="00A50178"/>
    <w:rsid w:val="00A5128A"/>
    <w:rsid w:val="00A51D7F"/>
    <w:rsid w:val="00A53E58"/>
    <w:rsid w:val="00A544BC"/>
    <w:rsid w:val="00A57372"/>
    <w:rsid w:val="00A61310"/>
    <w:rsid w:val="00A630B7"/>
    <w:rsid w:val="00A63B54"/>
    <w:rsid w:val="00A6438B"/>
    <w:rsid w:val="00A648A0"/>
    <w:rsid w:val="00A64D0A"/>
    <w:rsid w:val="00A6638D"/>
    <w:rsid w:val="00A66D73"/>
    <w:rsid w:val="00A66EE2"/>
    <w:rsid w:val="00A67FF9"/>
    <w:rsid w:val="00A71E89"/>
    <w:rsid w:val="00A7321B"/>
    <w:rsid w:val="00A74B84"/>
    <w:rsid w:val="00A76A45"/>
    <w:rsid w:val="00A76E49"/>
    <w:rsid w:val="00A816DC"/>
    <w:rsid w:val="00A81E77"/>
    <w:rsid w:val="00A84168"/>
    <w:rsid w:val="00A868BC"/>
    <w:rsid w:val="00A870CE"/>
    <w:rsid w:val="00A87328"/>
    <w:rsid w:val="00A875D8"/>
    <w:rsid w:val="00A90C0A"/>
    <w:rsid w:val="00A934D1"/>
    <w:rsid w:val="00A94F6A"/>
    <w:rsid w:val="00A976F5"/>
    <w:rsid w:val="00AA1F75"/>
    <w:rsid w:val="00AA3CCA"/>
    <w:rsid w:val="00AA42D0"/>
    <w:rsid w:val="00AA5B95"/>
    <w:rsid w:val="00AB0605"/>
    <w:rsid w:val="00AB10DB"/>
    <w:rsid w:val="00AB1C2B"/>
    <w:rsid w:val="00AB278C"/>
    <w:rsid w:val="00AB2CF9"/>
    <w:rsid w:val="00AB390C"/>
    <w:rsid w:val="00AB42E7"/>
    <w:rsid w:val="00AB45F6"/>
    <w:rsid w:val="00AB5D91"/>
    <w:rsid w:val="00AB6389"/>
    <w:rsid w:val="00AB670A"/>
    <w:rsid w:val="00AB6A95"/>
    <w:rsid w:val="00AB7AF5"/>
    <w:rsid w:val="00AC16D1"/>
    <w:rsid w:val="00AC17C0"/>
    <w:rsid w:val="00AC27EB"/>
    <w:rsid w:val="00AC6E63"/>
    <w:rsid w:val="00AC7209"/>
    <w:rsid w:val="00AD0041"/>
    <w:rsid w:val="00AD187F"/>
    <w:rsid w:val="00AD1EF7"/>
    <w:rsid w:val="00AD2C4F"/>
    <w:rsid w:val="00AD37CE"/>
    <w:rsid w:val="00AD3D96"/>
    <w:rsid w:val="00AD5639"/>
    <w:rsid w:val="00AD6123"/>
    <w:rsid w:val="00AD7F47"/>
    <w:rsid w:val="00AE0F1D"/>
    <w:rsid w:val="00AE1E26"/>
    <w:rsid w:val="00AE345A"/>
    <w:rsid w:val="00AE4EC6"/>
    <w:rsid w:val="00AE5A0F"/>
    <w:rsid w:val="00AE5ED2"/>
    <w:rsid w:val="00AE650A"/>
    <w:rsid w:val="00AE67DD"/>
    <w:rsid w:val="00AE67F8"/>
    <w:rsid w:val="00AE6DE1"/>
    <w:rsid w:val="00AE73CC"/>
    <w:rsid w:val="00AF13F1"/>
    <w:rsid w:val="00AF15D6"/>
    <w:rsid w:val="00AF6B03"/>
    <w:rsid w:val="00B000E0"/>
    <w:rsid w:val="00B00DB7"/>
    <w:rsid w:val="00B01A2A"/>
    <w:rsid w:val="00B02D00"/>
    <w:rsid w:val="00B0527C"/>
    <w:rsid w:val="00B05B09"/>
    <w:rsid w:val="00B05C4D"/>
    <w:rsid w:val="00B0706A"/>
    <w:rsid w:val="00B074A6"/>
    <w:rsid w:val="00B07783"/>
    <w:rsid w:val="00B07FFD"/>
    <w:rsid w:val="00B115C0"/>
    <w:rsid w:val="00B1296A"/>
    <w:rsid w:val="00B13508"/>
    <w:rsid w:val="00B1413D"/>
    <w:rsid w:val="00B145AF"/>
    <w:rsid w:val="00B15C1A"/>
    <w:rsid w:val="00B20E26"/>
    <w:rsid w:val="00B2174F"/>
    <w:rsid w:val="00B276E4"/>
    <w:rsid w:val="00B27AD1"/>
    <w:rsid w:val="00B303F9"/>
    <w:rsid w:val="00B329DB"/>
    <w:rsid w:val="00B32B33"/>
    <w:rsid w:val="00B32F45"/>
    <w:rsid w:val="00B33272"/>
    <w:rsid w:val="00B3361F"/>
    <w:rsid w:val="00B34F22"/>
    <w:rsid w:val="00B360C7"/>
    <w:rsid w:val="00B36FBD"/>
    <w:rsid w:val="00B435BB"/>
    <w:rsid w:val="00B44D1B"/>
    <w:rsid w:val="00B47D70"/>
    <w:rsid w:val="00B501B1"/>
    <w:rsid w:val="00B503B4"/>
    <w:rsid w:val="00B53C44"/>
    <w:rsid w:val="00B55E39"/>
    <w:rsid w:val="00B60BE5"/>
    <w:rsid w:val="00B61604"/>
    <w:rsid w:val="00B70E65"/>
    <w:rsid w:val="00B7272E"/>
    <w:rsid w:val="00B73451"/>
    <w:rsid w:val="00B74326"/>
    <w:rsid w:val="00B75059"/>
    <w:rsid w:val="00B83265"/>
    <w:rsid w:val="00B840BD"/>
    <w:rsid w:val="00B855BB"/>
    <w:rsid w:val="00B856E9"/>
    <w:rsid w:val="00B86AB0"/>
    <w:rsid w:val="00B90698"/>
    <w:rsid w:val="00B936F6"/>
    <w:rsid w:val="00B94467"/>
    <w:rsid w:val="00B96078"/>
    <w:rsid w:val="00BA14B3"/>
    <w:rsid w:val="00BA1A14"/>
    <w:rsid w:val="00BA2047"/>
    <w:rsid w:val="00BA512D"/>
    <w:rsid w:val="00BA6405"/>
    <w:rsid w:val="00BA6BE9"/>
    <w:rsid w:val="00BA7013"/>
    <w:rsid w:val="00BA7A85"/>
    <w:rsid w:val="00BB0446"/>
    <w:rsid w:val="00BB0624"/>
    <w:rsid w:val="00BB11E9"/>
    <w:rsid w:val="00BB2162"/>
    <w:rsid w:val="00BB27A9"/>
    <w:rsid w:val="00BB454E"/>
    <w:rsid w:val="00BB54F5"/>
    <w:rsid w:val="00BB6575"/>
    <w:rsid w:val="00BB6895"/>
    <w:rsid w:val="00BB6983"/>
    <w:rsid w:val="00BC0FDF"/>
    <w:rsid w:val="00BC136B"/>
    <w:rsid w:val="00BC1E90"/>
    <w:rsid w:val="00BC36EE"/>
    <w:rsid w:val="00BC4385"/>
    <w:rsid w:val="00BC448E"/>
    <w:rsid w:val="00BC4A16"/>
    <w:rsid w:val="00BC4E23"/>
    <w:rsid w:val="00BC55F6"/>
    <w:rsid w:val="00BC7030"/>
    <w:rsid w:val="00BD055F"/>
    <w:rsid w:val="00BD0E53"/>
    <w:rsid w:val="00BD3543"/>
    <w:rsid w:val="00BD489D"/>
    <w:rsid w:val="00BD6998"/>
    <w:rsid w:val="00BD709E"/>
    <w:rsid w:val="00BD76ED"/>
    <w:rsid w:val="00BE29AB"/>
    <w:rsid w:val="00BE2F56"/>
    <w:rsid w:val="00BE3CB1"/>
    <w:rsid w:val="00BE5416"/>
    <w:rsid w:val="00BE6059"/>
    <w:rsid w:val="00BE7607"/>
    <w:rsid w:val="00BE795F"/>
    <w:rsid w:val="00BE7C09"/>
    <w:rsid w:val="00BF161A"/>
    <w:rsid w:val="00BF2661"/>
    <w:rsid w:val="00BF419D"/>
    <w:rsid w:val="00BF4798"/>
    <w:rsid w:val="00BF5980"/>
    <w:rsid w:val="00BF6E7D"/>
    <w:rsid w:val="00BF711F"/>
    <w:rsid w:val="00BF78C1"/>
    <w:rsid w:val="00C00EDA"/>
    <w:rsid w:val="00C0161F"/>
    <w:rsid w:val="00C01AA5"/>
    <w:rsid w:val="00C03C7B"/>
    <w:rsid w:val="00C041EB"/>
    <w:rsid w:val="00C06B59"/>
    <w:rsid w:val="00C1005C"/>
    <w:rsid w:val="00C10786"/>
    <w:rsid w:val="00C131D6"/>
    <w:rsid w:val="00C1385E"/>
    <w:rsid w:val="00C13D8B"/>
    <w:rsid w:val="00C14637"/>
    <w:rsid w:val="00C155E2"/>
    <w:rsid w:val="00C15603"/>
    <w:rsid w:val="00C1740F"/>
    <w:rsid w:val="00C20C06"/>
    <w:rsid w:val="00C20DF5"/>
    <w:rsid w:val="00C211CA"/>
    <w:rsid w:val="00C21432"/>
    <w:rsid w:val="00C222D9"/>
    <w:rsid w:val="00C22A73"/>
    <w:rsid w:val="00C23628"/>
    <w:rsid w:val="00C236E5"/>
    <w:rsid w:val="00C24BC3"/>
    <w:rsid w:val="00C24C14"/>
    <w:rsid w:val="00C24F23"/>
    <w:rsid w:val="00C24F79"/>
    <w:rsid w:val="00C251BF"/>
    <w:rsid w:val="00C2578D"/>
    <w:rsid w:val="00C26053"/>
    <w:rsid w:val="00C2650C"/>
    <w:rsid w:val="00C267CF"/>
    <w:rsid w:val="00C31C1F"/>
    <w:rsid w:val="00C31EF4"/>
    <w:rsid w:val="00C4054A"/>
    <w:rsid w:val="00C405CC"/>
    <w:rsid w:val="00C40926"/>
    <w:rsid w:val="00C40A52"/>
    <w:rsid w:val="00C40EF5"/>
    <w:rsid w:val="00C427FF"/>
    <w:rsid w:val="00C42B65"/>
    <w:rsid w:val="00C431EB"/>
    <w:rsid w:val="00C438CB"/>
    <w:rsid w:val="00C43D8B"/>
    <w:rsid w:val="00C44781"/>
    <w:rsid w:val="00C44A94"/>
    <w:rsid w:val="00C44B6F"/>
    <w:rsid w:val="00C4507D"/>
    <w:rsid w:val="00C46361"/>
    <w:rsid w:val="00C46E1B"/>
    <w:rsid w:val="00C508C6"/>
    <w:rsid w:val="00C50C25"/>
    <w:rsid w:val="00C51831"/>
    <w:rsid w:val="00C538C6"/>
    <w:rsid w:val="00C540F3"/>
    <w:rsid w:val="00C545E7"/>
    <w:rsid w:val="00C546F7"/>
    <w:rsid w:val="00C54FFA"/>
    <w:rsid w:val="00C563A7"/>
    <w:rsid w:val="00C572D5"/>
    <w:rsid w:val="00C60973"/>
    <w:rsid w:val="00C60E9F"/>
    <w:rsid w:val="00C61BA9"/>
    <w:rsid w:val="00C61FB4"/>
    <w:rsid w:val="00C6257C"/>
    <w:rsid w:val="00C64217"/>
    <w:rsid w:val="00C64825"/>
    <w:rsid w:val="00C65796"/>
    <w:rsid w:val="00C66A36"/>
    <w:rsid w:val="00C70AE2"/>
    <w:rsid w:val="00C70C73"/>
    <w:rsid w:val="00C720F0"/>
    <w:rsid w:val="00C7404B"/>
    <w:rsid w:val="00C75E71"/>
    <w:rsid w:val="00C76563"/>
    <w:rsid w:val="00C772FA"/>
    <w:rsid w:val="00C77D93"/>
    <w:rsid w:val="00C809BB"/>
    <w:rsid w:val="00C80EF3"/>
    <w:rsid w:val="00C82C4C"/>
    <w:rsid w:val="00C82E6A"/>
    <w:rsid w:val="00C8598D"/>
    <w:rsid w:val="00C86A31"/>
    <w:rsid w:val="00C87DFD"/>
    <w:rsid w:val="00C903A4"/>
    <w:rsid w:val="00C92032"/>
    <w:rsid w:val="00C9209C"/>
    <w:rsid w:val="00C924EE"/>
    <w:rsid w:val="00C94A91"/>
    <w:rsid w:val="00C955A2"/>
    <w:rsid w:val="00C9562C"/>
    <w:rsid w:val="00C95B02"/>
    <w:rsid w:val="00C95FA5"/>
    <w:rsid w:val="00C97127"/>
    <w:rsid w:val="00C975CD"/>
    <w:rsid w:val="00C976D5"/>
    <w:rsid w:val="00C9791A"/>
    <w:rsid w:val="00CA0FAB"/>
    <w:rsid w:val="00CA307C"/>
    <w:rsid w:val="00CA711E"/>
    <w:rsid w:val="00CB07EE"/>
    <w:rsid w:val="00CB2B13"/>
    <w:rsid w:val="00CB5521"/>
    <w:rsid w:val="00CB5A5D"/>
    <w:rsid w:val="00CB6057"/>
    <w:rsid w:val="00CB62FE"/>
    <w:rsid w:val="00CB652D"/>
    <w:rsid w:val="00CB6813"/>
    <w:rsid w:val="00CB68D3"/>
    <w:rsid w:val="00CC0F5A"/>
    <w:rsid w:val="00CC186C"/>
    <w:rsid w:val="00CC2599"/>
    <w:rsid w:val="00CC3307"/>
    <w:rsid w:val="00CC4336"/>
    <w:rsid w:val="00CC4B73"/>
    <w:rsid w:val="00CC5B26"/>
    <w:rsid w:val="00CC60F0"/>
    <w:rsid w:val="00CC7985"/>
    <w:rsid w:val="00CD0E97"/>
    <w:rsid w:val="00CD1235"/>
    <w:rsid w:val="00CD13D8"/>
    <w:rsid w:val="00CD6B8C"/>
    <w:rsid w:val="00CD7B8F"/>
    <w:rsid w:val="00CD7BFD"/>
    <w:rsid w:val="00CE4BA6"/>
    <w:rsid w:val="00CE4BD4"/>
    <w:rsid w:val="00CE5061"/>
    <w:rsid w:val="00CE5B58"/>
    <w:rsid w:val="00CE652B"/>
    <w:rsid w:val="00CF007A"/>
    <w:rsid w:val="00CF08FC"/>
    <w:rsid w:val="00CF10A8"/>
    <w:rsid w:val="00CF134A"/>
    <w:rsid w:val="00CF172C"/>
    <w:rsid w:val="00CF26FD"/>
    <w:rsid w:val="00CF274F"/>
    <w:rsid w:val="00CF2842"/>
    <w:rsid w:val="00CF3365"/>
    <w:rsid w:val="00CF3FAB"/>
    <w:rsid w:val="00CF5716"/>
    <w:rsid w:val="00CF57F7"/>
    <w:rsid w:val="00CF7B2F"/>
    <w:rsid w:val="00D031F1"/>
    <w:rsid w:val="00D048D7"/>
    <w:rsid w:val="00D056E8"/>
    <w:rsid w:val="00D0747E"/>
    <w:rsid w:val="00D07FAD"/>
    <w:rsid w:val="00D10040"/>
    <w:rsid w:val="00D10F02"/>
    <w:rsid w:val="00D118FA"/>
    <w:rsid w:val="00D1366B"/>
    <w:rsid w:val="00D13859"/>
    <w:rsid w:val="00D13CEF"/>
    <w:rsid w:val="00D15148"/>
    <w:rsid w:val="00D15415"/>
    <w:rsid w:val="00D161D9"/>
    <w:rsid w:val="00D163B6"/>
    <w:rsid w:val="00D16DD5"/>
    <w:rsid w:val="00D17353"/>
    <w:rsid w:val="00D17E36"/>
    <w:rsid w:val="00D17EE9"/>
    <w:rsid w:val="00D214AE"/>
    <w:rsid w:val="00D2252C"/>
    <w:rsid w:val="00D22956"/>
    <w:rsid w:val="00D26585"/>
    <w:rsid w:val="00D26E00"/>
    <w:rsid w:val="00D324CB"/>
    <w:rsid w:val="00D33ACE"/>
    <w:rsid w:val="00D34663"/>
    <w:rsid w:val="00D34DF0"/>
    <w:rsid w:val="00D3639C"/>
    <w:rsid w:val="00D3693B"/>
    <w:rsid w:val="00D36C84"/>
    <w:rsid w:val="00D37C54"/>
    <w:rsid w:val="00D41ABA"/>
    <w:rsid w:val="00D4323F"/>
    <w:rsid w:val="00D44E87"/>
    <w:rsid w:val="00D45872"/>
    <w:rsid w:val="00D45BB2"/>
    <w:rsid w:val="00D46CAE"/>
    <w:rsid w:val="00D47171"/>
    <w:rsid w:val="00D478C6"/>
    <w:rsid w:val="00D47AC8"/>
    <w:rsid w:val="00D47E36"/>
    <w:rsid w:val="00D513B5"/>
    <w:rsid w:val="00D5272B"/>
    <w:rsid w:val="00D53310"/>
    <w:rsid w:val="00D550E6"/>
    <w:rsid w:val="00D55567"/>
    <w:rsid w:val="00D55906"/>
    <w:rsid w:val="00D55ACF"/>
    <w:rsid w:val="00D56003"/>
    <w:rsid w:val="00D56550"/>
    <w:rsid w:val="00D61F68"/>
    <w:rsid w:val="00D62DD2"/>
    <w:rsid w:val="00D65642"/>
    <w:rsid w:val="00D6663D"/>
    <w:rsid w:val="00D6750E"/>
    <w:rsid w:val="00D67642"/>
    <w:rsid w:val="00D67B06"/>
    <w:rsid w:val="00D715DC"/>
    <w:rsid w:val="00D7211F"/>
    <w:rsid w:val="00D72969"/>
    <w:rsid w:val="00D75586"/>
    <w:rsid w:val="00D762FE"/>
    <w:rsid w:val="00D7661A"/>
    <w:rsid w:val="00D76633"/>
    <w:rsid w:val="00D7723B"/>
    <w:rsid w:val="00D8094C"/>
    <w:rsid w:val="00D83AE0"/>
    <w:rsid w:val="00D83F2B"/>
    <w:rsid w:val="00D84427"/>
    <w:rsid w:val="00D849C6"/>
    <w:rsid w:val="00D85AEA"/>
    <w:rsid w:val="00D86131"/>
    <w:rsid w:val="00D86C9F"/>
    <w:rsid w:val="00D878E4"/>
    <w:rsid w:val="00D92065"/>
    <w:rsid w:val="00D92BC6"/>
    <w:rsid w:val="00D9429A"/>
    <w:rsid w:val="00D96B65"/>
    <w:rsid w:val="00DA0DB8"/>
    <w:rsid w:val="00DA2DCE"/>
    <w:rsid w:val="00DA33CF"/>
    <w:rsid w:val="00DA363A"/>
    <w:rsid w:val="00DA4838"/>
    <w:rsid w:val="00DA6DEC"/>
    <w:rsid w:val="00DB009B"/>
    <w:rsid w:val="00DB0A16"/>
    <w:rsid w:val="00DB16DA"/>
    <w:rsid w:val="00DB32C3"/>
    <w:rsid w:val="00DB4035"/>
    <w:rsid w:val="00DB4EBD"/>
    <w:rsid w:val="00DB526A"/>
    <w:rsid w:val="00DB787F"/>
    <w:rsid w:val="00DC1123"/>
    <w:rsid w:val="00DC11E7"/>
    <w:rsid w:val="00DC1A00"/>
    <w:rsid w:val="00DC277A"/>
    <w:rsid w:val="00DC2B31"/>
    <w:rsid w:val="00DC62E6"/>
    <w:rsid w:val="00DD2061"/>
    <w:rsid w:val="00DD2C5E"/>
    <w:rsid w:val="00DD33ED"/>
    <w:rsid w:val="00DE0FE9"/>
    <w:rsid w:val="00DE1521"/>
    <w:rsid w:val="00DE1C11"/>
    <w:rsid w:val="00DE1E33"/>
    <w:rsid w:val="00DE2D8B"/>
    <w:rsid w:val="00DE3C60"/>
    <w:rsid w:val="00DE3F61"/>
    <w:rsid w:val="00DE44BF"/>
    <w:rsid w:val="00DE5735"/>
    <w:rsid w:val="00DE5A41"/>
    <w:rsid w:val="00DE6763"/>
    <w:rsid w:val="00DE6D3D"/>
    <w:rsid w:val="00DE7019"/>
    <w:rsid w:val="00DE7285"/>
    <w:rsid w:val="00DE77B2"/>
    <w:rsid w:val="00DE7831"/>
    <w:rsid w:val="00DF0AA1"/>
    <w:rsid w:val="00DF1E35"/>
    <w:rsid w:val="00DF20A5"/>
    <w:rsid w:val="00DF389A"/>
    <w:rsid w:val="00DF5402"/>
    <w:rsid w:val="00DF5445"/>
    <w:rsid w:val="00DF7CFD"/>
    <w:rsid w:val="00E00077"/>
    <w:rsid w:val="00E011F2"/>
    <w:rsid w:val="00E01713"/>
    <w:rsid w:val="00E02929"/>
    <w:rsid w:val="00E0409F"/>
    <w:rsid w:val="00E10FDD"/>
    <w:rsid w:val="00E12321"/>
    <w:rsid w:val="00E12F2A"/>
    <w:rsid w:val="00E1320E"/>
    <w:rsid w:val="00E13F6D"/>
    <w:rsid w:val="00E14FF7"/>
    <w:rsid w:val="00E1574D"/>
    <w:rsid w:val="00E1699F"/>
    <w:rsid w:val="00E169EF"/>
    <w:rsid w:val="00E229B2"/>
    <w:rsid w:val="00E2325E"/>
    <w:rsid w:val="00E23F01"/>
    <w:rsid w:val="00E258AA"/>
    <w:rsid w:val="00E25B85"/>
    <w:rsid w:val="00E25FDC"/>
    <w:rsid w:val="00E26A0C"/>
    <w:rsid w:val="00E2700C"/>
    <w:rsid w:val="00E2733F"/>
    <w:rsid w:val="00E30419"/>
    <w:rsid w:val="00E3128F"/>
    <w:rsid w:val="00E323B3"/>
    <w:rsid w:val="00E32576"/>
    <w:rsid w:val="00E33A75"/>
    <w:rsid w:val="00E34581"/>
    <w:rsid w:val="00E349C9"/>
    <w:rsid w:val="00E352CE"/>
    <w:rsid w:val="00E36015"/>
    <w:rsid w:val="00E361CF"/>
    <w:rsid w:val="00E36BE9"/>
    <w:rsid w:val="00E40D4A"/>
    <w:rsid w:val="00E42E34"/>
    <w:rsid w:val="00E43794"/>
    <w:rsid w:val="00E43CF1"/>
    <w:rsid w:val="00E44515"/>
    <w:rsid w:val="00E44BCB"/>
    <w:rsid w:val="00E44D06"/>
    <w:rsid w:val="00E44D12"/>
    <w:rsid w:val="00E4513C"/>
    <w:rsid w:val="00E469CD"/>
    <w:rsid w:val="00E5096F"/>
    <w:rsid w:val="00E50F8D"/>
    <w:rsid w:val="00E51564"/>
    <w:rsid w:val="00E56695"/>
    <w:rsid w:val="00E57201"/>
    <w:rsid w:val="00E618B6"/>
    <w:rsid w:val="00E61A62"/>
    <w:rsid w:val="00E61F12"/>
    <w:rsid w:val="00E61F9E"/>
    <w:rsid w:val="00E62338"/>
    <w:rsid w:val="00E642D7"/>
    <w:rsid w:val="00E662F4"/>
    <w:rsid w:val="00E66A07"/>
    <w:rsid w:val="00E66CE3"/>
    <w:rsid w:val="00E67BEF"/>
    <w:rsid w:val="00E73351"/>
    <w:rsid w:val="00E753F8"/>
    <w:rsid w:val="00E768F7"/>
    <w:rsid w:val="00E8062E"/>
    <w:rsid w:val="00E82E32"/>
    <w:rsid w:val="00E83F9A"/>
    <w:rsid w:val="00E847A8"/>
    <w:rsid w:val="00E84F34"/>
    <w:rsid w:val="00E8528B"/>
    <w:rsid w:val="00E857E5"/>
    <w:rsid w:val="00E96C94"/>
    <w:rsid w:val="00E976B6"/>
    <w:rsid w:val="00EA06F2"/>
    <w:rsid w:val="00EA2DAE"/>
    <w:rsid w:val="00EA2EE4"/>
    <w:rsid w:val="00EA3B95"/>
    <w:rsid w:val="00EA4A92"/>
    <w:rsid w:val="00EB2BF2"/>
    <w:rsid w:val="00EB2D7D"/>
    <w:rsid w:val="00EB3F39"/>
    <w:rsid w:val="00EB5730"/>
    <w:rsid w:val="00EB574B"/>
    <w:rsid w:val="00EB62D0"/>
    <w:rsid w:val="00EB765B"/>
    <w:rsid w:val="00EC0506"/>
    <w:rsid w:val="00EC0A42"/>
    <w:rsid w:val="00EC0CDF"/>
    <w:rsid w:val="00EC1A59"/>
    <w:rsid w:val="00EC4A7D"/>
    <w:rsid w:val="00EC66E8"/>
    <w:rsid w:val="00EC67EC"/>
    <w:rsid w:val="00EC7756"/>
    <w:rsid w:val="00EC7D56"/>
    <w:rsid w:val="00ED0143"/>
    <w:rsid w:val="00ED025B"/>
    <w:rsid w:val="00ED0FDB"/>
    <w:rsid w:val="00ED20D5"/>
    <w:rsid w:val="00ED2EC1"/>
    <w:rsid w:val="00ED6016"/>
    <w:rsid w:val="00ED6CB0"/>
    <w:rsid w:val="00ED78F5"/>
    <w:rsid w:val="00EE1E57"/>
    <w:rsid w:val="00EE55C4"/>
    <w:rsid w:val="00EE56C9"/>
    <w:rsid w:val="00EE58D4"/>
    <w:rsid w:val="00EE62CA"/>
    <w:rsid w:val="00EF040C"/>
    <w:rsid w:val="00EF2CE0"/>
    <w:rsid w:val="00EF3ADF"/>
    <w:rsid w:val="00EF3F06"/>
    <w:rsid w:val="00EF5097"/>
    <w:rsid w:val="00EF562D"/>
    <w:rsid w:val="00EF711C"/>
    <w:rsid w:val="00EF79F6"/>
    <w:rsid w:val="00EF7EF5"/>
    <w:rsid w:val="00F00905"/>
    <w:rsid w:val="00F00F79"/>
    <w:rsid w:val="00F0206B"/>
    <w:rsid w:val="00F039D8"/>
    <w:rsid w:val="00F05079"/>
    <w:rsid w:val="00F05BC8"/>
    <w:rsid w:val="00F05E07"/>
    <w:rsid w:val="00F06C51"/>
    <w:rsid w:val="00F124E5"/>
    <w:rsid w:val="00F15C39"/>
    <w:rsid w:val="00F15F4F"/>
    <w:rsid w:val="00F16668"/>
    <w:rsid w:val="00F16A03"/>
    <w:rsid w:val="00F21EFF"/>
    <w:rsid w:val="00F22D50"/>
    <w:rsid w:val="00F27835"/>
    <w:rsid w:val="00F30091"/>
    <w:rsid w:val="00F32347"/>
    <w:rsid w:val="00F3544A"/>
    <w:rsid w:val="00F35AA3"/>
    <w:rsid w:val="00F35DEC"/>
    <w:rsid w:val="00F35DF4"/>
    <w:rsid w:val="00F37506"/>
    <w:rsid w:val="00F40F31"/>
    <w:rsid w:val="00F41A62"/>
    <w:rsid w:val="00F4260E"/>
    <w:rsid w:val="00F46448"/>
    <w:rsid w:val="00F47594"/>
    <w:rsid w:val="00F47BB1"/>
    <w:rsid w:val="00F521DA"/>
    <w:rsid w:val="00F52CB6"/>
    <w:rsid w:val="00F5314D"/>
    <w:rsid w:val="00F53E35"/>
    <w:rsid w:val="00F54386"/>
    <w:rsid w:val="00F54900"/>
    <w:rsid w:val="00F55629"/>
    <w:rsid w:val="00F5583E"/>
    <w:rsid w:val="00F5629D"/>
    <w:rsid w:val="00F60D41"/>
    <w:rsid w:val="00F60ED9"/>
    <w:rsid w:val="00F645E8"/>
    <w:rsid w:val="00F64B3B"/>
    <w:rsid w:val="00F665EB"/>
    <w:rsid w:val="00F71727"/>
    <w:rsid w:val="00F7522B"/>
    <w:rsid w:val="00F76374"/>
    <w:rsid w:val="00F777C8"/>
    <w:rsid w:val="00F77945"/>
    <w:rsid w:val="00F77C4C"/>
    <w:rsid w:val="00F8194F"/>
    <w:rsid w:val="00F83D10"/>
    <w:rsid w:val="00F851BC"/>
    <w:rsid w:val="00F856F2"/>
    <w:rsid w:val="00F90886"/>
    <w:rsid w:val="00F90982"/>
    <w:rsid w:val="00F90CEF"/>
    <w:rsid w:val="00F94622"/>
    <w:rsid w:val="00F94D9F"/>
    <w:rsid w:val="00F9646B"/>
    <w:rsid w:val="00F96D98"/>
    <w:rsid w:val="00F97B3B"/>
    <w:rsid w:val="00F97DA3"/>
    <w:rsid w:val="00FA0AC5"/>
    <w:rsid w:val="00FA5BD3"/>
    <w:rsid w:val="00FA61B8"/>
    <w:rsid w:val="00FA75BA"/>
    <w:rsid w:val="00FA7954"/>
    <w:rsid w:val="00FB274A"/>
    <w:rsid w:val="00FB2DCA"/>
    <w:rsid w:val="00FB31F3"/>
    <w:rsid w:val="00FB3A21"/>
    <w:rsid w:val="00FB5CFF"/>
    <w:rsid w:val="00FC05CA"/>
    <w:rsid w:val="00FC0739"/>
    <w:rsid w:val="00FC115E"/>
    <w:rsid w:val="00FC1B42"/>
    <w:rsid w:val="00FC2F19"/>
    <w:rsid w:val="00FC32D1"/>
    <w:rsid w:val="00FC4168"/>
    <w:rsid w:val="00FC523D"/>
    <w:rsid w:val="00FC57CB"/>
    <w:rsid w:val="00FD0D2A"/>
    <w:rsid w:val="00FD0E54"/>
    <w:rsid w:val="00FD1511"/>
    <w:rsid w:val="00FD1D7D"/>
    <w:rsid w:val="00FD2B4C"/>
    <w:rsid w:val="00FD3622"/>
    <w:rsid w:val="00FD4BFA"/>
    <w:rsid w:val="00FD79E8"/>
    <w:rsid w:val="00FE0038"/>
    <w:rsid w:val="00FE04ED"/>
    <w:rsid w:val="00FE3A31"/>
    <w:rsid w:val="00FE3DE8"/>
    <w:rsid w:val="00FE4250"/>
    <w:rsid w:val="00FE4C82"/>
    <w:rsid w:val="00FE5C20"/>
    <w:rsid w:val="00FE60B6"/>
    <w:rsid w:val="00FE644F"/>
    <w:rsid w:val="00FE6CA8"/>
    <w:rsid w:val="00FE6E58"/>
    <w:rsid w:val="00FE774D"/>
    <w:rsid w:val="00FF3121"/>
    <w:rsid w:val="00FF33DE"/>
    <w:rsid w:val="00FF378A"/>
    <w:rsid w:val="00FF475D"/>
    <w:rsid w:val="00FF4A03"/>
    <w:rsid w:val="00FF541D"/>
    <w:rsid w:val="00FF6E5C"/>
    <w:rsid w:val="00FF7CDA"/>
    <w:rsid w:val="00FF7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6971F"/>
  <w15:chartTrackingRefBased/>
  <w15:docId w15:val="{B4BC0E24-C724-834C-B2D7-79BFA9B92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CE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163B6"/>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0B553E"/>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3F66B0"/>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26A"/>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BE7C09"/>
    <w:rPr>
      <w:color w:val="0563C1" w:themeColor="hyperlink"/>
      <w:u w:val="single"/>
    </w:rPr>
  </w:style>
  <w:style w:type="character" w:styleId="UnresolvedMention">
    <w:name w:val="Unresolved Mention"/>
    <w:basedOn w:val="DefaultParagraphFont"/>
    <w:uiPriority w:val="99"/>
    <w:semiHidden/>
    <w:unhideWhenUsed/>
    <w:rsid w:val="00BE7C09"/>
    <w:rPr>
      <w:color w:val="605E5C"/>
      <w:shd w:val="clear" w:color="auto" w:fill="E1DFDD"/>
    </w:rPr>
  </w:style>
  <w:style w:type="character" w:customStyle="1" w:styleId="Heading1Char">
    <w:name w:val="Heading 1 Char"/>
    <w:basedOn w:val="DefaultParagraphFont"/>
    <w:link w:val="Heading1"/>
    <w:uiPriority w:val="9"/>
    <w:rsid w:val="00D163B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B553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B644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05DC9"/>
    <w:pPr>
      <w:spacing w:before="240" w:after="120"/>
    </w:pPr>
    <w:rPr>
      <w:rFonts w:asciiTheme="minorHAnsi" w:hAnsiTheme="minorHAnsi" w:cstheme="minorHAnsi"/>
      <w:b/>
      <w:bCs/>
      <w:sz w:val="20"/>
      <w:szCs w:val="20"/>
    </w:rPr>
  </w:style>
  <w:style w:type="paragraph" w:styleId="TOC2">
    <w:name w:val="toc 2"/>
    <w:basedOn w:val="Normal"/>
    <w:next w:val="Normal"/>
    <w:autoRedefine/>
    <w:uiPriority w:val="39"/>
    <w:unhideWhenUsed/>
    <w:rsid w:val="000B6447"/>
    <w:pPr>
      <w:spacing w:before="120"/>
      <w:ind w:left="240"/>
    </w:pPr>
    <w:rPr>
      <w:rFonts w:asciiTheme="minorHAnsi" w:hAnsiTheme="minorHAnsi" w:cstheme="minorHAnsi"/>
      <w:i/>
      <w:iCs/>
      <w:sz w:val="20"/>
      <w:szCs w:val="20"/>
    </w:rPr>
  </w:style>
  <w:style w:type="paragraph" w:styleId="TOC3">
    <w:name w:val="toc 3"/>
    <w:basedOn w:val="Normal"/>
    <w:next w:val="Normal"/>
    <w:autoRedefine/>
    <w:uiPriority w:val="39"/>
    <w:unhideWhenUsed/>
    <w:rsid w:val="000B644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B644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B644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B644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B644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B644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B6447"/>
    <w:pPr>
      <w:ind w:left="192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007EBF"/>
    <w:rPr>
      <w:color w:val="954F72" w:themeColor="followedHyperlink"/>
      <w:u w:val="single"/>
    </w:rPr>
  </w:style>
  <w:style w:type="character" w:customStyle="1" w:styleId="Heading3Char">
    <w:name w:val="Heading 3 Char"/>
    <w:basedOn w:val="DefaultParagraphFont"/>
    <w:link w:val="Heading3"/>
    <w:uiPriority w:val="9"/>
    <w:rsid w:val="003F66B0"/>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BE795F"/>
    <w:pPr>
      <w:spacing w:before="100" w:beforeAutospacing="1" w:after="100" w:afterAutospacing="1"/>
    </w:pPr>
  </w:style>
  <w:style w:type="character" w:styleId="Emphasis">
    <w:name w:val="Emphasis"/>
    <w:basedOn w:val="DefaultParagraphFont"/>
    <w:uiPriority w:val="20"/>
    <w:qFormat/>
    <w:rsid w:val="004B3B96"/>
    <w:rPr>
      <w:i/>
      <w:iCs/>
    </w:rPr>
  </w:style>
  <w:style w:type="paragraph" w:styleId="Caption">
    <w:name w:val="caption"/>
    <w:basedOn w:val="Normal"/>
    <w:next w:val="Normal"/>
    <w:uiPriority w:val="35"/>
    <w:unhideWhenUsed/>
    <w:qFormat/>
    <w:rsid w:val="003B7829"/>
    <w:pPr>
      <w:spacing w:after="200"/>
    </w:pPr>
    <w:rPr>
      <w:i/>
      <w:iCs/>
      <w:color w:val="44546A" w:themeColor="text2"/>
      <w:sz w:val="18"/>
      <w:szCs w:val="18"/>
    </w:rPr>
  </w:style>
  <w:style w:type="paragraph" w:styleId="TableofFigures">
    <w:name w:val="table of figures"/>
    <w:basedOn w:val="Normal"/>
    <w:next w:val="Normal"/>
    <w:uiPriority w:val="99"/>
    <w:unhideWhenUsed/>
    <w:rsid w:val="005C57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954655">
      <w:bodyDiv w:val="1"/>
      <w:marLeft w:val="0"/>
      <w:marRight w:val="0"/>
      <w:marTop w:val="0"/>
      <w:marBottom w:val="0"/>
      <w:divBdr>
        <w:top w:val="none" w:sz="0" w:space="0" w:color="auto"/>
        <w:left w:val="none" w:sz="0" w:space="0" w:color="auto"/>
        <w:bottom w:val="none" w:sz="0" w:space="0" w:color="auto"/>
        <w:right w:val="none" w:sz="0" w:space="0" w:color="auto"/>
      </w:divBdr>
    </w:div>
    <w:div w:id="38752505">
      <w:bodyDiv w:val="1"/>
      <w:marLeft w:val="0"/>
      <w:marRight w:val="0"/>
      <w:marTop w:val="0"/>
      <w:marBottom w:val="0"/>
      <w:divBdr>
        <w:top w:val="none" w:sz="0" w:space="0" w:color="auto"/>
        <w:left w:val="none" w:sz="0" w:space="0" w:color="auto"/>
        <w:bottom w:val="none" w:sz="0" w:space="0" w:color="auto"/>
        <w:right w:val="none" w:sz="0" w:space="0" w:color="auto"/>
      </w:divBdr>
    </w:div>
    <w:div w:id="49038143">
      <w:bodyDiv w:val="1"/>
      <w:marLeft w:val="0"/>
      <w:marRight w:val="0"/>
      <w:marTop w:val="0"/>
      <w:marBottom w:val="0"/>
      <w:divBdr>
        <w:top w:val="none" w:sz="0" w:space="0" w:color="auto"/>
        <w:left w:val="none" w:sz="0" w:space="0" w:color="auto"/>
        <w:bottom w:val="none" w:sz="0" w:space="0" w:color="auto"/>
        <w:right w:val="none" w:sz="0" w:space="0" w:color="auto"/>
      </w:divBdr>
    </w:div>
    <w:div w:id="60492984">
      <w:bodyDiv w:val="1"/>
      <w:marLeft w:val="0"/>
      <w:marRight w:val="0"/>
      <w:marTop w:val="0"/>
      <w:marBottom w:val="0"/>
      <w:divBdr>
        <w:top w:val="none" w:sz="0" w:space="0" w:color="auto"/>
        <w:left w:val="none" w:sz="0" w:space="0" w:color="auto"/>
        <w:bottom w:val="none" w:sz="0" w:space="0" w:color="auto"/>
        <w:right w:val="none" w:sz="0" w:space="0" w:color="auto"/>
      </w:divBdr>
    </w:div>
    <w:div w:id="70274373">
      <w:bodyDiv w:val="1"/>
      <w:marLeft w:val="0"/>
      <w:marRight w:val="0"/>
      <w:marTop w:val="0"/>
      <w:marBottom w:val="0"/>
      <w:divBdr>
        <w:top w:val="none" w:sz="0" w:space="0" w:color="auto"/>
        <w:left w:val="none" w:sz="0" w:space="0" w:color="auto"/>
        <w:bottom w:val="none" w:sz="0" w:space="0" w:color="auto"/>
        <w:right w:val="none" w:sz="0" w:space="0" w:color="auto"/>
      </w:divBdr>
    </w:div>
    <w:div w:id="107085980">
      <w:bodyDiv w:val="1"/>
      <w:marLeft w:val="0"/>
      <w:marRight w:val="0"/>
      <w:marTop w:val="0"/>
      <w:marBottom w:val="0"/>
      <w:divBdr>
        <w:top w:val="none" w:sz="0" w:space="0" w:color="auto"/>
        <w:left w:val="none" w:sz="0" w:space="0" w:color="auto"/>
        <w:bottom w:val="none" w:sz="0" w:space="0" w:color="auto"/>
        <w:right w:val="none" w:sz="0" w:space="0" w:color="auto"/>
      </w:divBdr>
    </w:div>
    <w:div w:id="109249344">
      <w:bodyDiv w:val="1"/>
      <w:marLeft w:val="0"/>
      <w:marRight w:val="0"/>
      <w:marTop w:val="0"/>
      <w:marBottom w:val="0"/>
      <w:divBdr>
        <w:top w:val="none" w:sz="0" w:space="0" w:color="auto"/>
        <w:left w:val="none" w:sz="0" w:space="0" w:color="auto"/>
        <w:bottom w:val="none" w:sz="0" w:space="0" w:color="auto"/>
        <w:right w:val="none" w:sz="0" w:space="0" w:color="auto"/>
      </w:divBdr>
    </w:div>
    <w:div w:id="113868248">
      <w:bodyDiv w:val="1"/>
      <w:marLeft w:val="0"/>
      <w:marRight w:val="0"/>
      <w:marTop w:val="0"/>
      <w:marBottom w:val="0"/>
      <w:divBdr>
        <w:top w:val="none" w:sz="0" w:space="0" w:color="auto"/>
        <w:left w:val="none" w:sz="0" w:space="0" w:color="auto"/>
        <w:bottom w:val="none" w:sz="0" w:space="0" w:color="auto"/>
        <w:right w:val="none" w:sz="0" w:space="0" w:color="auto"/>
      </w:divBdr>
    </w:div>
    <w:div w:id="161357503">
      <w:bodyDiv w:val="1"/>
      <w:marLeft w:val="0"/>
      <w:marRight w:val="0"/>
      <w:marTop w:val="0"/>
      <w:marBottom w:val="0"/>
      <w:divBdr>
        <w:top w:val="none" w:sz="0" w:space="0" w:color="auto"/>
        <w:left w:val="none" w:sz="0" w:space="0" w:color="auto"/>
        <w:bottom w:val="none" w:sz="0" w:space="0" w:color="auto"/>
        <w:right w:val="none" w:sz="0" w:space="0" w:color="auto"/>
      </w:divBdr>
    </w:div>
    <w:div w:id="204145504">
      <w:bodyDiv w:val="1"/>
      <w:marLeft w:val="0"/>
      <w:marRight w:val="0"/>
      <w:marTop w:val="0"/>
      <w:marBottom w:val="0"/>
      <w:divBdr>
        <w:top w:val="none" w:sz="0" w:space="0" w:color="auto"/>
        <w:left w:val="none" w:sz="0" w:space="0" w:color="auto"/>
        <w:bottom w:val="none" w:sz="0" w:space="0" w:color="auto"/>
        <w:right w:val="none" w:sz="0" w:space="0" w:color="auto"/>
      </w:divBdr>
    </w:div>
    <w:div w:id="231741217">
      <w:bodyDiv w:val="1"/>
      <w:marLeft w:val="0"/>
      <w:marRight w:val="0"/>
      <w:marTop w:val="0"/>
      <w:marBottom w:val="0"/>
      <w:divBdr>
        <w:top w:val="none" w:sz="0" w:space="0" w:color="auto"/>
        <w:left w:val="none" w:sz="0" w:space="0" w:color="auto"/>
        <w:bottom w:val="none" w:sz="0" w:space="0" w:color="auto"/>
        <w:right w:val="none" w:sz="0" w:space="0" w:color="auto"/>
      </w:divBdr>
    </w:div>
    <w:div w:id="266742536">
      <w:bodyDiv w:val="1"/>
      <w:marLeft w:val="0"/>
      <w:marRight w:val="0"/>
      <w:marTop w:val="0"/>
      <w:marBottom w:val="0"/>
      <w:divBdr>
        <w:top w:val="none" w:sz="0" w:space="0" w:color="auto"/>
        <w:left w:val="none" w:sz="0" w:space="0" w:color="auto"/>
        <w:bottom w:val="none" w:sz="0" w:space="0" w:color="auto"/>
        <w:right w:val="none" w:sz="0" w:space="0" w:color="auto"/>
      </w:divBdr>
    </w:div>
    <w:div w:id="270867106">
      <w:bodyDiv w:val="1"/>
      <w:marLeft w:val="0"/>
      <w:marRight w:val="0"/>
      <w:marTop w:val="0"/>
      <w:marBottom w:val="0"/>
      <w:divBdr>
        <w:top w:val="none" w:sz="0" w:space="0" w:color="auto"/>
        <w:left w:val="none" w:sz="0" w:space="0" w:color="auto"/>
        <w:bottom w:val="none" w:sz="0" w:space="0" w:color="auto"/>
        <w:right w:val="none" w:sz="0" w:space="0" w:color="auto"/>
      </w:divBdr>
    </w:div>
    <w:div w:id="288434691">
      <w:bodyDiv w:val="1"/>
      <w:marLeft w:val="0"/>
      <w:marRight w:val="0"/>
      <w:marTop w:val="0"/>
      <w:marBottom w:val="0"/>
      <w:divBdr>
        <w:top w:val="none" w:sz="0" w:space="0" w:color="auto"/>
        <w:left w:val="none" w:sz="0" w:space="0" w:color="auto"/>
        <w:bottom w:val="none" w:sz="0" w:space="0" w:color="auto"/>
        <w:right w:val="none" w:sz="0" w:space="0" w:color="auto"/>
      </w:divBdr>
    </w:div>
    <w:div w:id="302274745">
      <w:bodyDiv w:val="1"/>
      <w:marLeft w:val="0"/>
      <w:marRight w:val="0"/>
      <w:marTop w:val="0"/>
      <w:marBottom w:val="0"/>
      <w:divBdr>
        <w:top w:val="none" w:sz="0" w:space="0" w:color="auto"/>
        <w:left w:val="none" w:sz="0" w:space="0" w:color="auto"/>
        <w:bottom w:val="none" w:sz="0" w:space="0" w:color="auto"/>
        <w:right w:val="none" w:sz="0" w:space="0" w:color="auto"/>
      </w:divBdr>
    </w:div>
    <w:div w:id="332032131">
      <w:bodyDiv w:val="1"/>
      <w:marLeft w:val="0"/>
      <w:marRight w:val="0"/>
      <w:marTop w:val="0"/>
      <w:marBottom w:val="0"/>
      <w:divBdr>
        <w:top w:val="none" w:sz="0" w:space="0" w:color="auto"/>
        <w:left w:val="none" w:sz="0" w:space="0" w:color="auto"/>
        <w:bottom w:val="none" w:sz="0" w:space="0" w:color="auto"/>
        <w:right w:val="none" w:sz="0" w:space="0" w:color="auto"/>
      </w:divBdr>
    </w:div>
    <w:div w:id="381441944">
      <w:bodyDiv w:val="1"/>
      <w:marLeft w:val="0"/>
      <w:marRight w:val="0"/>
      <w:marTop w:val="0"/>
      <w:marBottom w:val="0"/>
      <w:divBdr>
        <w:top w:val="none" w:sz="0" w:space="0" w:color="auto"/>
        <w:left w:val="none" w:sz="0" w:space="0" w:color="auto"/>
        <w:bottom w:val="none" w:sz="0" w:space="0" w:color="auto"/>
        <w:right w:val="none" w:sz="0" w:space="0" w:color="auto"/>
      </w:divBdr>
    </w:div>
    <w:div w:id="412245513">
      <w:bodyDiv w:val="1"/>
      <w:marLeft w:val="0"/>
      <w:marRight w:val="0"/>
      <w:marTop w:val="0"/>
      <w:marBottom w:val="0"/>
      <w:divBdr>
        <w:top w:val="none" w:sz="0" w:space="0" w:color="auto"/>
        <w:left w:val="none" w:sz="0" w:space="0" w:color="auto"/>
        <w:bottom w:val="none" w:sz="0" w:space="0" w:color="auto"/>
        <w:right w:val="none" w:sz="0" w:space="0" w:color="auto"/>
      </w:divBdr>
    </w:div>
    <w:div w:id="430317308">
      <w:bodyDiv w:val="1"/>
      <w:marLeft w:val="0"/>
      <w:marRight w:val="0"/>
      <w:marTop w:val="0"/>
      <w:marBottom w:val="0"/>
      <w:divBdr>
        <w:top w:val="none" w:sz="0" w:space="0" w:color="auto"/>
        <w:left w:val="none" w:sz="0" w:space="0" w:color="auto"/>
        <w:bottom w:val="none" w:sz="0" w:space="0" w:color="auto"/>
        <w:right w:val="none" w:sz="0" w:space="0" w:color="auto"/>
      </w:divBdr>
    </w:div>
    <w:div w:id="495994322">
      <w:bodyDiv w:val="1"/>
      <w:marLeft w:val="0"/>
      <w:marRight w:val="0"/>
      <w:marTop w:val="0"/>
      <w:marBottom w:val="0"/>
      <w:divBdr>
        <w:top w:val="none" w:sz="0" w:space="0" w:color="auto"/>
        <w:left w:val="none" w:sz="0" w:space="0" w:color="auto"/>
        <w:bottom w:val="none" w:sz="0" w:space="0" w:color="auto"/>
        <w:right w:val="none" w:sz="0" w:space="0" w:color="auto"/>
      </w:divBdr>
    </w:div>
    <w:div w:id="557783322">
      <w:bodyDiv w:val="1"/>
      <w:marLeft w:val="0"/>
      <w:marRight w:val="0"/>
      <w:marTop w:val="0"/>
      <w:marBottom w:val="0"/>
      <w:divBdr>
        <w:top w:val="none" w:sz="0" w:space="0" w:color="auto"/>
        <w:left w:val="none" w:sz="0" w:space="0" w:color="auto"/>
        <w:bottom w:val="none" w:sz="0" w:space="0" w:color="auto"/>
        <w:right w:val="none" w:sz="0" w:space="0" w:color="auto"/>
      </w:divBdr>
    </w:div>
    <w:div w:id="581992207">
      <w:bodyDiv w:val="1"/>
      <w:marLeft w:val="0"/>
      <w:marRight w:val="0"/>
      <w:marTop w:val="0"/>
      <w:marBottom w:val="0"/>
      <w:divBdr>
        <w:top w:val="none" w:sz="0" w:space="0" w:color="auto"/>
        <w:left w:val="none" w:sz="0" w:space="0" w:color="auto"/>
        <w:bottom w:val="none" w:sz="0" w:space="0" w:color="auto"/>
        <w:right w:val="none" w:sz="0" w:space="0" w:color="auto"/>
      </w:divBdr>
    </w:div>
    <w:div w:id="626665268">
      <w:bodyDiv w:val="1"/>
      <w:marLeft w:val="0"/>
      <w:marRight w:val="0"/>
      <w:marTop w:val="0"/>
      <w:marBottom w:val="0"/>
      <w:divBdr>
        <w:top w:val="none" w:sz="0" w:space="0" w:color="auto"/>
        <w:left w:val="none" w:sz="0" w:space="0" w:color="auto"/>
        <w:bottom w:val="none" w:sz="0" w:space="0" w:color="auto"/>
        <w:right w:val="none" w:sz="0" w:space="0" w:color="auto"/>
      </w:divBdr>
    </w:div>
    <w:div w:id="629170646">
      <w:bodyDiv w:val="1"/>
      <w:marLeft w:val="0"/>
      <w:marRight w:val="0"/>
      <w:marTop w:val="0"/>
      <w:marBottom w:val="0"/>
      <w:divBdr>
        <w:top w:val="none" w:sz="0" w:space="0" w:color="auto"/>
        <w:left w:val="none" w:sz="0" w:space="0" w:color="auto"/>
        <w:bottom w:val="none" w:sz="0" w:space="0" w:color="auto"/>
        <w:right w:val="none" w:sz="0" w:space="0" w:color="auto"/>
      </w:divBdr>
    </w:div>
    <w:div w:id="667558335">
      <w:bodyDiv w:val="1"/>
      <w:marLeft w:val="0"/>
      <w:marRight w:val="0"/>
      <w:marTop w:val="0"/>
      <w:marBottom w:val="0"/>
      <w:divBdr>
        <w:top w:val="none" w:sz="0" w:space="0" w:color="auto"/>
        <w:left w:val="none" w:sz="0" w:space="0" w:color="auto"/>
        <w:bottom w:val="none" w:sz="0" w:space="0" w:color="auto"/>
        <w:right w:val="none" w:sz="0" w:space="0" w:color="auto"/>
      </w:divBdr>
    </w:div>
    <w:div w:id="683675037">
      <w:bodyDiv w:val="1"/>
      <w:marLeft w:val="0"/>
      <w:marRight w:val="0"/>
      <w:marTop w:val="0"/>
      <w:marBottom w:val="0"/>
      <w:divBdr>
        <w:top w:val="none" w:sz="0" w:space="0" w:color="auto"/>
        <w:left w:val="none" w:sz="0" w:space="0" w:color="auto"/>
        <w:bottom w:val="none" w:sz="0" w:space="0" w:color="auto"/>
        <w:right w:val="none" w:sz="0" w:space="0" w:color="auto"/>
      </w:divBdr>
    </w:div>
    <w:div w:id="707485814">
      <w:bodyDiv w:val="1"/>
      <w:marLeft w:val="0"/>
      <w:marRight w:val="0"/>
      <w:marTop w:val="0"/>
      <w:marBottom w:val="0"/>
      <w:divBdr>
        <w:top w:val="none" w:sz="0" w:space="0" w:color="auto"/>
        <w:left w:val="none" w:sz="0" w:space="0" w:color="auto"/>
        <w:bottom w:val="none" w:sz="0" w:space="0" w:color="auto"/>
        <w:right w:val="none" w:sz="0" w:space="0" w:color="auto"/>
      </w:divBdr>
    </w:div>
    <w:div w:id="707799963">
      <w:bodyDiv w:val="1"/>
      <w:marLeft w:val="0"/>
      <w:marRight w:val="0"/>
      <w:marTop w:val="0"/>
      <w:marBottom w:val="0"/>
      <w:divBdr>
        <w:top w:val="none" w:sz="0" w:space="0" w:color="auto"/>
        <w:left w:val="none" w:sz="0" w:space="0" w:color="auto"/>
        <w:bottom w:val="none" w:sz="0" w:space="0" w:color="auto"/>
        <w:right w:val="none" w:sz="0" w:space="0" w:color="auto"/>
      </w:divBdr>
    </w:div>
    <w:div w:id="797182968">
      <w:bodyDiv w:val="1"/>
      <w:marLeft w:val="0"/>
      <w:marRight w:val="0"/>
      <w:marTop w:val="0"/>
      <w:marBottom w:val="0"/>
      <w:divBdr>
        <w:top w:val="none" w:sz="0" w:space="0" w:color="auto"/>
        <w:left w:val="none" w:sz="0" w:space="0" w:color="auto"/>
        <w:bottom w:val="none" w:sz="0" w:space="0" w:color="auto"/>
        <w:right w:val="none" w:sz="0" w:space="0" w:color="auto"/>
      </w:divBdr>
    </w:div>
    <w:div w:id="811482827">
      <w:bodyDiv w:val="1"/>
      <w:marLeft w:val="0"/>
      <w:marRight w:val="0"/>
      <w:marTop w:val="0"/>
      <w:marBottom w:val="0"/>
      <w:divBdr>
        <w:top w:val="none" w:sz="0" w:space="0" w:color="auto"/>
        <w:left w:val="none" w:sz="0" w:space="0" w:color="auto"/>
        <w:bottom w:val="none" w:sz="0" w:space="0" w:color="auto"/>
        <w:right w:val="none" w:sz="0" w:space="0" w:color="auto"/>
      </w:divBdr>
    </w:div>
    <w:div w:id="815344623">
      <w:bodyDiv w:val="1"/>
      <w:marLeft w:val="0"/>
      <w:marRight w:val="0"/>
      <w:marTop w:val="0"/>
      <w:marBottom w:val="0"/>
      <w:divBdr>
        <w:top w:val="none" w:sz="0" w:space="0" w:color="auto"/>
        <w:left w:val="none" w:sz="0" w:space="0" w:color="auto"/>
        <w:bottom w:val="none" w:sz="0" w:space="0" w:color="auto"/>
        <w:right w:val="none" w:sz="0" w:space="0" w:color="auto"/>
      </w:divBdr>
    </w:div>
    <w:div w:id="838152816">
      <w:bodyDiv w:val="1"/>
      <w:marLeft w:val="0"/>
      <w:marRight w:val="0"/>
      <w:marTop w:val="0"/>
      <w:marBottom w:val="0"/>
      <w:divBdr>
        <w:top w:val="none" w:sz="0" w:space="0" w:color="auto"/>
        <w:left w:val="none" w:sz="0" w:space="0" w:color="auto"/>
        <w:bottom w:val="none" w:sz="0" w:space="0" w:color="auto"/>
        <w:right w:val="none" w:sz="0" w:space="0" w:color="auto"/>
      </w:divBdr>
    </w:div>
    <w:div w:id="850416705">
      <w:bodyDiv w:val="1"/>
      <w:marLeft w:val="0"/>
      <w:marRight w:val="0"/>
      <w:marTop w:val="0"/>
      <w:marBottom w:val="0"/>
      <w:divBdr>
        <w:top w:val="none" w:sz="0" w:space="0" w:color="auto"/>
        <w:left w:val="none" w:sz="0" w:space="0" w:color="auto"/>
        <w:bottom w:val="none" w:sz="0" w:space="0" w:color="auto"/>
        <w:right w:val="none" w:sz="0" w:space="0" w:color="auto"/>
      </w:divBdr>
    </w:div>
    <w:div w:id="863909215">
      <w:bodyDiv w:val="1"/>
      <w:marLeft w:val="0"/>
      <w:marRight w:val="0"/>
      <w:marTop w:val="0"/>
      <w:marBottom w:val="0"/>
      <w:divBdr>
        <w:top w:val="none" w:sz="0" w:space="0" w:color="auto"/>
        <w:left w:val="none" w:sz="0" w:space="0" w:color="auto"/>
        <w:bottom w:val="none" w:sz="0" w:space="0" w:color="auto"/>
        <w:right w:val="none" w:sz="0" w:space="0" w:color="auto"/>
      </w:divBdr>
    </w:div>
    <w:div w:id="894007860">
      <w:bodyDiv w:val="1"/>
      <w:marLeft w:val="0"/>
      <w:marRight w:val="0"/>
      <w:marTop w:val="0"/>
      <w:marBottom w:val="0"/>
      <w:divBdr>
        <w:top w:val="none" w:sz="0" w:space="0" w:color="auto"/>
        <w:left w:val="none" w:sz="0" w:space="0" w:color="auto"/>
        <w:bottom w:val="none" w:sz="0" w:space="0" w:color="auto"/>
        <w:right w:val="none" w:sz="0" w:space="0" w:color="auto"/>
      </w:divBdr>
    </w:div>
    <w:div w:id="904266395">
      <w:bodyDiv w:val="1"/>
      <w:marLeft w:val="0"/>
      <w:marRight w:val="0"/>
      <w:marTop w:val="0"/>
      <w:marBottom w:val="0"/>
      <w:divBdr>
        <w:top w:val="none" w:sz="0" w:space="0" w:color="auto"/>
        <w:left w:val="none" w:sz="0" w:space="0" w:color="auto"/>
        <w:bottom w:val="none" w:sz="0" w:space="0" w:color="auto"/>
        <w:right w:val="none" w:sz="0" w:space="0" w:color="auto"/>
      </w:divBdr>
    </w:div>
    <w:div w:id="944926604">
      <w:bodyDiv w:val="1"/>
      <w:marLeft w:val="0"/>
      <w:marRight w:val="0"/>
      <w:marTop w:val="0"/>
      <w:marBottom w:val="0"/>
      <w:divBdr>
        <w:top w:val="none" w:sz="0" w:space="0" w:color="auto"/>
        <w:left w:val="none" w:sz="0" w:space="0" w:color="auto"/>
        <w:bottom w:val="none" w:sz="0" w:space="0" w:color="auto"/>
        <w:right w:val="none" w:sz="0" w:space="0" w:color="auto"/>
      </w:divBdr>
    </w:div>
    <w:div w:id="953630388">
      <w:bodyDiv w:val="1"/>
      <w:marLeft w:val="0"/>
      <w:marRight w:val="0"/>
      <w:marTop w:val="0"/>
      <w:marBottom w:val="0"/>
      <w:divBdr>
        <w:top w:val="none" w:sz="0" w:space="0" w:color="auto"/>
        <w:left w:val="none" w:sz="0" w:space="0" w:color="auto"/>
        <w:bottom w:val="none" w:sz="0" w:space="0" w:color="auto"/>
        <w:right w:val="none" w:sz="0" w:space="0" w:color="auto"/>
      </w:divBdr>
    </w:div>
    <w:div w:id="957679450">
      <w:bodyDiv w:val="1"/>
      <w:marLeft w:val="0"/>
      <w:marRight w:val="0"/>
      <w:marTop w:val="0"/>
      <w:marBottom w:val="0"/>
      <w:divBdr>
        <w:top w:val="none" w:sz="0" w:space="0" w:color="auto"/>
        <w:left w:val="none" w:sz="0" w:space="0" w:color="auto"/>
        <w:bottom w:val="none" w:sz="0" w:space="0" w:color="auto"/>
        <w:right w:val="none" w:sz="0" w:space="0" w:color="auto"/>
      </w:divBdr>
    </w:div>
    <w:div w:id="972102653">
      <w:bodyDiv w:val="1"/>
      <w:marLeft w:val="0"/>
      <w:marRight w:val="0"/>
      <w:marTop w:val="0"/>
      <w:marBottom w:val="0"/>
      <w:divBdr>
        <w:top w:val="none" w:sz="0" w:space="0" w:color="auto"/>
        <w:left w:val="none" w:sz="0" w:space="0" w:color="auto"/>
        <w:bottom w:val="none" w:sz="0" w:space="0" w:color="auto"/>
        <w:right w:val="none" w:sz="0" w:space="0" w:color="auto"/>
      </w:divBdr>
    </w:div>
    <w:div w:id="991252196">
      <w:bodyDiv w:val="1"/>
      <w:marLeft w:val="0"/>
      <w:marRight w:val="0"/>
      <w:marTop w:val="0"/>
      <w:marBottom w:val="0"/>
      <w:divBdr>
        <w:top w:val="none" w:sz="0" w:space="0" w:color="auto"/>
        <w:left w:val="none" w:sz="0" w:space="0" w:color="auto"/>
        <w:bottom w:val="none" w:sz="0" w:space="0" w:color="auto"/>
        <w:right w:val="none" w:sz="0" w:space="0" w:color="auto"/>
      </w:divBdr>
    </w:div>
    <w:div w:id="1070693806">
      <w:bodyDiv w:val="1"/>
      <w:marLeft w:val="0"/>
      <w:marRight w:val="0"/>
      <w:marTop w:val="0"/>
      <w:marBottom w:val="0"/>
      <w:divBdr>
        <w:top w:val="none" w:sz="0" w:space="0" w:color="auto"/>
        <w:left w:val="none" w:sz="0" w:space="0" w:color="auto"/>
        <w:bottom w:val="none" w:sz="0" w:space="0" w:color="auto"/>
        <w:right w:val="none" w:sz="0" w:space="0" w:color="auto"/>
      </w:divBdr>
    </w:div>
    <w:div w:id="1101484956">
      <w:bodyDiv w:val="1"/>
      <w:marLeft w:val="0"/>
      <w:marRight w:val="0"/>
      <w:marTop w:val="0"/>
      <w:marBottom w:val="0"/>
      <w:divBdr>
        <w:top w:val="none" w:sz="0" w:space="0" w:color="auto"/>
        <w:left w:val="none" w:sz="0" w:space="0" w:color="auto"/>
        <w:bottom w:val="none" w:sz="0" w:space="0" w:color="auto"/>
        <w:right w:val="none" w:sz="0" w:space="0" w:color="auto"/>
      </w:divBdr>
    </w:div>
    <w:div w:id="1102646855">
      <w:bodyDiv w:val="1"/>
      <w:marLeft w:val="0"/>
      <w:marRight w:val="0"/>
      <w:marTop w:val="0"/>
      <w:marBottom w:val="0"/>
      <w:divBdr>
        <w:top w:val="none" w:sz="0" w:space="0" w:color="auto"/>
        <w:left w:val="none" w:sz="0" w:space="0" w:color="auto"/>
        <w:bottom w:val="none" w:sz="0" w:space="0" w:color="auto"/>
        <w:right w:val="none" w:sz="0" w:space="0" w:color="auto"/>
      </w:divBdr>
      <w:divsChild>
        <w:div w:id="2014717496">
          <w:marLeft w:val="0"/>
          <w:marRight w:val="0"/>
          <w:marTop w:val="0"/>
          <w:marBottom w:val="0"/>
          <w:divBdr>
            <w:top w:val="none" w:sz="0" w:space="0" w:color="auto"/>
            <w:left w:val="none" w:sz="0" w:space="0" w:color="auto"/>
            <w:bottom w:val="none" w:sz="0" w:space="0" w:color="auto"/>
            <w:right w:val="none" w:sz="0" w:space="0" w:color="auto"/>
          </w:divBdr>
        </w:div>
      </w:divsChild>
    </w:div>
    <w:div w:id="1109473265">
      <w:bodyDiv w:val="1"/>
      <w:marLeft w:val="0"/>
      <w:marRight w:val="0"/>
      <w:marTop w:val="0"/>
      <w:marBottom w:val="0"/>
      <w:divBdr>
        <w:top w:val="none" w:sz="0" w:space="0" w:color="auto"/>
        <w:left w:val="none" w:sz="0" w:space="0" w:color="auto"/>
        <w:bottom w:val="none" w:sz="0" w:space="0" w:color="auto"/>
        <w:right w:val="none" w:sz="0" w:space="0" w:color="auto"/>
      </w:divBdr>
    </w:div>
    <w:div w:id="1118795183">
      <w:bodyDiv w:val="1"/>
      <w:marLeft w:val="0"/>
      <w:marRight w:val="0"/>
      <w:marTop w:val="0"/>
      <w:marBottom w:val="0"/>
      <w:divBdr>
        <w:top w:val="none" w:sz="0" w:space="0" w:color="auto"/>
        <w:left w:val="none" w:sz="0" w:space="0" w:color="auto"/>
        <w:bottom w:val="none" w:sz="0" w:space="0" w:color="auto"/>
        <w:right w:val="none" w:sz="0" w:space="0" w:color="auto"/>
      </w:divBdr>
      <w:divsChild>
        <w:div w:id="625703415">
          <w:marLeft w:val="806"/>
          <w:marRight w:val="0"/>
          <w:marTop w:val="200"/>
          <w:marBottom w:val="0"/>
          <w:divBdr>
            <w:top w:val="none" w:sz="0" w:space="0" w:color="auto"/>
            <w:left w:val="none" w:sz="0" w:space="0" w:color="auto"/>
            <w:bottom w:val="none" w:sz="0" w:space="0" w:color="auto"/>
            <w:right w:val="none" w:sz="0" w:space="0" w:color="auto"/>
          </w:divBdr>
        </w:div>
        <w:div w:id="1776704490">
          <w:marLeft w:val="806"/>
          <w:marRight w:val="0"/>
          <w:marTop w:val="200"/>
          <w:marBottom w:val="0"/>
          <w:divBdr>
            <w:top w:val="none" w:sz="0" w:space="0" w:color="auto"/>
            <w:left w:val="none" w:sz="0" w:space="0" w:color="auto"/>
            <w:bottom w:val="none" w:sz="0" w:space="0" w:color="auto"/>
            <w:right w:val="none" w:sz="0" w:space="0" w:color="auto"/>
          </w:divBdr>
        </w:div>
      </w:divsChild>
    </w:div>
    <w:div w:id="1133907550">
      <w:bodyDiv w:val="1"/>
      <w:marLeft w:val="0"/>
      <w:marRight w:val="0"/>
      <w:marTop w:val="0"/>
      <w:marBottom w:val="0"/>
      <w:divBdr>
        <w:top w:val="none" w:sz="0" w:space="0" w:color="auto"/>
        <w:left w:val="none" w:sz="0" w:space="0" w:color="auto"/>
        <w:bottom w:val="none" w:sz="0" w:space="0" w:color="auto"/>
        <w:right w:val="none" w:sz="0" w:space="0" w:color="auto"/>
      </w:divBdr>
    </w:div>
    <w:div w:id="1145702866">
      <w:bodyDiv w:val="1"/>
      <w:marLeft w:val="0"/>
      <w:marRight w:val="0"/>
      <w:marTop w:val="0"/>
      <w:marBottom w:val="0"/>
      <w:divBdr>
        <w:top w:val="none" w:sz="0" w:space="0" w:color="auto"/>
        <w:left w:val="none" w:sz="0" w:space="0" w:color="auto"/>
        <w:bottom w:val="none" w:sz="0" w:space="0" w:color="auto"/>
        <w:right w:val="none" w:sz="0" w:space="0" w:color="auto"/>
      </w:divBdr>
    </w:div>
    <w:div w:id="1188983000">
      <w:bodyDiv w:val="1"/>
      <w:marLeft w:val="0"/>
      <w:marRight w:val="0"/>
      <w:marTop w:val="0"/>
      <w:marBottom w:val="0"/>
      <w:divBdr>
        <w:top w:val="none" w:sz="0" w:space="0" w:color="auto"/>
        <w:left w:val="none" w:sz="0" w:space="0" w:color="auto"/>
        <w:bottom w:val="none" w:sz="0" w:space="0" w:color="auto"/>
        <w:right w:val="none" w:sz="0" w:space="0" w:color="auto"/>
      </w:divBdr>
    </w:div>
    <w:div w:id="1235241640">
      <w:bodyDiv w:val="1"/>
      <w:marLeft w:val="0"/>
      <w:marRight w:val="0"/>
      <w:marTop w:val="0"/>
      <w:marBottom w:val="0"/>
      <w:divBdr>
        <w:top w:val="none" w:sz="0" w:space="0" w:color="auto"/>
        <w:left w:val="none" w:sz="0" w:space="0" w:color="auto"/>
        <w:bottom w:val="none" w:sz="0" w:space="0" w:color="auto"/>
        <w:right w:val="none" w:sz="0" w:space="0" w:color="auto"/>
      </w:divBdr>
    </w:div>
    <w:div w:id="1242717983">
      <w:bodyDiv w:val="1"/>
      <w:marLeft w:val="0"/>
      <w:marRight w:val="0"/>
      <w:marTop w:val="0"/>
      <w:marBottom w:val="0"/>
      <w:divBdr>
        <w:top w:val="none" w:sz="0" w:space="0" w:color="auto"/>
        <w:left w:val="none" w:sz="0" w:space="0" w:color="auto"/>
        <w:bottom w:val="none" w:sz="0" w:space="0" w:color="auto"/>
        <w:right w:val="none" w:sz="0" w:space="0" w:color="auto"/>
      </w:divBdr>
    </w:div>
    <w:div w:id="1264151868">
      <w:bodyDiv w:val="1"/>
      <w:marLeft w:val="0"/>
      <w:marRight w:val="0"/>
      <w:marTop w:val="0"/>
      <w:marBottom w:val="0"/>
      <w:divBdr>
        <w:top w:val="none" w:sz="0" w:space="0" w:color="auto"/>
        <w:left w:val="none" w:sz="0" w:space="0" w:color="auto"/>
        <w:bottom w:val="none" w:sz="0" w:space="0" w:color="auto"/>
        <w:right w:val="none" w:sz="0" w:space="0" w:color="auto"/>
      </w:divBdr>
    </w:div>
    <w:div w:id="1265306351">
      <w:bodyDiv w:val="1"/>
      <w:marLeft w:val="0"/>
      <w:marRight w:val="0"/>
      <w:marTop w:val="0"/>
      <w:marBottom w:val="0"/>
      <w:divBdr>
        <w:top w:val="none" w:sz="0" w:space="0" w:color="auto"/>
        <w:left w:val="none" w:sz="0" w:space="0" w:color="auto"/>
        <w:bottom w:val="none" w:sz="0" w:space="0" w:color="auto"/>
        <w:right w:val="none" w:sz="0" w:space="0" w:color="auto"/>
      </w:divBdr>
    </w:div>
    <w:div w:id="1304651923">
      <w:bodyDiv w:val="1"/>
      <w:marLeft w:val="0"/>
      <w:marRight w:val="0"/>
      <w:marTop w:val="0"/>
      <w:marBottom w:val="0"/>
      <w:divBdr>
        <w:top w:val="none" w:sz="0" w:space="0" w:color="auto"/>
        <w:left w:val="none" w:sz="0" w:space="0" w:color="auto"/>
        <w:bottom w:val="none" w:sz="0" w:space="0" w:color="auto"/>
        <w:right w:val="none" w:sz="0" w:space="0" w:color="auto"/>
      </w:divBdr>
    </w:div>
    <w:div w:id="1320842772">
      <w:bodyDiv w:val="1"/>
      <w:marLeft w:val="0"/>
      <w:marRight w:val="0"/>
      <w:marTop w:val="0"/>
      <w:marBottom w:val="0"/>
      <w:divBdr>
        <w:top w:val="none" w:sz="0" w:space="0" w:color="auto"/>
        <w:left w:val="none" w:sz="0" w:space="0" w:color="auto"/>
        <w:bottom w:val="none" w:sz="0" w:space="0" w:color="auto"/>
        <w:right w:val="none" w:sz="0" w:space="0" w:color="auto"/>
      </w:divBdr>
    </w:div>
    <w:div w:id="1376739443">
      <w:bodyDiv w:val="1"/>
      <w:marLeft w:val="0"/>
      <w:marRight w:val="0"/>
      <w:marTop w:val="0"/>
      <w:marBottom w:val="0"/>
      <w:divBdr>
        <w:top w:val="none" w:sz="0" w:space="0" w:color="auto"/>
        <w:left w:val="none" w:sz="0" w:space="0" w:color="auto"/>
        <w:bottom w:val="none" w:sz="0" w:space="0" w:color="auto"/>
        <w:right w:val="none" w:sz="0" w:space="0" w:color="auto"/>
      </w:divBdr>
    </w:div>
    <w:div w:id="1398359204">
      <w:bodyDiv w:val="1"/>
      <w:marLeft w:val="0"/>
      <w:marRight w:val="0"/>
      <w:marTop w:val="0"/>
      <w:marBottom w:val="0"/>
      <w:divBdr>
        <w:top w:val="none" w:sz="0" w:space="0" w:color="auto"/>
        <w:left w:val="none" w:sz="0" w:space="0" w:color="auto"/>
        <w:bottom w:val="none" w:sz="0" w:space="0" w:color="auto"/>
        <w:right w:val="none" w:sz="0" w:space="0" w:color="auto"/>
      </w:divBdr>
    </w:div>
    <w:div w:id="1438135984">
      <w:bodyDiv w:val="1"/>
      <w:marLeft w:val="0"/>
      <w:marRight w:val="0"/>
      <w:marTop w:val="0"/>
      <w:marBottom w:val="0"/>
      <w:divBdr>
        <w:top w:val="none" w:sz="0" w:space="0" w:color="auto"/>
        <w:left w:val="none" w:sz="0" w:space="0" w:color="auto"/>
        <w:bottom w:val="none" w:sz="0" w:space="0" w:color="auto"/>
        <w:right w:val="none" w:sz="0" w:space="0" w:color="auto"/>
      </w:divBdr>
    </w:div>
    <w:div w:id="1440375624">
      <w:bodyDiv w:val="1"/>
      <w:marLeft w:val="0"/>
      <w:marRight w:val="0"/>
      <w:marTop w:val="0"/>
      <w:marBottom w:val="0"/>
      <w:divBdr>
        <w:top w:val="none" w:sz="0" w:space="0" w:color="auto"/>
        <w:left w:val="none" w:sz="0" w:space="0" w:color="auto"/>
        <w:bottom w:val="none" w:sz="0" w:space="0" w:color="auto"/>
        <w:right w:val="none" w:sz="0" w:space="0" w:color="auto"/>
      </w:divBdr>
    </w:div>
    <w:div w:id="1470435029">
      <w:bodyDiv w:val="1"/>
      <w:marLeft w:val="0"/>
      <w:marRight w:val="0"/>
      <w:marTop w:val="0"/>
      <w:marBottom w:val="0"/>
      <w:divBdr>
        <w:top w:val="none" w:sz="0" w:space="0" w:color="auto"/>
        <w:left w:val="none" w:sz="0" w:space="0" w:color="auto"/>
        <w:bottom w:val="none" w:sz="0" w:space="0" w:color="auto"/>
        <w:right w:val="none" w:sz="0" w:space="0" w:color="auto"/>
      </w:divBdr>
    </w:div>
    <w:div w:id="1472334100">
      <w:bodyDiv w:val="1"/>
      <w:marLeft w:val="0"/>
      <w:marRight w:val="0"/>
      <w:marTop w:val="0"/>
      <w:marBottom w:val="0"/>
      <w:divBdr>
        <w:top w:val="none" w:sz="0" w:space="0" w:color="auto"/>
        <w:left w:val="none" w:sz="0" w:space="0" w:color="auto"/>
        <w:bottom w:val="none" w:sz="0" w:space="0" w:color="auto"/>
        <w:right w:val="none" w:sz="0" w:space="0" w:color="auto"/>
      </w:divBdr>
    </w:div>
    <w:div w:id="1477726200">
      <w:bodyDiv w:val="1"/>
      <w:marLeft w:val="0"/>
      <w:marRight w:val="0"/>
      <w:marTop w:val="0"/>
      <w:marBottom w:val="0"/>
      <w:divBdr>
        <w:top w:val="none" w:sz="0" w:space="0" w:color="auto"/>
        <w:left w:val="none" w:sz="0" w:space="0" w:color="auto"/>
        <w:bottom w:val="none" w:sz="0" w:space="0" w:color="auto"/>
        <w:right w:val="none" w:sz="0" w:space="0" w:color="auto"/>
      </w:divBdr>
    </w:div>
    <w:div w:id="1496334495">
      <w:bodyDiv w:val="1"/>
      <w:marLeft w:val="0"/>
      <w:marRight w:val="0"/>
      <w:marTop w:val="0"/>
      <w:marBottom w:val="0"/>
      <w:divBdr>
        <w:top w:val="none" w:sz="0" w:space="0" w:color="auto"/>
        <w:left w:val="none" w:sz="0" w:space="0" w:color="auto"/>
        <w:bottom w:val="none" w:sz="0" w:space="0" w:color="auto"/>
        <w:right w:val="none" w:sz="0" w:space="0" w:color="auto"/>
      </w:divBdr>
    </w:div>
    <w:div w:id="1523980866">
      <w:bodyDiv w:val="1"/>
      <w:marLeft w:val="0"/>
      <w:marRight w:val="0"/>
      <w:marTop w:val="0"/>
      <w:marBottom w:val="0"/>
      <w:divBdr>
        <w:top w:val="none" w:sz="0" w:space="0" w:color="auto"/>
        <w:left w:val="none" w:sz="0" w:space="0" w:color="auto"/>
        <w:bottom w:val="none" w:sz="0" w:space="0" w:color="auto"/>
        <w:right w:val="none" w:sz="0" w:space="0" w:color="auto"/>
      </w:divBdr>
    </w:div>
    <w:div w:id="1603999502">
      <w:bodyDiv w:val="1"/>
      <w:marLeft w:val="0"/>
      <w:marRight w:val="0"/>
      <w:marTop w:val="0"/>
      <w:marBottom w:val="0"/>
      <w:divBdr>
        <w:top w:val="none" w:sz="0" w:space="0" w:color="auto"/>
        <w:left w:val="none" w:sz="0" w:space="0" w:color="auto"/>
        <w:bottom w:val="none" w:sz="0" w:space="0" w:color="auto"/>
        <w:right w:val="none" w:sz="0" w:space="0" w:color="auto"/>
      </w:divBdr>
    </w:div>
    <w:div w:id="1614096661">
      <w:bodyDiv w:val="1"/>
      <w:marLeft w:val="0"/>
      <w:marRight w:val="0"/>
      <w:marTop w:val="0"/>
      <w:marBottom w:val="0"/>
      <w:divBdr>
        <w:top w:val="none" w:sz="0" w:space="0" w:color="auto"/>
        <w:left w:val="none" w:sz="0" w:space="0" w:color="auto"/>
        <w:bottom w:val="none" w:sz="0" w:space="0" w:color="auto"/>
        <w:right w:val="none" w:sz="0" w:space="0" w:color="auto"/>
      </w:divBdr>
    </w:div>
    <w:div w:id="1708140629">
      <w:bodyDiv w:val="1"/>
      <w:marLeft w:val="0"/>
      <w:marRight w:val="0"/>
      <w:marTop w:val="0"/>
      <w:marBottom w:val="0"/>
      <w:divBdr>
        <w:top w:val="none" w:sz="0" w:space="0" w:color="auto"/>
        <w:left w:val="none" w:sz="0" w:space="0" w:color="auto"/>
        <w:bottom w:val="none" w:sz="0" w:space="0" w:color="auto"/>
        <w:right w:val="none" w:sz="0" w:space="0" w:color="auto"/>
      </w:divBdr>
    </w:div>
    <w:div w:id="1718898248">
      <w:bodyDiv w:val="1"/>
      <w:marLeft w:val="0"/>
      <w:marRight w:val="0"/>
      <w:marTop w:val="0"/>
      <w:marBottom w:val="0"/>
      <w:divBdr>
        <w:top w:val="none" w:sz="0" w:space="0" w:color="auto"/>
        <w:left w:val="none" w:sz="0" w:space="0" w:color="auto"/>
        <w:bottom w:val="none" w:sz="0" w:space="0" w:color="auto"/>
        <w:right w:val="none" w:sz="0" w:space="0" w:color="auto"/>
      </w:divBdr>
      <w:divsChild>
        <w:div w:id="1131706803">
          <w:marLeft w:val="0"/>
          <w:marRight w:val="0"/>
          <w:marTop w:val="0"/>
          <w:marBottom w:val="0"/>
          <w:divBdr>
            <w:top w:val="none" w:sz="0" w:space="0" w:color="auto"/>
            <w:left w:val="none" w:sz="0" w:space="0" w:color="auto"/>
            <w:bottom w:val="none" w:sz="0" w:space="0" w:color="auto"/>
            <w:right w:val="none" w:sz="0" w:space="0" w:color="auto"/>
          </w:divBdr>
        </w:div>
        <w:div w:id="1908224560">
          <w:marLeft w:val="0"/>
          <w:marRight w:val="0"/>
          <w:marTop w:val="225"/>
          <w:marBottom w:val="0"/>
          <w:divBdr>
            <w:top w:val="none" w:sz="0" w:space="0" w:color="auto"/>
            <w:left w:val="none" w:sz="0" w:space="0" w:color="auto"/>
            <w:bottom w:val="none" w:sz="0" w:space="0" w:color="auto"/>
            <w:right w:val="none" w:sz="0" w:space="0" w:color="auto"/>
          </w:divBdr>
        </w:div>
      </w:divsChild>
    </w:div>
    <w:div w:id="1720545985">
      <w:bodyDiv w:val="1"/>
      <w:marLeft w:val="0"/>
      <w:marRight w:val="0"/>
      <w:marTop w:val="0"/>
      <w:marBottom w:val="0"/>
      <w:divBdr>
        <w:top w:val="none" w:sz="0" w:space="0" w:color="auto"/>
        <w:left w:val="none" w:sz="0" w:space="0" w:color="auto"/>
        <w:bottom w:val="none" w:sz="0" w:space="0" w:color="auto"/>
        <w:right w:val="none" w:sz="0" w:space="0" w:color="auto"/>
      </w:divBdr>
    </w:div>
    <w:div w:id="1777284141">
      <w:bodyDiv w:val="1"/>
      <w:marLeft w:val="0"/>
      <w:marRight w:val="0"/>
      <w:marTop w:val="0"/>
      <w:marBottom w:val="0"/>
      <w:divBdr>
        <w:top w:val="none" w:sz="0" w:space="0" w:color="auto"/>
        <w:left w:val="none" w:sz="0" w:space="0" w:color="auto"/>
        <w:bottom w:val="none" w:sz="0" w:space="0" w:color="auto"/>
        <w:right w:val="none" w:sz="0" w:space="0" w:color="auto"/>
      </w:divBdr>
    </w:div>
    <w:div w:id="1883249596">
      <w:bodyDiv w:val="1"/>
      <w:marLeft w:val="0"/>
      <w:marRight w:val="0"/>
      <w:marTop w:val="0"/>
      <w:marBottom w:val="0"/>
      <w:divBdr>
        <w:top w:val="none" w:sz="0" w:space="0" w:color="auto"/>
        <w:left w:val="none" w:sz="0" w:space="0" w:color="auto"/>
        <w:bottom w:val="none" w:sz="0" w:space="0" w:color="auto"/>
        <w:right w:val="none" w:sz="0" w:space="0" w:color="auto"/>
      </w:divBdr>
    </w:div>
    <w:div w:id="1911303138">
      <w:bodyDiv w:val="1"/>
      <w:marLeft w:val="0"/>
      <w:marRight w:val="0"/>
      <w:marTop w:val="0"/>
      <w:marBottom w:val="0"/>
      <w:divBdr>
        <w:top w:val="none" w:sz="0" w:space="0" w:color="auto"/>
        <w:left w:val="none" w:sz="0" w:space="0" w:color="auto"/>
        <w:bottom w:val="none" w:sz="0" w:space="0" w:color="auto"/>
        <w:right w:val="none" w:sz="0" w:space="0" w:color="auto"/>
      </w:divBdr>
    </w:div>
    <w:div w:id="1971592756">
      <w:bodyDiv w:val="1"/>
      <w:marLeft w:val="0"/>
      <w:marRight w:val="0"/>
      <w:marTop w:val="0"/>
      <w:marBottom w:val="0"/>
      <w:divBdr>
        <w:top w:val="none" w:sz="0" w:space="0" w:color="auto"/>
        <w:left w:val="none" w:sz="0" w:space="0" w:color="auto"/>
        <w:bottom w:val="none" w:sz="0" w:space="0" w:color="auto"/>
        <w:right w:val="none" w:sz="0" w:space="0" w:color="auto"/>
      </w:divBdr>
    </w:div>
    <w:div w:id="1976833465">
      <w:bodyDiv w:val="1"/>
      <w:marLeft w:val="0"/>
      <w:marRight w:val="0"/>
      <w:marTop w:val="0"/>
      <w:marBottom w:val="0"/>
      <w:divBdr>
        <w:top w:val="none" w:sz="0" w:space="0" w:color="auto"/>
        <w:left w:val="none" w:sz="0" w:space="0" w:color="auto"/>
        <w:bottom w:val="none" w:sz="0" w:space="0" w:color="auto"/>
        <w:right w:val="none" w:sz="0" w:space="0" w:color="auto"/>
      </w:divBdr>
    </w:div>
    <w:div w:id="2053799298">
      <w:bodyDiv w:val="1"/>
      <w:marLeft w:val="0"/>
      <w:marRight w:val="0"/>
      <w:marTop w:val="0"/>
      <w:marBottom w:val="0"/>
      <w:divBdr>
        <w:top w:val="none" w:sz="0" w:space="0" w:color="auto"/>
        <w:left w:val="none" w:sz="0" w:space="0" w:color="auto"/>
        <w:bottom w:val="none" w:sz="0" w:space="0" w:color="auto"/>
        <w:right w:val="none" w:sz="0" w:space="0" w:color="auto"/>
      </w:divBdr>
    </w:div>
    <w:div w:id="2059745854">
      <w:bodyDiv w:val="1"/>
      <w:marLeft w:val="0"/>
      <w:marRight w:val="0"/>
      <w:marTop w:val="0"/>
      <w:marBottom w:val="0"/>
      <w:divBdr>
        <w:top w:val="none" w:sz="0" w:space="0" w:color="auto"/>
        <w:left w:val="none" w:sz="0" w:space="0" w:color="auto"/>
        <w:bottom w:val="none" w:sz="0" w:space="0" w:color="auto"/>
        <w:right w:val="none" w:sz="0" w:space="0" w:color="auto"/>
      </w:divBdr>
    </w:div>
    <w:div w:id="2097969393">
      <w:bodyDiv w:val="1"/>
      <w:marLeft w:val="0"/>
      <w:marRight w:val="0"/>
      <w:marTop w:val="0"/>
      <w:marBottom w:val="0"/>
      <w:divBdr>
        <w:top w:val="none" w:sz="0" w:space="0" w:color="auto"/>
        <w:left w:val="none" w:sz="0" w:space="0" w:color="auto"/>
        <w:bottom w:val="none" w:sz="0" w:space="0" w:color="auto"/>
        <w:right w:val="none" w:sz="0" w:space="0" w:color="auto"/>
      </w:divBdr>
    </w:div>
    <w:div w:id="2105569063">
      <w:bodyDiv w:val="1"/>
      <w:marLeft w:val="0"/>
      <w:marRight w:val="0"/>
      <w:marTop w:val="0"/>
      <w:marBottom w:val="0"/>
      <w:divBdr>
        <w:top w:val="none" w:sz="0" w:space="0" w:color="auto"/>
        <w:left w:val="none" w:sz="0" w:space="0" w:color="auto"/>
        <w:bottom w:val="none" w:sz="0" w:space="0" w:color="auto"/>
        <w:right w:val="none" w:sz="0" w:space="0" w:color="auto"/>
      </w:divBdr>
    </w:div>
    <w:div w:id="2116321080">
      <w:bodyDiv w:val="1"/>
      <w:marLeft w:val="0"/>
      <w:marRight w:val="0"/>
      <w:marTop w:val="0"/>
      <w:marBottom w:val="0"/>
      <w:divBdr>
        <w:top w:val="none" w:sz="0" w:space="0" w:color="auto"/>
        <w:left w:val="none" w:sz="0" w:space="0" w:color="auto"/>
        <w:bottom w:val="none" w:sz="0" w:space="0" w:color="auto"/>
        <w:right w:val="none" w:sz="0" w:space="0" w:color="auto"/>
      </w:divBdr>
    </w:div>
    <w:div w:id="2137603550">
      <w:bodyDiv w:val="1"/>
      <w:marLeft w:val="0"/>
      <w:marRight w:val="0"/>
      <w:marTop w:val="0"/>
      <w:marBottom w:val="0"/>
      <w:divBdr>
        <w:top w:val="none" w:sz="0" w:space="0" w:color="auto"/>
        <w:left w:val="none" w:sz="0" w:space="0" w:color="auto"/>
        <w:bottom w:val="none" w:sz="0" w:space="0" w:color="auto"/>
        <w:right w:val="none" w:sz="0" w:space="0" w:color="auto"/>
      </w:divBdr>
    </w:div>
    <w:div w:id="2144929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marksandspencer.com/home" TargetMode="External"/><Relationship Id="rId13" Type="http://schemas.openxmlformats.org/officeDocument/2006/relationships/hyperlink" Target="https://www.bbc.co.uk/news/business-55584843" TargetMode="External"/><Relationship Id="rId18" Type="http://schemas.openxmlformats.org/officeDocument/2006/relationships/hyperlink" Target="https://www.smartinsights.com/digital-marketing-strategy/customer-segmentation-targeting/segmentation-targeting-and-positionin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bbc.co.uk/news/business-52724901" TargetMode="External"/><Relationship Id="rId17" Type="http://schemas.openxmlformats.org/officeDocument/2006/relationships/hyperlink" Target="https://library.oapen.org/bitstream/handle/20.500.12657/23073/1007085.pdf?sequence=1" TargetMode="External"/><Relationship Id="rId2" Type="http://schemas.openxmlformats.org/officeDocument/2006/relationships/numbering" Target="numbering.xml"/><Relationship Id="rId16" Type="http://schemas.openxmlformats.org/officeDocument/2006/relationships/hyperlink" Target="https://www.independent.co.uk/news/business/marks-and-spencer-sales-latest-brexit-b1784680.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bbc.co.uk/news/uk-wales-54987374" TargetMode="External"/><Relationship Id="rId5" Type="http://schemas.openxmlformats.org/officeDocument/2006/relationships/webSettings" Target="webSettings.xml"/><Relationship Id="rId15" Type="http://schemas.openxmlformats.org/officeDocument/2006/relationships/hyperlink" Target="https://www.standard.co.uk/business/marks-and-spencer-m-s-comment-ocado-b760765.html" TargetMode="External"/><Relationship Id="rId10" Type="http://schemas.openxmlformats.org/officeDocument/2006/relationships/hyperlink" Target="https://www.bbc.co.uk/news/business-55583244" TargetMode="External"/><Relationship Id="rId19" Type="http://schemas.openxmlformats.org/officeDocument/2006/relationships/hyperlink" Target="https://www.marketingweek.com/ms-cuts-marketing-spend-by-a-third-as-it-accelerates-shift-to-digital/" TargetMode="External"/><Relationship Id="rId4" Type="http://schemas.openxmlformats.org/officeDocument/2006/relationships/settings" Target="settings.xml"/><Relationship Id="rId9" Type="http://schemas.openxmlformats.org/officeDocument/2006/relationships/hyperlink" Target="https://books.google.co.uk/books?hl=en&amp;lr=&amp;id=ZWpLDwAAQBAJ&amp;oi=fnd&amp;pg=PA2&amp;dq=pestle+analysis+in+marketing&amp;ots=Du8YpL3BHB&amp;sig=oEVaxYh9Nzq3oySKWw8c_8GoQv4" TargetMode="External"/><Relationship Id="rId14" Type="http://schemas.openxmlformats.org/officeDocument/2006/relationships/hyperlink" Target="https://www.theguardian.com/business/2019/nov/06/marks-and-spencer-profits-plunge-clothing-sales-f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1C7A55-D9F8-1743-A95A-D179CC59E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3037</TotalTime>
  <Pages>15</Pages>
  <Words>2993</Words>
  <Characters>17063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Mae Pagaduan</dc:creator>
  <cp:keywords/>
  <dc:description/>
  <cp:lastModifiedBy>Erika Mae Pagaduan</cp:lastModifiedBy>
  <cp:revision>3548</cp:revision>
  <cp:lastPrinted>2021-01-04T15:29:00Z</cp:lastPrinted>
  <dcterms:created xsi:type="dcterms:W3CDTF">2020-11-22T15:50:00Z</dcterms:created>
  <dcterms:modified xsi:type="dcterms:W3CDTF">2021-01-11T14:15:00Z</dcterms:modified>
</cp:coreProperties>
</file>