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6C446" w14:textId="66D47ACD" w:rsidR="00A97E5A" w:rsidRDefault="00167B27" w:rsidP="00CE59B0">
      <w:pPr>
        <w:jc w:val="center"/>
      </w:pPr>
      <w:r>
        <w:fldChar w:fldCharType="begin"/>
      </w:r>
      <w:r>
        <w:instrText xml:space="preserve"> INCLUDEPICTURE "https://emedia1.nhs.wales/NWISWalesNHSUK/cache/file/D50B00C7-6D28-4675-BBCC5435147EF6A2_carouselimage.png" \* MERGEFORMATINET </w:instrText>
      </w:r>
      <w:r>
        <w:fldChar w:fldCharType="separate"/>
      </w:r>
      <w:r>
        <w:rPr>
          <w:noProof/>
        </w:rPr>
        <w:drawing>
          <wp:inline distT="0" distB="0" distL="0" distR="0" wp14:anchorId="0077E7B0" wp14:editId="2A45D2C3">
            <wp:extent cx="3183038" cy="1329498"/>
            <wp:effectExtent l="0" t="0" r="5080" b="4445"/>
            <wp:docPr id="946295440"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07651" cy="1339778"/>
                    </a:xfrm>
                    <a:prstGeom prst="rect">
                      <a:avLst/>
                    </a:prstGeom>
                    <a:noFill/>
                    <a:ln>
                      <a:noFill/>
                    </a:ln>
                  </pic:spPr>
                </pic:pic>
              </a:graphicData>
            </a:graphic>
          </wp:inline>
        </w:drawing>
      </w:r>
      <w:r>
        <w:fldChar w:fldCharType="end"/>
      </w:r>
    </w:p>
    <w:p w14:paraId="1C2C2A62" w14:textId="77777777" w:rsidR="00A97E5A" w:rsidRDefault="00A97E5A" w:rsidP="00CE59B0">
      <w:pPr>
        <w:jc w:val="center"/>
      </w:pPr>
    </w:p>
    <w:sdt>
      <w:sdtPr>
        <w:id w:val="1421613141"/>
        <w:docPartObj>
          <w:docPartGallery w:val="Cover Pages"/>
          <w:docPartUnique/>
        </w:docPartObj>
      </w:sdtPr>
      <w:sdtEndPr>
        <w:rPr>
          <w:rFonts w:cs="Arial"/>
        </w:rPr>
      </w:sdtEndPr>
      <w:sdtContent>
        <w:p w14:paraId="3C66DAFA" w14:textId="0D449C48" w:rsidR="00CE59B0" w:rsidRDefault="00CE59B0" w:rsidP="00CE59B0">
          <w:pPr>
            <w:jc w:val="center"/>
            <w:rPr>
              <w:sz w:val="36"/>
              <w:szCs w:val="36"/>
            </w:rPr>
          </w:pPr>
          <w:r w:rsidRPr="00CE59B0">
            <w:rPr>
              <w:b/>
              <w:bCs/>
              <w:sz w:val="36"/>
              <w:szCs w:val="36"/>
            </w:rPr>
            <w:t>Programme:</w:t>
          </w:r>
          <w:r w:rsidRPr="00CE59B0">
            <w:rPr>
              <w:sz w:val="36"/>
              <w:szCs w:val="36"/>
            </w:rPr>
            <w:t xml:space="preserve"> BSc Health and Social Care</w:t>
          </w:r>
        </w:p>
        <w:p w14:paraId="7E436B93" w14:textId="0FD1DCDD" w:rsidR="00CE59B0" w:rsidRPr="00CE59B0" w:rsidRDefault="00CE59B0" w:rsidP="00CE59B0">
          <w:pPr>
            <w:jc w:val="center"/>
            <w:rPr>
              <w:sz w:val="36"/>
              <w:szCs w:val="36"/>
            </w:rPr>
          </w:pPr>
          <w:r w:rsidRPr="00CE59B0">
            <w:rPr>
              <w:b/>
              <w:bCs/>
              <w:sz w:val="36"/>
              <w:szCs w:val="36"/>
            </w:rPr>
            <w:t>Level:</w:t>
          </w:r>
          <w:r>
            <w:rPr>
              <w:sz w:val="36"/>
              <w:szCs w:val="36"/>
            </w:rPr>
            <w:t xml:space="preserve"> 5</w:t>
          </w:r>
        </w:p>
        <w:p w14:paraId="6E975710" w14:textId="353C3C4D" w:rsidR="00CE59B0" w:rsidRPr="00CE59B0" w:rsidRDefault="00CE59B0" w:rsidP="00CE59B0">
          <w:pPr>
            <w:jc w:val="center"/>
            <w:rPr>
              <w:sz w:val="36"/>
              <w:szCs w:val="36"/>
            </w:rPr>
          </w:pPr>
          <w:r w:rsidRPr="00CE59B0">
            <w:rPr>
              <w:b/>
              <w:bCs/>
              <w:sz w:val="36"/>
              <w:szCs w:val="36"/>
            </w:rPr>
            <w:t>Module:</w:t>
          </w:r>
          <w:r w:rsidRPr="00CE59B0">
            <w:rPr>
              <w:sz w:val="36"/>
              <w:szCs w:val="36"/>
            </w:rPr>
            <w:t xml:space="preserve"> Principles of Health and Social Care Practice</w:t>
          </w:r>
        </w:p>
        <w:p w14:paraId="17A4EF04" w14:textId="268B1418" w:rsidR="00CE59B0" w:rsidRPr="00CE59B0" w:rsidRDefault="00CE59B0" w:rsidP="00CE59B0">
          <w:pPr>
            <w:jc w:val="center"/>
            <w:rPr>
              <w:sz w:val="36"/>
              <w:szCs w:val="36"/>
            </w:rPr>
          </w:pPr>
          <w:r w:rsidRPr="00CE59B0">
            <w:rPr>
              <w:b/>
              <w:bCs/>
              <w:sz w:val="36"/>
              <w:szCs w:val="36"/>
            </w:rPr>
            <w:t>Module Code:</w:t>
          </w:r>
          <w:r w:rsidRPr="00CE59B0">
            <w:rPr>
              <w:sz w:val="36"/>
              <w:szCs w:val="36"/>
            </w:rPr>
            <w:t xml:space="preserve"> BMHP5016</w:t>
          </w:r>
        </w:p>
        <w:p w14:paraId="71970128" w14:textId="77777777" w:rsidR="00CE59B0" w:rsidRPr="00CE59B0" w:rsidRDefault="00CE59B0" w:rsidP="00CE59B0">
          <w:pPr>
            <w:jc w:val="center"/>
            <w:rPr>
              <w:rFonts w:cs="Arial"/>
              <w:sz w:val="36"/>
              <w:szCs w:val="36"/>
            </w:rPr>
          </w:pPr>
          <w:r w:rsidRPr="00CE59B0">
            <w:rPr>
              <w:rFonts w:cs="Arial"/>
              <w:b/>
              <w:bCs/>
              <w:sz w:val="36"/>
              <w:szCs w:val="36"/>
            </w:rPr>
            <w:t>Assignment Title:</w:t>
          </w:r>
          <w:r w:rsidRPr="00CE59B0">
            <w:rPr>
              <w:rFonts w:cs="Arial"/>
              <w:sz w:val="36"/>
              <w:szCs w:val="36"/>
            </w:rPr>
            <w:t xml:space="preserve"> Component 1: Written Assignment (Reflective Report)</w:t>
          </w:r>
        </w:p>
        <w:p w14:paraId="02BD342E" w14:textId="77777777" w:rsidR="00E74F98" w:rsidRDefault="00E74F98" w:rsidP="00E74F98">
          <w:pPr>
            <w:ind w:right="-43"/>
            <w:jc w:val="center"/>
            <w:rPr>
              <w:rFonts w:cs="Arial"/>
              <w:b/>
              <w:bCs/>
              <w:sz w:val="36"/>
              <w:szCs w:val="36"/>
            </w:rPr>
          </w:pPr>
        </w:p>
        <w:p w14:paraId="6AB6DD77" w14:textId="403D06CD" w:rsidR="00E74F98" w:rsidRDefault="00CE59B0" w:rsidP="00E74F98">
          <w:pPr>
            <w:ind w:right="-43"/>
            <w:jc w:val="center"/>
            <w:rPr>
              <w:rFonts w:cs="Arial"/>
              <w:b/>
              <w:bCs/>
              <w:sz w:val="36"/>
              <w:szCs w:val="36"/>
            </w:rPr>
          </w:pPr>
          <w:r w:rsidRPr="00CE59B0">
            <w:rPr>
              <w:rFonts w:cs="Arial"/>
              <w:b/>
              <w:bCs/>
              <w:sz w:val="36"/>
              <w:szCs w:val="36"/>
            </w:rPr>
            <w:t xml:space="preserve">Student </w:t>
          </w:r>
          <w:proofErr w:type="spellStart"/>
          <w:r w:rsidRPr="00CE59B0">
            <w:rPr>
              <w:rFonts w:cs="Arial"/>
              <w:b/>
              <w:bCs/>
              <w:sz w:val="36"/>
              <w:szCs w:val="36"/>
            </w:rPr>
            <w:t>Name</w:t>
          </w:r>
          <w:r w:rsidR="00E74F98">
            <w:rPr>
              <w:rFonts w:cs="Arial"/>
              <w:b/>
              <w:bCs/>
              <w:sz w:val="36"/>
              <w:szCs w:val="36"/>
            </w:rPr>
            <w:t>:</w:t>
          </w:r>
          <w:r w:rsidR="00E715F9">
            <w:rPr>
              <w:rFonts w:cs="Arial"/>
              <w:b/>
              <w:bCs/>
              <w:sz w:val="36"/>
              <w:szCs w:val="36"/>
            </w:rPr>
            <w:t>Moawia</w:t>
          </w:r>
          <w:proofErr w:type="spellEnd"/>
          <w:r w:rsidR="00E715F9">
            <w:rPr>
              <w:rFonts w:cs="Arial"/>
              <w:b/>
              <w:bCs/>
              <w:sz w:val="36"/>
              <w:szCs w:val="36"/>
            </w:rPr>
            <w:t xml:space="preserve"> </w:t>
          </w:r>
          <w:proofErr w:type="spellStart"/>
          <w:r w:rsidR="00E715F9">
            <w:rPr>
              <w:rFonts w:cs="Arial"/>
              <w:b/>
              <w:bCs/>
              <w:sz w:val="36"/>
              <w:szCs w:val="36"/>
            </w:rPr>
            <w:t>Edris</w:t>
          </w:r>
          <w:proofErr w:type="spellEnd"/>
          <w:r w:rsidR="00E715F9">
            <w:rPr>
              <w:rFonts w:cs="Arial"/>
              <w:b/>
              <w:bCs/>
              <w:sz w:val="36"/>
              <w:szCs w:val="36"/>
            </w:rPr>
            <w:t xml:space="preserve"> Adam </w:t>
          </w:r>
          <w:proofErr w:type="spellStart"/>
          <w:r w:rsidR="00E715F9">
            <w:rPr>
              <w:rFonts w:cs="Arial"/>
              <w:b/>
              <w:bCs/>
              <w:sz w:val="36"/>
              <w:szCs w:val="36"/>
            </w:rPr>
            <w:t>Haron</w:t>
          </w:r>
          <w:proofErr w:type="spellEnd"/>
          <w:r w:rsidR="00E715F9">
            <w:rPr>
              <w:rFonts w:cs="Arial"/>
              <w:b/>
              <w:bCs/>
              <w:sz w:val="36"/>
              <w:szCs w:val="36"/>
            </w:rPr>
            <w:t xml:space="preserve"> </w:t>
          </w:r>
        </w:p>
        <w:p w14:paraId="02F484E8" w14:textId="6683AAAB" w:rsidR="00CE59B0" w:rsidRPr="00CE59B0" w:rsidRDefault="00E74F98" w:rsidP="00E74F98">
          <w:pPr>
            <w:ind w:right="-43"/>
            <w:jc w:val="center"/>
            <w:rPr>
              <w:rFonts w:cs="Arial"/>
              <w:b/>
              <w:bCs/>
              <w:sz w:val="36"/>
              <w:szCs w:val="36"/>
            </w:rPr>
          </w:pPr>
          <w:r w:rsidRPr="00CE59B0">
            <w:rPr>
              <w:rFonts w:cs="Arial"/>
              <w:b/>
              <w:bCs/>
              <w:sz w:val="36"/>
              <w:szCs w:val="36"/>
            </w:rPr>
            <w:t xml:space="preserve">Student </w:t>
          </w:r>
          <w:r w:rsidR="00CE59B0" w:rsidRPr="00CE59B0">
            <w:rPr>
              <w:rFonts w:cs="Arial"/>
              <w:b/>
              <w:bCs/>
              <w:sz w:val="36"/>
              <w:szCs w:val="36"/>
            </w:rPr>
            <w:t>ID:</w:t>
          </w:r>
          <w:r w:rsidR="00E715F9">
            <w:rPr>
              <w:rFonts w:cs="Arial"/>
              <w:b/>
              <w:bCs/>
              <w:sz w:val="36"/>
              <w:szCs w:val="36"/>
            </w:rPr>
            <w:t xml:space="preserve">2336780 </w:t>
          </w:r>
        </w:p>
        <w:p w14:paraId="32295A3B" w14:textId="77777777" w:rsidR="00AF6239" w:rsidRDefault="00E74F98" w:rsidP="00E74F98">
          <w:pPr>
            <w:ind w:right="-43"/>
            <w:jc w:val="center"/>
            <w:rPr>
              <w:rFonts w:cs="Arial"/>
              <w:b/>
              <w:bCs/>
              <w:sz w:val="36"/>
              <w:szCs w:val="36"/>
            </w:rPr>
          </w:pPr>
          <w:r>
            <w:rPr>
              <w:rFonts w:cs="Arial"/>
              <w:b/>
              <w:bCs/>
              <w:sz w:val="36"/>
              <w:szCs w:val="36"/>
            </w:rPr>
            <w:t xml:space="preserve">Submission </w:t>
          </w:r>
          <w:r w:rsidR="00CE59B0" w:rsidRPr="00CE59B0">
            <w:rPr>
              <w:rFonts w:cs="Arial"/>
              <w:b/>
              <w:bCs/>
              <w:sz w:val="36"/>
              <w:szCs w:val="36"/>
            </w:rPr>
            <w:t>Date:</w:t>
          </w:r>
          <w:r w:rsidR="00E715F9">
            <w:rPr>
              <w:rFonts w:cs="Arial"/>
              <w:b/>
              <w:bCs/>
              <w:sz w:val="36"/>
              <w:szCs w:val="36"/>
            </w:rPr>
            <w:t>26</w:t>
          </w:r>
          <w:r w:rsidR="00E715F9" w:rsidRPr="00E715F9">
            <w:rPr>
              <w:rFonts w:cs="Arial"/>
              <w:b/>
              <w:bCs/>
              <w:sz w:val="36"/>
              <w:szCs w:val="36"/>
              <w:vertAlign w:val="superscript"/>
            </w:rPr>
            <w:t>th</w:t>
          </w:r>
          <w:r w:rsidR="00E715F9">
            <w:rPr>
              <w:rFonts w:cs="Arial"/>
              <w:b/>
              <w:bCs/>
              <w:sz w:val="36"/>
              <w:szCs w:val="36"/>
            </w:rPr>
            <w:t>/</w:t>
          </w:r>
          <w:r w:rsidR="00AF6239">
            <w:rPr>
              <w:rFonts w:cs="Arial"/>
              <w:b/>
              <w:bCs/>
              <w:sz w:val="36"/>
              <w:szCs w:val="36"/>
            </w:rPr>
            <w:t>11/2025</w:t>
          </w:r>
        </w:p>
        <w:p w14:paraId="57783DF0" w14:textId="15C515CE" w:rsidR="00AF6239" w:rsidRDefault="00B5612F" w:rsidP="00E74F98">
          <w:pPr>
            <w:ind w:right="-43"/>
            <w:jc w:val="center"/>
            <w:rPr>
              <w:rFonts w:cs="Arial"/>
            </w:rPr>
          </w:pPr>
          <w:r>
            <w:rPr>
              <w:rFonts w:cs="Arial"/>
            </w:rPr>
            <w:t xml:space="preserve">Lecturer’s name </w:t>
          </w:r>
          <w:proofErr w:type="spellStart"/>
          <w:r w:rsidR="005F7F4F">
            <w:rPr>
              <w:rFonts w:cs="Arial"/>
            </w:rPr>
            <w:t>Dr</w:t>
          </w:r>
          <w:proofErr w:type="spellEnd"/>
          <w:r w:rsidR="005F7F4F">
            <w:rPr>
              <w:rFonts w:cs="Arial"/>
            </w:rPr>
            <w:t xml:space="preserve">  Farah </w:t>
          </w:r>
          <w:r w:rsidR="004D2409">
            <w:rPr>
              <w:rFonts w:cs="Arial"/>
            </w:rPr>
            <w:t xml:space="preserve">Wiita </w:t>
          </w:r>
        </w:p>
        <w:p w14:paraId="7EC1DC31" w14:textId="468B1F72" w:rsidR="00AF6239" w:rsidRDefault="00AF6239" w:rsidP="00E74F98">
          <w:pPr>
            <w:ind w:right="-43"/>
            <w:jc w:val="center"/>
            <w:rPr>
              <w:rFonts w:cs="Arial"/>
            </w:rPr>
          </w:pPr>
        </w:p>
        <w:p w14:paraId="34BBD26D" w14:textId="6FDEF55F" w:rsidR="00CE59B0" w:rsidRDefault="000C5685" w:rsidP="00E74F98">
          <w:pPr>
            <w:ind w:right="-43"/>
            <w:jc w:val="center"/>
            <w:rPr>
              <w:rFonts w:cs="Arial"/>
            </w:rPr>
          </w:pPr>
        </w:p>
      </w:sdtContent>
    </w:sdt>
    <w:sdt>
      <w:sdtPr>
        <w:rPr>
          <w:rFonts w:ascii="Arial" w:eastAsiaTheme="minorHAnsi" w:hAnsi="Arial" w:cs="Arial"/>
          <w:color w:val="auto"/>
          <w:kern w:val="2"/>
          <w:sz w:val="22"/>
          <w:szCs w:val="22"/>
          <w14:ligatures w14:val="standardContextual"/>
        </w:rPr>
        <w:id w:val="-1861269135"/>
        <w:docPartObj>
          <w:docPartGallery w:val="Table of Contents"/>
          <w:docPartUnique/>
        </w:docPartObj>
      </w:sdtPr>
      <w:sdtEndPr>
        <w:rPr>
          <w:b/>
          <w:bCs/>
          <w:noProof/>
        </w:rPr>
      </w:sdtEndPr>
      <w:sdtContent>
        <w:p w14:paraId="499B4FE0" w14:textId="0804A1B2" w:rsidR="0023390D" w:rsidRPr="0023390D" w:rsidRDefault="0023390D">
          <w:pPr>
            <w:pStyle w:val="TOCHeading"/>
            <w:rPr>
              <w:rFonts w:ascii="Arial" w:hAnsi="Arial" w:cs="Arial"/>
            </w:rPr>
          </w:pPr>
          <w:r w:rsidRPr="0023390D">
            <w:rPr>
              <w:rFonts w:ascii="Arial" w:hAnsi="Arial" w:cs="Arial"/>
            </w:rPr>
            <w:t>Table of Contents</w:t>
          </w:r>
        </w:p>
        <w:p w14:paraId="7182F165" w14:textId="06E181E3" w:rsidR="00650CC4" w:rsidRDefault="0023390D">
          <w:pPr>
            <w:pStyle w:val="TOC1"/>
            <w:tabs>
              <w:tab w:val="right" w:leader="dot" w:pos="9019"/>
            </w:tabs>
            <w:rPr>
              <w:rFonts w:asciiTheme="minorHAnsi" w:eastAsiaTheme="minorEastAsia" w:hAnsiTheme="minorHAnsi"/>
              <w:noProof/>
              <w:sz w:val="24"/>
              <w:szCs w:val="24"/>
              <w:lang w:val="en-GB" w:eastAsia="en-GB"/>
            </w:rPr>
          </w:pPr>
          <w:r w:rsidRPr="0023390D">
            <w:rPr>
              <w:rFonts w:cs="Arial"/>
            </w:rPr>
            <w:fldChar w:fldCharType="begin"/>
          </w:r>
          <w:r w:rsidRPr="0023390D">
            <w:rPr>
              <w:rFonts w:cs="Arial"/>
            </w:rPr>
            <w:instrText xml:space="preserve"> TOC \o "1-3" \h \z \u </w:instrText>
          </w:r>
          <w:r w:rsidRPr="0023390D">
            <w:rPr>
              <w:rFonts w:cs="Arial"/>
            </w:rPr>
            <w:fldChar w:fldCharType="separate"/>
          </w:r>
          <w:hyperlink w:anchor="_Toc213346247" w:history="1">
            <w:r w:rsidR="00650CC4" w:rsidRPr="00372FFB">
              <w:rPr>
                <w:rStyle w:val="Hyperlink"/>
                <w:rFonts w:cs="Arial"/>
                <w:noProof/>
              </w:rPr>
              <w:t>Introduction</w:t>
            </w:r>
            <w:r w:rsidR="00650CC4">
              <w:rPr>
                <w:noProof/>
                <w:webHidden/>
              </w:rPr>
              <w:tab/>
            </w:r>
            <w:r w:rsidR="00650CC4">
              <w:rPr>
                <w:noProof/>
                <w:webHidden/>
              </w:rPr>
              <w:fldChar w:fldCharType="begin"/>
            </w:r>
            <w:r w:rsidR="00650CC4">
              <w:rPr>
                <w:noProof/>
                <w:webHidden/>
              </w:rPr>
              <w:instrText xml:space="preserve"> PAGEREF _Toc213346247 \h </w:instrText>
            </w:r>
            <w:r w:rsidR="00650CC4">
              <w:rPr>
                <w:noProof/>
                <w:webHidden/>
              </w:rPr>
            </w:r>
            <w:r w:rsidR="00650CC4">
              <w:rPr>
                <w:noProof/>
                <w:webHidden/>
              </w:rPr>
              <w:fldChar w:fldCharType="separate"/>
            </w:r>
            <w:r w:rsidR="00650CC4">
              <w:rPr>
                <w:noProof/>
                <w:webHidden/>
              </w:rPr>
              <w:t>1</w:t>
            </w:r>
            <w:r w:rsidR="00650CC4">
              <w:rPr>
                <w:noProof/>
                <w:webHidden/>
              </w:rPr>
              <w:fldChar w:fldCharType="end"/>
            </w:r>
          </w:hyperlink>
        </w:p>
        <w:p w14:paraId="4773A960" w14:textId="09EFB223" w:rsidR="00650CC4" w:rsidRDefault="00650CC4">
          <w:pPr>
            <w:pStyle w:val="TOC1"/>
            <w:tabs>
              <w:tab w:val="right" w:leader="dot" w:pos="9019"/>
            </w:tabs>
            <w:rPr>
              <w:rFonts w:asciiTheme="minorHAnsi" w:eastAsiaTheme="minorEastAsia" w:hAnsiTheme="minorHAnsi"/>
              <w:noProof/>
              <w:sz w:val="24"/>
              <w:szCs w:val="24"/>
              <w:lang w:val="en-GB" w:eastAsia="en-GB"/>
            </w:rPr>
          </w:pPr>
          <w:hyperlink w:anchor="_Toc213346248" w:history="1">
            <w:r w:rsidRPr="00372FFB">
              <w:rPr>
                <w:rStyle w:val="Hyperlink"/>
                <w:rFonts w:cs="Arial"/>
                <w:noProof/>
              </w:rPr>
              <w:t>Task 1: Reflection on the Significance of the Principles of Health and Social Care</w:t>
            </w:r>
            <w:r>
              <w:rPr>
                <w:noProof/>
                <w:webHidden/>
              </w:rPr>
              <w:tab/>
            </w:r>
            <w:r>
              <w:rPr>
                <w:noProof/>
                <w:webHidden/>
              </w:rPr>
              <w:fldChar w:fldCharType="begin"/>
            </w:r>
            <w:r>
              <w:rPr>
                <w:noProof/>
                <w:webHidden/>
              </w:rPr>
              <w:instrText xml:space="preserve"> PAGEREF _Toc213346248 \h </w:instrText>
            </w:r>
            <w:r>
              <w:rPr>
                <w:noProof/>
                <w:webHidden/>
              </w:rPr>
            </w:r>
            <w:r>
              <w:rPr>
                <w:noProof/>
                <w:webHidden/>
              </w:rPr>
              <w:fldChar w:fldCharType="separate"/>
            </w:r>
            <w:r>
              <w:rPr>
                <w:noProof/>
                <w:webHidden/>
              </w:rPr>
              <w:t>1</w:t>
            </w:r>
            <w:r>
              <w:rPr>
                <w:noProof/>
                <w:webHidden/>
              </w:rPr>
              <w:fldChar w:fldCharType="end"/>
            </w:r>
          </w:hyperlink>
        </w:p>
        <w:p w14:paraId="3B35A11D" w14:textId="2A308BD9" w:rsidR="00650CC4" w:rsidRDefault="00650CC4">
          <w:pPr>
            <w:pStyle w:val="TOC1"/>
            <w:tabs>
              <w:tab w:val="right" w:leader="dot" w:pos="9019"/>
            </w:tabs>
            <w:rPr>
              <w:rFonts w:asciiTheme="minorHAnsi" w:eastAsiaTheme="minorEastAsia" w:hAnsiTheme="minorHAnsi"/>
              <w:noProof/>
              <w:sz w:val="24"/>
              <w:szCs w:val="24"/>
              <w:lang w:val="en-GB" w:eastAsia="en-GB"/>
            </w:rPr>
          </w:pPr>
          <w:hyperlink w:anchor="_Toc213346249" w:history="1">
            <w:r w:rsidRPr="00372FFB">
              <w:rPr>
                <w:rStyle w:val="Hyperlink"/>
                <w:rFonts w:cs="Arial"/>
                <w:noProof/>
              </w:rPr>
              <w:t>Task 2: Practical Examples of Concepts in Practice</w:t>
            </w:r>
            <w:r>
              <w:rPr>
                <w:noProof/>
                <w:webHidden/>
              </w:rPr>
              <w:tab/>
            </w:r>
            <w:r>
              <w:rPr>
                <w:noProof/>
                <w:webHidden/>
              </w:rPr>
              <w:fldChar w:fldCharType="begin"/>
            </w:r>
            <w:r>
              <w:rPr>
                <w:noProof/>
                <w:webHidden/>
              </w:rPr>
              <w:instrText xml:space="preserve"> PAGEREF _Toc213346249 \h </w:instrText>
            </w:r>
            <w:r>
              <w:rPr>
                <w:noProof/>
                <w:webHidden/>
              </w:rPr>
            </w:r>
            <w:r>
              <w:rPr>
                <w:noProof/>
                <w:webHidden/>
              </w:rPr>
              <w:fldChar w:fldCharType="separate"/>
            </w:r>
            <w:r>
              <w:rPr>
                <w:noProof/>
                <w:webHidden/>
              </w:rPr>
              <w:t>2</w:t>
            </w:r>
            <w:r>
              <w:rPr>
                <w:noProof/>
                <w:webHidden/>
              </w:rPr>
              <w:fldChar w:fldCharType="end"/>
            </w:r>
          </w:hyperlink>
        </w:p>
        <w:p w14:paraId="1372BC31" w14:textId="5FDC5D7A" w:rsidR="00650CC4" w:rsidRDefault="00650CC4">
          <w:pPr>
            <w:pStyle w:val="TOC1"/>
            <w:tabs>
              <w:tab w:val="right" w:leader="dot" w:pos="9019"/>
            </w:tabs>
            <w:rPr>
              <w:rFonts w:asciiTheme="minorHAnsi" w:eastAsiaTheme="minorEastAsia" w:hAnsiTheme="minorHAnsi"/>
              <w:noProof/>
              <w:sz w:val="24"/>
              <w:szCs w:val="24"/>
              <w:lang w:val="en-GB" w:eastAsia="en-GB"/>
            </w:rPr>
          </w:pPr>
          <w:hyperlink w:anchor="_Toc213346250" w:history="1">
            <w:r w:rsidRPr="00372FFB">
              <w:rPr>
                <w:rStyle w:val="Hyperlink"/>
                <w:rFonts w:cs="Arial"/>
                <w:noProof/>
              </w:rPr>
              <w:t>Task 3: Self-Reflection as a Health and Social Care Professional</w:t>
            </w:r>
            <w:r>
              <w:rPr>
                <w:noProof/>
                <w:webHidden/>
              </w:rPr>
              <w:tab/>
            </w:r>
            <w:r>
              <w:rPr>
                <w:noProof/>
                <w:webHidden/>
              </w:rPr>
              <w:fldChar w:fldCharType="begin"/>
            </w:r>
            <w:r>
              <w:rPr>
                <w:noProof/>
                <w:webHidden/>
              </w:rPr>
              <w:instrText xml:space="preserve"> PAGEREF _Toc213346250 \h </w:instrText>
            </w:r>
            <w:r>
              <w:rPr>
                <w:noProof/>
                <w:webHidden/>
              </w:rPr>
            </w:r>
            <w:r>
              <w:rPr>
                <w:noProof/>
                <w:webHidden/>
              </w:rPr>
              <w:fldChar w:fldCharType="separate"/>
            </w:r>
            <w:r>
              <w:rPr>
                <w:noProof/>
                <w:webHidden/>
              </w:rPr>
              <w:t>3</w:t>
            </w:r>
            <w:r>
              <w:rPr>
                <w:noProof/>
                <w:webHidden/>
              </w:rPr>
              <w:fldChar w:fldCharType="end"/>
            </w:r>
          </w:hyperlink>
        </w:p>
        <w:p w14:paraId="33AA516F" w14:textId="6F10538D" w:rsidR="00650CC4" w:rsidRDefault="00650CC4">
          <w:pPr>
            <w:pStyle w:val="TOC1"/>
            <w:tabs>
              <w:tab w:val="right" w:leader="dot" w:pos="9019"/>
            </w:tabs>
            <w:rPr>
              <w:rFonts w:asciiTheme="minorHAnsi" w:eastAsiaTheme="minorEastAsia" w:hAnsiTheme="minorHAnsi"/>
              <w:noProof/>
              <w:sz w:val="24"/>
              <w:szCs w:val="24"/>
              <w:lang w:val="en-GB" w:eastAsia="en-GB"/>
            </w:rPr>
          </w:pPr>
          <w:hyperlink w:anchor="_Toc213346251" w:history="1">
            <w:r w:rsidRPr="00372FFB">
              <w:rPr>
                <w:rStyle w:val="Hyperlink"/>
                <w:rFonts w:cs="Arial"/>
                <w:noProof/>
              </w:rPr>
              <w:t>Conclusion</w:t>
            </w:r>
            <w:r>
              <w:rPr>
                <w:noProof/>
                <w:webHidden/>
              </w:rPr>
              <w:tab/>
            </w:r>
            <w:r>
              <w:rPr>
                <w:noProof/>
                <w:webHidden/>
              </w:rPr>
              <w:fldChar w:fldCharType="begin"/>
            </w:r>
            <w:r>
              <w:rPr>
                <w:noProof/>
                <w:webHidden/>
              </w:rPr>
              <w:instrText xml:space="preserve"> PAGEREF _Toc213346251 \h </w:instrText>
            </w:r>
            <w:r>
              <w:rPr>
                <w:noProof/>
                <w:webHidden/>
              </w:rPr>
            </w:r>
            <w:r>
              <w:rPr>
                <w:noProof/>
                <w:webHidden/>
              </w:rPr>
              <w:fldChar w:fldCharType="separate"/>
            </w:r>
            <w:r>
              <w:rPr>
                <w:noProof/>
                <w:webHidden/>
              </w:rPr>
              <w:t>5</w:t>
            </w:r>
            <w:r>
              <w:rPr>
                <w:noProof/>
                <w:webHidden/>
              </w:rPr>
              <w:fldChar w:fldCharType="end"/>
            </w:r>
          </w:hyperlink>
        </w:p>
        <w:p w14:paraId="2802DA8E" w14:textId="33FD40BB" w:rsidR="00650CC4" w:rsidRDefault="00650CC4">
          <w:pPr>
            <w:pStyle w:val="TOC1"/>
            <w:tabs>
              <w:tab w:val="right" w:leader="dot" w:pos="9019"/>
            </w:tabs>
            <w:rPr>
              <w:rFonts w:asciiTheme="minorHAnsi" w:eastAsiaTheme="minorEastAsia" w:hAnsiTheme="minorHAnsi"/>
              <w:noProof/>
              <w:sz w:val="24"/>
              <w:szCs w:val="24"/>
              <w:lang w:val="en-GB" w:eastAsia="en-GB"/>
            </w:rPr>
          </w:pPr>
          <w:hyperlink w:anchor="_Toc213346252" w:history="1">
            <w:r w:rsidRPr="00372FFB">
              <w:rPr>
                <w:rStyle w:val="Hyperlink"/>
                <w:rFonts w:cs="Arial"/>
                <w:noProof/>
              </w:rPr>
              <w:t>Reference list</w:t>
            </w:r>
            <w:r>
              <w:rPr>
                <w:noProof/>
                <w:webHidden/>
              </w:rPr>
              <w:tab/>
            </w:r>
            <w:r>
              <w:rPr>
                <w:noProof/>
                <w:webHidden/>
              </w:rPr>
              <w:fldChar w:fldCharType="begin"/>
            </w:r>
            <w:r>
              <w:rPr>
                <w:noProof/>
                <w:webHidden/>
              </w:rPr>
              <w:instrText xml:space="preserve"> PAGEREF _Toc213346252 \h </w:instrText>
            </w:r>
            <w:r>
              <w:rPr>
                <w:noProof/>
                <w:webHidden/>
              </w:rPr>
            </w:r>
            <w:r>
              <w:rPr>
                <w:noProof/>
                <w:webHidden/>
              </w:rPr>
              <w:fldChar w:fldCharType="separate"/>
            </w:r>
            <w:r>
              <w:rPr>
                <w:noProof/>
                <w:webHidden/>
              </w:rPr>
              <w:t>6</w:t>
            </w:r>
            <w:r>
              <w:rPr>
                <w:noProof/>
                <w:webHidden/>
              </w:rPr>
              <w:fldChar w:fldCharType="end"/>
            </w:r>
          </w:hyperlink>
        </w:p>
        <w:p w14:paraId="66542482" w14:textId="10873B27" w:rsidR="0023390D" w:rsidRPr="0023390D" w:rsidRDefault="0023390D">
          <w:pPr>
            <w:rPr>
              <w:rFonts w:cs="Arial"/>
            </w:rPr>
          </w:pPr>
          <w:r w:rsidRPr="0023390D">
            <w:rPr>
              <w:rFonts w:cs="Arial"/>
              <w:b/>
              <w:bCs/>
              <w:noProof/>
            </w:rPr>
            <w:fldChar w:fldCharType="end"/>
          </w:r>
        </w:p>
      </w:sdtContent>
    </w:sdt>
    <w:p w14:paraId="3DE7EA49" w14:textId="77777777" w:rsidR="0023390D" w:rsidRDefault="0023390D" w:rsidP="00FA2018">
      <w:pPr>
        <w:pStyle w:val="Heading1"/>
        <w:rPr>
          <w:rFonts w:cs="Arial"/>
        </w:rPr>
        <w:sectPr w:rsidR="0023390D" w:rsidSect="00CE59B0">
          <w:headerReference w:type="even" r:id="rId8"/>
          <w:headerReference w:type="default" r:id="rId9"/>
          <w:footerReference w:type="even" r:id="rId10"/>
          <w:footerReference w:type="default" r:id="rId11"/>
          <w:headerReference w:type="first" r:id="rId12"/>
          <w:footerReference w:type="first" r:id="rId13"/>
          <w:pgSz w:w="11909" w:h="16834" w:code="9"/>
          <w:pgMar w:top="1440" w:right="1440" w:bottom="1440" w:left="1440" w:header="720" w:footer="720" w:gutter="0"/>
          <w:pgNumType w:start="0"/>
          <w:cols w:space="720"/>
          <w:titlePg/>
          <w:docGrid w:linePitch="360"/>
        </w:sectPr>
      </w:pPr>
    </w:p>
    <w:p w14:paraId="2607126E" w14:textId="77777777" w:rsidR="00FA2018" w:rsidRPr="00613971" w:rsidRDefault="00FA2018" w:rsidP="00FA2018">
      <w:pPr>
        <w:pStyle w:val="Heading1"/>
        <w:rPr>
          <w:rFonts w:cs="Arial"/>
        </w:rPr>
      </w:pPr>
      <w:bookmarkStart w:id="0" w:name="_Toc213346247"/>
      <w:r w:rsidRPr="00613971">
        <w:rPr>
          <w:rFonts w:cs="Arial"/>
        </w:rPr>
        <w:lastRenderedPageBreak/>
        <w:t>Introduction</w:t>
      </w:r>
      <w:bookmarkEnd w:id="0"/>
    </w:p>
    <w:p w14:paraId="532047F4" w14:textId="6CA56A64" w:rsidR="00667506" w:rsidRPr="00613971" w:rsidRDefault="00FA2018" w:rsidP="00FA2018">
      <w:pPr>
        <w:rPr>
          <w:rFonts w:cs="Arial"/>
        </w:rPr>
      </w:pPr>
      <w:r w:rsidRPr="00613971">
        <w:rPr>
          <w:rFonts w:cs="Arial"/>
        </w:rPr>
        <w:t>In the UK, health and social care are meaningfully guided by crucial guidelines and principles that confirm individuals obtain safe, high-quality and equitable care and service. Among these guidelines and principles, person-</w:t>
      </w:r>
      <w:proofErr w:type="spellStart"/>
      <w:r w:rsidRPr="00613971">
        <w:rPr>
          <w:rFonts w:cs="Arial"/>
        </w:rPr>
        <w:t>centred</w:t>
      </w:r>
      <w:proofErr w:type="spellEnd"/>
      <w:r w:rsidRPr="00613971">
        <w:rPr>
          <w:rFonts w:cs="Arial"/>
        </w:rPr>
        <w:t xml:space="preserve"> care, ethics and partnership working are fundamental </w:t>
      </w:r>
      <w:r w:rsidR="00FC13D3" w:rsidRPr="00613971">
        <w:rPr>
          <w:rFonts w:cs="Arial"/>
        </w:rPr>
        <w:t>(Atwal, 2022)</w:t>
      </w:r>
      <w:r w:rsidRPr="00613971">
        <w:rPr>
          <w:rFonts w:cs="Arial"/>
        </w:rPr>
        <w:t>. Here, this reflective report aims to reflect on the principles of health and social care, comprising person-</w:t>
      </w:r>
      <w:proofErr w:type="spellStart"/>
      <w:r w:rsidRPr="00613971">
        <w:rPr>
          <w:rFonts w:cs="Arial"/>
        </w:rPr>
        <w:t>centred</w:t>
      </w:r>
      <w:proofErr w:type="spellEnd"/>
      <w:r w:rsidRPr="00613971">
        <w:rPr>
          <w:rFonts w:cs="Arial"/>
        </w:rPr>
        <w:t xml:space="preserve"> care, ethics and partnership working, within the setting of UK health and social care practice and also discuss their influence on individuals' professional development. This reflective report will mainly encompass three tasks, whereas the first task will focus on reflecting on the significance of the principles of Health and Social Care, and the second task will discuss some practical examples of concepts in real practice. Finally, the third task will be self-reflection, which will discuss the impact of principles of Health and Social Care on my professional practice.</w:t>
      </w:r>
    </w:p>
    <w:p w14:paraId="0345B9AA" w14:textId="642990D4" w:rsidR="00FA2018" w:rsidRPr="00613971" w:rsidRDefault="003B2E2F" w:rsidP="003B2E2F">
      <w:pPr>
        <w:pStyle w:val="Heading1"/>
        <w:rPr>
          <w:rFonts w:cs="Arial"/>
        </w:rPr>
      </w:pPr>
      <w:bookmarkStart w:id="1" w:name="_Hlk213335843"/>
      <w:bookmarkStart w:id="2" w:name="_Toc213346248"/>
      <w:r w:rsidRPr="00613971">
        <w:rPr>
          <w:rFonts w:cs="Arial"/>
        </w:rPr>
        <w:t xml:space="preserve">Task 1: </w:t>
      </w:r>
      <w:bookmarkEnd w:id="1"/>
      <w:r w:rsidRPr="00613971">
        <w:rPr>
          <w:rFonts w:cs="Arial"/>
        </w:rPr>
        <w:t>Reflection on the Significance of the Principles of Health and Social Care</w:t>
      </w:r>
      <w:bookmarkEnd w:id="2"/>
    </w:p>
    <w:p w14:paraId="17B04B65" w14:textId="1362D0EE" w:rsidR="00D749E0" w:rsidRPr="00613971" w:rsidRDefault="00C37CC8" w:rsidP="00C37CC8">
      <w:pPr>
        <w:rPr>
          <w:rFonts w:cs="Arial"/>
        </w:rPr>
      </w:pPr>
      <w:r w:rsidRPr="00613971">
        <w:rPr>
          <w:rFonts w:cs="Arial"/>
        </w:rPr>
        <w:t xml:space="preserve">The fundamental principles of health and social care mainly </w:t>
      </w:r>
      <w:proofErr w:type="spellStart"/>
      <w:r w:rsidRPr="00613971">
        <w:rPr>
          <w:rFonts w:cs="Arial"/>
        </w:rPr>
        <w:t>centre</w:t>
      </w:r>
      <w:proofErr w:type="spellEnd"/>
      <w:r w:rsidRPr="00613971">
        <w:rPr>
          <w:rFonts w:cs="Arial"/>
        </w:rPr>
        <w:t xml:space="preserve"> on delivering person-</w:t>
      </w:r>
      <w:proofErr w:type="spellStart"/>
      <w:r w:rsidRPr="00613971">
        <w:rPr>
          <w:rFonts w:cs="Arial"/>
        </w:rPr>
        <w:t>centred</w:t>
      </w:r>
      <w:proofErr w:type="spellEnd"/>
      <w:r w:rsidRPr="00613971">
        <w:rPr>
          <w:rFonts w:cs="Arial"/>
        </w:rPr>
        <w:t xml:space="preserve"> and ethical support, </w:t>
      </w:r>
      <w:proofErr w:type="spellStart"/>
      <w:r w:rsidRPr="00613971">
        <w:rPr>
          <w:rFonts w:cs="Arial"/>
        </w:rPr>
        <w:t>emphasising</w:t>
      </w:r>
      <w:proofErr w:type="spellEnd"/>
      <w:r w:rsidRPr="00613971">
        <w:rPr>
          <w:rFonts w:cs="Arial"/>
        </w:rPr>
        <w:t xml:space="preserve"> respect and dignity, compassion, open communication and confidentiality </w:t>
      </w:r>
      <w:r w:rsidR="00FC13D3" w:rsidRPr="00613971">
        <w:rPr>
          <w:rFonts w:cs="Arial"/>
        </w:rPr>
        <w:t>(Gallagher et al., 2025)</w:t>
      </w:r>
      <w:r w:rsidRPr="00613971">
        <w:rPr>
          <w:rFonts w:cs="Arial"/>
        </w:rPr>
        <w:t>.</w:t>
      </w:r>
      <w:r w:rsidR="009F3601" w:rsidRPr="00613971">
        <w:rPr>
          <w:rFonts w:cs="Arial"/>
        </w:rPr>
        <w:t xml:space="preserve"> </w:t>
      </w:r>
      <w:r w:rsidRPr="00613971">
        <w:rPr>
          <w:rFonts w:cs="Arial"/>
        </w:rPr>
        <w:t>Among these,</w:t>
      </w:r>
      <w:r w:rsidR="009F3601" w:rsidRPr="00613971">
        <w:rPr>
          <w:rFonts w:cs="Arial"/>
        </w:rPr>
        <w:t xml:space="preserve"> </w:t>
      </w:r>
      <w:r w:rsidRPr="00613971">
        <w:rPr>
          <w:rFonts w:cs="Arial"/>
        </w:rPr>
        <w:t>the principles of person-</w:t>
      </w:r>
      <w:proofErr w:type="spellStart"/>
      <w:r w:rsidRPr="00613971">
        <w:rPr>
          <w:rFonts w:cs="Arial"/>
        </w:rPr>
        <w:t>centred</w:t>
      </w:r>
      <w:proofErr w:type="spellEnd"/>
      <w:r w:rsidRPr="00613971">
        <w:rPr>
          <w:rFonts w:cs="Arial"/>
        </w:rPr>
        <w:t xml:space="preserve"> care, ethics and partnership working are crucial to provide compassionate, holistic and effective health and social care in the UK. Additionally, all these principles collectively confirm that health and social care are not just clinically effective and vital but also </w:t>
      </w:r>
      <w:r w:rsidR="0096741A" w:rsidRPr="00613971">
        <w:rPr>
          <w:rFonts w:cs="Arial"/>
        </w:rPr>
        <w:t>extremely</w:t>
      </w:r>
      <w:r w:rsidRPr="00613971">
        <w:rPr>
          <w:rFonts w:cs="Arial"/>
        </w:rPr>
        <w:t xml:space="preserve"> responsive to the individual preferences and needs of service users. Precisely, the principle of </w:t>
      </w:r>
      <w:r w:rsidR="00D749E0" w:rsidRPr="00613971">
        <w:rPr>
          <w:rFonts w:cs="Arial"/>
          <w:i/>
          <w:iCs/>
        </w:rPr>
        <w:t>Person-</w:t>
      </w:r>
      <w:proofErr w:type="spellStart"/>
      <w:r w:rsidR="00D749E0" w:rsidRPr="00613971">
        <w:rPr>
          <w:rFonts w:cs="Arial"/>
          <w:i/>
          <w:iCs/>
        </w:rPr>
        <w:t>Centred</w:t>
      </w:r>
      <w:proofErr w:type="spellEnd"/>
      <w:r w:rsidR="00D749E0" w:rsidRPr="00613971">
        <w:rPr>
          <w:rFonts w:cs="Arial"/>
          <w:i/>
          <w:iCs/>
        </w:rPr>
        <w:t xml:space="preserve"> Care</w:t>
      </w:r>
      <w:r w:rsidR="00D749E0" w:rsidRPr="00613971">
        <w:rPr>
          <w:rFonts w:cs="Arial"/>
        </w:rPr>
        <w:t xml:space="preserve"> </w:t>
      </w:r>
      <w:r w:rsidRPr="00613971">
        <w:rPr>
          <w:rFonts w:cs="Arial"/>
        </w:rPr>
        <w:t>is highly significant in health and social care due to significant emphasis on the individual’s preferences, needs and values that support ensuring service users respect and dignity in each aspect of health and care</w:t>
      </w:r>
      <w:r w:rsidR="00A52334" w:rsidRPr="00613971">
        <w:rPr>
          <w:rFonts w:cs="Arial"/>
        </w:rPr>
        <w:t xml:space="preserve"> </w:t>
      </w:r>
      <w:r w:rsidR="00FC13D3" w:rsidRPr="00613971">
        <w:rPr>
          <w:rFonts w:cs="Arial"/>
        </w:rPr>
        <w:t>(Cottrell et al., 2021)</w:t>
      </w:r>
      <w:r w:rsidRPr="00613971">
        <w:rPr>
          <w:rFonts w:cs="Arial"/>
        </w:rPr>
        <w:t>. Also, the principle of person-</w:t>
      </w:r>
      <w:proofErr w:type="spellStart"/>
      <w:r w:rsidRPr="00613971">
        <w:rPr>
          <w:rFonts w:cs="Arial"/>
        </w:rPr>
        <w:t>centred</w:t>
      </w:r>
      <w:proofErr w:type="spellEnd"/>
      <w:r w:rsidRPr="00613971">
        <w:rPr>
          <w:rFonts w:cs="Arial"/>
        </w:rPr>
        <w:t xml:space="preserve"> care of health and social care supports enhancing the quality of care in the UK. </w:t>
      </w:r>
      <w:r w:rsidR="00D026CB" w:rsidRPr="00613971">
        <w:rPr>
          <w:rFonts w:cs="Arial"/>
        </w:rPr>
        <w:t xml:space="preserve">For instance, it ensures effective individual care by ensuring enhanced wellbeing by creating support initiatives as per individuals' personal circumstances and goals as per the Care Act 2014. This act mainly highlights the requirement that individuals must be treated with respect, dignity and given full control over their personal care </w:t>
      </w:r>
      <w:r w:rsidR="00FC13D3" w:rsidRPr="00613971">
        <w:rPr>
          <w:rFonts w:cs="Arial"/>
        </w:rPr>
        <w:t>(Shoot and Braye, 2020)</w:t>
      </w:r>
      <w:r w:rsidR="00D026CB" w:rsidRPr="00613971">
        <w:rPr>
          <w:rFonts w:cs="Arial"/>
        </w:rPr>
        <w:t>. Additionally, the support offered by the person-</w:t>
      </w:r>
      <w:proofErr w:type="spellStart"/>
      <w:r w:rsidR="00D026CB" w:rsidRPr="00613971">
        <w:rPr>
          <w:rFonts w:cs="Arial"/>
        </w:rPr>
        <w:t>centred</w:t>
      </w:r>
      <w:proofErr w:type="spellEnd"/>
      <w:r w:rsidR="00D026CB" w:rsidRPr="00613971">
        <w:rPr>
          <w:rFonts w:cs="Arial"/>
        </w:rPr>
        <w:t xml:space="preserve"> care principle also aligned with Carl Rogers’ Humanistic Theory</w:t>
      </w:r>
      <w:r w:rsidR="00FC13D3" w:rsidRPr="00613971">
        <w:rPr>
          <w:rFonts w:cs="Arial"/>
        </w:rPr>
        <w:t>,</w:t>
      </w:r>
      <w:r w:rsidR="00D026CB" w:rsidRPr="00613971">
        <w:rPr>
          <w:rFonts w:cs="Arial"/>
        </w:rPr>
        <w:t xml:space="preserve"> </w:t>
      </w:r>
      <w:r w:rsidR="00FC13D3" w:rsidRPr="00613971">
        <w:rPr>
          <w:rFonts w:cs="Arial"/>
        </w:rPr>
        <w:t>which</w:t>
      </w:r>
      <w:r w:rsidR="00D026CB" w:rsidRPr="00613971">
        <w:rPr>
          <w:rFonts w:cs="Arial"/>
        </w:rPr>
        <w:t xml:space="preserve"> underscores that every person has the full right to growth and self-determination </w:t>
      </w:r>
      <w:r w:rsidR="00FC13D3" w:rsidRPr="00613971">
        <w:rPr>
          <w:rFonts w:cs="Arial"/>
        </w:rPr>
        <w:t>(Joseph, 2025)</w:t>
      </w:r>
      <w:r w:rsidR="00D026CB" w:rsidRPr="00613971">
        <w:rPr>
          <w:rFonts w:cs="Arial"/>
        </w:rPr>
        <w:t xml:space="preserve">. In a care context, this theory </w:t>
      </w:r>
      <w:proofErr w:type="spellStart"/>
      <w:r w:rsidR="00D026CB" w:rsidRPr="00613971">
        <w:rPr>
          <w:rFonts w:cs="Arial"/>
        </w:rPr>
        <w:t>emphasises</w:t>
      </w:r>
      <w:proofErr w:type="spellEnd"/>
      <w:r w:rsidR="00D026CB" w:rsidRPr="00613971">
        <w:rPr>
          <w:rFonts w:cs="Arial"/>
        </w:rPr>
        <w:t xml:space="preserve"> </w:t>
      </w:r>
      <w:proofErr w:type="spellStart"/>
      <w:r w:rsidR="00D026CB" w:rsidRPr="00613971">
        <w:rPr>
          <w:rFonts w:cs="Arial"/>
        </w:rPr>
        <w:t>recognising</w:t>
      </w:r>
      <w:proofErr w:type="spellEnd"/>
      <w:r w:rsidR="00D026CB" w:rsidRPr="00613971">
        <w:rPr>
          <w:rFonts w:cs="Arial"/>
        </w:rPr>
        <w:t xml:space="preserve"> people as specialists in their personal lives</w:t>
      </w:r>
      <w:r w:rsidR="00714F0D" w:rsidRPr="00613971">
        <w:rPr>
          <w:rFonts w:cs="Arial"/>
        </w:rPr>
        <w:t xml:space="preserve">. This principle also supports fostering collaboration by which all </w:t>
      </w:r>
      <w:r w:rsidRPr="00613971">
        <w:rPr>
          <w:rFonts w:cs="Arial"/>
        </w:rPr>
        <w:t xml:space="preserve">service users, </w:t>
      </w:r>
      <w:r w:rsidR="00714F0D" w:rsidRPr="00613971">
        <w:rPr>
          <w:rFonts w:cs="Arial"/>
        </w:rPr>
        <w:t xml:space="preserve">professionals, </w:t>
      </w:r>
      <w:r w:rsidRPr="00613971">
        <w:rPr>
          <w:rFonts w:cs="Arial"/>
        </w:rPr>
        <w:t xml:space="preserve">and families work </w:t>
      </w:r>
      <w:r w:rsidR="00714F0D" w:rsidRPr="00613971">
        <w:rPr>
          <w:rFonts w:cs="Arial"/>
        </w:rPr>
        <w:t>collaboratively</w:t>
      </w:r>
      <w:r w:rsidRPr="00613971">
        <w:rPr>
          <w:rFonts w:cs="Arial"/>
        </w:rPr>
        <w:t xml:space="preserve"> to design </w:t>
      </w:r>
      <w:r w:rsidR="00714F0D" w:rsidRPr="00613971">
        <w:rPr>
          <w:rFonts w:cs="Arial"/>
        </w:rPr>
        <w:t xml:space="preserve">overall </w:t>
      </w:r>
      <w:r w:rsidRPr="00613971">
        <w:rPr>
          <w:rFonts w:cs="Arial"/>
        </w:rPr>
        <w:t>care plans</w:t>
      </w:r>
      <w:r w:rsidR="00714F0D" w:rsidRPr="00613971">
        <w:rPr>
          <w:rFonts w:cs="Arial"/>
        </w:rPr>
        <w:t>, which</w:t>
      </w:r>
      <w:r w:rsidRPr="00613971">
        <w:rPr>
          <w:rFonts w:cs="Arial"/>
        </w:rPr>
        <w:t xml:space="preserve"> </w:t>
      </w:r>
      <w:r w:rsidR="00714F0D" w:rsidRPr="00613971">
        <w:rPr>
          <w:rFonts w:cs="Arial"/>
        </w:rPr>
        <w:t>endorse</w:t>
      </w:r>
      <w:r w:rsidRPr="00613971">
        <w:rPr>
          <w:rFonts w:cs="Arial"/>
        </w:rPr>
        <w:t xml:space="preserve"> shared decision-making and </w:t>
      </w:r>
      <w:r w:rsidR="00714F0D" w:rsidRPr="00613971">
        <w:rPr>
          <w:rFonts w:cs="Arial"/>
        </w:rPr>
        <w:t xml:space="preserve">lead to </w:t>
      </w:r>
      <w:r w:rsidRPr="00613971">
        <w:rPr>
          <w:rFonts w:cs="Arial"/>
        </w:rPr>
        <w:t xml:space="preserve">holistic </w:t>
      </w:r>
      <w:r w:rsidRPr="00613971">
        <w:rPr>
          <w:rFonts w:cs="Arial"/>
        </w:rPr>
        <w:lastRenderedPageBreak/>
        <w:t xml:space="preserve">outcomes. </w:t>
      </w:r>
      <w:r w:rsidR="00714F0D" w:rsidRPr="00613971">
        <w:rPr>
          <w:rFonts w:cs="Arial"/>
        </w:rPr>
        <w:t>Besides, it supports ensuring</w:t>
      </w:r>
      <w:r w:rsidRPr="00613971">
        <w:rPr>
          <w:rFonts w:cs="Arial"/>
        </w:rPr>
        <w:t xml:space="preserve"> ethical decision-making</w:t>
      </w:r>
      <w:r w:rsidR="00714F0D" w:rsidRPr="00613971">
        <w:rPr>
          <w:rFonts w:cs="Arial"/>
        </w:rPr>
        <w:t xml:space="preserve">. It confirms that </w:t>
      </w:r>
      <w:r w:rsidRPr="00613971">
        <w:rPr>
          <w:rFonts w:cs="Arial"/>
        </w:rPr>
        <w:t>person-</w:t>
      </w:r>
      <w:proofErr w:type="spellStart"/>
      <w:r w:rsidRPr="00613971">
        <w:rPr>
          <w:rFonts w:cs="Arial"/>
        </w:rPr>
        <w:t>centred</w:t>
      </w:r>
      <w:proofErr w:type="spellEnd"/>
      <w:r w:rsidRPr="00613971">
        <w:rPr>
          <w:rFonts w:cs="Arial"/>
        </w:rPr>
        <w:t xml:space="preserve"> care </w:t>
      </w:r>
      <w:r w:rsidR="00714F0D" w:rsidRPr="00613971">
        <w:rPr>
          <w:rFonts w:cs="Arial"/>
        </w:rPr>
        <w:t>maintains</w:t>
      </w:r>
      <w:r w:rsidRPr="00613971">
        <w:rPr>
          <w:rFonts w:cs="Arial"/>
        </w:rPr>
        <w:t xml:space="preserve"> autonomy, justice</w:t>
      </w:r>
      <w:r w:rsidR="00714F0D" w:rsidRPr="00613971">
        <w:rPr>
          <w:rFonts w:cs="Arial"/>
        </w:rPr>
        <w:t xml:space="preserve"> and beneficence, eventually</w:t>
      </w:r>
      <w:r w:rsidRPr="00613971">
        <w:rPr>
          <w:rFonts w:cs="Arial"/>
        </w:rPr>
        <w:t xml:space="preserve"> </w:t>
      </w:r>
      <w:r w:rsidR="00714F0D" w:rsidRPr="00613971">
        <w:rPr>
          <w:rFonts w:cs="Arial"/>
        </w:rPr>
        <w:t>confirming</w:t>
      </w:r>
      <w:r w:rsidRPr="00613971">
        <w:rPr>
          <w:rFonts w:cs="Arial"/>
        </w:rPr>
        <w:t xml:space="preserve"> that care decisions </w:t>
      </w:r>
      <w:r w:rsidR="00714F0D" w:rsidRPr="00613971">
        <w:rPr>
          <w:rFonts w:cs="Arial"/>
        </w:rPr>
        <w:t xml:space="preserve">strongly </w:t>
      </w:r>
      <w:r w:rsidRPr="00613971">
        <w:rPr>
          <w:rFonts w:cs="Arial"/>
        </w:rPr>
        <w:t xml:space="preserve">respect </w:t>
      </w:r>
      <w:r w:rsidR="00714F0D" w:rsidRPr="00613971">
        <w:rPr>
          <w:rFonts w:cs="Arial"/>
        </w:rPr>
        <w:t>people’s</w:t>
      </w:r>
      <w:r w:rsidRPr="00613971">
        <w:rPr>
          <w:rFonts w:cs="Arial"/>
        </w:rPr>
        <w:t xml:space="preserve"> rights</w:t>
      </w:r>
      <w:r w:rsidR="00A52334" w:rsidRPr="00613971">
        <w:rPr>
          <w:rFonts w:cs="Arial"/>
        </w:rPr>
        <w:t xml:space="preserve"> </w:t>
      </w:r>
      <w:r w:rsidR="00FC13D3" w:rsidRPr="00613971">
        <w:rPr>
          <w:rFonts w:cs="Arial"/>
        </w:rPr>
        <w:t>(Liebler and McConnell, 2020)</w:t>
      </w:r>
      <w:r w:rsidR="00714F0D" w:rsidRPr="00613971">
        <w:rPr>
          <w:rFonts w:cs="Arial"/>
        </w:rPr>
        <w:t>. This also</w:t>
      </w:r>
      <w:r w:rsidRPr="00613971">
        <w:rPr>
          <w:rFonts w:cs="Arial"/>
        </w:rPr>
        <w:t xml:space="preserve"> promot</w:t>
      </w:r>
      <w:r w:rsidR="00714F0D" w:rsidRPr="00613971">
        <w:rPr>
          <w:rFonts w:cs="Arial"/>
        </w:rPr>
        <w:t>es</w:t>
      </w:r>
      <w:r w:rsidRPr="00613971">
        <w:rPr>
          <w:rFonts w:cs="Arial"/>
        </w:rPr>
        <w:t xml:space="preserve"> compassion </w:t>
      </w:r>
      <w:r w:rsidR="00714F0D" w:rsidRPr="00613971">
        <w:rPr>
          <w:rFonts w:cs="Arial"/>
        </w:rPr>
        <w:t xml:space="preserve">and fairness </w:t>
      </w:r>
      <w:r w:rsidRPr="00613971">
        <w:rPr>
          <w:rFonts w:cs="Arial"/>
        </w:rPr>
        <w:t>across health and social care practice</w:t>
      </w:r>
      <w:r w:rsidR="00714F0D" w:rsidRPr="00613971">
        <w:rPr>
          <w:rFonts w:cs="Arial"/>
        </w:rPr>
        <w:t xml:space="preserve"> in the UK</w:t>
      </w:r>
      <w:r w:rsidRPr="00613971">
        <w:rPr>
          <w:rFonts w:cs="Arial"/>
        </w:rPr>
        <w:t>.</w:t>
      </w:r>
      <w:r w:rsidR="00D749E0" w:rsidRPr="00613971">
        <w:rPr>
          <w:rFonts w:cs="Arial"/>
        </w:rPr>
        <w:t xml:space="preserve"> Also, the principles of </w:t>
      </w:r>
      <w:r w:rsidR="00D749E0" w:rsidRPr="00613971">
        <w:rPr>
          <w:rFonts w:cs="Arial"/>
          <w:i/>
          <w:iCs/>
        </w:rPr>
        <w:t>Partnership Working</w:t>
      </w:r>
      <w:r w:rsidR="00D749E0" w:rsidRPr="00613971">
        <w:rPr>
          <w:rFonts w:cs="Arial"/>
        </w:rPr>
        <w:t xml:space="preserve"> are highly significant in health and social care as they enable all professionals, </w:t>
      </w:r>
      <w:proofErr w:type="spellStart"/>
      <w:r w:rsidR="00D749E0" w:rsidRPr="00613971">
        <w:rPr>
          <w:rFonts w:cs="Arial"/>
        </w:rPr>
        <w:t>organisations</w:t>
      </w:r>
      <w:proofErr w:type="spellEnd"/>
      <w:r w:rsidR="00D749E0" w:rsidRPr="00613971">
        <w:rPr>
          <w:rFonts w:cs="Arial"/>
        </w:rPr>
        <w:t xml:space="preserve"> and service users to collaborate effectively, eventually confirming comprehensive and coordinated support for all service and care users</w:t>
      </w:r>
      <w:r w:rsidR="00A52334" w:rsidRPr="00613971">
        <w:rPr>
          <w:rFonts w:cs="Arial"/>
        </w:rPr>
        <w:t xml:space="preserve"> </w:t>
      </w:r>
      <w:r w:rsidR="00AB1B0D" w:rsidRPr="00613971">
        <w:rPr>
          <w:rFonts w:cs="Arial"/>
        </w:rPr>
        <w:t>(Cottrell et al., 2021)</w:t>
      </w:r>
      <w:r w:rsidR="00D749E0" w:rsidRPr="00613971">
        <w:rPr>
          <w:rFonts w:cs="Arial"/>
        </w:rPr>
        <w:t xml:space="preserve">. </w:t>
      </w:r>
      <w:r w:rsidR="000B4E71" w:rsidRPr="00613971">
        <w:rPr>
          <w:rFonts w:cs="Arial"/>
        </w:rPr>
        <w:t>Besides, t</w:t>
      </w:r>
      <w:r w:rsidR="00D749E0" w:rsidRPr="00613971">
        <w:rPr>
          <w:rFonts w:cs="Arial"/>
        </w:rPr>
        <w:t>his principle</w:t>
      </w:r>
      <w:r w:rsidR="000B4E71" w:rsidRPr="00613971">
        <w:rPr>
          <w:rFonts w:cs="Arial"/>
        </w:rPr>
        <w:t xml:space="preserve"> strongly</w:t>
      </w:r>
      <w:r w:rsidR="00D749E0" w:rsidRPr="00613971">
        <w:rPr>
          <w:rFonts w:cs="Arial"/>
        </w:rPr>
        <w:t xml:space="preserve"> supports </w:t>
      </w:r>
      <w:r w:rsidR="000B4E71" w:rsidRPr="00613971">
        <w:rPr>
          <w:rFonts w:cs="Arial"/>
        </w:rPr>
        <w:t>enhancing the</w:t>
      </w:r>
      <w:r w:rsidR="00D749E0" w:rsidRPr="00613971">
        <w:rPr>
          <w:rFonts w:cs="Arial"/>
        </w:rPr>
        <w:t xml:space="preserve"> quality of care </w:t>
      </w:r>
      <w:r w:rsidR="000B4E71" w:rsidRPr="00613971">
        <w:rPr>
          <w:rFonts w:cs="Arial"/>
        </w:rPr>
        <w:t xml:space="preserve">and service </w:t>
      </w:r>
      <w:r w:rsidR="00D749E0" w:rsidRPr="00613971">
        <w:rPr>
          <w:rFonts w:cs="Arial"/>
        </w:rPr>
        <w:t xml:space="preserve">in the UK </w:t>
      </w:r>
      <w:r w:rsidR="000B4E71" w:rsidRPr="00613971">
        <w:rPr>
          <w:rFonts w:cs="Arial"/>
        </w:rPr>
        <w:t xml:space="preserve">health and social care setting </w:t>
      </w:r>
      <w:r w:rsidR="00D749E0" w:rsidRPr="00613971">
        <w:rPr>
          <w:rFonts w:cs="Arial"/>
        </w:rPr>
        <w:t xml:space="preserve">by </w:t>
      </w:r>
      <w:r w:rsidR="000B4E71" w:rsidRPr="00613971">
        <w:rPr>
          <w:rFonts w:cs="Arial"/>
        </w:rPr>
        <w:t>encouraging</w:t>
      </w:r>
      <w:r w:rsidR="00D749E0" w:rsidRPr="00613971">
        <w:rPr>
          <w:rFonts w:cs="Arial"/>
        </w:rPr>
        <w:t xml:space="preserve"> communication, </w:t>
      </w:r>
      <w:r w:rsidR="000B4E71" w:rsidRPr="00613971">
        <w:rPr>
          <w:rFonts w:cs="Arial"/>
        </w:rPr>
        <w:t xml:space="preserve">inspiring </w:t>
      </w:r>
      <w:r w:rsidR="00D749E0" w:rsidRPr="00613971">
        <w:rPr>
          <w:rFonts w:cs="Arial"/>
        </w:rPr>
        <w:t xml:space="preserve">shared decision-making, and </w:t>
      </w:r>
      <w:r w:rsidR="000B4E71" w:rsidRPr="00613971">
        <w:rPr>
          <w:rFonts w:cs="Arial"/>
        </w:rPr>
        <w:t xml:space="preserve">maintaining </w:t>
      </w:r>
      <w:r w:rsidR="00D749E0" w:rsidRPr="00613971">
        <w:rPr>
          <w:rFonts w:cs="Arial"/>
        </w:rPr>
        <w:t>consistency across</w:t>
      </w:r>
      <w:r w:rsidR="000B4E71" w:rsidRPr="00613971">
        <w:rPr>
          <w:rFonts w:cs="Arial"/>
        </w:rPr>
        <w:t xml:space="preserve"> all</w:t>
      </w:r>
      <w:r w:rsidR="00D749E0" w:rsidRPr="00613971">
        <w:rPr>
          <w:rFonts w:cs="Arial"/>
        </w:rPr>
        <w:t xml:space="preserve"> services.</w:t>
      </w:r>
      <w:r w:rsidR="000B4E71" w:rsidRPr="00613971">
        <w:rPr>
          <w:rFonts w:cs="Arial"/>
        </w:rPr>
        <w:t xml:space="preserve"> In addition,</w:t>
      </w:r>
      <w:r w:rsidR="00D749E0" w:rsidRPr="00613971">
        <w:rPr>
          <w:rFonts w:cs="Arial"/>
        </w:rPr>
        <w:t xml:space="preserve"> </w:t>
      </w:r>
      <w:r w:rsidR="000B4E71" w:rsidRPr="00613971">
        <w:rPr>
          <w:rFonts w:cs="Arial"/>
        </w:rPr>
        <w:t xml:space="preserve">it </w:t>
      </w:r>
      <w:r w:rsidR="00D749E0" w:rsidRPr="00613971">
        <w:rPr>
          <w:rFonts w:cs="Arial"/>
        </w:rPr>
        <w:t>enhances patient safety</w:t>
      </w:r>
      <w:r w:rsidR="000B4E71" w:rsidRPr="00613971">
        <w:rPr>
          <w:rFonts w:cs="Arial"/>
        </w:rPr>
        <w:t xml:space="preserve"> by ensuring effective individual care</w:t>
      </w:r>
      <w:r w:rsidR="00D749E0" w:rsidRPr="00613971">
        <w:rPr>
          <w:rFonts w:cs="Arial"/>
        </w:rPr>
        <w:t xml:space="preserve">, </w:t>
      </w:r>
      <w:r w:rsidR="000B4E71" w:rsidRPr="00613971">
        <w:rPr>
          <w:rFonts w:cs="Arial"/>
        </w:rPr>
        <w:t>decreasing</w:t>
      </w:r>
      <w:r w:rsidR="00D749E0" w:rsidRPr="00613971">
        <w:rPr>
          <w:rFonts w:cs="Arial"/>
        </w:rPr>
        <w:t xml:space="preserve"> duplication, and </w:t>
      </w:r>
      <w:r w:rsidR="000B4E71" w:rsidRPr="00613971">
        <w:rPr>
          <w:rFonts w:cs="Arial"/>
        </w:rPr>
        <w:t>confirming</w:t>
      </w:r>
      <w:r w:rsidR="00D749E0" w:rsidRPr="00613971">
        <w:rPr>
          <w:rFonts w:cs="Arial"/>
        </w:rPr>
        <w:t xml:space="preserve"> holistic care </w:t>
      </w:r>
      <w:r w:rsidR="000B4E71" w:rsidRPr="00613971">
        <w:rPr>
          <w:rFonts w:cs="Arial"/>
        </w:rPr>
        <w:t>distribution</w:t>
      </w:r>
      <w:r w:rsidR="00D749E0" w:rsidRPr="00613971">
        <w:rPr>
          <w:rFonts w:cs="Arial"/>
        </w:rPr>
        <w:t xml:space="preserve">. </w:t>
      </w:r>
      <w:r w:rsidR="000B4E71" w:rsidRPr="00613971">
        <w:rPr>
          <w:rFonts w:cs="Arial"/>
        </w:rPr>
        <w:t>Furthermore, through leading proactive</w:t>
      </w:r>
      <w:r w:rsidR="00D749E0" w:rsidRPr="00613971">
        <w:rPr>
          <w:rFonts w:cs="Arial"/>
        </w:rPr>
        <w:t xml:space="preserve"> collaboration, partnership working </w:t>
      </w:r>
      <w:r w:rsidR="000B4E71" w:rsidRPr="00613971">
        <w:rPr>
          <w:rFonts w:cs="Arial"/>
        </w:rPr>
        <w:t xml:space="preserve">highly </w:t>
      </w:r>
      <w:r w:rsidR="00D749E0" w:rsidRPr="00613971">
        <w:rPr>
          <w:rFonts w:cs="Arial"/>
        </w:rPr>
        <w:t xml:space="preserve">improves accountability, </w:t>
      </w:r>
      <w:r w:rsidR="000B4E71" w:rsidRPr="00613971">
        <w:rPr>
          <w:rFonts w:cs="Arial"/>
        </w:rPr>
        <w:t xml:space="preserve">efficiency, </w:t>
      </w:r>
      <w:r w:rsidR="00D749E0" w:rsidRPr="00613971">
        <w:rPr>
          <w:rFonts w:cs="Arial"/>
        </w:rPr>
        <w:t xml:space="preserve">and continuity, </w:t>
      </w:r>
      <w:r w:rsidR="000B4E71" w:rsidRPr="00613971">
        <w:rPr>
          <w:rFonts w:cs="Arial"/>
        </w:rPr>
        <w:t xml:space="preserve">which strongly </w:t>
      </w:r>
      <w:r w:rsidR="00D749E0" w:rsidRPr="00613971">
        <w:rPr>
          <w:rFonts w:cs="Arial"/>
        </w:rPr>
        <w:t>align</w:t>
      </w:r>
      <w:r w:rsidR="000B4E71" w:rsidRPr="00613971">
        <w:rPr>
          <w:rFonts w:cs="Arial"/>
        </w:rPr>
        <w:t>s</w:t>
      </w:r>
      <w:r w:rsidR="00D749E0" w:rsidRPr="00613971">
        <w:rPr>
          <w:rFonts w:cs="Arial"/>
        </w:rPr>
        <w:t xml:space="preserve"> with the </w:t>
      </w:r>
      <w:r w:rsidR="000B4E71" w:rsidRPr="00613971">
        <w:rPr>
          <w:rFonts w:cs="Arial"/>
        </w:rPr>
        <w:t xml:space="preserve">UK’s </w:t>
      </w:r>
      <w:r w:rsidR="00D749E0" w:rsidRPr="00613971">
        <w:rPr>
          <w:rFonts w:cs="Arial"/>
        </w:rPr>
        <w:t xml:space="preserve">Health and Care Act 2022 </w:t>
      </w:r>
      <w:r w:rsidR="000B4E71" w:rsidRPr="00613971">
        <w:rPr>
          <w:rFonts w:cs="Arial"/>
        </w:rPr>
        <w:t>as well as</w:t>
      </w:r>
      <w:r w:rsidR="00D749E0" w:rsidRPr="00613971">
        <w:rPr>
          <w:rFonts w:cs="Arial"/>
        </w:rPr>
        <w:t xml:space="preserve"> national integration goals </w:t>
      </w:r>
      <w:r w:rsidR="000B4E71" w:rsidRPr="00613971">
        <w:rPr>
          <w:rFonts w:cs="Arial"/>
        </w:rPr>
        <w:t>in the health care</w:t>
      </w:r>
      <w:r w:rsidR="00D749E0" w:rsidRPr="00613971">
        <w:rPr>
          <w:rFonts w:cs="Arial"/>
        </w:rPr>
        <w:t xml:space="preserve"> system</w:t>
      </w:r>
      <w:r w:rsidR="000B4E71" w:rsidRPr="00613971">
        <w:rPr>
          <w:rFonts w:cs="Arial"/>
        </w:rPr>
        <w:t xml:space="preserve"> of the UK </w:t>
      </w:r>
      <w:r w:rsidR="00FC13D3" w:rsidRPr="00613971">
        <w:rPr>
          <w:rFonts w:cs="Arial"/>
        </w:rPr>
        <w:t>(Morgan and Placa, 2025)</w:t>
      </w:r>
      <w:r w:rsidR="00D749E0" w:rsidRPr="00613971">
        <w:rPr>
          <w:rFonts w:cs="Arial"/>
        </w:rPr>
        <w:t>.</w:t>
      </w:r>
      <w:r w:rsidR="000B4E71" w:rsidRPr="00613971">
        <w:rPr>
          <w:rFonts w:cs="Arial"/>
        </w:rPr>
        <w:t xml:space="preserve"> In addition to these principles, the principle of ethics is extremely important in health and social care as it guides all the professionals from every health and social care </w:t>
      </w:r>
      <w:proofErr w:type="spellStart"/>
      <w:r w:rsidR="000B4E71" w:rsidRPr="00613971">
        <w:rPr>
          <w:rFonts w:cs="Arial"/>
        </w:rPr>
        <w:t>organisation</w:t>
      </w:r>
      <w:proofErr w:type="spellEnd"/>
      <w:r w:rsidR="000B4E71" w:rsidRPr="00613971">
        <w:rPr>
          <w:rFonts w:cs="Arial"/>
        </w:rPr>
        <w:t xml:space="preserve"> to respect every individual's rights, maintain fairness, and act with integrity. </w:t>
      </w:r>
      <w:r w:rsidR="00101050" w:rsidRPr="00613971">
        <w:rPr>
          <w:rFonts w:cs="Arial"/>
        </w:rPr>
        <w:t xml:space="preserve">Besides, </w:t>
      </w:r>
      <w:r w:rsidR="000B4E71" w:rsidRPr="00613971">
        <w:rPr>
          <w:rFonts w:cs="Arial"/>
        </w:rPr>
        <w:t xml:space="preserve">Ethical principles </w:t>
      </w:r>
      <w:r w:rsidR="00101050" w:rsidRPr="00613971">
        <w:rPr>
          <w:rFonts w:cs="Arial"/>
        </w:rPr>
        <w:t>like</w:t>
      </w:r>
      <w:r w:rsidR="000B4E71" w:rsidRPr="00613971">
        <w:rPr>
          <w:rFonts w:cs="Arial"/>
        </w:rPr>
        <w:t xml:space="preserve"> beneficence,</w:t>
      </w:r>
      <w:r w:rsidR="00101050" w:rsidRPr="00613971">
        <w:rPr>
          <w:rFonts w:cs="Arial"/>
        </w:rPr>
        <w:t xml:space="preserve"> </w:t>
      </w:r>
      <w:r w:rsidR="000B4E71" w:rsidRPr="00613971">
        <w:rPr>
          <w:rFonts w:cs="Arial"/>
        </w:rPr>
        <w:t xml:space="preserve">justice </w:t>
      </w:r>
      <w:r w:rsidR="00101050" w:rsidRPr="00613971">
        <w:rPr>
          <w:rFonts w:cs="Arial"/>
        </w:rPr>
        <w:t>and autonomy, confirm</w:t>
      </w:r>
      <w:r w:rsidR="000B4E71" w:rsidRPr="00613971">
        <w:rPr>
          <w:rFonts w:cs="Arial"/>
        </w:rPr>
        <w:t xml:space="preserve"> </w:t>
      </w:r>
      <w:r w:rsidR="00101050" w:rsidRPr="00613971">
        <w:rPr>
          <w:rFonts w:cs="Arial"/>
        </w:rPr>
        <w:t>honest</w:t>
      </w:r>
      <w:r w:rsidR="000B4E71" w:rsidRPr="00613971">
        <w:rPr>
          <w:rFonts w:cs="Arial"/>
        </w:rPr>
        <w:t xml:space="preserve"> and accountable </w:t>
      </w:r>
      <w:r w:rsidR="00101050" w:rsidRPr="00613971">
        <w:rPr>
          <w:rFonts w:cs="Arial"/>
        </w:rPr>
        <w:t xml:space="preserve">health and care </w:t>
      </w:r>
      <w:r w:rsidR="000B4E71" w:rsidRPr="00613971">
        <w:rPr>
          <w:rFonts w:cs="Arial"/>
        </w:rPr>
        <w:t xml:space="preserve">practice. </w:t>
      </w:r>
      <w:r w:rsidR="00101050" w:rsidRPr="00613971">
        <w:rPr>
          <w:rFonts w:cs="Arial"/>
        </w:rPr>
        <w:t>Furthermore, this</w:t>
      </w:r>
      <w:r w:rsidR="000B4E71" w:rsidRPr="00613971">
        <w:rPr>
          <w:rFonts w:cs="Arial"/>
        </w:rPr>
        <w:t xml:space="preserve"> principle</w:t>
      </w:r>
      <w:r w:rsidR="00101050" w:rsidRPr="00613971">
        <w:rPr>
          <w:rFonts w:cs="Arial"/>
        </w:rPr>
        <w:t xml:space="preserve"> of ethics highly </w:t>
      </w:r>
      <w:r w:rsidR="000B4E71" w:rsidRPr="00613971">
        <w:rPr>
          <w:rFonts w:cs="Arial"/>
        </w:rPr>
        <w:t>support</w:t>
      </w:r>
      <w:r w:rsidR="00101050" w:rsidRPr="00613971">
        <w:rPr>
          <w:rFonts w:cs="Arial"/>
        </w:rPr>
        <w:t>s</w:t>
      </w:r>
      <w:r w:rsidR="000B4E71" w:rsidRPr="00613971">
        <w:rPr>
          <w:rFonts w:cs="Arial"/>
        </w:rPr>
        <w:t xml:space="preserve"> the quality of care </w:t>
      </w:r>
      <w:r w:rsidR="00101050" w:rsidRPr="00613971">
        <w:rPr>
          <w:rFonts w:cs="Arial"/>
        </w:rPr>
        <w:t>with</w:t>
      </w:r>
      <w:r w:rsidR="000B4E71" w:rsidRPr="00613971">
        <w:rPr>
          <w:rFonts w:cs="Arial"/>
        </w:rPr>
        <w:t xml:space="preserve">in the UK by </w:t>
      </w:r>
      <w:r w:rsidR="00101050" w:rsidRPr="00613971">
        <w:rPr>
          <w:rFonts w:cs="Arial"/>
        </w:rPr>
        <w:t>encouraging</w:t>
      </w:r>
      <w:r w:rsidR="000B4E71" w:rsidRPr="00613971">
        <w:rPr>
          <w:rFonts w:cs="Arial"/>
        </w:rPr>
        <w:t xml:space="preserve"> trust, ensuring that </w:t>
      </w:r>
      <w:r w:rsidR="00101050" w:rsidRPr="00613971">
        <w:rPr>
          <w:rFonts w:cs="Arial"/>
        </w:rPr>
        <w:t>every</w:t>
      </w:r>
      <w:r w:rsidR="000B4E71" w:rsidRPr="00613971">
        <w:rPr>
          <w:rFonts w:cs="Arial"/>
        </w:rPr>
        <w:t xml:space="preserve"> care decision </w:t>
      </w:r>
      <w:r w:rsidR="00101050" w:rsidRPr="00613971">
        <w:rPr>
          <w:rFonts w:cs="Arial"/>
        </w:rPr>
        <w:t>is</w:t>
      </w:r>
      <w:r w:rsidR="000B4E71" w:rsidRPr="00613971">
        <w:rPr>
          <w:rFonts w:cs="Arial"/>
        </w:rPr>
        <w:t xml:space="preserve"> </w:t>
      </w:r>
      <w:r w:rsidR="00101050" w:rsidRPr="00613971">
        <w:rPr>
          <w:rFonts w:cs="Arial"/>
        </w:rPr>
        <w:t>made</w:t>
      </w:r>
      <w:r w:rsidR="000B4E71" w:rsidRPr="00613971">
        <w:rPr>
          <w:rFonts w:cs="Arial"/>
        </w:rPr>
        <w:t xml:space="preserve"> responsibly</w:t>
      </w:r>
      <w:r w:rsidR="00101050" w:rsidRPr="00613971">
        <w:rPr>
          <w:rFonts w:cs="Arial"/>
        </w:rPr>
        <w:t xml:space="preserve"> and safeguarding service users, which perfectly</w:t>
      </w:r>
      <w:r w:rsidR="000B4E71" w:rsidRPr="00613971">
        <w:rPr>
          <w:rFonts w:cs="Arial"/>
        </w:rPr>
        <w:t xml:space="preserve"> align</w:t>
      </w:r>
      <w:r w:rsidR="00101050" w:rsidRPr="00613971">
        <w:rPr>
          <w:rFonts w:cs="Arial"/>
        </w:rPr>
        <w:t>s</w:t>
      </w:r>
      <w:r w:rsidR="000B4E71" w:rsidRPr="00613971">
        <w:rPr>
          <w:rFonts w:cs="Arial"/>
        </w:rPr>
        <w:t xml:space="preserve"> with the </w:t>
      </w:r>
      <w:r w:rsidR="00101050" w:rsidRPr="00613971">
        <w:rPr>
          <w:rFonts w:cs="Arial"/>
        </w:rPr>
        <w:t xml:space="preserve">UK’s </w:t>
      </w:r>
      <w:r w:rsidR="000B4E71" w:rsidRPr="00613971">
        <w:rPr>
          <w:rFonts w:cs="Arial"/>
        </w:rPr>
        <w:t>Care Act 2014</w:t>
      </w:r>
      <w:r w:rsidR="00101050" w:rsidRPr="00613971">
        <w:rPr>
          <w:rFonts w:cs="Arial"/>
        </w:rPr>
        <w:t xml:space="preserve"> and NMC Code </w:t>
      </w:r>
      <w:r w:rsidR="00AB1B0D" w:rsidRPr="00613971">
        <w:rPr>
          <w:rFonts w:cs="Arial"/>
        </w:rPr>
        <w:t>(Shoot and Braye, 2020)</w:t>
      </w:r>
      <w:r w:rsidR="00101050" w:rsidRPr="00613971">
        <w:rPr>
          <w:rFonts w:cs="Arial"/>
        </w:rPr>
        <w:t>.</w:t>
      </w:r>
    </w:p>
    <w:p w14:paraId="1C515C56" w14:textId="58F7D3FB" w:rsidR="0092671E" w:rsidRPr="00613971" w:rsidRDefault="000403A1" w:rsidP="000403A1">
      <w:pPr>
        <w:pStyle w:val="Heading1"/>
        <w:rPr>
          <w:rFonts w:cs="Arial"/>
        </w:rPr>
      </w:pPr>
      <w:bookmarkStart w:id="3" w:name="_Toc213346249"/>
      <w:r w:rsidRPr="00613971">
        <w:rPr>
          <w:rFonts w:cs="Arial"/>
        </w:rPr>
        <w:t>Task 2: Practical Examples of Concepts in Practice</w:t>
      </w:r>
      <w:bookmarkEnd w:id="3"/>
    </w:p>
    <w:p w14:paraId="265ED30E" w14:textId="44624F73" w:rsidR="008D3400" w:rsidRPr="00613971" w:rsidRDefault="008D3400" w:rsidP="008D3400">
      <w:pPr>
        <w:rPr>
          <w:rFonts w:cs="Arial"/>
        </w:rPr>
      </w:pPr>
      <w:r w:rsidRPr="00613971">
        <w:rPr>
          <w:rFonts w:cs="Arial"/>
        </w:rPr>
        <w:t>To demonstrate the application of principles in practice, an example of an older adult in the UK is offered below,</w:t>
      </w:r>
    </w:p>
    <w:p w14:paraId="44623F6D" w14:textId="3CDCFCF0" w:rsidR="00F204EF" w:rsidRPr="00613971" w:rsidRDefault="0096741A" w:rsidP="008D3400">
      <w:pPr>
        <w:rPr>
          <w:rFonts w:cs="Arial"/>
        </w:rPr>
      </w:pPr>
      <w:proofErr w:type="spellStart"/>
      <w:r w:rsidRPr="00613971">
        <w:rPr>
          <w:rFonts w:cs="Arial"/>
        </w:rPr>
        <w:t>Mrs</w:t>
      </w:r>
      <w:proofErr w:type="spellEnd"/>
      <w:r w:rsidR="008D3400" w:rsidRPr="00613971">
        <w:rPr>
          <w:rFonts w:cs="Arial"/>
        </w:rPr>
        <w:t xml:space="preserve"> </w:t>
      </w:r>
      <w:r w:rsidR="007642B3" w:rsidRPr="00613971">
        <w:rPr>
          <w:rFonts w:cs="Arial"/>
        </w:rPr>
        <w:t>S</w:t>
      </w:r>
      <w:r w:rsidR="008D3400" w:rsidRPr="00613971">
        <w:rPr>
          <w:rFonts w:cs="Arial"/>
        </w:rPr>
        <w:t>, an 8</w:t>
      </w:r>
      <w:r w:rsidR="007642B3" w:rsidRPr="00613971">
        <w:rPr>
          <w:rFonts w:cs="Arial"/>
        </w:rPr>
        <w:t>0</w:t>
      </w:r>
      <w:r w:rsidR="008D3400" w:rsidRPr="00613971">
        <w:rPr>
          <w:rFonts w:cs="Arial"/>
        </w:rPr>
        <w:t xml:space="preserve">-year-old </w:t>
      </w:r>
      <w:r w:rsidR="007642B3" w:rsidRPr="00613971">
        <w:rPr>
          <w:rFonts w:cs="Arial"/>
        </w:rPr>
        <w:t xml:space="preserve">woman </w:t>
      </w:r>
      <w:r w:rsidR="008D3400" w:rsidRPr="00613971">
        <w:rPr>
          <w:rFonts w:cs="Arial"/>
        </w:rPr>
        <w:t xml:space="preserve">with </w:t>
      </w:r>
      <w:r w:rsidR="007642B3" w:rsidRPr="00613971">
        <w:rPr>
          <w:rFonts w:cs="Arial"/>
        </w:rPr>
        <w:t>multiple diseases</w:t>
      </w:r>
      <w:r w:rsidR="008D3400" w:rsidRPr="00613971">
        <w:rPr>
          <w:rFonts w:cs="Arial"/>
        </w:rPr>
        <w:t xml:space="preserve">, </w:t>
      </w:r>
      <w:r w:rsidR="007642B3" w:rsidRPr="00613971">
        <w:rPr>
          <w:rFonts w:cs="Arial"/>
        </w:rPr>
        <w:t>ha</w:t>
      </w:r>
      <w:r w:rsidR="008D3400" w:rsidRPr="00613971">
        <w:rPr>
          <w:rFonts w:cs="Arial"/>
        </w:rPr>
        <w:t xml:space="preserve">s </w:t>
      </w:r>
      <w:r w:rsidR="007642B3" w:rsidRPr="00613971">
        <w:rPr>
          <w:rFonts w:cs="Arial"/>
        </w:rPr>
        <w:t xml:space="preserve">just been </w:t>
      </w:r>
      <w:r w:rsidR="008D3400" w:rsidRPr="00613971">
        <w:rPr>
          <w:rFonts w:cs="Arial"/>
        </w:rPr>
        <w:t xml:space="preserve">discharged from a </w:t>
      </w:r>
      <w:r w:rsidR="007642B3" w:rsidRPr="00613971">
        <w:rPr>
          <w:rFonts w:cs="Arial"/>
        </w:rPr>
        <w:t xml:space="preserve">UK-based </w:t>
      </w:r>
      <w:r w:rsidR="008D3400" w:rsidRPr="00613971">
        <w:rPr>
          <w:rFonts w:cs="Arial"/>
        </w:rPr>
        <w:t xml:space="preserve">acute hospital </w:t>
      </w:r>
      <w:r w:rsidR="007642B3" w:rsidRPr="00613971">
        <w:rPr>
          <w:rFonts w:cs="Arial"/>
        </w:rPr>
        <w:t xml:space="preserve">and sent </w:t>
      </w:r>
      <w:r w:rsidR="008D3400" w:rsidRPr="00613971">
        <w:rPr>
          <w:rFonts w:cs="Arial"/>
        </w:rPr>
        <w:t xml:space="preserve">to her home </w:t>
      </w:r>
      <w:r w:rsidR="007642B3" w:rsidRPr="00613971">
        <w:rPr>
          <w:rFonts w:cs="Arial"/>
        </w:rPr>
        <w:t xml:space="preserve">along </w:t>
      </w:r>
      <w:r w:rsidR="008D3400" w:rsidRPr="00613971">
        <w:rPr>
          <w:rFonts w:cs="Arial"/>
        </w:rPr>
        <w:t>with a</w:t>
      </w:r>
      <w:r w:rsidR="007642B3" w:rsidRPr="00613971">
        <w:rPr>
          <w:rFonts w:cs="Arial"/>
        </w:rPr>
        <w:t xml:space="preserve"> care</w:t>
      </w:r>
      <w:r w:rsidR="008D3400" w:rsidRPr="00613971">
        <w:rPr>
          <w:rFonts w:cs="Arial"/>
        </w:rPr>
        <w:t xml:space="preserve"> package </w:t>
      </w:r>
      <w:r w:rsidR="007642B3" w:rsidRPr="00613971">
        <w:rPr>
          <w:rFonts w:cs="Arial"/>
        </w:rPr>
        <w:t>that is</w:t>
      </w:r>
      <w:r w:rsidR="008D3400" w:rsidRPr="00613971">
        <w:rPr>
          <w:rFonts w:cs="Arial"/>
        </w:rPr>
        <w:t xml:space="preserve"> </w:t>
      </w:r>
      <w:r w:rsidR="007642B3" w:rsidRPr="00613971">
        <w:rPr>
          <w:rFonts w:cs="Arial"/>
        </w:rPr>
        <w:t>collaboratively</w:t>
      </w:r>
      <w:r w:rsidR="008D3400" w:rsidRPr="00613971">
        <w:rPr>
          <w:rFonts w:cs="Arial"/>
        </w:rPr>
        <w:t xml:space="preserve"> planned by the </w:t>
      </w:r>
      <w:r w:rsidR="007642B3" w:rsidRPr="00613971">
        <w:rPr>
          <w:rFonts w:cs="Arial"/>
        </w:rPr>
        <w:t xml:space="preserve">social worker of a </w:t>
      </w:r>
      <w:r w:rsidR="008D3400" w:rsidRPr="00613971">
        <w:rPr>
          <w:rFonts w:cs="Arial"/>
        </w:rPr>
        <w:t xml:space="preserve">local authority, </w:t>
      </w:r>
      <w:r w:rsidR="007642B3" w:rsidRPr="00613971">
        <w:rPr>
          <w:rFonts w:cs="Arial"/>
        </w:rPr>
        <w:t xml:space="preserve">the hospital’s discharge team, </w:t>
      </w:r>
      <w:r w:rsidR="008D3400" w:rsidRPr="00613971">
        <w:rPr>
          <w:rFonts w:cs="Arial"/>
        </w:rPr>
        <w:t>a physiotherapist</w:t>
      </w:r>
      <w:r w:rsidR="007642B3" w:rsidRPr="00613971">
        <w:rPr>
          <w:rFonts w:cs="Arial"/>
        </w:rPr>
        <w:t xml:space="preserve"> and a community nurse</w:t>
      </w:r>
      <w:r w:rsidR="008D3400" w:rsidRPr="00613971">
        <w:rPr>
          <w:rFonts w:cs="Arial"/>
        </w:rPr>
        <w:t xml:space="preserve">. </w:t>
      </w:r>
      <w:r w:rsidR="007642B3" w:rsidRPr="00613971">
        <w:rPr>
          <w:rFonts w:cs="Arial"/>
        </w:rPr>
        <w:t xml:space="preserve">Also, before </w:t>
      </w:r>
      <w:r w:rsidR="008D3400" w:rsidRPr="00613971">
        <w:rPr>
          <w:rFonts w:cs="Arial"/>
        </w:rPr>
        <w:t>discharg</w:t>
      </w:r>
      <w:r w:rsidR="007642B3" w:rsidRPr="00613971">
        <w:rPr>
          <w:rFonts w:cs="Arial"/>
        </w:rPr>
        <w:t>ing the patient,</w:t>
      </w:r>
      <w:r w:rsidR="008D3400" w:rsidRPr="00613971">
        <w:rPr>
          <w:rFonts w:cs="Arial"/>
        </w:rPr>
        <w:t xml:space="preserve"> the team </w:t>
      </w:r>
      <w:r w:rsidR="007642B3" w:rsidRPr="00613971">
        <w:rPr>
          <w:rFonts w:cs="Arial"/>
        </w:rPr>
        <w:t>arranged</w:t>
      </w:r>
      <w:r w:rsidR="008D3400" w:rsidRPr="00613971">
        <w:rPr>
          <w:rFonts w:cs="Arial"/>
        </w:rPr>
        <w:t xml:space="preserve"> a</w:t>
      </w:r>
      <w:r w:rsidR="007642B3" w:rsidRPr="00613971">
        <w:rPr>
          <w:rFonts w:cs="Arial"/>
        </w:rPr>
        <w:t>n</w:t>
      </w:r>
      <w:r w:rsidR="008D3400" w:rsidRPr="00613971">
        <w:rPr>
          <w:rFonts w:cs="Arial"/>
        </w:rPr>
        <w:t xml:space="preserve"> </w:t>
      </w:r>
      <w:r w:rsidR="007642B3" w:rsidRPr="00613971">
        <w:rPr>
          <w:rFonts w:cs="Arial"/>
        </w:rPr>
        <w:t xml:space="preserve">inter-disciplinary </w:t>
      </w:r>
      <w:r w:rsidR="008D3400" w:rsidRPr="00613971">
        <w:rPr>
          <w:rFonts w:cs="Arial"/>
        </w:rPr>
        <w:t xml:space="preserve">meeting with </w:t>
      </w:r>
      <w:proofErr w:type="spellStart"/>
      <w:r w:rsidR="008D3400" w:rsidRPr="00613971">
        <w:rPr>
          <w:rFonts w:cs="Arial"/>
        </w:rPr>
        <w:t>Mrs</w:t>
      </w:r>
      <w:proofErr w:type="spellEnd"/>
      <w:r w:rsidR="008D3400" w:rsidRPr="00613971">
        <w:rPr>
          <w:rFonts w:cs="Arial"/>
        </w:rPr>
        <w:t xml:space="preserve"> </w:t>
      </w:r>
      <w:r w:rsidR="007642B3" w:rsidRPr="00613971">
        <w:rPr>
          <w:rFonts w:cs="Arial"/>
        </w:rPr>
        <w:t>S</w:t>
      </w:r>
      <w:r w:rsidR="008D3400" w:rsidRPr="00613971">
        <w:rPr>
          <w:rFonts w:cs="Arial"/>
        </w:rPr>
        <w:t xml:space="preserve"> and </w:t>
      </w:r>
      <w:r w:rsidR="007642B3" w:rsidRPr="00613971">
        <w:rPr>
          <w:rFonts w:cs="Arial"/>
        </w:rPr>
        <w:t>the</w:t>
      </w:r>
      <w:r w:rsidR="008D3400" w:rsidRPr="00613971">
        <w:rPr>
          <w:rFonts w:cs="Arial"/>
        </w:rPr>
        <w:t xml:space="preserve"> daughter </w:t>
      </w:r>
      <w:r w:rsidR="007642B3" w:rsidRPr="00613971">
        <w:rPr>
          <w:rFonts w:cs="Arial"/>
        </w:rPr>
        <w:t xml:space="preserve">of </w:t>
      </w:r>
      <w:proofErr w:type="spellStart"/>
      <w:r w:rsidR="007642B3" w:rsidRPr="00613971">
        <w:rPr>
          <w:rFonts w:cs="Arial"/>
        </w:rPr>
        <w:t>Mrs</w:t>
      </w:r>
      <w:proofErr w:type="spellEnd"/>
      <w:r w:rsidR="007642B3" w:rsidRPr="00613971">
        <w:rPr>
          <w:rFonts w:cs="Arial"/>
        </w:rPr>
        <w:t xml:space="preserve"> S </w:t>
      </w:r>
      <w:r w:rsidR="008D3400" w:rsidRPr="00613971">
        <w:rPr>
          <w:rFonts w:cs="Arial"/>
        </w:rPr>
        <w:t xml:space="preserve">to agree </w:t>
      </w:r>
      <w:r w:rsidR="007642B3" w:rsidRPr="00613971">
        <w:rPr>
          <w:rFonts w:cs="Arial"/>
        </w:rPr>
        <w:t xml:space="preserve">on </w:t>
      </w:r>
      <w:r w:rsidR="008D3400" w:rsidRPr="00613971">
        <w:rPr>
          <w:rFonts w:cs="Arial"/>
        </w:rPr>
        <w:t xml:space="preserve">goals </w:t>
      </w:r>
      <w:r w:rsidR="007642B3" w:rsidRPr="00613971">
        <w:rPr>
          <w:rFonts w:cs="Arial"/>
        </w:rPr>
        <w:t xml:space="preserve">which mainly include </w:t>
      </w:r>
      <w:r w:rsidR="008D3400" w:rsidRPr="00613971">
        <w:rPr>
          <w:rFonts w:cs="Arial"/>
        </w:rPr>
        <w:t xml:space="preserve">pain control, </w:t>
      </w:r>
      <w:r w:rsidR="007642B3" w:rsidRPr="00613971">
        <w:rPr>
          <w:rFonts w:cs="Arial"/>
        </w:rPr>
        <w:t xml:space="preserve">safe mobility, </w:t>
      </w:r>
      <w:r w:rsidR="008D3400" w:rsidRPr="00613971">
        <w:rPr>
          <w:rFonts w:cs="Arial"/>
        </w:rPr>
        <w:t xml:space="preserve">and </w:t>
      </w:r>
      <w:r w:rsidR="007642B3" w:rsidRPr="00613971">
        <w:rPr>
          <w:rFonts w:cs="Arial"/>
        </w:rPr>
        <w:t>continuing</w:t>
      </w:r>
      <w:r w:rsidR="008D3400" w:rsidRPr="00613971">
        <w:rPr>
          <w:rFonts w:cs="Arial"/>
        </w:rPr>
        <w:t xml:space="preserve"> independence,</w:t>
      </w:r>
      <w:r w:rsidR="00781336" w:rsidRPr="00613971">
        <w:rPr>
          <w:rFonts w:cs="Arial"/>
        </w:rPr>
        <w:t xml:space="preserve"> </w:t>
      </w:r>
      <w:r w:rsidR="007642B3" w:rsidRPr="00613971">
        <w:rPr>
          <w:rFonts w:cs="Arial"/>
        </w:rPr>
        <w:t>and also</w:t>
      </w:r>
      <w:r w:rsidR="008D3400" w:rsidRPr="00613971">
        <w:rPr>
          <w:rFonts w:cs="Arial"/>
        </w:rPr>
        <w:t xml:space="preserve"> a </w:t>
      </w:r>
      <w:proofErr w:type="spellStart"/>
      <w:r w:rsidR="008D3400" w:rsidRPr="00613971">
        <w:rPr>
          <w:rFonts w:cs="Arial"/>
        </w:rPr>
        <w:t>personalised</w:t>
      </w:r>
      <w:proofErr w:type="spellEnd"/>
      <w:r w:rsidR="008D3400" w:rsidRPr="00613971">
        <w:rPr>
          <w:rFonts w:cs="Arial"/>
        </w:rPr>
        <w:t xml:space="preserve"> care plan, </w:t>
      </w:r>
      <w:r w:rsidR="007642B3" w:rsidRPr="00613971">
        <w:rPr>
          <w:rFonts w:cs="Arial"/>
        </w:rPr>
        <w:t>as well as</w:t>
      </w:r>
      <w:r w:rsidR="008D3400" w:rsidRPr="00613971">
        <w:rPr>
          <w:rFonts w:cs="Arial"/>
        </w:rPr>
        <w:t xml:space="preserve"> a lead professional</w:t>
      </w:r>
      <w:r w:rsidR="007642B3" w:rsidRPr="00613971">
        <w:rPr>
          <w:rFonts w:cs="Arial"/>
        </w:rPr>
        <w:t>,</w:t>
      </w:r>
      <w:r w:rsidR="008D3400" w:rsidRPr="00613971">
        <w:rPr>
          <w:rFonts w:cs="Arial"/>
        </w:rPr>
        <w:t xml:space="preserve"> </w:t>
      </w:r>
      <w:r w:rsidR="007642B3" w:rsidRPr="00613971">
        <w:rPr>
          <w:rFonts w:cs="Arial"/>
        </w:rPr>
        <w:t xml:space="preserve">such as a </w:t>
      </w:r>
      <w:r w:rsidR="008D3400" w:rsidRPr="00613971">
        <w:rPr>
          <w:rFonts w:cs="Arial"/>
        </w:rPr>
        <w:t>community nurse</w:t>
      </w:r>
      <w:r w:rsidR="007642B3" w:rsidRPr="00613971">
        <w:rPr>
          <w:rFonts w:cs="Arial"/>
        </w:rPr>
        <w:t>,</w:t>
      </w:r>
      <w:r w:rsidR="008D3400" w:rsidRPr="00613971">
        <w:rPr>
          <w:rFonts w:cs="Arial"/>
        </w:rPr>
        <w:t xml:space="preserve"> is identified </w:t>
      </w:r>
      <w:r w:rsidR="007642B3" w:rsidRPr="00613971">
        <w:rPr>
          <w:rFonts w:cs="Arial"/>
        </w:rPr>
        <w:t>for</w:t>
      </w:r>
      <w:r w:rsidR="008D3400" w:rsidRPr="00613971">
        <w:rPr>
          <w:rFonts w:cs="Arial"/>
        </w:rPr>
        <w:t xml:space="preserve"> coordinat</w:t>
      </w:r>
      <w:r w:rsidR="007642B3" w:rsidRPr="00613971">
        <w:rPr>
          <w:rFonts w:cs="Arial"/>
        </w:rPr>
        <w:t xml:space="preserve">ing further </w:t>
      </w:r>
      <w:r w:rsidR="008D3400" w:rsidRPr="00613971">
        <w:rPr>
          <w:rFonts w:cs="Arial"/>
        </w:rPr>
        <w:t xml:space="preserve">follow-up. </w:t>
      </w:r>
      <w:r w:rsidR="007642B3" w:rsidRPr="00613971">
        <w:rPr>
          <w:rFonts w:cs="Arial"/>
        </w:rPr>
        <w:t>Moreover, it has been established that a</w:t>
      </w:r>
      <w:r w:rsidR="008D3400" w:rsidRPr="00613971">
        <w:rPr>
          <w:rFonts w:cs="Arial"/>
        </w:rPr>
        <w:t xml:space="preserve"> social care </w:t>
      </w:r>
      <w:r w:rsidR="007642B3" w:rsidRPr="00613971">
        <w:rPr>
          <w:rFonts w:cs="Arial"/>
        </w:rPr>
        <w:t xml:space="preserve">assessment is conducted </w:t>
      </w:r>
      <w:r w:rsidR="008D3400" w:rsidRPr="00613971">
        <w:rPr>
          <w:rFonts w:cs="Arial"/>
        </w:rPr>
        <w:t>under the Care Act</w:t>
      </w:r>
      <w:r w:rsidR="00781336" w:rsidRPr="00613971">
        <w:rPr>
          <w:rFonts w:cs="Arial"/>
        </w:rPr>
        <w:t xml:space="preserve"> 2014</w:t>
      </w:r>
      <w:r w:rsidR="007642B3" w:rsidRPr="00613971">
        <w:rPr>
          <w:rFonts w:cs="Arial"/>
        </w:rPr>
        <w:t xml:space="preserve">, </w:t>
      </w:r>
      <w:r w:rsidR="008D3400" w:rsidRPr="00613971">
        <w:rPr>
          <w:rFonts w:cs="Arial"/>
        </w:rPr>
        <w:t>where</w:t>
      </w:r>
      <w:r w:rsidR="007642B3" w:rsidRPr="00613971">
        <w:rPr>
          <w:rFonts w:cs="Arial"/>
        </w:rPr>
        <w:t>, mainly, any</w:t>
      </w:r>
      <w:r w:rsidR="008D3400" w:rsidRPr="00613971">
        <w:rPr>
          <w:rFonts w:cs="Arial"/>
        </w:rPr>
        <w:t xml:space="preserve"> gaps in home adaptations </w:t>
      </w:r>
      <w:r w:rsidR="007642B3" w:rsidRPr="00613971">
        <w:rPr>
          <w:rFonts w:cs="Arial"/>
        </w:rPr>
        <w:t xml:space="preserve">or needed equipment </w:t>
      </w:r>
      <w:r w:rsidR="008D3400" w:rsidRPr="00613971">
        <w:rPr>
          <w:rFonts w:cs="Arial"/>
        </w:rPr>
        <w:t>are identified,</w:t>
      </w:r>
      <w:r w:rsidR="007642B3" w:rsidRPr="00613971">
        <w:rPr>
          <w:rFonts w:cs="Arial"/>
        </w:rPr>
        <w:t xml:space="preserve"> effectively</w:t>
      </w:r>
      <w:r w:rsidR="008D3400" w:rsidRPr="00613971">
        <w:rPr>
          <w:rFonts w:cs="Arial"/>
        </w:rPr>
        <w:t xml:space="preserve"> explore</w:t>
      </w:r>
      <w:r w:rsidR="007642B3" w:rsidRPr="00613971">
        <w:rPr>
          <w:rFonts w:cs="Arial"/>
        </w:rPr>
        <w:t>d</w:t>
      </w:r>
      <w:r w:rsidR="008D3400" w:rsidRPr="00613971">
        <w:rPr>
          <w:rFonts w:cs="Arial"/>
        </w:rPr>
        <w:t xml:space="preserve"> direct payments </w:t>
      </w:r>
      <w:r w:rsidR="007642B3" w:rsidRPr="00613971">
        <w:rPr>
          <w:rFonts w:cs="Arial"/>
        </w:rPr>
        <w:t xml:space="preserve">and the local authority ensure to arrange prompt support </w:t>
      </w:r>
      <w:r w:rsidR="00FC13D3" w:rsidRPr="00613971">
        <w:rPr>
          <w:rFonts w:cs="Arial"/>
        </w:rPr>
        <w:t>(Pryor and Tiplady, 2025)</w:t>
      </w:r>
      <w:r w:rsidR="007642B3" w:rsidRPr="00613971">
        <w:rPr>
          <w:rFonts w:cs="Arial"/>
        </w:rPr>
        <w:t>.</w:t>
      </w:r>
      <w:r w:rsidR="008D3400" w:rsidRPr="00613971">
        <w:rPr>
          <w:rFonts w:cs="Arial"/>
        </w:rPr>
        <w:t xml:space="preserve"> </w:t>
      </w:r>
      <w:r w:rsidR="00781336" w:rsidRPr="00613971">
        <w:rPr>
          <w:rFonts w:cs="Arial"/>
        </w:rPr>
        <w:t>Besides, o</w:t>
      </w:r>
      <w:r w:rsidR="008D3400" w:rsidRPr="00613971">
        <w:rPr>
          <w:rFonts w:cs="Arial"/>
        </w:rPr>
        <w:t xml:space="preserve">ver the </w:t>
      </w:r>
      <w:r w:rsidR="008D3400" w:rsidRPr="00613971">
        <w:rPr>
          <w:rFonts w:cs="Arial"/>
        </w:rPr>
        <w:lastRenderedPageBreak/>
        <w:t>next 6 weeks</w:t>
      </w:r>
      <w:r w:rsidR="007642B3" w:rsidRPr="00613971">
        <w:rPr>
          <w:rFonts w:cs="Arial"/>
        </w:rPr>
        <w:t>,</w:t>
      </w:r>
      <w:r w:rsidR="008D3400" w:rsidRPr="00613971">
        <w:rPr>
          <w:rFonts w:cs="Arial"/>
        </w:rPr>
        <w:t xml:space="preserve"> the MDT </w:t>
      </w:r>
      <w:r w:rsidR="00781336" w:rsidRPr="00613971">
        <w:rPr>
          <w:rFonts w:cs="Arial"/>
        </w:rPr>
        <w:t xml:space="preserve">from the community service </w:t>
      </w:r>
      <w:r w:rsidR="008D3400" w:rsidRPr="00613971">
        <w:rPr>
          <w:rFonts w:cs="Arial"/>
        </w:rPr>
        <w:t>meets weekly</w:t>
      </w:r>
      <w:r w:rsidR="00781336" w:rsidRPr="00613971">
        <w:rPr>
          <w:rFonts w:cs="Arial"/>
        </w:rPr>
        <w:t xml:space="preserve"> with </w:t>
      </w:r>
      <w:proofErr w:type="spellStart"/>
      <w:r w:rsidR="00781336" w:rsidRPr="00613971">
        <w:rPr>
          <w:rFonts w:cs="Arial"/>
        </w:rPr>
        <w:t>Mrs</w:t>
      </w:r>
      <w:proofErr w:type="spellEnd"/>
      <w:r w:rsidR="00781336" w:rsidRPr="00613971">
        <w:rPr>
          <w:rFonts w:cs="Arial"/>
        </w:rPr>
        <w:t xml:space="preserve"> S, whether </w:t>
      </w:r>
      <w:r w:rsidR="008D3400" w:rsidRPr="00613971">
        <w:rPr>
          <w:rFonts w:cs="Arial"/>
        </w:rPr>
        <w:t xml:space="preserve">virtually </w:t>
      </w:r>
      <w:r w:rsidR="00781336" w:rsidRPr="00613971">
        <w:rPr>
          <w:rFonts w:cs="Arial"/>
        </w:rPr>
        <w:t>or</w:t>
      </w:r>
      <w:r w:rsidR="008D3400" w:rsidRPr="00613971">
        <w:rPr>
          <w:rFonts w:cs="Arial"/>
        </w:rPr>
        <w:t xml:space="preserve"> in person, </w:t>
      </w:r>
      <w:r w:rsidR="00781336" w:rsidRPr="00613971">
        <w:rPr>
          <w:rFonts w:cs="Arial"/>
        </w:rPr>
        <w:t xml:space="preserve">and </w:t>
      </w:r>
      <w:r w:rsidR="008D3400" w:rsidRPr="00613971">
        <w:rPr>
          <w:rFonts w:cs="Arial"/>
        </w:rPr>
        <w:t>adjust</w:t>
      </w:r>
      <w:r w:rsidR="00781336" w:rsidRPr="00613971">
        <w:rPr>
          <w:rFonts w:cs="Arial"/>
        </w:rPr>
        <w:t>s</w:t>
      </w:r>
      <w:r w:rsidR="008D3400" w:rsidRPr="00613971">
        <w:rPr>
          <w:rFonts w:cs="Arial"/>
        </w:rPr>
        <w:t xml:space="preserve"> the care plan </w:t>
      </w:r>
      <w:r w:rsidR="00781336" w:rsidRPr="00613971">
        <w:rPr>
          <w:rFonts w:cs="Arial"/>
        </w:rPr>
        <w:t xml:space="preserve">as per </w:t>
      </w:r>
      <w:proofErr w:type="spellStart"/>
      <w:r w:rsidR="008D3400" w:rsidRPr="00613971">
        <w:rPr>
          <w:rFonts w:cs="Arial"/>
        </w:rPr>
        <w:t>Mrs</w:t>
      </w:r>
      <w:proofErr w:type="spellEnd"/>
      <w:r w:rsidR="008D3400" w:rsidRPr="00613971">
        <w:rPr>
          <w:rFonts w:cs="Arial"/>
        </w:rPr>
        <w:t xml:space="preserve"> </w:t>
      </w:r>
      <w:r w:rsidR="00781336" w:rsidRPr="00613971">
        <w:rPr>
          <w:rFonts w:cs="Arial"/>
        </w:rPr>
        <w:t>S'</w:t>
      </w:r>
      <w:r w:rsidR="008D3400" w:rsidRPr="00613971">
        <w:rPr>
          <w:rFonts w:cs="Arial"/>
        </w:rPr>
        <w:t xml:space="preserve"> changing priorities, </w:t>
      </w:r>
      <w:r w:rsidR="00781336" w:rsidRPr="00613971">
        <w:rPr>
          <w:rFonts w:cs="Arial"/>
        </w:rPr>
        <w:t xml:space="preserve">as well as documents all the </w:t>
      </w:r>
      <w:r w:rsidR="008D3400" w:rsidRPr="00613971">
        <w:rPr>
          <w:rFonts w:cs="Arial"/>
        </w:rPr>
        <w:t>decisions in a shared record</w:t>
      </w:r>
      <w:r w:rsidR="00781336" w:rsidRPr="00613971">
        <w:rPr>
          <w:rFonts w:cs="Arial"/>
        </w:rPr>
        <w:t>, which gets</w:t>
      </w:r>
      <w:r w:rsidR="008D3400" w:rsidRPr="00613971">
        <w:rPr>
          <w:rFonts w:cs="Arial"/>
        </w:rPr>
        <w:t xml:space="preserve"> access</w:t>
      </w:r>
      <w:r w:rsidR="00781336" w:rsidRPr="00613971">
        <w:rPr>
          <w:rFonts w:cs="Arial"/>
        </w:rPr>
        <w:t>ed by</w:t>
      </w:r>
      <w:r w:rsidR="008D3400" w:rsidRPr="00613971">
        <w:rPr>
          <w:rFonts w:cs="Arial"/>
        </w:rPr>
        <w:t xml:space="preserve"> all teams. </w:t>
      </w:r>
      <w:r w:rsidR="00781336" w:rsidRPr="00613971">
        <w:rPr>
          <w:rFonts w:cs="Arial"/>
        </w:rPr>
        <w:t xml:space="preserve">Comprehensive, this health and care service </w:t>
      </w:r>
      <w:r w:rsidR="008D3400" w:rsidRPr="00613971">
        <w:rPr>
          <w:rFonts w:cs="Arial"/>
        </w:rPr>
        <w:t xml:space="preserve">approach </w:t>
      </w:r>
      <w:r w:rsidR="00781336" w:rsidRPr="00613971">
        <w:rPr>
          <w:rFonts w:cs="Arial"/>
        </w:rPr>
        <w:t>integrates</w:t>
      </w:r>
      <w:r w:rsidR="008D3400" w:rsidRPr="00613971">
        <w:rPr>
          <w:rFonts w:cs="Arial"/>
        </w:rPr>
        <w:t xml:space="preserve"> person-</w:t>
      </w:r>
      <w:proofErr w:type="spellStart"/>
      <w:r w:rsidR="008D3400" w:rsidRPr="00613971">
        <w:rPr>
          <w:rFonts w:cs="Arial"/>
        </w:rPr>
        <w:t>centred</w:t>
      </w:r>
      <w:proofErr w:type="spellEnd"/>
      <w:r w:rsidR="008D3400" w:rsidRPr="00613971">
        <w:rPr>
          <w:rFonts w:cs="Arial"/>
        </w:rPr>
        <w:t xml:space="preserve"> care</w:t>
      </w:r>
      <w:r w:rsidR="00781336" w:rsidRPr="00613971">
        <w:rPr>
          <w:rFonts w:cs="Arial"/>
        </w:rPr>
        <w:t xml:space="preserve"> by </w:t>
      </w:r>
      <w:proofErr w:type="spellStart"/>
      <w:r w:rsidR="00781336" w:rsidRPr="00613971">
        <w:rPr>
          <w:rFonts w:cs="Arial"/>
        </w:rPr>
        <w:t>emphasising</w:t>
      </w:r>
      <w:proofErr w:type="spellEnd"/>
      <w:r w:rsidR="00781336" w:rsidRPr="00613971">
        <w:rPr>
          <w:rFonts w:cs="Arial"/>
        </w:rPr>
        <w:t xml:space="preserve"> </w:t>
      </w:r>
      <w:r w:rsidR="008D3400" w:rsidRPr="00613971">
        <w:rPr>
          <w:rFonts w:cs="Arial"/>
        </w:rPr>
        <w:t xml:space="preserve">what </w:t>
      </w:r>
      <w:r w:rsidR="00781336" w:rsidRPr="00613971">
        <w:rPr>
          <w:rFonts w:cs="Arial"/>
        </w:rPr>
        <w:t xml:space="preserve">highly </w:t>
      </w:r>
      <w:r w:rsidR="008D3400" w:rsidRPr="00613971">
        <w:rPr>
          <w:rFonts w:cs="Arial"/>
        </w:rPr>
        <w:t xml:space="preserve">matters to </w:t>
      </w:r>
      <w:proofErr w:type="spellStart"/>
      <w:r w:rsidR="008D3400" w:rsidRPr="00613971">
        <w:rPr>
          <w:rFonts w:cs="Arial"/>
        </w:rPr>
        <w:t>Mrs</w:t>
      </w:r>
      <w:proofErr w:type="spellEnd"/>
      <w:r w:rsidR="008D3400" w:rsidRPr="00613971">
        <w:rPr>
          <w:rFonts w:cs="Arial"/>
        </w:rPr>
        <w:t xml:space="preserve"> </w:t>
      </w:r>
      <w:r w:rsidR="00781336" w:rsidRPr="00613971">
        <w:rPr>
          <w:rFonts w:cs="Arial"/>
        </w:rPr>
        <w:t>S</w:t>
      </w:r>
      <w:r w:rsidR="008D3400" w:rsidRPr="00613971">
        <w:rPr>
          <w:rFonts w:cs="Arial"/>
        </w:rPr>
        <w:t>,</w:t>
      </w:r>
      <w:r w:rsidR="00781336" w:rsidRPr="00613971">
        <w:rPr>
          <w:rFonts w:cs="Arial"/>
        </w:rPr>
        <w:t xml:space="preserve"> along with</w:t>
      </w:r>
      <w:r w:rsidR="008D3400" w:rsidRPr="00613971">
        <w:rPr>
          <w:rFonts w:cs="Arial"/>
        </w:rPr>
        <w:t xml:space="preserve"> partnership working </w:t>
      </w:r>
      <w:r w:rsidR="00781336" w:rsidRPr="00613971">
        <w:rPr>
          <w:rFonts w:cs="Arial"/>
        </w:rPr>
        <w:t>among all</w:t>
      </w:r>
      <w:r w:rsidR="008D3400" w:rsidRPr="00613971">
        <w:rPr>
          <w:rFonts w:cs="Arial"/>
        </w:rPr>
        <w:t xml:space="preserve"> health and social care</w:t>
      </w:r>
      <w:r w:rsidR="00781336" w:rsidRPr="00613971">
        <w:rPr>
          <w:rFonts w:cs="Arial"/>
        </w:rPr>
        <w:t xml:space="preserve"> teams</w:t>
      </w:r>
      <w:r w:rsidR="008D3400" w:rsidRPr="00613971">
        <w:rPr>
          <w:rFonts w:cs="Arial"/>
        </w:rPr>
        <w:t xml:space="preserve">. </w:t>
      </w:r>
      <w:r w:rsidR="00781336" w:rsidRPr="00613971">
        <w:rPr>
          <w:rFonts w:cs="Arial"/>
        </w:rPr>
        <w:t xml:space="preserve">Furthermore, the principle of </w:t>
      </w:r>
      <w:r w:rsidR="00781336" w:rsidRPr="00613971">
        <w:rPr>
          <w:rFonts w:cs="Arial"/>
          <w:i/>
          <w:iCs/>
        </w:rPr>
        <w:t>Person-</w:t>
      </w:r>
      <w:proofErr w:type="spellStart"/>
      <w:r w:rsidR="00781336" w:rsidRPr="00613971">
        <w:rPr>
          <w:rFonts w:cs="Arial"/>
          <w:i/>
          <w:iCs/>
        </w:rPr>
        <w:t>Centred</w:t>
      </w:r>
      <w:proofErr w:type="spellEnd"/>
      <w:r w:rsidR="00781336" w:rsidRPr="00613971">
        <w:rPr>
          <w:rFonts w:cs="Arial"/>
        </w:rPr>
        <w:t xml:space="preserve"> care has been effectively applied by the </w:t>
      </w:r>
      <w:r w:rsidR="008D3400" w:rsidRPr="00613971">
        <w:rPr>
          <w:rFonts w:cs="Arial"/>
        </w:rPr>
        <w:t xml:space="preserve">team </w:t>
      </w:r>
      <w:r w:rsidR="00781336" w:rsidRPr="00613971">
        <w:rPr>
          <w:rFonts w:cs="Arial"/>
        </w:rPr>
        <w:t>through the approach initially identifying</w:t>
      </w:r>
      <w:r w:rsidR="008D3400" w:rsidRPr="00613971">
        <w:rPr>
          <w:rFonts w:cs="Arial"/>
        </w:rPr>
        <w:t xml:space="preserve"> </w:t>
      </w:r>
      <w:proofErr w:type="spellStart"/>
      <w:r w:rsidR="008D3400" w:rsidRPr="00613971">
        <w:rPr>
          <w:rFonts w:cs="Arial"/>
        </w:rPr>
        <w:t>Mrs</w:t>
      </w:r>
      <w:proofErr w:type="spellEnd"/>
      <w:r w:rsidR="008D3400" w:rsidRPr="00613971">
        <w:rPr>
          <w:rFonts w:cs="Arial"/>
        </w:rPr>
        <w:t xml:space="preserve"> </w:t>
      </w:r>
      <w:r w:rsidR="00781336" w:rsidRPr="00613971">
        <w:rPr>
          <w:rFonts w:cs="Arial"/>
        </w:rPr>
        <w:t>S</w:t>
      </w:r>
      <w:r w:rsidR="008D3400" w:rsidRPr="00613971">
        <w:rPr>
          <w:rFonts w:cs="Arial"/>
        </w:rPr>
        <w:t xml:space="preserve">’s goals </w:t>
      </w:r>
      <w:r w:rsidR="00781336" w:rsidRPr="00613971">
        <w:rPr>
          <w:rFonts w:cs="Arial"/>
        </w:rPr>
        <w:t>as well as key</w:t>
      </w:r>
      <w:r w:rsidR="008D3400" w:rsidRPr="00613971">
        <w:rPr>
          <w:rFonts w:cs="Arial"/>
        </w:rPr>
        <w:t xml:space="preserve"> strengths </w:t>
      </w:r>
      <w:r w:rsidR="00781336" w:rsidRPr="00613971">
        <w:rPr>
          <w:rFonts w:cs="Arial"/>
        </w:rPr>
        <w:t xml:space="preserve">such as </w:t>
      </w:r>
      <w:r w:rsidR="008D3400" w:rsidRPr="00613971">
        <w:rPr>
          <w:rFonts w:cs="Arial"/>
        </w:rPr>
        <w:t>shared decision making</w:t>
      </w:r>
      <w:r w:rsidR="00781336" w:rsidRPr="00613971">
        <w:rPr>
          <w:rFonts w:cs="Arial"/>
        </w:rPr>
        <w:t>, enablement</w:t>
      </w:r>
      <w:r w:rsidR="008D3400" w:rsidRPr="00613971">
        <w:rPr>
          <w:rFonts w:cs="Arial"/>
        </w:rPr>
        <w:t xml:space="preserve"> and personal budgets, </w:t>
      </w:r>
      <w:r w:rsidR="00781336" w:rsidRPr="00613971">
        <w:rPr>
          <w:rFonts w:cs="Arial"/>
        </w:rPr>
        <w:t>instead of</w:t>
      </w:r>
      <w:r w:rsidR="008D3400" w:rsidRPr="00613971">
        <w:rPr>
          <w:rFonts w:cs="Arial"/>
        </w:rPr>
        <w:t xml:space="preserve"> </w:t>
      </w:r>
      <w:r w:rsidR="00781336" w:rsidRPr="00613971">
        <w:rPr>
          <w:rFonts w:cs="Arial"/>
        </w:rPr>
        <w:t xml:space="preserve">providing </w:t>
      </w:r>
      <w:r w:rsidR="008D3400" w:rsidRPr="00613971">
        <w:rPr>
          <w:rFonts w:cs="Arial"/>
        </w:rPr>
        <w:t>a single-service checklist.</w:t>
      </w:r>
      <w:r w:rsidR="00613971" w:rsidRPr="00613971">
        <w:rPr>
          <w:rFonts w:cs="Arial"/>
        </w:rPr>
        <w:t xml:space="preserve"> </w:t>
      </w:r>
      <w:r w:rsidR="00781336" w:rsidRPr="00613971">
        <w:rPr>
          <w:rFonts w:cs="Arial"/>
        </w:rPr>
        <w:t>Nevertheless, this</w:t>
      </w:r>
      <w:r w:rsidR="008D3400" w:rsidRPr="00613971">
        <w:rPr>
          <w:rFonts w:cs="Arial"/>
        </w:rPr>
        <w:t xml:space="preserve"> reflects </w:t>
      </w:r>
      <w:proofErr w:type="spellStart"/>
      <w:r w:rsidR="008D3400" w:rsidRPr="00613971">
        <w:rPr>
          <w:rFonts w:cs="Arial"/>
        </w:rPr>
        <w:t>personalised</w:t>
      </w:r>
      <w:proofErr w:type="spellEnd"/>
      <w:r w:rsidR="008D3400" w:rsidRPr="00613971">
        <w:rPr>
          <w:rFonts w:cs="Arial"/>
        </w:rPr>
        <w:t>-care principles</w:t>
      </w:r>
      <w:r w:rsidR="00781336" w:rsidRPr="00613971">
        <w:rPr>
          <w:rFonts w:cs="Arial"/>
        </w:rPr>
        <w:t xml:space="preserve"> provided by the NHS</w:t>
      </w:r>
      <w:r w:rsidR="008D3400" w:rsidRPr="00613971">
        <w:rPr>
          <w:rFonts w:cs="Arial"/>
        </w:rPr>
        <w:t xml:space="preserve"> that </w:t>
      </w:r>
      <w:r w:rsidR="00781336" w:rsidRPr="00613971">
        <w:rPr>
          <w:rFonts w:cs="Arial"/>
        </w:rPr>
        <w:t xml:space="preserve">mainly </w:t>
      </w:r>
      <w:r w:rsidR="008D3400" w:rsidRPr="00613971">
        <w:rPr>
          <w:rFonts w:cs="Arial"/>
        </w:rPr>
        <w:t>place</w:t>
      </w:r>
      <w:r w:rsidR="00781336" w:rsidRPr="00613971">
        <w:rPr>
          <w:rFonts w:cs="Arial"/>
        </w:rPr>
        <w:t xml:space="preserve"> the significance of identifying </w:t>
      </w:r>
      <w:r w:rsidR="008D3400" w:rsidRPr="00613971">
        <w:rPr>
          <w:rFonts w:cs="Arial"/>
        </w:rPr>
        <w:t xml:space="preserve">“what matters” to the </w:t>
      </w:r>
      <w:r w:rsidR="00781336" w:rsidRPr="00613971">
        <w:rPr>
          <w:rFonts w:cs="Arial"/>
        </w:rPr>
        <w:t>individual</w:t>
      </w:r>
      <w:r w:rsidR="008D3400" w:rsidRPr="00613971">
        <w:rPr>
          <w:rFonts w:cs="Arial"/>
        </w:rPr>
        <w:t xml:space="preserve"> at the </w:t>
      </w:r>
      <w:r w:rsidR="00781336" w:rsidRPr="00613971">
        <w:rPr>
          <w:rFonts w:cs="Arial"/>
        </w:rPr>
        <w:t>core</w:t>
      </w:r>
      <w:r w:rsidR="008D3400" w:rsidRPr="00613971">
        <w:rPr>
          <w:rFonts w:cs="Arial"/>
        </w:rPr>
        <w:t xml:space="preserve"> of planning</w:t>
      </w:r>
      <w:r w:rsidR="00781336" w:rsidRPr="00613971">
        <w:rPr>
          <w:rFonts w:cs="Arial"/>
        </w:rPr>
        <w:t xml:space="preserve"> </w:t>
      </w:r>
      <w:r w:rsidR="00AB1B0D" w:rsidRPr="00613971">
        <w:rPr>
          <w:rFonts w:cs="Arial"/>
        </w:rPr>
        <w:t>(Shoot and Braye, 2020)</w:t>
      </w:r>
      <w:r w:rsidR="008D3400" w:rsidRPr="00613971">
        <w:rPr>
          <w:rFonts w:cs="Arial"/>
        </w:rPr>
        <w:t xml:space="preserve"> </w:t>
      </w:r>
      <w:r w:rsidR="00781336" w:rsidRPr="00613971">
        <w:rPr>
          <w:rFonts w:cs="Arial"/>
        </w:rPr>
        <w:t xml:space="preserve">Additionally, the application of the principles of </w:t>
      </w:r>
      <w:r w:rsidR="008D3400" w:rsidRPr="00613971">
        <w:rPr>
          <w:rFonts w:cs="Arial"/>
          <w:i/>
          <w:iCs/>
        </w:rPr>
        <w:t xml:space="preserve">Partnership </w:t>
      </w:r>
      <w:r w:rsidR="00781336" w:rsidRPr="00613971">
        <w:rPr>
          <w:rFonts w:cs="Arial"/>
          <w:i/>
          <w:iCs/>
        </w:rPr>
        <w:t>Working</w:t>
      </w:r>
      <w:r w:rsidR="00781336" w:rsidRPr="00613971">
        <w:rPr>
          <w:rFonts w:cs="Arial"/>
        </w:rPr>
        <w:t xml:space="preserve"> reflected through the classification of the</w:t>
      </w:r>
      <w:r w:rsidR="008D3400" w:rsidRPr="00613971">
        <w:rPr>
          <w:rFonts w:cs="Arial"/>
        </w:rPr>
        <w:t xml:space="preserve"> local authority </w:t>
      </w:r>
      <w:r w:rsidR="00781336" w:rsidRPr="00613971">
        <w:rPr>
          <w:rFonts w:cs="Arial"/>
        </w:rPr>
        <w:t>responsibilities</w:t>
      </w:r>
      <w:r w:rsidR="008D3400" w:rsidRPr="00613971">
        <w:rPr>
          <w:rFonts w:cs="Arial"/>
        </w:rPr>
        <w:t xml:space="preserve"> </w:t>
      </w:r>
      <w:r w:rsidR="00781336" w:rsidRPr="00613971">
        <w:rPr>
          <w:rFonts w:cs="Arial"/>
        </w:rPr>
        <w:t>as per</w:t>
      </w:r>
      <w:r w:rsidR="008D3400" w:rsidRPr="00613971">
        <w:rPr>
          <w:rFonts w:cs="Arial"/>
        </w:rPr>
        <w:t xml:space="preserve"> the Care Act </w:t>
      </w:r>
      <w:r w:rsidR="00781336" w:rsidRPr="00613971">
        <w:rPr>
          <w:rFonts w:cs="Arial"/>
        </w:rPr>
        <w:t>2014, as well as</w:t>
      </w:r>
      <w:r w:rsidR="008D3400" w:rsidRPr="00613971">
        <w:rPr>
          <w:rFonts w:cs="Arial"/>
        </w:rPr>
        <w:t xml:space="preserve"> recent NHS guidance </w:t>
      </w:r>
      <w:r w:rsidR="00781336" w:rsidRPr="00613971">
        <w:rPr>
          <w:rFonts w:cs="Arial"/>
        </w:rPr>
        <w:t xml:space="preserve">that </w:t>
      </w:r>
      <w:proofErr w:type="spellStart"/>
      <w:r w:rsidR="008D3400" w:rsidRPr="00613971">
        <w:rPr>
          <w:rFonts w:cs="Arial"/>
        </w:rPr>
        <w:t>emphasise</w:t>
      </w:r>
      <w:r w:rsidR="00781336" w:rsidRPr="00613971">
        <w:rPr>
          <w:rFonts w:cs="Arial"/>
        </w:rPr>
        <w:t>s</w:t>
      </w:r>
      <w:proofErr w:type="spellEnd"/>
      <w:r w:rsidR="008D3400" w:rsidRPr="00613971">
        <w:rPr>
          <w:rFonts w:cs="Arial"/>
        </w:rPr>
        <w:t xml:space="preserve"> operational </w:t>
      </w:r>
      <w:r w:rsidR="00781336" w:rsidRPr="00613971">
        <w:rPr>
          <w:rFonts w:cs="Arial"/>
        </w:rPr>
        <w:t xml:space="preserve">and legal </w:t>
      </w:r>
      <w:r w:rsidR="008D3400" w:rsidRPr="00613971">
        <w:rPr>
          <w:rFonts w:cs="Arial"/>
        </w:rPr>
        <w:t xml:space="preserve">duties to </w:t>
      </w:r>
      <w:r w:rsidR="00781336" w:rsidRPr="00613971">
        <w:rPr>
          <w:rFonts w:cs="Arial"/>
        </w:rPr>
        <w:t>in</w:t>
      </w:r>
      <w:r w:rsidR="008D3400" w:rsidRPr="00613971">
        <w:rPr>
          <w:rFonts w:cs="Arial"/>
        </w:rPr>
        <w:t>co</w:t>
      </w:r>
      <w:r w:rsidR="00DF09DF" w:rsidRPr="00613971">
        <w:rPr>
          <w:rFonts w:cs="Arial"/>
        </w:rPr>
        <w:t>rpo</w:t>
      </w:r>
      <w:r w:rsidR="008D3400" w:rsidRPr="00613971">
        <w:rPr>
          <w:rFonts w:cs="Arial"/>
        </w:rPr>
        <w:t xml:space="preserve">rate </w:t>
      </w:r>
      <w:r w:rsidR="00781336" w:rsidRPr="00613971">
        <w:rPr>
          <w:rFonts w:cs="Arial"/>
        </w:rPr>
        <w:t>and also ensure</w:t>
      </w:r>
      <w:r w:rsidR="008D3400" w:rsidRPr="00613971">
        <w:rPr>
          <w:rFonts w:cs="Arial"/>
        </w:rPr>
        <w:t xml:space="preserve"> to work </w:t>
      </w:r>
      <w:r w:rsidR="00781336" w:rsidRPr="00613971">
        <w:rPr>
          <w:rFonts w:cs="Arial"/>
        </w:rPr>
        <w:t xml:space="preserve">collaboratively </w:t>
      </w:r>
      <w:r w:rsidR="008D3400" w:rsidRPr="00613971">
        <w:rPr>
          <w:rFonts w:cs="Arial"/>
        </w:rPr>
        <w:t>with</w:t>
      </w:r>
      <w:r w:rsidR="00781336" w:rsidRPr="00613971">
        <w:rPr>
          <w:rFonts w:cs="Arial"/>
        </w:rPr>
        <w:t xml:space="preserve"> the service users</w:t>
      </w:r>
      <w:r w:rsidR="008D3400" w:rsidRPr="00613971">
        <w:rPr>
          <w:rFonts w:cs="Arial"/>
        </w:rPr>
        <w:t xml:space="preserve"> and communities</w:t>
      </w:r>
      <w:r w:rsidR="00781336" w:rsidRPr="00613971">
        <w:rPr>
          <w:rFonts w:cs="Arial"/>
        </w:rPr>
        <w:t xml:space="preserve"> </w:t>
      </w:r>
      <w:r w:rsidR="00AB1B0D" w:rsidRPr="00613971">
        <w:rPr>
          <w:rFonts w:cs="Arial"/>
        </w:rPr>
        <w:t>(NHS, 2021)</w:t>
      </w:r>
      <w:r w:rsidR="00781336" w:rsidRPr="00613971">
        <w:rPr>
          <w:rFonts w:cs="Arial"/>
        </w:rPr>
        <w:t xml:space="preserve">. </w:t>
      </w:r>
      <w:r w:rsidR="00DF09DF" w:rsidRPr="00613971">
        <w:rPr>
          <w:rFonts w:cs="Arial"/>
        </w:rPr>
        <w:t xml:space="preserve">This is </w:t>
      </w:r>
      <w:r w:rsidR="00781336" w:rsidRPr="00613971">
        <w:rPr>
          <w:rFonts w:cs="Arial"/>
        </w:rPr>
        <w:t>also ref</w:t>
      </w:r>
      <w:r w:rsidR="00DF09DF" w:rsidRPr="00613971">
        <w:rPr>
          <w:rFonts w:cs="Arial"/>
        </w:rPr>
        <w:t>lected thro</w:t>
      </w:r>
      <w:r w:rsidR="00781336" w:rsidRPr="00613971">
        <w:rPr>
          <w:rFonts w:cs="Arial"/>
        </w:rPr>
        <w:t>ugh the</w:t>
      </w:r>
      <w:r w:rsidR="008D3400" w:rsidRPr="00613971">
        <w:rPr>
          <w:rFonts w:cs="Arial"/>
        </w:rPr>
        <w:t xml:space="preserve"> joint assessment, </w:t>
      </w:r>
      <w:r w:rsidR="00781336" w:rsidRPr="00613971">
        <w:rPr>
          <w:rFonts w:cs="Arial"/>
        </w:rPr>
        <w:t xml:space="preserve">providing </w:t>
      </w:r>
      <w:r w:rsidR="008D3400" w:rsidRPr="00613971">
        <w:rPr>
          <w:rFonts w:cs="Arial"/>
        </w:rPr>
        <w:t xml:space="preserve">a named coordinator </w:t>
      </w:r>
      <w:r w:rsidR="00781336" w:rsidRPr="00613971">
        <w:rPr>
          <w:rFonts w:cs="Arial"/>
        </w:rPr>
        <w:t>as well as mainta</w:t>
      </w:r>
      <w:r w:rsidR="00DF09DF" w:rsidRPr="00613971">
        <w:rPr>
          <w:rFonts w:cs="Arial"/>
        </w:rPr>
        <w:t>in</w:t>
      </w:r>
      <w:r w:rsidR="00781336" w:rsidRPr="00613971">
        <w:rPr>
          <w:rFonts w:cs="Arial"/>
        </w:rPr>
        <w:t>ing</w:t>
      </w:r>
      <w:r w:rsidR="008D3400" w:rsidRPr="00613971">
        <w:rPr>
          <w:rFonts w:cs="Arial"/>
        </w:rPr>
        <w:t xml:space="preserve"> shared records</w:t>
      </w:r>
      <w:r w:rsidR="00781336" w:rsidRPr="00613971">
        <w:rPr>
          <w:rFonts w:cs="Arial"/>
        </w:rPr>
        <w:t xml:space="preserve"> that </w:t>
      </w:r>
      <w:r w:rsidR="00DF09DF" w:rsidRPr="00613971">
        <w:rPr>
          <w:rFonts w:cs="Arial"/>
        </w:rPr>
        <w:t>are</w:t>
      </w:r>
      <w:r w:rsidR="00781336" w:rsidRPr="00613971">
        <w:rPr>
          <w:rFonts w:cs="Arial"/>
        </w:rPr>
        <w:t xml:space="preserve"> accede by</w:t>
      </w:r>
      <w:r w:rsidR="008D3400" w:rsidRPr="00613971">
        <w:rPr>
          <w:rFonts w:cs="Arial"/>
        </w:rPr>
        <w:t xml:space="preserve"> all partnership enablers. </w:t>
      </w:r>
      <w:r w:rsidR="00DF09DF" w:rsidRPr="00613971">
        <w:rPr>
          <w:rFonts w:cs="Arial"/>
        </w:rPr>
        <w:t xml:space="preserve">Furthermore, the application of the principles of Ethics is reflected through </w:t>
      </w:r>
      <w:proofErr w:type="spellStart"/>
      <w:r w:rsidR="008D3400" w:rsidRPr="00613971">
        <w:rPr>
          <w:rFonts w:cs="Arial"/>
        </w:rPr>
        <w:t>practising</w:t>
      </w:r>
      <w:proofErr w:type="spellEnd"/>
      <w:r w:rsidR="008D3400" w:rsidRPr="00613971">
        <w:rPr>
          <w:rFonts w:cs="Arial"/>
        </w:rPr>
        <w:t xml:space="preserve"> </w:t>
      </w:r>
      <w:r w:rsidR="00DF09DF" w:rsidRPr="00613971">
        <w:rPr>
          <w:rFonts w:cs="Arial"/>
        </w:rPr>
        <w:t>service providers' compliance with</w:t>
      </w:r>
      <w:r w:rsidR="008D3400" w:rsidRPr="00613971">
        <w:rPr>
          <w:rFonts w:cs="Arial"/>
        </w:rPr>
        <w:t xml:space="preserve"> professional codes</w:t>
      </w:r>
      <w:r w:rsidR="00DF09DF" w:rsidRPr="00613971">
        <w:rPr>
          <w:rFonts w:cs="Arial"/>
        </w:rPr>
        <w:t xml:space="preserve"> </w:t>
      </w:r>
      <w:r w:rsidR="008D3400" w:rsidRPr="00613971">
        <w:rPr>
          <w:rFonts w:cs="Arial"/>
        </w:rPr>
        <w:t xml:space="preserve">by </w:t>
      </w:r>
      <w:r w:rsidR="00DF09DF" w:rsidRPr="00613971">
        <w:rPr>
          <w:rFonts w:cs="Arial"/>
        </w:rPr>
        <w:t>gaining</w:t>
      </w:r>
      <w:r w:rsidR="008D3400" w:rsidRPr="00613971">
        <w:rPr>
          <w:rFonts w:cs="Arial"/>
        </w:rPr>
        <w:t xml:space="preserve"> informed consent, </w:t>
      </w:r>
      <w:r w:rsidR="00DF09DF" w:rsidRPr="00613971">
        <w:rPr>
          <w:rFonts w:cs="Arial"/>
        </w:rPr>
        <w:t xml:space="preserve">respecting autonomy, </w:t>
      </w:r>
      <w:r w:rsidR="008D3400" w:rsidRPr="00613971">
        <w:rPr>
          <w:rFonts w:cs="Arial"/>
        </w:rPr>
        <w:t xml:space="preserve">acting with </w:t>
      </w:r>
      <w:r w:rsidR="00DF09DF" w:rsidRPr="00613971">
        <w:rPr>
          <w:rFonts w:cs="Arial"/>
        </w:rPr>
        <w:t xml:space="preserve">respect and </w:t>
      </w:r>
      <w:r w:rsidR="008D3400" w:rsidRPr="00613971">
        <w:rPr>
          <w:rFonts w:cs="Arial"/>
        </w:rPr>
        <w:t xml:space="preserve">dignity, </w:t>
      </w:r>
      <w:r w:rsidR="00DF09DF" w:rsidRPr="00613971">
        <w:rPr>
          <w:rFonts w:cs="Arial"/>
        </w:rPr>
        <w:t>as well as</w:t>
      </w:r>
      <w:r w:rsidR="008D3400" w:rsidRPr="00613971">
        <w:rPr>
          <w:rFonts w:cs="Arial"/>
        </w:rPr>
        <w:t xml:space="preserve"> being accountable</w:t>
      </w:r>
      <w:r w:rsidR="00DF09DF" w:rsidRPr="00613971">
        <w:rPr>
          <w:rFonts w:cs="Arial"/>
        </w:rPr>
        <w:t xml:space="preserve"> for patient care, aligned with professional codes such as the NMC Code </w:t>
      </w:r>
      <w:r w:rsidR="00AB1B0D" w:rsidRPr="00613971">
        <w:rPr>
          <w:rFonts w:cs="Arial"/>
        </w:rPr>
        <w:t>(NMC, 2020)</w:t>
      </w:r>
      <w:r w:rsidR="00DF09DF" w:rsidRPr="00613971">
        <w:rPr>
          <w:rFonts w:cs="Arial"/>
        </w:rPr>
        <w:t>.</w:t>
      </w:r>
      <w:r w:rsidR="00F204EF" w:rsidRPr="00613971">
        <w:rPr>
          <w:rFonts w:cs="Arial"/>
        </w:rPr>
        <w:t xml:space="preserve"> </w:t>
      </w:r>
    </w:p>
    <w:p w14:paraId="54FF6CFF" w14:textId="45973129" w:rsidR="008D3400" w:rsidRPr="00613971" w:rsidRDefault="00F204EF" w:rsidP="00F204EF">
      <w:pPr>
        <w:rPr>
          <w:rFonts w:cs="Arial"/>
        </w:rPr>
      </w:pPr>
      <w:r w:rsidRPr="00613971">
        <w:rPr>
          <w:rFonts w:cs="Arial"/>
        </w:rPr>
        <w:t>In addition to these, by considering current policies and guidelines like the Health and Care Act 2022, and the Care Act 2014, these person-</w:t>
      </w:r>
      <w:proofErr w:type="spellStart"/>
      <w:r w:rsidRPr="00613971">
        <w:rPr>
          <w:rFonts w:cs="Arial"/>
        </w:rPr>
        <w:t>centred</w:t>
      </w:r>
      <w:proofErr w:type="spellEnd"/>
      <w:r w:rsidRPr="00613971">
        <w:rPr>
          <w:rFonts w:cs="Arial"/>
        </w:rPr>
        <w:t xml:space="preserve"> care, partnership working, and ethical principles can highly support improving patient care in the UK </w:t>
      </w:r>
      <w:r w:rsidR="00AB1B0D" w:rsidRPr="00613971">
        <w:rPr>
          <w:rFonts w:cs="Arial"/>
        </w:rPr>
        <w:t>(Shoot and Braye, 2020)</w:t>
      </w:r>
      <w:r w:rsidRPr="00613971">
        <w:rPr>
          <w:rFonts w:cs="Arial"/>
        </w:rPr>
        <w:t>. For example, applying these examples can support ensuring e</w:t>
      </w:r>
      <w:r w:rsidR="008D3400" w:rsidRPr="00613971">
        <w:rPr>
          <w:rFonts w:cs="Arial"/>
        </w:rPr>
        <w:t>mb</w:t>
      </w:r>
      <w:r w:rsidRPr="00613971">
        <w:rPr>
          <w:rFonts w:cs="Arial"/>
        </w:rPr>
        <w:t>edd</w:t>
      </w:r>
      <w:r w:rsidR="008D3400" w:rsidRPr="00613971">
        <w:rPr>
          <w:rFonts w:cs="Arial"/>
        </w:rPr>
        <w:t>ed co-production</w:t>
      </w:r>
      <w:r w:rsidRPr="00613971">
        <w:rPr>
          <w:rFonts w:cs="Arial"/>
        </w:rPr>
        <w:t xml:space="preserve">, by which </w:t>
      </w:r>
      <w:r w:rsidR="008D3400" w:rsidRPr="00613971">
        <w:rPr>
          <w:rFonts w:cs="Arial"/>
        </w:rPr>
        <w:t xml:space="preserve">patients and </w:t>
      </w:r>
      <w:r w:rsidRPr="00613971">
        <w:rPr>
          <w:rFonts w:cs="Arial"/>
        </w:rPr>
        <w:t xml:space="preserve">their </w:t>
      </w:r>
      <w:r w:rsidR="008D3400" w:rsidRPr="00613971">
        <w:rPr>
          <w:rFonts w:cs="Arial"/>
        </w:rPr>
        <w:t>families</w:t>
      </w:r>
      <w:r w:rsidRPr="00613971">
        <w:rPr>
          <w:rFonts w:cs="Arial"/>
        </w:rPr>
        <w:t xml:space="preserve"> get involved </w:t>
      </w:r>
      <w:r w:rsidR="008D3400" w:rsidRPr="00613971">
        <w:rPr>
          <w:rFonts w:cs="Arial"/>
        </w:rPr>
        <w:t>in care planning</w:t>
      </w:r>
      <w:r w:rsidRPr="00613971">
        <w:rPr>
          <w:rFonts w:cs="Arial"/>
        </w:rPr>
        <w:t xml:space="preserve"> and service design. This c</w:t>
      </w:r>
      <w:r w:rsidR="008D3400" w:rsidRPr="00613971">
        <w:rPr>
          <w:rFonts w:cs="Arial"/>
        </w:rPr>
        <w:t xml:space="preserve">o-production </w:t>
      </w:r>
      <w:r w:rsidRPr="00613971">
        <w:rPr>
          <w:rFonts w:cs="Arial"/>
        </w:rPr>
        <w:t xml:space="preserve">of service and care planning can </w:t>
      </w:r>
      <w:r w:rsidR="008D3400" w:rsidRPr="00613971">
        <w:rPr>
          <w:rFonts w:cs="Arial"/>
        </w:rPr>
        <w:t>reduce</w:t>
      </w:r>
      <w:r w:rsidRPr="00613971">
        <w:rPr>
          <w:rFonts w:cs="Arial"/>
        </w:rPr>
        <w:t xml:space="preserve"> </w:t>
      </w:r>
      <w:r w:rsidR="008D3400" w:rsidRPr="00613971">
        <w:rPr>
          <w:rFonts w:cs="Arial"/>
        </w:rPr>
        <w:t xml:space="preserve">readmissions </w:t>
      </w:r>
      <w:r w:rsidRPr="00613971">
        <w:rPr>
          <w:rFonts w:cs="Arial"/>
        </w:rPr>
        <w:t>as well as</w:t>
      </w:r>
      <w:r w:rsidR="008D3400" w:rsidRPr="00613971">
        <w:rPr>
          <w:rFonts w:cs="Arial"/>
        </w:rPr>
        <w:t xml:space="preserve"> improve satisfaction. </w:t>
      </w:r>
      <w:r w:rsidRPr="00613971">
        <w:rPr>
          <w:rFonts w:cs="Arial"/>
        </w:rPr>
        <w:t xml:space="preserve">This </w:t>
      </w:r>
      <w:r w:rsidR="00AB1B0D" w:rsidRPr="00613971">
        <w:rPr>
          <w:rFonts w:cs="Arial"/>
        </w:rPr>
        <w:t xml:space="preserve">is </w:t>
      </w:r>
      <w:r w:rsidRPr="00613971">
        <w:rPr>
          <w:rFonts w:cs="Arial"/>
        </w:rPr>
        <w:t>also reflect</w:t>
      </w:r>
      <w:r w:rsidR="00AB1B0D" w:rsidRPr="00613971">
        <w:rPr>
          <w:rFonts w:cs="Arial"/>
        </w:rPr>
        <w:t>ed</w:t>
      </w:r>
      <w:r w:rsidRPr="00613971">
        <w:rPr>
          <w:rFonts w:cs="Arial"/>
        </w:rPr>
        <w:t xml:space="preserve"> </w:t>
      </w:r>
      <w:r w:rsidR="00AB1B0D" w:rsidRPr="00613971">
        <w:rPr>
          <w:rFonts w:cs="Arial"/>
        </w:rPr>
        <w:t>in</w:t>
      </w:r>
      <w:r w:rsidR="008D3400" w:rsidRPr="00613971">
        <w:rPr>
          <w:rFonts w:cs="Arial"/>
        </w:rPr>
        <w:t xml:space="preserve"> the NHS </w:t>
      </w:r>
      <w:r w:rsidRPr="00613971">
        <w:rPr>
          <w:rFonts w:cs="Arial"/>
        </w:rPr>
        <w:t xml:space="preserve">Health and Care Act 2022, guidelines that </w:t>
      </w:r>
      <w:proofErr w:type="spellStart"/>
      <w:r w:rsidRPr="00613971">
        <w:rPr>
          <w:rFonts w:cs="Arial"/>
        </w:rPr>
        <w:t>emphasise</w:t>
      </w:r>
      <w:proofErr w:type="spellEnd"/>
      <w:r w:rsidRPr="00613971">
        <w:rPr>
          <w:rFonts w:cs="Arial"/>
        </w:rPr>
        <w:t xml:space="preserve"> </w:t>
      </w:r>
      <w:r w:rsidR="008D3400" w:rsidRPr="00613971">
        <w:rPr>
          <w:rFonts w:cs="Arial"/>
        </w:rPr>
        <w:t xml:space="preserve">working with people </w:t>
      </w:r>
      <w:r w:rsidRPr="00613971">
        <w:rPr>
          <w:rFonts w:cs="Arial"/>
        </w:rPr>
        <w:t>as well as</w:t>
      </w:r>
      <w:r w:rsidR="008D3400" w:rsidRPr="00613971">
        <w:rPr>
          <w:rFonts w:cs="Arial"/>
        </w:rPr>
        <w:t xml:space="preserve"> communities</w:t>
      </w:r>
      <w:r w:rsidRPr="00613971">
        <w:rPr>
          <w:rFonts w:cs="Arial"/>
        </w:rPr>
        <w:t xml:space="preserve">. Moreover, applying these principles can significantly support the health and social care teams to effectively address different practical challenges like communication gaps and staff turnover by encouraging shared learning as well as conducting reflective practice </w:t>
      </w:r>
      <w:r w:rsidR="00AB1B0D" w:rsidRPr="00613971">
        <w:rPr>
          <w:rFonts w:cs="Arial"/>
        </w:rPr>
        <w:t>(Tutt and Williams, 2023)</w:t>
      </w:r>
      <w:r w:rsidRPr="00613971">
        <w:rPr>
          <w:rFonts w:cs="Arial"/>
        </w:rPr>
        <w:t>. Further, maintaining digital care records can also improve care and service continuity and accountability in the health and social care settings in the UK.</w:t>
      </w:r>
    </w:p>
    <w:p w14:paraId="3F493938" w14:textId="498024AC" w:rsidR="002A5064" w:rsidRPr="00613971" w:rsidRDefault="002A5064" w:rsidP="002A5064">
      <w:pPr>
        <w:pStyle w:val="Heading1"/>
        <w:rPr>
          <w:rFonts w:cs="Arial"/>
        </w:rPr>
      </w:pPr>
      <w:bookmarkStart w:id="4" w:name="_Toc213346250"/>
      <w:r w:rsidRPr="00613971">
        <w:rPr>
          <w:rFonts w:cs="Arial"/>
        </w:rPr>
        <w:t>Task 3: Self-Reflection as a Health and Social Care Professional</w:t>
      </w:r>
      <w:bookmarkEnd w:id="4"/>
    </w:p>
    <w:p w14:paraId="13D00367" w14:textId="323A7922" w:rsidR="002A5064" w:rsidRPr="00613971" w:rsidRDefault="0077475D" w:rsidP="002A5064">
      <w:pPr>
        <w:rPr>
          <w:rFonts w:cs="Arial"/>
        </w:rPr>
      </w:pPr>
      <w:r w:rsidRPr="00613971">
        <w:rPr>
          <w:rFonts w:cs="Arial"/>
        </w:rPr>
        <w:t>As a professional in health and social care, I identified that principles of person-</w:t>
      </w:r>
      <w:proofErr w:type="spellStart"/>
      <w:r w:rsidRPr="00613971">
        <w:rPr>
          <w:rFonts w:cs="Arial"/>
        </w:rPr>
        <w:t>centred</w:t>
      </w:r>
      <w:proofErr w:type="spellEnd"/>
      <w:r w:rsidRPr="00613971">
        <w:rPr>
          <w:rFonts w:cs="Arial"/>
        </w:rPr>
        <w:t xml:space="preserve"> care, ethics and partnership working </w:t>
      </w:r>
      <w:proofErr w:type="gramStart"/>
      <w:r w:rsidRPr="00613971">
        <w:rPr>
          <w:rFonts w:cs="Arial"/>
        </w:rPr>
        <w:t>ahs</w:t>
      </w:r>
      <w:proofErr w:type="gramEnd"/>
      <w:r w:rsidRPr="00613971">
        <w:rPr>
          <w:rFonts w:cs="Arial"/>
        </w:rPr>
        <w:t xml:space="preserve"> significantly guided my regular interactions with others and </w:t>
      </w:r>
      <w:r w:rsidRPr="00613971">
        <w:rPr>
          <w:rFonts w:cs="Arial"/>
        </w:rPr>
        <w:lastRenderedPageBreak/>
        <w:t>also my decision-making</w:t>
      </w:r>
      <w:r w:rsidR="005E4A89" w:rsidRPr="00613971">
        <w:rPr>
          <w:rFonts w:cs="Arial"/>
        </w:rPr>
        <w:t>. For instance, in terms of person-</w:t>
      </w:r>
      <w:proofErr w:type="spellStart"/>
      <w:r w:rsidR="005E4A89" w:rsidRPr="00613971">
        <w:rPr>
          <w:rFonts w:cs="Arial"/>
        </w:rPr>
        <w:t>centred</w:t>
      </w:r>
      <w:proofErr w:type="spellEnd"/>
      <w:r w:rsidR="005E4A89" w:rsidRPr="00613971">
        <w:rPr>
          <w:rFonts w:cs="Arial"/>
        </w:rPr>
        <w:t xml:space="preserve"> care in my practice, i</w:t>
      </w:r>
      <w:r w:rsidR="002A5064" w:rsidRPr="00613971">
        <w:rPr>
          <w:rFonts w:cs="Arial"/>
        </w:rPr>
        <w:t xml:space="preserve">n my </w:t>
      </w:r>
      <w:r w:rsidR="003D713F" w:rsidRPr="00613971">
        <w:rPr>
          <w:rFonts w:cs="Arial"/>
        </w:rPr>
        <w:t>professional setting</w:t>
      </w:r>
      <w:r w:rsidR="002A5064" w:rsidRPr="00613971">
        <w:rPr>
          <w:rFonts w:cs="Arial"/>
        </w:rPr>
        <w:t xml:space="preserve">, I </w:t>
      </w:r>
      <w:r w:rsidR="003D713F" w:rsidRPr="00613971">
        <w:rPr>
          <w:rFonts w:cs="Arial"/>
        </w:rPr>
        <w:t>habitually</w:t>
      </w:r>
      <w:r w:rsidR="002A5064" w:rsidRPr="00613971">
        <w:rPr>
          <w:rFonts w:cs="Arial"/>
        </w:rPr>
        <w:t xml:space="preserve"> support </w:t>
      </w:r>
      <w:r w:rsidR="003D713F" w:rsidRPr="00613971">
        <w:rPr>
          <w:rFonts w:cs="Arial"/>
        </w:rPr>
        <w:t>all care service users</w:t>
      </w:r>
      <w:r w:rsidR="002A5064" w:rsidRPr="00613971">
        <w:rPr>
          <w:rFonts w:cs="Arial"/>
        </w:rPr>
        <w:t xml:space="preserve"> with </w:t>
      </w:r>
      <w:r w:rsidR="003D713F" w:rsidRPr="00613971">
        <w:rPr>
          <w:rFonts w:cs="Arial"/>
        </w:rPr>
        <w:t>varied</w:t>
      </w:r>
      <w:r w:rsidR="002A5064" w:rsidRPr="00613971">
        <w:rPr>
          <w:rFonts w:cs="Arial"/>
        </w:rPr>
        <w:t xml:space="preserve"> health and social needs</w:t>
      </w:r>
      <w:r w:rsidR="003D713F" w:rsidRPr="00613971">
        <w:rPr>
          <w:rFonts w:cs="Arial"/>
        </w:rPr>
        <w:t>, which aligns with the person-</w:t>
      </w:r>
      <w:proofErr w:type="spellStart"/>
      <w:r w:rsidR="003D713F" w:rsidRPr="00613971">
        <w:rPr>
          <w:rFonts w:cs="Arial"/>
        </w:rPr>
        <w:t>centred</w:t>
      </w:r>
      <w:proofErr w:type="spellEnd"/>
      <w:r w:rsidR="003D713F" w:rsidRPr="00613971">
        <w:rPr>
          <w:rFonts w:cs="Arial"/>
        </w:rPr>
        <w:t xml:space="preserve"> care principle that mainly highlights ensuring </w:t>
      </w:r>
      <w:r w:rsidR="002A5064" w:rsidRPr="00613971">
        <w:rPr>
          <w:rFonts w:cs="Arial"/>
        </w:rPr>
        <w:t xml:space="preserve">respecting </w:t>
      </w:r>
      <w:r w:rsidR="003D713F" w:rsidRPr="00613971">
        <w:rPr>
          <w:rFonts w:cs="Arial"/>
        </w:rPr>
        <w:t>people's</w:t>
      </w:r>
      <w:r w:rsidR="002A5064" w:rsidRPr="00613971">
        <w:rPr>
          <w:rFonts w:cs="Arial"/>
        </w:rPr>
        <w:t xml:space="preserve"> individuality, involving them in </w:t>
      </w:r>
      <w:r w:rsidR="003D713F" w:rsidRPr="00613971">
        <w:rPr>
          <w:rFonts w:cs="Arial"/>
        </w:rPr>
        <w:t xml:space="preserve">their care </w:t>
      </w:r>
      <w:r w:rsidR="002A5064" w:rsidRPr="00613971">
        <w:rPr>
          <w:rFonts w:cs="Arial"/>
        </w:rPr>
        <w:t xml:space="preserve">decisions </w:t>
      </w:r>
      <w:r w:rsidR="003D713F" w:rsidRPr="00613971">
        <w:rPr>
          <w:rFonts w:cs="Arial"/>
        </w:rPr>
        <w:t xml:space="preserve">and listening to their stories to make effective care decisions </w:t>
      </w:r>
      <w:r w:rsidR="00613971" w:rsidRPr="00613971">
        <w:rPr>
          <w:rFonts w:cs="Arial"/>
        </w:rPr>
        <w:t>(</w:t>
      </w:r>
      <w:proofErr w:type="spellStart"/>
      <w:r w:rsidR="00613971" w:rsidRPr="00613971">
        <w:rPr>
          <w:rFonts w:cs="Arial"/>
        </w:rPr>
        <w:t>Mackreth</w:t>
      </w:r>
      <w:proofErr w:type="spellEnd"/>
      <w:r w:rsidR="00613971" w:rsidRPr="00613971">
        <w:rPr>
          <w:rFonts w:cs="Arial"/>
        </w:rPr>
        <w:t xml:space="preserve"> and Walker, 2020)</w:t>
      </w:r>
      <w:r w:rsidR="002A5064" w:rsidRPr="00613971">
        <w:rPr>
          <w:rFonts w:cs="Arial"/>
        </w:rPr>
        <w:t xml:space="preserve">. </w:t>
      </w:r>
      <w:r w:rsidR="003D713F" w:rsidRPr="00613971">
        <w:rPr>
          <w:rFonts w:cs="Arial"/>
        </w:rPr>
        <w:t xml:space="preserve">For example, while supporting a care service user with some physical disabilities, I confirm that their care plans fully reflect their needs and preferences, selecting precise carers for more intimate care as well as their preference in participating in any community activities. This also aligns with the </w:t>
      </w:r>
      <w:r w:rsidR="002A5064" w:rsidRPr="00613971">
        <w:rPr>
          <w:rFonts w:cs="Arial"/>
        </w:rPr>
        <w:t xml:space="preserve">NHS Constitution </w:t>
      </w:r>
      <w:r w:rsidR="003D713F" w:rsidRPr="00613971">
        <w:rPr>
          <w:rFonts w:cs="Arial"/>
        </w:rPr>
        <w:t xml:space="preserve">Act of </w:t>
      </w:r>
      <w:r w:rsidR="002A5064" w:rsidRPr="00613971">
        <w:rPr>
          <w:rFonts w:cs="Arial"/>
        </w:rPr>
        <w:t>2021</w:t>
      </w:r>
      <w:r w:rsidR="00613971" w:rsidRPr="00613971">
        <w:rPr>
          <w:rFonts w:cs="Arial"/>
        </w:rPr>
        <w:t>,</w:t>
      </w:r>
      <w:r w:rsidR="003D713F" w:rsidRPr="00613971">
        <w:rPr>
          <w:rFonts w:cs="Arial"/>
        </w:rPr>
        <w:t xml:space="preserve"> </w:t>
      </w:r>
      <w:r w:rsidR="00613971" w:rsidRPr="00613971">
        <w:rPr>
          <w:rFonts w:cs="Arial"/>
        </w:rPr>
        <w:t>which</w:t>
      </w:r>
      <w:r w:rsidR="003D713F" w:rsidRPr="00613971">
        <w:rPr>
          <w:rFonts w:cs="Arial"/>
        </w:rPr>
        <w:t xml:space="preserve"> </w:t>
      </w:r>
      <w:r w:rsidR="002A5064" w:rsidRPr="00613971">
        <w:rPr>
          <w:rFonts w:cs="Arial"/>
        </w:rPr>
        <w:t>reinforces</w:t>
      </w:r>
      <w:r w:rsidR="003D713F" w:rsidRPr="00613971">
        <w:rPr>
          <w:rFonts w:cs="Arial"/>
        </w:rPr>
        <w:t xml:space="preserve"> every</w:t>
      </w:r>
      <w:r w:rsidR="002A5064" w:rsidRPr="00613971">
        <w:rPr>
          <w:rFonts w:cs="Arial"/>
        </w:rPr>
        <w:t xml:space="preserve"> patient</w:t>
      </w:r>
      <w:r w:rsidR="003D713F" w:rsidRPr="00613971">
        <w:rPr>
          <w:rFonts w:cs="Arial"/>
        </w:rPr>
        <w:t>’s legal</w:t>
      </w:r>
      <w:r w:rsidR="002A5064" w:rsidRPr="00613971">
        <w:rPr>
          <w:rFonts w:cs="Arial"/>
        </w:rPr>
        <w:t xml:space="preserve"> rights to be </w:t>
      </w:r>
      <w:r w:rsidR="003D713F" w:rsidRPr="00613971">
        <w:rPr>
          <w:rFonts w:cs="Arial"/>
        </w:rPr>
        <w:t xml:space="preserve">fully </w:t>
      </w:r>
      <w:r w:rsidR="002A5064" w:rsidRPr="00613971">
        <w:rPr>
          <w:rFonts w:cs="Arial"/>
        </w:rPr>
        <w:t xml:space="preserve">involved in their </w:t>
      </w:r>
      <w:r w:rsidR="00613971" w:rsidRPr="00613971">
        <w:rPr>
          <w:rFonts w:cs="Arial"/>
        </w:rPr>
        <w:t xml:space="preserve">health </w:t>
      </w:r>
      <w:r w:rsidR="002A5064" w:rsidRPr="00613971">
        <w:rPr>
          <w:rFonts w:cs="Arial"/>
        </w:rPr>
        <w:t>care</w:t>
      </w:r>
      <w:r w:rsidR="003D713F" w:rsidRPr="00613971">
        <w:rPr>
          <w:rFonts w:cs="Arial"/>
        </w:rPr>
        <w:t xml:space="preserve"> </w:t>
      </w:r>
      <w:r w:rsidR="00613971" w:rsidRPr="00613971">
        <w:rPr>
          <w:rFonts w:cs="Arial"/>
        </w:rPr>
        <w:t>(Gallagher et al., 2025)</w:t>
      </w:r>
      <w:r w:rsidR="003D713F" w:rsidRPr="00613971">
        <w:rPr>
          <w:rFonts w:cs="Arial"/>
        </w:rPr>
        <w:t>. Besides, adopting this approach supports enhancing their dignity as well as control over their treatments and services</w:t>
      </w:r>
      <w:r w:rsidR="002A5064" w:rsidRPr="00613971">
        <w:rPr>
          <w:rFonts w:cs="Arial"/>
        </w:rPr>
        <w:t xml:space="preserve">. </w:t>
      </w:r>
      <w:r w:rsidR="005E4A89" w:rsidRPr="00613971">
        <w:rPr>
          <w:rFonts w:cs="Arial"/>
        </w:rPr>
        <w:t>Additionally, in terms of partnership working, it is a key part of my professional practice that ensures holistic support for all. Through applying this principle, I ensure to frequently</w:t>
      </w:r>
      <w:r w:rsidR="002A5064" w:rsidRPr="00613971">
        <w:rPr>
          <w:rFonts w:cs="Arial"/>
        </w:rPr>
        <w:t xml:space="preserve"> collaborate with </w:t>
      </w:r>
      <w:r w:rsidR="005E4A89" w:rsidRPr="00613971">
        <w:rPr>
          <w:rFonts w:cs="Arial"/>
        </w:rPr>
        <w:t xml:space="preserve">the </w:t>
      </w:r>
      <w:proofErr w:type="spellStart"/>
      <w:r w:rsidR="005E4A89" w:rsidRPr="00613971">
        <w:rPr>
          <w:rFonts w:cs="Arial"/>
        </w:rPr>
        <w:t>dievsre</w:t>
      </w:r>
      <w:proofErr w:type="spellEnd"/>
      <w:r w:rsidR="005E4A89" w:rsidRPr="00613971">
        <w:rPr>
          <w:rFonts w:cs="Arial"/>
        </w:rPr>
        <w:t xml:space="preserve"> </w:t>
      </w:r>
      <w:r w:rsidR="002A5064" w:rsidRPr="00613971">
        <w:rPr>
          <w:rFonts w:cs="Arial"/>
        </w:rPr>
        <w:t xml:space="preserve">occupational therapists, </w:t>
      </w:r>
      <w:r w:rsidR="005E4A89" w:rsidRPr="00613971">
        <w:rPr>
          <w:rFonts w:cs="Arial"/>
        </w:rPr>
        <w:t xml:space="preserve">nurses, </w:t>
      </w:r>
      <w:r w:rsidR="002A5064" w:rsidRPr="00613971">
        <w:rPr>
          <w:rFonts w:cs="Arial"/>
        </w:rPr>
        <w:t>family carers</w:t>
      </w:r>
      <w:r w:rsidR="005E4A89" w:rsidRPr="00613971">
        <w:rPr>
          <w:rFonts w:cs="Arial"/>
        </w:rPr>
        <w:t xml:space="preserve"> and social workers who support me to ensure more inclusive and effective care for all service users. This practice also aligns with </w:t>
      </w:r>
      <w:r w:rsidR="002A5064" w:rsidRPr="00613971">
        <w:rPr>
          <w:rFonts w:cs="Arial"/>
        </w:rPr>
        <w:t>Tuckman’s team model</w:t>
      </w:r>
      <w:r w:rsidR="005E4A89" w:rsidRPr="00613971">
        <w:rPr>
          <w:rFonts w:cs="Arial"/>
        </w:rPr>
        <w:t xml:space="preserve"> </w:t>
      </w:r>
      <w:r w:rsidR="00613971" w:rsidRPr="00613971">
        <w:rPr>
          <w:rFonts w:cs="Arial"/>
        </w:rPr>
        <w:t>(Atwal, 2022)</w:t>
      </w:r>
      <w:r w:rsidR="005E4A89" w:rsidRPr="00613971">
        <w:rPr>
          <w:rFonts w:cs="Arial"/>
        </w:rPr>
        <w:t xml:space="preserve">. I also ensure to maintain </w:t>
      </w:r>
      <w:r w:rsidR="002A5064" w:rsidRPr="00613971">
        <w:rPr>
          <w:rFonts w:cs="Arial"/>
        </w:rPr>
        <w:t xml:space="preserve">effective communication </w:t>
      </w:r>
      <w:r w:rsidR="005E4A89" w:rsidRPr="00613971">
        <w:rPr>
          <w:rFonts w:cs="Arial"/>
        </w:rPr>
        <w:t>as well as</w:t>
      </w:r>
      <w:r w:rsidR="002A5064" w:rsidRPr="00613971">
        <w:rPr>
          <w:rFonts w:cs="Arial"/>
        </w:rPr>
        <w:t xml:space="preserve"> mutual respect in </w:t>
      </w:r>
      <w:r w:rsidR="005E4A89" w:rsidRPr="00613971">
        <w:rPr>
          <w:rFonts w:cs="Arial"/>
        </w:rPr>
        <w:t>creating</w:t>
      </w:r>
      <w:r w:rsidR="002A5064" w:rsidRPr="00613971">
        <w:rPr>
          <w:rFonts w:cs="Arial"/>
        </w:rPr>
        <w:t xml:space="preserve"> </w:t>
      </w:r>
      <w:r w:rsidR="005E4A89" w:rsidRPr="00613971">
        <w:rPr>
          <w:rFonts w:cs="Arial"/>
        </w:rPr>
        <w:t>robust</w:t>
      </w:r>
      <w:r w:rsidR="002A5064" w:rsidRPr="00613971">
        <w:rPr>
          <w:rFonts w:cs="Arial"/>
        </w:rPr>
        <w:t xml:space="preserve"> interprofessional relationships</w:t>
      </w:r>
      <w:r w:rsidR="005E4A89" w:rsidRPr="00613971">
        <w:rPr>
          <w:rFonts w:cs="Arial"/>
        </w:rPr>
        <w:t xml:space="preserve">, which highly support in ensuring </w:t>
      </w:r>
      <w:r w:rsidR="002A5064" w:rsidRPr="00613971">
        <w:rPr>
          <w:rFonts w:cs="Arial"/>
        </w:rPr>
        <w:t>coordinati</w:t>
      </w:r>
      <w:r w:rsidR="005E4A89" w:rsidRPr="00613971">
        <w:rPr>
          <w:rFonts w:cs="Arial"/>
        </w:rPr>
        <w:t>on</w:t>
      </w:r>
      <w:r w:rsidR="002A5064" w:rsidRPr="00613971">
        <w:rPr>
          <w:rFonts w:cs="Arial"/>
        </w:rPr>
        <w:t xml:space="preserve"> </w:t>
      </w:r>
      <w:r w:rsidR="005E4A89" w:rsidRPr="00613971">
        <w:rPr>
          <w:rFonts w:cs="Arial"/>
        </w:rPr>
        <w:t xml:space="preserve">and effective </w:t>
      </w:r>
      <w:r w:rsidR="002A5064" w:rsidRPr="00613971">
        <w:rPr>
          <w:rFonts w:cs="Arial"/>
        </w:rPr>
        <w:t xml:space="preserve">care for a service user </w:t>
      </w:r>
      <w:r w:rsidR="005E4A89" w:rsidRPr="00613971">
        <w:rPr>
          <w:rFonts w:cs="Arial"/>
        </w:rPr>
        <w:t>who is transferring</w:t>
      </w:r>
      <w:r w:rsidR="002A5064" w:rsidRPr="00613971">
        <w:rPr>
          <w:rFonts w:cs="Arial"/>
        </w:rPr>
        <w:t xml:space="preserve"> from hospital to</w:t>
      </w:r>
      <w:r w:rsidR="005E4A89" w:rsidRPr="00613971">
        <w:rPr>
          <w:rFonts w:cs="Arial"/>
        </w:rPr>
        <w:t xml:space="preserve"> any</w:t>
      </w:r>
      <w:r w:rsidR="002A5064" w:rsidRPr="00613971">
        <w:rPr>
          <w:rFonts w:cs="Arial"/>
        </w:rPr>
        <w:t xml:space="preserve"> community living. </w:t>
      </w:r>
      <w:r w:rsidR="005E4A89" w:rsidRPr="00613971">
        <w:rPr>
          <w:rFonts w:cs="Arial"/>
        </w:rPr>
        <w:t xml:space="preserve">Besides, I ensure to maintain collaborative working while conducting </w:t>
      </w:r>
      <w:r w:rsidR="002A5064" w:rsidRPr="00613971">
        <w:rPr>
          <w:rFonts w:cs="Arial"/>
        </w:rPr>
        <w:t xml:space="preserve">discharge planning </w:t>
      </w:r>
      <w:r w:rsidR="005E4A89" w:rsidRPr="00613971">
        <w:rPr>
          <w:rFonts w:cs="Arial"/>
        </w:rPr>
        <w:t xml:space="preserve">along </w:t>
      </w:r>
      <w:r w:rsidR="002A5064" w:rsidRPr="00613971">
        <w:rPr>
          <w:rFonts w:cs="Arial"/>
        </w:rPr>
        <w:t xml:space="preserve">with the hospital team </w:t>
      </w:r>
      <w:r w:rsidR="005E4A89" w:rsidRPr="00613971">
        <w:rPr>
          <w:rFonts w:cs="Arial"/>
        </w:rPr>
        <w:t>as well as</w:t>
      </w:r>
      <w:r w:rsidR="002A5064" w:rsidRPr="00613971">
        <w:rPr>
          <w:rFonts w:cs="Arial"/>
        </w:rPr>
        <w:t xml:space="preserve"> social services</w:t>
      </w:r>
      <w:r w:rsidR="005E4A89" w:rsidRPr="00613971">
        <w:rPr>
          <w:rFonts w:cs="Arial"/>
        </w:rPr>
        <w:t>,</w:t>
      </w:r>
      <w:r w:rsidR="002A5064" w:rsidRPr="00613971">
        <w:rPr>
          <w:rFonts w:cs="Arial"/>
        </w:rPr>
        <w:t xml:space="preserve"> </w:t>
      </w:r>
      <w:r w:rsidR="005E4A89" w:rsidRPr="00613971">
        <w:rPr>
          <w:rFonts w:cs="Arial"/>
        </w:rPr>
        <w:t xml:space="preserve">which supports ensuring </w:t>
      </w:r>
      <w:r w:rsidR="002A5064" w:rsidRPr="00613971">
        <w:rPr>
          <w:rFonts w:cs="Arial"/>
        </w:rPr>
        <w:t xml:space="preserve">a smooth transition </w:t>
      </w:r>
      <w:r w:rsidR="005E4A89" w:rsidRPr="00613971">
        <w:rPr>
          <w:rFonts w:cs="Arial"/>
        </w:rPr>
        <w:t>as well as</w:t>
      </w:r>
      <w:r w:rsidR="002A5064" w:rsidRPr="00613971">
        <w:rPr>
          <w:rFonts w:cs="Arial"/>
        </w:rPr>
        <w:t xml:space="preserve"> continuity of care</w:t>
      </w:r>
      <w:r w:rsidR="005E4A89" w:rsidRPr="00613971">
        <w:rPr>
          <w:rFonts w:cs="Arial"/>
        </w:rPr>
        <w:t xml:space="preserve"> service users </w:t>
      </w:r>
      <w:r w:rsidR="00613971" w:rsidRPr="00613971">
        <w:rPr>
          <w:rFonts w:cs="Arial"/>
        </w:rPr>
        <w:t>(</w:t>
      </w:r>
      <w:proofErr w:type="spellStart"/>
      <w:r w:rsidR="00613971" w:rsidRPr="00613971">
        <w:rPr>
          <w:rFonts w:cs="Arial"/>
        </w:rPr>
        <w:t>Mackreth</w:t>
      </w:r>
      <w:proofErr w:type="spellEnd"/>
      <w:r w:rsidR="00613971" w:rsidRPr="00613971">
        <w:rPr>
          <w:rFonts w:cs="Arial"/>
        </w:rPr>
        <w:t xml:space="preserve"> and Walker, 2020)</w:t>
      </w:r>
      <w:r w:rsidR="002A5064" w:rsidRPr="00613971">
        <w:rPr>
          <w:rFonts w:cs="Arial"/>
        </w:rPr>
        <w:t xml:space="preserve">. However, </w:t>
      </w:r>
      <w:r w:rsidR="00613971" w:rsidRPr="00613971">
        <w:rPr>
          <w:rFonts w:cs="Arial"/>
        </w:rPr>
        <w:t>I</w:t>
      </w:r>
      <w:r w:rsidR="005E4A89" w:rsidRPr="00613971">
        <w:rPr>
          <w:rFonts w:cs="Arial"/>
        </w:rPr>
        <w:t xml:space="preserve"> identified that some issues, like </w:t>
      </w:r>
      <w:r w:rsidR="002A5064" w:rsidRPr="00613971">
        <w:rPr>
          <w:rFonts w:cs="Arial"/>
        </w:rPr>
        <w:t>communication barriers</w:t>
      </w:r>
      <w:r w:rsidR="005E4A89" w:rsidRPr="00613971">
        <w:rPr>
          <w:rFonts w:cs="Arial"/>
        </w:rPr>
        <w:t>,</w:t>
      </w:r>
      <w:r w:rsidR="002A5064" w:rsidRPr="00613971">
        <w:rPr>
          <w:rFonts w:cs="Arial"/>
        </w:rPr>
        <w:t xml:space="preserve"> </w:t>
      </w:r>
      <w:r w:rsidR="005E4A89" w:rsidRPr="00613971">
        <w:rPr>
          <w:rFonts w:cs="Arial"/>
        </w:rPr>
        <w:t>can potentially</w:t>
      </w:r>
      <w:r w:rsidR="002A5064" w:rsidRPr="00613971">
        <w:rPr>
          <w:rFonts w:cs="Arial"/>
        </w:rPr>
        <w:t xml:space="preserve"> arise</w:t>
      </w:r>
      <w:r w:rsidR="005E4A89" w:rsidRPr="00613971">
        <w:rPr>
          <w:rFonts w:cs="Arial"/>
        </w:rPr>
        <w:t xml:space="preserve"> that can lead to </w:t>
      </w:r>
      <w:r w:rsidR="002A5064" w:rsidRPr="00613971">
        <w:rPr>
          <w:rFonts w:cs="Arial"/>
        </w:rPr>
        <w:t xml:space="preserve">inconsistent </w:t>
      </w:r>
      <w:r w:rsidR="005E4A89" w:rsidRPr="00613971">
        <w:rPr>
          <w:rFonts w:cs="Arial"/>
        </w:rPr>
        <w:t>data</w:t>
      </w:r>
      <w:r w:rsidR="002A5064" w:rsidRPr="00613971">
        <w:rPr>
          <w:rFonts w:cs="Arial"/>
        </w:rPr>
        <w:t xml:space="preserve"> sharing. </w:t>
      </w:r>
      <w:r w:rsidR="005E4A89" w:rsidRPr="00613971">
        <w:rPr>
          <w:rFonts w:cs="Arial"/>
        </w:rPr>
        <w:t xml:space="preserve">Yet, joining </w:t>
      </w:r>
      <w:r w:rsidR="002A5064" w:rsidRPr="00613971">
        <w:rPr>
          <w:rFonts w:cs="Arial"/>
        </w:rPr>
        <w:t>multidisciplinary meetings</w:t>
      </w:r>
      <w:r w:rsidR="005E4A89" w:rsidRPr="00613971">
        <w:rPr>
          <w:rFonts w:cs="Arial"/>
        </w:rPr>
        <w:t xml:space="preserve"> regularly highly</w:t>
      </w:r>
      <w:r w:rsidR="002A5064" w:rsidRPr="00613971">
        <w:rPr>
          <w:rFonts w:cs="Arial"/>
        </w:rPr>
        <w:t xml:space="preserve"> </w:t>
      </w:r>
      <w:r w:rsidR="005E4A89" w:rsidRPr="00613971">
        <w:rPr>
          <w:rFonts w:cs="Arial"/>
        </w:rPr>
        <w:t>supports ensuring partnership working aligns with effectively</w:t>
      </w:r>
      <w:r w:rsidR="002A5064" w:rsidRPr="00613971">
        <w:rPr>
          <w:rFonts w:cs="Arial"/>
        </w:rPr>
        <w:t xml:space="preserve"> contribut</w:t>
      </w:r>
      <w:r w:rsidR="005E4A89" w:rsidRPr="00613971">
        <w:rPr>
          <w:rFonts w:cs="Arial"/>
        </w:rPr>
        <w:t>ing</w:t>
      </w:r>
      <w:r w:rsidR="002A5064" w:rsidRPr="00613971">
        <w:rPr>
          <w:rFonts w:cs="Arial"/>
        </w:rPr>
        <w:t xml:space="preserve"> to </w:t>
      </w:r>
      <w:r w:rsidR="005E4A89" w:rsidRPr="00613971">
        <w:rPr>
          <w:rFonts w:cs="Arial"/>
        </w:rPr>
        <w:t xml:space="preserve">making </w:t>
      </w:r>
      <w:r w:rsidR="002A5064" w:rsidRPr="00613971">
        <w:rPr>
          <w:rFonts w:cs="Arial"/>
        </w:rPr>
        <w:t>shared decision</w:t>
      </w:r>
      <w:r w:rsidR="005E4A89" w:rsidRPr="00613971">
        <w:rPr>
          <w:rFonts w:cs="Arial"/>
        </w:rPr>
        <w:t xml:space="preserve">s </w:t>
      </w:r>
      <w:r w:rsidR="002A5064" w:rsidRPr="00613971">
        <w:rPr>
          <w:rFonts w:cs="Arial"/>
        </w:rPr>
        <w:t xml:space="preserve">and </w:t>
      </w:r>
      <w:r w:rsidR="005E4A89" w:rsidRPr="00613971">
        <w:rPr>
          <w:rFonts w:cs="Arial"/>
        </w:rPr>
        <w:t>increasing knowledge</w:t>
      </w:r>
      <w:r w:rsidR="002A5064" w:rsidRPr="00613971">
        <w:rPr>
          <w:rFonts w:cs="Arial"/>
        </w:rPr>
        <w:t xml:space="preserve"> from other expert</w:t>
      </w:r>
      <w:r w:rsidR="005E4A89" w:rsidRPr="00613971">
        <w:rPr>
          <w:rFonts w:cs="Arial"/>
        </w:rPr>
        <w:t xml:space="preserve"> professionals </w:t>
      </w:r>
      <w:r w:rsidR="00613971" w:rsidRPr="00613971">
        <w:rPr>
          <w:rFonts w:cs="Arial"/>
        </w:rPr>
        <w:t>(Liebler and McConnell, 2020)</w:t>
      </w:r>
      <w:r w:rsidR="005E4A89" w:rsidRPr="00613971">
        <w:rPr>
          <w:rFonts w:cs="Arial"/>
        </w:rPr>
        <w:t>.</w:t>
      </w:r>
      <w:r w:rsidR="007D1EAA" w:rsidRPr="00613971">
        <w:rPr>
          <w:rFonts w:cs="Arial"/>
        </w:rPr>
        <w:t xml:space="preserve"> Furthermore, the principle of ethics highly guides my professional practice, particularly</w:t>
      </w:r>
      <w:r w:rsidR="002A5064" w:rsidRPr="00613971">
        <w:rPr>
          <w:rFonts w:cs="Arial"/>
        </w:rPr>
        <w:t xml:space="preserve"> </w:t>
      </w:r>
      <w:r w:rsidR="007D1EAA" w:rsidRPr="00613971">
        <w:rPr>
          <w:rFonts w:cs="Arial"/>
        </w:rPr>
        <w:t>while</w:t>
      </w:r>
      <w:r w:rsidR="002A5064" w:rsidRPr="00613971">
        <w:rPr>
          <w:rFonts w:cs="Arial"/>
        </w:rPr>
        <w:t xml:space="preserve"> facing </w:t>
      </w:r>
      <w:r w:rsidR="007D1EAA" w:rsidRPr="00613971">
        <w:rPr>
          <w:rFonts w:cs="Arial"/>
        </w:rPr>
        <w:t xml:space="preserve">any </w:t>
      </w:r>
      <w:r w:rsidR="002A5064" w:rsidRPr="00613971">
        <w:rPr>
          <w:rFonts w:cs="Arial"/>
        </w:rPr>
        <w:t xml:space="preserve">dilemmas around </w:t>
      </w:r>
      <w:r w:rsidR="007D1EAA" w:rsidRPr="00613971">
        <w:rPr>
          <w:rFonts w:cs="Arial"/>
        </w:rPr>
        <w:t xml:space="preserve">getting service users' </w:t>
      </w:r>
      <w:r w:rsidR="002A5064" w:rsidRPr="00613971">
        <w:rPr>
          <w:rFonts w:cs="Arial"/>
        </w:rPr>
        <w:t xml:space="preserve">consent, </w:t>
      </w:r>
      <w:r w:rsidR="007D1EAA" w:rsidRPr="00613971">
        <w:rPr>
          <w:rFonts w:cs="Arial"/>
        </w:rPr>
        <w:t xml:space="preserve">maintaining </w:t>
      </w:r>
      <w:r w:rsidR="002A5064" w:rsidRPr="00613971">
        <w:rPr>
          <w:rFonts w:cs="Arial"/>
        </w:rPr>
        <w:t>confidentiality</w:t>
      </w:r>
      <w:r w:rsidR="007D1EAA" w:rsidRPr="00613971">
        <w:rPr>
          <w:rFonts w:cs="Arial"/>
        </w:rPr>
        <w:t xml:space="preserve"> and safeguarding</w:t>
      </w:r>
      <w:r w:rsidR="002A5064" w:rsidRPr="00613971">
        <w:rPr>
          <w:rFonts w:cs="Arial"/>
        </w:rPr>
        <w:t xml:space="preserve">. </w:t>
      </w:r>
      <w:r w:rsidR="007D1EAA" w:rsidRPr="00613971">
        <w:rPr>
          <w:rFonts w:cs="Arial"/>
        </w:rPr>
        <w:t xml:space="preserve">For example, I ensure to follow the guidance offered by the </w:t>
      </w:r>
      <w:r w:rsidR="002A5064" w:rsidRPr="00613971">
        <w:rPr>
          <w:rFonts w:cs="Arial"/>
        </w:rPr>
        <w:t xml:space="preserve">NMC Code </w:t>
      </w:r>
      <w:r w:rsidR="007D1EAA" w:rsidRPr="00613971">
        <w:rPr>
          <w:rFonts w:cs="Arial"/>
        </w:rPr>
        <w:t xml:space="preserve">of </w:t>
      </w:r>
      <w:r w:rsidR="002A5064" w:rsidRPr="00613971">
        <w:rPr>
          <w:rFonts w:cs="Arial"/>
        </w:rPr>
        <w:t>2018</w:t>
      </w:r>
      <w:r w:rsidR="007D1EAA" w:rsidRPr="00613971">
        <w:rPr>
          <w:rFonts w:cs="Arial"/>
        </w:rPr>
        <w:t xml:space="preserve"> as well as</w:t>
      </w:r>
      <w:r w:rsidR="002A5064" w:rsidRPr="00613971">
        <w:rPr>
          <w:rFonts w:cs="Arial"/>
        </w:rPr>
        <w:t xml:space="preserve"> HCPC Standards </w:t>
      </w:r>
      <w:r w:rsidR="007D1EAA" w:rsidRPr="00613971">
        <w:rPr>
          <w:rFonts w:cs="Arial"/>
        </w:rPr>
        <w:t xml:space="preserve">of </w:t>
      </w:r>
      <w:r w:rsidR="002A5064" w:rsidRPr="00613971">
        <w:rPr>
          <w:rFonts w:cs="Arial"/>
        </w:rPr>
        <w:t>2016</w:t>
      </w:r>
      <w:r w:rsidR="007D1EAA" w:rsidRPr="00613971">
        <w:rPr>
          <w:rFonts w:cs="Arial"/>
        </w:rPr>
        <w:t xml:space="preserve"> that support</w:t>
      </w:r>
      <w:r w:rsidR="002A5064" w:rsidRPr="00613971">
        <w:rPr>
          <w:rFonts w:cs="Arial"/>
        </w:rPr>
        <w:t xml:space="preserve"> ensuring accountability,</w:t>
      </w:r>
      <w:r w:rsidR="007D1EAA" w:rsidRPr="00613971">
        <w:rPr>
          <w:rFonts w:cs="Arial"/>
        </w:rPr>
        <w:t xml:space="preserve"> </w:t>
      </w:r>
      <w:r w:rsidR="002A5064" w:rsidRPr="00613971">
        <w:rPr>
          <w:rFonts w:cs="Arial"/>
        </w:rPr>
        <w:t xml:space="preserve">respect </w:t>
      </w:r>
      <w:r w:rsidR="007D1EAA" w:rsidRPr="00613971">
        <w:rPr>
          <w:rFonts w:cs="Arial"/>
        </w:rPr>
        <w:t xml:space="preserve">and honesty </w:t>
      </w:r>
      <w:r w:rsidR="002A5064" w:rsidRPr="00613971">
        <w:rPr>
          <w:rFonts w:cs="Arial"/>
        </w:rPr>
        <w:t>for</w:t>
      </w:r>
      <w:r w:rsidR="007D1EAA" w:rsidRPr="00613971">
        <w:rPr>
          <w:rFonts w:cs="Arial"/>
        </w:rPr>
        <w:t xml:space="preserve"> all</w:t>
      </w:r>
      <w:r w:rsidR="002A5064" w:rsidRPr="00613971">
        <w:rPr>
          <w:rFonts w:cs="Arial"/>
        </w:rPr>
        <w:t xml:space="preserve"> individuals’ </w:t>
      </w:r>
      <w:r w:rsidR="007D1EAA" w:rsidRPr="00613971">
        <w:rPr>
          <w:rFonts w:cs="Arial"/>
        </w:rPr>
        <w:t xml:space="preserve">care service </w:t>
      </w:r>
      <w:r w:rsidR="002A5064" w:rsidRPr="00613971">
        <w:rPr>
          <w:rFonts w:cs="Arial"/>
        </w:rPr>
        <w:t>rights</w:t>
      </w:r>
      <w:r w:rsidR="007D1EAA" w:rsidRPr="00613971">
        <w:rPr>
          <w:rFonts w:cs="Arial"/>
        </w:rPr>
        <w:t xml:space="preserve"> </w:t>
      </w:r>
      <w:r w:rsidR="00613971" w:rsidRPr="00613971">
        <w:rPr>
          <w:rFonts w:cs="Arial"/>
        </w:rPr>
        <w:t>(Health and Care Professions Council, 2023)</w:t>
      </w:r>
      <w:r w:rsidR="007D1EAA" w:rsidRPr="00613971">
        <w:rPr>
          <w:rFonts w:cs="Arial"/>
        </w:rPr>
        <w:t>.</w:t>
      </w:r>
    </w:p>
    <w:p w14:paraId="0E74E07B" w14:textId="3F1D118A" w:rsidR="007D1EAA" w:rsidRPr="00613971" w:rsidRDefault="000035A2" w:rsidP="007D1EAA">
      <w:pPr>
        <w:rPr>
          <w:rFonts w:cs="Arial"/>
        </w:rPr>
      </w:pPr>
      <w:r w:rsidRPr="00613971">
        <w:rPr>
          <w:rFonts w:cs="Arial"/>
        </w:rPr>
        <w:t xml:space="preserve">However, while reflecting on my strengths and skills, I have identified that maintaining effective communication, empathy, and a strong commitment to constant learning are my key strengths. Also, </w:t>
      </w:r>
      <w:r w:rsidR="007D1EAA" w:rsidRPr="00613971">
        <w:rPr>
          <w:rFonts w:cs="Arial"/>
        </w:rPr>
        <w:t xml:space="preserve">I </w:t>
      </w:r>
      <w:r w:rsidRPr="00613971">
        <w:rPr>
          <w:rFonts w:cs="Arial"/>
        </w:rPr>
        <w:t xml:space="preserve">strongly </w:t>
      </w:r>
      <w:r w:rsidR="007D1EAA" w:rsidRPr="00613971">
        <w:rPr>
          <w:rFonts w:cs="Arial"/>
        </w:rPr>
        <w:t xml:space="preserve">value diversity and </w:t>
      </w:r>
      <w:r w:rsidRPr="00613971">
        <w:rPr>
          <w:rFonts w:cs="Arial"/>
        </w:rPr>
        <w:t xml:space="preserve">ensure to </w:t>
      </w:r>
      <w:r w:rsidR="007D1EAA" w:rsidRPr="00613971">
        <w:rPr>
          <w:rFonts w:cs="Arial"/>
        </w:rPr>
        <w:t xml:space="preserve">treat individuals with </w:t>
      </w:r>
      <w:r w:rsidRPr="00613971">
        <w:rPr>
          <w:rFonts w:cs="Arial"/>
        </w:rPr>
        <w:t xml:space="preserve">integrity and </w:t>
      </w:r>
      <w:r w:rsidR="007D1EAA" w:rsidRPr="00613971">
        <w:rPr>
          <w:rFonts w:cs="Arial"/>
        </w:rPr>
        <w:t xml:space="preserve">respect, </w:t>
      </w:r>
      <w:r w:rsidRPr="00613971">
        <w:rPr>
          <w:rFonts w:cs="Arial"/>
        </w:rPr>
        <w:t xml:space="preserve">as well as maintain an inclusivity in my offered care service that perfectly aligns with the Equality Act 2010 </w:t>
      </w:r>
      <w:r w:rsidR="00613971" w:rsidRPr="00613971">
        <w:rPr>
          <w:rFonts w:cs="Arial"/>
        </w:rPr>
        <w:t>(Tutt and Williams, 2023)</w:t>
      </w:r>
      <w:r w:rsidRPr="00613971">
        <w:rPr>
          <w:rFonts w:cs="Arial"/>
        </w:rPr>
        <w:t xml:space="preserve">. Furthermore, I possess strong interpersonal skills like active listening, patience, emotional intelligence and more </w:t>
      </w:r>
      <w:r w:rsidR="007D1EAA" w:rsidRPr="00613971">
        <w:rPr>
          <w:rFonts w:cs="Arial"/>
        </w:rPr>
        <w:t xml:space="preserve">that </w:t>
      </w:r>
      <w:r w:rsidRPr="00613971">
        <w:rPr>
          <w:rFonts w:cs="Arial"/>
        </w:rPr>
        <w:t>support me in building</w:t>
      </w:r>
      <w:r w:rsidR="007D1EAA" w:rsidRPr="00613971">
        <w:rPr>
          <w:rFonts w:cs="Arial"/>
        </w:rPr>
        <w:t xml:space="preserve"> </w:t>
      </w:r>
      <w:r w:rsidR="007D1EAA" w:rsidRPr="00613971">
        <w:rPr>
          <w:rFonts w:cs="Arial"/>
        </w:rPr>
        <w:lastRenderedPageBreak/>
        <w:t>collaboration and rapport</w:t>
      </w:r>
      <w:r w:rsidRPr="00613971">
        <w:rPr>
          <w:rFonts w:cs="Arial"/>
        </w:rPr>
        <w:t xml:space="preserve"> </w:t>
      </w:r>
      <w:r w:rsidR="007D1EAA" w:rsidRPr="00613971">
        <w:rPr>
          <w:rFonts w:cs="Arial"/>
        </w:rPr>
        <w:t xml:space="preserve">with </w:t>
      </w:r>
      <w:r w:rsidRPr="00613971">
        <w:rPr>
          <w:rFonts w:cs="Arial"/>
        </w:rPr>
        <w:t xml:space="preserve">my </w:t>
      </w:r>
      <w:r w:rsidR="007D1EAA" w:rsidRPr="00613971">
        <w:rPr>
          <w:rFonts w:cs="Arial"/>
        </w:rPr>
        <w:t>colleagues</w:t>
      </w:r>
      <w:r w:rsidRPr="00613971">
        <w:rPr>
          <w:rFonts w:cs="Arial"/>
        </w:rPr>
        <w:t xml:space="preserve"> and service users. However, d</w:t>
      </w:r>
      <w:r w:rsidR="007D1EAA" w:rsidRPr="00613971">
        <w:rPr>
          <w:rFonts w:cs="Arial"/>
        </w:rPr>
        <w:t xml:space="preserve">espite these </w:t>
      </w:r>
      <w:r w:rsidRPr="00613971">
        <w:rPr>
          <w:rFonts w:cs="Arial"/>
        </w:rPr>
        <w:t xml:space="preserve">skills and </w:t>
      </w:r>
      <w:r w:rsidR="007D1EAA" w:rsidRPr="00613971">
        <w:rPr>
          <w:rFonts w:cs="Arial"/>
        </w:rPr>
        <w:t xml:space="preserve">strengths, I have identified </w:t>
      </w:r>
      <w:r w:rsidRPr="00613971">
        <w:rPr>
          <w:rFonts w:cs="Arial"/>
        </w:rPr>
        <w:t>some</w:t>
      </w:r>
      <w:r w:rsidR="007D1EAA" w:rsidRPr="00613971">
        <w:rPr>
          <w:rFonts w:cs="Arial"/>
        </w:rPr>
        <w:t xml:space="preserve"> areas for </w:t>
      </w:r>
      <w:r w:rsidRPr="00613971">
        <w:rPr>
          <w:rFonts w:cs="Arial"/>
        </w:rPr>
        <w:t xml:space="preserve">improvement, where improving time management skills is the significant one. I sometimes face difficulties in balancing my </w:t>
      </w:r>
      <w:r w:rsidR="007D1EAA" w:rsidRPr="00613971">
        <w:rPr>
          <w:rFonts w:cs="Arial"/>
        </w:rPr>
        <w:t>administrative tasks and</w:t>
      </w:r>
      <w:r w:rsidRPr="00613971">
        <w:rPr>
          <w:rFonts w:cs="Arial"/>
        </w:rPr>
        <w:t xml:space="preserve"> offering</w:t>
      </w:r>
      <w:r w:rsidR="007D1EAA" w:rsidRPr="00613971">
        <w:rPr>
          <w:rFonts w:cs="Arial"/>
        </w:rPr>
        <w:t xml:space="preserve"> direct care </w:t>
      </w:r>
      <w:r w:rsidRPr="00613971">
        <w:rPr>
          <w:rFonts w:cs="Arial"/>
        </w:rPr>
        <w:t>service to my patients</w:t>
      </w:r>
      <w:r w:rsidR="007D1EAA" w:rsidRPr="00613971">
        <w:rPr>
          <w:rFonts w:cs="Arial"/>
        </w:rPr>
        <w:t>.</w:t>
      </w:r>
      <w:r w:rsidRPr="00613971">
        <w:rPr>
          <w:rFonts w:cs="Arial"/>
        </w:rPr>
        <w:t xml:space="preserve"> Also, I identified that I must increase interprofessional </w:t>
      </w:r>
      <w:r w:rsidR="006C13A5" w:rsidRPr="00613971">
        <w:rPr>
          <w:rFonts w:cs="Arial"/>
        </w:rPr>
        <w:t xml:space="preserve">collaboration </w:t>
      </w:r>
      <w:r w:rsidRPr="00613971">
        <w:rPr>
          <w:rFonts w:cs="Arial"/>
        </w:rPr>
        <w:t xml:space="preserve">and increase my understanding regarding the roles of other professionals, which can highly support improving teamwork and operational efficiency in health and care settings </w:t>
      </w:r>
      <w:r w:rsidR="00613971" w:rsidRPr="00613971">
        <w:rPr>
          <w:rFonts w:cs="Arial"/>
        </w:rPr>
        <w:t>(</w:t>
      </w:r>
      <w:proofErr w:type="spellStart"/>
      <w:r w:rsidR="00613971" w:rsidRPr="00613971">
        <w:rPr>
          <w:rFonts w:cs="Arial"/>
        </w:rPr>
        <w:t>Mackreth</w:t>
      </w:r>
      <w:proofErr w:type="spellEnd"/>
      <w:r w:rsidR="00613971" w:rsidRPr="00613971">
        <w:rPr>
          <w:rFonts w:cs="Arial"/>
        </w:rPr>
        <w:t xml:space="preserve"> and Walker, 2020)</w:t>
      </w:r>
      <w:r w:rsidRPr="00613971">
        <w:rPr>
          <w:rFonts w:cs="Arial"/>
        </w:rPr>
        <w:t>.</w:t>
      </w:r>
    </w:p>
    <w:p w14:paraId="5826C612" w14:textId="644F364E" w:rsidR="006C13A5" w:rsidRPr="00613971" w:rsidRDefault="000035A2" w:rsidP="007D1EAA">
      <w:pPr>
        <w:rPr>
          <w:rFonts w:cs="Arial"/>
        </w:rPr>
      </w:pPr>
      <w:r w:rsidRPr="00613971">
        <w:rPr>
          <w:rFonts w:cs="Arial"/>
        </w:rPr>
        <w:t>More</w:t>
      </w:r>
      <w:r w:rsidR="006C13A5" w:rsidRPr="00613971">
        <w:rPr>
          <w:rFonts w:cs="Arial"/>
        </w:rPr>
        <w:t>o</w:t>
      </w:r>
      <w:r w:rsidRPr="00613971">
        <w:rPr>
          <w:rFonts w:cs="Arial"/>
        </w:rPr>
        <w:t>ver, to address these improvement areas</w:t>
      </w:r>
      <w:r w:rsidR="006C13A5" w:rsidRPr="00613971">
        <w:rPr>
          <w:rFonts w:cs="Arial"/>
        </w:rPr>
        <w:t xml:space="preserve"> and enhance my knowledge and skills related to these principles, </w:t>
      </w:r>
      <w:r w:rsidRPr="00613971">
        <w:rPr>
          <w:rFonts w:cs="Arial"/>
        </w:rPr>
        <w:t>I will focus on developing a</w:t>
      </w:r>
      <w:r w:rsidR="006C13A5" w:rsidRPr="00613971">
        <w:rPr>
          <w:rFonts w:cs="Arial"/>
        </w:rPr>
        <w:t>n</w:t>
      </w:r>
      <w:r w:rsidRPr="00613971">
        <w:rPr>
          <w:rFonts w:cs="Arial"/>
        </w:rPr>
        <w:t xml:space="preserve"> effective </w:t>
      </w:r>
      <w:r w:rsidR="007D1EAA" w:rsidRPr="00613971">
        <w:rPr>
          <w:rFonts w:cs="Arial"/>
        </w:rPr>
        <w:t>professional development plan</w:t>
      </w:r>
      <w:r w:rsidR="006C13A5" w:rsidRPr="00613971">
        <w:rPr>
          <w:rFonts w:cs="Arial"/>
        </w:rPr>
        <w:t>. Specifically, I plan to develop some SMART goals and a</w:t>
      </w:r>
      <w:r w:rsidR="007D1EAA" w:rsidRPr="00613971">
        <w:rPr>
          <w:rFonts w:cs="Arial"/>
        </w:rPr>
        <w:t xml:space="preserve">ttend </w:t>
      </w:r>
      <w:r w:rsidR="006C13A5" w:rsidRPr="00613971">
        <w:rPr>
          <w:rFonts w:cs="Arial"/>
        </w:rPr>
        <w:t xml:space="preserve">some </w:t>
      </w:r>
      <w:r w:rsidR="007D1EAA" w:rsidRPr="00613971">
        <w:rPr>
          <w:rFonts w:cs="Arial"/>
        </w:rPr>
        <w:t xml:space="preserve">workshops </w:t>
      </w:r>
      <w:r w:rsidR="006C13A5" w:rsidRPr="00613971">
        <w:rPr>
          <w:rFonts w:cs="Arial"/>
        </w:rPr>
        <w:t>focused on</w:t>
      </w:r>
      <w:r w:rsidR="007D1EAA" w:rsidRPr="00613971">
        <w:rPr>
          <w:rFonts w:cs="Arial"/>
        </w:rPr>
        <w:t xml:space="preserve"> </w:t>
      </w:r>
      <w:r w:rsidR="006C13A5" w:rsidRPr="00613971">
        <w:rPr>
          <w:rFonts w:cs="Arial"/>
        </w:rPr>
        <w:t xml:space="preserve">time management skills, </w:t>
      </w:r>
      <w:r w:rsidR="007D1EAA" w:rsidRPr="00613971">
        <w:rPr>
          <w:rFonts w:cs="Arial"/>
        </w:rPr>
        <w:t xml:space="preserve">ethical decision-making, </w:t>
      </w:r>
      <w:r w:rsidR="006C13A5" w:rsidRPr="00613971">
        <w:rPr>
          <w:rFonts w:cs="Arial"/>
        </w:rPr>
        <w:t>preservation of service users' rights</w:t>
      </w:r>
      <w:r w:rsidR="007D1EAA" w:rsidRPr="00613971">
        <w:rPr>
          <w:rFonts w:cs="Arial"/>
        </w:rPr>
        <w:t xml:space="preserve">, </w:t>
      </w:r>
      <w:r w:rsidR="006C13A5" w:rsidRPr="00613971">
        <w:rPr>
          <w:rFonts w:cs="Arial"/>
        </w:rPr>
        <w:t>as well as</w:t>
      </w:r>
      <w:r w:rsidR="007D1EAA" w:rsidRPr="00613971">
        <w:rPr>
          <w:rFonts w:cs="Arial"/>
        </w:rPr>
        <w:t xml:space="preserve"> the Mental Capacity Act.</w:t>
      </w:r>
      <w:r w:rsidR="006C13A5" w:rsidRPr="00613971">
        <w:rPr>
          <w:rFonts w:cs="Arial"/>
        </w:rPr>
        <w:t xml:space="preserve"> This will support me in improving my service area capabilities and knowledge regarding ethical standards. Additionally, I will join some </w:t>
      </w:r>
      <w:r w:rsidR="007D1EAA" w:rsidRPr="00613971">
        <w:rPr>
          <w:rFonts w:cs="Arial"/>
        </w:rPr>
        <w:t xml:space="preserve">peer reflection groups </w:t>
      </w:r>
      <w:r w:rsidR="006C13A5" w:rsidRPr="00613971">
        <w:rPr>
          <w:rFonts w:cs="Arial"/>
        </w:rPr>
        <w:t xml:space="preserve">that will support me not only in sharing my issues and getting effective ideas but also </w:t>
      </w:r>
      <w:r w:rsidR="005E296A" w:rsidRPr="00613971">
        <w:rPr>
          <w:rFonts w:cs="Arial"/>
        </w:rPr>
        <w:t xml:space="preserve">in </w:t>
      </w:r>
      <w:r w:rsidR="006C13A5" w:rsidRPr="00613971">
        <w:rPr>
          <w:rFonts w:cs="Arial"/>
        </w:rPr>
        <w:t xml:space="preserve">developing strong interprofessional collaboration </w:t>
      </w:r>
      <w:r w:rsidR="00613971" w:rsidRPr="00613971">
        <w:rPr>
          <w:rFonts w:cs="Arial"/>
        </w:rPr>
        <w:t>(Liebler and McConnell, 2020)</w:t>
      </w:r>
      <w:r w:rsidR="006C13A5" w:rsidRPr="00613971">
        <w:rPr>
          <w:rFonts w:cs="Arial"/>
        </w:rPr>
        <w:t>.</w:t>
      </w:r>
    </w:p>
    <w:p w14:paraId="411F574C" w14:textId="30EA741C" w:rsidR="00966B09" w:rsidRPr="00613971" w:rsidRDefault="00966B09" w:rsidP="00966B09">
      <w:pPr>
        <w:pStyle w:val="Heading1"/>
        <w:rPr>
          <w:rFonts w:cs="Arial"/>
        </w:rPr>
      </w:pPr>
      <w:bookmarkStart w:id="5" w:name="_Toc213346251"/>
      <w:r w:rsidRPr="00613971">
        <w:rPr>
          <w:rFonts w:cs="Arial"/>
        </w:rPr>
        <w:t>Conclusion</w:t>
      </w:r>
      <w:bookmarkEnd w:id="5"/>
    </w:p>
    <w:p w14:paraId="66055684" w14:textId="3C1A49F1" w:rsidR="008D3400" w:rsidRPr="00613971" w:rsidRDefault="00966B09" w:rsidP="00966B09">
      <w:pPr>
        <w:rPr>
          <w:rFonts w:cs="Arial"/>
        </w:rPr>
      </w:pPr>
      <w:r w:rsidRPr="00613971">
        <w:rPr>
          <w:rFonts w:cs="Arial"/>
        </w:rPr>
        <w:t>This reflective report highlighted that the principles of Health and Social Care Practice, like person-</w:t>
      </w:r>
      <w:proofErr w:type="spellStart"/>
      <w:r w:rsidRPr="00613971">
        <w:rPr>
          <w:rFonts w:cs="Arial"/>
        </w:rPr>
        <w:t>centred</w:t>
      </w:r>
      <w:proofErr w:type="spellEnd"/>
      <w:r w:rsidRPr="00613971">
        <w:rPr>
          <w:rFonts w:cs="Arial"/>
        </w:rPr>
        <w:t xml:space="preserve"> care, ethics and partnership working, are the key to ensuring effective health and social care within the UK. Also, through reflection on the significance of Principles of Health and Social Care, offering a practical example of applying these principles, and also conducting a self-evaluation, this report has highlighted that all these principles not just improve service user satisfaction and ensure positive outcomes, but also strongly guide individuals' professional growth in Health and Social Care settings. Besides, ensuring that all these principles perfectly align </w:t>
      </w:r>
      <w:r w:rsidR="0096741A" w:rsidRPr="00613971">
        <w:rPr>
          <w:rFonts w:cs="Arial"/>
        </w:rPr>
        <w:t xml:space="preserve">with </w:t>
      </w:r>
      <w:r w:rsidRPr="00613971">
        <w:rPr>
          <w:rFonts w:cs="Arial"/>
        </w:rPr>
        <w:t>the national ethical codes and legislation in the UK ultimately confirms that care and service remain person-focused, compassionate, and equitable within the rapidly changing healthcare landscape in the UK.</w:t>
      </w:r>
    </w:p>
    <w:p w14:paraId="7526EF16" w14:textId="61FFA45E" w:rsidR="00613971" w:rsidRPr="00613971" w:rsidRDefault="00613971" w:rsidP="00966B09">
      <w:pPr>
        <w:rPr>
          <w:rFonts w:cs="Arial"/>
        </w:rPr>
      </w:pPr>
      <w:r w:rsidRPr="00613971">
        <w:rPr>
          <w:rFonts w:cs="Arial"/>
        </w:rPr>
        <w:br w:type="page"/>
      </w:r>
    </w:p>
    <w:p w14:paraId="1D0A5F9F" w14:textId="77777777" w:rsidR="00613971" w:rsidRPr="00613971" w:rsidRDefault="00613971" w:rsidP="00613971">
      <w:pPr>
        <w:pStyle w:val="Heading1"/>
        <w:spacing w:after="240"/>
        <w:rPr>
          <w:rFonts w:cs="Arial"/>
          <w:sz w:val="36"/>
          <w:szCs w:val="36"/>
          <w:lang w:val="en-GB"/>
        </w:rPr>
      </w:pPr>
      <w:bookmarkStart w:id="6" w:name="_Toc213346252"/>
      <w:r w:rsidRPr="00613971">
        <w:rPr>
          <w:rFonts w:cs="Arial"/>
          <w:sz w:val="36"/>
          <w:szCs w:val="36"/>
        </w:rPr>
        <w:lastRenderedPageBreak/>
        <w:t>Reference list</w:t>
      </w:r>
      <w:bookmarkEnd w:id="6"/>
    </w:p>
    <w:p w14:paraId="3752B07B" w14:textId="77777777" w:rsidR="00613971" w:rsidRPr="00613971" w:rsidRDefault="00613971" w:rsidP="00613971">
      <w:pPr>
        <w:pStyle w:val="NormalWeb"/>
        <w:spacing w:before="0" w:beforeAutospacing="0" w:after="0" w:afterAutospacing="0" w:line="360" w:lineRule="auto"/>
        <w:ind w:left="720" w:hanging="720"/>
        <w:jc w:val="both"/>
        <w:rPr>
          <w:rFonts w:cs="Arial"/>
          <w:sz w:val="24"/>
        </w:rPr>
      </w:pPr>
      <w:r w:rsidRPr="00613971">
        <w:rPr>
          <w:rFonts w:cs="Arial"/>
        </w:rPr>
        <w:t xml:space="preserve">Atwal, A. (2022). </w:t>
      </w:r>
      <w:r w:rsidRPr="00613971">
        <w:rPr>
          <w:rFonts w:cs="Arial"/>
          <w:i/>
          <w:iCs/>
        </w:rPr>
        <w:t>Preparing For Professional Practice In Health And Social Care.</w:t>
      </w:r>
      <w:r w:rsidRPr="00613971">
        <w:rPr>
          <w:rFonts w:cs="Arial"/>
        </w:rPr>
        <w:t xml:space="preserve"> S.L.: Wiley-Blackwell.</w:t>
      </w:r>
    </w:p>
    <w:p w14:paraId="7A493FDD" w14:textId="77777777" w:rsidR="00613971" w:rsidRPr="00613971" w:rsidRDefault="00613971" w:rsidP="00613971">
      <w:pPr>
        <w:pStyle w:val="NormalWeb"/>
        <w:spacing w:before="0" w:beforeAutospacing="0" w:after="0" w:afterAutospacing="0" w:line="360" w:lineRule="auto"/>
        <w:ind w:left="720" w:hanging="720"/>
        <w:jc w:val="both"/>
        <w:rPr>
          <w:rFonts w:cs="Arial"/>
        </w:rPr>
      </w:pPr>
      <w:r w:rsidRPr="00613971">
        <w:rPr>
          <w:rFonts w:cs="Arial"/>
        </w:rPr>
        <w:t xml:space="preserve">Cottrell, R.R., Seabert, D., Spear, C. and McKenzie, J.F. (2021). </w:t>
      </w:r>
      <w:r w:rsidRPr="00613971">
        <w:rPr>
          <w:rFonts w:cs="Arial"/>
          <w:i/>
          <w:iCs/>
        </w:rPr>
        <w:t>Principles of Health Education and Promotion</w:t>
      </w:r>
      <w:r w:rsidRPr="00613971">
        <w:rPr>
          <w:rFonts w:cs="Arial"/>
        </w:rPr>
        <w:t>. Jones &amp; Bartlett Learning.</w:t>
      </w:r>
    </w:p>
    <w:p w14:paraId="6723F1AD" w14:textId="77777777" w:rsidR="00613971" w:rsidRPr="00613971" w:rsidRDefault="00613971" w:rsidP="00613971">
      <w:pPr>
        <w:pStyle w:val="NormalWeb"/>
        <w:spacing w:before="0" w:beforeAutospacing="0" w:after="0" w:afterAutospacing="0" w:line="360" w:lineRule="auto"/>
        <w:ind w:left="720" w:hanging="720"/>
        <w:jc w:val="both"/>
        <w:rPr>
          <w:rFonts w:cs="Arial"/>
        </w:rPr>
      </w:pPr>
      <w:r w:rsidRPr="00613971">
        <w:rPr>
          <w:rFonts w:cs="Arial"/>
        </w:rPr>
        <w:t xml:space="preserve">Gallagher, A., Davies, N., </w:t>
      </w:r>
      <w:proofErr w:type="spellStart"/>
      <w:r w:rsidRPr="00613971">
        <w:rPr>
          <w:rFonts w:cs="Arial"/>
        </w:rPr>
        <w:t>Mathastein</w:t>
      </w:r>
      <w:proofErr w:type="spellEnd"/>
      <w:r w:rsidRPr="00613971">
        <w:rPr>
          <w:rFonts w:cs="Arial"/>
        </w:rPr>
        <w:t xml:space="preserve">-Bowen, N. and Sicat, S. (2025). </w:t>
      </w:r>
      <w:r w:rsidRPr="00613971">
        <w:rPr>
          <w:rFonts w:cs="Arial"/>
          <w:i/>
          <w:iCs/>
        </w:rPr>
        <w:t>Interprofessional Ethics Across the Life Course in Health and Social Care</w:t>
      </w:r>
      <w:r w:rsidRPr="00613971">
        <w:rPr>
          <w:rFonts w:cs="Arial"/>
        </w:rPr>
        <w:t>. Taylor &amp; Francis.</w:t>
      </w:r>
    </w:p>
    <w:p w14:paraId="68FB655E" w14:textId="77777777" w:rsidR="00613971" w:rsidRPr="00613971" w:rsidRDefault="00613971" w:rsidP="00613971">
      <w:pPr>
        <w:pStyle w:val="NormalWeb"/>
        <w:spacing w:before="0" w:beforeAutospacing="0" w:after="0" w:afterAutospacing="0" w:line="360" w:lineRule="auto"/>
        <w:ind w:left="720" w:hanging="720"/>
        <w:jc w:val="both"/>
        <w:rPr>
          <w:rFonts w:cs="Arial"/>
        </w:rPr>
      </w:pPr>
      <w:r w:rsidRPr="00613971">
        <w:rPr>
          <w:rFonts w:cs="Arial"/>
        </w:rPr>
        <w:t xml:space="preserve">Health and Care Professions Council (2023). </w:t>
      </w:r>
      <w:r w:rsidRPr="00613971">
        <w:rPr>
          <w:rFonts w:cs="Arial"/>
          <w:i/>
          <w:iCs/>
        </w:rPr>
        <w:t>Standards of Proficiency</w:t>
      </w:r>
      <w:r w:rsidRPr="00613971">
        <w:rPr>
          <w:rFonts w:cs="Arial"/>
        </w:rPr>
        <w:t>. [online] Hcpc-uk.org. Available at: https://www.hcpc-uk.org/standards/standards-of-proficiency/.</w:t>
      </w:r>
    </w:p>
    <w:p w14:paraId="0F6CBA17" w14:textId="77777777" w:rsidR="00613971" w:rsidRPr="00613971" w:rsidRDefault="00613971" w:rsidP="00613971">
      <w:pPr>
        <w:pStyle w:val="NormalWeb"/>
        <w:spacing w:before="0" w:beforeAutospacing="0" w:after="0" w:afterAutospacing="0" w:line="360" w:lineRule="auto"/>
        <w:ind w:left="720" w:hanging="720"/>
        <w:jc w:val="both"/>
        <w:rPr>
          <w:rFonts w:cs="Arial"/>
        </w:rPr>
      </w:pPr>
      <w:r w:rsidRPr="00613971">
        <w:rPr>
          <w:rFonts w:cs="Arial"/>
        </w:rPr>
        <w:t xml:space="preserve">Joseph, S.A. (2025). </w:t>
      </w:r>
      <w:r w:rsidRPr="00613971">
        <w:rPr>
          <w:rFonts w:cs="Arial"/>
          <w:i/>
          <w:iCs/>
        </w:rPr>
        <w:t>The Humanistic Psychology of Carl Rogers</w:t>
      </w:r>
      <w:r w:rsidRPr="00613971">
        <w:rPr>
          <w:rFonts w:cs="Arial"/>
        </w:rPr>
        <w:t>. Oxford University Press.</w:t>
      </w:r>
    </w:p>
    <w:p w14:paraId="592BD042" w14:textId="77777777" w:rsidR="00613971" w:rsidRPr="00613971" w:rsidRDefault="00613971" w:rsidP="00613971">
      <w:pPr>
        <w:pStyle w:val="NormalWeb"/>
        <w:spacing w:before="0" w:beforeAutospacing="0" w:after="0" w:afterAutospacing="0" w:line="360" w:lineRule="auto"/>
        <w:ind w:left="720" w:hanging="720"/>
        <w:jc w:val="both"/>
        <w:rPr>
          <w:rFonts w:cs="Arial"/>
        </w:rPr>
      </w:pPr>
      <w:r w:rsidRPr="00613971">
        <w:rPr>
          <w:rFonts w:cs="Arial"/>
        </w:rPr>
        <w:t xml:space="preserve">Liebler, J.G. and McConnell, C.R. (2020). </w:t>
      </w:r>
      <w:r w:rsidRPr="00613971">
        <w:rPr>
          <w:rFonts w:cs="Arial"/>
          <w:i/>
          <w:iCs/>
        </w:rPr>
        <w:t>Management Principles for Health Professionals</w:t>
      </w:r>
      <w:r w:rsidRPr="00613971">
        <w:rPr>
          <w:rFonts w:cs="Arial"/>
        </w:rPr>
        <w:t>. Jones &amp; Bartlett Learning.</w:t>
      </w:r>
    </w:p>
    <w:p w14:paraId="00E14DE5" w14:textId="77777777" w:rsidR="00613971" w:rsidRPr="00613971" w:rsidRDefault="00613971" w:rsidP="00613971">
      <w:pPr>
        <w:pStyle w:val="NormalWeb"/>
        <w:spacing w:before="0" w:beforeAutospacing="0" w:after="0" w:afterAutospacing="0" w:line="360" w:lineRule="auto"/>
        <w:ind w:left="720" w:hanging="720"/>
        <w:jc w:val="both"/>
        <w:rPr>
          <w:rFonts w:cs="Arial"/>
        </w:rPr>
      </w:pPr>
      <w:proofErr w:type="spellStart"/>
      <w:r w:rsidRPr="00613971">
        <w:rPr>
          <w:rFonts w:cs="Arial"/>
        </w:rPr>
        <w:t>Mackreth</w:t>
      </w:r>
      <w:proofErr w:type="spellEnd"/>
      <w:r w:rsidRPr="00613971">
        <w:rPr>
          <w:rFonts w:cs="Arial"/>
        </w:rPr>
        <w:t xml:space="preserve">, P. and Walker, B. (2020). </w:t>
      </w:r>
      <w:r w:rsidRPr="00613971">
        <w:rPr>
          <w:rFonts w:cs="Arial"/>
          <w:i/>
          <w:iCs/>
        </w:rPr>
        <w:t>A Handbook for Support Workers in Health and Social Care</w:t>
      </w:r>
      <w:r w:rsidRPr="00613971">
        <w:rPr>
          <w:rFonts w:cs="Arial"/>
        </w:rPr>
        <w:t>. Routledge.</w:t>
      </w:r>
    </w:p>
    <w:p w14:paraId="5E75FC77" w14:textId="77777777" w:rsidR="00613971" w:rsidRPr="00613971" w:rsidRDefault="00613971" w:rsidP="00613971">
      <w:pPr>
        <w:pStyle w:val="NormalWeb"/>
        <w:spacing w:before="0" w:beforeAutospacing="0" w:after="0" w:afterAutospacing="0" w:line="360" w:lineRule="auto"/>
        <w:ind w:left="720" w:hanging="720"/>
        <w:jc w:val="both"/>
        <w:rPr>
          <w:rFonts w:cs="Arial"/>
        </w:rPr>
      </w:pPr>
      <w:r w:rsidRPr="00613971">
        <w:rPr>
          <w:rFonts w:cs="Arial"/>
        </w:rPr>
        <w:t xml:space="preserve">Morgan, J. and Placa, V.L. (2025). </w:t>
      </w:r>
      <w:r w:rsidRPr="00613971">
        <w:rPr>
          <w:rFonts w:cs="Arial"/>
          <w:i/>
          <w:iCs/>
        </w:rPr>
        <w:t>Contemporary Issues in Health and Social Care Policy and Practice</w:t>
      </w:r>
      <w:r w:rsidRPr="00613971">
        <w:rPr>
          <w:rFonts w:cs="Arial"/>
        </w:rPr>
        <w:t>. Taylor &amp; Francis.</w:t>
      </w:r>
    </w:p>
    <w:p w14:paraId="6F635CDC" w14:textId="77777777" w:rsidR="00613971" w:rsidRPr="00613971" w:rsidRDefault="00613971" w:rsidP="00613971">
      <w:pPr>
        <w:pStyle w:val="NormalWeb"/>
        <w:spacing w:before="0" w:beforeAutospacing="0" w:after="0" w:afterAutospacing="0" w:line="360" w:lineRule="auto"/>
        <w:ind w:left="720" w:hanging="720"/>
        <w:jc w:val="both"/>
        <w:rPr>
          <w:rFonts w:cs="Arial"/>
        </w:rPr>
      </w:pPr>
      <w:r w:rsidRPr="00613971">
        <w:rPr>
          <w:rFonts w:cs="Arial"/>
        </w:rPr>
        <w:t xml:space="preserve">NHS (2021). </w:t>
      </w:r>
      <w:r w:rsidRPr="00613971">
        <w:rPr>
          <w:rFonts w:cs="Arial"/>
          <w:i/>
          <w:iCs/>
        </w:rPr>
        <w:t>NHS England» Advice and Guidance</w:t>
      </w:r>
      <w:r w:rsidRPr="00613971">
        <w:rPr>
          <w:rFonts w:cs="Arial"/>
        </w:rPr>
        <w:t>. [online] England.nhs.uk. Available at: https://www.england.nhs.uk/elective-care/best-practice-solutions/advice-and-guidance/ [Accessed 11 Jan. 2025].</w:t>
      </w:r>
    </w:p>
    <w:p w14:paraId="51EE6459" w14:textId="77777777" w:rsidR="00613971" w:rsidRPr="00613971" w:rsidRDefault="00613971" w:rsidP="00613971">
      <w:pPr>
        <w:pStyle w:val="NormalWeb"/>
        <w:spacing w:before="0" w:beforeAutospacing="0" w:after="0" w:afterAutospacing="0" w:line="360" w:lineRule="auto"/>
        <w:ind w:left="720" w:hanging="720"/>
        <w:jc w:val="both"/>
        <w:rPr>
          <w:rFonts w:cs="Arial"/>
        </w:rPr>
      </w:pPr>
      <w:r w:rsidRPr="00613971">
        <w:rPr>
          <w:rFonts w:cs="Arial"/>
        </w:rPr>
        <w:t xml:space="preserve">NMC (2020). </w:t>
      </w:r>
      <w:r w:rsidRPr="00613971">
        <w:rPr>
          <w:rFonts w:cs="Arial"/>
          <w:i/>
          <w:iCs/>
        </w:rPr>
        <w:t>The Code: Professional Standards of Practice and Behaviour for Nurses, Midwives and Nursing Associates</w:t>
      </w:r>
      <w:r w:rsidRPr="00613971">
        <w:rPr>
          <w:rFonts w:cs="Arial"/>
        </w:rPr>
        <w:t>. [online] Nursing and Midwifery Council. Available at: https://www.nmc.org.uk/standards/code/.</w:t>
      </w:r>
    </w:p>
    <w:p w14:paraId="418C910F" w14:textId="77777777" w:rsidR="00613971" w:rsidRPr="00613971" w:rsidRDefault="00613971" w:rsidP="00613971">
      <w:pPr>
        <w:pStyle w:val="NormalWeb"/>
        <w:spacing w:before="0" w:beforeAutospacing="0" w:after="0" w:afterAutospacing="0" w:line="360" w:lineRule="auto"/>
        <w:ind w:left="720" w:hanging="720"/>
        <w:jc w:val="both"/>
        <w:rPr>
          <w:rFonts w:cs="Arial"/>
        </w:rPr>
      </w:pPr>
      <w:r w:rsidRPr="00613971">
        <w:rPr>
          <w:rFonts w:cs="Arial"/>
        </w:rPr>
        <w:t xml:space="preserve">Pryor, C. and Tiplady, S. (2025). </w:t>
      </w:r>
      <w:r w:rsidRPr="00613971">
        <w:rPr>
          <w:rFonts w:cs="Arial"/>
          <w:i/>
          <w:iCs/>
        </w:rPr>
        <w:t>Fundamentals of Caring for the Older Person</w:t>
      </w:r>
      <w:r w:rsidRPr="00613971">
        <w:rPr>
          <w:rFonts w:cs="Arial"/>
        </w:rPr>
        <w:t>. John Wiley &amp; Sons.</w:t>
      </w:r>
    </w:p>
    <w:p w14:paraId="48A5C769" w14:textId="77777777" w:rsidR="00613971" w:rsidRPr="00613971" w:rsidRDefault="00613971" w:rsidP="00613971">
      <w:pPr>
        <w:pStyle w:val="NormalWeb"/>
        <w:spacing w:before="0" w:beforeAutospacing="0" w:after="0" w:afterAutospacing="0" w:line="360" w:lineRule="auto"/>
        <w:ind w:left="720" w:hanging="720"/>
        <w:jc w:val="both"/>
        <w:rPr>
          <w:rFonts w:cs="Arial"/>
        </w:rPr>
      </w:pPr>
      <w:r w:rsidRPr="00613971">
        <w:rPr>
          <w:rFonts w:cs="Arial"/>
        </w:rPr>
        <w:t xml:space="preserve">Shoot, M.P. and Braye, S. (2020). </w:t>
      </w:r>
      <w:r w:rsidRPr="00613971">
        <w:rPr>
          <w:rFonts w:cs="Arial"/>
          <w:i/>
          <w:iCs/>
        </w:rPr>
        <w:t>The Care Act 2014: Well-being in practice</w:t>
      </w:r>
      <w:r w:rsidRPr="00613971">
        <w:rPr>
          <w:rFonts w:cs="Arial"/>
        </w:rPr>
        <w:t>. London: Learning Matters, An Imprint Of Sage Publications Ltd.</w:t>
      </w:r>
    </w:p>
    <w:p w14:paraId="1ADFF49E" w14:textId="77777777" w:rsidR="00613971" w:rsidRPr="00613971" w:rsidRDefault="00613971" w:rsidP="00613971">
      <w:pPr>
        <w:pStyle w:val="NormalWeb"/>
        <w:spacing w:before="0" w:beforeAutospacing="0" w:after="0" w:afterAutospacing="0" w:line="360" w:lineRule="auto"/>
        <w:ind w:left="720" w:hanging="720"/>
        <w:jc w:val="both"/>
        <w:rPr>
          <w:rFonts w:cs="Arial"/>
        </w:rPr>
      </w:pPr>
      <w:r w:rsidRPr="00613971">
        <w:rPr>
          <w:rFonts w:cs="Arial"/>
        </w:rPr>
        <w:t xml:space="preserve">Tutt, R. and Williams, P. (2023). </w:t>
      </w:r>
      <w:r w:rsidRPr="00613971">
        <w:rPr>
          <w:rFonts w:cs="Arial"/>
          <w:i/>
          <w:iCs/>
        </w:rPr>
        <w:t>A Guide to Best Practice in Special Education, Health and Social Care</w:t>
      </w:r>
      <w:r w:rsidRPr="00613971">
        <w:rPr>
          <w:rFonts w:cs="Arial"/>
        </w:rPr>
        <w:t>. Routledge.</w:t>
      </w:r>
    </w:p>
    <w:sectPr w:rsidR="00613971" w:rsidRPr="00613971" w:rsidSect="0023390D">
      <w:footerReference w:type="default" r:id="rId14"/>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0CC5D" w14:textId="77777777" w:rsidR="00705A55" w:rsidRDefault="00705A55" w:rsidP="00613971">
      <w:pPr>
        <w:spacing w:line="240" w:lineRule="auto"/>
      </w:pPr>
      <w:r>
        <w:separator/>
      </w:r>
    </w:p>
  </w:endnote>
  <w:endnote w:type="continuationSeparator" w:id="0">
    <w:p w14:paraId="30F1A5C7" w14:textId="77777777" w:rsidR="00705A55" w:rsidRDefault="00705A55" w:rsidP="006139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E43E8" w14:textId="77777777" w:rsidR="00613971" w:rsidRDefault="006139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51725"/>
      <w:docPartObj>
        <w:docPartGallery w:val="Page Numbers (Bottom of Page)"/>
        <w:docPartUnique/>
      </w:docPartObj>
    </w:sdtPr>
    <w:sdtEndPr>
      <w:rPr>
        <w:noProof/>
      </w:rPr>
    </w:sdtEndPr>
    <w:sdtContent>
      <w:p w14:paraId="1E2E2C31" w14:textId="0A13E592" w:rsidR="00613971" w:rsidRDefault="006139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2D4A3D" w14:textId="77777777" w:rsidR="00613971" w:rsidRDefault="006139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FC1A" w14:textId="77777777" w:rsidR="00613971" w:rsidRDefault="006139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7940966"/>
      <w:docPartObj>
        <w:docPartGallery w:val="Page Numbers (Bottom of Page)"/>
        <w:docPartUnique/>
      </w:docPartObj>
    </w:sdtPr>
    <w:sdtEndPr>
      <w:rPr>
        <w:noProof/>
      </w:rPr>
    </w:sdtEndPr>
    <w:sdtContent>
      <w:p w14:paraId="031D9599" w14:textId="77777777" w:rsidR="0023390D" w:rsidRDefault="002339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00C522" w14:textId="77777777" w:rsidR="0023390D" w:rsidRDefault="00233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CB19A" w14:textId="77777777" w:rsidR="00705A55" w:rsidRDefault="00705A55" w:rsidP="00613971">
      <w:pPr>
        <w:spacing w:line="240" w:lineRule="auto"/>
      </w:pPr>
      <w:r>
        <w:separator/>
      </w:r>
    </w:p>
  </w:footnote>
  <w:footnote w:type="continuationSeparator" w:id="0">
    <w:p w14:paraId="26A240E2" w14:textId="77777777" w:rsidR="00705A55" w:rsidRDefault="00705A55" w:rsidP="006139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3B373" w14:textId="77777777" w:rsidR="00613971" w:rsidRDefault="006139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9A3C5" w14:textId="77777777" w:rsidR="00613971" w:rsidRDefault="006139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45E55" w14:textId="77777777" w:rsidR="00613971" w:rsidRDefault="006139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hideSpellingErrors/>
  <w:hideGrammaticalError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OwNDYzMzQ1t7AwNzdV0lEKTi0uzszPAykwqgUAdtlw/SwAAAA="/>
  </w:docVars>
  <w:rsids>
    <w:rsidRoot w:val="007461F8"/>
    <w:rsid w:val="000035A2"/>
    <w:rsid w:val="00013F58"/>
    <w:rsid w:val="000403A1"/>
    <w:rsid w:val="000424A2"/>
    <w:rsid w:val="00091E0B"/>
    <w:rsid w:val="000B4E71"/>
    <w:rsid w:val="000D05F6"/>
    <w:rsid w:val="000D25DE"/>
    <w:rsid w:val="000D3730"/>
    <w:rsid w:val="000D664B"/>
    <w:rsid w:val="00101050"/>
    <w:rsid w:val="00115AD9"/>
    <w:rsid w:val="00135EAF"/>
    <w:rsid w:val="00163B9F"/>
    <w:rsid w:val="00167B27"/>
    <w:rsid w:val="001F4A5A"/>
    <w:rsid w:val="0023390D"/>
    <w:rsid w:val="00233D94"/>
    <w:rsid w:val="00267F01"/>
    <w:rsid w:val="002A5064"/>
    <w:rsid w:val="003236A9"/>
    <w:rsid w:val="00397D07"/>
    <w:rsid w:val="003B12A2"/>
    <w:rsid w:val="003B2E2F"/>
    <w:rsid w:val="003B44B9"/>
    <w:rsid w:val="003C45AC"/>
    <w:rsid w:val="003D12B0"/>
    <w:rsid w:val="003D2843"/>
    <w:rsid w:val="003D713F"/>
    <w:rsid w:val="003F0E4A"/>
    <w:rsid w:val="004709CD"/>
    <w:rsid w:val="00485D01"/>
    <w:rsid w:val="004B55A9"/>
    <w:rsid w:val="004B69BB"/>
    <w:rsid w:val="004D2409"/>
    <w:rsid w:val="00527A19"/>
    <w:rsid w:val="00530CE8"/>
    <w:rsid w:val="00550B6F"/>
    <w:rsid w:val="0055460B"/>
    <w:rsid w:val="005B7A5B"/>
    <w:rsid w:val="005E296A"/>
    <w:rsid w:val="005E4A89"/>
    <w:rsid w:val="005F7F4F"/>
    <w:rsid w:val="00613971"/>
    <w:rsid w:val="00614620"/>
    <w:rsid w:val="00650CC4"/>
    <w:rsid w:val="00667506"/>
    <w:rsid w:val="00675F1E"/>
    <w:rsid w:val="0068093E"/>
    <w:rsid w:val="006B3355"/>
    <w:rsid w:val="006C13A5"/>
    <w:rsid w:val="006C3973"/>
    <w:rsid w:val="006E2DEE"/>
    <w:rsid w:val="006E7586"/>
    <w:rsid w:val="006F780B"/>
    <w:rsid w:val="00700C92"/>
    <w:rsid w:val="00705A55"/>
    <w:rsid w:val="00714F0D"/>
    <w:rsid w:val="007211A9"/>
    <w:rsid w:val="007349ED"/>
    <w:rsid w:val="00742272"/>
    <w:rsid w:val="007461F8"/>
    <w:rsid w:val="00754336"/>
    <w:rsid w:val="007642B3"/>
    <w:rsid w:val="0077475D"/>
    <w:rsid w:val="00781336"/>
    <w:rsid w:val="007D1EAA"/>
    <w:rsid w:val="007D5F16"/>
    <w:rsid w:val="007F7255"/>
    <w:rsid w:val="00817A96"/>
    <w:rsid w:val="00823C91"/>
    <w:rsid w:val="00845B5A"/>
    <w:rsid w:val="00852927"/>
    <w:rsid w:val="008D3400"/>
    <w:rsid w:val="009071D1"/>
    <w:rsid w:val="00910435"/>
    <w:rsid w:val="0092671E"/>
    <w:rsid w:val="00931B45"/>
    <w:rsid w:val="009448B1"/>
    <w:rsid w:val="00947C67"/>
    <w:rsid w:val="00957DB9"/>
    <w:rsid w:val="00966B09"/>
    <w:rsid w:val="00966C86"/>
    <w:rsid w:val="0096741A"/>
    <w:rsid w:val="009D7BB4"/>
    <w:rsid w:val="009F3601"/>
    <w:rsid w:val="00A02041"/>
    <w:rsid w:val="00A05782"/>
    <w:rsid w:val="00A13A9A"/>
    <w:rsid w:val="00A17078"/>
    <w:rsid w:val="00A52334"/>
    <w:rsid w:val="00A564F0"/>
    <w:rsid w:val="00A74DB8"/>
    <w:rsid w:val="00A87C4D"/>
    <w:rsid w:val="00A97E5A"/>
    <w:rsid w:val="00AB1B0D"/>
    <w:rsid w:val="00AC74AC"/>
    <w:rsid w:val="00AF6239"/>
    <w:rsid w:val="00B508FF"/>
    <w:rsid w:val="00B536E3"/>
    <w:rsid w:val="00B55AAA"/>
    <w:rsid w:val="00B5612F"/>
    <w:rsid w:val="00B577D2"/>
    <w:rsid w:val="00B7666F"/>
    <w:rsid w:val="00B93410"/>
    <w:rsid w:val="00B97CD6"/>
    <w:rsid w:val="00BA64EC"/>
    <w:rsid w:val="00C17085"/>
    <w:rsid w:val="00C37CC8"/>
    <w:rsid w:val="00C6410D"/>
    <w:rsid w:val="00C928C0"/>
    <w:rsid w:val="00CA332B"/>
    <w:rsid w:val="00CE59B0"/>
    <w:rsid w:val="00CF55D8"/>
    <w:rsid w:val="00CF7497"/>
    <w:rsid w:val="00D026CB"/>
    <w:rsid w:val="00D60366"/>
    <w:rsid w:val="00D749E0"/>
    <w:rsid w:val="00D82D70"/>
    <w:rsid w:val="00DB7DEC"/>
    <w:rsid w:val="00DD7459"/>
    <w:rsid w:val="00DF09DF"/>
    <w:rsid w:val="00E07751"/>
    <w:rsid w:val="00E2098C"/>
    <w:rsid w:val="00E347ED"/>
    <w:rsid w:val="00E43A9A"/>
    <w:rsid w:val="00E44850"/>
    <w:rsid w:val="00E46162"/>
    <w:rsid w:val="00E715F9"/>
    <w:rsid w:val="00E74F98"/>
    <w:rsid w:val="00E85B28"/>
    <w:rsid w:val="00EA598F"/>
    <w:rsid w:val="00F204EF"/>
    <w:rsid w:val="00F34714"/>
    <w:rsid w:val="00F90084"/>
    <w:rsid w:val="00F90942"/>
    <w:rsid w:val="00FA2018"/>
    <w:rsid w:val="00FC13D3"/>
    <w:rsid w:val="00FC7F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A526C1"/>
  <w15:chartTrackingRefBased/>
  <w15:docId w15:val="{D19208EE-A5E3-4536-9F10-A4B1C89D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8B1"/>
    <w:rPr>
      <w:rFonts w:ascii="Arial" w:hAnsi="Arial"/>
      <w:lang w:val="en-US"/>
    </w:rPr>
  </w:style>
  <w:style w:type="paragraph" w:styleId="Heading1">
    <w:name w:val="heading 1"/>
    <w:basedOn w:val="Normal"/>
    <w:next w:val="Normal"/>
    <w:link w:val="Heading1Char"/>
    <w:autoRedefine/>
    <w:uiPriority w:val="9"/>
    <w:qFormat/>
    <w:rsid w:val="00091E0B"/>
    <w:pPr>
      <w:keepNext/>
      <w:keepLines/>
      <w:outlineLvl w:val="0"/>
    </w:pPr>
    <w:rPr>
      <w:rFonts w:eastAsiaTheme="majorEastAsia" w:cstheme="majorBidi"/>
      <w:color w:val="2F5496" w:themeColor="accent1" w:themeShade="BF"/>
      <w:sz w:val="32"/>
      <w:szCs w:val="32"/>
    </w:rPr>
  </w:style>
  <w:style w:type="paragraph" w:styleId="Heading2">
    <w:name w:val="heading 2"/>
    <w:basedOn w:val="Normal"/>
    <w:link w:val="Heading2Char"/>
    <w:autoRedefine/>
    <w:uiPriority w:val="9"/>
    <w:qFormat/>
    <w:rsid w:val="00E46162"/>
    <w:pPr>
      <w:outlineLvl w:val="1"/>
    </w:pPr>
    <w:rPr>
      <w:rFonts w:eastAsia="Times New Roman" w:cs="Times New Roman"/>
      <w:bCs/>
      <w:color w:val="2F5496" w:themeColor="accent1" w:themeShade="BF"/>
      <w:sz w:val="28"/>
      <w:szCs w:val="24"/>
      <w:shd w:val="clear" w:color="auto" w:fill="FFFFFF"/>
      <w:lang w:val="en-GB"/>
    </w:rPr>
  </w:style>
  <w:style w:type="paragraph" w:styleId="Heading3">
    <w:name w:val="heading 3"/>
    <w:basedOn w:val="Normal"/>
    <w:next w:val="Normal"/>
    <w:link w:val="Heading3Char"/>
    <w:autoRedefine/>
    <w:uiPriority w:val="9"/>
    <w:semiHidden/>
    <w:unhideWhenUsed/>
    <w:qFormat/>
    <w:rsid w:val="00091E0B"/>
    <w:pPr>
      <w:keepNext/>
      <w:keepLines/>
      <w:spacing w:before="40"/>
      <w:outlineLvl w:val="2"/>
    </w:pPr>
    <w:rPr>
      <w:rFonts w:eastAsiaTheme="majorEastAsia" w:cstheme="majorBidi"/>
      <w:color w:val="2F5496" w:themeColor="accent1" w:themeShade="BF"/>
      <w:sz w:val="26"/>
      <w:szCs w:val="24"/>
    </w:rPr>
  </w:style>
  <w:style w:type="paragraph" w:styleId="Heading4">
    <w:name w:val="heading 4"/>
    <w:basedOn w:val="Normal"/>
    <w:next w:val="Normal"/>
    <w:link w:val="Heading4Char"/>
    <w:uiPriority w:val="9"/>
    <w:semiHidden/>
    <w:unhideWhenUsed/>
    <w:qFormat/>
    <w:rsid w:val="007461F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461F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461F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461F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461F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461F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9071D1"/>
  </w:style>
  <w:style w:type="paragraph" w:customStyle="1" w:styleId="Style2">
    <w:name w:val="Style2"/>
    <w:basedOn w:val="Normal"/>
    <w:qFormat/>
    <w:rsid w:val="00267F01"/>
    <w:rPr>
      <w:szCs w:val="32"/>
    </w:rPr>
  </w:style>
  <w:style w:type="paragraph" w:customStyle="1" w:styleId="Style3">
    <w:name w:val="Style3"/>
    <w:basedOn w:val="Style2"/>
    <w:qFormat/>
    <w:rsid w:val="001F4A5A"/>
  </w:style>
  <w:style w:type="paragraph" w:customStyle="1" w:styleId="Style4">
    <w:name w:val="Style4"/>
    <w:basedOn w:val="Normal"/>
    <w:qFormat/>
    <w:rsid w:val="009D7BB4"/>
  </w:style>
  <w:style w:type="paragraph" w:customStyle="1" w:styleId="Style5">
    <w:name w:val="Style5"/>
    <w:basedOn w:val="Normal"/>
    <w:qFormat/>
    <w:rsid w:val="007D5F16"/>
  </w:style>
  <w:style w:type="paragraph" w:customStyle="1" w:styleId="Style6">
    <w:name w:val="Style6"/>
    <w:basedOn w:val="Normal"/>
    <w:qFormat/>
    <w:rsid w:val="00754336"/>
  </w:style>
  <w:style w:type="paragraph" w:customStyle="1" w:styleId="Style7">
    <w:name w:val="Style7"/>
    <w:basedOn w:val="Normal"/>
    <w:qFormat/>
    <w:rsid w:val="003F0E4A"/>
  </w:style>
  <w:style w:type="paragraph" w:customStyle="1" w:styleId="Style8">
    <w:name w:val="Style8"/>
    <w:basedOn w:val="Normal"/>
    <w:qFormat/>
    <w:rsid w:val="00E85B28"/>
  </w:style>
  <w:style w:type="paragraph" w:customStyle="1" w:styleId="Style9">
    <w:name w:val="Style9"/>
    <w:basedOn w:val="Normal"/>
    <w:qFormat/>
    <w:rsid w:val="007211A9"/>
  </w:style>
  <w:style w:type="paragraph" w:customStyle="1" w:styleId="Style10">
    <w:name w:val="Style10"/>
    <w:basedOn w:val="Normal"/>
    <w:qFormat/>
    <w:rsid w:val="00A13A9A"/>
  </w:style>
  <w:style w:type="paragraph" w:customStyle="1" w:styleId="Style11">
    <w:name w:val="Style11"/>
    <w:basedOn w:val="Normal"/>
    <w:qFormat/>
    <w:rsid w:val="00817A96"/>
  </w:style>
  <w:style w:type="paragraph" w:customStyle="1" w:styleId="Style12">
    <w:name w:val="Style12"/>
    <w:basedOn w:val="Normal"/>
    <w:qFormat/>
    <w:rsid w:val="00BA64EC"/>
  </w:style>
  <w:style w:type="paragraph" w:customStyle="1" w:styleId="Style13">
    <w:name w:val="Style13"/>
    <w:basedOn w:val="Normal"/>
    <w:qFormat/>
    <w:rsid w:val="003236A9"/>
  </w:style>
  <w:style w:type="paragraph" w:customStyle="1" w:styleId="Style14">
    <w:name w:val="Style14"/>
    <w:basedOn w:val="Normal"/>
    <w:qFormat/>
    <w:rsid w:val="00F90942"/>
  </w:style>
  <w:style w:type="paragraph" w:customStyle="1" w:styleId="Style15">
    <w:name w:val="Style15"/>
    <w:basedOn w:val="Normal"/>
    <w:qFormat/>
    <w:rsid w:val="007F7255"/>
  </w:style>
  <w:style w:type="paragraph" w:customStyle="1" w:styleId="Style16">
    <w:name w:val="Style16"/>
    <w:basedOn w:val="Normal"/>
    <w:qFormat/>
    <w:rsid w:val="00550B6F"/>
  </w:style>
  <w:style w:type="paragraph" w:customStyle="1" w:styleId="Style17">
    <w:name w:val="Style17"/>
    <w:basedOn w:val="Normal"/>
    <w:qFormat/>
    <w:rsid w:val="007349ED"/>
  </w:style>
  <w:style w:type="paragraph" w:customStyle="1" w:styleId="Style18">
    <w:name w:val="Style18"/>
    <w:basedOn w:val="Normal"/>
    <w:qFormat/>
    <w:rsid w:val="0055460B"/>
  </w:style>
  <w:style w:type="paragraph" w:customStyle="1" w:styleId="Style19">
    <w:name w:val="Style19"/>
    <w:basedOn w:val="Normal"/>
    <w:qFormat/>
    <w:rsid w:val="006E7586"/>
  </w:style>
  <w:style w:type="paragraph" w:customStyle="1" w:styleId="Style20">
    <w:name w:val="Style20"/>
    <w:basedOn w:val="Normal"/>
    <w:qFormat/>
    <w:rsid w:val="00931B45"/>
  </w:style>
  <w:style w:type="paragraph" w:customStyle="1" w:styleId="Style21">
    <w:name w:val="Style21"/>
    <w:basedOn w:val="Normal"/>
    <w:qFormat/>
    <w:rsid w:val="00931B45"/>
    <w:pPr>
      <w:shd w:val="clear" w:color="auto" w:fill="FFFFFF"/>
      <w:outlineLvl w:val="0"/>
    </w:pPr>
    <w:rPr>
      <w:rFonts w:ascii="Calibri Light" w:eastAsia="Times New Roman" w:hAnsi="Calibri Light" w:cs="Calibri Light"/>
      <w:color w:val="2F5496"/>
      <w:kern w:val="36"/>
      <w:sz w:val="32"/>
      <w:szCs w:val="32"/>
    </w:rPr>
  </w:style>
  <w:style w:type="paragraph" w:customStyle="1" w:styleId="Style22">
    <w:name w:val="Style22"/>
    <w:basedOn w:val="Normal"/>
    <w:qFormat/>
    <w:rsid w:val="00931B45"/>
    <w:rPr>
      <w:rFonts w:eastAsia="Times New Roman"/>
      <w:b/>
      <w:bCs/>
    </w:rPr>
  </w:style>
  <w:style w:type="paragraph" w:customStyle="1" w:styleId="Style23">
    <w:name w:val="Style23"/>
    <w:basedOn w:val="Normal"/>
    <w:qFormat/>
    <w:rsid w:val="003D2843"/>
  </w:style>
  <w:style w:type="paragraph" w:customStyle="1" w:styleId="Style24">
    <w:name w:val="Style24"/>
    <w:basedOn w:val="Normal"/>
    <w:qFormat/>
    <w:rsid w:val="004B55A9"/>
  </w:style>
  <w:style w:type="paragraph" w:customStyle="1" w:styleId="Style25">
    <w:name w:val="Style25"/>
    <w:basedOn w:val="Normal"/>
    <w:qFormat/>
    <w:rsid w:val="003B44B9"/>
  </w:style>
  <w:style w:type="paragraph" w:customStyle="1" w:styleId="Style26">
    <w:name w:val="Style26"/>
    <w:basedOn w:val="Normal"/>
    <w:qFormat/>
    <w:rsid w:val="004709CD"/>
  </w:style>
  <w:style w:type="paragraph" w:customStyle="1" w:styleId="Style27">
    <w:name w:val="Style27"/>
    <w:basedOn w:val="Normal"/>
    <w:qFormat/>
    <w:rsid w:val="003D12B0"/>
  </w:style>
  <w:style w:type="paragraph" w:customStyle="1" w:styleId="Style28">
    <w:name w:val="Style28"/>
    <w:basedOn w:val="Normal"/>
    <w:qFormat/>
    <w:rsid w:val="000D25DE"/>
  </w:style>
  <w:style w:type="paragraph" w:customStyle="1" w:styleId="Style29">
    <w:name w:val="Style29"/>
    <w:basedOn w:val="Normal"/>
    <w:qFormat/>
    <w:rsid w:val="00C17085"/>
  </w:style>
  <w:style w:type="paragraph" w:customStyle="1" w:styleId="Style30">
    <w:name w:val="Style30"/>
    <w:basedOn w:val="Normal"/>
    <w:qFormat/>
    <w:rsid w:val="00852927"/>
  </w:style>
  <w:style w:type="paragraph" w:customStyle="1" w:styleId="Style31">
    <w:name w:val="Style31"/>
    <w:basedOn w:val="Normal"/>
    <w:qFormat/>
    <w:rsid w:val="00D60366"/>
  </w:style>
  <w:style w:type="paragraph" w:customStyle="1" w:styleId="Style32">
    <w:name w:val="Style32"/>
    <w:basedOn w:val="Normal"/>
    <w:qFormat/>
    <w:rsid w:val="00B93410"/>
  </w:style>
  <w:style w:type="paragraph" w:customStyle="1" w:styleId="Style33">
    <w:name w:val="Style33"/>
    <w:basedOn w:val="Normal"/>
    <w:qFormat/>
    <w:rsid w:val="00910435"/>
  </w:style>
  <w:style w:type="paragraph" w:customStyle="1" w:styleId="Style34">
    <w:name w:val="Style34"/>
    <w:basedOn w:val="Normal"/>
    <w:qFormat/>
    <w:rsid w:val="006C3973"/>
  </w:style>
  <w:style w:type="paragraph" w:customStyle="1" w:styleId="Style35">
    <w:name w:val="Style35"/>
    <w:basedOn w:val="Normal"/>
    <w:qFormat/>
    <w:rsid w:val="005B7A5B"/>
    <w:rPr>
      <w:rFonts w:ascii="Verdana" w:hAnsi="Verdana"/>
    </w:rPr>
  </w:style>
  <w:style w:type="paragraph" w:customStyle="1" w:styleId="Style36">
    <w:name w:val="Style36"/>
    <w:basedOn w:val="Normal"/>
    <w:qFormat/>
    <w:rsid w:val="00AC74AC"/>
  </w:style>
  <w:style w:type="paragraph" w:customStyle="1" w:styleId="Style37">
    <w:name w:val="Style37"/>
    <w:basedOn w:val="Normal"/>
    <w:qFormat/>
    <w:rsid w:val="000D3730"/>
  </w:style>
  <w:style w:type="paragraph" w:customStyle="1" w:styleId="Style38">
    <w:name w:val="Style38"/>
    <w:basedOn w:val="Normal"/>
    <w:qFormat/>
    <w:rsid w:val="00F90084"/>
  </w:style>
  <w:style w:type="paragraph" w:customStyle="1" w:styleId="Style39">
    <w:name w:val="Style39"/>
    <w:basedOn w:val="Normal"/>
    <w:qFormat/>
    <w:rsid w:val="0068093E"/>
  </w:style>
  <w:style w:type="paragraph" w:customStyle="1" w:styleId="Style40">
    <w:name w:val="Style40"/>
    <w:basedOn w:val="Normal"/>
    <w:qFormat/>
    <w:rsid w:val="000424A2"/>
  </w:style>
  <w:style w:type="paragraph" w:customStyle="1" w:styleId="Style41">
    <w:name w:val="Style41"/>
    <w:basedOn w:val="Normal"/>
    <w:qFormat/>
    <w:rsid w:val="00B55AAA"/>
  </w:style>
  <w:style w:type="paragraph" w:customStyle="1" w:styleId="Style42">
    <w:name w:val="Style42"/>
    <w:basedOn w:val="Normal"/>
    <w:qFormat/>
    <w:rsid w:val="00700C92"/>
  </w:style>
  <w:style w:type="paragraph" w:customStyle="1" w:styleId="Style43">
    <w:name w:val="Style43"/>
    <w:basedOn w:val="Normal"/>
    <w:qFormat/>
    <w:rsid w:val="00A74DB8"/>
  </w:style>
  <w:style w:type="paragraph" w:customStyle="1" w:styleId="Style44">
    <w:name w:val="Style44"/>
    <w:basedOn w:val="Normal"/>
    <w:qFormat/>
    <w:rsid w:val="00E347ED"/>
  </w:style>
  <w:style w:type="paragraph" w:customStyle="1" w:styleId="Style45">
    <w:name w:val="Style45"/>
    <w:basedOn w:val="Normal"/>
    <w:qFormat/>
    <w:rsid w:val="004B69BB"/>
  </w:style>
  <w:style w:type="paragraph" w:customStyle="1" w:styleId="Style46">
    <w:name w:val="Style46"/>
    <w:basedOn w:val="Normal"/>
    <w:qFormat/>
    <w:rsid w:val="00CA332B"/>
    <w:rPr>
      <w:rFonts w:cs="Times New Roman"/>
      <w:color w:val="000000" w:themeColor="text1"/>
      <w:szCs w:val="24"/>
    </w:rPr>
  </w:style>
  <w:style w:type="character" w:customStyle="1" w:styleId="Heading2Char">
    <w:name w:val="Heading 2 Char"/>
    <w:basedOn w:val="DefaultParagraphFont"/>
    <w:link w:val="Heading2"/>
    <w:uiPriority w:val="9"/>
    <w:rsid w:val="00E46162"/>
    <w:rPr>
      <w:rFonts w:ascii="Times New Roman" w:eastAsia="Times New Roman" w:hAnsi="Times New Roman" w:cs="Times New Roman"/>
      <w:bCs/>
      <w:color w:val="2F5496" w:themeColor="accent1" w:themeShade="BF"/>
      <w:sz w:val="28"/>
      <w:szCs w:val="24"/>
    </w:rPr>
  </w:style>
  <w:style w:type="character" w:customStyle="1" w:styleId="Heading1Char">
    <w:name w:val="Heading 1 Char"/>
    <w:basedOn w:val="DefaultParagraphFont"/>
    <w:link w:val="Heading1"/>
    <w:uiPriority w:val="9"/>
    <w:rsid w:val="00091E0B"/>
    <w:rPr>
      <w:rFonts w:ascii="Times New Roman" w:eastAsiaTheme="majorEastAsia" w:hAnsi="Times New Roman" w:cstheme="majorBidi"/>
      <w:color w:val="2F5496" w:themeColor="accent1" w:themeShade="BF"/>
      <w:sz w:val="32"/>
      <w:szCs w:val="32"/>
      <w:lang w:val="en-US"/>
    </w:rPr>
  </w:style>
  <w:style w:type="character" w:customStyle="1" w:styleId="Heading3Char">
    <w:name w:val="Heading 3 Char"/>
    <w:basedOn w:val="DefaultParagraphFont"/>
    <w:link w:val="Heading3"/>
    <w:uiPriority w:val="9"/>
    <w:semiHidden/>
    <w:rsid w:val="00091E0B"/>
    <w:rPr>
      <w:rFonts w:ascii="Times New Roman" w:eastAsiaTheme="majorEastAsia" w:hAnsi="Times New Roman" w:cstheme="majorBidi"/>
      <w:color w:val="2F5496" w:themeColor="accent1" w:themeShade="BF"/>
      <w:sz w:val="26"/>
      <w:szCs w:val="24"/>
      <w:lang w:val="en-US"/>
    </w:rPr>
  </w:style>
  <w:style w:type="character" w:customStyle="1" w:styleId="Heading4Char">
    <w:name w:val="Heading 4 Char"/>
    <w:basedOn w:val="DefaultParagraphFont"/>
    <w:link w:val="Heading4"/>
    <w:uiPriority w:val="9"/>
    <w:semiHidden/>
    <w:rsid w:val="007461F8"/>
    <w:rPr>
      <w:rFonts w:eastAsiaTheme="majorEastAsia" w:cstheme="majorBidi"/>
      <w:i/>
      <w:iCs/>
      <w:color w:val="2F5496" w:themeColor="accent1" w:themeShade="BF"/>
      <w:sz w:val="24"/>
      <w:lang w:val="en-US"/>
    </w:rPr>
  </w:style>
  <w:style w:type="character" w:customStyle="1" w:styleId="Heading5Char">
    <w:name w:val="Heading 5 Char"/>
    <w:basedOn w:val="DefaultParagraphFont"/>
    <w:link w:val="Heading5"/>
    <w:uiPriority w:val="9"/>
    <w:semiHidden/>
    <w:rsid w:val="007461F8"/>
    <w:rPr>
      <w:rFonts w:eastAsiaTheme="majorEastAsia" w:cstheme="majorBidi"/>
      <w:color w:val="2F5496" w:themeColor="accent1" w:themeShade="BF"/>
      <w:sz w:val="24"/>
      <w:lang w:val="en-US"/>
    </w:rPr>
  </w:style>
  <w:style w:type="character" w:customStyle="1" w:styleId="Heading6Char">
    <w:name w:val="Heading 6 Char"/>
    <w:basedOn w:val="DefaultParagraphFont"/>
    <w:link w:val="Heading6"/>
    <w:uiPriority w:val="9"/>
    <w:semiHidden/>
    <w:rsid w:val="007461F8"/>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7461F8"/>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7461F8"/>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7461F8"/>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7461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1F8"/>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7461F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1F8"/>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7461F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461F8"/>
    <w:rPr>
      <w:rFonts w:ascii="Times New Roman" w:hAnsi="Times New Roman"/>
      <w:i/>
      <w:iCs/>
      <w:color w:val="404040" w:themeColor="text1" w:themeTint="BF"/>
      <w:sz w:val="24"/>
      <w:lang w:val="en-US"/>
    </w:rPr>
  </w:style>
  <w:style w:type="paragraph" w:styleId="ListParagraph">
    <w:name w:val="List Paragraph"/>
    <w:basedOn w:val="Normal"/>
    <w:uiPriority w:val="34"/>
    <w:qFormat/>
    <w:rsid w:val="007461F8"/>
    <w:pPr>
      <w:ind w:left="720"/>
      <w:contextualSpacing/>
    </w:pPr>
  </w:style>
  <w:style w:type="character" w:styleId="IntenseEmphasis">
    <w:name w:val="Intense Emphasis"/>
    <w:basedOn w:val="DefaultParagraphFont"/>
    <w:uiPriority w:val="21"/>
    <w:qFormat/>
    <w:rsid w:val="007461F8"/>
    <w:rPr>
      <w:i/>
      <w:iCs/>
      <w:color w:val="2F5496" w:themeColor="accent1" w:themeShade="BF"/>
    </w:rPr>
  </w:style>
  <w:style w:type="paragraph" w:styleId="IntenseQuote">
    <w:name w:val="Intense Quote"/>
    <w:basedOn w:val="Normal"/>
    <w:next w:val="Normal"/>
    <w:link w:val="IntenseQuoteChar"/>
    <w:uiPriority w:val="30"/>
    <w:qFormat/>
    <w:rsid w:val="007461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61F8"/>
    <w:rPr>
      <w:rFonts w:ascii="Times New Roman" w:hAnsi="Times New Roman"/>
      <w:i/>
      <w:iCs/>
      <w:color w:val="2F5496" w:themeColor="accent1" w:themeShade="BF"/>
      <w:sz w:val="24"/>
      <w:lang w:val="en-US"/>
    </w:rPr>
  </w:style>
  <w:style w:type="character" w:styleId="IntenseReference">
    <w:name w:val="Intense Reference"/>
    <w:basedOn w:val="DefaultParagraphFont"/>
    <w:uiPriority w:val="32"/>
    <w:qFormat/>
    <w:rsid w:val="007461F8"/>
    <w:rPr>
      <w:b/>
      <w:bCs/>
      <w:smallCaps/>
      <w:color w:val="2F5496" w:themeColor="accent1" w:themeShade="BF"/>
      <w:spacing w:val="5"/>
    </w:rPr>
  </w:style>
  <w:style w:type="paragraph" w:styleId="Header">
    <w:name w:val="header"/>
    <w:basedOn w:val="Normal"/>
    <w:link w:val="HeaderChar"/>
    <w:uiPriority w:val="99"/>
    <w:unhideWhenUsed/>
    <w:rsid w:val="00613971"/>
    <w:pPr>
      <w:tabs>
        <w:tab w:val="center" w:pos="4513"/>
        <w:tab w:val="right" w:pos="9026"/>
      </w:tabs>
      <w:spacing w:line="240" w:lineRule="auto"/>
    </w:pPr>
  </w:style>
  <w:style w:type="character" w:customStyle="1" w:styleId="HeaderChar">
    <w:name w:val="Header Char"/>
    <w:basedOn w:val="DefaultParagraphFont"/>
    <w:link w:val="Header"/>
    <w:uiPriority w:val="99"/>
    <w:rsid w:val="00613971"/>
    <w:rPr>
      <w:rFonts w:ascii="Times New Roman" w:hAnsi="Times New Roman"/>
      <w:sz w:val="24"/>
      <w:lang w:val="en-US"/>
    </w:rPr>
  </w:style>
  <w:style w:type="paragraph" w:styleId="Footer">
    <w:name w:val="footer"/>
    <w:basedOn w:val="Normal"/>
    <w:link w:val="FooterChar"/>
    <w:uiPriority w:val="99"/>
    <w:unhideWhenUsed/>
    <w:rsid w:val="00613971"/>
    <w:pPr>
      <w:tabs>
        <w:tab w:val="center" w:pos="4513"/>
        <w:tab w:val="right" w:pos="9026"/>
      </w:tabs>
      <w:spacing w:line="240" w:lineRule="auto"/>
    </w:pPr>
  </w:style>
  <w:style w:type="character" w:customStyle="1" w:styleId="FooterChar">
    <w:name w:val="Footer Char"/>
    <w:basedOn w:val="DefaultParagraphFont"/>
    <w:link w:val="Footer"/>
    <w:uiPriority w:val="99"/>
    <w:rsid w:val="00613971"/>
    <w:rPr>
      <w:rFonts w:ascii="Times New Roman" w:hAnsi="Times New Roman"/>
      <w:sz w:val="24"/>
      <w:lang w:val="en-US"/>
    </w:rPr>
  </w:style>
  <w:style w:type="paragraph" w:styleId="NormalWeb">
    <w:name w:val="Normal (Web)"/>
    <w:basedOn w:val="Normal"/>
    <w:uiPriority w:val="99"/>
    <w:unhideWhenUsed/>
    <w:rsid w:val="00613971"/>
    <w:pPr>
      <w:spacing w:before="100" w:beforeAutospacing="1" w:after="100" w:afterAutospacing="1" w:line="240" w:lineRule="auto"/>
      <w:jc w:val="left"/>
    </w:pPr>
    <w:rPr>
      <w:rFonts w:eastAsia="Times New Roman" w:cs="Times New Roman"/>
      <w:kern w:val="0"/>
      <w:szCs w:val="24"/>
      <w:lang w:val="en-GB" w:eastAsia="en-GB"/>
      <w14:ligatures w14:val="none"/>
    </w:rPr>
  </w:style>
  <w:style w:type="paragraph" w:styleId="TOCHeading">
    <w:name w:val="TOC Heading"/>
    <w:basedOn w:val="Heading1"/>
    <w:next w:val="Normal"/>
    <w:uiPriority w:val="39"/>
    <w:unhideWhenUsed/>
    <w:qFormat/>
    <w:rsid w:val="006E2DEE"/>
    <w:pPr>
      <w:spacing w:before="240"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6E2DEE"/>
    <w:pPr>
      <w:spacing w:after="100"/>
    </w:pPr>
  </w:style>
  <w:style w:type="character" w:styleId="Hyperlink">
    <w:name w:val="Hyperlink"/>
    <w:basedOn w:val="DefaultParagraphFont"/>
    <w:uiPriority w:val="99"/>
    <w:unhideWhenUsed/>
    <w:rsid w:val="006E2DEE"/>
    <w:rPr>
      <w:color w:val="0563C1" w:themeColor="hyperlink"/>
      <w:u w:val="single"/>
    </w:rPr>
  </w:style>
  <w:style w:type="paragraph" w:styleId="NoSpacing">
    <w:name w:val="No Spacing"/>
    <w:link w:val="NoSpacingChar"/>
    <w:uiPriority w:val="1"/>
    <w:qFormat/>
    <w:rsid w:val="00CE59B0"/>
    <w:pPr>
      <w:spacing w:line="240" w:lineRule="auto"/>
      <w:jc w:val="left"/>
    </w:pPr>
    <w:rPr>
      <w:rFonts w:eastAsiaTheme="minorEastAsia"/>
      <w:kern w:val="0"/>
      <w:lang w:val="en-US"/>
      <w14:ligatures w14:val="none"/>
    </w:rPr>
  </w:style>
  <w:style w:type="character" w:customStyle="1" w:styleId="NoSpacingChar">
    <w:name w:val="No Spacing Char"/>
    <w:basedOn w:val="DefaultParagraphFont"/>
    <w:link w:val="NoSpacing"/>
    <w:uiPriority w:val="1"/>
    <w:rsid w:val="00CE59B0"/>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eader" Target="header3.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6AEF3-25DA-45F1-84DE-BB6C04E49F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2511</Words>
  <Characters>15418</Characters>
  <Application>Microsoft Office Word</Application>
  <DocSecurity>0</DocSecurity>
  <Lines>128</Lines>
  <Paragraphs>35</Paragraphs>
  <ScaleCrop>false</ScaleCrop>
  <Company/>
  <LinksUpToDate>false</LinksUpToDate>
  <CharactersWithSpaces>17894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Moawia Edris Adam Haron (2336780)</cp:lastModifiedBy>
  <cp:revision>2</cp:revision>
  <dcterms:created xsi:type="dcterms:W3CDTF">2025-11-26T12:09:00Z</dcterms:created>
  <dcterms:modified xsi:type="dcterms:W3CDTF">2025-11-26T12:09:00Z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062a160b-e3ef-48db-985c-e241e162da9e</vt:lpwstr>
  </property>
</Properties>
</file>