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3926395"/>
        <w:docPartObj>
          <w:docPartGallery w:val="Cover Pages"/>
          <w:docPartUnique/>
        </w:docPartObj>
      </w:sdtPr>
      <w:sdtEndPr>
        <w:rPr>
          <w:rFonts w:eastAsia="Times New Roman"/>
        </w:rPr>
      </w:sdtEndPr>
      <w:sdtContent>
        <w:p w14:paraId="597C0537" w14:textId="6AE71AE6" w:rsidR="002D31D6" w:rsidRDefault="002D31D6">
          <w:r>
            <w:rPr>
              <w:noProof/>
            </w:rPr>
            <mc:AlternateContent>
              <mc:Choice Requires="wpg">
                <w:drawing>
                  <wp:anchor distT="0" distB="0" distL="114300" distR="114300" simplePos="0" relativeHeight="251663360" behindDoc="0" locked="0" layoutInCell="1" allowOverlap="1" wp14:anchorId="05E0F88F" wp14:editId="22AC36C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C3A310"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3BF40CC" wp14:editId="1B25A24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84FDAA" w14:textId="6F02825F" w:rsidR="002D31D6" w:rsidRDefault="002D31D6">
                                    <w:pPr>
                                      <w:pStyle w:val="NoSpacing"/>
                                      <w:jc w:val="right"/>
                                      <w:rPr>
                                        <w:color w:val="595959" w:themeColor="text1" w:themeTint="A6"/>
                                        <w:sz w:val="28"/>
                                        <w:szCs w:val="28"/>
                                      </w:rPr>
                                    </w:pPr>
                                    <w:r>
                                      <w:rPr>
                                        <w:color w:val="595959" w:themeColor="text1" w:themeTint="A6"/>
                                        <w:sz w:val="28"/>
                                        <w:szCs w:val="28"/>
                                      </w:rPr>
                                      <w:t>Geraint Jones (1908119)</w:t>
                                    </w:r>
                                  </w:p>
                                </w:sdtContent>
                              </w:sdt>
                              <w:p w14:paraId="7C04133C" w14:textId="700255F4" w:rsidR="002D31D6" w:rsidRDefault="00E967B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03CAE">
                                      <w:rPr>
                                        <w:color w:val="595959" w:themeColor="text1" w:themeTint="A6"/>
                                        <w:sz w:val="18"/>
                                        <w:szCs w:val="18"/>
                                      </w:rPr>
                                      <w:t>1</w:t>
                                    </w:r>
                                    <w:r w:rsidR="00B85B08">
                                      <w:rPr>
                                        <w:color w:val="595959" w:themeColor="text1" w:themeTint="A6"/>
                                        <w:sz w:val="18"/>
                                        <w:szCs w:val="18"/>
                                      </w:rPr>
                                      <w:t>908119@student.uwtsd.ac.uk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BF40CC"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F84FDAA" w14:textId="6F02825F" w:rsidR="002D31D6" w:rsidRDefault="002D31D6">
                              <w:pPr>
                                <w:pStyle w:val="NoSpacing"/>
                                <w:jc w:val="right"/>
                                <w:rPr>
                                  <w:color w:val="595959" w:themeColor="text1" w:themeTint="A6"/>
                                  <w:sz w:val="28"/>
                                  <w:szCs w:val="28"/>
                                </w:rPr>
                              </w:pPr>
                              <w:r>
                                <w:rPr>
                                  <w:color w:val="595959" w:themeColor="text1" w:themeTint="A6"/>
                                  <w:sz w:val="28"/>
                                  <w:szCs w:val="28"/>
                                </w:rPr>
                                <w:t>Geraint Jones (1908119)</w:t>
                              </w:r>
                            </w:p>
                          </w:sdtContent>
                        </w:sdt>
                        <w:p w14:paraId="7C04133C" w14:textId="700255F4" w:rsidR="002D31D6" w:rsidRDefault="0027716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03CAE">
                                <w:rPr>
                                  <w:color w:val="595959" w:themeColor="text1" w:themeTint="A6"/>
                                  <w:sz w:val="18"/>
                                  <w:szCs w:val="18"/>
                                </w:rPr>
                                <w:t>1</w:t>
                              </w:r>
                              <w:r w:rsidR="00B85B08">
                                <w:rPr>
                                  <w:color w:val="595959" w:themeColor="text1" w:themeTint="A6"/>
                                  <w:sz w:val="18"/>
                                  <w:szCs w:val="18"/>
                                </w:rPr>
                                <w:t>908119@student.uwtsd.ac.uk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0DCF8BA3" wp14:editId="6E2C99C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37C282" w14:textId="64CE3460" w:rsidR="002D31D6" w:rsidRDefault="00E967B9" w:rsidP="00085AE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085AEE">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DCF8BA3" id="Text Box 153" o:spid="_x0000_s1027" type="#_x0000_t202" style="position:absolute;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137C282" w14:textId="64CE3460" w:rsidR="002D31D6" w:rsidRDefault="00277162" w:rsidP="00085AE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085AEE">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0140531" wp14:editId="5B17EE8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87C6B4" w14:textId="0CCB3FD6" w:rsidR="002D31D6" w:rsidRDefault="00E967B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819F5">
                                      <w:rPr>
                                        <w:caps/>
                                        <w:color w:val="4472C4" w:themeColor="accent1"/>
                                        <w:sz w:val="64"/>
                                        <w:szCs w:val="64"/>
                                      </w:rPr>
                                      <w:t>Network operating systems and services (NOSS)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CDEC6B3" w14:textId="4539B1A4" w:rsidR="002D31D6" w:rsidRDefault="00085AE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0140531" id="Text Box 154" o:spid="_x0000_s1028"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D87C6B4" w14:textId="0CCB3FD6" w:rsidR="002D31D6" w:rsidRDefault="0027716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819F5">
                                <w:rPr>
                                  <w:caps/>
                                  <w:color w:val="4472C4" w:themeColor="accent1"/>
                                  <w:sz w:val="64"/>
                                  <w:szCs w:val="64"/>
                                </w:rPr>
                                <w:t>Network operating systems and services (NOSS)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CDEC6B3" w14:textId="4539B1A4" w:rsidR="002D31D6" w:rsidRDefault="00085AE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372A085" w14:textId="6EAFD764" w:rsidR="002D31D6" w:rsidRDefault="002D31D6">
          <w:pPr>
            <w:rPr>
              <w:rFonts w:asciiTheme="majorHAnsi" w:eastAsia="Times New Roman" w:hAnsiTheme="majorHAnsi" w:cstheme="majorBidi"/>
              <w:color w:val="1F3864" w:themeColor="accent1" w:themeShade="80"/>
              <w:sz w:val="36"/>
              <w:szCs w:val="36"/>
            </w:rPr>
          </w:pPr>
          <w:r>
            <w:rPr>
              <w:rFonts w:eastAsia="Times New Roman"/>
            </w:rPr>
            <w:br w:type="page"/>
          </w:r>
        </w:p>
      </w:sdtContent>
    </w:sdt>
    <w:p w14:paraId="7B6124E1" w14:textId="77777777" w:rsidR="008C2EF7" w:rsidRPr="00AF2966" w:rsidRDefault="008C2EF7" w:rsidP="008C2EF7">
      <w:pPr>
        <w:spacing w:after="0" w:line="240" w:lineRule="auto"/>
        <w:ind w:right="567"/>
        <w:rPr>
          <w:rFonts w:eastAsia="Times New Roman" w:cstheme="minorHAnsi"/>
        </w:rPr>
      </w:pPr>
      <w:r w:rsidRPr="00AF2966">
        <w:rPr>
          <w:rFonts w:eastAsia="Times New Roman" w:cstheme="minorHAnsi"/>
        </w:rPr>
        <w:lastRenderedPageBreak/>
        <w:t>Name of the author – Geraint Jones</w:t>
      </w:r>
    </w:p>
    <w:p w14:paraId="58D0C6D8" w14:textId="18A3139A" w:rsidR="008C2EF7" w:rsidRPr="007E5B50" w:rsidRDefault="008C2EF7" w:rsidP="008C2EF7">
      <w:pPr>
        <w:spacing w:after="0" w:line="240" w:lineRule="auto"/>
        <w:ind w:right="567"/>
        <w:rPr>
          <w:rFonts w:eastAsia="Times New Roman" w:cstheme="minorHAnsi"/>
        </w:rPr>
      </w:pPr>
      <w:r>
        <w:rPr>
          <w:rFonts w:eastAsia="Times New Roman" w:cstheme="minorHAnsi"/>
        </w:rPr>
        <w:t>Course</w:t>
      </w:r>
      <w:r w:rsidRPr="007E5B50">
        <w:rPr>
          <w:rFonts w:eastAsia="Times New Roman" w:cstheme="minorHAnsi"/>
        </w:rPr>
        <w:t xml:space="preserve"> </w:t>
      </w:r>
      <w:r>
        <w:rPr>
          <w:rFonts w:eastAsia="Times New Roman" w:cstheme="minorHAnsi"/>
        </w:rPr>
        <w:t xml:space="preserve">– </w:t>
      </w:r>
      <w:r w:rsidR="000819F5">
        <w:rPr>
          <w:rFonts w:eastAsia="Times New Roman" w:cstheme="minorHAnsi"/>
        </w:rPr>
        <w:t>Network Operating Systems and Services (NOSS)</w:t>
      </w:r>
    </w:p>
    <w:p w14:paraId="5C693717" w14:textId="319A4CB1" w:rsidR="008C2EF7" w:rsidRPr="007E5B50" w:rsidRDefault="008C2EF7" w:rsidP="008C2EF7">
      <w:pPr>
        <w:spacing w:after="0" w:line="240" w:lineRule="auto"/>
        <w:ind w:right="567"/>
        <w:rPr>
          <w:rFonts w:eastAsia="Times New Roman" w:cstheme="minorHAnsi"/>
        </w:rPr>
      </w:pPr>
      <w:r w:rsidRPr="007E5B50">
        <w:rPr>
          <w:rFonts w:eastAsia="Times New Roman" w:cstheme="minorHAnsi"/>
        </w:rPr>
        <w:t xml:space="preserve">The </w:t>
      </w:r>
      <w:r w:rsidR="000819F5" w:rsidRPr="007E5B50">
        <w:rPr>
          <w:rFonts w:eastAsia="Times New Roman" w:cstheme="minorHAnsi"/>
        </w:rPr>
        <w:t>faculty</w:t>
      </w:r>
      <w:r w:rsidRPr="007E5B50">
        <w:rPr>
          <w:rFonts w:eastAsia="Times New Roman" w:cstheme="minorHAnsi"/>
        </w:rPr>
        <w:t xml:space="preserve"> name </w:t>
      </w:r>
      <w:r>
        <w:rPr>
          <w:rFonts w:eastAsia="Times New Roman" w:cstheme="minorHAnsi"/>
        </w:rPr>
        <w:t>– School of applied computing</w:t>
      </w:r>
    </w:p>
    <w:p w14:paraId="4B735967" w14:textId="2F95E4F0" w:rsidR="008C2EF7" w:rsidRPr="007E5B50" w:rsidRDefault="008C2EF7" w:rsidP="008C2EF7">
      <w:pPr>
        <w:spacing w:after="0" w:line="240" w:lineRule="auto"/>
        <w:ind w:right="567"/>
        <w:rPr>
          <w:rFonts w:eastAsia="Times New Roman" w:cstheme="minorHAnsi"/>
        </w:rPr>
      </w:pPr>
      <w:r w:rsidRPr="007E5B50">
        <w:rPr>
          <w:rFonts w:eastAsia="Times New Roman" w:cstheme="minorHAnsi"/>
        </w:rPr>
        <w:t>The date of submission</w:t>
      </w:r>
      <w:r>
        <w:rPr>
          <w:rFonts w:eastAsia="Times New Roman" w:cstheme="minorHAnsi"/>
        </w:rPr>
        <w:t xml:space="preserve"> – </w:t>
      </w:r>
      <w:r w:rsidR="000819F5">
        <w:rPr>
          <w:rFonts w:eastAsia="Times New Roman" w:cstheme="minorHAnsi"/>
        </w:rPr>
        <w:t>0</w:t>
      </w:r>
      <w:r w:rsidR="00452CDE">
        <w:rPr>
          <w:rFonts w:eastAsia="Times New Roman" w:cstheme="minorHAnsi"/>
        </w:rPr>
        <w:t>2</w:t>
      </w:r>
      <w:r w:rsidR="000819F5">
        <w:rPr>
          <w:rFonts w:eastAsia="Times New Roman" w:cstheme="minorHAnsi"/>
        </w:rPr>
        <w:t>/0</w:t>
      </w:r>
      <w:r w:rsidR="00452CDE">
        <w:rPr>
          <w:rFonts w:eastAsia="Times New Roman" w:cstheme="minorHAnsi"/>
        </w:rPr>
        <w:t>3</w:t>
      </w:r>
      <w:r w:rsidR="000819F5">
        <w:rPr>
          <w:rFonts w:eastAsia="Times New Roman" w:cstheme="minorHAnsi"/>
        </w:rPr>
        <w:t>/2022</w:t>
      </w:r>
    </w:p>
    <w:p w14:paraId="39FC11FA" w14:textId="77777777" w:rsidR="001B2543" w:rsidRPr="001B2543" w:rsidRDefault="001B2543" w:rsidP="0078059D">
      <w:pPr>
        <w:pStyle w:val="Heading1"/>
        <w:rPr>
          <w:rFonts w:eastAsia="Times New Roman"/>
        </w:rPr>
      </w:pPr>
      <w:bookmarkStart w:id="0" w:name="_Toc97108259"/>
      <w:r w:rsidRPr="001B2543">
        <w:rPr>
          <w:rFonts w:eastAsia="Times New Roman"/>
        </w:rPr>
        <w:t>Declaration</w:t>
      </w:r>
      <w:bookmarkEnd w:id="0"/>
    </w:p>
    <w:p w14:paraId="164A6948" w14:textId="77777777" w:rsidR="001B2543" w:rsidRDefault="001B2543" w:rsidP="001B2543">
      <w:pPr>
        <w:tabs>
          <w:tab w:val="num" w:pos="1260"/>
        </w:tabs>
        <w:spacing w:after="0" w:line="240" w:lineRule="auto"/>
        <w:ind w:right="567"/>
        <w:rPr>
          <w:rFonts w:ascii="Arial" w:eastAsia="Times New Roman" w:hAnsi="Arial" w:cs="Times New Roman"/>
          <w:sz w:val="20"/>
          <w:szCs w:val="20"/>
        </w:rPr>
      </w:pPr>
    </w:p>
    <w:p w14:paraId="385D794E" w14:textId="65884A6B" w:rsidR="001B2543" w:rsidRPr="000C626F" w:rsidRDefault="001B2543" w:rsidP="00C621BD">
      <w:pPr>
        <w:spacing w:after="0" w:line="240" w:lineRule="auto"/>
        <w:ind w:right="567"/>
        <w:rPr>
          <w:rFonts w:eastAsia="Times New Roman" w:cstheme="minorHAnsi"/>
          <w:iCs/>
        </w:rPr>
      </w:pPr>
      <w:r w:rsidRPr="000C626F">
        <w:rPr>
          <w:rFonts w:eastAsia="Times New Roman" w:cstheme="minorHAnsi"/>
          <w:iCs/>
        </w:rPr>
        <w:t xml:space="preserve">The work of this report </w:t>
      </w:r>
      <w:r w:rsidR="00D951A7" w:rsidRPr="000C626F">
        <w:rPr>
          <w:rFonts w:eastAsia="Times New Roman" w:cstheme="minorHAnsi"/>
          <w:iCs/>
        </w:rPr>
        <w:t xml:space="preserve">is </w:t>
      </w:r>
      <w:r w:rsidRPr="000C626F">
        <w:rPr>
          <w:rFonts w:eastAsia="Times New Roman" w:cstheme="minorHAnsi"/>
          <w:iCs/>
        </w:rPr>
        <w:t>completed under the supervision of</w:t>
      </w:r>
      <w:r w:rsidR="00797E24" w:rsidRPr="000C626F">
        <w:rPr>
          <w:rFonts w:eastAsia="Times New Roman" w:cstheme="minorHAnsi"/>
          <w:iCs/>
        </w:rPr>
        <w:t xml:space="preserve"> </w:t>
      </w:r>
      <w:r w:rsidR="000819F5" w:rsidRPr="000C626F">
        <w:rPr>
          <w:rFonts w:eastAsia="Times New Roman" w:cstheme="minorHAnsi"/>
          <w:iCs/>
        </w:rPr>
        <w:t>Dr Kaliyamurthy</w:t>
      </w:r>
      <w:r w:rsidRPr="000C626F">
        <w:rPr>
          <w:rFonts w:eastAsia="Times New Roman" w:cstheme="minorHAnsi"/>
          <w:iCs/>
        </w:rPr>
        <w:t>.  I declare that this report is the product of my own work and is not being submitted for any other degree etc.</w:t>
      </w:r>
    </w:p>
    <w:p w14:paraId="750380BF" w14:textId="77777777" w:rsidR="001B2543" w:rsidRPr="001B2543" w:rsidRDefault="001B2543" w:rsidP="0078059D">
      <w:pPr>
        <w:pStyle w:val="Heading1"/>
        <w:rPr>
          <w:rFonts w:eastAsia="Times New Roman"/>
        </w:rPr>
      </w:pPr>
      <w:bookmarkStart w:id="1" w:name="_Toc97108260"/>
      <w:r w:rsidRPr="001B2543">
        <w:rPr>
          <w:rFonts w:eastAsia="Times New Roman"/>
        </w:rPr>
        <w:t>Acknowledgement</w:t>
      </w:r>
      <w:bookmarkEnd w:id="1"/>
      <w:r w:rsidRPr="001B2543">
        <w:rPr>
          <w:rFonts w:eastAsia="Times New Roman"/>
        </w:rPr>
        <w:t xml:space="preserve"> </w:t>
      </w:r>
    </w:p>
    <w:p w14:paraId="226F104E" w14:textId="77777777" w:rsidR="001B2543" w:rsidRDefault="001B2543" w:rsidP="001B2543">
      <w:pPr>
        <w:tabs>
          <w:tab w:val="num" w:pos="1260"/>
        </w:tabs>
        <w:spacing w:after="0" w:line="240" w:lineRule="auto"/>
        <w:ind w:right="567"/>
        <w:rPr>
          <w:rFonts w:ascii="Arial" w:eastAsia="Times New Roman" w:hAnsi="Arial" w:cs="Times New Roman"/>
          <w:sz w:val="20"/>
          <w:szCs w:val="20"/>
        </w:rPr>
      </w:pPr>
    </w:p>
    <w:p w14:paraId="0B538C0E" w14:textId="34F89CE0" w:rsidR="00C71A80" w:rsidRPr="007E5B50" w:rsidRDefault="00C71A80" w:rsidP="00C71A80">
      <w:pPr>
        <w:tabs>
          <w:tab w:val="num" w:pos="1260"/>
        </w:tabs>
        <w:spacing w:after="0" w:line="240" w:lineRule="auto"/>
        <w:ind w:right="567"/>
        <w:rPr>
          <w:rFonts w:eastAsia="Times New Roman" w:cstheme="minorHAnsi"/>
        </w:rPr>
      </w:pPr>
      <w:r>
        <w:rPr>
          <w:rFonts w:eastAsia="Times New Roman" w:cstheme="minorHAnsi"/>
        </w:rPr>
        <w:t xml:space="preserve">I would like to thank my family for giving me the additional time to </w:t>
      </w:r>
      <w:r w:rsidR="005568C8">
        <w:rPr>
          <w:rFonts w:eastAsia="Times New Roman" w:cstheme="minorHAnsi"/>
        </w:rPr>
        <w:t>undertake</w:t>
      </w:r>
      <w:r>
        <w:rPr>
          <w:rFonts w:eastAsia="Times New Roman" w:cstheme="minorHAnsi"/>
        </w:rPr>
        <w:t xml:space="preserve"> a degree, my employer for sponsoring the degree and the many lecturers for giving their time and knowledge to arm with the necessary to complete the tasks at hand. </w:t>
      </w:r>
    </w:p>
    <w:p w14:paraId="0DF6539C" w14:textId="77777777" w:rsidR="001B2543" w:rsidRPr="003C71B9" w:rsidRDefault="001B2543" w:rsidP="001B2543">
      <w:pPr>
        <w:tabs>
          <w:tab w:val="num" w:pos="1260"/>
        </w:tabs>
        <w:spacing w:after="0" w:line="240" w:lineRule="auto"/>
        <w:ind w:right="567"/>
        <w:rPr>
          <w:rFonts w:ascii="Arial" w:eastAsia="Times New Roman" w:hAnsi="Arial" w:cs="Times New Roman"/>
          <w:sz w:val="20"/>
          <w:szCs w:val="20"/>
        </w:rPr>
      </w:pPr>
    </w:p>
    <w:p w14:paraId="3DF25213" w14:textId="447822C0" w:rsidR="001B2543" w:rsidRDefault="001B2543" w:rsidP="001B2543">
      <w:pPr>
        <w:tabs>
          <w:tab w:val="num" w:pos="1260"/>
        </w:tabs>
        <w:spacing w:after="0" w:line="240" w:lineRule="auto"/>
        <w:ind w:right="567"/>
        <w:rPr>
          <w:rFonts w:ascii="Arial" w:eastAsia="Times New Roman" w:hAnsi="Arial" w:cs="Times New Roman"/>
          <w:sz w:val="20"/>
          <w:szCs w:val="20"/>
        </w:rPr>
      </w:pPr>
      <w:bookmarkStart w:id="2" w:name="_Toc97108261"/>
      <w:r w:rsidRPr="0078059D">
        <w:rPr>
          <w:rStyle w:val="Heading1Char"/>
        </w:rPr>
        <w:t>Abstract</w:t>
      </w:r>
      <w:bookmarkEnd w:id="2"/>
    </w:p>
    <w:p w14:paraId="6D318035" w14:textId="1F1062FF" w:rsidR="00E72D36" w:rsidRDefault="00E72D36" w:rsidP="001B2543">
      <w:pPr>
        <w:tabs>
          <w:tab w:val="num" w:pos="1260"/>
        </w:tabs>
        <w:spacing w:after="0" w:line="240" w:lineRule="auto"/>
        <w:ind w:right="567"/>
        <w:rPr>
          <w:rFonts w:ascii="Arial" w:eastAsia="Times New Roman" w:hAnsi="Arial" w:cs="Times New Roman"/>
          <w:sz w:val="20"/>
          <w:szCs w:val="20"/>
        </w:rPr>
      </w:pPr>
    </w:p>
    <w:p w14:paraId="06A23201" w14:textId="58D429B0" w:rsidR="001B2543" w:rsidRPr="000C626F" w:rsidRDefault="00DD7D95" w:rsidP="001B2543">
      <w:pPr>
        <w:tabs>
          <w:tab w:val="num" w:pos="1260"/>
        </w:tabs>
        <w:spacing w:after="0" w:line="240" w:lineRule="auto"/>
        <w:ind w:right="567"/>
        <w:rPr>
          <w:rFonts w:eastAsia="Times New Roman" w:cstheme="minorHAnsi"/>
        </w:rPr>
      </w:pPr>
      <w:r w:rsidRPr="000C626F">
        <w:rPr>
          <w:rFonts w:eastAsia="Times New Roman" w:cstheme="minorHAnsi"/>
        </w:rPr>
        <w:t xml:space="preserve">This report </w:t>
      </w:r>
      <w:r w:rsidR="00066304" w:rsidRPr="000C626F">
        <w:rPr>
          <w:rFonts w:eastAsia="Times New Roman" w:cstheme="minorHAnsi"/>
        </w:rPr>
        <w:t xml:space="preserve">outlines the steps required </w:t>
      </w:r>
      <w:r w:rsidR="00613C85" w:rsidRPr="000C626F">
        <w:rPr>
          <w:rFonts w:eastAsia="Times New Roman" w:cstheme="minorHAnsi"/>
        </w:rPr>
        <w:t xml:space="preserve">to setup a Type 2 Hypervisor, Windows 2019 Servers, Windows 10 Clients, Active Directory Domain Services, Domain Name System, and the minimum required supporting network infrastructure.  These steps are annotated and where appropriate the technology expanded upon.  It then continues into a </w:t>
      </w:r>
      <w:r w:rsidR="00E967B9">
        <w:rPr>
          <w:rFonts w:eastAsia="Times New Roman" w:cstheme="minorHAnsi"/>
        </w:rPr>
        <w:t>fourth</w:t>
      </w:r>
      <w:r w:rsidR="00613C85" w:rsidRPr="000C626F">
        <w:rPr>
          <w:rFonts w:eastAsia="Times New Roman" w:cstheme="minorHAnsi"/>
        </w:rPr>
        <w:t xml:space="preserve"> section where the technologies are discussed in a greater depth</w:t>
      </w:r>
      <w:r w:rsidR="006D37FE" w:rsidRPr="000C626F">
        <w:rPr>
          <w:rFonts w:eastAsia="Times New Roman" w:cstheme="minorHAnsi"/>
        </w:rPr>
        <w:t xml:space="preserve">, </w:t>
      </w:r>
      <w:r w:rsidR="00FB3410" w:rsidRPr="000C626F">
        <w:rPr>
          <w:rFonts w:eastAsia="Times New Roman" w:cstheme="minorHAnsi"/>
        </w:rPr>
        <w:t xml:space="preserve">as well as offering </w:t>
      </w:r>
      <w:r w:rsidR="006D37FE" w:rsidRPr="000C626F">
        <w:rPr>
          <w:rFonts w:eastAsia="Times New Roman" w:cstheme="minorHAnsi"/>
        </w:rPr>
        <w:t>conclusion and evaluation</w:t>
      </w:r>
      <w:r w:rsidR="00F55241" w:rsidRPr="000C626F">
        <w:rPr>
          <w:rFonts w:eastAsia="Times New Roman" w:cstheme="minorHAnsi"/>
        </w:rPr>
        <w:t xml:space="preserve"> of said tasks </w:t>
      </w:r>
      <w:r w:rsidR="006D37FE" w:rsidRPr="000C626F">
        <w:rPr>
          <w:rFonts w:eastAsia="Times New Roman" w:cstheme="minorHAnsi"/>
        </w:rPr>
        <w:t>as well as evidenc</w:t>
      </w:r>
      <w:r w:rsidR="00F55241" w:rsidRPr="000C626F">
        <w:rPr>
          <w:rFonts w:eastAsia="Times New Roman" w:cstheme="minorHAnsi"/>
        </w:rPr>
        <w:t xml:space="preserve">ing </w:t>
      </w:r>
      <w:r w:rsidR="00FB3410" w:rsidRPr="000C626F">
        <w:rPr>
          <w:rFonts w:eastAsia="Times New Roman" w:cstheme="minorHAnsi"/>
        </w:rPr>
        <w:t xml:space="preserve">the </w:t>
      </w:r>
      <w:r w:rsidR="00F55241" w:rsidRPr="000C626F">
        <w:rPr>
          <w:rFonts w:eastAsia="Times New Roman" w:cstheme="minorHAnsi"/>
        </w:rPr>
        <w:t>studies via the appendices</w:t>
      </w:r>
      <w:r w:rsidR="00032249" w:rsidRPr="000C626F">
        <w:rPr>
          <w:rFonts w:eastAsia="Times New Roman" w:cstheme="minorHAnsi"/>
        </w:rPr>
        <w:t>.</w:t>
      </w:r>
    </w:p>
    <w:p w14:paraId="6C09AB29" w14:textId="23812EFC" w:rsidR="009136B8" w:rsidRDefault="009136B8">
      <w:pPr>
        <w:rPr>
          <w:rFonts w:ascii="Arial" w:eastAsia="Times New Roman" w:hAnsi="Arial" w:cs="Times New Roman"/>
          <w:sz w:val="20"/>
          <w:szCs w:val="20"/>
        </w:rPr>
      </w:pPr>
      <w:r>
        <w:rPr>
          <w:rFonts w:ascii="Arial" w:eastAsia="Times New Roman" w:hAnsi="Arial" w:cs="Times New Roman"/>
          <w:sz w:val="20"/>
          <w:szCs w:val="20"/>
        </w:rPr>
        <w:br w:type="page"/>
      </w:r>
    </w:p>
    <w:p w14:paraId="1765147A" w14:textId="77777777" w:rsidR="001B2543" w:rsidRPr="001B2543" w:rsidRDefault="001B2543" w:rsidP="0078059D">
      <w:pPr>
        <w:pStyle w:val="Heading1"/>
        <w:rPr>
          <w:rFonts w:eastAsia="Times New Roman"/>
        </w:rPr>
      </w:pPr>
      <w:bookmarkStart w:id="3" w:name="_Toc97108262"/>
      <w:r w:rsidRPr="001B2543">
        <w:rPr>
          <w:rFonts w:eastAsia="Times New Roman"/>
        </w:rPr>
        <w:lastRenderedPageBreak/>
        <w:t>Contents page</w:t>
      </w:r>
      <w:bookmarkEnd w:id="3"/>
    </w:p>
    <w:p w14:paraId="4A2540DF" w14:textId="1678593B" w:rsidR="001578FF" w:rsidRDefault="00924EE2">
      <w:pPr>
        <w:pStyle w:val="TOC1"/>
        <w:tabs>
          <w:tab w:val="right" w:leader="underscore" w:pos="9016"/>
        </w:tabs>
        <w:rPr>
          <w:noProof/>
          <w:lang w:eastAsia="en-GB"/>
        </w:rPr>
      </w:pPr>
      <w:r>
        <w:rPr>
          <w:rFonts w:eastAsia="Times New Roman"/>
        </w:rPr>
        <w:fldChar w:fldCharType="begin"/>
      </w:r>
      <w:r>
        <w:rPr>
          <w:rFonts w:eastAsia="Times New Roman"/>
        </w:rPr>
        <w:instrText xml:space="preserve"> TOC \o "1-3" \h \z \u </w:instrText>
      </w:r>
      <w:r>
        <w:rPr>
          <w:rFonts w:eastAsia="Times New Roman"/>
        </w:rPr>
        <w:fldChar w:fldCharType="separate"/>
      </w:r>
      <w:hyperlink w:anchor="_Toc97108259" w:history="1">
        <w:r w:rsidR="001578FF" w:rsidRPr="002443E3">
          <w:rPr>
            <w:rStyle w:val="Hyperlink"/>
            <w:rFonts w:eastAsia="Times New Roman"/>
            <w:noProof/>
          </w:rPr>
          <w:t>Declaration</w:t>
        </w:r>
        <w:r w:rsidR="001578FF">
          <w:rPr>
            <w:noProof/>
            <w:webHidden/>
          </w:rPr>
          <w:tab/>
        </w:r>
        <w:r w:rsidR="001578FF">
          <w:rPr>
            <w:noProof/>
            <w:webHidden/>
          </w:rPr>
          <w:fldChar w:fldCharType="begin"/>
        </w:r>
        <w:r w:rsidR="001578FF">
          <w:rPr>
            <w:noProof/>
            <w:webHidden/>
          </w:rPr>
          <w:instrText xml:space="preserve"> PAGEREF _Toc97108259 \h </w:instrText>
        </w:r>
        <w:r w:rsidR="001578FF">
          <w:rPr>
            <w:noProof/>
            <w:webHidden/>
          </w:rPr>
        </w:r>
        <w:r w:rsidR="001578FF">
          <w:rPr>
            <w:noProof/>
            <w:webHidden/>
          </w:rPr>
          <w:fldChar w:fldCharType="separate"/>
        </w:r>
        <w:r w:rsidR="001578FF">
          <w:rPr>
            <w:noProof/>
            <w:webHidden/>
          </w:rPr>
          <w:t>1</w:t>
        </w:r>
        <w:r w:rsidR="001578FF">
          <w:rPr>
            <w:noProof/>
            <w:webHidden/>
          </w:rPr>
          <w:fldChar w:fldCharType="end"/>
        </w:r>
      </w:hyperlink>
    </w:p>
    <w:p w14:paraId="1236878D" w14:textId="3F873D47" w:rsidR="001578FF" w:rsidRDefault="001578FF">
      <w:pPr>
        <w:pStyle w:val="TOC1"/>
        <w:tabs>
          <w:tab w:val="right" w:leader="underscore" w:pos="9016"/>
        </w:tabs>
        <w:rPr>
          <w:noProof/>
          <w:lang w:eastAsia="en-GB"/>
        </w:rPr>
      </w:pPr>
      <w:hyperlink w:anchor="_Toc97108260" w:history="1">
        <w:r w:rsidRPr="002443E3">
          <w:rPr>
            <w:rStyle w:val="Hyperlink"/>
            <w:rFonts w:eastAsia="Times New Roman"/>
            <w:noProof/>
          </w:rPr>
          <w:t>Acknowledgement</w:t>
        </w:r>
        <w:r>
          <w:rPr>
            <w:noProof/>
            <w:webHidden/>
          </w:rPr>
          <w:tab/>
        </w:r>
        <w:r>
          <w:rPr>
            <w:noProof/>
            <w:webHidden/>
          </w:rPr>
          <w:fldChar w:fldCharType="begin"/>
        </w:r>
        <w:r>
          <w:rPr>
            <w:noProof/>
            <w:webHidden/>
          </w:rPr>
          <w:instrText xml:space="preserve"> PAGEREF _Toc97108260 \h </w:instrText>
        </w:r>
        <w:r>
          <w:rPr>
            <w:noProof/>
            <w:webHidden/>
          </w:rPr>
        </w:r>
        <w:r>
          <w:rPr>
            <w:noProof/>
            <w:webHidden/>
          </w:rPr>
          <w:fldChar w:fldCharType="separate"/>
        </w:r>
        <w:r>
          <w:rPr>
            <w:noProof/>
            <w:webHidden/>
          </w:rPr>
          <w:t>1</w:t>
        </w:r>
        <w:r>
          <w:rPr>
            <w:noProof/>
            <w:webHidden/>
          </w:rPr>
          <w:fldChar w:fldCharType="end"/>
        </w:r>
      </w:hyperlink>
    </w:p>
    <w:p w14:paraId="50FAEC36" w14:textId="75E981FA" w:rsidR="001578FF" w:rsidRDefault="001578FF">
      <w:pPr>
        <w:pStyle w:val="TOC1"/>
        <w:tabs>
          <w:tab w:val="right" w:leader="underscore" w:pos="9016"/>
        </w:tabs>
        <w:rPr>
          <w:noProof/>
          <w:lang w:eastAsia="en-GB"/>
        </w:rPr>
      </w:pPr>
      <w:hyperlink w:anchor="_Toc97108261" w:history="1">
        <w:r w:rsidRPr="002443E3">
          <w:rPr>
            <w:rStyle w:val="Hyperlink"/>
            <w:noProof/>
          </w:rPr>
          <w:t>Abstract</w:t>
        </w:r>
        <w:r>
          <w:rPr>
            <w:noProof/>
            <w:webHidden/>
          </w:rPr>
          <w:tab/>
        </w:r>
        <w:r>
          <w:rPr>
            <w:noProof/>
            <w:webHidden/>
          </w:rPr>
          <w:fldChar w:fldCharType="begin"/>
        </w:r>
        <w:r>
          <w:rPr>
            <w:noProof/>
            <w:webHidden/>
          </w:rPr>
          <w:instrText xml:space="preserve"> PAGEREF _Toc97108261 \h </w:instrText>
        </w:r>
        <w:r>
          <w:rPr>
            <w:noProof/>
            <w:webHidden/>
          </w:rPr>
        </w:r>
        <w:r>
          <w:rPr>
            <w:noProof/>
            <w:webHidden/>
          </w:rPr>
          <w:fldChar w:fldCharType="separate"/>
        </w:r>
        <w:r>
          <w:rPr>
            <w:noProof/>
            <w:webHidden/>
          </w:rPr>
          <w:t>1</w:t>
        </w:r>
        <w:r>
          <w:rPr>
            <w:noProof/>
            <w:webHidden/>
          </w:rPr>
          <w:fldChar w:fldCharType="end"/>
        </w:r>
      </w:hyperlink>
    </w:p>
    <w:p w14:paraId="4544B21A" w14:textId="12431736" w:rsidR="001578FF" w:rsidRDefault="001578FF">
      <w:pPr>
        <w:pStyle w:val="TOC1"/>
        <w:tabs>
          <w:tab w:val="right" w:leader="underscore" w:pos="9016"/>
        </w:tabs>
        <w:rPr>
          <w:noProof/>
          <w:lang w:eastAsia="en-GB"/>
        </w:rPr>
      </w:pPr>
      <w:hyperlink w:anchor="_Toc97108262" w:history="1">
        <w:r w:rsidRPr="002443E3">
          <w:rPr>
            <w:rStyle w:val="Hyperlink"/>
            <w:rFonts w:eastAsia="Times New Roman"/>
            <w:noProof/>
          </w:rPr>
          <w:t>Contents page</w:t>
        </w:r>
        <w:r>
          <w:rPr>
            <w:noProof/>
            <w:webHidden/>
          </w:rPr>
          <w:tab/>
        </w:r>
        <w:r>
          <w:rPr>
            <w:noProof/>
            <w:webHidden/>
          </w:rPr>
          <w:fldChar w:fldCharType="begin"/>
        </w:r>
        <w:r>
          <w:rPr>
            <w:noProof/>
            <w:webHidden/>
          </w:rPr>
          <w:instrText xml:space="preserve"> PAGEREF _Toc97108262 \h </w:instrText>
        </w:r>
        <w:r>
          <w:rPr>
            <w:noProof/>
            <w:webHidden/>
          </w:rPr>
        </w:r>
        <w:r>
          <w:rPr>
            <w:noProof/>
            <w:webHidden/>
          </w:rPr>
          <w:fldChar w:fldCharType="separate"/>
        </w:r>
        <w:r>
          <w:rPr>
            <w:noProof/>
            <w:webHidden/>
          </w:rPr>
          <w:t>2</w:t>
        </w:r>
        <w:r>
          <w:rPr>
            <w:noProof/>
            <w:webHidden/>
          </w:rPr>
          <w:fldChar w:fldCharType="end"/>
        </w:r>
      </w:hyperlink>
    </w:p>
    <w:p w14:paraId="77716B28" w14:textId="6E53F51B" w:rsidR="001578FF" w:rsidRDefault="001578FF">
      <w:pPr>
        <w:pStyle w:val="TOC1"/>
        <w:tabs>
          <w:tab w:val="right" w:leader="underscore" w:pos="9016"/>
        </w:tabs>
        <w:rPr>
          <w:noProof/>
          <w:lang w:eastAsia="en-GB"/>
        </w:rPr>
      </w:pPr>
      <w:hyperlink w:anchor="_Toc97108263" w:history="1">
        <w:r w:rsidRPr="002443E3">
          <w:rPr>
            <w:rStyle w:val="Hyperlink"/>
            <w:rFonts w:eastAsia="Times New Roman"/>
            <w:noProof/>
          </w:rPr>
          <w:t>Main chapters</w:t>
        </w:r>
        <w:r>
          <w:rPr>
            <w:noProof/>
            <w:webHidden/>
          </w:rPr>
          <w:tab/>
        </w:r>
        <w:r>
          <w:rPr>
            <w:noProof/>
            <w:webHidden/>
          </w:rPr>
          <w:fldChar w:fldCharType="begin"/>
        </w:r>
        <w:r>
          <w:rPr>
            <w:noProof/>
            <w:webHidden/>
          </w:rPr>
          <w:instrText xml:space="preserve"> PAGEREF _Toc97108263 \h </w:instrText>
        </w:r>
        <w:r>
          <w:rPr>
            <w:noProof/>
            <w:webHidden/>
          </w:rPr>
        </w:r>
        <w:r>
          <w:rPr>
            <w:noProof/>
            <w:webHidden/>
          </w:rPr>
          <w:fldChar w:fldCharType="separate"/>
        </w:r>
        <w:r>
          <w:rPr>
            <w:noProof/>
            <w:webHidden/>
          </w:rPr>
          <w:t>4</w:t>
        </w:r>
        <w:r>
          <w:rPr>
            <w:noProof/>
            <w:webHidden/>
          </w:rPr>
          <w:fldChar w:fldCharType="end"/>
        </w:r>
      </w:hyperlink>
    </w:p>
    <w:p w14:paraId="5528C3F5" w14:textId="12B45F7B" w:rsidR="001578FF" w:rsidRDefault="001578FF">
      <w:pPr>
        <w:pStyle w:val="TOC2"/>
        <w:tabs>
          <w:tab w:val="right" w:leader="underscore" w:pos="9016"/>
        </w:tabs>
        <w:rPr>
          <w:noProof/>
          <w:lang w:eastAsia="en-GB"/>
        </w:rPr>
      </w:pPr>
      <w:hyperlink w:anchor="_Toc97108264" w:history="1">
        <w:r w:rsidRPr="002443E3">
          <w:rPr>
            <w:rStyle w:val="Hyperlink"/>
            <w:rFonts w:eastAsia="Times New Roman"/>
            <w:noProof/>
          </w:rPr>
          <w:t>1. Lab building</w:t>
        </w:r>
        <w:r>
          <w:rPr>
            <w:noProof/>
            <w:webHidden/>
          </w:rPr>
          <w:tab/>
        </w:r>
        <w:r>
          <w:rPr>
            <w:noProof/>
            <w:webHidden/>
          </w:rPr>
          <w:fldChar w:fldCharType="begin"/>
        </w:r>
        <w:r>
          <w:rPr>
            <w:noProof/>
            <w:webHidden/>
          </w:rPr>
          <w:instrText xml:space="preserve"> PAGEREF _Toc97108264 \h </w:instrText>
        </w:r>
        <w:r>
          <w:rPr>
            <w:noProof/>
            <w:webHidden/>
          </w:rPr>
        </w:r>
        <w:r>
          <w:rPr>
            <w:noProof/>
            <w:webHidden/>
          </w:rPr>
          <w:fldChar w:fldCharType="separate"/>
        </w:r>
        <w:r>
          <w:rPr>
            <w:noProof/>
            <w:webHidden/>
          </w:rPr>
          <w:t>4</w:t>
        </w:r>
        <w:r>
          <w:rPr>
            <w:noProof/>
            <w:webHidden/>
          </w:rPr>
          <w:fldChar w:fldCharType="end"/>
        </w:r>
      </w:hyperlink>
    </w:p>
    <w:p w14:paraId="17F27389" w14:textId="125EB68A" w:rsidR="001578FF" w:rsidRDefault="001578FF">
      <w:pPr>
        <w:pStyle w:val="TOC3"/>
        <w:tabs>
          <w:tab w:val="left" w:pos="1100"/>
          <w:tab w:val="right" w:leader="underscore" w:pos="9016"/>
        </w:tabs>
        <w:rPr>
          <w:noProof/>
          <w:lang w:eastAsia="en-GB"/>
        </w:rPr>
      </w:pPr>
      <w:hyperlink w:anchor="_Toc97108265" w:history="1">
        <w:r w:rsidRPr="002443E3">
          <w:rPr>
            <w:rStyle w:val="Hyperlink"/>
            <w:noProof/>
          </w:rPr>
          <w:t>1.1</w:t>
        </w:r>
        <w:r w:rsidR="007A2CD8">
          <w:rPr>
            <w:noProof/>
            <w:lang w:eastAsia="en-GB"/>
          </w:rPr>
          <w:t xml:space="preserve"> </w:t>
        </w:r>
        <w:r w:rsidRPr="002443E3">
          <w:rPr>
            <w:rStyle w:val="Hyperlink"/>
            <w:noProof/>
          </w:rPr>
          <w:t>VM Creation and OS installation</w:t>
        </w:r>
        <w:r>
          <w:rPr>
            <w:noProof/>
            <w:webHidden/>
          </w:rPr>
          <w:tab/>
        </w:r>
        <w:r>
          <w:rPr>
            <w:noProof/>
            <w:webHidden/>
          </w:rPr>
          <w:fldChar w:fldCharType="begin"/>
        </w:r>
        <w:r>
          <w:rPr>
            <w:noProof/>
            <w:webHidden/>
          </w:rPr>
          <w:instrText xml:space="preserve"> PAGEREF _Toc97108265 \h </w:instrText>
        </w:r>
        <w:r>
          <w:rPr>
            <w:noProof/>
            <w:webHidden/>
          </w:rPr>
        </w:r>
        <w:r>
          <w:rPr>
            <w:noProof/>
            <w:webHidden/>
          </w:rPr>
          <w:fldChar w:fldCharType="separate"/>
        </w:r>
        <w:r>
          <w:rPr>
            <w:noProof/>
            <w:webHidden/>
          </w:rPr>
          <w:t>4</w:t>
        </w:r>
        <w:r>
          <w:rPr>
            <w:noProof/>
            <w:webHidden/>
          </w:rPr>
          <w:fldChar w:fldCharType="end"/>
        </w:r>
      </w:hyperlink>
    </w:p>
    <w:p w14:paraId="4B4706F7" w14:textId="37714B34" w:rsidR="001578FF" w:rsidRDefault="001578FF">
      <w:pPr>
        <w:pStyle w:val="TOC3"/>
        <w:tabs>
          <w:tab w:val="right" w:leader="underscore" w:pos="9016"/>
        </w:tabs>
        <w:rPr>
          <w:noProof/>
          <w:lang w:eastAsia="en-GB"/>
        </w:rPr>
      </w:pPr>
      <w:hyperlink w:anchor="_Toc97108266" w:history="1">
        <w:r w:rsidRPr="002443E3">
          <w:rPr>
            <w:rStyle w:val="Hyperlink"/>
            <w:noProof/>
          </w:rPr>
          <w:t>1.2 Virtual network configuration</w:t>
        </w:r>
        <w:r>
          <w:rPr>
            <w:noProof/>
            <w:webHidden/>
          </w:rPr>
          <w:tab/>
        </w:r>
        <w:r>
          <w:rPr>
            <w:noProof/>
            <w:webHidden/>
          </w:rPr>
          <w:fldChar w:fldCharType="begin"/>
        </w:r>
        <w:r>
          <w:rPr>
            <w:noProof/>
            <w:webHidden/>
          </w:rPr>
          <w:instrText xml:space="preserve"> PAGEREF _Toc97108266 \h </w:instrText>
        </w:r>
        <w:r>
          <w:rPr>
            <w:noProof/>
            <w:webHidden/>
          </w:rPr>
        </w:r>
        <w:r>
          <w:rPr>
            <w:noProof/>
            <w:webHidden/>
          </w:rPr>
          <w:fldChar w:fldCharType="separate"/>
        </w:r>
        <w:r>
          <w:rPr>
            <w:noProof/>
            <w:webHidden/>
          </w:rPr>
          <w:t>10</w:t>
        </w:r>
        <w:r>
          <w:rPr>
            <w:noProof/>
            <w:webHidden/>
          </w:rPr>
          <w:fldChar w:fldCharType="end"/>
        </w:r>
      </w:hyperlink>
    </w:p>
    <w:p w14:paraId="7EE31468" w14:textId="6E39E54A" w:rsidR="001578FF" w:rsidRDefault="001578FF">
      <w:pPr>
        <w:pStyle w:val="TOC2"/>
        <w:tabs>
          <w:tab w:val="right" w:leader="underscore" w:pos="9016"/>
        </w:tabs>
        <w:rPr>
          <w:noProof/>
          <w:lang w:eastAsia="en-GB"/>
        </w:rPr>
      </w:pPr>
      <w:hyperlink w:anchor="_Toc97108267" w:history="1">
        <w:r w:rsidRPr="002443E3">
          <w:rPr>
            <w:rStyle w:val="Hyperlink"/>
            <w:rFonts w:eastAsia="Times New Roman"/>
            <w:noProof/>
          </w:rPr>
          <w:t>2. AD</w:t>
        </w:r>
        <w:r>
          <w:rPr>
            <w:noProof/>
            <w:webHidden/>
          </w:rPr>
          <w:tab/>
        </w:r>
        <w:r>
          <w:rPr>
            <w:noProof/>
            <w:webHidden/>
          </w:rPr>
          <w:fldChar w:fldCharType="begin"/>
        </w:r>
        <w:r>
          <w:rPr>
            <w:noProof/>
            <w:webHidden/>
          </w:rPr>
          <w:instrText xml:space="preserve"> PAGEREF _Toc97108267 \h </w:instrText>
        </w:r>
        <w:r>
          <w:rPr>
            <w:noProof/>
            <w:webHidden/>
          </w:rPr>
        </w:r>
        <w:r>
          <w:rPr>
            <w:noProof/>
            <w:webHidden/>
          </w:rPr>
          <w:fldChar w:fldCharType="separate"/>
        </w:r>
        <w:r>
          <w:rPr>
            <w:noProof/>
            <w:webHidden/>
          </w:rPr>
          <w:t>12</w:t>
        </w:r>
        <w:r>
          <w:rPr>
            <w:noProof/>
            <w:webHidden/>
          </w:rPr>
          <w:fldChar w:fldCharType="end"/>
        </w:r>
      </w:hyperlink>
    </w:p>
    <w:p w14:paraId="6892E273" w14:textId="563DD83A" w:rsidR="001578FF" w:rsidRDefault="001578FF">
      <w:pPr>
        <w:pStyle w:val="TOC3"/>
        <w:tabs>
          <w:tab w:val="right" w:leader="underscore" w:pos="9016"/>
        </w:tabs>
        <w:rPr>
          <w:noProof/>
          <w:lang w:eastAsia="en-GB"/>
        </w:rPr>
      </w:pPr>
      <w:hyperlink w:anchor="_Toc97108268" w:history="1">
        <w:r w:rsidRPr="002443E3">
          <w:rPr>
            <w:rStyle w:val="Hyperlink"/>
            <w:noProof/>
          </w:rPr>
          <w:t>2.1 Naming the PC</w:t>
        </w:r>
        <w:r>
          <w:rPr>
            <w:noProof/>
            <w:webHidden/>
          </w:rPr>
          <w:tab/>
        </w:r>
        <w:r>
          <w:rPr>
            <w:noProof/>
            <w:webHidden/>
          </w:rPr>
          <w:fldChar w:fldCharType="begin"/>
        </w:r>
        <w:r>
          <w:rPr>
            <w:noProof/>
            <w:webHidden/>
          </w:rPr>
          <w:instrText xml:space="preserve"> PAGEREF _Toc97108268 \h </w:instrText>
        </w:r>
        <w:r>
          <w:rPr>
            <w:noProof/>
            <w:webHidden/>
          </w:rPr>
        </w:r>
        <w:r>
          <w:rPr>
            <w:noProof/>
            <w:webHidden/>
          </w:rPr>
          <w:fldChar w:fldCharType="separate"/>
        </w:r>
        <w:r>
          <w:rPr>
            <w:noProof/>
            <w:webHidden/>
          </w:rPr>
          <w:t>12</w:t>
        </w:r>
        <w:r>
          <w:rPr>
            <w:noProof/>
            <w:webHidden/>
          </w:rPr>
          <w:fldChar w:fldCharType="end"/>
        </w:r>
      </w:hyperlink>
    </w:p>
    <w:p w14:paraId="66063B9A" w14:textId="17D0ECCB" w:rsidR="001578FF" w:rsidRDefault="001578FF">
      <w:pPr>
        <w:pStyle w:val="TOC3"/>
        <w:tabs>
          <w:tab w:val="right" w:leader="underscore" w:pos="9016"/>
        </w:tabs>
        <w:rPr>
          <w:noProof/>
          <w:lang w:eastAsia="en-GB"/>
        </w:rPr>
      </w:pPr>
      <w:hyperlink w:anchor="_Toc97108269" w:history="1">
        <w:r w:rsidRPr="002443E3">
          <w:rPr>
            <w:rStyle w:val="Hyperlink"/>
            <w:noProof/>
          </w:rPr>
          <w:t>2.4 Deploy Active Directory Role</w:t>
        </w:r>
        <w:r>
          <w:rPr>
            <w:noProof/>
            <w:webHidden/>
          </w:rPr>
          <w:tab/>
        </w:r>
        <w:r>
          <w:rPr>
            <w:noProof/>
            <w:webHidden/>
          </w:rPr>
          <w:fldChar w:fldCharType="begin"/>
        </w:r>
        <w:r>
          <w:rPr>
            <w:noProof/>
            <w:webHidden/>
          </w:rPr>
          <w:instrText xml:space="preserve"> PAGEREF _Toc97108269 \h </w:instrText>
        </w:r>
        <w:r>
          <w:rPr>
            <w:noProof/>
            <w:webHidden/>
          </w:rPr>
        </w:r>
        <w:r>
          <w:rPr>
            <w:noProof/>
            <w:webHidden/>
          </w:rPr>
          <w:fldChar w:fldCharType="separate"/>
        </w:r>
        <w:r>
          <w:rPr>
            <w:noProof/>
            <w:webHidden/>
          </w:rPr>
          <w:t>13</w:t>
        </w:r>
        <w:r>
          <w:rPr>
            <w:noProof/>
            <w:webHidden/>
          </w:rPr>
          <w:fldChar w:fldCharType="end"/>
        </w:r>
      </w:hyperlink>
    </w:p>
    <w:p w14:paraId="18297D62" w14:textId="44BFCDDD" w:rsidR="001578FF" w:rsidRDefault="001578FF">
      <w:pPr>
        <w:pStyle w:val="TOC3"/>
        <w:tabs>
          <w:tab w:val="right" w:leader="underscore" w:pos="9016"/>
        </w:tabs>
        <w:rPr>
          <w:noProof/>
          <w:lang w:eastAsia="en-GB"/>
        </w:rPr>
      </w:pPr>
      <w:hyperlink w:anchor="_Toc97108270" w:history="1">
        <w:r w:rsidRPr="002443E3">
          <w:rPr>
            <w:rStyle w:val="Hyperlink"/>
            <w:noProof/>
          </w:rPr>
          <w:t>2.4 AD Management Console</w:t>
        </w:r>
        <w:r>
          <w:rPr>
            <w:noProof/>
            <w:webHidden/>
          </w:rPr>
          <w:tab/>
        </w:r>
        <w:r>
          <w:rPr>
            <w:noProof/>
            <w:webHidden/>
          </w:rPr>
          <w:fldChar w:fldCharType="begin"/>
        </w:r>
        <w:r>
          <w:rPr>
            <w:noProof/>
            <w:webHidden/>
          </w:rPr>
          <w:instrText xml:space="preserve"> PAGEREF _Toc97108270 \h </w:instrText>
        </w:r>
        <w:r>
          <w:rPr>
            <w:noProof/>
            <w:webHidden/>
          </w:rPr>
        </w:r>
        <w:r>
          <w:rPr>
            <w:noProof/>
            <w:webHidden/>
          </w:rPr>
          <w:fldChar w:fldCharType="separate"/>
        </w:r>
        <w:r>
          <w:rPr>
            <w:noProof/>
            <w:webHidden/>
          </w:rPr>
          <w:t>17</w:t>
        </w:r>
        <w:r>
          <w:rPr>
            <w:noProof/>
            <w:webHidden/>
          </w:rPr>
          <w:fldChar w:fldCharType="end"/>
        </w:r>
      </w:hyperlink>
    </w:p>
    <w:p w14:paraId="0ABBC470" w14:textId="6985CFAF" w:rsidR="001578FF" w:rsidRDefault="001578FF">
      <w:pPr>
        <w:pStyle w:val="TOC2"/>
        <w:tabs>
          <w:tab w:val="right" w:leader="underscore" w:pos="9016"/>
        </w:tabs>
        <w:rPr>
          <w:noProof/>
          <w:lang w:eastAsia="en-GB"/>
        </w:rPr>
      </w:pPr>
      <w:hyperlink w:anchor="_Toc97108271" w:history="1">
        <w:r w:rsidRPr="002443E3">
          <w:rPr>
            <w:rStyle w:val="Hyperlink"/>
            <w:rFonts w:eastAsia="Times New Roman"/>
            <w:noProof/>
          </w:rPr>
          <w:t>3. Join domain and testing user logins</w:t>
        </w:r>
        <w:r>
          <w:rPr>
            <w:noProof/>
            <w:webHidden/>
          </w:rPr>
          <w:tab/>
        </w:r>
        <w:r>
          <w:rPr>
            <w:noProof/>
            <w:webHidden/>
          </w:rPr>
          <w:fldChar w:fldCharType="begin"/>
        </w:r>
        <w:r>
          <w:rPr>
            <w:noProof/>
            <w:webHidden/>
          </w:rPr>
          <w:instrText xml:space="preserve"> PAGEREF _Toc97108271 \h </w:instrText>
        </w:r>
        <w:r>
          <w:rPr>
            <w:noProof/>
            <w:webHidden/>
          </w:rPr>
        </w:r>
        <w:r>
          <w:rPr>
            <w:noProof/>
            <w:webHidden/>
          </w:rPr>
          <w:fldChar w:fldCharType="separate"/>
        </w:r>
        <w:r>
          <w:rPr>
            <w:noProof/>
            <w:webHidden/>
          </w:rPr>
          <w:t>20</w:t>
        </w:r>
        <w:r>
          <w:rPr>
            <w:noProof/>
            <w:webHidden/>
          </w:rPr>
          <w:fldChar w:fldCharType="end"/>
        </w:r>
      </w:hyperlink>
    </w:p>
    <w:p w14:paraId="606BBA21" w14:textId="3D536642" w:rsidR="001578FF" w:rsidRDefault="001578FF">
      <w:pPr>
        <w:pStyle w:val="TOC3"/>
        <w:tabs>
          <w:tab w:val="right" w:leader="underscore" w:pos="9016"/>
        </w:tabs>
        <w:rPr>
          <w:noProof/>
          <w:lang w:eastAsia="en-GB"/>
        </w:rPr>
      </w:pPr>
      <w:hyperlink w:anchor="_Toc97108272" w:history="1">
        <w:r w:rsidRPr="002443E3">
          <w:rPr>
            <w:rStyle w:val="Hyperlink"/>
            <w:noProof/>
          </w:rPr>
          <w:t>3.1 No computer accounts</w:t>
        </w:r>
        <w:r>
          <w:rPr>
            <w:noProof/>
            <w:webHidden/>
          </w:rPr>
          <w:tab/>
        </w:r>
        <w:r>
          <w:rPr>
            <w:noProof/>
            <w:webHidden/>
          </w:rPr>
          <w:fldChar w:fldCharType="begin"/>
        </w:r>
        <w:r>
          <w:rPr>
            <w:noProof/>
            <w:webHidden/>
          </w:rPr>
          <w:instrText xml:space="preserve"> PAGEREF _Toc97108272 \h </w:instrText>
        </w:r>
        <w:r>
          <w:rPr>
            <w:noProof/>
            <w:webHidden/>
          </w:rPr>
        </w:r>
        <w:r>
          <w:rPr>
            <w:noProof/>
            <w:webHidden/>
          </w:rPr>
          <w:fldChar w:fldCharType="separate"/>
        </w:r>
        <w:r>
          <w:rPr>
            <w:noProof/>
            <w:webHidden/>
          </w:rPr>
          <w:t>21</w:t>
        </w:r>
        <w:r>
          <w:rPr>
            <w:noProof/>
            <w:webHidden/>
          </w:rPr>
          <w:fldChar w:fldCharType="end"/>
        </w:r>
      </w:hyperlink>
    </w:p>
    <w:p w14:paraId="1FD05BBB" w14:textId="1E747556" w:rsidR="001578FF" w:rsidRDefault="001578FF">
      <w:pPr>
        <w:pStyle w:val="TOC3"/>
        <w:tabs>
          <w:tab w:val="right" w:leader="underscore" w:pos="9016"/>
        </w:tabs>
        <w:rPr>
          <w:noProof/>
          <w:lang w:eastAsia="en-GB"/>
        </w:rPr>
      </w:pPr>
      <w:hyperlink w:anchor="_Toc97108273" w:history="1">
        <w:r w:rsidRPr="002443E3">
          <w:rPr>
            <w:rStyle w:val="Hyperlink"/>
            <w:noProof/>
          </w:rPr>
          <w:t>3.2 Pre provisioning the computer account</w:t>
        </w:r>
        <w:r>
          <w:rPr>
            <w:noProof/>
            <w:webHidden/>
          </w:rPr>
          <w:tab/>
        </w:r>
        <w:r>
          <w:rPr>
            <w:noProof/>
            <w:webHidden/>
          </w:rPr>
          <w:fldChar w:fldCharType="begin"/>
        </w:r>
        <w:r>
          <w:rPr>
            <w:noProof/>
            <w:webHidden/>
          </w:rPr>
          <w:instrText xml:space="preserve"> PAGEREF _Toc97108273 \h </w:instrText>
        </w:r>
        <w:r>
          <w:rPr>
            <w:noProof/>
            <w:webHidden/>
          </w:rPr>
        </w:r>
        <w:r>
          <w:rPr>
            <w:noProof/>
            <w:webHidden/>
          </w:rPr>
          <w:fldChar w:fldCharType="separate"/>
        </w:r>
        <w:r>
          <w:rPr>
            <w:noProof/>
            <w:webHidden/>
          </w:rPr>
          <w:t>21</w:t>
        </w:r>
        <w:r>
          <w:rPr>
            <w:noProof/>
            <w:webHidden/>
          </w:rPr>
          <w:fldChar w:fldCharType="end"/>
        </w:r>
      </w:hyperlink>
    </w:p>
    <w:p w14:paraId="175BE350" w14:textId="3DBA0B9F" w:rsidR="001578FF" w:rsidRDefault="001578FF">
      <w:pPr>
        <w:pStyle w:val="TOC3"/>
        <w:tabs>
          <w:tab w:val="right" w:leader="underscore" w:pos="9016"/>
        </w:tabs>
        <w:rPr>
          <w:noProof/>
          <w:lang w:eastAsia="en-GB"/>
        </w:rPr>
      </w:pPr>
      <w:hyperlink w:anchor="_Toc97108274" w:history="1">
        <w:r w:rsidRPr="002443E3">
          <w:rPr>
            <w:rStyle w:val="Hyperlink"/>
            <w:noProof/>
          </w:rPr>
          <w:t>3.4 Add DNS</w:t>
        </w:r>
        <w:r>
          <w:rPr>
            <w:noProof/>
            <w:webHidden/>
          </w:rPr>
          <w:tab/>
        </w:r>
        <w:r>
          <w:rPr>
            <w:noProof/>
            <w:webHidden/>
          </w:rPr>
          <w:fldChar w:fldCharType="begin"/>
        </w:r>
        <w:r>
          <w:rPr>
            <w:noProof/>
            <w:webHidden/>
          </w:rPr>
          <w:instrText xml:space="preserve"> PAGEREF _Toc97108274 \h </w:instrText>
        </w:r>
        <w:r>
          <w:rPr>
            <w:noProof/>
            <w:webHidden/>
          </w:rPr>
        </w:r>
        <w:r>
          <w:rPr>
            <w:noProof/>
            <w:webHidden/>
          </w:rPr>
          <w:fldChar w:fldCharType="separate"/>
        </w:r>
        <w:r>
          <w:rPr>
            <w:noProof/>
            <w:webHidden/>
          </w:rPr>
          <w:t>22</w:t>
        </w:r>
        <w:r>
          <w:rPr>
            <w:noProof/>
            <w:webHidden/>
          </w:rPr>
          <w:fldChar w:fldCharType="end"/>
        </w:r>
      </w:hyperlink>
    </w:p>
    <w:p w14:paraId="3B2C2764" w14:textId="7AC67EF9" w:rsidR="001578FF" w:rsidRDefault="001578FF">
      <w:pPr>
        <w:pStyle w:val="TOC3"/>
        <w:tabs>
          <w:tab w:val="right" w:leader="underscore" w:pos="9016"/>
        </w:tabs>
        <w:rPr>
          <w:noProof/>
          <w:lang w:eastAsia="en-GB"/>
        </w:rPr>
      </w:pPr>
      <w:hyperlink w:anchor="_Toc97108275" w:history="1">
        <w:r w:rsidRPr="002443E3">
          <w:rPr>
            <w:rStyle w:val="Hyperlink"/>
            <w:noProof/>
          </w:rPr>
          <w:t>3.5 Join the domain</w:t>
        </w:r>
        <w:r>
          <w:rPr>
            <w:noProof/>
            <w:webHidden/>
          </w:rPr>
          <w:tab/>
        </w:r>
        <w:r>
          <w:rPr>
            <w:noProof/>
            <w:webHidden/>
          </w:rPr>
          <w:fldChar w:fldCharType="begin"/>
        </w:r>
        <w:r>
          <w:rPr>
            <w:noProof/>
            <w:webHidden/>
          </w:rPr>
          <w:instrText xml:space="preserve"> PAGEREF _Toc97108275 \h </w:instrText>
        </w:r>
        <w:r>
          <w:rPr>
            <w:noProof/>
            <w:webHidden/>
          </w:rPr>
        </w:r>
        <w:r>
          <w:rPr>
            <w:noProof/>
            <w:webHidden/>
          </w:rPr>
          <w:fldChar w:fldCharType="separate"/>
        </w:r>
        <w:r>
          <w:rPr>
            <w:noProof/>
            <w:webHidden/>
          </w:rPr>
          <w:t>22</w:t>
        </w:r>
        <w:r>
          <w:rPr>
            <w:noProof/>
            <w:webHidden/>
          </w:rPr>
          <w:fldChar w:fldCharType="end"/>
        </w:r>
      </w:hyperlink>
    </w:p>
    <w:p w14:paraId="27EFEB11" w14:textId="60F1771D" w:rsidR="001578FF" w:rsidRDefault="001578FF">
      <w:pPr>
        <w:pStyle w:val="TOC2"/>
        <w:tabs>
          <w:tab w:val="right" w:leader="underscore" w:pos="9016"/>
        </w:tabs>
        <w:rPr>
          <w:noProof/>
          <w:lang w:eastAsia="en-GB"/>
        </w:rPr>
      </w:pPr>
      <w:hyperlink w:anchor="_Toc97108276" w:history="1">
        <w:r w:rsidRPr="002443E3">
          <w:rPr>
            <w:rStyle w:val="Hyperlink"/>
            <w:rFonts w:eastAsia="Times New Roman"/>
            <w:noProof/>
          </w:rPr>
          <w:t>4. Observational tasks</w:t>
        </w:r>
        <w:r>
          <w:rPr>
            <w:noProof/>
            <w:webHidden/>
          </w:rPr>
          <w:tab/>
        </w:r>
        <w:r>
          <w:rPr>
            <w:noProof/>
            <w:webHidden/>
          </w:rPr>
          <w:fldChar w:fldCharType="begin"/>
        </w:r>
        <w:r>
          <w:rPr>
            <w:noProof/>
            <w:webHidden/>
          </w:rPr>
          <w:instrText xml:space="preserve"> PAGEREF _Toc97108276 \h </w:instrText>
        </w:r>
        <w:r>
          <w:rPr>
            <w:noProof/>
            <w:webHidden/>
          </w:rPr>
        </w:r>
        <w:r>
          <w:rPr>
            <w:noProof/>
            <w:webHidden/>
          </w:rPr>
          <w:fldChar w:fldCharType="separate"/>
        </w:r>
        <w:r>
          <w:rPr>
            <w:noProof/>
            <w:webHidden/>
          </w:rPr>
          <w:t>25</w:t>
        </w:r>
        <w:r>
          <w:rPr>
            <w:noProof/>
            <w:webHidden/>
          </w:rPr>
          <w:fldChar w:fldCharType="end"/>
        </w:r>
      </w:hyperlink>
    </w:p>
    <w:p w14:paraId="3A19A672" w14:textId="7F9FAFF9" w:rsidR="001578FF" w:rsidRDefault="001578FF">
      <w:pPr>
        <w:pStyle w:val="TOC3"/>
        <w:tabs>
          <w:tab w:val="right" w:leader="underscore" w:pos="9016"/>
        </w:tabs>
        <w:rPr>
          <w:noProof/>
          <w:lang w:eastAsia="en-GB"/>
        </w:rPr>
      </w:pPr>
      <w:hyperlink w:anchor="_Toc97108277" w:history="1">
        <w:r w:rsidRPr="002443E3">
          <w:rPr>
            <w:rStyle w:val="Hyperlink"/>
            <w:rFonts w:eastAsia="Times New Roman"/>
            <w:noProof/>
          </w:rPr>
          <w:t>4.1 Hypervisors</w:t>
        </w:r>
        <w:r>
          <w:rPr>
            <w:noProof/>
            <w:webHidden/>
          </w:rPr>
          <w:tab/>
        </w:r>
        <w:r>
          <w:rPr>
            <w:noProof/>
            <w:webHidden/>
          </w:rPr>
          <w:fldChar w:fldCharType="begin"/>
        </w:r>
        <w:r>
          <w:rPr>
            <w:noProof/>
            <w:webHidden/>
          </w:rPr>
          <w:instrText xml:space="preserve"> PAGEREF _Toc97108277 \h </w:instrText>
        </w:r>
        <w:r>
          <w:rPr>
            <w:noProof/>
            <w:webHidden/>
          </w:rPr>
        </w:r>
        <w:r>
          <w:rPr>
            <w:noProof/>
            <w:webHidden/>
          </w:rPr>
          <w:fldChar w:fldCharType="separate"/>
        </w:r>
        <w:r>
          <w:rPr>
            <w:noProof/>
            <w:webHidden/>
          </w:rPr>
          <w:t>25</w:t>
        </w:r>
        <w:r>
          <w:rPr>
            <w:noProof/>
            <w:webHidden/>
          </w:rPr>
          <w:fldChar w:fldCharType="end"/>
        </w:r>
      </w:hyperlink>
    </w:p>
    <w:p w14:paraId="051330E5" w14:textId="50E12490" w:rsidR="001578FF" w:rsidRDefault="001578FF">
      <w:pPr>
        <w:pStyle w:val="TOC3"/>
        <w:tabs>
          <w:tab w:val="right" w:leader="underscore" w:pos="9016"/>
        </w:tabs>
        <w:rPr>
          <w:noProof/>
          <w:lang w:eastAsia="en-GB"/>
        </w:rPr>
      </w:pPr>
      <w:hyperlink w:anchor="_Toc97108278" w:history="1">
        <w:r w:rsidRPr="002443E3">
          <w:rPr>
            <w:rStyle w:val="Hyperlink"/>
            <w:noProof/>
          </w:rPr>
          <w:t>1.1 Type 1</w:t>
        </w:r>
        <w:r>
          <w:rPr>
            <w:noProof/>
            <w:webHidden/>
          </w:rPr>
          <w:tab/>
        </w:r>
        <w:r>
          <w:rPr>
            <w:noProof/>
            <w:webHidden/>
          </w:rPr>
          <w:fldChar w:fldCharType="begin"/>
        </w:r>
        <w:r>
          <w:rPr>
            <w:noProof/>
            <w:webHidden/>
          </w:rPr>
          <w:instrText xml:space="preserve"> PAGEREF _Toc97108278 \h </w:instrText>
        </w:r>
        <w:r>
          <w:rPr>
            <w:noProof/>
            <w:webHidden/>
          </w:rPr>
        </w:r>
        <w:r>
          <w:rPr>
            <w:noProof/>
            <w:webHidden/>
          </w:rPr>
          <w:fldChar w:fldCharType="separate"/>
        </w:r>
        <w:r>
          <w:rPr>
            <w:noProof/>
            <w:webHidden/>
          </w:rPr>
          <w:t>25</w:t>
        </w:r>
        <w:r>
          <w:rPr>
            <w:noProof/>
            <w:webHidden/>
          </w:rPr>
          <w:fldChar w:fldCharType="end"/>
        </w:r>
      </w:hyperlink>
    </w:p>
    <w:p w14:paraId="4C476DA0" w14:textId="29AC00BA" w:rsidR="001578FF" w:rsidRDefault="001578FF">
      <w:pPr>
        <w:pStyle w:val="TOC3"/>
        <w:tabs>
          <w:tab w:val="right" w:leader="underscore" w:pos="9016"/>
        </w:tabs>
        <w:rPr>
          <w:noProof/>
          <w:lang w:eastAsia="en-GB"/>
        </w:rPr>
      </w:pPr>
      <w:hyperlink w:anchor="_Toc97108279" w:history="1">
        <w:r w:rsidRPr="002443E3">
          <w:rPr>
            <w:rStyle w:val="Hyperlink"/>
            <w:noProof/>
          </w:rPr>
          <w:t>1.2 Type 2</w:t>
        </w:r>
        <w:r>
          <w:rPr>
            <w:noProof/>
            <w:webHidden/>
          </w:rPr>
          <w:tab/>
        </w:r>
        <w:r>
          <w:rPr>
            <w:noProof/>
            <w:webHidden/>
          </w:rPr>
          <w:fldChar w:fldCharType="begin"/>
        </w:r>
        <w:r>
          <w:rPr>
            <w:noProof/>
            <w:webHidden/>
          </w:rPr>
          <w:instrText xml:space="preserve"> PAGEREF _Toc97108279 \h </w:instrText>
        </w:r>
        <w:r>
          <w:rPr>
            <w:noProof/>
            <w:webHidden/>
          </w:rPr>
        </w:r>
        <w:r>
          <w:rPr>
            <w:noProof/>
            <w:webHidden/>
          </w:rPr>
          <w:fldChar w:fldCharType="separate"/>
        </w:r>
        <w:r>
          <w:rPr>
            <w:noProof/>
            <w:webHidden/>
          </w:rPr>
          <w:t>25</w:t>
        </w:r>
        <w:r>
          <w:rPr>
            <w:noProof/>
            <w:webHidden/>
          </w:rPr>
          <w:fldChar w:fldCharType="end"/>
        </w:r>
      </w:hyperlink>
    </w:p>
    <w:p w14:paraId="6B4561F2" w14:textId="716B9270" w:rsidR="001578FF" w:rsidRDefault="001578FF">
      <w:pPr>
        <w:pStyle w:val="TOC3"/>
        <w:tabs>
          <w:tab w:val="right" w:leader="underscore" w:pos="9016"/>
        </w:tabs>
        <w:rPr>
          <w:noProof/>
          <w:lang w:eastAsia="en-GB"/>
        </w:rPr>
      </w:pPr>
      <w:hyperlink w:anchor="_Toc97108280" w:history="1">
        <w:r w:rsidRPr="002443E3">
          <w:rPr>
            <w:rStyle w:val="Hyperlink"/>
            <w:noProof/>
          </w:rPr>
          <w:t>1.3 Comparison</w:t>
        </w:r>
        <w:r>
          <w:rPr>
            <w:noProof/>
            <w:webHidden/>
          </w:rPr>
          <w:tab/>
        </w:r>
        <w:r>
          <w:rPr>
            <w:noProof/>
            <w:webHidden/>
          </w:rPr>
          <w:fldChar w:fldCharType="begin"/>
        </w:r>
        <w:r>
          <w:rPr>
            <w:noProof/>
            <w:webHidden/>
          </w:rPr>
          <w:instrText xml:space="preserve"> PAGEREF _Toc97108280 \h </w:instrText>
        </w:r>
        <w:r>
          <w:rPr>
            <w:noProof/>
            <w:webHidden/>
          </w:rPr>
        </w:r>
        <w:r>
          <w:rPr>
            <w:noProof/>
            <w:webHidden/>
          </w:rPr>
          <w:fldChar w:fldCharType="separate"/>
        </w:r>
        <w:r>
          <w:rPr>
            <w:noProof/>
            <w:webHidden/>
          </w:rPr>
          <w:t>25</w:t>
        </w:r>
        <w:r>
          <w:rPr>
            <w:noProof/>
            <w:webHidden/>
          </w:rPr>
          <w:fldChar w:fldCharType="end"/>
        </w:r>
      </w:hyperlink>
    </w:p>
    <w:p w14:paraId="5FCB8469" w14:textId="06448251" w:rsidR="001578FF" w:rsidRDefault="001578FF">
      <w:pPr>
        <w:pStyle w:val="TOC3"/>
        <w:tabs>
          <w:tab w:val="right" w:leader="underscore" w:pos="9016"/>
        </w:tabs>
        <w:rPr>
          <w:noProof/>
          <w:lang w:eastAsia="en-GB"/>
        </w:rPr>
      </w:pPr>
      <w:hyperlink w:anchor="_Toc97108281" w:history="1">
        <w:r w:rsidRPr="002443E3">
          <w:rPr>
            <w:rStyle w:val="Hyperlink"/>
            <w:rFonts w:eastAsia="Times New Roman"/>
            <w:noProof/>
          </w:rPr>
          <w:t>4.2 Cloud computing</w:t>
        </w:r>
        <w:r>
          <w:rPr>
            <w:noProof/>
            <w:webHidden/>
          </w:rPr>
          <w:tab/>
        </w:r>
        <w:r>
          <w:rPr>
            <w:noProof/>
            <w:webHidden/>
          </w:rPr>
          <w:fldChar w:fldCharType="begin"/>
        </w:r>
        <w:r>
          <w:rPr>
            <w:noProof/>
            <w:webHidden/>
          </w:rPr>
          <w:instrText xml:space="preserve"> PAGEREF _Toc97108281 \h </w:instrText>
        </w:r>
        <w:r>
          <w:rPr>
            <w:noProof/>
            <w:webHidden/>
          </w:rPr>
        </w:r>
        <w:r>
          <w:rPr>
            <w:noProof/>
            <w:webHidden/>
          </w:rPr>
          <w:fldChar w:fldCharType="separate"/>
        </w:r>
        <w:r>
          <w:rPr>
            <w:noProof/>
            <w:webHidden/>
          </w:rPr>
          <w:t>26</w:t>
        </w:r>
        <w:r>
          <w:rPr>
            <w:noProof/>
            <w:webHidden/>
          </w:rPr>
          <w:fldChar w:fldCharType="end"/>
        </w:r>
      </w:hyperlink>
    </w:p>
    <w:p w14:paraId="1DA3A7F5" w14:textId="44D8CAFB" w:rsidR="001578FF" w:rsidRDefault="001578FF">
      <w:pPr>
        <w:pStyle w:val="TOC3"/>
        <w:tabs>
          <w:tab w:val="right" w:leader="underscore" w:pos="9016"/>
        </w:tabs>
        <w:rPr>
          <w:noProof/>
          <w:lang w:eastAsia="en-GB"/>
        </w:rPr>
      </w:pPr>
      <w:hyperlink w:anchor="_Toc97108282" w:history="1">
        <w:r w:rsidRPr="002443E3">
          <w:rPr>
            <w:rStyle w:val="Hyperlink"/>
            <w:noProof/>
          </w:rPr>
          <w:t>4.2.1 Benefits</w:t>
        </w:r>
        <w:r>
          <w:rPr>
            <w:noProof/>
            <w:webHidden/>
          </w:rPr>
          <w:tab/>
        </w:r>
        <w:r>
          <w:rPr>
            <w:noProof/>
            <w:webHidden/>
          </w:rPr>
          <w:fldChar w:fldCharType="begin"/>
        </w:r>
        <w:r>
          <w:rPr>
            <w:noProof/>
            <w:webHidden/>
          </w:rPr>
          <w:instrText xml:space="preserve"> PAGEREF _Toc97108282 \h </w:instrText>
        </w:r>
        <w:r>
          <w:rPr>
            <w:noProof/>
            <w:webHidden/>
          </w:rPr>
        </w:r>
        <w:r>
          <w:rPr>
            <w:noProof/>
            <w:webHidden/>
          </w:rPr>
          <w:fldChar w:fldCharType="separate"/>
        </w:r>
        <w:r>
          <w:rPr>
            <w:noProof/>
            <w:webHidden/>
          </w:rPr>
          <w:t>26</w:t>
        </w:r>
        <w:r>
          <w:rPr>
            <w:noProof/>
            <w:webHidden/>
          </w:rPr>
          <w:fldChar w:fldCharType="end"/>
        </w:r>
      </w:hyperlink>
    </w:p>
    <w:p w14:paraId="2A6F267D" w14:textId="6CFBA25C" w:rsidR="001578FF" w:rsidRDefault="001578FF">
      <w:pPr>
        <w:pStyle w:val="TOC3"/>
        <w:tabs>
          <w:tab w:val="right" w:leader="underscore" w:pos="9016"/>
        </w:tabs>
        <w:rPr>
          <w:noProof/>
          <w:lang w:eastAsia="en-GB"/>
        </w:rPr>
      </w:pPr>
      <w:hyperlink w:anchor="_Toc97108283" w:history="1">
        <w:r w:rsidRPr="002443E3">
          <w:rPr>
            <w:rStyle w:val="Hyperlink"/>
            <w:noProof/>
          </w:rPr>
          <w:t>4.2.2 Drawbacks</w:t>
        </w:r>
        <w:r>
          <w:rPr>
            <w:noProof/>
            <w:webHidden/>
          </w:rPr>
          <w:tab/>
        </w:r>
        <w:r>
          <w:rPr>
            <w:noProof/>
            <w:webHidden/>
          </w:rPr>
          <w:fldChar w:fldCharType="begin"/>
        </w:r>
        <w:r>
          <w:rPr>
            <w:noProof/>
            <w:webHidden/>
          </w:rPr>
          <w:instrText xml:space="preserve"> PAGEREF _Toc97108283 \h </w:instrText>
        </w:r>
        <w:r>
          <w:rPr>
            <w:noProof/>
            <w:webHidden/>
          </w:rPr>
        </w:r>
        <w:r>
          <w:rPr>
            <w:noProof/>
            <w:webHidden/>
          </w:rPr>
          <w:fldChar w:fldCharType="separate"/>
        </w:r>
        <w:r>
          <w:rPr>
            <w:noProof/>
            <w:webHidden/>
          </w:rPr>
          <w:t>27</w:t>
        </w:r>
        <w:r>
          <w:rPr>
            <w:noProof/>
            <w:webHidden/>
          </w:rPr>
          <w:fldChar w:fldCharType="end"/>
        </w:r>
      </w:hyperlink>
    </w:p>
    <w:p w14:paraId="05246401" w14:textId="7963792A" w:rsidR="001578FF" w:rsidRDefault="001578FF">
      <w:pPr>
        <w:pStyle w:val="TOC3"/>
        <w:tabs>
          <w:tab w:val="right" w:leader="underscore" w:pos="9016"/>
        </w:tabs>
        <w:rPr>
          <w:noProof/>
          <w:lang w:eastAsia="en-GB"/>
        </w:rPr>
      </w:pPr>
      <w:hyperlink w:anchor="_Toc97108284" w:history="1">
        <w:r w:rsidRPr="002443E3">
          <w:rPr>
            <w:rStyle w:val="Hyperlink"/>
            <w:noProof/>
          </w:rPr>
          <w:t>4.2.3 Vendors</w:t>
        </w:r>
        <w:r>
          <w:rPr>
            <w:noProof/>
            <w:webHidden/>
          </w:rPr>
          <w:tab/>
        </w:r>
        <w:r>
          <w:rPr>
            <w:noProof/>
            <w:webHidden/>
          </w:rPr>
          <w:fldChar w:fldCharType="begin"/>
        </w:r>
        <w:r>
          <w:rPr>
            <w:noProof/>
            <w:webHidden/>
          </w:rPr>
          <w:instrText xml:space="preserve"> PAGEREF _Toc97108284 \h </w:instrText>
        </w:r>
        <w:r>
          <w:rPr>
            <w:noProof/>
            <w:webHidden/>
          </w:rPr>
        </w:r>
        <w:r>
          <w:rPr>
            <w:noProof/>
            <w:webHidden/>
          </w:rPr>
          <w:fldChar w:fldCharType="separate"/>
        </w:r>
        <w:r>
          <w:rPr>
            <w:noProof/>
            <w:webHidden/>
          </w:rPr>
          <w:t>27</w:t>
        </w:r>
        <w:r>
          <w:rPr>
            <w:noProof/>
            <w:webHidden/>
          </w:rPr>
          <w:fldChar w:fldCharType="end"/>
        </w:r>
      </w:hyperlink>
    </w:p>
    <w:p w14:paraId="601D1EA0" w14:textId="27DAD052" w:rsidR="001578FF" w:rsidRDefault="001578FF">
      <w:pPr>
        <w:pStyle w:val="TOC3"/>
        <w:tabs>
          <w:tab w:val="right" w:leader="underscore" w:pos="9016"/>
        </w:tabs>
        <w:rPr>
          <w:noProof/>
          <w:lang w:eastAsia="en-GB"/>
        </w:rPr>
      </w:pPr>
      <w:hyperlink w:anchor="_Toc97108285" w:history="1">
        <w:r w:rsidRPr="002443E3">
          <w:rPr>
            <w:rStyle w:val="Hyperlink"/>
            <w:rFonts w:eastAsia="Times New Roman"/>
            <w:noProof/>
          </w:rPr>
          <w:t>4.3 DNS</w:t>
        </w:r>
        <w:r>
          <w:rPr>
            <w:noProof/>
            <w:webHidden/>
          </w:rPr>
          <w:tab/>
        </w:r>
        <w:r>
          <w:rPr>
            <w:noProof/>
            <w:webHidden/>
          </w:rPr>
          <w:fldChar w:fldCharType="begin"/>
        </w:r>
        <w:r>
          <w:rPr>
            <w:noProof/>
            <w:webHidden/>
          </w:rPr>
          <w:instrText xml:space="preserve"> PAGEREF _Toc97108285 \h </w:instrText>
        </w:r>
        <w:r>
          <w:rPr>
            <w:noProof/>
            <w:webHidden/>
          </w:rPr>
        </w:r>
        <w:r>
          <w:rPr>
            <w:noProof/>
            <w:webHidden/>
          </w:rPr>
          <w:fldChar w:fldCharType="separate"/>
        </w:r>
        <w:r>
          <w:rPr>
            <w:noProof/>
            <w:webHidden/>
          </w:rPr>
          <w:t>27</w:t>
        </w:r>
        <w:r>
          <w:rPr>
            <w:noProof/>
            <w:webHidden/>
          </w:rPr>
          <w:fldChar w:fldCharType="end"/>
        </w:r>
      </w:hyperlink>
    </w:p>
    <w:p w14:paraId="582CDD08" w14:textId="2B6DF3BE" w:rsidR="001578FF" w:rsidRDefault="001578FF">
      <w:pPr>
        <w:pStyle w:val="TOC3"/>
        <w:tabs>
          <w:tab w:val="right" w:leader="underscore" w:pos="9016"/>
        </w:tabs>
        <w:rPr>
          <w:noProof/>
          <w:lang w:eastAsia="en-GB"/>
        </w:rPr>
      </w:pPr>
      <w:hyperlink w:anchor="_Toc97108286" w:history="1">
        <w:r w:rsidRPr="002443E3">
          <w:rPr>
            <w:rStyle w:val="Hyperlink"/>
            <w:noProof/>
          </w:rPr>
          <w:t>4.3.1 Works</w:t>
        </w:r>
        <w:r>
          <w:rPr>
            <w:noProof/>
            <w:webHidden/>
          </w:rPr>
          <w:tab/>
        </w:r>
        <w:r>
          <w:rPr>
            <w:noProof/>
            <w:webHidden/>
          </w:rPr>
          <w:fldChar w:fldCharType="begin"/>
        </w:r>
        <w:r>
          <w:rPr>
            <w:noProof/>
            <w:webHidden/>
          </w:rPr>
          <w:instrText xml:space="preserve"> PAGEREF _Toc97108286 \h </w:instrText>
        </w:r>
        <w:r>
          <w:rPr>
            <w:noProof/>
            <w:webHidden/>
          </w:rPr>
        </w:r>
        <w:r>
          <w:rPr>
            <w:noProof/>
            <w:webHidden/>
          </w:rPr>
          <w:fldChar w:fldCharType="separate"/>
        </w:r>
        <w:r>
          <w:rPr>
            <w:noProof/>
            <w:webHidden/>
          </w:rPr>
          <w:t>27</w:t>
        </w:r>
        <w:r>
          <w:rPr>
            <w:noProof/>
            <w:webHidden/>
          </w:rPr>
          <w:fldChar w:fldCharType="end"/>
        </w:r>
      </w:hyperlink>
    </w:p>
    <w:p w14:paraId="4C284DE1" w14:textId="66ECDA07" w:rsidR="001578FF" w:rsidRDefault="001578FF">
      <w:pPr>
        <w:pStyle w:val="TOC3"/>
        <w:tabs>
          <w:tab w:val="right" w:leader="underscore" w:pos="9016"/>
        </w:tabs>
        <w:rPr>
          <w:noProof/>
          <w:lang w:eastAsia="en-GB"/>
        </w:rPr>
      </w:pPr>
      <w:hyperlink w:anchor="_Toc97108287" w:history="1">
        <w:r w:rsidRPr="002443E3">
          <w:rPr>
            <w:rStyle w:val="Hyperlink"/>
            <w:noProof/>
          </w:rPr>
          <w:t>4.3.2 ADDS</w:t>
        </w:r>
        <w:r>
          <w:rPr>
            <w:noProof/>
            <w:webHidden/>
          </w:rPr>
          <w:tab/>
        </w:r>
        <w:r>
          <w:rPr>
            <w:noProof/>
            <w:webHidden/>
          </w:rPr>
          <w:fldChar w:fldCharType="begin"/>
        </w:r>
        <w:r>
          <w:rPr>
            <w:noProof/>
            <w:webHidden/>
          </w:rPr>
          <w:instrText xml:space="preserve"> PAGEREF _Toc97108287 \h </w:instrText>
        </w:r>
        <w:r>
          <w:rPr>
            <w:noProof/>
            <w:webHidden/>
          </w:rPr>
        </w:r>
        <w:r>
          <w:rPr>
            <w:noProof/>
            <w:webHidden/>
          </w:rPr>
          <w:fldChar w:fldCharType="separate"/>
        </w:r>
        <w:r>
          <w:rPr>
            <w:noProof/>
            <w:webHidden/>
          </w:rPr>
          <w:t>28</w:t>
        </w:r>
        <w:r>
          <w:rPr>
            <w:noProof/>
            <w:webHidden/>
          </w:rPr>
          <w:fldChar w:fldCharType="end"/>
        </w:r>
      </w:hyperlink>
    </w:p>
    <w:p w14:paraId="41407FA3" w14:textId="22876C9D" w:rsidR="001578FF" w:rsidRDefault="001578FF">
      <w:pPr>
        <w:pStyle w:val="TOC3"/>
        <w:tabs>
          <w:tab w:val="right" w:leader="underscore" w:pos="9016"/>
        </w:tabs>
        <w:rPr>
          <w:noProof/>
          <w:lang w:eastAsia="en-GB"/>
        </w:rPr>
      </w:pPr>
      <w:hyperlink w:anchor="_Toc97108288" w:history="1">
        <w:r w:rsidRPr="002443E3">
          <w:rPr>
            <w:rStyle w:val="Hyperlink"/>
            <w:rFonts w:eastAsia="Times New Roman"/>
            <w:noProof/>
          </w:rPr>
          <w:t>4.4 Two other critical roles</w:t>
        </w:r>
        <w:r>
          <w:rPr>
            <w:noProof/>
            <w:webHidden/>
          </w:rPr>
          <w:tab/>
        </w:r>
        <w:r>
          <w:rPr>
            <w:noProof/>
            <w:webHidden/>
          </w:rPr>
          <w:fldChar w:fldCharType="begin"/>
        </w:r>
        <w:r>
          <w:rPr>
            <w:noProof/>
            <w:webHidden/>
          </w:rPr>
          <w:instrText xml:space="preserve"> PAGEREF _Toc97108288 \h </w:instrText>
        </w:r>
        <w:r>
          <w:rPr>
            <w:noProof/>
            <w:webHidden/>
          </w:rPr>
        </w:r>
        <w:r>
          <w:rPr>
            <w:noProof/>
            <w:webHidden/>
          </w:rPr>
          <w:fldChar w:fldCharType="separate"/>
        </w:r>
        <w:r>
          <w:rPr>
            <w:noProof/>
            <w:webHidden/>
          </w:rPr>
          <w:t>28</w:t>
        </w:r>
        <w:r>
          <w:rPr>
            <w:noProof/>
            <w:webHidden/>
          </w:rPr>
          <w:fldChar w:fldCharType="end"/>
        </w:r>
      </w:hyperlink>
    </w:p>
    <w:p w14:paraId="626D7451" w14:textId="0FC6910A" w:rsidR="001578FF" w:rsidRDefault="001578FF">
      <w:pPr>
        <w:pStyle w:val="TOC3"/>
        <w:tabs>
          <w:tab w:val="right" w:leader="underscore" w:pos="9016"/>
        </w:tabs>
        <w:rPr>
          <w:noProof/>
          <w:lang w:eastAsia="en-GB"/>
        </w:rPr>
      </w:pPr>
      <w:hyperlink w:anchor="_Toc97108289" w:history="1">
        <w:r w:rsidRPr="002443E3">
          <w:rPr>
            <w:rStyle w:val="Hyperlink"/>
            <w:noProof/>
          </w:rPr>
          <w:t>4.4.1 Volume Activation Services</w:t>
        </w:r>
        <w:r>
          <w:rPr>
            <w:noProof/>
            <w:webHidden/>
          </w:rPr>
          <w:tab/>
        </w:r>
        <w:r>
          <w:rPr>
            <w:noProof/>
            <w:webHidden/>
          </w:rPr>
          <w:fldChar w:fldCharType="begin"/>
        </w:r>
        <w:r>
          <w:rPr>
            <w:noProof/>
            <w:webHidden/>
          </w:rPr>
          <w:instrText xml:space="preserve"> PAGEREF _Toc97108289 \h </w:instrText>
        </w:r>
        <w:r>
          <w:rPr>
            <w:noProof/>
            <w:webHidden/>
          </w:rPr>
        </w:r>
        <w:r>
          <w:rPr>
            <w:noProof/>
            <w:webHidden/>
          </w:rPr>
          <w:fldChar w:fldCharType="separate"/>
        </w:r>
        <w:r>
          <w:rPr>
            <w:noProof/>
            <w:webHidden/>
          </w:rPr>
          <w:t>28</w:t>
        </w:r>
        <w:r>
          <w:rPr>
            <w:noProof/>
            <w:webHidden/>
          </w:rPr>
          <w:fldChar w:fldCharType="end"/>
        </w:r>
      </w:hyperlink>
    </w:p>
    <w:p w14:paraId="1C143B0B" w14:textId="43A69605" w:rsidR="001578FF" w:rsidRDefault="001578FF">
      <w:pPr>
        <w:pStyle w:val="TOC3"/>
        <w:tabs>
          <w:tab w:val="right" w:leader="underscore" w:pos="9016"/>
        </w:tabs>
        <w:rPr>
          <w:noProof/>
          <w:lang w:eastAsia="en-GB"/>
        </w:rPr>
      </w:pPr>
      <w:hyperlink w:anchor="_Toc97108290" w:history="1">
        <w:r w:rsidRPr="002443E3">
          <w:rPr>
            <w:rStyle w:val="Hyperlink"/>
            <w:noProof/>
          </w:rPr>
          <w:t>4.4.2 Windows Server Update Services</w:t>
        </w:r>
        <w:r>
          <w:rPr>
            <w:noProof/>
            <w:webHidden/>
          </w:rPr>
          <w:tab/>
        </w:r>
        <w:r>
          <w:rPr>
            <w:noProof/>
            <w:webHidden/>
          </w:rPr>
          <w:fldChar w:fldCharType="begin"/>
        </w:r>
        <w:r>
          <w:rPr>
            <w:noProof/>
            <w:webHidden/>
          </w:rPr>
          <w:instrText xml:space="preserve"> PAGEREF _Toc97108290 \h </w:instrText>
        </w:r>
        <w:r>
          <w:rPr>
            <w:noProof/>
            <w:webHidden/>
          </w:rPr>
        </w:r>
        <w:r>
          <w:rPr>
            <w:noProof/>
            <w:webHidden/>
          </w:rPr>
          <w:fldChar w:fldCharType="separate"/>
        </w:r>
        <w:r>
          <w:rPr>
            <w:noProof/>
            <w:webHidden/>
          </w:rPr>
          <w:t>29</w:t>
        </w:r>
        <w:r>
          <w:rPr>
            <w:noProof/>
            <w:webHidden/>
          </w:rPr>
          <w:fldChar w:fldCharType="end"/>
        </w:r>
      </w:hyperlink>
    </w:p>
    <w:p w14:paraId="4F29D2E3" w14:textId="4BEF5F05" w:rsidR="001578FF" w:rsidRDefault="001578FF">
      <w:pPr>
        <w:pStyle w:val="TOC3"/>
        <w:tabs>
          <w:tab w:val="right" w:leader="underscore" w:pos="9016"/>
        </w:tabs>
        <w:rPr>
          <w:noProof/>
          <w:lang w:eastAsia="en-GB"/>
        </w:rPr>
      </w:pPr>
      <w:hyperlink w:anchor="_Toc97108291" w:history="1">
        <w:r w:rsidRPr="002443E3">
          <w:rPr>
            <w:rStyle w:val="Hyperlink"/>
            <w:rFonts w:eastAsia="Times New Roman"/>
            <w:noProof/>
          </w:rPr>
          <w:t>4.5 Terminologies and purposes</w:t>
        </w:r>
        <w:r>
          <w:rPr>
            <w:noProof/>
            <w:webHidden/>
          </w:rPr>
          <w:tab/>
        </w:r>
        <w:r>
          <w:rPr>
            <w:noProof/>
            <w:webHidden/>
          </w:rPr>
          <w:fldChar w:fldCharType="begin"/>
        </w:r>
        <w:r>
          <w:rPr>
            <w:noProof/>
            <w:webHidden/>
          </w:rPr>
          <w:instrText xml:space="preserve"> PAGEREF _Toc97108291 \h </w:instrText>
        </w:r>
        <w:r>
          <w:rPr>
            <w:noProof/>
            <w:webHidden/>
          </w:rPr>
        </w:r>
        <w:r>
          <w:rPr>
            <w:noProof/>
            <w:webHidden/>
          </w:rPr>
          <w:fldChar w:fldCharType="separate"/>
        </w:r>
        <w:r>
          <w:rPr>
            <w:noProof/>
            <w:webHidden/>
          </w:rPr>
          <w:t>29</w:t>
        </w:r>
        <w:r>
          <w:rPr>
            <w:noProof/>
            <w:webHidden/>
          </w:rPr>
          <w:fldChar w:fldCharType="end"/>
        </w:r>
      </w:hyperlink>
    </w:p>
    <w:p w14:paraId="128C29A8" w14:textId="608BDB2C" w:rsidR="001578FF" w:rsidRDefault="001578FF">
      <w:pPr>
        <w:pStyle w:val="TOC3"/>
        <w:tabs>
          <w:tab w:val="right" w:leader="underscore" w:pos="9016"/>
        </w:tabs>
        <w:rPr>
          <w:noProof/>
          <w:lang w:eastAsia="en-GB"/>
        </w:rPr>
      </w:pPr>
      <w:hyperlink w:anchor="_Toc97108292" w:history="1">
        <w:r w:rsidRPr="002443E3">
          <w:rPr>
            <w:rStyle w:val="Hyperlink"/>
            <w:noProof/>
          </w:rPr>
          <w:t>4.5.1 Ping</w:t>
        </w:r>
        <w:r>
          <w:rPr>
            <w:noProof/>
            <w:webHidden/>
          </w:rPr>
          <w:tab/>
        </w:r>
        <w:r>
          <w:rPr>
            <w:noProof/>
            <w:webHidden/>
          </w:rPr>
          <w:fldChar w:fldCharType="begin"/>
        </w:r>
        <w:r>
          <w:rPr>
            <w:noProof/>
            <w:webHidden/>
          </w:rPr>
          <w:instrText xml:space="preserve"> PAGEREF _Toc97108292 \h </w:instrText>
        </w:r>
        <w:r>
          <w:rPr>
            <w:noProof/>
            <w:webHidden/>
          </w:rPr>
        </w:r>
        <w:r>
          <w:rPr>
            <w:noProof/>
            <w:webHidden/>
          </w:rPr>
          <w:fldChar w:fldCharType="separate"/>
        </w:r>
        <w:r>
          <w:rPr>
            <w:noProof/>
            <w:webHidden/>
          </w:rPr>
          <w:t>29</w:t>
        </w:r>
        <w:r>
          <w:rPr>
            <w:noProof/>
            <w:webHidden/>
          </w:rPr>
          <w:fldChar w:fldCharType="end"/>
        </w:r>
      </w:hyperlink>
    </w:p>
    <w:p w14:paraId="2626C7AF" w14:textId="223F21B7" w:rsidR="001578FF" w:rsidRDefault="001578FF">
      <w:pPr>
        <w:pStyle w:val="TOC3"/>
        <w:tabs>
          <w:tab w:val="right" w:leader="underscore" w:pos="9016"/>
        </w:tabs>
        <w:rPr>
          <w:noProof/>
          <w:lang w:eastAsia="en-GB"/>
        </w:rPr>
      </w:pPr>
      <w:hyperlink w:anchor="_Toc97108293" w:history="1">
        <w:r w:rsidRPr="002443E3">
          <w:rPr>
            <w:rStyle w:val="Hyperlink"/>
            <w:noProof/>
          </w:rPr>
          <w:t>4.5.2 Server Management</w:t>
        </w:r>
        <w:r>
          <w:rPr>
            <w:noProof/>
            <w:webHidden/>
          </w:rPr>
          <w:tab/>
        </w:r>
        <w:r>
          <w:rPr>
            <w:noProof/>
            <w:webHidden/>
          </w:rPr>
          <w:fldChar w:fldCharType="begin"/>
        </w:r>
        <w:r>
          <w:rPr>
            <w:noProof/>
            <w:webHidden/>
          </w:rPr>
          <w:instrText xml:space="preserve"> PAGEREF _Toc97108293 \h </w:instrText>
        </w:r>
        <w:r>
          <w:rPr>
            <w:noProof/>
            <w:webHidden/>
          </w:rPr>
        </w:r>
        <w:r>
          <w:rPr>
            <w:noProof/>
            <w:webHidden/>
          </w:rPr>
          <w:fldChar w:fldCharType="separate"/>
        </w:r>
        <w:r>
          <w:rPr>
            <w:noProof/>
            <w:webHidden/>
          </w:rPr>
          <w:t>29</w:t>
        </w:r>
        <w:r>
          <w:rPr>
            <w:noProof/>
            <w:webHidden/>
          </w:rPr>
          <w:fldChar w:fldCharType="end"/>
        </w:r>
      </w:hyperlink>
    </w:p>
    <w:p w14:paraId="38C73A26" w14:textId="15218AE6" w:rsidR="001578FF" w:rsidRDefault="001578FF">
      <w:pPr>
        <w:pStyle w:val="TOC3"/>
        <w:tabs>
          <w:tab w:val="right" w:leader="underscore" w:pos="9016"/>
        </w:tabs>
        <w:rPr>
          <w:noProof/>
          <w:lang w:eastAsia="en-GB"/>
        </w:rPr>
      </w:pPr>
      <w:hyperlink w:anchor="_Toc97108294" w:history="1">
        <w:r w:rsidRPr="002443E3">
          <w:rPr>
            <w:rStyle w:val="Hyperlink"/>
            <w:noProof/>
          </w:rPr>
          <w:t>4.5.3 Firewall</w:t>
        </w:r>
        <w:r>
          <w:rPr>
            <w:noProof/>
            <w:webHidden/>
          </w:rPr>
          <w:tab/>
        </w:r>
        <w:r>
          <w:rPr>
            <w:noProof/>
            <w:webHidden/>
          </w:rPr>
          <w:fldChar w:fldCharType="begin"/>
        </w:r>
        <w:r>
          <w:rPr>
            <w:noProof/>
            <w:webHidden/>
          </w:rPr>
          <w:instrText xml:space="preserve"> PAGEREF _Toc97108294 \h </w:instrText>
        </w:r>
        <w:r>
          <w:rPr>
            <w:noProof/>
            <w:webHidden/>
          </w:rPr>
        </w:r>
        <w:r>
          <w:rPr>
            <w:noProof/>
            <w:webHidden/>
          </w:rPr>
          <w:fldChar w:fldCharType="separate"/>
        </w:r>
        <w:r>
          <w:rPr>
            <w:noProof/>
            <w:webHidden/>
          </w:rPr>
          <w:t>31</w:t>
        </w:r>
        <w:r>
          <w:rPr>
            <w:noProof/>
            <w:webHidden/>
          </w:rPr>
          <w:fldChar w:fldCharType="end"/>
        </w:r>
      </w:hyperlink>
    </w:p>
    <w:p w14:paraId="4E0E98C6" w14:textId="3FB4BB3F" w:rsidR="001578FF" w:rsidRDefault="001578FF">
      <w:pPr>
        <w:pStyle w:val="TOC3"/>
        <w:tabs>
          <w:tab w:val="right" w:leader="underscore" w:pos="9016"/>
        </w:tabs>
        <w:rPr>
          <w:noProof/>
          <w:lang w:eastAsia="en-GB"/>
        </w:rPr>
      </w:pPr>
      <w:hyperlink w:anchor="_Toc97108295" w:history="1">
        <w:r w:rsidRPr="002443E3">
          <w:rPr>
            <w:rStyle w:val="Hyperlink"/>
            <w:noProof/>
          </w:rPr>
          <w:t>4.5.4 PAE/NX</w:t>
        </w:r>
        <w:r>
          <w:rPr>
            <w:noProof/>
            <w:webHidden/>
          </w:rPr>
          <w:tab/>
        </w:r>
        <w:r>
          <w:rPr>
            <w:noProof/>
            <w:webHidden/>
          </w:rPr>
          <w:fldChar w:fldCharType="begin"/>
        </w:r>
        <w:r>
          <w:rPr>
            <w:noProof/>
            <w:webHidden/>
          </w:rPr>
          <w:instrText xml:space="preserve"> PAGEREF _Toc97108295 \h </w:instrText>
        </w:r>
        <w:r>
          <w:rPr>
            <w:noProof/>
            <w:webHidden/>
          </w:rPr>
        </w:r>
        <w:r>
          <w:rPr>
            <w:noProof/>
            <w:webHidden/>
          </w:rPr>
          <w:fldChar w:fldCharType="separate"/>
        </w:r>
        <w:r>
          <w:rPr>
            <w:noProof/>
            <w:webHidden/>
          </w:rPr>
          <w:t>32</w:t>
        </w:r>
        <w:r>
          <w:rPr>
            <w:noProof/>
            <w:webHidden/>
          </w:rPr>
          <w:fldChar w:fldCharType="end"/>
        </w:r>
      </w:hyperlink>
    </w:p>
    <w:p w14:paraId="2107BD06" w14:textId="32FBC6D5" w:rsidR="001578FF" w:rsidRDefault="001578FF">
      <w:pPr>
        <w:pStyle w:val="TOC3"/>
        <w:tabs>
          <w:tab w:val="right" w:leader="underscore" w:pos="9016"/>
        </w:tabs>
        <w:rPr>
          <w:noProof/>
          <w:lang w:eastAsia="en-GB"/>
        </w:rPr>
      </w:pPr>
      <w:hyperlink w:anchor="_Toc97108296" w:history="1">
        <w:r w:rsidRPr="002443E3">
          <w:rPr>
            <w:rStyle w:val="Hyperlink"/>
            <w:noProof/>
          </w:rPr>
          <w:t>4.5.5 OOBE</w:t>
        </w:r>
        <w:r>
          <w:rPr>
            <w:noProof/>
            <w:webHidden/>
          </w:rPr>
          <w:tab/>
        </w:r>
        <w:r>
          <w:rPr>
            <w:noProof/>
            <w:webHidden/>
          </w:rPr>
          <w:fldChar w:fldCharType="begin"/>
        </w:r>
        <w:r>
          <w:rPr>
            <w:noProof/>
            <w:webHidden/>
          </w:rPr>
          <w:instrText xml:space="preserve"> PAGEREF _Toc97108296 \h </w:instrText>
        </w:r>
        <w:r>
          <w:rPr>
            <w:noProof/>
            <w:webHidden/>
          </w:rPr>
        </w:r>
        <w:r>
          <w:rPr>
            <w:noProof/>
            <w:webHidden/>
          </w:rPr>
          <w:fldChar w:fldCharType="separate"/>
        </w:r>
        <w:r>
          <w:rPr>
            <w:noProof/>
            <w:webHidden/>
          </w:rPr>
          <w:t>32</w:t>
        </w:r>
        <w:r>
          <w:rPr>
            <w:noProof/>
            <w:webHidden/>
          </w:rPr>
          <w:fldChar w:fldCharType="end"/>
        </w:r>
      </w:hyperlink>
    </w:p>
    <w:p w14:paraId="40EB4188" w14:textId="61DCED6D" w:rsidR="001578FF" w:rsidRDefault="001578FF">
      <w:pPr>
        <w:pStyle w:val="TOC2"/>
        <w:tabs>
          <w:tab w:val="right" w:leader="underscore" w:pos="9016"/>
        </w:tabs>
        <w:rPr>
          <w:noProof/>
          <w:lang w:eastAsia="en-GB"/>
        </w:rPr>
      </w:pPr>
      <w:hyperlink w:anchor="_Toc97108297" w:history="1">
        <w:r w:rsidRPr="002443E3">
          <w:rPr>
            <w:rStyle w:val="Hyperlink"/>
            <w:noProof/>
          </w:rPr>
          <w:t>5. Conclusion and Evaluation</w:t>
        </w:r>
        <w:r>
          <w:rPr>
            <w:noProof/>
            <w:webHidden/>
          </w:rPr>
          <w:tab/>
        </w:r>
        <w:r>
          <w:rPr>
            <w:noProof/>
            <w:webHidden/>
          </w:rPr>
          <w:fldChar w:fldCharType="begin"/>
        </w:r>
        <w:r>
          <w:rPr>
            <w:noProof/>
            <w:webHidden/>
          </w:rPr>
          <w:instrText xml:space="preserve"> PAGEREF _Toc97108297 \h </w:instrText>
        </w:r>
        <w:r>
          <w:rPr>
            <w:noProof/>
            <w:webHidden/>
          </w:rPr>
        </w:r>
        <w:r>
          <w:rPr>
            <w:noProof/>
            <w:webHidden/>
          </w:rPr>
          <w:fldChar w:fldCharType="separate"/>
        </w:r>
        <w:r>
          <w:rPr>
            <w:noProof/>
            <w:webHidden/>
          </w:rPr>
          <w:t>33</w:t>
        </w:r>
        <w:r>
          <w:rPr>
            <w:noProof/>
            <w:webHidden/>
          </w:rPr>
          <w:fldChar w:fldCharType="end"/>
        </w:r>
      </w:hyperlink>
    </w:p>
    <w:p w14:paraId="1C3DDAA5" w14:textId="04833A3E" w:rsidR="001578FF" w:rsidRDefault="001578FF">
      <w:pPr>
        <w:pStyle w:val="TOC3"/>
        <w:tabs>
          <w:tab w:val="right" w:leader="underscore" w:pos="9016"/>
        </w:tabs>
        <w:rPr>
          <w:noProof/>
          <w:lang w:eastAsia="en-GB"/>
        </w:rPr>
      </w:pPr>
      <w:hyperlink w:anchor="_Toc97108298" w:history="1">
        <w:r w:rsidRPr="002443E3">
          <w:rPr>
            <w:rStyle w:val="Hyperlink"/>
            <w:rFonts w:eastAsia="Times New Roman"/>
            <w:noProof/>
          </w:rPr>
          <w:t>5.1 Future work</w:t>
        </w:r>
        <w:r>
          <w:rPr>
            <w:noProof/>
            <w:webHidden/>
          </w:rPr>
          <w:tab/>
        </w:r>
        <w:r>
          <w:rPr>
            <w:noProof/>
            <w:webHidden/>
          </w:rPr>
          <w:fldChar w:fldCharType="begin"/>
        </w:r>
        <w:r>
          <w:rPr>
            <w:noProof/>
            <w:webHidden/>
          </w:rPr>
          <w:instrText xml:space="preserve"> PAGEREF _Toc97108298 \h </w:instrText>
        </w:r>
        <w:r>
          <w:rPr>
            <w:noProof/>
            <w:webHidden/>
          </w:rPr>
        </w:r>
        <w:r>
          <w:rPr>
            <w:noProof/>
            <w:webHidden/>
          </w:rPr>
          <w:fldChar w:fldCharType="separate"/>
        </w:r>
        <w:r>
          <w:rPr>
            <w:noProof/>
            <w:webHidden/>
          </w:rPr>
          <w:t>34</w:t>
        </w:r>
        <w:r>
          <w:rPr>
            <w:noProof/>
            <w:webHidden/>
          </w:rPr>
          <w:fldChar w:fldCharType="end"/>
        </w:r>
      </w:hyperlink>
    </w:p>
    <w:p w14:paraId="0BF9B66C" w14:textId="6EF8D1A1" w:rsidR="001578FF" w:rsidRDefault="001578FF">
      <w:pPr>
        <w:pStyle w:val="TOC2"/>
        <w:tabs>
          <w:tab w:val="right" w:leader="underscore" w:pos="9016"/>
        </w:tabs>
        <w:rPr>
          <w:noProof/>
          <w:lang w:eastAsia="en-GB"/>
        </w:rPr>
      </w:pPr>
      <w:hyperlink w:anchor="_Toc97108299" w:history="1">
        <w:r w:rsidRPr="002443E3">
          <w:rPr>
            <w:rStyle w:val="Hyperlink"/>
            <w:rFonts w:eastAsia="Times New Roman"/>
            <w:noProof/>
          </w:rPr>
          <w:t>References</w:t>
        </w:r>
        <w:r>
          <w:rPr>
            <w:noProof/>
            <w:webHidden/>
          </w:rPr>
          <w:tab/>
        </w:r>
        <w:r>
          <w:rPr>
            <w:noProof/>
            <w:webHidden/>
          </w:rPr>
          <w:fldChar w:fldCharType="begin"/>
        </w:r>
        <w:r>
          <w:rPr>
            <w:noProof/>
            <w:webHidden/>
          </w:rPr>
          <w:instrText xml:space="preserve"> PAGEREF _Toc97108299 \h </w:instrText>
        </w:r>
        <w:r>
          <w:rPr>
            <w:noProof/>
            <w:webHidden/>
          </w:rPr>
        </w:r>
        <w:r>
          <w:rPr>
            <w:noProof/>
            <w:webHidden/>
          </w:rPr>
          <w:fldChar w:fldCharType="separate"/>
        </w:r>
        <w:r>
          <w:rPr>
            <w:noProof/>
            <w:webHidden/>
          </w:rPr>
          <w:t>35</w:t>
        </w:r>
        <w:r>
          <w:rPr>
            <w:noProof/>
            <w:webHidden/>
          </w:rPr>
          <w:fldChar w:fldCharType="end"/>
        </w:r>
      </w:hyperlink>
    </w:p>
    <w:p w14:paraId="05D815D8" w14:textId="74ED5B29" w:rsidR="001578FF" w:rsidRDefault="001578FF">
      <w:pPr>
        <w:pStyle w:val="TOC1"/>
        <w:tabs>
          <w:tab w:val="right" w:leader="underscore" w:pos="9016"/>
        </w:tabs>
        <w:rPr>
          <w:noProof/>
          <w:lang w:eastAsia="en-GB"/>
        </w:rPr>
      </w:pPr>
      <w:hyperlink w:anchor="_Toc97108300" w:history="1">
        <w:r w:rsidRPr="002443E3">
          <w:rPr>
            <w:rStyle w:val="Hyperlink"/>
            <w:rFonts w:eastAsia="Times New Roman"/>
            <w:noProof/>
          </w:rPr>
          <w:t>Supporting material</w:t>
        </w:r>
        <w:r>
          <w:rPr>
            <w:noProof/>
            <w:webHidden/>
          </w:rPr>
          <w:tab/>
        </w:r>
        <w:r>
          <w:rPr>
            <w:noProof/>
            <w:webHidden/>
          </w:rPr>
          <w:fldChar w:fldCharType="begin"/>
        </w:r>
        <w:r>
          <w:rPr>
            <w:noProof/>
            <w:webHidden/>
          </w:rPr>
          <w:instrText xml:space="preserve"> PAGEREF _Toc97108300 \h </w:instrText>
        </w:r>
        <w:r>
          <w:rPr>
            <w:noProof/>
            <w:webHidden/>
          </w:rPr>
        </w:r>
        <w:r>
          <w:rPr>
            <w:noProof/>
            <w:webHidden/>
          </w:rPr>
          <w:fldChar w:fldCharType="separate"/>
        </w:r>
        <w:r>
          <w:rPr>
            <w:noProof/>
            <w:webHidden/>
          </w:rPr>
          <w:t>40</w:t>
        </w:r>
        <w:r>
          <w:rPr>
            <w:noProof/>
            <w:webHidden/>
          </w:rPr>
          <w:fldChar w:fldCharType="end"/>
        </w:r>
      </w:hyperlink>
    </w:p>
    <w:p w14:paraId="29627D47" w14:textId="4DCAB352" w:rsidR="00F65AAF" w:rsidRPr="00833743" w:rsidRDefault="00924EE2" w:rsidP="00833743">
      <w:pPr>
        <w:pStyle w:val="TOC1"/>
        <w:tabs>
          <w:tab w:val="right" w:leader="underscore" w:pos="9016"/>
        </w:tabs>
        <w:rPr>
          <w:noProof/>
          <w:lang w:eastAsia="en-GB"/>
        </w:rPr>
      </w:pPr>
      <w:r>
        <w:rPr>
          <w:rFonts w:eastAsia="Times New Roman"/>
        </w:rPr>
        <w:fldChar w:fldCharType="end"/>
      </w:r>
      <w:r w:rsidR="00F65AAF">
        <w:rPr>
          <w:rFonts w:eastAsia="Times New Roman"/>
        </w:rPr>
        <w:br w:type="page"/>
      </w:r>
    </w:p>
    <w:p w14:paraId="77C9D190" w14:textId="5DD75847" w:rsidR="001B2543" w:rsidRPr="003C71B9" w:rsidRDefault="001B2543" w:rsidP="003A2673">
      <w:pPr>
        <w:pStyle w:val="Heading1"/>
        <w:rPr>
          <w:rFonts w:eastAsia="Times New Roman"/>
        </w:rPr>
      </w:pPr>
      <w:bookmarkStart w:id="4" w:name="_Toc97108263"/>
      <w:r w:rsidRPr="003C71B9">
        <w:rPr>
          <w:rFonts w:eastAsia="Times New Roman"/>
        </w:rPr>
        <w:lastRenderedPageBreak/>
        <w:t>Main chapters</w:t>
      </w:r>
      <w:bookmarkEnd w:id="4"/>
    </w:p>
    <w:p w14:paraId="147989D6" w14:textId="77777777" w:rsidR="001B2543" w:rsidRPr="003C71B9" w:rsidRDefault="001B2543" w:rsidP="001B2543">
      <w:pPr>
        <w:tabs>
          <w:tab w:val="num" w:pos="1260"/>
        </w:tabs>
        <w:spacing w:after="0" w:line="240" w:lineRule="auto"/>
        <w:ind w:left="1260" w:right="567" w:hanging="693"/>
        <w:rPr>
          <w:rFonts w:ascii="Arial" w:eastAsia="Times New Roman" w:hAnsi="Arial" w:cs="Times New Roman"/>
          <w:sz w:val="20"/>
          <w:szCs w:val="20"/>
        </w:rPr>
      </w:pPr>
    </w:p>
    <w:p w14:paraId="23E35B1F" w14:textId="4B952057" w:rsidR="001B2543" w:rsidRDefault="004A6EE5" w:rsidP="005E7B0C">
      <w:pPr>
        <w:pStyle w:val="Heading2"/>
        <w:rPr>
          <w:rFonts w:eastAsia="Times New Roman"/>
        </w:rPr>
      </w:pPr>
      <w:bookmarkStart w:id="5" w:name="_Toc97108264"/>
      <w:r>
        <w:rPr>
          <w:rFonts w:eastAsia="Times New Roman"/>
        </w:rPr>
        <w:t xml:space="preserve">1. </w:t>
      </w:r>
      <w:r w:rsidR="00823B33">
        <w:rPr>
          <w:rFonts w:eastAsia="Times New Roman"/>
        </w:rPr>
        <w:t>Lab building</w:t>
      </w:r>
      <w:bookmarkEnd w:id="5"/>
    </w:p>
    <w:p w14:paraId="47D31376" w14:textId="75A0F4DB" w:rsidR="008D679F" w:rsidRDefault="008D679F" w:rsidP="008D679F"/>
    <w:p w14:paraId="39D86A70" w14:textId="5C34E3B4" w:rsidR="004A6EE5" w:rsidRDefault="000819F5" w:rsidP="005E5A91">
      <w:pPr>
        <w:pStyle w:val="Heading3"/>
        <w:numPr>
          <w:ilvl w:val="1"/>
          <w:numId w:val="25"/>
        </w:numPr>
      </w:pPr>
      <w:bookmarkStart w:id="6" w:name="_Toc97108265"/>
      <w:r>
        <w:t xml:space="preserve">VM Creation and </w:t>
      </w:r>
      <w:r w:rsidR="00C37786">
        <w:t>OS</w:t>
      </w:r>
      <w:r>
        <w:t xml:space="preserve"> installation</w:t>
      </w:r>
      <w:bookmarkEnd w:id="6"/>
    </w:p>
    <w:p w14:paraId="7CAE8F49" w14:textId="30C8AC48" w:rsidR="005E5A91" w:rsidRDefault="005E5A91" w:rsidP="005E5A91"/>
    <w:p w14:paraId="3BD15EF7" w14:textId="379E46B1" w:rsidR="005E5A91" w:rsidRDefault="005E5A91" w:rsidP="005E5A91">
      <w:pPr>
        <w:pStyle w:val="Heading4"/>
      </w:pPr>
      <w:r>
        <w:t>1.1.1 VirtualBox, VM creation</w:t>
      </w:r>
    </w:p>
    <w:p w14:paraId="204561C3" w14:textId="745C6B12" w:rsidR="00A81CEF" w:rsidRDefault="00A81CEF" w:rsidP="008D679F"/>
    <w:p w14:paraId="18847845" w14:textId="1423389E" w:rsidR="009C5053" w:rsidRDefault="009C5053" w:rsidP="008D679F">
      <w:r>
        <w:t xml:space="preserve">Figure </w:t>
      </w:r>
      <w:r w:rsidR="005E5A91">
        <w:t>1</w:t>
      </w:r>
      <w:r>
        <w:t xml:space="preserve"> shows the start-up screen, of the type two hypervisor Oracle VirtualBox running on Windows 10</w:t>
      </w:r>
      <w:r w:rsidR="00DA15C0">
        <w:t>.</w:t>
      </w:r>
    </w:p>
    <w:p w14:paraId="595E2BB4" w14:textId="5C577CDE" w:rsidR="000819F5" w:rsidRDefault="000819F5" w:rsidP="000819F5">
      <w:r>
        <w:rPr>
          <w:noProof/>
        </w:rPr>
        <w:drawing>
          <wp:inline distT="0" distB="0" distL="0" distR="0" wp14:anchorId="5CE0F086" wp14:editId="3C781D05">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235E2C4A" w14:textId="08852DB0" w:rsidR="009C5053" w:rsidRDefault="009C5053" w:rsidP="009C5053">
      <w:pPr>
        <w:jc w:val="center"/>
      </w:pPr>
      <w:r>
        <w:t>[1]</w:t>
      </w:r>
    </w:p>
    <w:p w14:paraId="4D10B2A7" w14:textId="13EEAC5D" w:rsidR="00584CF0" w:rsidRDefault="00584CF0" w:rsidP="009C5053">
      <w:r>
        <w:t xml:space="preserve">Figure </w:t>
      </w:r>
      <w:r w:rsidR="000C02DA">
        <w:t>2 to 5 show various screens of the VM creation process where hardware etc is set.</w:t>
      </w:r>
    </w:p>
    <w:p w14:paraId="0080C1B0" w14:textId="3848E363" w:rsidR="00584CF0" w:rsidRDefault="00F71DB9" w:rsidP="009C5053">
      <w:r>
        <w:t>Machine folder</w:t>
      </w:r>
      <w:r w:rsidR="00584CF0">
        <w:t xml:space="preserve"> </w:t>
      </w:r>
      <w:r w:rsidR="000C02DA">
        <w:t xml:space="preserve">figure 2 </w:t>
      </w:r>
      <w:r w:rsidR="00584CF0">
        <w:t xml:space="preserve">is where the files that make up the </w:t>
      </w:r>
      <w:r w:rsidR="00C37786">
        <w:t>VM</w:t>
      </w:r>
      <w:r w:rsidR="00584CF0">
        <w:t xml:space="preserve"> are held</w:t>
      </w:r>
      <w:r w:rsidR="00C37786">
        <w:t>.</w:t>
      </w:r>
      <w:r w:rsidR="000C02DA">
        <w:t xml:space="preserve">  </w:t>
      </w:r>
      <w:r w:rsidR="00584CF0">
        <w:t xml:space="preserve">Type and version </w:t>
      </w:r>
      <w:r>
        <w:t xml:space="preserve">set parameters within VirtualBox which are suitable for what is selected.  </w:t>
      </w:r>
      <w:r w:rsidR="00F67367">
        <w:t>R</w:t>
      </w:r>
      <w:r>
        <w:t>ecommended to match what you will install.</w:t>
      </w:r>
      <w:r>
        <w:fldChar w:fldCharType="begin" w:fldLock="1"/>
      </w:r>
      <w:r w:rsidR="00651F67">
        <w:instrText>ADDIN CSL_CITATION {"citationItems":[{"id":"ITEM-1","itemData":{"URL":"https://webcache.googleusercontent.com/search?q=cache:TWUg1gEckSAJ:https://www.virtualbox.org/manual/ch01.html+&amp;cd=1&amp;hl=en&amp;ct=clnk&amp;gl=uk","accessed":{"date-parts":[["2022","2","17"]]},"id":"ITEM-1","issued":{"date-parts":[["0"]]},"title":"Chapter 1. First Steps","type":"webpage"},"uris":["http://www.mendeley.com/documents/?uuid=7a587012-a872-3e05-b1d7-9690dc8a5833"]}],"mendeley":{"formattedCitation":"[1]","plainTextFormattedCitation":"[1]","previouslyFormattedCitation":"[1]"},"properties":{"noteIndex":0},"schema":"https://github.com/citation-style-language/schema/raw/master/csl-citation.json"}</w:instrText>
      </w:r>
      <w:r>
        <w:fldChar w:fldCharType="separate"/>
      </w:r>
      <w:r w:rsidRPr="00F71DB9">
        <w:rPr>
          <w:noProof/>
        </w:rPr>
        <w:t>[1]</w:t>
      </w:r>
      <w:r>
        <w:fldChar w:fldCharType="end"/>
      </w:r>
    </w:p>
    <w:p w14:paraId="2A7C515A" w14:textId="4577EBB2" w:rsidR="000819F5" w:rsidRDefault="000819F5" w:rsidP="000819F5">
      <w:r>
        <w:rPr>
          <w:noProof/>
        </w:rPr>
        <w:lastRenderedPageBreak/>
        <w:drawing>
          <wp:inline distT="0" distB="0" distL="0" distR="0" wp14:anchorId="66FE2893" wp14:editId="3F676E7D">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7E49C1A8" w14:textId="4D504548" w:rsidR="000819F5" w:rsidRDefault="009C5053" w:rsidP="00584CF0">
      <w:pPr>
        <w:jc w:val="center"/>
      </w:pPr>
      <w:r>
        <w:t>[</w:t>
      </w:r>
      <w:r w:rsidR="000C02DA">
        <w:t>2</w:t>
      </w:r>
      <w:r>
        <w:t>]</w:t>
      </w:r>
    </w:p>
    <w:p w14:paraId="3F88156F" w14:textId="6650879A" w:rsidR="00F71DB9" w:rsidRDefault="00F71DB9" w:rsidP="000819F5">
      <w:r>
        <w:t xml:space="preserve">VDI </w:t>
      </w:r>
      <w:r w:rsidR="00C37786">
        <w:t>etc</w:t>
      </w:r>
      <w:r>
        <w:t xml:space="preserve"> should be highlighted in figure </w:t>
      </w:r>
      <w:r w:rsidR="000C02DA">
        <w:t>3</w:t>
      </w:r>
      <w:r>
        <w:t xml:space="preserve">.  They are the file type, that the </w:t>
      </w:r>
      <w:r w:rsidR="00C37786">
        <w:t>VM</w:t>
      </w:r>
      <w:r>
        <w:t xml:space="preserve"> will </w:t>
      </w:r>
      <w:r w:rsidR="00C37786">
        <w:t>use</w:t>
      </w:r>
      <w:r>
        <w:t>.  VDI is VirtualBox’s own system, with VHD Microsoft</w:t>
      </w:r>
      <w:r w:rsidR="00884963">
        <w:t>’s</w:t>
      </w:r>
      <w:r>
        <w:t xml:space="preserve"> and VMDK </w:t>
      </w:r>
      <w:r w:rsidR="00651F67">
        <w:t xml:space="preserve">VMWare’s.  </w:t>
      </w:r>
      <w:r w:rsidR="00884963">
        <w:t xml:space="preserve">Which is a discussion on </w:t>
      </w:r>
      <w:r w:rsidR="00651F67">
        <w:t>space or speed.</w:t>
      </w:r>
      <w:r w:rsidR="00651F67">
        <w:fldChar w:fldCharType="begin" w:fldLock="1"/>
      </w:r>
      <w:r w:rsidR="00651F67">
        <w:instrText>ADDIN CSL_CITATION {"citationItems":[{"id":"ITEM-1","itemData":{"URL":"https://www.parallels.com/blogs/ras/vdi-vs-vhd-vs-vmdk/","accessed":{"date-parts":[["2022","2","17"]]},"id":"ITEM-1","issued":{"date-parts":[["0"]]},"title":"VDI Vs VHD Vs VMDK: Learn the Different Virtual Disk Formats","type":"webpage"},"uris":["http://www.mendeley.com/documents/?uuid=77e97737-62ab-3adb-b06c-f6a289d32244"]}],"mendeley":{"formattedCitation":"[2]","plainTextFormattedCitation":"[2]","previouslyFormattedCitation":"[2]"},"properties":{"noteIndex":0},"schema":"https://github.com/citation-style-language/schema/raw/master/csl-citation.json"}</w:instrText>
      </w:r>
      <w:r w:rsidR="00651F67">
        <w:fldChar w:fldCharType="separate"/>
      </w:r>
      <w:r w:rsidR="00651F67" w:rsidRPr="00651F67">
        <w:rPr>
          <w:noProof/>
        </w:rPr>
        <w:t>[2]</w:t>
      </w:r>
      <w:r w:rsidR="00651F67">
        <w:fldChar w:fldCharType="end"/>
      </w:r>
    </w:p>
    <w:p w14:paraId="31DB2027" w14:textId="62AB2A0D" w:rsidR="000819F5" w:rsidRDefault="000819F5" w:rsidP="000819F5">
      <w:r>
        <w:rPr>
          <w:noProof/>
        </w:rPr>
        <w:drawing>
          <wp:inline distT="0" distB="0" distL="0" distR="0" wp14:anchorId="01C2A0C0" wp14:editId="229D8A51">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0F591688" w14:textId="5E509071" w:rsidR="00584CF0" w:rsidRDefault="00584CF0" w:rsidP="00584CF0">
      <w:pPr>
        <w:jc w:val="center"/>
      </w:pPr>
      <w:r>
        <w:t>[</w:t>
      </w:r>
      <w:r w:rsidR="000C02DA">
        <w:t>3</w:t>
      </w:r>
      <w:r>
        <w:t>]</w:t>
      </w:r>
    </w:p>
    <w:p w14:paraId="1D137AC2" w14:textId="029CD018" w:rsidR="00584CF0" w:rsidRDefault="00C37786" w:rsidP="000819F5">
      <w:r>
        <w:t xml:space="preserve">Figure </w:t>
      </w:r>
      <w:r w:rsidR="000C02DA">
        <w:t>4</w:t>
      </w:r>
      <w:r w:rsidR="00651F67">
        <w:t xml:space="preserve"> </w:t>
      </w:r>
      <w:r w:rsidR="00F92D24">
        <w:t>shows</w:t>
      </w:r>
      <w:r>
        <w:t xml:space="preserve"> </w:t>
      </w:r>
      <w:r w:rsidR="00651F67">
        <w:t xml:space="preserve">the choice Dynamically or Fixed.  Dynamic </w:t>
      </w:r>
      <w:r>
        <w:t>is</w:t>
      </w:r>
      <w:r w:rsidR="00651F67">
        <w:t xml:space="preserve"> where a </w:t>
      </w:r>
      <w:r w:rsidR="00F92D24">
        <w:t>VM</w:t>
      </w:r>
      <w:r w:rsidR="00651F67">
        <w:t xml:space="preserve"> use</w:t>
      </w:r>
      <w:r w:rsidR="00F92D24">
        <w:t>s</w:t>
      </w:r>
      <w:r w:rsidR="00651F67">
        <w:t xml:space="preserve"> up to the stated amount of disk, until then it only takes </w:t>
      </w:r>
      <w:r w:rsidR="00F92D24">
        <w:t xml:space="preserve">the exact space of all files within the VM </w:t>
      </w:r>
      <w:r w:rsidR="00651F67">
        <w:t>from the host computer.  Fixed take</w:t>
      </w:r>
      <w:r>
        <w:t>s</w:t>
      </w:r>
      <w:r w:rsidR="00651F67">
        <w:t xml:space="preserve"> </w:t>
      </w:r>
      <w:r w:rsidR="00320D51">
        <w:t>all</w:t>
      </w:r>
      <w:r w:rsidR="00651F67">
        <w:t xml:space="preserve"> the space set in figure </w:t>
      </w:r>
      <w:r w:rsidR="00025212">
        <w:t>5</w:t>
      </w:r>
      <w:r w:rsidR="00651F67">
        <w:t xml:space="preserve">.  Fixed can </w:t>
      </w:r>
      <w:r w:rsidR="00F92D24">
        <w:t xml:space="preserve">have better </w:t>
      </w:r>
      <w:r w:rsidR="00651F67">
        <w:t>performance.</w:t>
      </w:r>
      <w:r w:rsidR="00651F67">
        <w:fldChar w:fldCharType="begin" w:fldLock="1"/>
      </w:r>
      <w:r w:rsidR="00AB2507">
        <w:instrText>ADDIN CSL_CITATION {"citationItems":[{"id":"ITEM-1","itemData":{"URL":"https://searchservervirtualization.techtarget.com/definition/virtual-drive","accessed":{"date-parts":[["2022","2","17"]]},"id":"ITEM-1","issued":{"date-parts":[["0"]]},"title":"What Is a Virtual Hard Drive? Definition from SearchServerVirtualization","type":"webpage"},"uris":["http://www.mendeley.com/documents/?uuid=09ac2e24-1b50-3edc-b8cd-be916068e782"]}],"mendeley":{"formattedCitation":"[3]","plainTextFormattedCitation":"[3]","previouslyFormattedCitation":"[3]"},"properties":{"noteIndex":0},"schema":"https://github.com/citation-style-language/schema/raw/master/csl-citation.json"}</w:instrText>
      </w:r>
      <w:r w:rsidR="00651F67">
        <w:fldChar w:fldCharType="separate"/>
      </w:r>
      <w:r w:rsidR="00651F67" w:rsidRPr="00651F67">
        <w:rPr>
          <w:noProof/>
        </w:rPr>
        <w:t>[3]</w:t>
      </w:r>
      <w:r w:rsidR="00651F67">
        <w:fldChar w:fldCharType="end"/>
      </w:r>
    </w:p>
    <w:p w14:paraId="3E6D5215" w14:textId="2D135F84" w:rsidR="000819F5" w:rsidRDefault="000819F5" w:rsidP="000819F5">
      <w:r>
        <w:rPr>
          <w:noProof/>
        </w:rPr>
        <w:lastRenderedPageBreak/>
        <w:drawing>
          <wp:inline distT="0" distB="0" distL="0" distR="0" wp14:anchorId="10D0117C" wp14:editId="193B742D">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02F2C846" w14:textId="5BB42CCC" w:rsidR="000819F5" w:rsidRDefault="00584CF0" w:rsidP="00584CF0">
      <w:pPr>
        <w:jc w:val="center"/>
      </w:pPr>
      <w:r>
        <w:t>[</w:t>
      </w:r>
      <w:r w:rsidR="000C02DA">
        <w:t>4</w:t>
      </w:r>
      <w:r>
        <w:t>]</w:t>
      </w:r>
    </w:p>
    <w:p w14:paraId="36F9D456" w14:textId="75FB1ECC" w:rsidR="000819F5" w:rsidRDefault="000819F5" w:rsidP="000819F5">
      <w:r>
        <w:rPr>
          <w:noProof/>
        </w:rPr>
        <w:drawing>
          <wp:inline distT="0" distB="0" distL="0" distR="0" wp14:anchorId="18E4A9AF" wp14:editId="174E4F0E">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56C1D6A9" w14:textId="44DA064D" w:rsidR="00584CF0" w:rsidRDefault="00584CF0" w:rsidP="00584CF0">
      <w:pPr>
        <w:jc w:val="center"/>
      </w:pPr>
      <w:r>
        <w:t>[</w:t>
      </w:r>
      <w:r w:rsidR="000C02DA">
        <w:t>5</w:t>
      </w:r>
      <w:r>
        <w:t>]</w:t>
      </w:r>
    </w:p>
    <w:p w14:paraId="3EC9D0B5" w14:textId="52A8329C" w:rsidR="005E5A91" w:rsidRDefault="005E5A91" w:rsidP="005E5A91">
      <w:pPr>
        <w:pStyle w:val="Heading4"/>
      </w:pPr>
      <w:r>
        <w:t>1.1.2 Mou</w:t>
      </w:r>
      <w:r w:rsidR="00DC320E">
        <w:t>n</w:t>
      </w:r>
      <w:r>
        <w:t>ting an OS</w:t>
      </w:r>
    </w:p>
    <w:p w14:paraId="5DC86BC3" w14:textId="550C39FA" w:rsidR="005E5A91" w:rsidRDefault="005E5A91" w:rsidP="00584CF0">
      <w:pPr>
        <w:jc w:val="center"/>
      </w:pPr>
    </w:p>
    <w:p w14:paraId="51190117" w14:textId="5B3BC2E3" w:rsidR="00DC320E" w:rsidRDefault="00C37786" w:rsidP="00DC320E">
      <w:r>
        <w:t>A</w:t>
      </w:r>
      <w:r w:rsidR="00DC320E">
        <w:t xml:space="preserve">n .ISO, or disk image file </w:t>
      </w:r>
      <w:r>
        <w:t>is</w:t>
      </w:r>
      <w:r w:rsidR="00DC320E">
        <w:t xml:space="preserve"> downloaded from a</w:t>
      </w:r>
      <w:r w:rsidR="007A5F82">
        <w:t xml:space="preserve"> creator’s website figure </w:t>
      </w:r>
      <w:r w:rsidR="000C02DA">
        <w:t>6</w:t>
      </w:r>
      <w:r w:rsidR="007A5F82">
        <w:t xml:space="preserve"> and presented to the virtual machine figure </w:t>
      </w:r>
      <w:r w:rsidR="000C02DA">
        <w:t>7</w:t>
      </w:r>
      <w:r w:rsidR="007A5F82">
        <w:t>.</w:t>
      </w:r>
    </w:p>
    <w:p w14:paraId="4AF78EA2" w14:textId="77777777" w:rsidR="00B75456" w:rsidRDefault="00B75456" w:rsidP="00B75456">
      <w:r>
        <w:rPr>
          <w:noProof/>
        </w:rPr>
        <w:lastRenderedPageBreak/>
        <w:drawing>
          <wp:inline distT="0" distB="0" distL="0" distR="0" wp14:anchorId="090C526A" wp14:editId="38C255DE">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2953B5D9" w14:textId="3929BF5E" w:rsidR="000819F5" w:rsidRDefault="00DC320E" w:rsidP="00C37786">
      <w:pPr>
        <w:jc w:val="center"/>
      </w:pPr>
      <w:r>
        <w:t>[</w:t>
      </w:r>
      <w:r w:rsidR="000C02DA">
        <w:t>6</w:t>
      </w:r>
      <w:r>
        <w:t>]</w:t>
      </w:r>
    </w:p>
    <w:p w14:paraId="0B73FEB5" w14:textId="1B5BA79A" w:rsidR="000819F5" w:rsidRDefault="000819F5" w:rsidP="000819F5">
      <w:r>
        <w:rPr>
          <w:noProof/>
        </w:rPr>
        <w:drawing>
          <wp:inline distT="0" distB="0" distL="0" distR="0" wp14:anchorId="323B9392" wp14:editId="32990675">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055785DE" w14:textId="43EB3797" w:rsidR="007A5F82" w:rsidRDefault="007A5F82" w:rsidP="007A5F82">
      <w:pPr>
        <w:jc w:val="center"/>
      </w:pPr>
      <w:r>
        <w:t>[</w:t>
      </w:r>
      <w:r w:rsidR="000C02DA">
        <w:t>7</w:t>
      </w:r>
      <w:r>
        <w:t>]</w:t>
      </w:r>
    </w:p>
    <w:p w14:paraId="5C0351A0" w14:textId="04442D1C" w:rsidR="007A5F82" w:rsidRDefault="007A5F82" w:rsidP="007A5F82">
      <w:pPr>
        <w:pStyle w:val="Heading4"/>
      </w:pPr>
      <w:r>
        <w:t>1.1.3 OS</w:t>
      </w:r>
      <w:r w:rsidR="000C626F">
        <w:t xml:space="preserve"> install</w:t>
      </w:r>
    </w:p>
    <w:p w14:paraId="39F113A2" w14:textId="283BB6F4" w:rsidR="000819F5" w:rsidRDefault="000819F5" w:rsidP="000819F5"/>
    <w:p w14:paraId="15E676B9" w14:textId="726451F1" w:rsidR="007A5F82" w:rsidRDefault="007A5F82" w:rsidP="000819F5">
      <w:r>
        <w:t xml:space="preserve">Figures </w:t>
      </w:r>
      <w:r w:rsidR="000C02DA">
        <w:t xml:space="preserve">8 </w:t>
      </w:r>
      <w:r>
        <w:t>to 1</w:t>
      </w:r>
      <w:r w:rsidR="000C02DA">
        <w:t>0</w:t>
      </w:r>
      <w:r>
        <w:t xml:space="preserve"> show some of the configuration for </w:t>
      </w:r>
      <w:r w:rsidR="008F6137">
        <w:t>installing Windows Server 2019</w:t>
      </w:r>
      <w:r w:rsidR="00F427DE">
        <w:t xml:space="preserve"> (WS2019)</w:t>
      </w:r>
      <w:r w:rsidR="008F6137">
        <w:t xml:space="preserve">.  These differ for </w:t>
      </w:r>
      <w:r w:rsidR="00C37786">
        <w:t>OS</w:t>
      </w:r>
      <w:r w:rsidR="00925766">
        <w:t>s</w:t>
      </w:r>
      <w:r w:rsidR="00C37786">
        <w:t xml:space="preserve"> </w:t>
      </w:r>
      <w:r w:rsidR="003C61B1">
        <w:t xml:space="preserve">with </w:t>
      </w:r>
      <w:r w:rsidR="00AB2507">
        <w:t>MacOS S</w:t>
      </w:r>
      <w:r w:rsidR="008F6137">
        <w:t xml:space="preserve">erver </w:t>
      </w:r>
      <w:r w:rsidR="00925766">
        <w:t xml:space="preserve">delivered </w:t>
      </w:r>
      <w:r w:rsidR="00AB2507">
        <w:t>through Apple’s app store</w:t>
      </w:r>
      <w:r w:rsidR="008F6137">
        <w:t>.</w:t>
      </w:r>
      <w:r w:rsidR="00AB2507">
        <w:fldChar w:fldCharType="begin" w:fldLock="1"/>
      </w:r>
      <w:r w:rsidR="00FF6ACA">
        <w:instrText>ADDIN CSL_CITATION {"citationItems":[{"id":"ITEM-1","itemData":{"URL":"https://ubuntu.com/tutorials/install-ubuntu-desktop#4-boot-from-usb-flash-drive","accessed":{"date-parts":[["2022","2","18"]]},"id":"ITEM-1","issued":{"date-parts":[["0"]]},"title":"Install Ubuntu desktop | Ubuntu","type":"webpage"},"uris":["http://www.mendeley.com/documents/?uuid=067cb17a-b321-37b4-8e84-b3413c14b541"]}],"mendeley":{"formattedCitation":"[4]","plainTextFormattedCitation":"[4]","previouslyFormattedCitation":"[4]"},"properties":{"noteIndex":0},"schema":"https://github.com/citation-style-language/schema/raw/master/csl-citation.json"}</w:instrText>
      </w:r>
      <w:r w:rsidR="00AB2507">
        <w:fldChar w:fldCharType="separate"/>
      </w:r>
      <w:r w:rsidR="00AB2507" w:rsidRPr="00AB2507">
        <w:rPr>
          <w:noProof/>
        </w:rPr>
        <w:t>[4]</w:t>
      </w:r>
      <w:r w:rsidR="00AB2507">
        <w:fldChar w:fldCharType="end"/>
      </w:r>
      <w:r w:rsidR="00AB2507">
        <w:fldChar w:fldCharType="begin" w:fldLock="1"/>
      </w:r>
      <w:r w:rsidR="00FF6ACA">
        <w:instrText>ADDIN CSL_CITATION {"citationItems":[{"id":"ITEM-1","itemData":{"URL":"https://support.apple.com/en-gb/guide/server/apdbd193671/mac","accessed":{"date-parts":[["2022","2","18"]]},"id":"ITEM-1","issued":{"date-parts":[["0"]]},"title":"Installing macOS Server – Apple Support (UK)","type":"webpage"},"uris":["http://www.mendeley.com/documents/?uuid=e5d4e20a-6838-3bb2-860f-30b871da7bac"]}],"mendeley":{"formattedCitation":"[5]","plainTextFormattedCitation":"[5]","previouslyFormattedCitation":"[5]"},"properties":{"noteIndex":0},"schema":"https://github.com/citation-style-language/schema/raw/master/csl-citation.json"}</w:instrText>
      </w:r>
      <w:r w:rsidR="00AB2507">
        <w:fldChar w:fldCharType="separate"/>
      </w:r>
      <w:r w:rsidR="00AB2507" w:rsidRPr="00AB2507">
        <w:rPr>
          <w:noProof/>
        </w:rPr>
        <w:t>[5]</w:t>
      </w:r>
      <w:r w:rsidR="00AB2507">
        <w:fldChar w:fldCharType="end"/>
      </w:r>
    </w:p>
    <w:p w14:paraId="661E9A88" w14:textId="6507161E" w:rsidR="000819F5" w:rsidRDefault="00FE5DDD" w:rsidP="000819F5">
      <w:r>
        <w:t>F</w:t>
      </w:r>
      <w:r w:rsidR="00F401A5">
        <w:t xml:space="preserve">igure </w:t>
      </w:r>
      <w:r w:rsidR="000C02DA">
        <w:t>8</w:t>
      </w:r>
      <w:r w:rsidR="00F401A5">
        <w:t xml:space="preserve"> where </w:t>
      </w:r>
      <w:r w:rsidR="00911A93">
        <w:t xml:space="preserve">you can </w:t>
      </w:r>
      <w:r w:rsidR="002C49D5">
        <w:t>partition</w:t>
      </w:r>
      <w:r w:rsidR="00911A93">
        <w:t xml:space="preserve"> </w:t>
      </w:r>
      <w:r w:rsidR="002C49D5">
        <w:t xml:space="preserve">and </w:t>
      </w:r>
      <w:r w:rsidR="001E151A">
        <w:t xml:space="preserve">format </w:t>
      </w:r>
      <w:r w:rsidR="002C49D5">
        <w:t>the hard di</w:t>
      </w:r>
      <w:r w:rsidR="001E151A">
        <w:t>sk.</w:t>
      </w:r>
      <w:r w:rsidR="002C49D5">
        <w:t xml:space="preserve">  Partitioning divid</w:t>
      </w:r>
      <w:r w:rsidR="00911A93">
        <w:t xml:space="preserve">es </w:t>
      </w:r>
      <w:r w:rsidR="002C49D5">
        <w:t xml:space="preserve">a disk into smaller chunks.  These </w:t>
      </w:r>
      <w:r w:rsidR="00911A93">
        <w:t>are</w:t>
      </w:r>
      <w:r w:rsidR="002C49D5">
        <w:t xml:space="preserve"> formatted to different file systems.  </w:t>
      </w:r>
      <w:r w:rsidR="00F427DE">
        <w:t>WS2019</w:t>
      </w:r>
      <w:r w:rsidR="002C49D5">
        <w:t xml:space="preserve"> uses Microsoft’s NTFS, which provide encryption, permissions</w:t>
      </w:r>
      <w:r w:rsidR="00401D70">
        <w:t xml:space="preserve"> </w:t>
      </w:r>
      <w:r w:rsidR="001B3239">
        <w:t>etc</w:t>
      </w:r>
      <w:r w:rsidR="002C49D5">
        <w:t>.</w:t>
      </w:r>
      <w:r w:rsidR="005C0797">
        <w:fldChar w:fldCharType="begin" w:fldLock="1"/>
      </w:r>
      <w:r w:rsidR="00745AF3">
        <w:instrText>ADDIN CSL_CITATION {"citationItems":[{"id":"ITEM-1","itemData":{"URL":"https://docs.microsoft.com/en-us/windows-server/storage/file-server/ntfs-overview","accessed":{"date-parts":[["2022","2","19"]]},"id":"ITEM-1","issued":{"date-parts":[["0"]]},"title":"NTFS overview | Microsoft Docs","type":"webpage"},"uris":["http://www.mendeley.com/documents/?uuid=94d703ad-8fff-3332-8ca7-345c150f50ef"]}],"mendeley":{"formattedCitation":"[6]","plainTextFormattedCitation":"[6]","previouslyFormattedCitation":"[6]"},"properties":{"noteIndex":0},"schema":"https://github.com/citation-style-language/schema/raw/master/csl-citation.json"}</w:instrText>
      </w:r>
      <w:r w:rsidR="005C0797">
        <w:fldChar w:fldCharType="separate"/>
      </w:r>
      <w:r w:rsidR="00B56C01" w:rsidRPr="00B56C01">
        <w:rPr>
          <w:noProof/>
        </w:rPr>
        <w:t>[6]</w:t>
      </w:r>
      <w:r w:rsidR="005C0797">
        <w:fldChar w:fldCharType="end"/>
      </w:r>
      <w:r w:rsidR="005C0797">
        <w:fldChar w:fldCharType="begin" w:fldLock="1"/>
      </w:r>
      <w:r w:rsidR="00745AF3">
        <w:instrText>ADDIN CSL_CITATION {"citationItems":[{"id":"ITEM-1","itemData":{"URL":"https://www.pcworld.com/article/515899/how_and_why_to_partition_your_hard_drive.html","accessed":{"date-parts":[["2022","2","19"]]},"id":"ITEM-1","issued":{"date-parts":[["0"]]},"title":"How (and Why) to Partition Your Hard Drive","type":"webpage"},"uris":["http://www.mendeley.com/documents/?uuid=643d5a7d-5efa-3beb-8880-70d8942e4439"]}],"mendeley":{"formattedCitation":"[7]","plainTextFormattedCitation":"[7]","previouslyFormattedCitation":"[7]"},"properties":{"noteIndex":0},"schema":"https://github.com/citation-style-language/schema/raw/master/csl-citation.json"}</w:instrText>
      </w:r>
      <w:r w:rsidR="005C0797">
        <w:fldChar w:fldCharType="separate"/>
      </w:r>
      <w:r w:rsidR="00B56C01" w:rsidRPr="00B56C01">
        <w:rPr>
          <w:noProof/>
        </w:rPr>
        <w:t>[7]</w:t>
      </w:r>
      <w:r w:rsidR="005C0797">
        <w:fldChar w:fldCharType="end"/>
      </w:r>
    </w:p>
    <w:p w14:paraId="3F1B4B24" w14:textId="0E3F56E3" w:rsidR="000819F5" w:rsidRDefault="000819F5" w:rsidP="000819F5">
      <w:r>
        <w:rPr>
          <w:noProof/>
        </w:rPr>
        <w:lastRenderedPageBreak/>
        <w:drawing>
          <wp:inline distT="0" distB="0" distL="0" distR="0" wp14:anchorId="16B0F622" wp14:editId="1DDF4122">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2FEC56BC" w14:textId="277A6FF8" w:rsidR="000819F5" w:rsidRDefault="007A5F82" w:rsidP="007A5F82">
      <w:pPr>
        <w:jc w:val="center"/>
      </w:pPr>
      <w:r>
        <w:t>[</w:t>
      </w:r>
      <w:r w:rsidR="000C02DA">
        <w:t>8</w:t>
      </w:r>
      <w:r w:rsidR="002010BD">
        <w:t>]</w:t>
      </w:r>
    </w:p>
    <w:p w14:paraId="55F363FF" w14:textId="4651C67D" w:rsidR="000819F5" w:rsidRDefault="005322A2" w:rsidP="005322A2">
      <w:pPr>
        <w:pStyle w:val="Heading4"/>
      </w:pPr>
      <w:r>
        <w:t>1.1.4 Securing the Operating System</w:t>
      </w:r>
    </w:p>
    <w:p w14:paraId="5B8D5F9A" w14:textId="77777777" w:rsidR="000C626F" w:rsidRDefault="000C626F" w:rsidP="000C626F"/>
    <w:p w14:paraId="4B82A46C" w14:textId="7AFE9BED" w:rsidR="000C626F" w:rsidRDefault="000C626F" w:rsidP="000C626F">
      <w:r>
        <w:t>With OS installed, it is secured with an “Administrator” password figure 9.  A built-in account with privileged access to the OS.  It is advisable to use this account only when required, generally use a standard user account.</w:t>
      </w:r>
      <w:r>
        <w:fldChar w:fldCharType="begin" w:fldLock="1"/>
      </w:r>
      <w:r w:rsidR="00745AF3">
        <w:instrText>ADDIN CSL_CITATION {"citationItems":[{"id":"ITEM-1","itemData":{"URL":"https://docs.microsoft.com/en-us/windows/security/identity-protection/access-control/local-accounts","accessed":{"date-parts":[["2022","2","19"]]},"id":"ITEM-1","issued":{"date-parts":[["0"]]},"title":"Local Accounts (Windows 10) - Windows security | Microsoft Docs","type":"webpage"},"uris":["http://www.mendeley.com/documents/?uuid=a6a8e37d-5100-3341-8c06-9943180eda26"]}],"mendeley":{"formattedCitation":"[8]","plainTextFormattedCitation":"[8]","previouslyFormattedCitation":"[8]"},"properties":{"noteIndex":0},"schema":"https://github.com/citation-style-language/schema/raw/master/csl-citation.json"}</w:instrText>
      </w:r>
      <w:r>
        <w:fldChar w:fldCharType="separate"/>
      </w:r>
      <w:r w:rsidRPr="00B56C01">
        <w:rPr>
          <w:noProof/>
        </w:rPr>
        <w:t>[8]</w:t>
      </w:r>
      <w:r>
        <w:fldChar w:fldCharType="end"/>
      </w:r>
    </w:p>
    <w:p w14:paraId="1F319089" w14:textId="77777777" w:rsidR="000C626F" w:rsidRPr="005322A2" w:rsidRDefault="000C626F" w:rsidP="005322A2"/>
    <w:p w14:paraId="75502106" w14:textId="2278317B" w:rsidR="000819F5" w:rsidRDefault="000819F5" w:rsidP="000819F5">
      <w:r>
        <w:rPr>
          <w:noProof/>
        </w:rPr>
        <w:drawing>
          <wp:inline distT="0" distB="0" distL="0" distR="0" wp14:anchorId="1E00A62D" wp14:editId="19F3CDFD">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73DF3CB0" w14:textId="59A70632" w:rsidR="007A5F82" w:rsidRDefault="007A5F82" w:rsidP="007A5F82">
      <w:pPr>
        <w:jc w:val="center"/>
      </w:pPr>
      <w:r>
        <w:t>[</w:t>
      </w:r>
      <w:r w:rsidR="000C02DA">
        <w:t>9</w:t>
      </w:r>
      <w:r>
        <w:t>]</w:t>
      </w:r>
    </w:p>
    <w:p w14:paraId="05DEE498" w14:textId="348C6619" w:rsidR="007A5F82" w:rsidRDefault="001B3239" w:rsidP="000819F5">
      <w:r>
        <w:lastRenderedPageBreak/>
        <w:t>F</w:t>
      </w:r>
      <w:r w:rsidR="00B80769">
        <w:t>igure 1</w:t>
      </w:r>
      <w:r w:rsidR="000C02DA">
        <w:t>0</w:t>
      </w:r>
      <w:r>
        <w:t xml:space="preserve"> shows the first login as Administrator</w:t>
      </w:r>
      <w:r w:rsidR="00B80769">
        <w:t>.</w:t>
      </w:r>
      <w:r w:rsidR="005322A2">
        <w:t xml:space="preserve">  </w:t>
      </w:r>
      <w:r w:rsidR="000C626F">
        <w:t>Answer depending on your trust level in the network</w:t>
      </w:r>
      <w:r w:rsidR="00C54463">
        <w:t>.</w:t>
      </w:r>
      <w:r w:rsidR="005322A2">
        <w:t xml:space="preserve">  </w:t>
      </w:r>
      <w:r>
        <w:t>Modern</w:t>
      </w:r>
      <w:r w:rsidR="005322A2">
        <w:t xml:space="preserve"> thinking </w:t>
      </w:r>
      <w:r w:rsidR="00401D70">
        <w:t xml:space="preserve">of </w:t>
      </w:r>
      <w:r w:rsidR="005322A2">
        <w:t>Zero trust, “No”</w:t>
      </w:r>
      <w:r>
        <w:t xml:space="preserve"> would be advised</w:t>
      </w:r>
      <w:r w:rsidR="005322A2">
        <w:t>, then enable specific require</w:t>
      </w:r>
      <w:r>
        <w:t>ments</w:t>
      </w:r>
      <w:r w:rsidR="005322A2">
        <w:t>.</w:t>
      </w:r>
      <w:r w:rsidR="005322A2">
        <w:fldChar w:fldCharType="begin" w:fldLock="1"/>
      </w:r>
      <w:r w:rsidR="00745AF3">
        <w:instrText>ADDIN CSL_CITATION {"citationItems":[{"id":"ITEM-1","itemData":{"URL":"https://www.barracuda.com/glossary/dmz-network","accessed":{"date-parts":[["2020","11","11"]]},"id":"ITEM-1","issued":{"date-parts":[["0"]]},"title":"What is a DMZ (networking)? | Barracuda Networks","type":"webpage"},"uris":["http://www.mendeley.com/documents/?uuid=381c339b-da77-3e6f-915d-d7f3f537648b"]}],"mendeley":{"formattedCitation":"[9]","plainTextFormattedCitation":"[9]","previouslyFormattedCitation":"[9]"},"properties":{"noteIndex":0},"schema":"https://github.com/citation-style-language/schema/raw/master/csl-citation.json"}</w:instrText>
      </w:r>
      <w:r w:rsidR="005322A2">
        <w:fldChar w:fldCharType="separate"/>
      </w:r>
      <w:r w:rsidR="00B56C01" w:rsidRPr="00B56C01">
        <w:rPr>
          <w:noProof/>
        </w:rPr>
        <w:t>[9]</w:t>
      </w:r>
      <w:r w:rsidR="005322A2">
        <w:fldChar w:fldCharType="end"/>
      </w:r>
      <w:r w:rsidR="005322A2">
        <w:fldChar w:fldCharType="begin" w:fldLock="1"/>
      </w:r>
      <w:r w:rsidR="00745AF3">
        <w:instrText>ADDIN CSL_CITATION {"citationItems":[{"id":"ITEM-1","itemData":{"URL":"https://www.ncsc.gov.uk/blog-post/zero-trust-architecture-design-principles","accessed":{"date-parts":[["2022","2","19"]]},"id":"ITEM-1","issued":{"date-parts":[["0"]]},"title":"Zero trust architecture design principles - NCSC.GOV.UK","type":"webpage"},"uris":["http://www.mendeley.com/documents/?uuid=7c63832f-8a10-361f-a0e2-1ae3359d9ae8"]}],"mendeley":{"formattedCitation":"[10]","plainTextFormattedCitation":"[10]","previouslyFormattedCitation":"[10]"},"properties":{"noteIndex":0},"schema":"https://github.com/citation-style-language/schema/raw/master/csl-citation.json"}</w:instrText>
      </w:r>
      <w:r w:rsidR="005322A2">
        <w:fldChar w:fldCharType="separate"/>
      </w:r>
      <w:r w:rsidR="00B56C01" w:rsidRPr="00B56C01">
        <w:rPr>
          <w:noProof/>
        </w:rPr>
        <w:t>[10]</w:t>
      </w:r>
      <w:r w:rsidR="005322A2">
        <w:fldChar w:fldCharType="end"/>
      </w:r>
      <w:r w:rsidR="005322A2">
        <w:fldChar w:fldCharType="begin" w:fldLock="1"/>
      </w:r>
      <w:r w:rsidR="00745AF3">
        <w:instrText>ADDIN CSL_CITATION {"citationItems":[{"id":"ITEM-1","itemData":{"URL":"https://www.dummies.com/article/technology/computers/operating-systems/windows/windows-10/how-to-enable-network-discovery-and-configure-sharing-options-in-windows-10-140265","accessed":{"date-parts":[["2022","2","19"]]},"id":"ITEM-1","issued":{"date-parts":[["0"]]},"title":"How to Enable Network Discovery and Configure Sharing Options in Windows 10 - dummies","type":"webpage"},"uris":["http://www.mendeley.com/documents/?uuid=f6cdaa0b-f9ad-3df8-a99c-074d4f2a83b8"]}],"mendeley":{"formattedCitation":"[11]","plainTextFormattedCitation":"[11]","previouslyFormattedCitation":"[11]"},"properties":{"noteIndex":0},"schema":"https://github.com/citation-style-language/schema/raw/master/csl-citation.json"}</w:instrText>
      </w:r>
      <w:r w:rsidR="005322A2">
        <w:fldChar w:fldCharType="separate"/>
      </w:r>
      <w:r w:rsidR="00B56C01" w:rsidRPr="00B56C01">
        <w:rPr>
          <w:noProof/>
        </w:rPr>
        <w:t>[11]</w:t>
      </w:r>
      <w:r w:rsidR="005322A2">
        <w:fldChar w:fldCharType="end"/>
      </w:r>
    </w:p>
    <w:p w14:paraId="7871CA04" w14:textId="5991C2AF" w:rsidR="000819F5" w:rsidRDefault="000819F5" w:rsidP="000819F5">
      <w:r>
        <w:rPr>
          <w:noProof/>
        </w:rPr>
        <w:drawing>
          <wp:inline distT="0" distB="0" distL="0" distR="0" wp14:anchorId="340D090C" wp14:editId="7320CFB2">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63949154" w14:textId="24A81F50" w:rsidR="005322A2" w:rsidRDefault="005322A2" w:rsidP="005322A2">
      <w:pPr>
        <w:jc w:val="center"/>
      </w:pPr>
      <w:r>
        <w:t>[1</w:t>
      </w:r>
      <w:r w:rsidR="000C02DA">
        <w:t>0</w:t>
      </w:r>
      <w:r>
        <w:t>]</w:t>
      </w:r>
    </w:p>
    <w:p w14:paraId="47E693B5" w14:textId="5822AFAF" w:rsidR="005322A2" w:rsidRDefault="000C626F" w:rsidP="000819F5">
      <w:r>
        <w:t>U</w:t>
      </w:r>
      <w:r w:rsidR="001B3239">
        <w:t xml:space="preserve">pdate the OS </w:t>
      </w:r>
      <w:r w:rsidR="005322A2">
        <w:t xml:space="preserve">figure </w:t>
      </w:r>
      <w:r w:rsidR="00A576CA">
        <w:t>1</w:t>
      </w:r>
      <w:r w:rsidR="000C02DA">
        <w:t>1</w:t>
      </w:r>
      <w:r w:rsidR="005322A2">
        <w:t xml:space="preserve"> to ensure </w:t>
      </w:r>
      <w:r>
        <w:t>no</w:t>
      </w:r>
      <w:r w:rsidR="005322A2">
        <w:t xml:space="preserve"> risk of zero days </w:t>
      </w:r>
      <w:r w:rsidR="00C54463">
        <w:t>etc</w:t>
      </w:r>
      <w:r w:rsidR="005322A2">
        <w:fldChar w:fldCharType="begin" w:fldLock="1"/>
      </w:r>
      <w:r w:rsidR="00745AF3">
        <w:instrText>ADDIN CSL_CITATION {"citationItems":[{"id":"ITEM-1","itemData":{"URL":"https://support.microsoft.com/en-gb/windows/windows-update-faq-8a903416-6f45-0718-f5c7-375e92dddeb2","accessed":{"date-parts":[["2022","2","19"]]},"id":"ITEM-1","issued":{"date-parts":[["0"]]},"title":"Windows Update: FAQ","type":"webpage"},"uris":["http://www.mendeley.com/documents/?uuid=ad491eae-4475-36b5-88b5-6948ab9837dd"]}],"mendeley":{"formattedCitation":"[12]","plainTextFormattedCitation":"[12]","previouslyFormattedCitation":"[12]"},"properties":{"noteIndex":0},"schema":"https://github.com/citation-style-language/schema/raw/master/csl-citation.json"}</w:instrText>
      </w:r>
      <w:r w:rsidR="005322A2">
        <w:fldChar w:fldCharType="separate"/>
      </w:r>
      <w:r w:rsidR="00B56C01" w:rsidRPr="00B56C01">
        <w:rPr>
          <w:noProof/>
        </w:rPr>
        <w:t>[12]</w:t>
      </w:r>
      <w:r w:rsidR="005322A2">
        <w:fldChar w:fldCharType="end"/>
      </w:r>
      <w:r w:rsidR="005322A2">
        <w:fldChar w:fldCharType="begin" w:fldLock="1"/>
      </w:r>
      <w:r w:rsidR="00745AF3">
        <w:instrText>ADDIN CSL_CITATION {"citationItems":[{"id":"ITEM-1","itemData":{"URL":"https://us.norton.com/internetsecurity-emerging-threats-how-do-zero-day-vulnerabilities-work.html","accessed":{"date-parts":[["2022","2","19"]]},"id":"ITEM-1","issued":{"date-parts":[["0"]]},"title":"What is a zero-day exploit? | Norton","type":"webpage"},"uris":["http://www.mendeley.com/documents/?uuid=41fe1b55-10b2-38c3-b875-d86f255de6bd"]}],"mendeley":{"formattedCitation":"[13]","plainTextFormattedCitation":"[13]","previouslyFormattedCitation":"[13]"},"properties":{"noteIndex":0},"schema":"https://github.com/citation-style-language/schema/raw/master/csl-citation.json"}</w:instrText>
      </w:r>
      <w:r w:rsidR="005322A2">
        <w:fldChar w:fldCharType="separate"/>
      </w:r>
      <w:r w:rsidR="00B56C01" w:rsidRPr="00B56C01">
        <w:rPr>
          <w:noProof/>
        </w:rPr>
        <w:t>[13]</w:t>
      </w:r>
      <w:r w:rsidR="005322A2">
        <w:fldChar w:fldCharType="end"/>
      </w:r>
    </w:p>
    <w:p w14:paraId="256053DD" w14:textId="77777777" w:rsidR="000819F5" w:rsidRDefault="000819F5" w:rsidP="000819F5">
      <w:r>
        <w:rPr>
          <w:noProof/>
        </w:rPr>
        <w:drawing>
          <wp:inline distT="0" distB="0" distL="0" distR="0" wp14:anchorId="5236910D" wp14:editId="126781F5">
            <wp:extent cx="5731510" cy="322389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7B7DFB74" w14:textId="2772ABE8" w:rsidR="000819F5" w:rsidRDefault="005322A2" w:rsidP="005322A2">
      <w:pPr>
        <w:jc w:val="center"/>
      </w:pPr>
      <w:r>
        <w:t>[</w:t>
      </w:r>
      <w:r w:rsidR="00A576CA">
        <w:t>1</w:t>
      </w:r>
      <w:r w:rsidR="000C02DA">
        <w:t>1</w:t>
      </w:r>
      <w:r>
        <w:t>]</w:t>
      </w:r>
    </w:p>
    <w:p w14:paraId="57B29325" w14:textId="21F0523C" w:rsidR="000B358D" w:rsidRDefault="00C54463" w:rsidP="000B358D">
      <w:r>
        <w:t xml:space="preserve">It is advisable to </w:t>
      </w:r>
      <w:r w:rsidR="000B358D">
        <w:t xml:space="preserve">“harden the </w:t>
      </w:r>
      <w:r>
        <w:t>OS</w:t>
      </w:r>
      <w:r w:rsidR="000B358D">
        <w:t>” following Microsoft advi</w:t>
      </w:r>
      <w:r w:rsidR="000C626F">
        <w:t>ce</w:t>
      </w:r>
      <w:r w:rsidR="000B358D">
        <w:t xml:space="preserve"> </w:t>
      </w:r>
      <w:r w:rsidR="001B3239">
        <w:t>by</w:t>
      </w:r>
      <w:r w:rsidR="000B358D">
        <w:t xml:space="preserve"> applying security baseline</w:t>
      </w:r>
      <w:r>
        <w:t>s</w:t>
      </w:r>
      <w:r w:rsidR="000B358D">
        <w:t>.</w:t>
      </w:r>
      <w:r w:rsidR="000B358D">
        <w:fldChar w:fldCharType="begin" w:fldLock="1"/>
      </w:r>
      <w:r w:rsidR="00745AF3">
        <w:instrText>ADDIN CSL_CITATION {"citationItems":[{"id":"ITEM-1","itemData":{"URL":"https://www.microsoft.com/en-us/download/details.aspx?id=55319","accessed":{"date-parts":[["2022","2","19"]]},"id":"ITEM-1","issued":{"date-parts":[["0"]]},"title":"Download Microsoft Security Compliance Toolkit 1.0 from Official Microsoft Download Center","type":"webpage"},"uris":["http://www.mendeley.com/documents/?uuid=5a3cf58d-adfc-300b-bc12-7a0d29e38e8b"]}],"mendeley":{"formattedCitation":"[14]","plainTextFormattedCitation":"[14]","previouslyFormattedCitation":"[14]"},"properties":{"noteIndex":0},"schema":"https://github.com/citation-style-language/schema/raw/master/csl-citation.json"}</w:instrText>
      </w:r>
      <w:r w:rsidR="000B358D">
        <w:fldChar w:fldCharType="separate"/>
      </w:r>
      <w:r w:rsidR="00B56C01" w:rsidRPr="00B56C01">
        <w:rPr>
          <w:noProof/>
        </w:rPr>
        <w:t>[14]</w:t>
      </w:r>
      <w:r w:rsidR="000B358D">
        <w:fldChar w:fldCharType="end"/>
      </w:r>
      <w:r w:rsidR="000B358D">
        <w:t xml:space="preserve"> </w:t>
      </w:r>
    </w:p>
    <w:p w14:paraId="1F1FF876" w14:textId="7ADF6EF9" w:rsidR="000819F5" w:rsidRDefault="000B358D" w:rsidP="008D679F">
      <w:r>
        <w:t xml:space="preserve">The steps for Windows 10 can be viewed under supporting </w:t>
      </w:r>
      <w:r w:rsidR="00C50C86">
        <w:t>materials</w:t>
      </w:r>
      <w:r w:rsidR="001B3239">
        <w:t>.</w:t>
      </w:r>
    </w:p>
    <w:p w14:paraId="6AD93BD2" w14:textId="24C9CD6E" w:rsidR="00744A10" w:rsidRDefault="00D12370" w:rsidP="00D21393">
      <w:pPr>
        <w:pStyle w:val="Heading3"/>
      </w:pPr>
      <w:bookmarkStart w:id="7" w:name="_Toc97108266"/>
      <w:r>
        <w:lastRenderedPageBreak/>
        <w:t xml:space="preserve">1.2 </w:t>
      </w:r>
      <w:r w:rsidR="000819F5">
        <w:t>Virtual network configuration</w:t>
      </w:r>
      <w:bookmarkEnd w:id="7"/>
    </w:p>
    <w:p w14:paraId="1F188833" w14:textId="3B7CF05E" w:rsidR="00F3284C" w:rsidRDefault="00F3284C" w:rsidP="00B873F3"/>
    <w:p w14:paraId="431E2C33" w14:textId="132BCEE1" w:rsidR="000C626F" w:rsidRDefault="000C626F" w:rsidP="00B873F3">
      <w:r>
        <w:t>The steps in this section are repeated on all guests.</w:t>
      </w:r>
    </w:p>
    <w:p w14:paraId="6AF6BA51" w14:textId="6B1F5899" w:rsidR="00FF6722" w:rsidRDefault="00FF6722" w:rsidP="00FF6722">
      <w:pPr>
        <w:pStyle w:val="Heading4"/>
      </w:pPr>
      <w:r>
        <w:t>1.2.1 Virtual Network</w:t>
      </w:r>
    </w:p>
    <w:p w14:paraId="66231558" w14:textId="77777777" w:rsidR="00FF6722" w:rsidRDefault="00FF6722" w:rsidP="00B873F3"/>
    <w:p w14:paraId="0EB2B520" w14:textId="63E99B6A" w:rsidR="00F3284C" w:rsidRDefault="00F3284C" w:rsidP="00B873F3">
      <w:r>
        <w:t xml:space="preserve">For the exercise the </w:t>
      </w:r>
      <w:r w:rsidR="001B3239">
        <w:t>VM</w:t>
      </w:r>
      <w:r w:rsidR="00D57133">
        <w:t>s</w:t>
      </w:r>
      <w:r>
        <w:t xml:space="preserve"> need to be set to “Internal Network” which creates a </w:t>
      </w:r>
      <w:r w:rsidR="004517DE">
        <w:t xml:space="preserve">named </w:t>
      </w:r>
      <w:r w:rsidR="00A07678">
        <w:t xml:space="preserve">private </w:t>
      </w:r>
      <w:r>
        <w:t>virtual network.  “PublicNet”</w:t>
      </w:r>
      <w:r w:rsidR="005041CB">
        <w:t xml:space="preserve">, </w:t>
      </w:r>
      <w:r>
        <w:t>“PrivateNet1” and “PrivateNet2”</w:t>
      </w:r>
      <w:r w:rsidR="005041CB">
        <w:t xml:space="preserve"> are created in total, bound to the VMs specific network cards as seen in figure </w:t>
      </w:r>
      <w:r w:rsidR="000C02DA">
        <w:t>12</w:t>
      </w:r>
      <w:r>
        <w:t>.</w:t>
      </w:r>
      <w:r>
        <w:fldChar w:fldCharType="begin" w:fldLock="1"/>
      </w:r>
      <w:r w:rsidR="00745AF3">
        <w:instrText>ADDIN CSL_CITATION {"citationItems":[{"id":"ITEM-1","itemData":{"URL":"https://www.virtualbox.org/manual/ch06.html","accessed":{"date-parts":[["2022","2","19"]]},"id":"ITEM-1","issued":{"date-parts":[["0"]]},"title":"Chapter 6. Virtual Networking","type":"webpage"},"uris":["http://www.mendeley.com/documents/?uuid=e70784b8-e24e-3875-81ae-d46f096aa656"]}],"mendeley":{"formattedCitation":"[15]","plainTextFormattedCitation":"[15]","previouslyFormattedCitation":"[15]"},"properties":{"noteIndex":0},"schema":"https://github.com/citation-style-language/schema/raw/master/csl-citation.json"}</w:instrText>
      </w:r>
      <w:r>
        <w:fldChar w:fldCharType="separate"/>
      </w:r>
      <w:r w:rsidR="00B56C01" w:rsidRPr="00B56C01">
        <w:rPr>
          <w:noProof/>
        </w:rPr>
        <w:t>[15]</w:t>
      </w:r>
      <w:r>
        <w:fldChar w:fldCharType="end"/>
      </w:r>
    </w:p>
    <w:p w14:paraId="4F5DF9AB" w14:textId="78001771" w:rsidR="000819F5" w:rsidRDefault="000819F5" w:rsidP="000819F5">
      <w:r>
        <w:rPr>
          <w:noProof/>
        </w:rPr>
        <w:drawing>
          <wp:inline distT="0" distB="0" distL="0" distR="0" wp14:anchorId="120114EA" wp14:editId="4E8C087C">
            <wp:extent cx="5731510" cy="3223895"/>
            <wp:effectExtent l="0" t="0" r="254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3690471B" w14:textId="6405F4F4" w:rsidR="00F3284C" w:rsidRDefault="00F3284C" w:rsidP="00F3284C">
      <w:pPr>
        <w:jc w:val="center"/>
      </w:pPr>
      <w:r>
        <w:t>[</w:t>
      </w:r>
      <w:r w:rsidR="000C02DA">
        <w:t>12</w:t>
      </w:r>
      <w:r>
        <w:t>]</w:t>
      </w:r>
    </w:p>
    <w:p w14:paraId="72A145DF" w14:textId="4303FA8E" w:rsidR="00FF6722" w:rsidRDefault="00FF6722" w:rsidP="00FF6722">
      <w:pPr>
        <w:pStyle w:val="Heading4"/>
      </w:pPr>
      <w:r>
        <w:t>1.2.2 Network adapter settings</w:t>
      </w:r>
    </w:p>
    <w:p w14:paraId="206373D2" w14:textId="77777777" w:rsidR="00FF6722" w:rsidRPr="00FF6722" w:rsidRDefault="00FF6722" w:rsidP="00FF6722"/>
    <w:p w14:paraId="633FEAC3" w14:textId="1D1986E1" w:rsidR="000819F5" w:rsidRDefault="00F3284C" w:rsidP="000819F5">
      <w:r>
        <w:t xml:space="preserve">Figure </w:t>
      </w:r>
      <w:r w:rsidR="00A576CA">
        <w:t>1</w:t>
      </w:r>
      <w:r w:rsidR="000C02DA">
        <w:t>3</w:t>
      </w:r>
      <w:r>
        <w:t xml:space="preserve"> shows an IP address and subnet being set in the guest</w:t>
      </w:r>
      <w:r w:rsidR="004517DE">
        <w:t xml:space="preserve"> to allow it to communicate</w:t>
      </w:r>
      <w:r>
        <w:t xml:space="preserve">, and the renamed adapter “PublicNet” which </w:t>
      </w:r>
      <w:r w:rsidR="0071138F">
        <w:t>ease</w:t>
      </w:r>
      <w:r w:rsidR="00A07678">
        <w:t>s</w:t>
      </w:r>
      <w:r>
        <w:t xml:space="preserve"> administration.</w:t>
      </w:r>
    </w:p>
    <w:p w14:paraId="261E2C48" w14:textId="51A85771" w:rsidR="000819F5" w:rsidRDefault="000819F5" w:rsidP="000819F5">
      <w:r>
        <w:rPr>
          <w:noProof/>
        </w:rPr>
        <w:lastRenderedPageBreak/>
        <w:drawing>
          <wp:inline distT="0" distB="0" distL="0" distR="0" wp14:anchorId="13BE461A" wp14:editId="0593FFCF">
            <wp:extent cx="5731510" cy="3223895"/>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0BD62F8B" w14:textId="0DA8F82B" w:rsidR="000819F5" w:rsidRDefault="00F3284C" w:rsidP="00F3284C">
      <w:pPr>
        <w:jc w:val="center"/>
      </w:pPr>
      <w:r>
        <w:t>[</w:t>
      </w:r>
      <w:r w:rsidR="00A576CA">
        <w:t>1</w:t>
      </w:r>
      <w:r w:rsidR="000C02DA">
        <w:t>3</w:t>
      </w:r>
      <w:r>
        <w:t>]</w:t>
      </w:r>
    </w:p>
    <w:p w14:paraId="0AAFFCF2" w14:textId="17B55B7A" w:rsidR="00FF6722" w:rsidRDefault="00FF6722" w:rsidP="00FF6722">
      <w:pPr>
        <w:pStyle w:val="Heading4"/>
      </w:pPr>
      <w:r>
        <w:t>1.2.3 Firewall</w:t>
      </w:r>
    </w:p>
    <w:p w14:paraId="23830C72" w14:textId="434B0805" w:rsidR="00FF6722" w:rsidRDefault="00FF6722" w:rsidP="00FF6722"/>
    <w:p w14:paraId="307F888D" w14:textId="78EE8072" w:rsidR="00FF6722" w:rsidRPr="00FF6722" w:rsidRDefault="00FF6722" w:rsidP="00FF6722">
      <w:r>
        <w:t xml:space="preserve">Figure </w:t>
      </w:r>
      <w:r w:rsidR="000C02DA">
        <w:t>14</w:t>
      </w:r>
      <w:r>
        <w:t xml:space="preserve"> shows how </w:t>
      </w:r>
      <w:r w:rsidR="00DA15C0">
        <w:t>the firewall</w:t>
      </w:r>
      <w:r>
        <w:t xml:space="preserve"> is configured</w:t>
      </w:r>
      <w:r w:rsidR="005041CB">
        <w:t xml:space="preserve"> for this task, being off simply allow</w:t>
      </w:r>
      <w:r w:rsidR="000C626F">
        <w:t>ing the flow of</w:t>
      </w:r>
      <w:r w:rsidR="005041CB">
        <w:t xml:space="preserve"> all traffic.</w:t>
      </w:r>
      <w:r>
        <w:fldChar w:fldCharType="begin" w:fldLock="1"/>
      </w:r>
      <w:r w:rsidR="00745AF3">
        <w:instrText>ADDIN CSL_CITATION {"citationItems":[{"id":"ITEM-1","itemData":{"URL":"https://docs.microsoft.com/en-us/windows/security/threat-protection/windows-firewall/best-practices-configuring","accessed":{"date-parts":[["2022","2","19"]]},"id":"ITEM-1","issued":{"date-parts":[["0"]]},"title":"Best practices for configuring Windows Defender Firewall - Windows security | Microsoft Docs","type":"webpage"},"uris":["http://www.mendeley.com/documents/?uuid=ca8a7d93-9650-36c9-bd16-fc2432412685"]}],"mendeley":{"formattedCitation":"[16]","plainTextFormattedCitation":"[16]","previouslyFormattedCitation":"[16]"},"properties":{"noteIndex":0},"schema":"https://github.com/citation-style-language/schema/raw/master/csl-citation.json"}</w:instrText>
      </w:r>
      <w:r>
        <w:fldChar w:fldCharType="separate"/>
      </w:r>
      <w:r w:rsidR="00B56C01" w:rsidRPr="00B56C01">
        <w:rPr>
          <w:noProof/>
        </w:rPr>
        <w:t>[16]</w:t>
      </w:r>
      <w:r>
        <w:fldChar w:fldCharType="end"/>
      </w:r>
    </w:p>
    <w:p w14:paraId="6D2E354A" w14:textId="7AF1BCA3" w:rsidR="000819F5" w:rsidRDefault="000819F5" w:rsidP="000819F5">
      <w:r>
        <w:rPr>
          <w:noProof/>
        </w:rPr>
        <w:drawing>
          <wp:inline distT="0" distB="0" distL="0" distR="0" wp14:anchorId="4F5D3D2D" wp14:editId="4700B439">
            <wp:extent cx="5731510" cy="3223895"/>
            <wp:effectExtent l="0" t="0" r="254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48FD954F" w14:textId="572EBE77" w:rsidR="00FF6722" w:rsidRDefault="00FF6722" w:rsidP="00FF6722">
      <w:pPr>
        <w:jc w:val="center"/>
      </w:pPr>
      <w:r>
        <w:t>[</w:t>
      </w:r>
      <w:r w:rsidR="000C02DA">
        <w:t>14</w:t>
      </w:r>
      <w:r>
        <w:t>]</w:t>
      </w:r>
    </w:p>
    <w:p w14:paraId="374DC5EE" w14:textId="3DAF1680" w:rsidR="00025212" w:rsidRDefault="00025212" w:rsidP="00FF6722">
      <w:pPr>
        <w:jc w:val="center"/>
      </w:pPr>
    </w:p>
    <w:p w14:paraId="00FEFA94" w14:textId="77777777" w:rsidR="00025212" w:rsidRDefault="00025212" w:rsidP="00FF6722">
      <w:pPr>
        <w:jc w:val="center"/>
      </w:pPr>
    </w:p>
    <w:p w14:paraId="126D26E7" w14:textId="7F670F5C" w:rsidR="002D0FE4" w:rsidRDefault="002D0FE4" w:rsidP="002D0FE4">
      <w:pPr>
        <w:pStyle w:val="Heading4"/>
      </w:pPr>
      <w:r>
        <w:lastRenderedPageBreak/>
        <w:t>1.2.4 Ping</w:t>
      </w:r>
    </w:p>
    <w:p w14:paraId="6B073559" w14:textId="2FC549D0" w:rsidR="002D0FE4" w:rsidRDefault="002D0FE4" w:rsidP="002D0FE4"/>
    <w:p w14:paraId="3EAD811C" w14:textId="699FCAFE" w:rsidR="002D0FE4" w:rsidRDefault="002D0FE4" w:rsidP="002D0FE4">
      <w:r>
        <w:t xml:space="preserve">Connectivity between computers can be </w:t>
      </w:r>
      <w:r w:rsidR="005041CB">
        <w:t>proved</w:t>
      </w:r>
      <w:r>
        <w:t xml:space="preserve"> using ping</w:t>
      </w:r>
      <w:r w:rsidR="00A07678">
        <w:t xml:space="preserve"> </w:t>
      </w:r>
      <w:r>
        <w:t xml:space="preserve">figure </w:t>
      </w:r>
      <w:r w:rsidR="000C02DA">
        <w:t>15</w:t>
      </w:r>
      <w:r>
        <w:t xml:space="preserve">.  </w:t>
      </w:r>
      <w:r w:rsidR="000423A1">
        <w:t>Server 1 send</w:t>
      </w:r>
      <w:r w:rsidR="00A07678">
        <w:t>s</w:t>
      </w:r>
      <w:r w:rsidR="000423A1">
        <w:t xml:space="preserve"> a</w:t>
      </w:r>
      <w:r w:rsidR="00A07678">
        <w:t>n</w:t>
      </w:r>
      <w:r w:rsidR="000423A1">
        <w:t xml:space="preserve"> Internet Control Message Protocol (ICMP)</w:t>
      </w:r>
      <w:r w:rsidR="000423A1">
        <w:fldChar w:fldCharType="begin" w:fldLock="1"/>
      </w:r>
      <w:r w:rsidR="00745AF3">
        <w:instrText>ADDIN CSL_CITATION {"citationItems":[{"id":"ITEM-1","itemData":{"URL":"https://www.ibm.com/docs/en/aix/7.1?topic=p-ping-command","accessed":{"date-parts":[["2022","2","20"]]},"id":"ITEM-1","issued":{"date-parts":[["0"]]},"title":"ping Command - IBM Documentation","type":"webpage"},"uris":["http://www.mendeley.com/documents/?uuid=e793ce16-9900-326d-b948-b40f099ed83d"]}],"mendeley":{"formattedCitation":"[17]","plainTextFormattedCitation":"[17]","previouslyFormattedCitation":"[17]"},"properties":{"noteIndex":0},"schema":"https://github.com/citation-style-language/schema/raw/master/csl-citation.json"}</w:instrText>
      </w:r>
      <w:r w:rsidR="000423A1">
        <w:fldChar w:fldCharType="separate"/>
      </w:r>
      <w:r w:rsidR="00B56C01" w:rsidRPr="00B56C01">
        <w:rPr>
          <w:noProof/>
        </w:rPr>
        <w:t>[17]</w:t>
      </w:r>
      <w:r w:rsidR="000423A1">
        <w:fldChar w:fldCharType="end"/>
      </w:r>
      <w:r w:rsidR="000423A1">
        <w:t xml:space="preserve"> request, which if the end point 192.168.1.2 receives will respond.  </w:t>
      </w:r>
      <w:r w:rsidR="004465A4">
        <w:t>F</w:t>
      </w:r>
      <w:r w:rsidR="00D57133">
        <w:t xml:space="preserve">irewalls </w:t>
      </w:r>
      <w:r w:rsidR="004465A4">
        <w:t>block this by default as it can be used as a discovery tool.  With</w:t>
      </w:r>
      <w:r w:rsidR="00D57133">
        <w:t xml:space="preserve"> </w:t>
      </w:r>
      <w:r>
        <w:t xml:space="preserve">the topology of the network, </w:t>
      </w:r>
      <w:r w:rsidR="00A07678">
        <w:t>being router less,</w:t>
      </w:r>
      <w:r>
        <w:t xml:space="preserve"> this will fail outside of </w:t>
      </w:r>
      <w:r w:rsidR="00A07678">
        <w:t>a</w:t>
      </w:r>
      <w:r>
        <w:t xml:space="preserve"> </w:t>
      </w:r>
      <w:r w:rsidR="00A07678">
        <w:t>virtual network</w:t>
      </w:r>
      <w:r w:rsidR="00EF209E">
        <w:t>.  “PrivateNet1” could not ping “PrivateNet2”.</w:t>
      </w:r>
      <w:r w:rsidR="00EF209E">
        <w:fldChar w:fldCharType="begin" w:fldLock="1"/>
      </w:r>
      <w:r w:rsidR="00745AF3">
        <w:instrText>ADDIN CSL_CITATION {"citationItems":[{"id":"ITEM-1","itemData":{"URL":"https://www.cisco.com/c/en/us/solutions/automation/network-topology.html","accessed":{"date-parts":[["2022","2","19"]]},"id":"ITEM-1","issued":{"date-parts":[["0"]]},"title":"What Is Network Topology? - Cisco","type":"webpage"},"uris":["http://www.mendeley.com/documents/?uuid=6605aa64-5255-3d34-a4af-40aecff2da55"]}],"mendeley":{"formattedCitation":"[18]","plainTextFormattedCitation":"[18]","previouslyFormattedCitation":"[18]"},"properties":{"noteIndex":0},"schema":"https://github.com/citation-style-language/schema/raw/master/csl-citation.json"}</w:instrText>
      </w:r>
      <w:r w:rsidR="00EF209E">
        <w:fldChar w:fldCharType="separate"/>
      </w:r>
      <w:r w:rsidR="00B56C01" w:rsidRPr="00B56C01">
        <w:rPr>
          <w:noProof/>
        </w:rPr>
        <w:t>[18]</w:t>
      </w:r>
      <w:r w:rsidR="00EF209E">
        <w:fldChar w:fldCharType="end"/>
      </w:r>
      <w:r w:rsidR="00EF209E">
        <w:fldChar w:fldCharType="begin" w:fldLock="1"/>
      </w:r>
      <w:r w:rsidR="00745AF3">
        <w:instrText>ADDIN CSL_CITATION {"citationItems":[{"id":"ITEM-1","itemData":{"URL":"https://www.cisco.com/c/en/us/products/ios-nx-os-software/ip-routing/index.html","accessed":{"date-parts":[["2022","2","19"]]},"id":"ITEM-1","issued":{"date-parts":[["0"]]},"title":"IP Routing - Cisco","type":"webpage"},"uris":["http://www.mendeley.com/documents/?uuid=797ce047-39d1-3609-9889-10b16aad5847"]}],"mendeley":{"formattedCitation":"[19]","plainTextFormattedCitation":"[19]","previouslyFormattedCitation":"[19]"},"properties":{"noteIndex":0},"schema":"https://github.com/citation-style-language/schema/raw/master/csl-citation.json"}</w:instrText>
      </w:r>
      <w:r w:rsidR="00EF209E">
        <w:fldChar w:fldCharType="separate"/>
      </w:r>
      <w:r w:rsidR="00B56C01" w:rsidRPr="00B56C01">
        <w:rPr>
          <w:noProof/>
        </w:rPr>
        <w:t>[19]</w:t>
      </w:r>
      <w:r w:rsidR="00EF209E">
        <w:fldChar w:fldCharType="end"/>
      </w:r>
    </w:p>
    <w:p w14:paraId="2D64AA45" w14:textId="09E4E605" w:rsidR="002D0FE4" w:rsidRDefault="002D0FE4" w:rsidP="000819F5">
      <w:r>
        <w:rPr>
          <w:noProof/>
        </w:rPr>
        <w:drawing>
          <wp:inline distT="0" distB="0" distL="0" distR="0" wp14:anchorId="2D591633" wp14:editId="05AE41E2">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15691934" w14:textId="466274B1" w:rsidR="002D0FE4" w:rsidRDefault="002D0FE4" w:rsidP="002D0FE4">
      <w:pPr>
        <w:jc w:val="center"/>
      </w:pPr>
      <w:r>
        <w:t>[</w:t>
      </w:r>
      <w:r w:rsidR="000C02DA">
        <w:t>15</w:t>
      </w:r>
      <w:r>
        <w:t>]</w:t>
      </w:r>
    </w:p>
    <w:p w14:paraId="642B7D77" w14:textId="693F51C2" w:rsidR="001B2543" w:rsidRDefault="004A6EE5" w:rsidP="005E7B0C">
      <w:pPr>
        <w:pStyle w:val="Heading2"/>
        <w:rPr>
          <w:rFonts w:eastAsia="Times New Roman"/>
        </w:rPr>
      </w:pPr>
      <w:bookmarkStart w:id="8" w:name="_Toc97108267"/>
      <w:r>
        <w:rPr>
          <w:rFonts w:eastAsia="Times New Roman"/>
        </w:rPr>
        <w:t xml:space="preserve">2. </w:t>
      </w:r>
      <w:r w:rsidR="00823B33">
        <w:rPr>
          <w:rFonts w:eastAsia="Times New Roman"/>
        </w:rPr>
        <w:t>AD</w:t>
      </w:r>
      <w:bookmarkEnd w:id="8"/>
    </w:p>
    <w:p w14:paraId="0C9F510A" w14:textId="39D52236" w:rsidR="008D679F" w:rsidRDefault="008D679F" w:rsidP="008D679F"/>
    <w:p w14:paraId="408E4F21" w14:textId="1EBADE65" w:rsidR="000423A1" w:rsidRDefault="000423A1" w:rsidP="008D679F">
      <w:r>
        <w:t>Active directory</w:t>
      </w:r>
      <w:r w:rsidR="00971E4B">
        <w:t xml:space="preserve"> (AD)</w:t>
      </w:r>
      <w:r>
        <w:t xml:space="preserve"> is a database created by Microsoft </w:t>
      </w:r>
      <w:r w:rsidR="00A360D0">
        <w:t>allowing</w:t>
      </w:r>
      <w:r w:rsidR="00971E4B">
        <w:t xml:space="preserve"> businesses </w:t>
      </w:r>
      <w:r w:rsidR="004872DF">
        <w:t>central control of</w:t>
      </w:r>
      <w:r w:rsidR="00971E4B">
        <w:t xml:space="preserve"> </w:t>
      </w:r>
      <w:r>
        <w:t>IT assets and users</w:t>
      </w:r>
      <w:r w:rsidR="00971E4B">
        <w:t>.  Th</w:t>
      </w:r>
      <w:r w:rsidR="00A360D0">
        <w:t>e</w:t>
      </w:r>
      <w:r w:rsidR="00971E4B">
        <w:t xml:space="preserve"> database contains </w:t>
      </w:r>
      <w:r w:rsidR="004872DF">
        <w:t>data</w:t>
      </w:r>
      <w:r w:rsidR="00971E4B">
        <w:t xml:space="preserve"> such as computers name, passwords, allowing central control and auditing.  </w:t>
      </w:r>
      <w:r w:rsidR="004872DF">
        <w:t>F</w:t>
      </w:r>
      <w:r w:rsidR="00971E4B">
        <w:t>eatures, such as Group Policy</w:t>
      </w:r>
      <w:r w:rsidR="002D7C44">
        <w:t xml:space="preserve"> Object (GPO)</w:t>
      </w:r>
      <w:r w:rsidR="00971E4B">
        <w:t xml:space="preserve"> enhance </w:t>
      </w:r>
      <w:r>
        <w:t>administration</w:t>
      </w:r>
      <w:r w:rsidR="00971E4B">
        <w:t>.</w:t>
      </w:r>
      <w:r w:rsidR="00971E4B">
        <w:fldChar w:fldCharType="begin" w:fldLock="1"/>
      </w:r>
      <w:r w:rsidR="00745AF3">
        <w:instrText>ADDIN CSL_CITATION {"citationItems":[{"id":"ITEM-1","itemData":{"URL":"https://docs.microsoft.com/en-us/windows-server/identity/ad-ds/get-started/virtual-dc/active-directory-domain-services-overview","accessed":{"date-parts":[["2022","2","20"]]},"id":"ITEM-1","issued":{"date-parts":[["0"]]},"title":"Active Directory Domain Services Overview | Microsoft Docs","type":"webpage"},"uris":["http://www.mendeley.com/documents/?uuid=34222bd1-95e3-34c4-a68d-efc7875876d5"]}],"mendeley":{"formattedCitation":"[20]","plainTextFormattedCitation":"[20]","previouslyFormattedCitation":"[20]"},"properties":{"noteIndex":0},"schema":"https://github.com/citation-style-language/schema/raw/master/csl-citation.json"}</w:instrText>
      </w:r>
      <w:r w:rsidR="00971E4B">
        <w:fldChar w:fldCharType="separate"/>
      </w:r>
      <w:r w:rsidR="00B56C01" w:rsidRPr="00B56C01">
        <w:rPr>
          <w:noProof/>
        </w:rPr>
        <w:t>[20]</w:t>
      </w:r>
      <w:r w:rsidR="00971E4B">
        <w:fldChar w:fldCharType="end"/>
      </w:r>
    </w:p>
    <w:p w14:paraId="2F61622B" w14:textId="261B7982" w:rsidR="00752954" w:rsidRDefault="00EF39AB" w:rsidP="00D21393">
      <w:pPr>
        <w:pStyle w:val="Heading3"/>
      </w:pPr>
      <w:bookmarkStart w:id="9" w:name="_Toc97108268"/>
      <w:r>
        <w:t>2</w:t>
      </w:r>
      <w:r w:rsidR="0007279E">
        <w:t>.</w:t>
      </w:r>
      <w:r w:rsidR="00E726C2">
        <w:t>1</w:t>
      </w:r>
      <w:r w:rsidR="00752954">
        <w:t xml:space="preserve"> </w:t>
      </w:r>
      <w:r>
        <w:t>Naming the PC</w:t>
      </w:r>
      <w:bookmarkEnd w:id="9"/>
    </w:p>
    <w:p w14:paraId="7F5BA07B" w14:textId="75609BE9" w:rsidR="00EF39AB" w:rsidRDefault="00EF39AB" w:rsidP="00EF39AB"/>
    <w:p w14:paraId="164A2445" w14:textId="2828F3B1" w:rsidR="0076149F" w:rsidRDefault="00E726C2" w:rsidP="00EF39AB">
      <w:r>
        <w:t>C</w:t>
      </w:r>
      <w:r w:rsidR="0076149F">
        <w:t xml:space="preserve">ertain attributes of an object </w:t>
      </w:r>
      <w:r w:rsidR="00A360D0">
        <w:t>must</w:t>
      </w:r>
      <w:r w:rsidR="0076149F">
        <w:t xml:space="preserve"> be unique.  </w:t>
      </w:r>
      <w:r w:rsidR="00F427DE">
        <w:t>For c</w:t>
      </w:r>
      <w:r w:rsidR="0076149F">
        <w:t>omputer</w:t>
      </w:r>
      <w:r w:rsidR="00D27496">
        <w:t xml:space="preserve"> </w:t>
      </w:r>
      <w:r w:rsidR="0076149F">
        <w:t xml:space="preserve">objects name is one.  Figure </w:t>
      </w:r>
      <w:r w:rsidR="00342792">
        <w:t>1</w:t>
      </w:r>
      <w:r>
        <w:t>6</w:t>
      </w:r>
      <w:r w:rsidR="0076149F">
        <w:t xml:space="preserve"> shows Server 1 being renamed “DC1-NWT</w:t>
      </w:r>
      <w:r w:rsidR="007C383F">
        <w:t>”</w:t>
      </w:r>
      <w:r w:rsidR="0076149F">
        <w:t>.</w:t>
      </w:r>
      <w:r w:rsidR="003E1593">
        <w:t xml:space="preserve">  Consideration should be given to naming standards.</w:t>
      </w:r>
      <w:r w:rsidR="003E1593">
        <w:fldChar w:fldCharType="begin" w:fldLock="1"/>
      </w:r>
      <w:r w:rsidR="00745AF3">
        <w:instrText>ADDIN CSL_CITATION {"citationItems":[{"id":"ITEM-1","itemData":{"URL":"https://tools.ietf.org/id/draft-ietf-intarea-hostname-practice-05.xml","accessed":{"date-parts":[["2022","2","20"]]},"id":"ITEM-1","issued":{"date-parts":[["0"]]},"title":"Current Hostname Practice Considered Harmful","type":"webpage"},"uris":["http://www.mendeley.com/documents/?uuid=ecc31040-9a82-3f7e-ac7e-a3c5cbeca965"]}],"mendeley":{"formattedCitation":"[21]","plainTextFormattedCitation":"[21]","previouslyFormattedCitation":"[22]"},"properties":{"noteIndex":0},"schema":"https://github.com/citation-style-language/schema/raw/master/csl-citation.json"}</w:instrText>
      </w:r>
      <w:r w:rsidR="003E1593">
        <w:fldChar w:fldCharType="separate"/>
      </w:r>
      <w:r w:rsidR="00745AF3" w:rsidRPr="00745AF3">
        <w:rPr>
          <w:noProof/>
        </w:rPr>
        <w:t>[21]</w:t>
      </w:r>
      <w:r w:rsidR="003E1593">
        <w:fldChar w:fldCharType="end"/>
      </w:r>
    </w:p>
    <w:p w14:paraId="4B5A67AF" w14:textId="7D5AE2C1" w:rsidR="00914D42" w:rsidRDefault="00EF39AB" w:rsidP="00A71296">
      <w:r>
        <w:rPr>
          <w:noProof/>
        </w:rPr>
        <w:lastRenderedPageBreak/>
        <w:drawing>
          <wp:inline distT="0" distB="0" distL="0" distR="0" wp14:anchorId="7B8FEF2B" wp14:editId="4A0CD407">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552C87A0" w14:textId="50EF51A3" w:rsidR="0076149F" w:rsidRDefault="0076149F" w:rsidP="0076149F">
      <w:pPr>
        <w:jc w:val="center"/>
      </w:pPr>
      <w:r>
        <w:t>[</w:t>
      </w:r>
      <w:r w:rsidR="00342792">
        <w:t>1</w:t>
      </w:r>
      <w:r w:rsidR="00E726C2">
        <w:t>6</w:t>
      </w:r>
      <w:r>
        <w:t>]</w:t>
      </w:r>
    </w:p>
    <w:p w14:paraId="47F6CC5E" w14:textId="70BE7A5F" w:rsidR="00F62470" w:rsidRDefault="00F62470" w:rsidP="00F62470">
      <w:pPr>
        <w:pStyle w:val="Heading3"/>
      </w:pPr>
      <w:bookmarkStart w:id="10" w:name="_Toc97108269"/>
      <w:r>
        <w:t>2.4 Deploy Active Directory Role</w:t>
      </w:r>
      <w:bookmarkEnd w:id="10"/>
    </w:p>
    <w:p w14:paraId="56698C3E" w14:textId="02465A2B" w:rsidR="00F62470" w:rsidRDefault="00F62470" w:rsidP="00F62470"/>
    <w:p w14:paraId="5FFDE495" w14:textId="4F4F6E4A" w:rsidR="003E1593" w:rsidRDefault="00F427DE" w:rsidP="00F62470">
      <w:r>
        <w:t>WS2019</w:t>
      </w:r>
      <w:r w:rsidR="003E1593">
        <w:t xml:space="preserve"> can be configured through server manager, figure </w:t>
      </w:r>
      <w:r w:rsidR="00342792">
        <w:t>1</w:t>
      </w:r>
      <w:r w:rsidR="00E726C2">
        <w:t>7</w:t>
      </w:r>
      <w:r w:rsidR="007C383F">
        <w:t>,</w:t>
      </w:r>
      <w:r w:rsidR="003E1593">
        <w:t xml:space="preserve"> enabl</w:t>
      </w:r>
      <w:r w:rsidR="00823B33">
        <w:t>ing</w:t>
      </w:r>
      <w:r w:rsidR="003E1593">
        <w:t xml:space="preserve"> roles, such as Active Directory Domain Services</w:t>
      </w:r>
      <w:r w:rsidR="00601DE3">
        <w:t xml:space="preserve"> (ADDS)</w:t>
      </w:r>
      <w:r w:rsidR="003E1593">
        <w:t>.</w:t>
      </w:r>
    </w:p>
    <w:p w14:paraId="738DCEE7" w14:textId="69AD1FFB" w:rsidR="00F62470" w:rsidRDefault="00F62470" w:rsidP="00F62470">
      <w:r>
        <w:rPr>
          <w:noProof/>
        </w:rPr>
        <w:drawing>
          <wp:inline distT="0" distB="0" distL="0" distR="0" wp14:anchorId="746C468F" wp14:editId="4356D8EA">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69C825B2" w14:textId="50A90D87" w:rsidR="00F83B13" w:rsidRDefault="00F83B13" w:rsidP="00F83B13">
      <w:pPr>
        <w:jc w:val="center"/>
      </w:pPr>
      <w:r>
        <w:t>[</w:t>
      </w:r>
      <w:r w:rsidR="00342792">
        <w:t>1</w:t>
      </w:r>
      <w:r w:rsidR="00E726C2">
        <w:t>7</w:t>
      </w:r>
      <w:r>
        <w:t>]</w:t>
      </w:r>
    </w:p>
    <w:p w14:paraId="3D71AB13" w14:textId="41416C21" w:rsidR="00F62470" w:rsidRDefault="003E1593" w:rsidP="00F62470">
      <w:r>
        <w:t xml:space="preserve">Figure </w:t>
      </w:r>
      <w:r w:rsidR="00342792">
        <w:t>1</w:t>
      </w:r>
      <w:r w:rsidR="00E726C2">
        <w:t>8</w:t>
      </w:r>
      <w:r>
        <w:t xml:space="preserve"> shows the result, where </w:t>
      </w:r>
      <w:r w:rsidR="004D5232">
        <w:t xml:space="preserve">DC1-NWT </w:t>
      </w:r>
      <w:r w:rsidR="00F427DE">
        <w:t xml:space="preserve">can be promoted </w:t>
      </w:r>
      <w:r w:rsidR="004D5232">
        <w:t xml:space="preserve">to a domain controller (DC).  A DC contains a copy of the database, which is read and amended by members of the domain.  Larger </w:t>
      </w:r>
      <w:r w:rsidR="004D5232">
        <w:lastRenderedPageBreak/>
        <w:t xml:space="preserve">networks will contain </w:t>
      </w:r>
      <w:r w:rsidR="004F3E0D">
        <w:t>multiple</w:t>
      </w:r>
      <w:r w:rsidR="004D5232">
        <w:t>, which replicate changes between them for scalability and reliability.</w:t>
      </w:r>
      <w:r w:rsidR="004D5232">
        <w:fldChar w:fldCharType="begin" w:fldLock="1"/>
      </w:r>
      <w:r w:rsidR="00745AF3">
        <w:instrText>ADDIN CSL_CITATION {"citationItems":[{"id":"ITEM-1","itemData":{"URL":"https://docs.microsoft.com/en-us/windows-server/remote/remote-access/ras/multisite/configure/step-2-configure-the-multisite-infrastructure","accessed":{"date-parts":[["2022","2","20"]]},"id":"ITEM-1","issued":{"date-parts":[["0"]]},"title":"Step 2 Configure the Multisite Infrastructure | Microsoft Docs","type":"webpage"},"uris":["http://www.mendeley.com/documents/?uuid=8d6d6af8-633c-3aa1-a189-25b7ae29dd8f"]}],"mendeley":{"formattedCitation":"[22]","plainTextFormattedCitation":"[22]","previouslyFormattedCitation":"[23]"},"properties":{"noteIndex":0},"schema":"https://github.com/citation-style-language/schema/raw/master/csl-citation.json"}</w:instrText>
      </w:r>
      <w:r w:rsidR="004D5232">
        <w:fldChar w:fldCharType="separate"/>
      </w:r>
      <w:r w:rsidR="00745AF3" w:rsidRPr="00745AF3">
        <w:rPr>
          <w:noProof/>
        </w:rPr>
        <w:t>[22]</w:t>
      </w:r>
      <w:r w:rsidR="004D5232">
        <w:fldChar w:fldCharType="end"/>
      </w:r>
    </w:p>
    <w:p w14:paraId="17938471" w14:textId="56E8D701" w:rsidR="00B017EA" w:rsidRDefault="00B017EA" w:rsidP="001E712A">
      <w:r>
        <w:rPr>
          <w:noProof/>
        </w:rPr>
        <w:drawing>
          <wp:inline distT="0" distB="0" distL="0" distR="0" wp14:anchorId="09569AB2" wp14:editId="05AE2224">
            <wp:extent cx="5731510" cy="3223895"/>
            <wp:effectExtent l="0" t="0" r="254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6A1CE2C4" w14:textId="56C361DA" w:rsidR="003E1593" w:rsidRDefault="003E1593" w:rsidP="003E1593">
      <w:pPr>
        <w:jc w:val="center"/>
      </w:pPr>
      <w:r>
        <w:t>[</w:t>
      </w:r>
      <w:r w:rsidR="00342792">
        <w:t>1</w:t>
      </w:r>
      <w:r w:rsidR="00E726C2">
        <w:t>8</w:t>
      </w:r>
      <w:r>
        <w:t>]</w:t>
      </w:r>
    </w:p>
    <w:p w14:paraId="3D8D204C" w14:textId="77B31040" w:rsidR="003E1593" w:rsidRDefault="004D5232" w:rsidP="001E712A">
      <w:r>
        <w:t xml:space="preserve">After clicking “Promote this server to a domain controller” you </w:t>
      </w:r>
      <w:r w:rsidR="007C383F">
        <w:t>see</w:t>
      </w:r>
      <w:r>
        <w:t xml:space="preserve"> figure </w:t>
      </w:r>
      <w:r w:rsidR="00E726C2">
        <w:t>19</w:t>
      </w:r>
      <w:r>
        <w:t xml:space="preserve">.  A forest </w:t>
      </w:r>
      <w:r w:rsidR="00C8105B">
        <w:t>is</w:t>
      </w:r>
      <w:r>
        <w:t xml:space="preserve"> a collection of domains, </w:t>
      </w:r>
      <w:r w:rsidR="00025212">
        <w:t xml:space="preserve">although they can be singular, with the ability to setup </w:t>
      </w:r>
      <w:r>
        <w:t xml:space="preserve">boundaries between </w:t>
      </w:r>
      <w:r w:rsidR="00025212">
        <w:t>them</w:t>
      </w:r>
      <w:r>
        <w:t xml:space="preserve">.  </w:t>
      </w:r>
      <w:r w:rsidR="00424E36">
        <w:t>A</w:t>
      </w:r>
      <w:r>
        <w:t xml:space="preserve"> new forest, </w:t>
      </w:r>
      <w:r w:rsidR="007C383F">
        <w:t xml:space="preserve">named </w:t>
      </w:r>
      <w:r>
        <w:t>nosstask.msft</w:t>
      </w:r>
      <w:r w:rsidR="00424E36">
        <w:t xml:space="preserve"> </w:t>
      </w:r>
      <w:r w:rsidR="002811E6">
        <w:t>is created</w:t>
      </w:r>
      <w:r>
        <w:t>.</w:t>
      </w:r>
      <w:r>
        <w:fldChar w:fldCharType="begin" w:fldLock="1"/>
      </w:r>
      <w:r w:rsidR="00745AF3">
        <w:instrText>ADDIN CSL_CITATION {"citationItems":[{"id":"ITEM-1","itemData":{"URL":"https://www.techtarget.com/searchwindowsserver/definition/Microsoft-Active-Directory-Domain-Services-AD-DS","accessed":{"date-parts":[["2022","2","20"]]},"id":"ITEM-1","issued":{"date-parts":[["0"]]},"title":"What is Microsoft Active Directory Domain Services (AD DS)?","type":"webpage"},"uris":["http://www.mendeley.com/documents/?uuid=d11317a7-9a66-3ef4-8c5b-e5a9d3227d36"]}],"mendeley":{"formattedCitation":"[23]","plainTextFormattedCitation":"[23]","previouslyFormattedCitation":"[24]"},"properties":{"noteIndex":0},"schema":"https://github.com/citation-style-language/schema/raw/master/csl-citation.json"}</w:instrText>
      </w:r>
      <w:r>
        <w:fldChar w:fldCharType="separate"/>
      </w:r>
      <w:r w:rsidR="00745AF3" w:rsidRPr="00745AF3">
        <w:rPr>
          <w:noProof/>
        </w:rPr>
        <w:t>[23]</w:t>
      </w:r>
      <w:r>
        <w:fldChar w:fldCharType="end"/>
      </w:r>
    </w:p>
    <w:p w14:paraId="6DF3C365" w14:textId="353ABACB" w:rsidR="00B017EA" w:rsidRDefault="00B017EA" w:rsidP="001E712A">
      <w:r>
        <w:rPr>
          <w:noProof/>
        </w:rPr>
        <w:drawing>
          <wp:inline distT="0" distB="0" distL="0" distR="0" wp14:anchorId="05E1BBB5" wp14:editId="65F39778">
            <wp:extent cx="5731510" cy="3223895"/>
            <wp:effectExtent l="0" t="0" r="2540" b="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4F3A4D2F" w14:textId="3B98F4C6" w:rsidR="004D5232" w:rsidRDefault="004D5232" w:rsidP="004D5232">
      <w:pPr>
        <w:jc w:val="center"/>
      </w:pPr>
      <w:r>
        <w:t>[</w:t>
      </w:r>
      <w:r w:rsidR="00E726C2">
        <w:t>19</w:t>
      </w:r>
      <w:r>
        <w:t>]</w:t>
      </w:r>
    </w:p>
    <w:p w14:paraId="291CC18F" w14:textId="6B92B031" w:rsidR="004D5232" w:rsidRDefault="00457626" w:rsidP="001E712A">
      <w:r>
        <w:t>In</w:t>
      </w:r>
      <w:r w:rsidR="00284BD5">
        <w:t xml:space="preserve"> figure </w:t>
      </w:r>
      <w:r w:rsidR="00A576CA">
        <w:t>2</w:t>
      </w:r>
      <w:r w:rsidR="00E726C2">
        <w:t>0</w:t>
      </w:r>
      <w:r w:rsidR="00284BD5">
        <w:t xml:space="preserve"> </w:t>
      </w:r>
      <w:r>
        <w:t xml:space="preserve">you </w:t>
      </w:r>
      <w:r w:rsidR="00284BD5">
        <w:t xml:space="preserve">set the schema level </w:t>
      </w:r>
      <w:r w:rsidR="00823B33">
        <w:t xml:space="preserve">which </w:t>
      </w:r>
      <w:r w:rsidR="00284BD5">
        <w:t>refers to the AD database, and what features will be available once it is running.</w:t>
      </w:r>
      <w:r w:rsidR="00284BD5">
        <w:fldChar w:fldCharType="begin" w:fldLock="1"/>
      </w:r>
      <w:r w:rsidR="00745AF3">
        <w:instrText>ADDIN CSL_CITATION {"citationItems":[{"id":"ITEM-1","itemData":{"URL":"https://www.ibm.com/cloud/learn/database-schema","accessed":{"date-parts":[["2022","2","20"]]},"id":"ITEM-1","issued":{"date-parts":[["0"]]},"title":"What is a Database Schema? | IBM","type":"webpage"},"uris":["http://www.mendeley.com/documents/?uuid=356a75c7-f410-3a5d-b53d-c91d29038de3"]}],"mendeley":{"formattedCitation":"[24]","plainTextFormattedCitation":"[24]","previouslyFormattedCitation":"[25]"},"properties":{"noteIndex":0},"schema":"https://github.com/citation-style-language/schema/raw/master/csl-citation.json"}</w:instrText>
      </w:r>
      <w:r w:rsidR="00284BD5">
        <w:fldChar w:fldCharType="separate"/>
      </w:r>
      <w:r w:rsidR="00745AF3" w:rsidRPr="00745AF3">
        <w:rPr>
          <w:noProof/>
        </w:rPr>
        <w:t>[24]</w:t>
      </w:r>
      <w:r w:rsidR="00284BD5">
        <w:fldChar w:fldCharType="end"/>
      </w:r>
    </w:p>
    <w:p w14:paraId="5E592387" w14:textId="1E4CE524" w:rsidR="00284BD5" w:rsidRDefault="00284BD5" w:rsidP="001E712A">
      <w:r>
        <w:lastRenderedPageBreak/>
        <w:t xml:space="preserve">“DC1-NWT” </w:t>
      </w:r>
      <w:r w:rsidR="00457626">
        <w:t xml:space="preserve">is enabled </w:t>
      </w:r>
      <w:r>
        <w:t xml:space="preserve">as a Domain Name System (DNS) server.  </w:t>
      </w:r>
      <w:r w:rsidR="00457626">
        <w:t xml:space="preserve">A separate </w:t>
      </w:r>
      <w:r>
        <w:t xml:space="preserve">database which maps hostnames to IP.  </w:t>
      </w:r>
      <w:r w:rsidR="00457626">
        <w:t>DNS infrastructure is required f</w:t>
      </w:r>
      <w:r>
        <w:t xml:space="preserve">or AD to function.  </w:t>
      </w:r>
      <w:r w:rsidR="00457626">
        <w:t>E</w:t>
      </w:r>
      <w:r>
        <w:t xml:space="preserve">nterprise networks </w:t>
      </w:r>
      <w:r w:rsidR="00457626">
        <w:t>will have</w:t>
      </w:r>
      <w:r>
        <w:t xml:space="preserve"> multiple DNS servers for </w:t>
      </w:r>
      <w:r w:rsidR="00457626">
        <w:t>reliability etc</w:t>
      </w:r>
      <w:r>
        <w:t>, and this role could be split from the AD server.</w:t>
      </w:r>
      <w:r>
        <w:fldChar w:fldCharType="begin" w:fldLock="1"/>
      </w:r>
      <w:r w:rsidR="00745AF3">
        <w:instrText>ADDIN CSL_CITATION {"citationItems":[{"id":"ITEM-1","itemData":{"URL":"https://www.dell.com/support/kbdoc/en-uk/000128457/best-practices-for-dns-configuration-in-an-active-directory-domain","accessed":{"date-parts":[["2022","2","20"]]},"id":"ITEM-1","issued":{"date-parts":[["0"]]},"title":"Best Practices for DNS Configuration in an Active Directory Domain | Dell UK","type":"webpage"},"uris":["http://www.mendeley.com/documents/?uuid=15d95c9b-e9cf-3adf-8def-363e090f752b"]}],"mendeley":{"formattedCitation":"[25]","plainTextFormattedCitation":"[25]","previouslyFormattedCitation":"[26]"},"properties":{"noteIndex":0},"schema":"https://github.com/citation-style-language/schema/raw/master/csl-citation.json"}</w:instrText>
      </w:r>
      <w:r>
        <w:fldChar w:fldCharType="separate"/>
      </w:r>
      <w:r w:rsidR="00745AF3" w:rsidRPr="00745AF3">
        <w:rPr>
          <w:noProof/>
        </w:rPr>
        <w:t>[25]</w:t>
      </w:r>
      <w:r>
        <w:fldChar w:fldCharType="end"/>
      </w:r>
    </w:p>
    <w:p w14:paraId="3A3B973A" w14:textId="0547BF78" w:rsidR="00284BD5" w:rsidRDefault="007C383F" w:rsidP="001E712A">
      <w:r>
        <w:t xml:space="preserve">“DC1-NWT” </w:t>
      </w:r>
      <w:r w:rsidR="00457626">
        <w:t xml:space="preserve">must be </w:t>
      </w:r>
      <w:r w:rsidR="00284BD5">
        <w:t xml:space="preserve">a Global Catalog (GC).  </w:t>
      </w:r>
      <w:r w:rsidR="00457626">
        <w:t>I</w:t>
      </w:r>
      <w:r w:rsidR="0026684A">
        <w:t>n a multi</w:t>
      </w:r>
      <w:r w:rsidR="00284BD5">
        <w:t xml:space="preserve">domain </w:t>
      </w:r>
      <w:r w:rsidR="0026684A">
        <w:t xml:space="preserve">setup </w:t>
      </w:r>
      <w:r w:rsidR="00457626">
        <w:t xml:space="preserve">a </w:t>
      </w:r>
      <w:r w:rsidR="0026684A">
        <w:t xml:space="preserve">GC holds a </w:t>
      </w:r>
      <w:r w:rsidR="00457626">
        <w:t>copy of both databases</w:t>
      </w:r>
      <w:r w:rsidR="00284BD5">
        <w:t>, not just nosstask.msft.  Additional servers added to this domain may have this deselected</w:t>
      </w:r>
      <w:r w:rsidR="00DB2060">
        <w:t xml:space="preserve">.  One option that can be useful is </w:t>
      </w:r>
      <w:r w:rsidR="00284BD5">
        <w:t>“Read only domain controllers (RODC)”.  These ca</w:t>
      </w:r>
      <w:r w:rsidR="00DB2060">
        <w:t xml:space="preserve">n be placed in less secure </w:t>
      </w:r>
      <w:r w:rsidR="00B92C83">
        <w:t xml:space="preserve">or </w:t>
      </w:r>
      <w:r w:rsidR="00DB2060">
        <w:t>slower</w:t>
      </w:r>
      <w:r w:rsidR="00B92C83">
        <w:t xml:space="preserve"> areas of the network</w:t>
      </w:r>
      <w:r w:rsidR="00DB2060">
        <w:t xml:space="preserve">, to speed up the user experience </w:t>
      </w:r>
      <w:r w:rsidR="00B92C83">
        <w:t xml:space="preserve">for example during </w:t>
      </w:r>
      <w:r w:rsidR="00DB2060">
        <w:t>login activities.  They do not hold user passwords.</w:t>
      </w:r>
      <w:r w:rsidR="00DB2060">
        <w:fldChar w:fldCharType="begin" w:fldLock="1"/>
      </w:r>
      <w:r w:rsidR="00745AF3">
        <w:instrText>ADDIN CSL_CITATION {"citationItems":[{"id":"ITEM-1","itemData":{"URL":"https://docs.microsoft.com/en-us/windows/win32/ad/binding-to-the-global-catalog","accessed":{"date-parts":[["2022","2","20"]]},"id":"ITEM-1","issued":{"date-parts":[["0"]]},"title":"Binding to the Global Catalog - Win32 apps | Microsoft Docs","type":"webpage"},"uris":["http://www.mendeley.com/documents/?uuid=16a9a2dd-d716-312f-be7d-1e00de67ed04"]}],"mendeley":{"formattedCitation":"[26]","plainTextFormattedCitation":"[26]","previouslyFormattedCitation":"[27]"},"properties":{"noteIndex":0},"schema":"https://github.com/citation-style-language/schema/raw/master/csl-citation.json"}</w:instrText>
      </w:r>
      <w:r w:rsidR="00DB2060">
        <w:fldChar w:fldCharType="separate"/>
      </w:r>
      <w:r w:rsidR="00745AF3" w:rsidRPr="00745AF3">
        <w:rPr>
          <w:noProof/>
        </w:rPr>
        <w:t>[26]</w:t>
      </w:r>
      <w:r w:rsidR="00DB2060">
        <w:fldChar w:fldCharType="end"/>
      </w:r>
      <w:r w:rsidR="00DB2060">
        <w:fldChar w:fldCharType="begin" w:fldLock="1"/>
      </w:r>
      <w:r w:rsidR="00745AF3">
        <w:instrText>ADDIN CSL_CITATION {"citationItems":[{"id":"ITEM-1","itemData":{"URL":"https://docs.microsoft.com/en-us/windows-server/identity/ad-ds/plan/planning-domain-controller-placement","accessed":{"date-parts":[["2022","2","20"]]},"id":"ITEM-1","issued":{"date-parts":[["0"]]},"title":"Planning Domain Controller Placement | Microsoft Docs","type":"webpage"},"uris":["http://www.mendeley.com/documents/?uuid=96cd0e50-bed1-3d1c-9de6-687cbd1ff6f9"]}],"mendeley":{"formattedCitation":"[27]","plainTextFormattedCitation":"[27]","previouslyFormattedCitation":"[28]"},"properties":{"noteIndex":0},"schema":"https://github.com/citation-style-language/schema/raw/master/csl-citation.json"}</w:instrText>
      </w:r>
      <w:r w:rsidR="00DB2060">
        <w:fldChar w:fldCharType="separate"/>
      </w:r>
      <w:r w:rsidR="00745AF3" w:rsidRPr="00745AF3">
        <w:rPr>
          <w:noProof/>
        </w:rPr>
        <w:t>[27]</w:t>
      </w:r>
      <w:r w:rsidR="00DB2060">
        <w:fldChar w:fldCharType="end"/>
      </w:r>
    </w:p>
    <w:p w14:paraId="6133BF58" w14:textId="1E538032" w:rsidR="00383D26" w:rsidRDefault="00383D26" w:rsidP="001E712A">
      <w:r>
        <w:t xml:space="preserve">Directory Services Restore Mode (DSRM) allows </w:t>
      </w:r>
      <w:r w:rsidR="00B92C83">
        <w:t>recovery of</w:t>
      </w:r>
      <w:r>
        <w:t xml:space="preserve"> AD if </w:t>
      </w:r>
      <w:r w:rsidR="00B92C83">
        <w:t xml:space="preserve">the administrator account is </w:t>
      </w:r>
      <w:r>
        <w:t xml:space="preserve">locked out.  </w:t>
      </w:r>
      <w:r w:rsidR="00B92C83">
        <w:t xml:space="preserve">With </w:t>
      </w:r>
      <w:r>
        <w:t xml:space="preserve">physical access to </w:t>
      </w:r>
      <w:r w:rsidR="00B92C83">
        <w:t>the</w:t>
      </w:r>
      <w:r>
        <w:t xml:space="preserve"> </w:t>
      </w:r>
      <w:r w:rsidR="0093603A">
        <w:t>DC and</w:t>
      </w:r>
      <w:r>
        <w:t xml:space="preserve"> rebooting it</w:t>
      </w:r>
      <w:r w:rsidR="00B92C83">
        <w:t xml:space="preserve">, </w:t>
      </w:r>
      <w:r>
        <w:t xml:space="preserve">you access the mode </w:t>
      </w:r>
      <w:r w:rsidR="00B92C83">
        <w:t xml:space="preserve">by </w:t>
      </w:r>
      <w:r>
        <w:t>enter</w:t>
      </w:r>
      <w:r w:rsidR="00B92C83">
        <w:t>ing</w:t>
      </w:r>
      <w:r>
        <w:t xml:space="preserve"> the password set below.</w:t>
      </w:r>
      <w:r>
        <w:fldChar w:fldCharType="begin" w:fldLock="1"/>
      </w:r>
      <w:r w:rsidR="00745AF3">
        <w:instrText>ADDIN CSL_CITATION {"citationItems":[{"id":"ITEM-1","itemData":{"URL":"https://docs.microsoft.com/en-us/previous-versions/windows/it-pro/windows-server-2003/cc776568(v=ws.10)?redirectedfrom=MSDN","accessed":{"date-parts":[["2022","2","20"]]},"id":"ITEM-1","issued":{"date-parts":[["0"]]},"title":"Restart the domain controller in Directory Services Restore Mode locally: Active Directory | Microsoft Docs","type":"webpage"},"uris":["http://www.mendeley.com/documents/?uuid=46824c19-d941-30eb-8d1b-8b98f9afa302"]}],"mendeley":{"formattedCitation":"[28]","plainTextFormattedCitation":"[28]","previouslyFormattedCitation":"[29]"},"properties":{"noteIndex":0},"schema":"https://github.com/citation-style-language/schema/raw/master/csl-citation.json"}</w:instrText>
      </w:r>
      <w:r>
        <w:fldChar w:fldCharType="separate"/>
      </w:r>
      <w:r w:rsidR="00745AF3" w:rsidRPr="00745AF3">
        <w:rPr>
          <w:noProof/>
        </w:rPr>
        <w:t>[28]</w:t>
      </w:r>
      <w:r>
        <w:fldChar w:fldCharType="end"/>
      </w:r>
    </w:p>
    <w:p w14:paraId="189F367A" w14:textId="7CA653AC" w:rsidR="00B017EA" w:rsidRDefault="00B017EA" w:rsidP="001E712A">
      <w:r>
        <w:rPr>
          <w:noProof/>
        </w:rPr>
        <w:drawing>
          <wp:inline distT="0" distB="0" distL="0" distR="0" wp14:anchorId="7B7EBF0A" wp14:editId="3CB940B1">
            <wp:extent cx="5731510" cy="3223895"/>
            <wp:effectExtent l="0" t="0" r="254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4DE7487C" w14:textId="21A96217" w:rsidR="004D5232" w:rsidRDefault="004D5232" w:rsidP="004D5232">
      <w:pPr>
        <w:jc w:val="center"/>
      </w:pPr>
      <w:r>
        <w:t>[</w:t>
      </w:r>
      <w:r w:rsidR="00A576CA">
        <w:t>2</w:t>
      </w:r>
      <w:r w:rsidR="00E726C2">
        <w:t>0</w:t>
      </w:r>
      <w:r>
        <w:t>]</w:t>
      </w:r>
    </w:p>
    <w:p w14:paraId="06B213B3" w14:textId="2AB4F16F" w:rsidR="00284BD5" w:rsidRDefault="00286DFC" w:rsidP="001E712A">
      <w:r>
        <w:t xml:space="preserve">Figure </w:t>
      </w:r>
      <w:r w:rsidR="00342792">
        <w:t>2</w:t>
      </w:r>
      <w:r w:rsidR="00E726C2">
        <w:t>1</w:t>
      </w:r>
      <w:r>
        <w:t xml:space="preserve"> displays the location of the files which make AD</w:t>
      </w:r>
      <w:r w:rsidR="006A600E">
        <w:t xml:space="preserve"> and require backing up</w:t>
      </w:r>
      <w:r w:rsidR="006A600E">
        <w:fldChar w:fldCharType="begin" w:fldLock="1"/>
      </w:r>
      <w:r w:rsidR="00745AF3">
        <w:instrText>ADDIN CSL_CITATION {"citationItems":[{"id":"ITEM-1","itemData":{"URL":"https://docs.microsoft.com/en-us/windows/win32/ad/backing-up-and-restoring-an-active-directory-server","accessed":{"date-parts":[["2022","2","24"]]},"id":"ITEM-1","issued":{"date-parts":[["0"]]},"title":"Backing Up and Restoring an Active Directory Server - Win32 apps | Microsoft Docs","type":"webpage"},"uris":["http://www.mendeley.com/documents/?uuid=f23e4cb0-522e-34e7-93ca-8ef7a9196d7c"]}],"mendeley":{"formattedCitation":"[29]","plainTextFormattedCitation":"[29]","previouslyFormattedCitation":"[30]"},"properties":{"noteIndex":0},"schema":"https://github.com/citation-style-language/schema/raw/master/csl-citation.json"}</w:instrText>
      </w:r>
      <w:r w:rsidR="006A600E">
        <w:fldChar w:fldCharType="separate"/>
      </w:r>
      <w:r w:rsidR="00745AF3" w:rsidRPr="00745AF3">
        <w:rPr>
          <w:noProof/>
        </w:rPr>
        <w:t>[29]</w:t>
      </w:r>
      <w:r w:rsidR="006A600E">
        <w:fldChar w:fldCharType="end"/>
      </w:r>
      <w:r>
        <w:t xml:space="preserve">. </w:t>
      </w:r>
      <w:r w:rsidR="00265EC7">
        <w:t xml:space="preserve"> </w:t>
      </w:r>
      <w:r>
        <w:t xml:space="preserve">The database folder contains the database of objects in AD, along with supporting transaction and log files.  SYSVOL contains files such as login scripts and </w:t>
      </w:r>
      <w:r w:rsidR="002D7C44">
        <w:t>GPO</w:t>
      </w:r>
      <w:r>
        <w:t xml:space="preserve"> templates benefit</w:t>
      </w:r>
      <w:r w:rsidR="00265EC7">
        <w:t>ing</w:t>
      </w:r>
      <w:r>
        <w:t xml:space="preserve"> from replication.  The Log files are used to monitor health.</w:t>
      </w:r>
      <w:r w:rsidR="008D2821">
        <w:fldChar w:fldCharType="begin" w:fldLock="1"/>
      </w:r>
      <w:r w:rsidR="00745AF3">
        <w:instrText>ADDIN CSL_CITATION {"citationItems":[{"id":"ITEM-1","itemData":{"URL":"https://docs.microsoft.com/en-us/windows-server/identity/ad-ds/get-started/replication/active-directory-replication-concepts","accessed":{"date-parts":[["2022","2","20"]]},"id":"ITEM-1","issued":{"date-parts":[["0"]]},"title":"Active Directory Replication Concepts | Microsoft Docs","type":"webpage"},"uris":["http://www.mendeley.com/documents/?uuid=ec63314f-2b10-3154-ac88-38a3e6794e68"]}],"mendeley":{"formattedCitation":"[30]","plainTextFormattedCitation":"[30]","previouslyFormattedCitation":"[31]"},"properties":{"noteIndex":0},"schema":"https://github.com/citation-style-language/schema/raw/master/csl-citation.json"}</w:instrText>
      </w:r>
      <w:r w:rsidR="008D2821">
        <w:fldChar w:fldCharType="separate"/>
      </w:r>
      <w:r w:rsidR="00745AF3" w:rsidRPr="00745AF3">
        <w:rPr>
          <w:noProof/>
        </w:rPr>
        <w:t>[30]</w:t>
      </w:r>
      <w:r w:rsidR="008D2821">
        <w:fldChar w:fldCharType="end"/>
      </w:r>
    </w:p>
    <w:p w14:paraId="64334C99" w14:textId="77777777" w:rsidR="00B017EA" w:rsidRDefault="00B017EA" w:rsidP="001E712A"/>
    <w:p w14:paraId="07BB0462" w14:textId="77777777" w:rsidR="00B017EA" w:rsidRDefault="00B017EA" w:rsidP="001E712A"/>
    <w:p w14:paraId="4C1C076A" w14:textId="794EC441" w:rsidR="00B017EA" w:rsidRDefault="00B017EA" w:rsidP="001E712A">
      <w:r>
        <w:rPr>
          <w:noProof/>
        </w:rPr>
        <w:lastRenderedPageBreak/>
        <w:drawing>
          <wp:inline distT="0" distB="0" distL="0" distR="0" wp14:anchorId="5B9B7801" wp14:editId="7EE38CCC">
            <wp:extent cx="5731510" cy="3223895"/>
            <wp:effectExtent l="0" t="0" r="254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757E5FDB" w14:textId="0F003A66" w:rsidR="00EE4EEF" w:rsidRDefault="00EE4EEF" w:rsidP="00EE4EEF">
      <w:pPr>
        <w:jc w:val="center"/>
      </w:pPr>
      <w:r>
        <w:t>[</w:t>
      </w:r>
      <w:r w:rsidR="00342792">
        <w:t>2</w:t>
      </w:r>
      <w:r w:rsidR="00E726C2">
        <w:t>1</w:t>
      </w:r>
      <w:r>
        <w:t>]</w:t>
      </w:r>
    </w:p>
    <w:p w14:paraId="5DCBFB8E" w14:textId="3160284B" w:rsidR="00EE4EEF" w:rsidRDefault="00265EC7" w:rsidP="001E712A">
      <w:r>
        <w:t>T</w:t>
      </w:r>
      <w:r w:rsidR="008D2821">
        <w:t>he review screen</w:t>
      </w:r>
      <w:r w:rsidRPr="00265EC7">
        <w:t xml:space="preserve"> </w:t>
      </w:r>
      <w:r>
        <w:t xml:space="preserve">figure </w:t>
      </w:r>
      <w:r w:rsidR="00342792">
        <w:t>2</w:t>
      </w:r>
      <w:r w:rsidR="00E726C2">
        <w:t>2</w:t>
      </w:r>
      <w:r w:rsidR="008D2821">
        <w:t xml:space="preserve">, </w:t>
      </w:r>
      <w:r w:rsidR="00D62A38">
        <w:t>allows the</w:t>
      </w:r>
      <w:r>
        <w:t xml:space="preserve"> </w:t>
      </w:r>
      <w:r w:rsidR="00D62A38">
        <w:t>generation of</w:t>
      </w:r>
      <w:r w:rsidR="008D2821">
        <w:t xml:space="preserve"> a PowerShell script to automate </w:t>
      </w:r>
      <w:r w:rsidR="00CE637F">
        <w:t xml:space="preserve">DC </w:t>
      </w:r>
      <w:r w:rsidR="00D27496">
        <w:t>builds</w:t>
      </w:r>
      <w:r w:rsidR="008D2821">
        <w:t xml:space="preserve">, based on the settings entered </w:t>
      </w:r>
      <w:r>
        <w:t xml:space="preserve">in the </w:t>
      </w:r>
      <w:r w:rsidR="008D2821">
        <w:t>GUI; as well as complete installation.</w:t>
      </w:r>
    </w:p>
    <w:p w14:paraId="78C1CEDE" w14:textId="6EAF146C" w:rsidR="008D2821" w:rsidRDefault="008D2821" w:rsidP="008D2821">
      <w:r>
        <w:rPr>
          <w:noProof/>
        </w:rPr>
        <w:drawing>
          <wp:inline distT="0" distB="0" distL="0" distR="0" wp14:anchorId="3E2A15D5" wp14:editId="6F945788">
            <wp:extent cx="5731510" cy="3223895"/>
            <wp:effectExtent l="0" t="0" r="254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7E646C2F" w14:textId="1B0E912E" w:rsidR="008D2821" w:rsidRDefault="008D2821" w:rsidP="008D2821">
      <w:pPr>
        <w:jc w:val="center"/>
      </w:pPr>
      <w:r>
        <w:t>[</w:t>
      </w:r>
      <w:r w:rsidR="00342792">
        <w:t>2</w:t>
      </w:r>
      <w:r w:rsidR="00E726C2">
        <w:t>2</w:t>
      </w:r>
      <w:r>
        <w:t>]</w:t>
      </w:r>
    </w:p>
    <w:p w14:paraId="4DAF52B1" w14:textId="60C7E205" w:rsidR="008D2821" w:rsidRDefault="008D2821" w:rsidP="008D2821">
      <w:r>
        <w:t xml:space="preserve">The server will reboot, </w:t>
      </w:r>
      <w:r w:rsidR="00D62A38">
        <w:t>returning to</w:t>
      </w:r>
      <w:r>
        <w:t xml:space="preserve"> a new login screen figure </w:t>
      </w:r>
      <w:r w:rsidR="00A576CA">
        <w:t>2</w:t>
      </w:r>
      <w:r w:rsidR="00E726C2">
        <w:t>3</w:t>
      </w:r>
      <w:r>
        <w:t xml:space="preserve">.  You </w:t>
      </w:r>
      <w:r w:rsidR="00D62A38">
        <w:t xml:space="preserve">are </w:t>
      </w:r>
      <w:r>
        <w:t>no longer</w:t>
      </w:r>
      <w:r w:rsidR="00D62A38">
        <w:t xml:space="preserve"> </w:t>
      </w:r>
      <w:r>
        <w:t>able to login to “DC1-NWT”</w:t>
      </w:r>
      <w:r w:rsidR="00A357F9">
        <w:t xml:space="preserve"> user accounts</w:t>
      </w:r>
      <w:r>
        <w:t>, only the domain</w:t>
      </w:r>
      <w:r w:rsidR="00A357F9">
        <w:t xml:space="preserve">’s accounts figure </w:t>
      </w:r>
      <w:r w:rsidR="00342792">
        <w:t>2</w:t>
      </w:r>
      <w:r w:rsidR="00E726C2">
        <w:t>4</w:t>
      </w:r>
      <w:r>
        <w:t xml:space="preserve">.  </w:t>
      </w:r>
      <w:r w:rsidR="00D62A38">
        <w:t>T</w:t>
      </w:r>
      <w:r>
        <w:t>his is by design</w:t>
      </w:r>
      <w:r w:rsidR="0077596E">
        <w:t xml:space="preserve"> and is one reasons </w:t>
      </w:r>
      <w:r w:rsidR="00D62A38">
        <w:t xml:space="preserve">for </w:t>
      </w:r>
      <w:r w:rsidR="0077596E">
        <w:t>DSRM</w:t>
      </w:r>
      <w:r>
        <w:t>.</w:t>
      </w:r>
      <w:r>
        <w:fldChar w:fldCharType="begin" w:fldLock="1"/>
      </w:r>
      <w:r w:rsidR="00745AF3">
        <w:instrText>ADDIN CSL_CITATION {"citationItems":[{"id":"ITEM-1","itemData":{"URL":"https://techcommunity.microsoft.com/t5/windows-server-for-it-pro/admin-local-account-cannot-login-after-joining-a-dc-and-being/m-p/1315504","accessed":{"date-parts":[["2022","2","20"]]},"id":"ITEM-1","issued":{"date-parts":[["0"]]},"title":"Admin local account cannot login after joining a DC and being promoted to RODC - Microsoft Tech Community","type":"webpage"},"uris":["http://www.mendeley.com/documents/?uuid=b0ccd6c4-3df6-3adb-8276-7a4a0ee50a09"]}],"mendeley":{"formattedCitation":"[31]","plainTextFormattedCitation":"[31]","previouslyFormattedCitation":"[32]"},"properties":{"noteIndex":0},"schema":"https://github.com/citation-style-language/schema/raw/master/csl-citation.json"}</w:instrText>
      </w:r>
      <w:r>
        <w:fldChar w:fldCharType="separate"/>
      </w:r>
      <w:r w:rsidR="00745AF3" w:rsidRPr="00745AF3">
        <w:rPr>
          <w:noProof/>
        </w:rPr>
        <w:t>[31]</w:t>
      </w:r>
      <w:r>
        <w:fldChar w:fldCharType="end"/>
      </w:r>
    </w:p>
    <w:p w14:paraId="7B325EF9" w14:textId="77777777" w:rsidR="00B017EA" w:rsidRDefault="00B017EA" w:rsidP="001E712A"/>
    <w:p w14:paraId="2107928E" w14:textId="0CFC1129" w:rsidR="00C71F26" w:rsidRDefault="00C71F26" w:rsidP="001E712A">
      <w:r>
        <w:rPr>
          <w:noProof/>
        </w:rPr>
        <w:lastRenderedPageBreak/>
        <w:drawing>
          <wp:inline distT="0" distB="0" distL="0" distR="0" wp14:anchorId="780E9D67" wp14:editId="6DBAE495">
            <wp:extent cx="5731510" cy="3223895"/>
            <wp:effectExtent l="0" t="0" r="254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14:paraId="34D07253" w14:textId="232DFED7" w:rsidR="008D2821" w:rsidRDefault="008D2821" w:rsidP="008D2821">
      <w:pPr>
        <w:jc w:val="center"/>
      </w:pPr>
      <w:r>
        <w:t>[</w:t>
      </w:r>
      <w:r w:rsidR="00A576CA">
        <w:t>2</w:t>
      </w:r>
      <w:r w:rsidR="00E726C2">
        <w:t>3</w:t>
      </w:r>
      <w:r>
        <w:t>]</w:t>
      </w:r>
    </w:p>
    <w:p w14:paraId="5AAC4E3C" w14:textId="01AFC0BF" w:rsidR="00A357F9" w:rsidRDefault="00A357F9" w:rsidP="00A357F9">
      <w:r>
        <w:rPr>
          <w:noProof/>
        </w:rPr>
        <w:drawing>
          <wp:inline distT="0" distB="0" distL="0" distR="0" wp14:anchorId="1F423CC6" wp14:editId="4B223DC3">
            <wp:extent cx="5731510" cy="3223895"/>
            <wp:effectExtent l="0" t="0" r="254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0CD5FE46" w14:textId="3B1E511F" w:rsidR="00A357F9" w:rsidRDefault="00A357F9" w:rsidP="00A357F9">
      <w:pPr>
        <w:jc w:val="center"/>
      </w:pPr>
      <w:r>
        <w:t>[</w:t>
      </w:r>
      <w:r w:rsidR="00342792">
        <w:t>2</w:t>
      </w:r>
      <w:r w:rsidR="00E726C2">
        <w:t>4</w:t>
      </w:r>
      <w:r>
        <w:t>]</w:t>
      </w:r>
    </w:p>
    <w:p w14:paraId="0ABF6662" w14:textId="48EEC6EC" w:rsidR="00B017EA" w:rsidRDefault="00B017EA" w:rsidP="00B017EA">
      <w:pPr>
        <w:pStyle w:val="Heading3"/>
      </w:pPr>
      <w:bookmarkStart w:id="11" w:name="_Toc97108270"/>
      <w:r>
        <w:t xml:space="preserve">2.4 </w:t>
      </w:r>
      <w:r w:rsidR="00C71F26">
        <w:t>AD Management Console</w:t>
      </w:r>
      <w:bookmarkEnd w:id="11"/>
    </w:p>
    <w:p w14:paraId="70499B8B" w14:textId="69FC12DF" w:rsidR="00C71F26" w:rsidRDefault="00C71F26" w:rsidP="00C71F26"/>
    <w:p w14:paraId="066CEDE0" w14:textId="4287AE25" w:rsidR="00831194" w:rsidRDefault="00831194" w:rsidP="00C71F26">
      <w:r>
        <w:t xml:space="preserve">Figure </w:t>
      </w:r>
      <w:r w:rsidR="00342792">
        <w:t>2</w:t>
      </w:r>
      <w:r w:rsidR="00E726C2">
        <w:t>5</w:t>
      </w:r>
      <w:r>
        <w:t xml:space="preserve"> shows a method for accessing the </w:t>
      </w:r>
      <w:r w:rsidR="00D62A38">
        <w:t xml:space="preserve">AD </w:t>
      </w:r>
      <w:r>
        <w:t>management console.</w:t>
      </w:r>
    </w:p>
    <w:p w14:paraId="206B8FA3" w14:textId="09B8202F" w:rsidR="00C71F26" w:rsidRDefault="00C71F26" w:rsidP="00C71F26">
      <w:r>
        <w:rPr>
          <w:noProof/>
        </w:rPr>
        <w:lastRenderedPageBreak/>
        <w:drawing>
          <wp:inline distT="0" distB="0" distL="0" distR="0" wp14:anchorId="1D229C6F" wp14:editId="5364A483">
            <wp:extent cx="5731510" cy="3223895"/>
            <wp:effectExtent l="0" t="0" r="2540"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14:paraId="520369C3" w14:textId="6848ADBA" w:rsidR="00831194" w:rsidRDefault="00831194" w:rsidP="00831194">
      <w:pPr>
        <w:jc w:val="center"/>
      </w:pPr>
      <w:r>
        <w:t>[</w:t>
      </w:r>
      <w:r w:rsidR="00342792">
        <w:t>2</w:t>
      </w:r>
      <w:r w:rsidR="00E726C2">
        <w:t>5</w:t>
      </w:r>
      <w:r>
        <w:t>]</w:t>
      </w:r>
    </w:p>
    <w:p w14:paraId="77B76750" w14:textId="5563F285" w:rsidR="00831194" w:rsidRDefault="00831194" w:rsidP="00C71F26">
      <w:r>
        <w:t xml:space="preserve">The tree structure of the database </w:t>
      </w:r>
      <w:r w:rsidR="006A600E">
        <w:t>fi</w:t>
      </w:r>
      <w:r>
        <w:t xml:space="preserve">gure </w:t>
      </w:r>
      <w:r w:rsidR="00342792">
        <w:t>2</w:t>
      </w:r>
      <w:r w:rsidR="00E726C2">
        <w:t>6</w:t>
      </w:r>
      <w:r>
        <w:t xml:space="preserve">, where the Organisational Unit (OU) </w:t>
      </w:r>
      <w:r w:rsidR="00D62A38">
        <w:t>a</w:t>
      </w:r>
      <w:r>
        <w:t xml:space="preserve"> </w:t>
      </w:r>
      <w:r w:rsidR="00D62A38">
        <w:t xml:space="preserve">container for a </w:t>
      </w:r>
      <w:r>
        <w:t xml:space="preserve">logical group </w:t>
      </w:r>
      <w:r w:rsidR="00D62A38">
        <w:t xml:space="preserve">of </w:t>
      </w:r>
      <w:r>
        <w:t>objects, Domain Controllers has been accessed, showing “DC1-NWT”.</w:t>
      </w:r>
      <w:r>
        <w:fldChar w:fldCharType="begin" w:fldLock="1"/>
      </w:r>
      <w:r w:rsidR="00745AF3">
        <w:instrText>ADDIN CSL_CITATION {"citationItems":[{"id":"ITEM-1","itemData":{"URL":"https://docs.microsoft.com/en-us/azure/active-directory-domain-services/create-ou","accessed":{"date-parts":[["2022","2","20"]]},"id":"ITEM-1","issued":{"date-parts":[["0"]]},"title":"Create an organizational unit (OU) in Azure AD Domain Services | Microsoft Docs","type":"webpage"},"uris":["http://www.mendeley.com/documents/?uuid=cb4f426d-d223-3874-af5a-fb2dde9c6777"]}],"mendeley":{"formattedCitation":"[32]","plainTextFormattedCitation":"[32]","previouslyFormattedCitation":"[33]"},"properties":{"noteIndex":0},"schema":"https://github.com/citation-style-language/schema/raw/master/csl-citation.json"}</w:instrText>
      </w:r>
      <w:r>
        <w:fldChar w:fldCharType="separate"/>
      </w:r>
      <w:r w:rsidR="00745AF3" w:rsidRPr="00745AF3">
        <w:rPr>
          <w:noProof/>
        </w:rPr>
        <w:t>[32]</w:t>
      </w:r>
      <w:r>
        <w:fldChar w:fldCharType="end"/>
      </w:r>
    </w:p>
    <w:p w14:paraId="6B925D23" w14:textId="39534AB4" w:rsidR="00C71F26" w:rsidRDefault="00C71F26" w:rsidP="00C71F26">
      <w:r>
        <w:rPr>
          <w:noProof/>
        </w:rPr>
        <w:drawing>
          <wp:inline distT="0" distB="0" distL="0" distR="0" wp14:anchorId="7A5C49D1" wp14:editId="5B109798">
            <wp:extent cx="5731510" cy="3223895"/>
            <wp:effectExtent l="0" t="0" r="254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14:paraId="2A95EF8B" w14:textId="5335649C" w:rsidR="00C71F26" w:rsidRDefault="00831194" w:rsidP="00831194">
      <w:pPr>
        <w:jc w:val="center"/>
      </w:pPr>
      <w:r>
        <w:t>[</w:t>
      </w:r>
      <w:r w:rsidR="00342792">
        <w:t>2</w:t>
      </w:r>
      <w:r w:rsidR="00E726C2">
        <w:t>6</w:t>
      </w:r>
      <w:r>
        <w:t>]</w:t>
      </w:r>
    </w:p>
    <w:p w14:paraId="300FBF09" w14:textId="54D00716" w:rsidR="00831194" w:rsidRDefault="00831194" w:rsidP="00831194">
      <w:r>
        <w:t xml:space="preserve">Figure </w:t>
      </w:r>
      <w:r w:rsidR="00342792">
        <w:t>2</w:t>
      </w:r>
      <w:r w:rsidR="00E726C2">
        <w:t>7</w:t>
      </w:r>
      <w:r>
        <w:t xml:space="preserve"> shows a default group, Domain Admins under the Users OU.  User objects placed in this group have full administration over all objects, </w:t>
      </w:r>
      <w:r w:rsidR="00D62A38">
        <w:t xml:space="preserve">via NTFS permissions within AD and </w:t>
      </w:r>
      <w:r>
        <w:t xml:space="preserve">by entering </w:t>
      </w:r>
      <w:r w:rsidR="00D62A38">
        <w:t xml:space="preserve">the </w:t>
      </w:r>
      <w:r>
        <w:t>local computers “Administrator” group.</w:t>
      </w:r>
      <w:r w:rsidR="008E2C26">
        <w:fldChar w:fldCharType="begin" w:fldLock="1"/>
      </w:r>
      <w:r w:rsidR="00745AF3">
        <w:instrText>ADDIN CSL_CITATION {"citationItems":[{"id":"ITEM-1","itemData":{"URL":"https://docs.microsoft.com/en-us/windows/security/identity-protection/access-control/active-directory-security-groups","accessed":{"date-parts":[["2022","2","20"]]},"id":"ITEM-1","issued":{"date-parts":[["0"]]},"title":"Active Directory Security Groups - Windows security | Microsoft Docs","type":"webpage"},"uris":["http://www.mendeley.com/documents/?uuid=75a7cc51-4b8a-3e34-8f6d-0cede2424368"]}],"mendeley":{"formattedCitation":"[33]","plainTextFormattedCitation":"[33]","previouslyFormattedCitation":"[34]"},"properties":{"noteIndex":0},"schema":"https://github.com/citation-style-language/schema/raw/master/csl-citation.json"}</w:instrText>
      </w:r>
      <w:r w:rsidR="008E2C26">
        <w:fldChar w:fldCharType="separate"/>
      </w:r>
      <w:r w:rsidR="00745AF3" w:rsidRPr="00745AF3">
        <w:rPr>
          <w:noProof/>
        </w:rPr>
        <w:t>[33]</w:t>
      </w:r>
      <w:r w:rsidR="008E2C26">
        <w:fldChar w:fldCharType="end"/>
      </w:r>
    </w:p>
    <w:p w14:paraId="786D25ED" w14:textId="67208446" w:rsidR="00C71F26" w:rsidRDefault="00C71F26" w:rsidP="00C71F26">
      <w:r>
        <w:rPr>
          <w:noProof/>
        </w:rPr>
        <w:lastRenderedPageBreak/>
        <w:drawing>
          <wp:inline distT="0" distB="0" distL="0" distR="0" wp14:anchorId="20D3CC30" wp14:editId="3C2602AD">
            <wp:extent cx="5731510" cy="3223895"/>
            <wp:effectExtent l="0" t="0" r="254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p>
    <w:p w14:paraId="62AAA2E1" w14:textId="7A68E711" w:rsidR="00831194" w:rsidRDefault="00831194" w:rsidP="00831194">
      <w:pPr>
        <w:jc w:val="center"/>
      </w:pPr>
      <w:r>
        <w:t>[</w:t>
      </w:r>
      <w:r w:rsidR="00342792">
        <w:t>2</w:t>
      </w:r>
      <w:r w:rsidR="00E726C2">
        <w:t>7</w:t>
      </w:r>
      <w:r>
        <w:t>]</w:t>
      </w:r>
    </w:p>
    <w:p w14:paraId="02E11B5F" w14:textId="5ED43A14" w:rsidR="00C71F26" w:rsidRDefault="008E2C26" w:rsidP="00C71F26">
      <w:r>
        <w:t xml:space="preserve">Figure </w:t>
      </w:r>
      <w:r w:rsidR="00342792">
        <w:t>2</w:t>
      </w:r>
      <w:r w:rsidR="00E726C2">
        <w:t>8</w:t>
      </w:r>
      <w:r>
        <w:t xml:space="preserve"> shows user account creation, where information taken populate</w:t>
      </w:r>
      <w:r w:rsidR="006A0E5C">
        <w:t>s</w:t>
      </w:r>
      <w:r>
        <w:t xml:space="preserve"> the database.  </w:t>
      </w:r>
      <w:r w:rsidR="00D27496">
        <w:t xml:space="preserve">New users </w:t>
      </w:r>
      <w:r w:rsidR="00F0002A">
        <w:t>are</w:t>
      </w:r>
      <w:r w:rsidR="00D27496">
        <w:t xml:space="preserve"> added to </w:t>
      </w:r>
      <w:r>
        <w:t>“Domain users”</w:t>
      </w:r>
      <w:r w:rsidR="00D27496">
        <w:t xml:space="preserve"> group</w:t>
      </w:r>
      <w:r>
        <w:t xml:space="preserve">, which is a catch all group, </w:t>
      </w:r>
      <w:r w:rsidR="00D27496">
        <w:t xml:space="preserve">useful </w:t>
      </w:r>
      <w:r>
        <w:t>for</w:t>
      </w:r>
      <w:r w:rsidR="001472E5">
        <w:t xml:space="preserve"> applying policy to all</w:t>
      </w:r>
      <w:r>
        <w:t>.</w:t>
      </w:r>
      <w:r>
        <w:fldChar w:fldCharType="begin" w:fldLock="1"/>
      </w:r>
      <w:r w:rsidR="00745AF3">
        <w:instrText>ADDIN CSL_CITATION {"citationItems":[{"id":"ITEM-1","itemData":{"URL":"https://docs.microsoft.com/en-us/windows/security/identity-protection/access-control/active-directory-security-groups","accessed":{"date-parts":[["2022","2","20"]]},"id":"ITEM-1","issued":{"date-parts":[["0"]]},"title":"Active Directory Security Groups - Windows security | Microsoft Docs","type":"webpage"},"uris":["http://www.mendeley.com/documents/?uuid=75a7cc51-4b8a-3e34-8f6d-0cede2424368"]}],"mendeley":{"formattedCitation":"[33]","plainTextFormattedCitation":"[33]","previouslyFormattedCitation":"[34]"},"properties":{"noteIndex":0},"schema":"https://github.com/citation-style-language/schema/raw/master/csl-citation.json"}</w:instrText>
      </w:r>
      <w:r>
        <w:fldChar w:fldCharType="separate"/>
      </w:r>
      <w:r w:rsidR="00745AF3" w:rsidRPr="00745AF3">
        <w:rPr>
          <w:noProof/>
        </w:rPr>
        <w:t>[33]</w:t>
      </w:r>
      <w:r>
        <w:fldChar w:fldCharType="end"/>
      </w:r>
    </w:p>
    <w:p w14:paraId="6799B082" w14:textId="52B26676" w:rsidR="00C71F26" w:rsidRDefault="002B35E4" w:rsidP="00C71F26">
      <w:r>
        <w:rPr>
          <w:noProof/>
        </w:rPr>
        <w:drawing>
          <wp:inline distT="0" distB="0" distL="0" distR="0" wp14:anchorId="4F9BE9D4" wp14:editId="745208F5">
            <wp:extent cx="5731510" cy="3223895"/>
            <wp:effectExtent l="0" t="0" r="254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14:paraId="3B340AE6" w14:textId="236C50FD" w:rsidR="008E2C26" w:rsidRDefault="008E2C26" w:rsidP="008E2C26">
      <w:pPr>
        <w:jc w:val="center"/>
      </w:pPr>
      <w:r>
        <w:t>[</w:t>
      </w:r>
      <w:r w:rsidR="00342792">
        <w:t>2</w:t>
      </w:r>
      <w:r w:rsidR="00E726C2">
        <w:t>8</w:t>
      </w:r>
      <w:r>
        <w:t>]</w:t>
      </w:r>
    </w:p>
    <w:p w14:paraId="0B8E321E" w14:textId="5F242BBC" w:rsidR="0055032A" w:rsidRDefault="0055032A" w:rsidP="00C71F26">
      <w:r>
        <w:t xml:space="preserve">Figure </w:t>
      </w:r>
      <w:r w:rsidR="00E726C2">
        <w:t>29</w:t>
      </w:r>
      <w:r>
        <w:t xml:space="preserve"> shows a</w:t>
      </w:r>
      <w:r w:rsidR="00342792">
        <w:t>n</w:t>
      </w:r>
      <w:r>
        <w:t xml:space="preserve"> example where a user’s login times can be restricted.  The result of which figure </w:t>
      </w:r>
      <w:r w:rsidR="00342792">
        <w:t>3</w:t>
      </w:r>
      <w:r w:rsidR="00E726C2">
        <w:t>0</w:t>
      </w:r>
      <w:r>
        <w:t>.</w:t>
      </w:r>
    </w:p>
    <w:p w14:paraId="50C13EB2" w14:textId="7218FE9D" w:rsidR="00C27CA6" w:rsidRDefault="00C27CA6" w:rsidP="00C71F26">
      <w:r>
        <w:rPr>
          <w:noProof/>
        </w:rPr>
        <w:lastRenderedPageBreak/>
        <w:drawing>
          <wp:inline distT="0" distB="0" distL="0" distR="0" wp14:anchorId="77026D92" wp14:editId="23187D88">
            <wp:extent cx="5731510" cy="3223895"/>
            <wp:effectExtent l="0" t="0" r="2540"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3895"/>
                    </a:xfrm>
                    <a:prstGeom prst="rect">
                      <a:avLst/>
                    </a:prstGeom>
                  </pic:spPr>
                </pic:pic>
              </a:graphicData>
            </a:graphic>
          </wp:inline>
        </w:drawing>
      </w:r>
    </w:p>
    <w:p w14:paraId="6B1516BD" w14:textId="70987CD6" w:rsidR="0055032A" w:rsidRDefault="0055032A" w:rsidP="0055032A">
      <w:pPr>
        <w:jc w:val="center"/>
      </w:pPr>
      <w:r>
        <w:t>[</w:t>
      </w:r>
      <w:r w:rsidR="00E726C2">
        <w:t>29</w:t>
      </w:r>
      <w:r>
        <w:t>]</w:t>
      </w:r>
    </w:p>
    <w:p w14:paraId="5E105E17" w14:textId="2DCF11FB" w:rsidR="0055032A" w:rsidRDefault="0055032A" w:rsidP="0055032A">
      <w:r>
        <w:rPr>
          <w:noProof/>
        </w:rPr>
        <w:drawing>
          <wp:inline distT="0" distB="0" distL="0" distR="0" wp14:anchorId="34F6866D" wp14:editId="708FD6EA">
            <wp:extent cx="5731510" cy="3223895"/>
            <wp:effectExtent l="0" t="0" r="254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23895"/>
                    </a:xfrm>
                    <a:prstGeom prst="rect">
                      <a:avLst/>
                    </a:prstGeom>
                  </pic:spPr>
                </pic:pic>
              </a:graphicData>
            </a:graphic>
          </wp:inline>
        </w:drawing>
      </w:r>
    </w:p>
    <w:p w14:paraId="598F6289" w14:textId="25C6D36D" w:rsidR="00C27CA6" w:rsidRPr="00C71F26" w:rsidRDefault="0055032A" w:rsidP="0055032A">
      <w:pPr>
        <w:jc w:val="center"/>
      </w:pPr>
      <w:r>
        <w:t>[</w:t>
      </w:r>
      <w:r w:rsidR="00342792">
        <w:t>3</w:t>
      </w:r>
      <w:r w:rsidR="00E726C2">
        <w:t>0</w:t>
      </w:r>
      <w:r>
        <w:t>]</w:t>
      </w:r>
    </w:p>
    <w:p w14:paraId="524FFAFA" w14:textId="546C94FD" w:rsidR="00C27CA6" w:rsidRDefault="00C27CA6" w:rsidP="00C27CA6">
      <w:pPr>
        <w:pStyle w:val="Heading2"/>
        <w:rPr>
          <w:rFonts w:eastAsia="Times New Roman"/>
        </w:rPr>
      </w:pPr>
      <w:bookmarkStart w:id="12" w:name="_Toc97108271"/>
      <w:r>
        <w:rPr>
          <w:rFonts w:eastAsia="Times New Roman"/>
        </w:rPr>
        <w:t xml:space="preserve">3. </w:t>
      </w:r>
      <w:r w:rsidR="00823B33">
        <w:rPr>
          <w:rFonts w:eastAsia="Times New Roman"/>
        </w:rPr>
        <w:t>Join</w:t>
      </w:r>
      <w:r>
        <w:rPr>
          <w:rFonts w:eastAsia="Times New Roman"/>
        </w:rPr>
        <w:t xml:space="preserve"> domain and testing user logins</w:t>
      </w:r>
      <w:bookmarkEnd w:id="12"/>
    </w:p>
    <w:p w14:paraId="330363B3" w14:textId="77777777" w:rsidR="00A357F9" w:rsidRDefault="00A357F9" w:rsidP="00B017EA"/>
    <w:p w14:paraId="5746D351" w14:textId="50DFBD95" w:rsidR="0055032A" w:rsidRDefault="0055032A" w:rsidP="00B017EA">
      <w:r>
        <w:t xml:space="preserve">For a user to see figure </w:t>
      </w:r>
      <w:r w:rsidR="00342792">
        <w:t>3</w:t>
      </w:r>
      <w:r w:rsidR="00E726C2">
        <w:t>0</w:t>
      </w:r>
      <w:r>
        <w:t xml:space="preserve">, they </w:t>
      </w:r>
      <w:r w:rsidR="006A0E5C">
        <w:t xml:space="preserve">must </w:t>
      </w:r>
      <w:r>
        <w:t xml:space="preserve">use a computer which is </w:t>
      </w:r>
      <w:r w:rsidR="006A0E5C">
        <w:t xml:space="preserve">part of </w:t>
      </w:r>
      <w:r>
        <w:t xml:space="preserve">the </w:t>
      </w:r>
      <w:r w:rsidR="009B75A3">
        <w:t xml:space="preserve">same </w:t>
      </w:r>
      <w:r>
        <w:t>domain.</w:t>
      </w:r>
      <w:r w:rsidR="009B75A3">
        <w:t xml:space="preserve">  This section details the process.</w:t>
      </w:r>
    </w:p>
    <w:p w14:paraId="3278D15A" w14:textId="5EE139E9" w:rsidR="00025212" w:rsidRDefault="00025212" w:rsidP="00B017EA"/>
    <w:p w14:paraId="01777A9D" w14:textId="36F7AF98" w:rsidR="002D7C44" w:rsidRDefault="002D7C44" w:rsidP="00B017EA"/>
    <w:p w14:paraId="3C0A05AA" w14:textId="6A1C4BAD" w:rsidR="00C27CA6" w:rsidRDefault="00C27CA6" w:rsidP="00C27CA6">
      <w:pPr>
        <w:pStyle w:val="Heading3"/>
      </w:pPr>
      <w:bookmarkStart w:id="13" w:name="_Toc97108272"/>
      <w:r>
        <w:lastRenderedPageBreak/>
        <w:t xml:space="preserve">3.1 </w:t>
      </w:r>
      <w:r w:rsidR="007D4CF2">
        <w:t>No computer accounts</w:t>
      </w:r>
      <w:bookmarkEnd w:id="13"/>
    </w:p>
    <w:p w14:paraId="32D50F23" w14:textId="77777777" w:rsidR="002D7C44" w:rsidRPr="002D7C44" w:rsidRDefault="002D7C44" w:rsidP="007D4CF2">
      <w:pPr>
        <w:rPr>
          <w:sz w:val="10"/>
          <w:szCs w:val="10"/>
        </w:rPr>
      </w:pPr>
    </w:p>
    <w:p w14:paraId="0826BBCF" w14:textId="3ECF53F7" w:rsidR="009B75A3" w:rsidRDefault="009B75A3" w:rsidP="007D4CF2">
      <w:r>
        <w:t xml:space="preserve">By default, all computer objects added to the domain </w:t>
      </w:r>
      <w:r w:rsidR="00B57E20">
        <w:t>g</w:t>
      </w:r>
      <w:r>
        <w:t xml:space="preserve">o into “Computers” </w:t>
      </w:r>
      <w:r w:rsidR="009354E3">
        <w:t>OU figure</w:t>
      </w:r>
      <w:r>
        <w:t xml:space="preserve"> </w:t>
      </w:r>
      <w:r w:rsidR="00342792">
        <w:t>3</w:t>
      </w:r>
      <w:r w:rsidR="00E726C2">
        <w:t>1</w:t>
      </w:r>
      <w:r>
        <w:t>.</w:t>
      </w:r>
    </w:p>
    <w:p w14:paraId="4E9567B4" w14:textId="526F905A" w:rsidR="00C27CA6" w:rsidRDefault="007D4CF2" w:rsidP="00B017EA">
      <w:r>
        <w:rPr>
          <w:noProof/>
        </w:rPr>
        <w:drawing>
          <wp:inline distT="0" distB="0" distL="0" distR="0" wp14:anchorId="5C7E5EAC" wp14:editId="1ACB1202">
            <wp:extent cx="5731510" cy="3223895"/>
            <wp:effectExtent l="0" t="0" r="254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inline>
        </w:drawing>
      </w:r>
    </w:p>
    <w:p w14:paraId="66B46108" w14:textId="26CB77CA" w:rsidR="009B75A3" w:rsidRPr="00C71F26" w:rsidRDefault="009B75A3" w:rsidP="009B75A3">
      <w:pPr>
        <w:jc w:val="center"/>
      </w:pPr>
      <w:r>
        <w:t>[</w:t>
      </w:r>
      <w:r w:rsidR="00342792">
        <w:t>3</w:t>
      </w:r>
      <w:r w:rsidR="00E726C2">
        <w:t>1</w:t>
      </w:r>
      <w:r>
        <w:t>]</w:t>
      </w:r>
    </w:p>
    <w:p w14:paraId="56DE556C" w14:textId="79D195EA" w:rsidR="007D4CF2" w:rsidRDefault="007D4CF2" w:rsidP="007D4CF2">
      <w:pPr>
        <w:pStyle w:val="Heading3"/>
      </w:pPr>
      <w:bookmarkStart w:id="14" w:name="_Toc97108273"/>
      <w:r>
        <w:t>3.2 Pre provisioning the computer account</w:t>
      </w:r>
      <w:bookmarkEnd w:id="14"/>
    </w:p>
    <w:p w14:paraId="7B3E1AD9" w14:textId="1898F623" w:rsidR="009B75A3" w:rsidRPr="002D7C44" w:rsidRDefault="009B75A3" w:rsidP="007D4CF2">
      <w:pPr>
        <w:rPr>
          <w:sz w:val="8"/>
          <w:szCs w:val="8"/>
        </w:rPr>
      </w:pPr>
    </w:p>
    <w:p w14:paraId="3F276792" w14:textId="29A1CA01" w:rsidR="009B75A3" w:rsidRDefault="006A0E5C" w:rsidP="007D4CF2">
      <w:r>
        <w:t>A</w:t>
      </w:r>
      <w:r w:rsidR="009B75A3">
        <w:t xml:space="preserve"> computer object </w:t>
      </w:r>
      <w:r>
        <w:t>can</w:t>
      </w:r>
      <w:r w:rsidR="009B75A3">
        <w:t xml:space="preserve"> go directly into an OU</w:t>
      </w:r>
      <w:r w:rsidR="001D6280">
        <w:t>, for logical grouping, or to have s</w:t>
      </w:r>
      <w:r w:rsidR="009B75A3">
        <w:t>pecific configuration applied</w:t>
      </w:r>
      <w:r>
        <w:t>, GPO</w:t>
      </w:r>
      <w:r w:rsidR="009B75A3">
        <w:t xml:space="preserve">, </w:t>
      </w:r>
      <w:r>
        <w:t xml:space="preserve">by </w:t>
      </w:r>
      <w:r w:rsidR="009B75A3">
        <w:t>pre provisio</w:t>
      </w:r>
      <w:r>
        <w:t>ning</w:t>
      </w:r>
      <w:r w:rsidR="009B75A3">
        <w:t xml:space="preserve"> the account</w:t>
      </w:r>
      <w:r w:rsidR="00A357F9">
        <w:t xml:space="preserve"> figure </w:t>
      </w:r>
      <w:r w:rsidR="00342792">
        <w:t>3</w:t>
      </w:r>
      <w:r w:rsidR="00E726C2">
        <w:t>2</w:t>
      </w:r>
      <w:r w:rsidR="009B75A3">
        <w:t xml:space="preserve">.  When </w:t>
      </w:r>
      <w:r>
        <w:t>a</w:t>
      </w:r>
      <w:r w:rsidR="009B75A3">
        <w:t xml:space="preserve"> computer </w:t>
      </w:r>
      <w:r>
        <w:t xml:space="preserve">of </w:t>
      </w:r>
      <w:r w:rsidR="00B57E20">
        <w:t>matching</w:t>
      </w:r>
      <w:r>
        <w:t xml:space="preserve"> hostname </w:t>
      </w:r>
      <w:r w:rsidR="009B75A3">
        <w:t>joins it will use th</w:t>
      </w:r>
      <w:r w:rsidR="00B57E20">
        <w:t>e</w:t>
      </w:r>
      <w:r w:rsidR="009B75A3">
        <w:t xml:space="preserve"> object</w:t>
      </w:r>
      <w:r w:rsidR="001D6280">
        <w:t>.</w:t>
      </w:r>
      <w:r w:rsidR="009B75A3">
        <w:fldChar w:fldCharType="begin" w:fldLock="1"/>
      </w:r>
      <w:r w:rsidR="00745AF3">
        <w:instrText>ADDIN CSL_CITATION {"citationItems":[{"id":"ITEM-1","itemData":{"URL":"https://serverfault.com/questions/760733/what-are-the-uses-for-pre-staging-a-computer-account-in-active-directory","accessed":{"date-parts":[["2022","2","20"]]},"id":"ITEM-1","issued":{"date-parts":[["0"]]},"title":"windows - What are the uses for pre-staging a Computer account in Active Directory? - Server Fault","type":"webpage"},"uris":["http://www.mendeley.com/documents/?uuid=c583c67f-cfd8-33fc-ae48-75b9a592b110"]}],"mendeley":{"formattedCitation":"[34]","plainTextFormattedCitation":"[34]","previouslyFormattedCitation":"[35]"},"properties":{"noteIndex":0},"schema":"https://github.com/citation-style-language/schema/raw/master/csl-citation.json"}</w:instrText>
      </w:r>
      <w:r w:rsidR="009B75A3">
        <w:fldChar w:fldCharType="separate"/>
      </w:r>
      <w:r w:rsidR="00745AF3" w:rsidRPr="00745AF3">
        <w:rPr>
          <w:noProof/>
        </w:rPr>
        <w:t>[34]</w:t>
      </w:r>
      <w:r w:rsidR="009B75A3">
        <w:fldChar w:fldCharType="end"/>
      </w:r>
    </w:p>
    <w:p w14:paraId="276BF046" w14:textId="6F97EAEF" w:rsidR="007D4CF2" w:rsidRDefault="007D4CF2" w:rsidP="007D4CF2">
      <w:r>
        <w:rPr>
          <w:noProof/>
        </w:rPr>
        <w:drawing>
          <wp:inline distT="0" distB="0" distL="0" distR="0" wp14:anchorId="7AA610BF" wp14:editId="5478FA72">
            <wp:extent cx="5731510" cy="3223895"/>
            <wp:effectExtent l="0" t="0" r="254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23895"/>
                    </a:xfrm>
                    <a:prstGeom prst="rect">
                      <a:avLst/>
                    </a:prstGeom>
                  </pic:spPr>
                </pic:pic>
              </a:graphicData>
            </a:graphic>
          </wp:inline>
        </w:drawing>
      </w:r>
    </w:p>
    <w:p w14:paraId="321CD4FA" w14:textId="2A52BCE4" w:rsidR="009B75A3" w:rsidRDefault="009B75A3" w:rsidP="009B75A3">
      <w:pPr>
        <w:jc w:val="center"/>
      </w:pPr>
      <w:r>
        <w:t>[</w:t>
      </w:r>
      <w:r w:rsidR="00342792">
        <w:t>3</w:t>
      </w:r>
      <w:r w:rsidR="00E726C2">
        <w:t>2</w:t>
      </w:r>
      <w:r>
        <w:t>]</w:t>
      </w:r>
    </w:p>
    <w:p w14:paraId="67E3238D" w14:textId="3A363D06" w:rsidR="00A95EBF" w:rsidRDefault="00A95EBF" w:rsidP="00A95EBF">
      <w:pPr>
        <w:pStyle w:val="Heading3"/>
      </w:pPr>
      <w:bookmarkStart w:id="15" w:name="_Toc97108274"/>
      <w:r>
        <w:lastRenderedPageBreak/>
        <w:t>3.4 Add DNS</w:t>
      </w:r>
      <w:bookmarkEnd w:id="15"/>
    </w:p>
    <w:p w14:paraId="1C5FA3FE" w14:textId="77777777" w:rsidR="009B75A3" w:rsidRDefault="009B75A3" w:rsidP="001E712A"/>
    <w:p w14:paraId="06BBA630" w14:textId="7A18F55B" w:rsidR="00A95EBF" w:rsidRDefault="009B75A3" w:rsidP="001E712A">
      <w:r>
        <w:t xml:space="preserve">Figure </w:t>
      </w:r>
      <w:r w:rsidR="00342792">
        <w:t>3</w:t>
      </w:r>
      <w:r w:rsidR="00E726C2">
        <w:t>3</w:t>
      </w:r>
      <w:r>
        <w:t xml:space="preserve"> shows </w:t>
      </w:r>
      <w:r w:rsidR="001D6280">
        <w:t>a</w:t>
      </w:r>
      <w:r>
        <w:t xml:space="preserve"> client computer</w:t>
      </w:r>
      <w:r w:rsidR="001D6280">
        <w:t xml:space="preserve"> getting</w:t>
      </w:r>
      <w:r>
        <w:t xml:space="preserve"> </w:t>
      </w:r>
      <w:r w:rsidR="00A357F9">
        <w:t>a DNS server</w:t>
      </w:r>
      <w:r w:rsidR="001D6280">
        <w:t xml:space="preserve"> set</w:t>
      </w:r>
      <w:r w:rsidR="00A357F9">
        <w:t xml:space="preserve">.  </w:t>
      </w:r>
      <w:r w:rsidR="000D364B">
        <w:t xml:space="preserve">DNS </w:t>
      </w:r>
      <w:r w:rsidR="00034723">
        <w:t>is a requirement of AD.</w:t>
      </w:r>
      <w:r w:rsidR="00A357F9">
        <w:t xml:space="preserve">  Without this the join domain would fail</w:t>
      </w:r>
      <w:r w:rsidR="0017187B">
        <w:t>.</w:t>
      </w:r>
      <w:r w:rsidR="00A357F9">
        <w:fldChar w:fldCharType="begin" w:fldLock="1"/>
      </w:r>
      <w:r w:rsidR="00745AF3">
        <w:instrText>ADDIN CSL_CITATION {"citationItems":[{"id":"ITEM-1","itemData":{"URL":"https://docs.microsoft.com/en-us/windows-server/identity/ad-ds/plan/dns-and-ad-ds","accessed":{"date-parts":[["2022","2","20"]]},"id":"ITEM-1","issued":{"date-parts":[["0"]]},"title":"DNS and AD DS | Microsoft Docs","type":"webpage"},"uris":["http://www.mendeley.com/documents/?uuid=5796db77-5df0-36e8-982d-70d3d34771dd"]}],"mendeley":{"formattedCitation":"[35]","plainTextFormattedCitation":"[35]","previouslyFormattedCitation":"[36]"},"properties":{"noteIndex":0},"schema":"https://github.com/citation-style-language/schema/raw/master/csl-citation.json"}</w:instrText>
      </w:r>
      <w:r w:rsidR="00A357F9">
        <w:fldChar w:fldCharType="separate"/>
      </w:r>
      <w:r w:rsidR="00745AF3" w:rsidRPr="00745AF3">
        <w:rPr>
          <w:noProof/>
        </w:rPr>
        <w:t>[35]</w:t>
      </w:r>
      <w:r w:rsidR="00A357F9">
        <w:fldChar w:fldCharType="end"/>
      </w:r>
    </w:p>
    <w:p w14:paraId="77CDEEFB" w14:textId="36CE4128" w:rsidR="00B017EA" w:rsidRDefault="00614BAB" w:rsidP="001E712A">
      <w:r>
        <w:rPr>
          <w:noProof/>
        </w:rPr>
        <w:drawing>
          <wp:inline distT="0" distB="0" distL="0" distR="0" wp14:anchorId="3F908BA3" wp14:editId="15B1C911">
            <wp:extent cx="5731510" cy="3223895"/>
            <wp:effectExtent l="0" t="0" r="254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23895"/>
                    </a:xfrm>
                    <a:prstGeom prst="rect">
                      <a:avLst/>
                    </a:prstGeom>
                  </pic:spPr>
                </pic:pic>
              </a:graphicData>
            </a:graphic>
          </wp:inline>
        </w:drawing>
      </w:r>
    </w:p>
    <w:p w14:paraId="06F4F197" w14:textId="2DD9EE26" w:rsidR="009B75A3" w:rsidRDefault="009B75A3" w:rsidP="009B75A3">
      <w:pPr>
        <w:jc w:val="center"/>
      </w:pPr>
      <w:r>
        <w:t>[</w:t>
      </w:r>
      <w:r w:rsidR="00342792">
        <w:t>3</w:t>
      </w:r>
      <w:r w:rsidR="00E726C2">
        <w:t>3</w:t>
      </w:r>
      <w:r>
        <w:t>]</w:t>
      </w:r>
    </w:p>
    <w:p w14:paraId="3BFB7322" w14:textId="181B92EA" w:rsidR="00A95EBF" w:rsidRDefault="00A95EBF" w:rsidP="00A95EBF">
      <w:pPr>
        <w:pStyle w:val="Heading3"/>
      </w:pPr>
      <w:bookmarkStart w:id="16" w:name="_Toc97108275"/>
      <w:r>
        <w:t>3.5 Join the domain</w:t>
      </w:r>
      <w:bookmarkEnd w:id="16"/>
    </w:p>
    <w:p w14:paraId="0C804E26" w14:textId="49BC8150" w:rsidR="00A95EBF" w:rsidRDefault="00A95EBF" w:rsidP="00A95EBF"/>
    <w:p w14:paraId="5FB9B386" w14:textId="25FA43C6" w:rsidR="00A357F9" w:rsidRDefault="00F1538E" w:rsidP="00A95EBF">
      <w:r>
        <w:t xml:space="preserve">Figure </w:t>
      </w:r>
      <w:r w:rsidR="00342792">
        <w:t>3</w:t>
      </w:r>
      <w:r w:rsidR="00E726C2">
        <w:t>4</w:t>
      </w:r>
      <w:r>
        <w:t xml:space="preserve"> shows</w:t>
      </w:r>
      <w:r w:rsidR="00A357F9">
        <w:t xml:space="preserve"> WS1-NWT joining the domain.  </w:t>
      </w:r>
      <w:r>
        <w:t>The DNS name of the domain is entered, translated by DNS to IP</w:t>
      </w:r>
      <w:r w:rsidR="00EE02C6">
        <w:t>, used by the computer</w:t>
      </w:r>
      <w:r>
        <w:t xml:space="preserve">.  </w:t>
      </w:r>
      <w:r w:rsidR="001D6280">
        <w:t>A</w:t>
      </w:r>
      <w:r w:rsidR="00A357F9">
        <w:t xml:space="preserve">n appropriate user account with permissions to change the pre provisioned computer </w:t>
      </w:r>
      <w:r w:rsidR="001D6280">
        <w:t>must</w:t>
      </w:r>
      <w:r w:rsidR="00A357F9">
        <w:t xml:space="preserve"> be entered.</w:t>
      </w:r>
    </w:p>
    <w:p w14:paraId="68EC4141" w14:textId="5EEE0678" w:rsidR="00A95EBF" w:rsidRDefault="00A95EBF" w:rsidP="00A95EBF">
      <w:r>
        <w:rPr>
          <w:noProof/>
        </w:rPr>
        <w:lastRenderedPageBreak/>
        <w:drawing>
          <wp:inline distT="0" distB="0" distL="0" distR="0" wp14:anchorId="59F1E7EA" wp14:editId="6B5EAC06">
            <wp:extent cx="5731510" cy="3223895"/>
            <wp:effectExtent l="0" t="0" r="254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223895"/>
                    </a:xfrm>
                    <a:prstGeom prst="rect">
                      <a:avLst/>
                    </a:prstGeom>
                  </pic:spPr>
                </pic:pic>
              </a:graphicData>
            </a:graphic>
          </wp:inline>
        </w:drawing>
      </w:r>
    </w:p>
    <w:p w14:paraId="496FE644" w14:textId="58B5613E" w:rsidR="00A357F9" w:rsidRDefault="00A357F9" w:rsidP="00A357F9">
      <w:pPr>
        <w:jc w:val="center"/>
      </w:pPr>
      <w:r>
        <w:t>[</w:t>
      </w:r>
      <w:r w:rsidR="00342792">
        <w:t>3</w:t>
      </w:r>
      <w:r w:rsidR="00E726C2">
        <w:t>4</w:t>
      </w:r>
      <w:r>
        <w:t>]</w:t>
      </w:r>
    </w:p>
    <w:p w14:paraId="558513FC" w14:textId="28FFC468" w:rsidR="00A357F9" w:rsidRDefault="001D6280" w:rsidP="00A357F9">
      <w:r>
        <w:t>F</w:t>
      </w:r>
      <w:r w:rsidR="00A357F9">
        <w:t xml:space="preserve">igure </w:t>
      </w:r>
      <w:r w:rsidR="00342792">
        <w:t>3</w:t>
      </w:r>
      <w:r w:rsidR="00E726C2">
        <w:t>5</w:t>
      </w:r>
      <w:r>
        <w:t xml:space="preserve"> shows the joins success</w:t>
      </w:r>
      <w:r w:rsidR="00A357F9">
        <w:t>.</w:t>
      </w:r>
    </w:p>
    <w:p w14:paraId="0C23297E" w14:textId="737F85E4" w:rsidR="00A95EBF" w:rsidRDefault="00614BAB" w:rsidP="001E712A">
      <w:r>
        <w:rPr>
          <w:noProof/>
        </w:rPr>
        <w:drawing>
          <wp:inline distT="0" distB="0" distL="0" distR="0" wp14:anchorId="05B2DE01" wp14:editId="70B0DB50">
            <wp:extent cx="5731510" cy="3223895"/>
            <wp:effectExtent l="0" t="0" r="254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223895"/>
                    </a:xfrm>
                    <a:prstGeom prst="rect">
                      <a:avLst/>
                    </a:prstGeom>
                  </pic:spPr>
                </pic:pic>
              </a:graphicData>
            </a:graphic>
          </wp:inline>
        </w:drawing>
      </w:r>
    </w:p>
    <w:p w14:paraId="7E408099" w14:textId="6D106116" w:rsidR="00A357F9" w:rsidRDefault="00A357F9" w:rsidP="00A357F9">
      <w:pPr>
        <w:jc w:val="center"/>
      </w:pPr>
      <w:r>
        <w:t>[</w:t>
      </w:r>
      <w:r w:rsidR="00342792">
        <w:t>3</w:t>
      </w:r>
      <w:r w:rsidR="00E726C2">
        <w:t>5</w:t>
      </w:r>
      <w:r>
        <w:t>]</w:t>
      </w:r>
    </w:p>
    <w:p w14:paraId="1D61510E" w14:textId="0071D506" w:rsidR="0071138F" w:rsidRDefault="00A357F9" w:rsidP="001E712A">
      <w:r>
        <w:t xml:space="preserve">After a reboot, a user can login via the domain as seen in figure </w:t>
      </w:r>
      <w:r w:rsidR="00342792">
        <w:t>3</w:t>
      </w:r>
      <w:r w:rsidR="00E726C2">
        <w:t>6</w:t>
      </w:r>
      <w:r>
        <w:t xml:space="preserve"> through </w:t>
      </w:r>
      <w:r w:rsidR="00342792">
        <w:t>3</w:t>
      </w:r>
      <w:r w:rsidR="00E726C2">
        <w:t>8</w:t>
      </w:r>
      <w:r>
        <w:t>.</w:t>
      </w:r>
    </w:p>
    <w:p w14:paraId="15F4CA57" w14:textId="24FD1D7F" w:rsidR="00DC0DF9" w:rsidRDefault="00DC0DF9" w:rsidP="001E712A">
      <w:r>
        <w:rPr>
          <w:noProof/>
        </w:rPr>
        <w:lastRenderedPageBreak/>
        <w:drawing>
          <wp:inline distT="0" distB="0" distL="0" distR="0" wp14:anchorId="72FA0CB8" wp14:editId="52E03296">
            <wp:extent cx="5731510" cy="3223895"/>
            <wp:effectExtent l="0" t="0" r="2540"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23895"/>
                    </a:xfrm>
                    <a:prstGeom prst="rect">
                      <a:avLst/>
                    </a:prstGeom>
                  </pic:spPr>
                </pic:pic>
              </a:graphicData>
            </a:graphic>
          </wp:inline>
        </w:drawing>
      </w:r>
    </w:p>
    <w:p w14:paraId="12A34948" w14:textId="40378A2F" w:rsidR="00A357F9" w:rsidRDefault="00A357F9" w:rsidP="00A357F9">
      <w:pPr>
        <w:jc w:val="center"/>
      </w:pPr>
      <w:r>
        <w:t>[</w:t>
      </w:r>
      <w:r w:rsidR="00342792">
        <w:t>3</w:t>
      </w:r>
      <w:r w:rsidR="00E726C2">
        <w:t>6</w:t>
      </w:r>
      <w:r>
        <w:t>]</w:t>
      </w:r>
    </w:p>
    <w:p w14:paraId="6CE4947A" w14:textId="473CC9C2" w:rsidR="00DC0DF9" w:rsidRDefault="001D6280" w:rsidP="001E712A">
      <w:r>
        <w:t>V</w:t>
      </w:r>
      <w:r w:rsidR="00A357F9">
        <w:t xml:space="preserve">arious factors in a domain can slow the login process, and </w:t>
      </w:r>
      <w:r w:rsidR="00F668E0">
        <w:t xml:space="preserve">first login figure </w:t>
      </w:r>
      <w:r w:rsidR="00342792">
        <w:t>3</w:t>
      </w:r>
      <w:r w:rsidR="00E726C2">
        <w:t>7</w:t>
      </w:r>
      <w:r w:rsidR="001472E5">
        <w:t>,</w:t>
      </w:r>
      <w:r w:rsidR="00F668E0">
        <w:t xml:space="preserve"> can take extra time</w:t>
      </w:r>
      <w:r w:rsidR="00EE02C6">
        <w:t xml:space="preserve"> as the local profile is formed</w:t>
      </w:r>
      <w:r w:rsidR="00F668E0">
        <w:t>.</w:t>
      </w:r>
      <w:r w:rsidR="00F668E0">
        <w:fldChar w:fldCharType="begin" w:fldLock="1"/>
      </w:r>
      <w:r w:rsidR="00745AF3">
        <w:instrText>ADDIN CSL_CITATION {"citationItems":[{"id":"ITEM-1","itemData":{"URL":"https://techcommunity.microsoft.com/t5/ask-the-directory-services-team/so-you-have-a-slow-logon-8230-part-1/ba-p/397103","accessed":{"date-parts":[["2022","2","20"]]},"id":"ITEM-1","issued":{"date-parts":[["0"]]},"title":"So you have a slow logon…? (Part 1) - Microsoft Tech Community","type":"webpage"},"uris":["http://www.mendeley.com/documents/?uuid=e6a58e8c-5552-384a-a3d2-8fa6ff76029c"]}],"mendeley":{"formattedCitation":"[36]","plainTextFormattedCitation":"[36]","previouslyFormattedCitation":"[37]"},"properties":{"noteIndex":0},"schema":"https://github.com/citation-style-language/schema/raw/master/csl-citation.json"}</w:instrText>
      </w:r>
      <w:r w:rsidR="00F668E0">
        <w:fldChar w:fldCharType="separate"/>
      </w:r>
      <w:r w:rsidR="00745AF3" w:rsidRPr="00745AF3">
        <w:rPr>
          <w:noProof/>
        </w:rPr>
        <w:t>[36]</w:t>
      </w:r>
      <w:r w:rsidR="00F668E0">
        <w:fldChar w:fldCharType="end"/>
      </w:r>
    </w:p>
    <w:p w14:paraId="7A9F5720" w14:textId="32784556" w:rsidR="00DC0DF9" w:rsidRDefault="00DC0DF9" w:rsidP="001E712A">
      <w:r>
        <w:rPr>
          <w:noProof/>
        </w:rPr>
        <w:drawing>
          <wp:inline distT="0" distB="0" distL="0" distR="0" wp14:anchorId="4FE9CE06" wp14:editId="01B86EE2">
            <wp:extent cx="5731510" cy="3223895"/>
            <wp:effectExtent l="0" t="0" r="2540" b="0"/>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223895"/>
                    </a:xfrm>
                    <a:prstGeom prst="rect">
                      <a:avLst/>
                    </a:prstGeom>
                  </pic:spPr>
                </pic:pic>
              </a:graphicData>
            </a:graphic>
          </wp:inline>
        </w:drawing>
      </w:r>
    </w:p>
    <w:p w14:paraId="4B08CBD5" w14:textId="7B95C825" w:rsidR="00A357F9" w:rsidRDefault="00A357F9" w:rsidP="00A357F9">
      <w:pPr>
        <w:jc w:val="center"/>
      </w:pPr>
      <w:r>
        <w:t>[</w:t>
      </w:r>
      <w:r w:rsidR="00342792">
        <w:t>3</w:t>
      </w:r>
      <w:r w:rsidR="00E726C2">
        <w:t>7</w:t>
      </w:r>
      <w:r>
        <w:t>]</w:t>
      </w:r>
    </w:p>
    <w:p w14:paraId="08F0C1C6" w14:textId="372A12FF" w:rsidR="00DC0DF9" w:rsidRDefault="00DC0DF9" w:rsidP="001E712A">
      <w:r>
        <w:rPr>
          <w:noProof/>
        </w:rPr>
        <w:lastRenderedPageBreak/>
        <w:drawing>
          <wp:inline distT="0" distB="0" distL="0" distR="0" wp14:anchorId="416D27EB" wp14:editId="28E7C53F">
            <wp:extent cx="5731510" cy="3223895"/>
            <wp:effectExtent l="0" t="0" r="254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223895"/>
                    </a:xfrm>
                    <a:prstGeom prst="rect">
                      <a:avLst/>
                    </a:prstGeom>
                  </pic:spPr>
                </pic:pic>
              </a:graphicData>
            </a:graphic>
          </wp:inline>
        </w:drawing>
      </w:r>
    </w:p>
    <w:p w14:paraId="5B89AC95" w14:textId="03B835DE" w:rsidR="00A357F9" w:rsidRDefault="00A357F9" w:rsidP="00A357F9">
      <w:pPr>
        <w:jc w:val="center"/>
      </w:pPr>
      <w:r>
        <w:t>[</w:t>
      </w:r>
      <w:r w:rsidR="00342792">
        <w:t>3</w:t>
      </w:r>
      <w:r w:rsidR="00E726C2">
        <w:t>8</w:t>
      </w:r>
      <w:r>
        <w:t>]</w:t>
      </w:r>
    </w:p>
    <w:p w14:paraId="10841771" w14:textId="4601B026" w:rsidR="00AD5078" w:rsidRDefault="00AD5078" w:rsidP="00AD5078">
      <w:pPr>
        <w:pStyle w:val="Heading2"/>
        <w:rPr>
          <w:rFonts w:eastAsia="Times New Roman"/>
        </w:rPr>
      </w:pPr>
      <w:bookmarkStart w:id="17" w:name="_Toc97108276"/>
      <w:r>
        <w:rPr>
          <w:rFonts w:eastAsia="Times New Roman"/>
        </w:rPr>
        <w:t>4. Observational tasks</w:t>
      </w:r>
      <w:bookmarkEnd w:id="17"/>
    </w:p>
    <w:p w14:paraId="49CF88D5" w14:textId="77777777" w:rsidR="006E6F32" w:rsidRPr="006E6F32" w:rsidRDefault="006E6F32" w:rsidP="006E6F32"/>
    <w:p w14:paraId="71F139BA" w14:textId="2B453441" w:rsidR="00AD5078" w:rsidRDefault="00AD5078" w:rsidP="006E6F32">
      <w:pPr>
        <w:pStyle w:val="Heading3"/>
        <w:rPr>
          <w:rFonts w:eastAsia="Times New Roman"/>
        </w:rPr>
      </w:pPr>
      <w:bookmarkStart w:id="18" w:name="_Toc97108277"/>
      <w:r>
        <w:rPr>
          <w:rFonts w:eastAsia="Times New Roman"/>
        </w:rPr>
        <w:t>4.1 Hypervisors</w:t>
      </w:r>
      <w:bookmarkEnd w:id="18"/>
    </w:p>
    <w:p w14:paraId="4E4085A3" w14:textId="77777777" w:rsidR="00AD5078" w:rsidRDefault="00AD5078" w:rsidP="00AD5078"/>
    <w:p w14:paraId="1C539BCE" w14:textId="388692A7" w:rsidR="00AD5078" w:rsidRDefault="00AD5078" w:rsidP="00AD5078">
      <w:r>
        <w:t>Hypervisors are a group of software which enable through abstraction, multiple independent computers, referred to as virtual machines (VMs), to run on shared hardware, sometimes referred to as hosts or virtual machine monitors (VMMs).  The VMM provides management for the multiple VMs which can run simultaneously</w:t>
      </w:r>
      <w:r w:rsidR="00FB71F5">
        <w:t>.</w:t>
      </w:r>
      <w:r w:rsidR="00F668E0">
        <w:fldChar w:fldCharType="begin" w:fldLock="1"/>
      </w:r>
      <w:r w:rsidR="00745AF3">
        <w:instrText>ADDIN CSL_CITATION {"citationItems":[{"id":"ITEM-1","itemData":{"URL":"https://www.ibm.com/uk-en/cloud/learn/hypervisors","accessed":{"date-parts":[["2022","2","20"]]},"id":"ITEM-1","issued":{"date-parts":[["0"]]},"title":"Hypervisors - United Kingdom | IBM","type":"webpage"},"uris":["http://www.mendeley.com/documents/?uuid=ffb26eff-db97-3e42-a492-0cd9ac1d7f53"]}],"mendeley":{"formattedCitation":"[37]","plainTextFormattedCitation":"[37]","previouslyFormattedCitation":"[38]"},"properties":{"noteIndex":0},"schema":"https://github.com/citation-style-language/schema/raw/master/csl-citation.json"}</w:instrText>
      </w:r>
      <w:r w:rsidR="00F668E0">
        <w:fldChar w:fldCharType="separate"/>
      </w:r>
      <w:r w:rsidR="00745AF3" w:rsidRPr="00745AF3">
        <w:rPr>
          <w:noProof/>
        </w:rPr>
        <w:t>[37]</w:t>
      </w:r>
      <w:r w:rsidR="00F668E0">
        <w:fldChar w:fldCharType="end"/>
      </w:r>
    </w:p>
    <w:p w14:paraId="17EC1720" w14:textId="77777777" w:rsidR="00AD5078" w:rsidRDefault="00AD5078" w:rsidP="00AD5078">
      <w:pPr>
        <w:pStyle w:val="Heading3"/>
      </w:pPr>
      <w:bookmarkStart w:id="19" w:name="_Toc97108278"/>
      <w:r>
        <w:t>1.1 Type 1</w:t>
      </w:r>
      <w:bookmarkEnd w:id="19"/>
    </w:p>
    <w:p w14:paraId="573FD348" w14:textId="77777777" w:rsidR="00AD5078" w:rsidRDefault="00AD5078" w:rsidP="00AD5078"/>
    <w:p w14:paraId="035A593E" w14:textId="5797E3ED" w:rsidR="00AD5078" w:rsidRDefault="00AD5078" w:rsidP="00AD5078">
      <w:r>
        <w:t xml:space="preserve">A type 1 hypervisor is installed directly onto the computer’s hardware.  Due to this it is referred to as “bare-metal”.  As such it has direct access to the servers hardware, </w:t>
      </w:r>
      <w:r w:rsidR="0059596D">
        <w:t>providing higher</w:t>
      </w:r>
      <w:r>
        <w:t xml:space="preserve"> efficien</w:t>
      </w:r>
      <w:r w:rsidR="0059596D">
        <w:t>cy and s</w:t>
      </w:r>
      <w:r>
        <w:t xml:space="preserve">ecurity as the </w:t>
      </w:r>
      <w:r w:rsidR="0059596D">
        <w:t>VM cannot affect the VMM</w:t>
      </w:r>
      <w:r>
        <w:t>.</w:t>
      </w:r>
      <w:r w:rsidR="00152F05">
        <w:fldChar w:fldCharType="begin" w:fldLock="1"/>
      </w:r>
      <w:r w:rsidR="00745AF3">
        <w:instrText>ADDIN CSL_CITATION {"citationItems":[{"id":"ITEM-1","itemData":{"URL":"https://ebookcentral.proquest.com/lib/trinity/reader.action?docID=4644086","accessed":{"date-parts":[["2022","2","20"]]},"id":"ITEM-1","issued":{"date-parts":[["0"]]},"title":"Virtualization Essentials Matthew Portnoy 2016","type":"webpage"},"uris":["http://www.mendeley.com/documents/?uuid=36a3ef21-32ae-3cee-9cc4-e5f7c709ecf3"]}],"mendeley":{"formattedCitation":"[38]","plainTextFormattedCitation":"[38]","previouslyFormattedCitation":"[39]"},"properties":{"noteIndex":0},"schema":"https://github.com/citation-style-language/schema/raw/master/csl-citation.json"}</w:instrText>
      </w:r>
      <w:r w:rsidR="00152F05">
        <w:fldChar w:fldCharType="separate"/>
      </w:r>
      <w:r w:rsidR="00745AF3" w:rsidRPr="00745AF3">
        <w:rPr>
          <w:noProof/>
        </w:rPr>
        <w:t>[38]</w:t>
      </w:r>
      <w:r w:rsidR="00152F05">
        <w:fldChar w:fldCharType="end"/>
      </w:r>
    </w:p>
    <w:p w14:paraId="71494558" w14:textId="77777777" w:rsidR="00AD5078" w:rsidRDefault="00AD5078" w:rsidP="00AD5078">
      <w:pPr>
        <w:pStyle w:val="Heading3"/>
      </w:pPr>
      <w:bookmarkStart w:id="20" w:name="_Toc97108279"/>
      <w:r>
        <w:t>1.2 Type 2</w:t>
      </w:r>
      <w:bookmarkEnd w:id="20"/>
    </w:p>
    <w:p w14:paraId="22F62E97" w14:textId="77777777" w:rsidR="00AD5078" w:rsidRDefault="00AD5078" w:rsidP="00AD5078"/>
    <w:p w14:paraId="596626CD" w14:textId="68F1D812" w:rsidR="00AD5078" w:rsidRDefault="00AD5078" w:rsidP="00AD5078">
      <w:r>
        <w:t xml:space="preserve">A type 2 hypervisor is installed within </w:t>
      </w:r>
      <w:r w:rsidR="00342792">
        <w:t>an</w:t>
      </w:r>
      <w:r w:rsidR="006A3063">
        <w:t xml:space="preserve"> OS as shown 1.1.1</w:t>
      </w:r>
      <w:r w:rsidR="0089740A">
        <w:t>.</w:t>
      </w:r>
    </w:p>
    <w:p w14:paraId="3EEB7F68" w14:textId="77777777" w:rsidR="00AD5078" w:rsidRDefault="00AD5078" w:rsidP="00AD5078">
      <w:pPr>
        <w:pStyle w:val="Heading3"/>
      </w:pPr>
      <w:bookmarkStart w:id="21" w:name="_Toc97108280"/>
      <w:r>
        <w:t>1.3 Comparison</w:t>
      </w:r>
      <w:bookmarkEnd w:id="21"/>
    </w:p>
    <w:p w14:paraId="44D09D79" w14:textId="77777777" w:rsidR="0089740A" w:rsidRDefault="0089740A" w:rsidP="00AD5078"/>
    <w:p w14:paraId="6B839910" w14:textId="2154B194" w:rsidR="00AD5078" w:rsidRPr="00A33D5C" w:rsidRDefault="0089740A" w:rsidP="00AD5078">
      <w:r>
        <w:t xml:space="preserve">Figure </w:t>
      </w:r>
      <w:r w:rsidR="00E726C2">
        <w:t>39</w:t>
      </w:r>
      <w:r>
        <w:t xml:space="preserve"> offers a comparison between the two hypervisors </w:t>
      </w:r>
      <w:r w:rsidR="006A3063">
        <w:t>making</w:t>
      </w:r>
      <w:r>
        <w:t xml:space="preserve"> the difference clearer.</w:t>
      </w:r>
    </w:p>
    <w:p w14:paraId="3293E450" w14:textId="5109D62C" w:rsidR="00AD5078" w:rsidRDefault="0089740A" w:rsidP="0089740A">
      <w:pPr>
        <w:jc w:val="center"/>
      </w:pPr>
      <w:r>
        <w:rPr>
          <w:noProof/>
        </w:rPr>
        <w:lastRenderedPageBreak/>
        <w:drawing>
          <wp:inline distT="0" distB="0" distL="0" distR="0" wp14:anchorId="0AF88C37" wp14:editId="47D766F3">
            <wp:extent cx="3824464" cy="2783393"/>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827102" cy="2785313"/>
                    </a:xfrm>
                    <a:prstGeom prst="rect">
                      <a:avLst/>
                    </a:prstGeom>
                  </pic:spPr>
                </pic:pic>
              </a:graphicData>
            </a:graphic>
          </wp:inline>
        </w:drawing>
      </w:r>
    </w:p>
    <w:p w14:paraId="645D04EE" w14:textId="6C60C92F" w:rsidR="0089740A" w:rsidRDefault="0089740A" w:rsidP="0089740A">
      <w:pPr>
        <w:jc w:val="center"/>
      </w:pPr>
      <w:r>
        <w:t>[</w:t>
      </w:r>
      <w:r w:rsidR="00E726C2">
        <w:t>39</w:t>
      </w:r>
      <w:r>
        <w:t>]</w:t>
      </w:r>
      <w:r>
        <w:fldChar w:fldCharType="begin" w:fldLock="1"/>
      </w:r>
      <w:r w:rsidR="00745AF3">
        <w:instrText>ADDIN CSL_CITATION {"citationItems":[{"id":"ITEM-1","itemData":{"URL":"https://www.hitechnectar.com/blogs/hypervisor-type-1-vs-type-2/","accessed":{"date-parts":[["2022","2","20"]]},"id":"ITEM-1","issued":{"date-parts":[["0"]]},"title":"What’s the Difference Between Type 1 and Type 2 Hypervisor?","type":"webpage"},"uris":["http://www.mendeley.com/documents/?uuid=99b3392e-fdf6-3c4c-8831-28ecc646edfe"]}],"mendeley":{"formattedCitation":"[39]","plainTextFormattedCitation":"[39]","previouslyFormattedCitation":"[40]"},"properties":{"noteIndex":0},"schema":"https://github.com/citation-style-language/schema/raw/master/csl-citation.json"}</w:instrText>
      </w:r>
      <w:r>
        <w:fldChar w:fldCharType="separate"/>
      </w:r>
      <w:r w:rsidR="00745AF3" w:rsidRPr="00745AF3">
        <w:rPr>
          <w:noProof/>
        </w:rPr>
        <w:t>[39]</w:t>
      </w:r>
      <w:r>
        <w:fldChar w:fldCharType="end"/>
      </w:r>
    </w:p>
    <w:p w14:paraId="7D7836E2" w14:textId="2EA94815" w:rsidR="00AD5078" w:rsidRDefault="00AD5078" w:rsidP="006E6F32">
      <w:pPr>
        <w:pStyle w:val="Heading3"/>
        <w:rPr>
          <w:rFonts w:eastAsia="Times New Roman"/>
        </w:rPr>
      </w:pPr>
      <w:bookmarkStart w:id="22" w:name="_Toc97108281"/>
      <w:r>
        <w:rPr>
          <w:rFonts w:eastAsia="Times New Roman"/>
        </w:rPr>
        <w:t>4.2 Cloud computing</w:t>
      </w:r>
      <w:bookmarkEnd w:id="22"/>
    </w:p>
    <w:p w14:paraId="372C1576" w14:textId="77777777" w:rsidR="00FB71F5" w:rsidRDefault="00FB71F5" w:rsidP="00125C78"/>
    <w:p w14:paraId="2762F31B" w14:textId="5B1FA268" w:rsidR="00CE7687" w:rsidRDefault="00FB71F5" w:rsidP="00125C78">
      <w:r>
        <w:t>D</w:t>
      </w:r>
      <w:r w:rsidR="00CE7687">
        <w:t xml:space="preserve">efined as an area over network infrastructure which can host databases, </w:t>
      </w:r>
      <w:r w:rsidR="006A3063">
        <w:t>h</w:t>
      </w:r>
      <w:r w:rsidR="00CE7687">
        <w:t>ardware, networks or even software applications instantly available</w:t>
      </w:r>
      <w:r w:rsidR="006A3063">
        <w:fldChar w:fldCharType="begin" w:fldLock="1"/>
      </w:r>
      <w:r w:rsidR="00745AF3">
        <w:instrText>ADDIN CSL_CITATION {"citationItems":[{"id":"ITEM-1","itemData":{"DOI":"10.1201/9781003093671-1/INTRODUCTION-SUNILKUMAR-MANVI-GOPAL-SHYAM","author":[{"dropping-particle":"","family":"Manvi","given":"Sunilkumar","non-dropping-particle":"","parse-names":false,"suffix":""},{"dropping-particle":"","family":"Shyam","given":"Gopal K.","non-dropping-particle":"","parse-names":false,"suffix":""}],"container-title":"Cloud Computing","id":"ITEM-1","issued":{"date-parts":[["2021","3","2"]]},"page":"1-16","publisher":"CRC Press","title":"Introduction","type":"article-journal"},"uris":["http://www.mendeley.com/documents/?uuid=e6bbe0d0-c4e3-3f01-8b63-486c654d68c6"]}],"mendeley":{"formattedCitation":"[40]","plainTextFormattedCitation":"[40]","previouslyFormattedCitation":"[41]"},"properties":{"noteIndex":0},"schema":"https://github.com/citation-style-language/schema/raw/master/csl-citation.json"}</w:instrText>
      </w:r>
      <w:r w:rsidR="006A3063">
        <w:fldChar w:fldCharType="separate"/>
      </w:r>
      <w:r w:rsidR="00745AF3" w:rsidRPr="00745AF3">
        <w:rPr>
          <w:noProof/>
        </w:rPr>
        <w:t>[40]</w:t>
      </w:r>
      <w:r w:rsidR="006A3063">
        <w:fldChar w:fldCharType="end"/>
      </w:r>
      <w:r w:rsidR="00CE7687">
        <w:t xml:space="preserve"> depending on</w:t>
      </w:r>
      <w:r w:rsidR="006A3063">
        <w:t xml:space="preserve"> XaaS</w:t>
      </w:r>
      <w:r w:rsidR="006A3063">
        <w:fldChar w:fldCharType="begin" w:fldLock="1"/>
      </w:r>
      <w:r w:rsidR="00745AF3">
        <w:instrText>ADDIN CSL_CITATION {"citationItems":[{"id":"ITEM-1","itemData":{"URL":"https://www.netapp.com/knowledge-center/what-is-anything-as-a-service-xaas/","accessed":{"date-parts":[["2022","2","24"]]},"id":"ITEM-1","issued":{"date-parts":[["0"]]},"title":"What Is XaaS (Anything as a Service)? | NetApp","type":"webpage"},"uris":["http://www.mendeley.com/documents/?uuid=cec2bebb-de40-362f-9fd4-3d9038384171"]}],"mendeley":{"formattedCitation":"[41]","plainTextFormattedCitation":"[41]","previouslyFormattedCitation":"[42]"},"properties":{"noteIndex":0},"schema":"https://github.com/citation-style-language/schema/raw/master/csl-citation.json"}</w:instrText>
      </w:r>
      <w:r w:rsidR="006A3063">
        <w:fldChar w:fldCharType="separate"/>
      </w:r>
      <w:r w:rsidR="00745AF3" w:rsidRPr="00745AF3">
        <w:rPr>
          <w:noProof/>
        </w:rPr>
        <w:t>[41]</w:t>
      </w:r>
      <w:r w:rsidR="006A3063">
        <w:fldChar w:fldCharType="end"/>
      </w:r>
      <w:r w:rsidR="00CE7687">
        <w:t xml:space="preserve"> model</w:t>
      </w:r>
      <w:r w:rsidR="006A3063">
        <w:t xml:space="preserve">.  As shown in figure </w:t>
      </w:r>
      <w:r w:rsidR="00342792">
        <w:t>4</w:t>
      </w:r>
      <w:r w:rsidR="00E726C2">
        <w:t>0</w:t>
      </w:r>
      <w:r w:rsidR="00CE7687">
        <w:t xml:space="preserve"> different areas of the technology stack </w:t>
      </w:r>
      <w:r>
        <w:t>are</w:t>
      </w:r>
      <w:r w:rsidR="00CE7687">
        <w:t xml:space="preserve"> either the responsibility of the business or </w:t>
      </w:r>
      <w:r w:rsidR="007A3C81">
        <w:t>C</w:t>
      </w:r>
      <w:r w:rsidR="00CE7687">
        <w:t xml:space="preserve">loud </w:t>
      </w:r>
      <w:r w:rsidR="007A3C81">
        <w:t>Service P</w:t>
      </w:r>
      <w:r w:rsidR="00CE7687">
        <w:t>rovider</w:t>
      </w:r>
      <w:r w:rsidR="007A3C81">
        <w:t xml:space="preserve"> (CSP)</w:t>
      </w:r>
      <w:r w:rsidR="00CE7687">
        <w:t>.</w:t>
      </w:r>
    </w:p>
    <w:p w14:paraId="2B9BF816" w14:textId="3D87AD2C" w:rsidR="00CE7687" w:rsidRDefault="00CE7687" w:rsidP="007A3C81">
      <w:pPr>
        <w:jc w:val="center"/>
      </w:pPr>
      <w:r>
        <w:rPr>
          <w:noProof/>
        </w:rPr>
        <w:drawing>
          <wp:inline distT="0" distB="0" distL="0" distR="0" wp14:anchorId="419D2557" wp14:editId="0B810A76">
            <wp:extent cx="3143291" cy="28829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148097" cy="2887308"/>
                    </a:xfrm>
                    <a:prstGeom prst="rect">
                      <a:avLst/>
                    </a:prstGeom>
                  </pic:spPr>
                </pic:pic>
              </a:graphicData>
            </a:graphic>
          </wp:inline>
        </w:drawing>
      </w:r>
    </w:p>
    <w:p w14:paraId="190B4FFF" w14:textId="1D308D34" w:rsidR="007A3C81" w:rsidRDefault="007A3C81" w:rsidP="007A3C81">
      <w:pPr>
        <w:jc w:val="center"/>
      </w:pPr>
      <w:r>
        <w:t>[</w:t>
      </w:r>
      <w:r w:rsidR="00342792">
        <w:t>4</w:t>
      </w:r>
      <w:r w:rsidR="00E726C2">
        <w:t>0</w:t>
      </w:r>
      <w:r>
        <w:t>]</w:t>
      </w:r>
      <w:r>
        <w:fldChar w:fldCharType="begin" w:fldLock="1"/>
      </w:r>
      <w:r w:rsidR="00745AF3">
        <w:instrText>ADDIN CSL_CITATION {"citationItems":[{"id":"ITEM-1","itemData":{"URL":"https://www.redhat.com/en/topics/cloud-computing/iaas-vs-paas-vs-saas","accessed":{"date-parts":[["2022","2","21"]]},"id":"ITEM-1","issued":{"date-parts":[["0"]]},"title":"IaaS vs PaaS vs SaaS","type":"webpage"},"uris":["http://www.mendeley.com/documents/?uuid=4200349c-cee3-375d-9da2-a51bd3b0d31a"]}],"mendeley":{"formattedCitation":"[42]","plainTextFormattedCitation":"[42]","previouslyFormattedCitation":"[43]"},"properties":{"noteIndex":0},"schema":"https://github.com/citation-style-language/schema/raw/master/csl-citation.json"}</w:instrText>
      </w:r>
      <w:r>
        <w:fldChar w:fldCharType="separate"/>
      </w:r>
      <w:r w:rsidR="00745AF3" w:rsidRPr="00745AF3">
        <w:rPr>
          <w:noProof/>
        </w:rPr>
        <w:t>[42]</w:t>
      </w:r>
      <w:r>
        <w:fldChar w:fldCharType="end"/>
      </w:r>
      <w:r>
        <w:t xml:space="preserve"> </w:t>
      </w:r>
    </w:p>
    <w:p w14:paraId="33349715" w14:textId="31E9DA78" w:rsidR="00DE590B" w:rsidRDefault="00DE590B" w:rsidP="00DE590B">
      <w:pPr>
        <w:pStyle w:val="Heading3"/>
      </w:pPr>
      <w:bookmarkStart w:id="23" w:name="_Toc97108282"/>
      <w:r>
        <w:t>4.</w:t>
      </w:r>
      <w:r w:rsidR="00915991">
        <w:t>2.1</w:t>
      </w:r>
      <w:r>
        <w:t xml:space="preserve"> Benefits</w:t>
      </w:r>
      <w:bookmarkEnd w:id="23"/>
    </w:p>
    <w:p w14:paraId="17374027" w14:textId="3DA4E26C" w:rsidR="007A3C81" w:rsidRDefault="007A3C81" w:rsidP="00DE590B"/>
    <w:p w14:paraId="798F234C" w14:textId="400C4703" w:rsidR="007A3C81" w:rsidRDefault="007A3C81" w:rsidP="00DE590B">
      <w:r>
        <w:t>Some of the benefits of cloud are</w:t>
      </w:r>
    </w:p>
    <w:p w14:paraId="46071005" w14:textId="5B15EC65" w:rsidR="007A3C81" w:rsidRDefault="007A3C81" w:rsidP="007A3C81">
      <w:pPr>
        <w:pStyle w:val="ListParagraph"/>
        <w:numPr>
          <w:ilvl w:val="0"/>
          <w:numId w:val="26"/>
        </w:numPr>
      </w:pPr>
      <w:r>
        <w:t xml:space="preserve">On demand self-service, scale up or laterality, </w:t>
      </w:r>
      <w:r w:rsidR="006A3063">
        <w:t xml:space="preserve">even </w:t>
      </w:r>
      <w:r>
        <w:t>automatically</w:t>
      </w:r>
    </w:p>
    <w:p w14:paraId="5912B201" w14:textId="0A8311E1" w:rsidR="007A3C81" w:rsidRDefault="007A3C81" w:rsidP="007A3C81">
      <w:pPr>
        <w:pStyle w:val="ListParagraph"/>
        <w:numPr>
          <w:ilvl w:val="0"/>
          <w:numId w:val="26"/>
        </w:numPr>
      </w:pPr>
      <w:r>
        <w:lastRenderedPageBreak/>
        <w:t>Broad network access, not just from the traditional LAN</w:t>
      </w:r>
    </w:p>
    <w:p w14:paraId="0B34B4F2" w14:textId="1C64473F" w:rsidR="007A3C81" w:rsidRDefault="006A3063" w:rsidP="006A3063">
      <w:pPr>
        <w:pStyle w:val="ListParagraph"/>
        <w:numPr>
          <w:ilvl w:val="0"/>
          <w:numId w:val="26"/>
        </w:numPr>
      </w:pPr>
      <w:r>
        <w:t>M</w:t>
      </w:r>
      <w:r w:rsidR="007A3C81">
        <w:t>ultiple consumers of the model shar</w:t>
      </w:r>
      <w:r>
        <w:t>e</w:t>
      </w:r>
      <w:r w:rsidR="007A3C81">
        <w:t xml:space="preserve"> the physical/virtual independently of each other </w:t>
      </w:r>
      <w:r>
        <w:t>driving down cost</w:t>
      </w:r>
      <w:r w:rsidR="007A3C81">
        <w:fldChar w:fldCharType="begin" w:fldLock="1"/>
      </w:r>
      <w:r w:rsidR="00745AF3">
        <w:instrText>ADDIN CSL_CITATION {"citationItems":[{"id":"ITEM-1","itemData":{"DOI":"10.1201/9781003093671-1/INTRODUCTION-SUNILKUMAR-MANVI-GOPAL-SHYAM","author":[{"dropping-particle":"","family":"Manvi","given":"Sunilkumar","non-dropping-particle":"","parse-names":false,"suffix":""},{"dropping-particle":"","family":"Shyam","given":"Gopal K.","non-dropping-particle":"","parse-names":false,"suffix":""}],"container-title":"Cloud Computing","id":"ITEM-1","issued":{"date-parts":[["2021","3","2"]]},"page":"1-16","publisher":"CRC Press","title":"Introduction","type":"article-journal"},"uris":["http://www.mendeley.com/documents/?uuid=e6bbe0d0-c4e3-3f01-8b63-486c654d68c6"]}],"mendeley":{"formattedCitation":"[40]","plainTextFormattedCitation":"[40]","previouslyFormattedCitation":"[41]"},"properties":{"noteIndex":0},"schema":"https://github.com/citation-style-language/schema/raw/master/csl-citation.json"}</w:instrText>
      </w:r>
      <w:r w:rsidR="007A3C81">
        <w:fldChar w:fldCharType="separate"/>
      </w:r>
      <w:r w:rsidR="00745AF3" w:rsidRPr="00745AF3">
        <w:rPr>
          <w:noProof/>
        </w:rPr>
        <w:t>[40]</w:t>
      </w:r>
      <w:r w:rsidR="007A3C81">
        <w:fldChar w:fldCharType="end"/>
      </w:r>
    </w:p>
    <w:p w14:paraId="720E9AED" w14:textId="77777777" w:rsidR="007A3C81" w:rsidRDefault="007A3C81" w:rsidP="00DE590B"/>
    <w:p w14:paraId="702DDA01" w14:textId="7554A376" w:rsidR="00DE590B" w:rsidRDefault="00DE590B" w:rsidP="00DE590B">
      <w:pPr>
        <w:pStyle w:val="Heading3"/>
      </w:pPr>
      <w:bookmarkStart w:id="24" w:name="_Toc97108283"/>
      <w:r>
        <w:t>4.2</w:t>
      </w:r>
      <w:r w:rsidR="00915991">
        <w:t>.2</w:t>
      </w:r>
      <w:r>
        <w:t xml:space="preserve"> Drawbacks</w:t>
      </w:r>
      <w:bookmarkEnd w:id="24"/>
    </w:p>
    <w:p w14:paraId="23D9D354" w14:textId="7274F7B9" w:rsidR="00DE590B" w:rsidRDefault="00DE590B" w:rsidP="00DE590B"/>
    <w:p w14:paraId="025896E2" w14:textId="320D0DD1" w:rsidR="007A3C81" w:rsidRDefault="007A3C81" w:rsidP="007A3C81">
      <w:r>
        <w:t>Some of the drawbacks of cloud are</w:t>
      </w:r>
    </w:p>
    <w:p w14:paraId="62A25375" w14:textId="7C1106D0" w:rsidR="007A3C81" w:rsidRDefault="007A3C81" w:rsidP="007A3C81">
      <w:pPr>
        <w:pStyle w:val="ListParagraph"/>
        <w:numPr>
          <w:ilvl w:val="0"/>
          <w:numId w:val="26"/>
        </w:numPr>
      </w:pPr>
      <w:r>
        <w:t>New security concerns for the business compared to established practices</w:t>
      </w:r>
    </w:p>
    <w:p w14:paraId="14B1CEC7" w14:textId="69F305F7" w:rsidR="00915991" w:rsidRDefault="00915991" w:rsidP="007A3C81">
      <w:pPr>
        <w:pStyle w:val="ListParagraph"/>
        <w:numPr>
          <w:ilvl w:val="0"/>
          <w:numId w:val="26"/>
        </w:numPr>
      </w:pPr>
      <w:r>
        <w:t>Migrating to the new offerings will require investment</w:t>
      </w:r>
    </w:p>
    <w:p w14:paraId="0C505EFC" w14:textId="59F4FA2E" w:rsidR="007A3C81" w:rsidRDefault="00915991" w:rsidP="007C7EDB">
      <w:pPr>
        <w:pStyle w:val="ListParagraph"/>
        <w:numPr>
          <w:ilvl w:val="0"/>
          <w:numId w:val="26"/>
        </w:numPr>
      </w:pPr>
      <w:r>
        <w:t>Vendor lock in</w:t>
      </w:r>
      <w:r>
        <w:fldChar w:fldCharType="begin" w:fldLock="1"/>
      </w:r>
      <w:r w:rsidR="00745AF3">
        <w:instrText>ADDIN CSL_CITATION {"citationItems":[{"id":"ITEM-1","itemData":{"DOI":"10.1201/9781003093671-1/INTRODUCTION-SUNILKUMAR-MANVI-GOPAL-SHYAM","author":[{"dropping-particle":"","family":"Manvi","given":"Sunilkumar","non-dropping-particle":"","parse-names":false,"suffix":""},{"dropping-particle":"","family":"Shyam","given":"Gopal K.","non-dropping-particle":"","parse-names":false,"suffix":""}],"container-title":"Cloud Computing","id":"ITEM-1","issued":{"date-parts":[["2021","3","2"]]},"page":"1-16","publisher":"CRC Press","title":"Introduction","type":"article-journal"},"uris":["http://www.mendeley.com/documents/?uuid=e6bbe0d0-c4e3-3f01-8b63-486c654d68c6"]}],"mendeley":{"formattedCitation":"[40]","plainTextFormattedCitation":"[40]","previouslyFormattedCitation":"[41]"},"properties":{"noteIndex":0},"schema":"https://github.com/citation-style-language/schema/raw/master/csl-citation.json"}</w:instrText>
      </w:r>
      <w:r>
        <w:fldChar w:fldCharType="separate"/>
      </w:r>
      <w:r w:rsidR="00745AF3" w:rsidRPr="00745AF3">
        <w:rPr>
          <w:noProof/>
        </w:rPr>
        <w:t>[40]</w:t>
      </w:r>
      <w:r>
        <w:fldChar w:fldCharType="end"/>
      </w:r>
    </w:p>
    <w:p w14:paraId="6EF2EE6D" w14:textId="6097D57B" w:rsidR="00DE590B" w:rsidRDefault="00DE590B" w:rsidP="00DE590B">
      <w:pPr>
        <w:pStyle w:val="Heading3"/>
      </w:pPr>
      <w:bookmarkStart w:id="25" w:name="_Toc97108284"/>
      <w:r>
        <w:t>4.</w:t>
      </w:r>
      <w:r w:rsidR="00915991">
        <w:t>2.3</w:t>
      </w:r>
      <w:r>
        <w:t xml:space="preserve"> Vendors</w:t>
      </w:r>
      <w:bookmarkEnd w:id="25"/>
    </w:p>
    <w:p w14:paraId="0E68EFDE" w14:textId="3B9A1720" w:rsidR="00DE590B" w:rsidRDefault="00DE590B" w:rsidP="00DE590B"/>
    <w:p w14:paraId="2175EB7C" w14:textId="39D7C898" w:rsidR="00915991" w:rsidRDefault="00915991" w:rsidP="00DE590B">
      <w:r>
        <w:t>There are many CSP</w:t>
      </w:r>
      <w:r w:rsidR="00FB71F5">
        <w:t>s</w:t>
      </w:r>
      <w:r>
        <w:t>, some are listed below</w:t>
      </w:r>
    </w:p>
    <w:p w14:paraId="4AFD4ED9" w14:textId="708F3E3F" w:rsidR="00915991" w:rsidRDefault="00915991" w:rsidP="00915991">
      <w:pPr>
        <w:pStyle w:val="ListParagraph"/>
        <w:numPr>
          <w:ilvl w:val="0"/>
          <w:numId w:val="26"/>
        </w:numPr>
      </w:pPr>
      <w:r>
        <w:t>Blue Cloud</w:t>
      </w:r>
    </w:p>
    <w:p w14:paraId="399E0544" w14:textId="27977D6C" w:rsidR="00915991" w:rsidRDefault="00915991" w:rsidP="00915991">
      <w:pPr>
        <w:pStyle w:val="ListParagraph"/>
        <w:numPr>
          <w:ilvl w:val="0"/>
          <w:numId w:val="26"/>
        </w:numPr>
      </w:pPr>
      <w:r>
        <w:t xml:space="preserve">Sun </w:t>
      </w:r>
      <w:r w:rsidR="0059596D">
        <w:t>C</w:t>
      </w:r>
      <w:r>
        <w:t>loud</w:t>
      </w:r>
    </w:p>
    <w:p w14:paraId="6F7F4737" w14:textId="36BE91F9" w:rsidR="00915991" w:rsidRDefault="00915991" w:rsidP="00915991">
      <w:pPr>
        <w:pStyle w:val="ListParagraph"/>
        <w:numPr>
          <w:ilvl w:val="0"/>
          <w:numId w:val="26"/>
        </w:numPr>
      </w:pPr>
      <w:r>
        <w:t>Amazon Web Services</w:t>
      </w:r>
      <w:r>
        <w:fldChar w:fldCharType="begin" w:fldLock="1"/>
      </w:r>
      <w:r w:rsidR="00745AF3">
        <w:instrText>ADDIN CSL_CITATION {"citationItems":[{"id":"ITEM-1","itemData":{"DOI":"10.1201/9781003093671-1/INTRODUCTION-SUNILKUMAR-MANVI-GOPAL-SHYAM","author":[{"dropping-particle":"","family":"Manvi","given":"Sunilkumar","non-dropping-particle":"","parse-names":false,"suffix":""},{"dropping-particle":"","family":"Shyam","given":"Gopal K.","non-dropping-particle":"","parse-names":false,"suffix":""}],"container-title":"Cloud Computing","id":"ITEM-1","issued":{"date-parts":[["2021","3","2"]]},"page":"1-16","publisher":"CRC Press","title":"Introduction","type":"article-journal"},"uris":["http://www.mendeley.com/documents/?uuid=e6bbe0d0-c4e3-3f01-8b63-486c654d68c6"]}],"mendeley":{"formattedCitation":"[40]","plainTextFormattedCitation":"[40]","previouslyFormattedCitation":"[41]"},"properties":{"noteIndex":0},"schema":"https://github.com/citation-style-language/schema/raw/master/csl-citation.json"}</w:instrText>
      </w:r>
      <w:r>
        <w:fldChar w:fldCharType="separate"/>
      </w:r>
      <w:r w:rsidR="00745AF3" w:rsidRPr="00745AF3">
        <w:rPr>
          <w:noProof/>
        </w:rPr>
        <w:t>[40]</w:t>
      </w:r>
      <w:r>
        <w:fldChar w:fldCharType="end"/>
      </w:r>
    </w:p>
    <w:p w14:paraId="7773A813" w14:textId="5EFA08BF" w:rsidR="00AD5078" w:rsidRDefault="00AD5078" w:rsidP="006E6F32">
      <w:pPr>
        <w:pStyle w:val="Heading3"/>
        <w:rPr>
          <w:rFonts w:eastAsia="Times New Roman"/>
        </w:rPr>
      </w:pPr>
      <w:bookmarkStart w:id="26" w:name="_Toc97108285"/>
      <w:r>
        <w:rPr>
          <w:rFonts w:eastAsia="Times New Roman"/>
        </w:rPr>
        <w:t xml:space="preserve">4.3 </w:t>
      </w:r>
      <w:r w:rsidR="00915991">
        <w:rPr>
          <w:rFonts w:eastAsia="Times New Roman"/>
        </w:rPr>
        <w:t>DNS</w:t>
      </w:r>
      <w:bookmarkEnd w:id="26"/>
    </w:p>
    <w:p w14:paraId="55771322" w14:textId="34A05276" w:rsidR="00915991" w:rsidRDefault="00915991" w:rsidP="00915991"/>
    <w:p w14:paraId="05884C0B" w14:textId="436096E2" w:rsidR="00915991" w:rsidRDefault="00915991" w:rsidP="00915991">
      <w:r>
        <w:t xml:space="preserve">The role of DNS was described on page </w:t>
      </w:r>
      <w:r w:rsidR="009354E3">
        <w:t>1</w:t>
      </w:r>
      <w:r w:rsidR="00342792">
        <w:t>5</w:t>
      </w:r>
    </w:p>
    <w:p w14:paraId="194985D7" w14:textId="34F1CAF6" w:rsidR="00915991" w:rsidRDefault="00342792" w:rsidP="00915991">
      <w:r>
        <w:rPr>
          <w:noProof/>
        </w:rPr>
        <w:drawing>
          <wp:inline distT="0" distB="0" distL="0" distR="0" wp14:anchorId="3B0403DA" wp14:editId="4CE171CE">
            <wp:extent cx="5731510" cy="694690"/>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694690"/>
                    </a:xfrm>
                    <a:prstGeom prst="rect">
                      <a:avLst/>
                    </a:prstGeom>
                  </pic:spPr>
                </pic:pic>
              </a:graphicData>
            </a:graphic>
          </wp:inline>
        </w:drawing>
      </w:r>
    </w:p>
    <w:p w14:paraId="6908B92D" w14:textId="4A1584C8" w:rsidR="00915991" w:rsidRDefault="00915991" w:rsidP="00915991">
      <w:pPr>
        <w:pStyle w:val="Heading3"/>
      </w:pPr>
      <w:bookmarkStart w:id="27" w:name="_Toc97108286"/>
      <w:r>
        <w:t>4.3.1 Works</w:t>
      </w:r>
      <w:bookmarkEnd w:id="27"/>
    </w:p>
    <w:p w14:paraId="3693D9C1" w14:textId="580D5EF9" w:rsidR="00915991" w:rsidRDefault="00915991" w:rsidP="00915991"/>
    <w:p w14:paraId="140148A8" w14:textId="749CC496" w:rsidR="00601DE3" w:rsidRDefault="00601DE3" w:rsidP="00915991">
      <w:r>
        <w:t xml:space="preserve">If we take DC1-NWT as an example, the database will hold its IP address, as shown in figure </w:t>
      </w:r>
      <w:r w:rsidR="00342792">
        <w:t>4</w:t>
      </w:r>
      <w:r w:rsidR="00E726C2">
        <w:t>1</w:t>
      </w:r>
      <w:r>
        <w:t xml:space="preserve"> via the DNS management console.</w:t>
      </w:r>
    </w:p>
    <w:p w14:paraId="44A7F7A7" w14:textId="3C424228" w:rsidR="00601DE3" w:rsidRDefault="00601DE3" w:rsidP="00915991">
      <w:r>
        <w:rPr>
          <w:noProof/>
        </w:rPr>
        <w:lastRenderedPageBreak/>
        <w:drawing>
          <wp:inline distT="0" distB="0" distL="0" distR="0" wp14:anchorId="54F0DD4F" wp14:editId="08AF1B22">
            <wp:extent cx="5731510" cy="2472690"/>
            <wp:effectExtent l="0" t="0" r="254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472690"/>
                    </a:xfrm>
                    <a:prstGeom prst="rect">
                      <a:avLst/>
                    </a:prstGeom>
                  </pic:spPr>
                </pic:pic>
              </a:graphicData>
            </a:graphic>
          </wp:inline>
        </w:drawing>
      </w:r>
    </w:p>
    <w:p w14:paraId="4830C97A" w14:textId="41AEC2E5" w:rsidR="00601DE3" w:rsidRDefault="00601DE3" w:rsidP="00601DE3">
      <w:pPr>
        <w:jc w:val="center"/>
      </w:pPr>
      <w:r>
        <w:t>[</w:t>
      </w:r>
      <w:r w:rsidR="00342792">
        <w:t>4</w:t>
      </w:r>
      <w:r w:rsidR="00E726C2">
        <w:t>1</w:t>
      </w:r>
      <w:r>
        <w:t>]</w:t>
      </w:r>
    </w:p>
    <w:p w14:paraId="52D0F358" w14:textId="522B0842" w:rsidR="00601DE3" w:rsidRDefault="00CC26C1" w:rsidP="00601DE3">
      <w:r>
        <w:t xml:space="preserve">Using the ping command as an example, we can see DNS being resolved via the friendly name WS1-NWT, to its IP in figure </w:t>
      </w:r>
      <w:r w:rsidR="00342792">
        <w:t>4</w:t>
      </w:r>
      <w:r w:rsidR="00E726C2">
        <w:t>2</w:t>
      </w:r>
    </w:p>
    <w:p w14:paraId="354B8838" w14:textId="418E8AA5" w:rsidR="00CC26C1" w:rsidRDefault="00CC26C1" w:rsidP="00CC26C1">
      <w:pPr>
        <w:jc w:val="center"/>
      </w:pPr>
      <w:r>
        <w:rPr>
          <w:noProof/>
        </w:rPr>
        <w:drawing>
          <wp:inline distT="0" distB="0" distL="0" distR="0" wp14:anchorId="262C9709" wp14:editId="03A96916">
            <wp:extent cx="3676650" cy="219363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684646" cy="2198403"/>
                    </a:xfrm>
                    <a:prstGeom prst="rect">
                      <a:avLst/>
                    </a:prstGeom>
                  </pic:spPr>
                </pic:pic>
              </a:graphicData>
            </a:graphic>
          </wp:inline>
        </w:drawing>
      </w:r>
    </w:p>
    <w:p w14:paraId="51CAFAA0" w14:textId="12BDF9A5" w:rsidR="00CC26C1" w:rsidRDefault="00CC26C1" w:rsidP="00CC26C1">
      <w:pPr>
        <w:jc w:val="center"/>
      </w:pPr>
      <w:r>
        <w:t>[</w:t>
      </w:r>
      <w:r w:rsidR="00342792">
        <w:t>4</w:t>
      </w:r>
      <w:r w:rsidR="00E726C2">
        <w:t>2</w:t>
      </w:r>
      <w:r>
        <w:t>]</w:t>
      </w:r>
    </w:p>
    <w:p w14:paraId="386CD831" w14:textId="71E50665" w:rsidR="00915991" w:rsidRDefault="00915991" w:rsidP="00915991">
      <w:pPr>
        <w:pStyle w:val="Heading3"/>
      </w:pPr>
      <w:bookmarkStart w:id="28" w:name="_Toc97108287"/>
      <w:r>
        <w:t>4.3.2 ADDS</w:t>
      </w:r>
      <w:bookmarkEnd w:id="28"/>
    </w:p>
    <w:p w14:paraId="11D8777E" w14:textId="4289B5F2" w:rsidR="00915991" w:rsidRDefault="00915991" w:rsidP="00915991"/>
    <w:p w14:paraId="072B8888" w14:textId="341CD749" w:rsidR="00D327E5" w:rsidRDefault="00601DE3" w:rsidP="00D327E5">
      <w:r>
        <w:t xml:space="preserve">ADDS uses DNS as its DC location mechanism.  When any </w:t>
      </w:r>
      <w:r w:rsidR="00CD097F">
        <w:t>key</w:t>
      </w:r>
      <w:r>
        <w:t xml:space="preserve"> action is carried out, such as updating, authentication computers will use DNS to locate AD DCs.  DCs will also use DNS to locate each other.</w:t>
      </w:r>
      <w:r w:rsidR="00CC26C1">
        <w:fldChar w:fldCharType="begin" w:fldLock="1"/>
      </w:r>
      <w:r w:rsidR="00745AF3">
        <w:instrText>ADDIN CSL_CITATION {"citationItems":[{"id":"ITEM-1","itemData":{"URL":"https://docs.microsoft.com/en-us/windows-server/networking/dns/dns-top","accessed":{"date-parts":[["2022","2","21"]]},"id":"ITEM-1","issued":{"date-parts":[["0"]]},"title":"Domain Name System (DNS) | Microsoft Docs","type":"webpage"},"uris":["http://www.mendeley.com/documents/?uuid=e7140291-61a7-3d76-8d42-b6f6fbb88429"]}],"mendeley":{"formattedCitation":"[43]","plainTextFormattedCitation":"[43]","previouslyFormattedCitation":"[44]"},"properties":{"noteIndex":0},"schema":"https://github.com/citation-style-language/schema/raw/master/csl-citation.json"}</w:instrText>
      </w:r>
      <w:r w:rsidR="00CC26C1">
        <w:fldChar w:fldCharType="separate"/>
      </w:r>
      <w:r w:rsidR="00745AF3" w:rsidRPr="00745AF3">
        <w:rPr>
          <w:noProof/>
        </w:rPr>
        <w:t>[43]</w:t>
      </w:r>
      <w:r w:rsidR="00CC26C1">
        <w:fldChar w:fldCharType="end"/>
      </w:r>
    </w:p>
    <w:p w14:paraId="3C111AB2" w14:textId="77777777" w:rsidR="00601DE3" w:rsidRPr="00D327E5" w:rsidRDefault="00601DE3" w:rsidP="00D327E5"/>
    <w:p w14:paraId="0E79E098" w14:textId="69E64143" w:rsidR="00AD5078" w:rsidRDefault="00AD5078" w:rsidP="006E6F32">
      <w:pPr>
        <w:pStyle w:val="Heading3"/>
        <w:rPr>
          <w:rFonts w:eastAsia="Times New Roman"/>
        </w:rPr>
      </w:pPr>
      <w:bookmarkStart w:id="29" w:name="_Toc97108288"/>
      <w:r>
        <w:rPr>
          <w:rFonts w:eastAsia="Times New Roman"/>
        </w:rPr>
        <w:t>4.4 Two other critical roles</w:t>
      </w:r>
      <w:bookmarkEnd w:id="29"/>
    </w:p>
    <w:p w14:paraId="63A628DD" w14:textId="77777777" w:rsidR="00CC26C1" w:rsidRDefault="00CC26C1" w:rsidP="00CC26C1">
      <w:pPr>
        <w:pStyle w:val="Heading3"/>
      </w:pPr>
    </w:p>
    <w:p w14:paraId="6A987677" w14:textId="4669CB39" w:rsidR="00CC26C1" w:rsidRDefault="00CC26C1" w:rsidP="00CC26C1">
      <w:pPr>
        <w:pStyle w:val="Heading3"/>
      </w:pPr>
      <w:bookmarkStart w:id="30" w:name="_Toc97108289"/>
      <w:r>
        <w:t>4.4.1 Volume Activation Services</w:t>
      </w:r>
      <w:bookmarkEnd w:id="30"/>
    </w:p>
    <w:p w14:paraId="11B49177" w14:textId="787A9A59" w:rsidR="00CC26C1" w:rsidRDefault="00CC26C1" w:rsidP="00CC26C1"/>
    <w:p w14:paraId="12803009" w14:textId="51BD646F" w:rsidR="00CC26C1" w:rsidRDefault="00B35BC7" w:rsidP="00CC26C1">
      <w:r>
        <w:t>Volume Activation Services (VAS)</w:t>
      </w:r>
      <w:r w:rsidR="00CC26C1">
        <w:t xml:space="preserve"> role can be added to a W</w:t>
      </w:r>
      <w:r w:rsidR="009354E3">
        <w:t>S20</w:t>
      </w:r>
      <w:r w:rsidR="00CC26C1">
        <w:t xml:space="preserve">19 server to ease license management.  Through </w:t>
      </w:r>
      <w:r>
        <w:t>its</w:t>
      </w:r>
      <w:r w:rsidR="00CC26C1">
        <w:t xml:space="preserve"> enablement and configuration of Key Management Services (KMS) </w:t>
      </w:r>
      <w:r w:rsidR="00CC26C1">
        <w:lastRenderedPageBreak/>
        <w:t xml:space="preserve">computers can </w:t>
      </w:r>
      <w:r w:rsidR="009354E3">
        <w:t>use</w:t>
      </w:r>
      <w:r w:rsidR="00CC26C1">
        <w:t xml:space="preserve"> the server to </w:t>
      </w:r>
      <w:r w:rsidR="009354E3">
        <w:t>enable and</w:t>
      </w:r>
      <w:r w:rsidR="00CC26C1">
        <w:t xml:space="preserve"> report their licensed state.  This removes the need for manual process</w:t>
      </w:r>
      <w:r w:rsidR="009354E3">
        <w:t>es</w:t>
      </w:r>
      <w:r w:rsidR="00CC26C1">
        <w:t xml:space="preserve"> such as key activation and auditing.</w:t>
      </w:r>
      <w:r w:rsidR="00CC26C1">
        <w:fldChar w:fldCharType="begin" w:fldLock="1"/>
      </w:r>
      <w:r w:rsidR="00745AF3">
        <w:instrText>ADDIN CSL_CITATION {"citationItems":[{"id":"ITEM-1","itemData":{"URL":"https://docs.microsoft.com/en-us/previous-versions/windows/it-pro/windows-server-2012-r2-and-2012/hh831612(v=ws.11)","accessed":{"date-parts":[["2022","2","21"]]},"id":"ITEM-1","issued":{"date-parts":[["0"]]},"title":"Volume Activation Overview | Microsoft Docs","type":"webpage"},"uris":["http://www.mendeley.com/documents/?uuid=c9f5e832-5afc-3f03-940d-0c481ab0b5b3"]}],"mendeley":{"formattedCitation":"[44]","plainTextFormattedCitation":"[44]","previouslyFormattedCitation":"[45]"},"properties":{"noteIndex":0},"schema":"https://github.com/citation-style-language/schema/raw/master/csl-citation.json"}</w:instrText>
      </w:r>
      <w:r w:rsidR="00CC26C1">
        <w:fldChar w:fldCharType="separate"/>
      </w:r>
      <w:r w:rsidR="00745AF3" w:rsidRPr="00745AF3">
        <w:rPr>
          <w:noProof/>
        </w:rPr>
        <w:t>[44]</w:t>
      </w:r>
      <w:r w:rsidR="00CC26C1">
        <w:fldChar w:fldCharType="end"/>
      </w:r>
    </w:p>
    <w:p w14:paraId="1C6A398B" w14:textId="2D2B4118" w:rsidR="00CC26C1" w:rsidRDefault="00CC26C1" w:rsidP="00CC26C1">
      <w:pPr>
        <w:pStyle w:val="Heading3"/>
      </w:pPr>
      <w:bookmarkStart w:id="31" w:name="_Toc97108290"/>
      <w:r>
        <w:t>4.4.2 Windows Server Update Services</w:t>
      </w:r>
      <w:bookmarkEnd w:id="31"/>
    </w:p>
    <w:p w14:paraId="63A3C284" w14:textId="5ABF8BBB" w:rsidR="00CC26C1" w:rsidRDefault="00CC26C1" w:rsidP="00CC26C1"/>
    <w:p w14:paraId="01606333" w14:textId="41DE5004" w:rsidR="00CC26C1" w:rsidRDefault="00CC26C1" w:rsidP="00CC26C1">
      <w:r>
        <w:t xml:space="preserve">Much like VAS, Windows Server Update Services (WSUS) eases administration </w:t>
      </w:r>
      <w:r w:rsidR="00611E4D">
        <w:t xml:space="preserve">but </w:t>
      </w:r>
      <w:r>
        <w:t xml:space="preserve">from the perspective of Windows updates.  </w:t>
      </w:r>
      <w:r w:rsidR="00611E4D">
        <w:t>S</w:t>
      </w:r>
      <w:r>
        <w:t>erver</w:t>
      </w:r>
      <w:r w:rsidR="00611E4D">
        <w:t>s with this role</w:t>
      </w:r>
      <w:r>
        <w:t xml:space="preserve"> retrieve updates for devices </w:t>
      </w:r>
      <w:r w:rsidR="00611E4D">
        <w:t xml:space="preserve">which are pointed to it.  This stops each device downloading their updates over the </w:t>
      </w:r>
      <w:r w:rsidR="00B56C01">
        <w:t>Wide Area Network (</w:t>
      </w:r>
      <w:r w:rsidR="00611E4D">
        <w:t>WAN</w:t>
      </w:r>
      <w:r w:rsidR="00B56C01">
        <w:t>)</w:t>
      </w:r>
      <w:r w:rsidR="00611E4D">
        <w:t xml:space="preserve"> saving bandwidth, as well as offering a single place to retrieve information on compliance.</w:t>
      </w:r>
      <w:r w:rsidR="00611E4D">
        <w:fldChar w:fldCharType="begin" w:fldLock="1"/>
      </w:r>
      <w:r w:rsidR="00745AF3">
        <w:instrText>ADDIN CSL_CITATION {"citationItems":[{"id":"ITEM-1","itemData":{"URL":"https://docs.microsoft.com/en-us/windows-server/administration/windows-server-update-services/get-started/windows-server-update-services-wsus","accessed":{"date-parts":[["2022","2","21"]]},"id":"ITEM-1","issued":{"date-parts":[["0"]]},"title":"Get started with Windows Server Update Services (WSUS) | Microsoft Docs","type":"webpage"},"uris":["http://www.mendeley.com/documents/?uuid=4fc4d7a6-8648-32ef-acaf-a9c0066b248a"]}],"mendeley":{"formattedCitation":"[45]","plainTextFormattedCitation":"[45]","previouslyFormattedCitation":"[46]"},"properties":{"noteIndex":0},"schema":"https://github.com/citation-style-language/schema/raw/master/csl-citation.json"}</w:instrText>
      </w:r>
      <w:r w:rsidR="00611E4D">
        <w:fldChar w:fldCharType="separate"/>
      </w:r>
      <w:r w:rsidR="00745AF3" w:rsidRPr="00745AF3">
        <w:rPr>
          <w:noProof/>
        </w:rPr>
        <w:t>[45]</w:t>
      </w:r>
      <w:r w:rsidR="00611E4D">
        <w:fldChar w:fldCharType="end"/>
      </w:r>
    </w:p>
    <w:p w14:paraId="21262086" w14:textId="4304C976" w:rsidR="00AD5078" w:rsidRDefault="00AD5078" w:rsidP="006E6F32">
      <w:pPr>
        <w:pStyle w:val="Heading3"/>
        <w:rPr>
          <w:rFonts w:eastAsia="Times New Roman"/>
        </w:rPr>
      </w:pPr>
      <w:bookmarkStart w:id="32" w:name="_Toc97108291"/>
      <w:r>
        <w:rPr>
          <w:rFonts w:eastAsia="Times New Roman"/>
        </w:rPr>
        <w:t>4.5 Terminologies and purposes</w:t>
      </w:r>
      <w:bookmarkEnd w:id="32"/>
    </w:p>
    <w:p w14:paraId="00D0B087" w14:textId="11674D17" w:rsidR="00AD5078" w:rsidRDefault="00AD5078" w:rsidP="00AD5078">
      <w:pPr>
        <w:spacing w:after="200" w:line="360" w:lineRule="auto"/>
        <w:jc w:val="both"/>
        <w:rPr>
          <w:rFonts w:ascii="Arial" w:hAnsi="Arial" w:cs="Arial"/>
          <w:sz w:val="24"/>
          <w:szCs w:val="24"/>
        </w:rPr>
      </w:pPr>
    </w:p>
    <w:p w14:paraId="6FF42C1B" w14:textId="0DB1D227" w:rsidR="00507C2D" w:rsidRDefault="00507C2D" w:rsidP="00507C2D">
      <w:pPr>
        <w:pStyle w:val="Heading3"/>
      </w:pPr>
      <w:bookmarkStart w:id="33" w:name="_Toc97108292"/>
      <w:r>
        <w:t>4.5.1 Ping</w:t>
      </w:r>
      <w:bookmarkEnd w:id="33"/>
    </w:p>
    <w:p w14:paraId="3F0F0F09" w14:textId="7E427223" w:rsidR="00507C2D" w:rsidRDefault="00507C2D" w:rsidP="00507C2D"/>
    <w:p w14:paraId="5621AFCF" w14:textId="199E3F3C" w:rsidR="00507C2D" w:rsidRDefault="00507C2D" w:rsidP="00507C2D">
      <w:r>
        <w:t>This is covered in section 1.2.4</w:t>
      </w:r>
      <w:r w:rsidR="00407DB9">
        <w:t>.</w:t>
      </w:r>
    </w:p>
    <w:p w14:paraId="09EA0FEC" w14:textId="015BB401" w:rsidR="00507C2D" w:rsidRDefault="00507C2D" w:rsidP="00507C2D">
      <w:pPr>
        <w:pStyle w:val="Heading4"/>
      </w:pPr>
      <w:r>
        <w:t>4.5.1.1 Comparison</w:t>
      </w:r>
    </w:p>
    <w:p w14:paraId="5C60D577" w14:textId="3B297B5C" w:rsidR="00507C2D" w:rsidRDefault="00507C2D" w:rsidP="00507C2D"/>
    <w:p w14:paraId="416E5063" w14:textId="21F03F38" w:rsidR="00507C2D" w:rsidRPr="00507C2D" w:rsidRDefault="00507C2D" w:rsidP="00507C2D">
      <w:r>
        <w:t>Ping is a universal network trouble shooting tool.  Although advance command line switches may change.</w:t>
      </w:r>
      <w:r>
        <w:fldChar w:fldCharType="begin" w:fldLock="1"/>
      </w:r>
      <w:r w:rsidR="00745AF3">
        <w:instrText>ADDIN CSL_CITATION {"citationItems":[{"id":"ITEM-1","itemData":{"URL":"https://services.dartmouth.edu/TDClient/1806/Portal/KB/ArticleDet?ID=73000","accessed":{"date-parts":[["2022","2","21"]]},"id":"ITEM-1","issued":{"date-parts":[["0"]]},"title":"Article - MacOS: Use \"Ping\" to test c...","type":"webpage"},"uris":["http://www.mendeley.com/documents/?uuid=431b19e1-6273-3c5d-ae07-5c2a6c9e7818"]}],"mendeley":{"formattedCitation":"[46]","plainTextFormattedCitation":"[46]","previouslyFormattedCitation":"[47]"},"properties":{"noteIndex":0},"schema":"https://github.com/citation-style-language/schema/raw/master/csl-citation.json"}</w:instrText>
      </w:r>
      <w:r>
        <w:fldChar w:fldCharType="separate"/>
      </w:r>
      <w:r w:rsidR="00745AF3" w:rsidRPr="00745AF3">
        <w:rPr>
          <w:noProof/>
        </w:rPr>
        <w:t>[46]</w:t>
      </w:r>
      <w:r>
        <w:fldChar w:fldCharType="end"/>
      </w:r>
      <w:r>
        <w:fldChar w:fldCharType="begin" w:fldLock="1"/>
      </w:r>
      <w:r w:rsidR="00745AF3">
        <w:instrText>ADDIN CSL_CITATION {"citationItems":[{"id":"ITEM-1","itemData":{"URL":"http://manpages.ubuntu.com/manpages/trusty/man8/ping.8.html","accessed":{"date-parts":[["2022","2","21"]]},"id":"ITEM-1","issued":{"date-parts":[["0"]]},"title":"Ubuntu Manpage: ping, ping6 - send ICMP ECHO_REQUEST to network hosts","type":"webpage"},"uris":["http://www.mendeley.com/documents/?uuid=32130bc7-acae-3f7f-8b00-33c33ec4cacf"]}],"mendeley":{"formattedCitation":"[47]","plainTextFormattedCitation":"[47]","previouslyFormattedCitation":"[48]"},"properties":{"noteIndex":0},"schema":"https://github.com/citation-style-language/schema/raw/master/csl-citation.json"}</w:instrText>
      </w:r>
      <w:r>
        <w:fldChar w:fldCharType="separate"/>
      </w:r>
      <w:r w:rsidR="00745AF3" w:rsidRPr="00745AF3">
        <w:rPr>
          <w:noProof/>
        </w:rPr>
        <w:t>[47]</w:t>
      </w:r>
      <w:r>
        <w:fldChar w:fldCharType="end"/>
      </w:r>
      <w:r>
        <w:t xml:space="preserve"> </w:t>
      </w:r>
    </w:p>
    <w:p w14:paraId="3490E4EF" w14:textId="4C648100" w:rsidR="00507C2D" w:rsidRDefault="00507C2D" w:rsidP="00507C2D">
      <w:pPr>
        <w:pStyle w:val="Heading3"/>
      </w:pPr>
      <w:bookmarkStart w:id="34" w:name="_Toc97108293"/>
      <w:r>
        <w:t>4.5.2 Server Management</w:t>
      </w:r>
      <w:bookmarkEnd w:id="34"/>
    </w:p>
    <w:p w14:paraId="35AB6F4E" w14:textId="41ECCC17" w:rsidR="00507C2D" w:rsidRDefault="00507C2D" w:rsidP="00507C2D"/>
    <w:p w14:paraId="345E6A4B" w14:textId="64B8FB66" w:rsidR="00507C2D" w:rsidRDefault="00B35BC7" w:rsidP="00507C2D">
      <w:r>
        <w:t xml:space="preserve">Microsoft offer the Microsoft Management Console (MMC) which can be executed </w:t>
      </w:r>
      <w:r w:rsidR="0070686B">
        <w:t>via</w:t>
      </w:r>
      <w:r>
        <w:t xml:space="preserve"> mmc.exe.  This console </w:t>
      </w:r>
      <w:r w:rsidR="0070686B">
        <w:t>has “</w:t>
      </w:r>
      <w:r>
        <w:t xml:space="preserve">Snap-ins” for </w:t>
      </w:r>
      <w:r w:rsidR="009354E3">
        <w:t>each role</w:t>
      </w:r>
      <w:r>
        <w:t xml:space="preserve"> shown in figure </w:t>
      </w:r>
      <w:r w:rsidR="00342792">
        <w:t>4</w:t>
      </w:r>
      <w:r w:rsidR="00E726C2">
        <w:t>3</w:t>
      </w:r>
      <w:r>
        <w:t>.</w:t>
      </w:r>
      <w:r>
        <w:fldChar w:fldCharType="begin" w:fldLock="1"/>
      </w:r>
      <w:r w:rsidR="00745AF3">
        <w:instrText>ADDIN CSL_CITATION {"citationItems":[{"id":"ITEM-1","itemData":{"URL":"https://docs.microsoft.com/en-us/troubleshoot/windows-server/system-management-components/what-is-microsoft-management-console","accessed":{"date-parts":[["2022","2","21"]]},"id":"ITEM-1","issued":{"date-parts":[["0"]]},"title":"What is MMC - Windows Server | Microsoft Docs","type":"webpage"},"uris":["http://www.mendeley.com/documents/?uuid=948691d9-c9a1-3475-ae52-d5b6c9f9c86e"]}],"mendeley":{"formattedCitation":"[48]","plainTextFormattedCitation":"[48]","previouslyFormattedCitation":"[49]"},"properties":{"noteIndex":0},"schema":"https://github.com/citation-style-language/schema/raw/master/csl-citation.json"}</w:instrText>
      </w:r>
      <w:r>
        <w:fldChar w:fldCharType="separate"/>
      </w:r>
      <w:r w:rsidR="00745AF3" w:rsidRPr="00745AF3">
        <w:rPr>
          <w:noProof/>
        </w:rPr>
        <w:t>[48]</w:t>
      </w:r>
      <w:r>
        <w:fldChar w:fldCharType="end"/>
      </w:r>
    </w:p>
    <w:p w14:paraId="23B0BFE1" w14:textId="77777777" w:rsidR="00B35BC7" w:rsidRPr="00407DB9" w:rsidRDefault="00B35BC7" w:rsidP="00507C2D">
      <w:pPr>
        <w:rPr>
          <w:sz w:val="2"/>
          <w:szCs w:val="2"/>
        </w:rPr>
      </w:pPr>
    </w:p>
    <w:p w14:paraId="5E6E334B" w14:textId="6448254E" w:rsidR="00507C2D" w:rsidRDefault="00B35BC7" w:rsidP="00507C2D">
      <w:r>
        <w:rPr>
          <w:noProof/>
        </w:rPr>
        <w:drawing>
          <wp:inline distT="0" distB="0" distL="0" distR="0" wp14:anchorId="79FD9E60" wp14:editId="651C8715">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223895"/>
                    </a:xfrm>
                    <a:prstGeom prst="rect">
                      <a:avLst/>
                    </a:prstGeom>
                  </pic:spPr>
                </pic:pic>
              </a:graphicData>
            </a:graphic>
          </wp:inline>
        </w:drawing>
      </w:r>
    </w:p>
    <w:p w14:paraId="36E7CB8C" w14:textId="39B0C3A2" w:rsidR="00B35BC7" w:rsidRDefault="00B35BC7" w:rsidP="00B35BC7">
      <w:pPr>
        <w:jc w:val="center"/>
      </w:pPr>
      <w:r>
        <w:t>[</w:t>
      </w:r>
      <w:r w:rsidR="00342792">
        <w:t>4</w:t>
      </w:r>
      <w:r w:rsidR="00E726C2">
        <w:t>3</w:t>
      </w:r>
      <w:r>
        <w:t>]</w:t>
      </w:r>
    </w:p>
    <w:p w14:paraId="473B4900" w14:textId="7AA61C7E" w:rsidR="00B35BC7" w:rsidRDefault="009354E3" w:rsidP="00B35BC7">
      <w:r>
        <w:lastRenderedPageBreak/>
        <w:t xml:space="preserve">For better </w:t>
      </w:r>
      <w:r w:rsidR="00B35BC7">
        <w:t>security remote manage</w:t>
      </w:r>
      <w:r>
        <w:t xml:space="preserve">ment of </w:t>
      </w:r>
      <w:r w:rsidR="009C74EC">
        <w:t>server roles</w:t>
      </w:r>
      <w:r>
        <w:t xml:space="preserve"> </w:t>
      </w:r>
      <w:r w:rsidR="009C74EC">
        <w:t>can be achieved through</w:t>
      </w:r>
      <w:r>
        <w:t xml:space="preserve"> </w:t>
      </w:r>
      <w:r w:rsidR="009C74EC">
        <w:t xml:space="preserve">Remote Server Administration Tools (RSAT).  </w:t>
      </w:r>
      <w:r w:rsidR="0070686B">
        <w:t>I</w:t>
      </w:r>
      <w:r w:rsidR="009C74EC">
        <w:t xml:space="preserve">nstalls specific tools on the client </w:t>
      </w:r>
      <w:r w:rsidR="0070686B">
        <w:t>OS</w:t>
      </w:r>
      <w:r w:rsidR="009C74EC">
        <w:t xml:space="preserve"> allow</w:t>
      </w:r>
      <w:r w:rsidR="0070686B">
        <w:t>ing</w:t>
      </w:r>
      <w:r w:rsidR="009C74EC">
        <w:t xml:space="preserve"> administration.</w:t>
      </w:r>
      <w:r w:rsidR="009C74EC">
        <w:fldChar w:fldCharType="begin" w:fldLock="1"/>
      </w:r>
      <w:r w:rsidR="00745AF3">
        <w:instrText>ADDIN CSL_CITATION {"citationItems":[{"id":"ITEM-1","itemData":{"URL":"https://docs.microsoft.com/en-us/troubleshoot/windows-server/system-management-components/remote-server-administration-tools","accessed":{"date-parts":[["2022","2","21"]]},"id":"ITEM-1","issued":{"date-parts":[["0"]]},"title":"Remote Server Administration Tools - Windows Server | Microsoft Docs","type":"webpage"},"uris":["http://www.mendeley.com/documents/?uuid=e926816e-76e6-3ca3-9d2a-3d6d7b3d99cf"]}],"mendeley":{"formattedCitation":"[49]","plainTextFormattedCitation":"[49]","previouslyFormattedCitation":"[50]"},"properties":{"noteIndex":0},"schema":"https://github.com/citation-style-language/schema/raw/master/csl-citation.json"}</w:instrText>
      </w:r>
      <w:r w:rsidR="009C74EC">
        <w:fldChar w:fldCharType="separate"/>
      </w:r>
      <w:r w:rsidR="00745AF3" w:rsidRPr="00745AF3">
        <w:rPr>
          <w:noProof/>
        </w:rPr>
        <w:t>[49]</w:t>
      </w:r>
      <w:r w:rsidR="009C74EC">
        <w:fldChar w:fldCharType="end"/>
      </w:r>
    </w:p>
    <w:p w14:paraId="65776379" w14:textId="7BCE2C32" w:rsidR="002E2DE1" w:rsidRDefault="002E2DE1" w:rsidP="002E2DE1">
      <w:pPr>
        <w:pStyle w:val="Heading4"/>
      </w:pPr>
      <w:r>
        <w:t>4.5.1.2 Automation</w:t>
      </w:r>
    </w:p>
    <w:p w14:paraId="2F828635" w14:textId="77777777" w:rsidR="002E2DE1" w:rsidRPr="002E2DE1" w:rsidRDefault="002E2DE1" w:rsidP="002E2DE1"/>
    <w:p w14:paraId="21E81E03" w14:textId="3AAFD190" w:rsidR="005B58E0" w:rsidRDefault="009354E3" w:rsidP="00B35BC7">
      <w:r>
        <w:t>Enterprises also</w:t>
      </w:r>
      <w:r w:rsidR="005B58E0">
        <w:t xml:space="preserve"> leverage Microsoft System Centre Configuration Manager (SCCM) for automation </w:t>
      </w:r>
      <w:r w:rsidR="002E2DE1">
        <w:t xml:space="preserve">of </w:t>
      </w:r>
      <w:r w:rsidR="0070686B">
        <w:t>a device’s life cycle</w:t>
      </w:r>
      <w:r w:rsidR="005B58E0">
        <w:t>.  This ensures standards and compliance.</w:t>
      </w:r>
      <w:r w:rsidR="005B58E0">
        <w:fldChar w:fldCharType="begin" w:fldLock="1"/>
      </w:r>
      <w:r w:rsidR="00745AF3">
        <w:instrText>ADDIN CSL_CITATION {"citationItems":[{"id":"ITEM-1","itemData":{"URL":"https://docs.microsoft.com/en-us/mem/configmgr/core/understand/introduction","accessed":{"date-parts":[["2022","2","21"]]},"id":"ITEM-1","issued":{"date-parts":[["0"]]},"title":"What is Configuration Manager? - Configuration Manager | Microsoft Docs","type":"webpage"},"uris":["http://www.mendeley.com/documents/?uuid=bdadbb53-1471-3d6c-b02d-46c3160fefb3"]}],"mendeley":{"formattedCitation":"[50]","plainTextFormattedCitation":"[50]","previouslyFormattedCitation":"[51]"},"properties":{"noteIndex":0},"schema":"https://github.com/citation-style-language/schema/raw/master/csl-citation.json"}</w:instrText>
      </w:r>
      <w:r w:rsidR="005B58E0">
        <w:fldChar w:fldCharType="separate"/>
      </w:r>
      <w:r w:rsidR="00745AF3" w:rsidRPr="00745AF3">
        <w:rPr>
          <w:noProof/>
        </w:rPr>
        <w:t>[50]</w:t>
      </w:r>
      <w:r w:rsidR="005B58E0">
        <w:fldChar w:fldCharType="end"/>
      </w:r>
    </w:p>
    <w:p w14:paraId="35FEEC97" w14:textId="591A32D0" w:rsidR="002E2DE1" w:rsidRDefault="002E2DE1" w:rsidP="002E2DE1">
      <w:pPr>
        <w:pStyle w:val="Heading4"/>
      </w:pPr>
      <w:r>
        <w:t>4.5.1.2 Monitoring</w:t>
      </w:r>
    </w:p>
    <w:p w14:paraId="71B310ED" w14:textId="77777777" w:rsidR="002E2DE1" w:rsidRDefault="002E2DE1" w:rsidP="00B35BC7"/>
    <w:p w14:paraId="781CFF53" w14:textId="628E2459" w:rsidR="008F459B" w:rsidRDefault="008F459B" w:rsidP="00B35BC7">
      <w:r>
        <w:t xml:space="preserve">Monitoring </w:t>
      </w:r>
      <w:r w:rsidR="009354E3">
        <w:t>is</w:t>
      </w:r>
      <w:r>
        <w:t xml:space="preserve"> achieved through services such as System Centre Operations Manager (SCOM).  These continually retrieve and centrally hold performance metrics, such as CPU usage, allow</w:t>
      </w:r>
      <w:r w:rsidR="00B56C01">
        <w:t>ing</w:t>
      </w:r>
      <w:r>
        <w:t xml:space="preserve"> base lining and alert</w:t>
      </w:r>
      <w:r w:rsidR="009354E3">
        <w:t>s for b</w:t>
      </w:r>
      <w:r>
        <w:t>oth Cloud and on premise.</w:t>
      </w:r>
      <w:r>
        <w:fldChar w:fldCharType="begin" w:fldLock="1"/>
      </w:r>
      <w:r w:rsidR="00745AF3">
        <w:instrText>ADDIN CSL_CITATION {"citationItems":[{"id":"ITEM-1","itemData":{"URL":"https://docs.microsoft.com/en-us/system-center/scom/welcome?view=sc-om-2019","accessed":{"date-parts":[["2022","2","21"]]},"id":"ITEM-1","issued":{"date-parts":[["0"]]},"title":"Operations Manager | Microsoft Docs","type":"webpage"},"uris":["http://www.mendeley.com/documents/?uuid=5d49058a-ac9a-39a1-8214-a6b3a54037af"]}],"mendeley":{"formattedCitation":"[51]","plainTextFormattedCitation":"[51]","previouslyFormattedCitation":"[52]"},"properties":{"noteIndex":0},"schema":"https://github.com/citation-style-language/schema/raw/master/csl-citation.json"}</w:instrText>
      </w:r>
      <w:r>
        <w:fldChar w:fldCharType="separate"/>
      </w:r>
      <w:r w:rsidR="00745AF3" w:rsidRPr="00745AF3">
        <w:rPr>
          <w:noProof/>
        </w:rPr>
        <w:t>[51]</w:t>
      </w:r>
      <w:r>
        <w:fldChar w:fldCharType="end"/>
      </w:r>
    </w:p>
    <w:p w14:paraId="4E6743F2" w14:textId="2E9BBEDF" w:rsidR="002E2DE1" w:rsidRDefault="002E2DE1" w:rsidP="002E2DE1">
      <w:pPr>
        <w:pStyle w:val="Heading4"/>
      </w:pPr>
      <w:r>
        <w:t>4.5.1.2 Cloud changes</w:t>
      </w:r>
    </w:p>
    <w:p w14:paraId="0D0DF67B" w14:textId="77777777" w:rsidR="002E2DE1" w:rsidRDefault="002E2DE1" w:rsidP="002E2DE1"/>
    <w:p w14:paraId="60B7874B" w14:textId="7B8EAD7B" w:rsidR="002E2DE1" w:rsidRDefault="002E2DE1" w:rsidP="002E2DE1">
      <w:r>
        <w:t>Cloud introduc</w:t>
      </w:r>
      <w:r w:rsidR="00B56C01">
        <w:t>es s</w:t>
      </w:r>
      <w:r>
        <w:t xml:space="preserve">ervices </w:t>
      </w:r>
      <w:r w:rsidR="00B56C01">
        <w:t xml:space="preserve">such </w:t>
      </w:r>
      <w:r>
        <w:t xml:space="preserve">as </w:t>
      </w:r>
      <w:r w:rsidR="00874658">
        <w:t>Intune</w:t>
      </w:r>
      <w:r>
        <w:t xml:space="preserve">, and the Microsoft Azure Portal which are constantly evolving to replace on premise </w:t>
      </w:r>
      <w:r w:rsidR="00B56C01">
        <w:t>systems</w:t>
      </w:r>
      <w:r>
        <w:t>, and develop next generation ones giv</w:t>
      </w:r>
      <w:r w:rsidR="00B56C01">
        <w:t>ing</w:t>
      </w:r>
      <w:r>
        <w:t xml:space="preserve"> the same assurances while devices are off of the traditional LAN</w:t>
      </w:r>
      <w:r>
        <w:fldChar w:fldCharType="begin" w:fldLock="1"/>
      </w:r>
      <w:r w:rsidR="00745AF3">
        <w:instrText>ADDIN CSL_CITATION {"citationItems":[{"id":"ITEM-1","itemData":{"URL":"https://docs.microsoft.com/en-us/azure/virtual-network/quick-create-portal","accessed":{"date-parts":[["2021","11","4"]]},"id":"ITEM-1","issued":{"date-parts":[["0"]]},"title":"Quickstart: Create a virtual network - Azure portal - Azure Virtual Network | Microsoft Docs","type":"webpage"},"uris":["http://www.mendeley.com/documents/?uuid=a6e3e2c5-3ebc-3224-92bd-acbfd23275c2"]}],"mendeley":{"formattedCitation":"[52]","plainTextFormattedCitation":"[52]","previouslyFormattedCitation":"[53]"},"properties":{"noteIndex":0},"schema":"https://github.com/citation-style-language/schema/raw/master/csl-citation.json"}</w:instrText>
      </w:r>
      <w:r>
        <w:fldChar w:fldCharType="separate"/>
      </w:r>
      <w:r w:rsidR="00745AF3" w:rsidRPr="00745AF3">
        <w:rPr>
          <w:noProof/>
        </w:rPr>
        <w:t>[52]</w:t>
      </w:r>
      <w:r>
        <w:fldChar w:fldCharType="end"/>
      </w:r>
      <w:r>
        <w:fldChar w:fldCharType="begin" w:fldLock="1"/>
      </w:r>
      <w:r w:rsidR="00745AF3">
        <w:instrText>ADDIN CSL_CITATION {"citationItems":[{"id":"ITEM-1","itemData":{"URL":"https://docs.microsoft.com/en-us/mem/intune/fundamentals/what-is-intune","accessed":{"date-parts":[["2020","11","10"]]},"id":"ITEM-1","issued":{"date-parts":[["0"]]},"title":"What is Microsoft Intune - Azure | Microsoft Docs","type":"webpage"},"uris":["http://www.mendeley.com/documents/?uuid=f8800b15-4e49-3671-b4f7-0dfcc3b2a418"]}],"mendeley":{"formattedCitation":"[53]","plainTextFormattedCitation":"[53]","previouslyFormattedCitation":"[54]"},"properties":{"noteIndex":0},"schema":"https://github.com/citation-style-language/schema/raw/master/csl-citation.json"}</w:instrText>
      </w:r>
      <w:r>
        <w:fldChar w:fldCharType="separate"/>
      </w:r>
      <w:r w:rsidR="00745AF3" w:rsidRPr="00745AF3">
        <w:rPr>
          <w:noProof/>
        </w:rPr>
        <w:t>[53]</w:t>
      </w:r>
      <w:r>
        <w:fldChar w:fldCharType="end"/>
      </w:r>
      <w:r>
        <w:t>.</w:t>
      </w:r>
    </w:p>
    <w:p w14:paraId="1702C7CB" w14:textId="77777777" w:rsidR="002E2DE1" w:rsidRDefault="002E2DE1" w:rsidP="00B35BC7"/>
    <w:p w14:paraId="0CD9CBF2" w14:textId="2A1BF2FD" w:rsidR="00507C2D" w:rsidRDefault="00507C2D" w:rsidP="00507C2D">
      <w:pPr>
        <w:pStyle w:val="Heading4"/>
      </w:pPr>
      <w:r>
        <w:t>4.5.2.</w:t>
      </w:r>
      <w:r w:rsidR="002E2DE1">
        <w:t>3</w:t>
      </w:r>
      <w:r>
        <w:t xml:space="preserve"> Comparison</w:t>
      </w:r>
    </w:p>
    <w:p w14:paraId="3B59399F" w14:textId="7239FA09" w:rsidR="00507C2D" w:rsidRDefault="00507C2D" w:rsidP="00507C2D"/>
    <w:p w14:paraId="353A0FD4" w14:textId="3AE02AA0" w:rsidR="009C74EC" w:rsidRDefault="009C74EC" w:rsidP="00507C2D">
      <w:r>
        <w:t>Red Hat environment</w:t>
      </w:r>
      <w:r w:rsidR="00B56C01">
        <w:t>s</w:t>
      </w:r>
      <w:r>
        <w:t>, achieved</w:t>
      </w:r>
      <w:r w:rsidR="00B56C01">
        <w:t xml:space="preserve"> the above</w:t>
      </w:r>
      <w:r>
        <w:t xml:space="preserve"> using </w:t>
      </w:r>
      <w:r w:rsidR="008F459B">
        <w:t xml:space="preserve">Satellite </w:t>
      </w:r>
      <w:r w:rsidR="00B56C01">
        <w:t>as an</w:t>
      </w:r>
      <w:r w:rsidR="008F459B">
        <w:t xml:space="preserve"> overarching management pane provid</w:t>
      </w:r>
      <w:r w:rsidR="00B56C01">
        <w:t>ing</w:t>
      </w:r>
      <w:r w:rsidR="008F459B">
        <w:t xml:space="preserve"> end to end administration.</w:t>
      </w:r>
      <w:r w:rsidR="008F459B">
        <w:fldChar w:fldCharType="begin" w:fldLock="1"/>
      </w:r>
      <w:r w:rsidR="00745AF3">
        <w:instrText>ADDIN CSL_CITATION {"citationItems":[{"id":"ITEM-1","itemData":{"URL":"https://www.redhat.com/en/technologies/management/satellite#?","accessed":{"date-parts":[["2022","2","21"]]},"id":"ITEM-1","issued":{"date-parts":[["0"]]},"title":"Red Hat Satellite","type":"webpage"},"uris":["http://www.mendeley.com/documents/?uuid=6fc98f80-d117-3bc4-91cf-ed87307b5163"]}],"mendeley":{"formattedCitation":"[54]","plainTextFormattedCitation":"[54]","previouslyFormattedCitation":"[55]"},"properties":{"noteIndex":0},"schema":"https://github.com/citation-style-language/schema/raw/master/csl-citation.json"}</w:instrText>
      </w:r>
      <w:r w:rsidR="008F459B">
        <w:fldChar w:fldCharType="separate"/>
      </w:r>
      <w:r w:rsidR="00745AF3" w:rsidRPr="00745AF3">
        <w:rPr>
          <w:noProof/>
        </w:rPr>
        <w:t>[54]</w:t>
      </w:r>
      <w:r w:rsidR="008F459B">
        <w:fldChar w:fldCharType="end"/>
      </w:r>
    </w:p>
    <w:p w14:paraId="19131613" w14:textId="41C562C0" w:rsidR="008F459B" w:rsidRDefault="008F459B" w:rsidP="00507C2D">
      <w:r>
        <w:t xml:space="preserve">Satellite leverages other </w:t>
      </w:r>
      <w:r w:rsidR="00B56C01">
        <w:t>R</w:t>
      </w:r>
      <w:r>
        <w:t xml:space="preserve">ed </w:t>
      </w:r>
      <w:r w:rsidR="00B56C01">
        <w:t>H</w:t>
      </w:r>
      <w:r>
        <w:t xml:space="preserve">at offerings such as </w:t>
      </w:r>
      <w:r w:rsidR="0067001D">
        <w:t>A</w:t>
      </w:r>
      <w:r>
        <w:t>nsible, for automation and Insights for monitoring</w:t>
      </w:r>
      <w:r w:rsidR="002E2DE1">
        <w:t xml:space="preserve"> figure </w:t>
      </w:r>
      <w:r w:rsidR="00342792">
        <w:t>4</w:t>
      </w:r>
      <w:r w:rsidR="00E726C2">
        <w:t>4</w:t>
      </w:r>
      <w:r>
        <w:t>.</w:t>
      </w:r>
    </w:p>
    <w:p w14:paraId="7041F738" w14:textId="513FA858" w:rsidR="008F459B" w:rsidRDefault="008F459B" w:rsidP="00507C2D">
      <w:r>
        <w:rPr>
          <w:noProof/>
        </w:rPr>
        <w:drawing>
          <wp:inline distT="0" distB="0" distL="0" distR="0" wp14:anchorId="789BD620" wp14:editId="546400B5">
            <wp:extent cx="5731510" cy="3078480"/>
            <wp:effectExtent l="0" t="0" r="254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078480"/>
                    </a:xfrm>
                    <a:prstGeom prst="rect">
                      <a:avLst/>
                    </a:prstGeom>
                  </pic:spPr>
                </pic:pic>
              </a:graphicData>
            </a:graphic>
          </wp:inline>
        </w:drawing>
      </w:r>
    </w:p>
    <w:p w14:paraId="71EBD006" w14:textId="56B6609B" w:rsidR="002E2DE1" w:rsidRDefault="002E2DE1" w:rsidP="002E2DE1">
      <w:pPr>
        <w:jc w:val="center"/>
      </w:pPr>
      <w:r>
        <w:t>[</w:t>
      </w:r>
      <w:r w:rsidR="00342792">
        <w:t>4</w:t>
      </w:r>
      <w:r w:rsidR="00E726C2">
        <w:t>4</w:t>
      </w:r>
      <w:r>
        <w:t>]</w:t>
      </w:r>
      <w:r w:rsidR="0067001D">
        <w:fldChar w:fldCharType="begin" w:fldLock="1"/>
      </w:r>
      <w:r w:rsidR="00745AF3">
        <w:instrText>ADDIN CSL_CITATION {"citationItems":[{"id":"ITEM-1","itemData":{"URL":"https://www.youtube.com/watch?v=bWOUAl1XBY4&amp;ab_channel=RedHat","accessed":{"date-parts":[["2022","2","21"]]},"id":"ITEM-1","issued":{"date-parts":[["0"]]},"title":"Red Hat Satellite Technical Overview (RH053): Introduction to Red Hat Satellite - YouTube","type":"webpage"},"uris":["http://www.mendeley.com/documents/?uuid=bd1947f3-1820-369f-9db4-b43e5d7243f5"]}],"mendeley":{"formattedCitation":"[55]","plainTextFormattedCitation":"[55]","previouslyFormattedCitation":"[56]"},"properties":{"noteIndex":0},"schema":"https://github.com/citation-style-language/schema/raw/master/csl-citation.json"}</w:instrText>
      </w:r>
      <w:r w:rsidR="0067001D">
        <w:fldChar w:fldCharType="separate"/>
      </w:r>
      <w:r w:rsidR="00745AF3" w:rsidRPr="00745AF3">
        <w:rPr>
          <w:noProof/>
        </w:rPr>
        <w:t>[55]</w:t>
      </w:r>
      <w:r w:rsidR="0067001D">
        <w:fldChar w:fldCharType="end"/>
      </w:r>
    </w:p>
    <w:p w14:paraId="63032080" w14:textId="1FC26B92" w:rsidR="00507C2D" w:rsidRDefault="00507C2D" w:rsidP="00507C2D">
      <w:pPr>
        <w:pStyle w:val="Heading3"/>
      </w:pPr>
      <w:bookmarkStart w:id="35" w:name="_Toc97108294"/>
      <w:r>
        <w:lastRenderedPageBreak/>
        <w:t>4.5.3 Firewall</w:t>
      </w:r>
      <w:bookmarkEnd w:id="35"/>
    </w:p>
    <w:p w14:paraId="0A02C4BE" w14:textId="2C5EE713" w:rsidR="00507C2D" w:rsidRDefault="00507C2D" w:rsidP="00507C2D"/>
    <w:p w14:paraId="4FD39DAA" w14:textId="68E6269F" w:rsidR="009B5460" w:rsidRDefault="009B5460" w:rsidP="00507C2D">
      <w:r>
        <w:t xml:space="preserve">There are </w:t>
      </w:r>
      <w:r w:rsidR="00F73959">
        <w:t xml:space="preserve">traditionally </w:t>
      </w:r>
      <w:r>
        <w:t xml:space="preserve">two different types of firewalls, network and personal.  Network firewalls </w:t>
      </w:r>
      <w:r w:rsidR="00450AAE">
        <w:t xml:space="preserve">typically </w:t>
      </w:r>
      <w:r>
        <w:t xml:space="preserve">on the </w:t>
      </w:r>
      <w:r w:rsidR="00450AAE">
        <w:t xml:space="preserve">network </w:t>
      </w:r>
      <w:r>
        <w:t xml:space="preserve">edge, act as a boundary between the business LAN and WAN/internet.  </w:t>
      </w:r>
      <w:r w:rsidR="00F73959">
        <w:t xml:space="preserve">Network firewalls have </w:t>
      </w:r>
      <w:r>
        <w:t>different classes, such as packet or stateful.</w:t>
      </w:r>
      <w:r w:rsidR="00F73959">
        <w:fldChar w:fldCharType="begin" w:fldLock="1"/>
      </w:r>
      <w:r w:rsidR="00745AF3">
        <w:instrText>ADDIN CSL_CITATION {"citationItems":[{"id":"ITEM-1","itemData":{"URL":"https://www.dummies.com/programming/networking/network-administration-packet-filtering-firewall/","accessed":{"date-parts":[["2020","11","8"]]},"id":"ITEM-1","issued":{"date-parts":[["0"]]},"title":"Network Administration: Packet-Filtering Firewall","type":"webpage"},"uris":["http://www.mendeley.com/documents/?uuid=4237a841-1179-33a7-aa5b-c27811b99bf5"]}],"mendeley":{"formattedCitation":"[56]","plainTextFormattedCitation":"[56]","previouslyFormattedCitation":"[57]"},"properties":{"noteIndex":0},"schema":"https://github.com/citation-style-language/schema/raw/master/csl-citation.json"}</w:instrText>
      </w:r>
      <w:r w:rsidR="00F73959">
        <w:fldChar w:fldCharType="separate"/>
      </w:r>
      <w:r w:rsidR="00745AF3" w:rsidRPr="00745AF3">
        <w:rPr>
          <w:noProof/>
        </w:rPr>
        <w:t>[56]</w:t>
      </w:r>
      <w:r w:rsidR="00F73959">
        <w:fldChar w:fldCharType="end"/>
      </w:r>
      <w:r w:rsidR="00F73959">
        <w:t xml:space="preserve"> </w:t>
      </w:r>
    </w:p>
    <w:p w14:paraId="19B9A8B3" w14:textId="6B324AE7" w:rsidR="00F73959" w:rsidRDefault="00450AAE" w:rsidP="00507C2D">
      <w:r>
        <w:t>P</w:t>
      </w:r>
      <w:r w:rsidR="00F73959">
        <w:t>opularised by Cloud, more business</w:t>
      </w:r>
      <w:r w:rsidR="00FB559F">
        <w:t>es</w:t>
      </w:r>
      <w:r w:rsidR="00F73959">
        <w:t xml:space="preserve"> look to leverage Software Defined Networks, which abstract </w:t>
      </w:r>
      <w:r w:rsidR="00FB559F">
        <w:t xml:space="preserve">the </w:t>
      </w:r>
      <w:r w:rsidR="00F73959">
        <w:t>network</w:t>
      </w:r>
      <w:r w:rsidR="00FB559F">
        <w:t>s management pane</w:t>
      </w:r>
      <w:r w:rsidR="00F73959">
        <w:t xml:space="preserve"> from the physical Switches and Routers.</w:t>
      </w:r>
      <w:r w:rsidR="00FB559F">
        <w:fldChar w:fldCharType="begin" w:fldLock="1"/>
      </w:r>
      <w:r w:rsidR="00745AF3">
        <w:instrText>ADDIN CSL_CITATION {"citationItems":[{"id":"ITEM-1","itemData":{"URL":"https://www.ibm.com/cloud/blog/software-defined-networking","accessed":{"date-parts":[["2021","11","3"]]},"id":"ITEM-1","issued":{"date-parts":[["0"]]},"title":"What is Software-Defined Networking (SDN)? | IBM","type":"webpage"},"uris":["http://www.mendeley.com/documents/?uuid=206745f4-a114-39c1-af84-84e015d43f03"]}],"mendeley":{"formattedCitation":"[57]","plainTextFormattedCitation":"[57]","previouslyFormattedCitation":"[58]"},"properties":{"noteIndex":0},"schema":"https://github.com/citation-style-language/schema/raw/master/csl-citation.json"}</w:instrText>
      </w:r>
      <w:r w:rsidR="00FB559F">
        <w:fldChar w:fldCharType="separate"/>
      </w:r>
      <w:r w:rsidR="00745AF3" w:rsidRPr="00745AF3">
        <w:rPr>
          <w:noProof/>
        </w:rPr>
        <w:t>[57]</w:t>
      </w:r>
      <w:r w:rsidR="00FB559F">
        <w:fldChar w:fldCharType="end"/>
      </w:r>
    </w:p>
    <w:p w14:paraId="3E8E5739" w14:textId="7B025D47" w:rsidR="009B5460" w:rsidRDefault="00450AAE" w:rsidP="00507C2D">
      <w:r>
        <w:t>P</w:t>
      </w:r>
      <w:r w:rsidR="009B5460">
        <w:t>ersonal firewall</w:t>
      </w:r>
      <w:r>
        <w:t>s</w:t>
      </w:r>
      <w:r w:rsidR="009B5460">
        <w:t xml:space="preserve">, either </w:t>
      </w:r>
      <w:r>
        <w:t xml:space="preserve">third party </w:t>
      </w:r>
      <w:r w:rsidR="009B5460">
        <w:t xml:space="preserve">or part of the </w:t>
      </w:r>
      <w:r>
        <w:t>OS</w:t>
      </w:r>
      <w:r w:rsidR="009B5460">
        <w:t xml:space="preserve">.  </w:t>
      </w:r>
      <w:r w:rsidR="00FA100E">
        <w:t>Personal</w:t>
      </w:r>
      <w:r w:rsidR="00FB559F">
        <w:t xml:space="preserve"> firewall</w:t>
      </w:r>
      <w:r w:rsidR="00FA100E">
        <w:t>s</w:t>
      </w:r>
      <w:r w:rsidR="009B5460">
        <w:t xml:space="preserve"> add the basic features of network firewalls to each endpoint.  </w:t>
      </w:r>
      <w:r w:rsidR="00FB559F">
        <w:t xml:space="preserve">Rules are configured which specify which IP and Port </w:t>
      </w:r>
      <w:r>
        <w:t>can pass</w:t>
      </w:r>
      <w:r w:rsidR="00FB559F">
        <w:t xml:space="preserve">.  If the rules do not </w:t>
      </w:r>
      <w:r w:rsidR="00161995">
        <w:t>exist,</w:t>
      </w:r>
      <w:r w:rsidR="00FB559F">
        <w:t xml:space="preserve"> then the packets are dropped.  </w:t>
      </w:r>
      <w:r>
        <w:t>With rules</w:t>
      </w:r>
      <w:r w:rsidR="00FB559F">
        <w:t xml:space="preserve"> on each device, further granularity </w:t>
      </w:r>
      <w:r>
        <w:t>is afforded</w:t>
      </w:r>
      <w:r w:rsidR="00161995">
        <w:t xml:space="preserve"> </w:t>
      </w:r>
      <w:r w:rsidR="00FB559F">
        <w:t xml:space="preserve">tightening </w:t>
      </w:r>
      <w:r w:rsidR="00161995">
        <w:t xml:space="preserve">security.  Figure </w:t>
      </w:r>
      <w:r w:rsidR="00342792">
        <w:t>4</w:t>
      </w:r>
      <w:r w:rsidR="00E726C2">
        <w:t>5</w:t>
      </w:r>
      <w:r w:rsidR="00161995">
        <w:t xml:space="preserve"> shows the </w:t>
      </w:r>
      <w:r>
        <w:t xml:space="preserve">Windows OS </w:t>
      </w:r>
      <w:r w:rsidR="00161995">
        <w:t>firewall.</w:t>
      </w:r>
    </w:p>
    <w:p w14:paraId="53B72BB3" w14:textId="5F5DD3DB" w:rsidR="00161995" w:rsidRDefault="00161995" w:rsidP="00161995">
      <w:pPr>
        <w:jc w:val="center"/>
      </w:pPr>
      <w:r>
        <w:rPr>
          <w:noProof/>
        </w:rPr>
        <w:drawing>
          <wp:inline distT="0" distB="0" distL="0" distR="0" wp14:anchorId="2D954F2D" wp14:editId="7989F40F">
            <wp:extent cx="3771900" cy="280280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776575" cy="2806281"/>
                    </a:xfrm>
                    <a:prstGeom prst="rect">
                      <a:avLst/>
                    </a:prstGeom>
                  </pic:spPr>
                </pic:pic>
              </a:graphicData>
            </a:graphic>
          </wp:inline>
        </w:drawing>
      </w:r>
    </w:p>
    <w:p w14:paraId="68F3FB32" w14:textId="3E210480" w:rsidR="00161995" w:rsidRDefault="00161995" w:rsidP="00161995">
      <w:pPr>
        <w:jc w:val="center"/>
      </w:pPr>
      <w:r>
        <w:t>[</w:t>
      </w:r>
      <w:r w:rsidR="00342792">
        <w:t>4</w:t>
      </w:r>
      <w:r w:rsidR="00E726C2">
        <w:t>5</w:t>
      </w:r>
      <w:r w:rsidR="008669F1">
        <w:t>]</w:t>
      </w:r>
      <w:r>
        <w:fldChar w:fldCharType="begin" w:fldLock="1"/>
      </w:r>
      <w:r w:rsidR="00745AF3">
        <w:instrText>ADDIN CSL_CITATION {"citationItems":[{"id":"ITEM-1","itemData":{"URL":"https://docs.microsoft.com/en-us/windows/security/threat-protection/windows-firewall/best-practices-configuring","accessed":{"date-parts":[["2022","2","21"]]},"id":"ITEM-1","issued":{"date-parts":[["0"]]},"title":"Best practices for configuring Windows Defender Firewall - Windows security | Microsoft Docs","type":"webpage"},"uris":["http://www.mendeley.com/documents/?uuid=5355b8f1-a8ca-3b68-ab6a-8616f02dd501"]}],"mendeley":{"formattedCitation":"[58]","plainTextFormattedCitation":"[58]","previouslyFormattedCitation":"[59]"},"properties":{"noteIndex":0},"schema":"https://github.com/citation-style-language/schema/raw/master/csl-citation.json"}</w:instrText>
      </w:r>
      <w:r>
        <w:fldChar w:fldCharType="separate"/>
      </w:r>
      <w:r w:rsidR="00745AF3" w:rsidRPr="00745AF3">
        <w:rPr>
          <w:noProof/>
        </w:rPr>
        <w:t>[58]</w:t>
      </w:r>
      <w:r>
        <w:fldChar w:fldCharType="end"/>
      </w:r>
    </w:p>
    <w:p w14:paraId="27425244" w14:textId="6C7026AB" w:rsidR="00507C2D" w:rsidRDefault="00507C2D" w:rsidP="00507C2D">
      <w:pPr>
        <w:pStyle w:val="Heading4"/>
      </w:pPr>
      <w:r>
        <w:t>4.5.3.1 Comparison</w:t>
      </w:r>
    </w:p>
    <w:p w14:paraId="25885BD1" w14:textId="3811A44D" w:rsidR="00FB559F" w:rsidRDefault="00FB559F" w:rsidP="00FB559F"/>
    <w:p w14:paraId="17D8E2FC" w14:textId="5CCC216F" w:rsidR="00161995" w:rsidRDefault="00161995" w:rsidP="00FB559F">
      <w:r>
        <w:t xml:space="preserve">All major </w:t>
      </w:r>
      <w:r w:rsidR="009E0C83">
        <w:t>OS</w:t>
      </w:r>
      <w:r>
        <w:t xml:space="preserve">s </w:t>
      </w:r>
      <w:r w:rsidR="00FF5759">
        <w:t xml:space="preserve">now contain personal </w:t>
      </w:r>
      <w:r>
        <w:t>firewall</w:t>
      </w:r>
      <w:r w:rsidR="00FF5759">
        <w:t>s</w:t>
      </w:r>
      <w:r>
        <w:t xml:space="preserve">, such as Mac OS </w:t>
      </w:r>
      <w:r w:rsidR="00FF5759">
        <w:t>application firewall</w:t>
      </w:r>
      <w:r>
        <w:t>.</w:t>
      </w:r>
      <w:r w:rsidR="00FF5759">
        <w:fldChar w:fldCharType="begin" w:fldLock="1"/>
      </w:r>
      <w:r w:rsidR="00745AF3">
        <w:instrText>ADDIN CSL_CITATION {"citationItems":[{"id":"ITEM-1","itemData":{"URL":"https://support.apple.com/en-gb/HT201642","accessed":{"date-parts":[["2022","2","21"]]},"id":"ITEM-1","issued":{"date-parts":[["0"]]},"title":"About the application firewall – Apple Support (UK)","type":"webpage"},"uris":["http://www.mendeley.com/documents/?uuid=6390a1f4-72f3-336e-9041-5cba668ccb64"]}],"mendeley":{"formattedCitation":"[59]","plainTextFormattedCitation":"[59]","previouslyFormattedCitation":"[60]"},"properties":{"noteIndex":0},"schema":"https://github.com/citation-style-language/schema/raw/master/csl-citation.json"}</w:instrText>
      </w:r>
      <w:r w:rsidR="00FF5759">
        <w:fldChar w:fldCharType="separate"/>
      </w:r>
      <w:r w:rsidR="00745AF3" w:rsidRPr="00745AF3">
        <w:rPr>
          <w:noProof/>
        </w:rPr>
        <w:t>[59]</w:t>
      </w:r>
      <w:r w:rsidR="00FF5759">
        <w:fldChar w:fldCharType="end"/>
      </w:r>
    </w:p>
    <w:p w14:paraId="672DCC4A" w14:textId="1FBF6FB2" w:rsidR="00507C2D" w:rsidRDefault="00FF5759" w:rsidP="00507C2D">
      <w:r>
        <w:t xml:space="preserve">A comparison of feature sets of firewalls would be outside of the scope of this report.  However, figure </w:t>
      </w:r>
      <w:r w:rsidR="00342792">
        <w:t>4</w:t>
      </w:r>
      <w:r w:rsidR="00E726C2">
        <w:t>6</w:t>
      </w:r>
      <w:r>
        <w:t xml:space="preserve"> shows </w:t>
      </w:r>
      <w:r w:rsidR="00190F66">
        <w:t xml:space="preserve">a </w:t>
      </w:r>
      <w:r>
        <w:t>Gartner magic quadrant.</w:t>
      </w:r>
    </w:p>
    <w:p w14:paraId="30518672" w14:textId="1B3F82B6" w:rsidR="00FF5759" w:rsidRDefault="00E9037E" w:rsidP="00FF5759">
      <w:pPr>
        <w:jc w:val="center"/>
      </w:pPr>
      <w:r>
        <w:rPr>
          <w:noProof/>
        </w:rPr>
        <w:lastRenderedPageBreak/>
        <w:drawing>
          <wp:inline distT="0" distB="0" distL="0" distR="0" wp14:anchorId="37A3921B" wp14:editId="765279CE">
            <wp:extent cx="2470638" cy="2496368"/>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490033" cy="2515965"/>
                    </a:xfrm>
                    <a:prstGeom prst="rect">
                      <a:avLst/>
                    </a:prstGeom>
                  </pic:spPr>
                </pic:pic>
              </a:graphicData>
            </a:graphic>
          </wp:inline>
        </w:drawing>
      </w:r>
    </w:p>
    <w:p w14:paraId="625E6E16" w14:textId="2494E3C9" w:rsidR="00FF5759" w:rsidRDefault="00FF5759" w:rsidP="00FF5759">
      <w:pPr>
        <w:jc w:val="center"/>
      </w:pPr>
      <w:r>
        <w:t>[</w:t>
      </w:r>
      <w:r w:rsidR="00342792">
        <w:t>4</w:t>
      </w:r>
      <w:r w:rsidR="00E726C2">
        <w:t>6</w:t>
      </w:r>
      <w:r>
        <w:t>]</w:t>
      </w:r>
      <w:r>
        <w:fldChar w:fldCharType="begin" w:fldLock="1"/>
      </w:r>
      <w:r w:rsidR="00745AF3">
        <w:instrText>ADDIN CSL_CITATION {"citationItems":[{"id":"ITEM-1","itemData":{"URL":"https://www.fortinet.com/solutions/gartner-network-firewalls","accessed":{"date-parts":[["2022","2","21"]]},"id":"ITEM-1","issued":{"date-parts":[["0"]]},"title":"Gartner 2021 Magic Quadrant | Network Firewall | Fortinet","type":"webpage"},"uris":["http://www.mendeley.com/documents/?uuid=ee3745e6-364e-3116-8d75-c5df76fce040"]}],"mendeley":{"formattedCitation":"[60]","plainTextFormattedCitation":"[60]","previouslyFormattedCitation":"[61]"},"properties":{"noteIndex":0},"schema":"https://github.com/citation-style-language/schema/raw/master/csl-citation.json"}</w:instrText>
      </w:r>
      <w:r>
        <w:fldChar w:fldCharType="separate"/>
      </w:r>
      <w:r w:rsidR="00745AF3" w:rsidRPr="00745AF3">
        <w:rPr>
          <w:noProof/>
        </w:rPr>
        <w:t>[60]</w:t>
      </w:r>
      <w:r>
        <w:fldChar w:fldCharType="end"/>
      </w:r>
    </w:p>
    <w:p w14:paraId="5F7E34E6" w14:textId="74F4D16A" w:rsidR="00507C2D" w:rsidRDefault="00507C2D" w:rsidP="00507C2D">
      <w:pPr>
        <w:pStyle w:val="Heading3"/>
      </w:pPr>
      <w:bookmarkStart w:id="36" w:name="_Toc97108295"/>
      <w:r>
        <w:t>4.5.4 PAE/N</w:t>
      </w:r>
      <w:r w:rsidR="00A6659B">
        <w:t>X</w:t>
      </w:r>
      <w:bookmarkEnd w:id="36"/>
    </w:p>
    <w:p w14:paraId="07C04BE0" w14:textId="77777777" w:rsidR="00507C2D" w:rsidRDefault="00507C2D" w:rsidP="00507C2D"/>
    <w:p w14:paraId="6BFBCAC2" w14:textId="77777777" w:rsidR="00536DFD" w:rsidRDefault="00A6659B" w:rsidP="00507C2D">
      <w:r>
        <w:t xml:space="preserve">Physical Address Extension (PAE) and No-Execute (NX) are features of </w:t>
      </w:r>
      <w:r w:rsidR="00536DFD">
        <w:t>modern processors.</w:t>
      </w:r>
    </w:p>
    <w:p w14:paraId="759E1F41" w14:textId="12288425" w:rsidR="00507C2D" w:rsidRDefault="00536DFD" w:rsidP="00507C2D">
      <w:r>
        <w:t xml:space="preserve">PAE allows 32-bit </w:t>
      </w:r>
      <w:r w:rsidR="009E0C83">
        <w:t>OSs</w:t>
      </w:r>
      <w:r>
        <w:t xml:space="preserve">, which a type 2 hypervisor could be installed into, to use/address RAM above its 4GB limit.  Therefore, if you had a PC with 8GB of RAM, a </w:t>
      </w:r>
      <w:r w:rsidR="009E0C83">
        <w:t>VM</w:t>
      </w:r>
      <w:r>
        <w:t xml:space="preserve"> could use the 4GB which is not addressable to the </w:t>
      </w:r>
      <w:r w:rsidR="00B56C01">
        <w:t>OS</w:t>
      </w:r>
      <w:r>
        <w:t>.</w:t>
      </w:r>
      <w:r>
        <w:fldChar w:fldCharType="begin" w:fldLock="1"/>
      </w:r>
      <w:r w:rsidR="00745AF3">
        <w:instrText>ADDIN CSL_CITATION {"citationItems":[{"id":"ITEM-1","itemData":{"URL":"https://www.virtualbox.org/manual/ch03.html","accessed":{"date-parts":[["2022","2","21"]]},"id":"ITEM-1","issued":{"date-parts":[["0"]]},"title":"Chapter 3. Configuring Virtual Machines","type":"webpage"},"uris":["http://www.mendeley.com/documents/?uuid=3336a083-118f-3ea4-8964-df86d6cf9b51"]}],"mendeley":{"formattedCitation":"[61]","plainTextFormattedCitation":"[61]","previouslyFormattedCitation":"[62]"},"properties":{"noteIndex":0},"schema":"https://github.com/citation-style-language/schema/raw/master/csl-citation.json"}</w:instrText>
      </w:r>
      <w:r>
        <w:fldChar w:fldCharType="separate"/>
      </w:r>
      <w:r w:rsidR="00745AF3" w:rsidRPr="00745AF3">
        <w:rPr>
          <w:noProof/>
        </w:rPr>
        <w:t>[61]</w:t>
      </w:r>
      <w:r>
        <w:fldChar w:fldCharType="end"/>
      </w:r>
    </w:p>
    <w:p w14:paraId="6C9F83C1" w14:textId="01304817" w:rsidR="00536DFD" w:rsidRDefault="00536DFD" w:rsidP="00507C2D">
      <w:r>
        <w:t xml:space="preserve">NX is a security feature, which limits area of memory to the subject which addressed it.  This stops malicious software </w:t>
      </w:r>
      <w:r w:rsidR="009E0C83">
        <w:t>being placed</w:t>
      </w:r>
      <w:r>
        <w:t xml:space="preserve"> in its addressed space.  </w:t>
      </w:r>
      <w:r w:rsidR="009E0C83">
        <w:t>Imagine</w:t>
      </w:r>
      <w:r>
        <w:t xml:space="preserve"> creating a </w:t>
      </w:r>
      <w:r w:rsidR="009E0C83">
        <w:t>VM</w:t>
      </w:r>
      <w:r>
        <w:t xml:space="preserve"> </w:t>
      </w:r>
      <w:r w:rsidR="00B56C01">
        <w:t xml:space="preserve">using a </w:t>
      </w:r>
      <w:r>
        <w:t>type 2 hypervisor, to act as a honey pot</w:t>
      </w:r>
      <w:r w:rsidR="00467DA3">
        <w:fldChar w:fldCharType="begin" w:fldLock="1"/>
      </w:r>
      <w:r w:rsidR="00745AF3">
        <w:instrText>ADDIN CSL_CITATION {"citationItems":[{"id":"ITEM-1","itemData":{"URL":"https://ieeexplore-ieee-org.ezproxy.uwtsd.ac.uk/document/5541608","accessed":{"date-parts":[["2022","2","24"]]},"id":"ITEM-1","issued":{"date-parts":[["0"]]},"title":"A practical analysis of virtual honeypot mechanisms | IEEE Conference Publication | IEEE Xplore","type":"webpage"},"uris":["http://www.mendeley.com/documents/?uuid=7e533e74-ef80-38eb-9683-2091e7db06f1"]}],"mendeley":{"formattedCitation":"[62]","plainTextFormattedCitation":"[62]","previouslyFormattedCitation":"[63]"},"properties":{"noteIndex":0},"schema":"https://github.com/citation-style-language/schema/raw/master/csl-citation.json"}</w:instrText>
      </w:r>
      <w:r w:rsidR="00467DA3">
        <w:fldChar w:fldCharType="separate"/>
      </w:r>
      <w:r w:rsidR="00745AF3" w:rsidRPr="00745AF3">
        <w:rPr>
          <w:noProof/>
        </w:rPr>
        <w:t>[62]</w:t>
      </w:r>
      <w:r w:rsidR="00467DA3">
        <w:fldChar w:fldCharType="end"/>
      </w:r>
      <w:r>
        <w:t>, you would not want something malicious branch</w:t>
      </w:r>
      <w:r w:rsidR="00B56C01">
        <w:t>ing</w:t>
      </w:r>
      <w:r>
        <w:t xml:space="preserve"> into the hosts </w:t>
      </w:r>
      <w:r w:rsidR="00B56C01">
        <w:t>memory.</w:t>
      </w:r>
      <w:r>
        <w:fldChar w:fldCharType="begin" w:fldLock="1"/>
      </w:r>
      <w:r w:rsidR="00745AF3">
        <w:instrText>ADDIN CSL_CITATION {"citationItems":[{"id":"ITEM-1","itemData":{"URL":"https://docs.microsoft.com/en-us/windows/win32/win7appqual/dep-nx-protection","accessed":{"date-parts":[["2022","2","21"]]},"id":"ITEM-1","issued":{"date-parts":[["0"]]},"title":"DEP/NX Protection - Win32 apps | Microsoft Docs","type":"webpage"},"uris":["http://www.mendeley.com/documents/?uuid=5163b816-5140-3e34-9efd-2339664cac14"]}],"mendeley":{"formattedCitation":"[63]","plainTextFormattedCitation":"[63]","previouslyFormattedCitation":"[64]"},"properties":{"noteIndex":0},"schema":"https://github.com/citation-style-language/schema/raw/master/csl-citation.json"}</w:instrText>
      </w:r>
      <w:r>
        <w:fldChar w:fldCharType="separate"/>
      </w:r>
      <w:r w:rsidR="00745AF3" w:rsidRPr="00745AF3">
        <w:rPr>
          <w:noProof/>
        </w:rPr>
        <w:t>[63]</w:t>
      </w:r>
      <w:r>
        <w:fldChar w:fldCharType="end"/>
      </w:r>
    </w:p>
    <w:p w14:paraId="3CFE929A" w14:textId="433E8FDF" w:rsidR="00507C2D" w:rsidRDefault="00507C2D" w:rsidP="00507C2D">
      <w:pPr>
        <w:pStyle w:val="Heading3"/>
      </w:pPr>
      <w:bookmarkStart w:id="37" w:name="_Toc97108296"/>
      <w:r>
        <w:t>4.5.5 OOBE</w:t>
      </w:r>
      <w:bookmarkEnd w:id="37"/>
    </w:p>
    <w:p w14:paraId="0D4AEFB2" w14:textId="2BB3873D" w:rsidR="00507C2D" w:rsidRDefault="00507C2D" w:rsidP="00507C2D"/>
    <w:p w14:paraId="2157F3B9" w14:textId="642D9939" w:rsidR="00536DFD" w:rsidRDefault="00536DFD" w:rsidP="00507C2D">
      <w:r>
        <w:t>Out of box experience (OOBE) i</w:t>
      </w:r>
      <w:r w:rsidR="00FA100E">
        <w:t xml:space="preserve">s seen when </w:t>
      </w:r>
      <w:r>
        <w:t>turn</w:t>
      </w:r>
      <w:r w:rsidR="00FA100E">
        <w:t xml:space="preserve">ing on a device </w:t>
      </w:r>
      <w:r>
        <w:t xml:space="preserve">for the first time.  It is </w:t>
      </w:r>
      <w:r w:rsidR="00FC1E4A">
        <w:t>the initial setup</w:t>
      </w:r>
      <w:r w:rsidR="00FA100E">
        <w:t xml:space="preserve"> of an OS</w:t>
      </w:r>
      <w:r w:rsidR="00FC1E4A">
        <w:t xml:space="preserve">, where you answer fundamental questions </w:t>
      </w:r>
      <w:r w:rsidR="00B56C01">
        <w:t xml:space="preserve">on </w:t>
      </w:r>
      <w:r w:rsidR="00FC1E4A">
        <w:t>language, the network you will connect to</w:t>
      </w:r>
      <w:r w:rsidR="00467DA3">
        <w:t xml:space="preserve"> etc</w:t>
      </w:r>
      <w:r w:rsidR="00FC1E4A">
        <w:t>.</w:t>
      </w:r>
      <w:r w:rsidR="0071138F">
        <w:fldChar w:fldCharType="begin" w:fldLock="1"/>
      </w:r>
      <w:r w:rsidR="00745AF3">
        <w:instrText>ADDIN CSL_CITATION {"citationItems":[{"id":"ITEM-1","itemData":{"URL":"https://docs.microsoft.com/en-us/windows-hardware/customize/desktop/customize-oobe","accessed":{"date-parts":[["2022","2","21"]]},"id":"ITEM-1","issued":{"date-parts":[["0"]]},"title":"Customize OOBE | Microsoft Docs","type":"webpage"},"uris":["http://www.mendeley.com/documents/?uuid=66a5df0b-21c1-39e0-8d97-c4abbbec8f0a"]}],"mendeley":{"formattedCitation":"[64]","plainTextFormattedCitation":"[64]","previouslyFormattedCitation":"[65]"},"properties":{"noteIndex":0},"schema":"https://github.com/citation-style-language/schema/raw/master/csl-citation.json"}</w:instrText>
      </w:r>
      <w:r w:rsidR="0071138F">
        <w:fldChar w:fldCharType="separate"/>
      </w:r>
      <w:r w:rsidR="00745AF3" w:rsidRPr="00745AF3">
        <w:rPr>
          <w:noProof/>
        </w:rPr>
        <w:t>[64]</w:t>
      </w:r>
      <w:r w:rsidR="0071138F">
        <w:fldChar w:fldCharType="end"/>
      </w:r>
    </w:p>
    <w:p w14:paraId="48F77FAE" w14:textId="3BFB8802" w:rsidR="00FC1E4A" w:rsidRDefault="00FC1E4A" w:rsidP="00507C2D">
      <w:r>
        <w:t xml:space="preserve">A Windows </w:t>
      </w:r>
      <w:r w:rsidR="00467DA3">
        <w:t>OS</w:t>
      </w:r>
      <w:r>
        <w:t xml:space="preserve"> can be put into this mode, for the purpose of imaging</w:t>
      </w:r>
      <w:r w:rsidR="00FA100E">
        <w:t>.</w:t>
      </w:r>
      <w:r>
        <w:t xml:space="preserve">  An organisation may elect to do this to ensure new machines go out </w:t>
      </w:r>
      <w:r w:rsidR="00FA100E">
        <w:t xml:space="preserve">with </w:t>
      </w:r>
      <w:r>
        <w:t>standard</w:t>
      </w:r>
      <w:r w:rsidR="00FA100E">
        <w:t xml:space="preserve"> applications</w:t>
      </w:r>
      <w:r>
        <w:t xml:space="preserve">, latest windows updates </w:t>
      </w:r>
      <w:r w:rsidR="00467DA3">
        <w:t>etc</w:t>
      </w:r>
      <w:r>
        <w:t xml:space="preserve">.  Once happy </w:t>
      </w:r>
      <w:r w:rsidR="00467DA3">
        <w:t>t</w:t>
      </w:r>
      <w:r>
        <w:t xml:space="preserve">he </w:t>
      </w:r>
      <w:r w:rsidR="00874658">
        <w:t>S</w:t>
      </w:r>
      <w:r>
        <w:t xml:space="preserve">ysprep command </w:t>
      </w:r>
      <w:r w:rsidR="00467DA3">
        <w:t xml:space="preserve">is run </w:t>
      </w:r>
      <w:r>
        <w:t xml:space="preserve">to generalise the computer (for example removing the </w:t>
      </w:r>
      <w:r w:rsidR="00467DA3">
        <w:t>hostname</w:t>
      </w:r>
      <w:r>
        <w:t>) ready for image capture</w:t>
      </w:r>
      <w:r w:rsidR="00B56C01">
        <w:t>.</w:t>
      </w:r>
      <w:r w:rsidR="0071138F">
        <w:fldChar w:fldCharType="begin" w:fldLock="1"/>
      </w:r>
      <w:r w:rsidR="00745AF3">
        <w:instrText>ADDIN CSL_CITATION {"citationItems":[{"id":"ITEM-1","itemData":{"URL":"https://docs.microsoft.com/en-us/windows-hardware/manufacture/desktop/sysprep--system-preparation--overview?view=windows-11","accessed":{"date-parts":[["2022","2","21"]]},"id":"ITEM-1","issued":{"date-parts":[["0"]]},"title":"Sysprep (System Preparation) Overview | Microsoft Docs","type":"webpage"},"uris":["http://www.mendeley.com/documents/?uuid=615e99e9-b298-325e-a384-ed38de99a788"]}],"mendeley":{"formattedCitation":"[65]","plainTextFormattedCitation":"[65]","previouslyFormattedCitation":"[66]"},"properties":{"noteIndex":0},"schema":"https://github.com/citation-style-language/schema/raw/master/csl-citation.json"}</w:instrText>
      </w:r>
      <w:r w:rsidR="0071138F">
        <w:fldChar w:fldCharType="separate"/>
      </w:r>
      <w:r w:rsidR="00745AF3" w:rsidRPr="00745AF3">
        <w:rPr>
          <w:noProof/>
        </w:rPr>
        <w:t>[65]</w:t>
      </w:r>
      <w:r w:rsidR="0071138F">
        <w:fldChar w:fldCharType="end"/>
      </w:r>
    </w:p>
    <w:p w14:paraId="23389969" w14:textId="631FF60F" w:rsidR="00FC1E4A" w:rsidRDefault="00874658" w:rsidP="00507C2D">
      <w:r>
        <w:t>S</w:t>
      </w:r>
      <w:r w:rsidR="00FC1E4A">
        <w:t>ysprep tool</w:t>
      </w:r>
      <w:r w:rsidR="00467DA3">
        <w:t xml:space="preserve"> shown </w:t>
      </w:r>
      <w:r w:rsidR="00FC1E4A">
        <w:t xml:space="preserve">in figure </w:t>
      </w:r>
      <w:r w:rsidR="00342792">
        <w:t>4</w:t>
      </w:r>
      <w:r w:rsidR="00E726C2">
        <w:t>7</w:t>
      </w:r>
      <w:r w:rsidR="00FC1E4A">
        <w:t xml:space="preserve"> w</w:t>
      </w:r>
      <w:r w:rsidR="00467DA3">
        <w:t>ith</w:t>
      </w:r>
      <w:r w:rsidR="00FC1E4A">
        <w:t xml:space="preserve"> reference</w:t>
      </w:r>
      <w:r w:rsidR="00467DA3">
        <w:t xml:space="preserve"> to</w:t>
      </w:r>
      <w:r w:rsidR="00FC1E4A">
        <w:t xml:space="preserve"> OOBE.</w:t>
      </w:r>
    </w:p>
    <w:p w14:paraId="2CEC73F2" w14:textId="79BE3AD0" w:rsidR="00FC1E4A" w:rsidRDefault="00FC1E4A" w:rsidP="00FC1E4A">
      <w:pPr>
        <w:jc w:val="center"/>
      </w:pPr>
      <w:r>
        <w:rPr>
          <w:noProof/>
        </w:rPr>
        <w:lastRenderedPageBreak/>
        <w:drawing>
          <wp:inline distT="0" distB="0" distL="0" distR="0" wp14:anchorId="72098AB2" wp14:editId="731AC9A7">
            <wp:extent cx="3248025" cy="2514600"/>
            <wp:effectExtent l="0" t="0" r="9525"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248025" cy="2514600"/>
                    </a:xfrm>
                    <a:prstGeom prst="rect">
                      <a:avLst/>
                    </a:prstGeom>
                  </pic:spPr>
                </pic:pic>
              </a:graphicData>
            </a:graphic>
          </wp:inline>
        </w:drawing>
      </w:r>
    </w:p>
    <w:p w14:paraId="11E3366D" w14:textId="25AC7049" w:rsidR="00FC1E4A" w:rsidRDefault="00FC1E4A" w:rsidP="00FC1E4A">
      <w:pPr>
        <w:jc w:val="center"/>
      </w:pPr>
      <w:r>
        <w:t>[</w:t>
      </w:r>
      <w:r w:rsidR="00342792">
        <w:t>4</w:t>
      </w:r>
      <w:r w:rsidR="00E726C2">
        <w:t>7</w:t>
      </w:r>
      <w:r>
        <w:t>]</w:t>
      </w:r>
    </w:p>
    <w:p w14:paraId="0EDA39A9" w14:textId="162AD50F" w:rsidR="00507C2D" w:rsidRDefault="00507C2D" w:rsidP="00507C2D">
      <w:pPr>
        <w:pStyle w:val="Heading4"/>
      </w:pPr>
      <w:r>
        <w:t>4.5.5.1 Comparison</w:t>
      </w:r>
    </w:p>
    <w:p w14:paraId="043C4C23" w14:textId="6F738059" w:rsidR="00507C2D" w:rsidRDefault="00507C2D" w:rsidP="00507C2D"/>
    <w:p w14:paraId="3D0FB7F7" w14:textId="12B8AD93" w:rsidR="00FC1E4A" w:rsidRDefault="00FC1E4A" w:rsidP="00507C2D">
      <w:r>
        <w:t xml:space="preserve">Other </w:t>
      </w:r>
      <w:r w:rsidR="00467DA3">
        <w:t>OS</w:t>
      </w:r>
      <w:r w:rsidR="00FA100E">
        <w:t xml:space="preserve"> creators</w:t>
      </w:r>
      <w:r>
        <w:t xml:space="preserve"> will have similar systems for delivering the OOBE.  </w:t>
      </w:r>
      <w:r w:rsidR="0071138F">
        <w:t>Ubuntu</w:t>
      </w:r>
      <w:r w:rsidR="00FA100E">
        <w:t>’s</w:t>
      </w:r>
      <w:r w:rsidR="0071138F">
        <w:t xml:space="preserve"> </w:t>
      </w:r>
      <w:r w:rsidR="00467DA3">
        <w:t xml:space="preserve">shown </w:t>
      </w:r>
      <w:r w:rsidR="0071138F">
        <w:t xml:space="preserve">in figure </w:t>
      </w:r>
      <w:r w:rsidR="00E726C2">
        <w:t>48</w:t>
      </w:r>
      <w:r w:rsidR="0071138F">
        <w:t>.</w:t>
      </w:r>
    </w:p>
    <w:p w14:paraId="7FD3D817" w14:textId="3696879D" w:rsidR="0071138F" w:rsidRDefault="0071138F" w:rsidP="0071138F">
      <w:pPr>
        <w:jc w:val="center"/>
      </w:pPr>
      <w:r>
        <w:rPr>
          <w:noProof/>
        </w:rPr>
        <w:drawing>
          <wp:inline distT="0" distB="0" distL="0" distR="0" wp14:anchorId="0A4AB5D4" wp14:editId="1CA172E4">
            <wp:extent cx="3149600" cy="1822083"/>
            <wp:effectExtent l="0" t="0" r="0" b="698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151756" cy="1823330"/>
                    </a:xfrm>
                    <a:prstGeom prst="rect">
                      <a:avLst/>
                    </a:prstGeom>
                  </pic:spPr>
                </pic:pic>
              </a:graphicData>
            </a:graphic>
          </wp:inline>
        </w:drawing>
      </w:r>
    </w:p>
    <w:p w14:paraId="04B5A8B7" w14:textId="50BB86A5" w:rsidR="0071138F" w:rsidRDefault="0071138F" w:rsidP="0071138F">
      <w:pPr>
        <w:jc w:val="center"/>
      </w:pPr>
      <w:r>
        <w:t>[</w:t>
      </w:r>
      <w:r w:rsidR="00E726C2">
        <w:t>48</w:t>
      </w:r>
      <w:r>
        <w:t>]</w:t>
      </w:r>
    </w:p>
    <w:p w14:paraId="3D23DBBF" w14:textId="2E07E183" w:rsidR="00C77926" w:rsidRDefault="00B86681" w:rsidP="006E6F32">
      <w:pPr>
        <w:pStyle w:val="Heading2"/>
      </w:pPr>
      <w:bookmarkStart w:id="38" w:name="_Toc97108297"/>
      <w:r>
        <w:t>5</w:t>
      </w:r>
      <w:r w:rsidR="009639D7">
        <w:t>. Conclusion and Evaluation</w:t>
      </w:r>
      <w:bookmarkEnd w:id="38"/>
    </w:p>
    <w:p w14:paraId="201AEDDF" w14:textId="396F373D" w:rsidR="009639D7" w:rsidRDefault="009639D7" w:rsidP="009639D7"/>
    <w:p w14:paraId="7AA6FEFD" w14:textId="3CB44B93" w:rsidR="0071138F" w:rsidRDefault="004F16B0" w:rsidP="009639D7">
      <w:r>
        <w:t xml:space="preserve">The landscape of IT administration is </w:t>
      </w:r>
      <w:r w:rsidR="00D0303C">
        <w:t xml:space="preserve">rapidly </w:t>
      </w:r>
      <w:r>
        <w:t>changing in all disciplines, with the disruptor of Cloud computing</w:t>
      </w:r>
      <w:r w:rsidR="00D0303C">
        <w:t xml:space="preserve"> ushering in new opportunities</w:t>
      </w:r>
      <w:r w:rsidR="00AC3455">
        <w:fldChar w:fldCharType="begin" w:fldLock="1"/>
      </w:r>
      <w:r w:rsidR="00745AF3">
        <w:instrText>ADDIN CSL_CITATION {"citationItems":[{"id":"ITEM-1","itemData":{"URL":"https://azure.microsoft.com/en-gb/services/active-directory/#security","accessed":{"date-parts":[["2022","2","22"]]},"id":"ITEM-1","issued":{"date-parts":[["0"]]},"title":"Azure Active Directory | Microsoft Azure","type":"webpage"},"uris":["http://www.mendeley.com/documents/?uuid=f09646d2-ff11-3b7b-822c-64ae8f3bc0c0"]}],"mendeley":{"formattedCitation":"[66]","plainTextFormattedCitation":"[66]","previouslyFormattedCitation":"[67]"},"properties":{"noteIndex":0},"schema":"https://github.com/citation-style-language/schema/raw/master/csl-citation.json"}</w:instrText>
      </w:r>
      <w:r w:rsidR="00AC3455">
        <w:fldChar w:fldCharType="separate"/>
      </w:r>
      <w:r w:rsidR="00745AF3" w:rsidRPr="00745AF3">
        <w:rPr>
          <w:noProof/>
        </w:rPr>
        <w:t>[66]</w:t>
      </w:r>
      <w:r w:rsidR="00AC3455">
        <w:fldChar w:fldCharType="end"/>
      </w:r>
      <w:r w:rsidR="00D0303C">
        <w:t xml:space="preserve"> and a need to guard against vendor lock in with virtualization technologies such as Docker and Kubernetes</w:t>
      </w:r>
      <w:r w:rsidR="00AC3455">
        <w:fldChar w:fldCharType="begin" w:fldLock="1"/>
      </w:r>
      <w:r w:rsidR="00745AF3">
        <w:instrText>ADDIN CSL_CITATION {"citationItems":[{"id":"ITEM-1","itemData":{"ISBN":"9781492036739","author":[{"dropping-particle":"","family":"Out","given":"Sign","non-dropping-particle":"","parse-names":false,"suffix":""}],"id":"ITEM-1","issued":{"date-parts":[["0"]]},"title":"Docker Up  Running Shipping Reliable Containers in Production by Sean P. Kane Karl Matthias (z-lib.org)","type":"article-journal"},"uris":["http://www.mendeley.com/documents/?uuid=6e3b18f1-024d-3910-adbc-1aa35955247f"]}],"mendeley":{"formattedCitation":"[67]","plainTextFormattedCitation":"[67]","previouslyFormattedCitation":"[68]"},"properties":{"noteIndex":0},"schema":"https://github.com/citation-style-language/schema/raw/master/csl-citation.json"}</w:instrText>
      </w:r>
      <w:r w:rsidR="00AC3455">
        <w:fldChar w:fldCharType="separate"/>
      </w:r>
      <w:r w:rsidR="00745AF3" w:rsidRPr="00745AF3">
        <w:rPr>
          <w:noProof/>
        </w:rPr>
        <w:t>[67]</w:t>
      </w:r>
      <w:r w:rsidR="00AC3455">
        <w:fldChar w:fldCharType="end"/>
      </w:r>
      <w:r w:rsidR="00767526">
        <w:fldChar w:fldCharType="begin" w:fldLock="1"/>
      </w:r>
      <w:r w:rsidR="00745AF3">
        <w:instrText>ADDIN CSL_CITATION {"citationItems":[{"id":"ITEM-1","itemData":{"ISBN":"1-83864-853-4","abstract":"Section 1: DevOps and Infrastructure as Code -- Chapter 1: DevOps Culture and Practices -- Chapter 2: Provisioning Cloud Infrastructure with Terraform -- Chapter 3: Using Ansible for Configuring IaaS Infrastructure -- Chapter 4: Optimizing Infrastructure Deployment with Packer -- Section 2: DevOps CI/CD Pipeline -- Chapter 5: Managing Your Source Code with Git -- Chapter 6: Continuous Integration and Continuous Delivery -- Section 3: Containerized Applications with Docker and Kubernetes -- Chapter 7: Containerizing Your Application with Docker -- Chapter 8: Managing Containers Effectively with Kubernetes -- Section 4: Testing Your Application -- Chapter 9: Testing APIs with Postman -- Chapter 10: Static Code Analysis with SonarQube -- Chapter 11: Security and Performance Tests -- Section 5: Taking DevOps Further -- Chapter 12: Security in the DevOps Process with DevSecOps -- Chapter 13: Reducing Deployment Downtime -- Chapter 14: DevOps for Open Source Projects -- Chapter 15: DevOps Best Practices DevOps enhances the collaboration between the development and the operations teams within an organization. This book will give you a solid foundation of the best practices in DevOps - from implementing Infrastructure as Code, to building efficient CI/CD pipelines with Azure DevOps, to containerizing your apps with Docker and Kubernetes. Learning DevOps: the complete guide to accelerate collaboration with Jenkins, Kubernetes, Terraform and Azure DevOps -- Foreword -- Contributors -- Table of Contents -- Preface -- Section 1: DevOps and Infrastructure as Code -- Chapter 1: DevOps Culture and Practices -- Chapter 2: Provisioning Cloud Infrastructure with Terraform -- Chapter 3: Using Ansible for Configuring IaaS Infrastructure -- Chapter 4: Optimizing Infrastructure Deployment with Packer -- Section 2: DevOps CI/CD Pipeline -- Chapter 5: Managing Your Source Code with Git -- Chapter 6: Continuous Integration and Continuous Delivery -- Section 3: Containerized Applications with Docker and Kubernetes -- Chapter 7: Containerizing Your Application with Docker -- Chapter 8: Managing Containers Effectively with Kubernetes -- Section 4: Testing Your Application -- Chapter 9: Testing APIs with Postman -- Chapter 10: Static Code Analysis with SonarQube -- Chapter 11: Security and Performance Tests -- Section 5: Taking DevOps Further -- Chapter 12: Security in the DevOps Process with DevSecOps -- Chapter 13: Reducing Deployment Downtime -- Chapter 14: DevOps for Open Sourc…","author":[{"dropping-particle":"","family":"Krief","given":"Mikael","non-dropping-particle":"","parse-names":false,"suffix":""}],"id":"ITEM-1","issued":{"date-parts":[["0"]]},"title":"Learning DevOps : the complete guide to accelerate collaboration with Jenkins, Kubernetes, Terraform and Azure DevOps","type":"article-journal"},"uris":["http://www.mendeley.com/documents/?uuid=ba539fd9-cc43-30cd-8632-4a7b6de11545"]}],"mendeley":{"formattedCitation":"[68]","plainTextFormattedCitation":"[68]","previouslyFormattedCitation":"[69]"},"properties":{"noteIndex":0},"schema":"https://github.com/citation-style-language/schema/raw/master/csl-citation.json"}</w:instrText>
      </w:r>
      <w:r w:rsidR="00767526">
        <w:fldChar w:fldCharType="separate"/>
      </w:r>
      <w:r w:rsidR="00745AF3" w:rsidRPr="00745AF3">
        <w:rPr>
          <w:noProof/>
        </w:rPr>
        <w:t>[68]</w:t>
      </w:r>
      <w:r w:rsidR="00767526">
        <w:fldChar w:fldCharType="end"/>
      </w:r>
      <w:r>
        <w:t xml:space="preserve">. </w:t>
      </w:r>
      <w:r w:rsidR="00D0303C">
        <w:t>Like these</w:t>
      </w:r>
      <w:r>
        <w:t xml:space="preserve"> </w:t>
      </w:r>
      <w:r w:rsidR="00D0303C">
        <w:t>technologies n</w:t>
      </w:r>
      <w:r>
        <w:t>ot long ago the topics discussed in this assignment directory services and hypervisors were considered bleeding age but are now common practice in business for the benefits they bring, such as central administration, better utilisation o</w:t>
      </w:r>
      <w:r w:rsidR="00D0303C">
        <w:t>f</w:t>
      </w:r>
      <w:r>
        <w:t xml:space="preserve"> company assets and improvements in disaster recovery techniques.  </w:t>
      </w:r>
      <w:r w:rsidR="008A4D62">
        <w:t>T</w:t>
      </w:r>
      <w:r w:rsidR="00D0303C">
        <w:t>h</w:t>
      </w:r>
      <w:r>
        <w:t xml:space="preserve">eir implementation </w:t>
      </w:r>
      <w:r w:rsidR="008A4D62">
        <w:t>requires</w:t>
      </w:r>
      <w:r>
        <w:t xml:space="preserve"> careful planning and keeping abreast of best practice </w:t>
      </w:r>
      <w:r w:rsidR="006B1025">
        <w:t>to ensure authentication, authorization and account</w:t>
      </w:r>
      <w:r w:rsidR="008A4D62">
        <w:t>ing</w:t>
      </w:r>
      <w:r w:rsidR="006B1025">
        <w:t xml:space="preserve"> are accurate, otherwise</w:t>
      </w:r>
      <w:r w:rsidR="008A4D62">
        <w:t xml:space="preserve"> </w:t>
      </w:r>
      <w:r w:rsidR="006B1025">
        <w:t>the</w:t>
      </w:r>
      <w:r w:rsidR="008A4D62">
        <w:t>ir</w:t>
      </w:r>
      <w:r>
        <w:t xml:space="preserve"> opportunity </w:t>
      </w:r>
      <w:r w:rsidR="006B1025">
        <w:t xml:space="preserve">can easily </w:t>
      </w:r>
      <w:r w:rsidR="008A4D62">
        <w:t xml:space="preserve">be </w:t>
      </w:r>
      <w:r w:rsidR="006B1025">
        <w:t xml:space="preserve">matched by the risk </w:t>
      </w:r>
      <w:r w:rsidR="008A4D62">
        <w:t xml:space="preserve">to the </w:t>
      </w:r>
      <w:r w:rsidR="006B1025">
        <w:t xml:space="preserve">business </w:t>
      </w:r>
      <w:r w:rsidR="008A4D62">
        <w:t>if e</w:t>
      </w:r>
      <w:r>
        <w:t>xploited</w:t>
      </w:r>
      <w:r w:rsidR="001B7EA9">
        <w:fldChar w:fldCharType="begin" w:fldLock="1"/>
      </w:r>
      <w:r w:rsidR="00745AF3">
        <w:instrText>ADDIN CSL_CITATION {"citationItems":[{"id":"ITEM-1","itemData":{"DOI":"10.1109/4236.807015","ISSN":"10897801","author":[{"dropping-particle":"","family":"Metz","given":"Christopher","non-dropping-particle":"","parse-names":false,"suffix":""}],"container-title":"IEEE Internet Computing","id":"ITEM-1","issue":"6","issued":{"date-parts":[["1999"]]},"page":"75-79","title":"AAA protocols: Authentication, authorization, and accounting for the internet","type":"article-journal","volume":"3"},"uris":["http://www.mendeley.com/documents/?uuid=dddd7a91-bb34-3e77-bd10-28c0a79d6210"]}],"mendeley":{"formattedCitation":"[69]","plainTextFormattedCitation":"[69]","previouslyFormattedCitation":"[70]"},"properties":{"noteIndex":0},"schema":"https://github.com/citation-style-language/schema/raw/master/csl-citation.json"}</w:instrText>
      </w:r>
      <w:r w:rsidR="001B7EA9">
        <w:fldChar w:fldCharType="separate"/>
      </w:r>
      <w:r w:rsidR="00745AF3" w:rsidRPr="00745AF3">
        <w:rPr>
          <w:noProof/>
        </w:rPr>
        <w:t>[69]</w:t>
      </w:r>
      <w:r w:rsidR="001B7EA9">
        <w:fldChar w:fldCharType="end"/>
      </w:r>
      <w:r>
        <w:t>.</w:t>
      </w:r>
    </w:p>
    <w:p w14:paraId="6BC41899" w14:textId="77777777" w:rsidR="00F47FA5" w:rsidRDefault="00F47FA5" w:rsidP="009639D7"/>
    <w:p w14:paraId="4D4BC52B" w14:textId="4EE46AB7" w:rsidR="001B2543" w:rsidRDefault="00B86681" w:rsidP="00296B22">
      <w:pPr>
        <w:pStyle w:val="Heading3"/>
        <w:rPr>
          <w:rFonts w:eastAsia="Times New Roman"/>
        </w:rPr>
      </w:pPr>
      <w:bookmarkStart w:id="39" w:name="_Toc97108298"/>
      <w:r>
        <w:rPr>
          <w:rFonts w:eastAsia="Times New Roman"/>
        </w:rPr>
        <w:lastRenderedPageBreak/>
        <w:t xml:space="preserve">5.1 </w:t>
      </w:r>
      <w:r w:rsidR="001B2543" w:rsidRPr="003C71B9">
        <w:rPr>
          <w:rFonts w:eastAsia="Times New Roman"/>
        </w:rPr>
        <w:t>Future work</w:t>
      </w:r>
      <w:bookmarkEnd w:id="39"/>
    </w:p>
    <w:p w14:paraId="1A0C783E" w14:textId="1FC10300" w:rsidR="008D679F" w:rsidRDefault="008D679F" w:rsidP="008D679F"/>
    <w:p w14:paraId="41C7E72E" w14:textId="6A3F027A" w:rsidR="001B7EA9" w:rsidRDefault="001B7EA9" w:rsidP="008D679F">
      <w:r>
        <w:t>I would like to setup a lab with Docker and Kubernetes, to deliver a simple web server and site.  While leveraging the work under taken to create the nosstask.msft domain.  I will also be looking into applying GPO to the user and computer accounts of the domain</w:t>
      </w:r>
      <w:r>
        <w:fldChar w:fldCharType="begin" w:fldLock="1"/>
      </w:r>
      <w:r w:rsidR="00745AF3">
        <w:instrText>ADDIN CSL_CITATION {"citationItems":[{"id":"ITEM-1","itemData":{"URL":"https://docs.microsoft.com/en-us/previous-versions/windows/it-pro/windows-server-2012-r2-and-2012/hh831791(v=ws.11)","accessed":{"date-parts":[["2022","2","22"]]},"id":"ITEM-1","issued":{"date-parts":[["0"]]},"title":"Group Policy Overview | Microsoft Docs","type":"webpage"},"uris":["http://www.mendeley.com/documents/?uuid=54e80699-d661-32e7-8d5e-85b9c2b9c628"]}],"mendeley":{"formattedCitation":"[70]","plainTextFormattedCitation":"[70]","previouslyFormattedCitation":"[71]"},"properties":{"noteIndex":0},"schema":"https://github.com/citation-style-language/schema/raw/master/csl-citation.json"}</w:instrText>
      </w:r>
      <w:r>
        <w:fldChar w:fldCharType="separate"/>
      </w:r>
      <w:r w:rsidR="00745AF3" w:rsidRPr="00745AF3">
        <w:rPr>
          <w:noProof/>
        </w:rPr>
        <w:t>[70]</w:t>
      </w:r>
      <w:r>
        <w:fldChar w:fldCharType="end"/>
      </w:r>
      <w:r>
        <w:t>.</w:t>
      </w:r>
    </w:p>
    <w:p w14:paraId="4A9CC920" w14:textId="3771AA99" w:rsidR="00874658" w:rsidRDefault="001B7EA9" w:rsidP="008D679F">
      <w:r>
        <w:t xml:space="preserve"> </w:t>
      </w:r>
    </w:p>
    <w:p w14:paraId="1EAA74D1" w14:textId="77777777" w:rsidR="00874658" w:rsidRDefault="00874658">
      <w:r>
        <w:br w:type="page"/>
      </w:r>
    </w:p>
    <w:p w14:paraId="6ED7E3E0" w14:textId="7F633607" w:rsidR="001B2543" w:rsidRDefault="001B2543" w:rsidP="005E7B0C">
      <w:pPr>
        <w:pStyle w:val="Heading2"/>
        <w:rPr>
          <w:rFonts w:eastAsia="Times New Roman"/>
        </w:rPr>
      </w:pPr>
      <w:bookmarkStart w:id="40" w:name="_Toc97108299"/>
      <w:r w:rsidRPr="003C71B9">
        <w:rPr>
          <w:rFonts w:eastAsia="Times New Roman"/>
        </w:rPr>
        <w:lastRenderedPageBreak/>
        <w:t>References</w:t>
      </w:r>
      <w:bookmarkEnd w:id="40"/>
    </w:p>
    <w:p w14:paraId="1C1CA9C6" w14:textId="12A9D4E5" w:rsidR="00874658" w:rsidRDefault="00874658" w:rsidP="00874658"/>
    <w:p w14:paraId="1D09EAED" w14:textId="53682111" w:rsidR="00745AF3" w:rsidRPr="00745AF3" w:rsidRDefault="00874658" w:rsidP="00745AF3">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745AF3" w:rsidRPr="00745AF3">
        <w:rPr>
          <w:rFonts w:ascii="Calibri" w:hAnsi="Calibri" w:cs="Calibri"/>
          <w:noProof/>
          <w:szCs w:val="24"/>
        </w:rPr>
        <w:t>[1]</w:t>
      </w:r>
      <w:r w:rsidR="00745AF3" w:rsidRPr="00745AF3">
        <w:rPr>
          <w:rFonts w:ascii="Calibri" w:hAnsi="Calibri" w:cs="Calibri"/>
          <w:noProof/>
          <w:szCs w:val="24"/>
        </w:rPr>
        <w:tab/>
        <w:t>“Chapter 1. First Steps.” [Online]. Available: https://webcache.googleusercontent.com/search?q=cache:TWUg1gEckSAJ:https://www.virtualbox.org/manual/ch01.html+&amp;cd=1&amp;hl=en&amp;ct=clnk&amp;gl=uk. [Accessed: 17-Feb-2022].</w:t>
      </w:r>
    </w:p>
    <w:p w14:paraId="20865393"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[2]</w:t>
      </w:r>
      <w:r w:rsidRPr="00745AF3">
        <w:rPr>
          <w:rFonts w:ascii="Calibri" w:hAnsi="Calibri" w:cs="Calibri"/>
          <w:noProof/>
          <w:szCs w:val="24"/>
        </w:rPr>
        <w:tab/>
        <w:t>“VDI Vs VHD Vs VMDK: Learn the Different Virtual Disk Formats.” [Online]. Available: https://www.parallels.com/blogs/ras/vdi-vs-vhd-vs-vmdk/. [Accessed: 17-Feb-2022].</w:t>
      </w:r>
    </w:p>
    <w:p w14:paraId="5C410132"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[3]</w:t>
      </w:r>
      <w:r w:rsidRPr="00745AF3">
        <w:rPr>
          <w:rFonts w:ascii="Calibri" w:hAnsi="Calibri" w:cs="Calibri"/>
          <w:noProof/>
          <w:szCs w:val="24"/>
        </w:rPr>
        <w:tab/>
        <w:t>“What Is a Virtual Hard Drive? Definition from SearchServerVirtualization.” [Online]. Available: https://searchservervirtualization.techtarget.com/definition/virtual-drive. [Accessed: 17-Feb-2022].</w:t>
      </w:r>
    </w:p>
    <w:p w14:paraId="44D7D05A"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[4]</w:t>
      </w:r>
      <w:r w:rsidRPr="00745AF3">
        <w:rPr>
          <w:rFonts w:ascii="Calibri" w:hAnsi="Calibri" w:cs="Calibri"/>
          <w:noProof/>
          <w:szCs w:val="24"/>
        </w:rPr>
        <w:tab/>
        <w:t>“Install Ubuntu desktop | Ubuntu.” [Online]. Available: https://ubuntu.com/tutorials/install-ubuntu-desktop#4-boot-from-usb-flash-drive. [Accessed: 18-Feb-2022].</w:t>
      </w:r>
    </w:p>
    <w:p w14:paraId="2660E9D5"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[5]</w:t>
      </w:r>
      <w:r w:rsidRPr="00745AF3">
        <w:rPr>
          <w:rFonts w:ascii="Calibri" w:hAnsi="Calibri" w:cs="Calibri"/>
          <w:noProof/>
          <w:szCs w:val="24"/>
        </w:rPr>
        <w:tab/>
        <w:t>“Installing macOS Server – Apple Support (UK).” [Online]. Available: https://support.apple.com/en-gb/guide/server/apdbd193671/mac. [Accessed: 18-Feb-2022].</w:t>
      </w:r>
    </w:p>
    <w:p w14:paraId="6EF761C0"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[6]</w:t>
      </w:r>
      <w:r w:rsidRPr="00745AF3">
        <w:rPr>
          <w:rFonts w:ascii="Calibri" w:hAnsi="Calibri" w:cs="Calibri"/>
          <w:noProof/>
          <w:szCs w:val="24"/>
        </w:rPr>
        <w:tab/>
        <w:t>“NTFS overview | Microsoft Docs.” [Online]. Available: https://docs.microsoft.com/en-us/windows-server/storage/file-server/ntfs-overview. [Accessed: 19-Feb-2022].</w:t>
      </w:r>
    </w:p>
    <w:p w14:paraId="236DE6A2"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[7]</w:t>
      </w:r>
      <w:r w:rsidRPr="00745AF3">
        <w:rPr>
          <w:rFonts w:ascii="Calibri" w:hAnsi="Calibri" w:cs="Calibri"/>
          <w:noProof/>
          <w:szCs w:val="24"/>
        </w:rPr>
        <w:tab/>
        <w:t>“How (and Why) to Partition Your Hard Drive.” [Online]. Available: https://www.pcworld.com/article/515899/how_and_why_to_partition_your_hard_drive.html. [Accessed: 19-Feb-2022].</w:t>
      </w:r>
    </w:p>
    <w:p w14:paraId="4A358D46"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[8]</w:t>
      </w:r>
      <w:r w:rsidRPr="00745AF3">
        <w:rPr>
          <w:rFonts w:ascii="Calibri" w:hAnsi="Calibri" w:cs="Calibri"/>
          <w:noProof/>
          <w:szCs w:val="24"/>
        </w:rPr>
        <w:tab/>
        <w:t>“Local Accounts (Windows 10) - Windows security | Microsoft Docs.” [Online]. Available: https://docs.microsoft.com/en-us/windows/security/identity-protection/access-control/local-accounts. [Accessed: 19-Feb-2022].</w:t>
      </w:r>
    </w:p>
    <w:p w14:paraId="037987A8"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[9]</w:t>
      </w:r>
      <w:r w:rsidRPr="00745AF3">
        <w:rPr>
          <w:rFonts w:ascii="Calibri" w:hAnsi="Calibri" w:cs="Calibri"/>
          <w:noProof/>
          <w:szCs w:val="24"/>
        </w:rPr>
        <w:tab/>
        <w:t>“What is a DMZ (networking)? | Barracuda Networks.” [Online]. Available: https://www.barracuda.com/glossary/dmz-network. [Accessed: 11-Nov-2020].</w:t>
      </w:r>
    </w:p>
    <w:p w14:paraId="6855E79C"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[10]</w:t>
      </w:r>
      <w:r w:rsidRPr="00745AF3">
        <w:rPr>
          <w:rFonts w:ascii="Calibri" w:hAnsi="Calibri" w:cs="Calibri"/>
          <w:noProof/>
          <w:szCs w:val="24"/>
        </w:rPr>
        <w:tab/>
        <w:t>“Zero trust architecture design principles - NCSC.GOV.UK.” [Online]. Available: https://www.ncsc.gov.uk/blog-post/zero-trust-architecture-design-principles. [Accessed: 19-Feb-2022].</w:t>
      </w:r>
    </w:p>
    <w:p w14:paraId="42A332A0"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[11]</w:t>
      </w:r>
      <w:r w:rsidRPr="00745AF3">
        <w:rPr>
          <w:rFonts w:ascii="Calibri" w:hAnsi="Calibri" w:cs="Calibri"/>
          <w:noProof/>
          <w:szCs w:val="24"/>
        </w:rPr>
        <w:tab/>
        <w:t>“How to Enable Network Discovery and Configure Sharing Options in Windows 10 - dummies.” [Online]. Available: https://www.dummies.com/article/technology/computers/operating-systems/windows/windows-10/how-to-enable-network-discovery-and-configure-sharing-options-in-windows-10-140265. [Accessed: 19-Feb-2022].</w:t>
      </w:r>
    </w:p>
    <w:p w14:paraId="09D9EDA2"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[12]</w:t>
      </w:r>
      <w:r w:rsidRPr="00745AF3">
        <w:rPr>
          <w:rFonts w:ascii="Calibri" w:hAnsi="Calibri" w:cs="Calibri"/>
          <w:noProof/>
          <w:szCs w:val="24"/>
        </w:rPr>
        <w:tab/>
        <w:t>“Windows Update: FAQ.” [Online]. Available: https://support.microsoft.com/en-gb/windows/windows-update-faq-8a903416-6f45-0718-f5c7-375e92dddeb2. [Accessed: 19-Feb-2022].</w:t>
      </w:r>
    </w:p>
    <w:p w14:paraId="087E1A99"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[13]</w:t>
      </w:r>
      <w:r w:rsidRPr="00745AF3">
        <w:rPr>
          <w:rFonts w:ascii="Calibri" w:hAnsi="Calibri" w:cs="Calibri"/>
          <w:noProof/>
          <w:szCs w:val="24"/>
        </w:rPr>
        <w:tab/>
        <w:t>“What is a zero-day exploit? | Norton.” [Online]. Available: https://us.norton.com/internetsecurity-emerging-threats-how-do-zero-day-vulnerabilities-work.html. [Accessed: 19-Feb-2022].</w:t>
      </w:r>
    </w:p>
    <w:p w14:paraId="68CF22A4"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[14]</w:t>
      </w:r>
      <w:r w:rsidRPr="00745AF3">
        <w:rPr>
          <w:rFonts w:ascii="Calibri" w:hAnsi="Calibri" w:cs="Calibri"/>
          <w:noProof/>
          <w:szCs w:val="24"/>
        </w:rPr>
        <w:tab/>
        <w:t>“Download Microsoft Security Compliance Toolkit 1.0 from Official Microsoft Download Center.” [Online]. Available: https://www.microsoft.com/en-us/download/details.aspx?id=55319. [Accessed: 19-Feb-2022].</w:t>
      </w:r>
    </w:p>
    <w:p w14:paraId="6D70DD38"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[15]</w:t>
      </w:r>
      <w:r w:rsidRPr="00745AF3">
        <w:rPr>
          <w:rFonts w:ascii="Calibri" w:hAnsi="Calibri" w:cs="Calibri"/>
          <w:noProof/>
          <w:szCs w:val="24"/>
        </w:rPr>
        <w:tab/>
        <w:t xml:space="preserve">“Chapter 6. Virtual Networking.” [Online]. Available: </w:t>
      </w:r>
      <w:r w:rsidRPr="00745AF3">
        <w:rPr>
          <w:rFonts w:ascii="Calibri" w:hAnsi="Calibri" w:cs="Calibri"/>
          <w:noProof/>
          <w:szCs w:val="24"/>
        </w:rPr>
        <w:lastRenderedPageBreak/>
        <w:t>https://www.virtualbox.org/manual/ch06.html. [Accessed: 19-Feb-2022].</w:t>
      </w:r>
    </w:p>
    <w:p w14:paraId="1DE39FE9"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[16]</w:t>
      </w:r>
      <w:r w:rsidRPr="00745AF3">
        <w:rPr>
          <w:rFonts w:ascii="Calibri" w:hAnsi="Calibri" w:cs="Calibri"/>
          <w:noProof/>
          <w:szCs w:val="24"/>
        </w:rPr>
        <w:tab/>
        <w:t>“Best practices for configuring Windows Defender Firewall - Windows security | Microsoft Docs.” [Online]. Available: https://docs.microsoft.com/en-us/windows/security/threat-protection/windows-firewall/best-practices-configuring. [Accessed: 19-Feb-2022].</w:t>
      </w:r>
    </w:p>
    <w:p w14:paraId="407A7D25"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[17]</w:t>
      </w:r>
      <w:r w:rsidRPr="00745AF3">
        <w:rPr>
          <w:rFonts w:ascii="Calibri" w:hAnsi="Calibri" w:cs="Calibri"/>
          <w:noProof/>
          <w:szCs w:val="24"/>
        </w:rPr>
        <w:tab/>
        <w:t>“ping Command - IBM Documentation.” [Online]. Available: https://www.ibm.com/docs/en/aix/7.1?topic=p-ping-command. [Accessed: 20-Feb-2022].</w:t>
      </w:r>
    </w:p>
    <w:p w14:paraId="361FC391"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[18]</w:t>
      </w:r>
      <w:r w:rsidRPr="00745AF3">
        <w:rPr>
          <w:rFonts w:ascii="Calibri" w:hAnsi="Calibri" w:cs="Calibri"/>
          <w:noProof/>
          <w:szCs w:val="24"/>
        </w:rPr>
        <w:tab/>
        <w:t>“What Is Network Topology? - Cisco.” [Online]. Available: https://www.cisco.com/c/en/us/solutions/automation/network-topology.html. [Accessed: 19-Feb-2022].</w:t>
      </w:r>
    </w:p>
    <w:p w14:paraId="7B9E6452"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[19]</w:t>
      </w:r>
      <w:r w:rsidRPr="00745AF3">
        <w:rPr>
          <w:rFonts w:ascii="Calibri" w:hAnsi="Calibri" w:cs="Calibri"/>
          <w:noProof/>
          <w:szCs w:val="24"/>
        </w:rPr>
        <w:tab/>
        <w:t>“IP Routing - Cisco.” [Online]. Available: https://www.cisco.com/c/en/us/products/ios-nx-os-software/ip-routing/index.html. [Accessed: 19-Feb-2022].</w:t>
      </w:r>
    </w:p>
    <w:p w14:paraId="067B850B"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[20]</w:t>
      </w:r>
      <w:r w:rsidRPr="00745AF3">
        <w:rPr>
          <w:rFonts w:ascii="Calibri" w:hAnsi="Calibri" w:cs="Calibri"/>
          <w:noProof/>
          <w:szCs w:val="24"/>
        </w:rPr>
        <w:tab/>
        <w:t>“Active Directory Domain Services Overview | Microsoft Docs.” [Online]. Available: https://docs.microsoft.com/en-us/windows-server/identity/ad-ds/get-started/virtual-dc/active-directory-domain-services-overview. [Accessed: 20-Feb-2022].</w:t>
      </w:r>
    </w:p>
    <w:p w14:paraId="4BABB629"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[21]</w:t>
      </w:r>
      <w:r w:rsidRPr="00745AF3">
        <w:rPr>
          <w:rFonts w:ascii="Calibri" w:hAnsi="Calibri" w:cs="Calibri"/>
          <w:noProof/>
          <w:szCs w:val="24"/>
        </w:rPr>
        <w:tab/>
        <w:t>“Current Hostname Practice Considered Harmful.” [Online]. Available: https://tools.ietf.org/id/draft-ietf-intarea-hostname-practice-05.xml. [Accessed: 20-Feb-2022].</w:t>
      </w:r>
    </w:p>
    <w:p w14:paraId="15782175"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[22]</w:t>
      </w:r>
      <w:r w:rsidRPr="00745AF3">
        <w:rPr>
          <w:rFonts w:ascii="Calibri" w:hAnsi="Calibri" w:cs="Calibri"/>
          <w:noProof/>
          <w:szCs w:val="24"/>
        </w:rPr>
        <w:tab/>
        <w:t>“Step 2 Configure the Multisite Infrastructure | Microsoft Docs.” [Online]. Available: https://docs.microsoft.com/en-us/windows-server/remote/remote-access/ras/multisite/configure/step-2-configure-the-multisite-infrastructure. [Accessed: 20-Feb-2022].</w:t>
      </w:r>
    </w:p>
    <w:p w14:paraId="3CA841D2"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[23]</w:t>
      </w:r>
      <w:r w:rsidRPr="00745AF3">
        <w:rPr>
          <w:rFonts w:ascii="Calibri" w:hAnsi="Calibri" w:cs="Calibri"/>
          <w:noProof/>
          <w:szCs w:val="24"/>
        </w:rPr>
        <w:tab/>
        <w:t>“What is Microsoft Active Directory Domain Services (AD DS)?” [Online]. Available: https://www.techtarget.com/searchwindowsserver/definition/Microsoft-Active-Directory-Domain-Services-AD-DS. [Accessed: 20-Feb-2022].</w:t>
      </w:r>
    </w:p>
    <w:p w14:paraId="1DF1F799"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[24]</w:t>
      </w:r>
      <w:r w:rsidRPr="00745AF3">
        <w:rPr>
          <w:rFonts w:ascii="Calibri" w:hAnsi="Calibri" w:cs="Calibri"/>
          <w:noProof/>
          <w:szCs w:val="24"/>
        </w:rPr>
        <w:tab/>
        <w:t>“What is a Database Schema? | IBM.” [Online]. Available: https://www.ibm.com/cloud/learn/database-schema. [Accessed: 20-Feb-2022].</w:t>
      </w:r>
    </w:p>
    <w:p w14:paraId="66B4680B"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[25]</w:t>
      </w:r>
      <w:r w:rsidRPr="00745AF3">
        <w:rPr>
          <w:rFonts w:ascii="Calibri" w:hAnsi="Calibri" w:cs="Calibri"/>
          <w:noProof/>
          <w:szCs w:val="24"/>
        </w:rPr>
        <w:tab/>
        <w:t>“Best Practices for DNS Configuration in an Active Directory Domain | Dell UK.” [Online]. Available: https://www.dell.com/support/kbdoc/en-uk/000128457/best-practices-for-dns-configuration-in-an-active-directory-domain. [Accessed: 20-Feb-2022].</w:t>
      </w:r>
    </w:p>
    <w:p w14:paraId="3208686E"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[26]</w:t>
      </w:r>
      <w:r w:rsidRPr="00745AF3">
        <w:rPr>
          <w:rFonts w:ascii="Calibri" w:hAnsi="Calibri" w:cs="Calibri"/>
          <w:noProof/>
          <w:szCs w:val="24"/>
        </w:rPr>
        <w:tab/>
        <w:t>“Binding to the Global Catalog - Win32 apps | Microsoft Docs.” [Online]. Available: https://docs.microsoft.com/en-us/windows/win32/ad/binding-to-the-global-catalog. [Accessed: 20-Feb-2022].</w:t>
      </w:r>
    </w:p>
    <w:p w14:paraId="079B1629"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[27]</w:t>
      </w:r>
      <w:r w:rsidRPr="00745AF3">
        <w:rPr>
          <w:rFonts w:ascii="Calibri" w:hAnsi="Calibri" w:cs="Calibri"/>
          <w:noProof/>
          <w:szCs w:val="24"/>
        </w:rPr>
        <w:tab/>
        <w:t>“Planning Domain Controller Placement | Microsoft Docs.” [Online]. Available: https://docs.microsoft.com/en-us/windows-server/identity/ad-ds/plan/planning-domain-controller-placement. [Accessed: 20-Feb-2022].</w:t>
      </w:r>
    </w:p>
    <w:p w14:paraId="63ADE055"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[28]</w:t>
      </w:r>
      <w:r w:rsidRPr="00745AF3">
        <w:rPr>
          <w:rFonts w:ascii="Calibri" w:hAnsi="Calibri" w:cs="Calibri"/>
          <w:noProof/>
          <w:szCs w:val="24"/>
        </w:rPr>
        <w:tab/>
        <w:t>“Restart the domain controller in Directory Services Restore Mode locally: Active Directory | Microsoft Docs.” [Online]. Available: https://docs.microsoft.com/en-us/previous-versions/windows/it-pro/windows-server-2003/cc776568(v=ws.10)?redirectedfrom=MSDN. [Accessed: 20-Feb-2022].</w:t>
      </w:r>
    </w:p>
    <w:p w14:paraId="20841AFC"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[29]</w:t>
      </w:r>
      <w:r w:rsidRPr="00745AF3">
        <w:rPr>
          <w:rFonts w:ascii="Calibri" w:hAnsi="Calibri" w:cs="Calibri"/>
          <w:noProof/>
          <w:szCs w:val="24"/>
        </w:rPr>
        <w:tab/>
        <w:t>“Backing Up and Restoring an Active Directory Server - Win32 apps | Microsoft Docs.” [Online]. Available: https://docs.microsoft.com/en-us/windows/win32/ad/backing-up-and-restoring-an-active-directory-server. [Accessed: 24-Feb-2022].</w:t>
      </w:r>
    </w:p>
    <w:p w14:paraId="070C03ED"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[30]</w:t>
      </w:r>
      <w:r w:rsidRPr="00745AF3">
        <w:rPr>
          <w:rFonts w:ascii="Calibri" w:hAnsi="Calibri" w:cs="Calibri"/>
          <w:noProof/>
          <w:szCs w:val="24"/>
        </w:rPr>
        <w:tab/>
        <w:t xml:space="preserve">“Active Directory Replication Concepts | Microsoft Docs.” [Online]. Available: </w:t>
      </w:r>
      <w:r w:rsidRPr="00745AF3">
        <w:rPr>
          <w:rFonts w:ascii="Calibri" w:hAnsi="Calibri" w:cs="Calibri"/>
          <w:noProof/>
          <w:szCs w:val="24"/>
        </w:rPr>
        <w:lastRenderedPageBreak/>
        <w:t>https://docs.microsoft.com/en-us/windows-server/identity/ad-ds/get-started/replication/active-directory-replication-concepts. [Accessed: 20-Feb-2022].</w:t>
      </w:r>
    </w:p>
    <w:p w14:paraId="72FF4E6C"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[31]</w:t>
      </w:r>
      <w:r w:rsidRPr="00745AF3">
        <w:rPr>
          <w:rFonts w:ascii="Calibri" w:hAnsi="Calibri" w:cs="Calibri"/>
          <w:noProof/>
          <w:szCs w:val="24"/>
        </w:rPr>
        <w:tab/>
        <w:t>“Admin local account cannot login after joining a DC and being promoted to RODC - Microsoft Tech Community.” [Online]. Available: https://techcommunity.microsoft.com/t5/windows-server-for-it-pro/admin-local-account-cannot-login-after-joining-a-dc-and-being/m-p/1315504. [Accessed: 20-Feb-2022].</w:t>
      </w:r>
    </w:p>
    <w:p w14:paraId="47706F55"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[32]</w:t>
      </w:r>
      <w:r w:rsidRPr="00745AF3">
        <w:rPr>
          <w:rFonts w:ascii="Calibri" w:hAnsi="Calibri" w:cs="Calibri"/>
          <w:noProof/>
          <w:szCs w:val="24"/>
        </w:rPr>
        <w:tab/>
        <w:t>“Create an organizational unit (OU) in Azure AD Domain Services | Microsoft Docs.” [Online]. Available: https://docs.microsoft.com/en-us/azure/active-directory-domain-services/create-ou. [Accessed: 20-Feb-2022].</w:t>
      </w:r>
    </w:p>
    <w:p w14:paraId="3F6BF183"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[33]</w:t>
      </w:r>
      <w:r w:rsidRPr="00745AF3">
        <w:rPr>
          <w:rFonts w:ascii="Calibri" w:hAnsi="Calibri" w:cs="Calibri"/>
          <w:noProof/>
          <w:szCs w:val="24"/>
        </w:rPr>
        <w:tab/>
        <w:t>“Active Directory Security Groups - Windows security | Microsoft Docs.” [Online]. Available: https://docs.microsoft.com/en-us/windows/security/identity-protection/access-control/active-directory-security-groups. [Accessed: 20-Feb-2022].</w:t>
      </w:r>
    </w:p>
    <w:p w14:paraId="2B1CFC11"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[34]</w:t>
      </w:r>
      <w:r w:rsidRPr="00745AF3">
        <w:rPr>
          <w:rFonts w:ascii="Calibri" w:hAnsi="Calibri" w:cs="Calibri"/>
          <w:noProof/>
          <w:szCs w:val="24"/>
        </w:rPr>
        <w:tab/>
        <w:t>“windows - What are the uses for pre-staging a Computer account in Active Directory? - Server Fault.” [Online]. Available: https://serverfault.com/questions/760733/what-are-the-uses-for-pre-staging-a-computer-account-in-active-directory. [Accessed: 20-Feb-2022].</w:t>
      </w:r>
    </w:p>
    <w:p w14:paraId="11FEEAFA"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[35]</w:t>
      </w:r>
      <w:r w:rsidRPr="00745AF3">
        <w:rPr>
          <w:rFonts w:ascii="Calibri" w:hAnsi="Calibri" w:cs="Calibri"/>
          <w:noProof/>
          <w:szCs w:val="24"/>
        </w:rPr>
        <w:tab/>
        <w:t>“DNS and AD DS | Microsoft Docs.” [Online]. Available: https://docs.microsoft.com/en-us/windows-server/identity/ad-ds/plan/dns-and-ad-ds. [Accessed: 20-Feb-2022].</w:t>
      </w:r>
    </w:p>
    <w:p w14:paraId="7B892147"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[36]</w:t>
      </w:r>
      <w:r w:rsidRPr="00745AF3">
        <w:rPr>
          <w:rFonts w:ascii="Calibri" w:hAnsi="Calibri" w:cs="Calibri"/>
          <w:noProof/>
          <w:szCs w:val="24"/>
        </w:rPr>
        <w:tab/>
        <w:t>“So you have a slow logon…? (Part 1) - Microsoft Tech Community.” [Online]. Available: https://techcommunity.microsoft.com/t5/ask-the-directory-services-team/so-you-have-a-slow-logon-8230-part-1/ba-p/397103. [Accessed: 20-Feb-2022].</w:t>
      </w:r>
    </w:p>
    <w:p w14:paraId="56CEA44B"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[37]</w:t>
      </w:r>
      <w:r w:rsidRPr="00745AF3">
        <w:rPr>
          <w:rFonts w:ascii="Calibri" w:hAnsi="Calibri" w:cs="Calibri"/>
          <w:noProof/>
          <w:szCs w:val="24"/>
        </w:rPr>
        <w:tab/>
        <w:t>“Hypervisors - United Kingdom | IBM.” [Online]. Available: https://www.ibm.com/uk-en/cloud/learn/hypervisors. [Accessed: 20-Feb-2022].</w:t>
      </w:r>
    </w:p>
    <w:p w14:paraId="5081A2B1"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[38]</w:t>
      </w:r>
      <w:r w:rsidRPr="00745AF3">
        <w:rPr>
          <w:rFonts w:ascii="Calibri" w:hAnsi="Calibri" w:cs="Calibri"/>
          <w:noProof/>
          <w:szCs w:val="24"/>
        </w:rPr>
        <w:tab/>
        <w:t>“Virtualization Essentials Matthew Portnoy 2016.” [Online]. Available: https://ebookcentral.proquest.com/lib/trinity/reader.action?docID=4644086. [Accessed: 20-Feb-2022].</w:t>
      </w:r>
    </w:p>
    <w:p w14:paraId="184B4B27"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[39]</w:t>
      </w:r>
      <w:r w:rsidRPr="00745AF3">
        <w:rPr>
          <w:rFonts w:ascii="Calibri" w:hAnsi="Calibri" w:cs="Calibri"/>
          <w:noProof/>
          <w:szCs w:val="24"/>
        </w:rPr>
        <w:tab/>
        <w:t>“What’s the Difference Between Type 1 and Type 2 Hypervisor?” [Online]. Available: https://www.hitechnectar.com/blogs/hypervisor-type-1-vs-type-2/. [Accessed: 20-Feb-2022].</w:t>
      </w:r>
    </w:p>
    <w:p w14:paraId="1B8ECB65"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[40]</w:t>
      </w:r>
      <w:r w:rsidRPr="00745AF3">
        <w:rPr>
          <w:rFonts w:ascii="Calibri" w:hAnsi="Calibri" w:cs="Calibri"/>
          <w:noProof/>
          <w:szCs w:val="24"/>
        </w:rPr>
        <w:tab/>
        <w:t xml:space="preserve">S. Manvi and G. K. Shyam, “Introduction,” </w:t>
      </w:r>
      <w:r w:rsidRPr="00745AF3">
        <w:rPr>
          <w:rFonts w:ascii="Calibri" w:hAnsi="Calibri" w:cs="Calibri"/>
          <w:i/>
          <w:iCs/>
          <w:noProof/>
          <w:szCs w:val="24"/>
        </w:rPr>
        <w:t>Cloud Comput.</w:t>
      </w:r>
      <w:r w:rsidRPr="00745AF3">
        <w:rPr>
          <w:rFonts w:ascii="Calibri" w:hAnsi="Calibri" w:cs="Calibri"/>
          <w:noProof/>
          <w:szCs w:val="24"/>
        </w:rPr>
        <w:t>, pp. 1–16, Mar. 2021.</w:t>
      </w:r>
    </w:p>
    <w:p w14:paraId="501DAC52"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[41]</w:t>
      </w:r>
      <w:r w:rsidRPr="00745AF3">
        <w:rPr>
          <w:rFonts w:ascii="Calibri" w:hAnsi="Calibri" w:cs="Calibri"/>
          <w:noProof/>
          <w:szCs w:val="24"/>
        </w:rPr>
        <w:tab/>
        <w:t>“What Is XaaS (Anything as a Service)? | NetApp.” [Online]. Available: https://www.netapp.com/knowledge-center/what-is-anything-as-a-service-xaas/. [Accessed: 24-Feb-2022].</w:t>
      </w:r>
    </w:p>
    <w:p w14:paraId="1D689C55"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[42]</w:t>
      </w:r>
      <w:r w:rsidRPr="00745AF3">
        <w:rPr>
          <w:rFonts w:ascii="Calibri" w:hAnsi="Calibri" w:cs="Calibri"/>
          <w:noProof/>
          <w:szCs w:val="24"/>
        </w:rPr>
        <w:tab/>
        <w:t>“IaaS vs PaaS vs SaaS.” [Online]. Available: https://www.redhat.com/en/topics/cloud-computing/iaas-vs-paas-vs-saas. [Accessed: 21-Feb-2022].</w:t>
      </w:r>
    </w:p>
    <w:p w14:paraId="51423ADA"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[43]</w:t>
      </w:r>
      <w:r w:rsidRPr="00745AF3">
        <w:rPr>
          <w:rFonts w:ascii="Calibri" w:hAnsi="Calibri" w:cs="Calibri"/>
          <w:noProof/>
          <w:szCs w:val="24"/>
        </w:rPr>
        <w:tab/>
        <w:t>“Domain Name System (DNS) | Microsoft Docs.” [Online]. Available: https://docs.microsoft.com/en-us/windows-server/networking/dns/dns-top. [Accessed: 21-Feb-2022].</w:t>
      </w:r>
    </w:p>
    <w:p w14:paraId="74D88C18"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[44]</w:t>
      </w:r>
      <w:r w:rsidRPr="00745AF3">
        <w:rPr>
          <w:rFonts w:ascii="Calibri" w:hAnsi="Calibri" w:cs="Calibri"/>
          <w:noProof/>
          <w:szCs w:val="24"/>
        </w:rPr>
        <w:tab/>
        <w:t>“Volume Activation Overview | Microsoft Docs.” [Online]. Available: https://docs.microsoft.com/en-us/previous-versions/windows/it-pro/windows-server-2012-r2-and-2012/hh831612(v=ws.11). [Accessed: 21-Feb-2022].</w:t>
      </w:r>
    </w:p>
    <w:p w14:paraId="328358D3"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[45]</w:t>
      </w:r>
      <w:r w:rsidRPr="00745AF3">
        <w:rPr>
          <w:rFonts w:ascii="Calibri" w:hAnsi="Calibri" w:cs="Calibri"/>
          <w:noProof/>
          <w:szCs w:val="24"/>
        </w:rPr>
        <w:tab/>
        <w:t>“Get started with Windows Server Update Services (WSUS) | Microsoft Docs.” [Online]. Available: https://docs.microsoft.com/en-us/windows-server/administration/windows-server-update-services/get-started/windows-server-update-services-wsus. [Accessed: 21-Feb-2022].</w:t>
      </w:r>
    </w:p>
    <w:p w14:paraId="73F363E7"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lastRenderedPageBreak/>
        <w:t>[46]</w:t>
      </w:r>
      <w:r w:rsidRPr="00745AF3">
        <w:rPr>
          <w:rFonts w:ascii="Calibri" w:hAnsi="Calibri" w:cs="Calibri"/>
          <w:noProof/>
          <w:szCs w:val="24"/>
        </w:rPr>
        <w:tab/>
        <w:t>“Article - MacOS: Use ‘Ping’ to test c...” [Online]. Available: https://services.dartmouth.edu/TDClient/1806/Portal/KB/ArticleDet?ID=73000. [Accessed: 21-Feb-2022].</w:t>
      </w:r>
    </w:p>
    <w:p w14:paraId="5B4C792C"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[47]</w:t>
      </w:r>
      <w:r w:rsidRPr="00745AF3">
        <w:rPr>
          <w:rFonts w:ascii="Calibri" w:hAnsi="Calibri" w:cs="Calibri"/>
          <w:noProof/>
          <w:szCs w:val="24"/>
        </w:rPr>
        <w:tab/>
        <w:t>“Ubuntu Manpage: ping, ping6 - send ICMP ECHO_REQUEST to network hosts.” [Online]. Available: http://manpages.ubuntu.com/manpages/trusty/man8/ping.8.html. [Accessed: 21-Feb-2022].</w:t>
      </w:r>
    </w:p>
    <w:p w14:paraId="1FD16853"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[48]</w:t>
      </w:r>
      <w:r w:rsidRPr="00745AF3">
        <w:rPr>
          <w:rFonts w:ascii="Calibri" w:hAnsi="Calibri" w:cs="Calibri"/>
          <w:noProof/>
          <w:szCs w:val="24"/>
        </w:rPr>
        <w:tab/>
        <w:t>“What is MMC - Windows Server | Microsoft Docs.” [Online]. Available: https://docs.microsoft.com/en-us/troubleshoot/windows-server/system-management-components/what-is-microsoft-management-console. [Accessed: 21-Feb-2022].</w:t>
      </w:r>
    </w:p>
    <w:p w14:paraId="3F9BFBBD"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[49]</w:t>
      </w:r>
      <w:r w:rsidRPr="00745AF3">
        <w:rPr>
          <w:rFonts w:ascii="Calibri" w:hAnsi="Calibri" w:cs="Calibri"/>
          <w:noProof/>
          <w:szCs w:val="24"/>
        </w:rPr>
        <w:tab/>
        <w:t>“Remote Server Administration Tools - Windows Server | Microsoft Docs.” [Online]. Available: https://docs.microsoft.com/en-us/troubleshoot/windows-server/system-management-components/remote-server-administration-tools. [Accessed: 21-Feb-2022].</w:t>
      </w:r>
    </w:p>
    <w:p w14:paraId="5E15555B"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[50]</w:t>
      </w:r>
      <w:r w:rsidRPr="00745AF3">
        <w:rPr>
          <w:rFonts w:ascii="Calibri" w:hAnsi="Calibri" w:cs="Calibri"/>
          <w:noProof/>
          <w:szCs w:val="24"/>
        </w:rPr>
        <w:tab/>
        <w:t>“What is Configuration Manager? - Configuration Manager | Microsoft Docs.” [Online]. Available: https://docs.microsoft.com/en-us/mem/configmgr/core/understand/introduction. [Accessed: 21-Feb-2022].</w:t>
      </w:r>
    </w:p>
    <w:p w14:paraId="737859C6"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[51]</w:t>
      </w:r>
      <w:r w:rsidRPr="00745AF3">
        <w:rPr>
          <w:rFonts w:ascii="Calibri" w:hAnsi="Calibri" w:cs="Calibri"/>
          <w:noProof/>
          <w:szCs w:val="24"/>
        </w:rPr>
        <w:tab/>
        <w:t>“Operations Manager | Microsoft Docs.” [Online]. Available: https://docs.microsoft.com/en-us/system-center/scom/welcome?view=sc-om-2019. [Accessed: 21-Feb-2022].</w:t>
      </w:r>
    </w:p>
    <w:p w14:paraId="6B18F956"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[52]</w:t>
      </w:r>
      <w:r w:rsidRPr="00745AF3">
        <w:rPr>
          <w:rFonts w:ascii="Calibri" w:hAnsi="Calibri" w:cs="Calibri"/>
          <w:noProof/>
          <w:szCs w:val="24"/>
        </w:rPr>
        <w:tab/>
        <w:t>“Quickstart: Create a virtual network - Azure portal - Azure Virtual Network | Microsoft Docs.” [Online]. Available: https://docs.microsoft.com/en-us/azure/virtual-network/quick-create-portal. [Accessed: 04-Nov-2021].</w:t>
      </w:r>
    </w:p>
    <w:p w14:paraId="3822548D"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[53]</w:t>
      </w:r>
      <w:r w:rsidRPr="00745AF3">
        <w:rPr>
          <w:rFonts w:ascii="Calibri" w:hAnsi="Calibri" w:cs="Calibri"/>
          <w:noProof/>
          <w:szCs w:val="24"/>
        </w:rPr>
        <w:tab/>
        <w:t>“What is Microsoft Intune - Azure | Microsoft Docs.” [Online]. Available: https://docs.microsoft.com/en-us/mem/intune/fundamentals/what-is-intune. [Accessed: 10-Nov-2020].</w:t>
      </w:r>
    </w:p>
    <w:p w14:paraId="181265E3"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[54]</w:t>
      </w:r>
      <w:r w:rsidRPr="00745AF3">
        <w:rPr>
          <w:rFonts w:ascii="Calibri" w:hAnsi="Calibri" w:cs="Calibri"/>
          <w:noProof/>
          <w:szCs w:val="24"/>
        </w:rPr>
        <w:tab/>
        <w:t>“Red Hat Satellite.” [Online]. Available: https://www.redhat.com/en/technologies/management/satellite#? [Accessed: 21-Feb-2022].</w:t>
      </w:r>
    </w:p>
    <w:p w14:paraId="14DB85F1"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[55]</w:t>
      </w:r>
      <w:r w:rsidRPr="00745AF3">
        <w:rPr>
          <w:rFonts w:ascii="Calibri" w:hAnsi="Calibri" w:cs="Calibri"/>
          <w:noProof/>
          <w:szCs w:val="24"/>
        </w:rPr>
        <w:tab/>
        <w:t>“Red Hat Satellite Technical Overview (RH053): Introduction to Red Hat Satellite - YouTube.” [Online]. Available: https://www.youtube.com/watch?v=bWOUAl1XBY4&amp;ab_channel=RedHat. [Accessed: 21-Feb-2022].</w:t>
      </w:r>
    </w:p>
    <w:p w14:paraId="44AE252C"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[56]</w:t>
      </w:r>
      <w:r w:rsidRPr="00745AF3">
        <w:rPr>
          <w:rFonts w:ascii="Calibri" w:hAnsi="Calibri" w:cs="Calibri"/>
          <w:noProof/>
          <w:szCs w:val="24"/>
        </w:rPr>
        <w:tab/>
        <w:t>“Network Administration: Packet-Filtering Firewall.” [Online]. Available: https://www.dummies.com/programming/networking/network-administration-packet-filtering-firewall/. [Accessed: 08-Nov-2020].</w:t>
      </w:r>
    </w:p>
    <w:p w14:paraId="67D4F2C8"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[57]</w:t>
      </w:r>
      <w:r w:rsidRPr="00745AF3">
        <w:rPr>
          <w:rFonts w:ascii="Calibri" w:hAnsi="Calibri" w:cs="Calibri"/>
          <w:noProof/>
          <w:szCs w:val="24"/>
        </w:rPr>
        <w:tab/>
        <w:t>“What is Software-Defined Networking (SDN)? | IBM.” [Online]. Available: https://www.ibm.com/cloud/blog/software-defined-networking. [Accessed: 03-Nov-2021].</w:t>
      </w:r>
    </w:p>
    <w:p w14:paraId="6F72CEC6"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[58]</w:t>
      </w:r>
      <w:r w:rsidRPr="00745AF3">
        <w:rPr>
          <w:rFonts w:ascii="Calibri" w:hAnsi="Calibri" w:cs="Calibri"/>
          <w:noProof/>
          <w:szCs w:val="24"/>
        </w:rPr>
        <w:tab/>
        <w:t>“Best practices for configuring Windows Defender Firewall - Windows security | Microsoft Docs.” [Online]. Available: https://docs.microsoft.com/en-us/windows/security/threat-protection/windows-firewall/best-practices-configuring. [Accessed: 21-Feb-2022].</w:t>
      </w:r>
    </w:p>
    <w:p w14:paraId="22738641"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[59]</w:t>
      </w:r>
      <w:r w:rsidRPr="00745AF3">
        <w:rPr>
          <w:rFonts w:ascii="Calibri" w:hAnsi="Calibri" w:cs="Calibri"/>
          <w:noProof/>
          <w:szCs w:val="24"/>
        </w:rPr>
        <w:tab/>
        <w:t>“About the application firewall – Apple Support (UK).” [Online]. Available: https://support.apple.com/en-gb/HT201642. [Accessed: 21-Feb-2022].</w:t>
      </w:r>
    </w:p>
    <w:p w14:paraId="44F23D0F" w14:textId="22098E66"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[60]</w:t>
      </w:r>
      <w:r w:rsidRPr="00745AF3">
        <w:rPr>
          <w:rFonts w:ascii="Calibri" w:hAnsi="Calibri" w:cs="Calibri"/>
          <w:noProof/>
          <w:szCs w:val="24"/>
        </w:rPr>
        <w:tab/>
        <w:t xml:space="preserve">“Gartner 2021 Magic Quadrant | </w:t>
      </w:r>
      <w:r w:rsidR="005B2A3D">
        <w:rPr>
          <w:rFonts w:ascii="Calibri" w:hAnsi="Calibri" w:cs="Calibri"/>
          <w:noProof/>
          <w:szCs w:val="24"/>
        </w:rPr>
        <w:t>SentinelOne</w:t>
      </w:r>
      <w:r w:rsidRPr="00745AF3">
        <w:rPr>
          <w:rFonts w:ascii="Calibri" w:hAnsi="Calibri" w:cs="Calibri"/>
          <w:noProof/>
          <w:szCs w:val="24"/>
        </w:rPr>
        <w:t xml:space="preserve">.” [Online]. Available: </w:t>
      </w:r>
      <w:r w:rsidR="00AF549F" w:rsidRPr="00AF549F">
        <w:rPr>
          <w:rFonts w:ascii="Calibri" w:hAnsi="Calibri" w:cs="Calibri"/>
          <w:noProof/>
          <w:szCs w:val="24"/>
        </w:rPr>
        <w:t>https://www.sentinelone.com/blog/sentinelone-is-a-leader-in-the-2021-gartner-magic-quadrant-for-endpoint-protection-platforms-heres-why/</w:t>
      </w:r>
      <w:r w:rsidRPr="00745AF3">
        <w:rPr>
          <w:rFonts w:ascii="Calibri" w:hAnsi="Calibri" w:cs="Calibri"/>
          <w:noProof/>
          <w:szCs w:val="24"/>
        </w:rPr>
        <w:t>. [Accessed: 21-Feb-2022].</w:t>
      </w:r>
    </w:p>
    <w:p w14:paraId="1C1D534D"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[61]</w:t>
      </w:r>
      <w:r w:rsidRPr="00745AF3">
        <w:rPr>
          <w:rFonts w:ascii="Calibri" w:hAnsi="Calibri" w:cs="Calibri"/>
          <w:noProof/>
          <w:szCs w:val="24"/>
        </w:rPr>
        <w:tab/>
        <w:t xml:space="preserve">“Chapter 3. Configuring Virtual Machines.” [Online]. Available: </w:t>
      </w:r>
      <w:r w:rsidRPr="00745AF3">
        <w:rPr>
          <w:rFonts w:ascii="Calibri" w:hAnsi="Calibri" w:cs="Calibri"/>
          <w:noProof/>
          <w:szCs w:val="24"/>
        </w:rPr>
        <w:lastRenderedPageBreak/>
        <w:t>https://www.virtualbox.org/manual/ch03.html. [Accessed: 21-Feb-2022].</w:t>
      </w:r>
    </w:p>
    <w:p w14:paraId="2C116533"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[62]</w:t>
      </w:r>
      <w:r w:rsidRPr="00745AF3">
        <w:rPr>
          <w:rFonts w:ascii="Calibri" w:hAnsi="Calibri" w:cs="Calibri"/>
          <w:noProof/>
          <w:szCs w:val="24"/>
        </w:rPr>
        <w:tab/>
        <w:t>“A practical analysis of virtual honeypot mechanisms | IEEE Conference Publication | IEEE Xplore.” [Online]. Available: https://ieeexplore-ieee-org.ezproxy.uwtsd.ac.uk/document/5541608. [Accessed: 24-Feb-2022].</w:t>
      </w:r>
    </w:p>
    <w:p w14:paraId="32642028"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[63]</w:t>
      </w:r>
      <w:r w:rsidRPr="00745AF3">
        <w:rPr>
          <w:rFonts w:ascii="Calibri" w:hAnsi="Calibri" w:cs="Calibri"/>
          <w:noProof/>
          <w:szCs w:val="24"/>
        </w:rPr>
        <w:tab/>
        <w:t>“DEP/NX Protection - Win32 apps | Microsoft Docs.” [Online]. Available: https://docs.microsoft.com/en-us/windows/win32/win7appqual/dep-nx-protection. [Accessed: 21-Feb-2022].</w:t>
      </w:r>
    </w:p>
    <w:p w14:paraId="46327513"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[64]</w:t>
      </w:r>
      <w:r w:rsidRPr="00745AF3">
        <w:rPr>
          <w:rFonts w:ascii="Calibri" w:hAnsi="Calibri" w:cs="Calibri"/>
          <w:noProof/>
          <w:szCs w:val="24"/>
        </w:rPr>
        <w:tab/>
        <w:t>“Customize OOBE | Microsoft Docs.” [Online]. Available: https://docs.microsoft.com/en-us/windows-hardware/customize/desktop/customize-oobe. [Accessed: 21-Feb-2022].</w:t>
      </w:r>
    </w:p>
    <w:p w14:paraId="18C22BE0"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[65]</w:t>
      </w:r>
      <w:r w:rsidRPr="00745AF3">
        <w:rPr>
          <w:rFonts w:ascii="Calibri" w:hAnsi="Calibri" w:cs="Calibri"/>
          <w:noProof/>
          <w:szCs w:val="24"/>
        </w:rPr>
        <w:tab/>
        <w:t>“Sysprep (System Preparation) Overview | Microsoft Docs.” [Online]. Available: https://docs.microsoft.com/en-us/windows-hardware/manufacture/desktop/sysprep--system-preparation--overview?view=windows-11. [Accessed: 21-Feb-2022].</w:t>
      </w:r>
    </w:p>
    <w:p w14:paraId="6C19FF46"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[66]</w:t>
      </w:r>
      <w:r w:rsidRPr="00745AF3">
        <w:rPr>
          <w:rFonts w:ascii="Calibri" w:hAnsi="Calibri" w:cs="Calibri"/>
          <w:noProof/>
          <w:szCs w:val="24"/>
        </w:rPr>
        <w:tab/>
        <w:t>“Azure Active Directory | Microsoft Azure.” [Online]. Available: https://azure.microsoft.com/en-gb/services/active-directory/#security. [Accessed: 22-Feb-2022].</w:t>
      </w:r>
    </w:p>
    <w:p w14:paraId="3C630489"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[67]</w:t>
      </w:r>
      <w:r w:rsidRPr="00745AF3">
        <w:rPr>
          <w:rFonts w:ascii="Calibri" w:hAnsi="Calibri" w:cs="Calibri"/>
          <w:noProof/>
          <w:szCs w:val="24"/>
        </w:rPr>
        <w:tab/>
        <w:t>S. Out, “Docker Up  Running Shipping Reliable Containers in Production by Sean P. Kane Karl Matthias (z-lib.org).”</w:t>
      </w:r>
    </w:p>
    <w:p w14:paraId="3DB1C905"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[68]</w:t>
      </w:r>
      <w:r w:rsidRPr="00745AF3">
        <w:rPr>
          <w:rFonts w:ascii="Calibri" w:hAnsi="Calibri" w:cs="Calibri"/>
          <w:noProof/>
          <w:szCs w:val="24"/>
        </w:rPr>
        <w:tab/>
        <w:t>M. Krief, “Learning DevOps : the complete guide to accelerate collaboration with Jenkins, Kubernetes, Terraform and Azure DevOps.”</w:t>
      </w:r>
    </w:p>
    <w:p w14:paraId="6879A911"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szCs w:val="24"/>
        </w:rPr>
      </w:pPr>
      <w:r w:rsidRPr="00745AF3">
        <w:rPr>
          <w:rFonts w:ascii="Calibri" w:hAnsi="Calibri" w:cs="Calibri"/>
          <w:noProof/>
          <w:szCs w:val="24"/>
        </w:rPr>
        <w:t>[69]</w:t>
      </w:r>
      <w:r w:rsidRPr="00745AF3">
        <w:rPr>
          <w:rFonts w:ascii="Calibri" w:hAnsi="Calibri" w:cs="Calibri"/>
          <w:noProof/>
          <w:szCs w:val="24"/>
        </w:rPr>
        <w:tab/>
        <w:t xml:space="preserve">C. Metz, “AAA protocols: Authentication, authorization, and accounting for the internet,” </w:t>
      </w:r>
      <w:r w:rsidRPr="00745AF3">
        <w:rPr>
          <w:rFonts w:ascii="Calibri" w:hAnsi="Calibri" w:cs="Calibri"/>
          <w:i/>
          <w:iCs/>
          <w:noProof/>
          <w:szCs w:val="24"/>
        </w:rPr>
        <w:t>IEEE Internet Comput.</w:t>
      </w:r>
      <w:r w:rsidRPr="00745AF3">
        <w:rPr>
          <w:rFonts w:ascii="Calibri" w:hAnsi="Calibri" w:cs="Calibri"/>
          <w:noProof/>
          <w:szCs w:val="24"/>
        </w:rPr>
        <w:t>, vol. 3, no. 6, pp. 75–79, 1999.</w:t>
      </w:r>
    </w:p>
    <w:p w14:paraId="1E57F2BB" w14:textId="77777777" w:rsidR="00745AF3" w:rsidRPr="00745AF3" w:rsidRDefault="00745AF3" w:rsidP="00745AF3">
      <w:pPr>
        <w:widowControl w:val="0"/>
        <w:autoSpaceDE w:val="0"/>
        <w:autoSpaceDN w:val="0"/>
        <w:adjustRightInd w:val="0"/>
        <w:spacing w:line="240" w:lineRule="auto"/>
        <w:ind w:left="640" w:hanging="640"/>
        <w:rPr>
          <w:rFonts w:ascii="Calibri" w:hAnsi="Calibri" w:cs="Calibri"/>
          <w:noProof/>
        </w:rPr>
      </w:pPr>
      <w:r w:rsidRPr="00745AF3">
        <w:rPr>
          <w:rFonts w:ascii="Calibri" w:hAnsi="Calibri" w:cs="Calibri"/>
          <w:noProof/>
          <w:szCs w:val="24"/>
        </w:rPr>
        <w:t>[70]</w:t>
      </w:r>
      <w:r w:rsidRPr="00745AF3">
        <w:rPr>
          <w:rFonts w:ascii="Calibri" w:hAnsi="Calibri" w:cs="Calibri"/>
          <w:noProof/>
          <w:szCs w:val="24"/>
        </w:rPr>
        <w:tab/>
        <w:t>“Group Policy Overview | Microsoft Docs.” [Online]. Available: https://docs.microsoft.com/en-us/previous-versions/windows/it-pro/windows-server-2012-r2-and-2012/hh831791(v=ws.11). [Accessed: 22-Feb-2022].</w:t>
      </w:r>
    </w:p>
    <w:p w14:paraId="1858FF01" w14:textId="73E822F2" w:rsidR="00874658" w:rsidRDefault="00874658" w:rsidP="00874658">
      <w:r>
        <w:fldChar w:fldCharType="end"/>
      </w:r>
    </w:p>
    <w:p w14:paraId="2B919979" w14:textId="77777777" w:rsidR="00874658" w:rsidRDefault="00874658">
      <w:r>
        <w:br w:type="page"/>
      </w:r>
    </w:p>
    <w:p w14:paraId="2A58B6C6" w14:textId="0BB97EAB" w:rsidR="001B2543" w:rsidRDefault="001B2543" w:rsidP="008B629B">
      <w:pPr>
        <w:pStyle w:val="Heading1"/>
        <w:rPr>
          <w:rFonts w:eastAsia="Times New Roman"/>
        </w:rPr>
      </w:pPr>
      <w:bookmarkStart w:id="41" w:name="_Toc97108300"/>
      <w:r w:rsidRPr="003C71B9">
        <w:rPr>
          <w:rFonts w:eastAsia="Times New Roman"/>
        </w:rPr>
        <w:lastRenderedPageBreak/>
        <w:t>Supporting material</w:t>
      </w:r>
      <w:bookmarkEnd w:id="41"/>
    </w:p>
    <w:p w14:paraId="663D1313" w14:textId="77777777" w:rsidR="00874658" w:rsidRPr="00874658" w:rsidRDefault="00874658" w:rsidP="00874658"/>
    <w:p w14:paraId="780F7526" w14:textId="65D01337" w:rsidR="000B358D" w:rsidRDefault="002D0FE4" w:rsidP="000B358D">
      <w:r>
        <w:t>“</w:t>
      </w:r>
    </w:p>
    <w:p w14:paraId="2300DF16" w14:textId="77777777" w:rsidR="000B358D" w:rsidRDefault="000B358D" w:rsidP="000B358D">
      <w:r>
        <w:rPr>
          <w:noProof/>
        </w:rPr>
        <w:drawing>
          <wp:inline distT="0" distB="0" distL="0" distR="0" wp14:anchorId="1E05AF16" wp14:editId="5B1AAD71">
            <wp:extent cx="5731510" cy="322389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3223895"/>
                    </a:xfrm>
                    <a:prstGeom prst="rect">
                      <a:avLst/>
                    </a:prstGeom>
                  </pic:spPr>
                </pic:pic>
              </a:graphicData>
            </a:graphic>
          </wp:inline>
        </w:drawing>
      </w:r>
    </w:p>
    <w:p w14:paraId="737B1798" w14:textId="77777777" w:rsidR="000B358D" w:rsidRDefault="000B358D" w:rsidP="000B358D"/>
    <w:p w14:paraId="544522CB" w14:textId="77777777" w:rsidR="000B358D" w:rsidRDefault="000B358D" w:rsidP="000B358D">
      <w:r>
        <w:rPr>
          <w:noProof/>
        </w:rPr>
        <w:drawing>
          <wp:inline distT="0" distB="0" distL="0" distR="0" wp14:anchorId="297CA8B6" wp14:editId="2E610DBC">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3223895"/>
                    </a:xfrm>
                    <a:prstGeom prst="rect">
                      <a:avLst/>
                    </a:prstGeom>
                  </pic:spPr>
                </pic:pic>
              </a:graphicData>
            </a:graphic>
          </wp:inline>
        </w:drawing>
      </w:r>
    </w:p>
    <w:p w14:paraId="7B54BA42" w14:textId="77777777" w:rsidR="000B358D" w:rsidRDefault="000B358D" w:rsidP="000B358D"/>
    <w:p w14:paraId="7C7A611F" w14:textId="77777777" w:rsidR="000B358D" w:rsidRDefault="000B358D" w:rsidP="000B358D">
      <w:r>
        <w:rPr>
          <w:noProof/>
        </w:rPr>
        <w:lastRenderedPageBreak/>
        <w:drawing>
          <wp:inline distT="0" distB="0" distL="0" distR="0" wp14:anchorId="5C58A0F0" wp14:editId="4F230781">
            <wp:extent cx="5731510" cy="322389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223895"/>
                    </a:xfrm>
                    <a:prstGeom prst="rect">
                      <a:avLst/>
                    </a:prstGeom>
                  </pic:spPr>
                </pic:pic>
              </a:graphicData>
            </a:graphic>
          </wp:inline>
        </w:drawing>
      </w:r>
    </w:p>
    <w:p w14:paraId="7DECD8DF" w14:textId="77777777" w:rsidR="000B358D" w:rsidRDefault="000B358D" w:rsidP="000B358D"/>
    <w:p w14:paraId="0248D189" w14:textId="77777777" w:rsidR="000B358D" w:rsidRDefault="000B358D" w:rsidP="000B358D">
      <w:r>
        <w:rPr>
          <w:noProof/>
        </w:rPr>
        <w:drawing>
          <wp:inline distT="0" distB="0" distL="0" distR="0" wp14:anchorId="0DE3C46C" wp14:editId="75F30D91">
            <wp:extent cx="5731510" cy="32238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3223895"/>
                    </a:xfrm>
                    <a:prstGeom prst="rect">
                      <a:avLst/>
                    </a:prstGeom>
                  </pic:spPr>
                </pic:pic>
              </a:graphicData>
            </a:graphic>
          </wp:inline>
        </w:drawing>
      </w:r>
    </w:p>
    <w:p w14:paraId="3E9B2540" w14:textId="77777777" w:rsidR="000B358D" w:rsidRDefault="000B358D" w:rsidP="000B358D"/>
    <w:p w14:paraId="60F0CFBB" w14:textId="77777777" w:rsidR="000B358D" w:rsidRDefault="000B358D" w:rsidP="000B358D">
      <w:r>
        <w:rPr>
          <w:noProof/>
        </w:rPr>
        <w:lastRenderedPageBreak/>
        <w:drawing>
          <wp:inline distT="0" distB="0" distL="0" distR="0" wp14:anchorId="085C6592" wp14:editId="5BB1491C">
            <wp:extent cx="5731510" cy="322389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31510" cy="3223895"/>
                    </a:xfrm>
                    <a:prstGeom prst="rect">
                      <a:avLst/>
                    </a:prstGeom>
                  </pic:spPr>
                </pic:pic>
              </a:graphicData>
            </a:graphic>
          </wp:inline>
        </w:drawing>
      </w:r>
    </w:p>
    <w:p w14:paraId="115E34B8" w14:textId="77777777" w:rsidR="000B358D" w:rsidRDefault="000B358D" w:rsidP="000B358D"/>
    <w:p w14:paraId="66192D04" w14:textId="77777777" w:rsidR="000B358D" w:rsidRDefault="000B358D" w:rsidP="000B358D">
      <w:r>
        <w:rPr>
          <w:noProof/>
        </w:rPr>
        <w:drawing>
          <wp:inline distT="0" distB="0" distL="0" distR="0" wp14:anchorId="3B4EA46B" wp14:editId="53067044">
            <wp:extent cx="5731510" cy="322389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3223895"/>
                    </a:xfrm>
                    <a:prstGeom prst="rect">
                      <a:avLst/>
                    </a:prstGeom>
                  </pic:spPr>
                </pic:pic>
              </a:graphicData>
            </a:graphic>
          </wp:inline>
        </w:drawing>
      </w:r>
    </w:p>
    <w:p w14:paraId="6EE0D8CD" w14:textId="77777777" w:rsidR="000B358D" w:rsidRDefault="000B358D" w:rsidP="000B358D"/>
    <w:p w14:paraId="42EA3552" w14:textId="77777777" w:rsidR="000B358D" w:rsidRDefault="000B358D" w:rsidP="000B358D">
      <w:r>
        <w:rPr>
          <w:noProof/>
        </w:rPr>
        <w:lastRenderedPageBreak/>
        <w:drawing>
          <wp:inline distT="0" distB="0" distL="0" distR="0" wp14:anchorId="390DC0E9" wp14:editId="5FAE8D2C">
            <wp:extent cx="5731510" cy="322389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3223895"/>
                    </a:xfrm>
                    <a:prstGeom prst="rect">
                      <a:avLst/>
                    </a:prstGeom>
                  </pic:spPr>
                </pic:pic>
              </a:graphicData>
            </a:graphic>
          </wp:inline>
        </w:drawing>
      </w:r>
    </w:p>
    <w:p w14:paraId="2E0C6694" w14:textId="77777777" w:rsidR="000B358D" w:rsidRDefault="000B358D" w:rsidP="000B358D"/>
    <w:p w14:paraId="2CC802CD" w14:textId="77777777" w:rsidR="000B358D" w:rsidRDefault="000B358D" w:rsidP="000B358D">
      <w:r>
        <w:rPr>
          <w:noProof/>
        </w:rPr>
        <w:lastRenderedPageBreak/>
        <w:drawing>
          <wp:inline distT="0" distB="0" distL="0" distR="0" wp14:anchorId="466ACBB8" wp14:editId="0A16198E">
            <wp:extent cx="5731510" cy="322389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3223895"/>
                    </a:xfrm>
                    <a:prstGeom prst="rect">
                      <a:avLst/>
                    </a:prstGeom>
                  </pic:spPr>
                </pic:pic>
              </a:graphicData>
            </a:graphic>
          </wp:inline>
        </w:drawing>
      </w:r>
      <w:r>
        <w:rPr>
          <w:noProof/>
        </w:rPr>
        <w:drawing>
          <wp:inline distT="0" distB="0" distL="0" distR="0" wp14:anchorId="0CDF098C" wp14:editId="637DF2BC">
            <wp:extent cx="5731510" cy="322389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3223895"/>
                    </a:xfrm>
                    <a:prstGeom prst="rect">
                      <a:avLst/>
                    </a:prstGeom>
                  </pic:spPr>
                </pic:pic>
              </a:graphicData>
            </a:graphic>
          </wp:inline>
        </w:drawing>
      </w:r>
    </w:p>
    <w:p w14:paraId="10202D72" w14:textId="77777777" w:rsidR="000B358D" w:rsidRDefault="000B358D" w:rsidP="000B358D">
      <w:r>
        <w:rPr>
          <w:noProof/>
        </w:rPr>
        <w:lastRenderedPageBreak/>
        <w:drawing>
          <wp:inline distT="0" distB="0" distL="0" distR="0" wp14:anchorId="71D5FCF2" wp14:editId="3955CA46">
            <wp:extent cx="5731510" cy="322389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3223895"/>
                    </a:xfrm>
                    <a:prstGeom prst="rect">
                      <a:avLst/>
                    </a:prstGeom>
                  </pic:spPr>
                </pic:pic>
              </a:graphicData>
            </a:graphic>
          </wp:inline>
        </w:drawing>
      </w:r>
    </w:p>
    <w:p w14:paraId="3D7C2004" w14:textId="77777777" w:rsidR="000B358D" w:rsidRDefault="000B358D" w:rsidP="000B358D">
      <w:r>
        <w:rPr>
          <w:noProof/>
        </w:rPr>
        <w:drawing>
          <wp:inline distT="0" distB="0" distL="0" distR="0" wp14:anchorId="2B3DAABC" wp14:editId="77CBB6D3">
            <wp:extent cx="5731510" cy="322389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3223895"/>
                    </a:xfrm>
                    <a:prstGeom prst="rect">
                      <a:avLst/>
                    </a:prstGeom>
                  </pic:spPr>
                </pic:pic>
              </a:graphicData>
            </a:graphic>
          </wp:inline>
        </w:drawing>
      </w:r>
    </w:p>
    <w:p w14:paraId="5DE51CBB" w14:textId="77777777" w:rsidR="000B358D" w:rsidRDefault="000B358D" w:rsidP="000B358D">
      <w:r>
        <w:rPr>
          <w:noProof/>
        </w:rPr>
        <w:lastRenderedPageBreak/>
        <w:drawing>
          <wp:inline distT="0" distB="0" distL="0" distR="0" wp14:anchorId="5D31B642" wp14:editId="5729FAAF">
            <wp:extent cx="5731510" cy="322389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3223895"/>
                    </a:xfrm>
                    <a:prstGeom prst="rect">
                      <a:avLst/>
                    </a:prstGeom>
                  </pic:spPr>
                </pic:pic>
              </a:graphicData>
            </a:graphic>
          </wp:inline>
        </w:drawing>
      </w:r>
    </w:p>
    <w:p w14:paraId="398C25A0" w14:textId="77777777" w:rsidR="000B358D" w:rsidRDefault="000B358D" w:rsidP="000B358D"/>
    <w:p w14:paraId="508C2FFC" w14:textId="77777777" w:rsidR="000B358D" w:rsidRDefault="000B358D" w:rsidP="000B358D">
      <w:r>
        <w:rPr>
          <w:noProof/>
        </w:rPr>
        <w:drawing>
          <wp:inline distT="0" distB="0" distL="0" distR="0" wp14:anchorId="0082FD52" wp14:editId="3C3CDBED">
            <wp:extent cx="5731510" cy="3223895"/>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3223895"/>
                    </a:xfrm>
                    <a:prstGeom prst="rect">
                      <a:avLst/>
                    </a:prstGeom>
                  </pic:spPr>
                </pic:pic>
              </a:graphicData>
            </a:graphic>
          </wp:inline>
        </w:drawing>
      </w:r>
    </w:p>
    <w:p w14:paraId="2D19AD9D" w14:textId="77777777" w:rsidR="000B358D" w:rsidRDefault="000B358D" w:rsidP="000B358D"/>
    <w:p w14:paraId="4D263C6C" w14:textId="77777777" w:rsidR="000B358D" w:rsidRDefault="000B358D" w:rsidP="000B358D">
      <w:r>
        <w:rPr>
          <w:noProof/>
        </w:rPr>
        <w:lastRenderedPageBreak/>
        <w:drawing>
          <wp:inline distT="0" distB="0" distL="0" distR="0" wp14:anchorId="05CDE23A" wp14:editId="466C82D1">
            <wp:extent cx="5731510" cy="322389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5731510" cy="3223895"/>
                    </a:xfrm>
                    <a:prstGeom prst="rect">
                      <a:avLst/>
                    </a:prstGeom>
                  </pic:spPr>
                </pic:pic>
              </a:graphicData>
            </a:graphic>
          </wp:inline>
        </w:drawing>
      </w:r>
    </w:p>
    <w:p w14:paraId="4EE8D3A6" w14:textId="77777777" w:rsidR="000B358D" w:rsidRDefault="000B358D" w:rsidP="000B358D">
      <w:r>
        <w:rPr>
          <w:noProof/>
        </w:rPr>
        <w:drawing>
          <wp:inline distT="0" distB="0" distL="0" distR="0" wp14:anchorId="4BE36B29" wp14:editId="6E92D890">
            <wp:extent cx="5731510" cy="3223895"/>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3223895"/>
                    </a:xfrm>
                    <a:prstGeom prst="rect">
                      <a:avLst/>
                    </a:prstGeom>
                  </pic:spPr>
                </pic:pic>
              </a:graphicData>
            </a:graphic>
          </wp:inline>
        </w:drawing>
      </w:r>
    </w:p>
    <w:p w14:paraId="550C6E08" w14:textId="77777777" w:rsidR="000B358D" w:rsidRDefault="000B358D" w:rsidP="000B358D">
      <w:r>
        <w:rPr>
          <w:noProof/>
        </w:rPr>
        <w:lastRenderedPageBreak/>
        <w:drawing>
          <wp:inline distT="0" distB="0" distL="0" distR="0" wp14:anchorId="128AEFE5" wp14:editId="7721E719">
            <wp:extent cx="5731510" cy="3223895"/>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3223895"/>
                    </a:xfrm>
                    <a:prstGeom prst="rect">
                      <a:avLst/>
                    </a:prstGeom>
                  </pic:spPr>
                </pic:pic>
              </a:graphicData>
            </a:graphic>
          </wp:inline>
        </w:drawing>
      </w:r>
      <w:r>
        <w:rPr>
          <w:noProof/>
        </w:rPr>
        <w:drawing>
          <wp:inline distT="0" distB="0" distL="0" distR="0" wp14:anchorId="6AABB226" wp14:editId="57DE569C">
            <wp:extent cx="5731510" cy="322389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3223895"/>
                    </a:xfrm>
                    <a:prstGeom prst="rect">
                      <a:avLst/>
                    </a:prstGeom>
                  </pic:spPr>
                </pic:pic>
              </a:graphicData>
            </a:graphic>
          </wp:inline>
        </w:drawing>
      </w:r>
    </w:p>
    <w:p w14:paraId="58E603DE" w14:textId="77777777" w:rsidR="000B358D" w:rsidRDefault="000B358D" w:rsidP="000B358D">
      <w:r>
        <w:rPr>
          <w:noProof/>
        </w:rPr>
        <w:lastRenderedPageBreak/>
        <w:drawing>
          <wp:inline distT="0" distB="0" distL="0" distR="0" wp14:anchorId="07AD93B7" wp14:editId="29087C51">
            <wp:extent cx="5731510" cy="322389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3223895"/>
                    </a:xfrm>
                    <a:prstGeom prst="rect">
                      <a:avLst/>
                    </a:prstGeom>
                  </pic:spPr>
                </pic:pic>
              </a:graphicData>
            </a:graphic>
          </wp:inline>
        </w:drawing>
      </w:r>
    </w:p>
    <w:p w14:paraId="0B2F491F" w14:textId="77777777" w:rsidR="000B358D" w:rsidRDefault="000B358D" w:rsidP="000B358D">
      <w:r>
        <w:rPr>
          <w:noProof/>
        </w:rPr>
        <w:drawing>
          <wp:inline distT="0" distB="0" distL="0" distR="0" wp14:anchorId="4596090A" wp14:editId="27E5A7C4">
            <wp:extent cx="5731510" cy="3229610"/>
            <wp:effectExtent l="0" t="0" r="2540" b="889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3229610"/>
                    </a:xfrm>
                    <a:prstGeom prst="rect">
                      <a:avLst/>
                    </a:prstGeom>
                  </pic:spPr>
                </pic:pic>
              </a:graphicData>
            </a:graphic>
          </wp:inline>
        </w:drawing>
      </w:r>
    </w:p>
    <w:p w14:paraId="3014EC33" w14:textId="77777777" w:rsidR="000B358D" w:rsidRDefault="000B358D" w:rsidP="000B358D">
      <w:r>
        <w:rPr>
          <w:noProof/>
        </w:rPr>
        <w:lastRenderedPageBreak/>
        <w:drawing>
          <wp:inline distT="0" distB="0" distL="0" distR="0" wp14:anchorId="3061C998" wp14:editId="327F9952">
            <wp:extent cx="5731510" cy="3220085"/>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3220085"/>
                    </a:xfrm>
                    <a:prstGeom prst="rect">
                      <a:avLst/>
                    </a:prstGeom>
                  </pic:spPr>
                </pic:pic>
              </a:graphicData>
            </a:graphic>
          </wp:inline>
        </w:drawing>
      </w:r>
      <w:r>
        <w:rPr>
          <w:noProof/>
        </w:rPr>
        <w:drawing>
          <wp:inline distT="0" distB="0" distL="0" distR="0" wp14:anchorId="6429B51B" wp14:editId="2F15B03D">
            <wp:extent cx="5731510" cy="3223895"/>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3223895"/>
                    </a:xfrm>
                    <a:prstGeom prst="rect">
                      <a:avLst/>
                    </a:prstGeom>
                  </pic:spPr>
                </pic:pic>
              </a:graphicData>
            </a:graphic>
          </wp:inline>
        </w:drawing>
      </w:r>
    </w:p>
    <w:p w14:paraId="2DB63460" w14:textId="77777777" w:rsidR="000B358D" w:rsidRDefault="000B358D" w:rsidP="000B358D">
      <w:r>
        <w:rPr>
          <w:noProof/>
        </w:rPr>
        <w:lastRenderedPageBreak/>
        <w:drawing>
          <wp:inline distT="0" distB="0" distL="0" distR="0" wp14:anchorId="6E16EF6C" wp14:editId="00EBE538">
            <wp:extent cx="5731510" cy="322389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3223895"/>
                    </a:xfrm>
                    <a:prstGeom prst="rect">
                      <a:avLst/>
                    </a:prstGeom>
                  </pic:spPr>
                </pic:pic>
              </a:graphicData>
            </a:graphic>
          </wp:inline>
        </w:drawing>
      </w:r>
    </w:p>
    <w:p w14:paraId="4204042B" w14:textId="77777777" w:rsidR="000B358D" w:rsidRDefault="000B358D" w:rsidP="000B358D">
      <w:r>
        <w:rPr>
          <w:noProof/>
        </w:rPr>
        <w:drawing>
          <wp:inline distT="0" distB="0" distL="0" distR="0" wp14:anchorId="74C546DE" wp14:editId="4F3CB553">
            <wp:extent cx="5731510" cy="3223895"/>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3223895"/>
                    </a:xfrm>
                    <a:prstGeom prst="rect">
                      <a:avLst/>
                    </a:prstGeom>
                  </pic:spPr>
                </pic:pic>
              </a:graphicData>
            </a:graphic>
          </wp:inline>
        </w:drawing>
      </w:r>
    </w:p>
    <w:p w14:paraId="2F20AF6D" w14:textId="77777777" w:rsidR="000B358D" w:rsidRDefault="000B358D" w:rsidP="000B358D">
      <w:r>
        <w:rPr>
          <w:noProof/>
        </w:rPr>
        <w:lastRenderedPageBreak/>
        <w:drawing>
          <wp:inline distT="0" distB="0" distL="0" distR="0" wp14:anchorId="67050E23" wp14:editId="47FC3E83">
            <wp:extent cx="5731510" cy="3223895"/>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3223895"/>
                    </a:xfrm>
                    <a:prstGeom prst="rect">
                      <a:avLst/>
                    </a:prstGeom>
                  </pic:spPr>
                </pic:pic>
              </a:graphicData>
            </a:graphic>
          </wp:inline>
        </w:drawing>
      </w:r>
    </w:p>
    <w:p w14:paraId="13F6BF38" w14:textId="77777777" w:rsidR="000B358D" w:rsidRDefault="000B358D" w:rsidP="000B358D">
      <w:r>
        <w:rPr>
          <w:noProof/>
        </w:rPr>
        <w:drawing>
          <wp:inline distT="0" distB="0" distL="0" distR="0" wp14:anchorId="32F713B6" wp14:editId="4BBC0B14">
            <wp:extent cx="5731510" cy="3223895"/>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3223895"/>
                    </a:xfrm>
                    <a:prstGeom prst="rect">
                      <a:avLst/>
                    </a:prstGeom>
                  </pic:spPr>
                </pic:pic>
              </a:graphicData>
            </a:graphic>
          </wp:inline>
        </w:drawing>
      </w:r>
    </w:p>
    <w:p w14:paraId="7C1279EB" w14:textId="77777777" w:rsidR="000B358D" w:rsidRDefault="000B358D" w:rsidP="000B358D">
      <w:r>
        <w:rPr>
          <w:noProof/>
        </w:rPr>
        <w:lastRenderedPageBreak/>
        <w:drawing>
          <wp:inline distT="0" distB="0" distL="0" distR="0" wp14:anchorId="0801CF91" wp14:editId="4884A439">
            <wp:extent cx="5731510" cy="322072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31510" cy="3220720"/>
                    </a:xfrm>
                    <a:prstGeom prst="rect">
                      <a:avLst/>
                    </a:prstGeom>
                  </pic:spPr>
                </pic:pic>
              </a:graphicData>
            </a:graphic>
          </wp:inline>
        </w:drawing>
      </w:r>
    </w:p>
    <w:p w14:paraId="6BDC1D83" w14:textId="77777777" w:rsidR="000B358D" w:rsidRDefault="000B358D" w:rsidP="000B358D">
      <w:r>
        <w:rPr>
          <w:noProof/>
        </w:rPr>
        <w:drawing>
          <wp:inline distT="0" distB="0" distL="0" distR="0" wp14:anchorId="239D018A" wp14:editId="5950D503">
            <wp:extent cx="5731510" cy="3223895"/>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3223895"/>
                    </a:xfrm>
                    <a:prstGeom prst="rect">
                      <a:avLst/>
                    </a:prstGeom>
                  </pic:spPr>
                </pic:pic>
              </a:graphicData>
            </a:graphic>
          </wp:inline>
        </w:drawing>
      </w:r>
    </w:p>
    <w:p w14:paraId="2F9C8757" w14:textId="14978158" w:rsidR="000B358D" w:rsidRDefault="000B358D" w:rsidP="000B358D">
      <w:r>
        <w:rPr>
          <w:noProof/>
        </w:rPr>
        <w:lastRenderedPageBreak/>
        <w:drawing>
          <wp:inline distT="0" distB="0" distL="0" distR="0" wp14:anchorId="0D08B1AE" wp14:editId="21950EAB">
            <wp:extent cx="5731510" cy="322389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3223895"/>
                    </a:xfrm>
                    <a:prstGeom prst="rect">
                      <a:avLst/>
                    </a:prstGeom>
                  </pic:spPr>
                </pic:pic>
              </a:graphicData>
            </a:graphic>
          </wp:inline>
        </w:drawing>
      </w:r>
    </w:p>
    <w:p w14:paraId="1349D3A1" w14:textId="6EE98378" w:rsidR="002D0FE4" w:rsidRDefault="002D0FE4" w:rsidP="000B358D">
      <w:r>
        <w:t>“</w:t>
      </w:r>
    </w:p>
    <w:p w14:paraId="0F6594E6" w14:textId="7E3A3171" w:rsidR="002D0FE4" w:rsidRDefault="002D0FE4" w:rsidP="000B358D">
      <w:r>
        <w:t>Desktop to server, server to deskop</w:t>
      </w:r>
    </w:p>
    <w:p w14:paraId="1FAC7FB7" w14:textId="77777777" w:rsidR="002D0FE4" w:rsidRDefault="002D0FE4" w:rsidP="002D0FE4">
      <w:r>
        <w:rPr>
          <w:noProof/>
        </w:rPr>
        <w:drawing>
          <wp:inline distT="0" distB="0" distL="0" distR="0" wp14:anchorId="79BAA68A" wp14:editId="0893E2A3">
            <wp:extent cx="5731510" cy="3223895"/>
            <wp:effectExtent l="0" t="0" r="254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37AC432F" w14:textId="77777777" w:rsidR="002D0FE4" w:rsidRDefault="002D0FE4" w:rsidP="002D0FE4">
      <w:r>
        <w:rPr>
          <w:noProof/>
        </w:rPr>
        <w:lastRenderedPageBreak/>
        <w:drawing>
          <wp:inline distT="0" distB="0" distL="0" distR="0" wp14:anchorId="2C6A4D46" wp14:editId="052349E7">
            <wp:extent cx="5731510" cy="3223895"/>
            <wp:effectExtent l="0" t="0" r="254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3223895"/>
                    </a:xfrm>
                    <a:prstGeom prst="rect">
                      <a:avLst/>
                    </a:prstGeom>
                  </pic:spPr>
                </pic:pic>
              </a:graphicData>
            </a:graphic>
          </wp:inline>
        </w:drawing>
      </w:r>
    </w:p>
    <w:p w14:paraId="669A2249" w14:textId="77777777" w:rsidR="002D0FE4" w:rsidRDefault="002D0FE4" w:rsidP="002D0FE4">
      <w:r>
        <w:rPr>
          <w:noProof/>
        </w:rPr>
        <w:drawing>
          <wp:inline distT="0" distB="0" distL="0" distR="0" wp14:anchorId="35D6E3BB" wp14:editId="0FEB5B59">
            <wp:extent cx="5731510" cy="3223895"/>
            <wp:effectExtent l="0" t="0" r="254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31510" cy="3223895"/>
                    </a:xfrm>
                    <a:prstGeom prst="rect">
                      <a:avLst/>
                    </a:prstGeom>
                  </pic:spPr>
                </pic:pic>
              </a:graphicData>
            </a:graphic>
          </wp:inline>
        </w:drawing>
      </w:r>
    </w:p>
    <w:p w14:paraId="42223DE9" w14:textId="77777777" w:rsidR="002D0FE4" w:rsidRDefault="002D0FE4" w:rsidP="002D0FE4">
      <w:r>
        <w:rPr>
          <w:noProof/>
        </w:rPr>
        <w:lastRenderedPageBreak/>
        <w:drawing>
          <wp:inline distT="0" distB="0" distL="0" distR="0" wp14:anchorId="531C13B6" wp14:editId="772D17AA">
            <wp:extent cx="5731510" cy="3223895"/>
            <wp:effectExtent l="0" t="0" r="254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731510" cy="3223895"/>
                    </a:xfrm>
                    <a:prstGeom prst="rect">
                      <a:avLst/>
                    </a:prstGeom>
                  </pic:spPr>
                </pic:pic>
              </a:graphicData>
            </a:graphic>
          </wp:inline>
        </w:drawing>
      </w:r>
    </w:p>
    <w:p w14:paraId="36ADE2FF" w14:textId="77777777" w:rsidR="002D0FE4" w:rsidRDefault="002D0FE4" w:rsidP="002D0FE4">
      <w:r>
        <w:t>Server to Server</w:t>
      </w:r>
    </w:p>
    <w:p w14:paraId="47EA11D3" w14:textId="0BEFF405" w:rsidR="002D0FE4" w:rsidRDefault="002D0FE4" w:rsidP="002D0FE4">
      <w:r>
        <w:rPr>
          <w:noProof/>
        </w:rPr>
        <w:drawing>
          <wp:inline distT="0" distB="0" distL="0" distR="0" wp14:anchorId="17F1B9D7" wp14:editId="2F7321EE">
            <wp:extent cx="5731510" cy="3223895"/>
            <wp:effectExtent l="0" t="0" r="254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3223895"/>
                    </a:xfrm>
                    <a:prstGeom prst="rect">
                      <a:avLst/>
                    </a:prstGeom>
                  </pic:spPr>
                </pic:pic>
              </a:graphicData>
            </a:graphic>
          </wp:inline>
        </w:drawing>
      </w:r>
    </w:p>
    <w:p w14:paraId="0F711439" w14:textId="43251030" w:rsidR="002D0FE4" w:rsidRDefault="002D0FE4" w:rsidP="002D0FE4">
      <w:r>
        <w:rPr>
          <w:noProof/>
        </w:rPr>
        <w:lastRenderedPageBreak/>
        <w:drawing>
          <wp:inline distT="0" distB="0" distL="0" distR="0" wp14:anchorId="7FEAC971" wp14:editId="18258AB7">
            <wp:extent cx="5731510" cy="3223895"/>
            <wp:effectExtent l="0" t="0" r="254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3223895"/>
                    </a:xfrm>
                    <a:prstGeom prst="rect">
                      <a:avLst/>
                    </a:prstGeom>
                  </pic:spPr>
                </pic:pic>
              </a:graphicData>
            </a:graphic>
          </wp:inline>
        </w:drawing>
      </w:r>
    </w:p>
    <w:p w14:paraId="3753A9F9" w14:textId="335341C5" w:rsidR="002D0FE4" w:rsidRDefault="002D0FE4" w:rsidP="000B358D">
      <w:r>
        <w:t>“</w:t>
      </w:r>
    </w:p>
    <w:p w14:paraId="1C0EFD28" w14:textId="225C8BA9" w:rsidR="00F83B13" w:rsidRDefault="00F83B13" w:rsidP="000B358D"/>
    <w:p w14:paraId="5366A14B" w14:textId="04383BD0" w:rsidR="00F83B13" w:rsidRDefault="00F83B13" w:rsidP="000B358D">
      <w:r>
        <w:t>“</w:t>
      </w:r>
    </w:p>
    <w:p w14:paraId="7C5B5035" w14:textId="22AF83E8" w:rsidR="00F83B13" w:rsidRDefault="00F83B13" w:rsidP="000B358D">
      <w:r>
        <w:rPr>
          <w:noProof/>
        </w:rPr>
        <w:drawing>
          <wp:inline distT="0" distB="0" distL="0" distR="0" wp14:anchorId="4B9233A1" wp14:editId="7B526311">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3223895"/>
                    </a:xfrm>
                    <a:prstGeom prst="rect">
                      <a:avLst/>
                    </a:prstGeom>
                  </pic:spPr>
                </pic:pic>
              </a:graphicData>
            </a:graphic>
          </wp:inline>
        </w:drawing>
      </w:r>
    </w:p>
    <w:p w14:paraId="42641128" w14:textId="454FF30F" w:rsidR="00F83B13" w:rsidRDefault="00F83B13" w:rsidP="000B358D">
      <w:r>
        <w:t>“</w:t>
      </w:r>
    </w:p>
    <w:p w14:paraId="272C5041" w14:textId="0A18A84D" w:rsidR="00F83B13" w:rsidRDefault="00F83B13" w:rsidP="000B358D">
      <w:r>
        <w:t>“</w:t>
      </w:r>
    </w:p>
    <w:p w14:paraId="0770E906" w14:textId="77777777" w:rsidR="00F83B13" w:rsidRDefault="00F83B13" w:rsidP="00F83B13">
      <w:r>
        <w:rPr>
          <w:noProof/>
        </w:rPr>
        <w:lastRenderedPageBreak/>
        <w:drawing>
          <wp:inline distT="0" distB="0" distL="0" distR="0" wp14:anchorId="7AC332C4" wp14:editId="2D7F91FC">
            <wp:extent cx="5731510" cy="322389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31510" cy="3223895"/>
                    </a:xfrm>
                    <a:prstGeom prst="rect">
                      <a:avLst/>
                    </a:prstGeom>
                  </pic:spPr>
                </pic:pic>
              </a:graphicData>
            </a:graphic>
          </wp:inline>
        </w:drawing>
      </w:r>
    </w:p>
    <w:p w14:paraId="11A85271" w14:textId="77777777" w:rsidR="00F83B13" w:rsidRDefault="00F83B13" w:rsidP="00F83B13">
      <w:r>
        <w:rPr>
          <w:noProof/>
        </w:rPr>
        <w:drawing>
          <wp:inline distT="0" distB="0" distL="0" distR="0" wp14:anchorId="12104DB0" wp14:editId="168103F3">
            <wp:extent cx="5731510" cy="3223895"/>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731510" cy="3223895"/>
                    </a:xfrm>
                    <a:prstGeom prst="rect">
                      <a:avLst/>
                    </a:prstGeom>
                  </pic:spPr>
                </pic:pic>
              </a:graphicData>
            </a:graphic>
          </wp:inline>
        </w:drawing>
      </w:r>
    </w:p>
    <w:p w14:paraId="016F6291" w14:textId="77777777" w:rsidR="00F83B13" w:rsidRDefault="00F83B13" w:rsidP="00F83B13">
      <w:r>
        <w:rPr>
          <w:noProof/>
        </w:rPr>
        <w:lastRenderedPageBreak/>
        <w:drawing>
          <wp:inline distT="0" distB="0" distL="0" distR="0" wp14:anchorId="6E813ECA" wp14:editId="6F52D074">
            <wp:extent cx="5731510" cy="3223895"/>
            <wp:effectExtent l="0" t="0" r="254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731510" cy="3223895"/>
                    </a:xfrm>
                    <a:prstGeom prst="rect">
                      <a:avLst/>
                    </a:prstGeom>
                  </pic:spPr>
                </pic:pic>
              </a:graphicData>
            </a:graphic>
          </wp:inline>
        </w:drawing>
      </w:r>
    </w:p>
    <w:p w14:paraId="2924F9EB" w14:textId="77777777" w:rsidR="00F83B13" w:rsidRDefault="00F83B13" w:rsidP="00F83B13">
      <w:r>
        <w:rPr>
          <w:noProof/>
        </w:rPr>
        <w:drawing>
          <wp:inline distT="0" distB="0" distL="0" distR="0" wp14:anchorId="5713E2C2" wp14:editId="30EF069E">
            <wp:extent cx="5731510" cy="3223895"/>
            <wp:effectExtent l="0" t="0" r="254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31510" cy="3223895"/>
                    </a:xfrm>
                    <a:prstGeom prst="rect">
                      <a:avLst/>
                    </a:prstGeom>
                  </pic:spPr>
                </pic:pic>
              </a:graphicData>
            </a:graphic>
          </wp:inline>
        </w:drawing>
      </w:r>
    </w:p>
    <w:p w14:paraId="0A946A6B" w14:textId="77777777" w:rsidR="00F83B13" w:rsidRDefault="00F83B13" w:rsidP="00F83B13">
      <w:r>
        <w:rPr>
          <w:noProof/>
        </w:rPr>
        <w:lastRenderedPageBreak/>
        <w:drawing>
          <wp:inline distT="0" distB="0" distL="0" distR="0" wp14:anchorId="5CDDA294" wp14:editId="3DB2F709">
            <wp:extent cx="5731510" cy="3223895"/>
            <wp:effectExtent l="0" t="0" r="254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731510" cy="3223895"/>
                    </a:xfrm>
                    <a:prstGeom prst="rect">
                      <a:avLst/>
                    </a:prstGeom>
                  </pic:spPr>
                </pic:pic>
              </a:graphicData>
            </a:graphic>
          </wp:inline>
        </w:drawing>
      </w:r>
    </w:p>
    <w:p w14:paraId="61232598" w14:textId="77777777" w:rsidR="00EE4EEF" w:rsidRDefault="00EE4EEF" w:rsidP="00EE4EEF">
      <w:r>
        <w:rPr>
          <w:noProof/>
        </w:rPr>
        <w:drawing>
          <wp:inline distT="0" distB="0" distL="0" distR="0" wp14:anchorId="13AFD109" wp14:editId="5AF3111F">
            <wp:extent cx="5731510" cy="3223895"/>
            <wp:effectExtent l="0" t="0" r="254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731510" cy="3223895"/>
                    </a:xfrm>
                    <a:prstGeom prst="rect">
                      <a:avLst/>
                    </a:prstGeom>
                  </pic:spPr>
                </pic:pic>
              </a:graphicData>
            </a:graphic>
          </wp:inline>
        </w:drawing>
      </w:r>
    </w:p>
    <w:p w14:paraId="1C6617E8" w14:textId="77777777" w:rsidR="00EE4EEF" w:rsidRDefault="00EE4EEF" w:rsidP="00EE4EEF">
      <w:r>
        <w:rPr>
          <w:noProof/>
        </w:rPr>
        <w:lastRenderedPageBreak/>
        <w:drawing>
          <wp:inline distT="0" distB="0" distL="0" distR="0" wp14:anchorId="39E4BDB6" wp14:editId="174EB4BA">
            <wp:extent cx="5731510" cy="3223895"/>
            <wp:effectExtent l="0" t="0" r="254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31510" cy="3223895"/>
                    </a:xfrm>
                    <a:prstGeom prst="rect">
                      <a:avLst/>
                    </a:prstGeom>
                  </pic:spPr>
                </pic:pic>
              </a:graphicData>
            </a:graphic>
          </wp:inline>
        </w:drawing>
      </w:r>
    </w:p>
    <w:p w14:paraId="251C18B9" w14:textId="77777777" w:rsidR="008D2821" w:rsidRDefault="008D2821" w:rsidP="008D2821">
      <w:r>
        <w:rPr>
          <w:noProof/>
        </w:rPr>
        <w:drawing>
          <wp:inline distT="0" distB="0" distL="0" distR="0" wp14:anchorId="41ED28CE" wp14:editId="42433822">
            <wp:extent cx="5731510" cy="3223895"/>
            <wp:effectExtent l="0" t="0" r="254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3223895"/>
                    </a:xfrm>
                    <a:prstGeom prst="rect">
                      <a:avLst/>
                    </a:prstGeom>
                  </pic:spPr>
                </pic:pic>
              </a:graphicData>
            </a:graphic>
          </wp:inline>
        </w:drawing>
      </w:r>
    </w:p>
    <w:p w14:paraId="268FF695" w14:textId="77777777" w:rsidR="008D2821" w:rsidRDefault="008D2821" w:rsidP="008D2821">
      <w:r>
        <w:rPr>
          <w:noProof/>
        </w:rPr>
        <w:lastRenderedPageBreak/>
        <w:drawing>
          <wp:inline distT="0" distB="0" distL="0" distR="0" wp14:anchorId="7BF37EA1" wp14:editId="474DD1C9">
            <wp:extent cx="5731510" cy="3223895"/>
            <wp:effectExtent l="0" t="0" r="254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731510" cy="3223895"/>
                    </a:xfrm>
                    <a:prstGeom prst="rect">
                      <a:avLst/>
                    </a:prstGeom>
                  </pic:spPr>
                </pic:pic>
              </a:graphicData>
            </a:graphic>
          </wp:inline>
        </w:drawing>
      </w:r>
    </w:p>
    <w:p w14:paraId="6EFD4346" w14:textId="7C345D1E" w:rsidR="00F83B13" w:rsidRDefault="00F83B13" w:rsidP="000B358D">
      <w:r>
        <w:t>“</w:t>
      </w:r>
    </w:p>
    <w:p w14:paraId="7FE54852" w14:textId="53883254" w:rsidR="008E2C26" w:rsidRDefault="008E2C26" w:rsidP="000B358D">
      <w:r>
        <w:t>“</w:t>
      </w:r>
    </w:p>
    <w:p w14:paraId="29F9E76F" w14:textId="77777777" w:rsidR="008E2C26" w:rsidRDefault="008E2C26" w:rsidP="008E2C26">
      <w:r>
        <w:rPr>
          <w:noProof/>
        </w:rPr>
        <w:drawing>
          <wp:inline distT="0" distB="0" distL="0" distR="0" wp14:anchorId="16610591" wp14:editId="231F5B8D">
            <wp:extent cx="5731510" cy="3223895"/>
            <wp:effectExtent l="0" t="0" r="254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731510" cy="3223895"/>
                    </a:xfrm>
                    <a:prstGeom prst="rect">
                      <a:avLst/>
                    </a:prstGeom>
                  </pic:spPr>
                </pic:pic>
              </a:graphicData>
            </a:graphic>
          </wp:inline>
        </w:drawing>
      </w:r>
    </w:p>
    <w:p w14:paraId="73305FD1" w14:textId="77777777" w:rsidR="008E2C26" w:rsidRDefault="008E2C26" w:rsidP="008E2C26"/>
    <w:p w14:paraId="21D8D49B" w14:textId="77777777" w:rsidR="008E2C26" w:rsidRDefault="008E2C26" w:rsidP="008E2C26">
      <w:r>
        <w:rPr>
          <w:noProof/>
        </w:rPr>
        <w:lastRenderedPageBreak/>
        <w:drawing>
          <wp:inline distT="0" distB="0" distL="0" distR="0" wp14:anchorId="0507FBD4" wp14:editId="1E54B20F">
            <wp:extent cx="5731510" cy="3223895"/>
            <wp:effectExtent l="0" t="0" r="254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731510" cy="3223895"/>
                    </a:xfrm>
                    <a:prstGeom prst="rect">
                      <a:avLst/>
                    </a:prstGeom>
                  </pic:spPr>
                </pic:pic>
              </a:graphicData>
            </a:graphic>
          </wp:inline>
        </w:drawing>
      </w:r>
    </w:p>
    <w:p w14:paraId="2AFF94BD" w14:textId="2A669C77" w:rsidR="008E2C26" w:rsidRDefault="008E2C26" w:rsidP="000B358D">
      <w:r>
        <w:t>“</w:t>
      </w:r>
    </w:p>
    <w:p w14:paraId="3D8D52C1" w14:textId="7BE8442D" w:rsidR="0055032A" w:rsidRDefault="0055032A" w:rsidP="000B358D">
      <w:r>
        <w:t>“</w:t>
      </w:r>
    </w:p>
    <w:p w14:paraId="5D083481" w14:textId="77777777" w:rsidR="0055032A" w:rsidRDefault="0055032A" w:rsidP="0055032A">
      <w:r>
        <w:rPr>
          <w:noProof/>
        </w:rPr>
        <w:drawing>
          <wp:inline distT="0" distB="0" distL="0" distR="0" wp14:anchorId="1ED32E5A" wp14:editId="26A60558">
            <wp:extent cx="5731510" cy="3223895"/>
            <wp:effectExtent l="0" t="0" r="254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731510" cy="3223895"/>
                    </a:xfrm>
                    <a:prstGeom prst="rect">
                      <a:avLst/>
                    </a:prstGeom>
                  </pic:spPr>
                </pic:pic>
              </a:graphicData>
            </a:graphic>
          </wp:inline>
        </w:drawing>
      </w:r>
    </w:p>
    <w:p w14:paraId="188C64EA" w14:textId="55836ECF" w:rsidR="0055032A" w:rsidRPr="000B358D" w:rsidRDefault="0055032A" w:rsidP="000B358D">
      <w:r>
        <w:t>“</w:t>
      </w:r>
    </w:p>
    <w:sectPr w:rsidR="0055032A" w:rsidRPr="000B358D" w:rsidSect="002D31D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A67AE"/>
    <w:multiLevelType w:val="multilevel"/>
    <w:tmpl w:val="BA746F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3B442E"/>
    <w:multiLevelType w:val="hybridMultilevel"/>
    <w:tmpl w:val="914C9848"/>
    <w:lvl w:ilvl="0" w:tplc="A4BE8A84">
      <w:start w:val="1"/>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482775B"/>
    <w:multiLevelType w:val="multilevel"/>
    <w:tmpl w:val="30987FE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DFD3829"/>
    <w:multiLevelType w:val="hybridMultilevel"/>
    <w:tmpl w:val="D84687A0"/>
    <w:lvl w:ilvl="0" w:tplc="D1DA2190">
      <w:start w:val="3"/>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AD0750"/>
    <w:multiLevelType w:val="multilevel"/>
    <w:tmpl w:val="4B92B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535B60"/>
    <w:multiLevelType w:val="hybridMultilevel"/>
    <w:tmpl w:val="7EAAC3CA"/>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356AEF"/>
    <w:multiLevelType w:val="hybridMultilevel"/>
    <w:tmpl w:val="9CF6106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84036BF"/>
    <w:multiLevelType w:val="hybridMultilevel"/>
    <w:tmpl w:val="6894626C"/>
    <w:lvl w:ilvl="0" w:tplc="A4BE8A84">
      <w:start w:val="1"/>
      <w:numFmt w:val="bullet"/>
      <w:lvlText w:val=""/>
      <w:lvlJc w:val="left"/>
      <w:pPr>
        <w:ind w:left="720" w:hanging="360"/>
      </w:pPr>
      <w:rPr>
        <w:rFonts w:ascii="Symbol" w:eastAsiaTheme="minorEastAsia"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BC36A0"/>
    <w:multiLevelType w:val="hybridMultilevel"/>
    <w:tmpl w:val="B8D8B270"/>
    <w:lvl w:ilvl="0" w:tplc="A4BE8A84">
      <w:start w:val="1"/>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469037B1"/>
    <w:multiLevelType w:val="hybridMultilevel"/>
    <w:tmpl w:val="5C1E6C64"/>
    <w:lvl w:ilvl="0" w:tplc="0809001B">
      <w:start w:val="1"/>
      <w:numFmt w:val="lowerRoman"/>
      <w:lvlText w:val="%1."/>
      <w:lvlJc w:val="righ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3" w15:restartNumberingAfterBreak="0">
    <w:nsid w:val="53785F85"/>
    <w:multiLevelType w:val="hybridMultilevel"/>
    <w:tmpl w:val="C994E0BC"/>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5786775A"/>
    <w:multiLevelType w:val="hybridMultilevel"/>
    <w:tmpl w:val="1D0A7438"/>
    <w:lvl w:ilvl="0" w:tplc="48985C7A">
      <w:start w:val="4"/>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71157D"/>
    <w:multiLevelType w:val="hybridMultilevel"/>
    <w:tmpl w:val="12B654D8"/>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 w15:restartNumberingAfterBreak="0">
    <w:nsid w:val="73803BB3"/>
    <w:multiLevelType w:val="multilevel"/>
    <w:tmpl w:val="FAB0FD0C"/>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2"/>
  </w:num>
  <w:num w:numId="2">
    <w:abstractNumId w:val="7"/>
  </w:num>
  <w:num w:numId="3">
    <w:abstractNumId w:val="6"/>
  </w:num>
  <w:num w:numId="4">
    <w:abstractNumId w:val="13"/>
  </w:num>
  <w:num w:numId="5">
    <w:abstractNumId w:val="15"/>
  </w:num>
  <w:num w:numId="6">
    <w:abstractNumId w:val="3"/>
  </w:num>
  <w:num w:numId="7">
    <w:abstractNumId w:val="3"/>
  </w:num>
  <w:num w:numId="8">
    <w:abstractNumId w:val="3"/>
  </w:num>
  <w:num w:numId="9">
    <w:abstractNumId w:val="3"/>
  </w:num>
  <w:num w:numId="10">
    <w:abstractNumId w:val="3"/>
  </w:num>
  <w:num w:numId="11">
    <w:abstractNumId w:val="3"/>
  </w:num>
  <w:num w:numId="12">
    <w:abstractNumId w:val="3"/>
  </w:num>
  <w:num w:numId="13">
    <w:abstractNumId w:val="3"/>
  </w:num>
  <w:num w:numId="14">
    <w:abstractNumId w:val="3"/>
  </w:num>
  <w:num w:numId="15">
    <w:abstractNumId w:val="3"/>
  </w:num>
  <w:num w:numId="16">
    <w:abstractNumId w:val="0"/>
  </w:num>
  <w:num w:numId="17">
    <w:abstractNumId w:val="9"/>
  </w:num>
  <w:num w:numId="18">
    <w:abstractNumId w:val="8"/>
  </w:num>
  <w:num w:numId="19">
    <w:abstractNumId w:val="4"/>
  </w:num>
  <w:num w:numId="20">
    <w:abstractNumId w:val="5"/>
  </w:num>
  <w:num w:numId="21">
    <w:abstractNumId w:val="10"/>
  </w:num>
  <w:num w:numId="22">
    <w:abstractNumId w:val="1"/>
  </w:num>
  <w:num w:numId="23">
    <w:abstractNumId w:val="11"/>
  </w:num>
  <w:num w:numId="24">
    <w:abstractNumId w:val="12"/>
  </w:num>
  <w:num w:numId="25">
    <w:abstractNumId w:val="16"/>
  </w:num>
  <w:num w:numId="2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543"/>
    <w:rsid w:val="00001A18"/>
    <w:rsid w:val="0000360A"/>
    <w:rsid w:val="00006FF7"/>
    <w:rsid w:val="00007F51"/>
    <w:rsid w:val="0001013D"/>
    <w:rsid w:val="000125C0"/>
    <w:rsid w:val="00012ED7"/>
    <w:rsid w:val="000147CD"/>
    <w:rsid w:val="000223E1"/>
    <w:rsid w:val="000232BC"/>
    <w:rsid w:val="00023855"/>
    <w:rsid w:val="0002498E"/>
    <w:rsid w:val="00025212"/>
    <w:rsid w:val="00025678"/>
    <w:rsid w:val="00025AFA"/>
    <w:rsid w:val="00032249"/>
    <w:rsid w:val="00034723"/>
    <w:rsid w:val="00037DDC"/>
    <w:rsid w:val="00042117"/>
    <w:rsid w:val="000423A1"/>
    <w:rsid w:val="0004405F"/>
    <w:rsid w:val="00050D6A"/>
    <w:rsid w:val="000519A1"/>
    <w:rsid w:val="00052233"/>
    <w:rsid w:val="00052B16"/>
    <w:rsid w:val="00056F86"/>
    <w:rsid w:val="00062D55"/>
    <w:rsid w:val="00064A1F"/>
    <w:rsid w:val="00066304"/>
    <w:rsid w:val="00066622"/>
    <w:rsid w:val="000677FD"/>
    <w:rsid w:val="00067832"/>
    <w:rsid w:val="00071A72"/>
    <w:rsid w:val="0007279E"/>
    <w:rsid w:val="00081212"/>
    <w:rsid w:val="000819F5"/>
    <w:rsid w:val="0008509B"/>
    <w:rsid w:val="00085AEE"/>
    <w:rsid w:val="00092CA1"/>
    <w:rsid w:val="00096611"/>
    <w:rsid w:val="00096A8B"/>
    <w:rsid w:val="00096D9F"/>
    <w:rsid w:val="000970EE"/>
    <w:rsid w:val="000A1694"/>
    <w:rsid w:val="000A2A78"/>
    <w:rsid w:val="000A478A"/>
    <w:rsid w:val="000B141D"/>
    <w:rsid w:val="000B1A45"/>
    <w:rsid w:val="000B358D"/>
    <w:rsid w:val="000B3EFE"/>
    <w:rsid w:val="000C02DA"/>
    <w:rsid w:val="000C27CA"/>
    <w:rsid w:val="000C4EE3"/>
    <w:rsid w:val="000C52B2"/>
    <w:rsid w:val="000C626F"/>
    <w:rsid w:val="000D00DD"/>
    <w:rsid w:val="000D2921"/>
    <w:rsid w:val="000D34D7"/>
    <w:rsid w:val="000D364B"/>
    <w:rsid w:val="000D4F93"/>
    <w:rsid w:val="000D63A9"/>
    <w:rsid w:val="000D743C"/>
    <w:rsid w:val="000E0798"/>
    <w:rsid w:val="000F2853"/>
    <w:rsid w:val="000F34E3"/>
    <w:rsid w:val="000F40A2"/>
    <w:rsid w:val="000F45B8"/>
    <w:rsid w:val="000F477B"/>
    <w:rsid w:val="000F4821"/>
    <w:rsid w:val="000F61D6"/>
    <w:rsid w:val="00110679"/>
    <w:rsid w:val="0011435E"/>
    <w:rsid w:val="00124E99"/>
    <w:rsid w:val="00125C78"/>
    <w:rsid w:val="00125E22"/>
    <w:rsid w:val="001267EC"/>
    <w:rsid w:val="0013114A"/>
    <w:rsid w:val="001325A5"/>
    <w:rsid w:val="00133310"/>
    <w:rsid w:val="00135030"/>
    <w:rsid w:val="00135148"/>
    <w:rsid w:val="001441E0"/>
    <w:rsid w:val="0014498B"/>
    <w:rsid w:val="00146A0A"/>
    <w:rsid w:val="001472E5"/>
    <w:rsid w:val="001477E2"/>
    <w:rsid w:val="00152333"/>
    <w:rsid w:val="001527D3"/>
    <w:rsid w:val="00152C85"/>
    <w:rsid w:val="00152F05"/>
    <w:rsid w:val="001536C6"/>
    <w:rsid w:val="001578FF"/>
    <w:rsid w:val="00160A7C"/>
    <w:rsid w:val="00161995"/>
    <w:rsid w:val="00161C89"/>
    <w:rsid w:val="00162745"/>
    <w:rsid w:val="001644B9"/>
    <w:rsid w:val="00164C51"/>
    <w:rsid w:val="001658EE"/>
    <w:rsid w:val="00165E58"/>
    <w:rsid w:val="00171587"/>
    <w:rsid w:val="0017187B"/>
    <w:rsid w:val="001719E0"/>
    <w:rsid w:val="00171DA2"/>
    <w:rsid w:val="00180175"/>
    <w:rsid w:val="001840F0"/>
    <w:rsid w:val="001857D2"/>
    <w:rsid w:val="0018765F"/>
    <w:rsid w:val="00190F66"/>
    <w:rsid w:val="00191AD9"/>
    <w:rsid w:val="0019252C"/>
    <w:rsid w:val="001A1BA2"/>
    <w:rsid w:val="001B1C4F"/>
    <w:rsid w:val="001B1D68"/>
    <w:rsid w:val="001B2543"/>
    <w:rsid w:val="001B3239"/>
    <w:rsid w:val="001B7EA9"/>
    <w:rsid w:val="001C5C44"/>
    <w:rsid w:val="001D058B"/>
    <w:rsid w:val="001D6280"/>
    <w:rsid w:val="001E1340"/>
    <w:rsid w:val="001E151A"/>
    <w:rsid w:val="001E4305"/>
    <w:rsid w:val="001E6028"/>
    <w:rsid w:val="001E67A9"/>
    <w:rsid w:val="001E712A"/>
    <w:rsid w:val="001E7B58"/>
    <w:rsid w:val="001F03AD"/>
    <w:rsid w:val="001F1850"/>
    <w:rsid w:val="001F1979"/>
    <w:rsid w:val="001F2DB1"/>
    <w:rsid w:val="001F31B9"/>
    <w:rsid w:val="001F5275"/>
    <w:rsid w:val="002010BD"/>
    <w:rsid w:val="00203989"/>
    <w:rsid w:val="00206392"/>
    <w:rsid w:val="0020754F"/>
    <w:rsid w:val="00207F53"/>
    <w:rsid w:val="002121B7"/>
    <w:rsid w:val="00212CB2"/>
    <w:rsid w:val="0021466C"/>
    <w:rsid w:val="002155F3"/>
    <w:rsid w:val="0021688C"/>
    <w:rsid w:val="002227AC"/>
    <w:rsid w:val="00223DBB"/>
    <w:rsid w:val="002251D1"/>
    <w:rsid w:val="00226517"/>
    <w:rsid w:val="0023027D"/>
    <w:rsid w:val="002304D8"/>
    <w:rsid w:val="00230AD5"/>
    <w:rsid w:val="00230C1E"/>
    <w:rsid w:val="002328D0"/>
    <w:rsid w:val="00233058"/>
    <w:rsid w:val="002334D5"/>
    <w:rsid w:val="00236925"/>
    <w:rsid w:val="00237FB9"/>
    <w:rsid w:val="00243D7B"/>
    <w:rsid w:val="00243F78"/>
    <w:rsid w:val="00256798"/>
    <w:rsid w:val="00262E81"/>
    <w:rsid w:val="00265EC7"/>
    <w:rsid w:val="0026684A"/>
    <w:rsid w:val="00267679"/>
    <w:rsid w:val="002678C9"/>
    <w:rsid w:val="002706E5"/>
    <w:rsid w:val="0027222C"/>
    <w:rsid w:val="002740E3"/>
    <w:rsid w:val="00274F23"/>
    <w:rsid w:val="00277162"/>
    <w:rsid w:val="00280DF0"/>
    <w:rsid w:val="002811E6"/>
    <w:rsid w:val="0028417A"/>
    <w:rsid w:val="00284BD5"/>
    <w:rsid w:val="00286DFC"/>
    <w:rsid w:val="0028721E"/>
    <w:rsid w:val="00291DF6"/>
    <w:rsid w:val="00291FE7"/>
    <w:rsid w:val="00294CAD"/>
    <w:rsid w:val="00295580"/>
    <w:rsid w:val="00296598"/>
    <w:rsid w:val="00296B22"/>
    <w:rsid w:val="00296B94"/>
    <w:rsid w:val="00297E8C"/>
    <w:rsid w:val="002A008F"/>
    <w:rsid w:val="002A233F"/>
    <w:rsid w:val="002A3148"/>
    <w:rsid w:val="002A640A"/>
    <w:rsid w:val="002B35E4"/>
    <w:rsid w:val="002B46B2"/>
    <w:rsid w:val="002C49D5"/>
    <w:rsid w:val="002D0FE4"/>
    <w:rsid w:val="002D2FF4"/>
    <w:rsid w:val="002D31D6"/>
    <w:rsid w:val="002D3B85"/>
    <w:rsid w:val="002D46D4"/>
    <w:rsid w:val="002D6252"/>
    <w:rsid w:val="002D7C44"/>
    <w:rsid w:val="002E2DE1"/>
    <w:rsid w:val="002E307A"/>
    <w:rsid w:val="002E59F1"/>
    <w:rsid w:val="002F3B0F"/>
    <w:rsid w:val="002F6146"/>
    <w:rsid w:val="00302468"/>
    <w:rsid w:val="00306826"/>
    <w:rsid w:val="00306B94"/>
    <w:rsid w:val="00314279"/>
    <w:rsid w:val="003161AF"/>
    <w:rsid w:val="003163BD"/>
    <w:rsid w:val="00316DF9"/>
    <w:rsid w:val="00320558"/>
    <w:rsid w:val="00320D51"/>
    <w:rsid w:val="003215CF"/>
    <w:rsid w:val="0032290B"/>
    <w:rsid w:val="00322ABA"/>
    <w:rsid w:val="00325B05"/>
    <w:rsid w:val="00325B24"/>
    <w:rsid w:val="00326053"/>
    <w:rsid w:val="003262AA"/>
    <w:rsid w:val="00327CD6"/>
    <w:rsid w:val="0033071D"/>
    <w:rsid w:val="0033676D"/>
    <w:rsid w:val="00342792"/>
    <w:rsid w:val="00343677"/>
    <w:rsid w:val="00345D01"/>
    <w:rsid w:val="00346757"/>
    <w:rsid w:val="00356251"/>
    <w:rsid w:val="00363AC8"/>
    <w:rsid w:val="00364447"/>
    <w:rsid w:val="00365473"/>
    <w:rsid w:val="00367E9F"/>
    <w:rsid w:val="00370877"/>
    <w:rsid w:val="00383D26"/>
    <w:rsid w:val="00384530"/>
    <w:rsid w:val="00387287"/>
    <w:rsid w:val="003900D8"/>
    <w:rsid w:val="00391822"/>
    <w:rsid w:val="00391F38"/>
    <w:rsid w:val="003A2673"/>
    <w:rsid w:val="003A2F15"/>
    <w:rsid w:val="003A3296"/>
    <w:rsid w:val="003A47C8"/>
    <w:rsid w:val="003A5669"/>
    <w:rsid w:val="003A7159"/>
    <w:rsid w:val="003B093D"/>
    <w:rsid w:val="003B1E32"/>
    <w:rsid w:val="003B6C3F"/>
    <w:rsid w:val="003C15BC"/>
    <w:rsid w:val="003C1618"/>
    <w:rsid w:val="003C2557"/>
    <w:rsid w:val="003C45CC"/>
    <w:rsid w:val="003C61B1"/>
    <w:rsid w:val="003D4C3D"/>
    <w:rsid w:val="003D5C4B"/>
    <w:rsid w:val="003D7E51"/>
    <w:rsid w:val="003E1593"/>
    <w:rsid w:val="003E243D"/>
    <w:rsid w:val="003E30A3"/>
    <w:rsid w:val="003E50DD"/>
    <w:rsid w:val="003F0066"/>
    <w:rsid w:val="00401D70"/>
    <w:rsid w:val="004040D7"/>
    <w:rsid w:val="00406F2B"/>
    <w:rsid w:val="00407DB9"/>
    <w:rsid w:val="004124BC"/>
    <w:rsid w:val="00413673"/>
    <w:rsid w:val="00416D9E"/>
    <w:rsid w:val="00417506"/>
    <w:rsid w:val="004222D4"/>
    <w:rsid w:val="004241AA"/>
    <w:rsid w:val="00424E36"/>
    <w:rsid w:val="004274A7"/>
    <w:rsid w:val="00441691"/>
    <w:rsid w:val="0044497E"/>
    <w:rsid w:val="004465A4"/>
    <w:rsid w:val="00450AAE"/>
    <w:rsid w:val="004517DE"/>
    <w:rsid w:val="00452C4E"/>
    <w:rsid w:val="00452CDE"/>
    <w:rsid w:val="00454064"/>
    <w:rsid w:val="00454BD0"/>
    <w:rsid w:val="00456857"/>
    <w:rsid w:val="00457626"/>
    <w:rsid w:val="00457968"/>
    <w:rsid w:val="004625AF"/>
    <w:rsid w:val="004641E3"/>
    <w:rsid w:val="00465244"/>
    <w:rsid w:val="00467DA3"/>
    <w:rsid w:val="00467FFA"/>
    <w:rsid w:val="00471A4A"/>
    <w:rsid w:val="00471ECF"/>
    <w:rsid w:val="00474608"/>
    <w:rsid w:val="00475496"/>
    <w:rsid w:val="00480F85"/>
    <w:rsid w:val="0048141F"/>
    <w:rsid w:val="0048211C"/>
    <w:rsid w:val="00482A51"/>
    <w:rsid w:val="004872DF"/>
    <w:rsid w:val="004959C6"/>
    <w:rsid w:val="00496B70"/>
    <w:rsid w:val="00497EF8"/>
    <w:rsid w:val="004A3242"/>
    <w:rsid w:val="004A5F4B"/>
    <w:rsid w:val="004A6EE5"/>
    <w:rsid w:val="004A726C"/>
    <w:rsid w:val="004B0D3B"/>
    <w:rsid w:val="004B107D"/>
    <w:rsid w:val="004B744C"/>
    <w:rsid w:val="004C6C0C"/>
    <w:rsid w:val="004D0FF4"/>
    <w:rsid w:val="004D302A"/>
    <w:rsid w:val="004D42A4"/>
    <w:rsid w:val="004D4505"/>
    <w:rsid w:val="004D5232"/>
    <w:rsid w:val="004D5584"/>
    <w:rsid w:val="004D7C73"/>
    <w:rsid w:val="004E0111"/>
    <w:rsid w:val="004E1136"/>
    <w:rsid w:val="004E17A6"/>
    <w:rsid w:val="004E2002"/>
    <w:rsid w:val="004E504E"/>
    <w:rsid w:val="004E613D"/>
    <w:rsid w:val="004E639E"/>
    <w:rsid w:val="004F16B0"/>
    <w:rsid w:val="004F3E0D"/>
    <w:rsid w:val="004F7032"/>
    <w:rsid w:val="004F77A6"/>
    <w:rsid w:val="004F7C1E"/>
    <w:rsid w:val="005041CB"/>
    <w:rsid w:val="00505CE5"/>
    <w:rsid w:val="005078B3"/>
    <w:rsid w:val="00507C2D"/>
    <w:rsid w:val="0051174F"/>
    <w:rsid w:val="0051281B"/>
    <w:rsid w:val="00515455"/>
    <w:rsid w:val="005203E0"/>
    <w:rsid w:val="005234C4"/>
    <w:rsid w:val="00523674"/>
    <w:rsid w:val="00523A1B"/>
    <w:rsid w:val="00523CC4"/>
    <w:rsid w:val="0052438D"/>
    <w:rsid w:val="0052530A"/>
    <w:rsid w:val="00527419"/>
    <w:rsid w:val="005275C4"/>
    <w:rsid w:val="005322A2"/>
    <w:rsid w:val="00533B46"/>
    <w:rsid w:val="005340F1"/>
    <w:rsid w:val="0053507F"/>
    <w:rsid w:val="00536DFD"/>
    <w:rsid w:val="00537AB3"/>
    <w:rsid w:val="00543CDC"/>
    <w:rsid w:val="0055032A"/>
    <w:rsid w:val="005509C1"/>
    <w:rsid w:val="005533CC"/>
    <w:rsid w:val="005568C8"/>
    <w:rsid w:val="0056332E"/>
    <w:rsid w:val="00565807"/>
    <w:rsid w:val="00571DCF"/>
    <w:rsid w:val="00571FD3"/>
    <w:rsid w:val="0057453C"/>
    <w:rsid w:val="0057498F"/>
    <w:rsid w:val="00575885"/>
    <w:rsid w:val="0057720B"/>
    <w:rsid w:val="0058147E"/>
    <w:rsid w:val="0058213F"/>
    <w:rsid w:val="005848DA"/>
    <w:rsid w:val="00584CF0"/>
    <w:rsid w:val="00585679"/>
    <w:rsid w:val="00586ADC"/>
    <w:rsid w:val="00591019"/>
    <w:rsid w:val="005919C4"/>
    <w:rsid w:val="00593972"/>
    <w:rsid w:val="00593A49"/>
    <w:rsid w:val="0059596D"/>
    <w:rsid w:val="005A1185"/>
    <w:rsid w:val="005A1B3F"/>
    <w:rsid w:val="005A2B40"/>
    <w:rsid w:val="005A766E"/>
    <w:rsid w:val="005B0CF5"/>
    <w:rsid w:val="005B2A3D"/>
    <w:rsid w:val="005B3098"/>
    <w:rsid w:val="005B56E4"/>
    <w:rsid w:val="005B58E0"/>
    <w:rsid w:val="005B6946"/>
    <w:rsid w:val="005B6B8E"/>
    <w:rsid w:val="005B74D8"/>
    <w:rsid w:val="005B76B5"/>
    <w:rsid w:val="005C0797"/>
    <w:rsid w:val="005C3D22"/>
    <w:rsid w:val="005C4147"/>
    <w:rsid w:val="005C6DF7"/>
    <w:rsid w:val="005C7C2B"/>
    <w:rsid w:val="005C7E3B"/>
    <w:rsid w:val="005D155C"/>
    <w:rsid w:val="005D3432"/>
    <w:rsid w:val="005D42B8"/>
    <w:rsid w:val="005E5A91"/>
    <w:rsid w:val="005E629E"/>
    <w:rsid w:val="005E7B0C"/>
    <w:rsid w:val="005E7D57"/>
    <w:rsid w:val="005F161F"/>
    <w:rsid w:val="005F3AFE"/>
    <w:rsid w:val="005F6F69"/>
    <w:rsid w:val="00601C14"/>
    <w:rsid w:val="00601DE3"/>
    <w:rsid w:val="00602EC7"/>
    <w:rsid w:val="00610FA5"/>
    <w:rsid w:val="00611E4D"/>
    <w:rsid w:val="00612323"/>
    <w:rsid w:val="00612706"/>
    <w:rsid w:val="00613C85"/>
    <w:rsid w:val="00614BAB"/>
    <w:rsid w:val="00616EAE"/>
    <w:rsid w:val="00617DD2"/>
    <w:rsid w:val="00621197"/>
    <w:rsid w:val="0062303C"/>
    <w:rsid w:val="00625DCF"/>
    <w:rsid w:val="00632FED"/>
    <w:rsid w:val="00633EB2"/>
    <w:rsid w:val="00634DAC"/>
    <w:rsid w:val="00635050"/>
    <w:rsid w:val="00635CA8"/>
    <w:rsid w:val="006408A0"/>
    <w:rsid w:val="00641739"/>
    <w:rsid w:val="006428B9"/>
    <w:rsid w:val="00646E1B"/>
    <w:rsid w:val="006500BE"/>
    <w:rsid w:val="00651F67"/>
    <w:rsid w:val="00653806"/>
    <w:rsid w:val="00656B1C"/>
    <w:rsid w:val="00665F10"/>
    <w:rsid w:val="006675D0"/>
    <w:rsid w:val="00667F0E"/>
    <w:rsid w:val="0067001D"/>
    <w:rsid w:val="006701ED"/>
    <w:rsid w:val="00670898"/>
    <w:rsid w:val="00670F66"/>
    <w:rsid w:val="0067120F"/>
    <w:rsid w:val="00671816"/>
    <w:rsid w:val="00672712"/>
    <w:rsid w:val="006728BA"/>
    <w:rsid w:val="00674406"/>
    <w:rsid w:val="00676D40"/>
    <w:rsid w:val="00677697"/>
    <w:rsid w:val="006812F2"/>
    <w:rsid w:val="00683CA9"/>
    <w:rsid w:val="00685D92"/>
    <w:rsid w:val="006870B4"/>
    <w:rsid w:val="006919AE"/>
    <w:rsid w:val="006925A8"/>
    <w:rsid w:val="006933F7"/>
    <w:rsid w:val="00694237"/>
    <w:rsid w:val="00697532"/>
    <w:rsid w:val="006A0E5C"/>
    <w:rsid w:val="006A3063"/>
    <w:rsid w:val="006A38F8"/>
    <w:rsid w:val="006A4695"/>
    <w:rsid w:val="006A4DAC"/>
    <w:rsid w:val="006A600E"/>
    <w:rsid w:val="006B0E08"/>
    <w:rsid w:val="006B1025"/>
    <w:rsid w:val="006B1821"/>
    <w:rsid w:val="006B3C51"/>
    <w:rsid w:val="006B6364"/>
    <w:rsid w:val="006B7DAD"/>
    <w:rsid w:val="006C1D38"/>
    <w:rsid w:val="006C29E0"/>
    <w:rsid w:val="006C41E6"/>
    <w:rsid w:val="006C7A69"/>
    <w:rsid w:val="006D24EA"/>
    <w:rsid w:val="006D27C3"/>
    <w:rsid w:val="006D37FE"/>
    <w:rsid w:val="006D4BDF"/>
    <w:rsid w:val="006D4EBC"/>
    <w:rsid w:val="006D5A71"/>
    <w:rsid w:val="006D6FB3"/>
    <w:rsid w:val="006D6FD4"/>
    <w:rsid w:val="006D7525"/>
    <w:rsid w:val="006E1B25"/>
    <w:rsid w:val="006E2395"/>
    <w:rsid w:val="006E5773"/>
    <w:rsid w:val="006E6A21"/>
    <w:rsid w:val="006E6F32"/>
    <w:rsid w:val="006F0EC4"/>
    <w:rsid w:val="006F23E5"/>
    <w:rsid w:val="006F53B2"/>
    <w:rsid w:val="006F747D"/>
    <w:rsid w:val="00704A19"/>
    <w:rsid w:val="00705367"/>
    <w:rsid w:val="0070686B"/>
    <w:rsid w:val="00710B96"/>
    <w:rsid w:val="0071138F"/>
    <w:rsid w:val="00715FE0"/>
    <w:rsid w:val="007176B9"/>
    <w:rsid w:val="007200B9"/>
    <w:rsid w:val="00723961"/>
    <w:rsid w:val="00725BFC"/>
    <w:rsid w:val="0073530F"/>
    <w:rsid w:val="00735729"/>
    <w:rsid w:val="00740A7D"/>
    <w:rsid w:val="007413E8"/>
    <w:rsid w:val="00742116"/>
    <w:rsid w:val="00744A10"/>
    <w:rsid w:val="00745AF3"/>
    <w:rsid w:val="00750FD4"/>
    <w:rsid w:val="00751312"/>
    <w:rsid w:val="00752954"/>
    <w:rsid w:val="00754B42"/>
    <w:rsid w:val="00756FE2"/>
    <w:rsid w:val="00757DD1"/>
    <w:rsid w:val="0076149F"/>
    <w:rsid w:val="0076173D"/>
    <w:rsid w:val="00761896"/>
    <w:rsid w:val="00763A66"/>
    <w:rsid w:val="00766546"/>
    <w:rsid w:val="00767526"/>
    <w:rsid w:val="00772983"/>
    <w:rsid w:val="00772B33"/>
    <w:rsid w:val="0077527C"/>
    <w:rsid w:val="00775676"/>
    <w:rsid w:val="0077596E"/>
    <w:rsid w:val="00777C15"/>
    <w:rsid w:val="007802DD"/>
    <w:rsid w:val="0078059D"/>
    <w:rsid w:val="00785DE9"/>
    <w:rsid w:val="0078748C"/>
    <w:rsid w:val="007906F6"/>
    <w:rsid w:val="007942DB"/>
    <w:rsid w:val="007963E2"/>
    <w:rsid w:val="00797E24"/>
    <w:rsid w:val="007A2CD8"/>
    <w:rsid w:val="007A33F6"/>
    <w:rsid w:val="007A3C81"/>
    <w:rsid w:val="007A3FE6"/>
    <w:rsid w:val="007A5F82"/>
    <w:rsid w:val="007C383F"/>
    <w:rsid w:val="007D288B"/>
    <w:rsid w:val="007D28A5"/>
    <w:rsid w:val="007D3E6B"/>
    <w:rsid w:val="007D4CF2"/>
    <w:rsid w:val="007D4CFC"/>
    <w:rsid w:val="007D5D85"/>
    <w:rsid w:val="007D6068"/>
    <w:rsid w:val="007D6B37"/>
    <w:rsid w:val="007E0C15"/>
    <w:rsid w:val="007E184D"/>
    <w:rsid w:val="007F2CB3"/>
    <w:rsid w:val="00801207"/>
    <w:rsid w:val="00801EBA"/>
    <w:rsid w:val="00801FF2"/>
    <w:rsid w:val="00805103"/>
    <w:rsid w:val="0080596F"/>
    <w:rsid w:val="008105EA"/>
    <w:rsid w:val="008108FD"/>
    <w:rsid w:val="00823B33"/>
    <w:rsid w:val="00831194"/>
    <w:rsid w:val="0083122B"/>
    <w:rsid w:val="008320C9"/>
    <w:rsid w:val="00833743"/>
    <w:rsid w:val="00841974"/>
    <w:rsid w:val="00846988"/>
    <w:rsid w:val="0084794D"/>
    <w:rsid w:val="0085204F"/>
    <w:rsid w:val="008524E0"/>
    <w:rsid w:val="008531EA"/>
    <w:rsid w:val="008606E9"/>
    <w:rsid w:val="00861DD5"/>
    <w:rsid w:val="00861F70"/>
    <w:rsid w:val="00863803"/>
    <w:rsid w:val="00866723"/>
    <w:rsid w:val="008669F1"/>
    <w:rsid w:val="008716C4"/>
    <w:rsid w:val="008724D5"/>
    <w:rsid w:val="00872553"/>
    <w:rsid w:val="008739FF"/>
    <w:rsid w:val="00874658"/>
    <w:rsid w:val="008755E4"/>
    <w:rsid w:val="0087620F"/>
    <w:rsid w:val="00877BE4"/>
    <w:rsid w:val="00881456"/>
    <w:rsid w:val="00884963"/>
    <w:rsid w:val="008865C8"/>
    <w:rsid w:val="0089135B"/>
    <w:rsid w:val="0089643A"/>
    <w:rsid w:val="008964CC"/>
    <w:rsid w:val="0089740A"/>
    <w:rsid w:val="008A2B44"/>
    <w:rsid w:val="008A4D62"/>
    <w:rsid w:val="008A5C8B"/>
    <w:rsid w:val="008B171F"/>
    <w:rsid w:val="008B629B"/>
    <w:rsid w:val="008B75F0"/>
    <w:rsid w:val="008B7B57"/>
    <w:rsid w:val="008C20C6"/>
    <w:rsid w:val="008C2EF7"/>
    <w:rsid w:val="008C4385"/>
    <w:rsid w:val="008C4404"/>
    <w:rsid w:val="008C441E"/>
    <w:rsid w:val="008C6030"/>
    <w:rsid w:val="008D2821"/>
    <w:rsid w:val="008D3148"/>
    <w:rsid w:val="008D4728"/>
    <w:rsid w:val="008D4E86"/>
    <w:rsid w:val="008D679F"/>
    <w:rsid w:val="008D72DA"/>
    <w:rsid w:val="008E04D5"/>
    <w:rsid w:val="008E07BD"/>
    <w:rsid w:val="008E2C26"/>
    <w:rsid w:val="008E731A"/>
    <w:rsid w:val="008F092D"/>
    <w:rsid w:val="008F2666"/>
    <w:rsid w:val="008F2B21"/>
    <w:rsid w:val="008F3EAC"/>
    <w:rsid w:val="008F459B"/>
    <w:rsid w:val="008F6137"/>
    <w:rsid w:val="00902A7E"/>
    <w:rsid w:val="00904F97"/>
    <w:rsid w:val="009060E9"/>
    <w:rsid w:val="00911A93"/>
    <w:rsid w:val="009136B8"/>
    <w:rsid w:val="009140B0"/>
    <w:rsid w:val="00914D42"/>
    <w:rsid w:val="00915991"/>
    <w:rsid w:val="00916ACA"/>
    <w:rsid w:val="009179AD"/>
    <w:rsid w:val="00922FAF"/>
    <w:rsid w:val="00923663"/>
    <w:rsid w:val="00924EE2"/>
    <w:rsid w:val="00925766"/>
    <w:rsid w:val="00926D05"/>
    <w:rsid w:val="00931857"/>
    <w:rsid w:val="00934EF2"/>
    <w:rsid w:val="009354E3"/>
    <w:rsid w:val="0093603A"/>
    <w:rsid w:val="00936ABC"/>
    <w:rsid w:val="0095170C"/>
    <w:rsid w:val="00951CFE"/>
    <w:rsid w:val="00952230"/>
    <w:rsid w:val="009537A2"/>
    <w:rsid w:val="00956531"/>
    <w:rsid w:val="00960E43"/>
    <w:rsid w:val="009620D0"/>
    <w:rsid w:val="009639D7"/>
    <w:rsid w:val="00971E4B"/>
    <w:rsid w:val="00972993"/>
    <w:rsid w:val="0098753F"/>
    <w:rsid w:val="00991C98"/>
    <w:rsid w:val="0099327F"/>
    <w:rsid w:val="009939B9"/>
    <w:rsid w:val="0099544F"/>
    <w:rsid w:val="00997C58"/>
    <w:rsid w:val="009B2CD3"/>
    <w:rsid w:val="009B3C07"/>
    <w:rsid w:val="009B48FA"/>
    <w:rsid w:val="009B5460"/>
    <w:rsid w:val="009B61BD"/>
    <w:rsid w:val="009B75A3"/>
    <w:rsid w:val="009C08C6"/>
    <w:rsid w:val="009C5053"/>
    <w:rsid w:val="009C5C85"/>
    <w:rsid w:val="009C74EC"/>
    <w:rsid w:val="009D05A9"/>
    <w:rsid w:val="009D2F40"/>
    <w:rsid w:val="009D52C1"/>
    <w:rsid w:val="009D5927"/>
    <w:rsid w:val="009E0C83"/>
    <w:rsid w:val="009E6375"/>
    <w:rsid w:val="009E668E"/>
    <w:rsid w:val="009F09D6"/>
    <w:rsid w:val="009F12F9"/>
    <w:rsid w:val="009F21A8"/>
    <w:rsid w:val="009F7A45"/>
    <w:rsid w:val="00A00A4E"/>
    <w:rsid w:val="00A03D9A"/>
    <w:rsid w:val="00A04BD6"/>
    <w:rsid w:val="00A07678"/>
    <w:rsid w:val="00A10CC0"/>
    <w:rsid w:val="00A15F6B"/>
    <w:rsid w:val="00A17F6A"/>
    <w:rsid w:val="00A24BB8"/>
    <w:rsid w:val="00A24E03"/>
    <w:rsid w:val="00A2582F"/>
    <w:rsid w:val="00A2671C"/>
    <w:rsid w:val="00A30C7A"/>
    <w:rsid w:val="00A33B50"/>
    <w:rsid w:val="00A34507"/>
    <w:rsid w:val="00A357F9"/>
    <w:rsid w:val="00A35E21"/>
    <w:rsid w:val="00A360D0"/>
    <w:rsid w:val="00A40D76"/>
    <w:rsid w:val="00A42B3F"/>
    <w:rsid w:val="00A43E8D"/>
    <w:rsid w:val="00A4529D"/>
    <w:rsid w:val="00A4570E"/>
    <w:rsid w:val="00A468D5"/>
    <w:rsid w:val="00A46DC6"/>
    <w:rsid w:val="00A46EAE"/>
    <w:rsid w:val="00A576CA"/>
    <w:rsid w:val="00A61700"/>
    <w:rsid w:val="00A622A3"/>
    <w:rsid w:val="00A6659B"/>
    <w:rsid w:val="00A71142"/>
    <w:rsid w:val="00A71296"/>
    <w:rsid w:val="00A7241B"/>
    <w:rsid w:val="00A72732"/>
    <w:rsid w:val="00A73648"/>
    <w:rsid w:val="00A806A4"/>
    <w:rsid w:val="00A806D4"/>
    <w:rsid w:val="00A81CEF"/>
    <w:rsid w:val="00A8297E"/>
    <w:rsid w:val="00A83BD1"/>
    <w:rsid w:val="00A83CAD"/>
    <w:rsid w:val="00A8622E"/>
    <w:rsid w:val="00A93737"/>
    <w:rsid w:val="00A95EBF"/>
    <w:rsid w:val="00A96D58"/>
    <w:rsid w:val="00A97178"/>
    <w:rsid w:val="00AA4DFD"/>
    <w:rsid w:val="00AA579A"/>
    <w:rsid w:val="00AB0C77"/>
    <w:rsid w:val="00AB2507"/>
    <w:rsid w:val="00AB40C3"/>
    <w:rsid w:val="00AB4C4F"/>
    <w:rsid w:val="00AC0211"/>
    <w:rsid w:val="00AC1E86"/>
    <w:rsid w:val="00AC3455"/>
    <w:rsid w:val="00AC4603"/>
    <w:rsid w:val="00AD1972"/>
    <w:rsid w:val="00AD47C9"/>
    <w:rsid w:val="00AD5078"/>
    <w:rsid w:val="00AE0FF4"/>
    <w:rsid w:val="00AE1EDE"/>
    <w:rsid w:val="00AE2731"/>
    <w:rsid w:val="00AE3105"/>
    <w:rsid w:val="00AF1D1D"/>
    <w:rsid w:val="00AF2826"/>
    <w:rsid w:val="00AF3762"/>
    <w:rsid w:val="00AF549F"/>
    <w:rsid w:val="00AF56FD"/>
    <w:rsid w:val="00AF76A6"/>
    <w:rsid w:val="00B015CE"/>
    <w:rsid w:val="00B017EA"/>
    <w:rsid w:val="00B1316F"/>
    <w:rsid w:val="00B147D6"/>
    <w:rsid w:val="00B14F8B"/>
    <w:rsid w:val="00B16607"/>
    <w:rsid w:val="00B16976"/>
    <w:rsid w:val="00B24AE6"/>
    <w:rsid w:val="00B24B8B"/>
    <w:rsid w:val="00B2655F"/>
    <w:rsid w:val="00B27439"/>
    <w:rsid w:val="00B30DDB"/>
    <w:rsid w:val="00B31344"/>
    <w:rsid w:val="00B35BC7"/>
    <w:rsid w:val="00B3611A"/>
    <w:rsid w:val="00B40BD4"/>
    <w:rsid w:val="00B50D9B"/>
    <w:rsid w:val="00B5193F"/>
    <w:rsid w:val="00B56C01"/>
    <w:rsid w:val="00B57E20"/>
    <w:rsid w:val="00B629F1"/>
    <w:rsid w:val="00B70132"/>
    <w:rsid w:val="00B709C1"/>
    <w:rsid w:val="00B71F48"/>
    <w:rsid w:val="00B7252A"/>
    <w:rsid w:val="00B746FF"/>
    <w:rsid w:val="00B74CC5"/>
    <w:rsid w:val="00B75456"/>
    <w:rsid w:val="00B80769"/>
    <w:rsid w:val="00B85B08"/>
    <w:rsid w:val="00B86681"/>
    <w:rsid w:val="00B86A69"/>
    <w:rsid w:val="00B873F3"/>
    <w:rsid w:val="00B902EA"/>
    <w:rsid w:val="00B92C83"/>
    <w:rsid w:val="00B94E62"/>
    <w:rsid w:val="00B9546E"/>
    <w:rsid w:val="00B9673C"/>
    <w:rsid w:val="00B97AE0"/>
    <w:rsid w:val="00BA2A53"/>
    <w:rsid w:val="00BA394C"/>
    <w:rsid w:val="00BA445A"/>
    <w:rsid w:val="00BA66DC"/>
    <w:rsid w:val="00BB2FE5"/>
    <w:rsid w:val="00BB3FA8"/>
    <w:rsid w:val="00BC0C0B"/>
    <w:rsid w:val="00BC299F"/>
    <w:rsid w:val="00BC5E62"/>
    <w:rsid w:val="00BC6284"/>
    <w:rsid w:val="00BC7C56"/>
    <w:rsid w:val="00BC7DBB"/>
    <w:rsid w:val="00BD0849"/>
    <w:rsid w:val="00BD11BD"/>
    <w:rsid w:val="00BD134B"/>
    <w:rsid w:val="00BE087E"/>
    <w:rsid w:val="00BE36A0"/>
    <w:rsid w:val="00BE76B4"/>
    <w:rsid w:val="00BE7FDB"/>
    <w:rsid w:val="00BF2168"/>
    <w:rsid w:val="00BF2354"/>
    <w:rsid w:val="00BF560D"/>
    <w:rsid w:val="00BF5998"/>
    <w:rsid w:val="00BF7DA6"/>
    <w:rsid w:val="00C04F60"/>
    <w:rsid w:val="00C0751D"/>
    <w:rsid w:val="00C13145"/>
    <w:rsid w:val="00C144AF"/>
    <w:rsid w:val="00C158AF"/>
    <w:rsid w:val="00C1646C"/>
    <w:rsid w:val="00C22382"/>
    <w:rsid w:val="00C27CA6"/>
    <w:rsid w:val="00C300C5"/>
    <w:rsid w:val="00C3379C"/>
    <w:rsid w:val="00C3572A"/>
    <w:rsid w:val="00C3655D"/>
    <w:rsid w:val="00C37786"/>
    <w:rsid w:val="00C41618"/>
    <w:rsid w:val="00C42227"/>
    <w:rsid w:val="00C4643D"/>
    <w:rsid w:val="00C5081B"/>
    <w:rsid w:val="00C5085E"/>
    <w:rsid w:val="00C50C86"/>
    <w:rsid w:val="00C51D8B"/>
    <w:rsid w:val="00C54463"/>
    <w:rsid w:val="00C60A45"/>
    <w:rsid w:val="00C621BD"/>
    <w:rsid w:val="00C63023"/>
    <w:rsid w:val="00C65480"/>
    <w:rsid w:val="00C6550F"/>
    <w:rsid w:val="00C71473"/>
    <w:rsid w:val="00C715DF"/>
    <w:rsid w:val="00C71A80"/>
    <w:rsid w:val="00C71F26"/>
    <w:rsid w:val="00C77926"/>
    <w:rsid w:val="00C779C3"/>
    <w:rsid w:val="00C8105B"/>
    <w:rsid w:val="00C81606"/>
    <w:rsid w:val="00C82BA7"/>
    <w:rsid w:val="00C82F42"/>
    <w:rsid w:val="00C836E1"/>
    <w:rsid w:val="00C86872"/>
    <w:rsid w:val="00C868D6"/>
    <w:rsid w:val="00C87333"/>
    <w:rsid w:val="00C90ECB"/>
    <w:rsid w:val="00C934BA"/>
    <w:rsid w:val="00C94BBD"/>
    <w:rsid w:val="00C979F8"/>
    <w:rsid w:val="00CA0343"/>
    <w:rsid w:val="00CA7096"/>
    <w:rsid w:val="00CA732B"/>
    <w:rsid w:val="00CA7855"/>
    <w:rsid w:val="00CB27C6"/>
    <w:rsid w:val="00CB4486"/>
    <w:rsid w:val="00CB4677"/>
    <w:rsid w:val="00CB5B0A"/>
    <w:rsid w:val="00CB738A"/>
    <w:rsid w:val="00CC116B"/>
    <w:rsid w:val="00CC26C1"/>
    <w:rsid w:val="00CC558B"/>
    <w:rsid w:val="00CD097F"/>
    <w:rsid w:val="00CD708E"/>
    <w:rsid w:val="00CE4FE1"/>
    <w:rsid w:val="00CE51AF"/>
    <w:rsid w:val="00CE637F"/>
    <w:rsid w:val="00CE71BF"/>
    <w:rsid w:val="00CE7687"/>
    <w:rsid w:val="00CE7875"/>
    <w:rsid w:val="00CF024F"/>
    <w:rsid w:val="00CF3DA5"/>
    <w:rsid w:val="00CF3FAD"/>
    <w:rsid w:val="00CF50B2"/>
    <w:rsid w:val="00D0303C"/>
    <w:rsid w:val="00D044C9"/>
    <w:rsid w:val="00D05BAE"/>
    <w:rsid w:val="00D06F94"/>
    <w:rsid w:val="00D11F98"/>
    <w:rsid w:val="00D12370"/>
    <w:rsid w:val="00D13353"/>
    <w:rsid w:val="00D156C6"/>
    <w:rsid w:val="00D16708"/>
    <w:rsid w:val="00D17176"/>
    <w:rsid w:val="00D208C6"/>
    <w:rsid w:val="00D2128C"/>
    <w:rsid w:val="00D21393"/>
    <w:rsid w:val="00D21449"/>
    <w:rsid w:val="00D21761"/>
    <w:rsid w:val="00D21D96"/>
    <w:rsid w:val="00D2255B"/>
    <w:rsid w:val="00D23FDD"/>
    <w:rsid w:val="00D24DBF"/>
    <w:rsid w:val="00D25E91"/>
    <w:rsid w:val="00D26497"/>
    <w:rsid w:val="00D27496"/>
    <w:rsid w:val="00D327E5"/>
    <w:rsid w:val="00D3684E"/>
    <w:rsid w:val="00D40701"/>
    <w:rsid w:val="00D415D5"/>
    <w:rsid w:val="00D415E8"/>
    <w:rsid w:val="00D42F58"/>
    <w:rsid w:val="00D4557F"/>
    <w:rsid w:val="00D524CF"/>
    <w:rsid w:val="00D52ED3"/>
    <w:rsid w:val="00D55B54"/>
    <w:rsid w:val="00D55F0F"/>
    <w:rsid w:val="00D57133"/>
    <w:rsid w:val="00D60B6D"/>
    <w:rsid w:val="00D62A38"/>
    <w:rsid w:val="00D6699C"/>
    <w:rsid w:val="00D70EAF"/>
    <w:rsid w:val="00D7107C"/>
    <w:rsid w:val="00D72C25"/>
    <w:rsid w:val="00D74427"/>
    <w:rsid w:val="00D7490F"/>
    <w:rsid w:val="00D75096"/>
    <w:rsid w:val="00D77612"/>
    <w:rsid w:val="00D776F6"/>
    <w:rsid w:val="00D77B9C"/>
    <w:rsid w:val="00D82168"/>
    <w:rsid w:val="00D83F16"/>
    <w:rsid w:val="00D939DB"/>
    <w:rsid w:val="00D951A7"/>
    <w:rsid w:val="00D9683B"/>
    <w:rsid w:val="00D96C71"/>
    <w:rsid w:val="00D97D47"/>
    <w:rsid w:val="00DA15C0"/>
    <w:rsid w:val="00DA57F7"/>
    <w:rsid w:val="00DB1128"/>
    <w:rsid w:val="00DB2060"/>
    <w:rsid w:val="00DB2CEF"/>
    <w:rsid w:val="00DB49EE"/>
    <w:rsid w:val="00DC00AB"/>
    <w:rsid w:val="00DC0CD4"/>
    <w:rsid w:val="00DC0DF9"/>
    <w:rsid w:val="00DC320E"/>
    <w:rsid w:val="00DC5CF1"/>
    <w:rsid w:val="00DC6861"/>
    <w:rsid w:val="00DD0B91"/>
    <w:rsid w:val="00DD2E58"/>
    <w:rsid w:val="00DD3418"/>
    <w:rsid w:val="00DD4038"/>
    <w:rsid w:val="00DD45BE"/>
    <w:rsid w:val="00DD6418"/>
    <w:rsid w:val="00DD7D95"/>
    <w:rsid w:val="00DE57C2"/>
    <w:rsid w:val="00DE590B"/>
    <w:rsid w:val="00DE604D"/>
    <w:rsid w:val="00DF30C8"/>
    <w:rsid w:val="00DF5458"/>
    <w:rsid w:val="00DF56CA"/>
    <w:rsid w:val="00E018D4"/>
    <w:rsid w:val="00E036C1"/>
    <w:rsid w:val="00E10DDA"/>
    <w:rsid w:val="00E13EB4"/>
    <w:rsid w:val="00E161AA"/>
    <w:rsid w:val="00E20958"/>
    <w:rsid w:val="00E229C5"/>
    <w:rsid w:val="00E24C46"/>
    <w:rsid w:val="00E308DB"/>
    <w:rsid w:val="00E31215"/>
    <w:rsid w:val="00E31B46"/>
    <w:rsid w:val="00E36978"/>
    <w:rsid w:val="00E40DEC"/>
    <w:rsid w:val="00E42ED0"/>
    <w:rsid w:val="00E55007"/>
    <w:rsid w:val="00E6305B"/>
    <w:rsid w:val="00E66E92"/>
    <w:rsid w:val="00E708DB"/>
    <w:rsid w:val="00E726C2"/>
    <w:rsid w:val="00E72D36"/>
    <w:rsid w:val="00E75702"/>
    <w:rsid w:val="00E8003D"/>
    <w:rsid w:val="00E84026"/>
    <w:rsid w:val="00E84FB1"/>
    <w:rsid w:val="00E87663"/>
    <w:rsid w:val="00E87851"/>
    <w:rsid w:val="00E9037E"/>
    <w:rsid w:val="00E967B9"/>
    <w:rsid w:val="00EB0B80"/>
    <w:rsid w:val="00EB297E"/>
    <w:rsid w:val="00EB3382"/>
    <w:rsid w:val="00EB3BA4"/>
    <w:rsid w:val="00EB49B0"/>
    <w:rsid w:val="00EB4CF0"/>
    <w:rsid w:val="00EB7CFF"/>
    <w:rsid w:val="00EB7E4B"/>
    <w:rsid w:val="00ED1FF6"/>
    <w:rsid w:val="00ED3104"/>
    <w:rsid w:val="00ED5209"/>
    <w:rsid w:val="00EE02C6"/>
    <w:rsid w:val="00EE2D06"/>
    <w:rsid w:val="00EE4EEF"/>
    <w:rsid w:val="00EE5CD5"/>
    <w:rsid w:val="00EF1744"/>
    <w:rsid w:val="00EF209E"/>
    <w:rsid w:val="00EF2A71"/>
    <w:rsid w:val="00EF3701"/>
    <w:rsid w:val="00EF39AB"/>
    <w:rsid w:val="00EF6F99"/>
    <w:rsid w:val="00EF7287"/>
    <w:rsid w:val="00F0002A"/>
    <w:rsid w:val="00F03CAE"/>
    <w:rsid w:val="00F0458A"/>
    <w:rsid w:val="00F04B07"/>
    <w:rsid w:val="00F053B0"/>
    <w:rsid w:val="00F1003A"/>
    <w:rsid w:val="00F120FF"/>
    <w:rsid w:val="00F1538E"/>
    <w:rsid w:val="00F15D20"/>
    <w:rsid w:val="00F15E36"/>
    <w:rsid w:val="00F16F4E"/>
    <w:rsid w:val="00F17159"/>
    <w:rsid w:val="00F1722D"/>
    <w:rsid w:val="00F17376"/>
    <w:rsid w:val="00F24266"/>
    <w:rsid w:val="00F257BF"/>
    <w:rsid w:val="00F261AB"/>
    <w:rsid w:val="00F3284C"/>
    <w:rsid w:val="00F3347E"/>
    <w:rsid w:val="00F3435F"/>
    <w:rsid w:val="00F36449"/>
    <w:rsid w:val="00F401A5"/>
    <w:rsid w:val="00F427DE"/>
    <w:rsid w:val="00F44C62"/>
    <w:rsid w:val="00F47FA5"/>
    <w:rsid w:val="00F51EF4"/>
    <w:rsid w:val="00F536D4"/>
    <w:rsid w:val="00F55241"/>
    <w:rsid w:val="00F57F9B"/>
    <w:rsid w:val="00F62470"/>
    <w:rsid w:val="00F65AAF"/>
    <w:rsid w:val="00F668E0"/>
    <w:rsid w:val="00F67367"/>
    <w:rsid w:val="00F71DB9"/>
    <w:rsid w:val="00F73959"/>
    <w:rsid w:val="00F75A87"/>
    <w:rsid w:val="00F771D8"/>
    <w:rsid w:val="00F83B13"/>
    <w:rsid w:val="00F83D18"/>
    <w:rsid w:val="00F86D96"/>
    <w:rsid w:val="00F872FF"/>
    <w:rsid w:val="00F90B76"/>
    <w:rsid w:val="00F92D24"/>
    <w:rsid w:val="00F93358"/>
    <w:rsid w:val="00F95D55"/>
    <w:rsid w:val="00F97A7A"/>
    <w:rsid w:val="00FA100E"/>
    <w:rsid w:val="00FA164E"/>
    <w:rsid w:val="00FA6578"/>
    <w:rsid w:val="00FA6DF7"/>
    <w:rsid w:val="00FB3410"/>
    <w:rsid w:val="00FB559F"/>
    <w:rsid w:val="00FB71F5"/>
    <w:rsid w:val="00FC1E4A"/>
    <w:rsid w:val="00FC4E24"/>
    <w:rsid w:val="00FC5A5C"/>
    <w:rsid w:val="00FD0286"/>
    <w:rsid w:val="00FD25D0"/>
    <w:rsid w:val="00FD5830"/>
    <w:rsid w:val="00FD6C67"/>
    <w:rsid w:val="00FE3572"/>
    <w:rsid w:val="00FE4D72"/>
    <w:rsid w:val="00FE5CF5"/>
    <w:rsid w:val="00FE5DDD"/>
    <w:rsid w:val="00FF11E4"/>
    <w:rsid w:val="00FF5759"/>
    <w:rsid w:val="00FF6722"/>
    <w:rsid w:val="00FF6921"/>
    <w:rsid w:val="00FF6ACA"/>
    <w:rsid w:val="5873B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4FA69"/>
  <w15:chartTrackingRefBased/>
  <w15:docId w15:val="{41E38C22-F3FD-424B-A0DD-F8BD8E9B4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59D"/>
  </w:style>
  <w:style w:type="paragraph" w:styleId="Heading1">
    <w:name w:val="heading 1"/>
    <w:basedOn w:val="Normal"/>
    <w:next w:val="Normal"/>
    <w:link w:val="Heading1Char"/>
    <w:uiPriority w:val="9"/>
    <w:qFormat/>
    <w:rsid w:val="0078059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78059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8059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8059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unhideWhenUsed/>
    <w:qFormat/>
    <w:rsid w:val="0078059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8059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8059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8059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8059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8059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8059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8059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8059D"/>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78059D"/>
    <w:rPr>
      <w:i/>
      <w:iCs/>
    </w:rPr>
  </w:style>
  <w:style w:type="paragraph" w:customStyle="1" w:styleId="CoverHead1">
    <w:name w:val="Cover Head 1"/>
    <w:basedOn w:val="Normal"/>
    <w:link w:val="CoverHead1Char"/>
    <w:uiPriority w:val="10"/>
    <w:rsid w:val="00C4643D"/>
    <w:pPr>
      <w:spacing w:before="480" w:after="60" w:line="240" w:lineRule="auto"/>
    </w:pPr>
    <w:rPr>
      <w:color w:val="A6A6A6" w:themeColor="background1" w:themeShade="A6"/>
      <w:sz w:val="36"/>
      <w:szCs w:val="26"/>
      <w:lang w:val="en-US"/>
    </w:rPr>
  </w:style>
  <w:style w:type="paragraph" w:customStyle="1" w:styleId="CoverHead2">
    <w:name w:val="Cover Head 2"/>
    <w:basedOn w:val="Normal"/>
    <w:next w:val="Normal"/>
    <w:link w:val="CoverHead2Char"/>
    <w:uiPriority w:val="10"/>
    <w:rsid w:val="00C4643D"/>
    <w:pPr>
      <w:spacing w:line="240" w:lineRule="auto"/>
    </w:pPr>
    <w:rPr>
      <w:color w:val="4472C4" w:themeColor="accent1"/>
      <w:sz w:val="44"/>
      <w:szCs w:val="44"/>
      <w:lang w:val="en-US"/>
    </w:rPr>
  </w:style>
  <w:style w:type="character" w:customStyle="1" w:styleId="CoverHead1Char">
    <w:name w:val="Cover Head 1 Char"/>
    <w:basedOn w:val="DefaultParagraphFont"/>
    <w:link w:val="CoverHead1"/>
    <w:uiPriority w:val="10"/>
    <w:rsid w:val="00C4643D"/>
    <w:rPr>
      <w:color w:val="A6A6A6" w:themeColor="background1" w:themeShade="A6"/>
      <w:sz w:val="36"/>
      <w:szCs w:val="26"/>
      <w:lang w:val="en-US"/>
    </w:rPr>
  </w:style>
  <w:style w:type="character" w:customStyle="1" w:styleId="CoverHead2Char">
    <w:name w:val="Cover Head 2 Char"/>
    <w:basedOn w:val="DefaultParagraphFont"/>
    <w:link w:val="CoverHead2"/>
    <w:uiPriority w:val="10"/>
    <w:rsid w:val="00C4643D"/>
    <w:rPr>
      <w:color w:val="4472C4" w:themeColor="accent1"/>
      <w:sz w:val="44"/>
      <w:szCs w:val="44"/>
      <w:lang w:val="en-US"/>
    </w:rPr>
  </w:style>
  <w:style w:type="paragraph" w:styleId="NoSpacing">
    <w:name w:val="No Spacing"/>
    <w:link w:val="NoSpacingChar"/>
    <w:uiPriority w:val="1"/>
    <w:qFormat/>
    <w:rsid w:val="0078059D"/>
    <w:pPr>
      <w:spacing w:after="0" w:line="240" w:lineRule="auto"/>
    </w:pPr>
  </w:style>
  <w:style w:type="character" w:customStyle="1" w:styleId="NoSpacingChar">
    <w:name w:val="No Spacing Char"/>
    <w:basedOn w:val="DefaultParagraphFont"/>
    <w:link w:val="NoSpacing"/>
    <w:uiPriority w:val="1"/>
    <w:rsid w:val="006D4BDF"/>
  </w:style>
  <w:style w:type="character" w:customStyle="1" w:styleId="Heading1Char">
    <w:name w:val="Heading 1 Char"/>
    <w:basedOn w:val="DefaultParagraphFont"/>
    <w:link w:val="Heading1"/>
    <w:uiPriority w:val="9"/>
    <w:rsid w:val="0078059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7805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8059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78059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rsid w:val="0078059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8059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8059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8059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8059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78059D"/>
    <w:pPr>
      <w:spacing w:line="240" w:lineRule="auto"/>
    </w:pPr>
    <w:rPr>
      <w:b/>
      <w:bCs/>
      <w:smallCaps/>
      <w:color w:val="44546A" w:themeColor="text2"/>
    </w:rPr>
  </w:style>
  <w:style w:type="character" w:styleId="Strong">
    <w:name w:val="Strong"/>
    <w:basedOn w:val="DefaultParagraphFont"/>
    <w:uiPriority w:val="22"/>
    <w:qFormat/>
    <w:rsid w:val="0078059D"/>
    <w:rPr>
      <w:b/>
      <w:bCs/>
    </w:rPr>
  </w:style>
  <w:style w:type="paragraph" w:styleId="Quote">
    <w:name w:val="Quote"/>
    <w:basedOn w:val="Normal"/>
    <w:next w:val="Normal"/>
    <w:link w:val="QuoteChar"/>
    <w:uiPriority w:val="29"/>
    <w:qFormat/>
    <w:rsid w:val="0078059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8059D"/>
    <w:rPr>
      <w:color w:val="44546A" w:themeColor="text2"/>
      <w:sz w:val="24"/>
      <w:szCs w:val="24"/>
    </w:rPr>
  </w:style>
  <w:style w:type="paragraph" w:styleId="IntenseQuote">
    <w:name w:val="Intense Quote"/>
    <w:basedOn w:val="Normal"/>
    <w:next w:val="Normal"/>
    <w:link w:val="IntenseQuoteChar"/>
    <w:uiPriority w:val="30"/>
    <w:qFormat/>
    <w:rsid w:val="0078059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8059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8059D"/>
    <w:rPr>
      <w:i/>
      <w:iCs/>
      <w:color w:val="595959" w:themeColor="text1" w:themeTint="A6"/>
    </w:rPr>
  </w:style>
  <w:style w:type="character" w:styleId="IntenseEmphasis">
    <w:name w:val="Intense Emphasis"/>
    <w:basedOn w:val="DefaultParagraphFont"/>
    <w:uiPriority w:val="21"/>
    <w:qFormat/>
    <w:rsid w:val="0078059D"/>
    <w:rPr>
      <w:b/>
      <w:bCs/>
      <w:i/>
      <w:iCs/>
    </w:rPr>
  </w:style>
  <w:style w:type="character" w:styleId="SubtleReference">
    <w:name w:val="Subtle Reference"/>
    <w:basedOn w:val="DefaultParagraphFont"/>
    <w:uiPriority w:val="31"/>
    <w:qFormat/>
    <w:rsid w:val="0078059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8059D"/>
    <w:rPr>
      <w:b/>
      <w:bCs/>
      <w:smallCaps/>
      <w:color w:val="44546A" w:themeColor="text2"/>
      <w:u w:val="single"/>
    </w:rPr>
  </w:style>
  <w:style w:type="character" w:styleId="BookTitle">
    <w:name w:val="Book Title"/>
    <w:basedOn w:val="DefaultParagraphFont"/>
    <w:uiPriority w:val="33"/>
    <w:qFormat/>
    <w:rsid w:val="0078059D"/>
    <w:rPr>
      <w:b/>
      <w:bCs/>
      <w:smallCaps/>
      <w:spacing w:val="10"/>
    </w:rPr>
  </w:style>
  <w:style w:type="paragraph" w:styleId="TOCHeading">
    <w:name w:val="TOC Heading"/>
    <w:basedOn w:val="Heading1"/>
    <w:next w:val="Normal"/>
    <w:uiPriority w:val="39"/>
    <w:semiHidden/>
    <w:unhideWhenUsed/>
    <w:qFormat/>
    <w:rsid w:val="0078059D"/>
    <w:pPr>
      <w:outlineLvl w:val="9"/>
    </w:pPr>
  </w:style>
  <w:style w:type="paragraph" w:styleId="TOC1">
    <w:name w:val="toc 1"/>
    <w:basedOn w:val="Normal"/>
    <w:next w:val="Normal"/>
    <w:autoRedefine/>
    <w:uiPriority w:val="39"/>
    <w:unhideWhenUsed/>
    <w:rsid w:val="00924EE2"/>
    <w:pPr>
      <w:spacing w:after="100"/>
    </w:pPr>
  </w:style>
  <w:style w:type="character" w:styleId="Hyperlink">
    <w:name w:val="Hyperlink"/>
    <w:basedOn w:val="DefaultParagraphFont"/>
    <w:uiPriority w:val="99"/>
    <w:unhideWhenUsed/>
    <w:rsid w:val="00924EE2"/>
    <w:rPr>
      <w:color w:val="0563C1" w:themeColor="hyperlink"/>
      <w:u w:val="single"/>
    </w:rPr>
  </w:style>
  <w:style w:type="paragraph" w:styleId="TOC2">
    <w:name w:val="toc 2"/>
    <w:basedOn w:val="Normal"/>
    <w:next w:val="Normal"/>
    <w:autoRedefine/>
    <w:uiPriority w:val="39"/>
    <w:unhideWhenUsed/>
    <w:rsid w:val="005E7B0C"/>
    <w:pPr>
      <w:spacing w:after="100"/>
      <w:ind w:left="220"/>
    </w:pPr>
  </w:style>
  <w:style w:type="paragraph" w:styleId="ListParagraph">
    <w:name w:val="List Paragraph"/>
    <w:basedOn w:val="Normal"/>
    <w:uiPriority w:val="34"/>
    <w:qFormat/>
    <w:rsid w:val="00D12370"/>
    <w:pPr>
      <w:ind w:left="720"/>
      <w:contextualSpacing/>
    </w:pPr>
  </w:style>
  <w:style w:type="paragraph" w:styleId="TOC3">
    <w:name w:val="toc 3"/>
    <w:basedOn w:val="Normal"/>
    <w:next w:val="Normal"/>
    <w:autoRedefine/>
    <w:uiPriority w:val="39"/>
    <w:unhideWhenUsed/>
    <w:rsid w:val="00180175"/>
    <w:pPr>
      <w:spacing w:after="100"/>
      <w:ind w:left="440"/>
    </w:pPr>
  </w:style>
  <w:style w:type="paragraph" w:styleId="NormalWeb">
    <w:name w:val="Normal (Web)"/>
    <w:basedOn w:val="Normal"/>
    <w:uiPriority w:val="99"/>
    <w:unhideWhenUsed/>
    <w:rsid w:val="007200B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AF56FD"/>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668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3883608">
      <w:bodyDiv w:val="1"/>
      <w:marLeft w:val="0"/>
      <w:marRight w:val="0"/>
      <w:marTop w:val="0"/>
      <w:marBottom w:val="0"/>
      <w:divBdr>
        <w:top w:val="none" w:sz="0" w:space="0" w:color="auto"/>
        <w:left w:val="none" w:sz="0" w:space="0" w:color="auto"/>
        <w:bottom w:val="none" w:sz="0" w:space="0" w:color="auto"/>
        <w:right w:val="none" w:sz="0" w:space="0" w:color="auto"/>
      </w:divBdr>
    </w:div>
    <w:div w:id="1366951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image" Target="media/image62.png"/><Relationship Id="rId84" Type="http://schemas.openxmlformats.org/officeDocument/2006/relationships/image" Target="media/image78.png"/><Relationship Id="rId89" Type="http://schemas.openxmlformats.org/officeDocument/2006/relationships/image" Target="media/image83.png"/><Relationship Id="rId7" Type="http://schemas.openxmlformats.org/officeDocument/2006/relationships/image" Target="media/image1.png"/><Relationship Id="rId71" Type="http://schemas.openxmlformats.org/officeDocument/2006/relationships/image" Target="media/image65.png"/><Relationship Id="rId92" Type="http://schemas.openxmlformats.org/officeDocument/2006/relationships/image" Target="media/image86.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image" Target="media/image60.png"/><Relationship Id="rId74" Type="http://schemas.openxmlformats.org/officeDocument/2006/relationships/image" Target="media/image68.png"/><Relationship Id="rId79" Type="http://schemas.openxmlformats.org/officeDocument/2006/relationships/image" Target="media/image73.png"/><Relationship Id="rId87" Type="http://schemas.openxmlformats.org/officeDocument/2006/relationships/image" Target="media/image81.png"/><Relationship Id="rId102" Type="http://schemas.openxmlformats.org/officeDocument/2006/relationships/image" Target="media/image96.png"/><Relationship Id="rId5" Type="http://schemas.openxmlformats.org/officeDocument/2006/relationships/settings" Target="settings.xml"/><Relationship Id="rId61" Type="http://schemas.openxmlformats.org/officeDocument/2006/relationships/image" Target="media/image55.png"/><Relationship Id="rId82" Type="http://schemas.openxmlformats.org/officeDocument/2006/relationships/image" Target="media/image76.png"/><Relationship Id="rId90" Type="http://schemas.openxmlformats.org/officeDocument/2006/relationships/image" Target="media/image84.png"/><Relationship Id="rId95" Type="http://schemas.openxmlformats.org/officeDocument/2006/relationships/image" Target="media/image89.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image" Target="media/image63.png"/><Relationship Id="rId77" Type="http://schemas.openxmlformats.org/officeDocument/2006/relationships/image" Target="media/image71.png"/><Relationship Id="rId100" Type="http://schemas.openxmlformats.org/officeDocument/2006/relationships/image" Target="media/image94.png"/><Relationship Id="rId105"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66.png"/><Relationship Id="rId80" Type="http://schemas.openxmlformats.org/officeDocument/2006/relationships/image" Target="media/image74.png"/><Relationship Id="rId85" Type="http://schemas.openxmlformats.org/officeDocument/2006/relationships/image" Target="media/image79.png"/><Relationship Id="rId93" Type="http://schemas.openxmlformats.org/officeDocument/2006/relationships/image" Target="media/image87.png"/><Relationship Id="rId98" Type="http://schemas.openxmlformats.org/officeDocument/2006/relationships/image" Target="media/image9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103" Type="http://schemas.openxmlformats.org/officeDocument/2006/relationships/image" Target="media/image97.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75" Type="http://schemas.openxmlformats.org/officeDocument/2006/relationships/image" Target="media/image69.png"/><Relationship Id="rId83" Type="http://schemas.openxmlformats.org/officeDocument/2006/relationships/image" Target="media/image77.png"/><Relationship Id="rId88" Type="http://schemas.openxmlformats.org/officeDocument/2006/relationships/image" Target="media/image82.png"/><Relationship Id="rId91" Type="http://schemas.openxmlformats.org/officeDocument/2006/relationships/image" Target="media/image85.png"/><Relationship Id="rId96" Type="http://schemas.openxmlformats.org/officeDocument/2006/relationships/image" Target="media/image90.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73" Type="http://schemas.openxmlformats.org/officeDocument/2006/relationships/image" Target="media/image67.png"/><Relationship Id="rId78" Type="http://schemas.openxmlformats.org/officeDocument/2006/relationships/image" Target="media/image72.png"/><Relationship Id="rId81" Type="http://schemas.openxmlformats.org/officeDocument/2006/relationships/image" Target="media/image75.png"/><Relationship Id="rId86" Type="http://schemas.openxmlformats.org/officeDocument/2006/relationships/image" Target="media/image80.png"/><Relationship Id="rId94" Type="http://schemas.openxmlformats.org/officeDocument/2006/relationships/image" Target="media/image88.png"/><Relationship Id="rId99" Type="http://schemas.openxmlformats.org/officeDocument/2006/relationships/image" Target="media/image93.png"/><Relationship Id="rId101" Type="http://schemas.openxmlformats.org/officeDocument/2006/relationships/image" Target="media/image95.png"/><Relationship Id="rId4" Type="http://schemas.openxmlformats.org/officeDocument/2006/relationships/styles" Target="style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image" Target="media/image70.png"/><Relationship Id="rId97" Type="http://schemas.openxmlformats.org/officeDocument/2006/relationships/image" Target="media/image91.png"/><Relationship Id="rId10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1908119@student.uwtsd.ac.uk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32C246-056C-4A72-9B88-AFD6F84C7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64</Pages>
  <Words>13190</Words>
  <Characters>75183</Characters>
  <Application>Microsoft Office Word</Application>
  <DocSecurity>0</DocSecurity>
  <Lines>626</Lines>
  <Paragraphs>176</Paragraphs>
  <ScaleCrop>false</ScaleCrop>
  <HeadingPairs>
    <vt:vector size="2" baseType="variant">
      <vt:variant>
        <vt:lpstr>Title</vt:lpstr>
      </vt:variant>
      <vt:variant>
        <vt:i4>1</vt:i4>
      </vt:variant>
    </vt:vector>
  </HeadingPairs>
  <TitlesOfParts>
    <vt:vector size="1" baseType="lpstr">
      <vt:lpstr>Network operating systems and services (NOSS)</vt:lpstr>
    </vt:vector>
  </TitlesOfParts>
  <Company/>
  <LinksUpToDate>false</LinksUpToDate>
  <CharactersWithSpaces>88197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(NOSS)</dc:title>
  <dc:subject/>
  <dc:creator>Geraint Jones (1908119)</dc:creator>
  <cp:keywords/>
  <dc:description/>
  <cp:lastModifiedBy>Geraint Jones (DHCW - Infrastructure Design)</cp:lastModifiedBy>
  <cp:revision>37</cp:revision>
  <dcterms:created xsi:type="dcterms:W3CDTF">2022-03-02T09:43:00Z</dcterms:created>
  <dcterms:modified xsi:type="dcterms:W3CDTF">2022-03-02T10:27:00Z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d6c68de8-c6df-331d-9c06-10997ca73f1b</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