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BF0662" w:rsidRDefault="002659C0">
      <w:pPr>
        <w:pStyle w:val="Title"/>
        <w:rPr>
          <w:sz w:val="36"/>
          <w:szCs w:val="36"/>
        </w:rPr>
      </w:pPr>
      <w:r>
        <w:rPr>
          <w:sz w:val="36"/>
          <w:szCs w:val="36"/>
        </w:rPr>
        <w:t>A critical perspective of ASDA in relation to CRM, Ethics, Sustainability and Quality.</w:t>
      </w:r>
    </w:p>
    <w:p w14:paraId="00000002" w14:textId="77777777" w:rsidR="00BF0662" w:rsidRDefault="002659C0">
      <w:pPr>
        <w:pBdr>
          <w:top w:val="single" w:sz="4" w:space="5" w:color="956204"/>
          <w:left w:val="single" w:sz="4" w:space="4" w:color="956204"/>
          <w:bottom w:val="single" w:sz="4" w:space="5" w:color="956204"/>
          <w:right w:val="single" w:sz="4" w:space="4" w:color="956204"/>
          <w:between w:val="nil"/>
        </w:pBdr>
        <w:shd w:val="clear" w:color="auto" w:fill="956204"/>
        <w:spacing w:before="0" w:after="480" w:line="300" w:lineRule="auto"/>
        <w:ind w:left="5040" w:right="1800" w:hanging="5040"/>
        <w:rPr>
          <w:color w:val="FFFFFF"/>
          <w:sz w:val="28"/>
          <w:szCs w:val="28"/>
        </w:rPr>
      </w:pPr>
      <w:r>
        <w:rPr>
          <w:color w:val="FFFFFF"/>
          <w:sz w:val="28"/>
          <w:szCs w:val="28"/>
        </w:rPr>
        <w:t>By</w:t>
      </w:r>
    </w:p>
    <w:p w14:paraId="00000003" w14:textId="77777777" w:rsidR="00BF0662" w:rsidRDefault="002659C0">
      <w:pPr>
        <w:pBdr>
          <w:top w:val="nil"/>
          <w:left w:val="nil"/>
          <w:bottom w:val="nil"/>
          <w:right w:val="nil"/>
          <w:between w:val="nil"/>
        </w:pBdr>
        <w:spacing w:before="0" w:line="300" w:lineRule="auto"/>
        <w:ind w:left="5040" w:right="-1944" w:hanging="5040"/>
        <w:rPr>
          <w:color w:val="000000"/>
          <w:sz w:val="28"/>
          <w:szCs w:val="28"/>
        </w:rPr>
      </w:pPr>
      <w:r>
        <w:rPr>
          <w:color w:val="000000"/>
          <w:sz w:val="28"/>
          <w:szCs w:val="28"/>
        </w:rPr>
        <w:t>Natalie Thomas</w:t>
      </w:r>
    </w:p>
    <w:p w14:paraId="00000004" w14:textId="77777777" w:rsidR="00BF0662" w:rsidRDefault="002659C0">
      <w:pPr>
        <w:pBdr>
          <w:top w:val="nil"/>
          <w:left w:val="nil"/>
          <w:bottom w:val="nil"/>
          <w:right w:val="nil"/>
          <w:between w:val="nil"/>
        </w:pBdr>
        <w:spacing w:before="0" w:line="300" w:lineRule="auto"/>
        <w:ind w:left="5040" w:right="-1944" w:hanging="5040"/>
        <w:rPr>
          <w:color w:val="000000"/>
          <w:sz w:val="28"/>
          <w:szCs w:val="28"/>
        </w:rPr>
      </w:pPr>
      <w:r>
        <w:rPr>
          <w:color w:val="000000"/>
          <w:sz w:val="28"/>
          <w:szCs w:val="28"/>
        </w:rPr>
        <w:t>1712163</w:t>
      </w:r>
    </w:p>
    <w:p w14:paraId="00000005" w14:textId="77777777" w:rsidR="00BF0662" w:rsidRPr="00AB2B15" w:rsidRDefault="002659C0">
      <w:pPr>
        <w:pStyle w:val="Heading1"/>
        <w:rPr>
          <w:sz w:val="32"/>
          <w:szCs w:val="32"/>
        </w:rPr>
      </w:pPr>
      <w:bookmarkStart w:id="0" w:name="_Toc35551776"/>
      <w:r w:rsidRPr="00AB2B15">
        <w:rPr>
          <w:sz w:val="32"/>
          <w:szCs w:val="32"/>
        </w:rPr>
        <w:lastRenderedPageBreak/>
        <w:t>Executive Summary</w:t>
      </w:r>
      <w:bookmarkEnd w:id="0"/>
    </w:p>
    <w:p w14:paraId="00000006" w14:textId="77777777" w:rsidR="00BF0662" w:rsidRDefault="00BF0662">
      <w:pPr>
        <w:pBdr>
          <w:top w:val="nil"/>
          <w:left w:val="nil"/>
          <w:bottom w:val="nil"/>
          <w:right w:val="nil"/>
          <w:between w:val="nil"/>
        </w:pBdr>
        <w:ind w:left="216" w:hanging="216"/>
        <w:rPr>
          <w:color w:val="505050"/>
        </w:rPr>
      </w:pPr>
    </w:p>
    <w:p w14:paraId="00000007" w14:textId="77777777" w:rsidR="00BF0662" w:rsidRDefault="002659C0">
      <w:pPr>
        <w:rPr>
          <w:sz w:val="24"/>
          <w:szCs w:val="24"/>
        </w:rPr>
      </w:pPr>
      <w:r>
        <w:rPr>
          <w:sz w:val="24"/>
          <w:szCs w:val="24"/>
        </w:rPr>
        <w:t>The management team of ASDA are currently reviewing the benefits of engaging in ethical trading and building sustainable resources to the customer relationship due to the internal and external challenges they face to secure a successful trading future.</w:t>
      </w:r>
    </w:p>
    <w:p w14:paraId="00000008" w14:textId="77777777" w:rsidR="00BF0662" w:rsidRDefault="002659C0">
      <w:pPr>
        <w:rPr>
          <w:sz w:val="24"/>
          <w:szCs w:val="24"/>
        </w:rPr>
      </w:pPr>
      <w:r>
        <w:rPr>
          <w:sz w:val="24"/>
          <w:szCs w:val="24"/>
        </w:rPr>
        <w:t>The two biggest threats causing the current issues are the competition from other retailers and the increasing customer expectations on how environmentally friendly and socially responsible ASDA are.</w:t>
      </w:r>
    </w:p>
    <w:p w14:paraId="00000009" w14:textId="77777777" w:rsidR="00BF0662" w:rsidRDefault="002659C0">
      <w:pPr>
        <w:rPr>
          <w:sz w:val="24"/>
          <w:szCs w:val="24"/>
        </w:rPr>
      </w:pPr>
      <w:r>
        <w:rPr>
          <w:sz w:val="24"/>
          <w:szCs w:val="24"/>
        </w:rPr>
        <w:t>The report concludes by recommending how ASDA can modify and alter their current position in the market by switching focus from price to concentrate on areas such as ethical and sustainability behaviours and quality management and how they measure CRM. With the aim of enhancing customer experience and expectation and to gain a competitive advantage.</w:t>
      </w:r>
    </w:p>
    <w:p w14:paraId="0000000A" w14:textId="77777777" w:rsidR="00BF0662" w:rsidRDefault="00BF0662"/>
    <w:p w14:paraId="0000000B" w14:textId="77777777" w:rsidR="00BF0662" w:rsidRDefault="00BF0662"/>
    <w:p w14:paraId="0000000C" w14:textId="77777777" w:rsidR="00BF0662" w:rsidRDefault="00BF0662"/>
    <w:p w14:paraId="0000000D" w14:textId="77777777" w:rsidR="00BF0662" w:rsidRDefault="00BF0662"/>
    <w:p w14:paraId="0000000E" w14:textId="77777777" w:rsidR="00BF0662" w:rsidRDefault="00BF0662"/>
    <w:p w14:paraId="0000000F" w14:textId="77777777" w:rsidR="00BF0662" w:rsidRDefault="00BF0662"/>
    <w:p w14:paraId="00000010" w14:textId="77777777" w:rsidR="00BF0662" w:rsidRDefault="00BF0662"/>
    <w:p w14:paraId="00000011" w14:textId="77777777" w:rsidR="00BF0662" w:rsidRDefault="00BF0662"/>
    <w:p w14:paraId="00000012" w14:textId="77777777" w:rsidR="00BF0662" w:rsidRDefault="00BF0662"/>
    <w:p w14:paraId="00000013" w14:textId="77777777" w:rsidR="00BF0662" w:rsidRDefault="00BF0662"/>
    <w:p w14:paraId="00000014" w14:textId="77777777" w:rsidR="00BF0662" w:rsidRDefault="00BF0662"/>
    <w:p w14:paraId="00000015" w14:textId="77777777" w:rsidR="00BF0662" w:rsidRDefault="00BF0662"/>
    <w:p w14:paraId="00000016" w14:textId="77777777" w:rsidR="00BF0662" w:rsidRDefault="00BF0662"/>
    <w:p w14:paraId="00000017" w14:textId="77777777" w:rsidR="00BF0662" w:rsidRDefault="00BF0662"/>
    <w:p w14:paraId="00000018" w14:textId="77777777" w:rsidR="00BF0662" w:rsidRDefault="00BF0662"/>
    <w:p w14:paraId="00000019" w14:textId="77777777" w:rsidR="00BF0662" w:rsidRDefault="00BF0662"/>
    <w:p w14:paraId="0000001A" w14:textId="77777777" w:rsidR="00BF0662" w:rsidRDefault="00BF0662"/>
    <w:p w14:paraId="0000001B" w14:textId="77777777" w:rsidR="00BF0662" w:rsidRDefault="00BF0662"/>
    <w:p w14:paraId="0000001C" w14:textId="77777777" w:rsidR="00BF0662" w:rsidRPr="00F846B2" w:rsidRDefault="002659C0">
      <w:pPr>
        <w:keepNext/>
        <w:keepLines/>
        <w:pBdr>
          <w:top w:val="single" w:sz="4" w:space="4" w:color="B53D68"/>
          <w:left w:val="single" w:sz="4" w:space="4" w:color="B53D68"/>
          <w:bottom w:val="single" w:sz="4" w:space="4" w:color="B53D68"/>
          <w:right w:val="single" w:sz="4" w:space="4" w:color="B53D68"/>
          <w:between w:val="nil"/>
        </w:pBdr>
        <w:shd w:val="clear" w:color="auto" w:fill="B53D68"/>
        <w:spacing w:before="240" w:line="240" w:lineRule="auto"/>
        <w:rPr>
          <w:rFonts w:ascii="Arial" w:eastAsia="Arial" w:hAnsi="Arial" w:cs="Arial"/>
          <w:b/>
          <w:smallCaps/>
          <w:color w:val="FFFFFF"/>
          <w:sz w:val="32"/>
          <w:szCs w:val="32"/>
        </w:rPr>
      </w:pPr>
      <w:r w:rsidRPr="00F846B2">
        <w:rPr>
          <w:rFonts w:ascii="Arial" w:eastAsia="Arial" w:hAnsi="Arial" w:cs="Arial"/>
          <w:b/>
          <w:smallCaps/>
          <w:color w:val="FFFFFF"/>
          <w:sz w:val="32"/>
          <w:szCs w:val="32"/>
        </w:rPr>
        <w:lastRenderedPageBreak/>
        <w:t>Table of Contents</w:t>
      </w:r>
    </w:p>
    <w:sdt>
      <w:sdtPr>
        <w:id w:val="-1120146876"/>
        <w:docPartObj>
          <w:docPartGallery w:val="Table of Contents"/>
          <w:docPartUnique/>
        </w:docPartObj>
      </w:sdtPr>
      <w:sdtEndPr/>
      <w:sdtContent>
        <w:p w14:paraId="42DC09F4" w14:textId="70CCCAB1" w:rsidR="00AB2B15" w:rsidRPr="00AB2B15" w:rsidRDefault="002659C0">
          <w:pPr>
            <w:pStyle w:val="TOC1"/>
            <w:tabs>
              <w:tab w:val="right" w:pos="7190"/>
            </w:tabs>
            <w:rPr>
              <w:rFonts w:asciiTheme="minorHAnsi" w:eastAsiaTheme="minorEastAsia" w:hAnsiTheme="minorHAnsi" w:cstheme="minorBidi"/>
              <w:noProof/>
              <w:sz w:val="24"/>
              <w:szCs w:val="24"/>
              <w:lang w:val="en-GB"/>
            </w:rPr>
          </w:pPr>
          <w:r>
            <w:fldChar w:fldCharType="begin"/>
          </w:r>
          <w:r>
            <w:instrText xml:space="preserve"> TOC \h \u \z </w:instrText>
          </w:r>
          <w:r>
            <w:fldChar w:fldCharType="separate"/>
          </w:r>
          <w:hyperlink w:anchor="_Toc35551776" w:history="1">
            <w:r w:rsidR="00AB2B15" w:rsidRPr="00AB2B15">
              <w:rPr>
                <w:rStyle w:val="Hyperlink"/>
                <w:noProof/>
                <w:sz w:val="24"/>
                <w:szCs w:val="24"/>
              </w:rPr>
              <w:t>Executive Summary</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_Toc35551776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1</w:t>
            </w:r>
            <w:r w:rsidR="00AB2B15" w:rsidRPr="00AB2B15">
              <w:rPr>
                <w:noProof/>
                <w:webHidden/>
                <w:sz w:val="24"/>
                <w:szCs w:val="24"/>
              </w:rPr>
              <w:fldChar w:fldCharType="end"/>
            </w:r>
          </w:hyperlink>
        </w:p>
        <w:p w14:paraId="0E76A7D7" w14:textId="51D0A733"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77" w:history="1">
            <w:r w:rsidR="00AB2B15" w:rsidRPr="00AB2B15">
              <w:rPr>
                <w:rStyle w:val="Hyperlink"/>
                <w:noProof/>
                <w:sz w:val="24"/>
                <w:szCs w:val="24"/>
              </w:rPr>
              <w:t>1.0 Introduction</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_Toc35551777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3</w:t>
            </w:r>
            <w:r w:rsidR="00AB2B15" w:rsidRPr="00AB2B15">
              <w:rPr>
                <w:noProof/>
                <w:webHidden/>
                <w:sz w:val="24"/>
                <w:szCs w:val="24"/>
              </w:rPr>
              <w:fldChar w:fldCharType="end"/>
            </w:r>
          </w:hyperlink>
        </w:p>
        <w:p w14:paraId="7911A08B" w14:textId="23E284FA"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78" w:history="1">
            <w:r w:rsidR="00AB2B15" w:rsidRPr="00AB2B15">
              <w:rPr>
                <w:rStyle w:val="Hyperlink"/>
                <w:noProof/>
                <w:sz w:val="24"/>
                <w:szCs w:val="24"/>
              </w:rPr>
              <w:t>1.1 About ASDA</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_Toc35551778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3</w:t>
            </w:r>
            <w:r w:rsidR="00AB2B15" w:rsidRPr="00AB2B15">
              <w:rPr>
                <w:noProof/>
                <w:webHidden/>
                <w:sz w:val="24"/>
                <w:szCs w:val="24"/>
              </w:rPr>
              <w:fldChar w:fldCharType="end"/>
            </w:r>
          </w:hyperlink>
        </w:p>
        <w:p w14:paraId="3448F29A" w14:textId="13AC52B5"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79" w:history="1">
            <w:r w:rsidR="00AB2B15" w:rsidRPr="00AB2B15">
              <w:rPr>
                <w:rStyle w:val="Hyperlink"/>
                <w:noProof/>
                <w:sz w:val="24"/>
                <w:szCs w:val="24"/>
              </w:rPr>
              <w:t>2.0 Findings</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_Toc35551779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4</w:t>
            </w:r>
            <w:r w:rsidR="00AB2B15" w:rsidRPr="00AB2B15">
              <w:rPr>
                <w:noProof/>
                <w:webHidden/>
                <w:sz w:val="24"/>
                <w:szCs w:val="24"/>
              </w:rPr>
              <w:fldChar w:fldCharType="end"/>
            </w:r>
          </w:hyperlink>
        </w:p>
        <w:p w14:paraId="6D8FCC65" w14:textId="0E0E4576"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80" w:history="1">
            <w:r w:rsidR="00AB2B15" w:rsidRPr="00AB2B15">
              <w:rPr>
                <w:rStyle w:val="Hyperlink"/>
                <w:noProof/>
                <w:sz w:val="24"/>
                <w:szCs w:val="24"/>
              </w:rPr>
              <w:t>2.1 Engaging in Customer Relationships</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_Toc35551780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4</w:t>
            </w:r>
            <w:r w:rsidR="00AB2B15" w:rsidRPr="00AB2B15">
              <w:rPr>
                <w:noProof/>
                <w:webHidden/>
                <w:sz w:val="24"/>
                <w:szCs w:val="24"/>
              </w:rPr>
              <w:fldChar w:fldCharType="end"/>
            </w:r>
          </w:hyperlink>
        </w:p>
        <w:p w14:paraId="40A11F59" w14:textId="26485BAF"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81" w:history="1">
            <w:r w:rsidR="00AB2B15" w:rsidRPr="00AB2B15">
              <w:rPr>
                <w:rStyle w:val="Hyperlink"/>
                <w:noProof/>
                <w:sz w:val="24"/>
                <w:szCs w:val="24"/>
              </w:rPr>
              <w:t>2.2 Ethics and Sustainability</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_Toc35551781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5</w:t>
            </w:r>
            <w:r w:rsidR="00AB2B15" w:rsidRPr="00AB2B15">
              <w:rPr>
                <w:noProof/>
                <w:webHidden/>
                <w:sz w:val="24"/>
                <w:szCs w:val="24"/>
              </w:rPr>
              <w:fldChar w:fldCharType="end"/>
            </w:r>
          </w:hyperlink>
        </w:p>
        <w:p w14:paraId="003C7F77" w14:textId="38FDD32C"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82" w:history="1">
            <w:r w:rsidR="00AB2B15" w:rsidRPr="00AB2B15">
              <w:rPr>
                <w:rStyle w:val="Hyperlink"/>
                <w:noProof/>
                <w:sz w:val="24"/>
                <w:szCs w:val="24"/>
              </w:rPr>
              <w:t>2.3 Advantages and Disadvantages</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_Toc35551782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5</w:t>
            </w:r>
            <w:r w:rsidR="00AB2B15" w:rsidRPr="00AB2B15">
              <w:rPr>
                <w:noProof/>
                <w:webHidden/>
                <w:sz w:val="24"/>
                <w:szCs w:val="24"/>
              </w:rPr>
              <w:fldChar w:fldCharType="end"/>
            </w:r>
          </w:hyperlink>
        </w:p>
        <w:p w14:paraId="2BF29B73" w14:textId="6366A755"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83" w:history="1">
            <w:r w:rsidR="00AB2B15" w:rsidRPr="00AB2B15">
              <w:rPr>
                <w:rStyle w:val="Hyperlink"/>
                <w:noProof/>
                <w:sz w:val="24"/>
                <w:szCs w:val="24"/>
              </w:rPr>
              <w:t>2.4 Ethics and Sustainability at ASDA</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_Toc35551783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6</w:t>
            </w:r>
            <w:r w:rsidR="00AB2B15" w:rsidRPr="00AB2B15">
              <w:rPr>
                <w:noProof/>
                <w:webHidden/>
                <w:sz w:val="24"/>
                <w:szCs w:val="24"/>
              </w:rPr>
              <w:fldChar w:fldCharType="end"/>
            </w:r>
          </w:hyperlink>
        </w:p>
        <w:p w14:paraId="15424C7E" w14:textId="1F3D654D"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84" w:history="1">
            <w:r w:rsidR="00AB2B15" w:rsidRPr="00AB2B15">
              <w:rPr>
                <w:rStyle w:val="Hyperlink"/>
                <w:noProof/>
                <w:sz w:val="24"/>
                <w:szCs w:val="24"/>
              </w:rPr>
              <w:t>2.5 The Pyramid of Social Responsibility</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_Toc35551784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7</w:t>
            </w:r>
            <w:r w:rsidR="00AB2B15" w:rsidRPr="00AB2B15">
              <w:rPr>
                <w:noProof/>
                <w:webHidden/>
                <w:sz w:val="24"/>
                <w:szCs w:val="24"/>
              </w:rPr>
              <w:fldChar w:fldCharType="end"/>
            </w:r>
          </w:hyperlink>
        </w:p>
        <w:p w14:paraId="2B7D4B1A" w14:textId="5B8D712E"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85" w:history="1">
            <w:r w:rsidR="00AB2B15" w:rsidRPr="00AB2B15">
              <w:rPr>
                <w:rStyle w:val="Hyperlink"/>
                <w:noProof/>
                <w:sz w:val="24"/>
                <w:szCs w:val="24"/>
              </w:rPr>
              <w:t>2.6 Competitors</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_Toc35551785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9</w:t>
            </w:r>
            <w:r w:rsidR="00AB2B15" w:rsidRPr="00AB2B15">
              <w:rPr>
                <w:noProof/>
                <w:webHidden/>
                <w:sz w:val="24"/>
                <w:szCs w:val="24"/>
              </w:rPr>
              <w:fldChar w:fldCharType="end"/>
            </w:r>
          </w:hyperlink>
        </w:p>
        <w:p w14:paraId="00B6E94F" w14:textId="07930BF7"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86" w:history="1">
            <w:r w:rsidR="00AB2B15" w:rsidRPr="00AB2B15">
              <w:rPr>
                <w:rStyle w:val="Hyperlink"/>
                <w:noProof/>
                <w:sz w:val="24"/>
                <w:szCs w:val="24"/>
              </w:rPr>
              <w:t>3.0 Quality</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_Toc35551786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11</w:t>
            </w:r>
            <w:r w:rsidR="00AB2B15" w:rsidRPr="00AB2B15">
              <w:rPr>
                <w:noProof/>
                <w:webHidden/>
                <w:sz w:val="24"/>
                <w:szCs w:val="24"/>
              </w:rPr>
              <w:fldChar w:fldCharType="end"/>
            </w:r>
          </w:hyperlink>
        </w:p>
        <w:p w14:paraId="04212C68" w14:textId="501809BA"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87" w:history="1">
            <w:r w:rsidR="00AB2B15" w:rsidRPr="00AB2B15">
              <w:rPr>
                <w:rStyle w:val="Hyperlink"/>
                <w:noProof/>
                <w:sz w:val="24"/>
                <w:szCs w:val="24"/>
              </w:rPr>
              <w:t>3.1 Customer Satisfaction</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_Toc35551787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11</w:t>
            </w:r>
            <w:r w:rsidR="00AB2B15" w:rsidRPr="00AB2B15">
              <w:rPr>
                <w:noProof/>
                <w:webHidden/>
                <w:sz w:val="24"/>
                <w:szCs w:val="24"/>
              </w:rPr>
              <w:fldChar w:fldCharType="end"/>
            </w:r>
          </w:hyperlink>
        </w:p>
        <w:p w14:paraId="07B147CF" w14:textId="65EC8EF0"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88" w:history="1">
            <w:r w:rsidR="00AB2B15" w:rsidRPr="00AB2B15">
              <w:rPr>
                <w:rStyle w:val="Hyperlink"/>
                <w:noProof/>
                <w:sz w:val="24"/>
                <w:szCs w:val="24"/>
              </w:rPr>
              <w:t>3.2 Quality at ASDA</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_Toc35551788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12</w:t>
            </w:r>
            <w:r w:rsidR="00AB2B15" w:rsidRPr="00AB2B15">
              <w:rPr>
                <w:noProof/>
                <w:webHidden/>
                <w:sz w:val="24"/>
                <w:szCs w:val="24"/>
              </w:rPr>
              <w:fldChar w:fldCharType="end"/>
            </w:r>
          </w:hyperlink>
        </w:p>
        <w:p w14:paraId="371C8DC0" w14:textId="3D70CBFB"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89" w:history="1">
            <w:r w:rsidR="00AB2B15" w:rsidRPr="00AB2B15">
              <w:rPr>
                <w:rStyle w:val="Hyperlink"/>
                <w:noProof/>
                <w:sz w:val="24"/>
                <w:szCs w:val="24"/>
              </w:rPr>
              <w:t>4.0 Conclusion</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_Toc35551789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15</w:t>
            </w:r>
            <w:r w:rsidR="00AB2B15" w:rsidRPr="00AB2B15">
              <w:rPr>
                <w:noProof/>
                <w:webHidden/>
                <w:sz w:val="24"/>
                <w:szCs w:val="24"/>
              </w:rPr>
              <w:fldChar w:fldCharType="end"/>
            </w:r>
          </w:hyperlink>
        </w:p>
        <w:p w14:paraId="5D76C623" w14:textId="74EFA207"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90" w:history="1">
            <w:r w:rsidR="00AB2B15" w:rsidRPr="00AB2B15">
              <w:rPr>
                <w:rStyle w:val="Hyperlink"/>
                <w:noProof/>
                <w:sz w:val="24"/>
                <w:szCs w:val="24"/>
              </w:rPr>
              <w:t>5.0 Recommendations</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_Toc35551790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16</w:t>
            </w:r>
            <w:r w:rsidR="00AB2B15" w:rsidRPr="00AB2B15">
              <w:rPr>
                <w:noProof/>
                <w:webHidden/>
                <w:sz w:val="24"/>
                <w:szCs w:val="24"/>
              </w:rPr>
              <w:fldChar w:fldCharType="end"/>
            </w:r>
          </w:hyperlink>
        </w:p>
        <w:p w14:paraId="309C1265" w14:textId="6690B69D"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91" w:history="1">
            <w:r w:rsidR="00AB2B15" w:rsidRPr="00AB2B15">
              <w:rPr>
                <w:rStyle w:val="Hyperlink"/>
                <w:noProof/>
                <w:sz w:val="24"/>
                <w:szCs w:val="24"/>
              </w:rPr>
              <w:t xml:space="preserve">6.0 </w:t>
            </w:r>
            <w:r w:rsidR="00AB2B15">
              <w:rPr>
                <w:rStyle w:val="Hyperlink"/>
                <w:noProof/>
                <w:sz w:val="24"/>
                <w:szCs w:val="24"/>
              </w:rPr>
              <w:t>A</w:t>
            </w:r>
            <w:r w:rsidR="00AB2B15" w:rsidRPr="00AB2B15">
              <w:rPr>
                <w:rStyle w:val="Hyperlink"/>
                <w:noProof/>
                <w:sz w:val="24"/>
                <w:szCs w:val="24"/>
              </w:rPr>
              <w:t>cknowledgements</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_Toc35551791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16</w:t>
            </w:r>
            <w:r w:rsidR="00AB2B15" w:rsidRPr="00AB2B15">
              <w:rPr>
                <w:noProof/>
                <w:webHidden/>
                <w:sz w:val="24"/>
                <w:szCs w:val="24"/>
              </w:rPr>
              <w:fldChar w:fldCharType="end"/>
            </w:r>
          </w:hyperlink>
        </w:p>
        <w:p w14:paraId="6E7A72D2" w14:textId="16C688F1"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92" w:history="1">
            <w:r w:rsidR="00AB2B15" w:rsidRPr="00AB2B15">
              <w:rPr>
                <w:rStyle w:val="Hyperlink"/>
                <w:noProof/>
                <w:sz w:val="24"/>
                <w:szCs w:val="24"/>
              </w:rPr>
              <w:t>7.0 Reference list</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_Toc35551792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17</w:t>
            </w:r>
            <w:r w:rsidR="00AB2B15" w:rsidRPr="00AB2B15">
              <w:rPr>
                <w:noProof/>
                <w:webHidden/>
                <w:sz w:val="24"/>
                <w:szCs w:val="24"/>
              </w:rPr>
              <w:fldChar w:fldCharType="end"/>
            </w:r>
          </w:hyperlink>
        </w:p>
        <w:p w14:paraId="6A93E317" w14:textId="36D32571" w:rsidR="00AB2B15" w:rsidRPr="00AB2B15" w:rsidRDefault="004F4183">
          <w:pPr>
            <w:pStyle w:val="TOC1"/>
            <w:tabs>
              <w:tab w:val="right" w:pos="7190"/>
            </w:tabs>
            <w:rPr>
              <w:rFonts w:asciiTheme="minorHAnsi" w:eastAsiaTheme="minorEastAsia" w:hAnsiTheme="minorHAnsi" w:cstheme="minorBidi"/>
              <w:noProof/>
              <w:sz w:val="24"/>
              <w:szCs w:val="24"/>
              <w:lang w:val="en-GB"/>
            </w:rPr>
          </w:pPr>
          <w:hyperlink w:anchor="_Toc35551793" w:history="1">
            <w:r w:rsidR="00AB2B15" w:rsidRPr="00AB2B15">
              <w:rPr>
                <w:rStyle w:val="Hyperlink"/>
                <w:noProof/>
                <w:sz w:val="24"/>
                <w:szCs w:val="24"/>
              </w:rPr>
              <w:t xml:space="preserve">8.0 </w:t>
            </w:r>
            <w:r w:rsidR="00AB2B15">
              <w:rPr>
                <w:rStyle w:val="Hyperlink"/>
                <w:noProof/>
                <w:sz w:val="24"/>
                <w:szCs w:val="24"/>
              </w:rPr>
              <w:t>B</w:t>
            </w:r>
            <w:r w:rsidR="00AB2B15" w:rsidRPr="00AB2B15">
              <w:rPr>
                <w:rStyle w:val="Hyperlink"/>
                <w:noProof/>
                <w:sz w:val="24"/>
                <w:szCs w:val="24"/>
              </w:rPr>
              <w:t>ibliography</w:t>
            </w:r>
            <w:r w:rsidR="00AB2B15" w:rsidRPr="00AB2B15">
              <w:rPr>
                <w:noProof/>
                <w:webHidden/>
                <w:sz w:val="24"/>
                <w:szCs w:val="24"/>
              </w:rPr>
              <w:tab/>
            </w:r>
            <w:r w:rsidR="00AB2B15" w:rsidRPr="00AB2B15">
              <w:rPr>
                <w:noProof/>
                <w:webHidden/>
                <w:sz w:val="24"/>
                <w:szCs w:val="24"/>
              </w:rPr>
              <w:fldChar w:fldCharType="begin"/>
            </w:r>
            <w:r w:rsidR="00AB2B15" w:rsidRPr="00AB2B15">
              <w:rPr>
                <w:noProof/>
                <w:webHidden/>
                <w:sz w:val="24"/>
                <w:szCs w:val="24"/>
              </w:rPr>
              <w:instrText xml:space="preserve"> PAGEREF _Toc35551793 \h </w:instrText>
            </w:r>
            <w:r w:rsidR="00AB2B15" w:rsidRPr="00AB2B15">
              <w:rPr>
                <w:noProof/>
                <w:webHidden/>
                <w:sz w:val="24"/>
                <w:szCs w:val="24"/>
              </w:rPr>
            </w:r>
            <w:r w:rsidR="00AB2B15" w:rsidRPr="00AB2B15">
              <w:rPr>
                <w:noProof/>
                <w:webHidden/>
                <w:sz w:val="24"/>
                <w:szCs w:val="24"/>
              </w:rPr>
              <w:fldChar w:fldCharType="separate"/>
            </w:r>
            <w:r w:rsidR="00AB2B15" w:rsidRPr="00AB2B15">
              <w:rPr>
                <w:noProof/>
                <w:webHidden/>
                <w:sz w:val="24"/>
                <w:szCs w:val="24"/>
              </w:rPr>
              <w:t>22</w:t>
            </w:r>
            <w:r w:rsidR="00AB2B15" w:rsidRPr="00AB2B15">
              <w:rPr>
                <w:noProof/>
                <w:webHidden/>
                <w:sz w:val="24"/>
                <w:szCs w:val="24"/>
              </w:rPr>
              <w:fldChar w:fldCharType="end"/>
            </w:r>
          </w:hyperlink>
        </w:p>
        <w:p w14:paraId="00000030" w14:textId="467BCC7C" w:rsidR="00BF0662" w:rsidRDefault="002659C0">
          <w:r>
            <w:fldChar w:fldCharType="end"/>
          </w:r>
        </w:p>
      </w:sdtContent>
    </w:sdt>
    <w:p w14:paraId="00000031" w14:textId="77777777" w:rsidR="00BF0662" w:rsidRDefault="00BF0662"/>
    <w:p w14:paraId="00000032" w14:textId="77777777" w:rsidR="00BF0662" w:rsidRDefault="00BF0662"/>
    <w:p w14:paraId="00000033" w14:textId="77777777" w:rsidR="00BF0662" w:rsidRDefault="00BF0662" w:rsidP="00AB2B15">
      <w:pPr>
        <w:jc w:val="right"/>
      </w:pPr>
    </w:p>
    <w:p w14:paraId="00000034" w14:textId="77777777" w:rsidR="00BF0662" w:rsidRDefault="00BF0662"/>
    <w:p w14:paraId="00000035" w14:textId="77777777" w:rsidR="00BF0662" w:rsidRDefault="00BF0662"/>
    <w:p w14:paraId="00000036" w14:textId="77777777" w:rsidR="00BF0662" w:rsidRDefault="00BF0662">
      <w:pPr>
        <w:jc w:val="right"/>
      </w:pPr>
    </w:p>
    <w:p w14:paraId="00000037" w14:textId="77777777" w:rsidR="00BF0662" w:rsidRDefault="00BF0662"/>
    <w:p w14:paraId="00000038" w14:textId="77777777" w:rsidR="00BF0662" w:rsidRDefault="00BF0662"/>
    <w:p w14:paraId="00000039" w14:textId="77777777" w:rsidR="00BF0662" w:rsidRDefault="002659C0">
      <w:pPr>
        <w:tabs>
          <w:tab w:val="left" w:pos="4836"/>
        </w:tabs>
      </w:pPr>
      <w:r>
        <w:tab/>
      </w:r>
    </w:p>
    <w:p w14:paraId="0000003A" w14:textId="77777777" w:rsidR="00BF0662" w:rsidRPr="0075295E" w:rsidRDefault="002659C0">
      <w:pPr>
        <w:pStyle w:val="Heading1"/>
        <w:rPr>
          <w:sz w:val="32"/>
          <w:szCs w:val="32"/>
        </w:rPr>
      </w:pPr>
      <w:bookmarkStart w:id="1" w:name="_Toc35551777"/>
      <w:r w:rsidRPr="0075295E">
        <w:rPr>
          <w:sz w:val="32"/>
          <w:szCs w:val="32"/>
        </w:rPr>
        <w:lastRenderedPageBreak/>
        <w:t>1.0 Introduction</w:t>
      </w:r>
      <w:bookmarkEnd w:id="1"/>
    </w:p>
    <w:p w14:paraId="0000003C" w14:textId="77777777" w:rsidR="00BF0662" w:rsidRDefault="002659C0">
      <w:pPr>
        <w:rPr>
          <w:sz w:val="24"/>
          <w:szCs w:val="24"/>
        </w:rPr>
      </w:pPr>
      <w:r>
        <w:rPr>
          <w:sz w:val="24"/>
          <w:szCs w:val="24"/>
        </w:rPr>
        <w:t>This report was requested by the Marketing and Operations Directors of ASDA on 08</w:t>
      </w:r>
      <w:r>
        <w:rPr>
          <w:sz w:val="24"/>
          <w:szCs w:val="24"/>
          <w:vertAlign w:val="superscript"/>
        </w:rPr>
        <w:t>th</w:t>
      </w:r>
      <w:r>
        <w:rPr>
          <w:sz w:val="24"/>
          <w:szCs w:val="24"/>
        </w:rPr>
        <w:t xml:space="preserve"> March 2020. The purpose of this report is to review the benefits of engaging in ethical trading and building sustainable resources, along with the possible impact an organisations quality systems may have on the customer relationship. In a bid to secure future trading due to internal and external challenges ASDA has faced during a difficult time of change and uncertainty.</w:t>
      </w:r>
    </w:p>
    <w:p w14:paraId="00000050" w14:textId="4EE560E7" w:rsidR="00BF0662" w:rsidRPr="0075295E" w:rsidRDefault="002659C0">
      <w:pPr>
        <w:rPr>
          <w:sz w:val="24"/>
          <w:szCs w:val="24"/>
        </w:rPr>
      </w:pPr>
      <w:r>
        <w:rPr>
          <w:sz w:val="24"/>
          <w:szCs w:val="24"/>
        </w:rPr>
        <w:t xml:space="preserve">The procedures adopted to compile this report include thorough primary research to gather relevant background information to policies and procedures used by ASDA and academic sources that support the material used within this report. Written by Natalie Thomas, Submitted on </w:t>
      </w:r>
      <w:r w:rsidR="00E61052">
        <w:rPr>
          <w:sz w:val="24"/>
          <w:szCs w:val="24"/>
        </w:rPr>
        <w:t>23</w:t>
      </w:r>
      <w:r w:rsidR="00E61052">
        <w:rPr>
          <w:sz w:val="24"/>
          <w:szCs w:val="24"/>
          <w:vertAlign w:val="superscript"/>
        </w:rPr>
        <w:t>rd</w:t>
      </w:r>
      <w:bookmarkStart w:id="2" w:name="_GoBack"/>
      <w:bookmarkEnd w:id="2"/>
      <w:r>
        <w:rPr>
          <w:sz w:val="24"/>
          <w:szCs w:val="24"/>
        </w:rPr>
        <w:t xml:space="preserve"> March 2020. </w:t>
      </w:r>
    </w:p>
    <w:p w14:paraId="00000051" w14:textId="774CB2A8" w:rsidR="00BF0662" w:rsidRPr="00B34F55" w:rsidRDefault="0075295E">
      <w:pPr>
        <w:pStyle w:val="Heading1"/>
        <w:rPr>
          <w:sz w:val="28"/>
          <w:szCs w:val="28"/>
        </w:rPr>
      </w:pPr>
      <w:bookmarkStart w:id="3" w:name="_Toc35551778"/>
      <w:r w:rsidRPr="00B34F55">
        <w:rPr>
          <w:sz w:val="28"/>
          <w:szCs w:val="28"/>
        </w:rPr>
        <w:t>1.1</w:t>
      </w:r>
      <w:r w:rsidR="002659C0" w:rsidRPr="00B34F55">
        <w:rPr>
          <w:sz w:val="28"/>
          <w:szCs w:val="28"/>
        </w:rPr>
        <w:t xml:space="preserve"> </w:t>
      </w:r>
      <w:r w:rsidRPr="00B34F55">
        <w:rPr>
          <w:sz w:val="28"/>
          <w:szCs w:val="28"/>
        </w:rPr>
        <w:t>A</w:t>
      </w:r>
      <w:r w:rsidR="002659C0" w:rsidRPr="00B34F55">
        <w:rPr>
          <w:sz w:val="28"/>
          <w:szCs w:val="28"/>
        </w:rPr>
        <w:t xml:space="preserve">bout </w:t>
      </w:r>
      <w:r w:rsidRPr="00B34F55">
        <w:rPr>
          <w:sz w:val="28"/>
          <w:szCs w:val="28"/>
        </w:rPr>
        <w:t>ASDA</w:t>
      </w:r>
      <w:bookmarkEnd w:id="3"/>
    </w:p>
    <w:p w14:paraId="00000053" w14:textId="77777777" w:rsidR="00BF0662" w:rsidRDefault="002659C0">
      <w:pPr>
        <w:rPr>
          <w:color w:val="000000"/>
          <w:sz w:val="24"/>
          <w:szCs w:val="24"/>
          <w:highlight w:val="white"/>
        </w:rPr>
      </w:pPr>
      <w:r>
        <w:rPr>
          <w:sz w:val="24"/>
          <w:szCs w:val="24"/>
        </w:rPr>
        <w:t>Asda’s roots began back in the early 1920s, when a group of farmers formed Hindells Dairies.</w:t>
      </w:r>
      <w:r>
        <w:rPr>
          <w:color w:val="000000"/>
          <w:sz w:val="24"/>
          <w:szCs w:val="24"/>
          <w:highlight w:val="white"/>
        </w:rPr>
        <w:t xml:space="preserve"> (Your ASDA, 2015).</w:t>
      </w:r>
      <w:r>
        <w:rPr>
          <w:sz w:val="24"/>
          <w:szCs w:val="24"/>
        </w:rPr>
        <w:t xml:space="preserve"> </w:t>
      </w:r>
      <w:r>
        <w:rPr>
          <w:color w:val="000000"/>
          <w:sz w:val="24"/>
          <w:szCs w:val="24"/>
          <w:highlight w:val="white"/>
        </w:rPr>
        <w:t xml:space="preserve">Corporate - ASDA. (2020) explains, </w:t>
      </w:r>
      <w:r>
        <w:rPr>
          <w:sz w:val="24"/>
          <w:szCs w:val="24"/>
        </w:rPr>
        <w:t>the first supermarket opened under the name ‘Queens’ during the early 1960s. Peter Asquith and his brother joined Associated Dairies in 1965 to form a new company, known today as ASDA.                                                                                                                                                        1977 saw the launch of the new ‘ASDA Price’ adverts featuring the famous pocket tap. During this period, (</w:t>
      </w:r>
      <w:r>
        <w:rPr>
          <w:color w:val="000000"/>
          <w:sz w:val="24"/>
          <w:szCs w:val="24"/>
          <w:highlight w:val="white"/>
        </w:rPr>
        <w:t>Corporate – ASDA, 2020). </w:t>
      </w:r>
    </w:p>
    <w:p w14:paraId="00000054" w14:textId="77777777" w:rsidR="00BF0662" w:rsidRDefault="002659C0">
      <w:pPr>
        <w:rPr>
          <w:sz w:val="24"/>
          <w:szCs w:val="24"/>
        </w:rPr>
      </w:pPr>
      <w:r>
        <w:rPr>
          <w:sz w:val="24"/>
          <w:szCs w:val="24"/>
        </w:rPr>
        <w:t>ASDA embarked upon a new programme of diversification, with over 80 stores, they were booming. A new strategy helped develop new ASDA Brand products and commissioned a fresh new look. While in 1989 the ASDA clothing range was produced which became one of the top UK clothing brands. Archie Norman installed a new framework for organisational structure, ‘the ASDA way of working’, promoting colleague involvement, it was the start of Asda’s culture. In 1996 the Tickled Pink Campaign was launched to raise money for the fight against breast cancer, which remains today. ASDA Became part of the Walmart group in 1999. Entering a new century, with tremendous growth, new stores opened, and new brands were introduced. ASDA launched the grocery online shopping business, which later followed the non-food online business. (</w:t>
      </w:r>
      <w:r>
        <w:rPr>
          <w:color w:val="000000"/>
          <w:sz w:val="24"/>
          <w:szCs w:val="24"/>
          <w:highlight w:val="white"/>
        </w:rPr>
        <w:t xml:space="preserve">Corporate – ASDA, 2020). </w:t>
      </w:r>
      <w:r>
        <w:rPr>
          <w:sz w:val="24"/>
          <w:szCs w:val="24"/>
        </w:rPr>
        <w:t>In 2002 they were named ‘top company to work for’, (</w:t>
      </w:r>
      <w:r>
        <w:rPr>
          <w:color w:val="000000"/>
          <w:sz w:val="24"/>
          <w:szCs w:val="24"/>
          <w:highlight w:val="white"/>
        </w:rPr>
        <w:t>E-reward.co.uk, 2002)</w:t>
      </w:r>
      <w:r>
        <w:rPr>
          <w:sz w:val="24"/>
          <w:szCs w:val="24"/>
        </w:rPr>
        <w:t>.</w:t>
      </w:r>
    </w:p>
    <w:p w14:paraId="00000055" w14:textId="283F702B" w:rsidR="00BF0662" w:rsidRDefault="002659C0">
      <w:pPr>
        <w:rPr>
          <w:sz w:val="24"/>
          <w:szCs w:val="24"/>
        </w:rPr>
      </w:pPr>
      <w:r>
        <w:rPr>
          <w:sz w:val="24"/>
          <w:szCs w:val="24"/>
        </w:rPr>
        <w:t xml:space="preserve">A new environmentally eco store opened, using recycled bricks and in 2012 the community life programme was launched, supporting local </w:t>
      </w:r>
      <w:r>
        <w:rPr>
          <w:sz w:val="24"/>
          <w:szCs w:val="24"/>
        </w:rPr>
        <w:lastRenderedPageBreak/>
        <w:t>events, charities and schools. Celebrating its 50</w:t>
      </w:r>
      <w:r>
        <w:rPr>
          <w:sz w:val="24"/>
          <w:szCs w:val="24"/>
          <w:vertAlign w:val="superscript"/>
        </w:rPr>
        <w:t>th</w:t>
      </w:r>
      <w:r>
        <w:rPr>
          <w:sz w:val="24"/>
          <w:szCs w:val="24"/>
        </w:rPr>
        <w:t xml:space="preserve"> birthday and its successful partnership with Walmart, ASDA adopted a new logo and purpose strategy, ‘Save money. Live better’.</w:t>
      </w:r>
      <w:r w:rsidR="001914C8">
        <w:rPr>
          <w:sz w:val="24"/>
          <w:szCs w:val="24"/>
        </w:rPr>
        <w:t xml:space="preserve"> (</w:t>
      </w:r>
      <w:r w:rsidR="001914C8">
        <w:rPr>
          <w:color w:val="000000"/>
          <w:sz w:val="24"/>
          <w:szCs w:val="24"/>
          <w:highlight w:val="white"/>
        </w:rPr>
        <w:t>Asda.com, 2020) (a). </w:t>
      </w:r>
    </w:p>
    <w:p w14:paraId="00000056" w14:textId="6F9E9207" w:rsidR="00BF0662" w:rsidRDefault="002659C0">
      <w:pPr>
        <w:rPr>
          <w:color w:val="000000"/>
          <w:sz w:val="24"/>
          <w:szCs w:val="24"/>
          <w:highlight w:val="white"/>
        </w:rPr>
      </w:pPr>
      <w:r>
        <w:rPr>
          <w:sz w:val="24"/>
          <w:szCs w:val="24"/>
        </w:rPr>
        <w:t>Today ASDA currently has 145,000 colleagues and an estate of formats, serving 18 million weekly shoppers.</w:t>
      </w:r>
      <w:r w:rsidR="001914C8">
        <w:rPr>
          <w:sz w:val="24"/>
          <w:szCs w:val="24"/>
        </w:rPr>
        <w:t xml:space="preserve"> </w:t>
      </w:r>
      <w:r w:rsidR="001914C8">
        <w:rPr>
          <w:color w:val="000000"/>
          <w:sz w:val="24"/>
          <w:szCs w:val="24"/>
          <w:highlight w:val="white"/>
        </w:rPr>
        <w:t>(</w:t>
      </w:r>
      <w:r>
        <w:rPr>
          <w:color w:val="000000"/>
          <w:sz w:val="24"/>
          <w:szCs w:val="24"/>
          <w:highlight w:val="white"/>
        </w:rPr>
        <w:t>Corporate.asda.com,</w:t>
      </w:r>
      <w:r w:rsidR="001914C8">
        <w:rPr>
          <w:color w:val="000000"/>
          <w:sz w:val="24"/>
          <w:szCs w:val="24"/>
          <w:highlight w:val="white"/>
        </w:rPr>
        <w:t xml:space="preserve"> </w:t>
      </w:r>
      <w:r>
        <w:rPr>
          <w:color w:val="000000"/>
          <w:sz w:val="24"/>
          <w:szCs w:val="24"/>
          <w:highlight w:val="white"/>
        </w:rPr>
        <w:t>2020).</w:t>
      </w:r>
      <w:r w:rsidR="001914C8">
        <w:rPr>
          <w:color w:val="000000"/>
          <w:sz w:val="24"/>
          <w:szCs w:val="24"/>
          <w:highlight w:val="white"/>
        </w:rPr>
        <w:t xml:space="preserve">                  </w:t>
      </w:r>
      <w:r>
        <w:rPr>
          <w:color w:val="000000"/>
          <w:sz w:val="24"/>
          <w:szCs w:val="24"/>
          <w:highlight w:val="white"/>
        </w:rPr>
        <w:t xml:space="preserve">However, Kollewe, J. (2020) explains, they are currently losing market share to competitors. </w:t>
      </w:r>
    </w:p>
    <w:p w14:paraId="26A3B6C9" w14:textId="77777777" w:rsidR="0075295E" w:rsidRDefault="0075295E">
      <w:pPr>
        <w:rPr>
          <w:color w:val="000000"/>
          <w:sz w:val="24"/>
          <w:szCs w:val="24"/>
          <w:highlight w:val="white"/>
        </w:rPr>
      </w:pPr>
    </w:p>
    <w:p w14:paraId="3869CB65" w14:textId="543928EE" w:rsidR="0075295E" w:rsidRDefault="0075295E" w:rsidP="0075295E">
      <w:pPr>
        <w:pStyle w:val="Heading1"/>
        <w:rPr>
          <w:sz w:val="36"/>
          <w:szCs w:val="36"/>
        </w:rPr>
      </w:pPr>
      <w:bookmarkStart w:id="4" w:name="_Toc35551779"/>
      <w:r>
        <w:rPr>
          <w:sz w:val="36"/>
          <w:szCs w:val="36"/>
        </w:rPr>
        <w:t>2.0 Findings</w:t>
      </w:r>
      <w:bookmarkEnd w:id="4"/>
    </w:p>
    <w:p w14:paraId="4F74F216" w14:textId="77777777" w:rsidR="0075295E" w:rsidRPr="0075295E" w:rsidRDefault="0075295E" w:rsidP="0075295E"/>
    <w:p w14:paraId="0000005A" w14:textId="237CFABA" w:rsidR="00BF0662" w:rsidRPr="0075295E" w:rsidRDefault="002659C0" w:rsidP="0075295E">
      <w:pPr>
        <w:pStyle w:val="Heading1"/>
        <w:rPr>
          <w:sz w:val="28"/>
          <w:szCs w:val="28"/>
        </w:rPr>
      </w:pPr>
      <w:r>
        <w:t xml:space="preserve"> </w:t>
      </w:r>
      <w:bookmarkStart w:id="5" w:name="_Toc35551780"/>
      <w:r w:rsidR="0075295E">
        <w:rPr>
          <w:sz w:val="28"/>
          <w:szCs w:val="28"/>
        </w:rPr>
        <w:t>2.1 E</w:t>
      </w:r>
      <w:r>
        <w:rPr>
          <w:sz w:val="28"/>
          <w:szCs w:val="28"/>
        </w:rPr>
        <w:t xml:space="preserve">ngaging in </w:t>
      </w:r>
      <w:r w:rsidR="0075295E">
        <w:rPr>
          <w:sz w:val="28"/>
          <w:szCs w:val="28"/>
        </w:rPr>
        <w:t>C</w:t>
      </w:r>
      <w:r>
        <w:rPr>
          <w:sz w:val="28"/>
          <w:szCs w:val="28"/>
        </w:rPr>
        <w:t xml:space="preserve">ustomer </w:t>
      </w:r>
      <w:r w:rsidR="0075295E">
        <w:rPr>
          <w:sz w:val="28"/>
          <w:szCs w:val="28"/>
        </w:rPr>
        <w:t>R</w:t>
      </w:r>
      <w:r>
        <w:rPr>
          <w:sz w:val="28"/>
          <w:szCs w:val="28"/>
        </w:rPr>
        <w:t>elationships</w:t>
      </w:r>
      <w:bookmarkEnd w:id="5"/>
    </w:p>
    <w:p w14:paraId="0000005B" w14:textId="77777777" w:rsidR="00BF0662" w:rsidRDefault="002659C0">
      <w:pPr>
        <w:rPr>
          <w:sz w:val="24"/>
          <w:szCs w:val="24"/>
        </w:rPr>
      </w:pPr>
      <w:r>
        <w:rPr>
          <w:sz w:val="24"/>
          <w:szCs w:val="24"/>
        </w:rPr>
        <w:t>Recent trends in demographic changes, digitalisation, quality and sustainability are influencing the behaviours and mindsets of customers. (Lubin &amp; Esty, 2010).</w:t>
      </w:r>
    </w:p>
    <w:p w14:paraId="0000005C" w14:textId="77777777" w:rsidR="00BF0662" w:rsidRDefault="002659C0">
      <w:pPr>
        <w:rPr>
          <w:sz w:val="24"/>
          <w:szCs w:val="24"/>
        </w:rPr>
      </w:pPr>
      <w:r>
        <w:rPr>
          <w:sz w:val="24"/>
          <w:szCs w:val="24"/>
        </w:rPr>
        <w:t>How an organisation engages with customers has become increasingly important when achieving success. Customer Relationship Management (CRM) is a technique used to address and develop an organisations relationship with customers, clients, supporters and advocates in order to maximise value to the organisation.</w:t>
      </w:r>
    </w:p>
    <w:p w14:paraId="0000005D" w14:textId="77777777" w:rsidR="00BF0662" w:rsidRDefault="002659C0">
      <w:pPr>
        <w:rPr>
          <w:sz w:val="24"/>
          <w:szCs w:val="24"/>
        </w:rPr>
      </w:pPr>
      <w:r>
        <w:rPr>
          <w:sz w:val="24"/>
          <w:szCs w:val="24"/>
        </w:rPr>
        <w:t>Wail, (2018) describes CRM as a feasible marketing strategy used for the purpose of winning and sustaining an organisations relationship with their customers with the overall aim of satisfying customers and increasing profits. However, Tworek &amp; Salamanca, (2019) describes CRM as a combination of people, processes and technology that seeks to understand a company’s customers.</w:t>
      </w:r>
    </w:p>
    <w:p w14:paraId="0000005E" w14:textId="77777777" w:rsidR="00BF0662" w:rsidRDefault="002659C0">
      <w:pPr>
        <w:rPr>
          <w:sz w:val="24"/>
          <w:szCs w:val="24"/>
        </w:rPr>
      </w:pPr>
      <w:r>
        <w:rPr>
          <w:sz w:val="24"/>
          <w:szCs w:val="24"/>
        </w:rPr>
        <w:t>Retaining customers is more difficult than ever in the age of dying brand loyalty. Organisations that succeed in this environment are those who understand their customers.</w:t>
      </w:r>
    </w:p>
    <w:p w14:paraId="0000006C" w14:textId="2FE41E6F" w:rsidR="00BF0662" w:rsidRDefault="002659C0">
      <w:pPr>
        <w:rPr>
          <w:sz w:val="24"/>
          <w:szCs w:val="24"/>
        </w:rPr>
      </w:pPr>
      <w:r>
        <w:rPr>
          <w:sz w:val="24"/>
          <w:szCs w:val="24"/>
        </w:rPr>
        <w:t>Avery, Fournier &amp; Wittenbraker, (2014) suggest consumers are constantly building relationships with brands, however, tools for analysing customer data and expectations are now allowing organisations to personalise and manage those relationships. Edwards, (2018) explains how great Amazon is at going to great lengths to exceed customer expectations, leveraging information to test, compare, contrast and respond accordingly.</w:t>
      </w:r>
    </w:p>
    <w:p w14:paraId="0000006D" w14:textId="601B90E7" w:rsidR="00BF0662" w:rsidRPr="0075295E" w:rsidRDefault="0075295E">
      <w:pPr>
        <w:pStyle w:val="Heading1"/>
        <w:rPr>
          <w:sz w:val="28"/>
          <w:szCs w:val="28"/>
        </w:rPr>
      </w:pPr>
      <w:bookmarkStart w:id="6" w:name="_Toc35551781"/>
      <w:r w:rsidRPr="0075295E">
        <w:rPr>
          <w:sz w:val="28"/>
          <w:szCs w:val="28"/>
        </w:rPr>
        <w:lastRenderedPageBreak/>
        <w:t>2.2</w:t>
      </w:r>
      <w:r w:rsidR="002659C0" w:rsidRPr="0075295E">
        <w:rPr>
          <w:sz w:val="28"/>
          <w:szCs w:val="28"/>
        </w:rPr>
        <w:t xml:space="preserve"> </w:t>
      </w:r>
      <w:r w:rsidRPr="0075295E">
        <w:rPr>
          <w:sz w:val="28"/>
          <w:szCs w:val="28"/>
        </w:rPr>
        <w:t>E</w:t>
      </w:r>
      <w:r w:rsidR="002659C0" w:rsidRPr="0075295E">
        <w:rPr>
          <w:sz w:val="28"/>
          <w:szCs w:val="28"/>
        </w:rPr>
        <w:t xml:space="preserve">thics and </w:t>
      </w:r>
      <w:r w:rsidRPr="0075295E">
        <w:rPr>
          <w:sz w:val="28"/>
          <w:szCs w:val="28"/>
        </w:rPr>
        <w:t>S</w:t>
      </w:r>
      <w:r w:rsidR="002659C0" w:rsidRPr="0075295E">
        <w:rPr>
          <w:sz w:val="28"/>
          <w:szCs w:val="28"/>
        </w:rPr>
        <w:t>ustainability</w:t>
      </w:r>
      <w:bookmarkEnd w:id="6"/>
    </w:p>
    <w:p w14:paraId="0000006E" w14:textId="77777777" w:rsidR="00BF0662" w:rsidRDefault="002659C0">
      <w:pPr>
        <w:rPr>
          <w:sz w:val="24"/>
          <w:szCs w:val="24"/>
        </w:rPr>
      </w:pPr>
      <w:bookmarkStart w:id="7" w:name="_3dy6vkm" w:colFirst="0" w:colLast="0"/>
      <w:bookmarkEnd w:id="7"/>
      <w:r>
        <w:rPr>
          <w:sz w:val="24"/>
          <w:szCs w:val="24"/>
        </w:rPr>
        <w:t>With the demand for customers wanting to reduce the negative impact on the planet, it has become increasingly important for organisations to adopt an ethical and sustainable plan to improve and enhance customers experience.</w:t>
      </w:r>
    </w:p>
    <w:p w14:paraId="0000006F" w14:textId="77777777" w:rsidR="00BF0662" w:rsidRDefault="002659C0">
      <w:pPr>
        <w:rPr>
          <w:sz w:val="24"/>
          <w:szCs w:val="24"/>
        </w:rPr>
      </w:pPr>
      <w:r>
        <w:rPr>
          <w:sz w:val="24"/>
          <w:szCs w:val="24"/>
        </w:rPr>
        <w:t>Although sustainability interests only a small niche of investors, Lubin &amp; Esty, (2014) suggests studies show companies are translating sustainability strategies into financial gain and competitive strength. Generating sales growth using new environmentally conscious products and services, identifying ecosystems to trim costs and addressing risks to pollution and natural resources, creates opportunities for competitive advantage.</w:t>
      </w:r>
    </w:p>
    <w:p w14:paraId="00000070" w14:textId="77777777" w:rsidR="00BF0662" w:rsidRDefault="002659C0">
      <w:pPr>
        <w:rPr>
          <w:sz w:val="24"/>
          <w:szCs w:val="24"/>
        </w:rPr>
      </w:pPr>
      <w:r>
        <w:rPr>
          <w:sz w:val="24"/>
          <w:szCs w:val="24"/>
        </w:rPr>
        <w:t xml:space="preserve">Calza, Profumo, &amp; Tutore, (2016) suggests, being committed to the environment has become crucial in the current competition and is forcing companies to change attitudes towards environmental issues. The shift towards reducing the impact on the natural environment is usually stimulated by the pressure from regulations, customers and stakeholders, but there is also evidence that effective environmental strategy can help firms gain a competitive advantage. </w:t>
      </w:r>
    </w:p>
    <w:p w14:paraId="00000071" w14:textId="77777777" w:rsidR="00BF0662" w:rsidRDefault="002659C0">
      <w:pPr>
        <w:rPr>
          <w:sz w:val="24"/>
          <w:szCs w:val="24"/>
        </w:rPr>
      </w:pPr>
      <w:r>
        <w:rPr>
          <w:sz w:val="24"/>
          <w:szCs w:val="24"/>
        </w:rPr>
        <w:t>Ethical policies are used by organisations to define commitment to moral principles and behaviours that reflect beliefs and what they are trying to achieve. Trevino &amp; Nelson, (1995) define ethics as ‘a set of moral principles or values’. By extension, Mullins, (2007) definition is that of a study of morality, activities and practices that are considered to be right or wrong, together with the rules that govern them and the values to which they relate.</w:t>
      </w:r>
    </w:p>
    <w:p w14:paraId="00000073" w14:textId="31C4D014" w:rsidR="00BF0662" w:rsidRPr="0075295E" w:rsidRDefault="0075295E" w:rsidP="0075295E">
      <w:pPr>
        <w:pStyle w:val="Heading1"/>
        <w:rPr>
          <w:sz w:val="28"/>
          <w:szCs w:val="28"/>
        </w:rPr>
      </w:pPr>
      <w:bookmarkStart w:id="8" w:name="_Toc35551782"/>
      <w:r>
        <w:rPr>
          <w:sz w:val="28"/>
          <w:szCs w:val="28"/>
        </w:rPr>
        <w:t>2</w:t>
      </w:r>
      <w:r w:rsidR="002659C0" w:rsidRPr="0075295E">
        <w:rPr>
          <w:sz w:val="28"/>
          <w:szCs w:val="28"/>
        </w:rPr>
        <w:t>.</w:t>
      </w:r>
      <w:r>
        <w:rPr>
          <w:sz w:val="28"/>
          <w:szCs w:val="28"/>
        </w:rPr>
        <w:t>3</w:t>
      </w:r>
      <w:r w:rsidR="002659C0" w:rsidRPr="0075295E">
        <w:rPr>
          <w:sz w:val="28"/>
          <w:szCs w:val="28"/>
        </w:rPr>
        <w:t xml:space="preserve"> </w:t>
      </w:r>
      <w:r w:rsidRPr="0075295E">
        <w:rPr>
          <w:sz w:val="28"/>
          <w:szCs w:val="28"/>
        </w:rPr>
        <w:t>A</w:t>
      </w:r>
      <w:r w:rsidR="002659C0" w:rsidRPr="0075295E">
        <w:rPr>
          <w:sz w:val="28"/>
          <w:szCs w:val="28"/>
        </w:rPr>
        <w:t xml:space="preserve">dvantages and </w:t>
      </w:r>
      <w:r w:rsidRPr="0075295E">
        <w:rPr>
          <w:sz w:val="28"/>
          <w:szCs w:val="28"/>
        </w:rPr>
        <w:t>D</w:t>
      </w:r>
      <w:r w:rsidR="002659C0" w:rsidRPr="0075295E">
        <w:rPr>
          <w:sz w:val="28"/>
          <w:szCs w:val="28"/>
        </w:rPr>
        <w:t>isadvantages</w:t>
      </w:r>
      <w:bookmarkEnd w:id="8"/>
    </w:p>
    <w:p w14:paraId="00000074" w14:textId="77777777" w:rsidR="00BF0662" w:rsidRDefault="002659C0">
      <w:pPr>
        <w:rPr>
          <w:sz w:val="24"/>
          <w:szCs w:val="24"/>
        </w:rPr>
      </w:pPr>
      <w:r>
        <w:rPr>
          <w:sz w:val="24"/>
          <w:szCs w:val="24"/>
        </w:rPr>
        <w:t xml:space="preserve">Ethical behaviour can assist in creating a positive image and when it is embedded into a company it can become a major selling point, particularly by word of mouth. It can build customer loyalty, when consumers believe they have been treated unfairly, for example overcharged, they may not return to the brand. Loyalty is key to long term business success. A commitment to be environmentally friendly can become part of a virtuous circle that ultimately brings down costs. Ethical policies can often help companies entice and preserve high quality staff, while also creating a happy work environment. All companies must obey legislation and </w:t>
      </w:r>
      <w:r>
        <w:rPr>
          <w:sz w:val="24"/>
          <w:szCs w:val="24"/>
        </w:rPr>
        <w:lastRenderedPageBreak/>
        <w:t>regulation. Those who adhere to ethical values are less likely to encounter legal complications. (Hill, 2019)</w:t>
      </w:r>
    </w:p>
    <w:p w14:paraId="00000075" w14:textId="77777777" w:rsidR="00BF0662" w:rsidRDefault="002659C0">
      <w:pPr>
        <w:rPr>
          <w:sz w:val="24"/>
          <w:szCs w:val="24"/>
        </w:rPr>
      </w:pPr>
      <w:r>
        <w:rPr>
          <w:sz w:val="24"/>
          <w:szCs w:val="24"/>
        </w:rPr>
        <w:t>Although there is also evidence to suggest several disadvantages for an ethical company, Lister, (2020) explains the company may be restricted in achieving maximum profit in favour of what is best for the customer, resulting in smaller profits margins. Companies waste a lot of time investing in building a connection/relationship with customers. For example, an ethical company invests in researching suppliers and producers, instead of taking an unethical route (quicker) to save money. Having a code of ethics can cause reduced employee production as focus switches from results to creating a happy work environment. It can also raise the public's expectations of company standards to unachievable levels, which creates a more stressful workplace.</w:t>
      </w:r>
    </w:p>
    <w:p w14:paraId="00000076" w14:textId="68A10B31" w:rsidR="00BF0662" w:rsidRPr="0075295E" w:rsidRDefault="0075295E">
      <w:pPr>
        <w:pStyle w:val="Heading1"/>
        <w:rPr>
          <w:sz w:val="28"/>
          <w:szCs w:val="28"/>
        </w:rPr>
      </w:pPr>
      <w:bookmarkStart w:id="9" w:name="_Toc35551783"/>
      <w:r>
        <w:rPr>
          <w:sz w:val="28"/>
          <w:szCs w:val="28"/>
        </w:rPr>
        <w:t>2</w:t>
      </w:r>
      <w:r w:rsidR="002659C0" w:rsidRPr="0075295E">
        <w:rPr>
          <w:sz w:val="28"/>
          <w:szCs w:val="28"/>
        </w:rPr>
        <w:t>.</w:t>
      </w:r>
      <w:r>
        <w:rPr>
          <w:sz w:val="28"/>
          <w:szCs w:val="28"/>
        </w:rPr>
        <w:t>4</w:t>
      </w:r>
      <w:r w:rsidR="002659C0" w:rsidRPr="0075295E">
        <w:rPr>
          <w:sz w:val="28"/>
          <w:szCs w:val="28"/>
        </w:rPr>
        <w:t xml:space="preserve"> Ethics and </w:t>
      </w:r>
      <w:r>
        <w:rPr>
          <w:sz w:val="28"/>
          <w:szCs w:val="28"/>
        </w:rPr>
        <w:t>S</w:t>
      </w:r>
      <w:r w:rsidR="002659C0" w:rsidRPr="0075295E">
        <w:rPr>
          <w:sz w:val="28"/>
          <w:szCs w:val="28"/>
        </w:rPr>
        <w:t xml:space="preserve">ustainability at </w:t>
      </w:r>
      <w:r>
        <w:rPr>
          <w:sz w:val="28"/>
          <w:szCs w:val="28"/>
        </w:rPr>
        <w:t>ASDA</w:t>
      </w:r>
      <w:bookmarkEnd w:id="9"/>
    </w:p>
    <w:p w14:paraId="00000077" w14:textId="77777777" w:rsidR="00BF0662" w:rsidRDefault="002659C0">
      <w:pPr>
        <w:rPr>
          <w:sz w:val="24"/>
          <w:szCs w:val="24"/>
        </w:rPr>
      </w:pPr>
      <w:r>
        <w:rPr>
          <w:sz w:val="24"/>
          <w:szCs w:val="24"/>
        </w:rPr>
        <w:t>Burnley, (2019) CEO and President at ASDA, explains each commitment to the statement of ethics, supports the mission to be Britain’s most trusted retailer. Adding it’s crucial in the process of earning and maintaining the trust of customers, colleagues and business partners.</w:t>
      </w:r>
    </w:p>
    <w:p w14:paraId="00000078" w14:textId="77777777" w:rsidR="00BF0662" w:rsidRDefault="002659C0">
      <w:pPr>
        <w:rPr>
          <w:sz w:val="24"/>
          <w:szCs w:val="24"/>
        </w:rPr>
      </w:pPr>
      <w:r>
        <w:rPr>
          <w:sz w:val="24"/>
          <w:szCs w:val="24"/>
        </w:rPr>
        <w:t>The ethical statement is committed to conducting business social responsibilities and ethical manners that protects the environment, thus protecting and preserving natural resources. Complying with all applicable laws and regulations is a core foundation of Asda’s commitment to environmental sustainability. All of which support the deontological strategy of helping people live better and ensuring a better future for generations to come. (Global Statement of Ethics, 2019). Somerville &amp; Wood, (2008) defines deontological strategy as a process, in which an organisation makes little changes to contribute towards the future and the rest of society.</w:t>
      </w:r>
    </w:p>
    <w:p w14:paraId="00000079" w14:textId="77777777" w:rsidR="00BF0662" w:rsidRDefault="002659C0">
      <w:pPr>
        <w:rPr>
          <w:sz w:val="24"/>
          <w:szCs w:val="24"/>
        </w:rPr>
      </w:pPr>
      <w:r>
        <w:rPr>
          <w:sz w:val="24"/>
          <w:szCs w:val="24"/>
        </w:rPr>
        <w:t>Asda.com, (2020) (b) claims, ‘the global ethics and compliance programme’ addresses areas to ensure colleagues, suppliers and contractors are treated with respect, acting with personal integrity and complying with the laws of the communities in which they operate.</w:t>
      </w:r>
    </w:p>
    <w:p w14:paraId="0000007A" w14:textId="77777777" w:rsidR="00BF0662" w:rsidRDefault="002659C0">
      <w:pPr>
        <w:rPr>
          <w:color w:val="FF0000"/>
          <w:sz w:val="24"/>
          <w:szCs w:val="24"/>
        </w:rPr>
      </w:pPr>
      <w:r>
        <w:rPr>
          <w:sz w:val="24"/>
          <w:szCs w:val="24"/>
        </w:rPr>
        <w:t xml:space="preserve">Ethical trading increases customer satisfaction, whether it be via the information supplied on products, the belief they are getting value for money or the expectations of reducing the negative impact on the planet. Yatich, &amp; Musebe, (2017) suggests, a consumer appreciates a business whose main priority is to meet buyers needs. </w:t>
      </w:r>
    </w:p>
    <w:p w14:paraId="0000007B" w14:textId="77777777" w:rsidR="00BF0662" w:rsidRDefault="002659C0">
      <w:pPr>
        <w:rPr>
          <w:sz w:val="24"/>
          <w:szCs w:val="24"/>
        </w:rPr>
      </w:pPr>
      <w:r>
        <w:rPr>
          <w:sz w:val="24"/>
          <w:szCs w:val="24"/>
        </w:rPr>
        <w:lastRenderedPageBreak/>
        <w:t xml:space="preserve">In addition, Rigby (2019) explains, is also aimed at delivering a consistent customer experience and invests in driving growth, accompanied by an additional set of sustainability objectives that support the organisations overall ethical objective. </w:t>
      </w:r>
    </w:p>
    <w:p w14:paraId="0000007C" w14:textId="77777777" w:rsidR="00BF0662" w:rsidRDefault="002659C0">
      <w:pPr>
        <w:rPr>
          <w:sz w:val="24"/>
          <w:szCs w:val="24"/>
        </w:rPr>
      </w:pPr>
      <w:r>
        <w:rPr>
          <w:sz w:val="24"/>
          <w:szCs w:val="24"/>
        </w:rPr>
        <w:t xml:space="preserve">Organisations adopted corporate social responsibility (CSR) in the early 1960s after concerns about the role of business’ in society. (Mullins, 1996). </w:t>
      </w:r>
    </w:p>
    <w:p w14:paraId="0000007D" w14:textId="77777777" w:rsidR="00BF0662" w:rsidRDefault="002659C0">
      <w:pPr>
        <w:rPr>
          <w:sz w:val="24"/>
          <w:szCs w:val="24"/>
        </w:rPr>
      </w:pPr>
      <w:r>
        <w:rPr>
          <w:sz w:val="24"/>
          <w:szCs w:val="24"/>
        </w:rPr>
        <w:t>Scott, (2017) defines business sustainability also known as CSR as “addressing the ethics of an organisation's activities and how it operates in a way that is viable over the long term”. CSR focuses on moving organisations away from an economic philosophy and encourages roles beyond profit-seeking means and fulfil wider roles as such, social environmental and economic impacts.</w:t>
      </w:r>
    </w:p>
    <w:p w14:paraId="0000007E" w14:textId="77777777" w:rsidR="00BF0662" w:rsidRDefault="002659C0">
      <w:pPr>
        <w:rPr>
          <w:sz w:val="24"/>
          <w:szCs w:val="24"/>
        </w:rPr>
      </w:pPr>
      <w:r>
        <w:rPr>
          <w:sz w:val="24"/>
          <w:szCs w:val="24"/>
        </w:rPr>
        <w:t>Somerville &amp; Wood, (2008) give reference to the government's definition of CSR, defining it as the voluntary actions that business’ can take, over and above the compliance with minimum legal requirements, to address its own competitive interests of the wider society.</w:t>
      </w:r>
    </w:p>
    <w:p w14:paraId="0000007F" w14:textId="46292159" w:rsidR="00BF0662" w:rsidRPr="0075295E" w:rsidRDefault="0075295E">
      <w:pPr>
        <w:pStyle w:val="Heading1"/>
        <w:rPr>
          <w:sz w:val="28"/>
          <w:szCs w:val="28"/>
        </w:rPr>
      </w:pPr>
      <w:bookmarkStart w:id="10" w:name="_Toc35551784"/>
      <w:r>
        <w:rPr>
          <w:sz w:val="28"/>
          <w:szCs w:val="28"/>
        </w:rPr>
        <w:t>2</w:t>
      </w:r>
      <w:r w:rsidR="002659C0" w:rsidRPr="0075295E">
        <w:rPr>
          <w:sz w:val="28"/>
          <w:szCs w:val="28"/>
        </w:rPr>
        <w:t>.</w:t>
      </w:r>
      <w:r>
        <w:rPr>
          <w:sz w:val="28"/>
          <w:szCs w:val="28"/>
        </w:rPr>
        <w:t>5</w:t>
      </w:r>
      <w:r w:rsidR="002659C0" w:rsidRPr="0075295E">
        <w:rPr>
          <w:sz w:val="28"/>
          <w:szCs w:val="28"/>
        </w:rPr>
        <w:t xml:space="preserve"> </w:t>
      </w:r>
      <w:r>
        <w:rPr>
          <w:sz w:val="28"/>
          <w:szCs w:val="28"/>
        </w:rPr>
        <w:t>T</w:t>
      </w:r>
      <w:r w:rsidR="002659C0" w:rsidRPr="0075295E">
        <w:rPr>
          <w:sz w:val="28"/>
          <w:szCs w:val="28"/>
        </w:rPr>
        <w:t xml:space="preserve">he </w:t>
      </w:r>
      <w:r>
        <w:rPr>
          <w:sz w:val="28"/>
          <w:szCs w:val="28"/>
        </w:rPr>
        <w:t>P</w:t>
      </w:r>
      <w:r w:rsidR="002659C0" w:rsidRPr="0075295E">
        <w:rPr>
          <w:sz w:val="28"/>
          <w:szCs w:val="28"/>
        </w:rPr>
        <w:t xml:space="preserve">yramid of </w:t>
      </w:r>
      <w:r>
        <w:rPr>
          <w:sz w:val="28"/>
          <w:szCs w:val="28"/>
        </w:rPr>
        <w:t>S</w:t>
      </w:r>
      <w:r w:rsidR="002659C0" w:rsidRPr="0075295E">
        <w:rPr>
          <w:sz w:val="28"/>
          <w:szCs w:val="28"/>
        </w:rPr>
        <w:t xml:space="preserve">ocial </w:t>
      </w:r>
      <w:r>
        <w:rPr>
          <w:sz w:val="28"/>
          <w:szCs w:val="28"/>
        </w:rPr>
        <w:t>R</w:t>
      </w:r>
      <w:r w:rsidR="002659C0" w:rsidRPr="0075295E">
        <w:rPr>
          <w:sz w:val="28"/>
          <w:szCs w:val="28"/>
        </w:rPr>
        <w:t>esponsibility</w:t>
      </w:r>
      <w:bookmarkEnd w:id="10"/>
    </w:p>
    <w:p w14:paraId="00000080" w14:textId="77777777" w:rsidR="00BF0662" w:rsidRDefault="002659C0">
      <w:pPr>
        <w:rPr>
          <w:sz w:val="24"/>
          <w:szCs w:val="24"/>
        </w:rPr>
      </w:pPr>
      <w:r>
        <w:rPr>
          <w:sz w:val="24"/>
          <w:szCs w:val="24"/>
        </w:rPr>
        <w:t xml:space="preserve">Based on Carroll, (1991) views that even though profit is important, businesses have a wider purpose and social responsibility. The researcher reflects on the pyramid of corporate social responsibility, to identify the organisations normative ethical expectations placed on companies by the public in four areas, (Carroll, 2016). Asda’s ethical and sustainability principles currently relate to that of the required economic and legal responsibilities, the expected ethical and desired philanthropic responsibilities. </w:t>
      </w:r>
    </w:p>
    <w:p w14:paraId="00000081" w14:textId="3E7E1118" w:rsidR="00BF0662" w:rsidRDefault="002659C0">
      <w:pPr>
        <w:rPr>
          <w:sz w:val="24"/>
          <w:szCs w:val="24"/>
        </w:rPr>
      </w:pPr>
      <w:r>
        <w:rPr>
          <w:sz w:val="24"/>
          <w:szCs w:val="24"/>
        </w:rPr>
        <w:t>The economic responsibilities to deliver value and quality to customers at a fair price is portrayed in the ‘Save Money. Live Better’ mission. Supported by International Procurement Limited (IPL) launched in 2014, its role is to enhance value, quality and availability of products whilst reducing the cost of goods to ASDA and reflects these savings to customers around the world. (</w:t>
      </w:r>
      <w:r>
        <w:rPr>
          <w:color w:val="000000"/>
          <w:sz w:val="24"/>
          <w:szCs w:val="24"/>
          <w:highlight w:val="white"/>
        </w:rPr>
        <w:t>Corporate.asda.com, 2020). </w:t>
      </w:r>
      <w:r>
        <w:rPr>
          <w:sz w:val="24"/>
          <w:szCs w:val="24"/>
        </w:rPr>
        <w:t xml:space="preserve">It allows complete control of the supply chain, eliminating the need to produce specific buyers. </w:t>
      </w:r>
    </w:p>
    <w:p w14:paraId="00000082" w14:textId="77777777" w:rsidR="00BF0662" w:rsidRDefault="002659C0">
      <w:pPr>
        <w:rPr>
          <w:sz w:val="24"/>
          <w:szCs w:val="24"/>
        </w:rPr>
      </w:pPr>
      <w:r>
        <w:rPr>
          <w:sz w:val="24"/>
          <w:szCs w:val="24"/>
        </w:rPr>
        <w:t xml:space="preserve">Legal sustainability responsibilities at ASDA, applied within the Global Statement of Ethics, (2019) offers colleagues a positive, respectful work environment by forbidding the use of alcohol and drugs, discrimination </w:t>
      </w:r>
      <w:r>
        <w:rPr>
          <w:sz w:val="24"/>
          <w:szCs w:val="24"/>
        </w:rPr>
        <w:lastRenderedPageBreak/>
        <w:t>and harassment prevention, maintaining inappropriate conduct, fully complying with all applicable laws and regulation dealing with wage/hour issues and breaks. The organisation inspect, verify and document the identity of every new colleague, to ensure they are authorised to work, complying with immigration laws and citizenship.</w:t>
      </w:r>
    </w:p>
    <w:p w14:paraId="00000083" w14:textId="77777777" w:rsidR="00BF0662" w:rsidRDefault="002659C0">
      <w:pPr>
        <w:rPr>
          <w:sz w:val="24"/>
          <w:szCs w:val="24"/>
        </w:rPr>
      </w:pPr>
      <w:r>
        <w:rPr>
          <w:sz w:val="24"/>
          <w:szCs w:val="24"/>
        </w:rPr>
        <w:t xml:space="preserve">Asda’s Ethical Responsibilities is aimed at reducing the environmental impact on operations, the goods and services they sell, and the suppliers that make them. With the belief of looking after the environment and saving consumers money goes hand in hand. </w:t>
      </w:r>
      <w:r>
        <w:rPr>
          <w:color w:val="000000"/>
          <w:sz w:val="24"/>
          <w:szCs w:val="24"/>
          <w:highlight w:val="white"/>
        </w:rPr>
        <w:t>(Asdasupplier.com, 2020).</w:t>
      </w:r>
      <w:r>
        <w:rPr>
          <w:sz w:val="24"/>
          <w:szCs w:val="24"/>
        </w:rPr>
        <w:t xml:space="preserve"> Taking responsibility for behaviour towards suppliers helps build a confident, positive and trusting relationship. Butler, (2017) explains, ASDA demonstrates commitment to suppliers and improved the ways of working, by ensuring small suppliers are paid within 14 days. Standards for suppliers and responsible sourcing disclosure allows effective guidelines of what is required by both parties to protect and maintain relationships. (Modern Slavery Statement, 2019) </w:t>
      </w:r>
    </w:p>
    <w:p w14:paraId="00000084" w14:textId="77777777" w:rsidR="00BF0662" w:rsidRDefault="002659C0">
      <w:pPr>
        <w:rPr>
          <w:sz w:val="24"/>
          <w:szCs w:val="24"/>
        </w:rPr>
      </w:pPr>
      <w:r>
        <w:rPr>
          <w:sz w:val="24"/>
          <w:szCs w:val="24"/>
        </w:rPr>
        <w:t xml:space="preserve">Asda.com, (2020)(c) states it is committed to its impact on society, environmental sustainability policies take account for the use of plastics and packaging, not only does sustainability target include making all packaging recyclable by 2025, it looks at how efficient it is at keeping products at fresh for longer in stores and for consumers at home. The same plans are set to reduce energy intensity reduction by 30% within the same time scale. Reducing waste is high priority, focusing on reduction, repurpose and redistribution. ASDA explains how its data team ensures the right stock levels and works closely with Fareshare to donate surplus food, by donating nontechnical quality rejections, lines they no longer sell and food that is no longer sellable but still edible. </w:t>
      </w:r>
    </w:p>
    <w:p w14:paraId="00000085" w14:textId="77777777" w:rsidR="00BF0662" w:rsidRDefault="002659C0">
      <w:pPr>
        <w:rPr>
          <w:sz w:val="24"/>
          <w:szCs w:val="24"/>
        </w:rPr>
      </w:pPr>
      <w:r>
        <w:rPr>
          <w:sz w:val="24"/>
          <w:szCs w:val="24"/>
        </w:rPr>
        <w:t>Focusing philanthropic responsibilities within ASDA, focus on making a difference in areas of the community that have a real impact on society, by delivering practical help to local communities and fighting poverty. Murray, (2019) states, following the request from colleagues and customers to focus on tackling poverty, they launched ‘fight hunger create change’. Working in partnership with Fareshare and the Trussell trust to create real systemic change and build positive relationships with the community. (Asda.com, 2020) (d).</w:t>
      </w:r>
    </w:p>
    <w:p w14:paraId="00000086" w14:textId="77777777" w:rsidR="00BF0662" w:rsidRDefault="002659C0">
      <w:pPr>
        <w:rPr>
          <w:sz w:val="24"/>
          <w:szCs w:val="24"/>
        </w:rPr>
      </w:pPr>
      <w:r>
        <w:rPr>
          <w:sz w:val="24"/>
          <w:szCs w:val="24"/>
        </w:rPr>
        <w:t>ASDA applies a stewardship principle to philanthropic responsibilities, by attaining a conscience about key principles. As Balch, (2017) defines, ‘where companies have a moral commitment to protect and respect wider society and the environment, separate from fiduciary obligations’.</w:t>
      </w:r>
    </w:p>
    <w:p w14:paraId="00000087" w14:textId="77777777" w:rsidR="00BF0662" w:rsidRDefault="00BF0662">
      <w:pPr>
        <w:rPr>
          <w:sz w:val="24"/>
          <w:szCs w:val="24"/>
        </w:rPr>
      </w:pPr>
    </w:p>
    <w:p w14:paraId="00000088" w14:textId="165C59D6" w:rsidR="00BF0662" w:rsidRPr="0075295E" w:rsidRDefault="0075295E">
      <w:pPr>
        <w:pStyle w:val="Heading1"/>
        <w:rPr>
          <w:sz w:val="28"/>
          <w:szCs w:val="28"/>
        </w:rPr>
      </w:pPr>
      <w:bookmarkStart w:id="11" w:name="_Toc35551785"/>
      <w:r>
        <w:rPr>
          <w:sz w:val="28"/>
          <w:szCs w:val="28"/>
        </w:rPr>
        <w:t>2</w:t>
      </w:r>
      <w:r w:rsidR="002659C0" w:rsidRPr="0075295E">
        <w:rPr>
          <w:sz w:val="28"/>
          <w:szCs w:val="28"/>
        </w:rPr>
        <w:t>.</w:t>
      </w:r>
      <w:r>
        <w:rPr>
          <w:sz w:val="28"/>
          <w:szCs w:val="28"/>
        </w:rPr>
        <w:t>6</w:t>
      </w:r>
      <w:r w:rsidR="002659C0" w:rsidRPr="0075295E">
        <w:rPr>
          <w:sz w:val="28"/>
          <w:szCs w:val="28"/>
        </w:rPr>
        <w:t xml:space="preserve"> </w:t>
      </w:r>
      <w:r>
        <w:rPr>
          <w:sz w:val="28"/>
          <w:szCs w:val="28"/>
        </w:rPr>
        <w:t>C</w:t>
      </w:r>
      <w:r w:rsidR="002659C0" w:rsidRPr="0075295E">
        <w:rPr>
          <w:sz w:val="28"/>
          <w:szCs w:val="28"/>
        </w:rPr>
        <w:t>ompetitors</w:t>
      </w:r>
      <w:bookmarkEnd w:id="11"/>
    </w:p>
    <w:p w14:paraId="00000089" w14:textId="77777777" w:rsidR="00BF0662" w:rsidRDefault="002659C0">
      <w:pPr>
        <w:rPr>
          <w:sz w:val="24"/>
          <w:szCs w:val="24"/>
        </w:rPr>
      </w:pPr>
      <w:r>
        <w:rPr>
          <w:sz w:val="24"/>
          <w:szCs w:val="24"/>
        </w:rPr>
        <w:t>In comparison, towards the end of 2019, Tesco remained the UK market leader with 27% of the market, even though slightly lower than the previous financial year. Evidence suggests Tesco are adopting similar strategies that assist with building and retaining customer relationships to secure these results. (Makortoff, 2019).</w:t>
      </w:r>
    </w:p>
    <w:p w14:paraId="0000008A" w14:textId="11C0FDC3" w:rsidR="00BF0662" w:rsidRDefault="002659C0">
      <w:pPr>
        <w:rPr>
          <w:sz w:val="24"/>
          <w:szCs w:val="24"/>
        </w:rPr>
      </w:pPr>
      <w:r>
        <w:rPr>
          <w:sz w:val="24"/>
          <w:szCs w:val="24"/>
        </w:rPr>
        <w:t>Tesco one of the four largest supermarkets (Walsh, 2019) has a highly effective way of interacting with customers to maintain and improve customer relations. One of the most effective of them being the ‘Tesco Clubcard’, Cellan-Jones, (2017) Suggests it is used to forecast customer behaviour, based on buying history and Tesco.com, (2020) says, it gathers personal data and offers discounts and vouchers that creates brand loyalty and value. Garlick, (2017) agrees, the customer loyalty scheme, has been key to Tesco’s Customer Focused culture. Working alongside a differentiation strategy, its aim is to deliver a service that helps customers enjoy a better quality of life and an easier way of living.</w:t>
      </w:r>
    </w:p>
    <w:p w14:paraId="0000008B" w14:textId="434B51E8" w:rsidR="00BF0662" w:rsidRDefault="002659C0">
      <w:pPr>
        <w:rPr>
          <w:sz w:val="24"/>
          <w:szCs w:val="24"/>
        </w:rPr>
      </w:pPr>
      <w:r>
        <w:rPr>
          <w:sz w:val="24"/>
          <w:szCs w:val="24"/>
        </w:rPr>
        <w:t>Tesco appears to be guided by Carroll, (1991) view and Tesco’s approach to sustainability is underpinned using the company’s ‘little helps plan’, inspired by one of the company’s core values ‘every little helps makes a big difference’ and is integral to its business strategy. It is embedded into three areas, people, products and places, integrated throughout the company, it identifies Tesco’s commitment to doing the right thing, addresses risks and opportunities and helps to deliver on purpose; ‘serving shoppers a little better every day’. (Little Helps Plan, 2019)</w:t>
      </w:r>
    </w:p>
    <w:p w14:paraId="0000008C" w14:textId="30AC79AD" w:rsidR="00BF0662" w:rsidRDefault="002659C0">
      <w:pPr>
        <w:rPr>
          <w:sz w:val="24"/>
          <w:szCs w:val="24"/>
          <w:highlight w:val="white"/>
        </w:rPr>
      </w:pPr>
      <w:r>
        <w:rPr>
          <w:sz w:val="24"/>
          <w:szCs w:val="24"/>
        </w:rPr>
        <w:t xml:space="preserve">The little helps plan, progress update, offers customers, suppliers and colleagues full transparency of Tesco’s commitments to the environment, human rights, community, health and safety and the foundations in which they operate. It translates identified actions needed to address the areas measured using key performance indicators and the unsustainable development goals, which are clearly supported by the </w:t>
      </w:r>
      <w:r>
        <w:rPr>
          <w:sz w:val="24"/>
          <w:szCs w:val="24"/>
          <w:highlight w:val="white"/>
        </w:rPr>
        <w:t>Our Business Code of Conduct, (2019) policy available at Tescoplc.com.</w:t>
      </w:r>
    </w:p>
    <w:p w14:paraId="0000008D" w14:textId="77777777" w:rsidR="00BF0662" w:rsidRDefault="002659C0">
      <w:pPr>
        <w:rPr>
          <w:sz w:val="24"/>
          <w:szCs w:val="24"/>
        </w:rPr>
      </w:pPr>
      <w:r>
        <w:rPr>
          <w:sz w:val="24"/>
          <w:szCs w:val="24"/>
        </w:rPr>
        <w:t>Reflecting these results, the researcher identified from an According to a Which? Survey in 2018, that was based on ‘how happy customers were with supermarkets’. Lidl managed to secure an overall customer score of 66%, with Tesco scoring 59% and ASDA being at the bottom of the table after scoring just 56%. (Walsh, 2019).</w:t>
      </w:r>
    </w:p>
    <w:p w14:paraId="0000008E" w14:textId="77777777" w:rsidR="00BF0662" w:rsidRDefault="002659C0">
      <w:pPr>
        <w:rPr>
          <w:sz w:val="24"/>
          <w:szCs w:val="24"/>
        </w:rPr>
      </w:pPr>
      <w:r>
        <w:rPr>
          <w:sz w:val="24"/>
          <w:szCs w:val="24"/>
        </w:rPr>
        <w:lastRenderedPageBreak/>
        <w:t>However, Lubin &amp; Esty, (2010) explains, sceptics argue that it is a publicity exercise to enhance company brand. Many organisations claim to be acting sustainable, by using promotional marketing strategies, that do not match operating sustainable processes.</w:t>
      </w:r>
    </w:p>
    <w:p w14:paraId="0000008F" w14:textId="77777777" w:rsidR="00BF0662" w:rsidRDefault="002659C0">
      <w:pPr>
        <w:rPr>
          <w:sz w:val="24"/>
          <w:szCs w:val="24"/>
        </w:rPr>
      </w:pPr>
      <w:r>
        <w:rPr>
          <w:sz w:val="24"/>
          <w:szCs w:val="24"/>
        </w:rPr>
        <w:t>Ethical Consumer, (2020) (a), who helps customers to shop ethically and business to improve supply chain, contradicts claims by highlighting issues in several categories within Asda’s ethical policies. Such as, human rights, workers’ rights, irresponsible marketing and environmental reporting, causing a mark down in ethical rating. Leading consumers to question ‘Does its low prices come at a high cost?’.</w:t>
      </w:r>
    </w:p>
    <w:p w14:paraId="00000090" w14:textId="77777777" w:rsidR="00BF0662" w:rsidRDefault="002659C0">
      <w:pPr>
        <w:rPr>
          <w:sz w:val="24"/>
          <w:szCs w:val="24"/>
        </w:rPr>
      </w:pPr>
      <w:r>
        <w:rPr>
          <w:sz w:val="24"/>
          <w:szCs w:val="24"/>
        </w:rPr>
        <w:t>Similar issues are also raised with Tesco, who claim to be doing all they can on sustainability, but after receiving the ethical consumers best rating for supply chain market, were also marked down. After discovering involvement in slave labour. (Ethical Consumer, 2020) (b).</w:t>
      </w:r>
    </w:p>
    <w:p w14:paraId="00000091" w14:textId="77777777" w:rsidR="00BF0662" w:rsidRDefault="002659C0">
      <w:pPr>
        <w:rPr>
          <w:sz w:val="24"/>
          <w:szCs w:val="24"/>
        </w:rPr>
      </w:pPr>
      <w:r>
        <w:rPr>
          <w:sz w:val="24"/>
          <w:szCs w:val="24"/>
        </w:rPr>
        <w:t>However, Lidl’s approach is identified with that of Milton Friedman's economic view. Carson, (2018.p218) explains, Friedman claims that ‘a business obligation is to maximise profits only’ and social responsibility should be in accordance with stockholders desires, while conforming to the basic rules of society.</w:t>
      </w:r>
    </w:p>
    <w:p w14:paraId="00000097" w14:textId="62674EAD" w:rsidR="00BF0662" w:rsidRDefault="002659C0">
      <w:pPr>
        <w:rPr>
          <w:sz w:val="24"/>
          <w:szCs w:val="24"/>
        </w:rPr>
      </w:pPr>
      <w:r>
        <w:rPr>
          <w:sz w:val="24"/>
          <w:szCs w:val="24"/>
        </w:rPr>
        <w:t>Lidl adhere to the basic requirements needed to obey the law, but do not use it as an approach to acquire market share, customers are seen to have a well-aligned relationship with the brand, without the need of other influences. Identifying the needs of customers and engaging in relationships based on a ‘cost leadership strategy’, (Porters, 1980) and basic product range, is currently fulfilling customer satisfaction.</w:t>
      </w:r>
    </w:p>
    <w:p w14:paraId="30421B1D" w14:textId="6B84BF2F" w:rsidR="004E1315" w:rsidRDefault="002659C0">
      <w:pPr>
        <w:rPr>
          <w:sz w:val="24"/>
          <w:szCs w:val="24"/>
        </w:rPr>
      </w:pPr>
      <w:r>
        <w:rPr>
          <w:sz w:val="24"/>
          <w:szCs w:val="24"/>
        </w:rPr>
        <w:t>This e</w:t>
      </w:r>
      <w:r w:rsidR="00F46458">
        <w:rPr>
          <w:sz w:val="24"/>
          <w:szCs w:val="24"/>
        </w:rPr>
        <w:t>mphasiz</w:t>
      </w:r>
      <w:r>
        <w:rPr>
          <w:sz w:val="24"/>
          <w:szCs w:val="24"/>
        </w:rPr>
        <w:t>es</w:t>
      </w:r>
      <w:r w:rsidR="00D459D0">
        <w:rPr>
          <w:sz w:val="24"/>
          <w:szCs w:val="24"/>
        </w:rPr>
        <w:t xml:space="preserve"> how </w:t>
      </w:r>
      <w:r w:rsidR="004E1315">
        <w:rPr>
          <w:sz w:val="24"/>
          <w:szCs w:val="24"/>
        </w:rPr>
        <w:t>crucial</w:t>
      </w:r>
      <w:r w:rsidR="00D459D0">
        <w:rPr>
          <w:sz w:val="24"/>
          <w:szCs w:val="24"/>
        </w:rPr>
        <w:t xml:space="preserve"> it is</w:t>
      </w:r>
      <w:r w:rsidR="004E1315">
        <w:rPr>
          <w:sz w:val="24"/>
          <w:szCs w:val="24"/>
        </w:rPr>
        <w:t xml:space="preserve"> for ASDA to address the current issues and public expectations, otherwise it may </w:t>
      </w:r>
      <w:r w:rsidR="00D459D0">
        <w:rPr>
          <w:sz w:val="24"/>
          <w:szCs w:val="24"/>
        </w:rPr>
        <w:t>be</w:t>
      </w:r>
      <w:r w:rsidR="004E1315">
        <w:rPr>
          <w:sz w:val="24"/>
          <w:szCs w:val="24"/>
        </w:rPr>
        <w:t xml:space="preserve"> seen as a marketing exercise to enhance public image or avoid the law.</w:t>
      </w:r>
    </w:p>
    <w:p w14:paraId="024A1E03" w14:textId="0B1CFFA5" w:rsidR="00D459D0" w:rsidRDefault="00D459D0">
      <w:pPr>
        <w:rPr>
          <w:sz w:val="24"/>
          <w:szCs w:val="24"/>
        </w:rPr>
      </w:pPr>
    </w:p>
    <w:p w14:paraId="728807A6" w14:textId="679A59AC" w:rsidR="00D459D0" w:rsidRDefault="00D459D0">
      <w:pPr>
        <w:rPr>
          <w:sz w:val="24"/>
          <w:szCs w:val="24"/>
        </w:rPr>
      </w:pPr>
    </w:p>
    <w:p w14:paraId="276F0AC1" w14:textId="11AB7837" w:rsidR="00D459D0" w:rsidRDefault="00D459D0">
      <w:pPr>
        <w:rPr>
          <w:sz w:val="24"/>
          <w:szCs w:val="24"/>
        </w:rPr>
      </w:pPr>
    </w:p>
    <w:p w14:paraId="7A2F97FD" w14:textId="05B34C37" w:rsidR="00D459D0" w:rsidRDefault="00D459D0">
      <w:pPr>
        <w:rPr>
          <w:sz w:val="24"/>
          <w:szCs w:val="24"/>
        </w:rPr>
      </w:pPr>
    </w:p>
    <w:p w14:paraId="4A7F8F41" w14:textId="1AA79013" w:rsidR="0003594F" w:rsidRDefault="0003594F">
      <w:pPr>
        <w:rPr>
          <w:sz w:val="24"/>
          <w:szCs w:val="24"/>
        </w:rPr>
      </w:pPr>
    </w:p>
    <w:p w14:paraId="294EEC1D" w14:textId="77777777" w:rsidR="0003594F" w:rsidRDefault="0003594F">
      <w:pPr>
        <w:rPr>
          <w:sz w:val="24"/>
          <w:szCs w:val="24"/>
        </w:rPr>
      </w:pPr>
    </w:p>
    <w:p w14:paraId="6696A759" w14:textId="0EAA82EB" w:rsidR="0075295E" w:rsidRDefault="0075295E" w:rsidP="00F846B2">
      <w:pPr>
        <w:pStyle w:val="Heading1"/>
        <w:rPr>
          <w:sz w:val="32"/>
          <w:szCs w:val="32"/>
        </w:rPr>
      </w:pPr>
      <w:bookmarkStart w:id="12" w:name="_Toc35551786"/>
      <w:r>
        <w:rPr>
          <w:sz w:val="32"/>
          <w:szCs w:val="32"/>
        </w:rPr>
        <w:lastRenderedPageBreak/>
        <w:t>3</w:t>
      </w:r>
      <w:r w:rsidR="002659C0">
        <w:rPr>
          <w:sz w:val="32"/>
          <w:szCs w:val="32"/>
        </w:rPr>
        <w:t>.0 Quality</w:t>
      </w:r>
      <w:bookmarkEnd w:id="12"/>
    </w:p>
    <w:p w14:paraId="3E6D188F" w14:textId="77777777" w:rsidR="00F846B2" w:rsidRPr="00F846B2" w:rsidRDefault="00F846B2" w:rsidP="00F846B2"/>
    <w:p w14:paraId="0000009A" w14:textId="139779CA" w:rsidR="00BF0662" w:rsidRPr="0075295E" w:rsidRDefault="0075295E">
      <w:pPr>
        <w:pStyle w:val="Heading1"/>
        <w:rPr>
          <w:sz w:val="28"/>
          <w:szCs w:val="28"/>
        </w:rPr>
      </w:pPr>
      <w:bookmarkStart w:id="13" w:name="_Toc35551787"/>
      <w:r>
        <w:rPr>
          <w:sz w:val="28"/>
          <w:szCs w:val="28"/>
        </w:rPr>
        <w:t>3</w:t>
      </w:r>
      <w:r w:rsidR="002659C0" w:rsidRPr="0075295E">
        <w:rPr>
          <w:sz w:val="28"/>
          <w:szCs w:val="28"/>
        </w:rPr>
        <w:t xml:space="preserve">.1 Customer </w:t>
      </w:r>
      <w:r>
        <w:rPr>
          <w:sz w:val="28"/>
          <w:szCs w:val="28"/>
        </w:rPr>
        <w:t>S</w:t>
      </w:r>
      <w:r w:rsidR="002659C0" w:rsidRPr="0075295E">
        <w:rPr>
          <w:sz w:val="28"/>
          <w:szCs w:val="28"/>
        </w:rPr>
        <w:t>atisfaction</w:t>
      </w:r>
      <w:bookmarkEnd w:id="13"/>
    </w:p>
    <w:p w14:paraId="0000009B" w14:textId="77777777" w:rsidR="00BF0662" w:rsidRDefault="002659C0">
      <w:pPr>
        <w:rPr>
          <w:sz w:val="24"/>
          <w:szCs w:val="24"/>
        </w:rPr>
      </w:pPr>
      <w:r>
        <w:rPr>
          <w:sz w:val="24"/>
          <w:szCs w:val="24"/>
        </w:rPr>
        <w:t>Retaining and building loyal customers is becoming more difficult than ever in the current competitive environment. Customer retention should be of greater priority than attracting new customers. Engel, Blackwell, &amp; Miniard, (1995), explain, firstly it is less expensive to hold on to present customers than to appeal to new ones. Furthermore, customer loss can be disastrous in markets that are experiencing little growth. Therefore, customer loyalty when based on satisfaction can be the biggest asset an organisation can acquire. Magatef &amp; Tomalieh, (2015) insists, loyalty programmes are a powerful tool of relationship marketing, when customers have a relationship with a company, they are ready to forget about competitors.</w:t>
      </w:r>
    </w:p>
    <w:p w14:paraId="0000009C" w14:textId="77777777" w:rsidR="00BF0662" w:rsidRDefault="002659C0">
      <w:pPr>
        <w:rPr>
          <w:sz w:val="24"/>
          <w:szCs w:val="24"/>
        </w:rPr>
      </w:pPr>
      <w:r>
        <w:rPr>
          <w:sz w:val="24"/>
          <w:szCs w:val="24"/>
        </w:rPr>
        <w:t xml:space="preserve">The loyalty ladder is a marketing strategy that aids customer retention and loyalty to enhance customer relationships, it is used to move customers through relationship levels. Leach, (2020) explains, the objective is to direct consumers with effective customer satisfaction to become brand loyal and brand advocates. </w:t>
      </w:r>
    </w:p>
    <w:p w14:paraId="0000009D" w14:textId="77777777" w:rsidR="00BF0662" w:rsidRDefault="002659C0">
      <w:pPr>
        <w:rPr>
          <w:sz w:val="24"/>
          <w:szCs w:val="24"/>
        </w:rPr>
      </w:pPr>
      <w:r>
        <w:rPr>
          <w:sz w:val="24"/>
          <w:szCs w:val="24"/>
        </w:rPr>
        <w:t>Based on Porters, (1980) ‘Overall Cost Strategy’, Asda’s pricing strategy ‘Save Money, Live Better, focuses on targeting customers based at the low-cost end of the market. Placing the majority of its customers in on the second level of the loyalty ladder, known as a trialist, (leach, 2020) and positioning within the mercenary category of the loyalty satisfaction matrix. Akbar &amp; Parvez, (2009) describe mercenaries as usually satisfied customers but switch between brands. Price savvy, they are always looking for the best buys and do not build an attachment to any brand.</w:t>
      </w:r>
    </w:p>
    <w:p w14:paraId="0000009E" w14:textId="73614575" w:rsidR="00BF0662" w:rsidRDefault="002659C0">
      <w:pPr>
        <w:rPr>
          <w:sz w:val="24"/>
          <w:szCs w:val="24"/>
        </w:rPr>
      </w:pPr>
      <w:r>
        <w:rPr>
          <w:sz w:val="24"/>
          <w:szCs w:val="24"/>
        </w:rPr>
        <w:t>Although this category is not the lowest of the matrix, it is far from where ASDA wants or needs customers to be. When an organisation satisfies a customer’s overall satisfaction, they become Apostle (the highest category of the matrix). A customer in this category believes in the company, it ticks all the necessary boxes required to meet the customers’ expectations. In order to move up the loyalty ladder and maximise lifetime value, ASDA needs to implement quality management.</w:t>
      </w:r>
    </w:p>
    <w:p w14:paraId="0000009F" w14:textId="1BBA392B" w:rsidR="00BF0662" w:rsidRPr="0075295E" w:rsidRDefault="0075295E">
      <w:pPr>
        <w:pStyle w:val="Heading1"/>
        <w:rPr>
          <w:sz w:val="28"/>
          <w:szCs w:val="28"/>
        </w:rPr>
      </w:pPr>
      <w:bookmarkStart w:id="14" w:name="_Toc35551788"/>
      <w:r>
        <w:rPr>
          <w:sz w:val="28"/>
          <w:szCs w:val="28"/>
        </w:rPr>
        <w:lastRenderedPageBreak/>
        <w:t>3</w:t>
      </w:r>
      <w:r w:rsidR="002659C0" w:rsidRPr="0075295E">
        <w:rPr>
          <w:sz w:val="28"/>
          <w:szCs w:val="28"/>
        </w:rPr>
        <w:t xml:space="preserve">.2 </w:t>
      </w:r>
      <w:r w:rsidRPr="0075295E">
        <w:rPr>
          <w:sz w:val="28"/>
          <w:szCs w:val="28"/>
        </w:rPr>
        <w:t>Q</w:t>
      </w:r>
      <w:r w:rsidR="002659C0" w:rsidRPr="0075295E">
        <w:rPr>
          <w:sz w:val="28"/>
          <w:szCs w:val="28"/>
        </w:rPr>
        <w:t xml:space="preserve">uality at </w:t>
      </w:r>
      <w:r w:rsidRPr="0075295E">
        <w:rPr>
          <w:sz w:val="28"/>
          <w:szCs w:val="28"/>
        </w:rPr>
        <w:t>ASDA</w:t>
      </w:r>
      <w:bookmarkEnd w:id="14"/>
    </w:p>
    <w:p w14:paraId="000000A0" w14:textId="77777777" w:rsidR="00BF0662" w:rsidRDefault="002659C0">
      <w:pPr>
        <w:rPr>
          <w:sz w:val="24"/>
          <w:szCs w:val="24"/>
        </w:rPr>
      </w:pPr>
      <w:r>
        <w:rPr>
          <w:sz w:val="24"/>
          <w:szCs w:val="24"/>
        </w:rPr>
        <w:t>Quality management is a crucial process that involves systems that ensure superior quality products and services meet that of a customer’s needs and expectations. Quality is only successfully managed when a modern system for customer relationship is implemented.</w:t>
      </w:r>
    </w:p>
    <w:p w14:paraId="000000A1" w14:textId="77777777" w:rsidR="00BF0662" w:rsidRDefault="002659C0">
      <w:pPr>
        <w:rPr>
          <w:sz w:val="24"/>
          <w:szCs w:val="24"/>
        </w:rPr>
      </w:pPr>
      <w:r>
        <w:rPr>
          <w:sz w:val="24"/>
          <w:szCs w:val="24"/>
        </w:rPr>
        <w:t>The</w:t>
      </w:r>
      <w:r>
        <w:rPr>
          <w:color w:val="000000"/>
          <w:sz w:val="24"/>
          <w:szCs w:val="24"/>
          <w:highlight w:val="white"/>
        </w:rPr>
        <w:t xml:space="preserve"> ISO 9000 family – Quality management, (2020)</w:t>
      </w:r>
      <w:r>
        <w:rPr>
          <w:sz w:val="24"/>
          <w:szCs w:val="24"/>
        </w:rPr>
        <w:t xml:space="preserve"> defines quality as, ‘the degree to which a set of inherent characteristics fulfils requirement’, the level to which a product or service satisfies. Mullins, (2007, p.261) maintains that quality is ‘a way of life for an organisation as a whole, committed to the total customer satisfaction through a continuous process of improvement, and the contribution and involvement of people’.</w:t>
      </w:r>
    </w:p>
    <w:p w14:paraId="000000A2" w14:textId="7C088BB1" w:rsidR="00BF0662" w:rsidRDefault="002659C0">
      <w:pPr>
        <w:rPr>
          <w:sz w:val="24"/>
          <w:szCs w:val="24"/>
        </w:rPr>
      </w:pPr>
      <w:r>
        <w:rPr>
          <w:sz w:val="24"/>
          <w:szCs w:val="24"/>
        </w:rPr>
        <w:t xml:space="preserve">Referring to Everard’s, (2019) journal, demonstrating how quality management theory and practices have developed over different periods. Each period is categorised by a specific approach, concepts, methods and specific references, to create three models of strategy. Adding the quality management process differs. During the discussion </w:t>
      </w:r>
      <w:r>
        <w:rPr>
          <w:i/>
          <w:sz w:val="24"/>
          <w:szCs w:val="24"/>
        </w:rPr>
        <w:t xml:space="preserve">quality control </w:t>
      </w:r>
      <w:r w:rsidRPr="002659C0">
        <w:rPr>
          <w:iCs/>
          <w:sz w:val="24"/>
          <w:szCs w:val="24"/>
        </w:rPr>
        <w:t xml:space="preserve">is defined </w:t>
      </w:r>
      <w:r>
        <w:rPr>
          <w:sz w:val="24"/>
          <w:szCs w:val="24"/>
        </w:rPr>
        <w:t xml:space="preserve">as ‘a master control of final product quality’, </w:t>
      </w:r>
      <w:r>
        <w:rPr>
          <w:i/>
          <w:sz w:val="24"/>
          <w:szCs w:val="24"/>
        </w:rPr>
        <w:t>quality assurance</w:t>
      </w:r>
      <w:r>
        <w:rPr>
          <w:sz w:val="24"/>
          <w:szCs w:val="24"/>
        </w:rPr>
        <w:t xml:space="preserve"> the ‘permanent construction of intermediate’ and finally, </w:t>
      </w:r>
      <w:r>
        <w:rPr>
          <w:i/>
          <w:sz w:val="24"/>
          <w:szCs w:val="24"/>
        </w:rPr>
        <w:t>total quality</w:t>
      </w:r>
      <w:r>
        <w:rPr>
          <w:sz w:val="24"/>
          <w:szCs w:val="24"/>
        </w:rPr>
        <w:t xml:space="preserve"> the ‘global management of quality in actions and products’.</w:t>
      </w:r>
    </w:p>
    <w:p w14:paraId="000000A3" w14:textId="77777777" w:rsidR="00BF0662" w:rsidRDefault="002659C0">
      <w:pPr>
        <w:rPr>
          <w:sz w:val="24"/>
          <w:szCs w:val="24"/>
        </w:rPr>
      </w:pPr>
      <w:bookmarkStart w:id="15" w:name="_35nkun2" w:colFirst="0" w:colLast="0"/>
      <w:bookmarkEnd w:id="15"/>
      <w:r>
        <w:rPr>
          <w:sz w:val="24"/>
          <w:szCs w:val="24"/>
        </w:rPr>
        <w:t xml:space="preserve">Quality assurance is identified using quality management systems (QMS), Freeman, (2019) explains, a QMS is an underlying quality process structure on which the organisation sits. It involves all people, processes, stakeholders and technologies that create the organisations quality culture, to ensure they accomplish customers’ expectations. </w:t>
      </w:r>
    </w:p>
    <w:p w14:paraId="000000A4" w14:textId="77777777" w:rsidR="00BF0662" w:rsidRDefault="002659C0">
      <w:pPr>
        <w:rPr>
          <w:color w:val="000000"/>
          <w:sz w:val="24"/>
          <w:szCs w:val="24"/>
          <w:highlight w:val="white"/>
        </w:rPr>
      </w:pPr>
      <w:r>
        <w:rPr>
          <w:sz w:val="24"/>
          <w:szCs w:val="24"/>
        </w:rPr>
        <w:t>Effectively implementing quality management can help organisations to satisfy and encourage relationships with customers, meeting consumer needs and expectations. One of the main aims of quality is to reduce waste. It saves an organisation time, money and physical resources.</w:t>
      </w:r>
      <w:r>
        <w:rPr>
          <w:color w:val="000000"/>
          <w:sz w:val="24"/>
          <w:szCs w:val="24"/>
          <w:highlight w:val="white"/>
        </w:rPr>
        <w:t xml:space="preserve"> (The Benefits of a Quality Management System, 2018)</w:t>
      </w:r>
    </w:p>
    <w:p w14:paraId="000000A5" w14:textId="77777777" w:rsidR="00BF0662" w:rsidRDefault="002659C0">
      <w:pPr>
        <w:rPr>
          <w:color w:val="000000"/>
          <w:sz w:val="24"/>
          <w:szCs w:val="24"/>
          <w:highlight w:val="white"/>
        </w:rPr>
      </w:pPr>
      <w:r>
        <w:rPr>
          <w:color w:val="000000"/>
          <w:sz w:val="24"/>
          <w:szCs w:val="24"/>
          <w:highlight w:val="white"/>
        </w:rPr>
        <w:t>Inevitable</w:t>
      </w:r>
      <w:r>
        <w:rPr>
          <w:sz w:val="24"/>
          <w:szCs w:val="24"/>
        </w:rPr>
        <w:t xml:space="preserve"> Freeman, (2019) suggests,</w:t>
      </w:r>
      <w:r>
        <w:rPr>
          <w:color w:val="000000"/>
          <w:sz w:val="24"/>
          <w:szCs w:val="24"/>
          <w:highlight w:val="white"/>
        </w:rPr>
        <w:t xml:space="preserve"> there are also disadvantages when quality management is not maintained, such as, brand damage, customer dissatisfaction, returns, recalls, lawsuits, decreased customer and lifetime value.</w:t>
      </w:r>
    </w:p>
    <w:p w14:paraId="000000A6" w14:textId="77777777" w:rsidR="00BF0662" w:rsidRDefault="002659C0">
      <w:pPr>
        <w:rPr>
          <w:color w:val="000000"/>
          <w:sz w:val="24"/>
          <w:szCs w:val="24"/>
          <w:highlight w:val="white"/>
        </w:rPr>
      </w:pPr>
      <w:r>
        <w:rPr>
          <w:sz w:val="24"/>
          <w:szCs w:val="24"/>
        </w:rPr>
        <w:t xml:space="preserve">ASDA are currently seen to implement QMS through the ISO framework. The cloud-based quality system describes written plans, what they are doing, have done and will do to improve quality. The IPL team mentioned above works closely with farmers to ensure products meet customer demands, providing freshness and great quality. </w:t>
      </w:r>
      <w:r>
        <w:rPr>
          <w:color w:val="000000"/>
          <w:sz w:val="24"/>
          <w:szCs w:val="24"/>
          <w:highlight w:val="white"/>
        </w:rPr>
        <w:t xml:space="preserve">Havlícek, Brecková &amp; </w:t>
      </w:r>
      <w:r>
        <w:rPr>
          <w:color w:val="000000"/>
          <w:sz w:val="24"/>
          <w:szCs w:val="24"/>
          <w:highlight w:val="white"/>
        </w:rPr>
        <w:lastRenderedPageBreak/>
        <w:t>Zampeta, V., (2013 p.17) state the ISO ‘means that the system complies with the International Organisation for standardisation keeps records and registers all standards’.</w:t>
      </w:r>
    </w:p>
    <w:p w14:paraId="000000A7" w14:textId="77777777" w:rsidR="00BF0662" w:rsidRDefault="002659C0">
      <w:pPr>
        <w:rPr>
          <w:sz w:val="24"/>
          <w:szCs w:val="24"/>
        </w:rPr>
      </w:pPr>
      <w:r>
        <w:rPr>
          <w:color w:val="000000"/>
          <w:sz w:val="24"/>
          <w:szCs w:val="24"/>
          <w:highlight w:val="white"/>
        </w:rPr>
        <w:t>Even with these systems in place, 75% of reviews based on customer service and quality at trust pilot were rated ‘bad’, resulting in an overall rating of 1.5 stars out of a possible 5. Cheryl Sims refers to a beef roasting joint she had purchased, to which the poor quality meant it was inedible. She further suggests leaving the brand to shop else whereas a result from the bad experience. (Trustpilot, 2020).</w:t>
      </w:r>
    </w:p>
    <w:p w14:paraId="000000A8" w14:textId="77777777" w:rsidR="00BF0662" w:rsidRDefault="002659C0">
      <w:pPr>
        <w:rPr>
          <w:sz w:val="24"/>
          <w:szCs w:val="24"/>
        </w:rPr>
      </w:pPr>
      <w:r>
        <w:rPr>
          <w:sz w:val="24"/>
          <w:szCs w:val="24"/>
        </w:rPr>
        <w:t>The traditional QMS systems have made advancements into a statistical approach, known as total quality management (TQM). Organisations are seeing greater benefits to improve customer satisfaction. Founded by Walter Shewhart the statistical analysis developed economic ways that satisfy human wants. Best, &amp; Neuhauser, (2006) Claims his theory was later evolved by Juran, to incorporate the evaluation of management thinking and policies and lead to the use of Deming’s Plan-Do-Check-Act (PDCA) cycle. Chakraborty, (2016) describes Deming’s cycle as a plan for learning and improvement of a product or a process. This new approach is used to make changes that lead to the continuous improvement of quality.</w:t>
      </w:r>
    </w:p>
    <w:p w14:paraId="000000A9" w14:textId="77777777" w:rsidR="00BF0662" w:rsidRDefault="002659C0">
      <w:pPr>
        <w:rPr>
          <w:sz w:val="24"/>
          <w:szCs w:val="24"/>
        </w:rPr>
      </w:pPr>
      <w:bookmarkStart w:id="16" w:name="_1ksv4uv" w:colFirst="0" w:colLast="0"/>
      <w:bookmarkEnd w:id="16"/>
      <w:r>
        <w:rPr>
          <w:sz w:val="24"/>
          <w:szCs w:val="24"/>
        </w:rPr>
        <w:t>TQM starts with understanding customers’ needs and expectations, organisations that succeed in this environment are those who understand customers. Patterson, (2018) explains that touchpoints are used to create interaction between customers and an organisation that influences the perception of products, services or brand.</w:t>
      </w:r>
    </w:p>
    <w:p w14:paraId="000000AA" w14:textId="126F913D" w:rsidR="00BF0662" w:rsidRDefault="002659C0">
      <w:pPr>
        <w:rPr>
          <w:sz w:val="24"/>
          <w:szCs w:val="24"/>
        </w:rPr>
      </w:pPr>
      <w:r>
        <w:rPr>
          <w:sz w:val="24"/>
          <w:szCs w:val="24"/>
        </w:rPr>
        <w:t>Referring back to Tesco’s method, the ‘Clubcard’ consistently adds value to every customer touchpoint, making it difficult for customers to end relationships. The loyalty scheme gathers data based on buying habits and creates vouchers that encourage customers to become loyal to the brand. This process also gathers information that is then used to analyse and act accordingly to meet expectations. It helps Tesco to understand target markets and predict consumer behaviours.</w:t>
      </w:r>
    </w:p>
    <w:p w14:paraId="000000AB" w14:textId="77777777" w:rsidR="00BF0662" w:rsidRDefault="002659C0">
      <w:pPr>
        <w:rPr>
          <w:sz w:val="24"/>
          <w:szCs w:val="24"/>
        </w:rPr>
      </w:pPr>
      <w:r>
        <w:rPr>
          <w:sz w:val="24"/>
          <w:szCs w:val="24"/>
        </w:rPr>
        <w:t>Whereas, Asda’s approach to gathering data is aimed more at giving customers more control of the data they supply. (Baker, 2013) by collecting information through observation via the website and apps. Personal information is collected when customers register online or get in contact with them. Although the pharmacy services may access NHS records, including additional personal details. All of which are only used for the purpose of contact. (Asda.com, 2020) (a).</w:t>
      </w:r>
    </w:p>
    <w:p w14:paraId="000000AC" w14:textId="77777777" w:rsidR="00BF0662" w:rsidRDefault="002659C0">
      <w:pPr>
        <w:rPr>
          <w:sz w:val="24"/>
          <w:szCs w:val="24"/>
        </w:rPr>
      </w:pPr>
      <w:r>
        <w:rPr>
          <w:sz w:val="24"/>
          <w:szCs w:val="24"/>
        </w:rPr>
        <w:lastRenderedPageBreak/>
        <w:t>Instead the ‘Tell ASDA App’ is used to engage with customers and gather opinions of how they felt about the visit instore, it also offers incentives to the customer that choose to do so. (Tellasda.com, 2020).</w:t>
      </w:r>
    </w:p>
    <w:p w14:paraId="000000AD" w14:textId="77777777" w:rsidR="00BF0662" w:rsidRDefault="002659C0">
      <w:pPr>
        <w:rPr>
          <w:sz w:val="24"/>
          <w:szCs w:val="24"/>
        </w:rPr>
      </w:pPr>
      <w:bookmarkStart w:id="17" w:name="_44sinio" w:colFirst="0" w:colLast="0"/>
      <w:bookmarkEnd w:id="17"/>
      <w:r>
        <w:rPr>
          <w:sz w:val="24"/>
          <w:szCs w:val="24"/>
        </w:rPr>
        <w:t>Several theories have also suggested the TQM approach should not only take account of the product and service an organisation is offering but include a market mix strategy. Martinez-Lorente, Dewhurst, &amp; Gallego-Rodriguez, (2000) Agrees suggesting the consumers perception of quality not only results from the evaluation of the intrinsic attributes of the product but is affected by how the organisation markets it.</w:t>
      </w:r>
    </w:p>
    <w:p w14:paraId="000000C1" w14:textId="36D1D25B" w:rsidR="00BF0662" w:rsidRDefault="002659C0">
      <w:pPr>
        <w:rPr>
          <w:sz w:val="24"/>
          <w:szCs w:val="24"/>
        </w:rPr>
      </w:pPr>
      <w:r>
        <w:rPr>
          <w:sz w:val="24"/>
          <w:szCs w:val="24"/>
        </w:rPr>
        <w:t>In evaluation of QMS at ASDA one controversial point issued is how TQM has the potential to address the current issues identified with quality management.</w:t>
      </w:r>
    </w:p>
    <w:p w14:paraId="398E5634" w14:textId="08EF60F5" w:rsidR="004E1315" w:rsidRDefault="004E1315" w:rsidP="004E1315">
      <w:pPr>
        <w:rPr>
          <w:sz w:val="24"/>
          <w:szCs w:val="24"/>
        </w:rPr>
      </w:pPr>
      <w:r>
        <w:rPr>
          <w:sz w:val="24"/>
          <w:szCs w:val="24"/>
        </w:rPr>
        <w:t>Reflecting on the issues raised, using the McKinsey 7 S framework, which gives substantial insight into all the areas that are needed to achieve success, (Mullins, 2007). The researcher has identified elements of the framework which should consider improvements should the company wish to achieve its objective. The current focus on strategy and systems should be made priority.</w:t>
      </w:r>
    </w:p>
    <w:p w14:paraId="2A7FC9E5" w14:textId="6AC883A1" w:rsidR="004E1315" w:rsidRDefault="004E1315">
      <w:pPr>
        <w:rPr>
          <w:sz w:val="24"/>
          <w:szCs w:val="24"/>
        </w:rPr>
      </w:pPr>
    </w:p>
    <w:p w14:paraId="296E96B9" w14:textId="76123BCB" w:rsidR="00F46458" w:rsidRDefault="00F46458">
      <w:pPr>
        <w:rPr>
          <w:sz w:val="24"/>
          <w:szCs w:val="24"/>
        </w:rPr>
      </w:pPr>
    </w:p>
    <w:p w14:paraId="348CD40E" w14:textId="19AFF9ED" w:rsidR="00F46458" w:rsidRDefault="00F46458">
      <w:pPr>
        <w:rPr>
          <w:sz w:val="24"/>
          <w:szCs w:val="24"/>
        </w:rPr>
      </w:pPr>
    </w:p>
    <w:p w14:paraId="0F13AE9A" w14:textId="7A97E7F2" w:rsidR="00F46458" w:rsidRDefault="00F46458">
      <w:pPr>
        <w:rPr>
          <w:sz w:val="24"/>
          <w:szCs w:val="24"/>
        </w:rPr>
      </w:pPr>
    </w:p>
    <w:p w14:paraId="30AA1A4A" w14:textId="5570E8B5" w:rsidR="00F46458" w:rsidRDefault="00F46458">
      <w:pPr>
        <w:rPr>
          <w:sz w:val="24"/>
          <w:szCs w:val="24"/>
        </w:rPr>
      </w:pPr>
    </w:p>
    <w:p w14:paraId="679C47CF" w14:textId="317F4466" w:rsidR="00F46458" w:rsidRDefault="00F46458">
      <w:pPr>
        <w:rPr>
          <w:sz w:val="24"/>
          <w:szCs w:val="24"/>
        </w:rPr>
      </w:pPr>
    </w:p>
    <w:p w14:paraId="7A6FD76A" w14:textId="0C17675E" w:rsidR="00F46458" w:rsidRDefault="00F46458">
      <w:pPr>
        <w:rPr>
          <w:sz w:val="24"/>
          <w:szCs w:val="24"/>
        </w:rPr>
      </w:pPr>
    </w:p>
    <w:p w14:paraId="78E53020" w14:textId="5DC7364D" w:rsidR="00F46458" w:rsidRDefault="00F46458">
      <w:pPr>
        <w:rPr>
          <w:sz w:val="24"/>
          <w:szCs w:val="24"/>
        </w:rPr>
      </w:pPr>
    </w:p>
    <w:p w14:paraId="3E7AFEF7" w14:textId="691ADCF5" w:rsidR="00F46458" w:rsidRDefault="00F46458">
      <w:pPr>
        <w:rPr>
          <w:sz w:val="24"/>
          <w:szCs w:val="24"/>
        </w:rPr>
      </w:pPr>
    </w:p>
    <w:p w14:paraId="469B817D" w14:textId="0342D865" w:rsidR="00F46458" w:rsidRDefault="00F46458">
      <w:pPr>
        <w:rPr>
          <w:sz w:val="24"/>
          <w:szCs w:val="24"/>
        </w:rPr>
      </w:pPr>
    </w:p>
    <w:p w14:paraId="36744BEC" w14:textId="55766CA7" w:rsidR="00F46458" w:rsidRDefault="00F46458">
      <w:pPr>
        <w:rPr>
          <w:sz w:val="24"/>
          <w:szCs w:val="24"/>
        </w:rPr>
      </w:pPr>
    </w:p>
    <w:p w14:paraId="3B332C2B" w14:textId="34E5D485" w:rsidR="00F46458" w:rsidRDefault="00F46458">
      <w:pPr>
        <w:rPr>
          <w:sz w:val="24"/>
          <w:szCs w:val="24"/>
        </w:rPr>
      </w:pPr>
    </w:p>
    <w:p w14:paraId="7016B6F3" w14:textId="55BCAEDE" w:rsidR="00F46458" w:rsidRDefault="00F46458">
      <w:pPr>
        <w:rPr>
          <w:sz w:val="24"/>
          <w:szCs w:val="24"/>
        </w:rPr>
      </w:pPr>
    </w:p>
    <w:p w14:paraId="428D67D2" w14:textId="5EE15E5B" w:rsidR="00F46458" w:rsidRDefault="00F46458">
      <w:pPr>
        <w:rPr>
          <w:sz w:val="24"/>
          <w:szCs w:val="24"/>
        </w:rPr>
      </w:pPr>
    </w:p>
    <w:p w14:paraId="06EDA0F4" w14:textId="55E6F4D2" w:rsidR="00F46458" w:rsidRDefault="00F46458">
      <w:pPr>
        <w:rPr>
          <w:sz w:val="24"/>
          <w:szCs w:val="24"/>
        </w:rPr>
      </w:pPr>
    </w:p>
    <w:p w14:paraId="4D76F054" w14:textId="77777777" w:rsidR="00F46458" w:rsidRDefault="00F46458">
      <w:pPr>
        <w:rPr>
          <w:sz w:val="24"/>
          <w:szCs w:val="24"/>
        </w:rPr>
      </w:pPr>
    </w:p>
    <w:p w14:paraId="000000C2" w14:textId="2F47865C" w:rsidR="00BF0662" w:rsidRDefault="0075295E">
      <w:pPr>
        <w:pStyle w:val="Heading1"/>
        <w:rPr>
          <w:sz w:val="32"/>
          <w:szCs w:val="32"/>
        </w:rPr>
      </w:pPr>
      <w:bookmarkStart w:id="18" w:name="_Toc35551789"/>
      <w:r>
        <w:rPr>
          <w:sz w:val="32"/>
          <w:szCs w:val="32"/>
        </w:rPr>
        <w:lastRenderedPageBreak/>
        <w:t>4</w:t>
      </w:r>
      <w:r w:rsidR="002659C0">
        <w:rPr>
          <w:sz w:val="32"/>
          <w:szCs w:val="32"/>
        </w:rPr>
        <w:t>.</w:t>
      </w:r>
      <w:r>
        <w:rPr>
          <w:sz w:val="32"/>
          <w:szCs w:val="32"/>
        </w:rPr>
        <w:t>0</w:t>
      </w:r>
      <w:r w:rsidR="002659C0">
        <w:rPr>
          <w:sz w:val="32"/>
          <w:szCs w:val="32"/>
        </w:rPr>
        <w:t xml:space="preserve"> </w:t>
      </w:r>
      <w:r>
        <w:rPr>
          <w:sz w:val="32"/>
          <w:szCs w:val="32"/>
        </w:rPr>
        <w:t>C</w:t>
      </w:r>
      <w:r w:rsidR="002659C0">
        <w:rPr>
          <w:sz w:val="32"/>
          <w:szCs w:val="32"/>
        </w:rPr>
        <w:t>onclusion</w:t>
      </w:r>
      <w:bookmarkEnd w:id="18"/>
    </w:p>
    <w:p w14:paraId="000000C4" w14:textId="77777777" w:rsidR="00BF0662" w:rsidRDefault="002659C0">
      <w:pPr>
        <w:rPr>
          <w:sz w:val="24"/>
          <w:szCs w:val="24"/>
        </w:rPr>
      </w:pPr>
      <w:r>
        <w:rPr>
          <w:sz w:val="24"/>
          <w:szCs w:val="24"/>
        </w:rPr>
        <w:t>Relationships do not solely depend on the company; the customers must choose to commit to the brand too. CRM Guides these choices, it helps facilitate a relationship through customer expectations. It is, however, ASDA’s responsibility to maintain and develop the relationships to avoid failure and loss of profits.</w:t>
      </w:r>
    </w:p>
    <w:p w14:paraId="000000C6" w14:textId="24F5910D" w:rsidR="00BF0662" w:rsidRDefault="002659C0">
      <w:pPr>
        <w:rPr>
          <w:sz w:val="24"/>
          <w:szCs w:val="24"/>
        </w:rPr>
      </w:pPr>
      <w:r>
        <w:rPr>
          <w:sz w:val="24"/>
          <w:szCs w:val="24"/>
        </w:rPr>
        <w:t xml:space="preserve">Asda’s mission statement is used as a tool to reach out to customers, ‘Save Money. Live Better’ </w:t>
      </w:r>
      <w:r w:rsidR="001914C8">
        <w:rPr>
          <w:sz w:val="24"/>
          <w:szCs w:val="24"/>
        </w:rPr>
        <w:t>(</w:t>
      </w:r>
      <w:r w:rsidR="001914C8">
        <w:rPr>
          <w:color w:val="000000"/>
          <w:sz w:val="24"/>
          <w:szCs w:val="24"/>
          <w:highlight w:val="white"/>
        </w:rPr>
        <w:t>Asda.com, 2020) (a), </w:t>
      </w:r>
      <w:r>
        <w:rPr>
          <w:sz w:val="24"/>
          <w:szCs w:val="24"/>
        </w:rPr>
        <w:t xml:space="preserve">includes a pricing strategy but limits </w:t>
      </w:r>
      <w:r w:rsidR="00793CB2">
        <w:rPr>
          <w:sz w:val="24"/>
          <w:szCs w:val="24"/>
        </w:rPr>
        <w:t xml:space="preserve">target </w:t>
      </w:r>
      <w:r>
        <w:rPr>
          <w:sz w:val="24"/>
          <w:szCs w:val="24"/>
        </w:rPr>
        <w:t>markets. It also suggests that A</w:t>
      </w:r>
      <w:r w:rsidR="00F846B2">
        <w:rPr>
          <w:sz w:val="24"/>
          <w:szCs w:val="24"/>
        </w:rPr>
        <w:t>SDA</w:t>
      </w:r>
      <w:r>
        <w:rPr>
          <w:sz w:val="24"/>
          <w:szCs w:val="24"/>
        </w:rPr>
        <w:t xml:space="preserve"> is committed to being a sustainable business that creates a better-quality experience for customers.</w:t>
      </w:r>
    </w:p>
    <w:p w14:paraId="000000C7" w14:textId="77777777" w:rsidR="00BF0662" w:rsidRDefault="002659C0">
      <w:pPr>
        <w:rPr>
          <w:sz w:val="24"/>
          <w:szCs w:val="24"/>
        </w:rPr>
      </w:pPr>
      <w:r>
        <w:rPr>
          <w:sz w:val="24"/>
          <w:szCs w:val="24"/>
        </w:rPr>
        <w:t>It is evident from the research ASDA has built a successful company, however, with the increasing demand for customers wanting to reduce the negative impact on the planet, and growing customer needs and expectations, ASDA have seen a decline in market share.</w:t>
      </w:r>
    </w:p>
    <w:p w14:paraId="000000C8" w14:textId="32B96BB6" w:rsidR="00BF0662" w:rsidRDefault="002659C0">
      <w:pPr>
        <w:rPr>
          <w:sz w:val="24"/>
          <w:szCs w:val="24"/>
        </w:rPr>
      </w:pPr>
      <w:r>
        <w:rPr>
          <w:sz w:val="24"/>
          <w:szCs w:val="24"/>
        </w:rPr>
        <w:t>The two biggest threats to ASDA’s ethical perceptions are the competition from other retailers and increasing customer expectations on how environmentally and socially responsible they are behaving. Although ASDA seem to be committed to ethical and sustainable development, the approach is altogether satisfactory. However, a proportion of Asda’s policies remain debatable and need addressing.</w:t>
      </w:r>
    </w:p>
    <w:p w14:paraId="0E65FA8B" w14:textId="709DD002" w:rsidR="00793CB2" w:rsidRDefault="00793CB2">
      <w:pPr>
        <w:rPr>
          <w:sz w:val="24"/>
          <w:szCs w:val="24"/>
        </w:rPr>
      </w:pPr>
      <w:r>
        <w:rPr>
          <w:sz w:val="24"/>
          <w:szCs w:val="24"/>
        </w:rPr>
        <w:t>It is crucial for ASDA to address the current issues and public expectations, otherwise it may be seen as a marketing exercise to enhance public image or avoid the law.</w:t>
      </w:r>
    </w:p>
    <w:p w14:paraId="000000C9" w14:textId="09307365" w:rsidR="00BF0662" w:rsidRDefault="002659C0">
      <w:pPr>
        <w:rPr>
          <w:sz w:val="24"/>
          <w:szCs w:val="24"/>
        </w:rPr>
      </w:pPr>
      <w:r>
        <w:rPr>
          <w:sz w:val="24"/>
          <w:szCs w:val="24"/>
        </w:rPr>
        <w:t>It is evident the current quality management framework is only effective in some areas of the company. Based on research ASDA could benefit from a TQM approach to address the threats identified from the results of the current system</w:t>
      </w:r>
      <w:r w:rsidR="00793CB2">
        <w:rPr>
          <w:sz w:val="24"/>
          <w:szCs w:val="24"/>
        </w:rPr>
        <w:t>.</w:t>
      </w:r>
    </w:p>
    <w:p w14:paraId="287981DB" w14:textId="1270B5F7" w:rsidR="00B34F55" w:rsidRDefault="002659C0" w:rsidP="00B34F55">
      <w:pPr>
        <w:rPr>
          <w:sz w:val="24"/>
          <w:szCs w:val="24"/>
        </w:rPr>
      </w:pPr>
      <w:r>
        <w:rPr>
          <w:sz w:val="24"/>
          <w:szCs w:val="24"/>
        </w:rPr>
        <w:t xml:space="preserve">How ASDA approaches ethical, sustainability and quality policies and systems have realistic bearings </w:t>
      </w:r>
      <w:r w:rsidR="00793CB2">
        <w:rPr>
          <w:sz w:val="24"/>
          <w:szCs w:val="24"/>
        </w:rPr>
        <w:t>on</w:t>
      </w:r>
      <w:r>
        <w:rPr>
          <w:sz w:val="24"/>
          <w:szCs w:val="24"/>
        </w:rPr>
        <w:t xml:space="preserve"> how</w:t>
      </w:r>
      <w:r w:rsidR="00793CB2">
        <w:rPr>
          <w:sz w:val="24"/>
          <w:szCs w:val="24"/>
        </w:rPr>
        <w:t xml:space="preserve"> customer</w:t>
      </w:r>
      <w:r>
        <w:rPr>
          <w:sz w:val="24"/>
          <w:szCs w:val="24"/>
        </w:rPr>
        <w:t xml:space="preserve"> perceive</w:t>
      </w:r>
      <w:r w:rsidR="00793CB2">
        <w:rPr>
          <w:sz w:val="24"/>
          <w:szCs w:val="24"/>
        </w:rPr>
        <w:t xml:space="preserve"> the company</w:t>
      </w:r>
      <w:r>
        <w:rPr>
          <w:sz w:val="24"/>
          <w:szCs w:val="24"/>
        </w:rPr>
        <w:t>, to enhance overall customer relationship.</w:t>
      </w:r>
      <w:r w:rsidR="00B34F55">
        <w:rPr>
          <w:sz w:val="24"/>
          <w:szCs w:val="24"/>
        </w:rPr>
        <w:t xml:space="preserve"> Foxall, &amp; Goldsmith, (1994) suggest successful management depends more on matching every aspect of the business to successfully engage and satisfy consumer needs.</w:t>
      </w:r>
    </w:p>
    <w:p w14:paraId="795BD400" w14:textId="09017DC1" w:rsidR="00F46458" w:rsidRDefault="002659C0">
      <w:pPr>
        <w:rPr>
          <w:sz w:val="24"/>
          <w:szCs w:val="24"/>
        </w:rPr>
      </w:pPr>
      <w:r>
        <w:rPr>
          <w:sz w:val="24"/>
          <w:szCs w:val="24"/>
        </w:rPr>
        <w:t>Therefore, it has become increasingly important to adopt an ethical and sustainable plan and incorporate a total quality management to improve and enhance customers' relationships and experience.</w:t>
      </w:r>
    </w:p>
    <w:p w14:paraId="000000CE" w14:textId="3CC37D18" w:rsidR="00BF0662" w:rsidRPr="00F846B2" w:rsidRDefault="00F846B2" w:rsidP="00F846B2">
      <w:pPr>
        <w:pStyle w:val="Heading1"/>
        <w:rPr>
          <w:sz w:val="32"/>
          <w:szCs w:val="32"/>
        </w:rPr>
      </w:pPr>
      <w:bookmarkStart w:id="19" w:name="_Toc35551790"/>
      <w:r>
        <w:rPr>
          <w:sz w:val="32"/>
          <w:szCs w:val="32"/>
        </w:rPr>
        <w:lastRenderedPageBreak/>
        <w:t>5</w:t>
      </w:r>
      <w:r w:rsidR="002659C0">
        <w:rPr>
          <w:sz w:val="32"/>
          <w:szCs w:val="32"/>
        </w:rPr>
        <w:t xml:space="preserve">.0 </w:t>
      </w:r>
      <w:r>
        <w:rPr>
          <w:sz w:val="32"/>
          <w:szCs w:val="32"/>
        </w:rPr>
        <w:t>R</w:t>
      </w:r>
      <w:r w:rsidR="002659C0">
        <w:rPr>
          <w:sz w:val="32"/>
          <w:szCs w:val="32"/>
        </w:rPr>
        <w:t>ecommendations</w:t>
      </w:r>
      <w:bookmarkEnd w:id="19"/>
    </w:p>
    <w:p w14:paraId="000000CF" w14:textId="77777777" w:rsidR="00BF0662" w:rsidRDefault="002659C0">
      <w:pPr>
        <w:rPr>
          <w:sz w:val="24"/>
          <w:szCs w:val="24"/>
        </w:rPr>
      </w:pPr>
      <w:bookmarkStart w:id="20" w:name="_4i7ojhp" w:colFirst="0" w:colLast="0"/>
      <w:bookmarkEnd w:id="20"/>
      <w:r>
        <w:rPr>
          <w:sz w:val="24"/>
          <w:szCs w:val="24"/>
        </w:rPr>
        <w:t>ASDA needs to modify and alter its current position in the market by switching focus from price to concentrate on areas such as ethical and sustainability behaviours and quality management and how they measure CRM.</w:t>
      </w:r>
    </w:p>
    <w:p w14:paraId="000000D0" w14:textId="77777777" w:rsidR="00BF0662" w:rsidRDefault="002659C0">
      <w:pPr>
        <w:numPr>
          <w:ilvl w:val="0"/>
          <w:numId w:val="3"/>
        </w:numPr>
        <w:pBdr>
          <w:top w:val="nil"/>
          <w:left w:val="nil"/>
          <w:bottom w:val="nil"/>
          <w:right w:val="nil"/>
          <w:between w:val="nil"/>
        </w:pBdr>
        <w:rPr>
          <w:smallCaps/>
          <w:color w:val="000000"/>
          <w:sz w:val="24"/>
          <w:szCs w:val="24"/>
        </w:rPr>
      </w:pPr>
      <w:r>
        <w:rPr>
          <w:color w:val="000000"/>
          <w:sz w:val="24"/>
          <w:szCs w:val="24"/>
        </w:rPr>
        <w:t>ASDA needs to be at the forefront and be proactive in becoming an ethical company. They can increase environmental responsibilities, by reducing waste, water and lighting usage.</w:t>
      </w:r>
    </w:p>
    <w:p w14:paraId="000000D1" w14:textId="77777777" w:rsidR="00BF0662" w:rsidRDefault="002659C0">
      <w:pPr>
        <w:numPr>
          <w:ilvl w:val="0"/>
          <w:numId w:val="3"/>
        </w:numPr>
        <w:pBdr>
          <w:top w:val="nil"/>
          <w:left w:val="nil"/>
          <w:bottom w:val="nil"/>
          <w:right w:val="nil"/>
          <w:between w:val="nil"/>
        </w:pBdr>
        <w:spacing w:before="0"/>
        <w:rPr>
          <w:color w:val="000000"/>
          <w:sz w:val="24"/>
          <w:szCs w:val="24"/>
        </w:rPr>
      </w:pPr>
      <w:r>
        <w:rPr>
          <w:color w:val="000000"/>
          <w:sz w:val="24"/>
          <w:szCs w:val="24"/>
        </w:rPr>
        <w:t xml:space="preserve">Introducing more eco-friendly stores and products will help guide commitment into the impact they have on the planet. While introducing enhanced policies and practices with suppliers can guide customers’ expectations on how ASDA source and produce products to ensure they are supporting wider legal requirements and local suppliers. Putting these measures in place can assist with addressing the current bad publicity and will limit future experiences. </w:t>
      </w:r>
    </w:p>
    <w:p w14:paraId="000000D2" w14:textId="77777777" w:rsidR="00BF0662" w:rsidRDefault="002659C0">
      <w:pPr>
        <w:numPr>
          <w:ilvl w:val="0"/>
          <w:numId w:val="3"/>
        </w:numPr>
        <w:pBdr>
          <w:top w:val="nil"/>
          <w:left w:val="nil"/>
          <w:bottom w:val="nil"/>
          <w:right w:val="nil"/>
          <w:between w:val="nil"/>
        </w:pBdr>
        <w:spacing w:before="0"/>
        <w:rPr>
          <w:color w:val="000000"/>
          <w:sz w:val="24"/>
          <w:szCs w:val="24"/>
        </w:rPr>
      </w:pPr>
      <w:r>
        <w:rPr>
          <w:color w:val="000000"/>
          <w:sz w:val="24"/>
          <w:szCs w:val="24"/>
        </w:rPr>
        <w:t xml:space="preserve">ASDA could entice new customers by introducing a loyalty scheme which will in turn aid data gathering and trend analysis allowing them to tailor offers and reward consumers with appropriate and personal coupons and vouchers. </w:t>
      </w:r>
    </w:p>
    <w:p w14:paraId="000000DA" w14:textId="1F35085C" w:rsidR="00BF0662" w:rsidRPr="00F846B2" w:rsidRDefault="002659C0" w:rsidP="00F846B2">
      <w:pPr>
        <w:numPr>
          <w:ilvl w:val="0"/>
          <w:numId w:val="3"/>
        </w:numPr>
        <w:pBdr>
          <w:top w:val="nil"/>
          <w:left w:val="nil"/>
          <w:bottom w:val="nil"/>
          <w:right w:val="nil"/>
          <w:between w:val="nil"/>
        </w:pBdr>
        <w:spacing w:before="0"/>
        <w:rPr>
          <w:color w:val="000000"/>
          <w:sz w:val="24"/>
          <w:szCs w:val="24"/>
        </w:rPr>
      </w:pPr>
      <w:r>
        <w:rPr>
          <w:color w:val="000000"/>
          <w:sz w:val="24"/>
          <w:szCs w:val="24"/>
        </w:rPr>
        <w:t>Enhance the three key areas where customers are influenced most, by creating a joint marketing mix TQM philosophy to gain sustainable advantage.</w:t>
      </w:r>
    </w:p>
    <w:p w14:paraId="000000DC" w14:textId="7C17DB01" w:rsidR="00BF0662" w:rsidRPr="00F846B2" w:rsidRDefault="00F846B2" w:rsidP="00F846B2">
      <w:pPr>
        <w:pStyle w:val="Heading1"/>
        <w:rPr>
          <w:sz w:val="32"/>
          <w:szCs w:val="32"/>
        </w:rPr>
      </w:pPr>
      <w:bookmarkStart w:id="21" w:name="_Toc35551791"/>
      <w:r>
        <w:rPr>
          <w:sz w:val="32"/>
          <w:szCs w:val="32"/>
        </w:rPr>
        <w:t>6</w:t>
      </w:r>
      <w:r w:rsidR="002659C0">
        <w:rPr>
          <w:sz w:val="32"/>
          <w:szCs w:val="32"/>
        </w:rPr>
        <w:t>.0 acknowledgements</w:t>
      </w:r>
      <w:bookmarkEnd w:id="21"/>
    </w:p>
    <w:p w14:paraId="000000DD" w14:textId="77777777" w:rsidR="00BF0662" w:rsidRDefault="002659C0">
      <w:pPr>
        <w:rPr>
          <w:sz w:val="24"/>
          <w:szCs w:val="24"/>
        </w:rPr>
      </w:pPr>
      <w:r>
        <w:rPr>
          <w:sz w:val="24"/>
          <w:szCs w:val="24"/>
        </w:rPr>
        <w:t>Foremost, I would like to thank my lecturer Maria Heffernan for her continued support, knowledge and patience that has helped guide this report.</w:t>
      </w:r>
    </w:p>
    <w:p w14:paraId="000000DE" w14:textId="77777777" w:rsidR="00BF0662" w:rsidRDefault="002659C0">
      <w:pPr>
        <w:rPr>
          <w:sz w:val="24"/>
          <w:szCs w:val="24"/>
        </w:rPr>
      </w:pPr>
      <w:r>
        <w:rPr>
          <w:sz w:val="24"/>
          <w:szCs w:val="24"/>
        </w:rPr>
        <w:t>I would like to take the chance to thank my fellow classmates that have helped encourage me when things got too much.</w:t>
      </w:r>
    </w:p>
    <w:p w14:paraId="000000E0" w14:textId="664D9AC6" w:rsidR="00BF0662" w:rsidRDefault="002659C0">
      <w:pPr>
        <w:rPr>
          <w:sz w:val="24"/>
          <w:szCs w:val="24"/>
        </w:rPr>
      </w:pPr>
      <w:r>
        <w:rPr>
          <w:sz w:val="24"/>
          <w:szCs w:val="24"/>
        </w:rPr>
        <w:t>Finally, I cannot express enough gratitude to my husband, mother and dear friend Donna for the countless times you kept the children busy while I completed this task.</w:t>
      </w:r>
    </w:p>
    <w:p w14:paraId="4A3792E4" w14:textId="510B236C" w:rsidR="00F46458" w:rsidRDefault="00F46458">
      <w:pPr>
        <w:rPr>
          <w:sz w:val="24"/>
          <w:szCs w:val="24"/>
        </w:rPr>
      </w:pPr>
    </w:p>
    <w:p w14:paraId="13534B24" w14:textId="66660C58" w:rsidR="00F46458" w:rsidRDefault="00F46458">
      <w:pPr>
        <w:rPr>
          <w:sz w:val="24"/>
          <w:szCs w:val="24"/>
        </w:rPr>
      </w:pPr>
    </w:p>
    <w:p w14:paraId="73F47E9B" w14:textId="77777777" w:rsidR="00F46458" w:rsidRPr="00F846B2" w:rsidRDefault="00F46458">
      <w:pPr>
        <w:rPr>
          <w:sz w:val="24"/>
          <w:szCs w:val="24"/>
        </w:rPr>
      </w:pPr>
    </w:p>
    <w:p w14:paraId="000000E1" w14:textId="509E8887" w:rsidR="00BF0662" w:rsidRDefault="00F846B2">
      <w:pPr>
        <w:pStyle w:val="Heading1"/>
        <w:rPr>
          <w:sz w:val="32"/>
          <w:szCs w:val="32"/>
        </w:rPr>
      </w:pPr>
      <w:bookmarkStart w:id="22" w:name="_Toc35551792"/>
      <w:r>
        <w:rPr>
          <w:sz w:val="32"/>
          <w:szCs w:val="32"/>
        </w:rPr>
        <w:lastRenderedPageBreak/>
        <w:t>7</w:t>
      </w:r>
      <w:r w:rsidR="002659C0">
        <w:rPr>
          <w:sz w:val="32"/>
          <w:szCs w:val="32"/>
        </w:rPr>
        <w:t>.0 Reference list</w:t>
      </w:r>
      <w:bookmarkEnd w:id="22"/>
    </w:p>
    <w:p w14:paraId="000000E2" w14:textId="77777777" w:rsidR="00BF0662" w:rsidRDefault="00BF0662">
      <w:pPr>
        <w:pBdr>
          <w:top w:val="nil"/>
          <w:left w:val="nil"/>
          <w:bottom w:val="nil"/>
          <w:right w:val="nil"/>
          <w:between w:val="nil"/>
        </w:pBdr>
        <w:spacing w:before="0" w:line="259" w:lineRule="auto"/>
        <w:ind w:left="720" w:hanging="720"/>
        <w:rPr>
          <w:color w:val="000000"/>
          <w:sz w:val="24"/>
          <w:szCs w:val="24"/>
          <w:highlight w:val="white"/>
        </w:rPr>
      </w:pPr>
      <w:bookmarkStart w:id="23" w:name="_3whwml4" w:colFirst="0" w:colLast="0"/>
      <w:bookmarkEnd w:id="23"/>
    </w:p>
    <w:p w14:paraId="000000E3"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Akbar, M.M &amp; Parvez. (2009) Impact of Service quality, trust, and customer satisfaction on customers loyalty. </w:t>
      </w:r>
      <w:r>
        <w:rPr>
          <w:i/>
          <w:color w:val="000000"/>
          <w:sz w:val="24"/>
          <w:szCs w:val="24"/>
          <w:highlight w:val="white"/>
        </w:rPr>
        <w:t>ABAC Journal.</w:t>
      </w:r>
      <w:r>
        <w:rPr>
          <w:color w:val="000000"/>
          <w:sz w:val="24"/>
          <w:szCs w:val="24"/>
          <w:highlight w:val="white"/>
        </w:rPr>
        <w:t xml:space="preserve"> 29(1).</w:t>
      </w:r>
    </w:p>
    <w:p w14:paraId="000000E4"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bookmarkStart w:id="24" w:name="_Hlk35551258"/>
      <w:r>
        <w:rPr>
          <w:color w:val="000000"/>
          <w:sz w:val="24"/>
          <w:szCs w:val="24"/>
          <w:highlight w:val="white"/>
        </w:rPr>
        <w:t>Asda.com. (2020) (a). </w:t>
      </w:r>
      <w:bookmarkEnd w:id="24"/>
      <w:r>
        <w:rPr>
          <w:i/>
          <w:color w:val="000000"/>
          <w:sz w:val="24"/>
          <w:szCs w:val="24"/>
          <w:highlight w:val="white"/>
        </w:rPr>
        <w:t>Asda.com - Online Food Shopping, George, &amp; more</w:t>
      </w:r>
      <w:r>
        <w:rPr>
          <w:color w:val="000000"/>
          <w:sz w:val="24"/>
          <w:szCs w:val="24"/>
          <w:highlight w:val="white"/>
        </w:rPr>
        <w:t xml:space="preserve">. [online] Available at: </w:t>
      </w:r>
      <w:hyperlink r:id="rId7" w:anchor="asdagroupcomp0">
        <w:r>
          <w:rPr>
            <w:color w:val="5A1E34"/>
            <w:sz w:val="24"/>
            <w:szCs w:val="24"/>
            <w:highlight w:val="white"/>
            <w:u w:val="single"/>
          </w:rPr>
          <w:t>https://www.asda.com/privacy?item=bnf1#asdagroupcomp0</w:t>
        </w:r>
      </w:hyperlink>
      <w:r>
        <w:rPr>
          <w:color w:val="000000"/>
          <w:sz w:val="24"/>
          <w:szCs w:val="24"/>
          <w:highlight w:val="white"/>
        </w:rPr>
        <w:t xml:space="preserve"> [Accessed 23 Feb. 2020].</w:t>
      </w:r>
    </w:p>
    <w:p w14:paraId="000000E5"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Asda.com. (2020) (b). </w:t>
      </w:r>
      <w:r>
        <w:rPr>
          <w:i/>
          <w:color w:val="000000"/>
          <w:sz w:val="24"/>
          <w:szCs w:val="24"/>
          <w:highlight w:val="white"/>
        </w:rPr>
        <w:t>Asda.com - Online Food Shopping, George, &amp; more</w:t>
      </w:r>
      <w:r>
        <w:rPr>
          <w:color w:val="000000"/>
          <w:sz w:val="24"/>
          <w:szCs w:val="24"/>
          <w:highlight w:val="white"/>
        </w:rPr>
        <w:t xml:space="preserve">. [online] Available at: </w:t>
      </w:r>
      <w:hyperlink r:id="rId8" w:anchor="ethics-programmes">
        <w:r>
          <w:rPr>
            <w:color w:val="5A1E34"/>
            <w:sz w:val="24"/>
            <w:szCs w:val="24"/>
            <w:highlight w:val="white"/>
            <w:u w:val="single"/>
          </w:rPr>
          <w:t>https://www.asda.com/creating-change-for-better/better-business/governance#ethics-programmes</w:t>
        </w:r>
      </w:hyperlink>
      <w:r>
        <w:rPr>
          <w:color w:val="000000"/>
          <w:sz w:val="24"/>
          <w:szCs w:val="24"/>
          <w:highlight w:val="white"/>
        </w:rPr>
        <w:t xml:space="preserve">  [Accessed 24 Feb. 2020].</w:t>
      </w:r>
    </w:p>
    <w:p w14:paraId="000000E6"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Asda.com. (2020) (c). </w:t>
      </w:r>
      <w:r>
        <w:rPr>
          <w:i/>
          <w:color w:val="000000"/>
          <w:sz w:val="24"/>
          <w:szCs w:val="24"/>
          <w:highlight w:val="white"/>
        </w:rPr>
        <w:t>Asda.com - Online Food Shopping, George, &amp; more</w:t>
      </w:r>
      <w:r>
        <w:rPr>
          <w:color w:val="000000"/>
          <w:sz w:val="24"/>
          <w:szCs w:val="24"/>
          <w:highlight w:val="white"/>
        </w:rPr>
        <w:t xml:space="preserve">. [online] Available at: </w:t>
      </w:r>
      <w:hyperlink r:id="rId9">
        <w:r>
          <w:rPr>
            <w:color w:val="5A1E34"/>
            <w:sz w:val="24"/>
            <w:szCs w:val="24"/>
            <w:highlight w:val="white"/>
            <w:u w:val="single"/>
          </w:rPr>
          <w:t>https://www.asda.com/creating-change-for-better/better-planet/packaging-and-plastic</w:t>
        </w:r>
      </w:hyperlink>
      <w:r>
        <w:rPr>
          <w:color w:val="000000"/>
          <w:sz w:val="24"/>
          <w:szCs w:val="24"/>
          <w:highlight w:val="white"/>
        </w:rPr>
        <w:t xml:space="preserve"> [Accessed 25 Feb. 2020].</w:t>
      </w:r>
    </w:p>
    <w:p w14:paraId="000000E7"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Asda.com. (2020) (d). </w:t>
      </w:r>
      <w:r>
        <w:rPr>
          <w:i/>
          <w:color w:val="000000"/>
          <w:sz w:val="24"/>
          <w:szCs w:val="24"/>
          <w:highlight w:val="white"/>
        </w:rPr>
        <w:t>Asda.com - Online Food Shopping, George, &amp; more</w:t>
      </w:r>
      <w:r>
        <w:rPr>
          <w:color w:val="000000"/>
          <w:sz w:val="24"/>
          <w:szCs w:val="24"/>
          <w:highlight w:val="white"/>
        </w:rPr>
        <w:t xml:space="preserve">. [online] Available at: </w:t>
      </w:r>
      <w:hyperlink r:id="rId10">
        <w:r>
          <w:rPr>
            <w:color w:val="5A1E34"/>
            <w:sz w:val="24"/>
            <w:szCs w:val="24"/>
            <w:highlight w:val="white"/>
            <w:u w:val="single"/>
          </w:rPr>
          <w:t>https://www.asda.com/creating-change-for-better/better-communities</w:t>
        </w:r>
      </w:hyperlink>
      <w:r>
        <w:rPr>
          <w:color w:val="000000"/>
          <w:sz w:val="24"/>
          <w:szCs w:val="24"/>
          <w:highlight w:val="white"/>
        </w:rPr>
        <w:t xml:space="preserve"> [Accessed 25 Feb. 2020].</w:t>
      </w:r>
    </w:p>
    <w:p w14:paraId="000000E8"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Asdasupplier.com. (2020). </w:t>
      </w:r>
      <w:r>
        <w:rPr>
          <w:i/>
          <w:color w:val="000000"/>
          <w:sz w:val="24"/>
          <w:szCs w:val="24"/>
          <w:highlight w:val="white"/>
        </w:rPr>
        <w:t>Our Sustainability Commitments | Asda Supplier</w:t>
      </w:r>
      <w:r>
        <w:rPr>
          <w:color w:val="000000"/>
          <w:sz w:val="24"/>
          <w:szCs w:val="24"/>
          <w:highlight w:val="white"/>
        </w:rPr>
        <w:t xml:space="preserve">. [online] Available at: </w:t>
      </w:r>
      <w:hyperlink r:id="rId11">
        <w:r>
          <w:rPr>
            <w:color w:val="5A1E34"/>
            <w:sz w:val="24"/>
            <w:szCs w:val="24"/>
            <w:highlight w:val="white"/>
            <w:u w:val="single"/>
          </w:rPr>
          <w:t>https://www.asdasupplier.com/responsibility/our-sustainability-commitments</w:t>
        </w:r>
      </w:hyperlink>
      <w:r>
        <w:rPr>
          <w:color w:val="000000"/>
          <w:sz w:val="24"/>
          <w:szCs w:val="24"/>
          <w:highlight w:val="white"/>
        </w:rPr>
        <w:t xml:space="preserve"> [Accessed 24 Feb. 2020].</w:t>
      </w:r>
    </w:p>
    <w:p w14:paraId="000000EA"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Avery, J., Fournier, S. and Wittenbraker, J. (2014). </w:t>
      </w:r>
      <w:r>
        <w:rPr>
          <w:i/>
          <w:color w:val="000000"/>
          <w:sz w:val="24"/>
          <w:szCs w:val="24"/>
          <w:highlight w:val="white"/>
        </w:rPr>
        <w:t>Unlock the Mysteries of Your Customer Relationships</w:t>
      </w:r>
      <w:r>
        <w:rPr>
          <w:color w:val="000000"/>
          <w:sz w:val="24"/>
          <w:szCs w:val="24"/>
          <w:highlight w:val="white"/>
        </w:rPr>
        <w:t xml:space="preserve">. [online] Harvard Business Review. Available at: </w:t>
      </w:r>
      <w:hyperlink r:id="rId12">
        <w:r>
          <w:rPr>
            <w:color w:val="5A1E34"/>
            <w:sz w:val="24"/>
            <w:szCs w:val="24"/>
            <w:highlight w:val="white"/>
            <w:u w:val="single"/>
          </w:rPr>
          <w:t>https://hbr.org/2014/07/unlock-the-mysteries-of-your-customer-relationships</w:t>
        </w:r>
      </w:hyperlink>
      <w:r>
        <w:rPr>
          <w:color w:val="000000"/>
          <w:sz w:val="24"/>
          <w:szCs w:val="24"/>
          <w:highlight w:val="white"/>
        </w:rPr>
        <w:t xml:space="preserve"> [Accessed 25 Feb. 2020].</w:t>
      </w:r>
    </w:p>
    <w:p w14:paraId="000000EB" w14:textId="77777777" w:rsidR="00BF0662" w:rsidRDefault="002659C0">
      <w:pPr>
        <w:numPr>
          <w:ilvl w:val="0"/>
          <w:numId w:val="2"/>
        </w:numPr>
        <w:pBdr>
          <w:top w:val="nil"/>
          <w:left w:val="nil"/>
          <w:bottom w:val="nil"/>
          <w:right w:val="nil"/>
          <w:between w:val="nil"/>
        </w:pBdr>
        <w:spacing w:before="0" w:line="259" w:lineRule="auto"/>
        <w:rPr>
          <w:color w:val="333333"/>
          <w:sz w:val="24"/>
          <w:szCs w:val="24"/>
          <w:shd w:val="clear" w:color="auto" w:fill="F5F5F5"/>
        </w:rPr>
      </w:pPr>
      <w:r>
        <w:rPr>
          <w:color w:val="333333"/>
          <w:sz w:val="24"/>
          <w:szCs w:val="24"/>
          <w:shd w:val="clear" w:color="auto" w:fill="F5F5F5"/>
        </w:rPr>
        <w:t>Baker, R. (2013) ‘Asda: creating brand personality’, </w:t>
      </w:r>
      <w:r>
        <w:rPr>
          <w:i/>
          <w:color w:val="333333"/>
          <w:sz w:val="24"/>
          <w:szCs w:val="24"/>
          <w:shd w:val="clear" w:color="auto" w:fill="F5F5F5"/>
        </w:rPr>
        <w:t>Marketing Week (Online Edition)</w:t>
      </w:r>
      <w:r>
        <w:rPr>
          <w:color w:val="333333"/>
          <w:sz w:val="24"/>
          <w:szCs w:val="24"/>
          <w:shd w:val="clear" w:color="auto" w:fill="F5F5F5"/>
        </w:rPr>
        <w:t xml:space="preserve">, p. 15. Available at: </w:t>
      </w:r>
      <w:hyperlink r:id="rId13">
        <w:r>
          <w:rPr>
            <w:color w:val="5A1E34"/>
            <w:sz w:val="24"/>
            <w:szCs w:val="24"/>
            <w:u w:val="single"/>
            <w:shd w:val="clear" w:color="auto" w:fill="F5F5F5"/>
          </w:rPr>
          <w:t>https://search-ebscohost-com.ezproxy.uwtsd.ac.uk/login.aspx?direct=true&amp;db=bth&amp;AN=88857197&amp;site=ehost-live</w:t>
        </w:r>
      </w:hyperlink>
      <w:r>
        <w:rPr>
          <w:color w:val="333333"/>
          <w:sz w:val="24"/>
          <w:szCs w:val="24"/>
          <w:shd w:val="clear" w:color="auto" w:fill="F5F5F5"/>
        </w:rPr>
        <w:t xml:space="preserve"> (Accessed: 23 February 2020).</w:t>
      </w:r>
    </w:p>
    <w:p w14:paraId="000000EC" w14:textId="77777777" w:rsidR="00BF0662" w:rsidRDefault="002659C0">
      <w:pPr>
        <w:numPr>
          <w:ilvl w:val="0"/>
          <w:numId w:val="2"/>
        </w:numPr>
        <w:pBdr>
          <w:top w:val="nil"/>
          <w:left w:val="nil"/>
          <w:bottom w:val="nil"/>
          <w:right w:val="nil"/>
          <w:between w:val="nil"/>
        </w:pBdr>
        <w:spacing w:before="0" w:line="259" w:lineRule="auto"/>
        <w:rPr>
          <w:color w:val="333333"/>
          <w:sz w:val="24"/>
          <w:szCs w:val="24"/>
          <w:shd w:val="clear" w:color="auto" w:fill="F5F5F5"/>
        </w:rPr>
      </w:pPr>
      <w:r>
        <w:rPr>
          <w:color w:val="000000"/>
          <w:sz w:val="24"/>
          <w:szCs w:val="24"/>
          <w:highlight w:val="white"/>
        </w:rPr>
        <w:t>Balch, O. (2017). </w:t>
      </w:r>
      <w:r>
        <w:rPr>
          <w:i/>
          <w:color w:val="000000"/>
          <w:sz w:val="24"/>
          <w:szCs w:val="24"/>
          <w:highlight w:val="white"/>
        </w:rPr>
        <w:t>Deconstructing CSR: Stewardship theory | Ethical Corporation</w:t>
      </w:r>
      <w:r>
        <w:rPr>
          <w:color w:val="000000"/>
          <w:sz w:val="24"/>
          <w:szCs w:val="24"/>
          <w:highlight w:val="white"/>
        </w:rPr>
        <w:t xml:space="preserve">. [online] Ethicalcorp.com. Available at: </w:t>
      </w:r>
      <w:hyperlink r:id="rId14">
        <w:r>
          <w:rPr>
            <w:color w:val="5A1E34"/>
            <w:sz w:val="24"/>
            <w:szCs w:val="24"/>
            <w:highlight w:val="white"/>
            <w:u w:val="single"/>
          </w:rPr>
          <w:t>http://www.ethicalcorp.com/deconstructing-csr-stewardship-theory</w:t>
        </w:r>
      </w:hyperlink>
      <w:r>
        <w:rPr>
          <w:color w:val="000000"/>
          <w:sz w:val="24"/>
          <w:szCs w:val="24"/>
          <w:highlight w:val="white"/>
        </w:rPr>
        <w:t xml:space="preserve">  [Accessed 8 Mar. 2020].</w:t>
      </w:r>
    </w:p>
    <w:p w14:paraId="000000ED" w14:textId="77777777" w:rsidR="00BF0662" w:rsidRDefault="002659C0">
      <w:pPr>
        <w:numPr>
          <w:ilvl w:val="0"/>
          <w:numId w:val="2"/>
        </w:numPr>
        <w:pBdr>
          <w:top w:val="nil"/>
          <w:left w:val="nil"/>
          <w:bottom w:val="nil"/>
          <w:right w:val="nil"/>
          <w:between w:val="nil"/>
        </w:pBdr>
        <w:spacing w:before="0" w:line="259" w:lineRule="auto"/>
        <w:rPr>
          <w:color w:val="333333"/>
          <w:sz w:val="24"/>
          <w:szCs w:val="24"/>
          <w:shd w:val="clear" w:color="auto" w:fill="F5F5F5"/>
        </w:rPr>
      </w:pPr>
      <w:r>
        <w:rPr>
          <w:color w:val="000000"/>
          <w:sz w:val="24"/>
          <w:szCs w:val="24"/>
          <w:highlight w:val="white"/>
        </w:rPr>
        <w:t xml:space="preserve">Best, M. &amp; Neuhauser, D. (2006) Walter A Shewhart, 1924, and the Hawthorne Factory. </w:t>
      </w:r>
      <w:r>
        <w:rPr>
          <w:i/>
          <w:color w:val="000000"/>
          <w:sz w:val="24"/>
          <w:szCs w:val="24"/>
          <w:highlight w:val="white"/>
        </w:rPr>
        <w:t>BMJ Quality &amp; Safety in Heath Care.</w:t>
      </w:r>
      <w:r>
        <w:rPr>
          <w:color w:val="000000"/>
          <w:sz w:val="24"/>
          <w:szCs w:val="24"/>
          <w:highlight w:val="white"/>
        </w:rPr>
        <w:t xml:space="preserve"> 15(2). p142-143</w:t>
      </w:r>
    </w:p>
    <w:p w14:paraId="000000EE"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lastRenderedPageBreak/>
        <w:t xml:space="preserve">Burnley, R. (2019). [online] Walmartethics.com. Available at: </w:t>
      </w:r>
      <w:hyperlink r:id="rId15">
        <w:r>
          <w:rPr>
            <w:color w:val="5A1E34"/>
            <w:sz w:val="24"/>
            <w:szCs w:val="24"/>
            <w:highlight w:val="white"/>
            <w:u w:val="single"/>
          </w:rPr>
          <w:t>https://www.walmartethics.com/content/dam/walmartethics/documents/statement_of_ethics/Walmart_Statement_of_Ethics_English_UK</w:t>
        </w:r>
      </w:hyperlink>
      <w:r>
        <w:rPr>
          <w:color w:val="000000"/>
          <w:sz w:val="24"/>
          <w:szCs w:val="24"/>
          <w:highlight w:val="white"/>
        </w:rPr>
        <w:t>. [Accessed 24 Feb. 2020].</w:t>
      </w:r>
    </w:p>
    <w:p w14:paraId="000000EF"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Butler, S. (2017). </w:t>
      </w:r>
      <w:r>
        <w:rPr>
          <w:i/>
          <w:color w:val="000000"/>
          <w:sz w:val="24"/>
          <w:szCs w:val="24"/>
          <w:highlight w:val="white"/>
        </w:rPr>
        <w:t>Asda is named worst supermarket in treatment of suppliers</w:t>
      </w:r>
      <w:r>
        <w:rPr>
          <w:color w:val="000000"/>
          <w:sz w:val="24"/>
          <w:szCs w:val="24"/>
          <w:highlight w:val="white"/>
        </w:rPr>
        <w:t xml:space="preserve">. [online] the Guardian. Available at: </w:t>
      </w:r>
      <w:hyperlink r:id="rId16">
        <w:r>
          <w:rPr>
            <w:color w:val="5A1E34"/>
            <w:sz w:val="24"/>
            <w:szCs w:val="24"/>
            <w:highlight w:val="white"/>
            <w:u w:val="single"/>
          </w:rPr>
          <w:t>https://www.theguardian.com/business/2017/jun/26/asda-supermarket-suppliers-walmart-morrisons</w:t>
        </w:r>
      </w:hyperlink>
      <w:r>
        <w:rPr>
          <w:color w:val="000000"/>
          <w:sz w:val="24"/>
          <w:szCs w:val="24"/>
          <w:highlight w:val="white"/>
        </w:rPr>
        <w:t xml:space="preserve"> [Accessed 2 Mar. 2020].</w:t>
      </w:r>
    </w:p>
    <w:p w14:paraId="000000F0"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highlight w:val="white"/>
        </w:rPr>
        <w:t>Calza, F., Profumo, G. and Tutore, I. (2016). Corporate Ownership and Environment Productivity. </w:t>
      </w:r>
      <w:r>
        <w:rPr>
          <w:i/>
          <w:color w:val="000000"/>
          <w:sz w:val="24"/>
          <w:szCs w:val="24"/>
          <w:highlight w:val="white"/>
        </w:rPr>
        <w:t>Business Strategy and the Environment</w:t>
      </w:r>
      <w:r>
        <w:rPr>
          <w:color w:val="000000"/>
          <w:sz w:val="24"/>
          <w:szCs w:val="24"/>
          <w:highlight w:val="white"/>
        </w:rPr>
        <w:t>. 25(6). pp.369-370.</w:t>
      </w:r>
    </w:p>
    <w:p w14:paraId="000000F1"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bookmarkStart w:id="25" w:name="_2bn6wsx" w:colFirst="0" w:colLast="0"/>
      <w:bookmarkEnd w:id="25"/>
      <w:r>
        <w:rPr>
          <w:color w:val="000000"/>
          <w:sz w:val="24"/>
          <w:szCs w:val="24"/>
        </w:rPr>
        <w:t xml:space="preserve">Carson, T. L, (2018). My Correspondence with Milton Friedman about the Social Responsibilities of Business. </w:t>
      </w:r>
      <w:r>
        <w:rPr>
          <w:i/>
          <w:color w:val="000000"/>
          <w:sz w:val="24"/>
          <w:szCs w:val="24"/>
        </w:rPr>
        <w:t>Business &amp; Society Review (00453609).</w:t>
      </w:r>
      <w:r>
        <w:rPr>
          <w:color w:val="000000"/>
          <w:sz w:val="24"/>
          <w:szCs w:val="24"/>
        </w:rPr>
        <w:t xml:space="preserve"> 123(2). pp. 217–243.</w:t>
      </w:r>
    </w:p>
    <w:p w14:paraId="000000F2"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highlight w:val="white"/>
        </w:rPr>
        <w:t>Carroll, A. (2016). Carroll’s pyramid of CSR: taking another look. </w:t>
      </w:r>
      <w:r>
        <w:rPr>
          <w:i/>
          <w:color w:val="000000"/>
          <w:sz w:val="24"/>
          <w:szCs w:val="24"/>
          <w:highlight w:val="white"/>
        </w:rPr>
        <w:t>International Journal of Corporate Social Responsibility</w:t>
      </w:r>
      <w:r>
        <w:rPr>
          <w:color w:val="000000"/>
          <w:sz w:val="24"/>
          <w:szCs w:val="24"/>
          <w:highlight w:val="white"/>
        </w:rPr>
        <w:t xml:space="preserve">, 1(3). Available at: </w:t>
      </w:r>
      <w:hyperlink r:id="rId17">
        <w:r>
          <w:rPr>
            <w:color w:val="5A1E34"/>
            <w:sz w:val="24"/>
            <w:szCs w:val="24"/>
            <w:u w:val="single"/>
          </w:rPr>
          <w:t>https://jcsr.springeropen.com/articles/10.1186/s40991-016-0004-6#</w:t>
        </w:r>
      </w:hyperlink>
      <w:r>
        <w:rPr>
          <w:color w:val="000000"/>
          <w:sz w:val="24"/>
          <w:szCs w:val="24"/>
        </w:rPr>
        <w:t xml:space="preserve"> [Accessed 24. Feb. 2020].</w:t>
      </w:r>
    </w:p>
    <w:p w14:paraId="000000F3"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rPr>
        <w:t xml:space="preserve">Carroll, A. (1991) The Pyramid of Corporate Social Responsibility: Toward the Moral Management of Organisational Stakeholders. </w:t>
      </w:r>
      <w:r>
        <w:rPr>
          <w:i/>
          <w:color w:val="000000"/>
          <w:sz w:val="24"/>
          <w:szCs w:val="24"/>
        </w:rPr>
        <w:t>Business Horizons.</w:t>
      </w:r>
      <w:r>
        <w:rPr>
          <w:color w:val="000000"/>
          <w:sz w:val="24"/>
          <w:szCs w:val="24"/>
        </w:rPr>
        <w:t xml:space="preserve"> 34(4). </w:t>
      </w:r>
      <w:r>
        <w:rPr>
          <w:sz w:val="24"/>
          <w:szCs w:val="24"/>
        </w:rPr>
        <w:t>pp 39-49</w:t>
      </w:r>
      <w:r>
        <w:rPr>
          <w:color w:val="000000"/>
          <w:sz w:val="24"/>
          <w:szCs w:val="24"/>
        </w:rPr>
        <w:t>.</w:t>
      </w:r>
    </w:p>
    <w:p w14:paraId="000000F4"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Cellan-Jones, R. (2017). </w:t>
      </w:r>
      <w:r>
        <w:rPr>
          <w:i/>
          <w:color w:val="000000"/>
          <w:sz w:val="24"/>
          <w:szCs w:val="24"/>
          <w:highlight w:val="white"/>
        </w:rPr>
        <w:t>BBC NEWS | Technology | A journey into personal privacy</w:t>
      </w:r>
      <w:r>
        <w:rPr>
          <w:color w:val="000000"/>
          <w:sz w:val="24"/>
          <w:szCs w:val="24"/>
          <w:highlight w:val="white"/>
        </w:rPr>
        <w:t xml:space="preserve">. [online] News.bbc.co.uk. Available at: </w:t>
      </w:r>
      <w:hyperlink r:id="rId18">
        <w:r>
          <w:rPr>
            <w:color w:val="5A1E34"/>
            <w:sz w:val="24"/>
            <w:szCs w:val="24"/>
            <w:highlight w:val="white"/>
            <w:u w:val="single"/>
          </w:rPr>
          <w:t>http://news.bbc.co.uk/1/hi/technology/6763307.stm</w:t>
        </w:r>
      </w:hyperlink>
      <w:r>
        <w:rPr>
          <w:color w:val="000000"/>
          <w:sz w:val="24"/>
          <w:szCs w:val="24"/>
          <w:highlight w:val="white"/>
        </w:rPr>
        <w:t xml:space="preserve"> [Accessed 23 Feb. 2020].</w:t>
      </w:r>
    </w:p>
    <w:p w14:paraId="000000F5"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Chakraborty, A. (2016) Importance of PDCA Cycle of SMEs. </w:t>
      </w:r>
      <w:r>
        <w:rPr>
          <w:i/>
          <w:color w:val="000000"/>
          <w:sz w:val="24"/>
          <w:szCs w:val="24"/>
          <w:highlight w:val="white"/>
        </w:rPr>
        <w:t>SSRG International Journal of Mechanical Engineering</w:t>
      </w:r>
      <w:r>
        <w:rPr>
          <w:color w:val="000000"/>
          <w:sz w:val="24"/>
          <w:szCs w:val="24"/>
          <w:highlight w:val="white"/>
        </w:rPr>
        <w:t>. 3(5). pp.30-34.</w:t>
      </w:r>
    </w:p>
    <w:p w14:paraId="000000F6"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Corporate - ASDA. (2020). </w:t>
      </w:r>
      <w:r>
        <w:rPr>
          <w:i/>
          <w:color w:val="000000"/>
          <w:sz w:val="24"/>
          <w:szCs w:val="24"/>
          <w:highlight w:val="white"/>
        </w:rPr>
        <w:t>Our History</w:t>
      </w:r>
      <w:r>
        <w:rPr>
          <w:color w:val="000000"/>
          <w:sz w:val="24"/>
          <w:szCs w:val="24"/>
          <w:highlight w:val="white"/>
        </w:rPr>
        <w:t xml:space="preserve">. [online] Available at: </w:t>
      </w:r>
      <w:hyperlink r:id="rId19">
        <w:r>
          <w:rPr>
            <w:color w:val="5A1E34"/>
            <w:sz w:val="24"/>
            <w:szCs w:val="24"/>
            <w:highlight w:val="white"/>
            <w:u w:val="single"/>
          </w:rPr>
          <w:t>https://corporate.asda.com/our-story/our-history</w:t>
        </w:r>
      </w:hyperlink>
      <w:r>
        <w:rPr>
          <w:color w:val="000000"/>
          <w:sz w:val="24"/>
          <w:szCs w:val="24"/>
          <w:highlight w:val="white"/>
        </w:rPr>
        <w:t xml:space="preserve"> [Accessed 28 Feb. 2020].</w:t>
      </w:r>
    </w:p>
    <w:p w14:paraId="000000F7"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bookmarkStart w:id="26" w:name="_qsh70q" w:colFirst="0" w:colLast="0"/>
      <w:bookmarkEnd w:id="26"/>
      <w:r>
        <w:rPr>
          <w:color w:val="000000"/>
          <w:sz w:val="24"/>
          <w:szCs w:val="24"/>
          <w:highlight w:val="white"/>
        </w:rPr>
        <w:t>Corporate.asda.com. (2020) (e). </w:t>
      </w:r>
      <w:r>
        <w:rPr>
          <w:i/>
          <w:color w:val="000000"/>
          <w:sz w:val="24"/>
          <w:szCs w:val="24"/>
          <w:highlight w:val="white"/>
        </w:rPr>
        <w:t>Company Facts - ASDA Corporate</w:t>
      </w:r>
      <w:r>
        <w:rPr>
          <w:color w:val="000000"/>
          <w:sz w:val="24"/>
          <w:szCs w:val="24"/>
          <w:highlight w:val="white"/>
        </w:rPr>
        <w:t xml:space="preserve">. [online] Available at: </w:t>
      </w:r>
      <w:hyperlink r:id="rId20">
        <w:r>
          <w:rPr>
            <w:color w:val="5A1E34"/>
            <w:sz w:val="24"/>
            <w:szCs w:val="24"/>
            <w:highlight w:val="white"/>
            <w:u w:val="single"/>
          </w:rPr>
          <w:t>https://corporate.asda.com/our-story/company-facts</w:t>
        </w:r>
      </w:hyperlink>
      <w:r>
        <w:rPr>
          <w:color w:val="000000"/>
          <w:sz w:val="24"/>
          <w:szCs w:val="24"/>
          <w:highlight w:val="white"/>
        </w:rPr>
        <w:t xml:space="preserve"> [Accessed 26 Feb. 2020].</w:t>
      </w:r>
    </w:p>
    <w:p w14:paraId="000000F8"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bookmarkStart w:id="27" w:name="_3as4poj" w:colFirst="0" w:colLast="0"/>
      <w:bookmarkEnd w:id="27"/>
      <w:r>
        <w:rPr>
          <w:color w:val="000000"/>
          <w:sz w:val="24"/>
          <w:szCs w:val="24"/>
          <w:highlight w:val="white"/>
        </w:rPr>
        <w:t>Edwards, A. (2018). </w:t>
      </w:r>
      <w:r>
        <w:rPr>
          <w:i/>
          <w:color w:val="000000"/>
          <w:sz w:val="24"/>
          <w:szCs w:val="24"/>
          <w:highlight w:val="white"/>
        </w:rPr>
        <w:t>Blog – Page 34 – Customer Experience Magazine</w:t>
      </w:r>
      <w:r>
        <w:rPr>
          <w:color w:val="000000"/>
          <w:sz w:val="24"/>
          <w:szCs w:val="24"/>
          <w:highlight w:val="white"/>
        </w:rPr>
        <w:t xml:space="preserve">. [online] Cxm.co.uk. Available at: </w:t>
      </w:r>
      <w:hyperlink r:id="rId21">
        <w:r>
          <w:rPr>
            <w:color w:val="5A1E34"/>
            <w:sz w:val="24"/>
            <w:szCs w:val="24"/>
            <w:highlight w:val="white"/>
            <w:u w:val="single"/>
          </w:rPr>
          <w:t>https://cxm.co.uk/blog/page/34/?blog_side_infou003dfalse</w:t>
        </w:r>
      </w:hyperlink>
      <w:r>
        <w:rPr>
          <w:color w:val="000000"/>
          <w:sz w:val="24"/>
          <w:szCs w:val="24"/>
          <w:highlight w:val="white"/>
        </w:rPr>
        <w:t xml:space="preserve">  [Accessed 25 Feb. 2020].</w:t>
      </w:r>
    </w:p>
    <w:p w14:paraId="000000F9"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Engel, J. F, Blackwell, R. D, &amp; Miniard, P. W. (1995) Consumer Behavior. 8</w:t>
      </w:r>
      <w:r>
        <w:rPr>
          <w:color w:val="000000"/>
          <w:sz w:val="24"/>
          <w:szCs w:val="24"/>
          <w:highlight w:val="white"/>
          <w:vertAlign w:val="superscript"/>
        </w:rPr>
        <w:t>th</w:t>
      </w:r>
      <w:r>
        <w:rPr>
          <w:color w:val="000000"/>
          <w:sz w:val="24"/>
          <w:szCs w:val="24"/>
          <w:highlight w:val="white"/>
        </w:rPr>
        <w:t xml:space="preserve"> Edition. Orlando. The Dryden Press.</w:t>
      </w:r>
    </w:p>
    <w:p w14:paraId="000000FA"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lastRenderedPageBreak/>
        <w:t>Ethical Consumer. (2020) (a). </w:t>
      </w:r>
      <w:r>
        <w:rPr>
          <w:i/>
          <w:color w:val="000000"/>
          <w:sz w:val="24"/>
          <w:szCs w:val="24"/>
          <w:highlight w:val="white"/>
        </w:rPr>
        <w:t>Asda Group Ltd | Ethical Consumer</w:t>
      </w:r>
      <w:r>
        <w:rPr>
          <w:color w:val="000000"/>
          <w:sz w:val="24"/>
          <w:szCs w:val="24"/>
          <w:highlight w:val="white"/>
        </w:rPr>
        <w:t xml:space="preserve">. [online] Available at: </w:t>
      </w:r>
      <w:hyperlink r:id="rId22">
        <w:r>
          <w:rPr>
            <w:color w:val="5A1E34"/>
            <w:sz w:val="24"/>
            <w:szCs w:val="24"/>
            <w:highlight w:val="white"/>
            <w:u w:val="single"/>
          </w:rPr>
          <w:t>https://www.ethicalconsumer.org/company-profile/asda-group-ltd</w:t>
        </w:r>
      </w:hyperlink>
      <w:r>
        <w:rPr>
          <w:color w:val="000000"/>
          <w:sz w:val="24"/>
          <w:szCs w:val="24"/>
          <w:highlight w:val="white"/>
        </w:rPr>
        <w:t xml:space="preserve"> [Accessed 25 Feb. 2020].</w:t>
      </w:r>
    </w:p>
    <w:p w14:paraId="000000FB"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Ethical Consumer. (2020) (b). </w:t>
      </w:r>
      <w:r>
        <w:rPr>
          <w:i/>
          <w:color w:val="000000"/>
          <w:sz w:val="24"/>
          <w:szCs w:val="24"/>
          <w:highlight w:val="white"/>
        </w:rPr>
        <w:t>Tesco plc | Ethical Consumer</w:t>
      </w:r>
      <w:r>
        <w:rPr>
          <w:color w:val="000000"/>
          <w:sz w:val="24"/>
          <w:szCs w:val="24"/>
          <w:highlight w:val="white"/>
        </w:rPr>
        <w:t xml:space="preserve">. [online] Available at: </w:t>
      </w:r>
      <w:hyperlink r:id="rId23">
        <w:r>
          <w:rPr>
            <w:color w:val="5A1E34"/>
            <w:sz w:val="24"/>
            <w:szCs w:val="24"/>
            <w:highlight w:val="white"/>
            <w:u w:val="single"/>
          </w:rPr>
          <w:t>https://www.ethicalconsumer.org/company-profile/tesco-plc</w:t>
        </w:r>
      </w:hyperlink>
      <w:r>
        <w:rPr>
          <w:color w:val="000000"/>
          <w:sz w:val="24"/>
          <w:szCs w:val="24"/>
          <w:highlight w:val="white"/>
        </w:rPr>
        <w:t xml:space="preserve"> [Accessed 7 Mar. 2020].</w:t>
      </w:r>
    </w:p>
    <w:p w14:paraId="000000FC"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bookmarkStart w:id="28" w:name="_1pxezwc" w:colFirst="0" w:colLast="0"/>
      <w:bookmarkEnd w:id="28"/>
      <w:r>
        <w:rPr>
          <w:color w:val="000000"/>
          <w:sz w:val="24"/>
          <w:szCs w:val="24"/>
          <w:highlight w:val="white"/>
        </w:rPr>
        <w:t>E-reward.co.uk. (2002). </w:t>
      </w:r>
      <w:r>
        <w:rPr>
          <w:i/>
          <w:color w:val="000000"/>
          <w:sz w:val="24"/>
          <w:szCs w:val="24"/>
          <w:highlight w:val="white"/>
        </w:rPr>
        <w:t>Asda beats big payers to win best UK company to work for</w:t>
      </w:r>
      <w:r>
        <w:rPr>
          <w:color w:val="000000"/>
          <w:sz w:val="24"/>
          <w:szCs w:val="24"/>
          <w:highlight w:val="white"/>
        </w:rPr>
        <w:t xml:space="preserve">. [online] Available at: </w:t>
      </w:r>
      <w:hyperlink r:id="rId24">
        <w:r>
          <w:rPr>
            <w:color w:val="5A1E34"/>
            <w:sz w:val="24"/>
            <w:szCs w:val="24"/>
            <w:highlight w:val="white"/>
            <w:u w:val="single"/>
          </w:rPr>
          <w:t>https://www.e-reward.co.uk/news/asda-beats-big-payers-to-win-best-uk-company-to-work-for</w:t>
        </w:r>
      </w:hyperlink>
      <w:r>
        <w:rPr>
          <w:color w:val="000000"/>
          <w:sz w:val="24"/>
          <w:szCs w:val="24"/>
          <w:highlight w:val="white"/>
        </w:rPr>
        <w:t xml:space="preserve"> [Accessed 28 Feb. 2020].</w:t>
      </w:r>
    </w:p>
    <w:p w14:paraId="000000FD"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bookmarkStart w:id="29" w:name="_49x2ik5" w:colFirst="0" w:colLast="0"/>
      <w:bookmarkEnd w:id="29"/>
      <w:r>
        <w:rPr>
          <w:color w:val="000000"/>
          <w:sz w:val="24"/>
          <w:szCs w:val="24"/>
        </w:rPr>
        <w:t xml:space="preserve">Everard, V, K (2019). Twenty-first century Total Quality Management: The Emergence Paradigm. </w:t>
      </w:r>
      <w:r>
        <w:rPr>
          <w:i/>
          <w:color w:val="000000"/>
          <w:sz w:val="24"/>
          <w:szCs w:val="24"/>
        </w:rPr>
        <w:t>TQM Journal</w:t>
      </w:r>
      <w:r>
        <w:rPr>
          <w:color w:val="000000"/>
          <w:sz w:val="24"/>
          <w:szCs w:val="24"/>
        </w:rPr>
        <w:t>, 31(2), pp.150–167.</w:t>
      </w:r>
    </w:p>
    <w:p w14:paraId="000000FE" w14:textId="16A0AB66"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Freeman, G. (2019). </w:t>
      </w:r>
      <w:r>
        <w:rPr>
          <w:i/>
          <w:color w:val="000000"/>
          <w:sz w:val="24"/>
          <w:szCs w:val="24"/>
          <w:highlight w:val="white"/>
        </w:rPr>
        <w:t>What is Quality Management and Why Does it Matter?</w:t>
      </w:r>
      <w:r>
        <w:rPr>
          <w:color w:val="000000"/>
          <w:sz w:val="24"/>
          <w:szCs w:val="24"/>
          <w:highlight w:val="white"/>
        </w:rPr>
        <w:t xml:space="preserve"> [online] Qualitymag.com. Available at: </w:t>
      </w:r>
      <w:hyperlink r:id="rId25">
        <w:r>
          <w:rPr>
            <w:color w:val="5A1E34"/>
            <w:sz w:val="24"/>
            <w:szCs w:val="24"/>
            <w:highlight w:val="white"/>
            <w:u w:val="single"/>
          </w:rPr>
          <w:t>https://www.qualitymag.com/articles/95237-what-is-quality-management-and-why-does-it-matter</w:t>
        </w:r>
      </w:hyperlink>
      <w:r>
        <w:rPr>
          <w:color w:val="000000"/>
          <w:sz w:val="24"/>
          <w:szCs w:val="24"/>
          <w:highlight w:val="white"/>
        </w:rPr>
        <w:t xml:space="preserve"> [Accessed 8 Mar. 2020].</w:t>
      </w:r>
    </w:p>
    <w:p w14:paraId="2CDC2BA4" w14:textId="512551E7" w:rsidR="00B34F55" w:rsidRPr="00B34F55" w:rsidRDefault="00B34F55" w:rsidP="00B34F55">
      <w:pPr>
        <w:numPr>
          <w:ilvl w:val="0"/>
          <w:numId w:val="2"/>
        </w:numPr>
        <w:pBdr>
          <w:top w:val="nil"/>
          <w:left w:val="nil"/>
          <w:bottom w:val="nil"/>
          <w:right w:val="nil"/>
          <w:between w:val="nil"/>
        </w:pBdr>
        <w:spacing w:before="0"/>
        <w:rPr>
          <w:color w:val="000000"/>
          <w:sz w:val="24"/>
          <w:szCs w:val="24"/>
        </w:rPr>
      </w:pPr>
      <w:r>
        <w:rPr>
          <w:color w:val="000000"/>
          <w:sz w:val="24"/>
          <w:szCs w:val="24"/>
        </w:rPr>
        <w:t>Foxall, G. R &amp; Goldsmith, R. E (1994) Consumer Psychology for Marketing. London. Routledge.</w:t>
      </w:r>
    </w:p>
    <w:p w14:paraId="000000FF"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Garlick, J. (2017). </w:t>
      </w:r>
      <w:r>
        <w:rPr>
          <w:i/>
          <w:color w:val="000000"/>
          <w:sz w:val="24"/>
          <w:szCs w:val="24"/>
          <w:highlight w:val="white"/>
        </w:rPr>
        <w:t>Put customers first, like Tesco. It works</w:t>
      </w:r>
      <w:r>
        <w:rPr>
          <w:color w:val="000000"/>
          <w:sz w:val="24"/>
          <w:szCs w:val="24"/>
          <w:highlight w:val="white"/>
        </w:rPr>
        <w:t xml:space="preserve">. [online] The Grocer. Available at: </w:t>
      </w:r>
      <w:hyperlink r:id="rId26">
        <w:r>
          <w:rPr>
            <w:color w:val="5A1E34"/>
            <w:sz w:val="24"/>
            <w:szCs w:val="24"/>
            <w:highlight w:val="white"/>
            <w:u w:val="single"/>
          </w:rPr>
          <w:t>https://www.thegrocer.co.uk/tesco/put-customers-first-like-tesco-it-works-/556072.article</w:t>
        </w:r>
      </w:hyperlink>
      <w:r>
        <w:rPr>
          <w:color w:val="000000"/>
          <w:sz w:val="24"/>
          <w:szCs w:val="24"/>
          <w:highlight w:val="white"/>
        </w:rPr>
        <w:t xml:space="preserve"> [Accessed 23 Feb. 2020].</w:t>
      </w:r>
    </w:p>
    <w:p w14:paraId="00000100"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Global Statement of Ethics. (2019). [pdf] Walmart, pp.3-30. Available at: </w:t>
      </w:r>
      <w:hyperlink r:id="rId27">
        <w:r>
          <w:rPr>
            <w:color w:val="5A1E34"/>
            <w:sz w:val="24"/>
            <w:szCs w:val="24"/>
            <w:highlight w:val="white"/>
            <w:u w:val="single"/>
          </w:rPr>
          <w:t>https://www.walmartethics.com/content/dam/walmartethics/documents/statement_of_ethics/Walmart_Statement_of_Ethics_English_UK.pdf</w:t>
        </w:r>
      </w:hyperlink>
      <w:r>
        <w:rPr>
          <w:color w:val="000000"/>
          <w:sz w:val="24"/>
          <w:szCs w:val="24"/>
          <w:highlight w:val="white"/>
        </w:rPr>
        <w:t xml:space="preserve"> [Accessed 24 Feb. 2020].</w:t>
      </w:r>
    </w:p>
    <w:p w14:paraId="00000101"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bookmarkStart w:id="30" w:name="_2p2csry" w:colFirst="0" w:colLast="0"/>
      <w:bookmarkEnd w:id="30"/>
      <w:r>
        <w:rPr>
          <w:color w:val="000000"/>
          <w:sz w:val="24"/>
          <w:szCs w:val="24"/>
          <w:highlight w:val="white"/>
        </w:rPr>
        <w:t xml:space="preserve">Havlícek. K, Brecková. P, &amp; Zampeta. V, (2013). Quality Management as a Part of CRM. </w:t>
      </w:r>
      <w:r>
        <w:rPr>
          <w:i/>
          <w:color w:val="000000"/>
          <w:sz w:val="24"/>
          <w:szCs w:val="24"/>
          <w:highlight w:val="white"/>
        </w:rPr>
        <w:t>European Research Studies</w:t>
      </w:r>
      <w:r>
        <w:rPr>
          <w:color w:val="000000"/>
          <w:sz w:val="24"/>
          <w:szCs w:val="24"/>
          <w:highlight w:val="white"/>
        </w:rPr>
        <w:t>. 16(4). pp.15–27.</w:t>
      </w:r>
    </w:p>
    <w:p w14:paraId="00000102"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highlight w:val="white"/>
        </w:rPr>
        <w:t>Hill, B (2019) ‘The advantages of ethical behaviour in business’. Small Business.com. Available at:</w:t>
      </w:r>
      <w:r>
        <w:rPr>
          <w:color w:val="000000"/>
          <w:sz w:val="24"/>
          <w:szCs w:val="24"/>
        </w:rPr>
        <w:t xml:space="preserve"> </w:t>
      </w:r>
      <w:hyperlink r:id="rId28">
        <w:r>
          <w:rPr>
            <w:color w:val="5A1E34"/>
            <w:sz w:val="24"/>
            <w:szCs w:val="24"/>
            <w:u w:val="single"/>
          </w:rPr>
          <w:t>https://smallbusiness.chron.com/advantages-ethical-behavior-business-21067.html</w:t>
        </w:r>
      </w:hyperlink>
      <w:r>
        <w:rPr>
          <w:color w:val="0000FF"/>
          <w:sz w:val="24"/>
          <w:szCs w:val="24"/>
          <w:u w:val="single"/>
        </w:rPr>
        <w:t xml:space="preserve"> </w:t>
      </w:r>
      <w:r>
        <w:rPr>
          <w:color w:val="000000"/>
          <w:sz w:val="24"/>
          <w:szCs w:val="24"/>
          <w:u w:val="single"/>
        </w:rPr>
        <w:t>[</w:t>
      </w:r>
      <w:r>
        <w:rPr>
          <w:color w:val="000000"/>
          <w:sz w:val="24"/>
          <w:szCs w:val="24"/>
        </w:rPr>
        <w:t>Accessed 02 March. 2020]</w:t>
      </w:r>
    </w:p>
    <w:p w14:paraId="00000103"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highlight w:val="white"/>
        </w:rPr>
        <w:t>ISO. (2020). </w:t>
      </w:r>
      <w:r>
        <w:rPr>
          <w:i/>
          <w:color w:val="000000"/>
          <w:sz w:val="24"/>
          <w:szCs w:val="24"/>
          <w:highlight w:val="white"/>
        </w:rPr>
        <w:t>ISO 9000 family – Quality management</w:t>
      </w:r>
      <w:r>
        <w:rPr>
          <w:color w:val="000000"/>
          <w:sz w:val="24"/>
          <w:szCs w:val="24"/>
          <w:highlight w:val="white"/>
        </w:rPr>
        <w:t xml:space="preserve">. [online] Available at: </w:t>
      </w:r>
      <w:hyperlink r:id="rId29">
        <w:r>
          <w:rPr>
            <w:color w:val="5A1E34"/>
            <w:sz w:val="24"/>
            <w:szCs w:val="24"/>
            <w:highlight w:val="white"/>
            <w:u w:val="single"/>
          </w:rPr>
          <w:t>https://www.iso.org/iso-9001-quality-management.html</w:t>
        </w:r>
      </w:hyperlink>
      <w:r>
        <w:rPr>
          <w:color w:val="000000"/>
          <w:sz w:val="24"/>
          <w:szCs w:val="24"/>
          <w:highlight w:val="white"/>
        </w:rPr>
        <w:t xml:space="preserve"> [Accessed 8 Mar. 2020].</w:t>
      </w:r>
    </w:p>
    <w:p w14:paraId="00000104"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highlight w:val="white"/>
        </w:rPr>
        <w:t>ISO Accelerator. 2018. </w:t>
      </w:r>
      <w:r>
        <w:rPr>
          <w:i/>
          <w:color w:val="000000"/>
          <w:sz w:val="24"/>
          <w:szCs w:val="24"/>
          <w:highlight w:val="white"/>
        </w:rPr>
        <w:t>The Benefits of a Quality Management System</w:t>
      </w:r>
      <w:r>
        <w:rPr>
          <w:color w:val="000000"/>
          <w:sz w:val="24"/>
          <w:szCs w:val="24"/>
          <w:highlight w:val="white"/>
        </w:rPr>
        <w:t xml:space="preserve">. [online] Available at: </w:t>
      </w:r>
      <w:hyperlink r:id="rId30">
        <w:r>
          <w:rPr>
            <w:color w:val="5A1E34"/>
            <w:sz w:val="24"/>
            <w:szCs w:val="24"/>
            <w:highlight w:val="white"/>
            <w:u w:val="single"/>
          </w:rPr>
          <w:t>https://www.iso-accelerator.co.uk/news/post/benefits-of-quality-management-system</w:t>
        </w:r>
      </w:hyperlink>
      <w:r>
        <w:rPr>
          <w:color w:val="000000"/>
          <w:sz w:val="24"/>
          <w:szCs w:val="24"/>
          <w:highlight w:val="white"/>
        </w:rPr>
        <w:t xml:space="preserve"> [Accessed 9 March 2020].</w:t>
      </w:r>
    </w:p>
    <w:p w14:paraId="00000105"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bookmarkStart w:id="31" w:name="_147n2zr" w:colFirst="0" w:colLast="0"/>
      <w:bookmarkEnd w:id="31"/>
      <w:r>
        <w:rPr>
          <w:color w:val="000000"/>
          <w:sz w:val="24"/>
          <w:szCs w:val="24"/>
          <w:highlight w:val="white"/>
        </w:rPr>
        <w:lastRenderedPageBreak/>
        <w:t>Kollewe, J. (2020). </w:t>
      </w:r>
      <w:r>
        <w:rPr>
          <w:i/>
          <w:color w:val="000000"/>
          <w:sz w:val="24"/>
          <w:szCs w:val="24"/>
          <w:highlight w:val="white"/>
        </w:rPr>
        <w:t>Walmart in talks to sell majority stake in Asda</w:t>
      </w:r>
      <w:r>
        <w:rPr>
          <w:color w:val="000000"/>
          <w:sz w:val="24"/>
          <w:szCs w:val="24"/>
          <w:highlight w:val="white"/>
        </w:rPr>
        <w:t xml:space="preserve">. [online] the Guardian. Available at: </w:t>
      </w:r>
      <w:hyperlink r:id="rId31">
        <w:r>
          <w:rPr>
            <w:color w:val="5A1E34"/>
            <w:sz w:val="24"/>
            <w:szCs w:val="24"/>
            <w:highlight w:val="white"/>
            <w:u w:val="single"/>
          </w:rPr>
          <w:t>https://www.theguardian.com/business/2020/feb/26/walmart-in-talks-to-sell-majority-stake-in-asda</w:t>
        </w:r>
      </w:hyperlink>
      <w:r>
        <w:rPr>
          <w:color w:val="000000"/>
          <w:sz w:val="24"/>
          <w:szCs w:val="24"/>
          <w:highlight w:val="white"/>
        </w:rPr>
        <w:t xml:space="preserve">  [Accessed 4 Mar. 2020].</w:t>
      </w:r>
    </w:p>
    <w:p w14:paraId="00000106"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highlight w:val="white"/>
        </w:rPr>
        <w:t xml:space="preserve">Leach, A. (2020). </w:t>
      </w:r>
      <w:r>
        <w:rPr>
          <w:i/>
          <w:color w:val="000000"/>
          <w:sz w:val="24"/>
          <w:szCs w:val="24"/>
          <w:highlight w:val="white"/>
        </w:rPr>
        <w:t>The Basics of The Loyalty Ladder - Matrix</w:t>
      </w:r>
      <w:r>
        <w:rPr>
          <w:color w:val="000000"/>
          <w:sz w:val="24"/>
          <w:szCs w:val="24"/>
          <w:highlight w:val="white"/>
        </w:rPr>
        <w:t xml:space="preserve">. [online] Matrix. Available at: </w:t>
      </w:r>
      <w:hyperlink r:id="rId32">
        <w:r>
          <w:rPr>
            <w:color w:val="5A1E34"/>
            <w:sz w:val="24"/>
            <w:szCs w:val="24"/>
            <w:highlight w:val="white"/>
            <w:u w:val="single"/>
          </w:rPr>
          <w:t>https://www.matrix.co.uk/2018/02/basics-loyalty-ladder/</w:t>
        </w:r>
      </w:hyperlink>
      <w:r>
        <w:rPr>
          <w:color w:val="000000"/>
          <w:sz w:val="24"/>
          <w:szCs w:val="24"/>
          <w:highlight w:val="white"/>
        </w:rPr>
        <w:t xml:space="preserve"> [Accessed 11 March 2020].</w:t>
      </w:r>
    </w:p>
    <w:p w14:paraId="00000107"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rPr>
        <w:t xml:space="preserve">Lister, J. (2020) </w:t>
      </w:r>
      <w:r>
        <w:rPr>
          <w:i/>
          <w:color w:val="000000"/>
          <w:sz w:val="24"/>
          <w:szCs w:val="24"/>
        </w:rPr>
        <w:t>The Disadvantages of Professional Code of Ethics</w:t>
      </w:r>
      <w:r>
        <w:rPr>
          <w:color w:val="000000"/>
          <w:sz w:val="24"/>
          <w:szCs w:val="24"/>
        </w:rPr>
        <w:t xml:space="preserve">. bizfluent.com. Available at: </w:t>
      </w:r>
      <w:hyperlink r:id="rId33">
        <w:r>
          <w:rPr>
            <w:color w:val="5A1E34"/>
            <w:sz w:val="24"/>
            <w:szCs w:val="24"/>
            <w:u w:val="single"/>
          </w:rPr>
          <w:t>https://bizfluent.com/list-7411608-disadvantages-professional-code-ethics.html</w:t>
        </w:r>
      </w:hyperlink>
      <w:r>
        <w:rPr>
          <w:color w:val="000000"/>
          <w:sz w:val="24"/>
          <w:szCs w:val="24"/>
        </w:rPr>
        <w:t xml:space="preserve"> [Accessed 28 Feb. 2020].</w:t>
      </w:r>
    </w:p>
    <w:p w14:paraId="00000108"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Little Helps Plan. (2019). [pdf] Tesco PLC, pp.2-33. Available at: </w:t>
      </w:r>
      <w:hyperlink r:id="rId34">
        <w:r>
          <w:rPr>
            <w:color w:val="5A1E34"/>
            <w:sz w:val="24"/>
            <w:szCs w:val="24"/>
            <w:highlight w:val="white"/>
            <w:u w:val="single"/>
          </w:rPr>
          <w:t>https://www.tescoplc.com/sustainability/</w:t>
        </w:r>
      </w:hyperlink>
      <w:r>
        <w:rPr>
          <w:color w:val="000000"/>
          <w:sz w:val="24"/>
          <w:szCs w:val="24"/>
          <w:highlight w:val="white"/>
        </w:rPr>
        <w:t xml:space="preserve"> [Accessed 7 Mar. 2020].</w:t>
      </w:r>
    </w:p>
    <w:p w14:paraId="00000109"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Lubin, D, A. &amp; Esty, D, C. (2014) Bridging the Sustainability Gap. </w:t>
      </w:r>
      <w:r>
        <w:rPr>
          <w:i/>
          <w:color w:val="000000"/>
          <w:sz w:val="24"/>
          <w:szCs w:val="24"/>
          <w:highlight w:val="white"/>
        </w:rPr>
        <w:t>MIT Slogan Management Review.</w:t>
      </w:r>
      <w:r>
        <w:rPr>
          <w:color w:val="000000"/>
          <w:sz w:val="24"/>
          <w:szCs w:val="24"/>
          <w:highlight w:val="white"/>
        </w:rPr>
        <w:t xml:space="preserve"> 55(4). pp.18-21.</w:t>
      </w:r>
    </w:p>
    <w:p w14:paraId="0000010A"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Lubin, D, A. &amp; Esty, D, C. (2010). The Sustainability Imperative. </w:t>
      </w:r>
      <w:r>
        <w:rPr>
          <w:i/>
          <w:color w:val="000000"/>
          <w:sz w:val="24"/>
          <w:szCs w:val="24"/>
          <w:highlight w:val="white"/>
        </w:rPr>
        <w:t>Harvard Business Review.</w:t>
      </w:r>
      <w:r>
        <w:rPr>
          <w:color w:val="000000"/>
          <w:sz w:val="24"/>
          <w:szCs w:val="24"/>
          <w:highlight w:val="white"/>
        </w:rPr>
        <w:t xml:space="preserve"> 88(5). pp.42-50.</w:t>
      </w:r>
    </w:p>
    <w:p w14:paraId="0000010B"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Magatef, S, G. &amp; Tomalieh, E, F. (2015) The Impact of Customer Loyalty Programmes on Customer Retention. </w:t>
      </w:r>
      <w:r>
        <w:rPr>
          <w:i/>
          <w:color w:val="000000"/>
          <w:sz w:val="24"/>
          <w:szCs w:val="24"/>
          <w:highlight w:val="white"/>
        </w:rPr>
        <w:t>International Journal of Business and Social Science</w:t>
      </w:r>
      <w:r>
        <w:rPr>
          <w:color w:val="000000"/>
          <w:sz w:val="24"/>
          <w:szCs w:val="24"/>
          <w:highlight w:val="white"/>
        </w:rPr>
        <w:t>. 6(8). pp.1-2</w:t>
      </w:r>
    </w:p>
    <w:p w14:paraId="0000010C"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Makortoff, K. (2019). </w:t>
      </w:r>
      <w:r>
        <w:rPr>
          <w:i/>
          <w:color w:val="000000"/>
          <w:sz w:val="24"/>
          <w:szCs w:val="24"/>
          <w:highlight w:val="white"/>
        </w:rPr>
        <w:t>Lidl attains its biggest UK grocery market share at 5.9%</w:t>
      </w:r>
      <w:r>
        <w:rPr>
          <w:color w:val="000000"/>
          <w:sz w:val="24"/>
          <w:szCs w:val="24"/>
          <w:highlight w:val="white"/>
        </w:rPr>
        <w:t xml:space="preserve">. [online] the Guardian. Available at: </w:t>
      </w:r>
      <w:hyperlink r:id="rId35">
        <w:r>
          <w:rPr>
            <w:color w:val="5A1E34"/>
            <w:sz w:val="24"/>
            <w:szCs w:val="24"/>
            <w:highlight w:val="white"/>
            <w:u w:val="single"/>
          </w:rPr>
          <w:t>https://www.theguardian.com/business/2019/aug/20/lidl-attains-biggest-uk-market-share</w:t>
        </w:r>
      </w:hyperlink>
      <w:r>
        <w:rPr>
          <w:color w:val="000000"/>
          <w:sz w:val="24"/>
          <w:szCs w:val="24"/>
          <w:highlight w:val="white"/>
        </w:rPr>
        <w:t xml:space="preserve"> [Accessed 7 Mar. 2020].</w:t>
      </w:r>
    </w:p>
    <w:p w14:paraId="0000010D"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Martinez-Lorente, A. R, Dewhurst, F. W, &amp; Gallego-Rodriguez, A. (2000). Relating TQM, Marketing and Business performance: an exploratory study. </w:t>
      </w:r>
      <w:r>
        <w:rPr>
          <w:i/>
          <w:color w:val="000000"/>
          <w:sz w:val="24"/>
          <w:szCs w:val="24"/>
          <w:highlight w:val="white"/>
        </w:rPr>
        <w:t>International Journal of Production Research.</w:t>
      </w:r>
      <w:r>
        <w:rPr>
          <w:color w:val="000000"/>
          <w:sz w:val="24"/>
          <w:szCs w:val="24"/>
          <w:highlight w:val="white"/>
        </w:rPr>
        <w:t xml:space="preserve"> 38(14). pp.3227-3246.</w:t>
      </w:r>
    </w:p>
    <w:p w14:paraId="0000010E"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 xml:space="preserve">Modern Slavery Statement. (2019). [PDF] p.7. Available at: </w:t>
      </w:r>
      <w:hyperlink r:id="rId36">
        <w:r>
          <w:rPr>
            <w:color w:val="5A1E34"/>
            <w:sz w:val="24"/>
            <w:szCs w:val="24"/>
            <w:highlight w:val="white"/>
            <w:u w:val="single"/>
          </w:rPr>
          <w:t>https://corporate.asda.com/media-library/document/asda-modern-slavery-statement-2019/_proxyDocument?id=0000016a-6ecd-d7ff-a3ea-6fef02ad0001</w:t>
        </w:r>
      </w:hyperlink>
      <w:r>
        <w:rPr>
          <w:color w:val="000000"/>
          <w:sz w:val="24"/>
          <w:szCs w:val="24"/>
          <w:highlight w:val="white"/>
        </w:rPr>
        <w:t xml:space="preserve"> [Accessed 3 Mar. 2020].</w:t>
      </w:r>
    </w:p>
    <w:p w14:paraId="0000010F"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rPr>
        <w:t>Mullins, L (2007) Management and Organisational Behaviour. 8</w:t>
      </w:r>
      <w:r>
        <w:rPr>
          <w:color w:val="000000"/>
          <w:sz w:val="24"/>
          <w:szCs w:val="24"/>
          <w:vertAlign w:val="superscript"/>
        </w:rPr>
        <w:t>th</w:t>
      </w:r>
      <w:r>
        <w:rPr>
          <w:color w:val="000000"/>
          <w:sz w:val="24"/>
          <w:szCs w:val="24"/>
        </w:rPr>
        <w:t xml:space="preserve"> Edition. P.546. Financial Times. Essex.</w:t>
      </w:r>
    </w:p>
    <w:p w14:paraId="00000110"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rPr>
        <w:t>Mullins, L (1996) Management and Organisational Behaviour. 4</w:t>
      </w:r>
      <w:r>
        <w:rPr>
          <w:color w:val="000000"/>
          <w:sz w:val="24"/>
          <w:szCs w:val="24"/>
          <w:vertAlign w:val="superscript"/>
        </w:rPr>
        <w:t>th</w:t>
      </w:r>
      <w:r>
        <w:rPr>
          <w:color w:val="000000"/>
          <w:sz w:val="24"/>
          <w:szCs w:val="24"/>
        </w:rPr>
        <w:t xml:space="preserve"> Edition. London. Pitman Publishing.</w:t>
      </w:r>
    </w:p>
    <w:p w14:paraId="00000111"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Murray, A. (2019). </w:t>
      </w:r>
      <w:r>
        <w:rPr>
          <w:i/>
          <w:color w:val="000000"/>
          <w:sz w:val="24"/>
          <w:szCs w:val="24"/>
          <w:highlight w:val="white"/>
        </w:rPr>
        <w:t>ASDA Fight hunger create change</w:t>
      </w:r>
      <w:r>
        <w:rPr>
          <w:color w:val="000000"/>
          <w:sz w:val="24"/>
          <w:szCs w:val="24"/>
          <w:highlight w:val="white"/>
        </w:rPr>
        <w:t xml:space="preserve">. [pdf] Available at: </w:t>
      </w:r>
      <w:hyperlink r:id="rId37">
        <w:r>
          <w:rPr>
            <w:color w:val="5A1E34"/>
            <w:sz w:val="24"/>
            <w:szCs w:val="24"/>
            <w:highlight w:val="white"/>
            <w:u w:val="single"/>
          </w:rPr>
          <w:t>http://s7d2.scene7.com/is/content/asdagroceries/Asda.com/3.%20Landing%20pages/Fight%20Hunger/Fight%20Hunger%20Annual%</w:t>
        </w:r>
        <w:r>
          <w:rPr>
            <w:color w:val="5A1E34"/>
            <w:sz w:val="24"/>
            <w:szCs w:val="24"/>
            <w:highlight w:val="white"/>
            <w:u w:val="single"/>
          </w:rPr>
          <w:lastRenderedPageBreak/>
          <w:t>20Report%20-%20Final%20Digital%20Version.pdf</w:t>
        </w:r>
      </w:hyperlink>
      <w:r>
        <w:rPr>
          <w:color w:val="000000"/>
          <w:sz w:val="24"/>
          <w:szCs w:val="24"/>
          <w:highlight w:val="white"/>
        </w:rPr>
        <w:t xml:space="preserve"> [Accessed 25 Feb. 2020]. </w:t>
      </w:r>
    </w:p>
    <w:p w14:paraId="00000112"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bookmarkStart w:id="32" w:name="_3o7alnk" w:colFirst="0" w:colLast="0"/>
      <w:bookmarkEnd w:id="32"/>
      <w:r>
        <w:rPr>
          <w:color w:val="000000"/>
          <w:sz w:val="24"/>
          <w:szCs w:val="24"/>
          <w:highlight w:val="white"/>
        </w:rPr>
        <w:t xml:space="preserve">Our Business Code of Conduct. (2019). [pdf] pp.4-61. Available at: </w:t>
      </w:r>
      <w:hyperlink r:id="rId38">
        <w:r>
          <w:rPr>
            <w:color w:val="5A1E34"/>
            <w:sz w:val="24"/>
            <w:szCs w:val="24"/>
            <w:highlight w:val="white"/>
            <w:u w:val="single"/>
          </w:rPr>
          <w:t>https://www.tescoplc.com/media/476384/uk_roi_sourcing_cobc-final-181203.pdf</w:t>
        </w:r>
      </w:hyperlink>
      <w:r>
        <w:rPr>
          <w:color w:val="000000"/>
          <w:sz w:val="24"/>
          <w:szCs w:val="24"/>
          <w:highlight w:val="white"/>
        </w:rPr>
        <w:t xml:space="preserve"> [Accessed 7 Mar. 2020].</w:t>
      </w:r>
    </w:p>
    <w:p w14:paraId="00000113"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Patterson, L. (2018). </w:t>
      </w:r>
      <w:r>
        <w:rPr>
          <w:i/>
          <w:color w:val="000000"/>
          <w:sz w:val="24"/>
          <w:szCs w:val="24"/>
          <w:highlight w:val="white"/>
        </w:rPr>
        <w:t>How to Measure Touchpoint Effectiveness: Six Steps to Better Customer Experiences</w:t>
      </w:r>
      <w:r>
        <w:rPr>
          <w:color w:val="000000"/>
          <w:sz w:val="24"/>
          <w:szCs w:val="24"/>
          <w:highlight w:val="white"/>
        </w:rPr>
        <w:t xml:space="preserve">. [online] Marketing Profs. Available at: </w:t>
      </w:r>
      <w:hyperlink r:id="rId39">
        <w:r>
          <w:rPr>
            <w:color w:val="5A1E34"/>
            <w:sz w:val="24"/>
            <w:szCs w:val="24"/>
            <w:highlight w:val="white"/>
            <w:u w:val="single"/>
          </w:rPr>
          <w:t>https://www.marketingprofs.com/articles/2018/34787/how-to-measure-touchpoint-effectiveness-six-steps-to-better-customer-experiences</w:t>
        </w:r>
      </w:hyperlink>
      <w:r>
        <w:rPr>
          <w:color w:val="000000"/>
          <w:sz w:val="24"/>
          <w:szCs w:val="24"/>
          <w:highlight w:val="white"/>
        </w:rPr>
        <w:t xml:space="preserve"> [Accessed 22 Feb. 2020].</w:t>
      </w:r>
    </w:p>
    <w:p w14:paraId="00000114"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Porter, M. E. (1980) Competitive Strategy: Techniques for Analyzing Industries and Competitors. The Free Press. New York.</w:t>
      </w:r>
    </w:p>
    <w:p w14:paraId="00000116"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Rigby, C. (2019). </w:t>
      </w:r>
      <w:r>
        <w:rPr>
          <w:i/>
          <w:color w:val="000000"/>
          <w:sz w:val="24"/>
          <w:szCs w:val="24"/>
          <w:highlight w:val="white"/>
        </w:rPr>
        <w:t>Asda puts its focus firmly on the customer</w:t>
      </w:r>
      <w:r>
        <w:rPr>
          <w:color w:val="000000"/>
          <w:sz w:val="24"/>
          <w:szCs w:val="24"/>
          <w:highlight w:val="white"/>
        </w:rPr>
        <w:t xml:space="preserve">. [online] InternetRetailing. Available at: </w:t>
      </w:r>
      <w:hyperlink r:id="rId40">
        <w:r>
          <w:rPr>
            <w:color w:val="5A1E34"/>
            <w:sz w:val="24"/>
            <w:szCs w:val="24"/>
            <w:highlight w:val="white"/>
            <w:u w:val="single"/>
          </w:rPr>
          <w:t>https://internetretailing.net/customer/customer/asda-puts-its-focus-firmly-on-the-customer-19638</w:t>
        </w:r>
      </w:hyperlink>
      <w:r>
        <w:rPr>
          <w:color w:val="000000"/>
          <w:sz w:val="24"/>
          <w:szCs w:val="24"/>
          <w:highlight w:val="white"/>
        </w:rPr>
        <w:t xml:space="preserve"> [Accessed 25 Feb. 2020].</w:t>
      </w:r>
    </w:p>
    <w:p w14:paraId="00000117"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Scott, F. (2017). </w:t>
      </w:r>
      <w:r>
        <w:rPr>
          <w:i/>
          <w:color w:val="000000"/>
          <w:sz w:val="24"/>
          <w:szCs w:val="24"/>
          <w:highlight w:val="white"/>
        </w:rPr>
        <w:t>Corporate Responsibility | Factsheets | CIPD</w:t>
      </w:r>
      <w:r>
        <w:rPr>
          <w:color w:val="000000"/>
          <w:sz w:val="24"/>
          <w:szCs w:val="24"/>
          <w:highlight w:val="white"/>
        </w:rPr>
        <w:t xml:space="preserve">. [online] CIPD. Available at: </w:t>
      </w:r>
      <w:hyperlink r:id="rId41">
        <w:r>
          <w:rPr>
            <w:color w:val="5A1E34"/>
            <w:sz w:val="24"/>
            <w:szCs w:val="24"/>
            <w:highlight w:val="white"/>
            <w:u w:val="single"/>
          </w:rPr>
          <w:t>https://www.cipd.co.uk/knowledge/strategy/corporate-responsibility/factsheet</w:t>
        </w:r>
      </w:hyperlink>
      <w:r>
        <w:rPr>
          <w:color w:val="000000"/>
          <w:sz w:val="24"/>
          <w:szCs w:val="24"/>
          <w:highlight w:val="white"/>
        </w:rPr>
        <w:t xml:space="preserve"> [Accessed 26 Feb. 2020].</w:t>
      </w:r>
    </w:p>
    <w:p w14:paraId="00000118"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Somerville, I &amp; Wood, E. (2008) ‘Business ethics, public relations and corporate social responsibility’. The Public Relations Handbook. pp143-160.</w:t>
      </w:r>
    </w:p>
    <w:p w14:paraId="0000011A"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Tellasda.com. (2020). </w:t>
      </w:r>
      <w:r>
        <w:rPr>
          <w:i/>
          <w:color w:val="000000"/>
          <w:sz w:val="24"/>
          <w:szCs w:val="24"/>
          <w:highlight w:val="white"/>
        </w:rPr>
        <w:t>Tell ASDA - Welcome</w:t>
      </w:r>
      <w:r>
        <w:rPr>
          <w:color w:val="000000"/>
          <w:sz w:val="24"/>
          <w:szCs w:val="24"/>
          <w:highlight w:val="white"/>
        </w:rPr>
        <w:t xml:space="preserve">. [online] Available at: </w:t>
      </w:r>
      <w:hyperlink r:id="rId42">
        <w:r>
          <w:rPr>
            <w:color w:val="5A1E34"/>
            <w:sz w:val="24"/>
            <w:szCs w:val="24"/>
            <w:highlight w:val="white"/>
            <w:u w:val="single"/>
          </w:rPr>
          <w:t>https://www.tellasda.com/Index.aspx?c=591112&amp;AspxAutoDetectCookieSupport=1</w:t>
        </w:r>
      </w:hyperlink>
      <w:r>
        <w:rPr>
          <w:color w:val="000000"/>
          <w:sz w:val="24"/>
          <w:szCs w:val="24"/>
          <w:highlight w:val="white"/>
        </w:rPr>
        <w:t xml:space="preserve"> [Accessed 23 Feb. 2020].</w:t>
      </w:r>
    </w:p>
    <w:p w14:paraId="0000011B"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Tesco.com. (2020). </w:t>
      </w:r>
      <w:r>
        <w:rPr>
          <w:i/>
          <w:color w:val="000000"/>
          <w:sz w:val="24"/>
          <w:szCs w:val="24"/>
          <w:highlight w:val="white"/>
        </w:rPr>
        <w:t>What is Tesco Clubcard? | About | Tesco</w:t>
      </w:r>
      <w:r>
        <w:rPr>
          <w:color w:val="000000"/>
          <w:sz w:val="24"/>
          <w:szCs w:val="24"/>
          <w:highlight w:val="white"/>
        </w:rPr>
        <w:t xml:space="preserve">. [online] Available at: </w:t>
      </w:r>
      <w:hyperlink r:id="rId43">
        <w:r>
          <w:rPr>
            <w:color w:val="5A1E34"/>
            <w:sz w:val="24"/>
            <w:szCs w:val="24"/>
            <w:highlight w:val="white"/>
            <w:u w:val="single"/>
          </w:rPr>
          <w:t>https://secure.tesco.com/clubcard/about</w:t>
        </w:r>
      </w:hyperlink>
      <w:r>
        <w:rPr>
          <w:color w:val="000000"/>
          <w:sz w:val="24"/>
          <w:szCs w:val="24"/>
          <w:highlight w:val="white"/>
        </w:rPr>
        <w:t xml:space="preserve">  [Accessed 23 Feb. 2020].</w:t>
      </w:r>
    </w:p>
    <w:p w14:paraId="0000011C" w14:textId="28F5A6F1"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Tesco PLC</w:t>
      </w:r>
      <w:r w:rsidR="006E7F51">
        <w:rPr>
          <w:color w:val="000000"/>
          <w:sz w:val="24"/>
          <w:szCs w:val="24"/>
          <w:highlight w:val="white"/>
        </w:rPr>
        <w:t>,</w:t>
      </w:r>
      <w:r>
        <w:rPr>
          <w:color w:val="000000"/>
          <w:sz w:val="24"/>
          <w:szCs w:val="24"/>
          <w:highlight w:val="white"/>
        </w:rPr>
        <w:t xml:space="preserve"> (2020). </w:t>
      </w:r>
      <w:r>
        <w:rPr>
          <w:i/>
          <w:color w:val="000000"/>
          <w:sz w:val="24"/>
          <w:szCs w:val="24"/>
          <w:highlight w:val="white"/>
        </w:rPr>
        <w:t>Core Purpose and Values</w:t>
      </w:r>
      <w:r>
        <w:rPr>
          <w:color w:val="000000"/>
          <w:sz w:val="24"/>
          <w:szCs w:val="24"/>
          <w:highlight w:val="white"/>
        </w:rPr>
        <w:t xml:space="preserve">. [online] Available at: </w:t>
      </w:r>
      <w:hyperlink r:id="rId44">
        <w:r>
          <w:rPr>
            <w:color w:val="5A1E34"/>
            <w:sz w:val="24"/>
            <w:szCs w:val="24"/>
            <w:highlight w:val="white"/>
            <w:u w:val="single"/>
          </w:rPr>
          <w:t>https://www.tescoplc.com/about/how-we-do-business/core-purpose-and-values/</w:t>
        </w:r>
      </w:hyperlink>
      <w:r>
        <w:rPr>
          <w:color w:val="000000"/>
          <w:sz w:val="24"/>
          <w:szCs w:val="24"/>
          <w:highlight w:val="white"/>
        </w:rPr>
        <w:t xml:space="preserve"> [Accessed 7 Mar. 2020].</w:t>
      </w:r>
    </w:p>
    <w:p w14:paraId="0000011D" w14:textId="589482E9"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rPr>
        <w:t>Trevino, L. K &amp; Nelson, K. A</w:t>
      </w:r>
      <w:r w:rsidR="006E7F51">
        <w:rPr>
          <w:color w:val="000000"/>
          <w:sz w:val="24"/>
          <w:szCs w:val="24"/>
        </w:rPr>
        <w:t>.</w:t>
      </w:r>
      <w:r>
        <w:rPr>
          <w:color w:val="000000"/>
          <w:sz w:val="24"/>
          <w:szCs w:val="24"/>
        </w:rPr>
        <w:t xml:space="preserve"> (1995) Managing Business Ethics; straight talk about how to do it right. John Wiley &amp; Sons Inc. Canada.</w:t>
      </w:r>
    </w:p>
    <w:p w14:paraId="5AF15DDF" w14:textId="4173493A" w:rsidR="006E7F51" w:rsidRPr="006E7F51" w:rsidRDefault="006E7F51" w:rsidP="006E7F51">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Trustpilot. (2020). </w:t>
      </w:r>
      <w:r>
        <w:rPr>
          <w:i/>
          <w:color w:val="000000"/>
          <w:sz w:val="24"/>
          <w:szCs w:val="24"/>
          <w:highlight w:val="white"/>
        </w:rPr>
        <w:t>Asda Is Rated "Bad" With 1.5 / 5 On Trustpilot</w:t>
      </w:r>
      <w:r>
        <w:rPr>
          <w:color w:val="000000"/>
          <w:sz w:val="24"/>
          <w:szCs w:val="24"/>
          <w:highlight w:val="white"/>
        </w:rPr>
        <w:t xml:space="preserve">. [online] Available at: </w:t>
      </w:r>
      <w:hyperlink r:id="rId45">
        <w:r>
          <w:rPr>
            <w:color w:val="5A1E34"/>
            <w:sz w:val="24"/>
            <w:szCs w:val="24"/>
            <w:highlight w:val="white"/>
            <w:u w:val="single"/>
          </w:rPr>
          <w:t>https://uk.trustpilot.com/review/groceries.asda.com?languages=en&amp;stars=1</w:t>
        </w:r>
      </w:hyperlink>
      <w:r>
        <w:rPr>
          <w:color w:val="000000"/>
          <w:sz w:val="24"/>
          <w:szCs w:val="24"/>
          <w:highlight w:val="white"/>
        </w:rPr>
        <w:t xml:space="preserve"> [Accessed 11 March 2020].</w:t>
      </w:r>
    </w:p>
    <w:p w14:paraId="0000011E" w14:textId="77777777" w:rsidR="00BF0662" w:rsidRDefault="002659C0">
      <w:pPr>
        <w:numPr>
          <w:ilvl w:val="0"/>
          <w:numId w:val="2"/>
        </w:numPr>
        <w:pBdr>
          <w:top w:val="nil"/>
          <w:left w:val="nil"/>
          <w:bottom w:val="nil"/>
          <w:right w:val="nil"/>
          <w:between w:val="nil"/>
        </w:pBdr>
        <w:spacing w:before="0" w:line="259" w:lineRule="auto"/>
        <w:rPr>
          <w:color w:val="000000"/>
          <w:sz w:val="24"/>
          <w:szCs w:val="24"/>
          <w:shd w:val="clear" w:color="auto" w:fill="EDF0F2"/>
        </w:rPr>
      </w:pPr>
      <w:r>
        <w:rPr>
          <w:color w:val="000000"/>
          <w:sz w:val="24"/>
          <w:szCs w:val="24"/>
          <w:shd w:val="clear" w:color="auto" w:fill="EDF0F2"/>
        </w:rPr>
        <w:lastRenderedPageBreak/>
        <w:t>Tworek, K., and Sałamacha, A. (2019). CRM influence on organisational performance — the moderating role of IT reliability. </w:t>
      </w:r>
      <w:r>
        <w:rPr>
          <w:i/>
          <w:color w:val="000000"/>
          <w:sz w:val="24"/>
          <w:szCs w:val="24"/>
          <w:shd w:val="clear" w:color="auto" w:fill="EDF0F2"/>
        </w:rPr>
        <w:t>Engineering Management in Production and Services</w:t>
      </w:r>
      <w:r>
        <w:rPr>
          <w:color w:val="000000"/>
          <w:sz w:val="24"/>
          <w:szCs w:val="24"/>
          <w:shd w:val="clear" w:color="auto" w:fill="EDF0F2"/>
        </w:rPr>
        <w:t> 11, 3, 96-105, Available From: Sciendo&lt;</w:t>
      </w:r>
      <w:hyperlink r:id="rId46">
        <w:r>
          <w:rPr>
            <w:color w:val="0000FF"/>
            <w:sz w:val="24"/>
            <w:szCs w:val="24"/>
            <w:u w:val="single"/>
            <w:shd w:val="clear" w:color="auto" w:fill="EDF0F2"/>
          </w:rPr>
          <w:t>https://doi.org/10.2478/emj-2019-0024</w:t>
        </w:r>
      </w:hyperlink>
      <w:r>
        <w:rPr>
          <w:color w:val="000000"/>
          <w:sz w:val="24"/>
          <w:szCs w:val="24"/>
          <w:shd w:val="clear" w:color="auto" w:fill="EDF0F2"/>
        </w:rPr>
        <w:t>&gt; [Accessed 21 February 2020]</w:t>
      </w:r>
    </w:p>
    <w:p w14:paraId="0000011F"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rPr>
        <w:t>Wali, A. F. (2018) ‘Customer Relationship Management and Marketing Effectiveness: A Comparative Consumer Study’, Paradigm, 22(2), pp. 101–124. doi: 10.1177/0971890718787663.</w:t>
      </w:r>
    </w:p>
    <w:p w14:paraId="00000120" w14:textId="77777777" w:rsidR="00BF0662" w:rsidRDefault="002659C0">
      <w:pPr>
        <w:numPr>
          <w:ilvl w:val="0"/>
          <w:numId w:val="2"/>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Walsh, H. (2019). </w:t>
      </w:r>
      <w:r>
        <w:rPr>
          <w:i/>
          <w:color w:val="000000"/>
          <w:sz w:val="24"/>
          <w:szCs w:val="24"/>
          <w:highlight w:val="white"/>
        </w:rPr>
        <w:t>Best and worst supermarkets of 2019 – Which? News</w:t>
      </w:r>
      <w:r>
        <w:rPr>
          <w:color w:val="000000"/>
          <w:sz w:val="24"/>
          <w:szCs w:val="24"/>
          <w:highlight w:val="white"/>
        </w:rPr>
        <w:t xml:space="preserve">. [online] Which? News. Available at: </w:t>
      </w:r>
      <w:hyperlink r:id="rId47">
        <w:r>
          <w:rPr>
            <w:color w:val="5A1E34"/>
            <w:sz w:val="24"/>
            <w:szCs w:val="24"/>
            <w:highlight w:val="white"/>
            <w:u w:val="single"/>
          </w:rPr>
          <w:t>https://www.which.co.uk/news/2019/02/best-and-worst-supermarkets-for-2019/</w:t>
        </w:r>
      </w:hyperlink>
      <w:r>
        <w:rPr>
          <w:color w:val="000000"/>
          <w:sz w:val="24"/>
          <w:szCs w:val="24"/>
          <w:highlight w:val="white"/>
        </w:rPr>
        <w:t xml:space="preserve"> [Accessed 23 Feb. 2020].</w:t>
      </w:r>
    </w:p>
    <w:p w14:paraId="00000121" w14:textId="77777777" w:rsidR="00BF0662" w:rsidRDefault="002659C0">
      <w:pPr>
        <w:numPr>
          <w:ilvl w:val="0"/>
          <w:numId w:val="2"/>
        </w:numPr>
        <w:pBdr>
          <w:top w:val="nil"/>
          <w:left w:val="nil"/>
          <w:bottom w:val="nil"/>
          <w:right w:val="nil"/>
          <w:between w:val="nil"/>
        </w:pBdr>
        <w:spacing w:before="0" w:line="259" w:lineRule="auto"/>
        <w:rPr>
          <w:color w:val="000000"/>
          <w:sz w:val="24"/>
          <w:szCs w:val="24"/>
        </w:rPr>
      </w:pPr>
      <w:r>
        <w:rPr>
          <w:color w:val="000000"/>
          <w:sz w:val="24"/>
          <w:szCs w:val="24"/>
          <w:highlight w:val="white"/>
        </w:rPr>
        <w:t xml:space="preserve">Yatich, H. K &amp; Musebe, R (2017) ‘Assessment of ethical behaviour on organizational performance’. </w:t>
      </w:r>
      <w:r>
        <w:rPr>
          <w:i/>
          <w:color w:val="000000"/>
          <w:sz w:val="24"/>
          <w:szCs w:val="24"/>
          <w:highlight w:val="white"/>
        </w:rPr>
        <w:t>African Journal of Business Management.</w:t>
      </w:r>
      <w:r>
        <w:rPr>
          <w:color w:val="000000"/>
          <w:sz w:val="24"/>
          <w:szCs w:val="24"/>
          <w:highlight w:val="white"/>
        </w:rPr>
        <w:t xml:space="preserve"> 11(1). p. 13</w:t>
      </w:r>
    </w:p>
    <w:p w14:paraId="00000122" w14:textId="77777777" w:rsidR="00BF0662" w:rsidRDefault="002659C0">
      <w:pPr>
        <w:numPr>
          <w:ilvl w:val="0"/>
          <w:numId w:val="2"/>
        </w:numPr>
        <w:pBdr>
          <w:top w:val="nil"/>
          <w:left w:val="nil"/>
          <w:bottom w:val="nil"/>
          <w:right w:val="nil"/>
          <w:between w:val="nil"/>
        </w:pBdr>
        <w:spacing w:before="0" w:after="160" w:line="259" w:lineRule="auto"/>
        <w:rPr>
          <w:color w:val="000000"/>
          <w:sz w:val="24"/>
          <w:szCs w:val="24"/>
          <w:highlight w:val="white"/>
        </w:rPr>
      </w:pPr>
      <w:r>
        <w:rPr>
          <w:color w:val="000000"/>
          <w:sz w:val="24"/>
          <w:szCs w:val="24"/>
          <w:highlight w:val="white"/>
        </w:rPr>
        <w:t>Your Asda. (2015). </w:t>
      </w:r>
      <w:r>
        <w:rPr>
          <w:i/>
          <w:color w:val="000000"/>
          <w:sz w:val="24"/>
          <w:szCs w:val="24"/>
          <w:highlight w:val="white"/>
        </w:rPr>
        <w:t>Asda through the years - a story of innovation and saving you money</w:t>
      </w:r>
      <w:r>
        <w:rPr>
          <w:color w:val="000000"/>
          <w:sz w:val="24"/>
          <w:szCs w:val="24"/>
          <w:highlight w:val="white"/>
        </w:rPr>
        <w:t xml:space="preserve">. [online] Available at: </w:t>
      </w:r>
      <w:hyperlink r:id="rId48">
        <w:r>
          <w:rPr>
            <w:color w:val="5A1E34"/>
            <w:sz w:val="24"/>
            <w:szCs w:val="24"/>
            <w:highlight w:val="white"/>
            <w:u w:val="single"/>
          </w:rPr>
          <w:t>https://web.archive.org/web/20150422102646/http://your.asda.com/about-asda/the-history-of-asda</w:t>
        </w:r>
      </w:hyperlink>
      <w:r>
        <w:rPr>
          <w:color w:val="000000"/>
          <w:sz w:val="24"/>
          <w:szCs w:val="24"/>
          <w:highlight w:val="white"/>
        </w:rPr>
        <w:t xml:space="preserve"> [Accessed 28 Feb. 2020]</w:t>
      </w:r>
    </w:p>
    <w:p w14:paraId="00000123" w14:textId="77777777" w:rsidR="00BF0662" w:rsidRDefault="00BF0662"/>
    <w:p w14:paraId="00000124" w14:textId="1167AD71" w:rsidR="00BF0662" w:rsidRDefault="00F846B2">
      <w:pPr>
        <w:pStyle w:val="Heading1"/>
        <w:rPr>
          <w:sz w:val="32"/>
          <w:szCs w:val="32"/>
        </w:rPr>
      </w:pPr>
      <w:bookmarkStart w:id="33" w:name="_Toc35551793"/>
      <w:r>
        <w:rPr>
          <w:sz w:val="32"/>
          <w:szCs w:val="32"/>
        </w:rPr>
        <w:t>8</w:t>
      </w:r>
      <w:r w:rsidR="002659C0">
        <w:rPr>
          <w:sz w:val="32"/>
          <w:szCs w:val="32"/>
        </w:rPr>
        <w:t>.0 bibliography</w:t>
      </w:r>
      <w:bookmarkEnd w:id="33"/>
    </w:p>
    <w:p w14:paraId="00000125" w14:textId="77777777" w:rsidR="00BF0662" w:rsidRDefault="00BF0662">
      <w:pPr>
        <w:rPr>
          <w:rFonts w:ascii="Arial" w:eastAsia="Arial" w:hAnsi="Arial" w:cs="Arial"/>
          <w:b/>
          <w:smallCaps/>
          <w:color w:val="FFFFFF"/>
          <w:sz w:val="32"/>
          <w:szCs w:val="32"/>
        </w:rPr>
      </w:pPr>
    </w:p>
    <w:p w14:paraId="00000126" w14:textId="77777777" w:rsidR="00BF0662" w:rsidRDefault="002659C0">
      <w:pPr>
        <w:numPr>
          <w:ilvl w:val="0"/>
          <w:numId w:val="1"/>
        </w:numPr>
        <w:pBdr>
          <w:top w:val="nil"/>
          <w:left w:val="nil"/>
          <w:bottom w:val="nil"/>
          <w:right w:val="nil"/>
          <w:between w:val="nil"/>
        </w:pBdr>
        <w:rPr>
          <w:color w:val="000000"/>
          <w:sz w:val="24"/>
          <w:szCs w:val="24"/>
        </w:rPr>
      </w:pPr>
      <w:r>
        <w:rPr>
          <w:color w:val="000000"/>
          <w:sz w:val="24"/>
          <w:szCs w:val="24"/>
        </w:rPr>
        <w:t xml:space="preserve">Angel, J, J. McCabe, D. (2015) The Ethics of Payments: Paper, Plastic, or Bitcoin? </w:t>
      </w:r>
      <w:r>
        <w:rPr>
          <w:i/>
          <w:color w:val="000000"/>
          <w:sz w:val="24"/>
          <w:szCs w:val="24"/>
        </w:rPr>
        <w:t>Jbusu Ethics</w:t>
      </w:r>
      <w:r>
        <w:rPr>
          <w:color w:val="000000"/>
          <w:sz w:val="24"/>
          <w:szCs w:val="24"/>
        </w:rPr>
        <w:t xml:space="preserve">. 132. pp.603-611. Available at: </w:t>
      </w:r>
      <w:hyperlink r:id="rId49">
        <w:r>
          <w:rPr>
            <w:color w:val="5A1E34"/>
            <w:sz w:val="24"/>
            <w:szCs w:val="24"/>
            <w:u w:val="single"/>
          </w:rPr>
          <w:t>https://doi.org/10.1007/510551-014-2354-x</w:t>
        </w:r>
      </w:hyperlink>
      <w:r>
        <w:rPr>
          <w:color w:val="000000"/>
          <w:sz w:val="24"/>
          <w:szCs w:val="24"/>
        </w:rPr>
        <w:t xml:space="preserve">. </w:t>
      </w:r>
    </w:p>
    <w:p w14:paraId="00000127" w14:textId="77777777" w:rsidR="00BF0662" w:rsidRDefault="002659C0">
      <w:pPr>
        <w:numPr>
          <w:ilvl w:val="0"/>
          <w:numId w:val="1"/>
        </w:numPr>
        <w:pBdr>
          <w:top w:val="nil"/>
          <w:left w:val="nil"/>
          <w:bottom w:val="nil"/>
          <w:right w:val="nil"/>
          <w:between w:val="nil"/>
        </w:pBdr>
        <w:spacing w:before="0"/>
        <w:rPr>
          <w:color w:val="000000"/>
          <w:sz w:val="24"/>
          <w:szCs w:val="24"/>
        </w:rPr>
      </w:pPr>
      <w:r>
        <w:rPr>
          <w:color w:val="000000"/>
          <w:sz w:val="24"/>
          <w:szCs w:val="24"/>
        </w:rPr>
        <w:t xml:space="preserve">Capriotti, P. &amp; Morero, A. (2007) ‘Corporate Citizenship and public relations: the importance and interactivity of social responsibility issues on corporate websites’. </w:t>
      </w:r>
      <w:r>
        <w:rPr>
          <w:i/>
          <w:color w:val="000000"/>
          <w:sz w:val="24"/>
          <w:szCs w:val="24"/>
        </w:rPr>
        <w:t>Public Relations Review 33</w:t>
      </w:r>
      <w:r>
        <w:rPr>
          <w:color w:val="000000"/>
          <w:sz w:val="24"/>
          <w:szCs w:val="24"/>
        </w:rPr>
        <w:t>. pp. 84-91.</w:t>
      </w:r>
    </w:p>
    <w:p w14:paraId="00000129" w14:textId="77777777" w:rsidR="00BF0662" w:rsidRDefault="002659C0">
      <w:pPr>
        <w:numPr>
          <w:ilvl w:val="0"/>
          <w:numId w:val="1"/>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Knauss, D. (2010). The Role of Business Ethics in Relationships with Customers. </w:t>
      </w:r>
      <w:r>
        <w:rPr>
          <w:i/>
          <w:color w:val="000000"/>
          <w:sz w:val="24"/>
          <w:szCs w:val="24"/>
          <w:highlight w:val="white"/>
        </w:rPr>
        <w:t>Forbes</w:t>
      </w:r>
      <w:r>
        <w:rPr>
          <w:color w:val="000000"/>
          <w:sz w:val="24"/>
          <w:szCs w:val="24"/>
          <w:highlight w:val="white"/>
        </w:rPr>
        <w:t>. [online] Available at: https://www.forbes.com/2010/01/19/knauss-clorox-ethics-leadership-citizenship-ethics.html#775d9de57279 [Accessed 26 Feb. 2020].</w:t>
      </w:r>
    </w:p>
    <w:p w14:paraId="0000012A" w14:textId="7B36CB0B" w:rsidR="00BF0662" w:rsidRDefault="002659C0">
      <w:pPr>
        <w:numPr>
          <w:ilvl w:val="0"/>
          <w:numId w:val="1"/>
        </w:numPr>
        <w:pBdr>
          <w:top w:val="nil"/>
          <w:left w:val="nil"/>
          <w:bottom w:val="nil"/>
          <w:right w:val="nil"/>
          <w:between w:val="nil"/>
        </w:pBdr>
        <w:spacing w:before="0"/>
        <w:rPr>
          <w:color w:val="000000"/>
        </w:rPr>
      </w:pPr>
      <w:r>
        <w:rPr>
          <w:color w:val="000000"/>
        </w:rPr>
        <w:t>Prashanth, K. C, (2017). TQM AND ECONOMIC PERFORMANCE AT WORKING IRON AND STEEL FIRMS OF HYDERABAD-</w:t>
      </w:r>
      <w:r>
        <w:rPr>
          <w:color w:val="000000"/>
        </w:rPr>
        <w:lastRenderedPageBreak/>
        <w:t xml:space="preserve">KARNATAKA REGION. CLEAR </w:t>
      </w:r>
      <w:r>
        <w:rPr>
          <w:i/>
          <w:color w:val="000000"/>
        </w:rPr>
        <w:t xml:space="preserve">International Journal of Research in Commerce &amp; Management, </w:t>
      </w:r>
      <w:r>
        <w:rPr>
          <w:color w:val="000000"/>
        </w:rPr>
        <w:t>8(7), pp.63–69.</w:t>
      </w:r>
    </w:p>
    <w:p w14:paraId="3CD4AF3A" w14:textId="77777777" w:rsidR="005A7FF0" w:rsidRDefault="005A7FF0" w:rsidP="005A7FF0">
      <w:pPr>
        <w:numPr>
          <w:ilvl w:val="0"/>
          <w:numId w:val="1"/>
        </w:numPr>
        <w:pBdr>
          <w:top w:val="nil"/>
          <w:left w:val="nil"/>
          <w:bottom w:val="nil"/>
          <w:right w:val="nil"/>
          <w:between w:val="nil"/>
        </w:pBdr>
        <w:spacing w:before="0" w:line="259" w:lineRule="auto"/>
        <w:rPr>
          <w:color w:val="000000"/>
          <w:sz w:val="24"/>
          <w:szCs w:val="24"/>
          <w:highlight w:val="white"/>
        </w:rPr>
      </w:pPr>
      <w:r>
        <w:rPr>
          <w:color w:val="000000"/>
          <w:sz w:val="24"/>
          <w:szCs w:val="24"/>
          <w:highlight w:val="white"/>
        </w:rPr>
        <w:t>Rice, X. (2019). </w:t>
      </w:r>
      <w:r>
        <w:rPr>
          <w:i/>
          <w:color w:val="000000"/>
          <w:sz w:val="24"/>
          <w:szCs w:val="24"/>
          <w:highlight w:val="white"/>
        </w:rPr>
        <w:t>The Aldi effect: how one discount supermarket transformed the way Britain shops</w:t>
      </w:r>
      <w:r>
        <w:rPr>
          <w:color w:val="000000"/>
          <w:sz w:val="24"/>
          <w:szCs w:val="24"/>
          <w:highlight w:val="white"/>
        </w:rPr>
        <w:t xml:space="preserve">. [online] the Guardian. Available at: </w:t>
      </w:r>
      <w:hyperlink r:id="rId50">
        <w:r>
          <w:rPr>
            <w:color w:val="5A1E34"/>
            <w:sz w:val="24"/>
            <w:szCs w:val="24"/>
            <w:highlight w:val="white"/>
            <w:u w:val="single"/>
          </w:rPr>
          <w:t>https://www.theguardian.com/business/2019/mar/05/long-read-aldi-discount-supermarket-changed-britain-shopping</w:t>
        </w:r>
      </w:hyperlink>
      <w:r>
        <w:rPr>
          <w:color w:val="000000"/>
          <w:sz w:val="24"/>
          <w:szCs w:val="24"/>
          <w:highlight w:val="white"/>
        </w:rPr>
        <w:t xml:space="preserve"> [Accessed 23 Feb. 2020].</w:t>
      </w:r>
    </w:p>
    <w:p w14:paraId="00185D1C" w14:textId="77777777" w:rsidR="005A7FF0" w:rsidRDefault="005A7FF0" w:rsidP="00AB2B15">
      <w:pPr>
        <w:pBdr>
          <w:top w:val="nil"/>
          <w:left w:val="nil"/>
          <w:bottom w:val="nil"/>
          <w:right w:val="nil"/>
          <w:between w:val="nil"/>
        </w:pBdr>
        <w:spacing w:before="0"/>
        <w:ind w:left="720"/>
        <w:rPr>
          <w:color w:val="000000"/>
        </w:rPr>
      </w:pPr>
    </w:p>
    <w:p w14:paraId="0000012B" w14:textId="77777777" w:rsidR="00BF0662" w:rsidRDefault="00BF0662">
      <w:pPr>
        <w:pBdr>
          <w:top w:val="nil"/>
          <w:left w:val="nil"/>
          <w:bottom w:val="nil"/>
          <w:right w:val="nil"/>
          <w:between w:val="nil"/>
        </w:pBdr>
        <w:spacing w:before="0"/>
        <w:ind w:left="720" w:hanging="720"/>
        <w:rPr>
          <w:color w:val="000000"/>
          <w:sz w:val="24"/>
          <w:szCs w:val="24"/>
        </w:rPr>
      </w:pPr>
      <w:bookmarkStart w:id="34" w:name="_ihv636" w:colFirst="0" w:colLast="0"/>
      <w:bookmarkEnd w:id="34"/>
    </w:p>
    <w:sectPr w:rsidR="00BF0662">
      <w:footerReference w:type="default" r:id="rId51"/>
      <w:headerReference w:type="first" r:id="rId52"/>
      <w:pgSz w:w="12240" w:h="15840"/>
      <w:pgMar w:top="1440" w:right="3600" w:bottom="180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124AE7" w14:textId="77777777" w:rsidR="004F4183" w:rsidRDefault="004F4183">
      <w:pPr>
        <w:spacing w:before="0" w:line="240" w:lineRule="auto"/>
      </w:pPr>
      <w:r>
        <w:separator/>
      </w:r>
    </w:p>
  </w:endnote>
  <w:endnote w:type="continuationSeparator" w:id="0">
    <w:p w14:paraId="7D863F5A" w14:textId="77777777" w:rsidR="004F4183" w:rsidRDefault="004F4183">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4072178"/>
      <w:docPartObj>
        <w:docPartGallery w:val="Page Numbers (Bottom of Page)"/>
        <w:docPartUnique/>
      </w:docPartObj>
    </w:sdtPr>
    <w:sdtEndPr>
      <w:rPr>
        <w:noProof/>
      </w:rPr>
    </w:sdtEndPr>
    <w:sdtContent>
      <w:p w14:paraId="65AAAAB7" w14:textId="1D54EFCE" w:rsidR="00AB2B15" w:rsidRDefault="00AB2B15">
        <w:pPr>
          <w:pStyle w:val="Footer"/>
        </w:pPr>
        <w:r>
          <w:fldChar w:fldCharType="begin"/>
        </w:r>
        <w:r>
          <w:instrText xml:space="preserve"> PAGE   \* MERGEFORMAT </w:instrText>
        </w:r>
        <w:r>
          <w:fldChar w:fldCharType="separate"/>
        </w:r>
        <w:r>
          <w:rPr>
            <w:noProof/>
          </w:rPr>
          <w:t>2</w:t>
        </w:r>
        <w:r>
          <w:rPr>
            <w:noProof/>
          </w:rPr>
          <w:fldChar w:fldCharType="end"/>
        </w:r>
      </w:p>
    </w:sdtContent>
  </w:sdt>
  <w:p w14:paraId="0000012E" w14:textId="77777777" w:rsidR="002659C0" w:rsidRDefault="002659C0">
    <w:pPr>
      <w:widowControl w:val="0"/>
      <w:pBdr>
        <w:top w:val="nil"/>
        <w:left w:val="nil"/>
        <w:bottom w:val="nil"/>
        <w:right w:val="nil"/>
        <w:between w:val="nil"/>
      </w:pBdr>
      <w:spacing w:before="0" w:line="276" w:lineRule="auto"/>
      <w:rPr>
        <w:b/>
        <w:color w:val="FFFFFF"/>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FD9EC8" w14:textId="77777777" w:rsidR="004F4183" w:rsidRDefault="004F4183">
      <w:pPr>
        <w:spacing w:before="0" w:line="240" w:lineRule="auto"/>
      </w:pPr>
      <w:r>
        <w:separator/>
      </w:r>
    </w:p>
  </w:footnote>
  <w:footnote w:type="continuationSeparator" w:id="0">
    <w:p w14:paraId="63AF65BA" w14:textId="77777777" w:rsidR="004F4183" w:rsidRDefault="004F4183">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12C" w14:textId="77777777" w:rsidR="002659C0" w:rsidRDefault="002659C0">
    <w:pPr>
      <w:pBdr>
        <w:top w:val="nil"/>
        <w:left w:val="nil"/>
        <w:bottom w:val="nil"/>
        <w:right w:val="nil"/>
        <w:between w:val="nil"/>
      </w:pBdr>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A6C09"/>
    <w:multiLevelType w:val="multilevel"/>
    <w:tmpl w:val="B8D8BE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A125821"/>
    <w:multiLevelType w:val="multilevel"/>
    <w:tmpl w:val="888E29D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82D6D2B"/>
    <w:multiLevelType w:val="multilevel"/>
    <w:tmpl w:val="C20A79E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662"/>
    <w:rsid w:val="0003594F"/>
    <w:rsid w:val="001914C8"/>
    <w:rsid w:val="001F0FB9"/>
    <w:rsid w:val="002659C0"/>
    <w:rsid w:val="004E1315"/>
    <w:rsid w:val="004F4183"/>
    <w:rsid w:val="005A7FF0"/>
    <w:rsid w:val="006321C0"/>
    <w:rsid w:val="006E7F51"/>
    <w:rsid w:val="0075295E"/>
    <w:rsid w:val="00793CB2"/>
    <w:rsid w:val="00AB2B15"/>
    <w:rsid w:val="00B34F55"/>
    <w:rsid w:val="00B80254"/>
    <w:rsid w:val="00BF0662"/>
    <w:rsid w:val="00D459D0"/>
    <w:rsid w:val="00E10553"/>
    <w:rsid w:val="00E26599"/>
    <w:rsid w:val="00E61052"/>
    <w:rsid w:val="00F46458"/>
    <w:rsid w:val="00F84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CA600"/>
  <w15:docId w15:val="{1DF97854-1ABD-40C3-94A3-3BF021E1B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2"/>
        <w:szCs w:val="22"/>
        <w:lang w:val="en-US" w:eastAsia="en-GB" w:bidi="ar-SA"/>
      </w:rPr>
    </w:rPrDefault>
    <w:pPrDefault>
      <w:pPr>
        <w:spacing w:before="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single" w:sz="4" w:space="4" w:color="B53D68"/>
        <w:left w:val="single" w:sz="4" w:space="4" w:color="B53D68"/>
        <w:bottom w:val="single" w:sz="4" w:space="4" w:color="B53D68"/>
        <w:right w:val="single" w:sz="4" w:space="4" w:color="B53D68"/>
      </w:pBdr>
      <w:shd w:val="clear" w:color="auto" w:fill="B53D68"/>
      <w:spacing w:before="320" w:line="240" w:lineRule="auto"/>
      <w:outlineLvl w:val="0"/>
    </w:pPr>
    <w:rPr>
      <w:rFonts w:ascii="Arial" w:eastAsia="Arial" w:hAnsi="Arial" w:cs="Arial"/>
      <w:b/>
      <w:smallCaps/>
      <w:color w:val="FFFFFF"/>
    </w:rPr>
  </w:style>
  <w:style w:type="paragraph" w:styleId="Heading2">
    <w:name w:val="heading 2"/>
    <w:basedOn w:val="Normal"/>
    <w:next w:val="Normal"/>
    <w:uiPriority w:val="9"/>
    <w:semiHidden/>
    <w:unhideWhenUsed/>
    <w:qFormat/>
    <w:pPr>
      <w:keepNext/>
      <w:keepLines/>
      <w:pBdr>
        <w:top w:val="single" w:sz="4" w:space="4" w:color="F1D7E0"/>
        <w:left w:val="single" w:sz="4" w:space="4" w:color="F1D7E0"/>
        <w:bottom w:val="single" w:sz="4" w:space="4" w:color="F1D7E0"/>
        <w:right w:val="single" w:sz="4" w:space="4" w:color="F1D7E0"/>
      </w:pBdr>
      <w:shd w:val="clear" w:color="auto" w:fill="F1D7E0"/>
      <w:spacing w:before="200" w:after="200" w:line="240" w:lineRule="auto"/>
      <w:outlineLvl w:val="1"/>
    </w:pPr>
    <w:rPr>
      <w:smallCaps/>
    </w:rPr>
  </w:style>
  <w:style w:type="paragraph" w:styleId="Heading3">
    <w:name w:val="heading 3"/>
    <w:basedOn w:val="Normal"/>
    <w:next w:val="Normal"/>
    <w:uiPriority w:val="9"/>
    <w:semiHidden/>
    <w:unhideWhenUsed/>
    <w:qFormat/>
    <w:pPr>
      <w:keepNext/>
      <w:keepLines/>
      <w:pBdr>
        <w:top w:val="single" w:sz="8" w:space="1" w:color="F1D7E0"/>
        <w:left w:val="single" w:sz="8" w:space="4" w:color="F1D7E0"/>
      </w:pBdr>
      <w:spacing w:before="200" w:after="60" w:line="240" w:lineRule="auto"/>
      <w:outlineLvl w:val="2"/>
    </w:pPr>
    <w:rPr>
      <w:smallCaps/>
      <w:color w:val="5A1E3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5400" w:after="3400" w:line="240" w:lineRule="auto"/>
      <w:ind w:left="5040" w:right="-1944"/>
    </w:pPr>
    <w:rPr>
      <w:rFonts w:ascii="Arial" w:eastAsia="Arial" w:hAnsi="Arial" w:cs="Arial"/>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75295E"/>
    <w:pPr>
      <w:tabs>
        <w:tab w:val="center" w:pos="4513"/>
        <w:tab w:val="right" w:pos="9026"/>
      </w:tabs>
      <w:spacing w:before="0" w:line="240" w:lineRule="auto"/>
    </w:pPr>
  </w:style>
  <w:style w:type="character" w:customStyle="1" w:styleId="HeaderChar">
    <w:name w:val="Header Char"/>
    <w:basedOn w:val="DefaultParagraphFont"/>
    <w:link w:val="Header"/>
    <w:uiPriority w:val="99"/>
    <w:rsid w:val="0075295E"/>
  </w:style>
  <w:style w:type="paragraph" w:styleId="Footer">
    <w:name w:val="footer"/>
    <w:basedOn w:val="Normal"/>
    <w:link w:val="FooterChar"/>
    <w:uiPriority w:val="99"/>
    <w:unhideWhenUsed/>
    <w:rsid w:val="0075295E"/>
    <w:pPr>
      <w:tabs>
        <w:tab w:val="center" w:pos="4513"/>
        <w:tab w:val="right" w:pos="9026"/>
      </w:tabs>
      <w:spacing w:before="0" w:line="240" w:lineRule="auto"/>
    </w:pPr>
  </w:style>
  <w:style w:type="character" w:customStyle="1" w:styleId="FooterChar">
    <w:name w:val="Footer Char"/>
    <w:basedOn w:val="DefaultParagraphFont"/>
    <w:link w:val="Footer"/>
    <w:uiPriority w:val="99"/>
    <w:rsid w:val="0075295E"/>
  </w:style>
  <w:style w:type="paragraph" w:styleId="TOC1">
    <w:name w:val="toc 1"/>
    <w:basedOn w:val="Normal"/>
    <w:next w:val="Normal"/>
    <w:autoRedefine/>
    <w:uiPriority w:val="39"/>
    <w:unhideWhenUsed/>
    <w:rsid w:val="00F846B2"/>
    <w:pPr>
      <w:spacing w:after="100"/>
    </w:pPr>
  </w:style>
  <w:style w:type="character" w:styleId="Hyperlink">
    <w:name w:val="Hyperlink"/>
    <w:basedOn w:val="DefaultParagraphFont"/>
    <w:uiPriority w:val="99"/>
    <w:unhideWhenUsed/>
    <w:rsid w:val="00F846B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s://search-ebscohost-com.ezproxy.uwtsd.ac.uk/login.aspx?direct=true&amp;db=bth&amp;AN=88857197&amp;site=ehost-live" TargetMode="External"/><Relationship Id="rId18" Type="http://schemas.openxmlformats.org/officeDocument/2006/relationships/hyperlink" Target="http://news.bbc.co.uk/1/hi/technology/6763307.stm" TargetMode="External"/><Relationship Id="rId26" Type="http://schemas.openxmlformats.org/officeDocument/2006/relationships/hyperlink" Target="https://www.thegrocer.co.uk/tesco/put-customers-first-like-tesco-it-works-/556072.article" TargetMode="External"/><Relationship Id="rId39" Type="http://schemas.openxmlformats.org/officeDocument/2006/relationships/hyperlink" Target="https://www.marketingprofs.com/articles/2018/34787/how-to-measure-touchpoint-effectiveness-six-steps-to-better-customer-experiences" TargetMode="External"/><Relationship Id="rId3" Type="http://schemas.openxmlformats.org/officeDocument/2006/relationships/settings" Target="settings.xml"/><Relationship Id="rId21" Type="http://schemas.openxmlformats.org/officeDocument/2006/relationships/hyperlink" Target="https://cxm.co.uk/blog/page/34/?blog_side_infou003dfalse" TargetMode="External"/><Relationship Id="rId34" Type="http://schemas.openxmlformats.org/officeDocument/2006/relationships/hyperlink" Target="https://www.tescoplc.com/sustainability/" TargetMode="External"/><Relationship Id="rId42" Type="http://schemas.openxmlformats.org/officeDocument/2006/relationships/hyperlink" Target="https://www.tellasda.com/Index.aspx?c=591112&amp;AspxAutoDetectCookieSupport=1" TargetMode="External"/><Relationship Id="rId47" Type="http://schemas.openxmlformats.org/officeDocument/2006/relationships/hyperlink" Target="https://www.which.co.uk/news/2019/02/best-and-worst-supermarkets-for-2019/" TargetMode="External"/><Relationship Id="rId50" Type="http://schemas.openxmlformats.org/officeDocument/2006/relationships/hyperlink" Target="https://www.theguardian.com/business/2019/mar/05/long-read-aldi-discount-supermarket-changed-britain-shopping" TargetMode="External"/><Relationship Id="rId7" Type="http://schemas.openxmlformats.org/officeDocument/2006/relationships/hyperlink" Target="https://www.asda.com/privacy?item=bnf1" TargetMode="External"/><Relationship Id="rId12" Type="http://schemas.openxmlformats.org/officeDocument/2006/relationships/hyperlink" Target="https://hbr.org/2014/07/unlock-the-mysteries-of-your-customer-relationships" TargetMode="External"/><Relationship Id="rId17" Type="http://schemas.openxmlformats.org/officeDocument/2006/relationships/hyperlink" Target="https://jcsr.springeropen.com/articles/10.1186/s40991-016-0004-6" TargetMode="External"/><Relationship Id="rId25" Type="http://schemas.openxmlformats.org/officeDocument/2006/relationships/hyperlink" Target="https://www.qualitymag.com/articles/95237-what-is-quality-management-and-why-does-it-matter" TargetMode="External"/><Relationship Id="rId33" Type="http://schemas.openxmlformats.org/officeDocument/2006/relationships/hyperlink" Target="https://bizfluent.com/list-7411608-disadvantages-professional-code-ethics.html" TargetMode="External"/><Relationship Id="rId38" Type="http://schemas.openxmlformats.org/officeDocument/2006/relationships/hyperlink" Target="https://www.tescoplc.com/media/476384/uk_roi_sourcing_cobc-final-181203.pdf" TargetMode="External"/><Relationship Id="rId46" Type="http://schemas.openxmlformats.org/officeDocument/2006/relationships/hyperlink" Target="https://doi.org/10.2478/emj-2019-0024" TargetMode="External"/><Relationship Id="rId2" Type="http://schemas.openxmlformats.org/officeDocument/2006/relationships/styles" Target="styles.xml"/><Relationship Id="rId16" Type="http://schemas.openxmlformats.org/officeDocument/2006/relationships/hyperlink" Target="https://www.theguardian.com/business/2017/jun/26/asda-supermarket-suppliers-walmart-morrisons" TargetMode="External"/><Relationship Id="rId20" Type="http://schemas.openxmlformats.org/officeDocument/2006/relationships/hyperlink" Target="https://corporate.asda.com/our-story/company-facts" TargetMode="External"/><Relationship Id="rId29" Type="http://schemas.openxmlformats.org/officeDocument/2006/relationships/hyperlink" Target="https://www.iso.org/iso-9001-quality-management.html" TargetMode="External"/><Relationship Id="rId41" Type="http://schemas.openxmlformats.org/officeDocument/2006/relationships/hyperlink" Target="https://www.cipd.co.uk/knowledge/strategy/corporate-responsibility/factsheet"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sdasupplier.com/responsibility/our-sustainability-commitments" TargetMode="External"/><Relationship Id="rId24" Type="http://schemas.openxmlformats.org/officeDocument/2006/relationships/hyperlink" Target="https://www.e-reward.co.uk/news/asda-beats-big-payers-to-win-best-uk-company-to-work-for" TargetMode="External"/><Relationship Id="rId32" Type="http://schemas.openxmlformats.org/officeDocument/2006/relationships/hyperlink" Target="https://www.matrix.co.uk/2018/02/basics-loyalty-ladder/" TargetMode="External"/><Relationship Id="rId37" Type="http://schemas.openxmlformats.org/officeDocument/2006/relationships/hyperlink" Target="http://s7d2.scene7.com/is/content/asdagroceries/Asda.com/3.%20Landing%20pages/Fight%20Hunger/Fight%20Hunger%20Annual%20Report%20-%20Final%20Digital%20Version.pdf" TargetMode="External"/><Relationship Id="rId40" Type="http://schemas.openxmlformats.org/officeDocument/2006/relationships/hyperlink" Target="https://internetretailing.net/customer/customer/asda-puts-its-focus-firmly-on-the-customer-19638" TargetMode="External"/><Relationship Id="rId45" Type="http://schemas.openxmlformats.org/officeDocument/2006/relationships/hyperlink" Target="https://uk.trustpilot.com/review/groceries.asda.com?languages=en&amp;stars=1" TargetMode="External"/><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walmartethics.com/content/dam/walmartethics/documents/statement_of_ethics/Walmart_Statement_of_Ethics_English_UK" TargetMode="External"/><Relationship Id="rId23" Type="http://schemas.openxmlformats.org/officeDocument/2006/relationships/hyperlink" Target="https://www.ethicalconsumer.org/company-profile/tesco-plc" TargetMode="External"/><Relationship Id="rId28" Type="http://schemas.openxmlformats.org/officeDocument/2006/relationships/hyperlink" Target="https://smallbusiness.chron.com/advantages-ethical-behavior-business-21067.html" TargetMode="External"/><Relationship Id="rId36" Type="http://schemas.openxmlformats.org/officeDocument/2006/relationships/hyperlink" Target="https://corporate.asda.com/media-library/document/asda-modern-slavery-statement-2019/_proxyDocument?id=0000016a-6ecd-d7ff-a3ea-6fef02ad0001" TargetMode="External"/><Relationship Id="rId49" Type="http://schemas.openxmlformats.org/officeDocument/2006/relationships/hyperlink" Target="https://doi.org/10.1007/510551-014-2354-x" TargetMode="External"/><Relationship Id="rId10" Type="http://schemas.openxmlformats.org/officeDocument/2006/relationships/hyperlink" Target="https://www.asda.com/creating-change-for-better/better-communities" TargetMode="External"/><Relationship Id="rId19" Type="http://schemas.openxmlformats.org/officeDocument/2006/relationships/hyperlink" Target="https://corporate.asda.com/our-story/our-history" TargetMode="External"/><Relationship Id="rId31" Type="http://schemas.openxmlformats.org/officeDocument/2006/relationships/hyperlink" Target="https://www.theguardian.com/business/2020/feb/26/walmart-in-talks-to-sell-majority-stake-in-asda" TargetMode="External"/><Relationship Id="rId44" Type="http://schemas.openxmlformats.org/officeDocument/2006/relationships/hyperlink" Target="https://www.tescoplc.com/about/how-we-do-business/core-purpose-and-values/"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sda.com/creating-change-for-better/better-planet/packaging-and-plastic" TargetMode="External"/><Relationship Id="rId14" Type="http://schemas.openxmlformats.org/officeDocument/2006/relationships/hyperlink" Target="http://www.ethicalcorp.com/deconstructing-csr-stewardship-theory" TargetMode="External"/><Relationship Id="rId22" Type="http://schemas.openxmlformats.org/officeDocument/2006/relationships/hyperlink" Target="https://www.ethicalconsumer.org/company-profile/asda-group-ltd" TargetMode="External"/><Relationship Id="rId27" Type="http://schemas.openxmlformats.org/officeDocument/2006/relationships/hyperlink" Target="https://www.walmartethics.com/content/dam/walmartethics/documents/statement_of_ethics/Walmart_Statement_of_Ethics_English_UK.pdf" TargetMode="External"/><Relationship Id="rId30" Type="http://schemas.openxmlformats.org/officeDocument/2006/relationships/hyperlink" Target="https://www.iso-accelerator.co.uk/news/post/benefits-of-quality-management-system" TargetMode="External"/><Relationship Id="rId35" Type="http://schemas.openxmlformats.org/officeDocument/2006/relationships/hyperlink" Target="https://www.theguardian.com/business/2019/aug/20/lidl-attains-biggest-uk-market-share" TargetMode="External"/><Relationship Id="rId43" Type="http://schemas.openxmlformats.org/officeDocument/2006/relationships/hyperlink" Target="https://secure.tesco.com/clubcard/about" TargetMode="External"/><Relationship Id="rId48" Type="http://schemas.openxmlformats.org/officeDocument/2006/relationships/hyperlink" Target="https://web.archive.org/web/20150422102646/http://your.asda.com/about-asda/the-history-of-asda" TargetMode="External"/><Relationship Id="rId8" Type="http://schemas.openxmlformats.org/officeDocument/2006/relationships/hyperlink" Target="https://www.asda.com/creating-change-for-better/better-business/governance"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208</TotalTime>
  <Pages>24</Pages>
  <Words>7487</Words>
  <Characters>42681</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natalie thomas</cp:lastModifiedBy>
  <cp:revision>8</cp:revision>
  <dcterms:created xsi:type="dcterms:W3CDTF">2020-03-19T19:25:00Z</dcterms:created>
  <dcterms:modified xsi:type="dcterms:W3CDTF">2020-03-23T12:15:00Z</dcterms:modified>
</cp:coreProperties>
</file>