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CB3022" w14:textId="77777777" w:rsidR="0000001D" w:rsidRDefault="00991B12" w:rsidP="00801150">
      <w:pPr>
        <w:pStyle w:val="ref-b190"/>
        <w:spacing w:after="375" w:line="360" w:lineRule="auto"/>
        <w:jc w:val="both"/>
        <w:rPr>
          <w:shd w:val="clear" w:color="auto" w:fill="FFFFFF"/>
        </w:rPr>
      </w:pPr>
      <w:r>
        <w:rPr>
          <w:shd w:val="clear" w:color="auto" w:fill="FFFFFF"/>
        </w:rPr>
        <w:t xml:space="preserve">                                      </w:t>
      </w:r>
    </w:p>
    <w:p w14:paraId="5D04DD65" w14:textId="77777777" w:rsidR="0000001D" w:rsidRDefault="0000001D" w:rsidP="00801150">
      <w:pPr>
        <w:pStyle w:val="ref-b190"/>
        <w:spacing w:after="375" w:line="360" w:lineRule="auto"/>
        <w:jc w:val="both"/>
        <w:rPr>
          <w:shd w:val="clear" w:color="auto" w:fill="FFFFFF"/>
        </w:rPr>
      </w:pPr>
    </w:p>
    <w:p w14:paraId="1E552817" w14:textId="77777777" w:rsidR="0000001D" w:rsidRDefault="0000001D" w:rsidP="00801150">
      <w:pPr>
        <w:pStyle w:val="ref-b190"/>
        <w:spacing w:after="375" w:line="360" w:lineRule="auto"/>
        <w:jc w:val="both"/>
        <w:rPr>
          <w:shd w:val="clear" w:color="auto" w:fill="FFFFFF"/>
        </w:rPr>
      </w:pPr>
    </w:p>
    <w:p w14:paraId="13596D31" w14:textId="496FA11D" w:rsidR="00F437C4" w:rsidRDefault="001A45CF" w:rsidP="00801150">
      <w:pPr>
        <w:pStyle w:val="ref-b190"/>
        <w:spacing w:after="375" w:line="360" w:lineRule="auto"/>
        <w:jc w:val="both"/>
        <w:rPr>
          <w:shd w:val="clear" w:color="auto" w:fill="FFFFFF"/>
        </w:rPr>
      </w:pPr>
      <w:r>
        <w:rPr>
          <w:shd w:val="clear" w:color="auto" w:fill="FFFFFF"/>
        </w:rPr>
        <w:t xml:space="preserve">                      </w:t>
      </w:r>
      <w:r w:rsidR="00991B12">
        <w:rPr>
          <w:shd w:val="clear" w:color="auto" w:fill="FFFFFF"/>
        </w:rPr>
        <w:t xml:space="preserve">   </w:t>
      </w:r>
      <w:r w:rsidR="00ED6E47">
        <w:rPr>
          <w:shd w:val="clear" w:color="auto" w:fill="FFFFFF"/>
        </w:rPr>
        <w:t>PSYCHOLOGY FOR HEALTH AND</w:t>
      </w:r>
      <w:r w:rsidR="00BF4BBF">
        <w:rPr>
          <w:shd w:val="clear" w:color="auto" w:fill="FFFFFF"/>
        </w:rPr>
        <w:t xml:space="preserve"> SOCIAL CARE </w:t>
      </w:r>
    </w:p>
    <w:p w14:paraId="3F2A7DCB" w14:textId="77777777" w:rsidR="0069404E" w:rsidRDefault="0069404E" w:rsidP="00801150">
      <w:pPr>
        <w:pStyle w:val="ref-b190"/>
        <w:spacing w:after="375" w:line="360" w:lineRule="auto"/>
        <w:jc w:val="both"/>
        <w:rPr>
          <w:shd w:val="clear" w:color="auto" w:fill="FFFFFF"/>
        </w:rPr>
      </w:pPr>
    </w:p>
    <w:p w14:paraId="5ACC7E64" w14:textId="1F7CD739" w:rsidR="00963644" w:rsidRDefault="00904890" w:rsidP="00801150">
      <w:pPr>
        <w:pStyle w:val="ref-b190"/>
        <w:spacing w:after="375" w:line="360" w:lineRule="auto"/>
        <w:jc w:val="both"/>
        <w:rPr>
          <w:shd w:val="clear" w:color="auto" w:fill="FFFFFF"/>
        </w:rPr>
      </w:pPr>
      <w:r>
        <w:rPr>
          <w:shd w:val="clear" w:color="auto" w:fill="FFFFFF"/>
        </w:rPr>
        <w:t xml:space="preserve">STUDENT NAME: </w:t>
      </w:r>
      <w:proofErr w:type="spellStart"/>
      <w:r w:rsidR="004D08AB">
        <w:rPr>
          <w:shd w:val="clear" w:color="auto" w:fill="FFFFFF"/>
        </w:rPr>
        <w:t>ALAMGIR</w:t>
      </w:r>
      <w:proofErr w:type="spellEnd"/>
      <w:r w:rsidR="004D08AB">
        <w:rPr>
          <w:shd w:val="clear" w:color="auto" w:fill="FFFFFF"/>
        </w:rPr>
        <w:t xml:space="preserve"> HUSSAIN </w:t>
      </w:r>
    </w:p>
    <w:p w14:paraId="7137C8BD" w14:textId="3CB86548" w:rsidR="004D08AB" w:rsidRDefault="004D08AB" w:rsidP="00801150">
      <w:pPr>
        <w:pStyle w:val="ref-b190"/>
        <w:spacing w:after="375" w:line="360" w:lineRule="auto"/>
        <w:jc w:val="both"/>
        <w:rPr>
          <w:shd w:val="clear" w:color="auto" w:fill="FFFFFF"/>
        </w:rPr>
      </w:pPr>
      <w:r>
        <w:rPr>
          <w:shd w:val="clear" w:color="auto" w:fill="FFFFFF"/>
        </w:rPr>
        <w:t xml:space="preserve">STUDENT ID: </w:t>
      </w:r>
      <w:r w:rsidR="00861E1E">
        <w:rPr>
          <w:shd w:val="clear" w:color="auto" w:fill="FFFFFF"/>
        </w:rPr>
        <w:t>1817914</w:t>
      </w:r>
    </w:p>
    <w:p w14:paraId="09125C6B" w14:textId="1019C50C" w:rsidR="00BF43B6" w:rsidRDefault="00737B5D" w:rsidP="00801150">
      <w:pPr>
        <w:pStyle w:val="ref-b190"/>
        <w:spacing w:after="375" w:line="360" w:lineRule="auto"/>
        <w:jc w:val="both"/>
        <w:rPr>
          <w:shd w:val="clear" w:color="auto" w:fill="FFFFFF"/>
        </w:rPr>
      </w:pPr>
      <w:r>
        <w:rPr>
          <w:shd w:val="clear" w:color="auto" w:fill="FFFFFF"/>
        </w:rPr>
        <w:t xml:space="preserve">APPLYING PSYCHOLOGICAL </w:t>
      </w:r>
      <w:r w:rsidR="00AF6EF7">
        <w:rPr>
          <w:shd w:val="clear" w:color="auto" w:fill="FFFFFF"/>
        </w:rPr>
        <w:t xml:space="preserve">PROSPECTIVES IN HEALTH AND SOCIAL CARE </w:t>
      </w:r>
    </w:p>
    <w:p w14:paraId="65877AF0" w14:textId="388B9258" w:rsidR="00861E1E" w:rsidRDefault="00861E1E" w:rsidP="00801150">
      <w:pPr>
        <w:pStyle w:val="ref-b190"/>
        <w:spacing w:after="375" w:line="360" w:lineRule="auto"/>
        <w:jc w:val="both"/>
        <w:rPr>
          <w:shd w:val="clear" w:color="auto" w:fill="FFFFFF"/>
        </w:rPr>
      </w:pPr>
      <w:r>
        <w:rPr>
          <w:shd w:val="clear" w:color="auto" w:fill="FFFFFF"/>
        </w:rPr>
        <w:t xml:space="preserve">LECTURER: </w:t>
      </w:r>
      <w:r w:rsidR="009D1B41">
        <w:rPr>
          <w:shd w:val="clear" w:color="auto" w:fill="FFFFFF"/>
        </w:rPr>
        <w:t>GULNAR ALI</w:t>
      </w:r>
    </w:p>
    <w:p w14:paraId="00C86013" w14:textId="1FB0C01F" w:rsidR="00385967" w:rsidRPr="00F3595D" w:rsidRDefault="00385967" w:rsidP="00801150">
      <w:pPr>
        <w:pStyle w:val="ref-b190"/>
        <w:spacing w:after="375" w:line="360" w:lineRule="auto"/>
        <w:jc w:val="both"/>
        <w:rPr>
          <w:shd w:val="clear" w:color="auto" w:fill="FFFFFF"/>
        </w:rPr>
      </w:pPr>
      <w:r>
        <w:rPr>
          <w:shd w:val="clear" w:color="auto" w:fill="FFFFFF"/>
        </w:rPr>
        <w:t>DATE: 5/5/2020</w:t>
      </w:r>
    </w:p>
    <w:p w14:paraId="06639358" w14:textId="77777777" w:rsidR="00D63D8E" w:rsidRPr="00A62D9C" w:rsidRDefault="00D63D8E" w:rsidP="00801150">
      <w:pPr>
        <w:pStyle w:val="ref-b190"/>
        <w:spacing w:after="375" w:line="360" w:lineRule="auto"/>
        <w:jc w:val="both"/>
        <w:rPr>
          <w:shd w:val="clear" w:color="auto" w:fill="FFFFFF"/>
        </w:rPr>
      </w:pPr>
    </w:p>
    <w:p w14:paraId="1D1260F2" w14:textId="77777777" w:rsidR="0069404E" w:rsidRDefault="0069404E" w:rsidP="00801150">
      <w:pPr>
        <w:pStyle w:val="ref-b190"/>
        <w:spacing w:after="375" w:line="360" w:lineRule="auto"/>
        <w:jc w:val="both"/>
        <w:rPr>
          <w:i/>
          <w:iCs/>
          <w:u w:val="single"/>
          <w:shd w:val="clear" w:color="auto" w:fill="FFFFFF"/>
        </w:rPr>
      </w:pPr>
    </w:p>
    <w:p w14:paraId="7F940603" w14:textId="77777777" w:rsidR="0000001D" w:rsidRDefault="0000001D" w:rsidP="00801150">
      <w:pPr>
        <w:pStyle w:val="ref-b190"/>
        <w:spacing w:after="375" w:line="360" w:lineRule="auto"/>
        <w:jc w:val="both"/>
        <w:rPr>
          <w:i/>
          <w:iCs/>
          <w:u w:val="single"/>
          <w:shd w:val="clear" w:color="auto" w:fill="FFFFFF"/>
        </w:rPr>
      </w:pPr>
    </w:p>
    <w:p w14:paraId="58661600" w14:textId="77777777" w:rsidR="0000001D" w:rsidRDefault="0000001D" w:rsidP="00801150">
      <w:pPr>
        <w:pStyle w:val="ref-b190"/>
        <w:spacing w:after="375" w:line="360" w:lineRule="auto"/>
        <w:jc w:val="both"/>
        <w:rPr>
          <w:i/>
          <w:iCs/>
          <w:u w:val="single"/>
          <w:shd w:val="clear" w:color="auto" w:fill="FFFFFF"/>
        </w:rPr>
      </w:pPr>
    </w:p>
    <w:p w14:paraId="0B78367B" w14:textId="77777777" w:rsidR="0000001D" w:rsidRDefault="0000001D" w:rsidP="00801150">
      <w:pPr>
        <w:pStyle w:val="ref-b190"/>
        <w:spacing w:after="375" w:line="360" w:lineRule="auto"/>
        <w:jc w:val="both"/>
        <w:rPr>
          <w:i/>
          <w:iCs/>
          <w:u w:val="single"/>
          <w:shd w:val="clear" w:color="auto" w:fill="FFFFFF"/>
        </w:rPr>
      </w:pPr>
    </w:p>
    <w:p w14:paraId="22BC9364" w14:textId="77777777" w:rsidR="0000001D" w:rsidRDefault="0000001D" w:rsidP="00801150">
      <w:pPr>
        <w:pStyle w:val="ref-b190"/>
        <w:spacing w:after="375" w:line="360" w:lineRule="auto"/>
        <w:jc w:val="both"/>
        <w:rPr>
          <w:i/>
          <w:iCs/>
          <w:u w:val="single"/>
          <w:shd w:val="clear" w:color="auto" w:fill="FFFFFF"/>
        </w:rPr>
      </w:pPr>
    </w:p>
    <w:p w14:paraId="40373B8E" w14:textId="77777777" w:rsidR="0000001D" w:rsidRDefault="0000001D" w:rsidP="00801150">
      <w:pPr>
        <w:pStyle w:val="ref-b190"/>
        <w:spacing w:after="375" w:line="360" w:lineRule="auto"/>
        <w:jc w:val="both"/>
        <w:rPr>
          <w:i/>
          <w:iCs/>
          <w:u w:val="single"/>
          <w:shd w:val="clear" w:color="auto" w:fill="FFFFFF"/>
        </w:rPr>
      </w:pPr>
    </w:p>
    <w:p w14:paraId="3C670D84" w14:textId="77777777" w:rsidR="0000001D" w:rsidRDefault="0000001D" w:rsidP="00801150">
      <w:pPr>
        <w:pStyle w:val="ref-b190"/>
        <w:spacing w:after="375" w:line="360" w:lineRule="auto"/>
        <w:jc w:val="both"/>
        <w:rPr>
          <w:i/>
          <w:iCs/>
          <w:u w:val="single"/>
          <w:shd w:val="clear" w:color="auto" w:fill="FFFFFF"/>
        </w:rPr>
      </w:pPr>
    </w:p>
    <w:p w14:paraId="7F5A52DA" w14:textId="77777777" w:rsidR="0000001D" w:rsidRDefault="0000001D" w:rsidP="00801150">
      <w:pPr>
        <w:pStyle w:val="ref-b190"/>
        <w:spacing w:after="375" w:line="360" w:lineRule="auto"/>
        <w:jc w:val="both"/>
        <w:rPr>
          <w:i/>
          <w:iCs/>
          <w:u w:val="single"/>
          <w:shd w:val="clear" w:color="auto" w:fill="FFFFFF"/>
        </w:rPr>
      </w:pPr>
    </w:p>
    <w:p w14:paraId="1936C216" w14:textId="77777777" w:rsidR="0000001D" w:rsidRDefault="0000001D" w:rsidP="00801150">
      <w:pPr>
        <w:pStyle w:val="ref-b190"/>
        <w:spacing w:after="375" w:line="360" w:lineRule="auto"/>
        <w:jc w:val="both"/>
        <w:rPr>
          <w:i/>
          <w:iCs/>
          <w:u w:val="single"/>
          <w:shd w:val="clear" w:color="auto" w:fill="FFFFFF"/>
        </w:rPr>
      </w:pPr>
    </w:p>
    <w:p w14:paraId="7B2BB08E" w14:textId="77777777" w:rsidR="0000001D" w:rsidRDefault="0000001D" w:rsidP="00801150">
      <w:pPr>
        <w:pStyle w:val="ref-b190"/>
        <w:spacing w:after="375" w:line="360" w:lineRule="auto"/>
        <w:jc w:val="both"/>
        <w:rPr>
          <w:i/>
          <w:iCs/>
          <w:u w:val="single"/>
          <w:shd w:val="clear" w:color="auto" w:fill="FFFFFF"/>
        </w:rPr>
      </w:pPr>
    </w:p>
    <w:p w14:paraId="171A3F85" w14:textId="7447A256" w:rsidR="0059220A" w:rsidRPr="00C56C4E" w:rsidRDefault="0059220A" w:rsidP="00801150">
      <w:pPr>
        <w:pStyle w:val="ref-b190"/>
        <w:spacing w:after="375" w:line="360" w:lineRule="auto"/>
        <w:jc w:val="both"/>
        <w:rPr>
          <w:i/>
          <w:iCs/>
          <w:u w:val="single"/>
          <w:shd w:val="clear" w:color="auto" w:fill="FFFFFF"/>
        </w:rPr>
      </w:pPr>
      <w:r w:rsidRPr="00C56C4E">
        <w:rPr>
          <w:i/>
          <w:iCs/>
          <w:u w:val="single"/>
          <w:shd w:val="clear" w:color="auto" w:fill="FFFFFF"/>
        </w:rPr>
        <w:t>Introduction:</w:t>
      </w:r>
    </w:p>
    <w:p w14:paraId="415BBE65" w14:textId="77BF9AC0" w:rsidR="001E3F0C" w:rsidRPr="00C56C4E" w:rsidRDefault="00AF6ADC" w:rsidP="00801150">
      <w:pPr>
        <w:pStyle w:val="ref-b190"/>
        <w:spacing w:after="375" w:line="360" w:lineRule="auto"/>
        <w:jc w:val="both"/>
      </w:pPr>
      <w:r w:rsidRPr="00C56C4E">
        <w:rPr>
          <w:shd w:val="clear" w:color="auto" w:fill="FFFFFF"/>
        </w:rPr>
        <w:t xml:space="preserve">Psychology </w:t>
      </w:r>
      <w:r w:rsidR="001E3F0C" w:rsidRPr="00C56C4E">
        <w:rPr>
          <w:shd w:val="clear" w:color="auto" w:fill="FFFFFF"/>
        </w:rPr>
        <w:t>is something that deals</w:t>
      </w:r>
      <w:r w:rsidR="00AA6A33" w:rsidRPr="00C56C4E">
        <w:rPr>
          <w:shd w:val="clear" w:color="auto" w:fill="FFFFFF"/>
        </w:rPr>
        <w:t>, tries to understand</w:t>
      </w:r>
      <w:r w:rsidR="00764B0E" w:rsidRPr="00C56C4E">
        <w:rPr>
          <w:shd w:val="clear" w:color="auto" w:fill="FFFFFF"/>
        </w:rPr>
        <w:t xml:space="preserve"> </w:t>
      </w:r>
      <w:r w:rsidR="001E3F0C" w:rsidRPr="00C56C4E">
        <w:rPr>
          <w:shd w:val="clear" w:color="auto" w:fill="FFFFFF"/>
        </w:rPr>
        <w:t>and explain</w:t>
      </w:r>
      <w:r w:rsidRPr="00C56C4E">
        <w:rPr>
          <w:shd w:val="clear" w:color="auto" w:fill="FFFFFF"/>
        </w:rPr>
        <w:t xml:space="preserve"> human </w:t>
      </w:r>
      <w:r w:rsidR="001E3F0C" w:rsidRPr="00C56C4E">
        <w:rPr>
          <w:shd w:val="clear" w:color="auto" w:fill="FFFFFF"/>
        </w:rPr>
        <w:t>conducts</w:t>
      </w:r>
      <w:r w:rsidRPr="00C56C4E">
        <w:rPr>
          <w:shd w:val="clear" w:color="auto" w:fill="FFFFFF"/>
        </w:rPr>
        <w:t xml:space="preserve">, </w:t>
      </w:r>
      <w:r w:rsidR="001E3F0C" w:rsidRPr="00C56C4E">
        <w:rPr>
          <w:shd w:val="clear" w:color="auto" w:fill="FFFFFF"/>
        </w:rPr>
        <w:t>the process of thinking</w:t>
      </w:r>
      <w:r w:rsidRPr="00C56C4E">
        <w:rPr>
          <w:shd w:val="clear" w:color="auto" w:fill="FFFFFF"/>
        </w:rPr>
        <w:t xml:space="preserve"> and emotions</w:t>
      </w:r>
      <w:r w:rsidR="001E3F0C" w:rsidRPr="00C56C4E">
        <w:rPr>
          <w:shd w:val="clear" w:color="auto" w:fill="FFFFFF"/>
        </w:rPr>
        <w:t xml:space="preserve"> </w:t>
      </w:r>
      <w:r w:rsidR="003F73EF" w:rsidRPr="00C56C4E">
        <w:rPr>
          <w:shd w:val="clear" w:color="auto" w:fill="FFFFFF"/>
        </w:rPr>
        <w:t>(</w:t>
      </w:r>
      <w:r w:rsidR="00C56C4E" w:rsidRPr="00C56C4E">
        <w:t>McLeod</w:t>
      </w:r>
      <w:r w:rsidR="003F73EF" w:rsidRPr="00C56C4E">
        <w:rPr>
          <w:shd w:val="clear" w:color="auto" w:fill="FFFFFF"/>
        </w:rPr>
        <w:t xml:space="preserve">, </w:t>
      </w:r>
      <w:r w:rsidR="001E3F0C" w:rsidRPr="00C56C4E">
        <w:rPr>
          <w:shd w:val="clear" w:color="auto" w:fill="FFFFFF"/>
        </w:rPr>
        <w:t>201</w:t>
      </w:r>
      <w:r w:rsidR="00C56C4E" w:rsidRPr="00C56C4E">
        <w:rPr>
          <w:shd w:val="clear" w:color="auto" w:fill="FFFFFF"/>
        </w:rPr>
        <w:t>9</w:t>
      </w:r>
      <w:r w:rsidR="001E3F0C" w:rsidRPr="00C56C4E">
        <w:rPr>
          <w:shd w:val="clear" w:color="auto" w:fill="FFFFFF"/>
        </w:rPr>
        <w:t>)</w:t>
      </w:r>
      <w:r w:rsidRPr="00C56C4E">
        <w:rPr>
          <w:shd w:val="clear" w:color="auto" w:fill="FFFFFF"/>
        </w:rPr>
        <w:t>.</w:t>
      </w:r>
      <w:r w:rsidR="001E3F0C" w:rsidRPr="00C56C4E">
        <w:rPr>
          <w:shd w:val="clear" w:color="auto" w:fill="FFFFFF"/>
        </w:rPr>
        <w:t xml:space="preserve"> It </w:t>
      </w:r>
      <w:r w:rsidR="003F73EF" w:rsidRPr="00C56C4E">
        <w:rPr>
          <w:shd w:val="clear" w:color="auto" w:fill="FFFFFF"/>
        </w:rPr>
        <w:t>is embodied with</w:t>
      </w:r>
      <w:r w:rsidR="001E3F0C" w:rsidRPr="00C56C4E">
        <w:rPr>
          <w:shd w:val="clear" w:color="auto" w:fill="FFFFFF"/>
        </w:rPr>
        <w:t xml:space="preserve"> cultural, behavioural and psychological </w:t>
      </w:r>
      <w:r w:rsidR="00EB2583" w:rsidRPr="00C56C4E">
        <w:rPr>
          <w:shd w:val="clear" w:color="auto" w:fill="FFFFFF"/>
        </w:rPr>
        <w:t>components</w:t>
      </w:r>
      <w:r w:rsidR="001E3F0C" w:rsidRPr="00C56C4E">
        <w:rPr>
          <w:shd w:val="clear" w:color="auto" w:fill="FFFFFF"/>
        </w:rPr>
        <w:t xml:space="preserve"> which contribut</w:t>
      </w:r>
      <w:r w:rsidR="003F73EF" w:rsidRPr="00C56C4E">
        <w:rPr>
          <w:shd w:val="clear" w:color="auto" w:fill="FFFFFF"/>
        </w:rPr>
        <w:t>e</w:t>
      </w:r>
      <w:r w:rsidR="001E3F0C" w:rsidRPr="00C56C4E">
        <w:rPr>
          <w:shd w:val="clear" w:color="auto" w:fill="FFFFFF"/>
        </w:rPr>
        <w:t xml:space="preserve"> to the physical </w:t>
      </w:r>
      <w:r w:rsidR="00EB2583" w:rsidRPr="00C56C4E">
        <w:rPr>
          <w:shd w:val="clear" w:color="auto" w:fill="FFFFFF"/>
        </w:rPr>
        <w:t xml:space="preserve">fitness as well as </w:t>
      </w:r>
      <w:r w:rsidR="00A52EE4" w:rsidRPr="00C56C4E">
        <w:rPr>
          <w:shd w:val="clear" w:color="auto" w:fill="FFFFFF"/>
        </w:rPr>
        <w:t>illness of</w:t>
      </w:r>
      <w:r w:rsidR="001E3F0C" w:rsidRPr="00C56C4E">
        <w:rPr>
          <w:shd w:val="clear" w:color="auto" w:fill="FFFFFF"/>
        </w:rPr>
        <w:t xml:space="preserve"> a</w:t>
      </w:r>
      <w:r w:rsidR="00A52EE4" w:rsidRPr="00C56C4E">
        <w:rPr>
          <w:shd w:val="clear" w:color="auto" w:fill="FFFFFF"/>
        </w:rPr>
        <w:t>n</w:t>
      </w:r>
      <w:r w:rsidR="001E3F0C" w:rsidRPr="00C56C4E">
        <w:rPr>
          <w:shd w:val="clear" w:color="auto" w:fill="FFFFFF"/>
        </w:rPr>
        <w:t xml:space="preserve"> </w:t>
      </w:r>
      <w:r w:rsidR="00A52EE4" w:rsidRPr="00C56C4E">
        <w:rPr>
          <w:shd w:val="clear" w:color="auto" w:fill="FFFFFF"/>
        </w:rPr>
        <w:t>individual</w:t>
      </w:r>
      <w:r w:rsidR="001E3F0C" w:rsidRPr="00C56C4E">
        <w:rPr>
          <w:shd w:val="clear" w:color="auto" w:fill="FFFFFF"/>
        </w:rPr>
        <w:t xml:space="preserve"> (</w:t>
      </w:r>
      <w:r w:rsidR="006C162B" w:rsidRPr="00C56C4E">
        <w:rPr>
          <w:shd w:val="clear" w:color="auto" w:fill="FFFFFF"/>
        </w:rPr>
        <w:t xml:space="preserve">Brannon, Feist, and </w:t>
      </w:r>
      <w:proofErr w:type="spellStart"/>
      <w:r w:rsidR="006C162B" w:rsidRPr="00C56C4E">
        <w:rPr>
          <w:shd w:val="clear" w:color="auto" w:fill="FFFFFF"/>
        </w:rPr>
        <w:t>Updegraff</w:t>
      </w:r>
      <w:proofErr w:type="spellEnd"/>
      <w:r w:rsidR="006C162B" w:rsidRPr="00C56C4E">
        <w:rPr>
          <w:shd w:val="clear" w:color="auto" w:fill="FFFFFF"/>
        </w:rPr>
        <w:t>, 2013</w:t>
      </w:r>
      <w:r w:rsidR="001E3F0C" w:rsidRPr="00C56C4E">
        <w:rPr>
          <w:shd w:val="clear" w:color="auto" w:fill="FFFFFF"/>
        </w:rPr>
        <w:t>).</w:t>
      </w:r>
      <w:r w:rsidR="000F6AFB" w:rsidRPr="00C56C4E">
        <w:rPr>
          <w:shd w:val="clear" w:color="auto" w:fill="FFFFFF"/>
        </w:rPr>
        <w:t xml:space="preserve"> On the other hand, Developmental psychology is a scientific approach which aims to explain growth, change and consistency though the lifespan</w:t>
      </w:r>
      <w:r w:rsidR="00152024" w:rsidRPr="00C56C4E">
        <w:rPr>
          <w:shd w:val="clear" w:color="auto" w:fill="FFFFFF"/>
        </w:rPr>
        <w:t xml:space="preserve"> </w:t>
      </w:r>
      <w:r w:rsidR="00BC6732" w:rsidRPr="00C56C4E">
        <w:rPr>
          <w:shd w:val="clear" w:color="auto" w:fill="FFFFFF"/>
        </w:rPr>
        <w:t>(</w:t>
      </w:r>
      <w:r w:rsidR="00BC6732" w:rsidRPr="00C56C4E">
        <w:t>Lerner, 1976); (</w:t>
      </w:r>
      <w:proofErr w:type="spellStart"/>
      <w:r w:rsidR="00BC6732" w:rsidRPr="00C56C4E">
        <w:t>Runyan</w:t>
      </w:r>
      <w:proofErr w:type="spellEnd"/>
      <w:r w:rsidR="00BC6732" w:rsidRPr="00C56C4E">
        <w:t>, 1978)</w:t>
      </w:r>
      <w:r w:rsidR="000F6AFB" w:rsidRPr="00C56C4E">
        <w:rPr>
          <w:shd w:val="clear" w:color="auto" w:fill="FFFFFF"/>
        </w:rPr>
        <w:t>. Developmental psychology looks at how thinking, feeling, and behaviour change throughout a person’s life.</w:t>
      </w:r>
      <w:r w:rsidR="001E3F0C" w:rsidRPr="00C56C4E">
        <w:rPr>
          <w:shd w:val="clear" w:color="auto" w:fill="FFFFFF"/>
        </w:rPr>
        <w:t xml:space="preserve"> Health </w:t>
      </w:r>
      <w:r w:rsidR="003F73EF" w:rsidRPr="00C56C4E">
        <w:rPr>
          <w:shd w:val="clear" w:color="auto" w:fill="FFFFFF"/>
        </w:rPr>
        <w:t>is directly linked with</w:t>
      </w:r>
      <w:r w:rsidR="001E3F0C" w:rsidRPr="00C56C4E">
        <w:rPr>
          <w:shd w:val="clear" w:color="auto" w:fill="FFFFFF"/>
        </w:rPr>
        <w:t xml:space="preserve"> psychological factors.</w:t>
      </w:r>
      <w:r w:rsidR="00D4116A" w:rsidRPr="00C56C4E">
        <w:rPr>
          <w:shd w:val="clear" w:color="auto" w:fill="FFFFFF"/>
        </w:rPr>
        <w:t xml:space="preserve"> Health is defined as ‘a state of complete physical, mental and social wellbeing and not merely the absence of diseases or infirmity’ (WHO, 194</w:t>
      </w:r>
      <w:r w:rsidR="00B3651A" w:rsidRPr="00C56C4E">
        <w:rPr>
          <w:shd w:val="clear" w:color="auto" w:fill="FFFFFF"/>
        </w:rPr>
        <w:t>8</w:t>
      </w:r>
      <w:r w:rsidR="00D4116A" w:rsidRPr="00C56C4E">
        <w:rPr>
          <w:shd w:val="clear" w:color="auto" w:fill="FFFFFF"/>
        </w:rPr>
        <w:t xml:space="preserve">). </w:t>
      </w:r>
      <w:r w:rsidR="001E3F0C" w:rsidRPr="00C56C4E">
        <w:rPr>
          <w:shd w:val="clear" w:color="auto" w:fill="FFFFFF"/>
        </w:rPr>
        <w:t xml:space="preserve"> </w:t>
      </w:r>
      <w:r w:rsidR="00A52EE4" w:rsidRPr="00C56C4E">
        <w:rPr>
          <w:shd w:val="clear" w:color="auto" w:fill="FFFFFF"/>
        </w:rPr>
        <w:t>In terms</w:t>
      </w:r>
      <w:r w:rsidR="001E3F0C" w:rsidRPr="00C56C4E">
        <w:rPr>
          <w:shd w:val="clear" w:color="auto" w:fill="FFFFFF"/>
        </w:rPr>
        <w:t xml:space="preserve"> of health and psychological well</w:t>
      </w:r>
      <w:r w:rsidR="003F73EF" w:rsidRPr="00C56C4E">
        <w:rPr>
          <w:shd w:val="clear" w:color="auto" w:fill="FFFFFF"/>
        </w:rPr>
        <w:t>-</w:t>
      </w:r>
      <w:r w:rsidR="001E3F0C" w:rsidRPr="00C56C4E">
        <w:rPr>
          <w:shd w:val="clear" w:color="auto" w:fill="FFFFFF"/>
        </w:rPr>
        <w:t xml:space="preserve">being, psychology is concerned with </w:t>
      </w:r>
      <w:r w:rsidR="00A52EE4" w:rsidRPr="00C56C4E">
        <w:rPr>
          <w:shd w:val="clear" w:color="auto" w:fill="FFFFFF"/>
        </w:rPr>
        <w:t>sensing</w:t>
      </w:r>
      <w:r w:rsidR="001E3F0C" w:rsidRPr="00C56C4E">
        <w:rPr>
          <w:shd w:val="clear" w:color="auto" w:fill="FFFFFF"/>
        </w:rPr>
        <w:t xml:space="preserve"> the biological, environmental, social, and psychological </w:t>
      </w:r>
      <w:r w:rsidR="00A52EE4" w:rsidRPr="00C56C4E">
        <w:rPr>
          <w:shd w:val="clear" w:color="auto" w:fill="FFFFFF"/>
        </w:rPr>
        <w:t>components</w:t>
      </w:r>
      <w:r w:rsidR="001E3F0C" w:rsidRPr="00C56C4E">
        <w:rPr>
          <w:shd w:val="clear" w:color="auto" w:fill="FFFFFF"/>
        </w:rPr>
        <w:t xml:space="preserve"> of life and their </w:t>
      </w:r>
      <w:r w:rsidR="00A52EE4" w:rsidRPr="00C56C4E">
        <w:rPr>
          <w:shd w:val="clear" w:color="auto" w:fill="FFFFFF"/>
        </w:rPr>
        <w:t xml:space="preserve">consequences </w:t>
      </w:r>
      <w:r w:rsidR="001E3F0C" w:rsidRPr="00C56C4E">
        <w:rPr>
          <w:shd w:val="clear" w:color="auto" w:fill="FFFFFF"/>
        </w:rPr>
        <w:t>on physical health</w:t>
      </w:r>
      <w:r w:rsidR="00EB2583" w:rsidRPr="00C56C4E">
        <w:rPr>
          <w:shd w:val="clear" w:color="auto" w:fill="FFFFFF"/>
        </w:rPr>
        <w:t xml:space="preserve"> </w:t>
      </w:r>
      <w:r w:rsidR="006C162B" w:rsidRPr="00C56C4E">
        <w:rPr>
          <w:shd w:val="clear" w:color="auto" w:fill="FFFFFF"/>
        </w:rPr>
        <w:t>(</w:t>
      </w:r>
      <w:proofErr w:type="spellStart"/>
      <w:r w:rsidR="006C162B" w:rsidRPr="00C56C4E">
        <w:rPr>
          <w:shd w:val="clear" w:color="auto" w:fill="FFFFFF"/>
        </w:rPr>
        <w:t>Braverman</w:t>
      </w:r>
      <w:proofErr w:type="spellEnd"/>
      <w:r w:rsidR="006C162B" w:rsidRPr="00C56C4E">
        <w:rPr>
          <w:shd w:val="clear" w:color="auto" w:fill="FFFFFF"/>
        </w:rPr>
        <w:t xml:space="preserve">, LaBrie and </w:t>
      </w:r>
      <w:proofErr w:type="spellStart"/>
      <w:r w:rsidR="006C162B" w:rsidRPr="00C56C4E">
        <w:rPr>
          <w:shd w:val="clear" w:color="auto" w:fill="FFFFFF"/>
        </w:rPr>
        <w:t>Shaffer</w:t>
      </w:r>
      <w:proofErr w:type="spellEnd"/>
      <w:r w:rsidR="006C162B" w:rsidRPr="00C56C4E">
        <w:rPr>
          <w:shd w:val="clear" w:color="auto" w:fill="FFFFFF"/>
        </w:rPr>
        <w:t>, 2011)</w:t>
      </w:r>
      <w:r w:rsidR="001E3F0C" w:rsidRPr="00C56C4E">
        <w:rPr>
          <w:shd w:val="clear" w:color="auto" w:fill="FFFFFF"/>
        </w:rPr>
        <w:t xml:space="preserve">. </w:t>
      </w:r>
      <w:r w:rsidR="004467F9" w:rsidRPr="00C56C4E">
        <w:rPr>
          <w:shd w:val="clear" w:color="auto" w:fill="FFFFFF"/>
        </w:rPr>
        <w:t xml:space="preserve">The </w:t>
      </w:r>
      <w:r w:rsidR="0059220A" w:rsidRPr="00C56C4E">
        <w:t xml:space="preserve">Psychological factors </w:t>
      </w:r>
      <w:r w:rsidR="004467F9" w:rsidRPr="00C56C4E">
        <w:t>specially</w:t>
      </w:r>
      <w:r w:rsidR="0059220A" w:rsidRPr="00C56C4E">
        <w:t xml:space="preserve"> affect</w:t>
      </w:r>
      <w:r w:rsidR="004467F9" w:rsidRPr="00C56C4E">
        <w:t>s</w:t>
      </w:r>
      <w:r w:rsidR="0059220A" w:rsidRPr="00C56C4E">
        <w:t xml:space="preserve"> both the </w:t>
      </w:r>
      <w:r w:rsidR="004467F9" w:rsidRPr="00C56C4E">
        <w:t>progression</w:t>
      </w:r>
      <w:r w:rsidR="0059220A" w:rsidRPr="00C56C4E">
        <w:t xml:space="preserve"> of lifespan </w:t>
      </w:r>
      <w:r w:rsidR="004467F9" w:rsidRPr="00C56C4E">
        <w:t xml:space="preserve">as well as an </w:t>
      </w:r>
      <w:r w:rsidR="0059220A" w:rsidRPr="00C56C4E">
        <w:t>individual's behaviour. These</w:t>
      </w:r>
      <w:r w:rsidR="004467F9" w:rsidRPr="00C56C4E">
        <w:t xml:space="preserve"> factors also seem to</w:t>
      </w:r>
      <w:r w:rsidR="0059220A" w:rsidRPr="00C56C4E">
        <w:t xml:space="preserve"> </w:t>
      </w:r>
      <w:r w:rsidR="004467F9" w:rsidRPr="00C56C4E">
        <w:t>put</w:t>
      </w:r>
      <w:r w:rsidR="0059220A" w:rsidRPr="00C56C4E">
        <w:t xml:space="preserve"> impact on various stages of individual’s life cycle. </w:t>
      </w:r>
      <w:r w:rsidR="004000D1" w:rsidRPr="00C56C4E">
        <w:t>The current report will put light on the infant stage of human life cycle.</w:t>
      </w:r>
    </w:p>
    <w:p w14:paraId="4A57EF9D" w14:textId="43AFA14C" w:rsidR="004000D1" w:rsidRPr="00C56C4E" w:rsidRDefault="004000D1" w:rsidP="00801150">
      <w:pPr>
        <w:pStyle w:val="ref-b190"/>
        <w:spacing w:after="375" w:line="360" w:lineRule="auto"/>
        <w:jc w:val="both"/>
        <w:rPr>
          <w:i/>
          <w:iCs/>
          <w:u w:val="single"/>
        </w:rPr>
      </w:pPr>
      <w:r w:rsidRPr="00C56C4E">
        <w:rPr>
          <w:i/>
          <w:iCs/>
          <w:u w:val="single"/>
        </w:rPr>
        <w:t>Human Lifespan:</w:t>
      </w:r>
    </w:p>
    <w:p w14:paraId="5C4DEEEE" w14:textId="504FE6FE" w:rsidR="00D4116A" w:rsidRPr="00C56C4E" w:rsidRDefault="004467F9" w:rsidP="004467F9">
      <w:pPr>
        <w:pStyle w:val="ref-b190"/>
        <w:spacing w:after="375" w:line="360" w:lineRule="auto"/>
        <w:jc w:val="both"/>
        <w:rPr>
          <w:shd w:val="clear" w:color="auto" w:fill="FFFFFF"/>
        </w:rPr>
      </w:pPr>
      <w:r w:rsidRPr="00C56C4E">
        <w:rPr>
          <w:shd w:val="clear" w:color="auto" w:fill="FFFFFF"/>
        </w:rPr>
        <w:t xml:space="preserve">The </w:t>
      </w:r>
      <w:r w:rsidR="00D4116A" w:rsidRPr="00C56C4E">
        <w:rPr>
          <w:shd w:val="clear" w:color="auto" w:fill="FFFFFF"/>
        </w:rPr>
        <w:t xml:space="preserve">life span </w:t>
      </w:r>
      <w:r w:rsidRPr="00C56C4E">
        <w:rPr>
          <w:shd w:val="clear" w:color="auto" w:fill="FFFFFF"/>
        </w:rPr>
        <w:t>can be</w:t>
      </w:r>
      <w:r w:rsidR="00D4116A" w:rsidRPr="00C56C4E">
        <w:rPr>
          <w:shd w:val="clear" w:color="auto" w:fill="FFFFFF"/>
        </w:rPr>
        <w:t xml:space="preserve"> </w:t>
      </w:r>
      <w:r w:rsidR="007B277C" w:rsidRPr="00C56C4E">
        <w:rPr>
          <w:shd w:val="clear" w:color="auto" w:fill="FFFFFF"/>
        </w:rPr>
        <w:t>split</w:t>
      </w:r>
      <w:r w:rsidR="00D4116A" w:rsidRPr="00C56C4E">
        <w:rPr>
          <w:shd w:val="clear" w:color="auto" w:fill="FFFFFF"/>
        </w:rPr>
        <w:t xml:space="preserve"> into broad age range </w:t>
      </w:r>
      <w:r w:rsidR="006C162B" w:rsidRPr="00C56C4E">
        <w:rPr>
          <w:shd w:val="clear" w:color="auto" w:fill="FFFFFF"/>
        </w:rPr>
        <w:t>(</w:t>
      </w:r>
      <w:proofErr w:type="spellStart"/>
      <w:r w:rsidR="006C162B" w:rsidRPr="00C56C4E">
        <w:rPr>
          <w:shd w:val="clear" w:color="auto" w:fill="FFFFFF"/>
        </w:rPr>
        <w:t>Sigelman</w:t>
      </w:r>
      <w:proofErr w:type="spellEnd"/>
      <w:r w:rsidR="006C162B" w:rsidRPr="00C56C4E">
        <w:rPr>
          <w:shd w:val="clear" w:color="auto" w:fill="FFFFFF"/>
        </w:rPr>
        <w:t xml:space="preserve">, De George-Walker, </w:t>
      </w:r>
      <w:proofErr w:type="spellStart"/>
      <w:r w:rsidR="006C162B" w:rsidRPr="00C56C4E">
        <w:rPr>
          <w:shd w:val="clear" w:color="auto" w:fill="FFFFFF"/>
        </w:rPr>
        <w:t>Cunial</w:t>
      </w:r>
      <w:proofErr w:type="spellEnd"/>
      <w:r w:rsidR="006C162B" w:rsidRPr="00C56C4E">
        <w:rPr>
          <w:shd w:val="clear" w:color="auto" w:fill="FFFFFF"/>
        </w:rPr>
        <w:t xml:space="preserve"> and Rider, </w:t>
      </w:r>
      <w:r w:rsidR="00F342AC" w:rsidRPr="00C56C4E">
        <w:rPr>
          <w:shd w:val="clear" w:color="auto" w:fill="FFFFFF"/>
        </w:rPr>
        <w:t>2014</w:t>
      </w:r>
      <w:r w:rsidR="006C162B" w:rsidRPr="00C56C4E">
        <w:rPr>
          <w:shd w:val="clear" w:color="auto" w:fill="FFFFFF"/>
        </w:rPr>
        <w:t>)</w:t>
      </w:r>
      <w:r w:rsidR="00D4116A" w:rsidRPr="00C56C4E">
        <w:rPr>
          <w:shd w:val="clear" w:color="auto" w:fill="FFFFFF"/>
        </w:rPr>
        <w:t xml:space="preserve">- The prenatal period is the </w:t>
      </w:r>
      <w:r w:rsidRPr="00C56C4E">
        <w:rPr>
          <w:shd w:val="clear" w:color="auto" w:fill="FFFFFF"/>
        </w:rPr>
        <w:t>time</w:t>
      </w:r>
      <w:r w:rsidR="00D4116A" w:rsidRPr="00C56C4E">
        <w:rPr>
          <w:shd w:val="clear" w:color="auto" w:fill="FFFFFF"/>
        </w:rPr>
        <w:t xml:space="preserve"> from </w:t>
      </w:r>
      <w:r w:rsidRPr="00C56C4E">
        <w:rPr>
          <w:shd w:val="clear" w:color="auto" w:fill="FFFFFF"/>
        </w:rPr>
        <w:t xml:space="preserve">inception of pregnancy </w:t>
      </w:r>
      <w:r w:rsidR="00D4116A" w:rsidRPr="00C56C4E">
        <w:rPr>
          <w:shd w:val="clear" w:color="auto" w:fill="FFFFFF"/>
        </w:rPr>
        <w:t>to birth followed by infancy and tod</w:t>
      </w:r>
      <w:r w:rsidRPr="00C56C4E">
        <w:rPr>
          <w:shd w:val="clear" w:color="auto" w:fill="FFFFFF"/>
        </w:rPr>
        <w:t>d</w:t>
      </w:r>
      <w:r w:rsidR="00D4116A" w:rsidRPr="00C56C4E">
        <w:rPr>
          <w:shd w:val="clear" w:color="auto" w:fill="FFFFFF"/>
        </w:rPr>
        <w:t xml:space="preserve">lerhood from birth </w:t>
      </w:r>
      <w:r w:rsidR="007B277C" w:rsidRPr="00C56C4E">
        <w:rPr>
          <w:shd w:val="clear" w:color="auto" w:fill="FFFFFF"/>
        </w:rPr>
        <w:t xml:space="preserve">till the age of </w:t>
      </w:r>
      <w:r w:rsidR="00D4116A" w:rsidRPr="00C56C4E">
        <w:rPr>
          <w:shd w:val="clear" w:color="auto" w:fill="FFFFFF"/>
        </w:rPr>
        <w:t xml:space="preserve">3. The preschool period </w:t>
      </w:r>
      <w:r w:rsidR="007B277C" w:rsidRPr="00C56C4E">
        <w:rPr>
          <w:shd w:val="clear" w:color="auto" w:fill="FFFFFF"/>
        </w:rPr>
        <w:t>ranges</w:t>
      </w:r>
      <w:r w:rsidR="00D4116A" w:rsidRPr="00C56C4E">
        <w:rPr>
          <w:shd w:val="clear" w:color="auto" w:fill="FFFFFF"/>
        </w:rPr>
        <w:t xml:space="preserve"> from ages 3 to 6</w:t>
      </w:r>
      <w:r w:rsidR="007B277C" w:rsidRPr="00C56C4E">
        <w:rPr>
          <w:shd w:val="clear" w:color="auto" w:fill="FFFFFF"/>
        </w:rPr>
        <w:t>,</w:t>
      </w:r>
      <w:r w:rsidR="00D4116A" w:rsidRPr="00C56C4E">
        <w:rPr>
          <w:shd w:val="clear" w:color="auto" w:fill="FFFFFF"/>
        </w:rPr>
        <w:t xml:space="preserve"> </w:t>
      </w:r>
      <w:r w:rsidR="007B277C" w:rsidRPr="00C56C4E">
        <w:rPr>
          <w:shd w:val="clear" w:color="auto" w:fill="FFFFFF"/>
        </w:rPr>
        <w:t>while</w:t>
      </w:r>
      <w:r w:rsidR="00D4116A" w:rsidRPr="00C56C4E">
        <w:rPr>
          <w:shd w:val="clear" w:color="auto" w:fill="FFFFFF"/>
        </w:rPr>
        <w:t xml:space="preserve"> middle childhood is </w:t>
      </w:r>
      <w:r w:rsidR="007B277C" w:rsidRPr="00C56C4E">
        <w:rPr>
          <w:shd w:val="clear" w:color="auto" w:fill="FFFFFF"/>
        </w:rPr>
        <w:t>between</w:t>
      </w:r>
      <w:r w:rsidR="00D4116A" w:rsidRPr="00C56C4E">
        <w:rPr>
          <w:shd w:val="clear" w:color="auto" w:fill="FFFFFF"/>
        </w:rPr>
        <w:t xml:space="preserve"> age 6 t</w:t>
      </w:r>
      <w:r w:rsidR="007B277C" w:rsidRPr="00C56C4E">
        <w:rPr>
          <w:shd w:val="clear" w:color="auto" w:fill="FFFFFF"/>
        </w:rPr>
        <w:t>ill</w:t>
      </w:r>
      <w:r w:rsidR="00D4116A" w:rsidRPr="00C56C4E">
        <w:rPr>
          <w:shd w:val="clear" w:color="auto" w:fill="FFFFFF"/>
        </w:rPr>
        <w:t xml:space="preserve"> 12. The adolescence period </w:t>
      </w:r>
      <w:r w:rsidR="007B277C" w:rsidRPr="00C56C4E">
        <w:rPr>
          <w:shd w:val="clear" w:color="auto" w:fill="FFFFFF"/>
        </w:rPr>
        <w:t>lies</w:t>
      </w:r>
      <w:r w:rsidR="00D4116A" w:rsidRPr="00C56C4E">
        <w:rPr>
          <w:shd w:val="clear" w:color="auto" w:fill="FFFFFF"/>
        </w:rPr>
        <w:t xml:space="preserve"> between 12 </w:t>
      </w:r>
      <w:r w:rsidR="007B277C" w:rsidRPr="00C56C4E">
        <w:rPr>
          <w:shd w:val="clear" w:color="auto" w:fill="FFFFFF"/>
        </w:rPr>
        <w:t>un</w:t>
      </w:r>
      <w:r w:rsidR="00D4116A" w:rsidRPr="00C56C4E">
        <w:rPr>
          <w:shd w:val="clear" w:color="auto" w:fill="FFFFFF"/>
        </w:rPr>
        <w:t>t</w:t>
      </w:r>
      <w:r w:rsidR="007B277C" w:rsidRPr="00C56C4E">
        <w:rPr>
          <w:shd w:val="clear" w:color="auto" w:fill="FFFFFF"/>
        </w:rPr>
        <w:t>il</w:t>
      </w:r>
      <w:r w:rsidR="00D4116A" w:rsidRPr="00C56C4E">
        <w:rPr>
          <w:shd w:val="clear" w:color="auto" w:fill="FFFFFF"/>
        </w:rPr>
        <w:t xml:space="preserve"> 20 years of age. Young adulthood is from 20 to 40. Middle adulthood ages 40 to 65 and late adulthood age 65 to death.</w:t>
      </w:r>
    </w:p>
    <w:tbl>
      <w:tblPr>
        <w:tblW w:w="0" w:type="auto"/>
        <w:tblInd w:w="-3"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4441"/>
      </w:tblGrid>
      <w:tr w:rsidR="00C56C4E" w:rsidRPr="00C56C4E" w14:paraId="5EFFC19B" w14:textId="77777777" w:rsidTr="00D4116A">
        <w:trPr>
          <w:trHeight w:val="919"/>
        </w:trPr>
        <w:tc>
          <w:tcPr>
            <w:tcW w:w="4441" w:type="dxa"/>
            <w:tcBorders>
              <w:top w:val="single" w:sz="2" w:space="0" w:color="000000"/>
              <w:left w:val="single" w:sz="2" w:space="0" w:color="000000"/>
              <w:bottom w:val="single" w:sz="2" w:space="0" w:color="000000"/>
              <w:right w:val="single" w:sz="2" w:space="0" w:color="000000"/>
            </w:tcBorders>
            <w:hideMark/>
          </w:tcPr>
          <w:p w14:paraId="321EB483" w14:textId="77777777" w:rsidR="00D4116A" w:rsidRPr="00C56C4E" w:rsidRDefault="00D4116A">
            <w:pPr>
              <w:pStyle w:val="TableParagraph"/>
              <w:spacing w:before="50"/>
              <w:ind w:left="398"/>
              <w:rPr>
                <w:b/>
                <w:i/>
                <w:sz w:val="24"/>
                <w:szCs w:val="24"/>
              </w:rPr>
            </w:pPr>
            <w:r w:rsidRPr="00C56C4E">
              <w:rPr>
                <w:b/>
                <w:i/>
                <w:sz w:val="24"/>
                <w:szCs w:val="24"/>
              </w:rPr>
              <w:t>Life stages and their characteristics</w:t>
            </w:r>
          </w:p>
        </w:tc>
      </w:tr>
      <w:tr w:rsidR="00C56C4E" w:rsidRPr="00C56C4E" w14:paraId="46BFD80C" w14:textId="77777777" w:rsidTr="00D4116A">
        <w:trPr>
          <w:trHeight w:val="1326"/>
        </w:trPr>
        <w:tc>
          <w:tcPr>
            <w:tcW w:w="4441" w:type="dxa"/>
            <w:tcBorders>
              <w:top w:val="single" w:sz="2" w:space="0" w:color="000000"/>
              <w:left w:val="single" w:sz="2" w:space="0" w:color="000000"/>
              <w:bottom w:val="single" w:sz="2" w:space="0" w:color="000000"/>
              <w:right w:val="single" w:sz="2" w:space="0" w:color="000000"/>
            </w:tcBorders>
            <w:hideMark/>
          </w:tcPr>
          <w:p w14:paraId="14B3441C" w14:textId="77777777" w:rsidR="00D4116A" w:rsidRPr="00C56C4E" w:rsidRDefault="00D4116A">
            <w:pPr>
              <w:pStyle w:val="TableParagraph"/>
              <w:rPr>
                <w:sz w:val="24"/>
                <w:szCs w:val="24"/>
              </w:rPr>
            </w:pPr>
            <w:r w:rsidRPr="00C56C4E">
              <w:rPr>
                <w:b/>
                <w:sz w:val="24"/>
                <w:szCs w:val="24"/>
              </w:rPr>
              <w:t xml:space="preserve">Infancy </w:t>
            </w:r>
            <w:r w:rsidRPr="00C56C4E">
              <w:rPr>
                <w:sz w:val="24"/>
                <w:szCs w:val="24"/>
              </w:rPr>
              <w:t>(0-2 years)</w:t>
            </w:r>
          </w:p>
          <w:p w14:paraId="3C488FC2" w14:textId="77777777" w:rsidR="00D4116A" w:rsidRPr="00C56C4E" w:rsidRDefault="00D4116A">
            <w:pPr>
              <w:pStyle w:val="TableParagraph"/>
              <w:spacing w:before="139" w:line="360" w:lineRule="auto"/>
              <w:ind w:firstLine="719"/>
              <w:rPr>
                <w:sz w:val="24"/>
                <w:szCs w:val="24"/>
              </w:rPr>
            </w:pPr>
            <w:r w:rsidRPr="00C56C4E">
              <w:rPr>
                <w:sz w:val="24"/>
                <w:szCs w:val="24"/>
              </w:rPr>
              <w:t>In the infancy life stage, infants are dependent on their care givers like parents.</w:t>
            </w:r>
          </w:p>
        </w:tc>
      </w:tr>
      <w:tr w:rsidR="00C56C4E" w:rsidRPr="00C56C4E" w14:paraId="3A3C7C84" w14:textId="77777777" w:rsidTr="00D4116A">
        <w:trPr>
          <w:trHeight w:val="2552"/>
        </w:trPr>
        <w:tc>
          <w:tcPr>
            <w:tcW w:w="4441" w:type="dxa"/>
            <w:tcBorders>
              <w:top w:val="single" w:sz="2" w:space="0" w:color="000000"/>
              <w:left w:val="single" w:sz="2" w:space="0" w:color="000000"/>
              <w:bottom w:val="single" w:sz="2" w:space="0" w:color="000000"/>
              <w:right w:val="single" w:sz="2" w:space="0" w:color="000000"/>
            </w:tcBorders>
            <w:hideMark/>
          </w:tcPr>
          <w:p w14:paraId="48D024A4" w14:textId="77777777" w:rsidR="00D4116A" w:rsidRPr="00C56C4E" w:rsidRDefault="00D4116A">
            <w:pPr>
              <w:pStyle w:val="TableParagraph"/>
              <w:jc w:val="both"/>
              <w:rPr>
                <w:sz w:val="24"/>
                <w:szCs w:val="24"/>
              </w:rPr>
            </w:pPr>
            <w:r w:rsidRPr="00C56C4E">
              <w:rPr>
                <w:b/>
                <w:sz w:val="24"/>
                <w:szCs w:val="24"/>
              </w:rPr>
              <w:lastRenderedPageBreak/>
              <w:t xml:space="preserve">Early Childhood </w:t>
            </w:r>
            <w:r w:rsidRPr="00C56C4E">
              <w:rPr>
                <w:sz w:val="24"/>
                <w:szCs w:val="24"/>
              </w:rPr>
              <w:t>(3-10 years)</w:t>
            </w:r>
          </w:p>
          <w:p w14:paraId="741A9113" w14:textId="4CDF2917" w:rsidR="00D4116A" w:rsidRPr="00C56C4E" w:rsidRDefault="00D4116A" w:rsidP="00776DAB">
            <w:pPr>
              <w:pStyle w:val="TableParagraph"/>
              <w:spacing w:before="139" w:line="360" w:lineRule="auto"/>
              <w:ind w:right="52"/>
              <w:jc w:val="both"/>
              <w:rPr>
                <w:sz w:val="24"/>
                <w:szCs w:val="24"/>
              </w:rPr>
            </w:pPr>
            <w:r w:rsidRPr="00C56C4E">
              <w:rPr>
                <w:sz w:val="24"/>
                <w:szCs w:val="24"/>
              </w:rPr>
              <w:t xml:space="preserve">In early childhood stage, they are less dependent or increasingly become independent from care givers. In this stage, they start to learn and observe things. </w:t>
            </w:r>
          </w:p>
        </w:tc>
      </w:tr>
      <w:tr w:rsidR="00C56C4E" w:rsidRPr="00C56C4E" w14:paraId="5C47555C" w14:textId="77777777" w:rsidTr="00D4116A">
        <w:trPr>
          <w:trHeight w:val="2552"/>
        </w:trPr>
        <w:tc>
          <w:tcPr>
            <w:tcW w:w="4441" w:type="dxa"/>
            <w:tcBorders>
              <w:top w:val="single" w:sz="2" w:space="0" w:color="000000"/>
              <w:left w:val="single" w:sz="2" w:space="0" w:color="000000"/>
              <w:bottom w:val="single" w:sz="2" w:space="0" w:color="000000"/>
              <w:right w:val="single" w:sz="2" w:space="0" w:color="000000"/>
            </w:tcBorders>
            <w:hideMark/>
          </w:tcPr>
          <w:p w14:paraId="0671C00B" w14:textId="77777777" w:rsidR="00D4116A" w:rsidRPr="00C56C4E" w:rsidRDefault="00D4116A" w:rsidP="00D4116A">
            <w:pPr>
              <w:pStyle w:val="TableParagraph"/>
              <w:jc w:val="both"/>
              <w:rPr>
                <w:b/>
                <w:sz w:val="24"/>
                <w:szCs w:val="24"/>
              </w:rPr>
            </w:pPr>
            <w:r w:rsidRPr="00C56C4E">
              <w:rPr>
                <w:b/>
                <w:sz w:val="24"/>
                <w:szCs w:val="24"/>
              </w:rPr>
              <w:t>Adolescence (11-20 years)</w:t>
            </w:r>
          </w:p>
          <w:p w14:paraId="54E124A3" w14:textId="77777777" w:rsidR="00D4116A" w:rsidRPr="00C56C4E" w:rsidRDefault="00D4116A" w:rsidP="00D4116A">
            <w:pPr>
              <w:pStyle w:val="TableParagraph"/>
              <w:jc w:val="both"/>
              <w:rPr>
                <w:bCs/>
                <w:sz w:val="24"/>
                <w:szCs w:val="24"/>
              </w:rPr>
            </w:pPr>
            <w:r w:rsidRPr="00C56C4E">
              <w:rPr>
                <w:bCs/>
                <w:sz w:val="24"/>
                <w:szCs w:val="24"/>
              </w:rPr>
              <w:t>In this stage, they start to think in more complex and logical manner. By seeking independence from care givers, they start to develop their own identity.</w:t>
            </w:r>
          </w:p>
        </w:tc>
      </w:tr>
      <w:tr w:rsidR="00C56C4E" w:rsidRPr="00C56C4E" w14:paraId="1C972377" w14:textId="77777777" w:rsidTr="00D4116A">
        <w:trPr>
          <w:trHeight w:val="2552"/>
        </w:trPr>
        <w:tc>
          <w:tcPr>
            <w:tcW w:w="4441" w:type="dxa"/>
            <w:tcBorders>
              <w:top w:val="single" w:sz="2" w:space="0" w:color="000000"/>
              <w:left w:val="single" w:sz="2" w:space="0" w:color="000000"/>
              <w:bottom w:val="single" w:sz="2" w:space="0" w:color="000000"/>
              <w:right w:val="single" w:sz="2" w:space="0" w:color="000000"/>
            </w:tcBorders>
            <w:hideMark/>
          </w:tcPr>
          <w:p w14:paraId="37A28396" w14:textId="77777777" w:rsidR="00D4116A" w:rsidRPr="00C56C4E" w:rsidRDefault="00D4116A">
            <w:pPr>
              <w:pStyle w:val="TableParagraph"/>
              <w:jc w:val="both"/>
              <w:rPr>
                <w:b/>
                <w:sz w:val="24"/>
                <w:szCs w:val="24"/>
              </w:rPr>
            </w:pPr>
            <w:r w:rsidRPr="00C56C4E">
              <w:rPr>
                <w:b/>
                <w:sz w:val="24"/>
                <w:szCs w:val="24"/>
              </w:rPr>
              <w:t>Early Adulthood (21-40 years)</w:t>
            </w:r>
          </w:p>
          <w:p w14:paraId="709EF12C" w14:textId="77777777" w:rsidR="00D4116A" w:rsidRPr="00C56C4E" w:rsidRDefault="00D4116A" w:rsidP="00D4116A">
            <w:pPr>
              <w:pStyle w:val="TableParagraph"/>
              <w:jc w:val="both"/>
              <w:rPr>
                <w:bCs/>
                <w:sz w:val="24"/>
                <w:szCs w:val="24"/>
              </w:rPr>
            </w:pPr>
            <w:r w:rsidRPr="00C56C4E">
              <w:rPr>
                <w:bCs/>
                <w:sz w:val="24"/>
                <w:szCs w:val="24"/>
              </w:rPr>
              <w:t>In early childhood stage, with the help of unify carrier opportunities, individual sets up personal and financial independence. At this life stage, they start to make relationship with life partner and begin their family.</w:t>
            </w:r>
          </w:p>
        </w:tc>
      </w:tr>
      <w:tr w:rsidR="00C56C4E" w:rsidRPr="00C56C4E" w14:paraId="14E34107" w14:textId="77777777" w:rsidTr="00D4116A">
        <w:trPr>
          <w:trHeight w:val="2552"/>
        </w:trPr>
        <w:tc>
          <w:tcPr>
            <w:tcW w:w="4441" w:type="dxa"/>
            <w:tcBorders>
              <w:top w:val="single" w:sz="2" w:space="0" w:color="000000"/>
              <w:left w:val="single" w:sz="2" w:space="0" w:color="000000"/>
              <w:bottom w:val="single" w:sz="2" w:space="0" w:color="000000"/>
              <w:right w:val="single" w:sz="2" w:space="0" w:color="000000"/>
            </w:tcBorders>
            <w:hideMark/>
          </w:tcPr>
          <w:p w14:paraId="6D385715" w14:textId="77777777" w:rsidR="00D4116A" w:rsidRPr="00C56C4E" w:rsidRDefault="00D4116A">
            <w:pPr>
              <w:pStyle w:val="TableParagraph"/>
              <w:jc w:val="both"/>
              <w:rPr>
                <w:b/>
                <w:sz w:val="24"/>
                <w:szCs w:val="24"/>
              </w:rPr>
            </w:pPr>
            <w:r w:rsidRPr="00C56C4E">
              <w:rPr>
                <w:b/>
                <w:sz w:val="24"/>
                <w:szCs w:val="24"/>
              </w:rPr>
              <w:t>Late adulthood (41-70+ years)</w:t>
            </w:r>
          </w:p>
          <w:p w14:paraId="2571AC14" w14:textId="28383804" w:rsidR="00D4116A" w:rsidRPr="00C56C4E" w:rsidRDefault="00D4116A" w:rsidP="00D4116A">
            <w:pPr>
              <w:pStyle w:val="TableParagraph"/>
              <w:jc w:val="both"/>
              <w:rPr>
                <w:bCs/>
                <w:sz w:val="24"/>
                <w:szCs w:val="24"/>
              </w:rPr>
            </w:pPr>
            <w:r w:rsidRPr="00C56C4E">
              <w:rPr>
                <w:bCs/>
                <w:sz w:val="24"/>
                <w:szCs w:val="24"/>
              </w:rPr>
              <w:t xml:space="preserve">In the late adulthood stage, individual expands their responsibilities and involvements in social activity.  Further, in the life they start to adjust towards the changes and  perception. </w:t>
            </w:r>
          </w:p>
        </w:tc>
      </w:tr>
    </w:tbl>
    <w:p w14:paraId="34E8DD6F" w14:textId="78E0B0C0" w:rsidR="00776DAB" w:rsidRPr="00C56C4E" w:rsidRDefault="00776DAB" w:rsidP="00776DAB">
      <w:pPr>
        <w:tabs>
          <w:tab w:val="left" w:pos="481"/>
        </w:tabs>
        <w:spacing w:before="90"/>
        <w:rPr>
          <w:rFonts w:ascii="Times New Roman" w:hAnsi="Times New Roman" w:cs="Times New Roman"/>
          <w:i/>
          <w:iCs/>
          <w:sz w:val="24"/>
          <w:szCs w:val="24"/>
        </w:rPr>
      </w:pPr>
      <w:r w:rsidRPr="00C56C4E">
        <w:rPr>
          <w:rFonts w:ascii="Times New Roman" w:hAnsi="Times New Roman" w:cs="Times New Roman"/>
          <w:i/>
          <w:iCs/>
          <w:sz w:val="24"/>
          <w:szCs w:val="24"/>
          <w:u w:val="single"/>
        </w:rPr>
        <w:t>Psychological</w:t>
      </w:r>
      <w:r w:rsidRPr="00C56C4E">
        <w:rPr>
          <w:rFonts w:ascii="Times New Roman" w:hAnsi="Times New Roman" w:cs="Times New Roman"/>
          <w:i/>
          <w:iCs/>
          <w:spacing w:val="-1"/>
          <w:sz w:val="24"/>
          <w:szCs w:val="24"/>
          <w:u w:val="single"/>
        </w:rPr>
        <w:t xml:space="preserve"> </w:t>
      </w:r>
      <w:r w:rsidRPr="00C56C4E">
        <w:rPr>
          <w:rFonts w:ascii="Times New Roman" w:hAnsi="Times New Roman" w:cs="Times New Roman"/>
          <w:i/>
          <w:iCs/>
          <w:sz w:val="24"/>
          <w:szCs w:val="24"/>
          <w:u w:val="single"/>
        </w:rPr>
        <w:t xml:space="preserve">theories of </w:t>
      </w:r>
      <w:r w:rsidR="004000D1" w:rsidRPr="00C56C4E">
        <w:rPr>
          <w:rFonts w:ascii="Times New Roman" w:hAnsi="Times New Roman" w:cs="Times New Roman"/>
          <w:i/>
          <w:iCs/>
          <w:sz w:val="24"/>
          <w:szCs w:val="24"/>
          <w:u w:val="single"/>
        </w:rPr>
        <w:t>lifespan</w:t>
      </w:r>
      <w:r w:rsidRPr="00C56C4E">
        <w:rPr>
          <w:rFonts w:ascii="Times New Roman" w:hAnsi="Times New Roman" w:cs="Times New Roman"/>
          <w:i/>
          <w:iCs/>
          <w:sz w:val="24"/>
          <w:szCs w:val="24"/>
          <w:u w:val="single"/>
        </w:rPr>
        <w:t>:</w:t>
      </w:r>
    </w:p>
    <w:p w14:paraId="6483C337" w14:textId="1C3E7D2E" w:rsidR="00776DAB" w:rsidRPr="00C56C4E" w:rsidRDefault="00776DAB" w:rsidP="00776DAB">
      <w:pPr>
        <w:pStyle w:val="BodyText"/>
        <w:spacing w:before="140" w:line="360" w:lineRule="auto"/>
        <w:ind w:left="120" w:right="410"/>
      </w:pPr>
      <w:r w:rsidRPr="00C56C4E">
        <w:t xml:space="preserve">Psychological theories such as Erik </w:t>
      </w:r>
      <w:proofErr w:type="spellStart"/>
      <w:r w:rsidRPr="00C56C4E">
        <w:t>Erikson</w:t>
      </w:r>
      <w:proofErr w:type="spellEnd"/>
      <w:r w:rsidRPr="00C56C4E">
        <w:t xml:space="preserve"> and Piaget theory are related to the chosen life stages of life span development and this is briefly described below:</w:t>
      </w:r>
    </w:p>
    <w:p w14:paraId="18A4839A" w14:textId="77777777" w:rsidR="00776DAB" w:rsidRPr="00C56C4E" w:rsidRDefault="00776DAB" w:rsidP="00776DAB">
      <w:pPr>
        <w:pStyle w:val="Heading3"/>
        <w:widowControl w:val="0"/>
        <w:numPr>
          <w:ilvl w:val="2"/>
          <w:numId w:val="2"/>
        </w:numPr>
        <w:tabs>
          <w:tab w:val="left" w:pos="841"/>
        </w:tabs>
        <w:autoSpaceDE w:val="0"/>
        <w:autoSpaceDN w:val="0"/>
        <w:spacing w:before="4" w:beforeAutospacing="0" w:after="0" w:afterAutospacing="0"/>
        <w:ind w:hanging="361"/>
        <w:rPr>
          <w:sz w:val="24"/>
          <w:szCs w:val="24"/>
        </w:rPr>
      </w:pPr>
      <w:r w:rsidRPr="00C56C4E">
        <w:rPr>
          <w:sz w:val="24"/>
          <w:szCs w:val="24"/>
        </w:rPr>
        <w:t>Theory of Erik</w:t>
      </w:r>
      <w:r w:rsidRPr="00C56C4E">
        <w:rPr>
          <w:spacing w:val="-1"/>
          <w:sz w:val="24"/>
          <w:szCs w:val="24"/>
        </w:rPr>
        <w:t xml:space="preserve"> </w:t>
      </w:r>
      <w:proofErr w:type="spellStart"/>
      <w:r w:rsidRPr="00C56C4E">
        <w:rPr>
          <w:sz w:val="24"/>
          <w:szCs w:val="24"/>
        </w:rPr>
        <w:t>Erikson</w:t>
      </w:r>
      <w:proofErr w:type="spellEnd"/>
      <w:r w:rsidRPr="00C56C4E">
        <w:rPr>
          <w:sz w:val="24"/>
          <w:szCs w:val="24"/>
        </w:rPr>
        <w:t>-</w:t>
      </w:r>
    </w:p>
    <w:p w14:paraId="7A5972A6" w14:textId="2F8DDCD0" w:rsidR="00776DAB" w:rsidRPr="00C56C4E" w:rsidRDefault="00776DAB" w:rsidP="00776DAB">
      <w:pPr>
        <w:pStyle w:val="BodyText"/>
        <w:spacing w:before="134" w:line="360" w:lineRule="auto"/>
        <w:ind w:left="120" w:firstLine="719"/>
      </w:pPr>
      <w:r w:rsidRPr="00C56C4E">
        <w:t xml:space="preserve">Erik </w:t>
      </w:r>
      <w:proofErr w:type="spellStart"/>
      <w:r w:rsidRPr="00C56C4E">
        <w:t>Erikson</w:t>
      </w:r>
      <w:proofErr w:type="spellEnd"/>
      <w:r w:rsidR="00D84245" w:rsidRPr="00C56C4E">
        <w:t xml:space="preserve"> proposed that there are </w:t>
      </w:r>
      <w:r w:rsidRPr="00C56C4E">
        <w:t>eight</w:t>
      </w:r>
      <w:r w:rsidR="00D84245" w:rsidRPr="00C56C4E">
        <w:t xml:space="preserve"> central conflicts of emotion in life that are present all during the </w:t>
      </w:r>
      <w:r w:rsidR="004F13CC" w:rsidRPr="00C56C4E">
        <w:t>lifetime but</w:t>
      </w:r>
      <w:r w:rsidR="00D84245" w:rsidRPr="00C56C4E">
        <w:t xml:space="preserve"> are </w:t>
      </w:r>
      <w:r w:rsidR="004F13CC" w:rsidRPr="00C56C4E">
        <w:t>especially</w:t>
      </w:r>
      <w:r w:rsidR="00D84245" w:rsidRPr="00C56C4E">
        <w:t xml:space="preserve"> important in certain age related stages.</w:t>
      </w:r>
      <w:r w:rsidRPr="00C56C4E">
        <w:t xml:space="preserve"> These phases are known as psychosocial development stages which are defined below:</w:t>
      </w:r>
    </w:p>
    <w:tbl>
      <w:tblPr>
        <w:tblW w:w="9365" w:type="dxa"/>
        <w:tblInd w:w="123"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1800"/>
        <w:gridCol w:w="2581"/>
        <w:gridCol w:w="4984"/>
      </w:tblGrid>
      <w:tr w:rsidR="00C56C4E" w:rsidRPr="00C56C4E" w14:paraId="1D4CAE62" w14:textId="77777777" w:rsidTr="00776DAB">
        <w:trPr>
          <w:trHeight w:val="935"/>
        </w:trPr>
        <w:tc>
          <w:tcPr>
            <w:tcW w:w="1800" w:type="dxa"/>
            <w:tcBorders>
              <w:top w:val="single" w:sz="2" w:space="0" w:color="000000"/>
              <w:left w:val="single" w:sz="2" w:space="0" w:color="000000"/>
              <w:bottom w:val="single" w:sz="2" w:space="0" w:color="000000"/>
              <w:right w:val="single" w:sz="2" w:space="0" w:color="000000"/>
            </w:tcBorders>
            <w:hideMark/>
          </w:tcPr>
          <w:p w14:paraId="1E0F156C" w14:textId="77777777" w:rsidR="00776DAB" w:rsidRPr="00C56C4E" w:rsidRDefault="00776DAB">
            <w:pPr>
              <w:pStyle w:val="TableParagraph"/>
              <w:spacing w:before="53"/>
              <w:ind w:left="369"/>
              <w:rPr>
                <w:b/>
                <w:i/>
                <w:sz w:val="24"/>
                <w:szCs w:val="24"/>
              </w:rPr>
            </w:pPr>
            <w:r w:rsidRPr="00C56C4E">
              <w:rPr>
                <w:b/>
                <w:i/>
                <w:sz w:val="24"/>
                <w:szCs w:val="24"/>
              </w:rPr>
              <w:lastRenderedPageBreak/>
              <w:t>Life stages</w:t>
            </w:r>
          </w:p>
        </w:tc>
        <w:tc>
          <w:tcPr>
            <w:tcW w:w="2581" w:type="dxa"/>
            <w:tcBorders>
              <w:top w:val="single" w:sz="2" w:space="0" w:color="000000"/>
              <w:left w:val="single" w:sz="2" w:space="0" w:color="000000"/>
              <w:bottom w:val="single" w:sz="2" w:space="0" w:color="000000"/>
              <w:right w:val="single" w:sz="2" w:space="0" w:color="000000"/>
            </w:tcBorders>
            <w:hideMark/>
          </w:tcPr>
          <w:p w14:paraId="43B5813D" w14:textId="77777777" w:rsidR="00776DAB" w:rsidRPr="00C56C4E" w:rsidRDefault="00776DAB">
            <w:pPr>
              <w:pStyle w:val="TableParagraph"/>
              <w:spacing w:before="53" w:line="360" w:lineRule="auto"/>
              <w:ind w:left="199" w:right="177" w:firstLine="225"/>
              <w:rPr>
                <w:b/>
                <w:i/>
                <w:sz w:val="24"/>
                <w:szCs w:val="24"/>
              </w:rPr>
            </w:pPr>
            <w:r w:rsidRPr="00C56C4E">
              <w:rPr>
                <w:b/>
                <w:i/>
                <w:sz w:val="24"/>
                <w:szCs w:val="24"/>
              </w:rPr>
              <w:t>Virtuousness and Psychosocial conflicts</w:t>
            </w:r>
          </w:p>
        </w:tc>
        <w:tc>
          <w:tcPr>
            <w:tcW w:w="4984" w:type="dxa"/>
            <w:tcBorders>
              <w:top w:val="single" w:sz="2" w:space="0" w:color="000000"/>
              <w:left w:val="single" w:sz="2" w:space="0" w:color="000000"/>
              <w:bottom w:val="single" w:sz="2" w:space="0" w:color="000000"/>
              <w:right w:val="single" w:sz="2" w:space="0" w:color="000000"/>
            </w:tcBorders>
            <w:hideMark/>
          </w:tcPr>
          <w:p w14:paraId="252BD30F" w14:textId="77777777" w:rsidR="00776DAB" w:rsidRPr="00C56C4E" w:rsidRDefault="00776DAB">
            <w:pPr>
              <w:pStyle w:val="TableParagraph"/>
              <w:spacing w:before="53"/>
              <w:ind w:left="1977" w:right="1975"/>
              <w:jc w:val="center"/>
              <w:rPr>
                <w:b/>
                <w:i/>
                <w:sz w:val="24"/>
                <w:szCs w:val="24"/>
              </w:rPr>
            </w:pPr>
            <w:r w:rsidRPr="00C56C4E">
              <w:rPr>
                <w:b/>
                <w:i/>
                <w:sz w:val="24"/>
                <w:szCs w:val="24"/>
              </w:rPr>
              <w:t>Outcomes</w:t>
            </w:r>
          </w:p>
        </w:tc>
      </w:tr>
      <w:tr w:rsidR="00C56C4E" w:rsidRPr="00C56C4E" w14:paraId="48E6F473" w14:textId="77777777" w:rsidTr="00776DAB">
        <w:trPr>
          <w:trHeight w:val="1346"/>
        </w:trPr>
        <w:tc>
          <w:tcPr>
            <w:tcW w:w="1800" w:type="dxa"/>
            <w:tcBorders>
              <w:top w:val="single" w:sz="2" w:space="0" w:color="000000"/>
              <w:left w:val="single" w:sz="2" w:space="0" w:color="000000"/>
              <w:bottom w:val="single" w:sz="2" w:space="0" w:color="000000"/>
              <w:right w:val="single" w:sz="2" w:space="0" w:color="000000"/>
            </w:tcBorders>
            <w:hideMark/>
          </w:tcPr>
          <w:p w14:paraId="21CAA777" w14:textId="77777777" w:rsidR="00776DAB" w:rsidRPr="00C56C4E" w:rsidRDefault="00776DAB">
            <w:pPr>
              <w:pStyle w:val="TableParagraph"/>
              <w:rPr>
                <w:sz w:val="24"/>
                <w:szCs w:val="24"/>
              </w:rPr>
            </w:pPr>
            <w:r w:rsidRPr="00C56C4E">
              <w:rPr>
                <w:sz w:val="24"/>
                <w:szCs w:val="24"/>
              </w:rPr>
              <w:t>Infancy</w:t>
            </w:r>
          </w:p>
          <w:p w14:paraId="76874D1B" w14:textId="77777777" w:rsidR="00776DAB" w:rsidRPr="00C56C4E" w:rsidRDefault="00776DAB">
            <w:pPr>
              <w:pStyle w:val="TableParagraph"/>
              <w:spacing w:before="136"/>
              <w:rPr>
                <w:sz w:val="24"/>
                <w:szCs w:val="24"/>
              </w:rPr>
            </w:pPr>
            <w:r w:rsidRPr="00C56C4E">
              <w:rPr>
                <w:sz w:val="24"/>
                <w:szCs w:val="24"/>
              </w:rPr>
              <w:t>(0- 1 ½ years)</w:t>
            </w:r>
          </w:p>
        </w:tc>
        <w:tc>
          <w:tcPr>
            <w:tcW w:w="2581" w:type="dxa"/>
            <w:tcBorders>
              <w:top w:val="single" w:sz="2" w:space="0" w:color="000000"/>
              <w:left w:val="single" w:sz="2" w:space="0" w:color="000000"/>
              <w:bottom w:val="single" w:sz="2" w:space="0" w:color="000000"/>
              <w:right w:val="single" w:sz="2" w:space="0" w:color="000000"/>
            </w:tcBorders>
            <w:hideMark/>
          </w:tcPr>
          <w:p w14:paraId="3FA5EC96" w14:textId="77777777" w:rsidR="00776DAB" w:rsidRPr="00C56C4E" w:rsidRDefault="00776DAB">
            <w:pPr>
              <w:pStyle w:val="TableParagraph"/>
              <w:rPr>
                <w:sz w:val="24"/>
                <w:szCs w:val="24"/>
              </w:rPr>
            </w:pPr>
            <w:r w:rsidRPr="00C56C4E">
              <w:rPr>
                <w:sz w:val="24"/>
                <w:szCs w:val="24"/>
              </w:rPr>
              <w:t>Hope</w:t>
            </w:r>
          </w:p>
          <w:p w14:paraId="5B71FFFF" w14:textId="77777777" w:rsidR="00776DAB" w:rsidRPr="00C56C4E" w:rsidRDefault="00776DAB">
            <w:pPr>
              <w:pStyle w:val="TableParagraph"/>
              <w:spacing w:before="136" w:line="360" w:lineRule="auto"/>
              <w:ind w:left="129" w:right="177"/>
              <w:rPr>
                <w:sz w:val="24"/>
                <w:szCs w:val="24"/>
              </w:rPr>
            </w:pPr>
            <w:r w:rsidRPr="00C56C4E">
              <w:rPr>
                <w:sz w:val="24"/>
                <w:szCs w:val="24"/>
              </w:rPr>
              <w:t>conflict between trust and mistrust</w:t>
            </w:r>
          </w:p>
        </w:tc>
        <w:tc>
          <w:tcPr>
            <w:tcW w:w="4984" w:type="dxa"/>
            <w:tcBorders>
              <w:top w:val="single" w:sz="2" w:space="0" w:color="000000"/>
              <w:left w:val="single" w:sz="2" w:space="0" w:color="000000"/>
              <w:bottom w:val="single" w:sz="2" w:space="0" w:color="000000"/>
              <w:right w:val="single" w:sz="2" w:space="0" w:color="000000"/>
            </w:tcBorders>
            <w:hideMark/>
          </w:tcPr>
          <w:p w14:paraId="3F76BABF" w14:textId="77777777" w:rsidR="00776DAB" w:rsidRPr="00C56C4E" w:rsidRDefault="00776DAB">
            <w:pPr>
              <w:pStyle w:val="TableParagraph"/>
              <w:spacing w:line="360" w:lineRule="auto"/>
              <w:ind w:left="54" w:right="73"/>
              <w:rPr>
                <w:sz w:val="24"/>
                <w:szCs w:val="24"/>
              </w:rPr>
            </w:pPr>
            <w:r w:rsidRPr="00C56C4E">
              <w:rPr>
                <w:sz w:val="24"/>
                <w:szCs w:val="24"/>
              </w:rPr>
              <w:t>Infant develops a sense of trust towards their care givers. Lack of bond will lead to mistrust.</w:t>
            </w:r>
          </w:p>
        </w:tc>
      </w:tr>
      <w:tr w:rsidR="00C56C4E" w:rsidRPr="00C56C4E" w14:paraId="697C7E24" w14:textId="77777777" w:rsidTr="00776DAB">
        <w:trPr>
          <w:trHeight w:val="1346"/>
        </w:trPr>
        <w:tc>
          <w:tcPr>
            <w:tcW w:w="1800" w:type="dxa"/>
            <w:tcBorders>
              <w:top w:val="single" w:sz="2" w:space="0" w:color="000000"/>
              <w:left w:val="single" w:sz="2" w:space="0" w:color="000000"/>
              <w:bottom w:val="single" w:sz="2" w:space="0" w:color="000000"/>
              <w:right w:val="single" w:sz="2" w:space="0" w:color="000000"/>
            </w:tcBorders>
            <w:hideMark/>
          </w:tcPr>
          <w:p w14:paraId="5F3CA90E" w14:textId="77777777" w:rsidR="00776DAB" w:rsidRPr="00C56C4E" w:rsidRDefault="00776DAB">
            <w:pPr>
              <w:pStyle w:val="TableParagraph"/>
              <w:spacing w:line="360" w:lineRule="auto"/>
              <w:ind w:right="180"/>
              <w:rPr>
                <w:sz w:val="24"/>
                <w:szCs w:val="24"/>
              </w:rPr>
            </w:pPr>
            <w:r w:rsidRPr="00C56C4E">
              <w:rPr>
                <w:sz w:val="24"/>
                <w:szCs w:val="24"/>
              </w:rPr>
              <w:t>Early childhood (1½ –3 years)</w:t>
            </w:r>
          </w:p>
        </w:tc>
        <w:tc>
          <w:tcPr>
            <w:tcW w:w="2581" w:type="dxa"/>
            <w:tcBorders>
              <w:top w:val="single" w:sz="2" w:space="0" w:color="000000"/>
              <w:left w:val="single" w:sz="2" w:space="0" w:color="000000"/>
              <w:bottom w:val="single" w:sz="2" w:space="0" w:color="000000"/>
              <w:right w:val="single" w:sz="2" w:space="0" w:color="000000"/>
            </w:tcBorders>
            <w:hideMark/>
          </w:tcPr>
          <w:p w14:paraId="352E70A7" w14:textId="77777777" w:rsidR="00776DAB" w:rsidRPr="00C56C4E" w:rsidRDefault="00776DAB">
            <w:pPr>
              <w:pStyle w:val="TableParagraph"/>
              <w:ind w:left="1106"/>
              <w:rPr>
                <w:sz w:val="24"/>
                <w:szCs w:val="24"/>
              </w:rPr>
            </w:pPr>
            <w:r w:rsidRPr="00C56C4E">
              <w:rPr>
                <w:sz w:val="24"/>
                <w:szCs w:val="24"/>
              </w:rPr>
              <w:t>Will</w:t>
            </w:r>
          </w:p>
          <w:p w14:paraId="51A48617" w14:textId="77777777" w:rsidR="00776DAB" w:rsidRPr="00C56C4E" w:rsidRDefault="00776DAB">
            <w:pPr>
              <w:pStyle w:val="TableParagraph"/>
              <w:tabs>
                <w:tab w:val="left" w:pos="1120"/>
                <w:tab w:val="left" w:pos="1563"/>
              </w:tabs>
              <w:spacing w:before="137" w:line="360" w:lineRule="auto"/>
              <w:ind w:right="47"/>
              <w:rPr>
                <w:sz w:val="24"/>
                <w:szCs w:val="24"/>
              </w:rPr>
            </w:pPr>
            <w:r w:rsidRPr="00C56C4E">
              <w:rPr>
                <w:sz w:val="24"/>
                <w:szCs w:val="24"/>
              </w:rPr>
              <w:t>-conflict</w:t>
            </w:r>
            <w:r w:rsidRPr="00C56C4E">
              <w:rPr>
                <w:sz w:val="24"/>
                <w:szCs w:val="24"/>
              </w:rPr>
              <w:tab/>
              <w:t>in</w:t>
            </w:r>
            <w:r w:rsidRPr="00C56C4E">
              <w:rPr>
                <w:sz w:val="24"/>
                <w:szCs w:val="24"/>
              </w:rPr>
              <w:tab/>
            </w:r>
            <w:r w:rsidRPr="00C56C4E">
              <w:rPr>
                <w:spacing w:val="-1"/>
                <w:sz w:val="24"/>
                <w:szCs w:val="24"/>
              </w:rPr>
              <w:t xml:space="preserve">autonomy </w:t>
            </w:r>
            <w:r w:rsidRPr="00C56C4E">
              <w:rPr>
                <w:sz w:val="24"/>
                <w:szCs w:val="24"/>
              </w:rPr>
              <w:t>and</w:t>
            </w:r>
            <w:r w:rsidRPr="00C56C4E">
              <w:rPr>
                <w:spacing w:val="-1"/>
                <w:sz w:val="24"/>
                <w:szCs w:val="24"/>
              </w:rPr>
              <w:t xml:space="preserve"> </w:t>
            </w:r>
            <w:r w:rsidRPr="00C56C4E">
              <w:rPr>
                <w:sz w:val="24"/>
                <w:szCs w:val="24"/>
              </w:rPr>
              <w:t>shame</w:t>
            </w:r>
          </w:p>
        </w:tc>
        <w:tc>
          <w:tcPr>
            <w:tcW w:w="4984" w:type="dxa"/>
            <w:tcBorders>
              <w:top w:val="single" w:sz="2" w:space="0" w:color="000000"/>
              <w:left w:val="single" w:sz="2" w:space="0" w:color="000000"/>
              <w:bottom w:val="single" w:sz="2" w:space="0" w:color="000000"/>
              <w:right w:val="single" w:sz="2" w:space="0" w:color="000000"/>
            </w:tcBorders>
            <w:hideMark/>
          </w:tcPr>
          <w:p w14:paraId="2FB90EE0" w14:textId="77777777" w:rsidR="00776DAB" w:rsidRPr="00C56C4E" w:rsidRDefault="00776DAB">
            <w:pPr>
              <w:pStyle w:val="TableParagraph"/>
              <w:spacing w:line="360" w:lineRule="auto"/>
              <w:ind w:left="54" w:right="73"/>
              <w:rPr>
                <w:sz w:val="24"/>
                <w:szCs w:val="24"/>
              </w:rPr>
            </w:pPr>
            <w:r w:rsidRPr="00C56C4E">
              <w:rPr>
                <w:sz w:val="24"/>
                <w:szCs w:val="24"/>
              </w:rPr>
              <w:t>In early childhood, they requires personal control over their physical skills.</w:t>
            </w:r>
          </w:p>
        </w:tc>
      </w:tr>
    </w:tbl>
    <w:p w14:paraId="7452AFF3" w14:textId="77777777" w:rsidR="00D84245" w:rsidRPr="00C56C4E" w:rsidRDefault="00D84245" w:rsidP="00776DAB">
      <w:pPr>
        <w:pStyle w:val="BodyText"/>
        <w:spacing w:before="140" w:line="360" w:lineRule="auto"/>
        <w:ind w:left="120" w:right="410"/>
      </w:pPr>
      <w:r w:rsidRPr="00C56C4E">
        <w:t xml:space="preserve">In the first stage, the infant goes through conflicts whether to trust or not. This starts followed by inconsistencies in the services provided to them. The infant start building trust as the care is consistent, predictable and meaningful. </w:t>
      </w:r>
    </w:p>
    <w:p w14:paraId="24551186" w14:textId="14A0AA1C" w:rsidR="00776DAB" w:rsidRPr="00C56C4E" w:rsidRDefault="00D84245" w:rsidP="00776DAB">
      <w:pPr>
        <w:pStyle w:val="BodyText"/>
        <w:spacing w:before="140" w:line="360" w:lineRule="auto"/>
        <w:ind w:left="120" w:right="410"/>
      </w:pPr>
      <w:r w:rsidRPr="00C56C4E">
        <w:t xml:space="preserve">The second stage also relates to our discussion, which is the stage where children fells conflict between </w:t>
      </w:r>
      <w:r w:rsidR="00772D3E" w:rsidRPr="00C56C4E">
        <w:t xml:space="preserve">anatomy with shame and doubts. At this stage the infant seeks independence from their care giver. They are well able to physically stand alone and walk away, while staying in constant conflict between wanting to separate but also feeling small and vulnerable. </w:t>
      </w:r>
      <w:r w:rsidRPr="00C56C4E">
        <w:t xml:space="preserve"> </w:t>
      </w:r>
    </w:p>
    <w:p w14:paraId="5C544A87" w14:textId="77777777" w:rsidR="00776DAB" w:rsidRPr="00C56C4E" w:rsidRDefault="00776DAB" w:rsidP="00776DAB">
      <w:pPr>
        <w:pStyle w:val="Heading3"/>
        <w:widowControl w:val="0"/>
        <w:numPr>
          <w:ilvl w:val="2"/>
          <w:numId w:val="2"/>
        </w:numPr>
        <w:tabs>
          <w:tab w:val="left" w:pos="841"/>
        </w:tabs>
        <w:autoSpaceDE w:val="0"/>
        <w:autoSpaceDN w:val="0"/>
        <w:spacing w:beforeAutospacing="0" w:after="0" w:afterAutospacing="0"/>
        <w:ind w:hanging="361"/>
        <w:jc w:val="both"/>
        <w:rPr>
          <w:sz w:val="24"/>
          <w:szCs w:val="24"/>
        </w:rPr>
      </w:pPr>
      <w:r w:rsidRPr="00C56C4E">
        <w:rPr>
          <w:sz w:val="24"/>
          <w:szCs w:val="24"/>
        </w:rPr>
        <w:t>Theory of</w:t>
      </w:r>
      <w:r w:rsidRPr="00C56C4E">
        <w:rPr>
          <w:spacing w:val="-2"/>
          <w:sz w:val="24"/>
          <w:szCs w:val="24"/>
        </w:rPr>
        <w:t xml:space="preserve"> </w:t>
      </w:r>
      <w:r w:rsidRPr="00C56C4E">
        <w:rPr>
          <w:sz w:val="24"/>
          <w:szCs w:val="24"/>
        </w:rPr>
        <w:t>Piaget-</w:t>
      </w:r>
    </w:p>
    <w:p w14:paraId="287FE5F3" w14:textId="4DA5635C" w:rsidR="004F13CC" w:rsidRPr="00C56C4E" w:rsidRDefault="00776DAB" w:rsidP="004F13CC">
      <w:pPr>
        <w:pStyle w:val="BodyText"/>
        <w:spacing w:before="133" w:line="360" w:lineRule="auto"/>
        <w:ind w:left="120" w:right="421" w:firstLine="360"/>
        <w:jc w:val="both"/>
      </w:pPr>
      <w:r w:rsidRPr="00C56C4E">
        <w:t>It is development stage theory which describes differences of logical abilities in child and adult. Piaget stated that through both environmental experience and biological maturation, human improves gradually in the various life stages.</w:t>
      </w:r>
    </w:p>
    <w:p w14:paraId="50A16F40" w14:textId="39DF8619" w:rsidR="00776DAB" w:rsidRPr="00C56C4E" w:rsidRDefault="00776DAB" w:rsidP="00776DAB">
      <w:pPr>
        <w:pStyle w:val="ListParagraph"/>
        <w:numPr>
          <w:ilvl w:val="0"/>
          <w:numId w:val="3"/>
        </w:numPr>
        <w:tabs>
          <w:tab w:val="left" w:pos="481"/>
        </w:tabs>
        <w:spacing w:before="1" w:line="348" w:lineRule="auto"/>
        <w:ind w:right="420"/>
        <w:rPr>
          <w:sz w:val="24"/>
          <w:szCs w:val="24"/>
        </w:rPr>
      </w:pPr>
      <w:r w:rsidRPr="00C56C4E">
        <w:rPr>
          <w:sz w:val="24"/>
          <w:szCs w:val="24"/>
        </w:rPr>
        <w:t xml:space="preserve">Sensor motor stage (0-2 years)- </w:t>
      </w:r>
      <w:r w:rsidR="004F13CC" w:rsidRPr="00C56C4E">
        <w:rPr>
          <w:sz w:val="24"/>
          <w:szCs w:val="24"/>
        </w:rPr>
        <w:t>in th</w:t>
      </w:r>
      <w:r w:rsidR="00803C69" w:rsidRPr="00C56C4E">
        <w:rPr>
          <w:sz w:val="24"/>
          <w:szCs w:val="24"/>
        </w:rPr>
        <w:t>i</w:t>
      </w:r>
      <w:r w:rsidR="004F13CC" w:rsidRPr="00C56C4E">
        <w:rPr>
          <w:sz w:val="24"/>
          <w:szCs w:val="24"/>
        </w:rPr>
        <w:t>s stage, i</w:t>
      </w:r>
      <w:r w:rsidRPr="00C56C4E">
        <w:rPr>
          <w:sz w:val="24"/>
          <w:szCs w:val="24"/>
        </w:rPr>
        <w:t>nfants observe things and people who are around them and their knowledge are limited. In this stage, they learn through various trial and</w:t>
      </w:r>
      <w:r w:rsidRPr="00C56C4E">
        <w:rPr>
          <w:spacing w:val="-10"/>
          <w:sz w:val="24"/>
          <w:szCs w:val="24"/>
        </w:rPr>
        <w:t xml:space="preserve"> </w:t>
      </w:r>
      <w:r w:rsidRPr="00C56C4E">
        <w:rPr>
          <w:sz w:val="24"/>
          <w:szCs w:val="24"/>
        </w:rPr>
        <w:t>errors.</w:t>
      </w:r>
    </w:p>
    <w:p w14:paraId="5C35DC84" w14:textId="56DC0C90" w:rsidR="00776DAB" w:rsidRPr="00C56C4E" w:rsidRDefault="00776DAB" w:rsidP="00776DAB">
      <w:pPr>
        <w:pStyle w:val="ListParagraph"/>
        <w:numPr>
          <w:ilvl w:val="0"/>
          <w:numId w:val="3"/>
        </w:numPr>
        <w:tabs>
          <w:tab w:val="left" w:pos="481"/>
        </w:tabs>
        <w:spacing w:before="12" w:line="350" w:lineRule="auto"/>
        <w:ind w:right="415"/>
        <w:rPr>
          <w:sz w:val="24"/>
          <w:szCs w:val="24"/>
        </w:rPr>
      </w:pPr>
      <w:r w:rsidRPr="00C56C4E">
        <w:rPr>
          <w:sz w:val="24"/>
          <w:szCs w:val="24"/>
        </w:rPr>
        <w:t xml:space="preserve">Pre-operational stage (2-7 years)- To present things, they use images and words. Their imagination power and languages are more developed </w:t>
      </w:r>
      <w:r w:rsidR="00F342AC" w:rsidRPr="00C56C4E">
        <w:rPr>
          <w:sz w:val="24"/>
          <w:szCs w:val="24"/>
          <w:lang w:val="en-SG"/>
        </w:rPr>
        <w:t>(</w:t>
      </w:r>
      <w:proofErr w:type="spellStart"/>
      <w:r w:rsidR="00F342AC" w:rsidRPr="00C56C4E">
        <w:rPr>
          <w:sz w:val="24"/>
          <w:szCs w:val="24"/>
          <w:lang w:val="en-SG"/>
        </w:rPr>
        <w:t>Tuckman</w:t>
      </w:r>
      <w:proofErr w:type="spellEnd"/>
      <w:r w:rsidR="00F342AC" w:rsidRPr="00C56C4E">
        <w:rPr>
          <w:sz w:val="24"/>
          <w:szCs w:val="24"/>
          <w:lang w:val="en-SG"/>
        </w:rPr>
        <w:t xml:space="preserve"> and </w:t>
      </w:r>
      <w:proofErr w:type="spellStart"/>
      <w:r w:rsidR="00F342AC" w:rsidRPr="00C56C4E">
        <w:rPr>
          <w:sz w:val="24"/>
          <w:szCs w:val="24"/>
          <w:lang w:val="en-SG"/>
        </w:rPr>
        <w:t>Monetti</w:t>
      </w:r>
      <w:proofErr w:type="spellEnd"/>
      <w:r w:rsidR="00F342AC" w:rsidRPr="00C56C4E">
        <w:rPr>
          <w:sz w:val="24"/>
          <w:szCs w:val="24"/>
          <w:lang w:val="en-SG"/>
        </w:rPr>
        <w:t>, 2012)</w:t>
      </w:r>
      <w:r w:rsidR="004F13CC" w:rsidRPr="00C56C4E">
        <w:rPr>
          <w:sz w:val="24"/>
          <w:szCs w:val="24"/>
        </w:rPr>
        <w:t>.</w:t>
      </w:r>
    </w:p>
    <w:p w14:paraId="424D6C34" w14:textId="3C0B67B5" w:rsidR="00915997" w:rsidRPr="00C56C4E" w:rsidRDefault="00915997" w:rsidP="00915997">
      <w:pPr>
        <w:tabs>
          <w:tab w:val="left" w:pos="481"/>
        </w:tabs>
        <w:spacing w:before="12" w:line="350" w:lineRule="auto"/>
        <w:ind w:left="120" w:right="415"/>
        <w:rPr>
          <w:rFonts w:ascii="Times New Roman" w:hAnsi="Times New Roman" w:cs="Times New Roman"/>
          <w:sz w:val="24"/>
          <w:szCs w:val="24"/>
        </w:rPr>
      </w:pPr>
      <w:r w:rsidRPr="00C56C4E">
        <w:rPr>
          <w:rFonts w:ascii="Times New Roman" w:hAnsi="Times New Roman" w:cs="Times New Roman"/>
          <w:sz w:val="24"/>
          <w:szCs w:val="24"/>
        </w:rPr>
        <w:t xml:space="preserve">In his theory, Piaget compared children with scientists, that is, the way of younger children’s learning process, that opens up many doors for knowledge </w:t>
      </w:r>
      <w:r w:rsidR="00AC5FDF" w:rsidRPr="00C56C4E">
        <w:rPr>
          <w:rFonts w:ascii="Times New Roman" w:hAnsi="Times New Roman" w:cs="Times New Roman"/>
          <w:sz w:val="24"/>
          <w:szCs w:val="24"/>
          <w:shd w:val="clear" w:color="auto" w:fill="FFFFFF"/>
        </w:rPr>
        <w:t>(</w:t>
      </w:r>
      <w:proofErr w:type="spellStart"/>
      <w:r w:rsidR="00AC5FDF" w:rsidRPr="00C56C4E">
        <w:rPr>
          <w:rFonts w:ascii="Times New Roman" w:hAnsi="Times New Roman" w:cs="Times New Roman"/>
          <w:sz w:val="24"/>
          <w:szCs w:val="24"/>
          <w:shd w:val="clear" w:color="auto" w:fill="FFFFFF"/>
        </w:rPr>
        <w:t>Marwaha</w:t>
      </w:r>
      <w:proofErr w:type="spellEnd"/>
      <w:r w:rsidR="00AC5FDF" w:rsidRPr="00C56C4E">
        <w:rPr>
          <w:rFonts w:ascii="Times New Roman" w:hAnsi="Times New Roman" w:cs="Times New Roman"/>
          <w:sz w:val="24"/>
          <w:szCs w:val="24"/>
          <w:shd w:val="clear" w:color="auto" w:fill="FFFFFF"/>
        </w:rPr>
        <w:t xml:space="preserve">, </w:t>
      </w:r>
      <w:bookmarkStart w:id="0" w:name="_Hlk39237889"/>
      <w:proofErr w:type="spellStart"/>
      <w:r w:rsidR="00AC5FDF" w:rsidRPr="00C56C4E">
        <w:rPr>
          <w:rFonts w:ascii="Times New Roman" w:hAnsi="Times New Roman" w:cs="Times New Roman"/>
          <w:sz w:val="24"/>
          <w:szCs w:val="24"/>
          <w:shd w:val="clear" w:color="auto" w:fill="FFFFFF"/>
        </w:rPr>
        <w:t>Goswami</w:t>
      </w:r>
      <w:proofErr w:type="spellEnd"/>
      <w:r w:rsidR="00AC5FDF" w:rsidRPr="00C56C4E">
        <w:rPr>
          <w:rFonts w:ascii="Times New Roman" w:hAnsi="Times New Roman" w:cs="Times New Roman"/>
          <w:sz w:val="24"/>
          <w:szCs w:val="24"/>
          <w:shd w:val="clear" w:color="auto" w:fill="FFFFFF"/>
        </w:rPr>
        <w:t xml:space="preserve">, and </w:t>
      </w:r>
      <w:proofErr w:type="spellStart"/>
      <w:r w:rsidR="00AC5FDF" w:rsidRPr="00C56C4E">
        <w:rPr>
          <w:rFonts w:ascii="Times New Roman" w:hAnsi="Times New Roman" w:cs="Times New Roman"/>
          <w:sz w:val="24"/>
          <w:szCs w:val="24"/>
          <w:shd w:val="clear" w:color="auto" w:fill="FFFFFF"/>
        </w:rPr>
        <w:t>Vashist</w:t>
      </w:r>
      <w:bookmarkEnd w:id="0"/>
      <w:proofErr w:type="spellEnd"/>
      <w:r w:rsidR="00AC5FDF" w:rsidRPr="00C56C4E">
        <w:rPr>
          <w:rFonts w:ascii="Times New Roman" w:hAnsi="Times New Roman" w:cs="Times New Roman"/>
          <w:sz w:val="24"/>
          <w:szCs w:val="24"/>
          <w:shd w:val="clear" w:color="auto" w:fill="FFFFFF"/>
        </w:rPr>
        <w:t>, 2017)</w:t>
      </w:r>
      <w:r w:rsidRPr="00C56C4E">
        <w:rPr>
          <w:rFonts w:ascii="Times New Roman" w:hAnsi="Times New Roman" w:cs="Times New Roman"/>
          <w:sz w:val="24"/>
          <w:szCs w:val="24"/>
        </w:rPr>
        <w:t xml:space="preserve">. </w:t>
      </w:r>
    </w:p>
    <w:p w14:paraId="51BCB942" w14:textId="67F4AE7F" w:rsidR="001104D1" w:rsidRPr="00C56C4E" w:rsidRDefault="00FD5B0D" w:rsidP="001104D1">
      <w:pPr>
        <w:pStyle w:val="NormalWeb"/>
        <w:shd w:val="clear" w:color="auto" w:fill="FFFFFF"/>
        <w:spacing w:before="0" w:beforeAutospacing="0" w:line="360" w:lineRule="auto"/>
        <w:jc w:val="both"/>
      </w:pPr>
      <w:r w:rsidRPr="00C56C4E">
        <w:rPr>
          <w:shd w:val="clear" w:color="auto" w:fill="FFFFFF"/>
        </w:rPr>
        <w:t>In order to</w:t>
      </w:r>
      <w:r w:rsidR="00AF6ADC" w:rsidRPr="00C56C4E">
        <w:rPr>
          <w:shd w:val="clear" w:color="auto" w:fill="FFFFFF"/>
        </w:rPr>
        <w:t xml:space="preserve"> </w:t>
      </w:r>
      <w:r w:rsidRPr="00C56C4E">
        <w:rPr>
          <w:shd w:val="clear" w:color="auto" w:fill="FFFFFF"/>
        </w:rPr>
        <w:t>get the picture of</w:t>
      </w:r>
      <w:r w:rsidR="00AF6ADC" w:rsidRPr="00C56C4E">
        <w:rPr>
          <w:shd w:val="clear" w:color="auto" w:fill="FFFFFF"/>
        </w:rPr>
        <w:t xml:space="preserve"> what </w:t>
      </w:r>
      <w:r w:rsidRPr="00C56C4E">
        <w:rPr>
          <w:shd w:val="clear" w:color="auto" w:fill="FFFFFF"/>
        </w:rPr>
        <w:t>drives</w:t>
      </w:r>
      <w:r w:rsidR="00AF6ADC" w:rsidRPr="00C56C4E">
        <w:rPr>
          <w:shd w:val="clear" w:color="auto" w:fill="FFFFFF"/>
        </w:rPr>
        <w:t xml:space="preserve"> human behaviour</w:t>
      </w:r>
      <w:r w:rsidRPr="00C56C4E">
        <w:rPr>
          <w:shd w:val="clear" w:color="auto" w:fill="FFFFFF"/>
        </w:rPr>
        <w:t>,</w:t>
      </w:r>
      <w:r w:rsidR="00AF6ADC" w:rsidRPr="00C56C4E">
        <w:rPr>
          <w:shd w:val="clear" w:color="auto" w:fill="FFFFFF"/>
        </w:rPr>
        <w:t xml:space="preserve"> one must have a</w:t>
      </w:r>
      <w:r w:rsidRPr="00C56C4E">
        <w:rPr>
          <w:shd w:val="clear" w:color="auto" w:fill="FFFFFF"/>
        </w:rPr>
        <w:t>n understanding</w:t>
      </w:r>
      <w:r w:rsidR="00AF6ADC" w:rsidRPr="00C56C4E">
        <w:rPr>
          <w:shd w:val="clear" w:color="auto" w:fill="FFFFFF"/>
        </w:rPr>
        <w:t xml:space="preserve"> of Lifespan development</w:t>
      </w:r>
      <w:r w:rsidRPr="00C56C4E">
        <w:rPr>
          <w:shd w:val="clear" w:color="auto" w:fill="FFFFFF"/>
        </w:rPr>
        <w:t>:</w:t>
      </w:r>
      <w:r w:rsidR="00AF6ADC" w:rsidRPr="00C56C4E">
        <w:rPr>
          <w:shd w:val="clear" w:color="auto" w:fill="FFFFFF"/>
        </w:rPr>
        <w:t xml:space="preserve"> a scientific </w:t>
      </w:r>
      <w:r w:rsidRPr="00C56C4E">
        <w:rPr>
          <w:shd w:val="clear" w:color="auto" w:fill="FFFFFF"/>
        </w:rPr>
        <w:t>method</w:t>
      </w:r>
      <w:r w:rsidR="00AF6ADC" w:rsidRPr="00C56C4E">
        <w:rPr>
          <w:shd w:val="clear" w:color="auto" w:fill="FFFFFF"/>
        </w:rPr>
        <w:t xml:space="preserve"> </w:t>
      </w:r>
      <w:r w:rsidRPr="00C56C4E">
        <w:rPr>
          <w:shd w:val="clear" w:color="auto" w:fill="FFFFFF"/>
        </w:rPr>
        <w:t>of</w:t>
      </w:r>
      <w:r w:rsidR="00AF6ADC" w:rsidRPr="00C56C4E">
        <w:rPr>
          <w:shd w:val="clear" w:color="auto" w:fill="FFFFFF"/>
        </w:rPr>
        <w:t xml:space="preserve"> understanding </w:t>
      </w:r>
      <w:r w:rsidRPr="00C56C4E">
        <w:rPr>
          <w:shd w:val="clear" w:color="auto" w:fill="FFFFFF"/>
        </w:rPr>
        <w:t xml:space="preserve">the </w:t>
      </w:r>
      <w:r w:rsidR="00AF6ADC" w:rsidRPr="00C56C4E">
        <w:rPr>
          <w:shd w:val="clear" w:color="auto" w:fill="FFFFFF"/>
        </w:rPr>
        <w:t xml:space="preserve">patterns of growth, change and stability in behaviour that </w:t>
      </w:r>
      <w:r w:rsidRPr="00C56C4E">
        <w:rPr>
          <w:shd w:val="clear" w:color="auto" w:fill="FFFFFF"/>
        </w:rPr>
        <w:t>takes place</w:t>
      </w:r>
      <w:r w:rsidR="00AF6ADC" w:rsidRPr="00C56C4E">
        <w:rPr>
          <w:shd w:val="clear" w:color="auto" w:fill="FFFFFF"/>
        </w:rPr>
        <w:t xml:space="preserve"> throughout the entire life</w:t>
      </w:r>
      <w:r w:rsidRPr="00C56C4E">
        <w:rPr>
          <w:shd w:val="clear" w:color="auto" w:fill="FFFFFF"/>
        </w:rPr>
        <w:t xml:space="preserve"> of an in individual</w:t>
      </w:r>
      <w:r w:rsidR="00AF6ADC" w:rsidRPr="00C56C4E">
        <w:rPr>
          <w:shd w:val="clear" w:color="auto" w:fill="FFFFFF"/>
        </w:rPr>
        <w:t xml:space="preserve">. </w:t>
      </w:r>
      <w:r w:rsidR="001104D1" w:rsidRPr="00C56C4E">
        <w:t>Some well-</w:t>
      </w:r>
      <w:r w:rsidR="001104D1" w:rsidRPr="00C56C4E">
        <w:lastRenderedPageBreak/>
        <w:t>known theoretical approaches used in lifespan development are emotional, behavioural, and cognitive (</w:t>
      </w:r>
      <w:r w:rsidR="001104D1" w:rsidRPr="00C56C4E">
        <w:rPr>
          <w:shd w:val="clear" w:color="auto" w:fill="FFFFFF"/>
        </w:rPr>
        <w:t>Feldman, 2005)</w:t>
      </w:r>
      <w:r w:rsidR="001104D1" w:rsidRPr="00C56C4E">
        <w:t xml:space="preserve">. Each </w:t>
      </w:r>
      <w:proofErr w:type="spellStart"/>
      <w:r w:rsidR="001104D1" w:rsidRPr="00C56C4E">
        <w:t>emphasizes</w:t>
      </w:r>
      <w:proofErr w:type="spellEnd"/>
      <w:r w:rsidR="001104D1" w:rsidRPr="00C56C4E">
        <w:t xml:space="preserve"> somewhat different aspects of development.</w:t>
      </w:r>
    </w:p>
    <w:p w14:paraId="18B6A946" w14:textId="77777777" w:rsidR="00170A3A" w:rsidRPr="00C56C4E" w:rsidRDefault="00170A3A" w:rsidP="00801150">
      <w:pPr>
        <w:pStyle w:val="Heading4"/>
        <w:shd w:val="clear" w:color="auto" w:fill="FFFFFF"/>
        <w:spacing w:before="300" w:after="150" w:line="360" w:lineRule="auto"/>
        <w:textAlignment w:val="baseline"/>
        <w:rPr>
          <w:rFonts w:ascii="Times New Roman" w:hAnsi="Times New Roman" w:cs="Times New Roman"/>
          <w:color w:val="auto"/>
          <w:sz w:val="24"/>
          <w:szCs w:val="24"/>
        </w:rPr>
      </w:pPr>
      <w:r w:rsidRPr="00C56C4E">
        <w:rPr>
          <w:rFonts w:ascii="Times New Roman" w:hAnsi="Times New Roman" w:cs="Times New Roman"/>
          <w:b/>
          <w:bCs/>
          <w:color w:val="auto"/>
          <w:sz w:val="24"/>
          <w:szCs w:val="24"/>
        </w:rPr>
        <w:t>Psycho-dynamic perspective</w:t>
      </w:r>
    </w:p>
    <w:p w14:paraId="081ECDF9" w14:textId="414F52E7" w:rsidR="00170A3A" w:rsidRPr="00C56C4E" w:rsidRDefault="00170A3A" w:rsidP="00801150">
      <w:pPr>
        <w:pStyle w:val="NormalWeb"/>
        <w:shd w:val="clear" w:color="auto" w:fill="FFFFFF"/>
        <w:spacing w:before="0" w:beforeAutospacing="0" w:after="0" w:afterAutospacing="0" w:line="360" w:lineRule="auto"/>
        <w:textAlignment w:val="baseline"/>
      </w:pPr>
      <w:r w:rsidRPr="00C56C4E">
        <w:t xml:space="preserve">This </w:t>
      </w:r>
      <w:r w:rsidR="00F23E71" w:rsidRPr="00C56C4E">
        <w:t>theory</w:t>
      </w:r>
      <w:r w:rsidRPr="00C56C4E">
        <w:t xml:space="preserve"> </w:t>
      </w:r>
      <w:r w:rsidR="00F23E71" w:rsidRPr="00C56C4E">
        <w:t>believes</w:t>
      </w:r>
      <w:r w:rsidRPr="00C56C4E">
        <w:t xml:space="preserve"> that inner forces </w:t>
      </w:r>
      <w:r w:rsidR="00895AEC" w:rsidRPr="00C56C4E">
        <w:t>inspire</w:t>
      </w:r>
      <w:r w:rsidRPr="00C56C4E">
        <w:t xml:space="preserve"> the behaviour of a person</w:t>
      </w:r>
      <w:r w:rsidR="00F97A0D" w:rsidRPr="00C56C4E">
        <w:t xml:space="preserve"> </w:t>
      </w:r>
      <w:r w:rsidR="003F3C9A" w:rsidRPr="00C56C4E">
        <w:t xml:space="preserve">(Greenberg, 2009) </w:t>
      </w:r>
      <w:r w:rsidR="001B7B60" w:rsidRPr="00C56C4E">
        <w:t>for example, wishes and fears of which we’re not fully aware.</w:t>
      </w:r>
      <w:r w:rsidR="004F13CC" w:rsidRPr="00C56C4E">
        <w:t xml:space="preserve"> </w:t>
      </w:r>
      <w:r w:rsidR="001B7B60" w:rsidRPr="00C56C4E">
        <w:t>I</w:t>
      </w:r>
      <w:r w:rsidR="004F13CC" w:rsidRPr="00C56C4E">
        <w:t>n</w:t>
      </w:r>
      <w:r w:rsidR="001B7B60" w:rsidRPr="00C56C4E">
        <w:t xml:space="preserve"> </w:t>
      </w:r>
      <w:r w:rsidR="004F13CC" w:rsidRPr="00C56C4E">
        <w:t>other words, the emotions acting behind a behaviour</w:t>
      </w:r>
      <w:r w:rsidRPr="00C56C4E">
        <w:t>.</w:t>
      </w:r>
      <w:r w:rsidR="00895AEC" w:rsidRPr="00C56C4E">
        <w:t xml:space="preserve"> </w:t>
      </w:r>
      <w:r w:rsidRPr="00C56C4E">
        <w:t xml:space="preserve">Behaviour also </w:t>
      </w:r>
      <w:r w:rsidR="00895AEC" w:rsidRPr="00C56C4E">
        <w:t>relies</w:t>
      </w:r>
      <w:r w:rsidRPr="00C56C4E">
        <w:t xml:space="preserve"> on </w:t>
      </w:r>
      <w:r w:rsidR="00895AEC" w:rsidRPr="00C56C4E">
        <w:t>one’s</w:t>
      </w:r>
      <w:r w:rsidRPr="00C56C4E">
        <w:t xml:space="preserve"> memories and conflicts. </w:t>
      </w:r>
      <w:r w:rsidR="00895AEC" w:rsidRPr="00C56C4E">
        <w:t xml:space="preserve"> A greater portion of daily behaviour of an individual</w:t>
      </w:r>
      <w:r w:rsidRPr="00C56C4E">
        <w:t xml:space="preserve"> is </w:t>
      </w:r>
      <w:r w:rsidR="00895AEC" w:rsidRPr="00C56C4E">
        <w:t>controlled</w:t>
      </w:r>
      <w:r w:rsidRPr="00C56C4E">
        <w:t xml:space="preserve"> by unconscious forces (McLeod, 2013).</w:t>
      </w:r>
      <w:r w:rsidR="00895AEC" w:rsidRPr="00C56C4E">
        <w:t xml:space="preserve"> So</w:t>
      </w:r>
      <w:r w:rsidR="004F13CC" w:rsidRPr="00C56C4E">
        <w:t>,</w:t>
      </w:r>
      <w:r w:rsidR="00895AEC" w:rsidRPr="00C56C4E">
        <w:t xml:space="preserve"> following this, it can be presumed that, </w:t>
      </w:r>
      <w:r w:rsidRPr="00C56C4E">
        <w:t xml:space="preserve">the </w:t>
      </w:r>
      <w:proofErr w:type="spellStart"/>
      <w:r w:rsidR="00895AEC" w:rsidRPr="00C56C4E">
        <w:t>cognizant</w:t>
      </w:r>
      <w:proofErr w:type="spellEnd"/>
      <w:r w:rsidR="00895AEC" w:rsidRPr="00C56C4E">
        <w:t xml:space="preserve"> </w:t>
      </w:r>
      <w:r w:rsidRPr="00C56C4E">
        <w:t xml:space="preserve">behaviour of a person </w:t>
      </w:r>
      <w:r w:rsidR="00895AEC" w:rsidRPr="00C56C4E">
        <w:t>during</w:t>
      </w:r>
      <w:r w:rsidRPr="00C56C4E">
        <w:t xml:space="preserve"> adolescence, early adulthood and late adulthood stages is </w:t>
      </w:r>
      <w:r w:rsidR="00895AEC" w:rsidRPr="00C56C4E">
        <w:t>in compliment</w:t>
      </w:r>
      <w:r w:rsidRPr="00C56C4E">
        <w:t xml:space="preserve"> of infantile </w:t>
      </w:r>
      <w:r w:rsidR="00895AEC" w:rsidRPr="00C56C4E">
        <w:t>dreams</w:t>
      </w:r>
      <w:r w:rsidRPr="00C56C4E">
        <w:t xml:space="preserve">, </w:t>
      </w:r>
      <w:r w:rsidR="00895AEC" w:rsidRPr="00C56C4E">
        <w:t>hopes</w:t>
      </w:r>
      <w:r w:rsidRPr="00C56C4E">
        <w:t xml:space="preserve"> and demands.</w:t>
      </w:r>
    </w:p>
    <w:p w14:paraId="6274467A" w14:textId="77777777" w:rsidR="00170A3A" w:rsidRPr="00C56C4E" w:rsidRDefault="00170A3A" w:rsidP="00801150">
      <w:pPr>
        <w:pStyle w:val="NormalWeb"/>
        <w:shd w:val="clear" w:color="auto" w:fill="FFFFFF"/>
        <w:spacing w:before="0" w:beforeAutospacing="0" w:line="360" w:lineRule="auto"/>
        <w:jc w:val="both"/>
      </w:pPr>
    </w:p>
    <w:p w14:paraId="1F719977" w14:textId="77777777" w:rsidR="00170A3A" w:rsidRPr="00C56C4E" w:rsidRDefault="00170A3A" w:rsidP="00801150">
      <w:pPr>
        <w:pStyle w:val="Heading4"/>
        <w:shd w:val="clear" w:color="auto" w:fill="FFFFFF"/>
        <w:spacing w:before="300" w:after="150" w:line="360" w:lineRule="auto"/>
        <w:textAlignment w:val="baseline"/>
        <w:rPr>
          <w:rFonts w:ascii="Times New Roman" w:hAnsi="Times New Roman" w:cs="Times New Roman"/>
          <w:color w:val="auto"/>
          <w:sz w:val="24"/>
          <w:szCs w:val="24"/>
        </w:rPr>
      </w:pPr>
      <w:r w:rsidRPr="00C56C4E">
        <w:rPr>
          <w:rFonts w:ascii="Times New Roman" w:hAnsi="Times New Roman" w:cs="Times New Roman"/>
          <w:b/>
          <w:bCs/>
          <w:color w:val="auto"/>
          <w:sz w:val="24"/>
          <w:szCs w:val="24"/>
        </w:rPr>
        <w:t>Behavioural perspective</w:t>
      </w:r>
    </w:p>
    <w:p w14:paraId="71FDFBDF" w14:textId="00026A8D" w:rsidR="00F97A0D" w:rsidRPr="00C56C4E" w:rsidRDefault="00170A3A" w:rsidP="006B2632">
      <w:pPr>
        <w:pStyle w:val="NormalWeb"/>
        <w:shd w:val="clear" w:color="auto" w:fill="FFFFFF"/>
        <w:spacing w:before="0" w:beforeAutospacing="0" w:after="0" w:afterAutospacing="0" w:line="360" w:lineRule="auto"/>
        <w:textAlignment w:val="baseline"/>
      </w:pPr>
      <w:r w:rsidRPr="00C56C4E">
        <w:t xml:space="preserve">This perspective </w:t>
      </w:r>
      <w:r w:rsidR="005C24CC" w:rsidRPr="00C56C4E">
        <w:t>says</w:t>
      </w:r>
      <w:r w:rsidRPr="00C56C4E">
        <w:t xml:space="preserve"> that development can be understood </w:t>
      </w:r>
      <w:r w:rsidR="00956561" w:rsidRPr="00C56C4E">
        <w:t>based on</w:t>
      </w:r>
      <w:r w:rsidRPr="00C56C4E">
        <w:t xml:space="preserve"> observable behaviour </w:t>
      </w:r>
      <w:r w:rsidR="00956561" w:rsidRPr="00C56C4E">
        <w:t>along with</w:t>
      </w:r>
      <w:r w:rsidRPr="00C56C4E">
        <w:t xml:space="preserve"> environmental stimuli. </w:t>
      </w:r>
      <w:r w:rsidR="00956561" w:rsidRPr="00C56C4E">
        <w:t>Fostering</w:t>
      </w:r>
      <w:r w:rsidRPr="00C56C4E">
        <w:t xml:space="preserve"> is more </w:t>
      </w:r>
      <w:r w:rsidR="003F3C9A" w:rsidRPr="00C56C4E">
        <w:t>important,</w:t>
      </w:r>
      <w:r w:rsidR="00956561" w:rsidRPr="00C56C4E">
        <w:t xml:space="preserve"> and</w:t>
      </w:r>
      <w:r w:rsidRPr="00C56C4E">
        <w:t xml:space="preserve"> </w:t>
      </w:r>
      <w:r w:rsidR="00956561" w:rsidRPr="00C56C4E">
        <w:t>p</w:t>
      </w:r>
      <w:r w:rsidRPr="00C56C4E">
        <w:t xml:space="preserve">eople are affected by the </w:t>
      </w:r>
      <w:r w:rsidR="003F3C9A" w:rsidRPr="00C56C4E">
        <w:t xml:space="preserve">environmental stimuli </w:t>
      </w:r>
      <w:r w:rsidR="00765825" w:rsidRPr="00C56C4E">
        <w:t>(</w:t>
      </w:r>
      <w:proofErr w:type="spellStart"/>
      <w:r w:rsidR="00765825" w:rsidRPr="00C56C4E">
        <w:t>Moritsugu</w:t>
      </w:r>
      <w:proofErr w:type="spellEnd"/>
      <w:r w:rsidR="00765825" w:rsidRPr="00C56C4E">
        <w:t>, Vera, Wong and Duffy, 2015)</w:t>
      </w:r>
      <w:r w:rsidRPr="00C56C4E">
        <w:t xml:space="preserve">. </w:t>
      </w:r>
      <w:r w:rsidR="00956561" w:rsidRPr="00C56C4E">
        <w:t>According to this</w:t>
      </w:r>
      <w:r w:rsidRPr="00C56C4E">
        <w:t xml:space="preserve"> perspective, it can be </w:t>
      </w:r>
      <w:r w:rsidR="00956561" w:rsidRPr="00C56C4E">
        <w:t>reflected</w:t>
      </w:r>
      <w:r w:rsidRPr="00C56C4E">
        <w:t xml:space="preserve"> that </w:t>
      </w:r>
      <w:r w:rsidR="00956561" w:rsidRPr="00C56C4E">
        <w:t>an individual</w:t>
      </w:r>
      <w:r w:rsidRPr="00C56C4E">
        <w:t xml:space="preserve"> learn</w:t>
      </w:r>
      <w:r w:rsidR="00956561" w:rsidRPr="00C56C4E">
        <w:t>s</w:t>
      </w:r>
      <w:r w:rsidRPr="00C56C4E">
        <w:t xml:space="preserve"> and develop</w:t>
      </w:r>
      <w:r w:rsidR="00956561" w:rsidRPr="00C56C4E">
        <w:t>s</w:t>
      </w:r>
      <w:r w:rsidRPr="00C56C4E">
        <w:t xml:space="preserve"> in response to environmental </w:t>
      </w:r>
      <w:r w:rsidR="00956561" w:rsidRPr="00C56C4E">
        <w:t>movements</w:t>
      </w:r>
      <w:r w:rsidRPr="00C56C4E">
        <w:t xml:space="preserve"> in the</w:t>
      </w:r>
      <w:r w:rsidR="00956561" w:rsidRPr="00C56C4E">
        <w:t>ir</w:t>
      </w:r>
      <w:r w:rsidRPr="00C56C4E">
        <w:t xml:space="preserve"> infant and childhood </w:t>
      </w:r>
      <w:r w:rsidR="00956561" w:rsidRPr="00C56C4E">
        <w:t>phase</w:t>
      </w:r>
      <w:r w:rsidRPr="00C56C4E">
        <w:t xml:space="preserve">. </w:t>
      </w:r>
      <w:r w:rsidR="001A11CC" w:rsidRPr="00C56C4E">
        <w:t xml:space="preserve">Learning of an infant depends on the observable behaviours around him </w:t>
      </w:r>
      <w:r w:rsidRPr="00C56C4E">
        <w:t xml:space="preserve">and </w:t>
      </w:r>
      <w:r w:rsidR="001A11CC" w:rsidRPr="00C56C4E">
        <w:t xml:space="preserve">starts </w:t>
      </w:r>
      <w:r w:rsidRPr="00C56C4E">
        <w:t>develop</w:t>
      </w:r>
      <w:r w:rsidR="001A11CC" w:rsidRPr="00C56C4E">
        <w:t>ing</w:t>
      </w:r>
      <w:r w:rsidRPr="00C56C4E">
        <w:t xml:space="preserve"> problem solving </w:t>
      </w:r>
      <w:r w:rsidR="001A11CC" w:rsidRPr="00C56C4E">
        <w:t xml:space="preserve">capability with the progress in their </w:t>
      </w:r>
      <w:r w:rsidRPr="00C56C4E">
        <w:t>mental capacities.</w:t>
      </w:r>
    </w:p>
    <w:p w14:paraId="2F940D72" w14:textId="0980A529" w:rsidR="006B2632" w:rsidRPr="00C56C4E" w:rsidRDefault="006B2632" w:rsidP="006B2632">
      <w:pPr>
        <w:pStyle w:val="NormalWeb"/>
        <w:shd w:val="clear" w:color="auto" w:fill="FFFFFF"/>
        <w:spacing w:before="0" w:beforeAutospacing="0" w:after="0" w:afterAutospacing="0" w:line="360" w:lineRule="auto"/>
        <w:textAlignment w:val="baseline"/>
      </w:pPr>
    </w:p>
    <w:p w14:paraId="274CD2E3" w14:textId="2C3910EF" w:rsidR="00B20B31" w:rsidRPr="00C56C4E" w:rsidRDefault="00B20B31" w:rsidP="006B2632">
      <w:pPr>
        <w:pStyle w:val="NormalWeb"/>
        <w:shd w:val="clear" w:color="auto" w:fill="FFFFFF"/>
        <w:spacing w:before="0" w:beforeAutospacing="0" w:after="0" w:afterAutospacing="0" w:line="360" w:lineRule="auto"/>
        <w:textAlignment w:val="baseline"/>
      </w:pPr>
      <w:r w:rsidRPr="00C56C4E">
        <w:t xml:space="preserve">Infants after few weeks of their birth starts to develop a sense of what happening around and the people surrounding him, including </w:t>
      </w:r>
      <w:proofErr w:type="spellStart"/>
      <w:r w:rsidRPr="00C56C4E">
        <w:t>recognizing</w:t>
      </w:r>
      <w:proofErr w:type="spellEnd"/>
      <w:r w:rsidRPr="00C56C4E">
        <w:t xml:space="preserve"> them (</w:t>
      </w:r>
      <w:proofErr w:type="spellStart"/>
      <w:r w:rsidRPr="00C56C4E">
        <w:t>Arora</w:t>
      </w:r>
      <w:proofErr w:type="spellEnd"/>
      <w:r w:rsidRPr="00C56C4E">
        <w:t xml:space="preserve">, 2018). That is why almost in every case, as soon as the mother takes the baby while crying, the infant immediately stops due to a sense of recognition. In many societies it is a norm to keep their babies away from mother; during sleeping time to be precise, while others allow their children to sleep with them. This put a significant impact on the infant in terms of their attachment and being safe with their parents </w:t>
      </w:r>
      <w:r w:rsidR="00765825" w:rsidRPr="00C56C4E">
        <w:rPr>
          <w:shd w:val="clear" w:color="auto" w:fill="FFFFFF"/>
        </w:rPr>
        <w:t>(</w:t>
      </w:r>
      <w:proofErr w:type="spellStart"/>
      <w:r w:rsidR="00765825" w:rsidRPr="00C56C4E">
        <w:rPr>
          <w:shd w:val="clear" w:color="auto" w:fill="FFFFFF"/>
        </w:rPr>
        <w:t>Baddock</w:t>
      </w:r>
      <w:proofErr w:type="spellEnd"/>
      <w:r w:rsidR="00765825" w:rsidRPr="00C56C4E">
        <w:rPr>
          <w:shd w:val="clear" w:color="auto" w:fill="FFFFFF"/>
        </w:rPr>
        <w:t xml:space="preserve"> et al., 2019)</w:t>
      </w:r>
    </w:p>
    <w:p w14:paraId="141FAF39" w14:textId="77777777" w:rsidR="00B20B31" w:rsidRPr="00C56C4E" w:rsidRDefault="00B20B31" w:rsidP="006B2632">
      <w:pPr>
        <w:pStyle w:val="NormalWeb"/>
        <w:shd w:val="clear" w:color="auto" w:fill="FFFFFF"/>
        <w:spacing w:before="0" w:beforeAutospacing="0" w:after="0" w:afterAutospacing="0" w:line="360" w:lineRule="auto"/>
        <w:textAlignment w:val="baseline"/>
      </w:pPr>
    </w:p>
    <w:p w14:paraId="08CD90D7" w14:textId="77777777" w:rsidR="00170A3A" w:rsidRPr="00C56C4E" w:rsidRDefault="00170A3A" w:rsidP="00801150">
      <w:pPr>
        <w:pStyle w:val="Heading4"/>
        <w:shd w:val="clear" w:color="auto" w:fill="FFFFFF"/>
        <w:spacing w:before="300" w:after="150" w:line="360" w:lineRule="auto"/>
        <w:textAlignment w:val="baseline"/>
        <w:rPr>
          <w:rFonts w:ascii="Times New Roman" w:hAnsi="Times New Roman" w:cs="Times New Roman"/>
          <w:color w:val="auto"/>
          <w:sz w:val="24"/>
          <w:szCs w:val="24"/>
        </w:rPr>
      </w:pPr>
      <w:r w:rsidRPr="00C56C4E">
        <w:rPr>
          <w:rFonts w:ascii="Times New Roman" w:hAnsi="Times New Roman" w:cs="Times New Roman"/>
          <w:b/>
          <w:bCs/>
          <w:color w:val="auto"/>
          <w:sz w:val="24"/>
          <w:szCs w:val="24"/>
        </w:rPr>
        <w:lastRenderedPageBreak/>
        <w:t>Cognitive perspective</w:t>
      </w:r>
    </w:p>
    <w:p w14:paraId="709C3FED" w14:textId="71333D09" w:rsidR="00EB6CF5" w:rsidRPr="00C56C4E" w:rsidRDefault="00170A3A" w:rsidP="00801150">
      <w:pPr>
        <w:pStyle w:val="NormalWeb"/>
        <w:shd w:val="clear" w:color="auto" w:fill="FFFFFF"/>
        <w:spacing w:before="0" w:beforeAutospacing="0" w:after="0" w:afterAutospacing="0" w:line="360" w:lineRule="auto"/>
        <w:textAlignment w:val="baseline"/>
      </w:pPr>
      <w:r w:rsidRPr="00C56C4E">
        <w:t xml:space="preserve">Cognitive perspective </w:t>
      </w:r>
      <w:proofErr w:type="spellStart"/>
      <w:r w:rsidR="001C41B1" w:rsidRPr="00C56C4E">
        <w:t>emphasizes</w:t>
      </w:r>
      <w:proofErr w:type="spellEnd"/>
      <w:r w:rsidR="001C41B1" w:rsidRPr="00C56C4E">
        <w:t xml:space="preserve"> on the human processes that are responsible for </w:t>
      </w:r>
      <w:r w:rsidRPr="00C56C4E">
        <w:t xml:space="preserve">understanding and </w:t>
      </w:r>
      <w:r w:rsidR="001C41B1" w:rsidRPr="00C56C4E">
        <w:t>philosophy around</w:t>
      </w:r>
      <w:r w:rsidRPr="00C56C4E">
        <w:t xml:space="preserve"> the world</w:t>
      </w:r>
      <w:r w:rsidR="00F97A0D" w:rsidRPr="00C56C4E">
        <w:t xml:space="preserve"> </w:t>
      </w:r>
      <w:r w:rsidRPr="00C56C4E">
        <w:t xml:space="preserve">(Ogden, 2012). </w:t>
      </w:r>
      <w:r w:rsidR="001C41B1" w:rsidRPr="00C56C4E">
        <w:t>In other words, this</w:t>
      </w:r>
      <w:r w:rsidRPr="00C56C4E">
        <w:t xml:space="preserve"> perspective is concerned </w:t>
      </w:r>
      <w:r w:rsidR="001C41B1" w:rsidRPr="00C56C4E">
        <w:t>about</w:t>
      </w:r>
      <w:r w:rsidRPr="00C56C4E">
        <w:t xml:space="preserve"> the ways in which </w:t>
      </w:r>
      <w:r w:rsidR="001C41B1" w:rsidRPr="00C56C4E">
        <w:t>an individual</w:t>
      </w:r>
      <w:r w:rsidRPr="00C56C4E">
        <w:t xml:space="preserve"> </w:t>
      </w:r>
      <w:r w:rsidR="001C41B1" w:rsidRPr="00C56C4E">
        <w:t>represents</w:t>
      </w:r>
      <w:r w:rsidRPr="00C56C4E">
        <w:t xml:space="preserve"> themselves</w:t>
      </w:r>
      <w:r w:rsidR="001C41B1" w:rsidRPr="00C56C4E">
        <w:t xml:space="preserve"> mentally and</w:t>
      </w:r>
      <w:r w:rsidRPr="00C56C4E">
        <w:t xml:space="preserve"> as well as</w:t>
      </w:r>
      <w:r w:rsidR="001C41B1" w:rsidRPr="00C56C4E">
        <w:t xml:space="preserve"> their perspective towards the </w:t>
      </w:r>
      <w:r w:rsidRPr="00C56C4E">
        <w:t>world. This can be related to the life stages such as childhood and early adulthood</w:t>
      </w:r>
      <w:r w:rsidR="007D5635" w:rsidRPr="00C56C4E">
        <w:t xml:space="preserve"> to understand how they process information and how their ways of thinking and understanding affect their </w:t>
      </w:r>
      <w:r w:rsidR="001C41B1" w:rsidRPr="00C56C4E">
        <w:t>behaviour</w:t>
      </w:r>
      <w:r w:rsidR="007D5635" w:rsidRPr="00C56C4E">
        <w:t>. Researchers observing and trying</w:t>
      </w:r>
      <w:r w:rsidR="00EB6CF5" w:rsidRPr="00C56C4E">
        <w:t xml:space="preserve"> to learn how cognitive abilities change as people develop, the degree to which cognitive development represents quantitative and qualitative growth in intellectual abilities, and how different cognitive abilities are related to one another.</w:t>
      </w:r>
    </w:p>
    <w:p w14:paraId="36E509C4" w14:textId="77777777" w:rsidR="007D5635" w:rsidRPr="00C56C4E" w:rsidRDefault="007D5635" w:rsidP="00801150">
      <w:pPr>
        <w:pStyle w:val="NormalWeb"/>
        <w:shd w:val="clear" w:color="auto" w:fill="FFFFFF"/>
        <w:spacing w:before="0" w:beforeAutospacing="0" w:after="0" w:afterAutospacing="0" w:line="360" w:lineRule="auto"/>
        <w:textAlignment w:val="baseline"/>
      </w:pPr>
    </w:p>
    <w:p w14:paraId="354D68E0" w14:textId="407CD35A" w:rsidR="00EB6CF5" w:rsidRPr="00C56C4E" w:rsidRDefault="007D5635" w:rsidP="00801150">
      <w:pPr>
        <w:pStyle w:val="NormalWeb"/>
        <w:shd w:val="clear" w:color="auto" w:fill="FFFFFF"/>
        <w:spacing w:before="0" w:beforeAutospacing="0" w:line="360" w:lineRule="auto"/>
        <w:jc w:val="both"/>
      </w:pPr>
      <w:r w:rsidRPr="00C56C4E">
        <w:t xml:space="preserve">Human thinking is arranged into schemes, in other words, an </w:t>
      </w:r>
      <w:proofErr w:type="spellStart"/>
      <w:r w:rsidR="00AA6A33" w:rsidRPr="00C56C4E">
        <w:t>organized</w:t>
      </w:r>
      <w:proofErr w:type="spellEnd"/>
      <w:r w:rsidR="00AA6A33" w:rsidRPr="00C56C4E">
        <w:t xml:space="preserve"> mental pattern that represents behaviour and actions. </w:t>
      </w:r>
      <w:r w:rsidR="00E625BA" w:rsidRPr="00C56C4E">
        <w:t>T</w:t>
      </w:r>
      <w:r w:rsidR="00AA6A33" w:rsidRPr="00C56C4E">
        <w:t xml:space="preserve">hese schemes can be related to intellectual software programs that </w:t>
      </w:r>
      <w:r w:rsidR="004D75E1" w:rsidRPr="00C56C4E">
        <w:t>d</w:t>
      </w:r>
      <w:r w:rsidR="00AA6A33" w:rsidRPr="00C56C4E">
        <w:t xml:space="preserve">irect and determine how data from the world are looked at and handled </w:t>
      </w:r>
      <w:r w:rsidR="00C56C4E" w:rsidRPr="00C56C4E">
        <w:t>(Cherry, 2019)</w:t>
      </w:r>
      <w:r w:rsidR="00AA6A33" w:rsidRPr="00C56C4E">
        <w:t>.</w:t>
      </w:r>
    </w:p>
    <w:p w14:paraId="3AC845E8" w14:textId="64ABCA98" w:rsidR="004D75E1" w:rsidRPr="00C56C4E" w:rsidRDefault="004D75E1" w:rsidP="00801150">
      <w:pPr>
        <w:pStyle w:val="NormalWeb"/>
        <w:shd w:val="clear" w:color="auto" w:fill="FFFFFF"/>
        <w:spacing w:before="0" w:beforeAutospacing="0" w:line="360" w:lineRule="auto"/>
        <w:jc w:val="both"/>
      </w:pPr>
      <w:r w:rsidRPr="00C56C4E">
        <w:t xml:space="preserve">For example, </w:t>
      </w:r>
      <w:r w:rsidR="001B7B60" w:rsidRPr="00C56C4E">
        <w:t xml:space="preserve">a child can develop a schema for a horse at the first instance. After observing, he knew that the horse is huge in size, has hair, four legs and a tail. Later, when he encounters a cow for the first time, may end up calling it a horse. This is due to the similarities between the two types. But upon informing the difference, the children will update his system with a distinguishable feature. </w:t>
      </w:r>
    </w:p>
    <w:p w14:paraId="6EBC6923" w14:textId="1AB16B87" w:rsidR="00EB6CF5" w:rsidRPr="00C56C4E" w:rsidRDefault="003A1830" w:rsidP="00915997">
      <w:pPr>
        <w:pStyle w:val="NormalWeb"/>
        <w:shd w:val="clear" w:color="auto" w:fill="FFFFFF"/>
        <w:spacing w:before="0" w:beforeAutospacing="0" w:line="360" w:lineRule="auto"/>
        <w:jc w:val="both"/>
      </w:pPr>
      <w:r w:rsidRPr="00C56C4E">
        <w:t xml:space="preserve">In order to </w:t>
      </w:r>
      <w:r w:rsidR="00EB6CF5" w:rsidRPr="00C56C4E">
        <w:t>deal with the behaviours</w:t>
      </w:r>
      <w:r w:rsidRPr="00C56C4E">
        <w:t>, the most effective approach would be</w:t>
      </w:r>
      <w:r w:rsidR="00EB6CF5" w:rsidRPr="00C56C4E">
        <w:t xml:space="preserve"> to</w:t>
      </w:r>
      <w:r w:rsidRPr="00C56C4E">
        <w:t xml:space="preserve"> put some effort towards</w:t>
      </w:r>
      <w:r w:rsidR="00EB6CF5" w:rsidRPr="00C56C4E">
        <w:t xml:space="preserve"> understand</w:t>
      </w:r>
      <w:r w:rsidRPr="00C56C4E">
        <w:t>ing</w:t>
      </w:r>
      <w:r w:rsidR="00EB6CF5" w:rsidRPr="00C56C4E">
        <w:t xml:space="preserve"> the behaviours and </w:t>
      </w:r>
      <w:r w:rsidRPr="00C56C4E">
        <w:t>the meanings</w:t>
      </w:r>
      <w:r w:rsidR="00EB6CF5" w:rsidRPr="00C56C4E">
        <w:t xml:space="preserve"> represent</w:t>
      </w:r>
      <w:r w:rsidRPr="00C56C4E">
        <w:t>ed</w:t>
      </w:r>
      <w:r w:rsidR="00EB6CF5" w:rsidRPr="00C56C4E">
        <w:t xml:space="preserve">. </w:t>
      </w:r>
      <w:r w:rsidRPr="00C56C4E">
        <w:t xml:space="preserve">With the help of </w:t>
      </w:r>
      <w:r w:rsidR="00EB6CF5" w:rsidRPr="00C56C4E">
        <w:t>psychodynamics</w:t>
      </w:r>
      <w:r w:rsidRPr="00C56C4E">
        <w:t xml:space="preserve"> theory and</w:t>
      </w:r>
      <w:r w:rsidR="00EB6CF5" w:rsidRPr="00C56C4E">
        <w:t xml:space="preserve"> by </w:t>
      </w:r>
      <w:r w:rsidRPr="00C56C4E">
        <w:t>pondering</w:t>
      </w:r>
      <w:r w:rsidR="00EB6CF5" w:rsidRPr="00C56C4E">
        <w:t xml:space="preserve"> at other factors </w:t>
      </w:r>
      <w:r w:rsidRPr="00C56C4E">
        <w:t>like</w:t>
      </w:r>
      <w:r w:rsidR="00EB6CF5" w:rsidRPr="00C56C4E">
        <w:t xml:space="preserve"> general </w:t>
      </w:r>
      <w:r w:rsidRPr="00C56C4E">
        <w:t>temper</w:t>
      </w:r>
      <w:r w:rsidR="00EB6CF5" w:rsidRPr="00C56C4E">
        <w:t xml:space="preserve"> throughout </w:t>
      </w:r>
      <w:r w:rsidRPr="00C56C4E">
        <w:t>a given period of time</w:t>
      </w:r>
      <w:r w:rsidR="00EB6CF5" w:rsidRPr="00C56C4E">
        <w:t xml:space="preserve">, </w:t>
      </w:r>
      <w:r w:rsidRPr="00C56C4E">
        <w:t xml:space="preserve">anything that drives them away from their </w:t>
      </w:r>
      <w:r w:rsidR="00C56C4E" w:rsidRPr="00C56C4E">
        <w:t>stable mental condition can be identified.</w:t>
      </w:r>
      <w:r w:rsidR="00EB6CF5" w:rsidRPr="00C56C4E">
        <w:t xml:space="preserve"> Many times, simple things will </w:t>
      </w:r>
      <w:r w:rsidR="00C56C4E" w:rsidRPr="00C56C4E">
        <w:t xml:space="preserve">also </w:t>
      </w:r>
      <w:r w:rsidR="00EB6CF5" w:rsidRPr="00C56C4E">
        <w:t xml:space="preserve">be overlooked. </w:t>
      </w:r>
      <w:r w:rsidR="006C3BEC" w:rsidRPr="00C56C4E">
        <w:t xml:space="preserve"> </w:t>
      </w:r>
    </w:p>
    <w:p w14:paraId="76D85B0F" w14:textId="495B9EFA" w:rsidR="00801150" w:rsidRPr="00C56C4E" w:rsidRDefault="00801150" w:rsidP="00801150">
      <w:pPr>
        <w:pStyle w:val="NormalWeb"/>
        <w:shd w:val="clear" w:color="auto" w:fill="FFFFFF"/>
        <w:spacing w:before="0" w:line="360" w:lineRule="auto"/>
        <w:jc w:val="both"/>
        <w:rPr>
          <w:b/>
          <w:bCs/>
          <w:lang w:val="en-US"/>
        </w:rPr>
      </w:pPr>
      <w:r w:rsidRPr="00C56C4E">
        <w:rPr>
          <w:b/>
          <w:bCs/>
          <w:lang w:val="en-US"/>
        </w:rPr>
        <w:t>Conclusion</w:t>
      </w:r>
    </w:p>
    <w:p w14:paraId="7B8B73DE" w14:textId="4D3454FF" w:rsidR="00801150" w:rsidRPr="00C56C4E" w:rsidRDefault="001C1513" w:rsidP="00801150">
      <w:pPr>
        <w:pStyle w:val="NormalWeb"/>
        <w:shd w:val="clear" w:color="auto" w:fill="FFFFFF"/>
        <w:spacing w:before="0" w:beforeAutospacing="0" w:line="360" w:lineRule="auto"/>
        <w:jc w:val="both"/>
        <w:rPr>
          <w:lang w:val="en-US"/>
        </w:rPr>
      </w:pPr>
      <w:r w:rsidRPr="00C56C4E">
        <w:rPr>
          <w:lang w:val="en-US"/>
        </w:rPr>
        <w:t>Psychology holds a greater value in social and health care and building a peaceful society. The present report</w:t>
      </w:r>
      <w:r w:rsidR="00801150" w:rsidRPr="00C56C4E">
        <w:rPr>
          <w:lang w:val="en-US"/>
        </w:rPr>
        <w:t xml:space="preserve"> </w:t>
      </w:r>
      <w:r w:rsidR="006C3BEC" w:rsidRPr="00C56C4E">
        <w:rPr>
          <w:lang w:val="en-US"/>
        </w:rPr>
        <w:t>analyzed</w:t>
      </w:r>
      <w:r w:rsidR="00801150" w:rsidRPr="00C56C4E">
        <w:rPr>
          <w:lang w:val="en-US"/>
        </w:rPr>
        <w:t xml:space="preserve"> </w:t>
      </w:r>
      <w:r w:rsidRPr="00C56C4E">
        <w:rPr>
          <w:lang w:val="en-US"/>
        </w:rPr>
        <w:t xml:space="preserve">the different psychological theories that are related to the development process of an individual. </w:t>
      </w:r>
      <w:r w:rsidR="006C3BEC" w:rsidRPr="00C56C4E">
        <w:rPr>
          <w:lang w:val="en-US"/>
        </w:rPr>
        <w:t>Thus,</w:t>
      </w:r>
      <w:r w:rsidR="00801150" w:rsidRPr="00C56C4E">
        <w:rPr>
          <w:lang w:val="en-US"/>
        </w:rPr>
        <w:t xml:space="preserve"> to </w:t>
      </w:r>
      <w:r w:rsidRPr="00C56C4E">
        <w:rPr>
          <w:lang w:val="en-US"/>
        </w:rPr>
        <w:t>determine</w:t>
      </w:r>
      <w:r w:rsidR="00801150" w:rsidRPr="00C56C4E">
        <w:rPr>
          <w:lang w:val="en-US"/>
        </w:rPr>
        <w:t xml:space="preserve"> the impact of </w:t>
      </w:r>
      <w:r w:rsidRPr="00C56C4E">
        <w:rPr>
          <w:lang w:val="en-US"/>
        </w:rPr>
        <w:t>several</w:t>
      </w:r>
      <w:r w:rsidR="00801150" w:rsidRPr="00C56C4E">
        <w:rPr>
          <w:lang w:val="en-US"/>
        </w:rPr>
        <w:t xml:space="preserve"> factors, the psychological theories </w:t>
      </w:r>
      <w:r w:rsidRPr="00C56C4E">
        <w:rPr>
          <w:lang w:val="en-US"/>
        </w:rPr>
        <w:t>presents</w:t>
      </w:r>
      <w:r w:rsidR="00801150" w:rsidRPr="00C56C4E">
        <w:rPr>
          <w:lang w:val="en-US"/>
        </w:rPr>
        <w:t xml:space="preserve"> evidence </w:t>
      </w:r>
      <w:r w:rsidRPr="00C56C4E">
        <w:rPr>
          <w:lang w:val="en-US"/>
        </w:rPr>
        <w:t>of</w:t>
      </w:r>
      <w:r w:rsidR="00801150" w:rsidRPr="00C56C4E">
        <w:rPr>
          <w:lang w:val="en-US"/>
        </w:rPr>
        <w:t xml:space="preserve"> </w:t>
      </w:r>
      <w:r w:rsidRPr="00C56C4E">
        <w:rPr>
          <w:lang w:val="en-US"/>
        </w:rPr>
        <w:t>medication and</w:t>
      </w:r>
      <w:r w:rsidR="00801150" w:rsidRPr="00C56C4E">
        <w:rPr>
          <w:lang w:val="en-US"/>
        </w:rPr>
        <w:t xml:space="preserve"> services.</w:t>
      </w:r>
      <w:r w:rsidR="001D31F5" w:rsidRPr="00C56C4E">
        <w:rPr>
          <w:lang w:val="en-US"/>
        </w:rPr>
        <w:t xml:space="preserve"> On a side note, the social factors are </w:t>
      </w:r>
      <w:r w:rsidR="001D31F5" w:rsidRPr="00C56C4E">
        <w:rPr>
          <w:lang w:val="en-US"/>
        </w:rPr>
        <w:lastRenderedPageBreak/>
        <w:t>also a significant player in the field of health and social care. Finally</w:t>
      </w:r>
      <w:r w:rsidR="00801150" w:rsidRPr="00C56C4E">
        <w:rPr>
          <w:lang w:val="en-US"/>
        </w:rPr>
        <w:t xml:space="preserve">, it is articulated that to </w:t>
      </w:r>
      <w:r w:rsidR="001D31F5" w:rsidRPr="00C56C4E">
        <w:rPr>
          <w:lang w:val="en-US"/>
        </w:rPr>
        <w:t>build</w:t>
      </w:r>
      <w:r w:rsidR="00801150" w:rsidRPr="00C56C4E">
        <w:rPr>
          <w:lang w:val="en-US"/>
        </w:rPr>
        <w:t xml:space="preserve"> a </w:t>
      </w:r>
      <w:r w:rsidR="001D31F5" w:rsidRPr="00C56C4E">
        <w:rPr>
          <w:lang w:val="en-US"/>
        </w:rPr>
        <w:t>ideal</w:t>
      </w:r>
      <w:r w:rsidR="00801150" w:rsidRPr="00C56C4E">
        <w:rPr>
          <w:lang w:val="en-US"/>
        </w:rPr>
        <w:t xml:space="preserve"> health care services and facilities, psychological </w:t>
      </w:r>
      <w:r w:rsidR="001D31F5" w:rsidRPr="00C56C4E">
        <w:rPr>
          <w:lang w:val="en-US"/>
        </w:rPr>
        <w:t>propositions should be</w:t>
      </w:r>
      <w:r w:rsidR="00801150" w:rsidRPr="00C56C4E">
        <w:rPr>
          <w:lang w:val="en-US"/>
        </w:rPr>
        <w:t xml:space="preserve"> effectively developed and studied. </w:t>
      </w:r>
    </w:p>
    <w:p w14:paraId="53E74B8C" w14:textId="62BCD1AD" w:rsidR="006C3BEC" w:rsidRPr="00C56C4E" w:rsidRDefault="006C3BEC" w:rsidP="00801150">
      <w:pPr>
        <w:pStyle w:val="NormalWeb"/>
        <w:shd w:val="clear" w:color="auto" w:fill="FFFFFF"/>
        <w:spacing w:before="0" w:beforeAutospacing="0" w:line="360" w:lineRule="auto"/>
        <w:jc w:val="both"/>
        <w:rPr>
          <w:b/>
          <w:bCs/>
        </w:rPr>
      </w:pPr>
      <w:r w:rsidRPr="00C56C4E">
        <w:rPr>
          <w:b/>
          <w:bCs/>
        </w:rPr>
        <w:t>Reference:</w:t>
      </w:r>
    </w:p>
    <w:p w14:paraId="19D66439" w14:textId="080AC2B0" w:rsidR="006B6522" w:rsidRPr="00C56C4E" w:rsidRDefault="006B6522" w:rsidP="007C58DA">
      <w:pPr>
        <w:pStyle w:val="NormalWeb"/>
        <w:spacing w:line="360" w:lineRule="auto"/>
        <w:ind w:firstLine="720"/>
        <w:jc w:val="both"/>
      </w:pPr>
      <w:proofErr w:type="spellStart"/>
      <w:r w:rsidRPr="00C56C4E">
        <w:t>Arora</w:t>
      </w:r>
      <w:proofErr w:type="spellEnd"/>
      <w:r w:rsidRPr="00C56C4E">
        <w:t>, M.</w:t>
      </w:r>
      <w:r w:rsidR="00980C84" w:rsidRPr="00C56C4E">
        <w:t xml:space="preserve">, </w:t>
      </w:r>
      <w:r w:rsidRPr="00C56C4E">
        <w:t xml:space="preserve">2019. Emotional Development in Infants – Stages and Tips. </w:t>
      </w:r>
      <w:r w:rsidR="00C56C4E">
        <w:t xml:space="preserve">   </w:t>
      </w:r>
      <w:hyperlink r:id="rId5" w:history="1">
        <w:r w:rsidR="00C56C4E" w:rsidRPr="00A11C6B">
          <w:rPr>
            <w:rStyle w:val="Hyperlink"/>
          </w:rPr>
          <w:t>https://parenting.firstcry.com/articles/emotional-development-in-infancy-stages-and-tips/</w:t>
        </w:r>
      </w:hyperlink>
      <w:r w:rsidR="00030F33" w:rsidRPr="00C56C4E">
        <w:t>.</w:t>
      </w:r>
    </w:p>
    <w:p w14:paraId="72AC277D" w14:textId="77777777" w:rsidR="00C16D9E" w:rsidRPr="00C56C4E" w:rsidRDefault="00C16D9E" w:rsidP="007C58DA">
      <w:pPr>
        <w:pStyle w:val="NormalWeb"/>
        <w:spacing w:line="360" w:lineRule="auto"/>
        <w:ind w:firstLine="720"/>
        <w:jc w:val="both"/>
      </w:pPr>
      <w:proofErr w:type="spellStart"/>
      <w:r w:rsidRPr="00C56C4E">
        <w:t>Baddock</w:t>
      </w:r>
      <w:proofErr w:type="spellEnd"/>
      <w:r w:rsidRPr="00C56C4E">
        <w:t xml:space="preserve">, S., </w:t>
      </w:r>
      <w:proofErr w:type="spellStart"/>
      <w:r w:rsidRPr="00C56C4E">
        <w:t>Purnell</w:t>
      </w:r>
      <w:proofErr w:type="spellEnd"/>
      <w:r w:rsidRPr="00C56C4E">
        <w:t xml:space="preserve">, M., Blair, P., Pease, A., Elder, D. and </w:t>
      </w:r>
      <w:proofErr w:type="spellStart"/>
      <w:r w:rsidRPr="00C56C4E">
        <w:t>Galland</w:t>
      </w:r>
      <w:proofErr w:type="spellEnd"/>
      <w:r w:rsidRPr="00C56C4E">
        <w:t>, B., 2019. The influence of bed-sharing on infant physiology, breastfeeding and behaviour: A systematic review. </w:t>
      </w:r>
      <w:r w:rsidRPr="00C56C4E">
        <w:rPr>
          <w:i/>
          <w:iCs/>
        </w:rPr>
        <w:t>Sleep Medicine Reviews</w:t>
      </w:r>
      <w:r w:rsidRPr="00C56C4E">
        <w:t>, 43, pp.106-117.</w:t>
      </w:r>
    </w:p>
    <w:p w14:paraId="4E84E3F9" w14:textId="7B75CA0B" w:rsidR="00C974F4" w:rsidRPr="00C56C4E" w:rsidRDefault="00C16D9E" w:rsidP="00C974F4">
      <w:pPr>
        <w:ind w:firstLine="720"/>
        <w:rPr>
          <w:rFonts w:ascii="Times New Roman" w:hAnsi="Times New Roman" w:cs="Times New Roman"/>
          <w:sz w:val="24"/>
          <w:szCs w:val="24"/>
        </w:rPr>
      </w:pPr>
      <w:bookmarkStart w:id="1" w:name="_Hlk39236435"/>
      <w:r w:rsidRPr="00C56C4E">
        <w:rPr>
          <w:rFonts w:ascii="Times New Roman" w:hAnsi="Times New Roman" w:cs="Times New Roman"/>
          <w:sz w:val="24"/>
          <w:szCs w:val="24"/>
          <w:shd w:val="clear" w:color="auto" w:fill="FFFFFF"/>
        </w:rPr>
        <w:t xml:space="preserve">Brannon, L., Feist, J. and </w:t>
      </w:r>
      <w:proofErr w:type="spellStart"/>
      <w:r w:rsidRPr="00C56C4E">
        <w:rPr>
          <w:rFonts w:ascii="Times New Roman" w:hAnsi="Times New Roman" w:cs="Times New Roman"/>
          <w:sz w:val="24"/>
          <w:szCs w:val="24"/>
          <w:shd w:val="clear" w:color="auto" w:fill="FFFFFF"/>
        </w:rPr>
        <w:t>Updegraff</w:t>
      </w:r>
      <w:proofErr w:type="spellEnd"/>
      <w:r w:rsidRPr="00C56C4E">
        <w:rPr>
          <w:rFonts w:ascii="Times New Roman" w:hAnsi="Times New Roman" w:cs="Times New Roman"/>
          <w:sz w:val="24"/>
          <w:szCs w:val="24"/>
          <w:shd w:val="clear" w:color="auto" w:fill="FFFFFF"/>
        </w:rPr>
        <w:t>, J.A., 2013</w:t>
      </w:r>
      <w:bookmarkEnd w:id="1"/>
      <w:r w:rsidRPr="00C56C4E">
        <w:rPr>
          <w:rFonts w:ascii="Times New Roman" w:hAnsi="Times New Roman" w:cs="Times New Roman"/>
          <w:sz w:val="24"/>
          <w:szCs w:val="24"/>
          <w:shd w:val="clear" w:color="auto" w:fill="FFFFFF"/>
        </w:rPr>
        <w:t>. </w:t>
      </w:r>
      <w:r w:rsidRPr="00C56C4E">
        <w:rPr>
          <w:rFonts w:ascii="Times New Roman" w:hAnsi="Times New Roman" w:cs="Times New Roman"/>
          <w:i/>
          <w:iCs/>
          <w:sz w:val="24"/>
          <w:szCs w:val="24"/>
          <w:shd w:val="clear" w:color="auto" w:fill="FFFFFF"/>
        </w:rPr>
        <w:t xml:space="preserve">Health psychology: An introduction to </w:t>
      </w:r>
      <w:proofErr w:type="spellStart"/>
      <w:r w:rsidRPr="00C56C4E">
        <w:rPr>
          <w:rFonts w:ascii="Times New Roman" w:hAnsi="Times New Roman" w:cs="Times New Roman"/>
          <w:i/>
          <w:iCs/>
          <w:sz w:val="24"/>
          <w:szCs w:val="24"/>
          <w:shd w:val="clear" w:color="auto" w:fill="FFFFFF"/>
        </w:rPr>
        <w:t>behavior</w:t>
      </w:r>
      <w:proofErr w:type="spellEnd"/>
      <w:r w:rsidRPr="00C56C4E">
        <w:rPr>
          <w:rFonts w:ascii="Times New Roman" w:hAnsi="Times New Roman" w:cs="Times New Roman"/>
          <w:i/>
          <w:iCs/>
          <w:sz w:val="24"/>
          <w:szCs w:val="24"/>
          <w:shd w:val="clear" w:color="auto" w:fill="FFFFFF"/>
        </w:rPr>
        <w:t xml:space="preserve"> and health</w:t>
      </w:r>
      <w:r w:rsidRPr="00C56C4E">
        <w:rPr>
          <w:rFonts w:ascii="Times New Roman" w:hAnsi="Times New Roman" w:cs="Times New Roman"/>
          <w:sz w:val="24"/>
          <w:szCs w:val="24"/>
          <w:shd w:val="clear" w:color="auto" w:fill="FFFFFF"/>
        </w:rPr>
        <w:t xml:space="preserve">. </w:t>
      </w:r>
      <w:proofErr w:type="spellStart"/>
      <w:r w:rsidRPr="00C56C4E">
        <w:rPr>
          <w:rFonts w:ascii="Times New Roman" w:hAnsi="Times New Roman" w:cs="Times New Roman"/>
          <w:sz w:val="24"/>
          <w:szCs w:val="24"/>
          <w:shd w:val="clear" w:color="auto" w:fill="FFFFFF"/>
        </w:rPr>
        <w:t>Cengage</w:t>
      </w:r>
      <w:proofErr w:type="spellEnd"/>
      <w:r w:rsidRPr="00C56C4E">
        <w:rPr>
          <w:rFonts w:ascii="Times New Roman" w:hAnsi="Times New Roman" w:cs="Times New Roman"/>
          <w:sz w:val="24"/>
          <w:szCs w:val="24"/>
          <w:shd w:val="clear" w:color="auto" w:fill="FFFFFF"/>
        </w:rPr>
        <w:t xml:space="preserve"> Learning.</w:t>
      </w:r>
      <w:hyperlink r:id="rId6" w:anchor="v=onepage&amp;q=Brannon%20et%20al.%2C%202013%20psychology&amp;f=false" w:history="1">
        <w:r w:rsidR="00C974F4" w:rsidRPr="00A11C6B">
          <w:rPr>
            <w:rStyle w:val="Hyperlink"/>
            <w:rFonts w:ascii="Times New Roman" w:hAnsi="Times New Roman" w:cs="Times New Roman"/>
            <w:sz w:val="24"/>
            <w:szCs w:val="24"/>
          </w:rPr>
          <w:t>https://books.google.com.my/books?hl=en&amp;lr=&amp;id=uP8KWs0KHFwC&amp;oi=fnd&amp;pg=PP1&amp;dq=Brannon+et+al.,+2013+psychology&amp;ots=tZMYN284sO&amp;sig=5xgeXSK-SmyMlZQsN-G5EPemRq0&amp;redir_esc=y#v=onepage&amp;q=Brannon%20et%20al.%2C%202013%20psychology&amp;f=false</w:t>
        </w:r>
      </w:hyperlink>
      <w:r w:rsidRPr="00C56C4E">
        <w:rPr>
          <w:rFonts w:ascii="Times New Roman" w:hAnsi="Times New Roman" w:cs="Times New Roman"/>
          <w:sz w:val="24"/>
          <w:szCs w:val="24"/>
        </w:rPr>
        <w:t>.</w:t>
      </w:r>
    </w:p>
    <w:p w14:paraId="1814A204" w14:textId="59275151" w:rsidR="009F5263" w:rsidRDefault="009F5263" w:rsidP="007C58DA">
      <w:pPr>
        <w:ind w:firstLine="720"/>
        <w:rPr>
          <w:rFonts w:ascii="Times New Roman" w:hAnsi="Times New Roman" w:cs="Times New Roman"/>
          <w:sz w:val="24"/>
          <w:szCs w:val="24"/>
        </w:rPr>
      </w:pPr>
      <w:proofErr w:type="spellStart"/>
      <w:r w:rsidRPr="00C56C4E">
        <w:rPr>
          <w:rFonts w:ascii="Times New Roman" w:hAnsi="Times New Roman" w:cs="Times New Roman"/>
          <w:sz w:val="24"/>
          <w:szCs w:val="24"/>
        </w:rPr>
        <w:t>Braverman</w:t>
      </w:r>
      <w:proofErr w:type="spellEnd"/>
      <w:r w:rsidRPr="00C56C4E">
        <w:rPr>
          <w:rFonts w:ascii="Times New Roman" w:hAnsi="Times New Roman" w:cs="Times New Roman"/>
          <w:sz w:val="24"/>
          <w:szCs w:val="24"/>
        </w:rPr>
        <w:t xml:space="preserve">, J., LaBrie, R. and </w:t>
      </w:r>
      <w:proofErr w:type="spellStart"/>
      <w:r w:rsidRPr="00C56C4E">
        <w:rPr>
          <w:rFonts w:ascii="Times New Roman" w:hAnsi="Times New Roman" w:cs="Times New Roman"/>
          <w:sz w:val="24"/>
          <w:szCs w:val="24"/>
        </w:rPr>
        <w:t>Shaffer</w:t>
      </w:r>
      <w:proofErr w:type="spellEnd"/>
      <w:r w:rsidRPr="00C56C4E">
        <w:rPr>
          <w:rFonts w:ascii="Times New Roman" w:hAnsi="Times New Roman" w:cs="Times New Roman"/>
          <w:sz w:val="24"/>
          <w:szCs w:val="24"/>
        </w:rPr>
        <w:t xml:space="preserve">, H., 2011. A </w:t>
      </w:r>
      <w:proofErr w:type="spellStart"/>
      <w:r w:rsidRPr="00C56C4E">
        <w:rPr>
          <w:rFonts w:ascii="Times New Roman" w:hAnsi="Times New Roman" w:cs="Times New Roman"/>
          <w:sz w:val="24"/>
          <w:szCs w:val="24"/>
        </w:rPr>
        <w:t>taxometric</w:t>
      </w:r>
      <w:proofErr w:type="spellEnd"/>
      <w:r w:rsidRPr="00C56C4E">
        <w:rPr>
          <w:rFonts w:ascii="Times New Roman" w:hAnsi="Times New Roman" w:cs="Times New Roman"/>
          <w:sz w:val="24"/>
          <w:szCs w:val="24"/>
        </w:rPr>
        <w:t xml:space="preserve"> analysis of actual internet sports gambling </w:t>
      </w:r>
      <w:proofErr w:type="spellStart"/>
      <w:r w:rsidRPr="00C56C4E">
        <w:rPr>
          <w:rFonts w:ascii="Times New Roman" w:hAnsi="Times New Roman" w:cs="Times New Roman"/>
          <w:sz w:val="24"/>
          <w:szCs w:val="24"/>
        </w:rPr>
        <w:t>behavior</w:t>
      </w:r>
      <w:proofErr w:type="spellEnd"/>
      <w:r w:rsidRPr="00C56C4E">
        <w:rPr>
          <w:rFonts w:ascii="Times New Roman" w:hAnsi="Times New Roman" w:cs="Times New Roman"/>
          <w:sz w:val="24"/>
          <w:szCs w:val="24"/>
        </w:rPr>
        <w:t>. </w:t>
      </w:r>
      <w:r w:rsidRPr="00C56C4E">
        <w:rPr>
          <w:rFonts w:ascii="Times New Roman" w:hAnsi="Times New Roman" w:cs="Times New Roman"/>
          <w:i/>
          <w:iCs/>
          <w:sz w:val="24"/>
          <w:szCs w:val="24"/>
        </w:rPr>
        <w:t>Psychological Assessment</w:t>
      </w:r>
      <w:r w:rsidRPr="00C56C4E">
        <w:rPr>
          <w:rFonts w:ascii="Times New Roman" w:hAnsi="Times New Roman" w:cs="Times New Roman"/>
          <w:sz w:val="24"/>
          <w:szCs w:val="24"/>
        </w:rPr>
        <w:t>, 23(1), pp.234-244.</w:t>
      </w:r>
      <w:r w:rsidR="00C974F4">
        <w:rPr>
          <w:rFonts w:ascii="Times New Roman" w:hAnsi="Times New Roman" w:cs="Times New Roman"/>
          <w:sz w:val="24"/>
          <w:szCs w:val="24"/>
        </w:rPr>
        <w:t xml:space="preserve"> </w:t>
      </w:r>
      <w:hyperlink r:id="rId7" w:anchor="AN=2011-04411-007&amp;db=pdh" w:history="1">
        <w:r w:rsidR="00C974F4">
          <w:rPr>
            <w:rStyle w:val="Hyperlink"/>
          </w:rPr>
          <w:t>https://web-a-ebscohost-com.ezproxy.uwtsd.ac.uk/ehost/detail/detail?vid=0&amp;sid=8c5ad69b-1244-4dd7-a36b-da107a3074b8%40sdc-v-sessmgr03&amp;bdata=JnNpdGU9ZWhvc3QtbGl2ZQ%3d%3d#AN=2011-04411-007&amp;db=pdh</w:t>
        </w:r>
      </w:hyperlink>
    </w:p>
    <w:p w14:paraId="26A08B7B" w14:textId="6FE8945E" w:rsidR="00C56C4E" w:rsidRPr="00C56C4E" w:rsidRDefault="00C56C4E" w:rsidP="007C58DA">
      <w:pPr>
        <w:ind w:firstLine="720"/>
        <w:rPr>
          <w:rFonts w:ascii="Times New Roman" w:hAnsi="Times New Roman" w:cs="Times New Roman"/>
          <w:sz w:val="24"/>
          <w:szCs w:val="24"/>
        </w:rPr>
      </w:pPr>
      <w:r>
        <w:rPr>
          <w:rFonts w:ascii="Arial" w:hAnsi="Arial" w:cs="Arial"/>
          <w:color w:val="000000"/>
          <w:sz w:val="20"/>
          <w:szCs w:val="20"/>
          <w:shd w:val="clear" w:color="auto" w:fill="FFFFFF"/>
        </w:rPr>
        <w:t>Cherry, K., 2019. </w:t>
      </w:r>
      <w:r>
        <w:rPr>
          <w:rFonts w:ascii="Arial" w:hAnsi="Arial" w:cs="Arial"/>
          <w:i/>
          <w:iCs/>
          <w:color w:val="000000"/>
          <w:sz w:val="20"/>
          <w:szCs w:val="20"/>
          <w:shd w:val="clear" w:color="auto" w:fill="FFFFFF"/>
        </w:rPr>
        <w:t>What Role Do Schemas Play In The Learning Process?</w:t>
      </w:r>
      <w:r>
        <w:rPr>
          <w:rFonts w:ascii="Arial" w:hAnsi="Arial" w:cs="Arial"/>
          <w:color w:val="000000"/>
          <w:sz w:val="20"/>
          <w:szCs w:val="20"/>
          <w:shd w:val="clear" w:color="auto" w:fill="FFFFFF"/>
        </w:rPr>
        <w:t xml:space="preserve">. [online] </w:t>
      </w:r>
      <w:proofErr w:type="spellStart"/>
      <w:r>
        <w:rPr>
          <w:rFonts w:ascii="Arial" w:hAnsi="Arial" w:cs="Arial"/>
          <w:color w:val="000000"/>
          <w:sz w:val="20"/>
          <w:szCs w:val="20"/>
          <w:shd w:val="clear" w:color="auto" w:fill="FFFFFF"/>
        </w:rPr>
        <w:t>Verywell</w:t>
      </w:r>
      <w:proofErr w:type="spellEnd"/>
      <w:r>
        <w:rPr>
          <w:rFonts w:ascii="Arial" w:hAnsi="Arial" w:cs="Arial"/>
          <w:color w:val="000000"/>
          <w:sz w:val="20"/>
          <w:szCs w:val="20"/>
          <w:shd w:val="clear" w:color="auto" w:fill="FFFFFF"/>
        </w:rPr>
        <w:t xml:space="preserve"> Mind. Available at: </w:t>
      </w:r>
      <w:hyperlink r:id="rId8" w:history="1">
        <w:r w:rsidR="00C974F4" w:rsidRPr="00A11C6B">
          <w:rPr>
            <w:rStyle w:val="Hyperlink"/>
            <w:rFonts w:ascii="Arial" w:hAnsi="Arial" w:cs="Arial"/>
            <w:sz w:val="20"/>
            <w:szCs w:val="20"/>
            <w:shd w:val="clear" w:color="auto" w:fill="FFFFFF"/>
          </w:rPr>
          <w:t>https://www.verywellmind.com/what-is-a-schema-2795873</w:t>
        </w:r>
      </w:hyperlink>
      <w:r w:rsidR="00C974F4">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 [Accessed 1 May 2020].</w:t>
      </w:r>
    </w:p>
    <w:p w14:paraId="4FC3406B" w14:textId="77777777" w:rsidR="009F5263" w:rsidRPr="00C56C4E" w:rsidRDefault="009F5263" w:rsidP="007C58DA">
      <w:pPr>
        <w:ind w:firstLine="720"/>
        <w:rPr>
          <w:rFonts w:ascii="Times New Roman" w:hAnsi="Times New Roman" w:cs="Times New Roman"/>
          <w:sz w:val="24"/>
          <w:szCs w:val="24"/>
          <w:shd w:val="clear" w:color="auto" w:fill="FFFFFF"/>
        </w:rPr>
      </w:pPr>
      <w:r w:rsidRPr="00C56C4E">
        <w:rPr>
          <w:rFonts w:ascii="Times New Roman" w:hAnsi="Times New Roman" w:cs="Times New Roman"/>
          <w:sz w:val="24"/>
          <w:szCs w:val="24"/>
          <w:shd w:val="clear" w:color="auto" w:fill="FFFFFF"/>
        </w:rPr>
        <w:t>Greenberg, T., 2009. Transference and Countertransference in Aging and Illness. </w:t>
      </w:r>
      <w:r w:rsidRPr="00C56C4E">
        <w:rPr>
          <w:rFonts w:ascii="Times New Roman" w:hAnsi="Times New Roman" w:cs="Times New Roman"/>
          <w:i/>
          <w:iCs/>
          <w:sz w:val="24"/>
          <w:szCs w:val="24"/>
          <w:shd w:val="clear" w:color="auto" w:fill="FFFFFF"/>
        </w:rPr>
        <w:t>Psychodynamic Perspectives on Aging and Illness</w:t>
      </w:r>
      <w:r w:rsidRPr="00C56C4E">
        <w:rPr>
          <w:rFonts w:ascii="Times New Roman" w:hAnsi="Times New Roman" w:cs="Times New Roman"/>
          <w:sz w:val="24"/>
          <w:szCs w:val="24"/>
          <w:shd w:val="clear" w:color="auto" w:fill="FFFFFF"/>
        </w:rPr>
        <w:t>, pp.75-93.</w:t>
      </w:r>
    </w:p>
    <w:p w14:paraId="7C05FC16" w14:textId="7B575524" w:rsidR="00030F33" w:rsidRPr="00C56C4E" w:rsidRDefault="00030F33" w:rsidP="007C58DA">
      <w:pPr>
        <w:pStyle w:val="NormalWeb"/>
        <w:spacing w:line="360" w:lineRule="auto"/>
        <w:ind w:firstLine="720"/>
        <w:jc w:val="both"/>
        <w:rPr>
          <w:shd w:val="clear" w:color="auto" w:fill="FFFFFF"/>
        </w:rPr>
      </w:pPr>
      <w:proofErr w:type="spellStart"/>
      <w:r w:rsidRPr="00C56C4E">
        <w:rPr>
          <w:shd w:val="clear" w:color="auto" w:fill="FFFFFF"/>
        </w:rPr>
        <w:t>Honig</w:t>
      </w:r>
      <w:proofErr w:type="spellEnd"/>
      <w:r w:rsidRPr="00C56C4E">
        <w:rPr>
          <w:shd w:val="clear" w:color="auto" w:fill="FFFFFF"/>
        </w:rPr>
        <w:t xml:space="preserve">, A. and </w:t>
      </w:r>
      <w:proofErr w:type="spellStart"/>
      <w:r w:rsidRPr="00C56C4E">
        <w:rPr>
          <w:shd w:val="clear" w:color="auto" w:fill="FFFFFF"/>
        </w:rPr>
        <w:t>Nealis</w:t>
      </w:r>
      <w:proofErr w:type="spellEnd"/>
      <w:r w:rsidRPr="00C56C4E">
        <w:rPr>
          <w:shd w:val="clear" w:color="auto" w:fill="FFFFFF"/>
        </w:rPr>
        <w:t xml:space="preserve">, A., 2012. What do young children dream </w:t>
      </w:r>
      <w:r w:rsidR="00980C84" w:rsidRPr="00C56C4E">
        <w:rPr>
          <w:shd w:val="clear" w:color="auto" w:fill="FFFFFF"/>
        </w:rPr>
        <w:t>about?</w:t>
      </w:r>
      <w:r w:rsidRPr="00C56C4E">
        <w:rPr>
          <w:shd w:val="clear" w:color="auto" w:fill="FFFFFF"/>
        </w:rPr>
        <w:t> </w:t>
      </w:r>
      <w:r w:rsidRPr="00C56C4E">
        <w:rPr>
          <w:i/>
          <w:iCs/>
          <w:shd w:val="clear" w:color="auto" w:fill="FFFFFF"/>
        </w:rPr>
        <w:t>Early Child Development and Care</w:t>
      </w:r>
      <w:r w:rsidRPr="00C56C4E">
        <w:rPr>
          <w:shd w:val="clear" w:color="auto" w:fill="FFFFFF"/>
        </w:rPr>
        <w:t>, 182(6), pp.771-795.</w:t>
      </w:r>
    </w:p>
    <w:p w14:paraId="676A91A9" w14:textId="77777777" w:rsidR="009F5263" w:rsidRPr="00C56C4E" w:rsidRDefault="009F5263" w:rsidP="007C58DA">
      <w:pPr>
        <w:ind w:firstLine="720"/>
        <w:rPr>
          <w:rFonts w:ascii="Times New Roman" w:hAnsi="Times New Roman" w:cs="Times New Roman"/>
          <w:sz w:val="24"/>
          <w:szCs w:val="24"/>
          <w:shd w:val="clear" w:color="auto" w:fill="FFFFFF"/>
        </w:rPr>
      </w:pPr>
      <w:r w:rsidRPr="00C56C4E">
        <w:rPr>
          <w:rFonts w:ascii="Times New Roman" w:hAnsi="Times New Roman" w:cs="Times New Roman"/>
          <w:sz w:val="24"/>
          <w:szCs w:val="24"/>
          <w:shd w:val="clear" w:color="auto" w:fill="FFFFFF"/>
        </w:rPr>
        <w:t>Lerner, R.M., 1976. Theories of development: An overview in Concepts and Theories of Human Development (pp. 136–155).</w:t>
      </w:r>
    </w:p>
    <w:p w14:paraId="489D61FF" w14:textId="42468927" w:rsidR="00980C84" w:rsidRPr="00C56C4E" w:rsidRDefault="00980C84" w:rsidP="007C58DA">
      <w:pPr>
        <w:pStyle w:val="NormalWeb"/>
        <w:spacing w:line="360" w:lineRule="auto"/>
        <w:ind w:firstLine="720"/>
        <w:jc w:val="both"/>
      </w:pPr>
      <w:proofErr w:type="spellStart"/>
      <w:r w:rsidRPr="00C56C4E">
        <w:t>Marwaha</w:t>
      </w:r>
      <w:proofErr w:type="spellEnd"/>
      <w:r w:rsidRPr="00C56C4E">
        <w:t xml:space="preserve">, S., </w:t>
      </w:r>
      <w:proofErr w:type="spellStart"/>
      <w:r w:rsidRPr="00C56C4E">
        <w:t>Goswami</w:t>
      </w:r>
      <w:proofErr w:type="spellEnd"/>
      <w:r w:rsidRPr="00C56C4E">
        <w:t xml:space="preserve">, M., </w:t>
      </w:r>
      <w:proofErr w:type="spellStart"/>
      <w:r w:rsidRPr="00C56C4E">
        <w:t>Vashist</w:t>
      </w:r>
      <w:proofErr w:type="spellEnd"/>
      <w:r w:rsidRPr="00C56C4E">
        <w:t>, B., 2017. Prevalence of Principles of Piaget’s Theory Among 4-7-year-old Children and their Correlation with IQ. </w:t>
      </w:r>
      <w:r w:rsidRPr="00C56C4E">
        <w:rPr>
          <w:i/>
          <w:iCs/>
        </w:rPr>
        <w:t>JOURNAL OF CLINICAL AND DIAGNOSTIC RESEARCH</w:t>
      </w:r>
      <w:r w:rsidRPr="00C56C4E">
        <w:t>.</w:t>
      </w:r>
      <w:r w:rsidR="00C974F4" w:rsidRPr="00C974F4">
        <w:t xml:space="preserve"> </w:t>
      </w:r>
      <w:hyperlink r:id="rId9" w:history="1">
        <w:r w:rsidR="00C974F4">
          <w:rPr>
            <w:rStyle w:val="Hyperlink"/>
          </w:rPr>
          <w:t>https://www.ncbi.nlm.nih.gov/pmc/articles/PMC5620909/</w:t>
        </w:r>
      </w:hyperlink>
    </w:p>
    <w:p w14:paraId="1FE536EC" w14:textId="2C74B978" w:rsidR="00C56C4E" w:rsidRPr="00C56C4E" w:rsidRDefault="00C56C4E" w:rsidP="007C58DA">
      <w:pPr>
        <w:pStyle w:val="NormalWeb"/>
        <w:spacing w:line="360" w:lineRule="auto"/>
        <w:ind w:firstLine="720"/>
        <w:jc w:val="both"/>
      </w:pPr>
      <w:r w:rsidRPr="00C56C4E">
        <w:lastRenderedPageBreak/>
        <w:t xml:space="preserve">McLeod, S. A. 2019. What is psychology? Retrieved from </w:t>
      </w:r>
      <w:hyperlink r:id="rId10" w:history="1">
        <w:r w:rsidR="00C974F4" w:rsidRPr="00A11C6B">
          <w:rPr>
            <w:rStyle w:val="Hyperlink"/>
          </w:rPr>
          <w:t>https://www.simplypsychology.org/whatispsychology.html</w:t>
        </w:r>
      </w:hyperlink>
      <w:r w:rsidR="00C974F4">
        <w:t xml:space="preserve">. </w:t>
      </w:r>
    </w:p>
    <w:p w14:paraId="552AC91D" w14:textId="77777777" w:rsidR="009F5263" w:rsidRPr="00C56C4E" w:rsidRDefault="009F5263" w:rsidP="007C58DA">
      <w:pPr>
        <w:ind w:firstLine="720"/>
        <w:rPr>
          <w:rFonts w:ascii="Times New Roman" w:hAnsi="Times New Roman" w:cs="Times New Roman"/>
          <w:sz w:val="24"/>
          <w:szCs w:val="24"/>
        </w:rPr>
      </w:pPr>
      <w:r w:rsidRPr="00C56C4E">
        <w:rPr>
          <w:rFonts w:ascii="Times New Roman" w:hAnsi="Times New Roman" w:cs="Times New Roman"/>
          <w:sz w:val="24"/>
          <w:szCs w:val="24"/>
        </w:rPr>
        <w:t>McLeod, J., 2013. </w:t>
      </w:r>
      <w:r w:rsidRPr="00C56C4E">
        <w:rPr>
          <w:rFonts w:ascii="Times New Roman" w:hAnsi="Times New Roman" w:cs="Times New Roman"/>
          <w:i/>
          <w:iCs/>
          <w:sz w:val="24"/>
          <w:szCs w:val="24"/>
        </w:rPr>
        <w:t>An Introduction To Counselling</w:t>
      </w:r>
      <w:r w:rsidRPr="00C56C4E">
        <w:rPr>
          <w:rFonts w:ascii="Times New Roman" w:hAnsi="Times New Roman" w:cs="Times New Roman"/>
          <w:sz w:val="24"/>
          <w:szCs w:val="24"/>
        </w:rPr>
        <w:t>. 5th ed. McGraw Hill Education, pp.83-85.</w:t>
      </w:r>
    </w:p>
    <w:p w14:paraId="65724C5A" w14:textId="0460C3D3" w:rsidR="009F5263" w:rsidRPr="00C56C4E" w:rsidRDefault="009F5263" w:rsidP="007C58DA">
      <w:pPr>
        <w:ind w:firstLine="720"/>
        <w:rPr>
          <w:rFonts w:ascii="Times New Roman" w:hAnsi="Times New Roman" w:cs="Times New Roman"/>
          <w:sz w:val="24"/>
          <w:szCs w:val="24"/>
        </w:rPr>
      </w:pPr>
      <w:proofErr w:type="spellStart"/>
      <w:r w:rsidRPr="00C56C4E">
        <w:rPr>
          <w:rFonts w:ascii="Times New Roman" w:hAnsi="Times New Roman" w:cs="Times New Roman"/>
          <w:sz w:val="24"/>
          <w:szCs w:val="24"/>
        </w:rPr>
        <w:t>Moritsugu</w:t>
      </w:r>
      <w:proofErr w:type="spellEnd"/>
      <w:r w:rsidRPr="00C56C4E">
        <w:rPr>
          <w:rFonts w:ascii="Times New Roman" w:hAnsi="Times New Roman" w:cs="Times New Roman"/>
          <w:sz w:val="24"/>
          <w:szCs w:val="24"/>
        </w:rPr>
        <w:t>, J., Vera, E., Wong, F. and Duffy, K., 2015. </w:t>
      </w:r>
      <w:r w:rsidRPr="00C56C4E">
        <w:rPr>
          <w:rFonts w:ascii="Times New Roman" w:hAnsi="Times New Roman" w:cs="Times New Roman"/>
          <w:i/>
          <w:iCs/>
          <w:sz w:val="24"/>
          <w:szCs w:val="24"/>
        </w:rPr>
        <w:t>Community Psychology</w:t>
      </w:r>
      <w:r w:rsidRPr="00C56C4E">
        <w:rPr>
          <w:rFonts w:ascii="Times New Roman" w:hAnsi="Times New Roman" w:cs="Times New Roman"/>
          <w:sz w:val="24"/>
          <w:szCs w:val="24"/>
        </w:rPr>
        <w:t>. 5th ed. Hoboken: Taylor and Francis, p.5.</w:t>
      </w:r>
    </w:p>
    <w:p w14:paraId="6B16CADB" w14:textId="77777777" w:rsidR="009F5263" w:rsidRPr="00C56C4E" w:rsidRDefault="009F5263" w:rsidP="007C58DA">
      <w:pPr>
        <w:ind w:firstLine="720"/>
        <w:rPr>
          <w:rFonts w:ascii="Times New Roman" w:hAnsi="Times New Roman" w:cs="Times New Roman"/>
          <w:sz w:val="24"/>
          <w:szCs w:val="24"/>
        </w:rPr>
      </w:pPr>
      <w:r w:rsidRPr="00C56C4E">
        <w:rPr>
          <w:rFonts w:ascii="Times New Roman" w:hAnsi="Times New Roman" w:cs="Times New Roman"/>
          <w:sz w:val="24"/>
          <w:szCs w:val="24"/>
          <w:shd w:val="clear" w:color="auto" w:fill="FFFFFF"/>
        </w:rPr>
        <w:t>Ogden, J., 2012. </w:t>
      </w:r>
      <w:r w:rsidRPr="00C56C4E">
        <w:rPr>
          <w:rFonts w:ascii="Times New Roman" w:hAnsi="Times New Roman" w:cs="Times New Roman"/>
          <w:i/>
          <w:iCs/>
          <w:sz w:val="24"/>
          <w:szCs w:val="24"/>
          <w:shd w:val="clear" w:color="auto" w:fill="FFFFFF"/>
        </w:rPr>
        <w:t>Health Psychology</w:t>
      </w:r>
      <w:r w:rsidRPr="00C56C4E">
        <w:rPr>
          <w:rFonts w:ascii="Times New Roman" w:hAnsi="Times New Roman" w:cs="Times New Roman"/>
          <w:sz w:val="24"/>
          <w:szCs w:val="24"/>
          <w:shd w:val="clear" w:color="auto" w:fill="FFFFFF"/>
        </w:rPr>
        <w:t>. 5th ed. London: McGraw-Hill, pp.114, 115, 183.</w:t>
      </w:r>
    </w:p>
    <w:p w14:paraId="64712CA4" w14:textId="77777777" w:rsidR="009F5263" w:rsidRPr="00C56C4E" w:rsidRDefault="009F5263" w:rsidP="007C58DA">
      <w:pPr>
        <w:ind w:firstLine="720"/>
        <w:rPr>
          <w:rFonts w:ascii="Times New Roman" w:hAnsi="Times New Roman" w:cs="Times New Roman"/>
          <w:sz w:val="24"/>
          <w:szCs w:val="24"/>
          <w:shd w:val="clear" w:color="auto" w:fill="FFFFFF"/>
        </w:rPr>
      </w:pPr>
      <w:proofErr w:type="spellStart"/>
      <w:r w:rsidRPr="00C56C4E">
        <w:rPr>
          <w:rFonts w:ascii="Times New Roman" w:hAnsi="Times New Roman" w:cs="Times New Roman"/>
          <w:sz w:val="24"/>
          <w:szCs w:val="24"/>
          <w:shd w:val="clear" w:color="auto" w:fill="FFFFFF"/>
        </w:rPr>
        <w:t>Sigelman</w:t>
      </w:r>
      <w:proofErr w:type="spellEnd"/>
      <w:r w:rsidRPr="00C56C4E">
        <w:rPr>
          <w:rFonts w:ascii="Times New Roman" w:hAnsi="Times New Roman" w:cs="Times New Roman"/>
          <w:sz w:val="24"/>
          <w:szCs w:val="24"/>
          <w:shd w:val="clear" w:color="auto" w:fill="FFFFFF"/>
        </w:rPr>
        <w:t xml:space="preserve">, C., De George-Walker, L., </w:t>
      </w:r>
      <w:proofErr w:type="spellStart"/>
      <w:r w:rsidRPr="00C56C4E">
        <w:rPr>
          <w:rFonts w:ascii="Times New Roman" w:hAnsi="Times New Roman" w:cs="Times New Roman"/>
          <w:sz w:val="24"/>
          <w:szCs w:val="24"/>
          <w:shd w:val="clear" w:color="auto" w:fill="FFFFFF"/>
        </w:rPr>
        <w:t>Cunial</w:t>
      </w:r>
      <w:proofErr w:type="spellEnd"/>
      <w:r w:rsidRPr="00C56C4E">
        <w:rPr>
          <w:rFonts w:ascii="Times New Roman" w:hAnsi="Times New Roman" w:cs="Times New Roman"/>
          <w:sz w:val="24"/>
          <w:szCs w:val="24"/>
          <w:shd w:val="clear" w:color="auto" w:fill="FFFFFF"/>
        </w:rPr>
        <w:t>, K. and Rider, E., 2014. </w:t>
      </w:r>
      <w:r w:rsidRPr="00C56C4E">
        <w:rPr>
          <w:rFonts w:ascii="Times New Roman" w:hAnsi="Times New Roman" w:cs="Times New Roman"/>
          <w:i/>
          <w:iCs/>
          <w:sz w:val="24"/>
          <w:szCs w:val="24"/>
          <w:shd w:val="clear" w:color="auto" w:fill="FFFFFF"/>
        </w:rPr>
        <w:t>Life Span Human Development</w:t>
      </w:r>
      <w:r w:rsidRPr="00C56C4E">
        <w:rPr>
          <w:rFonts w:ascii="Times New Roman" w:hAnsi="Times New Roman" w:cs="Times New Roman"/>
          <w:sz w:val="24"/>
          <w:szCs w:val="24"/>
          <w:shd w:val="clear" w:color="auto" w:fill="FFFFFF"/>
        </w:rPr>
        <w:t>. P.5.</w:t>
      </w:r>
    </w:p>
    <w:p w14:paraId="64CA7DCC" w14:textId="77777777" w:rsidR="009F5263" w:rsidRPr="00C56C4E" w:rsidRDefault="009F5263" w:rsidP="007C58DA">
      <w:pPr>
        <w:ind w:firstLine="720"/>
        <w:rPr>
          <w:rFonts w:ascii="Times New Roman" w:hAnsi="Times New Roman" w:cs="Times New Roman"/>
          <w:sz w:val="24"/>
          <w:szCs w:val="24"/>
          <w:shd w:val="clear" w:color="auto" w:fill="FFFFFF"/>
        </w:rPr>
      </w:pPr>
      <w:proofErr w:type="spellStart"/>
      <w:r w:rsidRPr="00C56C4E">
        <w:rPr>
          <w:rFonts w:ascii="Times New Roman" w:hAnsi="Times New Roman" w:cs="Times New Roman"/>
          <w:sz w:val="24"/>
          <w:szCs w:val="24"/>
          <w:shd w:val="clear" w:color="auto" w:fill="FFFFFF"/>
        </w:rPr>
        <w:t>Tuckman</w:t>
      </w:r>
      <w:proofErr w:type="spellEnd"/>
      <w:r w:rsidRPr="00C56C4E">
        <w:rPr>
          <w:rFonts w:ascii="Times New Roman" w:hAnsi="Times New Roman" w:cs="Times New Roman"/>
          <w:sz w:val="24"/>
          <w:szCs w:val="24"/>
          <w:shd w:val="clear" w:color="auto" w:fill="FFFFFF"/>
        </w:rPr>
        <w:t xml:space="preserve">, B. and </w:t>
      </w:r>
      <w:proofErr w:type="spellStart"/>
      <w:r w:rsidRPr="00C56C4E">
        <w:rPr>
          <w:rFonts w:ascii="Times New Roman" w:hAnsi="Times New Roman" w:cs="Times New Roman"/>
          <w:sz w:val="24"/>
          <w:szCs w:val="24"/>
          <w:shd w:val="clear" w:color="auto" w:fill="FFFFFF"/>
        </w:rPr>
        <w:t>Monetti</w:t>
      </w:r>
      <w:proofErr w:type="spellEnd"/>
      <w:r w:rsidRPr="00C56C4E">
        <w:rPr>
          <w:rFonts w:ascii="Times New Roman" w:hAnsi="Times New Roman" w:cs="Times New Roman"/>
          <w:sz w:val="24"/>
          <w:szCs w:val="24"/>
          <w:shd w:val="clear" w:color="auto" w:fill="FFFFFF"/>
        </w:rPr>
        <w:t xml:space="preserve">, D. 2012. </w:t>
      </w:r>
      <w:r w:rsidRPr="00C56C4E">
        <w:rPr>
          <w:rFonts w:ascii="Times New Roman" w:hAnsi="Times New Roman" w:cs="Times New Roman"/>
          <w:i/>
          <w:iCs/>
          <w:sz w:val="24"/>
          <w:szCs w:val="24"/>
          <w:shd w:val="clear" w:color="auto" w:fill="FFFFFF"/>
        </w:rPr>
        <w:t>Educational Psychology With Virtual Psychology Labs</w:t>
      </w:r>
      <w:r w:rsidRPr="00C56C4E">
        <w:rPr>
          <w:rFonts w:ascii="Times New Roman" w:hAnsi="Times New Roman" w:cs="Times New Roman"/>
          <w:sz w:val="24"/>
          <w:szCs w:val="24"/>
          <w:shd w:val="clear" w:color="auto" w:fill="FFFFFF"/>
        </w:rPr>
        <w:t xml:space="preserve">. </w:t>
      </w:r>
      <w:proofErr w:type="spellStart"/>
      <w:r w:rsidRPr="00C56C4E">
        <w:rPr>
          <w:rFonts w:ascii="Times New Roman" w:hAnsi="Times New Roman" w:cs="Times New Roman"/>
          <w:sz w:val="24"/>
          <w:szCs w:val="24"/>
          <w:shd w:val="clear" w:color="auto" w:fill="FFFFFF"/>
        </w:rPr>
        <w:t>Cengage</w:t>
      </w:r>
      <w:proofErr w:type="spellEnd"/>
      <w:r w:rsidRPr="00C56C4E">
        <w:rPr>
          <w:rFonts w:ascii="Times New Roman" w:hAnsi="Times New Roman" w:cs="Times New Roman"/>
          <w:sz w:val="24"/>
          <w:szCs w:val="24"/>
          <w:shd w:val="clear" w:color="auto" w:fill="FFFFFF"/>
        </w:rPr>
        <w:t xml:space="preserve"> learning, p.41.</w:t>
      </w:r>
    </w:p>
    <w:p w14:paraId="4FC6B6FC" w14:textId="1DBC0B89" w:rsidR="00C974F4" w:rsidRPr="00C56C4E" w:rsidRDefault="00C16D9E" w:rsidP="00C974F4">
      <w:pPr>
        <w:ind w:firstLine="720"/>
        <w:rPr>
          <w:rStyle w:val="Hyperlink"/>
          <w:rFonts w:ascii="Times New Roman" w:hAnsi="Times New Roman" w:cs="Times New Roman"/>
          <w:color w:val="auto"/>
          <w:sz w:val="24"/>
          <w:szCs w:val="24"/>
        </w:rPr>
      </w:pPr>
      <w:proofErr w:type="spellStart"/>
      <w:r w:rsidRPr="00C56C4E">
        <w:rPr>
          <w:rFonts w:ascii="Times New Roman" w:hAnsi="Times New Roman" w:cs="Times New Roman"/>
          <w:sz w:val="24"/>
          <w:szCs w:val="24"/>
          <w:shd w:val="clear" w:color="auto" w:fill="FFFFFF"/>
        </w:rPr>
        <w:t>Runyan</w:t>
      </w:r>
      <w:proofErr w:type="spellEnd"/>
      <w:r w:rsidRPr="00C56C4E">
        <w:rPr>
          <w:rFonts w:ascii="Times New Roman" w:hAnsi="Times New Roman" w:cs="Times New Roman"/>
          <w:sz w:val="24"/>
          <w:szCs w:val="24"/>
          <w:shd w:val="clear" w:color="auto" w:fill="FFFFFF"/>
        </w:rPr>
        <w:t>, W.M., 1978. The life course as a theoretical orientation: Sequences of person‐situation interaction 1. </w:t>
      </w:r>
      <w:r w:rsidRPr="00C56C4E">
        <w:rPr>
          <w:rFonts w:ascii="Times New Roman" w:hAnsi="Times New Roman" w:cs="Times New Roman"/>
          <w:i/>
          <w:iCs/>
          <w:sz w:val="24"/>
          <w:szCs w:val="24"/>
          <w:shd w:val="clear" w:color="auto" w:fill="FFFFFF"/>
        </w:rPr>
        <w:t>Journal of Personality</w:t>
      </w:r>
      <w:r w:rsidRPr="00C56C4E">
        <w:rPr>
          <w:rFonts w:ascii="Times New Roman" w:hAnsi="Times New Roman" w:cs="Times New Roman"/>
          <w:sz w:val="24"/>
          <w:szCs w:val="24"/>
          <w:shd w:val="clear" w:color="auto" w:fill="FFFFFF"/>
        </w:rPr>
        <w:t>, </w:t>
      </w:r>
      <w:r w:rsidRPr="00C56C4E">
        <w:rPr>
          <w:rFonts w:ascii="Times New Roman" w:hAnsi="Times New Roman" w:cs="Times New Roman"/>
          <w:i/>
          <w:iCs/>
          <w:sz w:val="24"/>
          <w:szCs w:val="24"/>
          <w:shd w:val="clear" w:color="auto" w:fill="FFFFFF"/>
        </w:rPr>
        <w:t>46</w:t>
      </w:r>
      <w:r w:rsidRPr="00C56C4E">
        <w:rPr>
          <w:rFonts w:ascii="Times New Roman" w:hAnsi="Times New Roman" w:cs="Times New Roman"/>
          <w:sz w:val="24"/>
          <w:szCs w:val="24"/>
          <w:shd w:val="clear" w:color="auto" w:fill="FFFFFF"/>
        </w:rPr>
        <w:t>(4), pp.569-593.</w:t>
      </w:r>
      <w:hyperlink r:id="rId11" w:history="1">
        <w:r w:rsidRPr="00C974F4">
          <w:rPr>
            <w:rStyle w:val="Hyperlink"/>
            <w:rFonts w:ascii="Times New Roman" w:hAnsi="Times New Roman" w:cs="Times New Roman"/>
            <w:color w:val="4472C4" w:themeColor="accent1"/>
            <w:sz w:val="24"/>
            <w:szCs w:val="24"/>
          </w:rPr>
          <w:t>http://williamrunyan.com/article_content/life_course_theoretical_orientation.pdf</w:t>
        </w:r>
      </w:hyperlink>
      <w:r w:rsidR="00C974F4" w:rsidRPr="00C974F4">
        <w:rPr>
          <w:rStyle w:val="Hyperlink"/>
          <w:rFonts w:ascii="Times New Roman" w:hAnsi="Times New Roman" w:cs="Times New Roman"/>
          <w:color w:val="4472C4" w:themeColor="accent1"/>
          <w:sz w:val="24"/>
          <w:szCs w:val="24"/>
        </w:rPr>
        <w:t xml:space="preserve">. </w:t>
      </w:r>
    </w:p>
    <w:p w14:paraId="46F7EE84" w14:textId="164727CF" w:rsidR="009F5263" w:rsidRPr="00C56C4E" w:rsidRDefault="009F5263" w:rsidP="007C58DA">
      <w:pPr>
        <w:ind w:firstLine="720"/>
        <w:rPr>
          <w:rStyle w:val="Hyperlink"/>
          <w:rFonts w:ascii="Times New Roman" w:hAnsi="Times New Roman" w:cs="Times New Roman"/>
          <w:color w:val="auto"/>
          <w:sz w:val="24"/>
          <w:szCs w:val="24"/>
        </w:rPr>
      </w:pPr>
      <w:r w:rsidRPr="00C56C4E">
        <w:rPr>
          <w:rFonts w:ascii="Times New Roman" w:hAnsi="Times New Roman" w:cs="Times New Roman"/>
          <w:sz w:val="24"/>
          <w:szCs w:val="24"/>
        </w:rPr>
        <w:t xml:space="preserve">WHO, 1948. </w:t>
      </w:r>
      <w:hyperlink r:id="rId12" w:history="1">
        <w:r w:rsidRPr="00C974F4">
          <w:rPr>
            <w:rStyle w:val="Hyperlink"/>
            <w:rFonts w:ascii="Times New Roman" w:hAnsi="Times New Roman" w:cs="Times New Roman"/>
            <w:color w:val="4472C4" w:themeColor="accent1"/>
            <w:sz w:val="24"/>
            <w:szCs w:val="24"/>
          </w:rPr>
          <w:t>http://www.euro.who.int/__data/assets/pdf_file/0003/152184/RD_Dastein_speech_wellbeing_07Oct.pdf</w:t>
        </w:r>
      </w:hyperlink>
      <w:r w:rsidR="00C974F4" w:rsidRPr="00C974F4">
        <w:rPr>
          <w:rStyle w:val="Hyperlink"/>
          <w:rFonts w:ascii="Times New Roman" w:hAnsi="Times New Roman" w:cs="Times New Roman"/>
          <w:color w:val="4472C4" w:themeColor="accent1"/>
          <w:sz w:val="24"/>
          <w:szCs w:val="24"/>
        </w:rPr>
        <w:t xml:space="preserve">. </w:t>
      </w:r>
    </w:p>
    <w:p w14:paraId="5C686FF0" w14:textId="4C430953" w:rsidR="00C16D9E" w:rsidRPr="00C56C4E" w:rsidRDefault="00C16D9E" w:rsidP="00C16D9E">
      <w:pPr>
        <w:rPr>
          <w:rFonts w:ascii="Times New Roman" w:hAnsi="Times New Roman" w:cs="Times New Roman"/>
          <w:sz w:val="24"/>
          <w:szCs w:val="24"/>
        </w:rPr>
      </w:pPr>
      <w:proofErr w:type="spellStart"/>
      <w:r w:rsidRPr="00C56C4E">
        <w:rPr>
          <w:rFonts w:ascii="Times New Roman" w:hAnsi="Times New Roman" w:cs="Times New Roman"/>
          <w:sz w:val="24"/>
          <w:szCs w:val="24"/>
        </w:rPr>
        <w:t>Wohlwill</w:t>
      </w:r>
      <w:proofErr w:type="spellEnd"/>
      <w:r w:rsidRPr="00C56C4E">
        <w:rPr>
          <w:rFonts w:ascii="Times New Roman" w:hAnsi="Times New Roman" w:cs="Times New Roman"/>
          <w:sz w:val="24"/>
          <w:szCs w:val="24"/>
        </w:rPr>
        <w:t xml:space="preserve">, J. F. 1973, The Study of </w:t>
      </w:r>
      <w:proofErr w:type="spellStart"/>
      <w:r w:rsidRPr="00C56C4E">
        <w:rPr>
          <w:rFonts w:ascii="Times New Roman" w:hAnsi="Times New Roman" w:cs="Times New Roman"/>
          <w:sz w:val="24"/>
          <w:szCs w:val="24"/>
        </w:rPr>
        <w:t>Behavioral</w:t>
      </w:r>
      <w:proofErr w:type="spellEnd"/>
      <w:r w:rsidRPr="00C56C4E">
        <w:rPr>
          <w:rFonts w:ascii="Times New Roman" w:hAnsi="Times New Roman" w:cs="Times New Roman"/>
          <w:sz w:val="24"/>
          <w:szCs w:val="24"/>
        </w:rPr>
        <w:t xml:space="preserve"> Development. New York: Academic</w:t>
      </w:r>
      <w:r w:rsidR="009F5263" w:rsidRPr="00C56C4E">
        <w:rPr>
          <w:rFonts w:ascii="Times New Roman" w:hAnsi="Times New Roman" w:cs="Times New Roman"/>
          <w:sz w:val="24"/>
          <w:szCs w:val="24"/>
        </w:rPr>
        <w:t>.</w:t>
      </w:r>
    </w:p>
    <w:p w14:paraId="493D4EAA" w14:textId="77777777" w:rsidR="00C16D9E" w:rsidRPr="00C56C4E" w:rsidRDefault="00C16D9E" w:rsidP="006B6522">
      <w:pPr>
        <w:pStyle w:val="NormalWeb"/>
        <w:spacing w:line="360" w:lineRule="auto"/>
        <w:jc w:val="both"/>
      </w:pPr>
    </w:p>
    <w:p w14:paraId="751286D2" w14:textId="35964A0B" w:rsidR="006B6522" w:rsidRPr="00C56C4E" w:rsidRDefault="006B6522" w:rsidP="006B6522">
      <w:pPr>
        <w:pStyle w:val="NormalWeb"/>
        <w:spacing w:line="360" w:lineRule="auto"/>
        <w:jc w:val="both"/>
      </w:pPr>
      <w:r w:rsidRPr="00C56C4E">
        <w:rPr>
          <w:b/>
          <w:bCs/>
        </w:rPr>
        <w:t xml:space="preserve">  </w:t>
      </w:r>
    </w:p>
    <w:p w14:paraId="77EE133F" w14:textId="77777777" w:rsidR="006B6522" w:rsidRPr="00C56C4E" w:rsidRDefault="006B6522" w:rsidP="00801150">
      <w:pPr>
        <w:pStyle w:val="NormalWeb"/>
        <w:shd w:val="clear" w:color="auto" w:fill="FFFFFF"/>
        <w:spacing w:before="0" w:beforeAutospacing="0" w:line="360" w:lineRule="auto"/>
        <w:jc w:val="both"/>
      </w:pPr>
    </w:p>
    <w:p w14:paraId="23182E6B" w14:textId="1FB19AC6" w:rsidR="00801150" w:rsidRPr="00C56C4E" w:rsidRDefault="00801150" w:rsidP="00801150">
      <w:pPr>
        <w:pStyle w:val="NormalWeb"/>
        <w:shd w:val="clear" w:color="auto" w:fill="FFFFFF"/>
        <w:spacing w:before="0" w:line="360" w:lineRule="auto"/>
        <w:rPr>
          <w:lang w:val="en-US"/>
        </w:rPr>
      </w:pPr>
    </w:p>
    <w:p w14:paraId="4EB112A3" w14:textId="77777777" w:rsidR="00EB6CF5" w:rsidRPr="00C56C4E" w:rsidRDefault="00EB6CF5" w:rsidP="00801150">
      <w:pPr>
        <w:pStyle w:val="ref-b190"/>
        <w:spacing w:after="375" w:afterAutospacing="0" w:line="360" w:lineRule="auto"/>
        <w:jc w:val="both"/>
      </w:pPr>
    </w:p>
    <w:sectPr w:rsidR="00EB6CF5" w:rsidRPr="00C56C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1A4BE5"/>
    <w:multiLevelType w:val="multilevel"/>
    <w:tmpl w:val="FE827CEE"/>
    <w:lvl w:ilvl="0">
      <w:start w:val="1"/>
      <w:numFmt w:val="decimal"/>
      <w:lvlText w:val="%1"/>
      <w:lvlJc w:val="left"/>
      <w:pPr>
        <w:ind w:left="480" w:hanging="360"/>
      </w:pPr>
      <w:rPr>
        <w:lang w:val="en-US" w:eastAsia="en-US" w:bidi="ar-SA"/>
      </w:rPr>
    </w:lvl>
    <w:lvl w:ilvl="1">
      <w:start w:val="1"/>
      <w:numFmt w:val="decimal"/>
      <w:lvlText w:val="%1.%2"/>
      <w:lvlJc w:val="left"/>
      <w:pPr>
        <w:ind w:left="480" w:hanging="360"/>
      </w:pPr>
      <w:rPr>
        <w:rFonts w:ascii="Times New Roman" w:eastAsia="Times New Roman" w:hAnsi="Times New Roman" w:cs="Times New Roman" w:hint="default"/>
        <w:spacing w:val="-5"/>
        <w:w w:val="99"/>
        <w:sz w:val="24"/>
        <w:szCs w:val="24"/>
        <w:u w:val="single" w:color="000000"/>
        <w:lang w:val="en-US" w:eastAsia="en-US" w:bidi="ar-SA"/>
      </w:rPr>
    </w:lvl>
    <w:lvl w:ilvl="2">
      <w:numFmt w:val="bullet"/>
      <w:lvlText w:val=""/>
      <w:lvlJc w:val="left"/>
      <w:pPr>
        <w:ind w:left="840" w:hanging="360"/>
      </w:pPr>
      <w:rPr>
        <w:rFonts w:ascii="Symbol" w:eastAsia="Symbol" w:hAnsi="Symbol" w:cs="Symbol" w:hint="default"/>
        <w:w w:val="100"/>
        <w:sz w:val="24"/>
        <w:szCs w:val="24"/>
        <w:lang w:val="en-US" w:eastAsia="en-US" w:bidi="ar-SA"/>
      </w:rPr>
    </w:lvl>
    <w:lvl w:ilvl="3">
      <w:numFmt w:val="bullet"/>
      <w:lvlText w:val="•"/>
      <w:lvlJc w:val="left"/>
      <w:pPr>
        <w:ind w:left="2853" w:hanging="360"/>
      </w:pPr>
      <w:rPr>
        <w:lang w:val="en-US" w:eastAsia="en-US" w:bidi="ar-SA"/>
      </w:rPr>
    </w:lvl>
    <w:lvl w:ilvl="4">
      <w:numFmt w:val="bullet"/>
      <w:lvlText w:val="•"/>
      <w:lvlJc w:val="left"/>
      <w:pPr>
        <w:ind w:left="3860" w:hanging="360"/>
      </w:pPr>
      <w:rPr>
        <w:lang w:val="en-US" w:eastAsia="en-US" w:bidi="ar-SA"/>
      </w:rPr>
    </w:lvl>
    <w:lvl w:ilvl="5">
      <w:numFmt w:val="bullet"/>
      <w:lvlText w:val="•"/>
      <w:lvlJc w:val="left"/>
      <w:pPr>
        <w:ind w:left="4866" w:hanging="360"/>
      </w:pPr>
      <w:rPr>
        <w:lang w:val="en-US" w:eastAsia="en-US" w:bidi="ar-SA"/>
      </w:rPr>
    </w:lvl>
    <w:lvl w:ilvl="6">
      <w:numFmt w:val="bullet"/>
      <w:lvlText w:val="•"/>
      <w:lvlJc w:val="left"/>
      <w:pPr>
        <w:ind w:left="5873" w:hanging="360"/>
      </w:pPr>
      <w:rPr>
        <w:lang w:val="en-US" w:eastAsia="en-US" w:bidi="ar-SA"/>
      </w:rPr>
    </w:lvl>
    <w:lvl w:ilvl="7">
      <w:numFmt w:val="bullet"/>
      <w:lvlText w:val="•"/>
      <w:lvlJc w:val="left"/>
      <w:pPr>
        <w:ind w:left="6880" w:hanging="360"/>
      </w:pPr>
      <w:rPr>
        <w:lang w:val="en-US" w:eastAsia="en-US" w:bidi="ar-SA"/>
      </w:rPr>
    </w:lvl>
    <w:lvl w:ilvl="8">
      <w:numFmt w:val="bullet"/>
      <w:lvlText w:val="•"/>
      <w:lvlJc w:val="left"/>
      <w:pPr>
        <w:ind w:left="7886" w:hanging="360"/>
      </w:pPr>
      <w:rPr>
        <w:lang w:val="en-US" w:eastAsia="en-US" w:bidi="ar-SA"/>
      </w:rPr>
    </w:lvl>
  </w:abstractNum>
  <w:abstractNum w:abstractNumId="1" w15:restartNumberingAfterBreak="0">
    <w:nsid w:val="280754D9"/>
    <w:multiLevelType w:val="multilevel"/>
    <w:tmpl w:val="819CC9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682279D"/>
    <w:multiLevelType w:val="hybridMultilevel"/>
    <w:tmpl w:val="EA72A03E"/>
    <w:lvl w:ilvl="0" w:tplc="E5A823A0">
      <w:numFmt w:val="bullet"/>
      <w:lvlText w:val=""/>
      <w:lvlJc w:val="left"/>
      <w:pPr>
        <w:ind w:left="480" w:hanging="360"/>
      </w:pPr>
      <w:rPr>
        <w:rFonts w:ascii="Symbol" w:eastAsia="Symbol" w:hAnsi="Symbol" w:cs="Symbol" w:hint="default"/>
        <w:color w:val="00AF50"/>
        <w:w w:val="100"/>
        <w:sz w:val="24"/>
        <w:szCs w:val="24"/>
        <w:shd w:val="clear" w:color="auto" w:fill="C0C0C0"/>
        <w:lang w:val="en-US" w:eastAsia="en-US" w:bidi="ar-SA"/>
      </w:rPr>
    </w:lvl>
    <w:lvl w:ilvl="1" w:tplc="33326EEE">
      <w:numFmt w:val="bullet"/>
      <w:lvlText w:val="•"/>
      <w:lvlJc w:val="left"/>
      <w:pPr>
        <w:ind w:left="1422" w:hanging="360"/>
      </w:pPr>
      <w:rPr>
        <w:lang w:val="en-US" w:eastAsia="en-US" w:bidi="ar-SA"/>
      </w:rPr>
    </w:lvl>
    <w:lvl w:ilvl="2" w:tplc="19787E5E">
      <w:numFmt w:val="bullet"/>
      <w:lvlText w:val="•"/>
      <w:lvlJc w:val="left"/>
      <w:pPr>
        <w:ind w:left="2364" w:hanging="360"/>
      </w:pPr>
      <w:rPr>
        <w:lang w:val="en-US" w:eastAsia="en-US" w:bidi="ar-SA"/>
      </w:rPr>
    </w:lvl>
    <w:lvl w:ilvl="3" w:tplc="46EC1D7A">
      <w:numFmt w:val="bullet"/>
      <w:lvlText w:val="•"/>
      <w:lvlJc w:val="left"/>
      <w:pPr>
        <w:ind w:left="3306" w:hanging="360"/>
      </w:pPr>
      <w:rPr>
        <w:lang w:val="en-US" w:eastAsia="en-US" w:bidi="ar-SA"/>
      </w:rPr>
    </w:lvl>
    <w:lvl w:ilvl="4" w:tplc="47249E68">
      <w:numFmt w:val="bullet"/>
      <w:lvlText w:val="•"/>
      <w:lvlJc w:val="left"/>
      <w:pPr>
        <w:ind w:left="4248" w:hanging="360"/>
      </w:pPr>
      <w:rPr>
        <w:lang w:val="en-US" w:eastAsia="en-US" w:bidi="ar-SA"/>
      </w:rPr>
    </w:lvl>
    <w:lvl w:ilvl="5" w:tplc="9BC2ED54">
      <w:numFmt w:val="bullet"/>
      <w:lvlText w:val="•"/>
      <w:lvlJc w:val="left"/>
      <w:pPr>
        <w:ind w:left="5190" w:hanging="360"/>
      </w:pPr>
      <w:rPr>
        <w:lang w:val="en-US" w:eastAsia="en-US" w:bidi="ar-SA"/>
      </w:rPr>
    </w:lvl>
    <w:lvl w:ilvl="6" w:tplc="31F87994">
      <w:numFmt w:val="bullet"/>
      <w:lvlText w:val="•"/>
      <w:lvlJc w:val="left"/>
      <w:pPr>
        <w:ind w:left="6132" w:hanging="360"/>
      </w:pPr>
      <w:rPr>
        <w:lang w:val="en-US" w:eastAsia="en-US" w:bidi="ar-SA"/>
      </w:rPr>
    </w:lvl>
    <w:lvl w:ilvl="7" w:tplc="7EA87282">
      <w:numFmt w:val="bullet"/>
      <w:lvlText w:val="•"/>
      <w:lvlJc w:val="left"/>
      <w:pPr>
        <w:ind w:left="7074" w:hanging="360"/>
      </w:pPr>
      <w:rPr>
        <w:lang w:val="en-US" w:eastAsia="en-US" w:bidi="ar-SA"/>
      </w:rPr>
    </w:lvl>
    <w:lvl w:ilvl="8" w:tplc="773821FC">
      <w:numFmt w:val="bullet"/>
      <w:lvlText w:val="•"/>
      <w:lvlJc w:val="left"/>
      <w:pPr>
        <w:ind w:left="8016" w:hanging="360"/>
      </w:pPr>
      <w:rPr>
        <w:lang w:val="en-US" w:eastAsia="en-US" w:bidi="ar-SA"/>
      </w:rPr>
    </w:lvl>
  </w:abstractNum>
  <w:abstractNum w:abstractNumId="3" w15:restartNumberingAfterBreak="0">
    <w:nsid w:val="753F5458"/>
    <w:multiLevelType w:val="multilevel"/>
    <w:tmpl w:val="DFBE3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lvlOverride w:ilvl="0">
      <w:startOverride w:val="1"/>
    </w:lvlOverride>
    <w:lvlOverride w:ilvl="1">
      <w:startOverride w:val="1"/>
    </w:lvlOverride>
    <w:lvlOverride w:ilvl="2"/>
    <w:lvlOverride w:ilvl="3"/>
    <w:lvlOverride w:ilvl="4"/>
    <w:lvlOverride w:ilvl="5"/>
    <w:lvlOverride w:ilvl="6"/>
    <w:lvlOverride w:ilvl="7"/>
    <w:lvlOverride w:ilvl="8"/>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55C6"/>
    <w:rsid w:val="0000001D"/>
    <w:rsid w:val="00030F33"/>
    <w:rsid w:val="000C71A8"/>
    <w:rsid w:val="000F6AFB"/>
    <w:rsid w:val="001104D1"/>
    <w:rsid w:val="00152024"/>
    <w:rsid w:val="00170A3A"/>
    <w:rsid w:val="00172371"/>
    <w:rsid w:val="001A11CC"/>
    <w:rsid w:val="001A45CF"/>
    <w:rsid w:val="001B7B60"/>
    <w:rsid w:val="001C1513"/>
    <w:rsid w:val="001C41B1"/>
    <w:rsid w:val="001D31F5"/>
    <w:rsid w:val="001D51DA"/>
    <w:rsid w:val="001E2465"/>
    <w:rsid w:val="001E3F0C"/>
    <w:rsid w:val="002659B1"/>
    <w:rsid w:val="002855C6"/>
    <w:rsid w:val="002A1F43"/>
    <w:rsid w:val="00385967"/>
    <w:rsid w:val="003A1830"/>
    <w:rsid w:val="003F3C9A"/>
    <w:rsid w:val="003F73EF"/>
    <w:rsid w:val="004000D1"/>
    <w:rsid w:val="004220A9"/>
    <w:rsid w:val="004467F9"/>
    <w:rsid w:val="00496757"/>
    <w:rsid w:val="004B2736"/>
    <w:rsid w:val="004D08AB"/>
    <w:rsid w:val="004D75E1"/>
    <w:rsid w:val="004F13CC"/>
    <w:rsid w:val="00554C48"/>
    <w:rsid w:val="0059220A"/>
    <w:rsid w:val="005C24CC"/>
    <w:rsid w:val="0069404E"/>
    <w:rsid w:val="006A16C0"/>
    <w:rsid w:val="006A2FCC"/>
    <w:rsid w:val="006B0F68"/>
    <w:rsid w:val="006B2632"/>
    <w:rsid w:val="006B6522"/>
    <w:rsid w:val="006B6889"/>
    <w:rsid w:val="006C162B"/>
    <w:rsid w:val="006C3BEC"/>
    <w:rsid w:val="00737B5D"/>
    <w:rsid w:val="00764B0E"/>
    <w:rsid w:val="00765825"/>
    <w:rsid w:val="007700AC"/>
    <w:rsid w:val="00772D3E"/>
    <w:rsid w:val="00776DAB"/>
    <w:rsid w:val="007B277C"/>
    <w:rsid w:val="007C58DA"/>
    <w:rsid w:val="007C770E"/>
    <w:rsid w:val="007D5635"/>
    <w:rsid w:val="00801150"/>
    <w:rsid w:val="00803C69"/>
    <w:rsid w:val="00820157"/>
    <w:rsid w:val="00823AF8"/>
    <w:rsid w:val="00861E1E"/>
    <w:rsid w:val="00895AEC"/>
    <w:rsid w:val="008C45D5"/>
    <w:rsid w:val="008F3150"/>
    <w:rsid w:val="00904890"/>
    <w:rsid w:val="00913EC8"/>
    <w:rsid w:val="00915997"/>
    <w:rsid w:val="00956561"/>
    <w:rsid w:val="00963644"/>
    <w:rsid w:val="009718D5"/>
    <w:rsid w:val="00980C84"/>
    <w:rsid w:val="0098167B"/>
    <w:rsid w:val="00991B12"/>
    <w:rsid w:val="009D1B41"/>
    <w:rsid w:val="009F0011"/>
    <w:rsid w:val="009F5263"/>
    <w:rsid w:val="00A27651"/>
    <w:rsid w:val="00A52EE4"/>
    <w:rsid w:val="00A62D9C"/>
    <w:rsid w:val="00AA6A33"/>
    <w:rsid w:val="00AB5E2E"/>
    <w:rsid w:val="00AC5FDF"/>
    <w:rsid w:val="00AF6ADC"/>
    <w:rsid w:val="00AF6EF7"/>
    <w:rsid w:val="00B20B31"/>
    <w:rsid w:val="00B3651A"/>
    <w:rsid w:val="00B96B11"/>
    <w:rsid w:val="00BC6732"/>
    <w:rsid w:val="00BF43B6"/>
    <w:rsid w:val="00BF4BBF"/>
    <w:rsid w:val="00C02A49"/>
    <w:rsid w:val="00C16D9E"/>
    <w:rsid w:val="00C56C4E"/>
    <w:rsid w:val="00C974F4"/>
    <w:rsid w:val="00CD3451"/>
    <w:rsid w:val="00D4116A"/>
    <w:rsid w:val="00D63D8E"/>
    <w:rsid w:val="00D84245"/>
    <w:rsid w:val="00D94F3A"/>
    <w:rsid w:val="00E625BA"/>
    <w:rsid w:val="00E97D30"/>
    <w:rsid w:val="00EB2583"/>
    <w:rsid w:val="00EB6CF5"/>
    <w:rsid w:val="00EC014C"/>
    <w:rsid w:val="00EC5077"/>
    <w:rsid w:val="00ED6E47"/>
    <w:rsid w:val="00EE078E"/>
    <w:rsid w:val="00F23E71"/>
    <w:rsid w:val="00F342AC"/>
    <w:rsid w:val="00F3595D"/>
    <w:rsid w:val="00F35EE1"/>
    <w:rsid w:val="00F437C4"/>
    <w:rsid w:val="00F97A0D"/>
    <w:rsid w:val="00FD5B0D"/>
  </w:rsids>
  <m:mathPr>
    <m:mathFont m:val="Cambria Math"/>
    <m:brkBin m:val="before"/>
    <m:brkBinSub m:val="--"/>
    <m:smallFrac m:val="0"/>
    <m:dispDef/>
    <m:lMargin m:val="0"/>
    <m:rMargin m:val="0"/>
    <m:defJc m:val="centerGroup"/>
    <m:wrapIndent m:val="1440"/>
    <m:intLim m:val="subSup"/>
    <m:naryLim m:val="undOvr"/>
  </m:mathPr>
  <w:themeFontLang w:val="en-SG"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0AA9E"/>
  <w15:chartTrackingRefBased/>
  <w15:docId w15:val="{ED92E5EB-86B6-4F16-A5AB-D69FD469A1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S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67F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7C770E"/>
    <w:pPr>
      <w:spacing w:before="100" w:beforeAutospacing="1" w:after="100" w:afterAutospacing="1" w:line="240" w:lineRule="auto"/>
      <w:outlineLvl w:val="1"/>
    </w:pPr>
    <w:rPr>
      <w:rFonts w:ascii="Times New Roman" w:eastAsia="Times New Roman" w:hAnsi="Times New Roman" w:cs="Times New Roman"/>
      <w:b/>
      <w:bCs/>
      <w:sz w:val="36"/>
      <w:szCs w:val="36"/>
      <w:lang w:eastAsia="en-SG"/>
    </w:rPr>
  </w:style>
  <w:style w:type="paragraph" w:styleId="Heading3">
    <w:name w:val="heading 3"/>
    <w:basedOn w:val="Normal"/>
    <w:link w:val="Heading3Char"/>
    <w:uiPriority w:val="9"/>
    <w:qFormat/>
    <w:rsid w:val="007C770E"/>
    <w:pPr>
      <w:spacing w:before="100" w:beforeAutospacing="1" w:after="100" w:afterAutospacing="1" w:line="240" w:lineRule="auto"/>
      <w:outlineLvl w:val="2"/>
    </w:pPr>
    <w:rPr>
      <w:rFonts w:ascii="Times New Roman" w:eastAsia="Times New Roman" w:hAnsi="Times New Roman" w:cs="Times New Roman"/>
      <w:b/>
      <w:bCs/>
      <w:sz w:val="27"/>
      <w:szCs w:val="27"/>
      <w:lang w:eastAsia="en-SG"/>
    </w:rPr>
  </w:style>
  <w:style w:type="paragraph" w:styleId="Heading4">
    <w:name w:val="heading 4"/>
    <w:basedOn w:val="Normal"/>
    <w:next w:val="Normal"/>
    <w:link w:val="Heading4Char"/>
    <w:uiPriority w:val="9"/>
    <w:semiHidden/>
    <w:unhideWhenUsed/>
    <w:qFormat/>
    <w:rsid w:val="00170A3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700AC"/>
    <w:rPr>
      <w:color w:val="0563C1" w:themeColor="hyperlink"/>
      <w:u w:val="single"/>
    </w:rPr>
  </w:style>
  <w:style w:type="character" w:styleId="UnresolvedMention">
    <w:name w:val="Unresolved Mention"/>
    <w:basedOn w:val="DefaultParagraphFont"/>
    <w:uiPriority w:val="99"/>
    <w:semiHidden/>
    <w:unhideWhenUsed/>
    <w:rsid w:val="007700AC"/>
    <w:rPr>
      <w:color w:val="605E5C"/>
      <w:shd w:val="clear" w:color="auto" w:fill="E1DFDD"/>
    </w:rPr>
  </w:style>
  <w:style w:type="character" w:styleId="HTMLCite">
    <w:name w:val="HTML Cite"/>
    <w:basedOn w:val="DefaultParagraphFont"/>
    <w:uiPriority w:val="99"/>
    <w:semiHidden/>
    <w:unhideWhenUsed/>
    <w:rsid w:val="00F35EE1"/>
    <w:rPr>
      <w:i/>
      <w:iCs/>
    </w:rPr>
  </w:style>
  <w:style w:type="character" w:styleId="FollowedHyperlink">
    <w:name w:val="FollowedHyperlink"/>
    <w:basedOn w:val="DefaultParagraphFont"/>
    <w:uiPriority w:val="99"/>
    <w:semiHidden/>
    <w:unhideWhenUsed/>
    <w:rsid w:val="00F35EE1"/>
    <w:rPr>
      <w:color w:val="954F72" w:themeColor="followedHyperlink"/>
      <w:u w:val="single"/>
    </w:rPr>
  </w:style>
  <w:style w:type="table" w:styleId="TableGrid">
    <w:name w:val="Table Grid"/>
    <w:basedOn w:val="TableNormal"/>
    <w:uiPriority w:val="39"/>
    <w:rsid w:val="006B68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7C770E"/>
    <w:rPr>
      <w:rFonts w:ascii="Times New Roman" w:eastAsia="Times New Roman" w:hAnsi="Times New Roman" w:cs="Times New Roman"/>
      <w:b/>
      <w:bCs/>
      <w:sz w:val="36"/>
      <w:szCs w:val="36"/>
      <w:lang w:eastAsia="en-SG"/>
    </w:rPr>
  </w:style>
  <w:style w:type="character" w:customStyle="1" w:styleId="Heading3Char">
    <w:name w:val="Heading 3 Char"/>
    <w:basedOn w:val="DefaultParagraphFont"/>
    <w:link w:val="Heading3"/>
    <w:uiPriority w:val="9"/>
    <w:rsid w:val="007C770E"/>
    <w:rPr>
      <w:rFonts w:ascii="Times New Roman" w:eastAsia="Times New Roman" w:hAnsi="Times New Roman" w:cs="Times New Roman"/>
      <w:b/>
      <w:bCs/>
      <w:sz w:val="27"/>
      <w:szCs w:val="27"/>
      <w:lang w:eastAsia="en-SG"/>
    </w:rPr>
  </w:style>
  <w:style w:type="paragraph" w:customStyle="1" w:styleId="msonormal0">
    <w:name w:val="msonormal"/>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styleId="NormalWeb">
    <w:name w:val="Normal (Web)"/>
    <w:basedOn w:val="Normal"/>
    <w:uiPriority w:val="99"/>
    <w:semiHidden/>
    <w:unhideWhenUsed/>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
    <w:name w:val="ref-b1"/>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character" w:styleId="Strong">
    <w:name w:val="Strong"/>
    <w:basedOn w:val="DefaultParagraphFont"/>
    <w:uiPriority w:val="22"/>
    <w:qFormat/>
    <w:rsid w:val="007C770E"/>
    <w:rPr>
      <w:b/>
      <w:bCs/>
    </w:rPr>
  </w:style>
  <w:style w:type="character" w:customStyle="1" w:styleId="nlmarticle-title">
    <w:name w:val="nlm_article-title"/>
    <w:basedOn w:val="DefaultParagraphFont"/>
    <w:rsid w:val="007C770E"/>
  </w:style>
  <w:style w:type="character" w:customStyle="1" w:styleId="citationsource-journal">
    <w:name w:val="citation_source-journal"/>
    <w:basedOn w:val="DefaultParagraphFont"/>
    <w:rsid w:val="007C770E"/>
  </w:style>
  <w:style w:type="character" w:customStyle="1" w:styleId="nlmfpage">
    <w:name w:val="nlm_fpage"/>
    <w:basedOn w:val="DefaultParagraphFont"/>
    <w:rsid w:val="007C770E"/>
  </w:style>
  <w:style w:type="character" w:customStyle="1" w:styleId="nlmlpage">
    <w:name w:val="nlm_lpage"/>
    <w:basedOn w:val="DefaultParagraphFont"/>
    <w:rsid w:val="007C770E"/>
  </w:style>
  <w:style w:type="paragraph" w:customStyle="1" w:styleId="ref-b2">
    <w:name w:val="ref-b2"/>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3">
    <w:name w:val="ref-b3"/>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4">
    <w:name w:val="ref-b4"/>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5">
    <w:name w:val="ref-b5"/>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6">
    <w:name w:val="ref-b6"/>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7">
    <w:name w:val="ref-b7"/>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8">
    <w:name w:val="ref-b8"/>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9">
    <w:name w:val="ref-b9"/>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0">
    <w:name w:val="ref-b10"/>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1">
    <w:name w:val="ref-b11"/>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2">
    <w:name w:val="ref-b12"/>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character" w:customStyle="1" w:styleId="citationsource-book">
    <w:name w:val="citation_source-book"/>
    <w:basedOn w:val="DefaultParagraphFont"/>
    <w:rsid w:val="007C770E"/>
  </w:style>
  <w:style w:type="character" w:customStyle="1" w:styleId="nlmpublisher-loc">
    <w:name w:val="nlm_publisher-loc"/>
    <w:basedOn w:val="DefaultParagraphFont"/>
    <w:rsid w:val="007C770E"/>
  </w:style>
  <w:style w:type="character" w:customStyle="1" w:styleId="nlmpublisher-name">
    <w:name w:val="nlm_publisher-name"/>
    <w:basedOn w:val="DefaultParagraphFont"/>
    <w:rsid w:val="007C770E"/>
  </w:style>
  <w:style w:type="paragraph" w:customStyle="1" w:styleId="ref-b13">
    <w:name w:val="ref-b13"/>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4">
    <w:name w:val="ref-b14"/>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5">
    <w:name w:val="ref-b15"/>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6">
    <w:name w:val="ref-b16"/>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7">
    <w:name w:val="ref-b17"/>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8">
    <w:name w:val="ref-b18"/>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9">
    <w:name w:val="ref-b19"/>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20">
    <w:name w:val="ref-b20"/>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21">
    <w:name w:val="ref-b21"/>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22">
    <w:name w:val="ref-b22"/>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23">
    <w:name w:val="ref-b23"/>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24">
    <w:name w:val="ref-b24"/>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character" w:customStyle="1" w:styleId="nlmetal">
    <w:name w:val="nlm_etal"/>
    <w:basedOn w:val="DefaultParagraphFont"/>
    <w:rsid w:val="007C770E"/>
  </w:style>
  <w:style w:type="paragraph" w:customStyle="1" w:styleId="ref-b25">
    <w:name w:val="ref-b25"/>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26">
    <w:name w:val="ref-b26"/>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27">
    <w:name w:val="ref-b27"/>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28">
    <w:name w:val="ref-b28"/>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29">
    <w:name w:val="ref-b29"/>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30">
    <w:name w:val="ref-b30"/>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31">
    <w:name w:val="ref-b31"/>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32">
    <w:name w:val="ref-b32"/>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33">
    <w:name w:val="ref-b33"/>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34">
    <w:name w:val="ref-b34"/>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35">
    <w:name w:val="ref-b35"/>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36">
    <w:name w:val="ref-b36"/>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37">
    <w:name w:val="ref-b37"/>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38">
    <w:name w:val="ref-b38"/>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39">
    <w:name w:val="ref-b39"/>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40">
    <w:name w:val="ref-b40"/>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41">
    <w:name w:val="ref-b41"/>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42">
    <w:name w:val="ref-b42"/>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43">
    <w:name w:val="ref-b43"/>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44">
    <w:name w:val="ref-b44"/>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45">
    <w:name w:val="ref-b45"/>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46">
    <w:name w:val="ref-b46"/>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47">
    <w:name w:val="ref-b47"/>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48">
    <w:name w:val="ref-b48"/>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49">
    <w:name w:val="ref-b49"/>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50">
    <w:name w:val="ref-b50"/>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51">
    <w:name w:val="ref-b51"/>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52">
    <w:name w:val="ref-b52"/>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53">
    <w:name w:val="ref-b53"/>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54">
    <w:name w:val="ref-b54"/>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55">
    <w:name w:val="ref-b55"/>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56">
    <w:name w:val="ref-b56"/>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57">
    <w:name w:val="ref-b57"/>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58">
    <w:name w:val="ref-b58"/>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59">
    <w:name w:val="ref-b59"/>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60">
    <w:name w:val="ref-b60"/>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61">
    <w:name w:val="ref-b61"/>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62">
    <w:name w:val="ref-b62"/>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63">
    <w:name w:val="ref-b63"/>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64">
    <w:name w:val="ref-b64"/>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65">
    <w:name w:val="ref-b65"/>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66">
    <w:name w:val="ref-b66"/>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67">
    <w:name w:val="ref-b67"/>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68">
    <w:name w:val="ref-b68"/>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69">
    <w:name w:val="ref-b69"/>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70">
    <w:name w:val="ref-b70"/>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71">
    <w:name w:val="ref-b71"/>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72">
    <w:name w:val="ref-b72"/>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73">
    <w:name w:val="ref-b73"/>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74">
    <w:name w:val="ref-b74"/>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75">
    <w:name w:val="ref-b75"/>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76">
    <w:name w:val="ref-b76"/>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77">
    <w:name w:val="ref-b77"/>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78">
    <w:name w:val="ref-b78"/>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79">
    <w:name w:val="ref-b79"/>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80">
    <w:name w:val="ref-b80"/>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81">
    <w:name w:val="ref-b81"/>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82">
    <w:name w:val="ref-b82"/>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83">
    <w:name w:val="ref-b83"/>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84">
    <w:name w:val="ref-b84"/>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85">
    <w:name w:val="ref-b85"/>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86">
    <w:name w:val="ref-b86"/>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87">
    <w:name w:val="ref-b87"/>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88">
    <w:name w:val="ref-b88"/>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89">
    <w:name w:val="ref-b89"/>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90">
    <w:name w:val="ref-b90"/>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91">
    <w:name w:val="ref-b91"/>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92">
    <w:name w:val="ref-b92"/>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93">
    <w:name w:val="ref-b93"/>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94">
    <w:name w:val="ref-b94"/>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95">
    <w:name w:val="ref-b95"/>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96">
    <w:name w:val="ref-b96"/>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97">
    <w:name w:val="ref-b97"/>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98">
    <w:name w:val="ref-b98"/>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99">
    <w:name w:val="ref-b99"/>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00">
    <w:name w:val="ref-b100"/>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01">
    <w:name w:val="ref-b101"/>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02">
    <w:name w:val="ref-b102"/>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03">
    <w:name w:val="ref-b103"/>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04">
    <w:name w:val="ref-b104"/>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05">
    <w:name w:val="ref-b105"/>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06">
    <w:name w:val="ref-b106"/>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07">
    <w:name w:val="ref-b107"/>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08">
    <w:name w:val="ref-b108"/>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09">
    <w:name w:val="ref-b109"/>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10">
    <w:name w:val="ref-b110"/>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11">
    <w:name w:val="ref-b111"/>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12">
    <w:name w:val="ref-b112"/>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13">
    <w:name w:val="ref-b113"/>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14">
    <w:name w:val="ref-b114"/>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15">
    <w:name w:val="ref-b115"/>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16">
    <w:name w:val="ref-b116"/>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17">
    <w:name w:val="ref-b117"/>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18">
    <w:name w:val="ref-b118"/>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19">
    <w:name w:val="ref-b119"/>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20">
    <w:name w:val="ref-b120"/>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21">
    <w:name w:val="ref-b121"/>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22">
    <w:name w:val="ref-b122"/>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23">
    <w:name w:val="ref-b123"/>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24">
    <w:name w:val="ref-b124"/>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25">
    <w:name w:val="ref-b125"/>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26">
    <w:name w:val="ref-b126"/>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27">
    <w:name w:val="ref-b127"/>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28">
    <w:name w:val="ref-b128"/>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29">
    <w:name w:val="ref-b129"/>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30">
    <w:name w:val="ref-b130"/>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31">
    <w:name w:val="ref-b131"/>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32">
    <w:name w:val="ref-b132"/>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33">
    <w:name w:val="ref-b133"/>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34">
    <w:name w:val="ref-b134"/>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35">
    <w:name w:val="ref-b135"/>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36">
    <w:name w:val="ref-b136"/>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37">
    <w:name w:val="ref-b137"/>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38">
    <w:name w:val="ref-b138"/>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39">
    <w:name w:val="ref-b139"/>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40">
    <w:name w:val="ref-b140"/>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41">
    <w:name w:val="ref-b141"/>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42">
    <w:name w:val="ref-b142"/>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43">
    <w:name w:val="ref-b143"/>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44">
    <w:name w:val="ref-b144"/>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45">
    <w:name w:val="ref-b145"/>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46">
    <w:name w:val="ref-b146"/>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47">
    <w:name w:val="ref-b147"/>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48">
    <w:name w:val="ref-b148"/>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49">
    <w:name w:val="ref-b149"/>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50">
    <w:name w:val="ref-b150"/>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51">
    <w:name w:val="ref-b151"/>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52">
    <w:name w:val="ref-b152"/>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53">
    <w:name w:val="ref-b153"/>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54">
    <w:name w:val="ref-b154"/>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55">
    <w:name w:val="ref-b155"/>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56">
    <w:name w:val="ref-b156"/>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57">
    <w:name w:val="ref-b157"/>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58">
    <w:name w:val="ref-b158"/>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59">
    <w:name w:val="ref-b159"/>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60">
    <w:name w:val="ref-b160"/>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61">
    <w:name w:val="ref-b161"/>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62">
    <w:name w:val="ref-b162"/>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63">
    <w:name w:val="ref-b163"/>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64">
    <w:name w:val="ref-b164"/>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65">
    <w:name w:val="ref-b165"/>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66">
    <w:name w:val="ref-b166"/>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67">
    <w:name w:val="ref-b167"/>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68">
    <w:name w:val="ref-b168"/>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69">
    <w:name w:val="ref-b169"/>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70">
    <w:name w:val="ref-b170"/>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71">
    <w:name w:val="ref-b171"/>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72">
    <w:name w:val="ref-b172"/>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73">
    <w:name w:val="ref-b173"/>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74">
    <w:name w:val="ref-b174"/>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75">
    <w:name w:val="ref-b175"/>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76">
    <w:name w:val="ref-b176"/>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77">
    <w:name w:val="ref-b177"/>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78">
    <w:name w:val="ref-b178"/>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79">
    <w:name w:val="ref-b179"/>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80">
    <w:name w:val="ref-b180"/>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81">
    <w:name w:val="ref-b181"/>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82">
    <w:name w:val="ref-b182"/>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83">
    <w:name w:val="ref-b183"/>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84">
    <w:name w:val="ref-b184"/>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85">
    <w:name w:val="ref-b185"/>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86">
    <w:name w:val="ref-b186"/>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87">
    <w:name w:val="ref-b187"/>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88">
    <w:name w:val="ref-b188"/>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89">
    <w:name w:val="ref-b189"/>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ref-b190">
    <w:name w:val="ref-b190"/>
    <w:basedOn w:val="Normal"/>
    <w:rsid w:val="007C770E"/>
    <w:pPr>
      <w:spacing w:before="100" w:beforeAutospacing="1" w:after="100" w:afterAutospacing="1" w:line="240" w:lineRule="auto"/>
    </w:pPr>
    <w:rPr>
      <w:rFonts w:ascii="Times New Roman" w:eastAsia="Times New Roman" w:hAnsi="Times New Roman" w:cs="Times New Roman"/>
      <w:sz w:val="24"/>
      <w:szCs w:val="24"/>
      <w:lang w:eastAsia="en-SG"/>
    </w:rPr>
  </w:style>
  <w:style w:type="paragraph" w:customStyle="1" w:styleId="lead">
    <w:name w:val="lead"/>
    <w:basedOn w:val="Normal"/>
    <w:rsid w:val="00EB6CF5"/>
    <w:pPr>
      <w:spacing w:before="100" w:beforeAutospacing="1" w:after="100" w:afterAutospacing="1" w:line="240" w:lineRule="auto"/>
    </w:pPr>
    <w:rPr>
      <w:rFonts w:ascii="Times New Roman" w:eastAsia="Times New Roman" w:hAnsi="Times New Roman" w:cs="Times New Roman"/>
      <w:sz w:val="24"/>
      <w:szCs w:val="24"/>
      <w:lang w:eastAsia="en-SG"/>
    </w:rPr>
  </w:style>
  <w:style w:type="character" w:customStyle="1" w:styleId="Heading4Char">
    <w:name w:val="Heading 4 Char"/>
    <w:basedOn w:val="DefaultParagraphFont"/>
    <w:link w:val="Heading4"/>
    <w:uiPriority w:val="9"/>
    <w:semiHidden/>
    <w:rsid w:val="00170A3A"/>
    <w:rPr>
      <w:rFonts w:asciiTheme="majorHAnsi" w:eastAsiaTheme="majorEastAsia" w:hAnsiTheme="majorHAnsi" w:cstheme="majorBidi"/>
      <w:i/>
      <w:iCs/>
      <w:color w:val="2F5496" w:themeColor="accent1" w:themeShade="BF"/>
    </w:rPr>
  </w:style>
  <w:style w:type="paragraph" w:customStyle="1" w:styleId="TableParagraph">
    <w:name w:val="Table Paragraph"/>
    <w:basedOn w:val="Normal"/>
    <w:uiPriority w:val="1"/>
    <w:qFormat/>
    <w:rsid w:val="00554C48"/>
    <w:pPr>
      <w:widowControl w:val="0"/>
      <w:autoSpaceDE w:val="0"/>
      <w:autoSpaceDN w:val="0"/>
      <w:spacing w:before="46" w:after="0" w:line="240" w:lineRule="auto"/>
      <w:ind w:left="55"/>
    </w:pPr>
    <w:rPr>
      <w:rFonts w:ascii="Times New Roman" w:eastAsia="Times New Roman" w:hAnsi="Times New Roman" w:cs="Times New Roman"/>
      <w:lang w:val="en-US"/>
    </w:rPr>
  </w:style>
  <w:style w:type="paragraph" w:styleId="BodyText">
    <w:name w:val="Body Text"/>
    <w:basedOn w:val="Normal"/>
    <w:link w:val="BodyTextChar"/>
    <w:uiPriority w:val="1"/>
    <w:unhideWhenUsed/>
    <w:qFormat/>
    <w:rsid w:val="00776DAB"/>
    <w:pPr>
      <w:widowControl w:val="0"/>
      <w:autoSpaceDE w:val="0"/>
      <w:autoSpaceDN w:val="0"/>
      <w:spacing w:after="0" w:line="240" w:lineRule="auto"/>
    </w:pPr>
    <w:rPr>
      <w:rFonts w:ascii="Times New Roman" w:eastAsia="Times New Roman" w:hAnsi="Times New Roman" w:cs="Times New Roman"/>
      <w:sz w:val="24"/>
      <w:szCs w:val="24"/>
      <w:lang w:val="en-US"/>
    </w:rPr>
  </w:style>
  <w:style w:type="character" w:customStyle="1" w:styleId="BodyTextChar">
    <w:name w:val="Body Text Char"/>
    <w:basedOn w:val="DefaultParagraphFont"/>
    <w:link w:val="BodyText"/>
    <w:uiPriority w:val="1"/>
    <w:rsid w:val="00776DAB"/>
    <w:rPr>
      <w:rFonts w:ascii="Times New Roman" w:eastAsia="Times New Roman" w:hAnsi="Times New Roman" w:cs="Times New Roman"/>
      <w:sz w:val="24"/>
      <w:szCs w:val="24"/>
      <w:lang w:val="en-US"/>
    </w:rPr>
  </w:style>
  <w:style w:type="paragraph" w:styleId="ListParagraph">
    <w:name w:val="List Paragraph"/>
    <w:basedOn w:val="Normal"/>
    <w:uiPriority w:val="1"/>
    <w:qFormat/>
    <w:rsid w:val="00776DAB"/>
    <w:pPr>
      <w:widowControl w:val="0"/>
      <w:autoSpaceDE w:val="0"/>
      <w:autoSpaceDN w:val="0"/>
      <w:spacing w:after="0" w:line="240" w:lineRule="auto"/>
      <w:ind w:left="840" w:hanging="361"/>
      <w:jc w:val="both"/>
    </w:pPr>
    <w:rPr>
      <w:rFonts w:ascii="Times New Roman" w:eastAsia="Times New Roman" w:hAnsi="Times New Roman" w:cs="Times New Roman"/>
      <w:lang w:val="en-US"/>
    </w:rPr>
  </w:style>
  <w:style w:type="character" w:customStyle="1" w:styleId="Heading1Char">
    <w:name w:val="Heading 1 Char"/>
    <w:basedOn w:val="DefaultParagraphFont"/>
    <w:link w:val="Heading1"/>
    <w:uiPriority w:val="9"/>
    <w:rsid w:val="004467F9"/>
    <w:rPr>
      <w:rFonts w:asciiTheme="majorHAnsi" w:eastAsiaTheme="majorEastAsia" w:hAnsiTheme="majorHAnsi" w:cstheme="majorBidi"/>
      <w:color w:val="2F5496" w:themeColor="accent1" w:themeShade="BF"/>
      <w:sz w:val="32"/>
      <w:szCs w:val="32"/>
    </w:rPr>
  </w:style>
  <w:style w:type="paragraph" w:customStyle="1" w:styleId="dx-doi">
    <w:name w:val="dx-doi"/>
    <w:basedOn w:val="Normal"/>
    <w:rsid w:val="00030F33"/>
    <w:pPr>
      <w:spacing w:before="100" w:beforeAutospacing="1" w:after="100" w:afterAutospacing="1" w:line="240" w:lineRule="auto"/>
    </w:pPr>
    <w:rPr>
      <w:rFonts w:ascii="Times New Roman" w:eastAsia="Times New Roman" w:hAnsi="Times New Roman" w:cs="Times New Roman"/>
      <w:sz w:val="24"/>
      <w:szCs w:val="24"/>
      <w:lang w:eastAsia="en-SG"/>
    </w:rPr>
  </w:style>
  <w:style w:type="character" w:customStyle="1" w:styleId="mntl-inline-citation">
    <w:name w:val="mntl-inline-citation"/>
    <w:basedOn w:val="DefaultParagraphFont"/>
    <w:rsid w:val="009159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235588">
      <w:bodyDiv w:val="1"/>
      <w:marLeft w:val="0"/>
      <w:marRight w:val="0"/>
      <w:marTop w:val="0"/>
      <w:marBottom w:val="0"/>
      <w:divBdr>
        <w:top w:val="none" w:sz="0" w:space="0" w:color="auto"/>
        <w:left w:val="none" w:sz="0" w:space="0" w:color="auto"/>
        <w:bottom w:val="none" w:sz="0" w:space="0" w:color="auto"/>
        <w:right w:val="none" w:sz="0" w:space="0" w:color="auto"/>
      </w:divBdr>
    </w:div>
    <w:div w:id="40054557">
      <w:bodyDiv w:val="1"/>
      <w:marLeft w:val="0"/>
      <w:marRight w:val="0"/>
      <w:marTop w:val="0"/>
      <w:marBottom w:val="0"/>
      <w:divBdr>
        <w:top w:val="none" w:sz="0" w:space="0" w:color="auto"/>
        <w:left w:val="none" w:sz="0" w:space="0" w:color="auto"/>
        <w:bottom w:val="none" w:sz="0" w:space="0" w:color="auto"/>
        <w:right w:val="none" w:sz="0" w:space="0" w:color="auto"/>
      </w:divBdr>
    </w:div>
    <w:div w:id="104277231">
      <w:bodyDiv w:val="1"/>
      <w:marLeft w:val="0"/>
      <w:marRight w:val="0"/>
      <w:marTop w:val="0"/>
      <w:marBottom w:val="0"/>
      <w:divBdr>
        <w:top w:val="none" w:sz="0" w:space="0" w:color="auto"/>
        <w:left w:val="none" w:sz="0" w:space="0" w:color="auto"/>
        <w:bottom w:val="none" w:sz="0" w:space="0" w:color="auto"/>
        <w:right w:val="none" w:sz="0" w:space="0" w:color="auto"/>
      </w:divBdr>
      <w:divsChild>
        <w:div w:id="951672755">
          <w:marLeft w:val="0"/>
          <w:marRight w:val="0"/>
          <w:marTop w:val="0"/>
          <w:marBottom w:val="120"/>
          <w:divBdr>
            <w:top w:val="none" w:sz="0" w:space="0" w:color="auto"/>
            <w:left w:val="none" w:sz="0" w:space="0" w:color="auto"/>
            <w:bottom w:val="none" w:sz="0" w:space="0" w:color="auto"/>
            <w:right w:val="none" w:sz="0" w:space="0" w:color="auto"/>
          </w:divBdr>
          <w:divsChild>
            <w:div w:id="88090935">
              <w:marLeft w:val="0"/>
              <w:marRight w:val="0"/>
              <w:marTop w:val="0"/>
              <w:marBottom w:val="0"/>
              <w:divBdr>
                <w:top w:val="none" w:sz="0" w:space="0" w:color="auto"/>
                <w:left w:val="none" w:sz="0" w:space="0" w:color="auto"/>
                <w:bottom w:val="none" w:sz="0" w:space="0" w:color="auto"/>
                <w:right w:val="none" w:sz="0" w:space="0" w:color="auto"/>
              </w:divBdr>
              <w:divsChild>
                <w:div w:id="377974358">
                  <w:marLeft w:val="0"/>
                  <w:marRight w:val="0"/>
                  <w:marTop w:val="0"/>
                  <w:marBottom w:val="0"/>
                  <w:divBdr>
                    <w:top w:val="none" w:sz="0" w:space="0" w:color="auto"/>
                    <w:left w:val="none" w:sz="0" w:space="0" w:color="auto"/>
                    <w:bottom w:val="none" w:sz="0" w:space="0" w:color="auto"/>
                    <w:right w:val="none" w:sz="0" w:space="0" w:color="auto"/>
                  </w:divBdr>
                  <w:divsChild>
                    <w:div w:id="1432701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752656">
      <w:bodyDiv w:val="1"/>
      <w:marLeft w:val="0"/>
      <w:marRight w:val="0"/>
      <w:marTop w:val="0"/>
      <w:marBottom w:val="0"/>
      <w:divBdr>
        <w:top w:val="none" w:sz="0" w:space="0" w:color="auto"/>
        <w:left w:val="none" w:sz="0" w:space="0" w:color="auto"/>
        <w:bottom w:val="none" w:sz="0" w:space="0" w:color="auto"/>
        <w:right w:val="none" w:sz="0" w:space="0" w:color="auto"/>
      </w:divBdr>
    </w:div>
    <w:div w:id="137309439">
      <w:bodyDiv w:val="1"/>
      <w:marLeft w:val="0"/>
      <w:marRight w:val="0"/>
      <w:marTop w:val="0"/>
      <w:marBottom w:val="0"/>
      <w:divBdr>
        <w:top w:val="none" w:sz="0" w:space="0" w:color="auto"/>
        <w:left w:val="none" w:sz="0" w:space="0" w:color="auto"/>
        <w:bottom w:val="none" w:sz="0" w:space="0" w:color="auto"/>
        <w:right w:val="none" w:sz="0" w:space="0" w:color="auto"/>
      </w:divBdr>
    </w:div>
    <w:div w:id="390810800">
      <w:bodyDiv w:val="1"/>
      <w:marLeft w:val="0"/>
      <w:marRight w:val="0"/>
      <w:marTop w:val="0"/>
      <w:marBottom w:val="0"/>
      <w:divBdr>
        <w:top w:val="none" w:sz="0" w:space="0" w:color="auto"/>
        <w:left w:val="none" w:sz="0" w:space="0" w:color="auto"/>
        <w:bottom w:val="none" w:sz="0" w:space="0" w:color="auto"/>
        <w:right w:val="none" w:sz="0" w:space="0" w:color="auto"/>
      </w:divBdr>
    </w:div>
    <w:div w:id="506334127">
      <w:bodyDiv w:val="1"/>
      <w:marLeft w:val="0"/>
      <w:marRight w:val="0"/>
      <w:marTop w:val="0"/>
      <w:marBottom w:val="0"/>
      <w:divBdr>
        <w:top w:val="none" w:sz="0" w:space="0" w:color="auto"/>
        <w:left w:val="none" w:sz="0" w:space="0" w:color="auto"/>
        <w:bottom w:val="none" w:sz="0" w:space="0" w:color="auto"/>
        <w:right w:val="none" w:sz="0" w:space="0" w:color="auto"/>
      </w:divBdr>
    </w:div>
    <w:div w:id="527645170">
      <w:bodyDiv w:val="1"/>
      <w:marLeft w:val="0"/>
      <w:marRight w:val="0"/>
      <w:marTop w:val="0"/>
      <w:marBottom w:val="0"/>
      <w:divBdr>
        <w:top w:val="none" w:sz="0" w:space="0" w:color="auto"/>
        <w:left w:val="none" w:sz="0" w:space="0" w:color="auto"/>
        <w:bottom w:val="none" w:sz="0" w:space="0" w:color="auto"/>
        <w:right w:val="none" w:sz="0" w:space="0" w:color="auto"/>
      </w:divBdr>
    </w:div>
    <w:div w:id="531694682">
      <w:bodyDiv w:val="1"/>
      <w:marLeft w:val="0"/>
      <w:marRight w:val="0"/>
      <w:marTop w:val="0"/>
      <w:marBottom w:val="0"/>
      <w:divBdr>
        <w:top w:val="none" w:sz="0" w:space="0" w:color="auto"/>
        <w:left w:val="none" w:sz="0" w:space="0" w:color="auto"/>
        <w:bottom w:val="none" w:sz="0" w:space="0" w:color="auto"/>
        <w:right w:val="none" w:sz="0" w:space="0" w:color="auto"/>
      </w:divBdr>
    </w:div>
    <w:div w:id="685905364">
      <w:bodyDiv w:val="1"/>
      <w:marLeft w:val="0"/>
      <w:marRight w:val="0"/>
      <w:marTop w:val="0"/>
      <w:marBottom w:val="0"/>
      <w:divBdr>
        <w:top w:val="none" w:sz="0" w:space="0" w:color="auto"/>
        <w:left w:val="none" w:sz="0" w:space="0" w:color="auto"/>
        <w:bottom w:val="none" w:sz="0" w:space="0" w:color="auto"/>
        <w:right w:val="none" w:sz="0" w:space="0" w:color="auto"/>
      </w:divBdr>
    </w:div>
    <w:div w:id="778570679">
      <w:bodyDiv w:val="1"/>
      <w:marLeft w:val="0"/>
      <w:marRight w:val="0"/>
      <w:marTop w:val="0"/>
      <w:marBottom w:val="0"/>
      <w:divBdr>
        <w:top w:val="none" w:sz="0" w:space="0" w:color="auto"/>
        <w:left w:val="none" w:sz="0" w:space="0" w:color="auto"/>
        <w:bottom w:val="none" w:sz="0" w:space="0" w:color="auto"/>
        <w:right w:val="none" w:sz="0" w:space="0" w:color="auto"/>
      </w:divBdr>
    </w:div>
    <w:div w:id="820148659">
      <w:bodyDiv w:val="1"/>
      <w:marLeft w:val="0"/>
      <w:marRight w:val="0"/>
      <w:marTop w:val="0"/>
      <w:marBottom w:val="0"/>
      <w:divBdr>
        <w:top w:val="none" w:sz="0" w:space="0" w:color="auto"/>
        <w:left w:val="none" w:sz="0" w:space="0" w:color="auto"/>
        <w:bottom w:val="none" w:sz="0" w:space="0" w:color="auto"/>
        <w:right w:val="none" w:sz="0" w:space="0" w:color="auto"/>
      </w:divBdr>
    </w:div>
    <w:div w:id="1033656301">
      <w:bodyDiv w:val="1"/>
      <w:marLeft w:val="0"/>
      <w:marRight w:val="0"/>
      <w:marTop w:val="0"/>
      <w:marBottom w:val="0"/>
      <w:divBdr>
        <w:top w:val="none" w:sz="0" w:space="0" w:color="auto"/>
        <w:left w:val="none" w:sz="0" w:space="0" w:color="auto"/>
        <w:bottom w:val="none" w:sz="0" w:space="0" w:color="auto"/>
        <w:right w:val="none" w:sz="0" w:space="0" w:color="auto"/>
      </w:divBdr>
    </w:div>
    <w:div w:id="1073501604">
      <w:bodyDiv w:val="1"/>
      <w:marLeft w:val="0"/>
      <w:marRight w:val="0"/>
      <w:marTop w:val="0"/>
      <w:marBottom w:val="0"/>
      <w:divBdr>
        <w:top w:val="none" w:sz="0" w:space="0" w:color="auto"/>
        <w:left w:val="none" w:sz="0" w:space="0" w:color="auto"/>
        <w:bottom w:val="none" w:sz="0" w:space="0" w:color="auto"/>
        <w:right w:val="none" w:sz="0" w:space="0" w:color="auto"/>
      </w:divBdr>
    </w:div>
    <w:div w:id="1215308562">
      <w:bodyDiv w:val="1"/>
      <w:marLeft w:val="0"/>
      <w:marRight w:val="0"/>
      <w:marTop w:val="0"/>
      <w:marBottom w:val="0"/>
      <w:divBdr>
        <w:top w:val="none" w:sz="0" w:space="0" w:color="auto"/>
        <w:left w:val="none" w:sz="0" w:space="0" w:color="auto"/>
        <w:bottom w:val="none" w:sz="0" w:space="0" w:color="auto"/>
        <w:right w:val="none" w:sz="0" w:space="0" w:color="auto"/>
      </w:divBdr>
    </w:div>
    <w:div w:id="1290941323">
      <w:bodyDiv w:val="1"/>
      <w:marLeft w:val="0"/>
      <w:marRight w:val="0"/>
      <w:marTop w:val="0"/>
      <w:marBottom w:val="0"/>
      <w:divBdr>
        <w:top w:val="none" w:sz="0" w:space="0" w:color="auto"/>
        <w:left w:val="none" w:sz="0" w:space="0" w:color="auto"/>
        <w:bottom w:val="none" w:sz="0" w:space="0" w:color="auto"/>
        <w:right w:val="none" w:sz="0" w:space="0" w:color="auto"/>
      </w:divBdr>
      <w:divsChild>
        <w:div w:id="415638542">
          <w:marLeft w:val="0"/>
          <w:marRight w:val="0"/>
          <w:marTop w:val="0"/>
          <w:marBottom w:val="240"/>
          <w:divBdr>
            <w:top w:val="none" w:sz="0" w:space="0" w:color="auto"/>
            <w:left w:val="none" w:sz="0" w:space="0" w:color="auto"/>
            <w:bottom w:val="none" w:sz="0" w:space="0" w:color="auto"/>
            <w:right w:val="none" w:sz="0" w:space="0" w:color="auto"/>
          </w:divBdr>
          <w:divsChild>
            <w:div w:id="1705473453">
              <w:marLeft w:val="0"/>
              <w:marRight w:val="0"/>
              <w:marTop w:val="0"/>
              <w:marBottom w:val="0"/>
              <w:divBdr>
                <w:top w:val="none" w:sz="0" w:space="0" w:color="auto"/>
                <w:left w:val="none" w:sz="0" w:space="0" w:color="auto"/>
                <w:bottom w:val="none" w:sz="0" w:space="0" w:color="auto"/>
                <w:right w:val="none" w:sz="0" w:space="0" w:color="auto"/>
              </w:divBdr>
              <w:divsChild>
                <w:div w:id="1040670973">
                  <w:marLeft w:val="0"/>
                  <w:marRight w:val="30"/>
                  <w:marTop w:val="0"/>
                  <w:marBottom w:val="0"/>
                  <w:divBdr>
                    <w:top w:val="none" w:sz="0" w:space="0" w:color="auto"/>
                    <w:left w:val="none" w:sz="0" w:space="0" w:color="auto"/>
                    <w:bottom w:val="none" w:sz="0" w:space="0" w:color="auto"/>
                    <w:right w:val="none" w:sz="0" w:space="0" w:color="auto"/>
                  </w:divBdr>
                </w:div>
              </w:divsChild>
            </w:div>
          </w:divsChild>
        </w:div>
      </w:divsChild>
    </w:div>
    <w:div w:id="1300303231">
      <w:bodyDiv w:val="1"/>
      <w:marLeft w:val="0"/>
      <w:marRight w:val="0"/>
      <w:marTop w:val="0"/>
      <w:marBottom w:val="0"/>
      <w:divBdr>
        <w:top w:val="none" w:sz="0" w:space="0" w:color="auto"/>
        <w:left w:val="none" w:sz="0" w:space="0" w:color="auto"/>
        <w:bottom w:val="none" w:sz="0" w:space="0" w:color="auto"/>
        <w:right w:val="none" w:sz="0" w:space="0" w:color="auto"/>
      </w:divBdr>
    </w:div>
    <w:div w:id="1332442915">
      <w:bodyDiv w:val="1"/>
      <w:marLeft w:val="0"/>
      <w:marRight w:val="0"/>
      <w:marTop w:val="0"/>
      <w:marBottom w:val="0"/>
      <w:divBdr>
        <w:top w:val="none" w:sz="0" w:space="0" w:color="auto"/>
        <w:left w:val="none" w:sz="0" w:space="0" w:color="auto"/>
        <w:bottom w:val="none" w:sz="0" w:space="0" w:color="auto"/>
        <w:right w:val="none" w:sz="0" w:space="0" w:color="auto"/>
      </w:divBdr>
    </w:div>
    <w:div w:id="1335954281">
      <w:bodyDiv w:val="1"/>
      <w:marLeft w:val="0"/>
      <w:marRight w:val="0"/>
      <w:marTop w:val="0"/>
      <w:marBottom w:val="0"/>
      <w:divBdr>
        <w:top w:val="none" w:sz="0" w:space="0" w:color="auto"/>
        <w:left w:val="none" w:sz="0" w:space="0" w:color="auto"/>
        <w:bottom w:val="none" w:sz="0" w:space="0" w:color="auto"/>
        <w:right w:val="none" w:sz="0" w:space="0" w:color="auto"/>
      </w:divBdr>
    </w:div>
    <w:div w:id="1386493160">
      <w:bodyDiv w:val="1"/>
      <w:marLeft w:val="0"/>
      <w:marRight w:val="0"/>
      <w:marTop w:val="0"/>
      <w:marBottom w:val="0"/>
      <w:divBdr>
        <w:top w:val="none" w:sz="0" w:space="0" w:color="auto"/>
        <w:left w:val="none" w:sz="0" w:space="0" w:color="auto"/>
        <w:bottom w:val="none" w:sz="0" w:space="0" w:color="auto"/>
        <w:right w:val="none" w:sz="0" w:space="0" w:color="auto"/>
      </w:divBdr>
      <w:divsChild>
        <w:div w:id="1036544216">
          <w:marLeft w:val="0"/>
          <w:marRight w:val="0"/>
          <w:marTop w:val="0"/>
          <w:marBottom w:val="0"/>
          <w:divBdr>
            <w:top w:val="none" w:sz="0" w:space="0" w:color="auto"/>
            <w:left w:val="none" w:sz="0" w:space="0" w:color="auto"/>
            <w:bottom w:val="none" w:sz="0" w:space="0" w:color="auto"/>
            <w:right w:val="none" w:sz="0" w:space="0" w:color="auto"/>
          </w:divBdr>
          <w:divsChild>
            <w:div w:id="684598152">
              <w:marLeft w:val="0"/>
              <w:marRight w:val="0"/>
              <w:marTop w:val="0"/>
              <w:marBottom w:val="0"/>
              <w:divBdr>
                <w:top w:val="none" w:sz="0" w:space="0" w:color="auto"/>
                <w:left w:val="none" w:sz="0" w:space="0" w:color="auto"/>
                <w:bottom w:val="none" w:sz="0" w:space="0" w:color="auto"/>
                <w:right w:val="none" w:sz="0" w:space="0" w:color="auto"/>
              </w:divBdr>
              <w:divsChild>
                <w:div w:id="1956059834">
                  <w:marLeft w:val="0"/>
                  <w:marRight w:val="0"/>
                  <w:marTop w:val="0"/>
                  <w:marBottom w:val="0"/>
                  <w:divBdr>
                    <w:top w:val="none" w:sz="0" w:space="0" w:color="auto"/>
                    <w:left w:val="none" w:sz="0" w:space="0" w:color="auto"/>
                    <w:bottom w:val="none" w:sz="0" w:space="0" w:color="auto"/>
                    <w:right w:val="none" w:sz="0" w:space="0" w:color="auto"/>
                  </w:divBdr>
                  <w:divsChild>
                    <w:div w:id="1837916300">
                      <w:marLeft w:val="0"/>
                      <w:marRight w:val="0"/>
                      <w:marTop w:val="0"/>
                      <w:marBottom w:val="0"/>
                      <w:divBdr>
                        <w:top w:val="none" w:sz="0" w:space="0" w:color="auto"/>
                        <w:left w:val="none" w:sz="0" w:space="0" w:color="auto"/>
                        <w:bottom w:val="none" w:sz="0" w:space="0" w:color="auto"/>
                        <w:right w:val="none" w:sz="0" w:space="0" w:color="auto"/>
                      </w:divBdr>
                    </w:div>
                    <w:div w:id="6517434">
                      <w:marLeft w:val="0"/>
                      <w:marRight w:val="0"/>
                      <w:marTop w:val="120"/>
                      <w:marBottom w:val="120"/>
                      <w:divBdr>
                        <w:top w:val="none" w:sz="0" w:space="0" w:color="auto"/>
                        <w:left w:val="none" w:sz="0" w:space="0" w:color="auto"/>
                        <w:bottom w:val="none" w:sz="0" w:space="0" w:color="auto"/>
                        <w:right w:val="none" w:sz="0" w:space="0" w:color="auto"/>
                      </w:divBdr>
                    </w:div>
                  </w:divsChild>
                </w:div>
                <w:div w:id="1835950000">
                  <w:marLeft w:val="0"/>
                  <w:marRight w:val="0"/>
                  <w:marTop w:val="0"/>
                  <w:marBottom w:val="0"/>
                  <w:divBdr>
                    <w:top w:val="none" w:sz="0" w:space="0" w:color="auto"/>
                    <w:left w:val="none" w:sz="0" w:space="0" w:color="auto"/>
                    <w:bottom w:val="none" w:sz="0" w:space="0" w:color="auto"/>
                    <w:right w:val="none" w:sz="0" w:space="0" w:color="auto"/>
                  </w:divBdr>
                  <w:divsChild>
                    <w:div w:id="1760634528">
                      <w:marLeft w:val="0"/>
                      <w:marRight w:val="0"/>
                      <w:marTop w:val="0"/>
                      <w:marBottom w:val="0"/>
                      <w:divBdr>
                        <w:top w:val="none" w:sz="0" w:space="0" w:color="auto"/>
                        <w:left w:val="none" w:sz="0" w:space="0" w:color="auto"/>
                        <w:bottom w:val="none" w:sz="0" w:space="0" w:color="auto"/>
                        <w:right w:val="none" w:sz="0" w:space="0" w:color="auto"/>
                      </w:divBdr>
                    </w:div>
                    <w:div w:id="1367677586">
                      <w:marLeft w:val="0"/>
                      <w:marRight w:val="0"/>
                      <w:marTop w:val="120"/>
                      <w:marBottom w:val="120"/>
                      <w:divBdr>
                        <w:top w:val="none" w:sz="0" w:space="0" w:color="auto"/>
                        <w:left w:val="none" w:sz="0" w:space="0" w:color="auto"/>
                        <w:bottom w:val="none" w:sz="0" w:space="0" w:color="auto"/>
                        <w:right w:val="none" w:sz="0" w:space="0" w:color="auto"/>
                      </w:divBdr>
                    </w:div>
                  </w:divsChild>
                </w:div>
                <w:div w:id="1047413461">
                  <w:marLeft w:val="0"/>
                  <w:marRight w:val="0"/>
                  <w:marTop w:val="0"/>
                  <w:marBottom w:val="0"/>
                  <w:divBdr>
                    <w:top w:val="none" w:sz="0" w:space="0" w:color="auto"/>
                    <w:left w:val="none" w:sz="0" w:space="0" w:color="auto"/>
                    <w:bottom w:val="none" w:sz="0" w:space="0" w:color="auto"/>
                    <w:right w:val="none" w:sz="0" w:space="0" w:color="auto"/>
                  </w:divBdr>
                  <w:divsChild>
                    <w:div w:id="230778557">
                      <w:marLeft w:val="0"/>
                      <w:marRight w:val="0"/>
                      <w:marTop w:val="0"/>
                      <w:marBottom w:val="0"/>
                      <w:divBdr>
                        <w:top w:val="none" w:sz="0" w:space="0" w:color="auto"/>
                        <w:left w:val="none" w:sz="0" w:space="0" w:color="auto"/>
                        <w:bottom w:val="none" w:sz="0" w:space="0" w:color="auto"/>
                        <w:right w:val="none" w:sz="0" w:space="0" w:color="auto"/>
                      </w:divBdr>
                    </w:div>
                    <w:div w:id="417290691">
                      <w:marLeft w:val="0"/>
                      <w:marRight w:val="0"/>
                      <w:marTop w:val="120"/>
                      <w:marBottom w:val="120"/>
                      <w:divBdr>
                        <w:top w:val="none" w:sz="0" w:space="0" w:color="auto"/>
                        <w:left w:val="none" w:sz="0" w:space="0" w:color="auto"/>
                        <w:bottom w:val="none" w:sz="0" w:space="0" w:color="auto"/>
                        <w:right w:val="none" w:sz="0" w:space="0" w:color="auto"/>
                      </w:divBdr>
                    </w:div>
                  </w:divsChild>
                </w:div>
                <w:div w:id="1990137147">
                  <w:marLeft w:val="0"/>
                  <w:marRight w:val="0"/>
                  <w:marTop w:val="0"/>
                  <w:marBottom w:val="0"/>
                  <w:divBdr>
                    <w:top w:val="none" w:sz="0" w:space="0" w:color="auto"/>
                    <w:left w:val="none" w:sz="0" w:space="0" w:color="auto"/>
                    <w:bottom w:val="none" w:sz="0" w:space="0" w:color="auto"/>
                    <w:right w:val="none" w:sz="0" w:space="0" w:color="auto"/>
                  </w:divBdr>
                  <w:divsChild>
                    <w:div w:id="182978620">
                      <w:marLeft w:val="0"/>
                      <w:marRight w:val="0"/>
                      <w:marTop w:val="0"/>
                      <w:marBottom w:val="0"/>
                      <w:divBdr>
                        <w:top w:val="none" w:sz="0" w:space="0" w:color="auto"/>
                        <w:left w:val="none" w:sz="0" w:space="0" w:color="auto"/>
                        <w:bottom w:val="none" w:sz="0" w:space="0" w:color="auto"/>
                        <w:right w:val="none" w:sz="0" w:space="0" w:color="auto"/>
                      </w:divBdr>
                    </w:div>
                    <w:div w:id="1796680460">
                      <w:marLeft w:val="0"/>
                      <w:marRight w:val="0"/>
                      <w:marTop w:val="120"/>
                      <w:marBottom w:val="120"/>
                      <w:divBdr>
                        <w:top w:val="none" w:sz="0" w:space="0" w:color="auto"/>
                        <w:left w:val="none" w:sz="0" w:space="0" w:color="auto"/>
                        <w:bottom w:val="none" w:sz="0" w:space="0" w:color="auto"/>
                        <w:right w:val="none" w:sz="0" w:space="0" w:color="auto"/>
                      </w:divBdr>
                    </w:div>
                  </w:divsChild>
                </w:div>
                <w:div w:id="705561989">
                  <w:marLeft w:val="0"/>
                  <w:marRight w:val="0"/>
                  <w:marTop w:val="0"/>
                  <w:marBottom w:val="0"/>
                  <w:divBdr>
                    <w:top w:val="none" w:sz="0" w:space="0" w:color="auto"/>
                    <w:left w:val="none" w:sz="0" w:space="0" w:color="auto"/>
                    <w:bottom w:val="none" w:sz="0" w:space="0" w:color="auto"/>
                    <w:right w:val="none" w:sz="0" w:space="0" w:color="auto"/>
                  </w:divBdr>
                  <w:divsChild>
                    <w:div w:id="2041740500">
                      <w:marLeft w:val="0"/>
                      <w:marRight w:val="0"/>
                      <w:marTop w:val="0"/>
                      <w:marBottom w:val="0"/>
                      <w:divBdr>
                        <w:top w:val="none" w:sz="0" w:space="0" w:color="auto"/>
                        <w:left w:val="none" w:sz="0" w:space="0" w:color="auto"/>
                        <w:bottom w:val="none" w:sz="0" w:space="0" w:color="auto"/>
                        <w:right w:val="none" w:sz="0" w:space="0" w:color="auto"/>
                      </w:divBdr>
                    </w:div>
                    <w:div w:id="147862956">
                      <w:marLeft w:val="0"/>
                      <w:marRight w:val="0"/>
                      <w:marTop w:val="120"/>
                      <w:marBottom w:val="120"/>
                      <w:divBdr>
                        <w:top w:val="none" w:sz="0" w:space="0" w:color="auto"/>
                        <w:left w:val="none" w:sz="0" w:space="0" w:color="auto"/>
                        <w:bottom w:val="none" w:sz="0" w:space="0" w:color="auto"/>
                        <w:right w:val="none" w:sz="0" w:space="0" w:color="auto"/>
                      </w:divBdr>
                    </w:div>
                  </w:divsChild>
                </w:div>
                <w:div w:id="1792165874">
                  <w:marLeft w:val="0"/>
                  <w:marRight w:val="0"/>
                  <w:marTop w:val="0"/>
                  <w:marBottom w:val="0"/>
                  <w:divBdr>
                    <w:top w:val="none" w:sz="0" w:space="0" w:color="auto"/>
                    <w:left w:val="none" w:sz="0" w:space="0" w:color="auto"/>
                    <w:bottom w:val="none" w:sz="0" w:space="0" w:color="auto"/>
                    <w:right w:val="none" w:sz="0" w:space="0" w:color="auto"/>
                  </w:divBdr>
                  <w:divsChild>
                    <w:div w:id="1519156491">
                      <w:marLeft w:val="0"/>
                      <w:marRight w:val="0"/>
                      <w:marTop w:val="0"/>
                      <w:marBottom w:val="0"/>
                      <w:divBdr>
                        <w:top w:val="none" w:sz="0" w:space="0" w:color="auto"/>
                        <w:left w:val="none" w:sz="0" w:space="0" w:color="auto"/>
                        <w:bottom w:val="none" w:sz="0" w:space="0" w:color="auto"/>
                        <w:right w:val="none" w:sz="0" w:space="0" w:color="auto"/>
                      </w:divBdr>
                    </w:div>
                    <w:div w:id="835147811">
                      <w:marLeft w:val="0"/>
                      <w:marRight w:val="0"/>
                      <w:marTop w:val="120"/>
                      <w:marBottom w:val="120"/>
                      <w:divBdr>
                        <w:top w:val="none" w:sz="0" w:space="0" w:color="auto"/>
                        <w:left w:val="none" w:sz="0" w:space="0" w:color="auto"/>
                        <w:bottom w:val="none" w:sz="0" w:space="0" w:color="auto"/>
                        <w:right w:val="none" w:sz="0" w:space="0" w:color="auto"/>
                      </w:divBdr>
                    </w:div>
                  </w:divsChild>
                </w:div>
                <w:div w:id="1241522309">
                  <w:marLeft w:val="0"/>
                  <w:marRight w:val="0"/>
                  <w:marTop w:val="0"/>
                  <w:marBottom w:val="0"/>
                  <w:divBdr>
                    <w:top w:val="none" w:sz="0" w:space="0" w:color="auto"/>
                    <w:left w:val="none" w:sz="0" w:space="0" w:color="auto"/>
                    <w:bottom w:val="none" w:sz="0" w:space="0" w:color="auto"/>
                    <w:right w:val="none" w:sz="0" w:space="0" w:color="auto"/>
                  </w:divBdr>
                  <w:divsChild>
                    <w:div w:id="978850066">
                      <w:marLeft w:val="0"/>
                      <w:marRight w:val="0"/>
                      <w:marTop w:val="0"/>
                      <w:marBottom w:val="0"/>
                      <w:divBdr>
                        <w:top w:val="none" w:sz="0" w:space="0" w:color="auto"/>
                        <w:left w:val="none" w:sz="0" w:space="0" w:color="auto"/>
                        <w:bottom w:val="none" w:sz="0" w:space="0" w:color="auto"/>
                        <w:right w:val="none" w:sz="0" w:space="0" w:color="auto"/>
                      </w:divBdr>
                    </w:div>
                    <w:div w:id="1685134170">
                      <w:marLeft w:val="0"/>
                      <w:marRight w:val="0"/>
                      <w:marTop w:val="120"/>
                      <w:marBottom w:val="120"/>
                      <w:divBdr>
                        <w:top w:val="none" w:sz="0" w:space="0" w:color="auto"/>
                        <w:left w:val="none" w:sz="0" w:space="0" w:color="auto"/>
                        <w:bottom w:val="none" w:sz="0" w:space="0" w:color="auto"/>
                        <w:right w:val="none" w:sz="0" w:space="0" w:color="auto"/>
                      </w:divBdr>
                    </w:div>
                  </w:divsChild>
                </w:div>
                <w:div w:id="1870534551">
                  <w:marLeft w:val="0"/>
                  <w:marRight w:val="0"/>
                  <w:marTop w:val="0"/>
                  <w:marBottom w:val="0"/>
                  <w:divBdr>
                    <w:top w:val="none" w:sz="0" w:space="0" w:color="auto"/>
                    <w:left w:val="none" w:sz="0" w:space="0" w:color="auto"/>
                    <w:bottom w:val="none" w:sz="0" w:space="0" w:color="auto"/>
                    <w:right w:val="none" w:sz="0" w:space="0" w:color="auto"/>
                  </w:divBdr>
                  <w:divsChild>
                    <w:div w:id="286401182">
                      <w:marLeft w:val="0"/>
                      <w:marRight w:val="0"/>
                      <w:marTop w:val="0"/>
                      <w:marBottom w:val="0"/>
                      <w:divBdr>
                        <w:top w:val="none" w:sz="0" w:space="0" w:color="auto"/>
                        <w:left w:val="none" w:sz="0" w:space="0" w:color="auto"/>
                        <w:bottom w:val="none" w:sz="0" w:space="0" w:color="auto"/>
                        <w:right w:val="none" w:sz="0" w:space="0" w:color="auto"/>
                      </w:divBdr>
                    </w:div>
                    <w:div w:id="579826842">
                      <w:marLeft w:val="0"/>
                      <w:marRight w:val="0"/>
                      <w:marTop w:val="120"/>
                      <w:marBottom w:val="120"/>
                      <w:divBdr>
                        <w:top w:val="none" w:sz="0" w:space="0" w:color="auto"/>
                        <w:left w:val="none" w:sz="0" w:space="0" w:color="auto"/>
                        <w:bottom w:val="none" w:sz="0" w:space="0" w:color="auto"/>
                        <w:right w:val="none" w:sz="0" w:space="0" w:color="auto"/>
                      </w:divBdr>
                    </w:div>
                  </w:divsChild>
                </w:div>
                <w:div w:id="1294406219">
                  <w:marLeft w:val="0"/>
                  <w:marRight w:val="0"/>
                  <w:marTop w:val="0"/>
                  <w:marBottom w:val="0"/>
                  <w:divBdr>
                    <w:top w:val="none" w:sz="0" w:space="0" w:color="auto"/>
                    <w:left w:val="none" w:sz="0" w:space="0" w:color="auto"/>
                    <w:bottom w:val="none" w:sz="0" w:space="0" w:color="auto"/>
                    <w:right w:val="none" w:sz="0" w:space="0" w:color="auto"/>
                  </w:divBdr>
                  <w:divsChild>
                    <w:div w:id="2048140018">
                      <w:marLeft w:val="0"/>
                      <w:marRight w:val="0"/>
                      <w:marTop w:val="0"/>
                      <w:marBottom w:val="0"/>
                      <w:divBdr>
                        <w:top w:val="none" w:sz="0" w:space="0" w:color="auto"/>
                        <w:left w:val="none" w:sz="0" w:space="0" w:color="auto"/>
                        <w:bottom w:val="none" w:sz="0" w:space="0" w:color="auto"/>
                        <w:right w:val="none" w:sz="0" w:space="0" w:color="auto"/>
                      </w:divBdr>
                    </w:div>
                    <w:div w:id="955989505">
                      <w:marLeft w:val="0"/>
                      <w:marRight w:val="0"/>
                      <w:marTop w:val="120"/>
                      <w:marBottom w:val="120"/>
                      <w:divBdr>
                        <w:top w:val="none" w:sz="0" w:space="0" w:color="auto"/>
                        <w:left w:val="none" w:sz="0" w:space="0" w:color="auto"/>
                        <w:bottom w:val="none" w:sz="0" w:space="0" w:color="auto"/>
                        <w:right w:val="none" w:sz="0" w:space="0" w:color="auto"/>
                      </w:divBdr>
                    </w:div>
                  </w:divsChild>
                </w:div>
                <w:div w:id="1294288754">
                  <w:marLeft w:val="0"/>
                  <w:marRight w:val="0"/>
                  <w:marTop w:val="0"/>
                  <w:marBottom w:val="0"/>
                  <w:divBdr>
                    <w:top w:val="none" w:sz="0" w:space="0" w:color="auto"/>
                    <w:left w:val="none" w:sz="0" w:space="0" w:color="auto"/>
                    <w:bottom w:val="none" w:sz="0" w:space="0" w:color="auto"/>
                    <w:right w:val="none" w:sz="0" w:space="0" w:color="auto"/>
                  </w:divBdr>
                  <w:divsChild>
                    <w:div w:id="1432118249">
                      <w:marLeft w:val="0"/>
                      <w:marRight w:val="0"/>
                      <w:marTop w:val="0"/>
                      <w:marBottom w:val="0"/>
                      <w:divBdr>
                        <w:top w:val="none" w:sz="0" w:space="0" w:color="auto"/>
                        <w:left w:val="none" w:sz="0" w:space="0" w:color="auto"/>
                        <w:bottom w:val="none" w:sz="0" w:space="0" w:color="auto"/>
                        <w:right w:val="none" w:sz="0" w:space="0" w:color="auto"/>
                      </w:divBdr>
                    </w:div>
                    <w:div w:id="420687750">
                      <w:marLeft w:val="0"/>
                      <w:marRight w:val="0"/>
                      <w:marTop w:val="120"/>
                      <w:marBottom w:val="120"/>
                      <w:divBdr>
                        <w:top w:val="none" w:sz="0" w:space="0" w:color="auto"/>
                        <w:left w:val="none" w:sz="0" w:space="0" w:color="auto"/>
                        <w:bottom w:val="none" w:sz="0" w:space="0" w:color="auto"/>
                        <w:right w:val="none" w:sz="0" w:space="0" w:color="auto"/>
                      </w:divBdr>
                    </w:div>
                  </w:divsChild>
                </w:div>
                <w:div w:id="2017221752">
                  <w:marLeft w:val="0"/>
                  <w:marRight w:val="0"/>
                  <w:marTop w:val="0"/>
                  <w:marBottom w:val="0"/>
                  <w:divBdr>
                    <w:top w:val="none" w:sz="0" w:space="0" w:color="auto"/>
                    <w:left w:val="none" w:sz="0" w:space="0" w:color="auto"/>
                    <w:bottom w:val="none" w:sz="0" w:space="0" w:color="auto"/>
                    <w:right w:val="none" w:sz="0" w:space="0" w:color="auto"/>
                  </w:divBdr>
                  <w:divsChild>
                    <w:div w:id="1950238280">
                      <w:marLeft w:val="0"/>
                      <w:marRight w:val="0"/>
                      <w:marTop w:val="0"/>
                      <w:marBottom w:val="0"/>
                      <w:divBdr>
                        <w:top w:val="none" w:sz="0" w:space="0" w:color="auto"/>
                        <w:left w:val="none" w:sz="0" w:space="0" w:color="auto"/>
                        <w:bottom w:val="none" w:sz="0" w:space="0" w:color="auto"/>
                        <w:right w:val="none" w:sz="0" w:space="0" w:color="auto"/>
                      </w:divBdr>
                    </w:div>
                    <w:div w:id="1715764659">
                      <w:marLeft w:val="0"/>
                      <w:marRight w:val="0"/>
                      <w:marTop w:val="120"/>
                      <w:marBottom w:val="120"/>
                      <w:divBdr>
                        <w:top w:val="none" w:sz="0" w:space="0" w:color="auto"/>
                        <w:left w:val="none" w:sz="0" w:space="0" w:color="auto"/>
                        <w:bottom w:val="none" w:sz="0" w:space="0" w:color="auto"/>
                        <w:right w:val="none" w:sz="0" w:space="0" w:color="auto"/>
                      </w:divBdr>
                    </w:div>
                  </w:divsChild>
                </w:div>
                <w:div w:id="777867337">
                  <w:marLeft w:val="0"/>
                  <w:marRight w:val="0"/>
                  <w:marTop w:val="0"/>
                  <w:marBottom w:val="0"/>
                  <w:divBdr>
                    <w:top w:val="none" w:sz="0" w:space="0" w:color="auto"/>
                    <w:left w:val="none" w:sz="0" w:space="0" w:color="auto"/>
                    <w:bottom w:val="none" w:sz="0" w:space="0" w:color="auto"/>
                    <w:right w:val="none" w:sz="0" w:space="0" w:color="auto"/>
                  </w:divBdr>
                  <w:divsChild>
                    <w:div w:id="142429749">
                      <w:marLeft w:val="0"/>
                      <w:marRight w:val="0"/>
                      <w:marTop w:val="0"/>
                      <w:marBottom w:val="0"/>
                      <w:divBdr>
                        <w:top w:val="none" w:sz="0" w:space="0" w:color="auto"/>
                        <w:left w:val="none" w:sz="0" w:space="0" w:color="auto"/>
                        <w:bottom w:val="none" w:sz="0" w:space="0" w:color="auto"/>
                        <w:right w:val="none" w:sz="0" w:space="0" w:color="auto"/>
                      </w:divBdr>
                    </w:div>
                    <w:div w:id="2013100662">
                      <w:marLeft w:val="0"/>
                      <w:marRight w:val="0"/>
                      <w:marTop w:val="120"/>
                      <w:marBottom w:val="120"/>
                      <w:divBdr>
                        <w:top w:val="none" w:sz="0" w:space="0" w:color="auto"/>
                        <w:left w:val="none" w:sz="0" w:space="0" w:color="auto"/>
                        <w:bottom w:val="none" w:sz="0" w:space="0" w:color="auto"/>
                        <w:right w:val="none" w:sz="0" w:space="0" w:color="auto"/>
                      </w:divBdr>
                    </w:div>
                  </w:divsChild>
                </w:div>
                <w:div w:id="890775383">
                  <w:marLeft w:val="0"/>
                  <w:marRight w:val="0"/>
                  <w:marTop w:val="0"/>
                  <w:marBottom w:val="0"/>
                  <w:divBdr>
                    <w:top w:val="none" w:sz="0" w:space="0" w:color="auto"/>
                    <w:left w:val="none" w:sz="0" w:space="0" w:color="auto"/>
                    <w:bottom w:val="none" w:sz="0" w:space="0" w:color="auto"/>
                    <w:right w:val="none" w:sz="0" w:space="0" w:color="auto"/>
                  </w:divBdr>
                  <w:divsChild>
                    <w:div w:id="313409533">
                      <w:marLeft w:val="0"/>
                      <w:marRight w:val="0"/>
                      <w:marTop w:val="0"/>
                      <w:marBottom w:val="0"/>
                      <w:divBdr>
                        <w:top w:val="none" w:sz="0" w:space="0" w:color="auto"/>
                        <w:left w:val="none" w:sz="0" w:space="0" w:color="auto"/>
                        <w:bottom w:val="none" w:sz="0" w:space="0" w:color="auto"/>
                        <w:right w:val="none" w:sz="0" w:space="0" w:color="auto"/>
                      </w:divBdr>
                    </w:div>
                    <w:div w:id="1586841022">
                      <w:marLeft w:val="0"/>
                      <w:marRight w:val="0"/>
                      <w:marTop w:val="120"/>
                      <w:marBottom w:val="120"/>
                      <w:divBdr>
                        <w:top w:val="none" w:sz="0" w:space="0" w:color="auto"/>
                        <w:left w:val="none" w:sz="0" w:space="0" w:color="auto"/>
                        <w:bottom w:val="none" w:sz="0" w:space="0" w:color="auto"/>
                        <w:right w:val="none" w:sz="0" w:space="0" w:color="auto"/>
                      </w:divBdr>
                    </w:div>
                  </w:divsChild>
                </w:div>
                <w:div w:id="212893657">
                  <w:marLeft w:val="0"/>
                  <w:marRight w:val="0"/>
                  <w:marTop w:val="0"/>
                  <w:marBottom w:val="0"/>
                  <w:divBdr>
                    <w:top w:val="none" w:sz="0" w:space="0" w:color="auto"/>
                    <w:left w:val="none" w:sz="0" w:space="0" w:color="auto"/>
                    <w:bottom w:val="none" w:sz="0" w:space="0" w:color="auto"/>
                    <w:right w:val="none" w:sz="0" w:space="0" w:color="auto"/>
                  </w:divBdr>
                  <w:divsChild>
                    <w:div w:id="1114908172">
                      <w:marLeft w:val="0"/>
                      <w:marRight w:val="0"/>
                      <w:marTop w:val="0"/>
                      <w:marBottom w:val="0"/>
                      <w:divBdr>
                        <w:top w:val="none" w:sz="0" w:space="0" w:color="auto"/>
                        <w:left w:val="none" w:sz="0" w:space="0" w:color="auto"/>
                        <w:bottom w:val="none" w:sz="0" w:space="0" w:color="auto"/>
                        <w:right w:val="none" w:sz="0" w:space="0" w:color="auto"/>
                      </w:divBdr>
                    </w:div>
                    <w:div w:id="731276325">
                      <w:marLeft w:val="0"/>
                      <w:marRight w:val="0"/>
                      <w:marTop w:val="120"/>
                      <w:marBottom w:val="120"/>
                      <w:divBdr>
                        <w:top w:val="none" w:sz="0" w:space="0" w:color="auto"/>
                        <w:left w:val="none" w:sz="0" w:space="0" w:color="auto"/>
                        <w:bottom w:val="none" w:sz="0" w:space="0" w:color="auto"/>
                        <w:right w:val="none" w:sz="0" w:space="0" w:color="auto"/>
                      </w:divBdr>
                    </w:div>
                  </w:divsChild>
                </w:div>
                <w:div w:id="637300980">
                  <w:marLeft w:val="0"/>
                  <w:marRight w:val="0"/>
                  <w:marTop w:val="0"/>
                  <w:marBottom w:val="0"/>
                  <w:divBdr>
                    <w:top w:val="none" w:sz="0" w:space="0" w:color="auto"/>
                    <w:left w:val="none" w:sz="0" w:space="0" w:color="auto"/>
                    <w:bottom w:val="none" w:sz="0" w:space="0" w:color="auto"/>
                    <w:right w:val="none" w:sz="0" w:space="0" w:color="auto"/>
                  </w:divBdr>
                  <w:divsChild>
                    <w:div w:id="1742018894">
                      <w:marLeft w:val="0"/>
                      <w:marRight w:val="0"/>
                      <w:marTop w:val="0"/>
                      <w:marBottom w:val="0"/>
                      <w:divBdr>
                        <w:top w:val="none" w:sz="0" w:space="0" w:color="auto"/>
                        <w:left w:val="none" w:sz="0" w:space="0" w:color="auto"/>
                        <w:bottom w:val="none" w:sz="0" w:space="0" w:color="auto"/>
                        <w:right w:val="none" w:sz="0" w:space="0" w:color="auto"/>
                      </w:divBdr>
                    </w:div>
                    <w:div w:id="1137458011">
                      <w:marLeft w:val="0"/>
                      <w:marRight w:val="0"/>
                      <w:marTop w:val="120"/>
                      <w:marBottom w:val="120"/>
                      <w:divBdr>
                        <w:top w:val="none" w:sz="0" w:space="0" w:color="auto"/>
                        <w:left w:val="none" w:sz="0" w:space="0" w:color="auto"/>
                        <w:bottom w:val="none" w:sz="0" w:space="0" w:color="auto"/>
                        <w:right w:val="none" w:sz="0" w:space="0" w:color="auto"/>
                      </w:divBdr>
                    </w:div>
                  </w:divsChild>
                </w:div>
                <w:div w:id="255329463">
                  <w:marLeft w:val="0"/>
                  <w:marRight w:val="0"/>
                  <w:marTop w:val="0"/>
                  <w:marBottom w:val="0"/>
                  <w:divBdr>
                    <w:top w:val="none" w:sz="0" w:space="0" w:color="auto"/>
                    <w:left w:val="none" w:sz="0" w:space="0" w:color="auto"/>
                    <w:bottom w:val="none" w:sz="0" w:space="0" w:color="auto"/>
                    <w:right w:val="none" w:sz="0" w:space="0" w:color="auto"/>
                  </w:divBdr>
                  <w:divsChild>
                    <w:div w:id="1668703965">
                      <w:marLeft w:val="0"/>
                      <w:marRight w:val="0"/>
                      <w:marTop w:val="0"/>
                      <w:marBottom w:val="0"/>
                      <w:divBdr>
                        <w:top w:val="none" w:sz="0" w:space="0" w:color="auto"/>
                        <w:left w:val="none" w:sz="0" w:space="0" w:color="auto"/>
                        <w:bottom w:val="none" w:sz="0" w:space="0" w:color="auto"/>
                        <w:right w:val="none" w:sz="0" w:space="0" w:color="auto"/>
                      </w:divBdr>
                    </w:div>
                    <w:div w:id="1535651183">
                      <w:marLeft w:val="0"/>
                      <w:marRight w:val="0"/>
                      <w:marTop w:val="120"/>
                      <w:marBottom w:val="120"/>
                      <w:divBdr>
                        <w:top w:val="none" w:sz="0" w:space="0" w:color="auto"/>
                        <w:left w:val="none" w:sz="0" w:space="0" w:color="auto"/>
                        <w:bottom w:val="none" w:sz="0" w:space="0" w:color="auto"/>
                        <w:right w:val="none" w:sz="0" w:space="0" w:color="auto"/>
                      </w:divBdr>
                    </w:div>
                  </w:divsChild>
                </w:div>
                <w:div w:id="1786265006">
                  <w:marLeft w:val="0"/>
                  <w:marRight w:val="0"/>
                  <w:marTop w:val="0"/>
                  <w:marBottom w:val="0"/>
                  <w:divBdr>
                    <w:top w:val="none" w:sz="0" w:space="0" w:color="auto"/>
                    <w:left w:val="none" w:sz="0" w:space="0" w:color="auto"/>
                    <w:bottom w:val="none" w:sz="0" w:space="0" w:color="auto"/>
                    <w:right w:val="none" w:sz="0" w:space="0" w:color="auto"/>
                  </w:divBdr>
                  <w:divsChild>
                    <w:div w:id="1871065627">
                      <w:marLeft w:val="0"/>
                      <w:marRight w:val="0"/>
                      <w:marTop w:val="0"/>
                      <w:marBottom w:val="0"/>
                      <w:divBdr>
                        <w:top w:val="none" w:sz="0" w:space="0" w:color="auto"/>
                        <w:left w:val="none" w:sz="0" w:space="0" w:color="auto"/>
                        <w:bottom w:val="none" w:sz="0" w:space="0" w:color="auto"/>
                        <w:right w:val="none" w:sz="0" w:space="0" w:color="auto"/>
                      </w:divBdr>
                    </w:div>
                    <w:div w:id="1238202259">
                      <w:marLeft w:val="0"/>
                      <w:marRight w:val="0"/>
                      <w:marTop w:val="120"/>
                      <w:marBottom w:val="120"/>
                      <w:divBdr>
                        <w:top w:val="none" w:sz="0" w:space="0" w:color="auto"/>
                        <w:left w:val="none" w:sz="0" w:space="0" w:color="auto"/>
                        <w:bottom w:val="none" w:sz="0" w:space="0" w:color="auto"/>
                        <w:right w:val="none" w:sz="0" w:space="0" w:color="auto"/>
                      </w:divBdr>
                    </w:div>
                  </w:divsChild>
                </w:div>
                <w:div w:id="626861908">
                  <w:marLeft w:val="0"/>
                  <w:marRight w:val="0"/>
                  <w:marTop w:val="0"/>
                  <w:marBottom w:val="0"/>
                  <w:divBdr>
                    <w:top w:val="none" w:sz="0" w:space="0" w:color="auto"/>
                    <w:left w:val="none" w:sz="0" w:space="0" w:color="auto"/>
                    <w:bottom w:val="none" w:sz="0" w:space="0" w:color="auto"/>
                    <w:right w:val="none" w:sz="0" w:space="0" w:color="auto"/>
                  </w:divBdr>
                  <w:divsChild>
                    <w:div w:id="1419251549">
                      <w:marLeft w:val="0"/>
                      <w:marRight w:val="0"/>
                      <w:marTop w:val="0"/>
                      <w:marBottom w:val="0"/>
                      <w:divBdr>
                        <w:top w:val="none" w:sz="0" w:space="0" w:color="auto"/>
                        <w:left w:val="none" w:sz="0" w:space="0" w:color="auto"/>
                        <w:bottom w:val="none" w:sz="0" w:space="0" w:color="auto"/>
                        <w:right w:val="none" w:sz="0" w:space="0" w:color="auto"/>
                      </w:divBdr>
                    </w:div>
                    <w:div w:id="1946233800">
                      <w:marLeft w:val="0"/>
                      <w:marRight w:val="0"/>
                      <w:marTop w:val="120"/>
                      <w:marBottom w:val="120"/>
                      <w:divBdr>
                        <w:top w:val="none" w:sz="0" w:space="0" w:color="auto"/>
                        <w:left w:val="none" w:sz="0" w:space="0" w:color="auto"/>
                        <w:bottom w:val="none" w:sz="0" w:space="0" w:color="auto"/>
                        <w:right w:val="none" w:sz="0" w:space="0" w:color="auto"/>
                      </w:divBdr>
                    </w:div>
                  </w:divsChild>
                </w:div>
                <w:div w:id="1057166235">
                  <w:marLeft w:val="0"/>
                  <w:marRight w:val="0"/>
                  <w:marTop w:val="0"/>
                  <w:marBottom w:val="0"/>
                  <w:divBdr>
                    <w:top w:val="none" w:sz="0" w:space="0" w:color="auto"/>
                    <w:left w:val="none" w:sz="0" w:space="0" w:color="auto"/>
                    <w:bottom w:val="none" w:sz="0" w:space="0" w:color="auto"/>
                    <w:right w:val="none" w:sz="0" w:space="0" w:color="auto"/>
                  </w:divBdr>
                  <w:divsChild>
                    <w:div w:id="1653409207">
                      <w:marLeft w:val="0"/>
                      <w:marRight w:val="0"/>
                      <w:marTop w:val="0"/>
                      <w:marBottom w:val="0"/>
                      <w:divBdr>
                        <w:top w:val="none" w:sz="0" w:space="0" w:color="auto"/>
                        <w:left w:val="none" w:sz="0" w:space="0" w:color="auto"/>
                        <w:bottom w:val="none" w:sz="0" w:space="0" w:color="auto"/>
                        <w:right w:val="none" w:sz="0" w:space="0" w:color="auto"/>
                      </w:divBdr>
                    </w:div>
                    <w:div w:id="1165824733">
                      <w:marLeft w:val="0"/>
                      <w:marRight w:val="0"/>
                      <w:marTop w:val="120"/>
                      <w:marBottom w:val="120"/>
                      <w:divBdr>
                        <w:top w:val="none" w:sz="0" w:space="0" w:color="auto"/>
                        <w:left w:val="none" w:sz="0" w:space="0" w:color="auto"/>
                        <w:bottom w:val="none" w:sz="0" w:space="0" w:color="auto"/>
                        <w:right w:val="none" w:sz="0" w:space="0" w:color="auto"/>
                      </w:divBdr>
                    </w:div>
                  </w:divsChild>
                </w:div>
                <w:div w:id="1424767121">
                  <w:marLeft w:val="0"/>
                  <w:marRight w:val="0"/>
                  <w:marTop w:val="0"/>
                  <w:marBottom w:val="0"/>
                  <w:divBdr>
                    <w:top w:val="none" w:sz="0" w:space="0" w:color="auto"/>
                    <w:left w:val="none" w:sz="0" w:space="0" w:color="auto"/>
                    <w:bottom w:val="none" w:sz="0" w:space="0" w:color="auto"/>
                    <w:right w:val="none" w:sz="0" w:space="0" w:color="auto"/>
                  </w:divBdr>
                  <w:divsChild>
                    <w:div w:id="683895738">
                      <w:marLeft w:val="0"/>
                      <w:marRight w:val="0"/>
                      <w:marTop w:val="0"/>
                      <w:marBottom w:val="0"/>
                      <w:divBdr>
                        <w:top w:val="none" w:sz="0" w:space="0" w:color="auto"/>
                        <w:left w:val="none" w:sz="0" w:space="0" w:color="auto"/>
                        <w:bottom w:val="none" w:sz="0" w:space="0" w:color="auto"/>
                        <w:right w:val="none" w:sz="0" w:space="0" w:color="auto"/>
                      </w:divBdr>
                    </w:div>
                    <w:div w:id="1966155314">
                      <w:marLeft w:val="0"/>
                      <w:marRight w:val="0"/>
                      <w:marTop w:val="120"/>
                      <w:marBottom w:val="120"/>
                      <w:divBdr>
                        <w:top w:val="none" w:sz="0" w:space="0" w:color="auto"/>
                        <w:left w:val="none" w:sz="0" w:space="0" w:color="auto"/>
                        <w:bottom w:val="none" w:sz="0" w:space="0" w:color="auto"/>
                        <w:right w:val="none" w:sz="0" w:space="0" w:color="auto"/>
                      </w:divBdr>
                    </w:div>
                  </w:divsChild>
                </w:div>
                <w:div w:id="15351427">
                  <w:marLeft w:val="0"/>
                  <w:marRight w:val="0"/>
                  <w:marTop w:val="0"/>
                  <w:marBottom w:val="0"/>
                  <w:divBdr>
                    <w:top w:val="none" w:sz="0" w:space="0" w:color="auto"/>
                    <w:left w:val="none" w:sz="0" w:space="0" w:color="auto"/>
                    <w:bottom w:val="none" w:sz="0" w:space="0" w:color="auto"/>
                    <w:right w:val="none" w:sz="0" w:space="0" w:color="auto"/>
                  </w:divBdr>
                  <w:divsChild>
                    <w:div w:id="773134050">
                      <w:marLeft w:val="0"/>
                      <w:marRight w:val="0"/>
                      <w:marTop w:val="0"/>
                      <w:marBottom w:val="0"/>
                      <w:divBdr>
                        <w:top w:val="none" w:sz="0" w:space="0" w:color="auto"/>
                        <w:left w:val="none" w:sz="0" w:space="0" w:color="auto"/>
                        <w:bottom w:val="none" w:sz="0" w:space="0" w:color="auto"/>
                        <w:right w:val="none" w:sz="0" w:space="0" w:color="auto"/>
                      </w:divBdr>
                    </w:div>
                    <w:div w:id="2062358036">
                      <w:marLeft w:val="0"/>
                      <w:marRight w:val="0"/>
                      <w:marTop w:val="120"/>
                      <w:marBottom w:val="120"/>
                      <w:divBdr>
                        <w:top w:val="none" w:sz="0" w:space="0" w:color="auto"/>
                        <w:left w:val="none" w:sz="0" w:space="0" w:color="auto"/>
                        <w:bottom w:val="none" w:sz="0" w:space="0" w:color="auto"/>
                        <w:right w:val="none" w:sz="0" w:space="0" w:color="auto"/>
                      </w:divBdr>
                    </w:div>
                  </w:divsChild>
                </w:div>
                <w:div w:id="399519832">
                  <w:marLeft w:val="0"/>
                  <w:marRight w:val="0"/>
                  <w:marTop w:val="0"/>
                  <w:marBottom w:val="0"/>
                  <w:divBdr>
                    <w:top w:val="none" w:sz="0" w:space="0" w:color="auto"/>
                    <w:left w:val="none" w:sz="0" w:space="0" w:color="auto"/>
                    <w:bottom w:val="none" w:sz="0" w:space="0" w:color="auto"/>
                    <w:right w:val="none" w:sz="0" w:space="0" w:color="auto"/>
                  </w:divBdr>
                  <w:divsChild>
                    <w:div w:id="938216320">
                      <w:marLeft w:val="0"/>
                      <w:marRight w:val="0"/>
                      <w:marTop w:val="0"/>
                      <w:marBottom w:val="0"/>
                      <w:divBdr>
                        <w:top w:val="none" w:sz="0" w:space="0" w:color="auto"/>
                        <w:left w:val="none" w:sz="0" w:space="0" w:color="auto"/>
                        <w:bottom w:val="none" w:sz="0" w:space="0" w:color="auto"/>
                        <w:right w:val="none" w:sz="0" w:space="0" w:color="auto"/>
                      </w:divBdr>
                    </w:div>
                    <w:div w:id="1199047664">
                      <w:marLeft w:val="0"/>
                      <w:marRight w:val="0"/>
                      <w:marTop w:val="120"/>
                      <w:marBottom w:val="120"/>
                      <w:divBdr>
                        <w:top w:val="none" w:sz="0" w:space="0" w:color="auto"/>
                        <w:left w:val="none" w:sz="0" w:space="0" w:color="auto"/>
                        <w:bottom w:val="none" w:sz="0" w:space="0" w:color="auto"/>
                        <w:right w:val="none" w:sz="0" w:space="0" w:color="auto"/>
                      </w:divBdr>
                    </w:div>
                  </w:divsChild>
                </w:div>
                <w:div w:id="1775860778">
                  <w:marLeft w:val="0"/>
                  <w:marRight w:val="0"/>
                  <w:marTop w:val="0"/>
                  <w:marBottom w:val="0"/>
                  <w:divBdr>
                    <w:top w:val="none" w:sz="0" w:space="0" w:color="auto"/>
                    <w:left w:val="none" w:sz="0" w:space="0" w:color="auto"/>
                    <w:bottom w:val="none" w:sz="0" w:space="0" w:color="auto"/>
                    <w:right w:val="none" w:sz="0" w:space="0" w:color="auto"/>
                  </w:divBdr>
                  <w:divsChild>
                    <w:div w:id="823007103">
                      <w:marLeft w:val="0"/>
                      <w:marRight w:val="0"/>
                      <w:marTop w:val="0"/>
                      <w:marBottom w:val="0"/>
                      <w:divBdr>
                        <w:top w:val="none" w:sz="0" w:space="0" w:color="auto"/>
                        <w:left w:val="none" w:sz="0" w:space="0" w:color="auto"/>
                        <w:bottom w:val="none" w:sz="0" w:space="0" w:color="auto"/>
                        <w:right w:val="none" w:sz="0" w:space="0" w:color="auto"/>
                      </w:divBdr>
                    </w:div>
                    <w:div w:id="1792698935">
                      <w:marLeft w:val="0"/>
                      <w:marRight w:val="0"/>
                      <w:marTop w:val="120"/>
                      <w:marBottom w:val="120"/>
                      <w:divBdr>
                        <w:top w:val="none" w:sz="0" w:space="0" w:color="auto"/>
                        <w:left w:val="none" w:sz="0" w:space="0" w:color="auto"/>
                        <w:bottom w:val="none" w:sz="0" w:space="0" w:color="auto"/>
                        <w:right w:val="none" w:sz="0" w:space="0" w:color="auto"/>
                      </w:divBdr>
                    </w:div>
                  </w:divsChild>
                </w:div>
                <w:div w:id="512961974">
                  <w:marLeft w:val="0"/>
                  <w:marRight w:val="0"/>
                  <w:marTop w:val="0"/>
                  <w:marBottom w:val="0"/>
                  <w:divBdr>
                    <w:top w:val="none" w:sz="0" w:space="0" w:color="auto"/>
                    <w:left w:val="none" w:sz="0" w:space="0" w:color="auto"/>
                    <w:bottom w:val="none" w:sz="0" w:space="0" w:color="auto"/>
                    <w:right w:val="none" w:sz="0" w:space="0" w:color="auto"/>
                  </w:divBdr>
                  <w:divsChild>
                    <w:div w:id="204954827">
                      <w:marLeft w:val="0"/>
                      <w:marRight w:val="0"/>
                      <w:marTop w:val="0"/>
                      <w:marBottom w:val="0"/>
                      <w:divBdr>
                        <w:top w:val="none" w:sz="0" w:space="0" w:color="auto"/>
                        <w:left w:val="none" w:sz="0" w:space="0" w:color="auto"/>
                        <w:bottom w:val="none" w:sz="0" w:space="0" w:color="auto"/>
                        <w:right w:val="none" w:sz="0" w:space="0" w:color="auto"/>
                      </w:divBdr>
                    </w:div>
                    <w:div w:id="1940942523">
                      <w:marLeft w:val="0"/>
                      <w:marRight w:val="0"/>
                      <w:marTop w:val="120"/>
                      <w:marBottom w:val="120"/>
                      <w:divBdr>
                        <w:top w:val="none" w:sz="0" w:space="0" w:color="auto"/>
                        <w:left w:val="none" w:sz="0" w:space="0" w:color="auto"/>
                        <w:bottom w:val="none" w:sz="0" w:space="0" w:color="auto"/>
                        <w:right w:val="none" w:sz="0" w:space="0" w:color="auto"/>
                      </w:divBdr>
                    </w:div>
                  </w:divsChild>
                </w:div>
                <w:div w:id="1715959672">
                  <w:marLeft w:val="0"/>
                  <w:marRight w:val="0"/>
                  <w:marTop w:val="0"/>
                  <w:marBottom w:val="0"/>
                  <w:divBdr>
                    <w:top w:val="none" w:sz="0" w:space="0" w:color="auto"/>
                    <w:left w:val="none" w:sz="0" w:space="0" w:color="auto"/>
                    <w:bottom w:val="none" w:sz="0" w:space="0" w:color="auto"/>
                    <w:right w:val="none" w:sz="0" w:space="0" w:color="auto"/>
                  </w:divBdr>
                  <w:divsChild>
                    <w:div w:id="1026060298">
                      <w:marLeft w:val="0"/>
                      <w:marRight w:val="0"/>
                      <w:marTop w:val="0"/>
                      <w:marBottom w:val="0"/>
                      <w:divBdr>
                        <w:top w:val="none" w:sz="0" w:space="0" w:color="auto"/>
                        <w:left w:val="none" w:sz="0" w:space="0" w:color="auto"/>
                        <w:bottom w:val="none" w:sz="0" w:space="0" w:color="auto"/>
                        <w:right w:val="none" w:sz="0" w:space="0" w:color="auto"/>
                      </w:divBdr>
                    </w:div>
                    <w:div w:id="1289165228">
                      <w:marLeft w:val="0"/>
                      <w:marRight w:val="0"/>
                      <w:marTop w:val="120"/>
                      <w:marBottom w:val="120"/>
                      <w:divBdr>
                        <w:top w:val="none" w:sz="0" w:space="0" w:color="auto"/>
                        <w:left w:val="none" w:sz="0" w:space="0" w:color="auto"/>
                        <w:bottom w:val="none" w:sz="0" w:space="0" w:color="auto"/>
                        <w:right w:val="none" w:sz="0" w:space="0" w:color="auto"/>
                      </w:divBdr>
                    </w:div>
                  </w:divsChild>
                </w:div>
                <w:div w:id="77210833">
                  <w:marLeft w:val="0"/>
                  <w:marRight w:val="0"/>
                  <w:marTop w:val="0"/>
                  <w:marBottom w:val="0"/>
                  <w:divBdr>
                    <w:top w:val="none" w:sz="0" w:space="0" w:color="auto"/>
                    <w:left w:val="none" w:sz="0" w:space="0" w:color="auto"/>
                    <w:bottom w:val="none" w:sz="0" w:space="0" w:color="auto"/>
                    <w:right w:val="none" w:sz="0" w:space="0" w:color="auto"/>
                  </w:divBdr>
                  <w:divsChild>
                    <w:div w:id="1635286388">
                      <w:marLeft w:val="0"/>
                      <w:marRight w:val="0"/>
                      <w:marTop w:val="0"/>
                      <w:marBottom w:val="0"/>
                      <w:divBdr>
                        <w:top w:val="none" w:sz="0" w:space="0" w:color="auto"/>
                        <w:left w:val="none" w:sz="0" w:space="0" w:color="auto"/>
                        <w:bottom w:val="none" w:sz="0" w:space="0" w:color="auto"/>
                        <w:right w:val="none" w:sz="0" w:space="0" w:color="auto"/>
                      </w:divBdr>
                    </w:div>
                    <w:div w:id="2100441642">
                      <w:marLeft w:val="0"/>
                      <w:marRight w:val="0"/>
                      <w:marTop w:val="120"/>
                      <w:marBottom w:val="120"/>
                      <w:divBdr>
                        <w:top w:val="none" w:sz="0" w:space="0" w:color="auto"/>
                        <w:left w:val="none" w:sz="0" w:space="0" w:color="auto"/>
                        <w:bottom w:val="none" w:sz="0" w:space="0" w:color="auto"/>
                        <w:right w:val="none" w:sz="0" w:space="0" w:color="auto"/>
                      </w:divBdr>
                    </w:div>
                  </w:divsChild>
                </w:div>
                <w:div w:id="132020601">
                  <w:marLeft w:val="0"/>
                  <w:marRight w:val="0"/>
                  <w:marTop w:val="0"/>
                  <w:marBottom w:val="0"/>
                  <w:divBdr>
                    <w:top w:val="none" w:sz="0" w:space="0" w:color="auto"/>
                    <w:left w:val="none" w:sz="0" w:space="0" w:color="auto"/>
                    <w:bottom w:val="none" w:sz="0" w:space="0" w:color="auto"/>
                    <w:right w:val="none" w:sz="0" w:space="0" w:color="auto"/>
                  </w:divBdr>
                  <w:divsChild>
                    <w:div w:id="1738431564">
                      <w:marLeft w:val="0"/>
                      <w:marRight w:val="0"/>
                      <w:marTop w:val="0"/>
                      <w:marBottom w:val="0"/>
                      <w:divBdr>
                        <w:top w:val="none" w:sz="0" w:space="0" w:color="auto"/>
                        <w:left w:val="none" w:sz="0" w:space="0" w:color="auto"/>
                        <w:bottom w:val="none" w:sz="0" w:space="0" w:color="auto"/>
                        <w:right w:val="none" w:sz="0" w:space="0" w:color="auto"/>
                      </w:divBdr>
                    </w:div>
                    <w:div w:id="83914426">
                      <w:marLeft w:val="0"/>
                      <w:marRight w:val="0"/>
                      <w:marTop w:val="120"/>
                      <w:marBottom w:val="120"/>
                      <w:divBdr>
                        <w:top w:val="none" w:sz="0" w:space="0" w:color="auto"/>
                        <w:left w:val="none" w:sz="0" w:space="0" w:color="auto"/>
                        <w:bottom w:val="none" w:sz="0" w:space="0" w:color="auto"/>
                        <w:right w:val="none" w:sz="0" w:space="0" w:color="auto"/>
                      </w:divBdr>
                    </w:div>
                  </w:divsChild>
                </w:div>
                <w:div w:id="645941038">
                  <w:marLeft w:val="0"/>
                  <w:marRight w:val="0"/>
                  <w:marTop w:val="0"/>
                  <w:marBottom w:val="0"/>
                  <w:divBdr>
                    <w:top w:val="none" w:sz="0" w:space="0" w:color="auto"/>
                    <w:left w:val="none" w:sz="0" w:space="0" w:color="auto"/>
                    <w:bottom w:val="none" w:sz="0" w:space="0" w:color="auto"/>
                    <w:right w:val="none" w:sz="0" w:space="0" w:color="auto"/>
                  </w:divBdr>
                  <w:divsChild>
                    <w:div w:id="1353995536">
                      <w:marLeft w:val="0"/>
                      <w:marRight w:val="0"/>
                      <w:marTop w:val="0"/>
                      <w:marBottom w:val="0"/>
                      <w:divBdr>
                        <w:top w:val="none" w:sz="0" w:space="0" w:color="auto"/>
                        <w:left w:val="none" w:sz="0" w:space="0" w:color="auto"/>
                        <w:bottom w:val="none" w:sz="0" w:space="0" w:color="auto"/>
                        <w:right w:val="none" w:sz="0" w:space="0" w:color="auto"/>
                      </w:divBdr>
                    </w:div>
                    <w:div w:id="1596278550">
                      <w:marLeft w:val="0"/>
                      <w:marRight w:val="0"/>
                      <w:marTop w:val="120"/>
                      <w:marBottom w:val="120"/>
                      <w:divBdr>
                        <w:top w:val="none" w:sz="0" w:space="0" w:color="auto"/>
                        <w:left w:val="none" w:sz="0" w:space="0" w:color="auto"/>
                        <w:bottom w:val="none" w:sz="0" w:space="0" w:color="auto"/>
                        <w:right w:val="none" w:sz="0" w:space="0" w:color="auto"/>
                      </w:divBdr>
                    </w:div>
                  </w:divsChild>
                </w:div>
                <w:div w:id="1885405539">
                  <w:marLeft w:val="0"/>
                  <w:marRight w:val="0"/>
                  <w:marTop w:val="0"/>
                  <w:marBottom w:val="0"/>
                  <w:divBdr>
                    <w:top w:val="none" w:sz="0" w:space="0" w:color="auto"/>
                    <w:left w:val="none" w:sz="0" w:space="0" w:color="auto"/>
                    <w:bottom w:val="none" w:sz="0" w:space="0" w:color="auto"/>
                    <w:right w:val="none" w:sz="0" w:space="0" w:color="auto"/>
                  </w:divBdr>
                  <w:divsChild>
                    <w:div w:id="1036200064">
                      <w:marLeft w:val="0"/>
                      <w:marRight w:val="0"/>
                      <w:marTop w:val="0"/>
                      <w:marBottom w:val="0"/>
                      <w:divBdr>
                        <w:top w:val="none" w:sz="0" w:space="0" w:color="auto"/>
                        <w:left w:val="none" w:sz="0" w:space="0" w:color="auto"/>
                        <w:bottom w:val="none" w:sz="0" w:space="0" w:color="auto"/>
                        <w:right w:val="none" w:sz="0" w:space="0" w:color="auto"/>
                      </w:divBdr>
                    </w:div>
                    <w:div w:id="974456999">
                      <w:marLeft w:val="0"/>
                      <w:marRight w:val="0"/>
                      <w:marTop w:val="120"/>
                      <w:marBottom w:val="120"/>
                      <w:divBdr>
                        <w:top w:val="none" w:sz="0" w:space="0" w:color="auto"/>
                        <w:left w:val="none" w:sz="0" w:space="0" w:color="auto"/>
                        <w:bottom w:val="none" w:sz="0" w:space="0" w:color="auto"/>
                        <w:right w:val="none" w:sz="0" w:space="0" w:color="auto"/>
                      </w:divBdr>
                    </w:div>
                  </w:divsChild>
                </w:div>
                <w:div w:id="796073119">
                  <w:marLeft w:val="0"/>
                  <w:marRight w:val="0"/>
                  <w:marTop w:val="0"/>
                  <w:marBottom w:val="0"/>
                  <w:divBdr>
                    <w:top w:val="none" w:sz="0" w:space="0" w:color="auto"/>
                    <w:left w:val="none" w:sz="0" w:space="0" w:color="auto"/>
                    <w:bottom w:val="none" w:sz="0" w:space="0" w:color="auto"/>
                    <w:right w:val="none" w:sz="0" w:space="0" w:color="auto"/>
                  </w:divBdr>
                  <w:divsChild>
                    <w:div w:id="820149901">
                      <w:marLeft w:val="0"/>
                      <w:marRight w:val="0"/>
                      <w:marTop w:val="0"/>
                      <w:marBottom w:val="0"/>
                      <w:divBdr>
                        <w:top w:val="none" w:sz="0" w:space="0" w:color="auto"/>
                        <w:left w:val="none" w:sz="0" w:space="0" w:color="auto"/>
                        <w:bottom w:val="none" w:sz="0" w:space="0" w:color="auto"/>
                        <w:right w:val="none" w:sz="0" w:space="0" w:color="auto"/>
                      </w:divBdr>
                    </w:div>
                    <w:div w:id="600065367">
                      <w:marLeft w:val="0"/>
                      <w:marRight w:val="0"/>
                      <w:marTop w:val="120"/>
                      <w:marBottom w:val="120"/>
                      <w:divBdr>
                        <w:top w:val="none" w:sz="0" w:space="0" w:color="auto"/>
                        <w:left w:val="none" w:sz="0" w:space="0" w:color="auto"/>
                        <w:bottom w:val="none" w:sz="0" w:space="0" w:color="auto"/>
                        <w:right w:val="none" w:sz="0" w:space="0" w:color="auto"/>
                      </w:divBdr>
                    </w:div>
                  </w:divsChild>
                </w:div>
                <w:div w:id="1458908044">
                  <w:marLeft w:val="0"/>
                  <w:marRight w:val="0"/>
                  <w:marTop w:val="0"/>
                  <w:marBottom w:val="0"/>
                  <w:divBdr>
                    <w:top w:val="none" w:sz="0" w:space="0" w:color="auto"/>
                    <w:left w:val="none" w:sz="0" w:space="0" w:color="auto"/>
                    <w:bottom w:val="none" w:sz="0" w:space="0" w:color="auto"/>
                    <w:right w:val="none" w:sz="0" w:space="0" w:color="auto"/>
                  </w:divBdr>
                  <w:divsChild>
                    <w:div w:id="487940702">
                      <w:marLeft w:val="0"/>
                      <w:marRight w:val="0"/>
                      <w:marTop w:val="0"/>
                      <w:marBottom w:val="0"/>
                      <w:divBdr>
                        <w:top w:val="none" w:sz="0" w:space="0" w:color="auto"/>
                        <w:left w:val="none" w:sz="0" w:space="0" w:color="auto"/>
                        <w:bottom w:val="none" w:sz="0" w:space="0" w:color="auto"/>
                        <w:right w:val="none" w:sz="0" w:space="0" w:color="auto"/>
                      </w:divBdr>
                    </w:div>
                    <w:div w:id="1630895208">
                      <w:marLeft w:val="0"/>
                      <w:marRight w:val="0"/>
                      <w:marTop w:val="120"/>
                      <w:marBottom w:val="120"/>
                      <w:divBdr>
                        <w:top w:val="none" w:sz="0" w:space="0" w:color="auto"/>
                        <w:left w:val="none" w:sz="0" w:space="0" w:color="auto"/>
                        <w:bottom w:val="none" w:sz="0" w:space="0" w:color="auto"/>
                        <w:right w:val="none" w:sz="0" w:space="0" w:color="auto"/>
                      </w:divBdr>
                    </w:div>
                  </w:divsChild>
                </w:div>
                <w:div w:id="1486584774">
                  <w:marLeft w:val="0"/>
                  <w:marRight w:val="0"/>
                  <w:marTop w:val="0"/>
                  <w:marBottom w:val="0"/>
                  <w:divBdr>
                    <w:top w:val="none" w:sz="0" w:space="0" w:color="auto"/>
                    <w:left w:val="none" w:sz="0" w:space="0" w:color="auto"/>
                    <w:bottom w:val="none" w:sz="0" w:space="0" w:color="auto"/>
                    <w:right w:val="none" w:sz="0" w:space="0" w:color="auto"/>
                  </w:divBdr>
                  <w:divsChild>
                    <w:div w:id="1077019007">
                      <w:marLeft w:val="0"/>
                      <w:marRight w:val="0"/>
                      <w:marTop w:val="0"/>
                      <w:marBottom w:val="0"/>
                      <w:divBdr>
                        <w:top w:val="none" w:sz="0" w:space="0" w:color="auto"/>
                        <w:left w:val="none" w:sz="0" w:space="0" w:color="auto"/>
                        <w:bottom w:val="none" w:sz="0" w:space="0" w:color="auto"/>
                        <w:right w:val="none" w:sz="0" w:space="0" w:color="auto"/>
                      </w:divBdr>
                    </w:div>
                    <w:div w:id="1844972774">
                      <w:marLeft w:val="0"/>
                      <w:marRight w:val="0"/>
                      <w:marTop w:val="120"/>
                      <w:marBottom w:val="120"/>
                      <w:divBdr>
                        <w:top w:val="none" w:sz="0" w:space="0" w:color="auto"/>
                        <w:left w:val="none" w:sz="0" w:space="0" w:color="auto"/>
                        <w:bottom w:val="none" w:sz="0" w:space="0" w:color="auto"/>
                        <w:right w:val="none" w:sz="0" w:space="0" w:color="auto"/>
                      </w:divBdr>
                    </w:div>
                  </w:divsChild>
                </w:div>
                <w:div w:id="1030381311">
                  <w:marLeft w:val="0"/>
                  <w:marRight w:val="0"/>
                  <w:marTop w:val="0"/>
                  <w:marBottom w:val="0"/>
                  <w:divBdr>
                    <w:top w:val="none" w:sz="0" w:space="0" w:color="auto"/>
                    <w:left w:val="none" w:sz="0" w:space="0" w:color="auto"/>
                    <w:bottom w:val="none" w:sz="0" w:space="0" w:color="auto"/>
                    <w:right w:val="none" w:sz="0" w:space="0" w:color="auto"/>
                  </w:divBdr>
                  <w:divsChild>
                    <w:div w:id="205333318">
                      <w:marLeft w:val="0"/>
                      <w:marRight w:val="0"/>
                      <w:marTop w:val="0"/>
                      <w:marBottom w:val="0"/>
                      <w:divBdr>
                        <w:top w:val="none" w:sz="0" w:space="0" w:color="auto"/>
                        <w:left w:val="none" w:sz="0" w:space="0" w:color="auto"/>
                        <w:bottom w:val="none" w:sz="0" w:space="0" w:color="auto"/>
                        <w:right w:val="none" w:sz="0" w:space="0" w:color="auto"/>
                      </w:divBdr>
                    </w:div>
                  </w:divsChild>
                </w:div>
                <w:div w:id="1999528480">
                  <w:marLeft w:val="0"/>
                  <w:marRight w:val="0"/>
                  <w:marTop w:val="0"/>
                  <w:marBottom w:val="0"/>
                  <w:divBdr>
                    <w:top w:val="none" w:sz="0" w:space="0" w:color="auto"/>
                    <w:left w:val="none" w:sz="0" w:space="0" w:color="auto"/>
                    <w:bottom w:val="none" w:sz="0" w:space="0" w:color="auto"/>
                    <w:right w:val="none" w:sz="0" w:space="0" w:color="auto"/>
                  </w:divBdr>
                  <w:divsChild>
                    <w:div w:id="1960993415">
                      <w:marLeft w:val="0"/>
                      <w:marRight w:val="0"/>
                      <w:marTop w:val="0"/>
                      <w:marBottom w:val="0"/>
                      <w:divBdr>
                        <w:top w:val="none" w:sz="0" w:space="0" w:color="auto"/>
                        <w:left w:val="none" w:sz="0" w:space="0" w:color="auto"/>
                        <w:bottom w:val="none" w:sz="0" w:space="0" w:color="auto"/>
                        <w:right w:val="none" w:sz="0" w:space="0" w:color="auto"/>
                      </w:divBdr>
                    </w:div>
                    <w:div w:id="139351009">
                      <w:marLeft w:val="0"/>
                      <w:marRight w:val="0"/>
                      <w:marTop w:val="120"/>
                      <w:marBottom w:val="120"/>
                      <w:divBdr>
                        <w:top w:val="none" w:sz="0" w:space="0" w:color="auto"/>
                        <w:left w:val="none" w:sz="0" w:space="0" w:color="auto"/>
                        <w:bottom w:val="none" w:sz="0" w:space="0" w:color="auto"/>
                        <w:right w:val="none" w:sz="0" w:space="0" w:color="auto"/>
                      </w:divBdr>
                    </w:div>
                  </w:divsChild>
                </w:div>
                <w:div w:id="1099183257">
                  <w:marLeft w:val="0"/>
                  <w:marRight w:val="0"/>
                  <w:marTop w:val="0"/>
                  <w:marBottom w:val="0"/>
                  <w:divBdr>
                    <w:top w:val="none" w:sz="0" w:space="0" w:color="auto"/>
                    <w:left w:val="none" w:sz="0" w:space="0" w:color="auto"/>
                    <w:bottom w:val="none" w:sz="0" w:space="0" w:color="auto"/>
                    <w:right w:val="none" w:sz="0" w:space="0" w:color="auto"/>
                  </w:divBdr>
                  <w:divsChild>
                    <w:div w:id="47846599">
                      <w:marLeft w:val="0"/>
                      <w:marRight w:val="0"/>
                      <w:marTop w:val="0"/>
                      <w:marBottom w:val="0"/>
                      <w:divBdr>
                        <w:top w:val="none" w:sz="0" w:space="0" w:color="auto"/>
                        <w:left w:val="none" w:sz="0" w:space="0" w:color="auto"/>
                        <w:bottom w:val="none" w:sz="0" w:space="0" w:color="auto"/>
                        <w:right w:val="none" w:sz="0" w:space="0" w:color="auto"/>
                      </w:divBdr>
                    </w:div>
                    <w:div w:id="383677600">
                      <w:marLeft w:val="0"/>
                      <w:marRight w:val="0"/>
                      <w:marTop w:val="120"/>
                      <w:marBottom w:val="120"/>
                      <w:divBdr>
                        <w:top w:val="none" w:sz="0" w:space="0" w:color="auto"/>
                        <w:left w:val="none" w:sz="0" w:space="0" w:color="auto"/>
                        <w:bottom w:val="none" w:sz="0" w:space="0" w:color="auto"/>
                        <w:right w:val="none" w:sz="0" w:space="0" w:color="auto"/>
                      </w:divBdr>
                    </w:div>
                  </w:divsChild>
                </w:div>
                <w:div w:id="193470797">
                  <w:marLeft w:val="0"/>
                  <w:marRight w:val="0"/>
                  <w:marTop w:val="0"/>
                  <w:marBottom w:val="0"/>
                  <w:divBdr>
                    <w:top w:val="none" w:sz="0" w:space="0" w:color="auto"/>
                    <w:left w:val="none" w:sz="0" w:space="0" w:color="auto"/>
                    <w:bottom w:val="none" w:sz="0" w:space="0" w:color="auto"/>
                    <w:right w:val="none" w:sz="0" w:space="0" w:color="auto"/>
                  </w:divBdr>
                  <w:divsChild>
                    <w:div w:id="1740251241">
                      <w:marLeft w:val="0"/>
                      <w:marRight w:val="0"/>
                      <w:marTop w:val="0"/>
                      <w:marBottom w:val="0"/>
                      <w:divBdr>
                        <w:top w:val="none" w:sz="0" w:space="0" w:color="auto"/>
                        <w:left w:val="none" w:sz="0" w:space="0" w:color="auto"/>
                        <w:bottom w:val="none" w:sz="0" w:space="0" w:color="auto"/>
                        <w:right w:val="none" w:sz="0" w:space="0" w:color="auto"/>
                      </w:divBdr>
                    </w:div>
                    <w:div w:id="1963001049">
                      <w:marLeft w:val="0"/>
                      <w:marRight w:val="0"/>
                      <w:marTop w:val="120"/>
                      <w:marBottom w:val="120"/>
                      <w:divBdr>
                        <w:top w:val="none" w:sz="0" w:space="0" w:color="auto"/>
                        <w:left w:val="none" w:sz="0" w:space="0" w:color="auto"/>
                        <w:bottom w:val="none" w:sz="0" w:space="0" w:color="auto"/>
                        <w:right w:val="none" w:sz="0" w:space="0" w:color="auto"/>
                      </w:divBdr>
                    </w:div>
                  </w:divsChild>
                </w:div>
                <w:div w:id="1951886492">
                  <w:marLeft w:val="0"/>
                  <w:marRight w:val="0"/>
                  <w:marTop w:val="0"/>
                  <w:marBottom w:val="0"/>
                  <w:divBdr>
                    <w:top w:val="none" w:sz="0" w:space="0" w:color="auto"/>
                    <w:left w:val="none" w:sz="0" w:space="0" w:color="auto"/>
                    <w:bottom w:val="none" w:sz="0" w:space="0" w:color="auto"/>
                    <w:right w:val="none" w:sz="0" w:space="0" w:color="auto"/>
                  </w:divBdr>
                  <w:divsChild>
                    <w:div w:id="305822901">
                      <w:marLeft w:val="0"/>
                      <w:marRight w:val="0"/>
                      <w:marTop w:val="0"/>
                      <w:marBottom w:val="0"/>
                      <w:divBdr>
                        <w:top w:val="none" w:sz="0" w:space="0" w:color="auto"/>
                        <w:left w:val="none" w:sz="0" w:space="0" w:color="auto"/>
                        <w:bottom w:val="none" w:sz="0" w:space="0" w:color="auto"/>
                        <w:right w:val="none" w:sz="0" w:space="0" w:color="auto"/>
                      </w:divBdr>
                    </w:div>
                    <w:div w:id="1221285323">
                      <w:marLeft w:val="0"/>
                      <w:marRight w:val="0"/>
                      <w:marTop w:val="120"/>
                      <w:marBottom w:val="120"/>
                      <w:divBdr>
                        <w:top w:val="none" w:sz="0" w:space="0" w:color="auto"/>
                        <w:left w:val="none" w:sz="0" w:space="0" w:color="auto"/>
                        <w:bottom w:val="none" w:sz="0" w:space="0" w:color="auto"/>
                        <w:right w:val="none" w:sz="0" w:space="0" w:color="auto"/>
                      </w:divBdr>
                    </w:div>
                  </w:divsChild>
                </w:div>
                <w:div w:id="1090390426">
                  <w:marLeft w:val="0"/>
                  <w:marRight w:val="0"/>
                  <w:marTop w:val="0"/>
                  <w:marBottom w:val="0"/>
                  <w:divBdr>
                    <w:top w:val="none" w:sz="0" w:space="0" w:color="auto"/>
                    <w:left w:val="none" w:sz="0" w:space="0" w:color="auto"/>
                    <w:bottom w:val="none" w:sz="0" w:space="0" w:color="auto"/>
                    <w:right w:val="none" w:sz="0" w:space="0" w:color="auto"/>
                  </w:divBdr>
                  <w:divsChild>
                    <w:div w:id="902254713">
                      <w:marLeft w:val="0"/>
                      <w:marRight w:val="0"/>
                      <w:marTop w:val="0"/>
                      <w:marBottom w:val="0"/>
                      <w:divBdr>
                        <w:top w:val="none" w:sz="0" w:space="0" w:color="auto"/>
                        <w:left w:val="none" w:sz="0" w:space="0" w:color="auto"/>
                        <w:bottom w:val="none" w:sz="0" w:space="0" w:color="auto"/>
                        <w:right w:val="none" w:sz="0" w:space="0" w:color="auto"/>
                      </w:divBdr>
                    </w:div>
                    <w:div w:id="1532184613">
                      <w:marLeft w:val="0"/>
                      <w:marRight w:val="0"/>
                      <w:marTop w:val="120"/>
                      <w:marBottom w:val="120"/>
                      <w:divBdr>
                        <w:top w:val="none" w:sz="0" w:space="0" w:color="auto"/>
                        <w:left w:val="none" w:sz="0" w:space="0" w:color="auto"/>
                        <w:bottom w:val="none" w:sz="0" w:space="0" w:color="auto"/>
                        <w:right w:val="none" w:sz="0" w:space="0" w:color="auto"/>
                      </w:divBdr>
                    </w:div>
                  </w:divsChild>
                </w:div>
                <w:div w:id="1139692048">
                  <w:marLeft w:val="0"/>
                  <w:marRight w:val="0"/>
                  <w:marTop w:val="0"/>
                  <w:marBottom w:val="0"/>
                  <w:divBdr>
                    <w:top w:val="none" w:sz="0" w:space="0" w:color="auto"/>
                    <w:left w:val="none" w:sz="0" w:space="0" w:color="auto"/>
                    <w:bottom w:val="none" w:sz="0" w:space="0" w:color="auto"/>
                    <w:right w:val="none" w:sz="0" w:space="0" w:color="auto"/>
                  </w:divBdr>
                  <w:divsChild>
                    <w:div w:id="1891648359">
                      <w:marLeft w:val="0"/>
                      <w:marRight w:val="0"/>
                      <w:marTop w:val="0"/>
                      <w:marBottom w:val="0"/>
                      <w:divBdr>
                        <w:top w:val="none" w:sz="0" w:space="0" w:color="auto"/>
                        <w:left w:val="none" w:sz="0" w:space="0" w:color="auto"/>
                        <w:bottom w:val="none" w:sz="0" w:space="0" w:color="auto"/>
                        <w:right w:val="none" w:sz="0" w:space="0" w:color="auto"/>
                      </w:divBdr>
                    </w:div>
                    <w:div w:id="1643776566">
                      <w:marLeft w:val="0"/>
                      <w:marRight w:val="0"/>
                      <w:marTop w:val="120"/>
                      <w:marBottom w:val="120"/>
                      <w:divBdr>
                        <w:top w:val="none" w:sz="0" w:space="0" w:color="auto"/>
                        <w:left w:val="none" w:sz="0" w:space="0" w:color="auto"/>
                        <w:bottom w:val="none" w:sz="0" w:space="0" w:color="auto"/>
                        <w:right w:val="none" w:sz="0" w:space="0" w:color="auto"/>
                      </w:divBdr>
                    </w:div>
                  </w:divsChild>
                </w:div>
                <w:div w:id="1848672055">
                  <w:marLeft w:val="0"/>
                  <w:marRight w:val="0"/>
                  <w:marTop w:val="0"/>
                  <w:marBottom w:val="0"/>
                  <w:divBdr>
                    <w:top w:val="none" w:sz="0" w:space="0" w:color="auto"/>
                    <w:left w:val="none" w:sz="0" w:space="0" w:color="auto"/>
                    <w:bottom w:val="none" w:sz="0" w:space="0" w:color="auto"/>
                    <w:right w:val="none" w:sz="0" w:space="0" w:color="auto"/>
                  </w:divBdr>
                  <w:divsChild>
                    <w:div w:id="1155292553">
                      <w:marLeft w:val="0"/>
                      <w:marRight w:val="0"/>
                      <w:marTop w:val="0"/>
                      <w:marBottom w:val="0"/>
                      <w:divBdr>
                        <w:top w:val="none" w:sz="0" w:space="0" w:color="auto"/>
                        <w:left w:val="none" w:sz="0" w:space="0" w:color="auto"/>
                        <w:bottom w:val="none" w:sz="0" w:space="0" w:color="auto"/>
                        <w:right w:val="none" w:sz="0" w:space="0" w:color="auto"/>
                      </w:divBdr>
                    </w:div>
                    <w:div w:id="1778331420">
                      <w:marLeft w:val="0"/>
                      <w:marRight w:val="0"/>
                      <w:marTop w:val="120"/>
                      <w:marBottom w:val="120"/>
                      <w:divBdr>
                        <w:top w:val="none" w:sz="0" w:space="0" w:color="auto"/>
                        <w:left w:val="none" w:sz="0" w:space="0" w:color="auto"/>
                        <w:bottom w:val="none" w:sz="0" w:space="0" w:color="auto"/>
                        <w:right w:val="none" w:sz="0" w:space="0" w:color="auto"/>
                      </w:divBdr>
                    </w:div>
                  </w:divsChild>
                </w:div>
                <w:div w:id="370812724">
                  <w:marLeft w:val="0"/>
                  <w:marRight w:val="0"/>
                  <w:marTop w:val="0"/>
                  <w:marBottom w:val="0"/>
                  <w:divBdr>
                    <w:top w:val="none" w:sz="0" w:space="0" w:color="auto"/>
                    <w:left w:val="none" w:sz="0" w:space="0" w:color="auto"/>
                    <w:bottom w:val="none" w:sz="0" w:space="0" w:color="auto"/>
                    <w:right w:val="none" w:sz="0" w:space="0" w:color="auto"/>
                  </w:divBdr>
                  <w:divsChild>
                    <w:div w:id="221403060">
                      <w:marLeft w:val="0"/>
                      <w:marRight w:val="0"/>
                      <w:marTop w:val="0"/>
                      <w:marBottom w:val="0"/>
                      <w:divBdr>
                        <w:top w:val="none" w:sz="0" w:space="0" w:color="auto"/>
                        <w:left w:val="none" w:sz="0" w:space="0" w:color="auto"/>
                        <w:bottom w:val="none" w:sz="0" w:space="0" w:color="auto"/>
                        <w:right w:val="none" w:sz="0" w:space="0" w:color="auto"/>
                      </w:divBdr>
                    </w:div>
                    <w:div w:id="694770998">
                      <w:marLeft w:val="0"/>
                      <w:marRight w:val="0"/>
                      <w:marTop w:val="120"/>
                      <w:marBottom w:val="120"/>
                      <w:divBdr>
                        <w:top w:val="none" w:sz="0" w:space="0" w:color="auto"/>
                        <w:left w:val="none" w:sz="0" w:space="0" w:color="auto"/>
                        <w:bottom w:val="none" w:sz="0" w:space="0" w:color="auto"/>
                        <w:right w:val="none" w:sz="0" w:space="0" w:color="auto"/>
                      </w:divBdr>
                    </w:div>
                  </w:divsChild>
                </w:div>
                <w:div w:id="1868518974">
                  <w:marLeft w:val="0"/>
                  <w:marRight w:val="0"/>
                  <w:marTop w:val="0"/>
                  <w:marBottom w:val="0"/>
                  <w:divBdr>
                    <w:top w:val="none" w:sz="0" w:space="0" w:color="auto"/>
                    <w:left w:val="none" w:sz="0" w:space="0" w:color="auto"/>
                    <w:bottom w:val="none" w:sz="0" w:space="0" w:color="auto"/>
                    <w:right w:val="none" w:sz="0" w:space="0" w:color="auto"/>
                  </w:divBdr>
                  <w:divsChild>
                    <w:div w:id="2010867374">
                      <w:marLeft w:val="0"/>
                      <w:marRight w:val="0"/>
                      <w:marTop w:val="0"/>
                      <w:marBottom w:val="0"/>
                      <w:divBdr>
                        <w:top w:val="none" w:sz="0" w:space="0" w:color="auto"/>
                        <w:left w:val="none" w:sz="0" w:space="0" w:color="auto"/>
                        <w:bottom w:val="none" w:sz="0" w:space="0" w:color="auto"/>
                        <w:right w:val="none" w:sz="0" w:space="0" w:color="auto"/>
                      </w:divBdr>
                    </w:div>
                    <w:div w:id="1166827880">
                      <w:marLeft w:val="0"/>
                      <w:marRight w:val="0"/>
                      <w:marTop w:val="120"/>
                      <w:marBottom w:val="120"/>
                      <w:divBdr>
                        <w:top w:val="none" w:sz="0" w:space="0" w:color="auto"/>
                        <w:left w:val="none" w:sz="0" w:space="0" w:color="auto"/>
                        <w:bottom w:val="none" w:sz="0" w:space="0" w:color="auto"/>
                        <w:right w:val="none" w:sz="0" w:space="0" w:color="auto"/>
                      </w:divBdr>
                    </w:div>
                  </w:divsChild>
                </w:div>
                <w:div w:id="1196819368">
                  <w:marLeft w:val="0"/>
                  <w:marRight w:val="0"/>
                  <w:marTop w:val="0"/>
                  <w:marBottom w:val="0"/>
                  <w:divBdr>
                    <w:top w:val="none" w:sz="0" w:space="0" w:color="auto"/>
                    <w:left w:val="none" w:sz="0" w:space="0" w:color="auto"/>
                    <w:bottom w:val="none" w:sz="0" w:space="0" w:color="auto"/>
                    <w:right w:val="none" w:sz="0" w:space="0" w:color="auto"/>
                  </w:divBdr>
                  <w:divsChild>
                    <w:div w:id="664742938">
                      <w:marLeft w:val="0"/>
                      <w:marRight w:val="0"/>
                      <w:marTop w:val="0"/>
                      <w:marBottom w:val="0"/>
                      <w:divBdr>
                        <w:top w:val="none" w:sz="0" w:space="0" w:color="auto"/>
                        <w:left w:val="none" w:sz="0" w:space="0" w:color="auto"/>
                        <w:bottom w:val="none" w:sz="0" w:space="0" w:color="auto"/>
                        <w:right w:val="none" w:sz="0" w:space="0" w:color="auto"/>
                      </w:divBdr>
                    </w:div>
                    <w:div w:id="1869104558">
                      <w:marLeft w:val="0"/>
                      <w:marRight w:val="0"/>
                      <w:marTop w:val="120"/>
                      <w:marBottom w:val="120"/>
                      <w:divBdr>
                        <w:top w:val="none" w:sz="0" w:space="0" w:color="auto"/>
                        <w:left w:val="none" w:sz="0" w:space="0" w:color="auto"/>
                        <w:bottom w:val="none" w:sz="0" w:space="0" w:color="auto"/>
                        <w:right w:val="none" w:sz="0" w:space="0" w:color="auto"/>
                      </w:divBdr>
                    </w:div>
                  </w:divsChild>
                </w:div>
                <w:div w:id="799307098">
                  <w:marLeft w:val="0"/>
                  <w:marRight w:val="0"/>
                  <w:marTop w:val="0"/>
                  <w:marBottom w:val="0"/>
                  <w:divBdr>
                    <w:top w:val="none" w:sz="0" w:space="0" w:color="auto"/>
                    <w:left w:val="none" w:sz="0" w:space="0" w:color="auto"/>
                    <w:bottom w:val="none" w:sz="0" w:space="0" w:color="auto"/>
                    <w:right w:val="none" w:sz="0" w:space="0" w:color="auto"/>
                  </w:divBdr>
                  <w:divsChild>
                    <w:div w:id="1501695365">
                      <w:marLeft w:val="0"/>
                      <w:marRight w:val="0"/>
                      <w:marTop w:val="0"/>
                      <w:marBottom w:val="0"/>
                      <w:divBdr>
                        <w:top w:val="none" w:sz="0" w:space="0" w:color="auto"/>
                        <w:left w:val="none" w:sz="0" w:space="0" w:color="auto"/>
                        <w:bottom w:val="none" w:sz="0" w:space="0" w:color="auto"/>
                        <w:right w:val="none" w:sz="0" w:space="0" w:color="auto"/>
                      </w:divBdr>
                    </w:div>
                    <w:div w:id="674304386">
                      <w:marLeft w:val="0"/>
                      <w:marRight w:val="0"/>
                      <w:marTop w:val="120"/>
                      <w:marBottom w:val="120"/>
                      <w:divBdr>
                        <w:top w:val="none" w:sz="0" w:space="0" w:color="auto"/>
                        <w:left w:val="none" w:sz="0" w:space="0" w:color="auto"/>
                        <w:bottom w:val="none" w:sz="0" w:space="0" w:color="auto"/>
                        <w:right w:val="none" w:sz="0" w:space="0" w:color="auto"/>
                      </w:divBdr>
                    </w:div>
                  </w:divsChild>
                </w:div>
                <w:div w:id="1886061440">
                  <w:marLeft w:val="0"/>
                  <w:marRight w:val="0"/>
                  <w:marTop w:val="0"/>
                  <w:marBottom w:val="0"/>
                  <w:divBdr>
                    <w:top w:val="none" w:sz="0" w:space="0" w:color="auto"/>
                    <w:left w:val="none" w:sz="0" w:space="0" w:color="auto"/>
                    <w:bottom w:val="none" w:sz="0" w:space="0" w:color="auto"/>
                    <w:right w:val="none" w:sz="0" w:space="0" w:color="auto"/>
                  </w:divBdr>
                  <w:divsChild>
                    <w:div w:id="810443434">
                      <w:marLeft w:val="0"/>
                      <w:marRight w:val="0"/>
                      <w:marTop w:val="0"/>
                      <w:marBottom w:val="0"/>
                      <w:divBdr>
                        <w:top w:val="none" w:sz="0" w:space="0" w:color="auto"/>
                        <w:left w:val="none" w:sz="0" w:space="0" w:color="auto"/>
                        <w:bottom w:val="none" w:sz="0" w:space="0" w:color="auto"/>
                        <w:right w:val="none" w:sz="0" w:space="0" w:color="auto"/>
                      </w:divBdr>
                    </w:div>
                    <w:div w:id="700518627">
                      <w:marLeft w:val="0"/>
                      <w:marRight w:val="0"/>
                      <w:marTop w:val="120"/>
                      <w:marBottom w:val="120"/>
                      <w:divBdr>
                        <w:top w:val="none" w:sz="0" w:space="0" w:color="auto"/>
                        <w:left w:val="none" w:sz="0" w:space="0" w:color="auto"/>
                        <w:bottom w:val="none" w:sz="0" w:space="0" w:color="auto"/>
                        <w:right w:val="none" w:sz="0" w:space="0" w:color="auto"/>
                      </w:divBdr>
                    </w:div>
                  </w:divsChild>
                </w:div>
                <w:div w:id="751196978">
                  <w:marLeft w:val="0"/>
                  <w:marRight w:val="0"/>
                  <w:marTop w:val="0"/>
                  <w:marBottom w:val="0"/>
                  <w:divBdr>
                    <w:top w:val="none" w:sz="0" w:space="0" w:color="auto"/>
                    <w:left w:val="none" w:sz="0" w:space="0" w:color="auto"/>
                    <w:bottom w:val="none" w:sz="0" w:space="0" w:color="auto"/>
                    <w:right w:val="none" w:sz="0" w:space="0" w:color="auto"/>
                  </w:divBdr>
                  <w:divsChild>
                    <w:div w:id="1067919856">
                      <w:marLeft w:val="0"/>
                      <w:marRight w:val="0"/>
                      <w:marTop w:val="0"/>
                      <w:marBottom w:val="0"/>
                      <w:divBdr>
                        <w:top w:val="none" w:sz="0" w:space="0" w:color="auto"/>
                        <w:left w:val="none" w:sz="0" w:space="0" w:color="auto"/>
                        <w:bottom w:val="none" w:sz="0" w:space="0" w:color="auto"/>
                        <w:right w:val="none" w:sz="0" w:space="0" w:color="auto"/>
                      </w:divBdr>
                    </w:div>
                    <w:div w:id="27339577">
                      <w:marLeft w:val="0"/>
                      <w:marRight w:val="0"/>
                      <w:marTop w:val="120"/>
                      <w:marBottom w:val="120"/>
                      <w:divBdr>
                        <w:top w:val="none" w:sz="0" w:space="0" w:color="auto"/>
                        <w:left w:val="none" w:sz="0" w:space="0" w:color="auto"/>
                        <w:bottom w:val="none" w:sz="0" w:space="0" w:color="auto"/>
                        <w:right w:val="none" w:sz="0" w:space="0" w:color="auto"/>
                      </w:divBdr>
                    </w:div>
                  </w:divsChild>
                </w:div>
                <w:div w:id="987244722">
                  <w:marLeft w:val="0"/>
                  <w:marRight w:val="0"/>
                  <w:marTop w:val="0"/>
                  <w:marBottom w:val="0"/>
                  <w:divBdr>
                    <w:top w:val="none" w:sz="0" w:space="0" w:color="auto"/>
                    <w:left w:val="none" w:sz="0" w:space="0" w:color="auto"/>
                    <w:bottom w:val="none" w:sz="0" w:space="0" w:color="auto"/>
                    <w:right w:val="none" w:sz="0" w:space="0" w:color="auto"/>
                  </w:divBdr>
                  <w:divsChild>
                    <w:div w:id="1111977933">
                      <w:marLeft w:val="0"/>
                      <w:marRight w:val="0"/>
                      <w:marTop w:val="0"/>
                      <w:marBottom w:val="0"/>
                      <w:divBdr>
                        <w:top w:val="none" w:sz="0" w:space="0" w:color="auto"/>
                        <w:left w:val="none" w:sz="0" w:space="0" w:color="auto"/>
                        <w:bottom w:val="none" w:sz="0" w:space="0" w:color="auto"/>
                        <w:right w:val="none" w:sz="0" w:space="0" w:color="auto"/>
                      </w:divBdr>
                    </w:div>
                    <w:div w:id="1040277626">
                      <w:marLeft w:val="0"/>
                      <w:marRight w:val="0"/>
                      <w:marTop w:val="120"/>
                      <w:marBottom w:val="120"/>
                      <w:divBdr>
                        <w:top w:val="none" w:sz="0" w:space="0" w:color="auto"/>
                        <w:left w:val="none" w:sz="0" w:space="0" w:color="auto"/>
                        <w:bottom w:val="none" w:sz="0" w:space="0" w:color="auto"/>
                        <w:right w:val="none" w:sz="0" w:space="0" w:color="auto"/>
                      </w:divBdr>
                    </w:div>
                  </w:divsChild>
                </w:div>
                <w:div w:id="766460935">
                  <w:marLeft w:val="0"/>
                  <w:marRight w:val="0"/>
                  <w:marTop w:val="0"/>
                  <w:marBottom w:val="0"/>
                  <w:divBdr>
                    <w:top w:val="none" w:sz="0" w:space="0" w:color="auto"/>
                    <w:left w:val="none" w:sz="0" w:space="0" w:color="auto"/>
                    <w:bottom w:val="none" w:sz="0" w:space="0" w:color="auto"/>
                    <w:right w:val="none" w:sz="0" w:space="0" w:color="auto"/>
                  </w:divBdr>
                  <w:divsChild>
                    <w:div w:id="1030381368">
                      <w:marLeft w:val="0"/>
                      <w:marRight w:val="0"/>
                      <w:marTop w:val="0"/>
                      <w:marBottom w:val="0"/>
                      <w:divBdr>
                        <w:top w:val="none" w:sz="0" w:space="0" w:color="auto"/>
                        <w:left w:val="none" w:sz="0" w:space="0" w:color="auto"/>
                        <w:bottom w:val="none" w:sz="0" w:space="0" w:color="auto"/>
                        <w:right w:val="none" w:sz="0" w:space="0" w:color="auto"/>
                      </w:divBdr>
                    </w:div>
                    <w:div w:id="346948763">
                      <w:marLeft w:val="0"/>
                      <w:marRight w:val="0"/>
                      <w:marTop w:val="120"/>
                      <w:marBottom w:val="120"/>
                      <w:divBdr>
                        <w:top w:val="none" w:sz="0" w:space="0" w:color="auto"/>
                        <w:left w:val="none" w:sz="0" w:space="0" w:color="auto"/>
                        <w:bottom w:val="none" w:sz="0" w:space="0" w:color="auto"/>
                        <w:right w:val="none" w:sz="0" w:space="0" w:color="auto"/>
                      </w:divBdr>
                    </w:div>
                  </w:divsChild>
                </w:div>
                <w:div w:id="1056122827">
                  <w:marLeft w:val="0"/>
                  <w:marRight w:val="0"/>
                  <w:marTop w:val="0"/>
                  <w:marBottom w:val="0"/>
                  <w:divBdr>
                    <w:top w:val="none" w:sz="0" w:space="0" w:color="auto"/>
                    <w:left w:val="none" w:sz="0" w:space="0" w:color="auto"/>
                    <w:bottom w:val="none" w:sz="0" w:space="0" w:color="auto"/>
                    <w:right w:val="none" w:sz="0" w:space="0" w:color="auto"/>
                  </w:divBdr>
                  <w:divsChild>
                    <w:div w:id="1476677782">
                      <w:marLeft w:val="0"/>
                      <w:marRight w:val="0"/>
                      <w:marTop w:val="0"/>
                      <w:marBottom w:val="0"/>
                      <w:divBdr>
                        <w:top w:val="none" w:sz="0" w:space="0" w:color="auto"/>
                        <w:left w:val="none" w:sz="0" w:space="0" w:color="auto"/>
                        <w:bottom w:val="none" w:sz="0" w:space="0" w:color="auto"/>
                        <w:right w:val="none" w:sz="0" w:space="0" w:color="auto"/>
                      </w:divBdr>
                    </w:div>
                    <w:div w:id="871957396">
                      <w:marLeft w:val="0"/>
                      <w:marRight w:val="0"/>
                      <w:marTop w:val="120"/>
                      <w:marBottom w:val="120"/>
                      <w:divBdr>
                        <w:top w:val="none" w:sz="0" w:space="0" w:color="auto"/>
                        <w:left w:val="none" w:sz="0" w:space="0" w:color="auto"/>
                        <w:bottom w:val="none" w:sz="0" w:space="0" w:color="auto"/>
                        <w:right w:val="none" w:sz="0" w:space="0" w:color="auto"/>
                      </w:divBdr>
                    </w:div>
                  </w:divsChild>
                </w:div>
                <w:div w:id="964774419">
                  <w:marLeft w:val="0"/>
                  <w:marRight w:val="0"/>
                  <w:marTop w:val="0"/>
                  <w:marBottom w:val="0"/>
                  <w:divBdr>
                    <w:top w:val="none" w:sz="0" w:space="0" w:color="auto"/>
                    <w:left w:val="none" w:sz="0" w:space="0" w:color="auto"/>
                    <w:bottom w:val="none" w:sz="0" w:space="0" w:color="auto"/>
                    <w:right w:val="none" w:sz="0" w:space="0" w:color="auto"/>
                  </w:divBdr>
                  <w:divsChild>
                    <w:div w:id="662855159">
                      <w:marLeft w:val="0"/>
                      <w:marRight w:val="0"/>
                      <w:marTop w:val="0"/>
                      <w:marBottom w:val="0"/>
                      <w:divBdr>
                        <w:top w:val="none" w:sz="0" w:space="0" w:color="auto"/>
                        <w:left w:val="none" w:sz="0" w:space="0" w:color="auto"/>
                        <w:bottom w:val="none" w:sz="0" w:space="0" w:color="auto"/>
                        <w:right w:val="none" w:sz="0" w:space="0" w:color="auto"/>
                      </w:divBdr>
                    </w:div>
                    <w:div w:id="1881936889">
                      <w:marLeft w:val="0"/>
                      <w:marRight w:val="0"/>
                      <w:marTop w:val="120"/>
                      <w:marBottom w:val="120"/>
                      <w:divBdr>
                        <w:top w:val="none" w:sz="0" w:space="0" w:color="auto"/>
                        <w:left w:val="none" w:sz="0" w:space="0" w:color="auto"/>
                        <w:bottom w:val="none" w:sz="0" w:space="0" w:color="auto"/>
                        <w:right w:val="none" w:sz="0" w:space="0" w:color="auto"/>
                      </w:divBdr>
                    </w:div>
                  </w:divsChild>
                </w:div>
                <w:div w:id="1380787450">
                  <w:marLeft w:val="0"/>
                  <w:marRight w:val="0"/>
                  <w:marTop w:val="0"/>
                  <w:marBottom w:val="0"/>
                  <w:divBdr>
                    <w:top w:val="none" w:sz="0" w:space="0" w:color="auto"/>
                    <w:left w:val="none" w:sz="0" w:space="0" w:color="auto"/>
                    <w:bottom w:val="none" w:sz="0" w:space="0" w:color="auto"/>
                    <w:right w:val="none" w:sz="0" w:space="0" w:color="auto"/>
                  </w:divBdr>
                  <w:divsChild>
                    <w:div w:id="1465847938">
                      <w:marLeft w:val="0"/>
                      <w:marRight w:val="0"/>
                      <w:marTop w:val="0"/>
                      <w:marBottom w:val="0"/>
                      <w:divBdr>
                        <w:top w:val="none" w:sz="0" w:space="0" w:color="auto"/>
                        <w:left w:val="none" w:sz="0" w:space="0" w:color="auto"/>
                        <w:bottom w:val="none" w:sz="0" w:space="0" w:color="auto"/>
                        <w:right w:val="none" w:sz="0" w:space="0" w:color="auto"/>
                      </w:divBdr>
                    </w:div>
                  </w:divsChild>
                </w:div>
                <w:div w:id="2020809996">
                  <w:marLeft w:val="0"/>
                  <w:marRight w:val="0"/>
                  <w:marTop w:val="0"/>
                  <w:marBottom w:val="0"/>
                  <w:divBdr>
                    <w:top w:val="none" w:sz="0" w:space="0" w:color="auto"/>
                    <w:left w:val="none" w:sz="0" w:space="0" w:color="auto"/>
                    <w:bottom w:val="none" w:sz="0" w:space="0" w:color="auto"/>
                    <w:right w:val="none" w:sz="0" w:space="0" w:color="auto"/>
                  </w:divBdr>
                  <w:divsChild>
                    <w:div w:id="265693852">
                      <w:marLeft w:val="0"/>
                      <w:marRight w:val="0"/>
                      <w:marTop w:val="0"/>
                      <w:marBottom w:val="0"/>
                      <w:divBdr>
                        <w:top w:val="none" w:sz="0" w:space="0" w:color="auto"/>
                        <w:left w:val="none" w:sz="0" w:space="0" w:color="auto"/>
                        <w:bottom w:val="none" w:sz="0" w:space="0" w:color="auto"/>
                        <w:right w:val="none" w:sz="0" w:space="0" w:color="auto"/>
                      </w:divBdr>
                    </w:div>
                    <w:div w:id="852645910">
                      <w:marLeft w:val="0"/>
                      <w:marRight w:val="0"/>
                      <w:marTop w:val="120"/>
                      <w:marBottom w:val="120"/>
                      <w:divBdr>
                        <w:top w:val="none" w:sz="0" w:space="0" w:color="auto"/>
                        <w:left w:val="none" w:sz="0" w:space="0" w:color="auto"/>
                        <w:bottom w:val="none" w:sz="0" w:space="0" w:color="auto"/>
                        <w:right w:val="none" w:sz="0" w:space="0" w:color="auto"/>
                      </w:divBdr>
                    </w:div>
                  </w:divsChild>
                </w:div>
                <w:div w:id="1630167444">
                  <w:marLeft w:val="0"/>
                  <w:marRight w:val="0"/>
                  <w:marTop w:val="0"/>
                  <w:marBottom w:val="0"/>
                  <w:divBdr>
                    <w:top w:val="none" w:sz="0" w:space="0" w:color="auto"/>
                    <w:left w:val="none" w:sz="0" w:space="0" w:color="auto"/>
                    <w:bottom w:val="none" w:sz="0" w:space="0" w:color="auto"/>
                    <w:right w:val="none" w:sz="0" w:space="0" w:color="auto"/>
                  </w:divBdr>
                  <w:divsChild>
                    <w:div w:id="1506165626">
                      <w:marLeft w:val="0"/>
                      <w:marRight w:val="0"/>
                      <w:marTop w:val="0"/>
                      <w:marBottom w:val="0"/>
                      <w:divBdr>
                        <w:top w:val="none" w:sz="0" w:space="0" w:color="auto"/>
                        <w:left w:val="none" w:sz="0" w:space="0" w:color="auto"/>
                        <w:bottom w:val="none" w:sz="0" w:space="0" w:color="auto"/>
                        <w:right w:val="none" w:sz="0" w:space="0" w:color="auto"/>
                      </w:divBdr>
                    </w:div>
                    <w:div w:id="1287352744">
                      <w:marLeft w:val="0"/>
                      <w:marRight w:val="0"/>
                      <w:marTop w:val="120"/>
                      <w:marBottom w:val="120"/>
                      <w:divBdr>
                        <w:top w:val="none" w:sz="0" w:space="0" w:color="auto"/>
                        <w:left w:val="none" w:sz="0" w:space="0" w:color="auto"/>
                        <w:bottom w:val="none" w:sz="0" w:space="0" w:color="auto"/>
                        <w:right w:val="none" w:sz="0" w:space="0" w:color="auto"/>
                      </w:divBdr>
                    </w:div>
                  </w:divsChild>
                </w:div>
                <w:div w:id="2109083597">
                  <w:marLeft w:val="0"/>
                  <w:marRight w:val="0"/>
                  <w:marTop w:val="0"/>
                  <w:marBottom w:val="0"/>
                  <w:divBdr>
                    <w:top w:val="none" w:sz="0" w:space="0" w:color="auto"/>
                    <w:left w:val="none" w:sz="0" w:space="0" w:color="auto"/>
                    <w:bottom w:val="none" w:sz="0" w:space="0" w:color="auto"/>
                    <w:right w:val="none" w:sz="0" w:space="0" w:color="auto"/>
                  </w:divBdr>
                  <w:divsChild>
                    <w:div w:id="295838130">
                      <w:marLeft w:val="0"/>
                      <w:marRight w:val="0"/>
                      <w:marTop w:val="0"/>
                      <w:marBottom w:val="0"/>
                      <w:divBdr>
                        <w:top w:val="none" w:sz="0" w:space="0" w:color="auto"/>
                        <w:left w:val="none" w:sz="0" w:space="0" w:color="auto"/>
                        <w:bottom w:val="none" w:sz="0" w:space="0" w:color="auto"/>
                        <w:right w:val="none" w:sz="0" w:space="0" w:color="auto"/>
                      </w:divBdr>
                    </w:div>
                    <w:div w:id="996147420">
                      <w:marLeft w:val="0"/>
                      <w:marRight w:val="0"/>
                      <w:marTop w:val="120"/>
                      <w:marBottom w:val="120"/>
                      <w:divBdr>
                        <w:top w:val="none" w:sz="0" w:space="0" w:color="auto"/>
                        <w:left w:val="none" w:sz="0" w:space="0" w:color="auto"/>
                        <w:bottom w:val="none" w:sz="0" w:space="0" w:color="auto"/>
                        <w:right w:val="none" w:sz="0" w:space="0" w:color="auto"/>
                      </w:divBdr>
                    </w:div>
                  </w:divsChild>
                </w:div>
                <w:div w:id="240140582">
                  <w:marLeft w:val="0"/>
                  <w:marRight w:val="0"/>
                  <w:marTop w:val="0"/>
                  <w:marBottom w:val="0"/>
                  <w:divBdr>
                    <w:top w:val="none" w:sz="0" w:space="0" w:color="auto"/>
                    <w:left w:val="none" w:sz="0" w:space="0" w:color="auto"/>
                    <w:bottom w:val="none" w:sz="0" w:space="0" w:color="auto"/>
                    <w:right w:val="none" w:sz="0" w:space="0" w:color="auto"/>
                  </w:divBdr>
                  <w:divsChild>
                    <w:div w:id="988485566">
                      <w:marLeft w:val="0"/>
                      <w:marRight w:val="0"/>
                      <w:marTop w:val="0"/>
                      <w:marBottom w:val="0"/>
                      <w:divBdr>
                        <w:top w:val="none" w:sz="0" w:space="0" w:color="auto"/>
                        <w:left w:val="none" w:sz="0" w:space="0" w:color="auto"/>
                        <w:bottom w:val="none" w:sz="0" w:space="0" w:color="auto"/>
                        <w:right w:val="none" w:sz="0" w:space="0" w:color="auto"/>
                      </w:divBdr>
                    </w:div>
                    <w:div w:id="1371807259">
                      <w:marLeft w:val="0"/>
                      <w:marRight w:val="0"/>
                      <w:marTop w:val="120"/>
                      <w:marBottom w:val="120"/>
                      <w:divBdr>
                        <w:top w:val="none" w:sz="0" w:space="0" w:color="auto"/>
                        <w:left w:val="none" w:sz="0" w:space="0" w:color="auto"/>
                        <w:bottom w:val="none" w:sz="0" w:space="0" w:color="auto"/>
                        <w:right w:val="none" w:sz="0" w:space="0" w:color="auto"/>
                      </w:divBdr>
                    </w:div>
                  </w:divsChild>
                </w:div>
                <w:div w:id="1664161407">
                  <w:marLeft w:val="0"/>
                  <w:marRight w:val="0"/>
                  <w:marTop w:val="0"/>
                  <w:marBottom w:val="0"/>
                  <w:divBdr>
                    <w:top w:val="none" w:sz="0" w:space="0" w:color="auto"/>
                    <w:left w:val="none" w:sz="0" w:space="0" w:color="auto"/>
                    <w:bottom w:val="none" w:sz="0" w:space="0" w:color="auto"/>
                    <w:right w:val="none" w:sz="0" w:space="0" w:color="auto"/>
                  </w:divBdr>
                  <w:divsChild>
                    <w:div w:id="1895701067">
                      <w:marLeft w:val="0"/>
                      <w:marRight w:val="0"/>
                      <w:marTop w:val="0"/>
                      <w:marBottom w:val="0"/>
                      <w:divBdr>
                        <w:top w:val="none" w:sz="0" w:space="0" w:color="auto"/>
                        <w:left w:val="none" w:sz="0" w:space="0" w:color="auto"/>
                        <w:bottom w:val="none" w:sz="0" w:space="0" w:color="auto"/>
                        <w:right w:val="none" w:sz="0" w:space="0" w:color="auto"/>
                      </w:divBdr>
                    </w:div>
                    <w:div w:id="1012491894">
                      <w:marLeft w:val="0"/>
                      <w:marRight w:val="0"/>
                      <w:marTop w:val="120"/>
                      <w:marBottom w:val="120"/>
                      <w:divBdr>
                        <w:top w:val="none" w:sz="0" w:space="0" w:color="auto"/>
                        <w:left w:val="none" w:sz="0" w:space="0" w:color="auto"/>
                        <w:bottom w:val="none" w:sz="0" w:space="0" w:color="auto"/>
                        <w:right w:val="none" w:sz="0" w:space="0" w:color="auto"/>
                      </w:divBdr>
                    </w:div>
                  </w:divsChild>
                </w:div>
                <w:div w:id="1773473748">
                  <w:marLeft w:val="0"/>
                  <w:marRight w:val="0"/>
                  <w:marTop w:val="0"/>
                  <w:marBottom w:val="0"/>
                  <w:divBdr>
                    <w:top w:val="none" w:sz="0" w:space="0" w:color="auto"/>
                    <w:left w:val="none" w:sz="0" w:space="0" w:color="auto"/>
                    <w:bottom w:val="none" w:sz="0" w:space="0" w:color="auto"/>
                    <w:right w:val="none" w:sz="0" w:space="0" w:color="auto"/>
                  </w:divBdr>
                  <w:divsChild>
                    <w:div w:id="641614178">
                      <w:marLeft w:val="0"/>
                      <w:marRight w:val="0"/>
                      <w:marTop w:val="0"/>
                      <w:marBottom w:val="0"/>
                      <w:divBdr>
                        <w:top w:val="none" w:sz="0" w:space="0" w:color="auto"/>
                        <w:left w:val="none" w:sz="0" w:space="0" w:color="auto"/>
                        <w:bottom w:val="none" w:sz="0" w:space="0" w:color="auto"/>
                        <w:right w:val="none" w:sz="0" w:space="0" w:color="auto"/>
                      </w:divBdr>
                    </w:div>
                  </w:divsChild>
                </w:div>
                <w:div w:id="821386244">
                  <w:marLeft w:val="0"/>
                  <w:marRight w:val="0"/>
                  <w:marTop w:val="0"/>
                  <w:marBottom w:val="0"/>
                  <w:divBdr>
                    <w:top w:val="none" w:sz="0" w:space="0" w:color="auto"/>
                    <w:left w:val="none" w:sz="0" w:space="0" w:color="auto"/>
                    <w:bottom w:val="none" w:sz="0" w:space="0" w:color="auto"/>
                    <w:right w:val="none" w:sz="0" w:space="0" w:color="auto"/>
                  </w:divBdr>
                  <w:divsChild>
                    <w:div w:id="1283346027">
                      <w:marLeft w:val="0"/>
                      <w:marRight w:val="0"/>
                      <w:marTop w:val="0"/>
                      <w:marBottom w:val="0"/>
                      <w:divBdr>
                        <w:top w:val="none" w:sz="0" w:space="0" w:color="auto"/>
                        <w:left w:val="none" w:sz="0" w:space="0" w:color="auto"/>
                        <w:bottom w:val="none" w:sz="0" w:space="0" w:color="auto"/>
                        <w:right w:val="none" w:sz="0" w:space="0" w:color="auto"/>
                      </w:divBdr>
                    </w:div>
                    <w:div w:id="2078744893">
                      <w:marLeft w:val="0"/>
                      <w:marRight w:val="0"/>
                      <w:marTop w:val="120"/>
                      <w:marBottom w:val="120"/>
                      <w:divBdr>
                        <w:top w:val="none" w:sz="0" w:space="0" w:color="auto"/>
                        <w:left w:val="none" w:sz="0" w:space="0" w:color="auto"/>
                        <w:bottom w:val="none" w:sz="0" w:space="0" w:color="auto"/>
                        <w:right w:val="none" w:sz="0" w:space="0" w:color="auto"/>
                      </w:divBdr>
                    </w:div>
                  </w:divsChild>
                </w:div>
                <w:div w:id="1890922508">
                  <w:marLeft w:val="0"/>
                  <w:marRight w:val="0"/>
                  <w:marTop w:val="0"/>
                  <w:marBottom w:val="0"/>
                  <w:divBdr>
                    <w:top w:val="none" w:sz="0" w:space="0" w:color="auto"/>
                    <w:left w:val="none" w:sz="0" w:space="0" w:color="auto"/>
                    <w:bottom w:val="none" w:sz="0" w:space="0" w:color="auto"/>
                    <w:right w:val="none" w:sz="0" w:space="0" w:color="auto"/>
                  </w:divBdr>
                  <w:divsChild>
                    <w:div w:id="891114759">
                      <w:marLeft w:val="0"/>
                      <w:marRight w:val="0"/>
                      <w:marTop w:val="0"/>
                      <w:marBottom w:val="0"/>
                      <w:divBdr>
                        <w:top w:val="none" w:sz="0" w:space="0" w:color="auto"/>
                        <w:left w:val="none" w:sz="0" w:space="0" w:color="auto"/>
                        <w:bottom w:val="none" w:sz="0" w:space="0" w:color="auto"/>
                        <w:right w:val="none" w:sz="0" w:space="0" w:color="auto"/>
                      </w:divBdr>
                    </w:div>
                    <w:div w:id="177626668">
                      <w:marLeft w:val="0"/>
                      <w:marRight w:val="0"/>
                      <w:marTop w:val="120"/>
                      <w:marBottom w:val="120"/>
                      <w:divBdr>
                        <w:top w:val="none" w:sz="0" w:space="0" w:color="auto"/>
                        <w:left w:val="none" w:sz="0" w:space="0" w:color="auto"/>
                        <w:bottom w:val="none" w:sz="0" w:space="0" w:color="auto"/>
                        <w:right w:val="none" w:sz="0" w:space="0" w:color="auto"/>
                      </w:divBdr>
                    </w:div>
                  </w:divsChild>
                </w:div>
                <w:div w:id="1208562511">
                  <w:marLeft w:val="0"/>
                  <w:marRight w:val="0"/>
                  <w:marTop w:val="0"/>
                  <w:marBottom w:val="0"/>
                  <w:divBdr>
                    <w:top w:val="none" w:sz="0" w:space="0" w:color="auto"/>
                    <w:left w:val="none" w:sz="0" w:space="0" w:color="auto"/>
                    <w:bottom w:val="none" w:sz="0" w:space="0" w:color="auto"/>
                    <w:right w:val="none" w:sz="0" w:space="0" w:color="auto"/>
                  </w:divBdr>
                  <w:divsChild>
                    <w:div w:id="1283658140">
                      <w:marLeft w:val="0"/>
                      <w:marRight w:val="0"/>
                      <w:marTop w:val="0"/>
                      <w:marBottom w:val="0"/>
                      <w:divBdr>
                        <w:top w:val="none" w:sz="0" w:space="0" w:color="auto"/>
                        <w:left w:val="none" w:sz="0" w:space="0" w:color="auto"/>
                        <w:bottom w:val="none" w:sz="0" w:space="0" w:color="auto"/>
                        <w:right w:val="none" w:sz="0" w:space="0" w:color="auto"/>
                      </w:divBdr>
                    </w:div>
                    <w:div w:id="732581445">
                      <w:marLeft w:val="0"/>
                      <w:marRight w:val="0"/>
                      <w:marTop w:val="120"/>
                      <w:marBottom w:val="120"/>
                      <w:divBdr>
                        <w:top w:val="none" w:sz="0" w:space="0" w:color="auto"/>
                        <w:left w:val="none" w:sz="0" w:space="0" w:color="auto"/>
                        <w:bottom w:val="none" w:sz="0" w:space="0" w:color="auto"/>
                        <w:right w:val="none" w:sz="0" w:space="0" w:color="auto"/>
                      </w:divBdr>
                    </w:div>
                  </w:divsChild>
                </w:div>
                <w:div w:id="2012098643">
                  <w:marLeft w:val="0"/>
                  <w:marRight w:val="0"/>
                  <w:marTop w:val="0"/>
                  <w:marBottom w:val="0"/>
                  <w:divBdr>
                    <w:top w:val="none" w:sz="0" w:space="0" w:color="auto"/>
                    <w:left w:val="none" w:sz="0" w:space="0" w:color="auto"/>
                    <w:bottom w:val="none" w:sz="0" w:space="0" w:color="auto"/>
                    <w:right w:val="none" w:sz="0" w:space="0" w:color="auto"/>
                  </w:divBdr>
                  <w:divsChild>
                    <w:div w:id="1912882970">
                      <w:marLeft w:val="0"/>
                      <w:marRight w:val="0"/>
                      <w:marTop w:val="0"/>
                      <w:marBottom w:val="0"/>
                      <w:divBdr>
                        <w:top w:val="none" w:sz="0" w:space="0" w:color="auto"/>
                        <w:left w:val="none" w:sz="0" w:space="0" w:color="auto"/>
                        <w:bottom w:val="none" w:sz="0" w:space="0" w:color="auto"/>
                        <w:right w:val="none" w:sz="0" w:space="0" w:color="auto"/>
                      </w:divBdr>
                    </w:div>
                    <w:div w:id="1364556998">
                      <w:marLeft w:val="0"/>
                      <w:marRight w:val="0"/>
                      <w:marTop w:val="120"/>
                      <w:marBottom w:val="120"/>
                      <w:divBdr>
                        <w:top w:val="none" w:sz="0" w:space="0" w:color="auto"/>
                        <w:left w:val="none" w:sz="0" w:space="0" w:color="auto"/>
                        <w:bottom w:val="none" w:sz="0" w:space="0" w:color="auto"/>
                        <w:right w:val="none" w:sz="0" w:space="0" w:color="auto"/>
                      </w:divBdr>
                    </w:div>
                  </w:divsChild>
                </w:div>
                <w:div w:id="1852836231">
                  <w:marLeft w:val="0"/>
                  <w:marRight w:val="0"/>
                  <w:marTop w:val="0"/>
                  <w:marBottom w:val="0"/>
                  <w:divBdr>
                    <w:top w:val="none" w:sz="0" w:space="0" w:color="auto"/>
                    <w:left w:val="none" w:sz="0" w:space="0" w:color="auto"/>
                    <w:bottom w:val="none" w:sz="0" w:space="0" w:color="auto"/>
                    <w:right w:val="none" w:sz="0" w:space="0" w:color="auto"/>
                  </w:divBdr>
                  <w:divsChild>
                    <w:div w:id="1759592790">
                      <w:marLeft w:val="0"/>
                      <w:marRight w:val="0"/>
                      <w:marTop w:val="0"/>
                      <w:marBottom w:val="0"/>
                      <w:divBdr>
                        <w:top w:val="none" w:sz="0" w:space="0" w:color="auto"/>
                        <w:left w:val="none" w:sz="0" w:space="0" w:color="auto"/>
                        <w:bottom w:val="none" w:sz="0" w:space="0" w:color="auto"/>
                        <w:right w:val="none" w:sz="0" w:space="0" w:color="auto"/>
                      </w:divBdr>
                    </w:div>
                    <w:div w:id="311567152">
                      <w:marLeft w:val="0"/>
                      <w:marRight w:val="0"/>
                      <w:marTop w:val="120"/>
                      <w:marBottom w:val="120"/>
                      <w:divBdr>
                        <w:top w:val="none" w:sz="0" w:space="0" w:color="auto"/>
                        <w:left w:val="none" w:sz="0" w:space="0" w:color="auto"/>
                        <w:bottom w:val="none" w:sz="0" w:space="0" w:color="auto"/>
                        <w:right w:val="none" w:sz="0" w:space="0" w:color="auto"/>
                      </w:divBdr>
                    </w:div>
                  </w:divsChild>
                </w:div>
                <w:div w:id="568150294">
                  <w:marLeft w:val="0"/>
                  <w:marRight w:val="0"/>
                  <w:marTop w:val="0"/>
                  <w:marBottom w:val="0"/>
                  <w:divBdr>
                    <w:top w:val="none" w:sz="0" w:space="0" w:color="auto"/>
                    <w:left w:val="none" w:sz="0" w:space="0" w:color="auto"/>
                    <w:bottom w:val="none" w:sz="0" w:space="0" w:color="auto"/>
                    <w:right w:val="none" w:sz="0" w:space="0" w:color="auto"/>
                  </w:divBdr>
                  <w:divsChild>
                    <w:div w:id="198131663">
                      <w:marLeft w:val="0"/>
                      <w:marRight w:val="0"/>
                      <w:marTop w:val="0"/>
                      <w:marBottom w:val="0"/>
                      <w:divBdr>
                        <w:top w:val="none" w:sz="0" w:space="0" w:color="auto"/>
                        <w:left w:val="none" w:sz="0" w:space="0" w:color="auto"/>
                        <w:bottom w:val="none" w:sz="0" w:space="0" w:color="auto"/>
                        <w:right w:val="none" w:sz="0" w:space="0" w:color="auto"/>
                      </w:divBdr>
                    </w:div>
                    <w:div w:id="355469987">
                      <w:marLeft w:val="0"/>
                      <w:marRight w:val="0"/>
                      <w:marTop w:val="120"/>
                      <w:marBottom w:val="120"/>
                      <w:divBdr>
                        <w:top w:val="none" w:sz="0" w:space="0" w:color="auto"/>
                        <w:left w:val="none" w:sz="0" w:space="0" w:color="auto"/>
                        <w:bottom w:val="none" w:sz="0" w:space="0" w:color="auto"/>
                        <w:right w:val="none" w:sz="0" w:space="0" w:color="auto"/>
                      </w:divBdr>
                    </w:div>
                  </w:divsChild>
                </w:div>
                <w:div w:id="1574928026">
                  <w:marLeft w:val="0"/>
                  <w:marRight w:val="0"/>
                  <w:marTop w:val="0"/>
                  <w:marBottom w:val="0"/>
                  <w:divBdr>
                    <w:top w:val="none" w:sz="0" w:space="0" w:color="auto"/>
                    <w:left w:val="none" w:sz="0" w:space="0" w:color="auto"/>
                    <w:bottom w:val="none" w:sz="0" w:space="0" w:color="auto"/>
                    <w:right w:val="none" w:sz="0" w:space="0" w:color="auto"/>
                  </w:divBdr>
                  <w:divsChild>
                    <w:div w:id="2060475775">
                      <w:marLeft w:val="0"/>
                      <w:marRight w:val="0"/>
                      <w:marTop w:val="0"/>
                      <w:marBottom w:val="0"/>
                      <w:divBdr>
                        <w:top w:val="none" w:sz="0" w:space="0" w:color="auto"/>
                        <w:left w:val="none" w:sz="0" w:space="0" w:color="auto"/>
                        <w:bottom w:val="none" w:sz="0" w:space="0" w:color="auto"/>
                        <w:right w:val="none" w:sz="0" w:space="0" w:color="auto"/>
                      </w:divBdr>
                    </w:div>
                    <w:div w:id="1992323352">
                      <w:marLeft w:val="0"/>
                      <w:marRight w:val="0"/>
                      <w:marTop w:val="120"/>
                      <w:marBottom w:val="120"/>
                      <w:divBdr>
                        <w:top w:val="none" w:sz="0" w:space="0" w:color="auto"/>
                        <w:left w:val="none" w:sz="0" w:space="0" w:color="auto"/>
                        <w:bottom w:val="none" w:sz="0" w:space="0" w:color="auto"/>
                        <w:right w:val="none" w:sz="0" w:space="0" w:color="auto"/>
                      </w:divBdr>
                    </w:div>
                  </w:divsChild>
                </w:div>
                <w:div w:id="1873836726">
                  <w:marLeft w:val="0"/>
                  <w:marRight w:val="0"/>
                  <w:marTop w:val="0"/>
                  <w:marBottom w:val="0"/>
                  <w:divBdr>
                    <w:top w:val="none" w:sz="0" w:space="0" w:color="auto"/>
                    <w:left w:val="none" w:sz="0" w:space="0" w:color="auto"/>
                    <w:bottom w:val="none" w:sz="0" w:space="0" w:color="auto"/>
                    <w:right w:val="none" w:sz="0" w:space="0" w:color="auto"/>
                  </w:divBdr>
                  <w:divsChild>
                    <w:div w:id="336152032">
                      <w:marLeft w:val="0"/>
                      <w:marRight w:val="0"/>
                      <w:marTop w:val="0"/>
                      <w:marBottom w:val="0"/>
                      <w:divBdr>
                        <w:top w:val="none" w:sz="0" w:space="0" w:color="auto"/>
                        <w:left w:val="none" w:sz="0" w:space="0" w:color="auto"/>
                        <w:bottom w:val="none" w:sz="0" w:space="0" w:color="auto"/>
                        <w:right w:val="none" w:sz="0" w:space="0" w:color="auto"/>
                      </w:divBdr>
                    </w:div>
                    <w:div w:id="1268537420">
                      <w:marLeft w:val="0"/>
                      <w:marRight w:val="0"/>
                      <w:marTop w:val="120"/>
                      <w:marBottom w:val="120"/>
                      <w:divBdr>
                        <w:top w:val="none" w:sz="0" w:space="0" w:color="auto"/>
                        <w:left w:val="none" w:sz="0" w:space="0" w:color="auto"/>
                        <w:bottom w:val="none" w:sz="0" w:space="0" w:color="auto"/>
                        <w:right w:val="none" w:sz="0" w:space="0" w:color="auto"/>
                      </w:divBdr>
                    </w:div>
                  </w:divsChild>
                </w:div>
                <w:div w:id="269052699">
                  <w:marLeft w:val="0"/>
                  <w:marRight w:val="0"/>
                  <w:marTop w:val="0"/>
                  <w:marBottom w:val="0"/>
                  <w:divBdr>
                    <w:top w:val="none" w:sz="0" w:space="0" w:color="auto"/>
                    <w:left w:val="none" w:sz="0" w:space="0" w:color="auto"/>
                    <w:bottom w:val="none" w:sz="0" w:space="0" w:color="auto"/>
                    <w:right w:val="none" w:sz="0" w:space="0" w:color="auto"/>
                  </w:divBdr>
                  <w:divsChild>
                    <w:div w:id="1423061344">
                      <w:marLeft w:val="0"/>
                      <w:marRight w:val="0"/>
                      <w:marTop w:val="0"/>
                      <w:marBottom w:val="0"/>
                      <w:divBdr>
                        <w:top w:val="none" w:sz="0" w:space="0" w:color="auto"/>
                        <w:left w:val="none" w:sz="0" w:space="0" w:color="auto"/>
                        <w:bottom w:val="none" w:sz="0" w:space="0" w:color="auto"/>
                        <w:right w:val="none" w:sz="0" w:space="0" w:color="auto"/>
                      </w:divBdr>
                    </w:div>
                    <w:div w:id="1251935559">
                      <w:marLeft w:val="0"/>
                      <w:marRight w:val="0"/>
                      <w:marTop w:val="120"/>
                      <w:marBottom w:val="120"/>
                      <w:divBdr>
                        <w:top w:val="none" w:sz="0" w:space="0" w:color="auto"/>
                        <w:left w:val="none" w:sz="0" w:space="0" w:color="auto"/>
                        <w:bottom w:val="none" w:sz="0" w:space="0" w:color="auto"/>
                        <w:right w:val="none" w:sz="0" w:space="0" w:color="auto"/>
                      </w:divBdr>
                    </w:div>
                  </w:divsChild>
                </w:div>
                <w:div w:id="780223348">
                  <w:marLeft w:val="0"/>
                  <w:marRight w:val="0"/>
                  <w:marTop w:val="0"/>
                  <w:marBottom w:val="0"/>
                  <w:divBdr>
                    <w:top w:val="none" w:sz="0" w:space="0" w:color="auto"/>
                    <w:left w:val="none" w:sz="0" w:space="0" w:color="auto"/>
                    <w:bottom w:val="none" w:sz="0" w:space="0" w:color="auto"/>
                    <w:right w:val="none" w:sz="0" w:space="0" w:color="auto"/>
                  </w:divBdr>
                  <w:divsChild>
                    <w:div w:id="207112720">
                      <w:marLeft w:val="0"/>
                      <w:marRight w:val="0"/>
                      <w:marTop w:val="0"/>
                      <w:marBottom w:val="0"/>
                      <w:divBdr>
                        <w:top w:val="none" w:sz="0" w:space="0" w:color="auto"/>
                        <w:left w:val="none" w:sz="0" w:space="0" w:color="auto"/>
                        <w:bottom w:val="none" w:sz="0" w:space="0" w:color="auto"/>
                        <w:right w:val="none" w:sz="0" w:space="0" w:color="auto"/>
                      </w:divBdr>
                    </w:div>
                    <w:div w:id="1986544085">
                      <w:marLeft w:val="0"/>
                      <w:marRight w:val="0"/>
                      <w:marTop w:val="120"/>
                      <w:marBottom w:val="120"/>
                      <w:divBdr>
                        <w:top w:val="none" w:sz="0" w:space="0" w:color="auto"/>
                        <w:left w:val="none" w:sz="0" w:space="0" w:color="auto"/>
                        <w:bottom w:val="none" w:sz="0" w:space="0" w:color="auto"/>
                        <w:right w:val="none" w:sz="0" w:space="0" w:color="auto"/>
                      </w:divBdr>
                    </w:div>
                  </w:divsChild>
                </w:div>
                <w:div w:id="189953345">
                  <w:marLeft w:val="0"/>
                  <w:marRight w:val="0"/>
                  <w:marTop w:val="0"/>
                  <w:marBottom w:val="0"/>
                  <w:divBdr>
                    <w:top w:val="none" w:sz="0" w:space="0" w:color="auto"/>
                    <w:left w:val="none" w:sz="0" w:space="0" w:color="auto"/>
                    <w:bottom w:val="none" w:sz="0" w:space="0" w:color="auto"/>
                    <w:right w:val="none" w:sz="0" w:space="0" w:color="auto"/>
                  </w:divBdr>
                  <w:divsChild>
                    <w:div w:id="1307665197">
                      <w:marLeft w:val="0"/>
                      <w:marRight w:val="0"/>
                      <w:marTop w:val="0"/>
                      <w:marBottom w:val="0"/>
                      <w:divBdr>
                        <w:top w:val="none" w:sz="0" w:space="0" w:color="auto"/>
                        <w:left w:val="none" w:sz="0" w:space="0" w:color="auto"/>
                        <w:bottom w:val="none" w:sz="0" w:space="0" w:color="auto"/>
                        <w:right w:val="none" w:sz="0" w:space="0" w:color="auto"/>
                      </w:divBdr>
                    </w:div>
                    <w:div w:id="1654484583">
                      <w:marLeft w:val="0"/>
                      <w:marRight w:val="0"/>
                      <w:marTop w:val="120"/>
                      <w:marBottom w:val="120"/>
                      <w:divBdr>
                        <w:top w:val="none" w:sz="0" w:space="0" w:color="auto"/>
                        <w:left w:val="none" w:sz="0" w:space="0" w:color="auto"/>
                        <w:bottom w:val="none" w:sz="0" w:space="0" w:color="auto"/>
                        <w:right w:val="none" w:sz="0" w:space="0" w:color="auto"/>
                      </w:divBdr>
                    </w:div>
                  </w:divsChild>
                </w:div>
                <w:div w:id="1228372102">
                  <w:marLeft w:val="0"/>
                  <w:marRight w:val="0"/>
                  <w:marTop w:val="0"/>
                  <w:marBottom w:val="0"/>
                  <w:divBdr>
                    <w:top w:val="none" w:sz="0" w:space="0" w:color="auto"/>
                    <w:left w:val="none" w:sz="0" w:space="0" w:color="auto"/>
                    <w:bottom w:val="none" w:sz="0" w:space="0" w:color="auto"/>
                    <w:right w:val="none" w:sz="0" w:space="0" w:color="auto"/>
                  </w:divBdr>
                  <w:divsChild>
                    <w:div w:id="1513690407">
                      <w:marLeft w:val="0"/>
                      <w:marRight w:val="0"/>
                      <w:marTop w:val="0"/>
                      <w:marBottom w:val="0"/>
                      <w:divBdr>
                        <w:top w:val="none" w:sz="0" w:space="0" w:color="auto"/>
                        <w:left w:val="none" w:sz="0" w:space="0" w:color="auto"/>
                        <w:bottom w:val="none" w:sz="0" w:space="0" w:color="auto"/>
                        <w:right w:val="none" w:sz="0" w:space="0" w:color="auto"/>
                      </w:divBdr>
                    </w:div>
                    <w:div w:id="441461631">
                      <w:marLeft w:val="0"/>
                      <w:marRight w:val="0"/>
                      <w:marTop w:val="120"/>
                      <w:marBottom w:val="120"/>
                      <w:divBdr>
                        <w:top w:val="none" w:sz="0" w:space="0" w:color="auto"/>
                        <w:left w:val="none" w:sz="0" w:space="0" w:color="auto"/>
                        <w:bottom w:val="none" w:sz="0" w:space="0" w:color="auto"/>
                        <w:right w:val="none" w:sz="0" w:space="0" w:color="auto"/>
                      </w:divBdr>
                    </w:div>
                  </w:divsChild>
                </w:div>
                <w:div w:id="1888105712">
                  <w:marLeft w:val="0"/>
                  <w:marRight w:val="0"/>
                  <w:marTop w:val="0"/>
                  <w:marBottom w:val="0"/>
                  <w:divBdr>
                    <w:top w:val="none" w:sz="0" w:space="0" w:color="auto"/>
                    <w:left w:val="none" w:sz="0" w:space="0" w:color="auto"/>
                    <w:bottom w:val="none" w:sz="0" w:space="0" w:color="auto"/>
                    <w:right w:val="none" w:sz="0" w:space="0" w:color="auto"/>
                  </w:divBdr>
                  <w:divsChild>
                    <w:div w:id="1673410375">
                      <w:marLeft w:val="0"/>
                      <w:marRight w:val="0"/>
                      <w:marTop w:val="0"/>
                      <w:marBottom w:val="0"/>
                      <w:divBdr>
                        <w:top w:val="none" w:sz="0" w:space="0" w:color="auto"/>
                        <w:left w:val="none" w:sz="0" w:space="0" w:color="auto"/>
                        <w:bottom w:val="none" w:sz="0" w:space="0" w:color="auto"/>
                        <w:right w:val="none" w:sz="0" w:space="0" w:color="auto"/>
                      </w:divBdr>
                    </w:div>
                    <w:div w:id="737019420">
                      <w:marLeft w:val="0"/>
                      <w:marRight w:val="0"/>
                      <w:marTop w:val="120"/>
                      <w:marBottom w:val="120"/>
                      <w:divBdr>
                        <w:top w:val="none" w:sz="0" w:space="0" w:color="auto"/>
                        <w:left w:val="none" w:sz="0" w:space="0" w:color="auto"/>
                        <w:bottom w:val="none" w:sz="0" w:space="0" w:color="auto"/>
                        <w:right w:val="none" w:sz="0" w:space="0" w:color="auto"/>
                      </w:divBdr>
                    </w:div>
                  </w:divsChild>
                </w:div>
                <w:div w:id="1665663673">
                  <w:marLeft w:val="0"/>
                  <w:marRight w:val="0"/>
                  <w:marTop w:val="0"/>
                  <w:marBottom w:val="0"/>
                  <w:divBdr>
                    <w:top w:val="none" w:sz="0" w:space="0" w:color="auto"/>
                    <w:left w:val="none" w:sz="0" w:space="0" w:color="auto"/>
                    <w:bottom w:val="none" w:sz="0" w:space="0" w:color="auto"/>
                    <w:right w:val="none" w:sz="0" w:space="0" w:color="auto"/>
                  </w:divBdr>
                  <w:divsChild>
                    <w:div w:id="1917132521">
                      <w:marLeft w:val="0"/>
                      <w:marRight w:val="0"/>
                      <w:marTop w:val="0"/>
                      <w:marBottom w:val="0"/>
                      <w:divBdr>
                        <w:top w:val="none" w:sz="0" w:space="0" w:color="auto"/>
                        <w:left w:val="none" w:sz="0" w:space="0" w:color="auto"/>
                        <w:bottom w:val="none" w:sz="0" w:space="0" w:color="auto"/>
                        <w:right w:val="none" w:sz="0" w:space="0" w:color="auto"/>
                      </w:divBdr>
                    </w:div>
                    <w:div w:id="1947730096">
                      <w:marLeft w:val="0"/>
                      <w:marRight w:val="0"/>
                      <w:marTop w:val="120"/>
                      <w:marBottom w:val="120"/>
                      <w:divBdr>
                        <w:top w:val="none" w:sz="0" w:space="0" w:color="auto"/>
                        <w:left w:val="none" w:sz="0" w:space="0" w:color="auto"/>
                        <w:bottom w:val="none" w:sz="0" w:space="0" w:color="auto"/>
                        <w:right w:val="none" w:sz="0" w:space="0" w:color="auto"/>
                      </w:divBdr>
                    </w:div>
                  </w:divsChild>
                </w:div>
                <w:div w:id="1817600163">
                  <w:marLeft w:val="0"/>
                  <w:marRight w:val="0"/>
                  <w:marTop w:val="0"/>
                  <w:marBottom w:val="0"/>
                  <w:divBdr>
                    <w:top w:val="none" w:sz="0" w:space="0" w:color="auto"/>
                    <w:left w:val="none" w:sz="0" w:space="0" w:color="auto"/>
                    <w:bottom w:val="none" w:sz="0" w:space="0" w:color="auto"/>
                    <w:right w:val="none" w:sz="0" w:space="0" w:color="auto"/>
                  </w:divBdr>
                  <w:divsChild>
                    <w:div w:id="204149105">
                      <w:marLeft w:val="0"/>
                      <w:marRight w:val="0"/>
                      <w:marTop w:val="0"/>
                      <w:marBottom w:val="0"/>
                      <w:divBdr>
                        <w:top w:val="none" w:sz="0" w:space="0" w:color="auto"/>
                        <w:left w:val="none" w:sz="0" w:space="0" w:color="auto"/>
                        <w:bottom w:val="none" w:sz="0" w:space="0" w:color="auto"/>
                        <w:right w:val="none" w:sz="0" w:space="0" w:color="auto"/>
                      </w:divBdr>
                    </w:div>
                    <w:div w:id="802886990">
                      <w:marLeft w:val="0"/>
                      <w:marRight w:val="0"/>
                      <w:marTop w:val="120"/>
                      <w:marBottom w:val="120"/>
                      <w:divBdr>
                        <w:top w:val="none" w:sz="0" w:space="0" w:color="auto"/>
                        <w:left w:val="none" w:sz="0" w:space="0" w:color="auto"/>
                        <w:bottom w:val="none" w:sz="0" w:space="0" w:color="auto"/>
                        <w:right w:val="none" w:sz="0" w:space="0" w:color="auto"/>
                      </w:divBdr>
                    </w:div>
                  </w:divsChild>
                </w:div>
                <w:div w:id="1091198745">
                  <w:marLeft w:val="0"/>
                  <w:marRight w:val="0"/>
                  <w:marTop w:val="0"/>
                  <w:marBottom w:val="0"/>
                  <w:divBdr>
                    <w:top w:val="none" w:sz="0" w:space="0" w:color="auto"/>
                    <w:left w:val="none" w:sz="0" w:space="0" w:color="auto"/>
                    <w:bottom w:val="none" w:sz="0" w:space="0" w:color="auto"/>
                    <w:right w:val="none" w:sz="0" w:space="0" w:color="auto"/>
                  </w:divBdr>
                  <w:divsChild>
                    <w:div w:id="1918592397">
                      <w:marLeft w:val="0"/>
                      <w:marRight w:val="0"/>
                      <w:marTop w:val="0"/>
                      <w:marBottom w:val="0"/>
                      <w:divBdr>
                        <w:top w:val="none" w:sz="0" w:space="0" w:color="auto"/>
                        <w:left w:val="none" w:sz="0" w:space="0" w:color="auto"/>
                        <w:bottom w:val="none" w:sz="0" w:space="0" w:color="auto"/>
                        <w:right w:val="none" w:sz="0" w:space="0" w:color="auto"/>
                      </w:divBdr>
                    </w:div>
                    <w:div w:id="1899318856">
                      <w:marLeft w:val="0"/>
                      <w:marRight w:val="0"/>
                      <w:marTop w:val="120"/>
                      <w:marBottom w:val="120"/>
                      <w:divBdr>
                        <w:top w:val="none" w:sz="0" w:space="0" w:color="auto"/>
                        <w:left w:val="none" w:sz="0" w:space="0" w:color="auto"/>
                        <w:bottom w:val="none" w:sz="0" w:space="0" w:color="auto"/>
                        <w:right w:val="none" w:sz="0" w:space="0" w:color="auto"/>
                      </w:divBdr>
                    </w:div>
                  </w:divsChild>
                </w:div>
                <w:div w:id="775295590">
                  <w:marLeft w:val="0"/>
                  <w:marRight w:val="0"/>
                  <w:marTop w:val="0"/>
                  <w:marBottom w:val="0"/>
                  <w:divBdr>
                    <w:top w:val="none" w:sz="0" w:space="0" w:color="auto"/>
                    <w:left w:val="none" w:sz="0" w:space="0" w:color="auto"/>
                    <w:bottom w:val="none" w:sz="0" w:space="0" w:color="auto"/>
                    <w:right w:val="none" w:sz="0" w:space="0" w:color="auto"/>
                  </w:divBdr>
                  <w:divsChild>
                    <w:div w:id="1838231592">
                      <w:marLeft w:val="0"/>
                      <w:marRight w:val="0"/>
                      <w:marTop w:val="0"/>
                      <w:marBottom w:val="0"/>
                      <w:divBdr>
                        <w:top w:val="none" w:sz="0" w:space="0" w:color="auto"/>
                        <w:left w:val="none" w:sz="0" w:space="0" w:color="auto"/>
                        <w:bottom w:val="none" w:sz="0" w:space="0" w:color="auto"/>
                        <w:right w:val="none" w:sz="0" w:space="0" w:color="auto"/>
                      </w:divBdr>
                    </w:div>
                    <w:div w:id="2087340335">
                      <w:marLeft w:val="0"/>
                      <w:marRight w:val="0"/>
                      <w:marTop w:val="120"/>
                      <w:marBottom w:val="120"/>
                      <w:divBdr>
                        <w:top w:val="none" w:sz="0" w:space="0" w:color="auto"/>
                        <w:left w:val="none" w:sz="0" w:space="0" w:color="auto"/>
                        <w:bottom w:val="none" w:sz="0" w:space="0" w:color="auto"/>
                        <w:right w:val="none" w:sz="0" w:space="0" w:color="auto"/>
                      </w:divBdr>
                    </w:div>
                  </w:divsChild>
                </w:div>
                <w:div w:id="476074529">
                  <w:marLeft w:val="0"/>
                  <w:marRight w:val="0"/>
                  <w:marTop w:val="0"/>
                  <w:marBottom w:val="0"/>
                  <w:divBdr>
                    <w:top w:val="none" w:sz="0" w:space="0" w:color="auto"/>
                    <w:left w:val="none" w:sz="0" w:space="0" w:color="auto"/>
                    <w:bottom w:val="none" w:sz="0" w:space="0" w:color="auto"/>
                    <w:right w:val="none" w:sz="0" w:space="0" w:color="auto"/>
                  </w:divBdr>
                  <w:divsChild>
                    <w:div w:id="1653562008">
                      <w:marLeft w:val="0"/>
                      <w:marRight w:val="0"/>
                      <w:marTop w:val="0"/>
                      <w:marBottom w:val="0"/>
                      <w:divBdr>
                        <w:top w:val="none" w:sz="0" w:space="0" w:color="auto"/>
                        <w:left w:val="none" w:sz="0" w:space="0" w:color="auto"/>
                        <w:bottom w:val="none" w:sz="0" w:space="0" w:color="auto"/>
                        <w:right w:val="none" w:sz="0" w:space="0" w:color="auto"/>
                      </w:divBdr>
                    </w:div>
                    <w:div w:id="599946459">
                      <w:marLeft w:val="0"/>
                      <w:marRight w:val="0"/>
                      <w:marTop w:val="120"/>
                      <w:marBottom w:val="120"/>
                      <w:divBdr>
                        <w:top w:val="none" w:sz="0" w:space="0" w:color="auto"/>
                        <w:left w:val="none" w:sz="0" w:space="0" w:color="auto"/>
                        <w:bottom w:val="none" w:sz="0" w:space="0" w:color="auto"/>
                        <w:right w:val="none" w:sz="0" w:space="0" w:color="auto"/>
                      </w:divBdr>
                    </w:div>
                  </w:divsChild>
                </w:div>
                <w:div w:id="1283268303">
                  <w:marLeft w:val="0"/>
                  <w:marRight w:val="0"/>
                  <w:marTop w:val="0"/>
                  <w:marBottom w:val="0"/>
                  <w:divBdr>
                    <w:top w:val="none" w:sz="0" w:space="0" w:color="auto"/>
                    <w:left w:val="none" w:sz="0" w:space="0" w:color="auto"/>
                    <w:bottom w:val="none" w:sz="0" w:space="0" w:color="auto"/>
                    <w:right w:val="none" w:sz="0" w:space="0" w:color="auto"/>
                  </w:divBdr>
                  <w:divsChild>
                    <w:div w:id="1367873079">
                      <w:marLeft w:val="0"/>
                      <w:marRight w:val="0"/>
                      <w:marTop w:val="0"/>
                      <w:marBottom w:val="0"/>
                      <w:divBdr>
                        <w:top w:val="none" w:sz="0" w:space="0" w:color="auto"/>
                        <w:left w:val="none" w:sz="0" w:space="0" w:color="auto"/>
                        <w:bottom w:val="none" w:sz="0" w:space="0" w:color="auto"/>
                        <w:right w:val="none" w:sz="0" w:space="0" w:color="auto"/>
                      </w:divBdr>
                    </w:div>
                    <w:div w:id="1542204361">
                      <w:marLeft w:val="0"/>
                      <w:marRight w:val="0"/>
                      <w:marTop w:val="120"/>
                      <w:marBottom w:val="120"/>
                      <w:divBdr>
                        <w:top w:val="none" w:sz="0" w:space="0" w:color="auto"/>
                        <w:left w:val="none" w:sz="0" w:space="0" w:color="auto"/>
                        <w:bottom w:val="none" w:sz="0" w:space="0" w:color="auto"/>
                        <w:right w:val="none" w:sz="0" w:space="0" w:color="auto"/>
                      </w:divBdr>
                    </w:div>
                  </w:divsChild>
                </w:div>
                <w:div w:id="146551409">
                  <w:marLeft w:val="0"/>
                  <w:marRight w:val="0"/>
                  <w:marTop w:val="0"/>
                  <w:marBottom w:val="0"/>
                  <w:divBdr>
                    <w:top w:val="none" w:sz="0" w:space="0" w:color="auto"/>
                    <w:left w:val="none" w:sz="0" w:space="0" w:color="auto"/>
                    <w:bottom w:val="none" w:sz="0" w:space="0" w:color="auto"/>
                    <w:right w:val="none" w:sz="0" w:space="0" w:color="auto"/>
                  </w:divBdr>
                  <w:divsChild>
                    <w:div w:id="1881353122">
                      <w:marLeft w:val="0"/>
                      <w:marRight w:val="0"/>
                      <w:marTop w:val="0"/>
                      <w:marBottom w:val="0"/>
                      <w:divBdr>
                        <w:top w:val="none" w:sz="0" w:space="0" w:color="auto"/>
                        <w:left w:val="none" w:sz="0" w:space="0" w:color="auto"/>
                        <w:bottom w:val="none" w:sz="0" w:space="0" w:color="auto"/>
                        <w:right w:val="none" w:sz="0" w:space="0" w:color="auto"/>
                      </w:divBdr>
                    </w:div>
                    <w:div w:id="62529358">
                      <w:marLeft w:val="0"/>
                      <w:marRight w:val="0"/>
                      <w:marTop w:val="120"/>
                      <w:marBottom w:val="120"/>
                      <w:divBdr>
                        <w:top w:val="none" w:sz="0" w:space="0" w:color="auto"/>
                        <w:left w:val="none" w:sz="0" w:space="0" w:color="auto"/>
                        <w:bottom w:val="none" w:sz="0" w:space="0" w:color="auto"/>
                        <w:right w:val="none" w:sz="0" w:space="0" w:color="auto"/>
                      </w:divBdr>
                    </w:div>
                  </w:divsChild>
                </w:div>
                <w:div w:id="1967619603">
                  <w:marLeft w:val="0"/>
                  <w:marRight w:val="0"/>
                  <w:marTop w:val="0"/>
                  <w:marBottom w:val="0"/>
                  <w:divBdr>
                    <w:top w:val="none" w:sz="0" w:space="0" w:color="auto"/>
                    <w:left w:val="none" w:sz="0" w:space="0" w:color="auto"/>
                    <w:bottom w:val="none" w:sz="0" w:space="0" w:color="auto"/>
                    <w:right w:val="none" w:sz="0" w:space="0" w:color="auto"/>
                  </w:divBdr>
                  <w:divsChild>
                    <w:div w:id="545217386">
                      <w:marLeft w:val="0"/>
                      <w:marRight w:val="0"/>
                      <w:marTop w:val="0"/>
                      <w:marBottom w:val="0"/>
                      <w:divBdr>
                        <w:top w:val="none" w:sz="0" w:space="0" w:color="auto"/>
                        <w:left w:val="none" w:sz="0" w:space="0" w:color="auto"/>
                        <w:bottom w:val="none" w:sz="0" w:space="0" w:color="auto"/>
                        <w:right w:val="none" w:sz="0" w:space="0" w:color="auto"/>
                      </w:divBdr>
                    </w:div>
                    <w:div w:id="560333997">
                      <w:marLeft w:val="0"/>
                      <w:marRight w:val="0"/>
                      <w:marTop w:val="120"/>
                      <w:marBottom w:val="120"/>
                      <w:divBdr>
                        <w:top w:val="none" w:sz="0" w:space="0" w:color="auto"/>
                        <w:left w:val="none" w:sz="0" w:space="0" w:color="auto"/>
                        <w:bottom w:val="none" w:sz="0" w:space="0" w:color="auto"/>
                        <w:right w:val="none" w:sz="0" w:space="0" w:color="auto"/>
                      </w:divBdr>
                    </w:div>
                  </w:divsChild>
                </w:div>
                <w:div w:id="1179201216">
                  <w:marLeft w:val="0"/>
                  <w:marRight w:val="0"/>
                  <w:marTop w:val="0"/>
                  <w:marBottom w:val="0"/>
                  <w:divBdr>
                    <w:top w:val="none" w:sz="0" w:space="0" w:color="auto"/>
                    <w:left w:val="none" w:sz="0" w:space="0" w:color="auto"/>
                    <w:bottom w:val="none" w:sz="0" w:space="0" w:color="auto"/>
                    <w:right w:val="none" w:sz="0" w:space="0" w:color="auto"/>
                  </w:divBdr>
                  <w:divsChild>
                    <w:div w:id="1052773090">
                      <w:marLeft w:val="0"/>
                      <w:marRight w:val="0"/>
                      <w:marTop w:val="0"/>
                      <w:marBottom w:val="0"/>
                      <w:divBdr>
                        <w:top w:val="none" w:sz="0" w:space="0" w:color="auto"/>
                        <w:left w:val="none" w:sz="0" w:space="0" w:color="auto"/>
                        <w:bottom w:val="none" w:sz="0" w:space="0" w:color="auto"/>
                        <w:right w:val="none" w:sz="0" w:space="0" w:color="auto"/>
                      </w:divBdr>
                    </w:div>
                    <w:div w:id="434638150">
                      <w:marLeft w:val="0"/>
                      <w:marRight w:val="0"/>
                      <w:marTop w:val="120"/>
                      <w:marBottom w:val="120"/>
                      <w:divBdr>
                        <w:top w:val="none" w:sz="0" w:space="0" w:color="auto"/>
                        <w:left w:val="none" w:sz="0" w:space="0" w:color="auto"/>
                        <w:bottom w:val="none" w:sz="0" w:space="0" w:color="auto"/>
                        <w:right w:val="none" w:sz="0" w:space="0" w:color="auto"/>
                      </w:divBdr>
                    </w:div>
                  </w:divsChild>
                </w:div>
                <w:div w:id="1174803259">
                  <w:marLeft w:val="0"/>
                  <w:marRight w:val="0"/>
                  <w:marTop w:val="0"/>
                  <w:marBottom w:val="0"/>
                  <w:divBdr>
                    <w:top w:val="none" w:sz="0" w:space="0" w:color="auto"/>
                    <w:left w:val="none" w:sz="0" w:space="0" w:color="auto"/>
                    <w:bottom w:val="none" w:sz="0" w:space="0" w:color="auto"/>
                    <w:right w:val="none" w:sz="0" w:space="0" w:color="auto"/>
                  </w:divBdr>
                  <w:divsChild>
                    <w:div w:id="574169660">
                      <w:marLeft w:val="0"/>
                      <w:marRight w:val="0"/>
                      <w:marTop w:val="0"/>
                      <w:marBottom w:val="0"/>
                      <w:divBdr>
                        <w:top w:val="none" w:sz="0" w:space="0" w:color="auto"/>
                        <w:left w:val="none" w:sz="0" w:space="0" w:color="auto"/>
                        <w:bottom w:val="none" w:sz="0" w:space="0" w:color="auto"/>
                        <w:right w:val="none" w:sz="0" w:space="0" w:color="auto"/>
                      </w:divBdr>
                    </w:div>
                    <w:div w:id="1525482288">
                      <w:marLeft w:val="0"/>
                      <w:marRight w:val="0"/>
                      <w:marTop w:val="120"/>
                      <w:marBottom w:val="120"/>
                      <w:divBdr>
                        <w:top w:val="none" w:sz="0" w:space="0" w:color="auto"/>
                        <w:left w:val="none" w:sz="0" w:space="0" w:color="auto"/>
                        <w:bottom w:val="none" w:sz="0" w:space="0" w:color="auto"/>
                        <w:right w:val="none" w:sz="0" w:space="0" w:color="auto"/>
                      </w:divBdr>
                    </w:div>
                  </w:divsChild>
                </w:div>
                <w:div w:id="1659385786">
                  <w:marLeft w:val="0"/>
                  <w:marRight w:val="0"/>
                  <w:marTop w:val="0"/>
                  <w:marBottom w:val="0"/>
                  <w:divBdr>
                    <w:top w:val="none" w:sz="0" w:space="0" w:color="auto"/>
                    <w:left w:val="none" w:sz="0" w:space="0" w:color="auto"/>
                    <w:bottom w:val="none" w:sz="0" w:space="0" w:color="auto"/>
                    <w:right w:val="none" w:sz="0" w:space="0" w:color="auto"/>
                  </w:divBdr>
                  <w:divsChild>
                    <w:div w:id="1373113801">
                      <w:marLeft w:val="0"/>
                      <w:marRight w:val="0"/>
                      <w:marTop w:val="0"/>
                      <w:marBottom w:val="0"/>
                      <w:divBdr>
                        <w:top w:val="none" w:sz="0" w:space="0" w:color="auto"/>
                        <w:left w:val="none" w:sz="0" w:space="0" w:color="auto"/>
                        <w:bottom w:val="none" w:sz="0" w:space="0" w:color="auto"/>
                        <w:right w:val="none" w:sz="0" w:space="0" w:color="auto"/>
                      </w:divBdr>
                    </w:div>
                    <w:div w:id="1861703338">
                      <w:marLeft w:val="0"/>
                      <w:marRight w:val="0"/>
                      <w:marTop w:val="120"/>
                      <w:marBottom w:val="120"/>
                      <w:divBdr>
                        <w:top w:val="none" w:sz="0" w:space="0" w:color="auto"/>
                        <w:left w:val="none" w:sz="0" w:space="0" w:color="auto"/>
                        <w:bottom w:val="none" w:sz="0" w:space="0" w:color="auto"/>
                        <w:right w:val="none" w:sz="0" w:space="0" w:color="auto"/>
                      </w:divBdr>
                    </w:div>
                  </w:divsChild>
                </w:div>
                <w:div w:id="254902241">
                  <w:marLeft w:val="0"/>
                  <w:marRight w:val="0"/>
                  <w:marTop w:val="0"/>
                  <w:marBottom w:val="0"/>
                  <w:divBdr>
                    <w:top w:val="none" w:sz="0" w:space="0" w:color="auto"/>
                    <w:left w:val="none" w:sz="0" w:space="0" w:color="auto"/>
                    <w:bottom w:val="none" w:sz="0" w:space="0" w:color="auto"/>
                    <w:right w:val="none" w:sz="0" w:space="0" w:color="auto"/>
                  </w:divBdr>
                  <w:divsChild>
                    <w:div w:id="1638027597">
                      <w:marLeft w:val="0"/>
                      <w:marRight w:val="0"/>
                      <w:marTop w:val="0"/>
                      <w:marBottom w:val="0"/>
                      <w:divBdr>
                        <w:top w:val="none" w:sz="0" w:space="0" w:color="auto"/>
                        <w:left w:val="none" w:sz="0" w:space="0" w:color="auto"/>
                        <w:bottom w:val="none" w:sz="0" w:space="0" w:color="auto"/>
                        <w:right w:val="none" w:sz="0" w:space="0" w:color="auto"/>
                      </w:divBdr>
                    </w:div>
                    <w:div w:id="632756126">
                      <w:marLeft w:val="0"/>
                      <w:marRight w:val="0"/>
                      <w:marTop w:val="120"/>
                      <w:marBottom w:val="120"/>
                      <w:divBdr>
                        <w:top w:val="none" w:sz="0" w:space="0" w:color="auto"/>
                        <w:left w:val="none" w:sz="0" w:space="0" w:color="auto"/>
                        <w:bottom w:val="none" w:sz="0" w:space="0" w:color="auto"/>
                        <w:right w:val="none" w:sz="0" w:space="0" w:color="auto"/>
                      </w:divBdr>
                    </w:div>
                  </w:divsChild>
                </w:div>
                <w:div w:id="538855608">
                  <w:marLeft w:val="0"/>
                  <w:marRight w:val="0"/>
                  <w:marTop w:val="0"/>
                  <w:marBottom w:val="0"/>
                  <w:divBdr>
                    <w:top w:val="none" w:sz="0" w:space="0" w:color="auto"/>
                    <w:left w:val="none" w:sz="0" w:space="0" w:color="auto"/>
                    <w:bottom w:val="none" w:sz="0" w:space="0" w:color="auto"/>
                    <w:right w:val="none" w:sz="0" w:space="0" w:color="auto"/>
                  </w:divBdr>
                  <w:divsChild>
                    <w:div w:id="2107145800">
                      <w:marLeft w:val="0"/>
                      <w:marRight w:val="0"/>
                      <w:marTop w:val="0"/>
                      <w:marBottom w:val="0"/>
                      <w:divBdr>
                        <w:top w:val="none" w:sz="0" w:space="0" w:color="auto"/>
                        <w:left w:val="none" w:sz="0" w:space="0" w:color="auto"/>
                        <w:bottom w:val="none" w:sz="0" w:space="0" w:color="auto"/>
                        <w:right w:val="none" w:sz="0" w:space="0" w:color="auto"/>
                      </w:divBdr>
                    </w:div>
                    <w:div w:id="904687074">
                      <w:marLeft w:val="0"/>
                      <w:marRight w:val="0"/>
                      <w:marTop w:val="120"/>
                      <w:marBottom w:val="120"/>
                      <w:divBdr>
                        <w:top w:val="none" w:sz="0" w:space="0" w:color="auto"/>
                        <w:left w:val="none" w:sz="0" w:space="0" w:color="auto"/>
                        <w:bottom w:val="none" w:sz="0" w:space="0" w:color="auto"/>
                        <w:right w:val="none" w:sz="0" w:space="0" w:color="auto"/>
                      </w:divBdr>
                    </w:div>
                  </w:divsChild>
                </w:div>
                <w:div w:id="2077390549">
                  <w:marLeft w:val="0"/>
                  <w:marRight w:val="0"/>
                  <w:marTop w:val="0"/>
                  <w:marBottom w:val="0"/>
                  <w:divBdr>
                    <w:top w:val="none" w:sz="0" w:space="0" w:color="auto"/>
                    <w:left w:val="none" w:sz="0" w:space="0" w:color="auto"/>
                    <w:bottom w:val="none" w:sz="0" w:space="0" w:color="auto"/>
                    <w:right w:val="none" w:sz="0" w:space="0" w:color="auto"/>
                  </w:divBdr>
                  <w:divsChild>
                    <w:div w:id="1531601602">
                      <w:marLeft w:val="0"/>
                      <w:marRight w:val="0"/>
                      <w:marTop w:val="0"/>
                      <w:marBottom w:val="0"/>
                      <w:divBdr>
                        <w:top w:val="none" w:sz="0" w:space="0" w:color="auto"/>
                        <w:left w:val="none" w:sz="0" w:space="0" w:color="auto"/>
                        <w:bottom w:val="none" w:sz="0" w:space="0" w:color="auto"/>
                        <w:right w:val="none" w:sz="0" w:space="0" w:color="auto"/>
                      </w:divBdr>
                    </w:div>
                    <w:div w:id="1596746739">
                      <w:marLeft w:val="0"/>
                      <w:marRight w:val="0"/>
                      <w:marTop w:val="120"/>
                      <w:marBottom w:val="120"/>
                      <w:divBdr>
                        <w:top w:val="none" w:sz="0" w:space="0" w:color="auto"/>
                        <w:left w:val="none" w:sz="0" w:space="0" w:color="auto"/>
                        <w:bottom w:val="none" w:sz="0" w:space="0" w:color="auto"/>
                        <w:right w:val="none" w:sz="0" w:space="0" w:color="auto"/>
                      </w:divBdr>
                    </w:div>
                  </w:divsChild>
                </w:div>
                <w:div w:id="1840384747">
                  <w:marLeft w:val="0"/>
                  <w:marRight w:val="0"/>
                  <w:marTop w:val="0"/>
                  <w:marBottom w:val="0"/>
                  <w:divBdr>
                    <w:top w:val="none" w:sz="0" w:space="0" w:color="auto"/>
                    <w:left w:val="none" w:sz="0" w:space="0" w:color="auto"/>
                    <w:bottom w:val="none" w:sz="0" w:space="0" w:color="auto"/>
                    <w:right w:val="none" w:sz="0" w:space="0" w:color="auto"/>
                  </w:divBdr>
                  <w:divsChild>
                    <w:div w:id="14238405">
                      <w:marLeft w:val="0"/>
                      <w:marRight w:val="0"/>
                      <w:marTop w:val="0"/>
                      <w:marBottom w:val="0"/>
                      <w:divBdr>
                        <w:top w:val="none" w:sz="0" w:space="0" w:color="auto"/>
                        <w:left w:val="none" w:sz="0" w:space="0" w:color="auto"/>
                        <w:bottom w:val="none" w:sz="0" w:space="0" w:color="auto"/>
                        <w:right w:val="none" w:sz="0" w:space="0" w:color="auto"/>
                      </w:divBdr>
                    </w:div>
                    <w:div w:id="721751414">
                      <w:marLeft w:val="0"/>
                      <w:marRight w:val="0"/>
                      <w:marTop w:val="120"/>
                      <w:marBottom w:val="120"/>
                      <w:divBdr>
                        <w:top w:val="none" w:sz="0" w:space="0" w:color="auto"/>
                        <w:left w:val="none" w:sz="0" w:space="0" w:color="auto"/>
                        <w:bottom w:val="none" w:sz="0" w:space="0" w:color="auto"/>
                        <w:right w:val="none" w:sz="0" w:space="0" w:color="auto"/>
                      </w:divBdr>
                    </w:div>
                  </w:divsChild>
                </w:div>
                <w:div w:id="233781135">
                  <w:marLeft w:val="0"/>
                  <w:marRight w:val="0"/>
                  <w:marTop w:val="0"/>
                  <w:marBottom w:val="0"/>
                  <w:divBdr>
                    <w:top w:val="none" w:sz="0" w:space="0" w:color="auto"/>
                    <w:left w:val="none" w:sz="0" w:space="0" w:color="auto"/>
                    <w:bottom w:val="none" w:sz="0" w:space="0" w:color="auto"/>
                    <w:right w:val="none" w:sz="0" w:space="0" w:color="auto"/>
                  </w:divBdr>
                  <w:divsChild>
                    <w:div w:id="1500579665">
                      <w:marLeft w:val="0"/>
                      <w:marRight w:val="0"/>
                      <w:marTop w:val="0"/>
                      <w:marBottom w:val="0"/>
                      <w:divBdr>
                        <w:top w:val="none" w:sz="0" w:space="0" w:color="auto"/>
                        <w:left w:val="none" w:sz="0" w:space="0" w:color="auto"/>
                        <w:bottom w:val="none" w:sz="0" w:space="0" w:color="auto"/>
                        <w:right w:val="none" w:sz="0" w:space="0" w:color="auto"/>
                      </w:divBdr>
                    </w:div>
                    <w:div w:id="752161270">
                      <w:marLeft w:val="0"/>
                      <w:marRight w:val="0"/>
                      <w:marTop w:val="120"/>
                      <w:marBottom w:val="120"/>
                      <w:divBdr>
                        <w:top w:val="none" w:sz="0" w:space="0" w:color="auto"/>
                        <w:left w:val="none" w:sz="0" w:space="0" w:color="auto"/>
                        <w:bottom w:val="none" w:sz="0" w:space="0" w:color="auto"/>
                        <w:right w:val="none" w:sz="0" w:space="0" w:color="auto"/>
                      </w:divBdr>
                    </w:div>
                  </w:divsChild>
                </w:div>
                <w:div w:id="1142967277">
                  <w:marLeft w:val="0"/>
                  <w:marRight w:val="0"/>
                  <w:marTop w:val="0"/>
                  <w:marBottom w:val="0"/>
                  <w:divBdr>
                    <w:top w:val="none" w:sz="0" w:space="0" w:color="auto"/>
                    <w:left w:val="none" w:sz="0" w:space="0" w:color="auto"/>
                    <w:bottom w:val="none" w:sz="0" w:space="0" w:color="auto"/>
                    <w:right w:val="none" w:sz="0" w:space="0" w:color="auto"/>
                  </w:divBdr>
                  <w:divsChild>
                    <w:div w:id="38864635">
                      <w:marLeft w:val="0"/>
                      <w:marRight w:val="0"/>
                      <w:marTop w:val="0"/>
                      <w:marBottom w:val="0"/>
                      <w:divBdr>
                        <w:top w:val="none" w:sz="0" w:space="0" w:color="auto"/>
                        <w:left w:val="none" w:sz="0" w:space="0" w:color="auto"/>
                        <w:bottom w:val="none" w:sz="0" w:space="0" w:color="auto"/>
                        <w:right w:val="none" w:sz="0" w:space="0" w:color="auto"/>
                      </w:divBdr>
                    </w:div>
                    <w:div w:id="1145202834">
                      <w:marLeft w:val="0"/>
                      <w:marRight w:val="0"/>
                      <w:marTop w:val="120"/>
                      <w:marBottom w:val="120"/>
                      <w:divBdr>
                        <w:top w:val="none" w:sz="0" w:space="0" w:color="auto"/>
                        <w:left w:val="none" w:sz="0" w:space="0" w:color="auto"/>
                        <w:bottom w:val="none" w:sz="0" w:space="0" w:color="auto"/>
                        <w:right w:val="none" w:sz="0" w:space="0" w:color="auto"/>
                      </w:divBdr>
                    </w:div>
                  </w:divsChild>
                </w:div>
                <w:div w:id="2080783658">
                  <w:marLeft w:val="0"/>
                  <w:marRight w:val="0"/>
                  <w:marTop w:val="0"/>
                  <w:marBottom w:val="0"/>
                  <w:divBdr>
                    <w:top w:val="none" w:sz="0" w:space="0" w:color="auto"/>
                    <w:left w:val="none" w:sz="0" w:space="0" w:color="auto"/>
                    <w:bottom w:val="none" w:sz="0" w:space="0" w:color="auto"/>
                    <w:right w:val="none" w:sz="0" w:space="0" w:color="auto"/>
                  </w:divBdr>
                  <w:divsChild>
                    <w:div w:id="1732730304">
                      <w:marLeft w:val="0"/>
                      <w:marRight w:val="0"/>
                      <w:marTop w:val="0"/>
                      <w:marBottom w:val="0"/>
                      <w:divBdr>
                        <w:top w:val="none" w:sz="0" w:space="0" w:color="auto"/>
                        <w:left w:val="none" w:sz="0" w:space="0" w:color="auto"/>
                        <w:bottom w:val="none" w:sz="0" w:space="0" w:color="auto"/>
                        <w:right w:val="none" w:sz="0" w:space="0" w:color="auto"/>
                      </w:divBdr>
                    </w:div>
                    <w:div w:id="541400146">
                      <w:marLeft w:val="0"/>
                      <w:marRight w:val="0"/>
                      <w:marTop w:val="120"/>
                      <w:marBottom w:val="120"/>
                      <w:divBdr>
                        <w:top w:val="none" w:sz="0" w:space="0" w:color="auto"/>
                        <w:left w:val="none" w:sz="0" w:space="0" w:color="auto"/>
                        <w:bottom w:val="none" w:sz="0" w:space="0" w:color="auto"/>
                        <w:right w:val="none" w:sz="0" w:space="0" w:color="auto"/>
                      </w:divBdr>
                    </w:div>
                  </w:divsChild>
                </w:div>
                <w:div w:id="1790321236">
                  <w:marLeft w:val="0"/>
                  <w:marRight w:val="0"/>
                  <w:marTop w:val="0"/>
                  <w:marBottom w:val="0"/>
                  <w:divBdr>
                    <w:top w:val="none" w:sz="0" w:space="0" w:color="auto"/>
                    <w:left w:val="none" w:sz="0" w:space="0" w:color="auto"/>
                    <w:bottom w:val="none" w:sz="0" w:space="0" w:color="auto"/>
                    <w:right w:val="none" w:sz="0" w:space="0" w:color="auto"/>
                  </w:divBdr>
                  <w:divsChild>
                    <w:div w:id="199130756">
                      <w:marLeft w:val="0"/>
                      <w:marRight w:val="0"/>
                      <w:marTop w:val="0"/>
                      <w:marBottom w:val="0"/>
                      <w:divBdr>
                        <w:top w:val="none" w:sz="0" w:space="0" w:color="auto"/>
                        <w:left w:val="none" w:sz="0" w:space="0" w:color="auto"/>
                        <w:bottom w:val="none" w:sz="0" w:space="0" w:color="auto"/>
                        <w:right w:val="none" w:sz="0" w:space="0" w:color="auto"/>
                      </w:divBdr>
                    </w:div>
                    <w:div w:id="709308115">
                      <w:marLeft w:val="0"/>
                      <w:marRight w:val="0"/>
                      <w:marTop w:val="120"/>
                      <w:marBottom w:val="120"/>
                      <w:divBdr>
                        <w:top w:val="none" w:sz="0" w:space="0" w:color="auto"/>
                        <w:left w:val="none" w:sz="0" w:space="0" w:color="auto"/>
                        <w:bottom w:val="none" w:sz="0" w:space="0" w:color="auto"/>
                        <w:right w:val="none" w:sz="0" w:space="0" w:color="auto"/>
                      </w:divBdr>
                    </w:div>
                  </w:divsChild>
                </w:div>
                <w:div w:id="1565410626">
                  <w:marLeft w:val="0"/>
                  <w:marRight w:val="0"/>
                  <w:marTop w:val="0"/>
                  <w:marBottom w:val="0"/>
                  <w:divBdr>
                    <w:top w:val="none" w:sz="0" w:space="0" w:color="auto"/>
                    <w:left w:val="none" w:sz="0" w:space="0" w:color="auto"/>
                    <w:bottom w:val="none" w:sz="0" w:space="0" w:color="auto"/>
                    <w:right w:val="none" w:sz="0" w:space="0" w:color="auto"/>
                  </w:divBdr>
                  <w:divsChild>
                    <w:div w:id="12732816">
                      <w:marLeft w:val="0"/>
                      <w:marRight w:val="0"/>
                      <w:marTop w:val="0"/>
                      <w:marBottom w:val="0"/>
                      <w:divBdr>
                        <w:top w:val="none" w:sz="0" w:space="0" w:color="auto"/>
                        <w:left w:val="none" w:sz="0" w:space="0" w:color="auto"/>
                        <w:bottom w:val="none" w:sz="0" w:space="0" w:color="auto"/>
                        <w:right w:val="none" w:sz="0" w:space="0" w:color="auto"/>
                      </w:divBdr>
                    </w:div>
                    <w:div w:id="914244365">
                      <w:marLeft w:val="0"/>
                      <w:marRight w:val="0"/>
                      <w:marTop w:val="120"/>
                      <w:marBottom w:val="120"/>
                      <w:divBdr>
                        <w:top w:val="none" w:sz="0" w:space="0" w:color="auto"/>
                        <w:left w:val="none" w:sz="0" w:space="0" w:color="auto"/>
                        <w:bottom w:val="none" w:sz="0" w:space="0" w:color="auto"/>
                        <w:right w:val="none" w:sz="0" w:space="0" w:color="auto"/>
                      </w:divBdr>
                    </w:div>
                  </w:divsChild>
                </w:div>
                <w:div w:id="546112473">
                  <w:marLeft w:val="0"/>
                  <w:marRight w:val="0"/>
                  <w:marTop w:val="0"/>
                  <w:marBottom w:val="0"/>
                  <w:divBdr>
                    <w:top w:val="none" w:sz="0" w:space="0" w:color="auto"/>
                    <w:left w:val="none" w:sz="0" w:space="0" w:color="auto"/>
                    <w:bottom w:val="none" w:sz="0" w:space="0" w:color="auto"/>
                    <w:right w:val="none" w:sz="0" w:space="0" w:color="auto"/>
                  </w:divBdr>
                  <w:divsChild>
                    <w:div w:id="440803706">
                      <w:marLeft w:val="0"/>
                      <w:marRight w:val="0"/>
                      <w:marTop w:val="0"/>
                      <w:marBottom w:val="0"/>
                      <w:divBdr>
                        <w:top w:val="none" w:sz="0" w:space="0" w:color="auto"/>
                        <w:left w:val="none" w:sz="0" w:space="0" w:color="auto"/>
                        <w:bottom w:val="none" w:sz="0" w:space="0" w:color="auto"/>
                        <w:right w:val="none" w:sz="0" w:space="0" w:color="auto"/>
                      </w:divBdr>
                    </w:div>
                    <w:div w:id="1483307968">
                      <w:marLeft w:val="0"/>
                      <w:marRight w:val="0"/>
                      <w:marTop w:val="120"/>
                      <w:marBottom w:val="120"/>
                      <w:divBdr>
                        <w:top w:val="none" w:sz="0" w:space="0" w:color="auto"/>
                        <w:left w:val="none" w:sz="0" w:space="0" w:color="auto"/>
                        <w:bottom w:val="none" w:sz="0" w:space="0" w:color="auto"/>
                        <w:right w:val="none" w:sz="0" w:space="0" w:color="auto"/>
                      </w:divBdr>
                    </w:div>
                  </w:divsChild>
                </w:div>
                <w:div w:id="1687244502">
                  <w:marLeft w:val="0"/>
                  <w:marRight w:val="0"/>
                  <w:marTop w:val="0"/>
                  <w:marBottom w:val="0"/>
                  <w:divBdr>
                    <w:top w:val="none" w:sz="0" w:space="0" w:color="auto"/>
                    <w:left w:val="none" w:sz="0" w:space="0" w:color="auto"/>
                    <w:bottom w:val="none" w:sz="0" w:space="0" w:color="auto"/>
                    <w:right w:val="none" w:sz="0" w:space="0" w:color="auto"/>
                  </w:divBdr>
                  <w:divsChild>
                    <w:div w:id="769424801">
                      <w:marLeft w:val="0"/>
                      <w:marRight w:val="0"/>
                      <w:marTop w:val="0"/>
                      <w:marBottom w:val="0"/>
                      <w:divBdr>
                        <w:top w:val="none" w:sz="0" w:space="0" w:color="auto"/>
                        <w:left w:val="none" w:sz="0" w:space="0" w:color="auto"/>
                        <w:bottom w:val="none" w:sz="0" w:space="0" w:color="auto"/>
                        <w:right w:val="none" w:sz="0" w:space="0" w:color="auto"/>
                      </w:divBdr>
                    </w:div>
                    <w:div w:id="608313722">
                      <w:marLeft w:val="0"/>
                      <w:marRight w:val="0"/>
                      <w:marTop w:val="120"/>
                      <w:marBottom w:val="120"/>
                      <w:divBdr>
                        <w:top w:val="none" w:sz="0" w:space="0" w:color="auto"/>
                        <w:left w:val="none" w:sz="0" w:space="0" w:color="auto"/>
                        <w:bottom w:val="none" w:sz="0" w:space="0" w:color="auto"/>
                        <w:right w:val="none" w:sz="0" w:space="0" w:color="auto"/>
                      </w:divBdr>
                    </w:div>
                  </w:divsChild>
                </w:div>
                <w:div w:id="474375950">
                  <w:marLeft w:val="0"/>
                  <w:marRight w:val="0"/>
                  <w:marTop w:val="0"/>
                  <w:marBottom w:val="0"/>
                  <w:divBdr>
                    <w:top w:val="none" w:sz="0" w:space="0" w:color="auto"/>
                    <w:left w:val="none" w:sz="0" w:space="0" w:color="auto"/>
                    <w:bottom w:val="none" w:sz="0" w:space="0" w:color="auto"/>
                    <w:right w:val="none" w:sz="0" w:space="0" w:color="auto"/>
                  </w:divBdr>
                  <w:divsChild>
                    <w:div w:id="2097287359">
                      <w:marLeft w:val="0"/>
                      <w:marRight w:val="0"/>
                      <w:marTop w:val="0"/>
                      <w:marBottom w:val="0"/>
                      <w:divBdr>
                        <w:top w:val="none" w:sz="0" w:space="0" w:color="auto"/>
                        <w:left w:val="none" w:sz="0" w:space="0" w:color="auto"/>
                        <w:bottom w:val="none" w:sz="0" w:space="0" w:color="auto"/>
                        <w:right w:val="none" w:sz="0" w:space="0" w:color="auto"/>
                      </w:divBdr>
                    </w:div>
                    <w:div w:id="1877813275">
                      <w:marLeft w:val="0"/>
                      <w:marRight w:val="0"/>
                      <w:marTop w:val="120"/>
                      <w:marBottom w:val="120"/>
                      <w:divBdr>
                        <w:top w:val="none" w:sz="0" w:space="0" w:color="auto"/>
                        <w:left w:val="none" w:sz="0" w:space="0" w:color="auto"/>
                        <w:bottom w:val="none" w:sz="0" w:space="0" w:color="auto"/>
                        <w:right w:val="none" w:sz="0" w:space="0" w:color="auto"/>
                      </w:divBdr>
                    </w:div>
                  </w:divsChild>
                </w:div>
                <w:div w:id="1503082521">
                  <w:marLeft w:val="0"/>
                  <w:marRight w:val="0"/>
                  <w:marTop w:val="0"/>
                  <w:marBottom w:val="0"/>
                  <w:divBdr>
                    <w:top w:val="none" w:sz="0" w:space="0" w:color="auto"/>
                    <w:left w:val="none" w:sz="0" w:space="0" w:color="auto"/>
                    <w:bottom w:val="none" w:sz="0" w:space="0" w:color="auto"/>
                    <w:right w:val="none" w:sz="0" w:space="0" w:color="auto"/>
                  </w:divBdr>
                  <w:divsChild>
                    <w:div w:id="421410700">
                      <w:marLeft w:val="0"/>
                      <w:marRight w:val="0"/>
                      <w:marTop w:val="0"/>
                      <w:marBottom w:val="0"/>
                      <w:divBdr>
                        <w:top w:val="none" w:sz="0" w:space="0" w:color="auto"/>
                        <w:left w:val="none" w:sz="0" w:space="0" w:color="auto"/>
                        <w:bottom w:val="none" w:sz="0" w:space="0" w:color="auto"/>
                        <w:right w:val="none" w:sz="0" w:space="0" w:color="auto"/>
                      </w:divBdr>
                    </w:div>
                    <w:div w:id="434793939">
                      <w:marLeft w:val="0"/>
                      <w:marRight w:val="0"/>
                      <w:marTop w:val="120"/>
                      <w:marBottom w:val="120"/>
                      <w:divBdr>
                        <w:top w:val="none" w:sz="0" w:space="0" w:color="auto"/>
                        <w:left w:val="none" w:sz="0" w:space="0" w:color="auto"/>
                        <w:bottom w:val="none" w:sz="0" w:space="0" w:color="auto"/>
                        <w:right w:val="none" w:sz="0" w:space="0" w:color="auto"/>
                      </w:divBdr>
                    </w:div>
                  </w:divsChild>
                </w:div>
                <w:div w:id="806312550">
                  <w:marLeft w:val="0"/>
                  <w:marRight w:val="0"/>
                  <w:marTop w:val="0"/>
                  <w:marBottom w:val="0"/>
                  <w:divBdr>
                    <w:top w:val="none" w:sz="0" w:space="0" w:color="auto"/>
                    <w:left w:val="none" w:sz="0" w:space="0" w:color="auto"/>
                    <w:bottom w:val="none" w:sz="0" w:space="0" w:color="auto"/>
                    <w:right w:val="none" w:sz="0" w:space="0" w:color="auto"/>
                  </w:divBdr>
                  <w:divsChild>
                    <w:div w:id="628821689">
                      <w:marLeft w:val="0"/>
                      <w:marRight w:val="0"/>
                      <w:marTop w:val="0"/>
                      <w:marBottom w:val="0"/>
                      <w:divBdr>
                        <w:top w:val="none" w:sz="0" w:space="0" w:color="auto"/>
                        <w:left w:val="none" w:sz="0" w:space="0" w:color="auto"/>
                        <w:bottom w:val="none" w:sz="0" w:space="0" w:color="auto"/>
                        <w:right w:val="none" w:sz="0" w:space="0" w:color="auto"/>
                      </w:divBdr>
                    </w:div>
                    <w:div w:id="1838885272">
                      <w:marLeft w:val="0"/>
                      <w:marRight w:val="0"/>
                      <w:marTop w:val="120"/>
                      <w:marBottom w:val="120"/>
                      <w:divBdr>
                        <w:top w:val="none" w:sz="0" w:space="0" w:color="auto"/>
                        <w:left w:val="none" w:sz="0" w:space="0" w:color="auto"/>
                        <w:bottom w:val="none" w:sz="0" w:space="0" w:color="auto"/>
                        <w:right w:val="none" w:sz="0" w:space="0" w:color="auto"/>
                      </w:divBdr>
                    </w:div>
                  </w:divsChild>
                </w:div>
                <w:div w:id="178590131">
                  <w:marLeft w:val="0"/>
                  <w:marRight w:val="0"/>
                  <w:marTop w:val="0"/>
                  <w:marBottom w:val="0"/>
                  <w:divBdr>
                    <w:top w:val="none" w:sz="0" w:space="0" w:color="auto"/>
                    <w:left w:val="none" w:sz="0" w:space="0" w:color="auto"/>
                    <w:bottom w:val="none" w:sz="0" w:space="0" w:color="auto"/>
                    <w:right w:val="none" w:sz="0" w:space="0" w:color="auto"/>
                  </w:divBdr>
                  <w:divsChild>
                    <w:div w:id="378436150">
                      <w:marLeft w:val="0"/>
                      <w:marRight w:val="0"/>
                      <w:marTop w:val="0"/>
                      <w:marBottom w:val="0"/>
                      <w:divBdr>
                        <w:top w:val="none" w:sz="0" w:space="0" w:color="auto"/>
                        <w:left w:val="none" w:sz="0" w:space="0" w:color="auto"/>
                        <w:bottom w:val="none" w:sz="0" w:space="0" w:color="auto"/>
                        <w:right w:val="none" w:sz="0" w:space="0" w:color="auto"/>
                      </w:divBdr>
                    </w:div>
                    <w:div w:id="60830617">
                      <w:marLeft w:val="0"/>
                      <w:marRight w:val="0"/>
                      <w:marTop w:val="120"/>
                      <w:marBottom w:val="120"/>
                      <w:divBdr>
                        <w:top w:val="none" w:sz="0" w:space="0" w:color="auto"/>
                        <w:left w:val="none" w:sz="0" w:space="0" w:color="auto"/>
                        <w:bottom w:val="none" w:sz="0" w:space="0" w:color="auto"/>
                        <w:right w:val="none" w:sz="0" w:space="0" w:color="auto"/>
                      </w:divBdr>
                    </w:div>
                  </w:divsChild>
                </w:div>
                <w:div w:id="362563103">
                  <w:marLeft w:val="0"/>
                  <w:marRight w:val="0"/>
                  <w:marTop w:val="0"/>
                  <w:marBottom w:val="0"/>
                  <w:divBdr>
                    <w:top w:val="none" w:sz="0" w:space="0" w:color="auto"/>
                    <w:left w:val="none" w:sz="0" w:space="0" w:color="auto"/>
                    <w:bottom w:val="none" w:sz="0" w:space="0" w:color="auto"/>
                    <w:right w:val="none" w:sz="0" w:space="0" w:color="auto"/>
                  </w:divBdr>
                  <w:divsChild>
                    <w:div w:id="56822244">
                      <w:marLeft w:val="0"/>
                      <w:marRight w:val="0"/>
                      <w:marTop w:val="0"/>
                      <w:marBottom w:val="0"/>
                      <w:divBdr>
                        <w:top w:val="none" w:sz="0" w:space="0" w:color="auto"/>
                        <w:left w:val="none" w:sz="0" w:space="0" w:color="auto"/>
                        <w:bottom w:val="none" w:sz="0" w:space="0" w:color="auto"/>
                        <w:right w:val="none" w:sz="0" w:space="0" w:color="auto"/>
                      </w:divBdr>
                    </w:div>
                    <w:div w:id="1889218123">
                      <w:marLeft w:val="0"/>
                      <w:marRight w:val="0"/>
                      <w:marTop w:val="120"/>
                      <w:marBottom w:val="120"/>
                      <w:divBdr>
                        <w:top w:val="none" w:sz="0" w:space="0" w:color="auto"/>
                        <w:left w:val="none" w:sz="0" w:space="0" w:color="auto"/>
                        <w:bottom w:val="none" w:sz="0" w:space="0" w:color="auto"/>
                        <w:right w:val="none" w:sz="0" w:space="0" w:color="auto"/>
                      </w:divBdr>
                    </w:div>
                  </w:divsChild>
                </w:div>
                <w:div w:id="1037513809">
                  <w:marLeft w:val="0"/>
                  <w:marRight w:val="0"/>
                  <w:marTop w:val="0"/>
                  <w:marBottom w:val="0"/>
                  <w:divBdr>
                    <w:top w:val="none" w:sz="0" w:space="0" w:color="auto"/>
                    <w:left w:val="none" w:sz="0" w:space="0" w:color="auto"/>
                    <w:bottom w:val="none" w:sz="0" w:space="0" w:color="auto"/>
                    <w:right w:val="none" w:sz="0" w:space="0" w:color="auto"/>
                  </w:divBdr>
                  <w:divsChild>
                    <w:div w:id="575628753">
                      <w:marLeft w:val="0"/>
                      <w:marRight w:val="0"/>
                      <w:marTop w:val="0"/>
                      <w:marBottom w:val="0"/>
                      <w:divBdr>
                        <w:top w:val="none" w:sz="0" w:space="0" w:color="auto"/>
                        <w:left w:val="none" w:sz="0" w:space="0" w:color="auto"/>
                        <w:bottom w:val="none" w:sz="0" w:space="0" w:color="auto"/>
                        <w:right w:val="none" w:sz="0" w:space="0" w:color="auto"/>
                      </w:divBdr>
                    </w:div>
                    <w:div w:id="614680392">
                      <w:marLeft w:val="0"/>
                      <w:marRight w:val="0"/>
                      <w:marTop w:val="120"/>
                      <w:marBottom w:val="120"/>
                      <w:divBdr>
                        <w:top w:val="none" w:sz="0" w:space="0" w:color="auto"/>
                        <w:left w:val="none" w:sz="0" w:space="0" w:color="auto"/>
                        <w:bottom w:val="none" w:sz="0" w:space="0" w:color="auto"/>
                        <w:right w:val="none" w:sz="0" w:space="0" w:color="auto"/>
                      </w:divBdr>
                    </w:div>
                  </w:divsChild>
                </w:div>
                <w:div w:id="173030906">
                  <w:marLeft w:val="0"/>
                  <w:marRight w:val="0"/>
                  <w:marTop w:val="0"/>
                  <w:marBottom w:val="0"/>
                  <w:divBdr>
                    <w:top w:val="none" w:sz="0" w:space="0" w:color="auto"/>
                    <w:left w:val="none" w:sz="0" w:space="0" w:color="auto"/>
                    <w:bottom w:val="none" w:sz="0" w:space="0" w:color="auto"/>
                    <w:right w:val="none" w:sz="0" w:space="0" w:color="auto"/>
                  </w:divBdr>
                  <w:divsChild>
                    <w:div w:id="329063707">
                      <w:marLeft w:val="0"/>
                      <w:marRight w:val="0"/>
                      <w:marTop w:val="0"/>
                      <w:marBottom w:val="0"/>
                      <w:divBdr>
                        <w:top w:val="none" w:sz="0" w:space="0" w:color="auto"/>
                        <w:left w:val="none" w:sz="0" w:space="0" w:color="auto"/>
                        <w:bottom w:val="none" w:sz="0" w:space="0" w:color="auto"/>
                        <w:right w:val="none" w:sz="0" w:space="0" w:color="auto"/>
                      </w:divBdr>
                    </w:div>
                    <w:div w:id="882911986">
                      <w:marLeft w:val="0"/>
                      <w:marRight w:val="0"/>
                      <w:marTop w:val="120"/>
                      <w:marBottom w:val="120"/>
                      <w:divBdr>
                        <w:top w:val="none" w:sz="0" w:space="0" w:color="auto"/>
                        <w:left w:val="none" w:sz="0" w:space="0" w:color="auto"/>
                        <w:bottom w:val="none" w:sz="0" w:space="0" w:color="auto"/>
                        <w:right w:val="none" w:sz="0" w:space="0" w:color="auto"/>
                      </w:divBdr>
                    </w:div>
                  </w:divsChild>
                </w:div>
                <w:div w:id="1115447786">
                  <w:marLeft w:val="0"/>
                  <w:marRight w:val="0"/>
                  <w:marTop w:val="0"/>
                  <w:marBottom w:val="0"/>
                  <w:divBdr>
                    <w:top w:val="none" w:sz="0" w:space="0" w:color="auto"/>
                    <w:left w:val="none" w:sz="0" w:space="0" w:color="auto"/>
                    <w:bottom w:val="none" w:sz="0" w:space="0" w:color="auto"/>
                    <w:right w:val="none" w:sz="0" w:space="0" w:color="auto"/>
                  </w:divBdr>
                  <w:divsChild>
                    <w:div w:id="978608242">
                      <w:marLeft w:val="0"/>
                      <w:marRight w:val="0"/>
                      <w:marTop w:val="0"/>
                      <w:marBottom w:val="0"/>
                      <w:divBdr>
                        <w:top w:val="none" w:sz="0" w:space="0" w:color="auto"/>
                        <w:left w:val="none" w:sz="0" w:space="0" w:color="auto"/>
                        <w:bottom w:val="none" w:sz="0" w:space="0" w:color="auto"/>
                        <w:right w:val="none" w:sz="0" w:space="0" w:color="auto"/>
                      </w:divBdr>
                    </w:div>
                    <w:div w:id="583145001">
                      <w:marLeft w:val="0"/>
                      <w:marRight w:val="0"/>
                      <w:marTop w:val="120"/>
                      <w:marBottom w:val="120"/>
                      <w:divBdr>
                        <w:top w:val="none" w:sz="0" w:space="0" w:color="auto"/>
                        <w:left w:val="none" w:sz="0" w:space="0" w:color="auto"/>
                        <w:bottom w:val="none" w:sz="0" w:space="0" w:color="auto"/>
                        <w:right w:val="none" w:sz="0" w:space="0" w:color="auto"/>
                      </w:divBdr>
                    </w:div>
                  </w:divsChild>
                </w:div>
                <w:div w:id="77799829">
                  <w:marLeft w:val="0"/>
                  <w:marRight w:val="0"/>
                  <w:marTop w:val="0"/>
                  <w:marBottom w:val="0"/>
                  <w:divBdr>
                    <w:top w:val="none" w:sz="0" w:space="0" w:color="auto"/>
                    <w:left w:val="none" w:sz="0" w:space="0" w:color="auto"/>
                    <w:bottom w:val="none" w:sz="0" w:space="0" w:color="auto"/>
                    <w:right w:val="none" w:sz="0" w:space="0" w:color="auto"/>
                  </w:divBdr>
                  <w:divsChild>
                    <w:div w:id="1920216302">
                      <w:marLeft w:val="0"/>
                      <w:marRight w:val="0"/>
                      <w:marTop w:val="0"/>
                      <w:marBottom w:val="0"/>
                      <w:divBdr>
                        <w:top w:val="none" w:sz="0" w:space="0" w:color="auto"/>
                        <w:left w:val="none" w:sz="0" w:space="0" w:color="auto"/>
                        <w:bottom w:val="none" w:sz="0" w:space="0" w:color="auto"/>
                        <w:right w:val="none" w:sz="0" w:space="0" w:color="auto"/>
                      </w:divBdr>
                    </w:div>
                    <w:div w:id="1071150148">
                      <w:marLeft w:val="0"/>
                      <w:marRight w:val="0"/>
                      <w:marTop w:val="120"/>
                      <w:marBottom w:val="120"/>
                      <w:divBdr>
                        <w:top w:val="none" w:sz="0" w:space="0" w:color="auto"/>
                        <w:left w:val="none" w:sz="0" w:space="0" w:color="auto"/>
                        <w:bottom w:val="none" w:sz="0" w:space="0" w:color="auto"/>
                        <w:right w:val="none" w:sz="0" w:space="0" w:color="auto"/>
                      </w:divBdr>
                    </w:div>
                  </w:divsChild>
                </w:div>
                <w:div w:id="320618490">
                  <w:marLeft w:val="0"/>
                  <w:marRight w:val="0"/>
                  <w:marTop w:val="0"/>
                  <w:marBottom w:val="0"/>
                  <w:divBdr>
                    <w:top w:val="none" w:sz="0" w:space="0" w:color="auto"/>
                    <w:left w:val="none" w:sz="0" w:space="0" w:color="auto"/>
                    <w:bottom w:val="none" w:sz="0" w:space="0" w:color="auto"/>
                    <w:right w:val="none" w:sz="0" w:space="0" w:color="auto"/>
                  </w:divBdr>
                  <w:divsChild>
                    <w:div w:id="1501699067">
                      <w:marLeft w:val="0"/>
                      <w:marRight w:val="0"/>
                      <w:marTop w:val="0"/>
                      <w:marBottom w:val="0"/>
                      <w:divBdr>
                        <w:top w:val="none" w:sz="0" w:space="0" w:color="auto"/>
                        <w:left w:val="none" w:sz="0" w:space="0" w:color="auto"/>
                        <w:bottom w:val="none" w:sz="0" w:space="0" w:color="auto"/>
                        <w:right w:val="none" w:sz="0" w:space="0" w:color="auto"/>
                      </w:divBdr>
                    </w:div>
                    <w:div w:id="1981960592">
                      <w:marLeft w:val="0"/>
                      <w:marRight w:val="0"/>
                      <w:marTop w:val="120"/>
                      <w:marBottom w:val="120"/>
                      <w:divBdr>
                        <w:top w:val="none" w:sz="0" w:space="0" w:color="auto"/>
                        <w:left w:val="none" w:sz="0" w:space="0" w:color="auto"/>
                        <w:bottom w:val="none" w:sz="0" w:space="0" w:color="auto"/>
                        <w:right w:val="none" w:sz="0" w:space="0" w:color="auto"/>
                      </w:divBdr>
                    </w:div>
                  </w:divsChild>
                </w:div>
                <w:div w:id="294454104">
                  <w:marLeft w:val="0"/>
                  <w:marRight w:val="0"/>
                  <w:marTop w:val="0"/>
                  <w:marBottom w:val="0"/>
                  <w:divBdr>
                    <w:top w:val="none" w:sz="0" w:space="0" w:color="auto"/>
                    <w:left w:val="none" w:sz="0" w:space="0" w:color="auto"/>
                    <w:bottom w:val="none" w:sz="0" w:space="0" w:color="auto"/>
                    <w:right w:val="none" w:sz="0" w:space="0" w:color="auto"/>
                  </w:divBdr>
                  <w:divsChild>
                    <w:div w:id="2100327071">
                      <w:marLeft w:val="0"/>
                      <w:marRight w:val="0"/>
                      <w:marTop w:val="0"/>
                      <w:marBottom w:val="0"/>
                      <w:divBdr>
                        <w:top w:val="none" w:sz="0" w:space="0" w:color="auto"/>
                        <w:left w:val="none" w:sz="0" w:space="0" w:color="auto"/>
                        <w:bottom w:val="none" w:sz="0" w:space="0" w:color="auto"/>
                        <w:right w:val="none" w:sz="0" w:space="0" w:color="auto"/>
                      </w:divBdr>
                    </w:div>
                    <w:div w:id="1630548272">
                      <w:marLeft w:val="0"/>
                      <w:marRight w:val="0"/>
                      <w:marTop w:val="120"/>
                      <w:marBottom w:val="120"/>
                      <w:divBdr>
                        <w:top w:val="none" w:sz="0" w:space="0" w:color="auto"/>
                        <w:left w:val="none" w:sz="0" w:space="0" w:color="auto"/>
                        <w:bottom w:val="none" w:sz="0" w:space="0" w:color="auto"/>
                        <w:right w:val="none" w:sz="0" w:space="0" w:color="auto"/>
                      </w:divBdr>
                    </w:div>
                  </w:divsChild>
                </w:div>
                <w:div w:id="1410613830">
                  <w:marLeft w:val="0"/>
                  <w:marRight w:val="0"/>
                  <w:marTop w:val="0"/>
                  <w:marBottom w:val="0"/>
                  <w:divBdr>
                    <w:top w:val="none" w:sz="0" w:space="0" w:color="auto"/>
                    <w:left w:val="none" w:sz="0" w:space="0" w:color="auto"/>
                    <w:bottom w:val="none" w:sz="0" w:space="0" w:color="auto"/>
                    <w:right w:val="none" w:sz="0" w:space="0" w:color="auto"/>
                  </w:divBdr>
                  <w:divsChild>
                    <w:div w:id="1185903741">
                      <w:marLeft w:val="0"/>
                      <w:marRight w:val="0"/>
                      <w:marTop w:val="0"/>
                      <w:marBottom w:val="0"/>
                      <w:divBdr>
                        <w:top w:val="none" w:sz="0" w:space="0" w:color="auto"/>
                        <w:left w:val="none" w:sz="0" w:space="0" w:color="auto"/>
                        <w:bottom w:val="none" w:sz="0" w:space="0" w:color="auto"/>
                        <w:right w:val="none" w:sz="0" w:space="0" w:color="auto"/>
                      </w:divBdr>
                    </w:div>
                    <w:div w:id="74205982">
                      <w:marLeft w:val="0"/>
                      <w:marRight w:val="0"/>
                      <w:marTop w:val="120"/>
                      <w:marBottom w:val="120"/>
                      <w:divBdr>
                        <w:top w:val="none" w:sz="0" w:space="0" w:color="auto"/>
                        <w:left w:val="none" w:sz="0" w:space="0" w:color="auto"/>
                        <w:bottom w:val="none" w:sz="0" w:space="0" w:color="auto"/>
                        <w:right w:val="none" w:sz="0" w:space="0" w:color="auto"/>
                      </w:divBdr>
                    </w:div>
                  </w:divsChild>
                </w:div>
                <w:div w:id="1132404071">
                  <w:marLeft w:val="0"/>
                  <w:marRight w:val="0"/>
                  <w:marTop w:val="0"/>
                  <w:marBottom w:val="0"/>
                  <w:divBdr>
                    <w:top w:val="none" w:sz="0" w:space="0" w:color="auto"/>
                    <w:left w:val="none" w:sz="0" w:space="0" w:color="auto"/>
                    <w:bottom w:val="none" w:sz="0" w:space="0" w:color="auto"/>
                    <w:right w:val="none" w:sz="0" w:space="0" w:color="auto"/>
                  </w:divBdr>
                  <w:divsChild>
                    <w:div w:id="269049506">
                      <w:marLeft w:val="0"/>
                      <w:marRight w:val="0"/>
                      <w:marTop w:val="0"/>
                      <w:marBottom w:val="0"/>
                      <w:divBdr>
                        <w:top w:val="none" w:sz="0" w:space="0" w:color="auto"/>
                        <w:left w:val="none" w:sz="0" w:space="0" w:color="auto"/>
                        <w:bottom w:val="none" w:sz="0" w:space="0" w:color="auto"/>
                        <w:right w:val="none" w:sz="0" w:space="0" w:color="auto"/>
                      </w:divBdr>
                    </w:div>
                    <w:div w:id="310907680">
                      <w:marLeft w:val="0"/>
                      <w:marRight w:val="0"/>
                      <w:marTop w:val="120"/>
                      <w:marBottom w:val="120"/>
                      <w:divBdr>
                        <w:top w:val="none" w:sz="0" w:space="0" w:color="auto"/>
                        <w:left w:val="none" w:sz="0" w:space="0" w:color="auto"/>
                        <w:bottom w:val="none" w:sz="0" w:space="0" w:color="auto"/>
                        <w:right w:val="none" w:sz="0" w:space="0" w:color="auto"/>
                      </w:divBdr>
                    </w:div>
                  </w:divsChild>
                </w:div>
                <w:div w:id="494689547">
                  <w:marLeft w:val="0"/>
                  <w:marRight w:val="0"/>
                  <w:marTop w:val="0"/>
                  <w:marBottom w:val="0"/>
                  <w:divBdr>
                    <w:top w:val="none" w:sz="0" w:space="0" w:color="auto"/>
                    <w:left w:val="none" w:sz="0" w:space="0" w:color="auto"/>
                    <w:bottom w:val="none" w:sz="0" w:space="0" w:color="auto"/>
                    <w:right w:val="none" w:sz="0" w:space="0" w:color="auto"/>
                  </w:divBdr>
                  <w:divsChild>
                    <w:div w:id="228351022">
                      <w:marLeft w:val="0"/>
                      <w:marRight w:val="0"/>
                      <w:marTop w:val="0"/>
                      <w:marBottom w:val="0"/>
                      <w:divBdr>
                        <w:top w:val="none" w:sz="0" w:space="0" w:color="auto"/>
                        <w:left w:val="none" w:sz="0" w:space="0" w:color="auto"/>
                        <w:bottom w:val="none" w:sz="0" w:space="0" w:color="auto"/>
                        <w:right w:val="none" w:sz="0" w:space="0" w:color="auto"/>
                      </w:divBdr>
                    </w:div>
                    <w:div w:id="2101097379">
                      <w:marLeft w:val="0"/>
                      <w:marRight w:val="0"/>
                      <w:marTop w:val="120"/>
                      <w:marBottom w:val="120"/>
                      <w:divBdr>
                        <w:top w:val="none" w:sz="0" w:space="0" w:color="auto"/>
                        <w:left w:val="none" w:sz="0" w:space="0" w:color="auto"/>
                        <w:bottom w:val="none" w:sz="0" w:space="0" w:color="auto"/>
                        <w:right w:val="none" w:sz="0" w:space="0" w:color="auto"/>
                      </w:divBdr>
                    </w:div>
                  </w:divsChild>
                </w:div>
                <w:div w:id="1271663463">
                  <w:marLeft w:val="0"/>
                  <w:marRight w:val="0"/>
                  <w:marTop w:val="0"/>
                  <w:marBottom w:val="0"/>
                  <w:divBdr>
                    <w:top w:val="none" w:sz="0" w:space="0" w:color="auto"/>
                    <w:left w:val="none" w:sz="0" w:space="0" w:color="auto"/>
                    <w:bottom w:val="none" w:sz="0" w:space="0" w:color="auto"/>
                    <w:right w:val="none" w:sz="0" w:space="0" w:color="auto"/>
                  </w:divBdr>
                  <w:divsChild>
                    <w:div w:id="408355450">
                      <w:marLeft w:val="0"/>
                      <w:marRight w:val="0"/>
                      <w:marTop w:val="0"/>
                      <w:marBottom w:val="0"/>
                      <w:divBdr>
                        <w:top w:val="none" w:sz="0" w:space="0" w:color="auto"/>
                        <w:left w:val="none" w:sz="0" w:space="0" w:color="auto"/>
                        <w:bottom w:val="none" w:sz="0" w:space="0" w:color="auto"/>
                        <w:right w:val="none" w:sz="0" w:space="0" w:color="auto"/>
                      </w:divBdr>
                    </w:div>
                    <w:div w:id="6561599">
                      <w:marLeft w:val="0"/>
                      <w:marRight w:val="0"/>
                      <w:marTop w:val="120"/>
                      <w:marBottom w:val="120"/>
                      <w:divBdr>
                        <w:top w:val="none" w:sz="0" w:space="0" w:color="auto"/>
                        <w:left w:val="none" w:sz="0" w:space="0" w:color="auto"/>
                        <w:bottom w:val="none" w:sz="0" w:space="0" w:color="auto"/>
                        <w:right w:val="none" w:sz="0" w:space="0" w:color="auto"/>
                      </w:divBdr>
                    </w:div>
                  </w:divsChild>
                </w:div>
                <w:div w:id="1647003349">
                  <w:marLeft w:val="0"/>
                  <w:marRight w:val="0"/>
                  <w:marTop w:val="0"/>
                  <w:marBottom w:val="0"/>
                  <w:divBdr>
                    <w:top w:val="none" w:sz="0" w:space="0" w:color="auto"/>
                    <w:left w:val="none" w:sz="0" w:space="0" w:color="auto"/>
                    <w:bottom w:val="none" w:sz="0" w:space="0" w:color="auto"/>
                    <w:right w:val="none" w:sz="0" w:space="0" w:color="auto"/>
                  </w:divBdr>
                  <w:divsChild>
                    <w:div w:id="2029014908">
                      <w:marLeft w:val="0"/>
                      <w:marRight w:val="0"/>
                      <w:marTop w:val="0"/>
                      <w:marBottom w:val="0"/>
                      <w:divBdr>
                        <w:top w:val="none" w:sz="0" w:space="0" w:color="auto"/>
                        <w:left w:val="none" w:sz="0" w:space="0" w:color="auto"/>
                        <w:bottom w:val="none" w:sz="0" w:space="0" w:color="auto"/>
                        <w:right w:val="none" w:sz="0" w:space="0" w:color="auto"/>
                      </w:divBdr>
                    </w:div>
                    <w:div w:id="2048212078">
                      <w:marLeft w:val="0"/>
                      <w:marRight w:val="0"/>
                      <w:marTop w:val="120"/>
                      <w:marBottom w:val="120"/>
                      <w:divBdr>
                        <w:top w:val="none" w:sz="0" w:space="0" w:color="auto"/>
                        <w:left w:val="none" w:sz="0" w:space="0" w:color="auto"/>
                        <w:bottom w:val="none" w:sz="0" w:space="0" w:color="auto"/>
                        <w:right w:val="none" w:sz="0" w:space="0" w:color="auto"/>
                      </w:divBdr>
                    </w:div>
                  </w:divsChild>
                </w:div>
                <w:div w:id="1934823720">
                  <w:marLeft w:val="0"/>
                  <w:marRight w:val="0"/>
                  <w:marTop w:val="0"/>
                  <w:marBottom w:val="0"/>
                  <w:divBdr>
                    <w:top w:val="none" w:sz="0" w:space="0" w:color="auto"/>
                    <w:left w:val="none" w:sz="0" w:space="0" w:color="auto"/>
                    <w:bottom w:val="none" w:sz="0" w:space="0" w:color="auto"/>
                    <w:right w:val="none" w:sz="0" w:space="0" w:color="auto"/>
                  </w:divBdr>
                  <w:divsChild>
                    <w:div w:id="115374252">
                      <w:marLeft w:val="0"/>
                      <w:marRight w:val="0"/>
                      <w:marTop w:val="0"/>
                      <w:marBottom w:val="0"/>
                      <w:divBdr>
                        <w:top w:val="none" w:sz="0" w:space="0" w:color="auto"/>
                        <w:left w:val="none" w:sz="0" w:space="0" w:color="auto"/>
                        <w:bottom w:val="none" w:sz="0" w:space="0" w:color="auto"/>
                        <w:right w:val="none" w:sz="0" w:space="0" w:color="auto"/>
                      </w:divBdr>
                    </w:div>
                    <w:div w:id="118185770">
                      <w:marLeft w:val="0"/>
                      <w:marRight w:val="0"/>
                      <w:marTop w:val="120"/>
                      <w:marBottom w:val="120"/>
                      <w:divBdr>
                        <w:top w:val="none" w:sz="0" w:space="0" w:color="auto"/>
                        <w:left w:val="none" w:sz="0" w:space="0" w:color="auto"/>
                        <w:bottom w:val="none" w:sz="0" w:space="0" w:color="auto"/>
                        <w:right w:val="none" w:sz="0" w:space="0" w:color="auto"/>
                      </w:divBdr>
                    </w:div>
                  </w:divsChild>
                </w:div>
                <w:div w:id="1384255071">
                  <w:marLeft w:val="0"/>
                  <w:marRight w:val="0"/>
                  <w:marTop w:val="0"/>
                  <w:marBottom w:val="0"/>
                  <w:divBdr>
                    <w:top w:val="none" w:sz="0" w:space="0" w:color="auto"/>
                    <w:left w:val="none" w:sz="0" w:space="0" w:color="auto"/>
                    <w:bottom w:val="none" w:sz="0" w:space="0" w:color="auto"/>
                    <w:right w:val="none" w:sz="0" w:space="0" w:color="auto"/>
                  </w:divBdr>
                  <w:divsChild>
                    <w:div w:id="832525657">
                      <w:marLeft w:val="0"/>
                      <w:marRight w:val="0"/>
                      <w:marTop w:val="0"/>
                      <w:marBottom w:val="0"/>
                      <w:divBdr>
                        <w:top w:val="none" w:sz="0" w:space="0" w:color="auto"/>
                        <w:left w:val="none" w:sz="0" w:space="0" w:color="auto"/>
                        <w:bottom w:val="none" w:sz="0" w:space="0" w:color="auto"/>
                        <w:right w:val="none" w:sz="0" w:space="0" w:color="auto"/>
                      </w:divBdr>
                    </w:div>
                    <w:div w:id="1320888742">
                      <w:marLeft w:val="0"/>
                      <w:marRight w:val="0"/>
                      <w:marTop w:val="120"/>
                      <w:marBottom w:val="120"/>
                      <w:divBdr>
                        <w:top w:val="none" w:sz="0" w:space="0" w:color="auto"/>
                        <w:left w:val="none" w:sz="0" w:space="0" w:color="auto"/>
                        <w:bottom w:val="none" w:sz="0" w:space="0" w:color="auto"/>
                        <w:right w:val="none" w:sz="0" w:space="0" w:color="auto"/>
                      </w:divBdr>
                    </w:div>
                  </w:divsChild>
                </w:div>
                <w:div w:id="1101099038">
                  <w:marLeft w:val="0"/>
                  <w:marRight w:val="0"/>
                  <w:marTop w:val="0"/>
                  <w:marBottom w:val="0"/>
                  <w:divBdr>
                    <w:top w:val="none" w:sz="0" w:space="0" w:color="auto"/>
                    <w:left w:val="none" w:sz="0" w:space="0" w:color="auto"/>
                    <w:bottom w:val="none" w:sz="0" w:space="0" w:color="auto"/>
                    <w:right w:val="none" w:sz="0" w:space="0" w:color="auto"/>
                  </w:divBdr>
                  <w:divsChild>
                    <w:div w:id="1479371892">
                      <w:marLeft w:val="0"/>
                      <w:marRight w:val="0"/>
                      <w:marTop w:val="0"/>
                      <w:marBottom w:val="0"/>
                      <w:divBdr>
                        <w:top w:val="none" w:sz="0" w:space="0" w:color="auto"/>
                        <w:left w:val="none" w:sz="0" w:space="0" w:color="auto"/>
                        <w:bottom w:val="none" w:sz="0" w:space="0" w:color="auto"/>
                        <w:right w:val="none" w:sz="0" w:space="0" w:color="auto"/>
                      </w:divBdr>
                    </w:div>
                  </w:divsChild>
                </w:div>
                <w:div w:id="1922331653">
                  <w:marLeft w:val="0"/>
                  <w:marRight w:val="0"/>
                  <w:marTop w:val="0"/>
                  <w:marBottom w:val="0"/>
                  <w:divBdr>
                    <w:top w:val="none" w:sz="0" w:space="0" w:color="auto"/>
                    <w:left w:val="none" w:sz="0" w:space="0" w:color="auto"/>
                    <w:bottom w:val="none" w:sz="0" w:space="0" w:color="auto"/>
                    <w:right w:val="none" w:sz="0" w:space="0" w:color="auto"/>
                  </w:divBdr>
                  <w:divsChild>
                    <w:div w:id="1338733320">
                      <w:marLeft w:val="0"/>
                      <w:marRight w:val="0"/>
                      <w:marTop w:val="0"/>
                      <w:marBottom w:val="0"/>
                      <w:divBdr>
                        <w:top w:val="none" w:sz="0" w:space="0" w:color="auto"/>
                        <w:left w:val="none" w:sz="0" w:space="0" w:color="auto"/>
                        <w:bottom w:val="none" w:sz="0" w:space="0" w:color="auto"/>
                        <w:right w:val="none" w:sz="0" w:space="0" w:color="auto"/>
                      </w:divBdr>
                    </w:div>
                    <w:div w:id="881748342">
                      <w:marLeft w:val="0"/>
                      <w:marRight w:val="0"/>
                      <w:marTop w:val="120"/>
                      <w:marBottom w:val="120"/>
                      <w:divBdr>
                        <w:top w:val="none" w:sz="0" w:space="0" w:color="auto"/>
                        <w:left w:val="none" w:sz="0" w:space="0" w:color="auto"/>
                        <w:bottom w:val="none" w:sz="0" w:space="0" w:color="auto"/>
                        <w:right w:val="none" w:sz="0" w:space="0" w:color="auto"/>
                      </w:divBdr>
                    </w:div>
                  </w:divsChild>
                </w:div>
                <w:div w:id="766849070">
                  <w:marLeft w:val="0"/>
                  <w:marRight w:val="0"/>
                  <w:marTop w:val="0"/>
                  <w:marBottom w:val="0"/>
                  <w:divBdr>
                    <w:top w:val="none" w:sz="0" w:space="0" w:color="auto"/>
                    <w:left w:val="none" w:sz="0" w:space="0" w:color="auto"/>
                    <w:bottom w:val="none" w:sz="0" w:space="0" w:color="auto"/>
                    <w:right w:val="none" w:sz="0" w:space="0" w:color="auto"/>
                  </w:divBdr>
                  <w:divsChild>
                    <w:div w:id="332802825">
                      <w:marLeft w:val="0"/>
                      <w:marRight w:val="0"/>
                      <w:marTop w:val="0"/>
                      <w:marBottom w:val="0"/>
                      <w:divBdr>
                        <w:top w:val="none" w:sz="0" w:space="0" w:color="auto"/>
                        <w:left w:val="none" w:sz="0" w:space="0" w:color="auto"/>
                        <w:bottom w:val="none" w:sz="0" w:space="0" w:color="auto"/>
                        <w:right w:val="none" w:sz="0" w:space="0" w:color="auto"/>
                      </w:divBdr>
                    </w:div>
                    <w:div w:id="436488352">
                      <w:marLeft w:val="0"/>
                      <w:marRight w:val="0"/>
                      <w:marTop w:val="120"/>
                      <w:marBottom w:val="120"/>
                      <w:divBdr>
                        <w:top w:val="none" w:sz="0" w:space="0" w:color="auto"/>
                        <w:left w:val="none" w:sz="0" w:space="0" w:color="auto"/>
                        <w:bottom w:val="none" w:sz="0" w:space="0" w:color="auto"/>
                        <w:right w:val="none" w:sz="0" w:space="0" w:color="auto"/>
                      </w:divBdr>
                    </w:div>
                  </w:divsChild>
                </w:div>
                <w:div w:id="1942254845">
                  <w:marLeft w:val="0"/>
                  <w:marRight w:val="0"/>
                  <w:marTop w:val="0"/>
                  <w:marBottom w:val="0"/>
                  <w:divBdr>
                    <w:top w:val="none" w:sz="0" w:space="0" w:color="auto"/>
                    <w:left w:val="none" w:sz="0" w:space="0" w:color="auto"/>
                    <w:bottom w:val="none" w:sz="0" w:space="0" w:color="auto"/>
                    <w:right w:val="none" w:sz="0" w:space="0" w:color="auto"/>
                  </w:divBdr>
                  <w:divsChild>
                    <w:div w:id="1812399655">
                      <w:marLeft w:val="0"/>
                      <w:marRight w:val="0"/>
                      <w:marTop w:val="0"/>
                      <w:marBottom w:val="0"/>
                      <w:divBdr>
                        <w:top w:val="none" w:sz="0" w:space="0" w:color="auto"/>
                        <w:left w:val="none" w:sz="0" w:space="0" w:color="auto"/>
                        <w:bottom w:val="none" w:sz="0" w:space="0" w:color="auto"/>
                        <w:right w:val="none" w:sz="0" w:space="0" w:color="auto"/>
                      </w:divBdr>
                    </w:div>
                    <w:div w:id="225645699">
                      <w:marLeft w:val="0"/>
                      <w:marRight w:val="0"/>
                      <w:marTop w:val="120"/>
                      <w:marBottom w:val="120"/>
                      <w:divBdr>
                        <w:top w:val="none" w:sz="0" w:space="0" w:color="auto"/>
                        <w:left w:val="none" w:sz="0" w:space="0" w:color="auto"/>
                        <w:bottom w:val="none" w:sz="0" w:space="0" w:color="auto"/>
                        <w:right w:val="none" w:sz="0" w:space="0" w:color="auto"/>
                      </w:divBdr>
                    </w:div>
                  </w:divsChild>
                </w:div>
                <w:div w:id="484663185">
                  <w:marLeft w:val="0"/>
                  <w:marRight w:val="0"/>
                  <w:marTop w:val="0"/>
                  <w:marBottom w:val="0"/>
                  <w:divBdr>
                    <w:top w:val="none" w:sz="0" w:space="0" w:color="auto"/>
                    <w:left w:val="none" w:sz="0" w:space="0" w:color="auto"/>
                    <w:bottom w:val="none" w:sz="0" w:space="0" w:color="auto"/>
                    <w:right w:val="none" w:sz="0" w:space="0" w:color="auto"/>
                  </w:divBdr>
                  <w:divsChild>
                    <w:div w:id="633027151">
                      <w:marLeft w:val="0"/>
                      <w:marRight w:val="0"/>
                      <w:marTop w:val="0"/>
                      <w:marBottom w:val="0"/>
                      <w:divBdr>
                        <w:top w:val="none" w:sz="0" w:space="0" w:color="auto"/>
                        <w:left w:val="none" w:sz="0" w:space="0" w:color="auto"/>
                        <w:bottom w:val="none" w:sz="0" w:space="0" w:color="auto"/>
                        <w:right w:val="none" w:sz="0" w:space="0" w:color="auto"/>
                      </w:divBdr>
                    </w:div>
                    <w:div w:id="2015379291">
                      <w:marLeft w:val="0"/>
                      <w:marRight w:val="0"/>
                      <w:marTop w:val="120"/>
                      <w:marBottom w:val="120"/>
                      <w:divBdr>
                        <w:top w:val="none" w:sz="0" w:space="0" w:color="auto"/>
                        <w:left w:val="none" w:sz="0" w:space="0" w:color="auto"/>
                        <w:bottom w:val="none" w:sz="0" w:space="0" w:color="auto"/>
                        <w:right w:val="none" w:sz="0" w:space="0" w:color="auto"/>
                      </w:divBdr>
                    </w:div>
                  </w:divsChild>
                </w:div>
                <w:div w:id="698505803">
                  <w:marLeft w:val="0"/>
                  <w:marRight w:val="0"/>
                  <w:marTop w:val="0"/>
                  <w:marBottom w:val="0"/>
                  <w:divBdr>
                    <w:top w:val="none" w:sz="0" w:space="0" w:color="auto"/>
                    <w:left w:val="none" w:sz="0" w:space="0" w:color="auto"/>
                    <w:bottom w:val="none" w:sz="0" w:space="0" w:color="auto"/>
                    <w:right w:val="none" w:sz="0" w:space="0" w:color="auto"/>
                  </w:divBdr>
                  <w:divsChild>
                    <w:div w:id="1335187085">
                      <w:marLeft w:val="0"/>
                      <w:marRight w:val="0"/>
                      <w:marTop w:val="0"/>
                      <w:marBottom w:val="0"/>
                      <w:divBdr>
                        <w:top w:val="none" w:sz="0" w:space="0" w:color="auto"/>
                        <w:left w:val="none" w:sz="0" w:space="0" w:color="auto"/>
                        <w:bottom w:val="none" w:sz="0" w:space="0" w:color="auto"/>
                        <w:right w:val="none" w:sz="0" w:space="0" w:color="auto"/>
                      </w:divBdr>
                    </w:div>
                    <w:div w:id="1930189384">
                      <w:marLeft w:val="0"/>
                      <w:marRight w:val="0"/>
                      <w:marTop w:val="120"/>
                      <w:marBottom w:val="120"/>
                      <w:divBdr>
                        <w:top w:val="none" w:sz="0" w:space="0" w:color="auto"/>
                        <w:left w:val="none" w:sz="0" w:space="0" w:color="auto"/>
                        <w:bottom w:val="none" w:sz="0" w:space="0" w:color="auto"/>
                        <w:right w:val="none" w:sz="0" w:space="0" w:color="auto"/>
                      </w:divBdr>
                    </w:div>
                  </w:divsChild>
                </w:div>
                <w:div w:id="380639504">
                  <w:marLeft w:val="0"/>
                  <w:marRight w:val="0"/>
                  <w:marTop w:val="0"/>
                  <w:marBottom w:val="0"/>
                  <w:divBdr>
                    <w:top w:val="none" w:sz="0" w:space="0" w:color="auto"/>
                    <w:left w:val="none" w:sz="0" w:space="0" w:color="auto"/>
                    <w:bottom w:val="none" w:sz="0" w:space="0" w:color="auto"/>
                    <w:right w:val="none" w:sz="0" w:space="0" w:color="auto"/>
                  </w:divBdr>
                  <w:divsChild>
                    <w:div w:id="2140371550">
                      <w:marLeft w:val="0"/>
                      <w:marRight w:val="0"/>
                      <w:marTop w:val="0"/>
                      <w:marBottom w:val="0"/>
                      <w:divBdr>
                        <w:top w:val="none" w:sz="0" w:space="0" w:color="auto"/>
                        <w:left w:val="none" w:sz="0" w:space="0" w:color="auto"/>
                        <w:bottom w:val="none" w:sz="0" w:space="0" w:color="auto"/>
                        <w:right w:val="none" w:sz="0" w:space="0" w:color="auto"/>
                      </w:divBdr>
                    </w:div>
                    <w:div w:id="272056035">
                      <w:marLeft w:val="0"/>
                      <w:marRight w:val="0"/>
                      <w:marTop w:val="120"/>
                      <w:marBottom w:val="120"/>
                      <w:divBdr>
                        <w:top w:val="none" w:sz="0" w:space="0" w:color="auto"/>
                        <w:left w:val="none" w:sz="0" w:space="0" w:color="auto"/>
                        <w:bottom w:val="none" w:sz="0" w:space="0" w:color="auto"/>
                        <w:right w:val="none" w:sz="0" w:space="0" w:color="auto"/>
                      </w:divBdr>
                    </w:div>
                  </w:divsChild>
                </w:div>
                <w:div w:id="784889824">
                  <w:marLeft w:val="0"/>
                  <w:marRight w:val="0"/>
                  <w:marTop w:val="0"/>
                  <w:marBottom w:val="0"/>
                  <w:divBdr>
                    <w:top w:val="none" w:sz="0" w:space="0" w:color="auto"/>
                    <w:left w:val="none" w:sz="0" w:space="0" w:color="auto"/>
                    <w:bottom w:val="none" w:sz="0" w:space="0" w:color="auto"/>
                    <w:right w:val="none" w:sz="0" w:space="0" w:color="auto"/>
                  </w:divBdr>
                  <w:divsChild>
                    <w:div w:id="478152074">
                      <w:marLeft w:val="0"/>
                      <w:marRight w:val="0"/>
                      <w:marTop w:val="0"/>
                      <w:marBottom w:val="0"/>
                      <w:divBdr>
                        <w:top w:val="none" w:sz="0" w:space="0" w:color="auto"/>
                        <w:left w:val="none" w:sz="0" w:space="0" w:color="auto"/>
                        <w:bottom w:val="none" w:sz="0" w:space="0" w:color="auto"/>
                        <w:right w:val="none" w:sz="0" w:space="0" w:color="auto"/>
                      </w:divBdr>
                    </w:div>
                    <w:div w:id="2137867827">
                      <w:marLeft w:val="0"/>
                      <w:marRight w:val="0"/>
                      <w:marTop w:val="120"/>
                      <w:marBottom w:val="120"/>
                      <w:divBdr>
                        <w:top w:val="none" w:sz="0" w:space="0" w:color="auto"/>
                        <w:left w:val="none" w:sz="0" w:space="0" w:color="auto"/>
                        <w:bottom w:val="none" w:sz="0" w:space="0" w:color="auto"/>
                        <w:right w:val="none" w:sz="0" w:space="0" w:color="auto"/>
                      </w:divBdr>
                    </w:div>
                  </w:divsChild>
                </w:div>
                <w:div w:id="477695050">
                  <w:marLeft w:val="0"/>
                  <w:marRight w:val="0"/>
                  <w:marTop w:val="0"/>
                  <w:marBottom w:val="0"/>
                  <w:divBdr>
                    <w:top w:val="none" w:sz="0" w:space="0" w:color="auto"/>
                    <w:left w:val="none" w:sz="0" w:space="0" w:color="auto"/>
                    <w:bottom w:val="none" w:sz="0" w:space="0" w:color="auto"/>
                    <w:right w:val="none" w:sz="0" w:space="0" w:color="auto"/>
                  </w:divBdr>
                  <w:divsChild>
                    <w:div w:id="1850412343">
                      <w:marLeft w:val="0"/>
                      <w:marRight w:val="0"/>
                      <w:marTop w:val="0"/>
                      <w:marBottom w:val="0"/>
                      <w:divBdr>
                        <w:top w:val="none" w:sz="0" w:space="0" w:color="auto"/>
                        <w:left w:val="none" w:sz="0" w:space="0" w:color="auto"/>
                        <w:bottom w:val="none" w:sz="0" w:space="0" w:color="auto"/>
                        <w:right w:val="none" w:sz="0" w:space="0" w:color="auto"/>
                      </w:divBdr>
                    </w:div>
                    <w:div w:id="2117018063">
                      <w:marLeft w:val="0"/>
                      <w:marRight w:val="0"/>
                      <w:marTop w:val="120"/>
                      <w:marBottom w:val="120"/>
                      <w:divBdr>
                        <w:top w:val="none" w:sz="0" w:space="0" w:color="auto"/>
                        <w:left w:val="none" w:sz="0" w:space="0" w:color="auto"/>
                        <w:bottom w:val="none" w:sz="0" w:space="0" w:color="auto"/>
                        <w:right w:val="none" w:sz="0" w:space="0" w:color="auto"/>
                      </w:divBdr>
                    </w:div>
                  </w:divsChild>
                </w:div>
                <w:div w:id="1438866023">
                  <w:marLeft w:val="0"/>
                  <w:marRight w:val="0"/>
                  <w:marTop w:val="0"/>
                  <w:marBottom w:val="0"/>
                  <w:divBdr>
                    <w:top w:val="none" w:sz="0" w:space="0" w:color="auto"/>
                    <w:left w:val="none" w:sz="0" w:space="0" w:color="auto"/>
                    <w:bottom w:val="none" w:sz="0" w:space="0" w:color="auto"/>
                    <w:right w:val="none" w:sz="0" w:space="0" w:color="auto"/>
                  </w:divBdr>
                  <w:divsChild>
                    <w:div w:id="232857833">
                      <w:marLeft w:val="0"/>
                      <w:marRight w:val="0"/>
                      <w:marTop w:val="0"/>
                      <w:marBottom w:val="0"/>
                      <w:divBdr>
                        <w:top w:val="none" w:sz="0" w:space="0" w:color="auto"/>
                        <w:left w:val="none" w:sz="0" w:space="0" w:color="auto"/>
                        <w:bottom w:val="none" w:sz="0" w:space="0" w:color="auto"/>
                        <w:right w:val="none" w:sz="0" w:space="0" w:color="auto"/>
                      </w:divBdr>
                    </w:div>
                    <w:div w:id="681666056">
                      <w:marLeft w:val="0"/>
                      <w:marRight w:val="0"/>
                      <w:marTop w:val="120"/>
                      <w:marBottom w:val="120"/>
                      <w:divBdr>
                        <w:top w:val="none" w:sz="0" w:space="0" w:color="auto"/>
                        <w:left w:val="none" w:sz="0" w:space="0" w:color="auto"/>
                        <w:bottom w:val="none" w:sz="0" w:space="0" w:color="auto"/>
                        <w:right w:val="none" w:sz="0" w:space="0" w:color="auto"/>
                      </w:divBdr>
                    </w:div>
                  </w:divsChild>
                </w:div>
                <w:div w:id="1818957583">
                  <w:marLeft w:val="0"/>
                  <w:marRight w:val="0"/>
                  <w:marTop w:val="0"/>
                  <w:marBottom w:val="0"/>
                  <w:divBdr>
                    <w:top w:val="none" w:sz="0" w:space="0" w:color="auto"/>
                    <w:left w:val="none" w:sz="0" w:space="0" w:color="auto"/>
                    <w:bottom w:val="none" w:sz="0" w:space="0" w:color="auto"/>
                    <w:right w:val="none" w:sz="0" w:space="0" w:color="auto"/>
                  </w:divBdr>
                  <w:divsChild>
                    <w:div w:id="1081219516">
                      <w:marLeft w:val="0"/>
                      <w:marRight w:val="0"/>
                      <w:marTop w:val="0"/>
                      <w:marBottom w:val="0"/>
                      <w:divBdr>
                        <w:top w:val="none" w:sz="0" w:space="0" w:color="auto"/>
                        <w:left w:val="none" w:sz="0" w:space="0" w:color="auto"/>
                        <w:bottom w:val="none" w:sz="0" w:space="0" w:color="auto"/>
                        <w:right w:val="none" w:sz="0" w:space="0" w:color="auto"/>
                      </w:divBdr>
                    </w:div>
                    <w:div w:id="1673411477">
                      <w:marLeft w:val="0"/>
                      <w:marRight w:val="0"/>
                      <w:marTop w:val="120"/>
                      <w:marBottom w:val="120"/>
                      <w:divBdr>
                        <w:top w:val="none" w:sz="0" w:space="0" w:color="auto"/>
                        <w:left w:val="none" w:sz="0" w:space="0" w:color="auto"/>
                        <w:bottom w:val="none" w:sz="0" w:space="0" w:color="auto"/>
                        <w:right w:val="none" w:sz="0" w:space="0" w:color="auto"/>
                      </w:divBdr>
                    </w:div>
                  </w:divsChild>
                </w:div>
                <w:div w:id="421801194">
                  <w:marLeft w:val="0"/>
                  <w:marRight w:val="0"/>
                  <w:marTop w:val="0"/>
                  <w:marBottom w:val="0"/>
                  <w:divBdr>
                    <w:top w:val="none" w:sz="0" w:space="0" w:color="auto"/>
                    <w:left w:val="none" w:sz="0" w:space="0" w:color="auto"/>
                    <w:bottom w:val="none" w:sz="0" w:space="0" w:color="auto"/>
                    <w:right w:val="none" w:sz="0" w:space="0" w:color="auto"/>
                  </w:divBdr>
                  <w:divsChild>
                    <w:div w:id="819885808">
                      <w:marLeft w:val="0"/>
                      <w:marRight w:val="0"/>
                      <w:marTop w:val="0"/>
                      <w:marBottom w:val="0"/>
                      <w:divBdr>
                        <w:top w:val="none" w:sz="0" w:space="0" w:color="auto"/>
                        <w:left w:val="none" w:sz="0" w:space="0" w:color="auto"/>
                        <w:bottom w:val="none" w:sz="0" w:space="0" w:color="auto"/>
                        <w:right w:val="none" w:sz="0" w:space="0" w:color="auto"/>
                      </w:divBdr>
                    </w:div>
                    <w:div w:id="2126192409">
                      <w:marLeft w:val="0"/>
                      <w:marRight w:val="0"/>
                      <w:marTop w:val="120"/>
                      <w:marBottom w:val="120"/>
                      <w:divBdr>
                        <w:top w:val="none" w:sz="0" w:space="0" w:color="auto"/>
                        <w:left w:val="none" w:sz="0" w:space="0" w:color="auto"/>
                        <w:bottom w:val="none" w:sz="0" w:space="0" w:color="auto"/>
                        <w:right w:val="none" w:sz="0" w:space="0" w:color="auto"/>
                      </w:divBdr>
                    </w:div>
                  </w:divsChild>
                </w:div>
                <w:div w:id="2090538069">
                  <w:marLeft w:val="0"/>
                  <w:marRight w:val="0"/>
                  <w:marTop w:val="0"/>
                  <w:marBottom w:val="0"/>
                  <w:divBdr>
                    <w:top w:val="none" w:sz="0" w:space="0" w:color="auto"/>
                    <w:left w:val="none" w:sz="0" w:space="0" w:color="auto"/>
                    <w:bottom w:val="none" w:sz="0" w:space="0" w:color="auto"/>
                    <w:right w:val="none" w:sz="0" w:space="0" w:color="auto"/>
                  </w:divBdr>
                  <w:divsChild>
                    <w:div w:id="517617764">
                      <w:marLeft w:val="0"/>
                      <w:marRight w:val="0"/>
                      <w:marTop w:val="0"/>
                      <w:marBottom w:val="0"/>
                      <w:divBdr>
                        <w:top w:val="none" w:sz="0" w:space="0" w:color="auto"/>
                        <w:left w:val="none" w:sz="0" w:space="0" w:color="auto"/>
                        <w:bottom w:val="none" w:sz="0" w:space="0" w:color="auto"/>
                        <w:right w:val="none" w:sz="0" w:space="0" w:color="auto"/>
                      </w:divBdr>
                    </w:div>
                    <w:div w:id="2021352265">
                      <w:marLeft w:val="0"/>
                      <w:marRight w:val="0"/>
                      <w:marTop w:val="120"/>
                      <w:marBottom w:val="120"/>
                      <w:divBdr>
                        <w:top w:val="none" w:sz="0" w:space="0" w:color="auto"/>
                        <w:left w:val="none" w:sz="0" w:space="0" w:color="auto"/>
                        <w:bottom w:val="none" w:sz="0" w:space="0" w:color="auto"/>
                        <w:right w:val="none" w:sz="0" w:space="0" w:color="auto"/>
                      </w:divBdr>
                    </w:div>
                  </w:divsChild>
                </w:div>
                <w:div w:id="26956437">
                  <w:marLeft w:val="0"/>
                  <w:marRight w:val="0"/>
                  <w:marTop w:val="0"/>
                  <w:marBottom w:val="0"/>
                  <w:divBdr>
                    <w:top w:val="none" w:sz="0" w:space="0" w:color="auto"/>
                    <w:left w:val="none" w:sz="0" w:space="0" w:color="auto"/>
                    <w:bottom w:val="none" w:sz="0" w:space="0" w:color="auto"/>
                    <w:right w:val="none" w:sz="0" w:space="0" w:color="auto"/>
                  </w:divBdr>
                  <w:divsChild>
                    <w:div w:id="91779251">
                      <w:marLeft w:val="0"/>
                      <w:marRight w:val="0"/>
                      <w:marTop w:val="0"/>
                      <w:marBottom w:val="0"/>
                      <w:divBdr>
                        <w:top w:val="none" w:sz="0" w:space="0" w:color="auto"/>
                        <w:left w:val="none" w:sz="0" w:space="0" w:color="auto"/>
                        <w:bottom w:val="none" w:sz="0" w:space="0" w:color="auto"/>
                        <w:right w:val="none" w:sz="0" w:space="0" w:color="auto"/>
                      </w:divBdr>
                    </w:div>
                    <w:div w:id="941229800">
                      <w:marLeft w:val="0"/>
                      <w:marRight w:val="0"/>
                      <w:marTop w:val="120"/>
                      <w:marBottom w:val="120"/>
                      <w:divBdr>
                        <w:top w:val="none" w:sz="0" w:space="0" w:color="auto"/>
                        <w:left w:val="none" w:sz="0" w:space="0" w:color="auto"/>
                        <w:bottom w:val="none" w:sz="0" w:space="0" w:color="auto"/>
                        <w:right w:val="none" w:sz="0" w:space="0" w:color="auto"/>
                      </w:divBdr>
                    </w:div>
                  </w:divsChild>
                </w:div>
                <w:div w:id="1272786402">
                  <w:marLeft w:val="0"/>
                  <w:marRight w:val="0"/>
                  <w:marTop w:val="0"/>
                  <w:marBottom w:val="0"/>
                  <w:divBdr>
                    <w:top w:val="none" w:sz="0" w:space="0" w:color="auto"/>
                    <w:left w:val="none" w:sz="0" w:space="0" w:color="auto"/>
                    <w:bottom w:val="none" w:sz="0" w:space="0" w:color="auto"/>
                    <w:right w:val="none" w:sz="0" w:space="0" w:color="auto"/>
                  </w:divBdr>
                  <w:divsChild>
                    <w:div w:id="1265650495">
                      <w:marLeft w:val="0"/>
                      <w:marRight w:val="0"/>
                      <w:marTop w:val="0"/>
                      <w:marBottom w:val="0"/>
                      <w:divBdr>
                        <w:top w:val="none" w:sz="0" w:space="0" w:color="auto"/>
                        <w:left w:val="none" w:sz="0" w:space="0" w:color="auto"/>
                        <w:bottom w:val="none" w:sz="0" w:space="0" w:color="auto"/>
                        <w:right w:val="none" w:sz="0" w:space="0" w:color="auto"/>
                      </w:divBdr>
                    </w:div>
                    <w:div w:id="1358894887">
                      <w:marLeft w:val="0"/>
                      <w:marRight w:val="0"/>
                      <w:marTop w:val="120"/>
                      <w:marBottom w:val="120"/>
                      <w:divBdr>
                        <w:top w:val="none" w:sz="0" w:space="0" w:color="auto"/>
                        <w:left w:val="none" w:sz="0" w:space="0" w:color="auto"/>
                        <w:bottom w:val="none" w:sz="0" w:space="0" w:color="auto"/>
                        <w:right w:val="none" w:sz="0" w:space="0" w:color="auto"/>
                      </w:divBdr>
                    </w:div>
                  </w:divsChild>
                </w:div>
                <w:div w:id="1849785076">
                  <w:marLeft w:val="0"/>
                  <w:marRight w:val="0"/>
                  <w:marTop w:val="0"/>
                  <w:marBottom w:val="0"/>
                  <w:divBdr>
                    <w:top w:val="none" w:sz="0" w:space="0" w:color="auto"/>
                    <w:left w:val="none" w:sz="0" w:space="0" w:color="auto"/>
                    <w:bottom w:val="none" w:sz="0" w:space="0" w:color="auto"/>
                    <w:right w:val="none" w:sz="0" w:space="0" w:color="auto"/>
                  </w:divBdr>
                  <w:divsChild>
                    <w:div w:id="1042941672">
                      <w:marLeft w:val="0"/>
                      <w:marRight w:val="0"/>
                      <w:marTop w:val="0"/>
                      <w:marBottom w:val="0"/>
                      <w:divBdr>
                        <w:top w:val="none" w:sz="0" w:space="0" w:color="auto"/>
                        <w:left w:val="none" w:sz="0" w:space="0" w:color="auto"/>
                        <w:bottom w:val="none" w:sz="0" w:space="0" w:color="auto"/>
                        <w:right w:val="none" w:sz="0" w:space="0" w:color="auto"/>
                      </w:divBdr>
                    </w:div>
                    <w:div w:id="2103531085">
                      <w:marLeft w:val="0"/>
                      <w:marRight w:val="0"/>
                      <w:marTop w:val="120"/>
                      <w:marBottom w:val="120"/>
                      <w:divBdr>
                        <w:top w:val="none" w:sz="0" w:space="0" w:color="auto"/>
                        <w:left w:val="none" w:sz="0" w:space="0" w:color="auto"/>
                        <w:bottom w:val="none" w:sz="0" w:space="0" w:color="auto"/>
                        <w:right w:val="none" w:sz="0" w:space="0" w:color="auto"/>
                      </w:divBdr>
                    </w:div>
                  </w:divsChild>
                </w:div>
                <w:div w:id="534005611">
                  <w:marLeft w:val="0"/>
                  <w:marRight w:val="0"/>
                  <w:marTop w:val="0"/>
                  <w:marBottom w:val="0"/>
                  <w:divBdr>
                    <w:top w:val="none" w:sz="0" w:space="0" w:color="auto"/>
                    <w:left w:val="none" w:sz="0" w:space="0" w:color="auto"/>
                    <w:bottom w:val="none" w:sz="0" w:space="0" w:color="auto"/>
                    <w:right w:val="none" w:sz="0" w:space="0" w:color="auto"/>
                  </w:divBdr>
                  <w:divsChild>
                    <w:div w:id="529955390">
                      <w:marLeft w:val="0"/>
                      <w:marRight w:val="0"/>
                      <w:marTop w:val="0"/>
                      <w:marBottom w:val="0"/>
                      <w:divBdr>
                        <w:top w:val="none" w:sz="0" w:space="0" w:color="auto"/>
                        <w:left w:val="none" w:sz="0" w:space="0" w:color="auto"/>
                        <w:bottom w:val="none" w:sz="0" w:space="0" w:color="auto"/>
                        <w:right w:val="none" w:sz="0" w:space="0" w:color="auto"/>
                      </w:divBdr>
                    </w:div>
                    <w:div w:id="1341423479">
                      <w:marLeft w:val="0"/>
                      <w:marRight w:val="0"/>
                      <w:marTop w:val="120"/>
                      <w:marBottom w:val="120"/>
                      <w:divBdr>
                        <w:top w:val="none" w:sz="0" w:space="0" w:color="auto"/>
                        <w:left w:val="none" w:sz="0" w:space="0" w:color="auto"/>
                        <w:bottom w:val="none" w:sz="0" w:space="0" w:color="auto"/>
                        <w:right w:val="none" w:sz="0" w:space="0" w:color="auto"/>
                      </w:divBdr>
                    </w:div>
                  </w:divsChild>
                </w:div>
                <w:div w:id="1925721416">
                  <w:marLeft w:val="0"/>
                  <w:marRight w:val="0"/>
                  <w:marTop w:val="0"/>
                  <w:marBottom w:val="0"/>
                  <w:divBdr>
                    <w:top w:val="none" w:sz="0" w:space="0" w:color="auto"/>
                    <w:left w:val="none" w:sz="0" w:space="0" w:color="auto"/>
                    <w:bottom w:val="none" w:sz="0" w:space="0" w:color="auto"/>
                    <w:right w:val="none" w:sz="0" w:space="0" w:color="auto"/>
                  </w:divBdr>
                  <w:divsChild>
                    <w:div w:id="1671716729">
                      <w:marLeft w:val="0"/>
                      <w:marRight w:val="0"/>
                      <w:marTop w:val="0"/>
                      <w:marBottom w:val="0"/>
                      <w:divBdr>
                        <w:top w:val="none" w:sz="0" w:space="0" w:color="auto"/>
                        <w:left w:val="none" w:sz="0" w:space="0" w:color="auto"/>
                        <w:bottom w:val="none" w:sz="0" w:space="0" w:color="auto"/>
                        <w:right w:val="none" w:sz="0" w:space="0" w:color="auto"/>
                      </w:divBdr>
                    </w:div>
                    <w:div w:id="951548045">
                      <w:marLeft w:val="0"/>
                      <w:marRight w:val="0"/>
                      <w:marTop w:val="120"/>
                      <w:marBottom w:val="120"/>
                      <w:divBdr>
                        <w:top w:val="none" w:sz="0" w:space="0" w:color="auto"/>
                        <w:left w:val="none" w:sz="0" w:space="0" w:color="auto"/>
                        <w:bottom w:val="none" w:sz="0" w:space="0" w:color="auto"/>
                        <w:right w:val="none" w:sz="0" w:space="0" w:color="auto"/>
                      </w:divBdr>
                    </w:div>
                  </w:divsChild>
                </w:div>
                <w:div w:id="1529946956">
                  <w:marLeft w:val="0"/>
                  <w:marRight w:val="0"/>
                  <w:marTop w:val="0"/>
                  <w:marBottom w:val="0"/>
                  <w:divBdr>
                    <w:top w:val="none" w:sz="0" w:space="0" w:color="auto"/>
                    <w:left w:val="none" w:sz="0" w:space="0" w:color="auto"/>
                    <w:bottom w:val="none" w:sz="0" w:space="0" w:color="auto"/>
                    <w:right w:val="none" w:sz="0" w:space="0" w:color="auto"/>
                  </w:divBdr>
                  <w:divsChild>
                    <w:div w:id="1091661297">
                      <w:marLeft w:val="0"/>
                      <w:marRight w:val="0"/>
                      <w:marTop w:val="0"/>
                      <w:marBottom w:val="0"/>
                      <w:divBdr>
                        <w:top w:val="none" w:sz="0" w:space="0" w:color="auto"/>
                        <w:left w:val="none" w:sz="0" w:space="0" w:color="auto"/>
                        <w:bottom w:val="none" w:sz="0" w:space="0" w:color="auto"/>
                        <w:right w:val="none" w:sz="0" w:space="0" w:color="auto"/>
                      </w:divBdr>
                    </w:div>
                    <w:div w:id="1566909838">
                      <w:marLeft w:val="0"/>
                      <w:marRight w:val="0"/>
                      <w:marTop w:val="120"/>
                      <w:marBottom w:val="120"/>
                      <w:divBdr>
                        <w:top w:val="none" w:sz="0" w:space="0" w:color="auto"/>
                        <w:left w:val="none" w:sz="0" w:space="0" w:color="auto"/>
                        <w:bottom w:val="none" w:sz="0" w:space="0" w:color="auto"/>
                        <w:right w:val="none" w:sz="0" w:space="0" w:color="auto"/>
                      </w:divBdr>
                    </w:div>
                  </w:divsChild>
                </w:div>
                <w:div w:id="388962275">
                  <w:marLeft w:val="0"/>
                  <w:marRight w:val="0"/>
                  <w:marTop w:val="0"/>
                  <w:marBottom w:val="0"/>
                  <w:divBdr>
                    <w:top w:val="none" w:sz="0" w:space="0" w:color="auto"/>
                    <w:left w:val="none" w:sz="0" w:space="0" w:color="auto"/>
                    <w:bottom w:val="none" w:sz="0" w:space="0" w:color="auto"/>
                    <w:right w:val="none" w:sz="0" w:space="0" w:color="auto"/>
                  </w:divBdr>
                  <w:divsChild>
                    <w:div w:id="841163375">
                      <w:marLeft w:val="0"/>
                      <w:marRight w:val="0"/>
                      <w:marTop w:val="0"/>
                      <w:marBottom w:val="0"/>
                      <w:divBdr>
                        <w:top w:val="none" w:sz="0" w:space="0" w:color="auto"/>
                        <w:left w:val="none" w:sz="0" w:space="0" w:color="auto"/>
                        <w:bottom w:val="none" w:sz="0" w:space="0" w:color="auto"/>
                        <w:right w:val="none" w:sz="0" w:space="0" w:color="auto"/>
                      </w:divBdr>
                    </w:div>
                    <w:div w:id="202838755">
                      <w:marLeft w:val="0"/>
                      <w:marRight w:val="0"/>
                      <w:marTop w:val="120"/>
                      <w:marBottom w:val="120"/>
                      <w:divBdr>
                        <w:top w:val="none" w:sz="0" w:space="0" w:color="auto"/>
                        <w:left w:val="none" w:sz="0" w:space="0" w:color="auto"/>
                        <w:bottom w:val="none" w:sz="0" w:space="0" w:color="auto"/>
                        <w:right w:val="none" w:sz="0" w:space="0" w:color="auto"/>
                      </w:divBdr>
                    </w:div>
                  </w:divsChild>
                </w:div>
                <w:div w:id="1326514734">
                  <w:marLeft w:val="0"/>
                  <w:marRight w:val="0"/>
                  <w:marTop w:val="0"/>
                  <w:marBottom w:val="0"/>
                  <w:divBdr>
                    <w:top w:val="none" w:sz="0" w:space="0" w:color="auto"/>
                    <w:left w:val="none" w:sz="0" w:space="0" w:color="auto"/>
                    <w:bottom w:val="none" w:sz="0" w:space="0" w:color="auto"/>
                    <w:right w:val="none" w:sz="0" w:space="0" w:color="auto"/>
                  </w:divBdr>
                  <w:divsChild>
                    <w:div w:id="1933010358">
                      <w:marLeft w:val="0"/>
                      <w:marRight w:val="0"/>
                      <w:marTop w:val="0"/>
                      <w:marBottom w:val="0"/>
                      <w:divBdr>
                        <w:top w:val="none" w:sz="0" w:space="0" w:color="auto"/>
                        <w:left w:val="none" w:sz="0" w:space="0" w:color="auto"/>
                        <w:bottom w:val="none" w:sz="0" w:space="0" w:color="auto"/>
                        <w:right w:val="none" w:sz="0" w:space="0" w:color="auto"/>
                      </w:divBdr>
                    </w:div>
                    <w:div w:id="458036855">
                      <w:marLeft w:val="0"/>
                      <w:marRight w:val="0"/>
                      <w:marTop w:val="120"/>
                      <w:marBottom w:val="120"/>
                      <w:divBdr>
                        <w:top w:val="none" w:sz="0" w:space="0" w:color="auto"/>
                        <w:left w:val="none" w:sz="0" w:space="0" w:color="auto"/>
                        <w:bottom w:val="none" w:sz="0" w:space="0" w:color="auto"/>
                        <w:right w:val="none" w:sz="0" w:space="0" w:color="auto"/>
                      </w:divBdr>
                    </w:div>
                  </w:divsChild>
                </w:div>
                <w:div w:id="82455380">
                  <w:marLeft w:val="0"/>
                  <w:marRight w:val="0"/>
                  <w:marTop w:val="0"/>
                  <w:marBottom w:val="0"/>
                  <w:divBdr>
                    <w:top w:val="none" w:sz="0" w:space="0" w:color="auto"/>
                    <w:left w:val="none" w:sz="0" w:space="0" w:color="auto"/>
                    <w:bottom w:val="none" w:sz="0" w:space="0" w:color="auto"/>
                    <w:right w:val="none" w:sz="0" w:space="0" w:color="auto"/>
                  </w:divBdr>
                  <w:divsChild>
                    <w:div w:id="643391791">
                      <w:marLeft w:val="0"/>
                      <w:marRight w:val="0"/>
                      <w:marTop w:val="0"/>
                      <w:marBottom w:val="0"/>
                      <w:divBdr>
                        <w:top w:val="none" w:sz="0" w:space="0" w:color="auto"/>
                        <w:left w:val="none" w:sz="0" w:space="0" w:color="auto"/>
                        <w:bottom w:val="none" w:sz="0" w:space="0" w:color="auto"/>
                        <w:right w:val="none" w:sz="0" w:space="0" w:color="auto"/>
                      </w:divBdr>
                    </w:div>
                    <w:div w:id="1848867408">
                      <w:marLeft w:val="0"/>
                      <w:marRight w:val="0"/>
                      <w:marTop w:val="120"/>
                      <w:marBottom w:val="120"/>
                      <w:divBdr>
                        <w:top w:val="none" w:sz="0" w:space="0" w:color="auto"/>
                        <w:left w:val="none" w:sz="0" w:space="0" w:color="auto"/>
                        <w:bottom w:val="none" w:sz="0" w:space="0" w:color="auto"/>
                        <w:right w:val="none" w:sz="0" w:space="0" w:color="auto"/>
                      </w:divBdr>
                    </w:div>
                  </w:divsChild>
                </w:div>
                <w:div w:id="393622853">
                  <w:marLeft w:val="0"/>
                  <w:marRight w:val="0"/>
                  <w:marTop w:val="0"/>
                  <w:marBottom w:val="0"/>
                  <w:divBdr>
                    <w:top w:val="none" w:sz="0" w:space="0" w:color="auto"/>
                    <w:left w:val="none" w:sz="0" w:space="0" w:color="auto"/>
                    <w:bottom w:val="none" w:sz="0" w:space="0" w:color="auto"/>
                    <w:right w:val="none" w:sz="0" w:space="0" w:color="auto"/>
                  </w:divBdr>
                  <w:divsChild>
                    <w:div w:id="1385257542">
                      <w:marLeft w:val="0"/>
                      <w:marRight w:val="0"/>
                      <w:marTop w:val="0"/>
                      <w:marBottom w:val="0"/>
                      <w:divBdr>
                        <w:top w:val="none" w:sz="0" w:space="0" w:color="auto"/>
                        <w:left w:val="none" w:sz="0" w:space="0" w:color="auto"/>
                        <w:bottom w:val="none" w:sz="0" w:space="0" w:color="auto"/>
                        <w:right w:val="none" w:sz="0" w:space="0" w:color="auto"/>
                      </w:divBdr>
                    </w:div>
                    <w:div w:id="1503199910">
                      <w:marLeft w:val="0"/>
                      <w:marRight w:val="0"/>
                      <w:marTop w:val="120"/>
                      <w:marBottom w:val="120"/>
                      <w:divBdr>
                        <w:top w:val="none" w:sz="0" w:space="0" w:color="auto"/>
                        <w:left w:val="none" w:sz="0" w:space="0" w:color="auto"/>
                        <w:bottom w:val="none" w:sz="0" w:space="0" w:color="auto"/>
                        <w:right w:val="none" w:sz="0" w:space="0" w:color="auto"/>
                      </w:divBdr>
                    </w:div>
                  </w:divsChild>
                </w:div>
                <w:div w:id="1013262610">
                  <w:marLeft w:val="0"/>
                  <w:marRight w:val="0"/>
                  <w:marTop w:val="0"/>
                  <w:marBottom w:val="0"/>
                  <w:divBdr>
                    <w:top w:val="none" w:sz="0" w:space="0" w:color="auto"/>
                    <w:left w:val="none" w:sz="0" w:space="0" w:color="auto"/>
                    <w:bottom w:val="none" w:sz="0" w:space="0" w:color="auto"/>
                    <w:right w:val="none" w:sz="0" w:space="0" w:color="auto"/>
                  </w:divBdr>
                  <w:divsChild>
                    <w:div w:id="564343851">
                      <w:marLeft w:val="0"/>
                      <w:marRight w:val="0"/>
                      <w:marTop w:val="0"/>
                      <w:marBottom w:val="0"/>
                      <w:divBdr>
                        <w:top w:val="none" w:sz="0" w:space="0" w:color="auto"/>
                        <w:left w:val="none" w:sz="0" w:space="0" w:color="auto"/>
                        <w:bottom w:val="none" w:sz="0" w:space="0" w:color="auto"/>
                        <w:right w:val="none" w:sz="0" w:space="0" w:color="auto"/>
                      </w:divBdr>
                    </w:div>
                    <w:div w:id="2103721800">
                      <w:marLeft w:val="0"/>
                      <w:marRight w:val="0"/>
                      <w:marTop w:val="120"/>
                      <w:marBottom w:val="120"/>
                      <w:divBdr>
                        <w:top w:val="none" w:sz="0" w:space="0" w:color="auto"/>
                        <w:left w:val="none" w:sz="0" w:space="0" w:color="auto"/>
                        <w:bottom w:val="none" w:sz="0" w:space="0" w:color="auto"/>
                        <w:right w:val="none" w:sz="0" w:space="0" w:color="auto"/>
                      </w:divBdr>
                    </w:div>
                  </w:divsChild>
                </w:div>
                <w:div w:id="1627274675">
                  <w:marLeft w:val="0"/>
                  <w:marRight w:val="0"/>
                  <w:marTop w:val="0"/>
                  <w:marBottom w:val="0"/>
                  <w:divBdr>
                    <w:top w:val="none" w:sz="0" w:space="0" w:color="auto"/>
                    <w:left w:val="none" w:sz="0" w:space="0" w:color="auto"/>
                    <w:bottom w:val="none" w:sz="0" w:space="0" w:color="auto"/>
                    <w:right w:val="none" w:sz="0" w:space="0" w:color="auto"/>
                  </w:divBdr>
                  <w:divsChild>
                    <w:div w:id="921570350">
                      <w:marLeft w:val="0"/>
                      <w:marRight w:val="0"/>
                      <w:marTop w:val="0"/>
                      <w:marBottom w:val="0"/>
                      <w:divBdr>
                        <w:top w:val="none" w:sz="0" w:space="0" w:color="auto"/>
                        <w:left w:val="none" w:sz="0" w:space="0" w:color="auto"/>
                        <w:bottom w:val="none" w:sz="0" w:space="0" w:color="auto"/>
                        <w:right w:val="none" w:sz="0" w:space="0" w:color="auto"/>
                      </w:divBdr>
                    </w:div>
                    <w:div w:id="1187061554">
                      <w:marLeft w:val="0"/>
                      <w:marRight w:val="0"/>
                      <w:marTop w:val="120"/>
                      <w:marBottom w:val="120"/>
                      <w:divBdr>
                        <w:top w:val="none" w:sz="0" w:space="0" w:color="auto"/>
                        <w:left w:val="none" w:sz="0" w:space="0" w:color="auto"/>
                        <w:bottom w:val="none" w:sz="0" w:space="0" w:color="auto"/>
                        <w:right w:val="none" w:sz="0" w:space="0" w:color="auto"/>
                      </w:divBdr>
                    </w:div>
                  </w:divsChild>
                </w:div>
                <w:div w:id="1792898006">
                  <w:marLeft w:val="0"/>
                  <w:marRight w:val="0"/>
                  <w:marTop w:val="0"/>
                  <w:marBottom w:val="0"/>
                  <w:divBdr>
                    <w:top w:val="none" w:sz="0" w:space="0" w:color="auto"/>
                    <w:left w:val="none" w:sz="0" w:space="0" w:color="auto"/>
                    <w:bottom w:val="none" w:sz="0" w:space="0" w:color="auto"/>
                    <w:right w:val="none" w:sz="0" w:space="0" w:color="auto"/>
                  </w:divBdr>
                  <w:divsChild>
                    <w:div w:id="518550365">
                      <w:marLeft w:val="0"/>
                      <w:marRight w:val="0"/>
                      <w:marTop w:val="0"/>
                      <w:marBottom w:val="0"/>
                      <w:divBdr>
                        <w:top w:val="none" w:sz="0" w:space="0" w:color="auto"/>
                        <w:left w:val="none" w:sz="0" w:space="0" w:color="auto"/>
                        <w:bottom w:val="none" w:sz="0" w:space="0" w:color="auto"/>
                        <w:right w:val="none" w:sz="0" w:space="0" w:color="auto"/>
                      </w:divBdr>
                    </w:div>
                    <w:div w:id="1467701430">
                      <w:marLeft w:val="0"/>
                      <w:marRight w:val="0"/>
                      <w:marTop w:val="120"/>
                      <w:marBottom w:val="120"/>
                      <w:divBdr>
                        <w:top w:val="none" w:sz="0" w:space="0" w:color="auto"/>
                        <w:left w:val="none" w:sz="0" w:space="0" w:color="auto"/>
                        <w:bottom w:val="none" w:sz="0" w:space="0" w:color="auto"/>
                        <w:right w:val="none" w:sz="0" w:space="0" w:color="auto"/>
                      </w:divBdr>
                    </w:div>
                  </w:divsChild>
                </w:div>
                <w:div w:id="1020862663">
                  <w:marLeft w:val="0"/>
                  <w:marRight w:val="0"/>
                  <w:marTop w:val="0"/>
                  <w:marBottom w:val="0"/>
                  <w:divBdr>
                    <w:top w:val="none" w:sz="0" w:space="0" w:color="auto"/>
                    <w:left w:val="none" w:sz="0" w:space="0" w:color="auto"/>
                    <w:bottom w:val="none" w:sz="0" w:space="0" w:color="auto"/>
                    <w:right w:val="none" w:sz="0" w:space="0" w:color="auto"/>
                  </w:divBdr>
                  <w:divsChild>
                    <w:div w:id="237397987">
                      <w:marLeft w:val="0"/>
                      <w:marRight w:val="0"/>
                      <w:marTop w:val="0"/>
                      <w:marBottom w:val="0"/>
                      <w:divBdr>
                        <w:top w:val="none" w:sz="0" w:space="0" w:color="auto"/>
                        <w:left w:val="none" w:sz="0" w:space="0" w:color="auto"/>
                        <w:bottom w:val="none" w:sz="0" w:space="0" w:color="auto"/>
                        <w:right w:val="none" w:sz="0" w:space="0" w:color="auto"/>
                      </w:divBdr>
                    </w:div>
                    <w:div w:id="238447061">
                      <w:marLeft w:val="0"/>
                      <w:marRight w:val="0"/>
                      <w:marTop w:val="120"/>
                      <w:marBottom w:val="120"/>
                      <w:divBdr>
                        <w:top w:val="none" w:sz="0" w:space="0" w:color="auto"/>
                        <w:left w:val="none" w:sz="0" w:space="0" w:color="auto"/>
                        <w:bottom w:val="none" w:sz="0" w:space="0" w:color="auto"/>
                        <w:right w:val="none" w:sz="0" w:space="0" w:color="auto"/>
                      </w:divBdr>
                    </w:div>
                  </w:divsChild>
                </w:div>
                <w:div w:id="585379799">
                  <w:marLeft w:val="0"/>
                  <w:marRight w:val="0"/>
                  <w:marTop w:val="0"/>
                  <w:marBottom w:val="0"/>
                  <w:divBdr>
                    <w:top w:val="none" w:sz="0" w:space="0" w:color="auto"/>
                    <w:left w:val="none" w:sz="0" w:space="0" w:color="auto"/>
                    <w:bottom w:val="none" w:sz="0" w:space="0" w:color="auto"/>
                    <w:right w:val="none" w:sz="0" w:space="0" w:color="auto"/>
                  </w:divBdr>
                  <w:divsChild>
                    <w:div w:id="156305149">
                      <w:marLeft w:val="0"/>
                      <w:marRight w:val="0"/>
                      <w:marTop w:val="0"/>
                      <w:marBottom w:val="0"/>
                      <w:divBdr>
                        <w:top w:val="none" w:sz="0" w:space="0" w:color="auto"/>
                        <w:left w:val="none" w:sz="0" w:space="0" w:color="auto"/>
                        <w:bottom w:val="none" w:sz="0" w:space="0" w:color="auto"/>
                        <w:right w:val="none" w:sz="0" w:space="0" w:color="auto"/>
                      </w:divBdr>
                    </w:div>
                  </w:divsChild>
                </w:div>
                <w:div w:id="2043820720">
                  <w:marLeft w:val="0"/>
                  <w:marRight w:val="0"/>
                  <w:marTop w:val="0"/>
                  <w:marBottom w:val="0"/>
                  <w:divBdr>
                    <w:top w:val="none" w:sz="0" w:space="0" w:color="auto"/>
                    <w:left w:val="none" w:sz="0" w:space="0" w:color="auto"/>
                    <w:bottom w:val="none" w:sz="0" w:space="0" w:color="auto"/>
                    <w:right w:val="none" w:sz="0" w:space="0" w:color="auto"/>
                  </w:divBdr>
                  <w:divsChild>
                    <w:div w:id="1723140329">
                      <w:marLeft w:val="0"/>
                      <w:marRight w:val="0"/>
                      <w:marTop w:val="0"/>
                      <w:marBottom w:val="0"/>
                      <w:divBdr>
                        <w:top w:val="none" w:sz="0" w:space="0" w:color="auto"/>
                        <w:left w:val="none" w:sz="0" w:space="0" w:color="auto"/>
                        <w:bottom w:val="none" w:sz="0" w:space="0" w:color="auto"/>
                        <w:right w:val="none" w:sz="0" w:space="0" w:color="auto"/>
                      </w:divBdr>
                    </w:div>
                    <w:div w:id="1511067736">
                      <w:marLeft w:val="0"/>
                      <w:marRight w:val="0"/>
                      <w:marTop w:val="120"/>
                      <w:marBottom w:val="120"/>
                      <w:divBdr>
                        <w:top w:val="none" w:sz="0" w:space="0" w:color="auto"/>
                        <w:left w:val="none" w:sz="0" w:space="0" w:color="auto"/>
                        <w:bottom w:val="none" w:sz="0" w:space="0" w:color="auto"/>
                        <w:right w:val="none" w:sz="0" w:space="0" w:color="auto"/>
                      </w:divBdr>
                    </w:div>
                  </w:divsChild>
                </w:div>
                <w:div w:id="2018844806">
                  <w:marLeft w:val="0"/>
                  <w:marRight w:val="0"/>
                  <w:marTop w:val="0"/>
                  <w:marBottom w:val="0"/>
                  <w:divBdr>
                    <w:top w:val="none" w:sz="0" w:space="0" w:color="auto"/>
                    <w:left w:val="none" w:sz="0" w:space="0" w:color="auto"/>
                    <w:bottom w:val="none" w:sz="0" w:space="0" w:color="auto"/>
                    <w:right w:val="none" w:sz="0" w:space="0" w:color="auto"/>
                  </w:divBdr>
                  <w:divsChild>
                    <w:div w:id="351032785">
                      <w:marLeft w:val="0"/>
                      <w:marRight w:val="0"/>
                      <w:marTop w:val="0"/>
                      <w:marBottom w:val="0"/>
                      <w:divBdr>
                        <w:top w:val="none" w:sz="0" w:space="0" w:color="auto"/>
                        <w:left w:val="none" w:sz="0" w:space="0" w:color="auto"/>
                        <w:bottom w:val="none" w:sz="0" w:space="0" w:color="auto"/>
                        <w:right w:val="none" w:sz="0" w:space="0" w:color="auto"/>
                      </w:divBdr>
                    </w:div>
                    <w:div w:id="1462766039">
                      <w:marLeft w:val="0"/>
                      <w:marRight w:val="0"/>
                      <w:marTop w:val="120"/>
                      <w:marBottom w:val="120"/>
                      <w:divBdr>
                        <w:top w:val="none" w:sz="0" w:space="0" w:color="auto"/>
                        <w:left w:val="none" w:sz="0" w:space="0" w:color="auto"/>
                        <w:bottom w:val="none" w:sz="0" w:space="0" w:color="auto"/>
                        <w:right w:val="none" w:sz="0" w:space="0" w:color="auto"/>
                      </w:divBdr>
                    </w:div>
                  </w:divsChild>
                </w:div>
                <w:div w:id="1160390354">
                  <w:marLeft w:val="0"/>
                  <w:marRight w:val="0"/>
                  <w:marTop w:val="0"/>
                  <w:marBottom w:val="0"/>
                  <w:divBdr>
                    <w:top w:val="none" w:sz="0" w:space="0" w:color="auto"/>
                    <w:left w:val="none" w:sz="0" w:space="0" w:color="auto"/>
                    <w:bottom w:val="none" w:sz="0" w:space="0" w:color="auto"/>
                    <w:right w:val="none" w:sz="0" w:space="0" w:color="auto"/>
                  </w:divBdr>
                  <w:divsChild>
                    <w:div w:id="1247805547">
                      <w:marLeft w:val="0"/>
                      <w:marRight w:val="0"/>
                      <w:marTop w:val="0"/>
                      <w:marBottom w:val="0"/>
                      <w:divBdr>
                        <w:top w:val="none" w:sz="0" w:space="0" w:color="auto"/>
                        <w:left w:val="none" w:sz="0" w:space="0" w:color="auto"/>
                        <w:bottom w:val="none" w:sz="0" w:space="0" w:color="auto"/>
                        <w:right w:val="none" w:sz="0" w:space="0" w:color="auto"/>
                      </w:divBdr>
                    </w:div>
                    <w:div w:id="596599677">
                      <w:marLeft w:val="0"/>
                      <w:marRight w:val="0"/>
                      <w:marTop w:val="120"/>
                      <w:marBottom w:val="120"/>
                      <w:divBdr>
                        <w:top w:val="none" w:sz="0" w:space="0" w:color="auto"/>
                        <w:left w:val="none" w:sz="0" w:space="0" w:color="auto"/>
                        <w:bottom w:val="none" w:sz="0" w:space="0" w:color="auto"/>
                        <w:right w:val="none" w:sz="0" w:space="0" w:color="auto"/>
                      </w:divBdr>
                    </w:div>
                  </w:divsChild>
                </w:div>
                <w:div w:id="393163554">
                  <w:marLeft w:val="0"/>
                  <w:marRight w:val="0"/>
                  <w:marTop w:val="0"/>
                  <w:marBottom w:val="0"/>
                  <w:divBdr>
                    <w:top w:val="none" w:sz="0" w:space="0" w:color="auto"/>
                    <w:left w:val="none" w:sz="0" w:space="0" w:color="auto"/>
                    <w:bottom w:val="none" w:sz="0" w:space="0" w:color="auto"/>
                    <w:right w:val="none" w:sz="0" w:space="0" w:color="auto"/>
                  </w:divBdr>
                  <w:divsChild>
                    <w:div w:id="1505626038">
                      <w:marLeft w:val="0"/>
                      <w:marRight w:val="0"/>
                      <w:marTop w:val="0"/>
                      <w:marBottom w:val="0"/>
                      <w:divBdr>
                        <w:top w:val="none" w:sz="0" w:space="0" w:color="auto"/>
                        <w:left w:val="none" w:sz="0" w:space="0" w:color="auto"/>
                        <w:bottom w:val="none" w:sz="0" w:space="0" w:color="auto"/>
                        <w:right w:val="none" w:sz="0" w:space="0" w:color="auto"/>
                      </w:divBdr>
                    </w:div>
                    <w:div w:id="1522163239">
                      <w:marLeft w:val="0"/>
                      <w:marRight w:val="0"/>
                      <w:marTop w:val="120"/>
                      <w:marBottom w:val="120"/>
                      <w:divBdr>
                        <w:top w:val="none" w:sz="0" w:space="0" w:color="auto"/>
                        <w:left w:val="none" w:sz="0" w:space="0" w:color="auto"/>
                        <w:bottom w:val="none" w:sz="0" w:space="0" w:color="auto"/>
                        <w:right w:val="none" w:sz="0" w:space="0" w:color="auto"/>
                      </w:divBdr>
                    </w:div>
                  </w:divsChild>
                </w:div>
                <w:div w:id="1661809152">
                  <w:marLeft w:val="0"/>
                  <w:marRight w:val="0"/>
                  <w:marTop w:val="0"/>
                  <w:marBottom w:val="0"/>
                  <w:divBdr>
                    <w:top w:val="none" w:sz="0" w:space="0" w:color="auto"/>
                    <w:left w:val="none" w:sz="0" w:space="0" w:color="auto"/>
                    <w:bottom w:val="none" w:sz="0" w:space="0" w:color="auto"/>
                    <w:right w:val="none" w:sz="0" w:space="0" w:color="auto"/>
                  </w:divBdr>
                  <w:divsChild>
                    <w:div w:id="940454778">
                      <w:marLeft w:val="0"/>
                      <w:marRight w:val="0"/>
                      <w:marTop w:val="0"/>
                      <w:marBottom w:val="0"/>
                      <w:divBdr>
                        <w:top w:val="none" w:sz="0" w:space="0" w:color="auto"/>
                        <w:left w:val="none" w:sz="0" w:space="0" w:color="auto"/>
                        <w:bottom w:val="none" w:sz="0" w:space="0" w:color="auto"/>
                        <w:right w:val="none" w:sz="0" w:space="0" w:color="auto"/>
                      </w:divBdr>
                    </w:div>
                    <w:div w:id="1569724323">
                      <w:marLeft w:val="0"/>
                      <w:marRight w:val="0"/>
                      <w:marTop w:val="120"/>
                      <w:marBottom w:val="120"/>
                      <w:divBdr>
                        <w:top w:val="none" w:sz="0" w:space="0" w:color="auto"/>
                        <w:left w:val="none" w:sz="0" w:space="0" w:color="auto"/>
                        <w:bottom w:val="none" w:sz="0" w:space="0" w:color="auto"/>
                        <w:right w:val="none" w:sz="0" w:space="0" w:color="auto"/>
                      </w:divBdr>
                    </w:div>
                  </w:divsChild>
                </w:div>
                <w:div w:id="2134665973">
                  <w:marLeft w:val="0"/>
                  <w:marRight w:val="0"/>
                  <w:marTop w:val="0"/>
                  <w:marBottom w:val="0"/>
                  <w:divBdr>
                    <w:top w:val="none" w:sz="0" w:space="0" w:color="auto"/>
                    <w:left w:val="none" w:sz="0" w:space="0" w:color="auto"/>
                    <w:bottom w:val="none" w:sz="0" w:space="0" w:color="auto"/>
                    <w:right w:val="none" w:sz="0" w:space="0" w:color="auto"/>
                  </w:divBdr>
                  <w:divsChild>
                    <w:div w:id="841773243">
                      <w:marLeft w:val="0"/>
                      <w:marRight w:val="0"/>
                      <w:marTop w:val="0"/>
                      <w:marBottom w:val="0"/>
                      <w:divBdr>
                        <w:top w:val="none" w:sz="0" w:space="0" w:color="auto"/>
                        <w:left w:val="none" w:sz="0" w:space="0" w:color="auto"/>
                        <w:bottom w:val="none" w:sz="0" w:space="0" w:color="auto"/>
                        <w:right w:val="none" w:sz="0" w:space="0" w:color="auto"/>
                      </w:divBdr>
                    </w:div>
                    <w:div w:id="1495145267">
                      <w:marLeft w:val="0"/>
                      <w:marRight w:val="0"/>
                      <w:marTop w:val="120"/>
                      <w:marBottom w:val="120"/>
                      <w:divBdr>
                        <w:top w:val="none" w:sz="0" w:space="0" w:color="auto"/>
                        <w:left w:val="none" w:sz="0" w:space="0" w:color="auto"/>
                        <w:bottom w:val="none" w:sz="0" w:space="0" w:color="auto"/>
                        <w:right w:val="none" w:sz="0" w:space="0" w:color="auto"/>
                      </w:divBdr>
                    </w:div>
                  </w:divsChild>
                </w:div>
                <w:div w:id="1310019393">
                  <w:marLeft w:val="0"/>
                  <w:marRight w:val="0"/>
                  <w:marTop w:val="0"/>
                  <w:marBottom w:val="0"/>
                  <w:divBdr>
                    <w:top w:val="none" w:sz="0" w:space="0" w:color="auto"/>
                    <w:left w:val="none" w:sz="0" w:space="0" w:color="auto"/>
                    <w:bottom w:val="none" w:sz="0" w:space="0" w:color="auto"/>
                    <w:right w:val="none" w:sz="0" w:space="0" w:color="auto"/>
                  </w:divBdr>
                  <w:divsChild>
                    <w:div w:id="1942953508">
                      <w:marLeft w:val="0"/>
                      <w:marRight w:val="0"/>
                      <w:marTop w:val="0"/>
                      <w:marBottom w:val="0"/>
                      <w:divBdr>
                        <w:top w:val="none" w:sz="0" w:space="0" w:color="auto"/>
                        <w:left w:val="none" w:sz="0" w:space="0" w:color="auto"/>
                        <w:bottom w:val="none" w:sz="0" w:space="0" w:color="auto"/>
                        <w:right w:val="none" w:sz="0" w:space="0" w:color="auto"/>
                      </w:divBdr>
                    </w:div>
                    <w:div w:id="1570339410">
                      <w:marLeft w:val="0"/>
                      <w:marRight w:val="0"/>
                      <w:marTop w:val="120"/>
                      <w:marBottom w:val="120"/>
                      <w:divBdr>
                        <w:top w:val="none" w:sz="0" w:space="0" w:color="auto"/>
                        <w:left w:val="none" w:sz="0" w:space="0" w:color="auto"/>
                        <w:bottom w:val="none" w:sz="0" w:space="0" w:color="auto"/>
                        <w:right w:val="none" w:sz="0" w:space="0" w:color="auto"/>
                      </w:divBdr>
                    </w:div>
                  </w:divsChild>
                </w:div>
                <w:div w:id="549849731">
                  <w:marLeft w:val="0"/>
                  <w:marRight w:val="0"/>
                  <w:marTop w:val="0"/>
                  <w:marBottom w:val="0"/>
                  <w:divBdr>
                    <w:top w:val="none" w:sz="0" w:space="0" w:color="auto"/>
                    <w:left w:val="none" w:sz="0" w:space="0" w:color="auto"/>
                    <w:bottom w:val="none" w:sz="0" w:space="0" w:color="auto"/>
                    <w:right w:val="none" w:sz="0" w:space="0" w:color="auto"/>
                  </w:divBdr>
                  <w:divsChild>
                    <w:div w:id="450323808">
                      <w:marLeft w:val="0"/>
                      <w:marRight w:val="0"/>
                      <w:marTop w:val="0"/>
                      <w:marBottom w:val="0"/>
                      <w:divBdr>
                        <w:top w:val="none" w:sz="0" w:space="0" w:color="auto"/>
                        <w:left w:val="none" w:sz="0" w:space="0" w:color="auto"/>
                        <w:bottom w:val="none" w:sz="0" w:space="0" w:color="auto"/>
                        <w:right w:val="none" w:sz="0" w:space="0" w:color="auto"/>
                      </w:divBdr>
                    </w:div>
                    <w:div w:id="656306985">
                      <w:marLeft w:val="0"/>
                      <w:marRight w:val="0"/>
                      <w:marTop w:val="120"/>
                      <w:marBottom w:val="120"/>
                      <w:divBdr>
                        <w:top w:val="none" w:sz="0" w:space="0" w:color="auto"/>
                        <w:left w:val="none" w:sz="0" w:space="0" w:color="auto"/>
                        <w:bottom w:val="none" w:sz="0" w:space="0" w:color="auto"/>
                        <w:right w:val="none" w:sz="0" w:space="0" w:color="auto"/>
                      </w:divBdr>
                    </w:div>
                  </w:divsChild>
                </w:div>
                <w:div w:id="1121415604">
                  <w:marLeft w:val="0"/>
                  <w:marRight w:val="0"/>
                  <w:marTop w:val="0"/>
                  <w:marBottom w:val="0"/>
                  <w:divBdr>
                    <w:top w:val="none" w:sz="0" w:space="0" w:color="auto"/>
                    <w:left w:val="none" w:sz="0" w:space="0" w:color="auto"/>
                    <w:bottom w:val="none" w:sz="0" w:space="0" w:color="auto"/>
                    <w:right w:val="none" w:sz="0" w:space="0" w:color="auto"/>
                  </w:divBdr>
                  <w:divsChild>
                    <w:div w:id="1175218974">
                      <w:marLeft w:val="0"/>
                      <w:marRight w:val="0"/>
                      <w:marTop w:val="0"/>
                      <w:marBottom w:val="0"/>
                      <w:divBdr>
                        <w:top w:val="none" w:sz="0" w:space="0" w:color="auto"/>
                        <w:left w:val="none" w:sz="0" w:space="0" w:color="auto"/>
                        <w:bottom w:val="none" w:sz="0" w:space="0" w:color="auto"/>
                        <w:right w:val="none" w:sz="0" w:space="0" w:color="auto"/>
                      </w:divBdr>
                    </w:div>
                    <w:div w:id="285697239">
                      <w:marLeft w:val="0"/>
                      <w:marRight w:val="0"/>
                      <w:marTop w:val="120"/>
                      <w:marBottom w:val="120"/>
                      <w:divBdr>
                        <w:top w:val="none" w:sz="0" w:space="0" w:color="auto"/>
                        <w:left w:val="none" w:sz="0" w:space="0" w:color="auto"/>
                        <w:bottom w:val="none" w:sz="0" w:space="0" w:color="auto"/>
                        <w:right w:val="none" w:sz="0" w:space="0" w:color="auto"/>
                      </w:divBdr>
                    </w:div>
                  </w:divsChild>
                </w:div>
                <w:div w:id="1492719911">
                  <w:marLeft w:val="0"/>
                  <w:marRight w:val="0"/>
                  <w:marTop w:val="0"/>
                  <w:marBottom w:val="0"/>
                  <w:divBdr>
                    <w:top w:val="none" w:sz="0" w:space="0" w:color="auto"/>
                    <w:left w:val="none" w:sz="0" w:space="0" w:color="auto"/>
                    <w:bottom w:val="none" w:sz="0" w:space="0" w:color="auto"/>
                    <w:right w:val="none" w:sz="0" w:space="0" w:color="auto"/>
                  </w:divBdr>
                  <w:divsChild>
                    <w:div w:id="860126929">
                      <w:marLeft w:val="0"/>
                      <w:marRight w:val="0"/>
                      <w:marTop w:val="0"/>
                      <w:marBottom w:val="0"/>
                      <w:divBdr>
                        <w:top w:val="none" w:sz="0" w:space="0" w:color="auto"/>
                        <w:left w:val="none" w:sz="0" w:space="0" w:color="auto"/>
                        <w:bottom w:val="none" w:sz="0" w:space="0" w:color="auto"/>
                        <w:right w:val="none" w:sz="0" w:space="0" w:color="auto"/>
                      </w:divBdr>
                    </w:div>
                    <w:div w:id="1041058046">
                      <w:marLeft w:val="0"/>
                      <w:marRight w:val="0"/>
                      <w:marTop w:val="120"/>
                      <w:marBottom w:val="120"/>
                      <w:divBdr>
                        <w:top w:val="none" w:sz="0" w:space="0" w:color="auto"/>
                        <w:left w:val="none" w:sz="0" w:space="0" w:color="auto"/>
                        <w:bottom w:val="none" w:sz="0" w:space="0" w:color="auto"/>
                        <w:right w:val="none" w:sz="0" w:space="0" w:color="auto"/>
                      </w:divBdr>
                    </w:div>
                  </w:divsChild>
                </w:div>
                <w:div w:id="213153978">
                  <w:marLeft w:val="0"/>
                  <w:marRight w:val="0"/>
                  <w:marTop w:val="0"/>
                  <w:marBottom w:val="0"/>
                  <w:divBdr>
                    <w:top w:val="none" w:sz="0" w:space="0" w:color="auto"/>
                    <w:left w:val="none" w:sz="0" w:space="0" w:color="auto"/>
                    <w:bottom w:val="none" w:sz="0" w:space="0" w:color="auto"/>
                    <w:right w:val="none" w:sz="0" w:space="0" w:color="auto"/>
                  </w:divBdr>
                  <w:divsChild>
                    <w:div w:id="160506554">
                      <w:marLeft w:val="0"/>
                      <w:marRight w:val="0"/>
                      <w:marTop w:val="0"/>
                      <w:marBottom w:val="0"/>
                      <w:divBdr>
                        <w:top w:val="none" w:sz="0" w:space="0" w:color="auto"/>
                        <w:left w:val="none" w:sz="0" w:space="0" w:color="auto"/>
                        <w:bottom w:val="none" w:sz="0" w:space="0" w:color="auto"/>
                        <w:right w:val="none" w:sz="0" w:space="0" w:color="auto"/>
                      </w:divBdr>
                    </w:div>
                    <w:div w:id="1522353674">
                      <w:marLeft w:val="0"/>
                      <w:marRight w:val="0"/>
                      <w:marTop w:val="120"/>
                      <w:marBottom w:val="120"/>
                      <w:divBdr>
                        <w:top w:val="none" w:sz="0" w:space="0" w:color="auto"/>
                        <w:left w:val="none" w:sz="0" w:space="0" w:color="auto"/>
                        <w:bottom w:val="none" w:sz="0" w:space="0" w:color="auto"/>
                        <w:right w:val="none" w:sz="0" w:space="0" w:color="auto"/>
                      </w:divBdr>
                    </w:div>
                  </w:divsChild>
                </w:div>
                <w:div w:id="672034324">
                  <w:marLeft w:val="0"/>
                  <w:marRight w:val="0"/>
                  <w:marTop w:val="0"/>
                  <w:marBottom w:val="0"/>
                  <w:divBdr>
                    <w:top w:val="none" w:sz="0" w:space="0" w:color="auto"/>
                    <w:left w:val="none" w:sz="0" w:space="0" w:color="auto"/>
                    <w:bottom w:val="none" w:sz="0" w:space="0" w:color="auto"/>
                    <w:right w:val="none" w:sz="0" w:space="0" w:color="auto"/>
                  </w:divBdr>
                  <w:divsChild>
                    <w:div w:id="354813771">
                      <w:marLeft w:val="0"/>
                      <w:marRight w:val="0"/>
                      <w:marTop w:val="0"/>
                      <w:marBottom w:val="0"/>
                      <w:divBdr>
                        <w:top w:val="none" w:sz="0" w:space="0" w:color="auto"/>
                        <w:left w:val="none" w:sz="0" w:space="0" w:color="auto"/>
                        <w:bottom w:val="none" w:sz="0" w:space="0" w:color="auto"/>
                        <w:right w:val="none" w:sz="0" w:space="0" w:color="auto"/>
                      </w:divBdr>
                    </w:div>
                    <w:div w:id="1263689155">
                      <w:marLeft w:val="0"/>
                      <w:marRight w:val="0"/>
                      <w:marTop w:val="120"/>
                      <w:marBottom w:val="120"/>
                      <w:divBdr>
                        <w:top w:val="none" w:sz="0" w:space="0" w:color="auto"/>
                        <w:left w:val="none" w:sz="0" w:space="0" w:color="auto"/>
                        <w:bottom w:val="none" w:sz="0" w:space="0" w:color="auto"/>
                        <w:right w:val="none" w:sz="0" w:space="0" w:color="auto"/>
                      </w:divBdr>
                    </w:div>
                  </w:divsChild>
                </w:div>
                <w:div w:id="2018968374">
                  <w:marLeft w:val="0"/>
                  <w:marRight w:val="0"/>
                  <w:marTop w:val="0"/>
                  <w:marBottom w:val="0"/>
                  <w:divBdr>
                    <w:top w:val="none" w:sz="0" w:space="0" w:color="auto"/>
                    <w:left w:val="none" w:sz="0" w:space="0" w:color="auto"/>
                    <w:bottom w:val="none" w:sz="0" w:space="0" w:color="auto"/>
                    <w:right w:val="none" w:sz="0" w:space="0" w:color="auto"/>
                  </w:divBdr>
                  <w:divsChild>
                    <w:div w:id="496582228">
                      <w:marLeft w:val="0"/>
                      <w:marRight w:val="0"/>
                      <w:marTop w:val="0"/>
                      <w:marBottom w:val="0"/>
                      <w:divBdr>
                        <w:top w:val="none" w:sz="0" w:space="0" w:color="auto"/>
                        <w:left w:val="none" w:sz="0" w:space="0" w:color="auto"/>
                        <w:bottom w:val="none" w:sz="0" w:space="0" w:color="auto"/>
                        <w:right w:val="none" w:sz="0" w:space="0" w:color="auto"/>
                      </w:divBdr>
                    </w:div>
                    <w:div w:id="831525185">
                      <w:marLeft w:val="0"/>
                      <w:marRight w:val="0"/>
                      <w:marTop w:val="120"/>
                      <w:marBottom w:val="120"/>
                      <w:divBdr>
                        <w:top w:val="none" w:sz="0" w:space="0" w:color="auto"/>
                        <w:left w:val="none" w:sz="0" w:space="0" w:color="auto"/>
                        <w:bottom w:val="none" w:sz="0" w:space="0" w:color="auto"/>
                        <w:right w:val="none" w:sz="0" w:space="0" w:color="auto"/>
                      </w:divBdr>
                    </w:div>
                  </w:divsChild>
                </w:div>
                <w:div w:id="554515000">
                  <w:marLeft w:val="0"/>
                  <w:marRight w:val="0"/>
                  <w:marTop w:val="0"/>
                  <w:marBottom w:val="0"/>
                  <w:divBdr>
                    <w:top w:val="none" w:sz="0" w:space="0" w:color="auto"/>
                    <w:left w:val="none" w:sz="0" w:space="0" w:color="auto"/>
                    <w:bottom w:val="none" w:sz="0" w:space="0" w:color="auto"/>
                    <w:right w:val="none" w:sz="0" w:space="0" w:color="auto"/>
                  </w:divBdr>
                  <w:divsChild>
                    <w:div w:id="1032269402">
                      <w:marLeft w:val="0"/>
                      <w:marRight w:val="0"/>
                      <w:marTop w:val="0"/>
                      <w:marBottom w:val="0"/>
                      <w:divBdr>
                        <w:top w:val="none" w:sz="0" w:space="0" w:color="auto"/>
                        <w:left w:val="none" w:sz="0" w:space="0" w:color="auto"/>
                        <w:bottom w:val="none" w:sz="0" w:space="0" w:color="auto"/>
                        <w:right w:val="none" w:sz="0" w:space="0" w:color="auto"/>
                      </w:divBdr>
                    </w:div>
                    <w:div w:id="905454865">
                      <w:marLeft w:val="0"/>
                      <w:marRight w:val="0"/>
                      <w:marTop w:val="120"/>
                      <w:marBottom w:val="120"/>
                      <w:divBdr>
                        <w:top w:val="none" w:sz="0" w:space="0" w:color="auto"/>
                        <w:left w:val="none" w:sz="0" w:space="0" w:color="auto"/>
                        <w:bottom w:val="none" w:sz="0" w:space="0" w:color="auto"/>
                        <w:right w:val="none" w:sz="0" w:space="0" w:color="auto"/>
                      </w:divBdr>
                    </w:div>
                  </w:divsChild>
                </w:div>
                <w:div w:id="845049925">
                  <w:marLeft w:val="0"/>
                  <w:marRight w:val="0"/>
                  <w:marTop w:val="0"/>
                  <w:marBottom w:val="0"/>
                  <w:divBdr>
                    <w:top w:val="none" w:sz="0" w:space="0" w:color="auto"/>
                    <w:left w:val="none" w:sz="0" w:space="0" w:color="auto"/>
                    <w:bottom w:val="none" w:sz="0" w:space="0" w:color="auto"/>
                    <w:right w:val="none" w:sz="0" w:space="0" w:color="auto"/>
                  </w:divBdr>
                  <w:divsChild>
                    <w:div w:id="343241350">
                      <w:marLeft w:val="0"/>
                      <w:marRight w:val="0"/>
                      <w:marTop w:val="0"/>
                      <w:marBottom w:val="0"/>
                      <w:divBdr>
                        <w:top w:val="none" w:sz="0" w:space="0" w:color="auto"/>
                        <w:left w:val="none" w:sz="0" w:space="0" w:color="auto"/>
                        <w:bottom w:val="none" w:sz="0" w:space="0" w:color="auto"/>
                        <w:right w:val="none" w:sz="0" w:space="0" w:color="auto"/>
                      </w:divBdr>
                    </w:div>
                    <w:div w:id="633757037">
                      <w:marLeft w:val="0"/>
                      <w:marRight w:val="0"/>
                      <w:marTop w:val="120"/>
                      <w:marBottom w:val="120"/>
                      <w:divBdr>
                        <w:top w:val="none" w:sz="0" w:space="0" w:color="auto"/>
                        <w:left w:val="none" w:sz="0" w:space="0" w:color="auto"/>
                        <w:bottom w:val="none" w:sz="0" w:space="0" w:color="auto"/>
                        <w:right w:val="none" w:sz="0" w:space="0" w:color="auto"/>
                      </w:divBdr>
                    </w:div>
                  </w:divsChild>
                </w:div>
                <w:div w:id="1507284872">
                  <w:marLeft w:val="0"/>
                  <w:marRight w:val="0"/>
                  <w:marTop w:val="0"/>
                  <w:marBottom w:val="0"/>
                  <w:divBdr>
                    <w:top w:val="none" w:sz="0" w:space="0" w:color="auto"/>
                    <w:left w:val="none" w:sz="0" w:space="0" w:color="auto"/>
                    <w:bottom w:val="none" w:sz="0" w:space="0" w:color="auto"/>
                    <w:right w:val="none" w:sz="0" w:space="0" w:color="auto"/>
                  </w:divBdr>
                  <w:divsChild>
                    <w:div w:id="923152913">
                      <w:marLeft w:val="0"/>
                      <w:marRight w:val="0"/>
                      <w:marTop w:val="0"/>
                      <w:marBottom w:val="0"/>
                      <w:divBdr>
                        <w:top w:val="none" w:sz="0" w:space="0" w:color="auto"/>
                        <w:left w:val="none" w:sz="0" w:space="0" w:color="auto"/>
                        <w:bottom w:val="none" w:sz="0" w:space="0" w:color="auto"/>
                        <w:right w:val="none" w:sz="0" w:space="0" w:color="auto"/>
                      </w:divBdr>
                    </w:div>
                    <w:div w:id="1387683852">
                      <w:marLeft w:val="0"/>
                      <w:marRight w:val="0"/>
                      <w:marTop w:val="120"/>
                      <w:marBottom w:val="120"/>
                      <w:divBdr>
                        <w:top w:val="none" w:sz="0" w:space="0" w:color="auto"/>
                        <w:left w:val="none" w:sz="0" w:space="0" w:color="auto"/>
                        <w:bottom w:val="none" w:sz="0" w:space="0" w:color="auto"/>
                        <w:right w:val="none" w:sz="0" w:space="0" w:color="auto"/>
                      </w:divBdr>
                    </w:div>
                  </w:divsChild>
                </w:div>
                <w:div w:id="28916704">
                  <w:marLeft w:val="0"/>
                  <w:marRight w:val="0"/>
                  <w:marTop w:val="0"/>
                  <w:marBottom w:val="0"/>
                  <w:divBdr>
                    <w:top w:val="none" w:sz="0" w:space="0" w:color="auto"/>
                    <w:left w:val="none" w:sz="0" w:space="0" w:color="auto"/>
                    <w:bottom w:val="none" w:sz="0" w:space="0" w:color="auto"/>
                    <w:right w:val="none" w:sz="0" w:space="0" w:color="auto"/>
                  </w:divBdr>
                  <w:divsChild>
                    <w:div w:id="464661466">
                      <w:marLeft w:val="0"/>
                      <w:marRight w:val="0"/>
                      <w:marTop w:val="0"/>
                      <w:marBottom w:val="0"/>
                      <w:divBdr>
                        <w:top w:val="none" w:sz="0" w:space="0" w:color="auto"/>
                        <w:left w:val="none" w:sz="0" w:space="0" w:color="auto"/>
                        <w:bottom w:val="none" w:sz="0" w:space="0" w:color="auto"/>
                        <w:right w:val="none" w:sz="0" w:space="0" w:color="auto"/>
                      </w:divBdr>
                    </w:div>
                    <w:div w:id="1429614445">
                      <w:marLeft w:val="0"/>
                      <w:marRight w:val="0"/>
                      <w:marTop w:val="120"/>
                      <w:marBottom w:val="120"/>
                      <w:divBdr>
                        <w:top w:val="none" w:sz="0" w:space="0" w:color="auto"/>
                        <w:left w:val="none" w:sz="0" w:space="0" w:color="auto"/>
                        <w:bottom w:val="none" w:sz="0" w:space="0" w:color="auto"/>
                        <w:right w:val="none" w:sz="0" w:space="0" w:color="auto"/>
                      </w:divBdr>
                    </w:div>
                  </w:divsChild>
                </w:div>
                <w:div w:id="351960437">
                  <w:marLeft w:val="0"/>
                  <w:marRight w:val="0"/>
                  <w:marTop w:val="0"/>
                  <w:marBottom w:val="0"/>
                  <w:divBdr>
                    <w:top w:val="none" w:sz="0" w:space="0" w:color="auto"/>
                    <w:left w:val="none" w:sz="0" w:space="0" w:color="auto"/>
                    <w:bottom w:val="none" w:sz="0" w:space="0" w:color="auto"/>
                    <w:right w:val="none" w:sz="0" w:space="0" w:color="auto"/>
                  </w:divBdr>
                  <w:divsChild>
                    <w:div w:id="573315252">
                      <w:marLeft w:val="0"/>
                      <w:marRight w:val="0"/>
                      <w:marTop w:val="0"/>
                      <w:marBottom w:val="0"/>
                      <w:divBdr>
                        <w:top w:val="none" w:sz="0" w:space="0" w:color="auto"/>
                        <w:left w:val="none" w:sz="0" w:space="0" w:color="auto"/>
                        <w:bottom w:val="none" w:sz="0" w:space="0" w:color="auto"/>
                        <w:right w:val="none" w:sz="0" w:space="0" w:color="auto"/>
                      </w:divBdr>
                    </w:div>
                    <w:div w:id="805512015">
                      <w:marLeft w:val="0"/>
                      <w:marRight w:val="0"/>
                      <w:marTop w:val="120"/>
                      <w:marBottom w:val="120"/>
                      <w:divBdr>
                        <w:top w:val="none" w:sz="0" w:space="0" w:color="auto"/>
                        <w:left w:val="none" w:sz="0" w:space="0" w:color="auto"/>
                        <w:bottom w:val="none" w:sz="0" w:space="0" w:color="auto"/>
                        <w:right w:val="none" w:sz="0" w:space="0" w:color="auto"/>
                      </w:divBdr>
                    </w:div>
                  </w:divsChild>
                </w:div>
                <w:div w:id="582688514">
                  <w:marLeft w:val="0"/>
                  <w:marRight w:val="0"/>
                  <w:marTop w:val="0"/>
                  <w:marBottom w:val="0"/>
                  <w:divBdr>
                    <w:top w:val="none" w:sz="0" w:space="0" w:color="auto"/>
                    <w:left w:val="none" w:sz="0" w:space="0" w:color="auto"/>
                    <w:bottom w:val="none" w:sz="0" w:space="0" w:color="auto"/>
                    <w:right w:val="none" w:sz="0" w:space="0" w:color="auto"/>
                  </w:divBdr>
                  <w:divsChild>
                    <w:div w:id="416637652">
                      <w:marLeft w:val="0"/>
                      <w:marRight w:val="0"/>
                      <w:marTop w:val="0"/>
                      <w:marBottom w:val="0"/>
                      <w:divBdr>
                        <w:top w:val="none" w:sz="0" w:space="0" w:color="auto"/>
                        <w:left w:val="none" w:sz="0" w:space="0" w:color="auto"/>
                        <w:bottom w:val="none" w:sz="0" w:space="0" w:color="auto"/>
                        <w:right w:val="none" w:sz="0" w:space="0" w:color="auto"/>
                      </w:divBdr>
                    </w:div>
                    <w:div w:id="172189300">
                      <w:marLeft w:val="0"/>
                      <w:marRight w:val="0"/>
                      <w:marTop w:val="120"/>
                      <w:marBottom w:val="120"/>
                      <w:divBdr>
                        <w:top w:val="none" w:sz="0" w:space="0" w:color="auto"/>
                        <w:left w:val="none" w:sz="0" w:space="0" w:color="auto"/>
                        <w:bottom w:val="none" w:sz="0" w:space="0" w:color="auto"/>
                        <w:right w:val="none" w:sz="0" w:space="0" w:color="auto"/>
                      </w:divBdr>
                    </w:div>
                  </w:divsChild>
                </w:div>
                <w:div w:id="355424616">
                  <w:marLeft w:val="0"/>
                  <w:marRight w:val="0"/>
                  <w:marTop w:val="0"/>
                  <w:marBottom w:val="0"/>
                  <w:divBdr>
                    <w:top w:val="none" w:sz="0" w:space="0" w:color="auto"/>
                    <w:left w:val="none" w:sz="0" w:space="0" w:color="auto"/>
                    <w:bottom w:val="none" w:sz="0" w:space="0" w:color="auto"/>
                    <w:right w:val="none" w:sz="0" w:space="0" w:color="auto"/>
                  </w:divBdr>
                  <w:divsChild>
                    <w:div w:id="247471352">
                      <w:marLeft w:val="0"/>
                      <w:marRight w:val="0"/>
                      <w:marTop w:val="0"/>
                      <w:marBottom w:val="0"/>
                      <w:divBdr>
                        <w:top w:val="none" w:sz="0" w:space="0" w:color="auto"/>
                        <w:left w:val="none" w:sz="0" w:space="0" w:color="auto"/>
                        <w:bottom w:val="none" w:sz="0" w:space="0" w:color="auto"/>
                        <w:right w:val="none" w:sz="0" w:space="0" w:color="auto"/>
                      </w:divBdr>
                    </w:div>
                    <w:div w:id="1761174686">
                      <w:marLeft w:val="0"/>
                      <w:marRight w:val="0"/>
                      <w:marTop w:val="120"/>
                      <w:marBottom w:val="120"/>
                      <w:divBdr>
                        <w:top w:val="none" w:sz="0" w:space="0" w:color="auto"/>
                        <w:left w:val="none" w:sz="0" w:space="0" w:color="auto"/>
                        <w:bottom w:val="none" w:sz="0" w:space="0" w:color="auto"/>
                        <w:right w:val="none" w:sz="0" w:space="0" w:color="auto"/>
                      </w:divBdr>
                    </w:div>
                  </w:divsChild>
                </w:div>
                <w:div w:id="1031567606">
                  <w:marLeft w:val="0"/>
                  <w:marRight w:val="0"/>
                  <w:marTop w:val="0"/>
                  <w:marBottom w:val="0"/>
                  <w:divBdr>
                    <w:top w:val="none" w:sz="0" w:space="0" w:color="auto"/>
                    <w:left w:val="none" w:sz="0" w:space="0" w:color="auto"/>
                    <w:bottom w:val="none" w:sz="0" w:space="0" w:color="auto"/>
                    <w:right w:val="none" w:sz="0" w:space="0" w:color="auto"/>
                  </w:divBdr>
                  <w:divsChild>
                    <w:div w:id="430319094">
                      <w:marLeft w:val="0"/>
                      <w:marRight w:val="0"/>
                      <w:marTop w:val="0"/>
                      <w:marBottom w:val="0"/>
                      <w:divBdr>
                        <w:top w:val="none" w:sz="0" w:space="0" w:color="auto"/>
                        <w:left w:val="none" w:sz="0" w:space="0" w:color="auto"/>
                        <w:bottom w:val="none" w:sz="0" w:space="0" w:color="auto"/>
                        <w:right w:val="none" w:sz="0" w:space="0" w:color="auto"/>
                      </w:divBdr>
                    </w:div>
                    <w:div w:id="1634411461">
                      <w:marLeft w:val="0"/>
                      <w:marRight w:val="0"/>
                      <w:marTop w:val="120"/>
                      <w:marBottom w:val="120"/>
                      <w:divBdr>
                        <w:top w:val="none" w:sz="0" w:space="0" w:color="auto"/>
                        <w:left w:val="none" w:sz="0" w:space="0" w:color="auto"/>
                        <w:bottom w:val="none" w:sz="0" w:space="0" w:color="auto"/>
                        <w:right w:val="none" w:sz="0" w:space="0" w:color="auto"/>
                      </w:divBdr>
                    </w:div>
                  </w:divsChild>
                </w:div>
                <w:div w:id="1456681310">
                  <w:marLeft w:val="0"/>
                  <w:marRight w:val="0"/>
                  <w:marTop w:val="0"/>
                  <w:marBottom w:val="0"/>
                  <w:divBdr>
                    <w:top w:val="none" w:sz="0" w:space="0" w:color="auto"/>
                    <w:left w:val="none" w:sz="0" w:space="0" w:color="auto"/>
                    <w:bottom w:val="none" w:sz="0" w:space="0" w:color="auto"/>
                    <w:right w:val="none" w:sz="0" w:space="0" w:color="auto"/>
                  </w:divBdr>
                  <w:divsChild>
                    <w:div w:id="734208126">
                      <w:marLeft w:val="0"/>
                      <w:marRight w:val="0"/>
                      <w:marTop w:val="0"/>
                      <w:marBottom w:val="0"/>
                      <w:divBdr>
                        <w:top w:val="none" w:sz="0" w:space="0" w:color="auto"/>
                        <w:left w:val="none" w:sz="0" w:space="0" w:color="auto"/>
                        <w:bottom w:val="none" w:sz="0" w:space="0" w:color="auto"/>
                        <w:right w:val="none" w:sz="0" w:space="0" w:color="auto"/>
                      </w:divBdr>
                    </w:div>
                    <w:div w:id="463622992">
                      <w:marLeft w:val="0"/>
                      <w:marRight w:val="0"/>
                      <w:marTop w:val="120"/>
                      <w:marBottom w:val="120"/>
                      <w:divBdr>
                        <w:top w:val="none" w:sz="0" w:space="0" w:color="auto"/>
                        <w:left w:val="none" w:sz="0" w:space="0" w:color="auto"/>
                        <w:bottom w:val="none" w:sz="0" w:space="0" w:color="auto"/>
                        <w:right w:val="none" w:sz="0" w:space="0" w:color="auto"/>
                      </w:divBdr>
                    </w:div>
                  </w:divsChild>
                </w:div>
                <w:div w:id="1447194456">
                  <w:marLeft w:val="0"/>
                  <w:marRight w:val="0"/>
                  <w:marTop w:val="0"/>
                  <w:marBottom w:val="0"/>
                  <w:divBdr>
                    <w:top w:val="none" w:sz="0" w:space="0" w:color="auto"/>
                    <w:left w:val="none" w:sz="0" w:space="0" w:color="auto"/>
                    <w:bottom w:val="none" w:sz="0" w:space="0" w:color="auto"/>
                    <w:right w:val="none" w:sz="0" w:space="0" w:color="auto"/>
                  </w:divBdr>
                  <w:divsChild>
                    <w:div w:id="35394177">
                      <w:marLeft w:val="0"/>
                      <w:marRight w:val="0"/>
                      <w:marTop w:val="0"/>
                      <w:marBottom w:val="0"/>
                      <w:divBdr>
                        <w:top w:val="none" w:sz="0" w:space="0" w:color="auto"/>
                        <w:left w:val="none" w:sz="0" w:space="0" w:color="auto"/>
                        <w:bottom w:val="none" w:sz="0" w:space="0" w:color="auto"/>
                        <w:right w:val="none" w:sz="0" w:space="0" w:color="auto"/>
                      </w:divBdr>
                    </w:div>
                    <w:div w:id="2051107543">
                      <w:marLeft w:val="0"/>
                      <w:marRight w:val="0"/>
                      <w:marTop w:val="120"/>
                      <w:marBottom w:val="120"/>
                      <w:divBdr>
                        <w:top w:val="none" w:sz="0" w:space="0" w:color="auto"/>
                        <w:left w:val="none" w:sz="0" w:space="0" w:color="auto"/>
                        <w:bottom w:val="none" w:sz="0" w:space="0" w:color="auto"/>
                        <w:right w:val="none" w:sz="0" w:space="0" w:color="auto"/>
                      </w:divBdr>
                    </w:div>
                  </w:divsChild>
                </w:div>
                <w:div w:id="1524708120">
                  <w:marLeft w:val="0"/>
                  <w:marRight w:val="0"/>
                  <w:marTop w:val="0"/>
                  <w:marBottom w:val="0"/>
                  <w:divBdr>
                    <w:top w:val="none" w:sz="0" w:space="0" w:color="auto"/>
                    <w:left w:val="none" w:sz="0" w:space="0" w:color="auto"/>
                    <w:bottom w:val="none" w:sz="0" w:space="0" w:color="auto"/>
                    <w:right w:val="none" w:sz="0" w:space="0" w:color="auto"/>
                  </w:divBdr>
                  <w:divsChild>
                    <w:div w:id="901788919">
                      <w:marLeft w:val="0"/>
                      <w:marRight w:val="0"/>
                      <w:marTop w:val="0"/>
                      <w:marBottom w:val="0"/>
                      <w:divBdr>
                        <w:top w:val="none" w:sz="0" w:space="0" w:color="auto"/>
                        <w:left w:val="none" w:sz="0" w:space="0" w:color="auto"/>
                        <w:bottom w:val="none" w:sz="0" w:space="0" w:color="auto"/>
                        <w:right w:val="none" w:sz="0" w:space="0" w:color="auto"/>
                      </w:divBdr>
                    </w:div>
                    <w:div w:id="1843163603">
                      <w:marLeft w:val="0"/>
                      <w:marRight w:val="0"/>
                      <w:marTop w:val="120"/>
                      <w:marBottom w:val="120"/>
                      <w:divBdr>
                        <w:top w:val="none" w:sz="0" w:space="0" w:color="auto"/>
                        <w:left w:val="none" w:sz="0" w:space="0" w:color="auto"/>
                        <w:bottom w:val="none" w:sz="0" w:space="0" w:color="auto"/>
                        <w:right w:val="none" w:sz="0" w:space="0" w:color="auto"/>
                      </w:divBdr>
                    </w:div>
                  </w:divsChild>
                </w:div>
                <w:div w:id="129324571">
                  <w:marLeft w:val="0"/>
                  <w:marRight w:val="0"/>
                  <w:marTop w:val="0"/>
                  <w:marBottom w:val="0"/>
                  <w:divBdr>
                    <w:top w:val="none" w:sz="0" w:space="0" w:color="auto"/>
                    <w:left w:val="none" w:sz="0" w:space="0" w:color="auto"/>
                    <w:bottom w:val="none" w:sz="0" w:space="0" w:color="auto"/>
                    <w:right w:val="none" w:sz="0" w:space="0" w:color="auto"/>
                  </w:divBdr>
                  <w:divsChild>
                    <w:div w:id="994996151">
                      <w:marLeft w:val="0"/>
                      <w:marRight w:val="0"/>
                      <w:marTop w:val="0"/>
                      <w:marBottom w:val="0"/>
                      <w:divBdr>
                        <w:top w:val="none" w:sz="0" w:space="0" w:color="auto"/>
                        <w:left w:val="none" w:sz="0" w:space="0" w:color="auto"/>
                        <w:bottom w:val="none" w:sz="0" w:space="0" w:color="auto"/>
                        <w:right w:val="none" w:sz="0" w:space="0" w:color="auto"/>
                      </w:divBdr>
                    </w:div>
                    <w:div w:id="1600680298">
                      <w:marLeft w:val="0"/>
                      <w:marRight w:val="0"/>
                      <w:marTop w:val="120"/>
                      <w:marBottom w:val="120"/>
                      <w:divBdr>
                        <w:top w:val="none" w:sz="0" w:space="0" w:color="auto"/>
                        <w:left w:val="none" w:sz="0" w:space="0" w:color="auto"/>
                        <w:bottom w:val="none" w:sz="0" w:space="0" w:color="auto"/>
                        <w:right w:val="none" w:sz="0" w:space="0" w:color="auto"/>
                      </w:divBdr>
                    </w:div>
                  </w:divsChild>
                </w:div>
                <w:div w:id="514419000">
                  <w:marLeft w:val="0"/>
                  <w:marRight w:val="0"/>
                  <w:marTop w:val="0"/>
                  <w:marBottom w:val="0"/>
                  <w:divBdr>
                    <w:top w:val="none" w:sz="0" w:space="0" w:color="auto"/>
                    <w:left w:val="none" w:sz="0" w:space="0" w:color="auto"/>
                    <w:bottom w:val="none" w:sz="0" w:space="0" w:color="auto"/>
                    <w:right w:val="none" w:sz="0" w:space="0" w:color="auto"/>
                  </w:divBdr>
                  <w:divsChild>
                    <w:div w:id="2002005480">
                      <w:marLeft w:val="0"/>
                      <w:marRight w:val="0"/>
                      <w:marTop w:val="0"/>
                      <w:marBottom w:val="0"/>
                      <w:divBdr>
                        <w:top w:val="none" w:sz="0" w:space="0" w:color="auto"/>
                        <w:left w:val="none" w:sz="0" w:space="0" w:color="auto"/>
                        <w:bottom w:val="none" w:sz="0" w:space="0" w:color="auto"/>
                        <w:right w:val="none" w:sz="0" w:space="0" w:color="auto"/>
                      </w:divBdr>
                    </w:div>
                    <w:div w:id="1133207272">
                      <w:marLeft w:val="0"/>
                      <w:marRight w:val="0"/>
                      <w:marTop w:val="120"/>
                      <w:marBottom w:val="120"/>
                      <w:divBdr>
                        <w:top w:val="none" w:sz="0" w:space="0" w:color="auto"/>
                        <w:left w:val="none" w:sz="0" w:space="0" w:color="auto"/>
                        <w:bottom w:val="none" w:sz="0" w:space="0" w:color="auto"/>
                        <w:right w:val="none" w:sz="0" w:space="0" w:color="auto"/>
                      </w:divBdr>
                    </w:div>
                  </w:divsChild>
                </w:div>
                <w:div w:id="1106147018">
                  <w:marLeft w:val="0"/>
                  <w:marRight w:val="0"/>
                  <w:marTop w:val="0"/>
                  <w:marBottom w:val="0"/>
                  <w:divBdr>
                    <w:top w:val="none" w:sz="0" w:space="0" w:color="auto"/>
                    <w:left w:val="none" w:sz="0" w:space="0" w:color="auto"/>
                    <w:bottom w:val="none" w:sz="0" w:space="0" w:color="auto"/>
                    <w:right w:val="none" w:sz="0" w:space="0" w:color="auto"/>
                  </w:divBdr>
                  <w:divsChild>
                    <w:div w:id="497699775">
                      <w:marLeft w:val="0"/>
                      <w:marRight w:val="0"/>
                      <w:marTop w:val="0"/>
                      <w:marBottom w:val="0"/>
                      <w:divBdr>
                        <w:top w:val="none" w:sz="0" w:space="0" w:color="auto"/>
                        <w:left w:val="none" w:sz="0" w:space="0" w:color="auto"/>
                        <w:bottom w:val="none" w:sz="0" w:space="0" w:color="auto"/>
                        <w:right w:val="none" w:sz="0" w:space="0" w:color="auto"/>
                      </w:divBdr>
                    </w:div>
                    <w:div w:id="1835295539">
                      <w:marLeft w:val="0"/>
                      <w:marRight w:val="0"/>
                      <w:marTop w:val="120"/>
                      <w:marBottom w:val="120"/>
                      <w:divBdr>
                        <w:top w:val="none" w:sz="0" w:space="0" w:color="auto"/>
                        <w:left w:val="none" w:sz="0" w:space="0" w:color="auto"/>
                        <w:bottom w:val="none" w:sz="0" w:space="0" w:color="auto"/>
                        <w:right w:val="none" w:sz="0" w:space="0" w:color="auto"/>
                      </w:divBdr>
                    </w:div>
                  </w:divsChild>
                </w:div>
                <w:div w:id="389118250">
                  <w:marLeft w:val="0"/>
                  <w:marRight w:val="0"/>
                  <w:marTop w:val="0"/>
                  <w:marBottom w:val="0"/>
                  <w:divBdr>
                    <w:top w:val="none" w:sz="0" w:space="0" w:color="auto"/>
                    <w:left w:val="none" w:sz="0" w:space="0" w:color="auto"/>
                    <w:bottom w:val="none" w:sz="0" w:space="0" w:color="auto"/>
                    <w:right w:val="none" w:sz="0" w:space="0" w:color="auto"/>
                  </w:divBdr>
                  <w:divsChild>
                    <w:div w:id="1342243712">
                      <w:marLeft w:val="0"/>
                      <w:marRight w:val="0"/>
                      <w:marTop w:val="0"/>
                      <w:marBottom w:val="0"/>
                      <w:divBdr>
                        <w:top w:val="none" w:sz="0" w:space="0" w:color="auto"/>
                        <w:left w:val="none" w:sz="0" w:space="0" w:color="auto"/>
                        <w:bottom w:val="none" w:sz="0" w:space="0" w:color="auto"/>
                        <w:right w:val="none" w:sz="0" w:space="0" w:color="auto"/>
                      </w:divBdr>
                    </w:div>
                    <w:div w:id="1029572999">
                      <w:marLeft w:val="0"/>
                      <w:marRight w:val="0"/>
                      <w:marTop w:val="120"/>
                      <w:marBottom w:val="120"/>
                      <w:divBdr>
                        <w:top w:val="none" w:sz="0" w:space="0" w:color="auto"/>
                        <w:left w:val="none" w:sz="0" w:space="0" w:color="auto"/>
                        <w:bottom w:val="none" w:sz="0" w:space="0" w:color="auto"/>
                        <w:right w:val="none" w:sz="0" w:space="0" w:color="auto"/>
                      </w:divBdr>
                    </w:div>
                  </w:divsChild>
                </w:div>
                <w:div w:id="1396053188">
                  <w:marLeft w:val="0"/>
                  <w:marRight w:val="0"/>
                  <w:marTop w:val="0"/>
                  <w:marBottom w:val="0"/>
                  <w:divBdr>
                    <w:top w:val="none" w:sz="0" w:space="0" w:color="auto"/>
                    <w:left w:val="none" w:sz="0" w:space="0" w:color="auto"/>
                    <w:bottom w:val="none" w:sz="0" w:space="0" w:color="auto"/>
                    <w:right w:val="none" w:sz="0" w:space="0" w:color="auto"/>
                  </w:divBdr>
                  <w:divsChild>
                    <w:div w:id="1569532106">
                      <w:marLeft w:val="0"/>
                      <w:marRight w:val="0"/>
                      <w:marTop w:val="0"/>
                      <w:marBottom w:val="0"/>
                      <w:divBdr>
                        <w:top w:val="none" w:sz="0" w:space="0" w:color="auto"/>
                        <w:left w:val="none" w:sz="0" w:space="0" w:color="auto"/>
                        <w:bottom w:val="none" w:sz="0" w:space="0" w:color="auto"/>
                        <w:right w:val="none" w:sz="0" w:space="0" w:color="auto"/>
                      </w:divBdr>
                    </w:div>
                    <w:div w:id="1860584685">
                      <w:marLeft w:val="0"/>
                      <w:marRight w:val="0"/>
                      <w:marTop w:val="120"/>
                      <w:marBottom w:val="120"/>
                      <w:divBdr>
                        <w:top w:val="none" w:sz="0" w:space="0" w:color="auto"/>
                        <w:left w:val="none" w:sz="0" w:space="0" w:color="auto"/>
                        <w:bottom w:val="none" w:sz="0" w:space="0" w:color="auto"/>
                        <w:right w:val="none" w:sz="0" w:space="0" w:color="auto"/>
                      </w:divBdr>
                    </w:div>
                  </w:divsChild>
                </w:div>
                <w:div w:id="1092819847">
                  <w:marLeft w:val="0"/>
                  <w:marRight w:val="0"/>
                  <w:marTop w:val="0"/>
                  <w:marBottom w:val="0"/>
                  <w:divBdr>
                    <w:top w:val="none" w:sz="0" w:space="0" w:color="auto"/>
                    <w:left w:val="none" w:sz="0" w:space="0" w:color="auto"/>
                    <w:bottom w:val="none" w:sz="0" w:space="0" w:color="auto"/>
                    <w:right w:val="none" w:sz="0" w:space="0" w:color="auto"/>
                  </w:divBdr>
                  <w:divsChild>
                    <w:div w:id="779373262">
                      <w:marLeft w:val="0"/>
                      <w:marRight w:val="0"/>
                      <w:marTop w:val="0"/>
                      <w:marBottom w:val="0"/>
                      <w:divBdr>
                        <w:top w:val="none" w:sz="0" w:space="0" w:color="auto"/>
                        <w:left w:val="none" w:sz="0" w:space="0" w:color="auto"/>
                        <w:bottom w:val="none" w:sz="0" w:space="0" w:color="auto"/>
                        <w:right w:val="none" w:sz="0" w:space="0" w:color="auto"/>
                      </w:divBdr>
                    </w:div>
                    <w:div w:id="1671252218">
                      <w:marLeft w:val="0"/>
                      <w:marRight w:val="0"/>
                      <w:marTop w:val="120"/>
                      <w:marBottom w:val="120"/>
                      <w:divBdr>
                        <w:top w:val="none" w:sz="0" w:space="0" w:color="auto"/>
                        <w:left w:val="none" w:sz="0" w:space="0" w:color="auto"/>
                        <w:bottom w:val="none" w:sz="0" w:space="0" w:color="auto"/>
                        <w:right w:val="none" w:sz="0" w:space="0" w:color="auto"/>
                      </w:divBdr>
                    </w:div>
                  </w:divsChild>
                </w:div>
                <w:div w:id="645353630">
                  <w:marLeft w:val="0"/>
                  <w:marRight w:val="0"/>
                  <w:marTop w:val="0"/>
                  <w:marBottom w:val="0"/>
                  <w:divBdr>
                    <w:top w:val="none" w:sz="0" w:space="0" w:color="auto"/>
                    <w:left w:val="none" w:sz="0" w:space="0" w:color="auto"/>
                    <w:bottom w:val="none" w:sz="0" w:space="0" w:color="auto"/>
                    <w:right w:val="none" w:sz="0" w:space="0" w:color="auto"/>
                  </w:divBdr>
                  <w:divsChild>
                    <w:div w:id="691540690">
                      <w:marLeft w:val="0"/>
                      <w:marRight w:val="0"/>
                      <w:marTop w:val="0"/>
                      <w:marBottom w:val="0"/>
                      <w:divBdr>
                        <w:top w:val="none" w:sz="0" w:space="0" w:color="auto"/>
                        <w:left w:val="none" w:sz="0" w:space="0" w:color="auto"/>
                        <w:bottom w:val="none" w:sz="0" w:space="0" w:color="auto"/>
                        <w:right w:val="none" w:sz="0" w:space="0" w:color="auto"/>
                      </w:divBdr>
                    </w:div>
                    <w:div w:id="571429888">
                      <w:marLeft w:val="0"/>
                      <w:marRight w:val="0"/>
                      <w:marTop w:val="120"/>
                      <w:marBottom w:val="120"/>
                      <w:divBdr>
                        <w:top w:val="none" w:sz="0" w:space="0" w:color="auto"/>
                        <w:left w:val="none" w:sz="0" w:space="0" w:color="auto"/>
                        <w:bottom w:val="none" w:sz="0" w:space="0" w:color="auto"/>
                        <w:right w:val="none" w:sz="0" w:space="0" w:color="auto"/>
                      </w:divBdr>
                    </w:div>
                  </w:divsChild>
                </w:div>
                <w:div w:id="624433060">
                  <w:marLeft w:val="0"/>
                  <w:marRight w:val="0"/>
                  <w:marTop w:val="0"/>
                  <w:marBottom w:val="0"/>
                  <w:divBdr>
                    <w:top w:val="none" w:sz="0" w:space="0" w:color="auto"/>
                    <w:left w:val="none" w:sz="0" w:space="0" w:color="auto"/>
                    <w:bottom w:val="none" w:sz="0" w:space="0" w:color="auto"/>
                    <w:right w:val="none" w:sz="0" w:space="0" w:color="auto"/>
                  </w:divBdr>
                  <w:divsChild>
                    <w:div w:id="1869249537">
                      <w:marLeft w:val="0"/>
                      <w:marRight w:val="0"/>
                      <w:marTop w:val="0"/>
                      <w:marBottom w:val="0"/>
                      <w:divBdr>
                        <w:top w:val="none" w:sz="0" w:space="0" w:color="auto"/>
                        <w:left w:val="none" w:sz="0" w:space="0" w:color="auto"/>
                        <w:bottom w:val="none" w:sz="0" w:space="0" w:color="auto"/>
                        <w:right w:val="none" w:sz="0" w:space="0" w:color="auto"/>
                      </w:divBdr>
                    </w:div>
                    <w:div w:id="1319190063">
                      <w:marLeft w:val="0"/>
                      <w:marRight w:val="0"/>
                      <w:marTop w:val="120"/>
                      <w:marBottom w:val="120"/>
                      <w:divBdr>
                        <w:top w:val="none" w:sz="0" w:space="0" w:color="auto"/>
                        <w:left w:val="none" w:sz="0" w:space="0" w:color="auto"/>
                        <w:bottom w:val="none" w:sz="0" w:space="0" w:color="auto"/>
                        <w:right w:val="none" w:sz="0" w:space="0" w:color="auto"/>
                      </w:divBdr>
                    </w:div>
                  </w:divsChild>
                </w:div>
                <w:div w:id="929578945">
                  <w:marLeft w:val="0"/>
                  <w:marRight w:val="0"/>
                  <w:marTop w:val="0"/>
                  <w:marBottom w:val="0"/>
                  <w:divBdr>
                    <w:top w:val="none" w:sz="0" w:space="0" w:color="auto"/>
                    <w:left w:val="none" w:sz="0" w:space="0" w:color="auto"/>
                    <w:bottom w:val="none" w:sz="0" w:space="0" w:color="auto"/>
                    <w:right w:val="none" w:sz="0" w:space="0" w:color="auto"/>
                  </w:divBdr>
                  <w:divsChild>
                    <w:div w:id="2007708516">
                      <w:marLeft w:val="0"/>
                      <w:marRight w:val="0"/>
                      <w:marTop w:val="0"/>
                      <w:marBottom w:val="0"/>
                      <w:divBdr>
                        <w:top w:val="none" w:sz="0" w:space="0" w:color="auto"/>
                        <w:left w:val="none" w:sz="0" w:space="0" w:color="auto"/>
                        <w:bottom w:val="none" w:sz="0" w:space="0" w:color="auto"/>
                        <w:right w:val="none" w:sz="0" w:space="0" w:color="auto"/>
                      </w:divBdr>
                    </w:div>
                    <w:div w:id="419571019">
                      <w:marLeft w:val="0"/>
                      <w:marRight w:val="0"/>
                      <w:marTop w:val="120"/>
                      <w:marBottom w:val="120"/>
                      <w:divBdr>
                        <w:top w:val="none" w:sz="0" w:space="0" w:color="auto"/>
                        <w:left w:val="none" w:sz="0" w:space="0" w:color="auto"/>
                        <w:bottom w:val="none" w:sz="0" w:space="0" w:color="auto"/>
                        <w:right w:val="none" w:sz="0" w:space="0" w:color="auto"/>
                      </w:divBdr>
                    </w:div>
                  </w:divsChild>
                </w:div>
                <w:div w:id="1720399547">
                  <w:marLeft w:val="0"/>
                  <w:marRight w:val="0"/>
                  <w:marTop w:val="0"/>
                  <w:marBottom w:val="0"/>
                  <w:divBdr>
                    <w:top w:val="none" w:sz="0" w:space="0" w:color="auto"/>
                    <w:left w:val="none" w:sz="0" w:space="0" w:color="auto"/>
                    <w:bottom w:val="none" w:sz="0" w:space="0" w:color="auto"/>
                    <w:right w:val="none" w:sz="0" w:space="0" w:color="auto"/>
                  </w:divBdr>
                  <w:divsChild>
                    <w:div w:id="1797285629">
                      <w:marLeft w:val="0"/>
                      <w:marRight w:val="0"/>
                      <w:marTop w:val="0"/>
                      <w:marBottom w:val="0"/>
                      <w:divBdr>
                        <w:top w:val="none" w:sz="0" w:space="0" w:color="auto"/>
                        <w:left w:val="none" w:sz="0" w:space="0" w:color="auto"/>
                        <w:bottom w:val="none" w:sz="0" w:space="0" w:color="auto"/>
                        <w:right w:val="none" w:sz="0" w:space="0" w:color="auto"/>
                      </w:divBdr>
                    </w:div>
                    <w:div w:id="652223199">
                      <w:marLeft w:val="0"/>
                      <w:marRight w:val="0"/>
                      <w:marTop w:val="120"/>
                      <w:marBottom w:val="120"/>
                      <w:divBdr>
                        <w:top w:val="none" w:sz="0" w:space="0" w:color="auto"/>
                        <w:left w:val="none" w:sz="0" w:space="0" w:color="auto"/>
                        <w:bottom w:val="none" w:sz="0" w:space="0" w:color="auto"/>
                        <w:right w:val="none" w:sz="0" w:space="0" w:color="auto"/>
                      </w:divBdr>
                    </w:div>
                  </w:divsChild>
                </w:div>
                <w:div w:id="567422081">
                  <w:marLeft w:val="0"/>
                  <w:marRight w:val="0"/>
                  <w:marTop w:val="0"/>
                  <w:marBottom w:val="0"/>
                  <w:divBdr>
                    <w:top w:val="none" w:sz="0" w:space="0" w:color="auto"/>
                    <w:left w:val="none" w:sz="0" w:space="0" w:color="auto"/>
                    <w:bottom w:val="none" w:sz="0" w:space="0" w:color="auto"/>
                    <w:right w:val="none" w:sz="0" w:space="0" w:color="auto"/>
                  </w:divBdr>
                  <w:divsChild>
                    <w:div w:id="969091724">
                      <w:marLeft w:val="0"/>
                      <w:marRight w:val="0"/>
                      <w:marTop w:val="0"/>
                      <w:marBottom w:val="0"/>
                      <w:divBdr>
                        <w:top w:val="none" w:sz="0" w:space="0" w:color="auto"/>
                        <w:left w:val="none" w:sz="0" w:space="0" w:color="auto"/>
                        <w:bottom w:val="none" w:sz="0" w:space="0" w:color="auto"/>
                        <w:right w:val="none" w:sz="0" w:space="0" w:color="auto"/>
                      </w:divBdr>
                    </w:div>
                    <w:div w:id="1316765468">
                      <w:marLeft w:val="0"/>
                      <w:marRight w:val="0"/>
                      <w:marTop w:val="120"/>
                      <w:marBottom w:val="120"/>
                      <w:divBdr>
                        <w:top w:val="none" w:sz="0" w:space="0" w:color="auto"/>
                        <w:left w:val="none" w:sz="0" w:space="0" w:color="auto"/>
                        <w:bottom w:val="none" w:sz="0" w:space="0" w:color="auto"/>
                        <w:right w:val="none" w:sz="0" w:space="0" w:color="auto"/>
                      </w:divBdr>
                    </w:div>
                  </w:divsChild>
                </w:div>
                <w:div w:id="1201823528">
                  <w:marLeft w:val="0"/>
                  <w:marRight w:val="0"/>
                  <w:marTop w:val="0"/>
                  <w:marBottom w:val="0"/>
                  <w:divBdr>
                    <w:top w:val="none" w:sz="0" w:space="0" w:color="auto"/>
                    <w:left w:val="none" w:sz="0" w:space="0" w:color="auto"/>
                    <w:bottom w:val="none" w:sz="0" w:space="0" w:color="auto"/>
                    <w:right w:val="none" w:sz="0" w:space="0" w:color="auto"/>
                  </w:divBdr>
                  <w:divsChild>
                    <w:div w:id="1546942722">
                      <w:marLeft w:val="0"/>
                      <w:marRight w:val="0"/>
                      <w:marTop w:val="0"/>
                      <w:marBottom w:val="0"/>
                      <w:divBdr>
                        <w:top w:val="none" w:sz="0" w:space="0" w:color="auto"/>
                        <w:left w:val="none" w:sz="0" w:space="0" w:color="auto"/>
                        <w:bottom w:val="none" w:sz="0" w:space="0" w:color="auto"/>
                        <w:right w:val="none" w:sz="0" w:space="0" w:color="auto"/>
                      </w:divBdr>
                    </w:div>
                    <w:div w:id="1594053289">
                      <w:marLeft w:val="0"/>
                      <w:marRight w:val="0"/>
                      <w:marTop w:val="120"/>
                      <w:marBottom w:val="120"/>
                      <w:divBdr>
                        <w:top w:val="none" w:sz="0" w:space="0" w:color="auto"/>
                        <w:left w:val="none" w:sz="0" w:space="0" w:color="auto"/>
                        <w:bottom w:val="none" w:sz="0" w:space="0" w:color="auto"/>
                        <w:right w:val="none" w:sz="0" w:space="0" w:color="auto"/>
                      </w:divBdr>
                    </w:div>
                  </w:divsChild>
                </w:div>
                <w:div w:id="1452357874">
                  <w:marLeft w:val="0"/>
                  <w:marRight w:val="0"/>
                  <w:marTop w:val="0"/>
                  <w:marBottom w:val="0"/>
                  <w:divBdr>
                    <w:top w:val="none" w:sz="0" w:space="0" w:color="auto"/>
                    <w:left w:val="none" w:sz="0" w:space="0" w:color="auto"/>
                    <w:bottom w:val="none" w:sz="0" w:space="0" w:color="auto"/>
                    <w:right w:val="none" w:sz="0" w:space="0" w:color="auto"/>
                  </w:divBdr>
                  <w:divsChild>
                    <w:div w:id="355422548">
                      <w:marLeft w:val="0"/>
                      <w:marRight w:val="0"/>
                      <w:marTop w:val="0"/>
                      <w:marBottom w:val="0"/>
                      <w:divBdr>
                        <w:top w:val="none" w:sz="0" w:space="0" w:color="auto"/>
                        <w:left w:val="none" w:sz="0" w:space="0" w:color="auto"/>
                        <w:bottom w:val="none" w:sz="0" w:space="0" w:color="auto"/>
                        <w:right w:val="none" w:sz="0" w:space="0" w:color="auto"/>
                      </w:divBdr>
                    </w:div>
                    <w:div w:id="553934757">
                      <w:marLeft w:val="0"/>
                      <w:marRight w:val="0"/>
                      <w:marTop w:val="120"/>
                      <w:marBottom w:val="120"/>
                      <w:divBdr>
                        <w:top w:val="none" w:sz="0" w:space="0" w:color="auto"/>
                        <w:left w:val="none" w:sz="0" w:space="0" w:color="auto"/>
                        <w:bottom w:val="none" w:sz="0" w:space="0" w:color="auto"/>
                        <w:right w:val="none" w:sz="0" w:space="0" w:color="auto"/>
                      </w:divBdr>
                    </w:div>
                  </w:divsChild>
                </w:div>
                <w:div w:id="1331323722">
                  <w:marLeft w:val="0"/>
                  <w:marRight w:val="0"/>
                  <w:marTop w:val="0"/>
                  <w:marBottom w:val="0"/>
                  <w:divBdr>
                    <w:top w:val="none" w:sz="0" w:space="0" w:color="auto"/>
                    <w:left w:val="none" w:sz="0" w:space="0" w:color="auto"/>
                    <w:bottom w:val="none" w:sz="0" w:space="0" w:color="auto"/>
                    <w:right w:val="none" w:sz="0" w:space="0" w:color="auto"/>
                  </w:divBdr>
                  <w:divsChild>
                    <w:div w:id="1116219564">
                      <w:marLeft w:val="0"/>
                      <w:marRight w:val="0"/>
                      <w:marTop w:val="0"/>
                      <w:marBottom w:val="0"/>
                      <w:divBdr>
                        <w:top w:val="none" w:sz="0" w:space="0" w:color="auto"/>
                        <w:left w:val="none" w:sz="0" w:space="0" w:color="auto"/>
                        <w:bottom w:val="none" w:sz="0" w:space="0" w:color="auto"/>
                        <w:right w:val="none" w:sz="0" w:space="0" w:color="auto"/>
                      </w:divBdr>
                    </w:div>
                    <w:div w:id="1646010829">
                      <w:marLeft w:val="0"/>
                      <w:marRight w:val="0"/>
                      <w:marTop w:val="120"/>
                      <w:marBottom w:val="120"/>
                      <w:divBdr>
                        <w:top w:val="none" w:sz="0" w:space="0" w:color="auto"/>
                        <w:left w:val="none" w:sz="0" w:space="0" w:color="auto"/>
                        <w:bottom w:val="none" w:sz="0" w:space="0" w:color="auto"/>
                        <w:right w:val="none" w:sz="0" w:space="0" w:color="auto"/>
                      </w:divBdr>
                    </w:div>
                  </w:divsChild>
                </w:div>
                <w:div w:id="472910268">
                  <w:marLeft w:val="0"/>
                  <w:marRight w:val="0"/>
                  <w:marTop w:val="0"/>
                  <w:marBottom w:val="0"/>
                  <w:divBdr>
                    <w:top w:val="none" w:sz="0" w:space="0" w:color="auto"/>
                    <w:left w:val="none" w:sz="0" w:space="0" w:color="auto"/>
                    <w:bottom w:val="none" w:sz="0" w:space="0" w:color="auto"/>
                    <w:right w:val="none" w:sz="0" w:space="0" w:color="auto"/>
                  </w:divBdr>
                  <w:divsChild>
                    <w:div w:id="643124802">
                      <w:marLeft w:val="0"/>
                      <w:marRight w:val="0"/>
                      <w:marTop w:val="0"/>
                      <w:marBottom w:val="0"/>
                      <w:divBdr>
                        <w:top w:val="none" w:sz="0" w:space="0" w:color="auto"/>
                        <w:left w:val="none" w:sz="0" w:space="0" w:color="auto"/>
                        <w:bottom w:val="none" w:sz="0" w:space="0" w:color="auto"/>
                        <w:right w:val="none" w:sz="0" w:space="0" w:color="auto"/>
                      </w:divBdr>
                    </w:div>
                    <w:div w:id="1224608779">
                      <w:marLeft w:val="0"/>
                      <w:marRight w:val="0"/>
                      <w:marTop w:val="120"/>
                      <w:marBottom w:val="120"/>
                      <w:divBdr>
                        <w:top w:val="none" w:sz="0" w:space="0" w:color="auto"/>
                        <w:left w:val="none" w:sz="0" w:space="0" w:color="auto"/>
                        <w:bottom w:val="none" w:sz="0" w:space="0" w:color="auto"/>
                        <w:right w:val="none" w:sz="0" w:space="0" w:color="auto"/>
                      </w:divBdr>
                    </w:div>
                  </w:divsChild>
                </w:div>
                <w:div w:id="2080864003">
                  <w:marLeft w:val="0"/>
                  <w:marRight w:val="0"/>
                  <w:marTop w:val="0"/>
                  <w:marBottom w:val="0"/>
                  <w:divBdr>
                    <w:top w:val="none" w:sz="0" w:space="0" w:color="auto"/>
                    <w:left w:val="none" w:sz="0" w:space="0" w:color="auto"/>
                    <w:bottom w:val="none" w:sz="0" w:space="0" w:color="auto"/>
                    <w:right w:val="none" w:sz="0" w:space="0" w:color="auto"/>
                  </w:divBdr>
                  <w:divsChild>
                    <w:div w:id="1988391899">
                      <w:marLeft w:val="0"/>
                      <w:marRight w:val="0"/>
                      <w:marTop w:val="0"/>
                      <w:marBottom w:val="0"/>
                      <w:divBdr>
                        <w:top w:val="none" w:sz="0" w:space="0" w:color="auto"/>
                        <w:left w:val="none" w:sz="0" w:space="0" w:color="auto"/>
                        <w:bottom w:val="none" w:sz="0" w:space="0" w:color="auto"/>
                        <w:right w:val="none" w:sz="0" w:space="0" w:color="auto"/>
                      </w:divBdr>
                    </w:div>
                    <w:div w:id="1211922337">
                      <w:marLeft w:val="0"/>
                      <w:marRight w:val="0"/>
                      <w:marTop w:val="120"/>
                      <w:marBottom w:val="120"/>
                      <w:divBdr>
                        <w:top w:val="none" w:sz="0" w:space="0" w:color="auto"/>
                        <w:left w:val="none" w:sz="0" w:space="0" w:color="auto"/>
                        <w:bottom w:val="none" w:sz="0" w:space="0" w:color="auto"/>
                        <w:right w:val="none" w:sz="0" w:space="0" w:color="auto"/>
                      </w:divBdr>
                    </w:div>
                  </w:divsChild>
                </w:div>
                <w:div w:id="1038552044">
                  <w:marLeft w:val="0"/>
                  <w:marRight w:val="0"/>
                  <w:marTop w:val="0"/>
                  <w:marBottom w:val="0"/>
                  <w:divBdr>
                    <w:top w:val="none" w:sz="0" w:space="0" w:color="auto"/>
                    <w:left w:val="none" w:sz="0" w:space="0" w:color="auto"/>
                    <w:bottom w:val="none" w:sz="0" w:space="0" w:color="auto"/>
                    <w:right w:val="none" w:sz="0" w:space="0" w:color="auto"/>
                  </w:divBdr>
                  <w:divsChild>
                    <w:div w:id="1182820506">
                      <w:marLeft w:val="0"/>
                      <w:marRight w:val="0"/>
                      <w:marTop w:val="0"/>
                      <w:marBottom w:val="0"/>
                      <w:divBdr>
                        <w:top w:val="none" w:sz="0" w:space="0" w:color="auto"/>
                        <w:left w:val="none" w:sz="0" w:space="0" w:color="auto"/>
                        <w:bottom w:val="none" w:sz="0" w:space="0" w:color="auto"/>
                        <w:right w:val="none" w:sz="0" w:space="0" w:color="auto"/>
                      </w:divBdr>
                    </w:div>
                    <w:div w:id="2111658786">
                      <w:marLeft w:val="0"/>
                      <w:marRight w:val="0"/>
                      <w:marTop w:val="120"/>
                      <w:marBottom w:val="120"/>
                      <w:divBdr>
                        <w:top w:val="none" w:sz="0" w:space="0" w:color="auto"/>
                        <w:left w:val="none" w:sz="0" w:space="0" w:color="auto"/>
                        <w:bottom w:val="none" w:sz="0" w:space="0" w:color="auto"/>
                        <w:right w:val="none" w:sz="0" w:space="0" w:color="auto"/>
                      </w:divBdr>
                    </w:div>
                  </w:divsChild>
                </w:div>
                <w:div w:id="1240020691">
                  <w:marLeft w:val="0"/>
                  <w:marRight w:val="0"/>
                  <w:marTop w:val="0"/>
                  <w:marBottom w:val="0"/>
                  <w:divBdr>
                    <w:top w:val="none" w:sz="0" w:space="0" w:color="auto"/>
                    <w:left w:val="none" w:sz="0" w:space="0" w:color="auto"/>
                    <w:bottom w:val="none" w:sz="0" w:space="0" w:color="auto"/>
                    <w:right w:val="none" w:sz="0" w:space="0" w:color="auto"/>
                  </w:divBdr>
                  <w:divsChild>
                    <w:div w:id="1895040537">
                      <w:marLeft w:val="0"/>
                      <w:marRight w:val="0"/>
                      <w:marTop w:val="0"/>
                      <w:marBottom w:val="0"/>
                      <w:divBdr>
                        <w:top w:val="none" w:sz="0" w:space="0" w:color="auto"/>
                        <w:left w:val="none" w:sz="0" w:space="0" w:color="auto"/>
                        <w:bottom w:val="none" w:sz="0" w:space="0" w:color="auto"/>
                        <w:right w:val="none" w:sz="0" w:space="0" w:color="auto"/>
                      </w:divBdr>
                    </w:div>
                    <w:div w:id="117647324">
                      <w:marLeft w:val="0"/>
                      <w:marRight w:val="0"/>
                      <w:marTop w:val="120"/>
                      <w:marBottom w:val="120"/>
                      <w:divBdr>
                        <w:top w:val="none" w:sz="0" w:space="0" w:color="auto"/>
                        <w:left w:val="none" w:sz="0" w:space="0" w:color="auto"/>
                        <w:bottom w:val="none" w:sz="0" w:space="0" w:color="auto"/>
                        <w:right w:val="none" w:sz="0" w:space="0" w:color="auto"/>
                      </w:divBdr>
                    </w:div>
                  </w:divsChild>
                </w:div>
                <w:div w:id="1071386655">
                  <w:marLeft w:val="0"/>
                  <w:marRight w:val="0"/>
                  <w:marTop w:val="0"/>
                  <w:marBottom w:val="0"/>
                  <w:divBdr>
                    <w:top w:val="none" w:sz="0" w:space="0" w:color="auto"/>
                    <w:left w:val="none" w:sz="0" w:space="0" w:color="auto"/>
                    <w:bottom w:val="none" w:sz="0" w:space="0" w:color="auto"/>
                    <w:right w:val="none" w:sz="0" w:space="0" w:color="auto"/>
                  </w:divBdr>
                  <w:divsChild>
                    <w:div w:id="1301377096">
                      <w:marLeft w:val="0"/>
                      <w:marRight w:val="0"/>
                      <w:marTop w:val="0"/>
                      <w:marBottom w:val="0"/>
                      <w:divBdr>
                        <w:top w:val="none" w:sz="0" w:space="0" w:color="auto"/>
                        <w:left w:val="none" w:sz="0" w:space="0" w:color="auto"/>
                        <w:bottom w:val="none" w:sz="0" w:space="0" w:color="auto"/>
                        <w:right w:val="none" w:sz="0" w:space="0" w:color="auto"/>
                      </w:divBdr>
                    </w:div>
                    <w:div w:id="716852901">
                      <w:marLeft w:val="0"/>
                      <w:marRight w:val="0"/>
                      <w:marTop w:val="120"/>
                      <w:marBottom w:val="120"/>
                      <w:divBdr>
                        <w:top w:val="none" w:sz="0" w:space="0" w:color="auto"/>
                        <w:left w:val="none" w:sz="0" w:space="0" w:color="auto"/>
                        <w:bottom w:val="none" w:sz="0" w:space="0" w:color="auto"/>
                        <w:right w:val="none" w:sz="0" w:space="0" w:color="auto"/>
                      </w:divBdr>
                    </w:div>
                  </w:divsChild>
                </w:div>
                <w:div w:id="1183858294">
                  <w:marLeft w:val="0"/>
                  <w:marRight w:val="0"/>
                  <w:marTop w:val="0"/>
                  <w:marBottom w:val="0"/>
                  <w:divBdr>
                    <w:top w:val="none" w:sz="0" w:space="0" w:color="auto"/>
                    <w:left w:val="none" w:sz="0" w:space="0" w:color="auto"/>
                    <w:bottom w:val="none" w:sz="0" w:space="0" w:color="auto"/>
                    <w:right w:val="none" w:sz="0" w:space="0" w:color="auto"/>
                  </w:divBdr>
                  <w:divsChild>
                    <w:div w:id="2127961208">
                      <w:marLeft w:val="0"/>
                      <w:marRight w:val="0"/>
                      <w:marTop w:val="0"/>
                      <w:marBottom w:val="0"/>
                      <w:divBdr>
                        <w:top w:val="none" w:sz="0" w:space="0" w:color="auto"/>
                        <w:left w:val="none" w:sz="0" w:space="0" w:color="auto"/>
                        <w:bottom w:val="none" w:sz="0" w:space="0" w:color="auto"/>
                        <w:right w:val="none" w:sz="0" w:space="0" w:color="auto"/>
                      </w:divBdr>
                    </w:div>
                    <w:div w:id="1096099317">
                      <w:marLeft w:val="0"/>
                      <w:marRight w:val="0"/>
                      <w:marTop w:val="120"/>
                      <w:marBottom w:val="120"/>
                      <w:divBdr>
                        <w:top w:val="none" w:sz="0" w:space="0" w:color="auto"/>
                        <w:left w:val="none" w:sz="0" w:space="0" w:color="auto"/>
                        <w:bottom w:val="none" w:sz="0" w:space="0" w:color="auto"/>
                        <w:right w:val="none" w:sz="0" w:space="0" w:color="auto"/>
                      </w:divBdr>
                    </w:div>
                  </w:divsChild>
                </w:div>
                <w:div w:id="163933663">
                  <w:marLeft w:val="0"/>
                  <w:marRight w:val="0"/>
                  <w:marTop w:val="0"/>
                  <w:marBottom w:val="0"/>
                  <w:divBdr>
                    <w:top w:val="none" w:sz="0" w:space="0" w:color="auto"/>
                    <w:left w:val="none" w:sz="0" w:space="0" w:color="auto"/>
                    <w:bottom w:val="none" w:sz="0" w:space="0" w:color="auto"/>
                    <w:right w:val="none" w:sz="0" w:space="0" w:color="auto"/>
                  </w:divBdr>
                  <w:divsChild>
                    <w:div w:id="1134831968">
                      <w:marLeft w:val="0"/>
                      <w:marRight w:val="0"/>
                      <w:marTop w:val="0"/>
                      <w:marBottom w:val="0"/>
                      <w:divBdr>
                        <w:top w:val="none" w:sz="0" w:space="0" w:color="auto"/>
                        <w:left w:val="none" w:sz="0" w:space="0" w:color="auto"/>
                        <w:bottom w:val="none" w:sz="0" w:space="0" w:color="auto"/>
                        <w:right w:val="none" w:sz="0" w:space="0" w:color="auto"/>
                      </w:divBdr>
                    </w:div>
                    <w:div w:id="1696953949">
                      <w:marLeft w:val="0"/>
                      <w:marRight w:val="0"/>
                      <w:marTop w:val="120"/>
                      <w:marBottom w:val="120"/>
                      <w:divBdr>
                        <w:top w:val="none" w:sz="0" w:space="0" w:color="auto"/>
                        <w:left w:val="none" w:sz="0" w:space="0" w:color="auto"/>
                        <w:bottom w:val="none" w:sz="0" w:space="0" w:color="auto"/>
                        <w:right w:val="none" w:sz="0" w:space="0" w:color="auto"/>
                      </w:divBdr>
                    </w:div>
                  </w:divsChild>
                </w:div>
                <w:div w:id="47263012">
                  <w:marLeft w:val="0"/>
                  <w:marRight w:val="0"/>
                  <w:marTop w:val="0"/>
                  <w:marBottom w:val="0"/>
                  <w:divBdr>
                    <w:top w:val="none" w:sz="0" w:space="0" w:color="auto"/>
                    <w:left w:val="none" w:sz="0" w:space="0" w:color="auto"/>
                    <w:bottom w:val="none" w:sz="0" w:space="0" w:color="auto"/>
                    <w:right w:val="none" w:sz="0" w:space="0" w:color="auto"/>
                  </w:divBdr>
                  <w:divsChild>
                    <w:div w:id="601763438">
                      <w:marLeft w:val="0"/>
                      <w:marRight w:val="0"/>
                      <w:marTop w:val="0"/>
                      <w:marBottom w:val="0"/>
                      <w:divBdr>
                        <w:top w:val="none" w:sz="0" w:space="0" w:color="auto"/>
                        <w:left w:val="none" w:sz="0" w:space="0" w:color="auto"/>
                        <w:bottom w:val="none" w:sz="0" w:space="0" w:color="auto"/>
                        <w:right w:val="none" w:sz="0" w:space="0" w:color="auto"/>
                      </w:divBdr>
                    </w:div>
                    <w:div w:id="935482507">
                      <w:marLeft w:val="0"/>
                      <w:marRight w:val="0"/>
                      <w:marTop w:val="120"/>
                      <w:marBottom w:val="120"/>
                      <w:divBdr>
                        <w:top w:val="none" w:sz="0" w:space="0" w:color="auto"/>
                        <w:left w:val="none" w:sz="0" w:space="0" w:color="auto"/>
                        <w:bottom w:val="none" w:sz="0" w:space="0" w:color="auto"/>
                        <w:right w:val="none" w:sz="0" w:space="0" w:color="auto"/>
                      </w:divBdr>
                    </w:div>
                  </w:divsChild>
                </w:div>
                <w:div w:id="68386269">
                  <w:marLeft w:val="0"/>
                  <w:marRight w:val="0"/>
                  <w:marTop w:val="0"/>
                  <w:marBottom w:val="0"/>
                  <w:divBdr>
                    <w:top w:val="none" w:sz="0" w:space="0" w:color="auto"/>
                    <w:left w:val="none" w:sz="0" w:space="0" w:color="auto"/>
                    <w:bottom w:val="none" w:sz="0" w:space="0" w:color="auto"/>
                    <w:right w:val="none" w:sz="0" w:space="0" w:color="auto"/>
                  </w:divBdr>
                  <w:divsChild>
                    <w:div w:id="1363283071">
                      <w:marLeft w:val="0"/>
                      <w:marRight w:val="0"/>
                      <w:marTop w:val="0"/>
                      <w:marBottom w:val="0"/>
                      <w:divBdr>
                        <w:top w:val="none" w:sz="0" w:space="0" w:color="auto"/>
                        <w:left w:val="none" w:sz="0" w:space="0" w:color="auto"/>
                        <w:bottom w:val="none" w:sz="0" w:space="0" w:color="auto"/>
                        <w:right w:val="none" w:sz="0" w:space="0" w:color="auto"/>
                      </w:divBdr>
                    </w:div>
                    <w:div w:id="1649553722">
                      <w:marLeft w:val="0"/>
                      <w:marRight w:val="0"/>
                      <w:marTop w:val="120"/>
                      <w:marBottom w:val="120"/>
                      <w:divBdr>
                        <w:top w:val="none" w:sz="0" w:space="0" w:color="auto"/>
                        <w:left w:val="none" w:sz="0" w:space="0" w:color="auto"/>
                        <w:bottom w:val="none" w:sz="0" w:space="0" w:color="auto"/>
                        <w:right w:val="none" w:sz="0" w:space="0" w:color="auto"/>
                      </w:divBdr>
                    </w:div>
                  </w:divsChild>
                </w:div>
                <w:div w:id="69083161">
                  <w:marLeft w:val="0"/>
                  <w:marRight w:val="0"/>
                  <w:marTop w:val="0"/>
                  <w:marBottom w:val="0"/>
                  <w:divBdr>
                    <w:top w:val="none" w:sz="0" w:space="0" w:color="auto"/>
                    <w:left w:val="none" w:sz="0" w:space="0" w:color="auto"/>
                    <w:bottom w:val="none" w:sz="0" w:space="0" w:color="auto"/>
                    <w:right w:val="none" w:sz="0" w:space="0" w:color="auto"/>
                  </w:divBdr>
                  <w:divsChild>
                    <w:div w:id="601689974">
                      <w:marLeft w:val="0"/>
                      <w:marRight w:val="0"/>
                      <w:marTop w:val="0"/>
                      <w:marBottom w:val="0"/>
                      <w:divBdr>
                        <w:top w:val="none" w:sz="0" w:space="0" w:color="auto"/>
                        <w:left w:val="none" w:sz="0" w:space="0" w:color="auto"/>
                        <w:bottom w:val="none" w:sz="0" w:space="0" w:color="auto"/>
                        <w:right w:val="none" w:sz="0" w:space="0" w:color="auto"/>
                      </w:divBdr>
                    </w:div>
                    <w:div w:id="924611605">
                      <w:marLeft w:val="0"/>
                      <w:marRight w:val="0"/>
                      <w:marTop w:val="120"/>
                      <w:marBottom w:val="120"/>
                      <w:divBdr>
                        <w:top w:val="none" w:sz="0" w:space="0" w:color="auto"/>
                        <w:left w:val="none" w:sz="0" w:space="0" w:color="auto"/>
                        <w:bottom w:val="none" w:sz="0" w:space="0" w:color="auto"/>
                        <w:right w:val="none" w:sz="0" w:space="0" w:color="auto"/>
                      </w:divBdr>
                    </w:div>
                  </w:divsChild>
                </w:div>
                <w:div w:id="1460878245">
                  <w:marLeft w:val="0"/>
                  <w:marRight w:val="0"/>
                  <w:marTop w:val="0"/>
                  <w:marBottom w:val="0"/>
                  <w:divBdr>
                    <w:top w:val="none" w:sz="0" w:space="0" w:color="auto"/>
                    <w:left w:val="none" w:sz="0" w:space="0" w:color="auto"/>
                    <w:bottom w:val="none" w:sz="0" w:space="0" w:color="auto"/>
                    <w:right w:val="none" w:sz="0" w:space="0" w:color="auto"/>
                  </w:divBdr>
                  <w:divsChild>
                    <w:div w:id="1637833582">
                      <w:marLeft w:val="0"/>
                      <w:marRight w:val="0"/>
                      <w:marTop w:val="0"/>
                      <w:marBottom w:val="0"/>
                      <w:divBdr>
                        <w:top w:val="none" w:sz="0" w:space="0" w:color="auto"/>
                        <w:left w:val="none" w:sz="0" w:space="0" w:color="auto"/>
                        <w:bottom w:val="none" w:sz="0" w:space="0" w:color="auto"/>
                        <w:right w:val="none" w:sz="0" w:space="0" w:color="auto"/>
                      </w:divBdr>
                    </w:div>
                    <w:div w:id="776827470">
                      <w:marLeft w:val="0"/>
                      <w:marRight w:val="0"/>
                      <w:marTop w:val="120"/>
                      <w:marBottom w:val="120"/>
                      <w:divBdr>
                        <w:top w:val="none" w:sz="0" w:space="0" w:color="auto"/>
                        <w:left w:val="none" w:sz="0" w:space="0" w:color="auto"/>
                        <w:bottom w:val="none" w:sz="0" w:space="0" w:color="auto"/>
                        <w:right w:val="none" w:sz="0" w:space="0" w:color="auto"/>
                      </w:divBdr>
                    </w:div>
                  </w:divsChild>
                </w:div>
                <w:div w:id="1213883735">
                  <w:marLeft w:val="0"/>
                  <w:marRight w:val="0"/>
                  <w:marTop w:val="0"/>
                  <w:marBottom w:val="0"/>
                  <w:divBdr>
                    <w:top w:val="none" w:sz="0" w:space="0" w:color="auto"/>
                    <w:left w:val="none" w:sz="0" w:space="0" w:color="auto"/>
                    <w:bottom w:val="none" w:sz="0" w:space="0" w:color="auto"/>
                    <w:right w:val="none" w:sz="0" w:space="0" w:color="auto"/>
                  </w:divBdr>
                  <w:divsChild>
                    <w:div w:id="1297763667">
                      <w:marLeft w:val="0"/>
                      <w:marRight w:val="0"/>
                      <w:marTop w:val="0"/>
                      <w:marBottom w:val="0"/>
                      <w:divBdr>
                        <w:top w:val="none" w:sz="0" w:space="0" w:color="auto"/>
                        <w:left w:val="none" w:sz="0" w:space="0" w:color="auto"/>
                        <w:bottom w:val="none" w:sz="0" w:space="0" w:color="auto"/>
                        <w:right w:val="none" w:sz="0" w:space="0" w:color="auto"/>
                      </w:divBdr>
                    </w:div>
                    <w:div w:id="410077805">
                      <w:marLeft w:val="0"/>
                      <w:marRight w:val="0"/>
                      <w:marTop w:val="120"/>
                      <w:marBottom w:val="120"/>
                      <w:divBdr>
                        <w:top w:val="none" w:sz="0" w:space="0" w:color="auto"/>
                        <w:left w:val="none" w:sz="0" w:space="0" w:color="auto"/>
                        <w:bottom w:val="none" w:sz="0" w:space="0" w:color="auto"/>
                        <w:right w:val="none" w:sz="0" w:space="0" w:color="auto"/>
                      </w:divBdr>
                    </w:div>
                  </w:divsChild>
                </w:div>
                <w:div w:id="1288506176">
                  <w:marLeft w:val="0"/>
                  <w:marRight w:val="0"/>
                  <w:marTop w:val="0"/>
                  <w:marBottom w:val="0"/>
                  <w:divBdr>
                    <w:top w:val="none" w:sz="0" w:space="0" w:color="auto"/>
                    <w:left w:val="none" w:sz="0" w:space="0" w:color="auto"/>
                    <w:bottom w:val="none" w:sz="0" w:space="0" w:color="auto"/>
                    <w:right w:val="none" w:sz="0" w:space="0" w:color="auto"/>
                  </w:divBdr>
                  <w:divsChild>
                    <w:div w:id="1610889142">
                      <w:marLeft w:val="0"/>
                      <w:marRight w:val="0"/>
                      <w:marTop w:val="0"/>
                      <w:marBottom w:val="0"/>
                      <w:divBdr>
                        <w:top w:val="none" w:sz="0" w:space="0" w:color="auto"/>
                        <w:left w:val="none" w:sz="0" w:space="0" w:color="auto"/>
                        <w:bottom w:val="none" w:sz="0" w:space="0" w:color="auto"/>
                        <w:right w:val="none" w:sz="0" w:space="0" w:color="auto"/>
                      </w:divBdr>
                    </w:div>
                    <w:div w:id="1587617576">
                      <w:marLeft w:val="0"/>
                      <w:marRight w:val="0"/>
                      <w:marTop w:val="120"/>
                      <w:marBottom w:val="120"/>
                      <w:divBdr>
                        <w:top w:val="none" w:sz="0" w:space="0" w:color="auto"/>
                        <w:left w:val="none" w:sz="0" w:space="0" w:color="auto"/>
                        <w:bottom w:val="none" w:sz="0" w:space="0" w:color="auto"/>
                        <w:right w:val="none" w:sz="0" w:space="0" w:color="auto"/>
                      </w:divBdr>
                    </w:div>
                  </w:divsChild>
                </w:div>
                <w:div w:id="415902504">
                  <w:marLeft w:val="0"/>
                  <w:marRight w:val="0"/>
                  <w:marTop w:val="0"/>
                  <w:marBottom w:val="0"/>
                  <w:divBdr>
                    <w:top w:val="none" w:sz="0" w:space="0" w:color="auto"/>
                    <w:left w:val="none" w:sz="0" w:space="0" w:color="auto"/>
                    <w:bottom w:val="none" w:sz="0" w:space="0" w:color="auto"/>
                    <w:right w:val="none" w:sz="0" w:space="0" w:color="auto"/>
                  </w:divBdr>
                  <w:divsChild>
                    <w:div w:id="351882533">
                      <w:marLeft w:val="0"/>
                      <w:marRight w:val="0"/>
                      <w:marTop w:val="0"/>
                      <w:marBottom w:val="0"/>
                      <w:divBdr>
                        <w:top w:val="none" w:sz="0" w:space="0" w:color="auto"/>
                        <w:left w:val="none" w:sz="0" w:space="0" w:color="auto"/>
                        <w:bottom w:val="none" w:sz="0" w:space="0" w:color="auto"/>
                        <w:right w:val="none" w:sz="0" w:space="0" w:color="auto"/>
                      </w:divBdr>
                    </w:div>
                    <w:div w:id="414130546">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sChild>
        </w:div>
      </w:divsChild>
    </w:div>
    <w:div w:id="1487939944">
      <w:bodyDiv w:val="1"/>
      <w:marLeft w:val="0"/>
      <w:marRight w:val="0"/>
      <w:marTop w:val="0"/>
      <w:marBottom w:val="0"/>
      <w:divBdr>
        <w:top w:val="none" w:sz="0" w:space="0" w:color="auto"/>
        <w:left w:val="none" w:sz="0" w:space="0" w:color="auto"/>
        <w:bottom w:val="none" w:sz="0" w:space="0" w:color="auto"/>
        <w:right w:val="none" w:sz="0" w:space="0" w:color="auto"/>
      </w:divBdr>
      <w:divsChild>
        <w:div w:id="572011968">
          <w:marLeft w:val="0"/>
          <w:marRight w:val="0"/>
          <w:marTop w:val="0"/>
          <w:marBottom w:val="0"/>
          <w:divBdr>
            <w:top w:val="none" w:sz="0" w:space="0" w:color="auto"/>
            <w:left w:val="none" w:sz="0" w:space="0" w:color="auto"/>
            <w:bottom w:val="none" w:sz="0" w:space="0" w:color="auto"/>
            <w:right w:val="none" w:sz="0" w:space="0" w:color="auto"/>
          </w:divBdr>
          <w:divsChild>
            <w:div w:id="24985292">
              <w:marLeft w:val="0"/>
              <w:marRight w:val="0"/>
              <w:marTop w:val="0"/>
              <w:marBottom w:val="0"/>
              <w:divBdr>
                <w:top w:val="none" w:sz="0" w:space="0" w:color="auto"/>
                <w:left w:val="none" w:sz="0" w:space="0" w:color="auto"/>
                <w:bottom w:val="none" w:sz="0" w:space="0" w:color="auto"/>
                <w:right w:val="none" w:sz="0" w:space="0" w:color="auto"/>
              </w:divBdr>
            </w:div>
          </w:divsChild>
        </w:div>
        <w:div w:id="628972230">
          <w:marLeft w:val="0"/>
          <w:marRight w:val="0"/>
          <w:marTop w:val="0"/>
          <w:marBottom w:val="0"/>
          <w:divBdr>
            <w:top w:val="none" w:sz="0" w:space="0" w:color="auto"/>
            <w:left w:val="none" w:sz="0" w:space="0" w:color="auto"/>
            <w:bottom w:val="none" w:sz="0" w:space="0" w:color="auto"/>
            <w:right w:val="none" w:sz="0" w:space="0" w:color="auto"/>
          </w:divBdr>
          <w:divsChild>
            <w:div w:id="475337757">
              <w:marLeft w:val="0"/>
              <w:marRight w:val="0"/>
              <w:marTop w:val="0"/>
              <w:marBottom w:val="0"/>
              <w:divBdr>
                <w:top w:val="none" w:sz="0" w:space="0" w:color="auto"/>
                <w:left w:val="none" w:sz="0" w:space="0" w:color="auto"/>
                <w:bottom w:val="none" w:sz="0" w:space="0" w:color="auto"/>
                <w:right w:val="none" w:sz="0" w:space="0" w:color="auto"/>
              </w:divBdr>
            </w:div>
          </w:divsChild>
        </w:div>
        <w:div w:id="390660572">
          <w:marLeft w:val="0"/>
          <w:marRight w:val="0"/>
          <w:marTop w:val="0"/>
          <w:marBottom w:val="0"/>
          <w:divBdr>
            <w:top w:val="none" w:sz="0" w:space="0" w:color="auto"/>
            <w:left w:val="none" w:sz="0" w:space="0" w:color="auto"/>
            <w:bottom w:val="none" w:sz="0" w:space="0" w:color="auto"/>
            <w:right w:val="none" w:sz="0" w:space="0" w:color="auto"/>
          </w:divBdr>
          <w:divsChild>
            <w:div w:id="62605468">
              <w:marLeft w:val="0"/>
              <w:marRight w:val="0"/>
              <w:marTop w:val="0"/>
              <w:marBottom w:val="0"/>
              <w:divBdr>
                <w:top w:val="none" w:sz="0" w:space="0" w:color="auto"/>
                <w:left w:val="none" w:sz="0" w:space="0" w:color="auto"/>
                <w:bottom w:val="none" w:sz="0" w:space="0" w:color="auto"/>
                <w:right w:val="none" w:sz="0" w:space="0" w:color="auto"/>
              </w:divBdr>
            </w:div>
          </w:divsChild>
        </w:div>
        <w:div w:id="1725988276">
          <w:marLeft w:val="0"/>
          <w:marRight w:val="0"/>
          <w:marTop w:val="0"/>
          <w:marBottom w:val="0"/>
          <w:divBdr>
            <w:top w:val="none" w:sz="0" w:space="0" w:color="auto"/>
            <w:left w:val="none" w:sz="0" w:space="0" w:color="auto"/>
            <w:bottom w:val="none" w:sz="0" w:space="0" w:color="auto"/>
            <w:right w:val="none" w:sz="0" w:space="0" w:color="auto"/>
          </w:divBdr>
          <w:divsChild>
            <w:div w:id="1527325938">
              <w:marLeft w:val="0"/>
              <w:marRight w:val="0"/>
              <w:marTop w:val="0"/>
              <w:marBottom w:val="0"/>
              <w:divBdr>
                <w:top w:val="none" w:sz="0" w:space="0" w:color="auto"/>
                <w:left w:val="none" w:sz="0" w:space="0" w:color="auto"/>
                <w:bottom w:val="none" w:sz="0" w:space="0" w:color="auto"/>
                <w:right w:val="none" w:sz="0" w:space="0" w:color="auto"/>
              </w:divBdr>
            </w:div>
          </w:divsChild>
        </w:div>
        <w:div w:id="1507549092">
          <w:marLeft w:val="0"/>
          <w:marRight w:val="0"/>
          <w:marTop w:val="0"/>
          <w:marBottom w:val="0"/>
          <w:divBdr>
            <w:top w:val="none" w:sz="0" w:space="0" w:color="auto"/>
            <w:left w:val="none" w:sz="0" w:space="0" w:color="auto"/>
            <w:bottom w:val="none" w:sz="0" w:space="0" w:color="auto"/>
            <w:right w:val="none" w:sz="0" w:space="0" w:color="auto"/>
          </w:divBdr>
          <w:divsChild>
            <w:div w:id="64225529">
              <w:marLeft w:val="0"/>
              <w:marRight w:val="0"/>
              <w:marTop w:val="0"/>
              <w:marBottom w:val="0"/>
              <w:divBdr>
                <w:top w:val="none" w:sz="0" w:space="0" w:color="auto"/>
                <w:left w:val="none" w:sz="0" w:space="0" w:color="auto"/>
                <w:bottom w:val="none" w:sz="0" w:space="0" w:color="auto"/>
                <w:right w:val="none" w:sz="0" w:space="0" w:color="auto"/>
              </w:divBdr>
            </w:div>
          </w:divsChild>
        </w:div>
        <w:div w:id="830952266">
          <w:marLeft w:val="0"/>
          <w:marRight w:val="0"/>
          <w:marTop w:val="0"/>
          <w:marBottom w:val="0"/>
          <w:divBdr>
            <w:top w:val="none" w:sz="0" w:space="0" w:color="auto"/>
            <w:left w:val="none" w:sz="0" w:space="0" w:color="auto"/>
            <w:bottom w:val="none" w:sz="0" w:space="0" w:color="auto"/>
            <w:right w:val="none" w:sz="0" w:space="0" w:color="auto"/>
          </w:divBdr>
          <w:divsChild>
            <w:div w:id="935289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1509666">
      <w:bodyDiv w:val="1"/>
      <w:marLeft w:val="0"/>
      <w:marRight w:val="0"/>
      <w:marTop w:val="0"/>
      <w:marBottom w:val="0"/>
      <w:divBdr>
        <w:top w:val="none" w:sz="0" w:space="0" w:color="auto"/>
        <w:left w:val="none" w:sz="0" w:space="0" w:color="auto"/>
        <w:bottom w:val="none" w:sz="0" w:space="0" w:color="auto"/>
        <w:right w:val="none" w:sz="0" w:space="0" w:color="auto"/>
      </w:divBdr>
    </w:div>
    <w:div w:id="1531409484">
      <w:bodyDiv w:val="1"/>
      <w:marLeft w:val="0"/>
      <w:marRight w:val="0"/>
      <w:marTop w:val="0"/>
      <w:marBottom w:val="0"/>
      <w:divBdr>
        <w:top w:val="none" w:sz="0" w:space="0" w:color="auto"/>
        <w:left w:val="none" w:sz="0" w:space="0" w:color="auto"/>
        <w:bottom w:val="none" w:sz="0" w:space="0" w:color="auto"/>
        <w:right w:val="none" w:sz="0" w:space="0" w:color="auto"/>
      </w:divBdr>
    </w:div>
    <w:div w:id="1570654079">
      <w:bodyDiv w:val="1"/>
      <w:marLeft w:val="0"/>
      <w:marRight w:val="0"/>
      <w:marTop w:val="0"/>
      <w:marBottom w:val="0"/>
      <w:divBdr>
        <w:top w:val="none" w:sz="0" w:space="0" w:color="auto"/>
        <w:left w:val="none" w:sz="0" w:space="0" w:color="auto"/>
        <w:bottom w:val="none" w:sz="0" w:space="0" w:color="auto"/>
        <w:right w:val="none" w:sz="0" w:space="0" w:color="auto"/>
      </w:divBdr>
    </w:div>
    <w:div w:id="1888100627">
      <w:bodyDiv w:val="1"/>
      <w:marLeft w:val="0"/>
      <w:marRight w:val="0"/>
      <w:marTop w:val="0"/>
      <w:marBottom w:val="0"/>
      <w:divBdr>
        <w:top w:val="none" w:sz="0" w:space="0" w:color="auto"/>
        <w:left w:val="none" w:sz="0" w:space="0" w:color="auto"/>
        <w:bottom w:val="none" w:sz="0" w:space="0" w:color="auto"/>
        <w:right w:val="none" w:sz="0" w:space="0" w:color="auto"/>
      </w:divBdr>
      <w:divsChild>
        <w:div w:id="1263144860">
          <w:marLeft w:val="0"/>
          <w:marRight w:val="0"/>
          <w:marTop w:val="0"/>
          <w:marBottom w:val="120"/>
          <w:divBdr>
            <w:top w:val="none" w:sz="0" w:space="0" w:color="auto"/>
            <w:left w:val="none" w:sz="0" w:space="0" w:color="auto"/>
            <w:bottom w:val="none" w:sz="0" w:space="0" w:color="auto"/>
            <w:right w:val="none" w:sz="0" w:space="0" w:color="auto"/>
          </w:divBdr>
          <w:divsChild>
            <w:div w:id="31420626">
              <w:marLeft w:val="0"/>
              <w:marRight w:val="0"/>
              <w:marTop w:val="0"/>
              <w:marBottom w:val="0"/>
              <w:divBdr>
                <w:top w:val="none" w:sz="0" w:space="0" w:color="auto"/>
                <w:left w:val="none" w:sz="0" w:space="0" w:color="auto"/>
                <w:bottom w:val="none" w:sz="0" w:space="0" w:color="auto"/>
                <w:right w:val="none" w:sz="0" w:space="0" w:color="auto"/>
              </w:divBdr>
              <w:divsChild>
                <w:div w:id="705983693">
                  <w:marLeft w:val="0"/>
                  <w:marRight w:val="0"/>
                  <w:marTop w:val="0"/>
                  <w:marBottom w:val="0"/>
                  <w:divBdr>
                    <w:top w:val="none" w:sz="0" w:space="0" w:color="auto"/>
                    <w:left w:val="none" w:sz="0" w:space="0" w:color="auto"/>
                    <w:bottom w:val="none" w:sz="0" w:space="0" w:color="auto"/>
                    <w:right w:val="none" w:sz="0" w:space="0" w:color="auto"/>
                  </w:divBdr>
                  <w:divsChild>
                    <w:div w:id="58434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2172040">
      <w:bodyDiv w:val="1"/>
      <w:marLeft w:val="0"/>
      <w:marRight w:val="0"/>
      <w:marTop w:val="0"/>
      <w:marBottom w:val="0"/>
      <w:divBdr>
        <w:top w:val="none" w:sz="0" w:space="0" w:color="auto"/>
        <w:left w:val="none" w:sz="0" w:space="0" w:color="auto"/>
        <w:bottom w:val="none" w:sz="0" w:space="0" w:color="auto"/>
        <w:right w:val="none" w:sz="0" w:space="0" w:color="auto"/>
      </w:divBdr>
    </w:div>
    <w:div w:id="2060785135">
      <w:bodyDiv w:val="1"/>
      <w:marLeft w:val="0"/>
      <w:marRight w:val="0"/>
      <w:marTop w:val="0"/>
      <w:marBottom w:val="0"/>
      <w:divBdr>
        <w:top w:val="none" w:sz="0" w:space="0" w:color="auto"/>
        <w:left w:val="none" w:sz="0" w:space="0" w:color="auto"/>
        <w:bottom w:val="none" w:sz="0" w:space="0" w:color="auto"/>
        <w:right w:val="none" w:sz="0" w:space="0" w:color="auto"/>
      </w:divBdr>
    </w:div>
    <w:div w:id="2111394413">
      <w:bodyDiv w:val="1"/>
      <w:marLeft w:val="0"/>
      <w:marRight w:val="0"/>
      <w:marTop w:val="0"/>
      <w:marBottom w:val="0"/>
      <w:divBdr>
        <w:top w:val="none" w:sz="0" w:space="0" w:color="auto"/>
        <w:left w:val="none" w:sz="0" w:space="0" w:color="auto"/>
        <w:bottom w:val="none" w:sz="0" w:space="0" w:color="auto"/>
        <w:right w:val="none" w:sz="0" w:space="0" w:color="auto"/>
      </w:divBdr>
    </w:div>
    <w:div w:id="2131514617">
      <w:bodyDiv w:val="1"/>
      <w:marLeft w:val="0"/>
      <w:marRight w:val="0"/>
      <w:marTop w:val="0"/>
      <w:marBottom w:val="0"/>
      <w:divBdr>
        <w:top w:val="none" w:sz="0" w:space="0" w:color="auto"/>
        <w:left w:val="none" w:sz="0" w:space="0" w:color="auto"/>
        <w:bottom w:val="none" w:sz="0" w:space="0" w:color="auto"/>
        <w:right w:val="none" w:sz="0" w:space="0" w:color="auto"/>
      </w:divBdr>
      <w:divsChild>
        <w:div w:id="880245068">
          <w:marLeft w:val="0"/>
          <w:marRight w:val="0"/>
          <w:marTop w:val="0"/>
          <w:marBottom w:val="240"/>
          <w:divBdr>
            <w:top w:val="none" w:sz="0" w:space="0" w:color="auto"/>
            <w:left w:val="none" w:sz="0" w:space="0" w:color="auto"/>
            <w:bottom w:val="none" w:sz="0" w:space="0" w:color="auto"/>
            <w:right w:val="none" w:sz="0" w:space="0" w:color="auto"/>
          </w:divBdr>
          <w:divsChild>
            <w:div w:id="996542502">
              <w:marLeft w:val="0"/>
              <w:marRight w:val="0"/>
              <w:marTop w:val="0"/>
              <w:marBottom w:val="0"/>
              <w:divBdr>
                <w:top w:val="none" w:sz="0" w:space="0" w:color="auto"/>
                <w:left w:val="none" w:sz="0" w:space="0" w:color="auto"/>
                <w:bottom w:val="none" w:sz="0" w:space="0" w:color="auto"/>
                <w:right w:val="none" w:sz="0" w:space="0" w:color="auto"/>
              </w:divBdr>
              <w:divsChild>
                <w:div w:id="1979919465">
                  <w:marLeft w:val="0"/>
                  <w:marRight w:val="3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what-is-a-schema-2795873"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eb-a-ebscohost-com.ezproxy.uwtsd.ac.uk/ehost/detail/detail?vid=0&amp;sid=8c5ad69b-1244-4dd7-a36b-da107a3074b8%40sdc-v-sessmgr03&amp;bdata=JnNpdGU9ZWhvc3QtbGl2ZQ%3d%3d" TargetMode="External"/><Relationship Id="rId12" Type="http://schemas.openxmlformats.org/officeDocument/2006/relationships/hyperlink" Target="http://www.euro.who.int/__data/assets/pdf_file/0003/152184/RD_Dastein_speech_wellbeing_07Oct.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books.google.com.my/books?hl=en&amp;lr=&amp;id=uP8KWs0KHFwC&amp;oi=fnd&amp;pg=PP1&amp;dq=Brannon+et+al.,+2013+psychology&amp;ots=tZMYN284sO&amp;sig=5xgeXSK-SmyMlZQsN-G5EPemRq0&amp;redir_esc=y" TargetMode="External"/><Relationship Id="rId11" Type="http://schemas.openxmlformats.org/officeDocument/2006/relationships/hyperlink" Target="http://williamrunyan.com/article_content/life_course_theoretical_orientation.pdf" TargetMode="External"/><Relationship Id="rId5" Type="http://schemas.openxmlformats.org/officeDocument/2006/relationships/hyperlink" Target="https://parenting.firstcry.com/articles/emotional-development-in-infancy-stages-and-tips/" TargetMode="External"/><Relationship Id="rId10" Type="http://schemas.openxmlformats.org/officeDocument/2006/relationships/hyperlink" Target="https://www.simplypsychology.org/whatispsychology.html" TargetMode="External"/><Relationship Id="rId4" Type="http://schemas.openxmlformats.org/officeDocument/2006/relationships/webSettings" Target="webSettings.xml"/><Relationship Id="rId9" Type="http://schemas.openxmlformats.org/officeDocument/2006/relationships/hyperlink" Target="https://www.ncbi.nlm.nih.gov/pmc/articles/PMC5620909/"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8</Pages>
  <Words>2108</Words>
  <Characters>12021</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Afzol Husain</dc:creator>
  <cp:keywords/>
  <dc:description/>
  <cp:lastModifiedBy>Alamgir Hussain</cp:lastModifiedBy>
  <cp:revision>22</cp:revision>
  <dcterms:created xsi:type="dcterms:W3CDTF">2020-05-04T13:16:00Z</dcterms:created>
  <dcterms:modified xsi:type="dcterms:W3CDTF">2020-05-06T17:42:00Z</dcterms:modified>
</cp:coreProperties>
</file>