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BC19CA" w14:textId="77777777" w:rsidR="002E4FAC" w:rsidRPr="002D5F24" w:rsidRDefault="002E4FAC" w:rsidP="002E4FAC">
      <w:pPr>
        <w:jc w:val="center"/>
        <w:rPr>
          <w:rFonts w:asciiTheme="majorHAnsi" w:hAnsiTheme="majorHAnsi" w:cstheme="majorHAnsi"/>
          <w:sz w:val="52"/>
          <w:szCs w:val="52"/>
        </w:rPr>
      </w:pPr>
      <w:r w:rsidRPr="002D5F24">
        <w:rPr>
          <w:rFonts w:asciiTheme="majorHAnsi" w:hAnsiTheme="majorHAnsi" w:cstheme="majorHAnsi"/>
          <w:sz w:val="52"/>
          <w:szCs w:val="52"/>
        </w:rPr>
        <w:t>HPAN5020</w:t>
      </w:r>
    </w:p>
    <w:p w14:paraId="4D364E12" w14:textId="77777777" w:rsidR="002E4FAC" w:rsidRPr="002D5F24" w:rsidRDefault="002E4FAC" w:rsidP="002E4FAC">
      <w:pPr>
        <w:jc w:val="center"/>
        <w:rPr>
          <w:rFonts w:asciiTheme="majorHAnsi" w:hAnsiTheme="majorHAnsi" w:cstheme="majorHAnsi"/>
          <w:sz w:val="52"/>
          <w:szCs w:val="52"/>
        </w:rPr>
      </w:pPr>
    </w:p>
    <w:p w14:paraId="375DF3C3" w14:textId="77777777" w:rsidR="002E4FAC" w:rsidRPr="002D5F24" w:rsidRDefault="002E4FAC" w:rsidP="002E4FAC">
      <w:pPr>
        <w:jc w:val="center"/>
        <w:rPr>
          <w:rFonts w:asciiTheme="majorHAnsi" w:hAnsiTheme="majorHAnsi" w:cstheme="majorHAnsi"/>
          <w:sz w:val="52"/>
          <w:szCs w:val="52"/>
        </w:rPr>
      </w:pPr>
      <w:r w:rsidRPr="002D5F24">
        <w:rPr>
          <w:rFonts w:asciiTheme="majorHAnsi" w:hAnsiTheme="majorHAnsi" w:cstheme="majorHAnsi"/>
          <w:sz w:val="52"/>
          <w:szCs w:val="52"/>
        </w:rPr>
        <w:t>Activism, Protest and Campaigning for Global Justice</w:t>
      </w:r>
    </w:p>
    <w:p w14:paraId="2A5D56E8" w14:textId="77777777" w:rsidR="002E4FAC" w:rsidRPr="002D5F24" w:rsidRDefault="002E4FAC" w:rsidP="002E4FAC">
      <w:pPr>
        <w:jc w:val="center"/>
        <w:rPr>
          <w:rFonts w:asciiTheme="majorHAnsi" w:hAnsiTheme="majorHAnsi" w:cstheme="majorHAnsi"/>
          <w:sz w:val="52"/>
          <w:szCs w:val="52"/>
        </w:rPr>
      </w:pPr>
    </w:p>
    <w:p w14:paraId="59DBDEAB" w14:textId="77777777" w:rsidR="002E4FAC" w:rsidRPr="002D5F24" w:rsidRDefault="002E4FAC" w:rsidP="002E4FAC">
      <w:pPr>
        <w:jc w:val="center"/>
        <w:rPr>
          <w:rFonts w:asciiTheme="majorHAnsi" w:hAnsiTheme="majorHAnsi" w:cstheme="majorHAnsi"/>
          <w:sz w:val="52"/>
          <w:szCs w:val="52"/>
        </w:rPr>
      </w:pPr>
      <w:r w:rsidRPr="002D5F24">
        <w:rPr>
          <w:rFonts w:asciiTheme="majorHAnsi" w:hAnsiTheme="majorHAnsi" w:cstheme="majorHAnsi"/>
          <w:sz w:val="52"/>
          <w:szCs w:val="52"/>
        </w:rPr>
        <w:t>Vuthy Hastings</w:t>
      </w:r>
    </w:p>
    <w:p w14:paraId="66E1425F" w14:textId="77777777" w:rsidR="002E4FAC" w:rsidRPr="002E4FAC" w:rsidRDefault="002E4FAC" w:rsidP="00E3589B">
      <w:pPr>
        <w:spacing w:before="100" w:beforeAutospacing="1" w:after="100" w:afterAutospacing="1"/>
        <w:outlineLvl w:val="2"/>
        <w:rPr>
          <w:rFonts w:asciiTheme="majorHAnsi" w:hAnsiTheme="majorHAnsi" w:cstheme="majorHAnsi"/>
          <w:b/>
          <w:bCs/>
          <w:sz w:val="48"/>
          <w:szCs w:val="48"/>
        </w:rPr>
      </w:pPr>
    </w:p>
    <w:p w14:paraId="71703235" w14:textId="5CBD57E1" w:rsidR="00D44EC9" w:rsidRPr="006371B7" w:rsidRDefault="00D44EC9" w:rsidP="00E3589B">
      <w:pPr>
        <w:spacing w:before="100" w:beforeAutospacing="1" w:after="100" w:afterAutospacing="1"/>
        <w:outlineLvl w:val="2"/>
        <w:rPr>
          <w:rFonts w:asciiTheme="majorHAnsi" w:hAnsiTheme="majorHAnsi" w:cstheme="majorHAnsi"/>
          <w:b/>
          <w:bCs/>
          <w:sz w:val="48"/>
          <w:szCs w:val="48"/>
        </w:rPr>
      </w:pPr>
      <w:r w:rsidRPr="006371B7">
        <w:rPr>
          <w:rFonts w:asciiTheme="majorHAnsi" w:hAnsiTheme="majorHAnsi" w:cstheme="majorHAnsi"/>
          <w:b/>
          <w:bCs/>
          <w:sz w:val="48"/>
          <w:szCs w:val="48"/>
        </w:rPr>
        <w:t>Outline for Essay: The Rise and Impact of the Communist Movement in Cambodia (up to 1979)</w:t>
      </w:r>
    </w:p>
    <w:p w14:paraId="546E2064" w14:textId="77777777" w:rsidR="00117CDF" w:rsidRPr="002E4FAC" w:rsidRDefault="00117CDF" w:rsidP="00117CDF">
      <w:pPr>
        <w:rPr>
          <w:rFonts w:asciiTheme="majorHAnsi" w:hAnsiTheme="majorHAnsi" w:cstheme="majorHAnsi"/>
          <w:b/>
          <w:bCs/>
          <w:sz w:val="48"/>
          <w:szCs w:val="48"/>
          <w:u w:val="single"/>
        </w:rPr>
      </w:pPr>
    </w:p>
    <w:p w14:paraId="4836B5F7" w14:textId="79C34D01" w:rsidR="009F5640" w:rsidRPr="002E4FAC" w:rsidRDefault="00E3589B" w:rsidP="00117CDF">
      <w:pPr>
        <w:rPr>
          <w:rFonts w:asciiTheme="majorHAnsi" w:hAnsiTheme="majorHAnsi" w:cstheme="majorHAnsi"/>
          <w:b/>
          <w:bCs/>
          <w:sz w:val="48"/>
          <w:szCs w:val="48"/>
          <w:u w:val="single"/>
        </w:rPr>
      </w:pPr>
      <w:r w:rsidRPr="002E4FAC">
        <w:rPr>
          <w:rFonts w:asciiTheme="majorHAnsi" w:hAnsiTheme="majorHAnsi" w:cstheme="majorHAnsi"/>
          <w:b/>
          <w:bCs/>
          <w:sz w:val="48"/>
          <w:szCs w:val="48"/>
          <w:u w:val="single"/>
        </w:rPr>
        <w:t>Introduction:</w:t>
      </w:r>
    </w:p>
    <w:p w14:paraId="4F04E83B" w14:textId="14CEB202" w:rsidR="00E3589B" w:rsidRPr="002E4FAC" w:rsidRDefault="00E3589B" w:rsidP="00E3589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44"/>
          <w:szCs w:val="44"/>
        </w:rPr>
      </w:pPr>
      <w:r w:rsidRPr="002E4FAC">
        <w:rPr>
          <w:rFonts w:asciiTheme="majorHAnsi" w:hAnsiTheme="majorHAnsi" w:cstheme="majorHAnsi"/>
          <w:b/>
          <w:bCs/>
          <w:sz w:val="44"/>
          <w:szCs w:val="44"/>
        </w:rPr>
        <w:t>An overview of Cambodia</w:t>
      </w:r>
      <w:r w:rsidR="00452E13" w:rsidRPr="002E4FAC">
        <w:rPr>
          <w:rFonts w:asciiTheme="majorHAnsi" w:hAnsiTheme="majorHAnsi" w:cstheme="majorHAnsi"/>
          <w:b/>
          <w:bCs/>
          <w:sz w:val="44"/>
          <w:szCs w:val="44"/>
        </w:rPr>
        <w:t>’</w:t>
      </w:r>
      <w:r w:rsidRPr="002E4FAC">
        <w:rPr>
          <w:rFonts w:asciiTheme="majorHAnsi" w:hAnsiTheme="majorHAnsi" w:cstheme="majorHAnsi"/>
          <w:b/>
          <w:bCs/>
          <w:sz w:val="44"/>
          <w:szCs w:val="44"/>
        </w:rPr>
        <w:t xml:space="preserve">s Communist Movement: </w:t>
      </w:r>
    </w:p>
    <w:p w14:paraId="11626CA6" w14:textId="2C4323A4" w:rsidR="00E3589B" w:rsidRPr="002B3F3D" w:rsidRDefault="00AC01B8" w:rsidP="00E3589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 xml:space="preserve">Short introduction on the main subject: the progress and inevitable takeover of the Communist movement in Cambodia, with a central focus on the Khmer Rouge under Pol Pot. </w:t>
      </w:r>
    </w:p>
    <w:p w14:paraId="26BB0F4A" w14:textId="14032046" w:rsidR="00AC01B8" w:rsidRPr="002B3F3D" w:rsidRDefault="00AC01B8" w:rsidP="00E3589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 xml:space="preserve">Shed some light on global </w:t>
      </w:r>
      <w:r w:rsidR="00117CDF" w:rsidRPr="002B3F3D">
        <w:rPr>
          <w:rFonts w:asciiTheme="majorHAnsi" w:hAnsiTheme="majorHAnsi" w:cstheme="majorHAnsi"/>
          <w:sz w:val="40"/>
          <w:szCs w:val="40"/>
        </w:rPr>
        <w:t xml:space="preserve">issues that impacts the movement: Post-WWII Decolonization, Cold War dynamics, and the influence of Communist movements in Asia. </w:t>
      </w:r>
    </w:p>
    <w:p w14:paraId="56F9E2BD" w14:textId="7BF1E6BE" w:rsidR="00117CDF" w:rsidRPr="002B3F3D" w:rsidRDefault="002E4FAC" w:rsidP="00E3589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>Main argument preview: How the movement started, developed, and led towards the cruel regime under Saloth Sar (Pol Pot)</w:t>
      </w:r>
      <w:r w:rsidR="002D6880" w:rsidRPr="002B3F3D">
        <w:rPr>
          <w:rFonts w:asciiTheme="majorHAnsi" w:hAnsiTheme="majorHAnsi" w:cstheme="majorHAnsi"/>
          <w:sz w:val="40"/>
          <w:szCs w:val="40"/>
        </w:rPr>
        <w:t xml:space="preserve"> as well as</w:t>
      </w:r>
      <w:r w:rsidRPr="002B3F3D">
        <w:rPr>
          <w:rFonts w:asciiTheme="majorHAnsi" w:hAnsiTheme="majorHAnsi" w:cstheme="majorHAnsi"/>
          <w:sz w:val="40"/>
          <w:szCs w:val="40"/>
        </w:rPr>
        <w:t xml:space="preserve"> insights to the societal impacts that lasted beyond 1979. </w:t>
      </w:r>
    </w:p>
    <w:p w14:paraId="5FC7013A" w14:textId="77777777" w:rsidR="002D6880" w:rsidRDefault="002D6880" w:rsidP="002D6880">
      <w:pPr>
        <w:ind w:left="360"/>
        <w:rPr>
          <w:rFonts w:asciiTheme="majorHAnsi" w:hAnsiTheme="majorHAnsi" w:cstheme="majorHAnsi"/>
          <w:sz w:val="44"/>
          <w:szCs w:val="44"/>
        </w:rPr>
      </w:pPr>
    </w:p>
    <w:p w14:paraId="0A2E0E33" w14:textId="4305EBF3" w:rsidR="002D6880" w:rsidRDefault="002D6880" w:rsidP="002D6880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44"/>
          <w:szCs w:val="44"/>
        </w:rPr>
      </w:pPr>
      <w:r w:rsidRPr="002D6880">
        <w:rPr>
          <w:rFonts w:asciiTheme="majorHAnsi" w:hAnsiTheme="majorHAnsi" w:cstheme="majorHAnsi"/>
          <w:b/>
          <w:bCs/>
          <w:sz w:val="44"/>
          <w:szCs w:val="44"/>
        </w:rPr>
        <w:t xml:space="preserve">Thesis Statement: </w:t>
      </w:r>
    </w:p>
    <w:p w14:paraId="5539B2A0" w14:textId="41E5CA1C" w:rsidR="002D6880" w:rsidRPr="002B3F3D" w:rsidRDefault="002D6880" w:rsidP="002D6880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>Write a clear thesis tying the communist movements evolution in Cambodia to specified historical conditions, transformations in ideologies, and the struggle for power cultivated by the Khmer Rouge’s rise to power</w:t>
      </w:r>
      <w:r w:rsidR="00884936" w:rsidRPr="002B3F3D">
        <w:rPr>
          <w:rFonts w:asciiTheme="majorHAnsi" w:hAnsiTheme="majorHAnsi" w:cstheme="majorHAnsi"/>
          <w:sz w:val="40"/>
          <w:szCs w:val="40"/>
        </w:rPr>
        <w:t xml:space="preserve"> and the tragic consequences for Cambodian society. </w:t>
      </w:r>
    </w:p>
    <w:p w14:paraId="27877103" w14:textId="77777777" w:rsidR="00884936" w:rsidRDefault="00884936" w:rsidP="00884936">
      <w:pPr>
        <w:pStyle w:val="ListParagraph"/>
        <w:ind w:left="1080"/>
        <w:rPr>
          <w:rFonts w:asciiTheme="majorHAnsi" w:hAnsiTheme="majorHAnsi" w:cstheme="majorHAnsi"/>
          <w:sz w:val="44"/>
          <w:szCs w:val="44"/>
        </w:rPr>
      </w:pPr>
    </w:p>
    <w:p w14:paraId="23BDABAF" w14:textId="12073597" w:rsidR="00884936" w:rsidRDefault="00884936" w:rsidP="00884936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Importance of primary sources: </w:t>
      </w:r>
    </w:p>
    <w:p w14:paraId="0A6DCB9F" w14:textId="635DD219" w:rsidR="00287982" w:rsidRPr="002B3F3D" w:rsidRDefault="00884936" w:rsidP="00884936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 xml:space="preserve">Chandlers book </w:t>
      </w:r>
      <w:r w:rsidRPr="002B3F3D">
        <w:rPr>
          <w:rFonts w:asciiTheme="majorHAnsi" w:hAnsiTheme="majorHAnsi" w:cstheme="majorHAnsi"/>
          <w:i/>
          <w:iCs/>
          <w:sz w:val="40"/>
          <w:szCs w:val="40"/>
        </w:rPr>
        <w:t xml:space="preserve">A History of Cambodia provides broad historical context, </w:t>
      </w:r>
      <w:r w:rsidRPr="002B3F3D">
        <w:rPr>
          <w:rFonts w:asciiTheme="majorHAnsi" w:hAnsiTheme="majorHAnsi" w:cstheme="majorHAnsi"/>
          <w:sz w:val="40"/>
          <w:szCs w:val="40"/>
        </w:rPr>
        <w:t xml:space="preserve">whilst Ben Kiernan’s work, </w:t>
      </w:r>
      <w:r w:rsidRPr="002B3F3D">
        <w:rPr>
          <w:rFonts w:asciiTheme="majorHAnsi" w:hAnsiTheme="majorHAnsi" w:cstheme="majorHAnsi"/>
          <w:i/>
          <w:iCs/>
          <w:sz w:val="40"/>
          <w:szCs w:val="40"/>
        </w:rPr>
        <w:t xml:space="preserve">How Pol Pot came to power and The pol Pot Regime, </w:t>
      </w:r>
      <w:r w:rsidRPr="002B3F3D">
        <w:rPr>
          <w:rFonts w:asciiTheme="majorHAnsi" w:hAnsiTheme="majorHAnsi" w:cstheme="majorHAnsi"/>
          <w:sz w:val="40"/>
          <w:szCs w:val="40"/>
        </w:rPr>
        <w:t xml:space="preserve">dive into the significant rise of Pol Pot and the inner workings of Khmer Rouge’s </w:t>
      </w:r>
      <w:r w:rsidR="00862455" w:rsidRPr="002B3F3D">
        <w:rPr>
          <w:rFonts w:asciiTheme="majorHAnsi" w:hAnsiTheme="majorHAnsi" w:cstheme="majorHAnsi"/>
          <w:sz w:val="40"/>
          <w:szCs w:val="40"/>
        </w:rPr>
        <w:t xml:space="preserve">vicious rule. </w:t>
      </w:r>
    </w:p>
    <w:p w14:paraId="215203BE" w14:textId="77777777" w:rsidR="006D64E7" w:rsidRDefault="006D64E7" w:rsidP="006D64E7">
      <w:pPr>
        <w:pStyle w:val="ListParagraph"/>
        <w:ind w:left="1080"/>
        <w:rPr>
          <w:rFonts w:asciiTheme="majorHAnsi" w:hAnsiTheme="majorHAnsi" w:cstheme="majorHAnsi"/>
          <w:sz w:val="44"/>
          <w:szCs w:val="44"/>
        </w:rPr>
      </w:pPr>
    </w:p>
    <w:p w14:paraId="1E720831" w14:textId="77777777" w:rsidR="00287982" w:rsidRDefault="00287982" w:rsidP="00287982">
      <w:pPr>
        <w:rPr>
          <w:rFonts w:asciiTheme="majorHAnsi" w:hAnsiTheme="majorHAnsi" w:cstheme="majorHAnsi"/>
          <w:i/>
          <w:iCs/>
          <w:sz w:val="44"/>
          <w:szCs w:val="44"/>
        </w:rPr>
      </w:pPr>
    </w:p>
    <w:p w14:paraId="0329583B" w14:textId="12DE5F7B" w:rsidR="006D64E7" w:rsidRPr="000A3F61" w:rsidRDefault="006D64E7" w:rsidP="000A3F61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b/>
          <w:bCs/>
          <w:sz w:val="44"/>
          <w:szCs w:val="44"/>
        </w:rPr>
      </w:pPr>
      <w:r w:rsidRPr="000A3F61">
        <w:rPr>
          <w:rFonts w:asciiTheme="majorHAnsi" w:hAnsiTheme="majorHAnsi" w:cstheme="majorHAnsi"/>
          <w:b/>
          <w:bCs/>
          <w:sz w:val="44"/>
          <w:szCs w:val="44"/>
        </w:rPr>
        <w:t xml:space="preserve">Origins of the Communist Movements in Cambodia (1930-1954) </w:t>
      </w:r>
    </w:p>
    <w:p w14:paraId="399FAFDB" w14:textId="20D50CEB" w:rsidR="00884936" w:rsidRPr="002B3F3D" w:rsidRDefault="00884936" w:rsidP="006D64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i/>
          <w:iCs/>
          <w:sz w:val="40"/>
          <w:szCs w:val="40"/>
        </w:rPr>
        <w:t xml:space="preserve"> </w:t>
      </w:r>
      <w:r w:rsidR="006D64E7" w:rsidRPr="002B3F3D">
        <w:rPr>
          <w:rFonts w:asciiTheme="majorHAnsi" w:hAnsiTheme="majorHAnsi" w:cstheme="majorHAnsi"/>
          <w:sz w:val="40"/>
          <w:szCs w:val="40"/>
        </w:rPr>
        <w:t xml:space="preserve">Communist influence from Vietnam and French Colonial Rule: </w:t>
      </w:r>
    </w:p>
    <w:p w14:paraId="4C6AFE41" w14:textId="1FB5E9BF" w:rsidR="006D64E7" w:rsidRPr="002B3F3D" w:rsidRDefault="006D64E7" w:rsidP="006D64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2B3F3D">
        <w:rPr>
          <w:rFonts w:asciiTheme="majorHAnsi" w:hAnsiTheme="majorHAnsi" w:cstheme="majorHAnsi"/>
          <w:sz w:val="40"/>
          <w:szCs w:val="40"/>
        </w:rPr>
        <w:t xml:space="preserve">Kiernan’s </w:t>
      </w:r>
      <w:r w:rsidRPr="002B3F3D">
        <w:rPr>
          <w:rFonts w:asciiTheme="majorHAnsi" w:hAnsiTheme="majorHAnsi" w:cstheme="majorHAnsi"/>
          <w:i/>
          <w:iCs/>
          <w:sz w:val="40"/>
          <w:szCs w:val="40"/>
        </w:rPr>
        <w:t>How Pol Pot Came to Power</w:t>
      </w:r>
      <w:r w:rsidR="001F2111" w:rsidRPr="002B3F3D">
        <w:rPr>
          <w:rFonts w:asciiTheme="majorHAnsi" w:hAnsiTheme="majorHAnsi" w:cstheme="majorHAnsi"/>
          <w:i/>
          <w:iCs/>
          <w:sz w:val="40"/>
          <w:szCs w:val="40"/>
        </w:rPr>
        <w:t>:</w:t>
      </w:r>
    </w:p>
    <w:p w14:paraId="59429E19" w14:textId="4FF4BD77" w:rsidR="001F2111" w:rsidRPr="002B3F3D" w:rsidRDefault="001F2111" w:rsidP="001F211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36"/>
          <w:szCs w:val="36"/>
        </w:rPr>
      </w:pPr>
      <w:r w:rsidRPr="002B3F3D">
        <w:rPr>
          <w:rFonts w:asciiTheme="majorHAnsi" w:hAnsiTheme="majorHAnsi" w:cstheme="majorHAnsi"/>
          <w:sz w:val="36"/>
          <w:szCs w:val="36"/>
        </w:rPr>
        <w:t xml:space="preserve">Peering into Vietnamese Communist influence in Indochina (1930s) and the ripple effect this had on Cambodian radicals and intellectuals under French Colonialism. </w:t>
      </w:r>
    </w:p>
    <w:p w14:paraId="7B156E2C" w14:textId="00307610" w:rsidR="002B3F3D" w:rsidRPr="002B3F3D" w:rsidRDefault="002B3F3D" w:rsidP="002B3F3D">
      <w:pPr>
        <w:pStyle w:val="ListParagraph"/>
        <w:ind w:left="1440"/>
        <w:rPr>
          <w:rFonts w:asciiTheme="majorHAnsi" w:hAnsiTheme="majorHAnsi" w:cstheme="majorHAnsi"/>
          <w:sz w:val="40"/>
          <w:szCs w:val="40"/>
        </w:rPr>
      </w:pPr>
    </w:p>
    <w:p w14:paraId="5E2E02D3" w14:textId="13D49F9B" w:rsidR="002B3F3D" w:rsidRPr="002B3F3D" w:rsidRDefault="002B3F3D" w:rsidP="002B3F3D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4"/>
          <w:szCs w:val="44"/>
        </w:rPr>
      </w:pPr>
      <w:r w:rsidRPr="002B3F3D">
        <w:rPr>
          <w:rFonts w:asciiTheme="majorHAnsi" w:hAnsiTheme="majorHAnsi" w:cstheme="majorHAnsi"/>
          <w:sz w:val="40"/>
          <w:szCs w:val="40"/>
        </w:rPr>
        <w:t xml:space="preserve">Chandler’s </w:t>
      </w:r>
      <w:r w:rsidRPr="002B3F3D">
        <w:rPr>
          <w:rFonts w:asciiTheme="majorHAnsi" w:hAnsiTheme="majorHAnsi" w:cstheme="majorHAnsi"/>
          <w:i/>
          <w:iCs/>
          <w:sz w:val="40"/>
          <w:szCs w:val="40"/>
        </w:rPr>
        <w:t>A History of Cambodia</w:t>
      </w:r>
      <w:r>
        <w:rPr>
          <w:rFonts w:asciiTheme="majorHAnsi" w:hAnsiTheme="majorHAnsi" w:cstheme="majorHAnsi"/>
          <w:i/>
          <w:iCs/>
          <w:sz w:val="44"/>
          <w:szCs w:val="44"/>
        </w:rPr>
        <w:t xml:space="preserve">: </w:t>
      </w:r>
    </w:p>
    <w:p w14:paraId="5EFBB79A" w14:textId="0C9B0695" w:rsidR="002B3F3D" w:rsidRPr="002D5F24" w:rsidRDefault="002B3F3D" w:rsidP="002B3F3D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36"/>
          <w:szCs w:val="36"/>
        </w:rPr>
        <w:t>Deliberate on King Sihanouk’s reign and his established idea of a neutral Cambodia, and how this led to political repression against Communists</w:t>
      </w:r>
      <w:r w:rsidR="002D5F24">
        <w:rPr>
          <w:rFonts w:asciiTheme="majorHAnsi" w:hAnsiTheme="majorHAnsi" w:cstheme="majorHAnsi"/>
          <w:sz w:val="36"/>
          <w:szCs w:val="36"/>
        </w:rPr>
        <w:t xml:space="preserve">. </w:t>
      </w:r>
    </w:p>
    <w:p w14:paraId="32582D97" w14:textId="3FF5482A" w:rsidR="002D5F24" w:rsidRPr="002D5F24" w:rsidRDefault="002D5F24" w:rsidP="002B3F3D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36"/>
          <w:szCs w:val="36"/>
        </w:rPr>
        <w:t xml:space="preserve">King Sihanouk’s crackdown on Communism pushed many Communist out to the countryside, where the beginnings of rural support mobilized. </w:t>
      </w:r>
    </w:p>
    <w:p w14:paraId="3FDE557D" w14:textId="273BE281" w:rsidR="002D5F24" w:rsidRDefault="002D5F24" w:rsidP="002D5F24">
      <w:pPr>
        <w:ind w:left="1080"/>
        <w:rPr>
          <w:rFonts w:asciiTheme="majorHAnsi" w:hAnsiTheme="majorHAnsi" w:cstheme="majorHAnsi"/>
          <w:sz w:val="44"/>
          <w:szCs w:val="44"/>
        </w:rPr>
      </w:pPr>
    </w:p>
    <w:p w14:paraId="3F6D4721" w14:textId="71A5F95E" w:rsidR="002D5F24" w:rsidRDefault="002D5F24" w:rsidP="002D5F24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 Emergence of Local Communist Ideologies and Organizations: </w:t>
      </w:r>
    </w:p>
    <w:p w14:paraId="075C6E35" w14:textId="3439A51D" w:rsidR="002D5F24" w:rsidRPr="000F16A1" w:rsidRDefault="0072150C" w:rsidP="00F543B4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0F16A1">
        <w:rPr>
          <w:rFonts w:asciiTheme="majorHAnsi" w:hAnsiTheme="majorHAnsi" w:cstheme="majorHAnsi"/>
          <w:sz w:val="40"/>
          <w:szCs w:val="40"/>
        </w:rPr>
        <w:t xml:space="preserve">Discuss Cambodian Communist party formations and its early goals for independence and reform. </w:t>
      </w:r>
    </w:p>
    <w:p w14:paraId="32BF129B" w14:textId="66D27E06" w:rsidR="00D36101" w:rsidRPr="000F16A1" w:rsidRDefault="00D36101" w:rsidP="00F543B4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0F16A1">
        <w:rPr>
          <w:rFonts w:asciiTheme="majorHAnsi" w:hAnsiTheme="majorHAnsi" w:cstheme="majorHAnsi"/>
          <w:sz w:val="40"/>
          <w:szCs w:val="40"/>
        </w:rPr>
        <w:t>Explain and contrast the early Cambodian communist party against the Vietnamese communist</w:t>
      </w:r>
      <w:r w:rsidR="00DA270A">
        <w:rPr>
          <w:rFonts w:asciiTheme="majorHAnsi" w:hAnsiTheme="majorHAnsi" w:cstheme="majorHAnsi"/>
          <w:sz w:val="40"/>
          <w:szCs w:val="40"/>
        </w:rPr>
        <w:t>s</w:t>
      </w:r>
      <w:r w:rsidRPr="000F16A1">
        <w:rPr>
          <w:rFonts w:asciiTheme="majorHAnsi" w:hAnsiTheme="majorHAnsi" w:cstheme="majorHAnsi"/>
          <w:sz w:val="40"/>
          <w:szCs w:val="40"/>
        </w:rPr>
        <w:t xml:space="preserve"> with an emphasis on national identity. </w:t>
      </w:r>
    </w:p>
    <w:p w14:paraId="73EF5704" w14:textId="77777777" w:rsidR="0067488E" w:rsidRDefault="0067488E" w:rsidP="0067488E">
      <w:pPr>
        <w:pStyle w:val="ListParagraph"/>
        <w:ind w:left="1080"/>
        <w:rPr>
          <w:rFonts w:asciiTheme="majorHAnsi" w:hAnsiTheme="majorHAnsi" w:cstheme="majorHAnsi"/>
          <w:sz w:val="44"/>
          <w:szCs w:val="44"/>
        </w:rPr>
      </w:pPr>
    </w:p>
    <w:p w14:paraId="2C49F799" w14:textId="18AE7C3D" w:rsidR="0067488E" w:rsidRDefault="0067488E" w:rsidP="0067488E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 Impact of Independence and the Geneva Accords (1954): </w:t>
      </w:r>
    </w:p>
    <w:p w14:paraId="78E0E4E8" w14:textId="24473202" w:rsidR="00E50D4B" w:rsidRPr="000F16A1" w:rsidRDefault="007634FF" w:rsidP="00E50D4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0F16A1">
        <w:rPr>
          <w:rFonts w:asciiTheme="majorHAnsi" w:hAnsiTheme="majorHAnsi" w:cstheme="majorHAnsi"/>
          <w:sz w:val="40"/>
          <w:szCs w:val="40"/>
        </w:rPr>
        <w:t xml:space="preserve">Exploring the changes in Politics after the Geneva Accords, as these granted Cambodia Independence from the French’s control whilst painting a target on it’s back for religious powers. </w:t>
      </w:r>
    </w:p>
    <w:p w14:paraId="5A563870" w14:textId="55C9B512" w:rsidR="007634FF" w:rsidRPr="000F16A1" w:rsidRDefault="007634FF" w:rsidP="00E50D4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0F16A1">
        <w:rPr>
          <w:rFonts w:asciiTheme="majorHAnsi" w:hAnsiTheme="majorHAnsi" w:cstheme="majorHAnsi"/>
          <w:sz w:val="40"/>
          <w:szCs w:val="40"/>
        </w:rPr>
        <w:t xml:space="preserve">Examine the foundations of post-independence and disillusionment that allowed communist ideals to prevail and spread. </w:t>
      </w:r>
    </w:p>
    <w:p w14:paraId="36345852" w14:textId="738644D2" w:rsidR="000F16A1" w:rsidRDefault="000F16A1" w:rsidP="00342591">
      <w:pPr>
        <w:ind w:left="720"/>
        <w:rPr>
          <w:rFonts w:asciiTheme="majorHAnsi" w:hAnsiTheme="majorHAnsi" w:cstheme="majorHAnsi"/>
          <w:sz w:val="44"/>
          <w:szCs w:val="44"/>
        </w:rPr>
      </w:pPr>
    </w:p>
    <w:p w14:paraId="010B1485" w14:textId="54DAD1DE" w:rsidR="00342591" w:rsidRDefault="000A3F61" w:rsidP="000A3F61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Communist movements growth and radicalization (1954-1970) </w:t>
      </w:r>
    </w:p>
    <w:p w14:paraId="5D428F60" w14:textId="77777777" w:rsidR="000A3F61" w:rsidRDefault="000A3F61" w:rsidP="000A3F61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Prince Sihanouk’s rise to power and political repression: </w:t>
      </w:r>
    </w:p>
    <w:p w14:paraId="7BF836A2" w14:textId="2FA90B8A" w:rsidR="000A3F61" w:rsidRPr="000A3F61" w:rsidRDefault="000A3F61" w:rsidP="000A3F61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 w:rsidRPr="000A3F61">
        <w:rPr>
          <w:rFonts w:asciiTheme="majorHAnsi" w:hAnsiTheme="majorHAnsi" w:cstheme="majorHAnsi"/>
          <w:sz w:val="40"/>
          <w:szCs w:val="40"/>
        </w:rPr>
        <w:t xml:space="preserve">Chandler’s </w:t>
      </w:r>
      <w:r w:rsidRPr="000A3F61">
        <w:rPr>
          <w:rFonts w:asciiTheme="majorHAnsi" w:hAnsiTheme="majorHAnsi" w:cstheme="majorHAnsi"/>
          <w:i/>
          <w:iCs/>
          <w:sz w:val="40"/>
          <w:szCs w:val="40"/>
        </w:rPr>
        <w:t>A History of Cambodia</w:t>
      </w:r>
      <w:r w:rsidRPr="000A3F61">
        <w:rPr>
          <w:rFonts w:asciiTheme="majorHAnsi" w:hAnsiTheme="majorHAnsi" w:cstheme="majorHAnsi"/>
          <w:i/>
          <w:iCs/>
          <w:sz w:val="44"/>
          <w:szCs w:val="44"/>
        </w:rPr>
        <w:t xml:space="preserve">: </w:t>
      </w:r>
    </w:p>
    <w:p w14:paraId="032C8361" w14:textId="78057D90" w:rsidR="000A3F61" w:rsidRPr="003350F3" w:rsidRDefault="000A3F61" w:rsidP="000A3F6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36"/>
          <w:szCs w:val="36"/>
        </w:rPr>
      </w:pPr>
      <w:r w:rsidRPr="003350F3">
        <w:rPr>
          <w:rFonts w:asciiTheme="majorHAnsi" w:hAnsiTheme="majorHAnsi" w:cstheme="majorHAnsi"/>
          <w:sz w:val="36"/>
          <w:szCs w:val="36"/>
        </w:rPr>
        <w:t xml:space="preserve">Examine Prince Sihanouk’s rule and establishment of ‘neutral’ Cambodia, paradoxically this led to political repression against the Communists. </w:t>
      </w:r>
    </w:p>
    <w:p w14:paraId="1A8CD2E5" w14:textId="6D5F39A1" w:rsidR="000A3F61" w:rsidRPr="003350F3" w:rsidRDefault="000A3F61" w:rsidP="000A3F6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36"/>
          <w:szCs w:val="36"/>
        </w:rPr>
      </w:pPr>
      <w:r w:rsidRPr="003350F3">
        <w:rPr>
          <w:rFonts w:asciiTheme="majorHAnsi" w:hAnsiTheme="majorHAnsi" w:cstheme="majorHAnsi"/>
          <w:sz w:val="36"/>
          <w:szCs w:val="36"/>
        </w:rPr>
        <w:t xml:space="preserve">Sihanouk’s crackdown on Communists repelling them to the countryside where mobilizing rural support began. </w:t>
      </w:r>
    </w:p>
    <w:p w14:paraId="7932D1DE" w14:textId="77777777" w:rsidR="000A3F61" w:rsidRDefault="000A3F61" w:rsidP="000A3F61">
      <w:pPr>
        <w:pStyle w:val="ListParagraph"/>
        <w:ind w:left="1440"/>
        <w:rPr>
          <w:rFonts w:asciiTheme="majorHAnsi" w:hAnsiTheme="majorHAnsi" w:cstheme="majorHAnsi"/>
          <w:sz w:val="40"/>
          <w:szCs w:val="40"/>
        </w:rPr>
      </w:pPr>
    </w:p>
    <w:p w14:paraId="4A1F5144" w14:textId="4516C13A" w:rsidR="000A3F61" w:rsidRDefault="000A3F61" w:rsidP="000A3F61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Formation of the Khmer Rouge and Regional Dynamics: </w:t>
      </w:r>
    </w:p>
    <w:p w14:paraId="14FFA6A3" w14:textId="71159638" w:rsidR="000A3F61" w:rsidRPr="000A3F61" w:rsidRDefault="000A3F61" w:rsidP="000A3F61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Kiernan’s </w:t>
      </w:r>
      <w:r>
        <w:rPr>
          <w:rFonts w:asciiTheme="majorHAnsi" w:hAnsiTheme="majorHAnsi" w:cstheme="majorHAnsi"/>
          <w:i/>
          <w:iCs/>
          <w:sz w:val="40"/>
          <w:szCs w:val="40"/>
        </w:rPr>
        <w:t>How Pol Pot Came to Power</w:t>
      </w:r>
    </w:p>
    <w:p w14:paraId="6430E16C" w14:textId="069CAF31" w:rsidR="000A3F61" w:rsidRPr="003350F3" w:rsidRDefault="000A3F61" w:rsidP="000A3F6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36"/>
          <w:szCs w:val="36"/>
        </w:rPr>
      </w:pPr>
      <w:r w:rsidRPr="003350F3">
        <w:rPr>
          <w:rFonts w:asciiTheme="majorHAnsi" w:hAnsiTheme="majorHAnsi" w:cstheme="majorHAnsi"/>
          <w:sz w:val="36"/>
          <w:szCs w:val="36"/>
        </w:rPr>
        <w:t xml:space="preserve">Introduce key Leader, including Saloth Sar, and look into the influence of Maoist thought on the Khmer Rouge ideology, with a focus on radical agrarian socialism. </w:t>
      </w:r>
    </w:p>
    <w:p w14:paraId="43F99FB3" w14:textId="7F5AD375" w:rsidR="000A3F61" w:rsidRPr="003350F3" w:rsidRDefault="0088113A" w:rsidP="000A3F61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36"/>
          <w:szCs w:val="36"/>
        </w:rPr>
      </w:pPr>
      <w:r w:rsidRPr="003350F3">
        <w:rPr>
          <w:rFonts w:asciiTheme="majorHAnsi" w:hAnsiTheme="majorHAnsi" w:cstheme="majorHAnsi"/>
          <w:sz w:val="36"/>
          <w:szCs w:val="36"/>
        </w:rPr>
        <w:t xml:space="preserve">Give accounts on how U.S. intervention in Vietnam and the bombing in Cambodia which escalated anti-imperialist sentiments, allowing the Khmer rouge to boost its recruitment and support. </w:t>
      </w:r>
    </w:p>
    <w:p w14:paraId="5A6F3819" w14:textId="77777777" w:rsidR="003350F3" w:rsidRDefault="003350F3" w:rsidP="003350F3">
      <w:pPr>
        <w:pStyle w:val="ListParagraph"/>
        <w:ind w:left="1440"/>
        <w:rPr>
          <w:rFonts w:asciiTheme="majorHAnsi" w:hAnsiTheme="majorHAnsi" w:cstheme="majorHAnsi"/>
          <w:sz w:val="40"/>
          <w:szCs w:val="40"/>
        </w:rPr>
      </w:pPr>
    </w:p>
    <w:p w14:paraId="418917F1" w14:textId="4B7A0888" w:rsidR="0088113A" w:rsidRPr="003350F3" w:rsidRDefault="003350F3" w:rsidP="003350F3">
      <w:pPr>
        <w:pStyle w:val="ListParagraph"/>
        <w:numPr>
          <w:ilvl w:val="0"/>
          <w:numId w:val="8"/>
        </w:numPr>
        <w:rPr>
          <w:rFonts w:asciiTheme="majorHAnsi" w:hAnsiTheme="majorHAnsi" w:cstheme="majorHAnsi"/>
          <w:sz w:val="40"/>
          <w:szCs w:val="40"/>
        </w:rPr>
      </w:pPr>
      <w:r w:rsidRPr="0044048D">
        <w:rPr>
          <w:rFonts w:asciiTheme="majorHAnsi" w:hAnsiTheme="majorHAnsi" w:cstheme="majorHAnsi"/>
          <w:b/>
          <w:bCs/>
          <w:sz w:val="40"/>
          <w:szCs w:val="40"/>
        </w:rPr>
        <w:t>The 1970 Coup and the Intensification of Conf</w:t>
      </w:r>
      <w:r w:rsidR="0044048D">
        <w:rPr>
          <w:rFonts w:asciiTheme="majorHAnsi" w:hAnsiTheme="majorHAnsi" w:cstheme="majorHAnsi"/>
          <w:b/>
          <w:bCs/>
          <w:sz w:val="40"/>
          <w:szCs w:val="40"/>
        </w:rPr>
        <w:t>l</w:t>
      </w:r>
      <w:r w:rsidRPr="0044048D">
        <w:rPr>
          <w:rFonts w:asciiTheme="majorHAnsi" w:hAnsiTheme="majorHAnsi" w:cstheme="majorHAnsi"/>
          <w:b/>
          <w:bCs/>
          <w:sz w:val="40"/>
          <w:szCs w:val="40"/>
        </w:rPr>
        <w:t>ict</w:t>
      </w:r>
      <w:r>
        <w:rPr>
          <w:rFonts w:asciiTheme="majorHAnsi" w:hAnsiTheme="majorHAnsi" w:cstheme="majorHAnsi"/>
          <w:sz w:val="40"/>
          <w:szCs w:val="40"/>
        </w:rPr>
        <w:t xml:space="preserve">: </w:t>
      </w:r>
    </w:p>
    <w:p w14:paraId="0277A7A7" w14:textId="27561493" w:rsidR="000A3F61" w:rsidRDefault="0044048D" w:rsidP="0044048D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Outline General Lon Nol’s 1970 coup on Cambodia’s political landscape and its effects, including Sihanouk’s alignment with the Khmer rouge in exile. </w:t>
      </w:r>
    </w:p>
    <w:p w14:paraId="2C601090" w14:textId="7FBE1FA8" w:rsidR="0044048D" w:rsidRDefault="00E1319B" w:rsidP="0044048D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Analyze the civil war between Lon Nol’s government and the Khmer Rouge, this led to the Communist movement increasing brutality and militancy. </w:t>
      </w:r>
    </w:p>
    <w:p w14:paraId="3BD17A93" w14:textId="79748741" w:rsidR="00E1319B" w:rsidRDefault="00E1319B" w:rsidP="00E1319B">
      <w:pPr>
        <w:rPr>
          <w:rFonts w:asciiTheme="majorHAnsi" w:hAnsiTheme="majorHAnsi" w:cstheme="majorHAnsi"/>
          <w:sz w:val="40"/>
          <w:szCs w:val="40"/>
        </w:rPr>
      </w:pPr>
    </w:p>
    <w:p w14:paraId="4E12C034" w14:textId="07884D1B" w:rsidR="00E1319B" w:rsidRDefault="00E1319B" w:rsidP="00E1319B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Khmer Rouge Takeover and the Pol pot Regime (1975-1979) </w:t>
      </w:r>
    </w:p>
    <w:p w14:paraId="1302C480" w14:textId="6A51F23C" w:rsidR="00E1319B" w:rsidRPr="00E1319B" w:rsidRDefault="00E1319B" w:rsidP="00E1319B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Victory and ideological purges: </w:t>
      </w:r>
    </w:p>
    <w:p w14:paraId="64C6DFAE" w14:textId="546DDE8F" w:rsidR="00E1319B" w:rsidRPr="00E1319B" w:rsidRDefault="00E1319B" w:rsidP="00E1319B">
      <w:pPr>
        <w:pStyle w:val="ListParagraph"/>
        <w:ind w:left="1440"/>
        <w:rPr>
          <w:rFonts w:asciiTheme="majorHAnsi" w:hAnsiTheme="majorHAnsi" w:cstheme="majorHAnsi"/>
          <w:b/>
          <w:bCs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- </w:t>
      </w:r>
      <w:r w:rsidRPr="00E1319B">
        <w:rPr>
          <w:rFonts w:asciiTheme="majorHAnsi" w:hAnsiTheme="majorHAnsi" w:cstheme="majorHAnsi"/>
          <w:sz w:val="40"/>
          <w:szCs w:val="40"/>
        </w:rPr>
        <w:t>Kiernan’s the Pol Pot Regime</w:t>
      </w:r>
    </w:p>
    <w:p w14:paraId="481E989E" w14:textId="3BBAF2D6" w:rsidR="00E1319B" w:rsidRPr="00D27366" w:rsidRDefault="00E1319B" w:rsidP="00D27366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sz w:val="36"/>
          <w:szCs w:val="36"/>
        </w:rPr>
      </w:pPr>
      <w:r w:rsidRPr="00D27366">
        <w:rPr>
          <w:rFonts w:asciiTheme="majorHAnsi" w:hAnsiTheme="majorHAnsi" w:cstheme="majorHAnsi"/>
          <w:sz w:val="40"/>
          <w:szCs w:val="40"/>
        </w:rPr>
        <w:t>Des</w:t>
      </w:r>
      <w:r w:rsidR="00D27366" w:rsidRPr="00D27366">
        <w:rPr>
          <w:rFonts w:asciiTheme="majorHAnsi" w:hAnsiTheme="majorHAnsi" w:cstheme="majorHAnsi"/>
          <w:sz w:val="40"/>
          <w:szCs w:val="40"/>
        </w:rPr>
        <w:t xml:space="preserve">cribe </w:t>
      </w:r>
      <w:r w:rsidR="00D27366">
        <w:rPr>
          <w:rFonts w:asciiTheme="majorHAnsi" w:hAnsiTheme="majorHAnsi" w:cstheme="majorHAnsi"/>
          <w:sz w:val="40"/>
          <w:szCs w:val="40"/>
        </w:rPr>
        <w:t xml:space="preserve">the apprehending of Phnom Penh in 1975, this marked a beginning to their radical social experiment, reverting Cambodia to the ‘year zero’ </w:t>
      </w:r>
    </w:p>
    <w:p w14:paraId="0E02C686" w14:textId="5B2CE831" w:rsidR="00D27366" w:rsidRPr="009E69C1" w:rsidRDefault="00D27366" w:rsidP="00D27366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0"/>
          <w:szCs w:val="40"/>
        </w:rPr>
        <w:t xml:space="preserve">Ideological purges within the Khmer rouge, </w:t>
      </w:r>
      <w:r w:rsidR="007944C7">
        <w:rPr>
          <w:rFonts w:asciiTheme="majorHAnsi" w:hAnsiTheme="majorHAnsi" w:cstheme="majorHAnsi"/>
          <w:sz w:val="40"/>
          <w:szCs w:val="40"/>
        </w:rPr>
        <w:t xml:space="preserve">as anyone without their vision were deemed a threat. </w:t>
      </w:r>
    </w:p>
    <w:p w14:paraId="64D48015" w14:textId="77777777" w:rsidR="009E69C1" w:rsidRPr="009E69C1" w:rsidRDefault="009E69C1" w:rsidP="009E69C1">
      <w:pPr>
        <w:pStyle w:val="ListParagraph"/>
        <w:ind w:left="1440"/>
        <w:rPr>
          <w:rFonts w:asciiTheme="majorHAnsi" w:hAnsiTheme="majorHAnsi" w:cstheme="majorHAnsi"/>
          <w:b/>
          <w:bCs/>
          <w:sz w:val="36"/>
          <w:szCs w:val="36"/>
        </w:rPr>
      </w:pPr>
    </w:p>
    <w:p w14:paraId="53D389E9" w14:textId="5A68C31B" w:rsidR="009E69C1" w:rsidRPr="00A74AEE" w:rsidRDefault="009E69C1" w:rsidP="009E69C1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the radical </w:t>
      </w:r>
      <w:r w:rsidR="00A74AEE">
        <w:rPr>
          <w:rFonts w:asciiTheme="majorHAnsi" w:hAnsiTheme="majorHAnsi" w:cstheme="majorHAnsi"/>
          <w:sz w:val="44"/>
          <w:szCs w:val="44"/>
        </w:rPr>
        <w:t>A</w:t>
      </w:r>
      <w:r>
        <w:rPr>
          <w:rFonts w:asciiTheme="majorHAnsi" w:hAnsiTheme="majorHAnsi" w:cstheme="majorHAnsi"/>
          <w:sz w:val="44"/>
          <w:szCs w:val="44"/>
        </w:rPr>
        <w:t>gr</w:t>
      </w:r>
      <w:r w:rsidR="00A74AEE">
        <w:rPr>
          <w:rFonts w:asciiTheme="majorHAnsi" w:hAnsiTheme="majorHAnsi" w:cstheme="majorHAnsi"/>
          <w:sz w:val="44"/>
          <w:szCs w:val="44"/>
        </w:rPr>
        <w:t>ar</w:t>
      </w:r>
      <w:r>
        <w:rPr>
          <w:rFonts w:asciiTheme="majorHAnsi" w:hAnsiTheme="majorHAnsi" w:cstheme="majorHAnsi"/>
          <w:sz w:val="44"/>
          <w:szCs w:val="44"/>
        </w:rPr>
        <w:t xml:space="preserve">ian </w:t>
      </w:r>
      <w:r w:rsidR="00A74AEE">
        <w:rPr>
          <w:rFonts w:asciiTheme="majorHAnsi" w:hAnsiTheme="majorHAnsi" w:cstheme="majorHAnsi"/>
          <w:sz w:val="44"/>
          <w:szCs w:val="44"/>
        </w:rPr>
        <w:t>experiment</w:t>
      </w:r>
      <w:r>
        <w:rPr>
          <w:rFonts w:asciiTheme="majorHAnsi" w:hAnsiTheme="majorHAnsi" w:cstheme="majorHAnsi"/>
          <w:sz w:val="44"/>
          <w:szCs w:val="44"/>
        </w:rPr>
        <w:t xml:space="preserve">: </w:t>
      </w:r>
    </w:p>
    <w:p w14:paraId="0011D3BB" w14:textId="52E2BF3C" w:rsidR="00A74AEE" w:rsidRPr="00A74AEE" w:rsidRDefault="00A74AEE" w:rsidP="00A74AEE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Khmer rouge’s policies of forced labour, collectivization, and the abolition of currency and religion, attempting to create a self-sufficient classless society. </w:t>
      </w:r>
    </w:p>
    <w:p w14:paraId="5FCF3337" w14:textId="77777777" w:rsidR="00A74AEE" w:rsidRPr="00A74AEE" w:rsidRDefault="00A74AEE" w:rsidP="00A74AEE">
      <w:pPr>
        <w:pStyle w:val="ListParagraph"/>
        <w:ind w:left="1440"/>
        <w:rPr>
          <w:rFonts w:asciiTheme="majorHAnsi" w:hAnsiTheme="majorHAnsi" w:cstheme="majorHAnsi"/>
          <w:b/>
          <w:bCs/>
          <w:sz w:val="36"/>
          <w:szCs w:val="36"/>
        </w:rPr>
      </w:pPr>
    </w:p>
    <w:p w14:paraId="63A54C61" w14:textId="2AECBDB1" w:rsidR="00A74AEE" w:rsidRPr="00A74AEE" w:rsidRDefault="00A74AEE" w:rsidP="00A74AEE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Chandler’s </w:t>
      </w:r>
      <w:r>
        <w:rPr>
          <w:rFonts w:asciiTheme="majorHAnsi" w:hAnsiTheme="majorHAnsi" w:cstheme="majorHAnsi"/>
          <w:i/>
          <w:iCs/>
          <w:sz w:val="44"/>
          <w:szCs w:val="44"/>
        </w:rPr>
        <w:t xml:space="preserve">a history of Cambodia: </w:t>
      </w:r>
    </w:p>
    <w:p w14:paraId="5735FAAD" w14:textId="541ABCA0" w:rsidR="00A74AEE" w:rsidRPr="001448CB" w:rsidRDefault="00A74AEE" w:rsidP="00A74AEE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Using Chandler’s knowledge to examine the impact these policies had on </w:t>
      </w:r>
      <w:r w:rsidR="007756BF">
        <w:rPr>
          <w:rFonts w:asciiTheme="majorHAnsi" w:hAnsiTheme="majorHAnsi" w:cstheme="majorHAnsi"/>
          <w:sz w:val="44"/>
          <w:szCs w:val="44"/>
        </w:rPr>
        <w:t>Cambodia’s</w:t>
      </w:r>
      <w:r>
        <w:rPr>
          <w:rFonts w:asciiTheme="majorHAnsi" w:hAnsiTheme="majorHAnsi" w:cstheme="majorHAnsi"/>
          <w:sz w:val="44"/>
          <w:szCs w:val="44"/>
        </w:rPr>
        <w:t xml:space="preserve"> society, including mass displacements and cultural heritage loss. </w:t>
      </w:r>
    </w:p>
    <w:p w14:paraId="20C31600" w14:textId="772FC999" w:rsidR="001448CB" w:rsidRDefault="001448CB" w:rsidP="001448CB">
      <w:pPr>
        <w:pStyle w:val="ListParagraph"/>
        <w:ind w:left="1440"/>
        <w:rPr>
          <w:rFonts w:asciiTheme="majorHAnsi" w:hAnsiTheme="majorHAnsi" w:cstheme="majorHAnsi"/>
          <w:sz w:val="44"/>
          <w:szCs w:val="44"/>
        </w:rPr>
      </w:pPr>
    </w:p>
    <w:p w14:paraId="7F55FD58" w14:textId="56ECA7B5" w:rsidR="001448CB" w:rsidRPr="001448CB" w:rsidRDefault="001448CB" w:rsidP="001448CB">
      <w:pPr>
        <w:pStyle w:val="ListParagraph"/>
        <w:numPr>
          <w:ilvl w:val="0"/>
          <w:numId w:val="10"/>
        </w:num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Genocide and Ethnic Cleansing: </w:t>
      </w:r>
    </w:p>
    <w:p w14:paraId="4FEAB0BB" w14:textId="31AE337D" w:rsidR="001448CB" w:rsidRPr="001448CB" w:rsidRDefault="001448CB" w:rsidP="001448CB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b/>
          <w:bCs/>
          <w:i/>
          <w:iCs/>
          <w:sz w:val="36"/>
          <w:szCs w:val="36"/>
        </w:rPr>
      </w:pPr>
      <w:r>
        <w:rPr>
          <w:rFonts w:asciiTheme="majorHAnsi" w:hAnsiTheme="majorHAnsi" w:cstheme="majorHAnsi"/>
          <w:sz w:val="44"/>
          <w:szCs w:val="44"/>
        </w:rPr>
        <w:t xml:space="preserve">Kiernan’s </w:t>
      </w:r>
      <w:r w:rsidRPr="001448CB">
        <w:rPr>
          <w:rFonts w:asciiTheme="majorHAnsi" w:hAnsiTheme="majorHAnsi" w:cstheme="majorHAnsi"/>
          <w:i/>
          <w:iCs/>
          <w:sz w:val="44"/>
          <w:szCs w:val="44"/>
        </w:rPr>
        <w:t>The Pol Pot regime</w:t>
      </w:r>
    </w:p>
    <w:p w14:paraId="02FA100A" w14:textId="60C0C2AF" w:rsidR="001448CB" w:rsidRPr="001448CB" w:rsidRDefault="001448CB" w:rsidP="001448CB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i/>
          <w:iCs/>
          <w:sz w:val="36"/>
          <w:szCs w:val="36"/>
        </w:rPr>
      </w:pPr>
      <w:r w:rsidRPr="001448CB">
        <w:rPr>
          <w:rFonts w:asciiTheme="majorHAnsi" w:hAnsiTheme="majorHAnsi" w:cstheme="majorHAnsi"/>
          <w:sz w:val="36"/>
          <w:szCs w:val="36"/>
        </w:rPr>
        <w:t xml:space="preserve">An overview of the policies regarding genocide, enacted under Pol Pot, specifically targeting the Vietnamese, Cham Muslims, and other groups. This quest is set for the purification of Cambodia. </w:t>
      </w:r>
    </w:p>
    <w:p w14:paraId="5DF9ACBB" w14:textId="26C8AFA8" w:rsidR="001448CB" w:rsidRPr="001448CB" w:rsidRDefault="001448CB" w:rsidP="001448CB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b/>
          <w:bCs/>
          <w:i/>
          <w:iCs/>
          <w:sz w:val="36"/>
          <w:szCs w:val="36"/>
        </w:rPr>
      </w:pPr>
      <w:r w:rsidRPr="001448CB">
        <w:rPr>
          <w:rFonts w:asciiTheme="majorHAnsi" w:hAnsiTheme="majorHAnsi" w:cstheme="majorHAnsi"/>
          <w:sz w:val="36"/>
          <w:szCs w:val="36"/>
        </w:rPr>
        <w:t xml:space="preserve">Discuss the magnitude of the genocide, it’s scale and scope, nearly two million Cambodians died of starvation, forced labour, and executions. </w:t>
      </w:r>
    </w:p>
    <w:p w14:paraId="0675C140" w14:textId="179D95FE" w:rsidR="00E1319B" w:rsidRDefault="00E1319B" w:rsidP="00E1319B">
      <w:pPr>
        <w:rPr>
          <w:rFonts w:asciiTheme="majorHAnsi" w:hAnsiTheme="majorHAnsi" w:cstheme="majorHAnsi"/>
          <w:sz w:val="40"/>
          <w:szCs w:val="40"/>
        </w:rPr>
      </w:pPr>
    </w:p>
    <w:p w14:paraId="13753DD8" w14:textId="2589AA78" w:rsidR="00EA7796" w:rsidRDefault="00EA7796" w:rsidP="00EA7796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 xml:space="preserve">The fall of the Khmer Rouge and the aftermath (1979) </w:t>
      </w:r>
    </w:p>
    <w:p w14:paraId="2D5D77D1" w14:textId="51695FA1" w:rsidR="00EA7796" w:rsidRDefault="00EA7796" w:rsidP="00EA7796">
      <w:pPr>
        <w:pStyle w:val="ListParagraph"/>
        <w:numPr>
          <w:ilvl w:val="0"/>
          <w:numId w:val="13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Vietnamese invasion and collapse of the Khmer rouge regime: </w:t>
      </w:r>
    </w:p>
    <w:p w14:paraId="52868A37" w14:textId="7C37047D" w:rsidR="00EA7796" w:rsidRDefault="00481B44" w:rsidP="00481B44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Discussing the 1979 Vietnamese invasion which overthrew the Khmer rouge, it was portrayed as liberation and geopolitical move by Vietnam to assert regional influence. </w:t>
      </w:r>
    </w:p>
    <w:p w14:paraId="65B41ED4" w14:textId="3A1552E7" w:rsidR="003F73C7" w:rsidRDefault="003F73C7" w:rsidP="00481B44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Explain how the Khmer rouge retreated to the Thai border, continuing their guerrilla warfare and remained a destabilizing force for years to come. </w:t>
      </w:r>
    </w:p>
    <w:p w14:paraId="28EF1D06" w14:textId="7839311D" w:rsidR="00EA7796" w:rsidRDefault="00EA7796" w:rsidP="00EA7796">
      <w:pPr>
        <w:pStyle w:val="ListParagraph"/>
        <w:ind w:left="1440"/>
        <w:rPr>
          <w:rFonts w:asciiTheme="majorHAnsi" w:hAnsiTheme="majorHAnsi" w:cstheme="majorHAnsi"/>
          <w:sz w:val="44"/>
          <w:szCs w:val="44"/>
        </w:rPr>
      </w:pPr>
    </w:p>
    <w:p w14:paraId="451E1FBE" w14:textId="569DEF96" w:rsidR="00EA7796" w:rsidRDefault="00EA7796" w:rsidP="00EA7796">
      <w:pPr>
        <w:pStyle w:val="ListParagraph"/>
        <w:numPr>
          <w:ilvl w:val="0"/>
          <w:numId w:val="13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Immediate aftermath and legacy of the Khmer rouge: </w:t>
      </w:r>
    </w:p>
    <w:p w14:paraId="252A53C6" w14:textId="46AA7225" w:rsidR="003F73C7" w:rsidRDefault="003F73C7" w:rsidP="003F73C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The physical, psychological, and cultural devastation of the Khmer rouges impact will be examined, including societal trauma and loss of infrastructure. </w:t>
      </w:r>
    </w:p>
    <w:p w14:paraId="13E9D44E" w14:textId="77777777" w:rsidR="003F73C7" w:rsidRDefault="003F73C7" w:rsidP="003F73C7">
      <w:pPr>
        <w:pStyle w:val="ListParagraph"/>
        <w:ind w:left="1440"/>
        <w:rPr>
          <w:rFonts w:asciiTheme="majorHAnsi" w:hAnsiTheme="majorHAnsi" w:cstheme="majorHAnsi"/>
          <w:sz w:val="44"/>
          <w:szCs w:val="44"/>
        </w:rPr>
      </w:pPr>
    </w:p>
    <w:p w14:paraId="1DB1BCF3" w14:textId="77777777" w:rsidR="003F73C7" w:rsidRDefault="003F73C7" w:rsidP="003F73C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Kiernan’s The Pol Pot Regime </w:t>
      </w:r>
    </w:p>
    <w:p w14:paraId="03FD399E" w14:textId="3FF64081" w:rsidR="00EA7796" w:rsidRDefault="003F73C7" w:rsidP="003F73C7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>Discuss international reactions, humanitarian responses, and the complexity of the Khmer rouges legacy with genocides within Cambodia and globally.</w:t>
      </w:r>
    </w:p>
    <w:p w14:paraId="651562F0" w14:textId="77777777" w:rsidR="00367018" w:rsidRPr="00367018" w:rsidRDefault="00367018" w:rsidP="00367018">
      <w:pPr>
        <w:ind w:left="1080"/>
        <w:rPr>
          <w:rFonts w:asciiTheme="majorHAnsi" w:hAnsiTheme="majorHAnsi" w:cstheme="majorHAnsi"/>
          <w:sz w:val="44"/>
          <w:szCs w:val="44"/>
        </w:rPr>
      </w:pPr>
    </w:p>
    <w:p w14:paraId="3AFAE52E" w14:textId="4636F133" w:rsidR="00EA7796" w:rsidRDefault="00EA7796" w:rsidP="00EA7796">
      <w:pPr>
        <w:rPr>
          <w:rFonts w:asciiTheme="majorHAnsi" w:hAnsiTheme="majorHAnsi" w:cstheme="majorHAnsi"/>
          <w:sz w:val="44"/>
          <w:szCs w:val="44"/>
        </w:rPr>
      </w:pPr>
    </w:p>
    <w:p w14:paraId="5B4734EE" w14:textId="77A69983" w:rsidR="00EA7796" w:rsidRDefault="00EA7796" w:rsidP="00EA7796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b/>
          <w:bCs/>
          <w:sz w:val="44"/>
          <w:szCs w:val="44"/>
        </w:rPr>
      </w:pPr>
      <w:r>
        <w:rPr>
          <w:rFonts w:asciiTheme="majorHAnsi" w:hAnsiTheme="majorHAnsi" w:cstheme="majorHAnsi"/>
          <w:b/>
          <w:bCs/>
          <w:sz w:val="44"/>
          <w:szCs w:val="44"/>
        </w:rPr>
        <w:t>Conclusion</w:t>
      </w:r>
    </w:p>
    <w:p w14:paraId="4D5C4088" w14:textId="77777777" w:rsidR="006B3BD1" w:rsidRPr="006B3BD1" w:rsidRDefault="006B3BD1" w:rsidP="006B3BD1">
      <w:pPr>
        <w:rPr>
          <w:rFonts w:asciiTheme="majorHAnsi" w:hAnsiTheme="majorHAnsi" w:cstheme="majorHAnsi"/>
          <w:b/>
          <w:bCs/>
          <w:sz w:val="44"/>
          <w:szCs w:val="44"/>
        </w:rPr>
      </w:pPr>
    </w:p>
    <w:p w14:paraId="44D0030D" w14:textId="5A042521" w:rsidR="00EA7796" w:rsidRDefault="002D766F" w:rsidP="002D766F">
      <w:pPr>
        <w:pStyle w:val="ListParagraph"/>
        <w:numPr>
          <w:ilvl w:val="0"/>
          <w:numId w:val="14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 Restate Key findings and reflect on the communist movements legacy: </w:t>
      </w:r>
    </w:p>
    <w:p w14:paraId="128D83C0" w14:textId="7C2C6392" w:rsidR="002D766F" w:rsidRDefault="002D766F" w:rsidP="002D766F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Summarizing the how, to the communist movement, its roots in anti-colonial sentiment and rural agrarianism morphing. </w:t>
      </w:r>
    </w:p>
    <w:p w14:paraId="4DF4D5D8" w14:textId="335605B2" w:rsidR="007342EF" w:rsidRDefault="007342EF" w:rsidP="002D766F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Reflect on the consequences of this extreme movements ideology and actions on Cambodian society, politics, and culture. </w:t>
      </w:r>
    </w:p>
    <w:p w14:paraId="06255C9A" w14:textId="77777777" w:rsidR="00D87F08" w:rsidRDefault="00D87F08" w:rsidP="00D87F08">
      <w:pPr>
        <w:pStyle w:val="ListParagraph"/>
        <w:ind w:left="1440"/>
        <w:rPr>
          <w:rFonts w:asciiTheme="majorHAnsi" w:hAnsiTheme="majorHAnsi" w:cstheme="majorHAnsi"/>
          <w:sz w:val="44"/>
          <w:szCs w:val="44"/>
        </w:rPr>
      </w:pPr>
    </w:p>
    <w:p w14:paraId="5CEB53FD" w14:textId="625E38BD" w:rsidR="00451FEE" w:rsidRDefault="00AA0563" w:rsidP="00451FEE">
      <w:pPr>
        <w:pStyle w:val="ListParagraph"/>
        <w:numPr>
          <w:ilvl w:val="0"/>
          <w:numId w:val="14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Implications for future studies and the lessons of Cambodia’s tragedy: </w:t>
      </w:r>
    </w:p>
    <w:p w14:paraId="53B39EB9" w14:textId="4A399988" w:rsidR="00D87F08" w:rsidRDefault="00D87F08" w:rsidP="00D87F08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>Discuss the global significance of Cambodia experience, this includes lessons on the dangers of ideological extremism, isolationism, and unchecked authoritarian power.</w:t>
      </w:r>
    </w:p>
    <w:p w14:paraId="1EC3C77B" w14:textId="77777777" w:rsidR="00D87F08" w:rsidRDefault="00D87F08" w:rsidP="00D87F08">
      <w:pPr>
        <w:pStyle w:val="ListParagraph"/>
        <w:ind w:left="1440"/>
        <w:rPr>
          <w:rFonts w:asciiTheme="majorHAnsi" w:hAnsiTheme="majorHAnsi" w:cstheme="majorHAnsi"/>
          <w:sz w:val="44"/>
          <w:szCs w:val="44"/>
        </w:rPr>
      </w:pPr>
    </w:p>
    <w:p w14:paraId="2C6A666C" w14:textId="57C881B0" w:rsidR="00D87F08" w:rsidRDefault="00D87F08" w:rsidP="00D87F08">
      <w:pPr>
        <w:pStyle w:val="ListParagraph"/>
        <w:numPr>
          <w:ilvl w:val="0"/>
          <w:numId w:val="14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Closing remarks: </w:t>
      </w:r>
    </w:p>
    <w:p w14:paraId="42242C22" w14:textId="4E342B5B" w:rsidR="00D87F08" w:rsidRDefault="00D87F08" w:rsidP="00D87F08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44"/>
          <w:szCs w:val="44"/>
        </w:rPr>
      </w:pPr>
      <w:r>
        <w:rPr>
          <w:rFonts w:asciiTheme="majorHAnsi" w:hAnsiTheme="majorHAnsi" w:cstheme="majorHAnsi"/>
          <w:sz w:val="44"/>
          <w:szCs w:val="44"/>
        </w:rPr>
        <w:t xml:space="preserve">Emphasize the importance of this piece of history, studying and remembering it, understanding the profound effects of revolutionary movements and to prevent future atrocities. </w:t>
      </w:r>
      <w:bookmarkStart w:id="0" w:name="_GoBack"/>
      <w:bookmarkEnd w:id="0"/>
    </w:p>
    <w:p w14:paraId="0B90B9EE" w14:textId="77777777" w:rsidR="00D87F08" w:rsidRPr="00D87F08" w:rsidRDefault="00D87F08" w:rsidP="00D87F08">
      <w:pPr>
        <w:pStyle w:val="ListParagraph"/>
        <w:rPr>
          <w:rFonts w:asciiTheme="majorHAnsi" w:hAnsiTheme="majorHAnsi" w:cstheme="majorHAnsi"/>
          <w:sz w:val="44"/>
          <w:szCs w:val="44"/>
        </w:rPr>
      </w:pPr>
    </w:p>
    <w:p w14:paraId="138FEC9F" w14:textId="77777777" w:rsidR="00EA7796" w:rsidRPr="00E1319B" w:rsidRDefault="00EA7796" w:rsidP="00E1319B">
      <w:pPr>
        <w:rPr>
          <w:rFonts w:asciiTheme="majorHAnsi" w:hAnsiTheme="majorHAnsi" w:cstheme="majorHAnsi"/>
          <w:sz w:val="40"/>
          <w:szCs w:val="40"/>
        </w:rPr>
      </w:pPr>
    </w:p>
    <w:sectPr w:rsidR="00EA7796" w:rsidRPr="00E1319B" w:rsidSect="00500E5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8949BF"/>
    <w:multiLevelType w:val="hybridMultilevel"/>
    <w:tmpl w:val="E1BED38E"/>
    <w:lvl w:ilvl="0" w:tplc="D15E8258">
      <w:start w:val="1"/>
      <w:numFmt w:val="bullet"/>
      <w:lvlText w:val=""/>
      <w:lvlJc w:val="left"/>
      <w:pPr>
        <w:ind w:left="2160" w:hanging="360"/>
      </w:pPr>
      <w:rPr>
        <w:rFonts w:ascii="Wingdings" w:eastAsia="Times New Roman" w:hAnsi="Wingdings" w:cstheme="majorHAnsi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114A74B4"/>
    <w:multiLevelType w:val="hybridMultilevel"/>
    <w:tmpl w:val="769CC8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902DD6"/>
    <w:multiLevelType w:val="hybridMultilevel"/>
    <w:tmpl w:val="ACB883AA"/>
    <w:lvl w:ilvl="0" w:tplc="36CA58D8">
      <w:start w:val="1"/>
      <w:numFmt w:val="bullet"/>
      <w:lvlText w:val=""/>
      <w:lvlJc w:val="left"/>
      <w:pPr>
        <w:ind w:left="1800" w:hanging="360"/>
      </w:pPr>
      <w:rPr>
        <w:rFonts w:ascii="Wingdings" w:eastAsia="Times New Roman" w:hAnsi="Wingdings" w:cstheme="majorHAns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39FC3F80"/>
    <w:multiLevelType w:val="hybridMultilevel"/>
    <w:tmpl w:val="0F4C2A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11273B"/>
    <w:multiLevelType w:val="hybridMultilevel"/>
    <w:tmpl w:val="D2E890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0B210D"/>
    <w:multiLevelType w:val="hybridMultilevel"/>
    <w:tmpl w:val="AE4646B2"/>
    <w:lvl w:ilvl="0" w:tplc="2BC227D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493B2E5E"/>
    <w:multiLevelType w:val="hybridMultilevel"/>
    <w:tmpl w:val="6B74BC06"/>
    <w:lvl w:ilvl="0" w:tplc="03729910">
      <w:start w:val="1"/>
      <w:numFmt w:val="decimal"/>
      <w:lvlText w:val="%1."/>
      <w:lvlJc w:val="lef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4A5F530C"/>
    <w:multiLevelType w:val="hybridMultilevel"/>
    <w:tmpl w:val="7B3E8054"/>
    <w:lvl w:ilvl="0" w:tplc="C7A8106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589E7FFD"/>
    <w:multiLevelType w:val="hybridMultilevel"/>
    <w:tmpl w:val="6E74B2E2"/>
    <w:lvl w:ilvl="0" w:tplc="FD3EC858">
      <w:start w:val="1"/>
      <w:numFmt w:val="bullet"/>
      <w:lvlText w:val=""/>
      <w:lvlJc w:val="left"/>
      <w:pPr>
        <w:ind w:left="1440" w:hanging="360"/>
      </w:pPr>
      <w:rPr>
        <w:rFonts w:ascii="Symbol" w:eastAsia="Times New Roman" w:hAnsi="Symbol" w:cstheme="majorHAnsi" w:hint="default"/>
        <w:i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9F004F5"/>
    <w:multiLevelType w:val="hybridMultilevel"/>
    <w:tmpl w:val="D286E972"/>
    <w:lvl w:ilvl="0" w:tplc="9DFEA8B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6DC620A"/>
    <w:multiLevelType w:val="hybridMultilevel"/>
    <w:tmpl w:val="AE0C91BE"/>
    <w:lvl w:ilvl="0" w:tplc="FD3EC858">
      <w:start w:val="1"/>
      <w:numFmt w:val="bullet"/>
      <w:lvlText w:val=""/>
      <w:lvlJc w:val="left"/>
      <w:pPr>
        <w:ind w:left="1440" w:hanging="360"/>
      </w:pPr>
      <w:rPr>
        <w:rFonts w:ascii="Symbol" w:eastAsia="Times New Roman" w:hAnsi="Symbol" w:cstheme="majorHAnsi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584EFA"/>
    <w:multiLevelType w:val="hybridMultilevel"/>
    <w:tmpl w:val="FD94C358"/>
    <w:lvl w:ilvl="0" w:tplc="EC924F26">
      <w:start w:val="1"/>
      <w:numFmt w:val="bullet"/>
      <w:lvlText w:val="-"/>
      <w:lvlJc w:val="left"/>
      <w:pPr>
        <w:ind w:left="1080" w:hanging="360"/>
      </w:pPr>
      <w:rPr>
        <w:rFonts w:ascii="Calibri Light" w:eastAsia="Times New Roman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74134EE6"/>
    <w:multiLevelType w:val="hybridMultilevel"/>
    <w:tmpl w:val="8E2CACDA"/>
    <w:lvl w:ilvl="0" w:tplc="A8A41B5A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80071D2"/>
    <w:multiLevelType w:val="hybridMultilevel"/>
    <w:tmpl w:val="96AE28A8"/>
    <w:lvl w:ilvl="0" w:tplc="1BD292A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1"/>
  </w:num>
  <w:num w:numId="3">
    <w:abstractNumId w:val="4"/>
  </w:num>
  <w:num w:numId="4">
    <w:abstractNumId w:val="12"/>
  </w:num>
  <w:num w:numId="5">
    <w:abstractNumId w:val="8"/>
  </w:num>
  <w:num w:numId="6">
    <w:abstractNumId w:val="2"/>
  </w:num>
  <w:num w:numId="7">
    <w:abstractNumId w:val="13"/>
  </w:num>
  <w:num w:numId="8">
    <w:abstractNumId w:val="5"/>
  </w:num>
  <w:num w:numId="9">
    <w:abstractNumId w:val="9"/>
  </w:num>
  <w:num w:numId="10">
    <w:abstractNumId w:val="6"/>
  </w:num>
  <w:num w:numId="11">
    <w:abstractNumId w:val="0"/>
  </w:num>
  <w:num w:numId="12">
    <w:abstractNumId w:val="10"/>
  </w:num>
  <w:num w:numId="13">
    <w:abstractNumId w:val="7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6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EC9"/>
    <w:rsid w:val="000A3F61"/>
    <w:rsid w:val="000F16A1"/>
    <w:rsid w:val="00117CDF"/>
    <w:rsid w:val="001448CB"/>
    <w:rsid w:val="001F2111"/>
    <w:rsid w:val="00287982"/>
    <w:rsid w:val="002B3F3D"/>
    <w:rsid w:val="002D5F24"/>
    <w:rsid w:val="002D6880"/>
    <w:rsid w:val="002D766F"/>
    <w:rsid w:val="002E4FAC"/>
    <w:rsid w:val="003350F3"/>
    <w:rsid w:val="00342591"/>
    <w:rsid w:val="00367018"/>
    <w:rsid w:val="003F73C7"/>
    <w:rsid w:val="0044048D"/>
    <w:rsid w:val="00451FEE"/>
    <w:rsid w:val="00452E13"/>
    <w:rsid w:val="00481B44"/>
    <w:rsid w:val="00500E56"/>
    <w:rsid w:val="0067488E"/>
    <w:rsid w:val="006B3BD1"/>
    <w:rsid w:val="006D64E7"/>
    <w:rsid w:val="0072150C"/>
    <w:rsid w:val="007342EF"/>
    <w:rsid w:val="007634FF"/>
    <w:rsid w:val="007756BF"/>
    <w:rsid w:val="007944C7"/>
    <w:rsid w:val="00862455"/>
    <w:rsid w:val="0088113A"/>
    <w:rsid w:val="00884936"/>
    <w:rsid w:val="008C3FFF"/>
    <w:rsid w:val="009E69C1"/>
    <w:rsid w:val="009F5640"/>
    <w:rsid w:val="00A11334"/>
    <w:rsid w:val="00A74AEE"/>
    <w:rsid w:val="00AA0563"/>
    <w:rsid w:val="00AC01B8"/>
    <w:rsid w:val="00B1313F"/>
    <w:rsid w:val="00D27366"/>
    <w:rsid w:val="00D36101"/>
    <w:rsid w:val="00D44EC9"/>
    <w:rsid w:val="00D87F08"/>
    <w:rsid w:val="00DA270A"/>
    <w:rsid w:val="00E1319B"/>
    <w:rsid w:val="00E3589B"/>
    <w:rsid w:val="00E50D4B"/>
    <w:rsid w:val="00EA7796"/>
    <w:rsid w:val="00F54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8F36A"/>
  <w15:chartTrackingRefBased/>
  <w15:docId w15:val="{BF5C180D-E2CB-F745-9A76-2F091A45F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4EC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58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1</Pages>
  <Words>974</Words>
  <Characters>5553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48</cp:revision>
  <dcterms:created xsi:type="dcterms:W3CDTF">2024-11-08T07:50:00Z</dcterms:created>
  <dcterms:modified xsi:type="dcterms:W3CDTF">2024-11-08T09:20:00Z</dcterms:modified>
</cp:coreProperties>
</file>