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E9BF3" w14:textId="3D7AF0A7" w:rsidR="00A10484" w:rsidRDefault="00537014">
      <w:pPr>
        <w:pStyle w:val="Title"/>
      </w:pPr>
      <w:r>
        <w:t>ACDB 4011: Flame Test</w:t>
      </w:r>
    </w:p>
    <w:p w14:paraId="4A26BB93" w14:textId="7FF0537F" w:rsidR="00855982" w:rsidRDefault="00537014" w:rsidP="00BD5264">
      <w:pPr>
        <w:pStyle w:val="Heading1"/>
      </w:pPr>
      <w:r>
        <w:t>Introduction</w:t>
      </w:r>
    </w:p>
    <w:p w14:paraId="064A8ACA" w14:textId="056F6194" w:rsidR="00E8014C" w:rsidRDefault="00537014" w:rsidP="00537014">
      <w:r>
        <w:t xml:space="preserve">The Hypothesis </w:t>
      </w:r>
      <w:r w:rsidR="00386567">
        <w:t>was</w:t>
      </w:r>
      <w:r w:rsidR="005831E6">
        <w:t xml:space="preserve"> to </w:t>
      </w:r>
      <w:r w:rsidR="00BD5264">
        <w:t>use</w:t>
      </w:r>
      <w:r w:rsidR="005831E6">
        <w:t xml:space="preserve"> heat to </w:t>
      </w:r>
      <w:r w:rsidR="00E8014C">
        <w:t xml:space="preserve">cause the </w:t>
      </w:r>
      <w:r w:rsidR="00BD5264">
        <w:t xml:space="preserve">8 subject </w:t>
      </w:r>
      <w:r w:rsidR="00E8014C">
        <w:t>solution</w:t>
      </w:r>
      <w:r w:rsidR="00BD5264">
        <w:t>s</w:t>
      </w:r>
      <w:r w:rsidR="00E8014C">
        <w:t xml:space="preserve"> to emit </w:t>
      </w:r>
      <w:proofErr w:type="spellStart"/>
      <w:r w:rsidR="00E8014C">
        <w:t>coloured</w:t>
      </w:r>
      <w:proofErr w:type="spellEnd"/>
      <w:r w:rsidR="00E8014C">
        <w:t xml:space="preserve"> light on the visible electromagnetic spectrum.</w:t>
      </w:r>
    </w:p>
    <w:p w14:paraId="1B950261" w14:textId="677AECB4" w:rsidR="00537014" w:rsidRDefault="00E8014C" w:rsidP="00537014">
      <w:r>
        <w:t xml:space="preserve">A </w:t>
      </w:r>
      <w:proofErr w:type="spellStart"/>
      <w:r>
        <w:t>coloured</w:t>
      </w:r>
      <w:proofErr w:type="spellEnd"/>
      <w:r>
        <w:t xml:space="preserve"> flame occurs due to the compound being </w:t>
      </w:r>
      <w:r w:rsidR="00386567">
        <w:t>artificially</w:t>
      </w:r>
      <w:r>
        <w:t xml:space="preserve"> ‘charged’ with energy, which in turn causes the electrons to move from the inner shells of the compound to the outer shells, and due to this being an </w:t>
      </w:r>
      <w:r w:rsidR="00BD5264">
        <w:t xml:space="preserve">excited </w:t>
      </w:r>
      <w:r w:rsidR="00386567">
        <w:t>state photons</w:t>
      </w:r>
      <w:r>
        <w:t xml:space="preserve"> are </w:t>
      </w:r>
      <w:r w:rsidR="00386567">
        <w:t>emitted</w:t>
      </w:r>
      <w:r>
        <w:t xml:space="preserve"> </w:t>
      </w:r>
      <w:r w:rsidR="00386567">
        <w:t>for</w:t>
      </w:r>
      <w:r>
        <w:t xml:space="preserve"> the electrons to release the </w:t>
      </w:r>
      <w:r w:rsidR="00386567">
        <w:t>energy and return to the inner shells.</w:t>
      </w:r>
      <w:r w:rsidR="00BD5264">
        <w:t xml:space="preserve"> For each metal, the colour of the flame is different depending on the wavelength of the photon emitted. With the purpose of the test being to identify </w:t>
      </w:r>
      <w:r w:rsidR="00382BDD">
        <w:t>the unidentified solutions based on the colour of the light emitted.</w:t>
      </w:r>
    </w:p>
    <w:p w14:paraId="448EB3D9" w14:textId="77777777" w:rsidR="00FE5796" w:rsidRDefault="000F49D9" w:rsidP="00537014">
      <w:r>
        <w:t>Within this test, the independent variable was the metal salt used in each solution due to it being different in each solution.</w:t>
      </w:r>
    </w:p>
    <w:p w14:paraId="2CE60AA6" w14:textId="319658C9" w:rsidR="0006226B" w:rsidRDefault="000F49D9" w:rsidP="00537014">
      <w:r>
        <w:t xml:space="preserve">The Dependent variable is the colour of the flame released by the heating of the metal salt, as this changed with the independent variable and was recorded </w:t>
      </w:r>
      <w:r w:rsidR="00911BD8">
        <w:t>for the</w:t>
      </w:r>
      <w:r>
        <w:t xml:space="preserve"> test.</w:t>
      </w:r>
    </w:p>
    <w:p w14:paraId="5484B3CA" w14:textId="77777777" w:rsidR="00FE5796" w:rsidRDefault="00FE5796" w:rsidP="00537014">
      <w:r>
        <w:t>The control variables were:</w:t>
      </w:r>
    </w:p>
    <w:p w14:paraId="20C8D722" w14:textId="070D59E2" w:rsidR="00FE5796" w:rsidRDefault="00FE5796" w:rsidP="00FE5796">
      <w:pPr>
        <w:pStyle w:val="ListParagraph"/>
        <w:numPr>
          <w:ilvl w:val="0"/>
          <w:numId w:val="31"/>
        </w:numPr>
      </w:pPr>
      <w:r>
        <w:t xml:space="preserve">The height of which we placed the metal rod which had the subject solution on, in this case being placed just above the corona of the Bunsen burner blue flame. </w:t>
      </w:r>
    </w:p>
    <w:p w14:paraId="1D8090CE" w14:textId="56625D94" w:rsidR="00FE5796" w:rsidRDefault="00FE5796" w:rsidP="00FE5796">
      <w:pPr>
        <w:pStyle w:val="ListParagraph"/>
        <w:numPr>
          <w:ilvl w:val="0"/>
          <w:numId w:val="31"/>
        </w:numPr>
      </w:pPr>
      <w:r>
        <w:t>Cleaning of the metal rod used.</w:t>
      </w:r>
    </w:p>
    <w:p w14:paraId="668ACBE3" w14:textId="205CF598" w:rsidR="0006226B" w:rsidRDefault="0006226B" w:rsidP="00537014">
      <w:r>
        <w:t>The two following equations will be used in the report:</w:t>
      </w:r>
    </w:p>
    <w:p w14:paraId="14D1334F" w14:textId="77777777" w:rsidR="0006226B" w:rsidRPr="0006226B" w:rsidRDefault="0006226B" w:rsidP="0006226B">
      <w:pPr>
        <w:pStyle w:val="ListParagraph"/>
        <w:numPr>
          <w:ilvl w:val="0"/>
          <w:numId w:val="30"/>
        </w:numPr>
      </w:pPr>
      <m:oMath>
        <m:r>
          <w:rPr>
            <w:rFonts w:ascii="Cambria Math" w:hAnsi="Cambria Math"/>
            <w:i/>
            <w:sz w:val="24"/>
            <w:szCs w:val="24"/>
          </w:rPr>
          <w:sym w:font="Symbol" w:char="F044"/>
        </m:r>
        <m:r>
          <w:rPr>
            <w:rFonts w:ascii="Cambria Math" w:hAnsi="Cambria Math"/>
            <w:sz w:val="24"/>
            <w:szCs w:val="24"/>
          </w:rPr>
          <m:t>E=h ×f</m:t>
        </m:r>
      </m:oMath>
      <w:r>
        <w:rPr>
          <w:sz w:val="24"/>
          <w:szCs w:val="24"/>
        </w:rPr>
        <w:tab/>
      </w:r>
    </w:p>
    <w:p w14:paraId="412EBA3E" w14:textId="3C67C34C" w:rsidR="0006226B" w:rsidRDefault="0006226B" w:rsidP="0006226B">
      <w:pPr>
        <w:pStyle w:val="ListParagraph"/>
        <w:numPr>
          <w:ilvl w:val="0"/>
          <w:numId w:val="30"/>
        </w:numPr>
      </w:pPr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 xml:space="preserve">c=f × </m:t>
        </m:r>
        <m:r>
          <w:rPr>
            <w:rFonts w:ascii="Cambria Math" w:hAnsi="Cambria Math" w:cstheme="minorHAnsi"/>
            <w:i/>
            <w:color w:val="000000" w:themeColor="text1"/>
            <w:sz w:val="24"/>
            <w:szCs w:val="24"/>
          </w:rPr>
          <w:sym w:font="Symbol" w:char="F06C"/>
        </m:r>
      </m:oMath>
    </w:p>
    <w:p w14:paraId="438E777D" w14:textId="77777777" w:rsidR="00537014" w:rsidRDefault="00537014" w:rsidP="00855982"/>
    <w:p w14:paraId="26FC7D94" w14:textId="6A3BB638" w:rsidR="00537014" w:rsidRDefault="00537014" w:rsidP="00537014">
      <w:pPr>
        <w:pStyle w:val="Heading1"/>
      </w:pPr>
      <w:r>
        <w:t>Materials and Methods</w:t>
      </w:r>
    </w:p>
    <w:p w14:paraId="66414F11" w14:textId="77777777" w:rsidR="00537014" w:rsidRDefault="00537014" w:rsidP="00537014"/>
    <w:p w14:paraId="29DACF33" w14:textId="2730863E" w:rsidR="00FE5796" w:rsidRDefault="00FE5796" w:rsidP="00FE5796">
      <w:r>
        <w:t>Materials</w:t>
      </w:r>
      <w:r w:rsidR="00984528">
        <w:t xml:space="preserve"> &amp; </w:t>
      </w:r>
      <w:r>
        <w:t>Equipment used:</w:t>
      </w:r>
    </w:p>
    <w:p w14:paraId="00D456E7" w14:textId="3D1688CE" w:rsidR="00FE5796" w:rsidRDefault="00FE5796" w:rsidP="00FE5796">
      <w:pPr>
        <w:pStyle w:val="ListParagraph"/>
        <w:numPr>
          <w:ilvl w:val="0"/>
          <w:numId w:val="30"/>
        </w:numPr>
      </w:pPr>
      <w:r>
        <w:t>Bunsen Burner</w:t>
      </w:r>
      <w:r w:rsidR="00984528">
        <w:t>.</w:t>
      </w:r>
    </w:p>
    <w:p w14:paraId="35B47515" w14:textId="749CCF05" w:rsidR="00FE5796" w:rsidRDefault="00FE5796" w:rsidP="00FE5796">
      <w:pPr>
        <w:pStyle w:val="ListParagraph"/>
        <w:numPr>
          <w:ilvl w:val="0"/>
          <w:numId w:val="30"/>
        </w:numPr>
      </w:pPr>
      <w:r>
        <w:t>Heat-Resistant Mat</w:t>
      </w:r>
      <w:r w:rsidR="00984528">
        <w:t>.</w:t>
      </w:r>
    </w:p>
    <w:p w14:paraId="22288D5E" w14:textId="3EBEE9A7" w:rsidR="00FE5796" w:rsidRDefault="00FE5796" w:rsidP="00FE5796">
      <w:pPr>
        <w:pStyle w:val="ListParagraph"/>
        <w:numPr>
          <w:ilvl w:val="0"/>
          <w:numId w:val="30"/>
        </w:numPr>
      </w:pPr>
      <w:r>
        <w:t>Matches</w:t>
      </w:r>
      <w:r w:rsidR="00984528">
        <w:t>.</w:t>
      </w:r>
    </w:p>
    <w:p w14:paraId="3BF6F22C" w14:textId="37320F17" w:rsidR="00FE5796" w:rsidRDefault="00FE5796" w:rsidP="00FE5796">
      <w:pPr>
        <w:pStyle w:val="ListParagraph"/>
        <w:numPr>
          <w:ilvl w:val="0"/>
          <w:numId w:val="30"/>
        </w:numPr>
      </w:pPr>
      <w:r>
        <w:t>Metal rod</w:t>
      </w:r>
      <w:r w:rsidR="00984528">
        <w:t>.</w:t>
      </w:r>
    </w:p>
    <w:p w14:paraId="1BC6E787" w14:textId="4EA1FB49" w:rsidR="00FE5796" w:rsidRDefault="00FE5796" w:rsidP="00FE5796">
      <w:pPr>
        <w:pStyle w:val="ListParagraph"/>
        <w:numPr>
          <w:ilvl w:val="0"/>
          <w:numId w:val="30"/>
        </w:numPr>
      </w:pPr>
      <w:r>
        <w:t>1 Mole solutions of unknown metal salts labelled A-H</w:t>
      </w:r>
      <w:r w:rsidR="00984528">
        <w:t>.</w:t>
      </w:r>
    </w:p>
    <w:p w14:paraId="3402B12F" w14:textId="5E5512D5" w:rsidR="00FE5796" w:rsidRDefault="00FE5796" w:rsidP="00FE5796">
      <w:pPr>
        <w:pStyle w:val="ListParagraph"/>
        <w:numPr>
          <w:ilvl w:val="0"/>
          <w:numId w:val="30"/>
        </w:numPr>
      </w:pPr>
      <w:r>
        <w:t xml:space="preserve">Beaker </w:t>
      </w:r>
      <w:r w:rsidR="002E6715">
        <w:t>with 1 Mole solution of Hydrochloric Acid</w:t>
      </w:r>
      <w:r w:rsidR="00984528">
        <w:t xml:space="preserve"> (HCL)</w:t>
      </w:r>
      <w:r w:rsidR="002E6715">
        <w:t>.</w:t>
      </w:r>
    </w:p>
    <w:p w14:paraId="57A1D753" w14:textId="59EB54DF" w:rsidR="002E6715" w:rsidRDefault="002E6715" w:rsidP="00FE5796">
      <w:pPr>
        <w:pStyle w:val="ListParagraph"/>
        <w:numPr>
          <w:ilvl w:val="0"/>
          <w:numId w:val="30"/>
        </w:numPr>
      </w:pPr>
      <w:r>
        <w:t>Beaker containing Deionized water.</w:t>
      </w:r>
    </w:p>
    <w:p w14:paraId="374183D7" w14:textId="3423C2C8" w:rsidR="002E6715" w:rsidRDefault="002E6715" w:rsidP="00FE5796">
      <w:pPr>
        <w:pStyle w:val="ListParagraph"/>
        <w:numPr>
          <w:ilvl w:val="0"/>
          <w:numId w:val="30"/>
        </w:numPr>
      </w:pPr>
      <w:r>
        <w:lastRenderedPageBreak/>
        <w:t>Blue cobalt glass.</w:t>
      </w:r>
    </w:p>
    <w:p w14:paraId="7A851139" w14:textId="77777777" w:rsidR="00984528" w:rsidRDefault="00984528" w:rsidP="00984528">
      <w:pPr>
        <w:pStyle w:val="ListParagraph"/>
      </w:pPr>
    </w:p>
    <w:p w14:paraId="3FC342A4" w14:textId="05B54948" w:rsidR="00984528" w:rsidRDefault="00984528" w:rsidP="00984528">
      <w:r>
        <w:t>Experimental Procedure:</w:t>
      </w:r>
    </w:p>
    <w:p w14:paraId="39DB427D" w14:textId="504D9B84" w:rsidR="00984528" w:rsidRDefault="00984528" w:rsidP="00984528">
      <w:pPr>
        <w:pStyle w:val="ListParagraph"/>
        <w:numPr>
          <w:ilvl w:val="0"/>
          <w:numId w:val="32"/>
        </w:numPr>
      </w:pPr>
      <w:r>
        <w:t>Put on Lab Coat, disposable gloves &amp; Eye Protection</w:t>
      </w:r>
    </w:p>
    <w:p w14:paraId="4C82BF52" w14:textId="6AFC3CD9" w:rsidR="00984528" w:rsidRDefault="00984528" w:rsidP="00984528">
      <w:pPr>
        <w:pStyle w:val="ListParagraph"/>
        <w:numPr>
          <w:ilvl w:val="0"/>
          <w:numId w:val="32"/>
        </w:numPr>
      </w:pPr>
      <w:r>
        <w:t>Place heat resistant mat down.</w:t>
      </w:r>
    </w:p>
    <w:p w14:paraId="38C396FC" w14:textId="75A1AC12" w:rsidR="00984528" w:rsidRDefault="00984528" w:rsidP="00984528">
      <w:pPr>
        <w:pStyle w:val="ListParagraph"/>
        <w:numPr>
          <w:ilvl w:val="0"/>
          <w:numId w:val="32"/>
        </w:numPr>
      </w:pPr>
      <w:r>
        <w:t>Put Bunsen burner on top of the mat, and light it, using a match. Put on yellow safety flame until the experiment starts.</w:t>
      </w:r>
    </w:p>
    <w:p w14:paraId="518271C5" w14:textId="55CB482C" w:rsidR="00984528" w:rsidRDefault="00984528" w:rsidP="00984528">
      <w:pPr>
        <w:pStyle w:val="ListParagraph"/>
        <w:numPr>
          <w:ilvl w:val="0"/>
          <w:numId w:val="32"/>
        </w:numPr>
      </w:pPr>
      <w:r>
        <w:t xml:space="preserve">Clean metal rod using the HCL and heat on the blue flame until there is no colour coming off the </w:t>
      </w:r>
      <w:proofErr w:type="spellStart"/>
      <w:r>
        <w:t>rod</w:t>
      </w:r>
      <w:proofErr w:type="spellEnd"/>
      <w:r>
        <w:t>.</w:t>
      </w:r>
    </w:p>
    <w:p w14:paraId="7D026E12" w14:textId="3C2CBE23" w:rsidR="00984528" w:rsidRDefault="00984528" w:rsidP="00984528">
      <w:pPr>
        <w:pStyle w:val="ListParagraph"/>
        <w:numPr>
          <w:ilvl w:val="0"/>
          <w:numId w:val="32"/>
        </w:numPr>
      </w:pPr>
      <w:r>
        <w:t>Put the rod into the deionized water and heat to remove excess HCL.</w:t>
      </w:r>
    </w:p>
    <w:p w14:paraId="28FCA726" w14:textId="7ABCB547" w:rsidR="00984528" w:rsidRDefault="00984528" w:rsidP="00984528">
      <w:pPr>
        <w:pStyle w:val="ListParagraph"/>
        <w:numPr>
          <w:ilvl w:val="0"/>
          <w:numId w:val="32"/>
        </w:numPr>
      </w:pPr>
      <w:r>
        <w:t>Dip the rod into a sample solution after it is cooled and heat by putting it above the corona of the blue Bunsen burner flame.</w:t>
      </w:r>
    </w:p>
    <w:p w14:paraId="2FA6BDBC" w14:textId="76BDC924" w:rsidR="00984528" w:rsidRDefault="00984528" w:rsidP="00984528">
      <w:pPr>
        <w:pStyle w:val="ListParagraph"/>
        <w:numPr>
          <w:ilvl w:val="0"/>
          <w:numId w:val="32"/>
        </w:numPr>
      </w:pPr>
      <w:r>
        <w:t>Record the colour of the flame and use the cobalt glass to look at the flames to identify the sodium/potassium mixture.</w:t>
      </w:r>
    </w:p>
    <w:p w14:paraId="7774A8A2" w14:textId="7BD41E36" w:rsidR="00984528" w:rsidRDefault="00984528" w:rsidP="00984528">
      <w:pPr>
        <w:pStyle w:val="ListParagraph"/>
        <w:numPr>
          <w:ilvl w:val="0"/>
          <w:numId w:val="32"/>
        </w:numPr>
      </w:pPr>
      <w:r>
        <w:t>Repeat steps 4-7 for each solution.</w:t>
      </w:r>
    </w:p>
    <w:p w14:paraId="50862088" w14:textId="77777777" w:rsidR="00537014" w:rsidRDefault="00537014" w:rsidP="00537014"/>
    <w:p w14:paraId="02642DD7" w14:textId="77777777" w:rsidR="00537014" w:rsidRDefault="00537014" w:rsidP="00537014"/>
    <w:p w14:paraId="0CBE4AC0" w14:textId="6FCB3813" w:rsidR="00537014" w:rsidRDefault="00537014" w:rsidP="00537014">
      <w:pPr>
        <w:pStyle w:val="Heading1"/>
      </w:pPr>
      <w:r>
        <w:t>Results</w:t>
      </w:r>
    </w:p>
    <w:p w14:paraId="121B7183" w14:textId="41DE6789" w:rsidR="001052B5" w:rsidRDefault="001052B5" w:rsidP="00034161">
      <w:pPr>
        <w:spacing w:line="360" w:lineRule="auto"/>
        <w:rPr>
          <w:rFonts w:eastAsia="Times New Roman" w:cstheme="minorHAnsi"/>
          <w:color w:val="212121"/>
          <w:sz w:val="24"/>
          <w:szCs w:val="24"/>
          <w:lang w:eastAsia="zh-CN"/>
        </w:rPr>
      </w:pPr>
    </w:p>
    <w:p w14:paraId="089652CF" w14:textId="73B21564" w:rsidR="00034161" w:rsidRDefault="00034161" w:rsidP="00034161">
      <w:pPr>
        <w:spacing w:line="360" w:lineRule="auto"/>
        <w:rPr>
          <w:rFonts w:eastAsia="Times New Roman" w:cstheme="minorHAnsi"/>
          <w:color w:val="212121"/>
          <w:sz w:val="24"/>
          <w:szCs w:val="24"/>
          <w:lang w:eastAsia="zh-CN"/>
        </w:rPr>
      </w:pPr>
      <w:r>
        <w:rPr>
          <w:rFonts w:eastAsia="Times New Roman" w:cstheme="minorHAnsi"/>
          <w:color w:val="212121"/>
          <w:sz w:val="24"/>
          <w:szCs w:val="24"/>
          <w:lang w:eastAsia="zh-CN"/>
        </w:rPr>
        <w:t>The results</w:t>
      </w:r>
      <w:r w:rsidR="001052B5">
        <w:rPr>
          <w:rFonts w:eastAsia="Times New Roman" w:cstheme="minorHAnsi"/>
          <w:color w:val="212121"/>
          <w:sz w:val="24"/>
          <w:szCs w:val="24"/>
          <w:lang w:eastAsia="zh-CN"/>
        </w:rPr>
        <w:t xml:space="preserve"> from the experiment</w:t>
      </w:r>
      <w:r>
        <w:rPr>
          <w:rFonts w:eastAsia="Times New Roman" w:cstheme="minorHAnsi"/>
          <w:color w:val="212121"/>
          <w:sz w:val="24"/>
          <w:szCs w:val="24"/>
          <w:lang w:eastAsia="zh-CN"/>
        </w:rPr>
        <w:t xml:space="preserve"> can be seen in the table below.</w:t>
      </w:r>
    </w:p>
    <w:tbl>
      <w:tblPr>
        <w:tblStyle w:val="TableGrid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126"/>
        <w:gridCol w:w="2217"/>
      </w:tblGrid>
      <w:tr w:rsidR="00034161" w:rsidRPr="00B37544" w14:paraId="68113C46" w14:textId="77777777" w:rsidTr="00196BB7">
        <w:tc>
          <w:tcPr>
            <w:tcW w:w="2263" w:type="dxa"/>
          </w:tcPr>
          <w:p w14:paraId="09F3908A" w14:textId="77777777" w:rsidR="00034161" w:rsidRPr="00B37544" w:rsidRDefault="00034161" w:rsidP="00196BB7">
            <w:pPr>
              <w:spacing w:line="6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 w:rsidRPr="00B37544"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Unknown metal salt</w:t>
            </w:r>
          </w:p>
        </w:tc>
        <w:tc>
          <w:tcPr>
            <w:tcW w:w="2410" w:type="dxa"/>
          </w:tcPr>
          <w:p w14:paraId="5FFCC098" w14:textId="77777777" w:rsidR="00034161" w:rsidRPr="00B37544" w:rsidRDefault="00034161" w:rsidP="00196BB7">
            <w:pPr>
              <w:spacing w:line="6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Colour of the flame</w:t>
            </w:r>
          </w:p>
        </w:tc>
        <w:tc>
          <w:tcPr>
            <w:tcW w:w="2126" w:type="dxa"/>
          </w:tcPr>
          <w:p w14:paraId="7E75657A" w14:textId="77777777" w:rsidR="00034161" w:rsidRPr="00B37544" w:rsidRDefault="00034161" w:rsidP="00196BB7">
            <w:pPr>
              <w:spacing w:line="6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 w:rsidRPr="00B37544"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Identity of metal</w:t>
            </w:r>
          </w:p>
        </w:tc>
        <w:tc>
          <w:tcPr>
            <w:tcW w:w="2217" w:type="dxa"/>
          </w:tcPr>
          <w:p w14:paraId="78C2E67D" w14:textId="77777777" w:rsidR="00034161" w:rsidRPr="00B37544" w:rsidRDefault="00034161" w:rsidP="00196BB7">
            <w:pPr>
              <w:spacing w:line="6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 w:rsidRPr="00B37544"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 xml:space="preserve">Wavelength </w:t>
            </w:r>
          </w:p>
        </w:tc>
      </w:tr>
      <w:tr w:rsidR="00034161" w:rsidRPr="00B37544" w14:paraId="7CA8B95F" w14:textId="77777777" w:rsidTr="00196BB7">
        <w:tc>
          <w:tcPr>
            <w:tcW w:w="2263" w:type="dxa"/>
          </w:tcPr>
          <w:p w14:paraId="784234CC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DI water</w:t>
            </w:r>
          </w:p>
        </w:tc>
        <w:tc>
          <w:tcPr>
            <w:tcW w:w="2410" w:type="dxa"/>
          </w:tcPr>
          <w:p w14:paraId="1EF0817A" w14:textId="4072786E" w:rsidR="00034161" w:rsidRPr="00B37544" w:rsidRDefault="001052B5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------</w:t>
            </w:r>
          </w:p>
        </w:tc>
        <w:tc>
          <w:tcPr>
            <w:tcW w:w="2126" w:type="dxa"/>
          </w:tcPr>
          <w:p w14:paraId="0BA3F978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------</w:t>
            </w:r>
          </w:p>
        </w:tc>
        <w:tc>
          <w:tcPr>
            <w:tcW w:w="2217" w:type="dxa"/>
          </w:tcPr>
          <w:p w14:paraId="2CA62366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------</w:t>
            </w:r>
          </w:p>
        </w:tc>
      </w:tr>
      <w:tr w:rsidR="00034161" w:rsidRPr="00B37544" w14:paraId="3543B673" w14:textId="77777777" w:rsidTr="00196BB7">
        <w:tc>
          <w:tcPr>
            <w:tcW w:w="2263" w:type="dxa"/>
          </w:tcPr>
          <w:p w14:paraId="6FDC6FFD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1 M HCl</w:t>
            </w:r>
          </w:p>
        </w:tc>
        <w:tc>
          <w:tcPr>
            <w:tcW w:w="2410" w:type="dxa"/>
          </w:tcPr>
          <w:p w14:paraId="76C12E20" w14:textId="526B0436" w:rsidR="00034161" w:rsidRPr="00B37544" w:rsidRDefault="001052B5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------</w:t>
            </w:r>
          </w:p>
        </w:tc>
        <w:tc>
          <w:tcPr>
            <w:tcW w:w="2126" w:type="dxa"/>
          </w:tcPr>
          <w:p w14:paraId="6C136D25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------</w:t>
            </w:r>
          </w:p>
        </w:tc>
        <w:tc>
          <w:tcPr>
            <w:tcW w:w="2217" w:type="dxa"/>
          </w:tcPr>
          <w:p w14:paraId="404F1775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------</w:t>
            </w:r>
          </w:p>
        </w:tc>
      </w:tr>
      <w:tr w:rsidR="00034161" w:rsidRPr="00B37544" w14:paraId="74A0F05D" w14:textId="77777777" w:rsidTr="00196BB7">
        <w:tc>
          <w:tcPr>
            <w:tcW w:w="2263" w:type="dxa"/>
          </w:tcPr>
          <w:p w14:paraId="01BB368B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A</w:t>
            </w:r>
          </w:p>
        </w:tc>
        <w:tc>
          <w:tcPr>
            <w:tcW w:w="2410" w:type="dxa"/>
          </w:tcPr>
          <w:p w14:paraId="06282108" w14:textId="3DF78039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Yellow/ Orange</w:t>
            </w:r>
          </w:p>
        </w:tc>
        <w:tc>
          <w:tcPr>
            <w:tcW w:w="2126" w:type="dxa"/>
          </w:tcPr>
          <w:p w14:paraId="4C87DBAB" w14:textId="073AA459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Sodium</w:t>
            </w:r>
          </w:p>
        </w:tc>
        <w:tc>
          <w:tcPr>
            <w:tcW w:w="2217" w:type="dxa"/>
          </w:tcPr>
          <w:p w14:paraId="1302FC97" w14:textId="0B41AF82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590nm</w:t>
            </w:r>
          </w:p>
        </w:tc>
      </w:tr>
      <w:tr w:rsidR="00034161" w:rsidRPr="00B37544" w14:paraId="0F4BFDC1" w14:textId="77777777" w:rsidTr="00196BB7">
        <w:tc>
          <w:tcPr>
            <w:tcW w:w="2263" w:type="dxa"/>
          </w:tcPr>
          <w:p w14:paraId="5D3212E0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B</w:t>
            </w:r>
          </w:p>
        </w:tc>
        <w:tc>
          <w:tcPr>
            <w:tcW w:w="2410" w:type="dxa"/>
          </w:tcPr>
          <w:p w14:paraId="650AF536" w14:textId="04350898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Red</w:t>
            </w:r>
          </w:p>
        </w:tc>
        <w:tc>
          <w:tcPr>
            <w:tcW w:w="2126" w:type="dxa"/>
          </w:tcPr>
          <w:p w14:paraId="706E10A6" w14:textId="04C1A861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Strontium</w:t>
            </w:r>
          </w:p>
        </w:tc>
        <w:tc>
          <w:tcPr>
            <w:tcW w:w="2217" w:type="dxa"/>
          </w:tcPr>
          <w:p w14:paraId="4981B00F" w14:textId="2A02E555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700nm</w:t>
            </w:r>
          </w:p>
        </w:tc>
      </w:tr>
      <w:tr w:rsidR="00034161" w:rsidRPr="00B37544" w14:paraId="58A110CF" w14:textId="77777777" w:rsidTr="00196BB7">
        <w:tc>
          <w:tcPr>
            <w:tcW w:w="2263" w:type="dxa"/>
          </w:tcPr>
          <w:p w14:paraId="71528178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C</w:t>
            </w:r>
          </w:p>
        </w:tc>
        <w:tc>
          <w:tcPr>
            <w:tcW w:w="2410" w:type="dxa"/>
          </w:tcPr>
          <w:p w14:paraId="053DC6D1" w14:textId="31993CDA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Orange</w:t>
            </w:r>
          </w:p>
        </w:tc>
        <w:tc>
          <w:tcPr>
            <w:tcW w:w="2126" w:type="dxa"/>
          </w:tcPr>
          <w:p w14:paraId="2E00FAE5" w14:textId="665D936D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Calcium</w:t>
            </w:r>
          </w:p>
        </w:tc>
        <w:tc>
          <w:tcPr>
            <w:tcW w:w="2217" w:type="dxa"/>
          </w:tcPr>
          <w:p w14:paraId="76A5FB27" w14:textId="3F142D97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620nm</w:t>
            </w:r>
          </w:p>
        </w:tc>
      </w:tr>
      <w:tr w:rsidR="00034161" w:rsidRPr="00B37544" w14:paraId="7664317A" w14:textId="77777777" w:rsidTr="00196BB7">
        <w:tc>
          <w:tcPr>
            <w:tcW w:w="2263" w:type="dxa"/>
          </w:tcPr>
          <w:p w14:paraId="360EC8F7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D</w:t>
            </w:r>
          </w:p>
        </w:tc>
        <w:tc>
          <w:tcPr>
            <w:tcW w:w="2410" w:type="dxa"/>
          </w:tcPr>
          <w:p w14:paraId="7040778E" w14:textId="1CCB1226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Lavender</w:t>
            </w:r>
          </w:p>
        </w:tc>
        <w:tc>
          <w:tcPr>
            <w:tcW w:w="2126" w:type="dxa"/>
          </w:tcPr>
          <w:p w14:paraId="74377BE4" w14:textId="2A20622C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Potassium</w:t>
            </w:r>
          </w:p>
        </w:tc>
        <w:tc>
          <w:tcPr>
            <w:tcW w:w="2217" w:type="dxa"/>
          </w:tcPr>
          <w:p w14:paraId="0F98DD08" w14:textId="61E2CE13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405nm</w:t>
            </w:r>
          </w:p>
        </w:tc>
      </w:tr>
      <w:tr w:rsidR="00034161" w:rsidRPr="00B37544" w14:paraId="01922690" w14:textId="77777777" w:rsidTr="00196BB7">
        <w:tc>
          <w:tcPr>
            <w:tcW w:w="2263" w:type="dxa"/>
          </w:tcPr>
          <w:p w14:paraId="7CCB10A6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lastRenderedPageBreak/>
              <w:t>E</w:t>
            </w:r>
          </w:p>
        </w:tc>
        <w:tc>
          <w:tcPr>
            <w:tcW w:w="2410" w:type="dxa"/>
          </w:tcPr>
          <w:p w14:paraId="154AAFE9" w14:textId="680A850C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Green</w:t>
            </w:r>
          </w:p>
        </w:tc>
        <w:tc>
          <w:tcPr>
            <w:tcW w:w="2126" w:type="dxa"/>
          </w:tcPr>
          <w:p w14:paraId="6D4B3E01" w14:textId="22A862A7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Barium</w:t>
            </w:r>
          </w:p>
        </w:tc>
        <w:tc>
          <w:tcPr>
            <w:tcW w:w="2217" w:type="dxa"/>
          </w:tcPr>
          <w:p w14:paraId="7A96ADB0" w14:textId="25302BF8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500nm</w:t>
            </w:r>
          </w:p>
        </w:tc>
      </w:tr>
      <w:tr w:rsidR="00034161" w:rsidRPr="00B37544" w14:paraId="79CE9B2C" w14:textId="77777777" w:rsidTr="00196BB7">
        <w:tc>
          <w:tcPr>
            <w:tcW w:w="2263" w:type="dxa"/>
          </w:tcPr>
          <w:p w14:paraId="5EDE0BE5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F</w:t>
            </w:r>
          </w:p>
        </w:tc>
        <w:tc>
          <w:tcPr>
            <w:tcW w:w="2410" w:type="dxa"/>
          </w:tcPr>
          <w:p w14:paraId="077B4921" w14:textId="785DDA23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Red/Pink</w:t>
            </w:r>
          </w:p>
        </w:tc>
        <w:tc>
          <w:tcPr>
            <w:tcW w:w="2126" w:type="dxa"/>
          </w:tcPr>
          <w:p w14:paraId="1FB13C60" w14:textId="3AC4B4FF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Lithium</w:t>
            </w:r>
          </w:p>
        </w:tc>
        <w:tc>
          <w:tcPr>
            <w:tcW w:w="2217" w:type="dxa"/>
          </w:tcPr>
          <w:p w14:paraId="6D65E9FE" w14:textId="12C612CB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650nm</w:t>
            </w:r>
          </w:p>
        </w:tc>
      </w:tr>
      <w:tr w:rsidR="00034161" w:rsidRPr="00B37544" w14:paraId="01022312" w14:textId="77777777" w:rsidTr="00196BB7">
        <w:tc>
          <w:tcPr>
            <w:tcW w:w="2263" w:type="dxa"/>
          </w:tcPr>
          <w:p w14:paraId="0623E864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G</w:t>
            </w:r>
          </w:p>
        </w:tc>
        <w:tc>
          <w:tcPr>
            <w:tcW w:w="2410" w:type="dxa"/>
          </w:tcPr>
          <w:p w14:paraId="2A96EC1E" w14:textId="4035D782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Green/ Blue</w:t>
            </w:r>
          </w:p>
        </w:tc>
        <w:tc>
          <w:tcPr>
            <w:tcW w:w="2126" w:type="dxa"/>
          </w:tcPr>
          <w:p w14:paraId="7AECFFAE" w14:textId="757102CC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Copper</w:t>
            </w:r>
          </w:p>
        </w:tc>
        <w:tc>
          <w:tcPr>
            <w:tcW w:w="2217" w:type="dxa"/>
          </w:tcPr>
          <w:p w14:paraId="7119ACAB" w14:textId="6021DDDA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500nm</w:t>
            </w:r>
          </w:p>
        </w:tc>
      </w:tr>
      <w:tr w:rsidR="00034161" w:rsidRPr="00B37544" w14:paraId="0F30C811" w14:textId="77777777" w:rsidTr="00196BB7">
        <w:tc>
          <w:tcPr>
            <w:tcW w:w="2263" w:type="dxa"/>
          </w:tcPr>
          <w:p w14:paraId="4A082242" w14:textId="77777777" w:rsidR="00034161" w:rsidRPr="00B37544" w:rsidRDefault="00034161" w:rsidP="00196BB7">
            <w:pPr>
              <w:adjustRightInd w:val="0"/>
              <w:snapToGrid w:val="0"/>
              <w:spacing w:line="700" w:lineRule="exact"/>
              <w:jc w:val="center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H</w:t>
            </w:r>
          </w:p>
        </w:tc>
        <w:tc>
          <w:tcPr>
            <w:tcW w:w="2410" w:type="dxa"/>
          </w:tcPr>
          <w:p w14:paraId="35172B13" w14:textId="040B2288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Orange</w:t>
            </w:r>
          </w:p>
        </w:tc>
        <w:tc>
          <w:tcPr>
            <w:tcW w:w="2126" w:type="dxa"/>
          </w:tcPr>
          <w:p w14:paraId="54DC48D3" w14:textId="52BACFFE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Sodium/ Potassium mix</w:t>
            </w:r>
          </w:p>
        </w:tc>
        <w:tc>
          <w:tcPr>
            <w:tcW w:w="2217" w:type="dxa"/>
          </w:tcPr>
          <w:p w14:paraId="21E2A716" w14:textId="07DFFCCC" w:rsidR="00034161" w:rsidRPr="00B37544" w:rsidRDefault="00D90707" w:rsidP="00196BB7">
            <w:pPr>
              <w:adjustRightInd w:val="0"/>
              <w:snapToGrid w:val="0"/>
              <w:spacing w:line="700" w:lineRule="exact"/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212121"/>
                <w:sz w:val="24"/>
                <w:szCs w:val="24"/>
              </w:rPr>
              <w:t>620nm</w:t>
            </w:r>
          </w:p>
        </w:tc>
      </w:tr>
    </w:tbl>
    <w:p w14:paraId="6062D0F7" w14:textId="77777777" w:rsidR="00537014" w:rsidRPr="00034161" w:rsidRDefault="00537014" w:rsidP="00537014">
      <w:pPr>
        <w:rPr>
          <w:i/>
          <w:iCs/>
        </w:rPr>
      </w:pPr>
    </w:p>
    <w:p w14:paraId="37BCC2F9" w14:textId="1C5BE065" w:rsidR="00537014" w:rsidRDefault="00034161" w:rsidP="00537014">
      <w:pPr>
        <w:rPr>
          <w:i/>
          <w:iCs/>
        </w:rPr>
      </w:pPr>
      <w:r w:rsidRPr="00034161">
        <w:rPr>
          <w:i/>
          <w:iCs/>
        </w:rPr>
        <w:t>Table 1: Flame Photometry Experiment Results</w:t>
      </w:r>
    </w:p>
    <w:p w14:paraId="3913128B" w14:textId="2300622D" w:rsidR="00386567" w:rsidRPr="00386567" w:rsidRDefault="00386567" w:rsidP="00537014">
      <w:pPr>
        <w:rPr>
          <w:i/>
          <w:iCs/>
          <w:sz w:val="20"/>
          <w:szCs w:val="20"/>
        </w:rPr>
      </w:pPr>
      <w:r w:rsidRPr="00386567">
        <w:rPr>
          <w:i/>
          <w:iCs/>
          <w:sz w:val="20"/>
          <w:szCs w:val="20"/>
        </w:rPr>
        <w:t>Note: Wavelengths are estimated.</w:t>
      </w:r>
    </w:p>
    <w:p w14:paraId="4BD91F53" w14:textId="451540AC" w:rsidR="00537014" w:rsidRDefault="001052B5" w:rsidP="00537014">
      <w:r>
        <w:t>For each solution tested, I used my observation of the colour emitted to identify which metal salt was in the solution before noting it down</w:t>
      </w:r>
      <w:r w:rsidR="00A86199">
        <w:t xml:space="preserve"> before using the colour to identify the wavelength of the light emitted by each compound.</w:t>
      </w:r>
      <w:r w:rsidR="005967B9">
        <w:t xml:space="preserve"> I used the table below to identify the wavelength of each metal salt.</w:t>
      </w:r>
    </w:p>
    <w:p w14:paraId="460B7F7B" w14:textId="77777777" w:rsidR="00A529DE" w:rsidRDefault="00A529DE" w:rsidP="00537014"/>
    <w:p w14:paraId="5559D7F9" w14:textId="1CE2E18E" w:rsidR="00A529DE" w:rsidRDefault="005967B9" w:rsidP="00537014">
      <w:r>
        <w:rPr>
          <w:noProof/>
        </w:rPr>
        <w:drawing>
          <wp:inline distT="0" distB="0" distL="0" distR="0" wp14:anchorId="46F3D356" wp14:editId="12FF606A">
            <wp:extent cx="4200525" cy="2019300"/>
            <wp:effectExtent l="0" t="0" r="9525" b="0"/>
            <wp:docPr id="2120611653" name="Picture 1" descr="A close-up of different 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611653" name="Picture 1" descr="A close-up of different colo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E3B46" w14:textId="78E316E3" w:rsidR="005967B9" w:rsidRDefault="005967B9" w:rsidP="00537014">
      <w:r>
        <w:t xml:space="preserve">Image </w:t>
      </w:r>
      <w:r w:rsidR="00AE3F87">
        <w:t>1 – Colour Spectrum – [1]</w:t>
      </w:r>
    </w:p>
    <w:p w14:paraId="4D55FF29" w14:textId="5DD853FF" w:rsidR="00537014" w:rsidRDefault="00537014" w:rsidP="00537014">
      <w:pPr>
        <w:pStyle w:val="Heading1"/>
      </w:pPr>
      <w:r>
        <w:t>Discussion</w:t>
      </w:r>
    </w:p>
    <w:p w14:paraId="1722B0ED" w14:textId="71594760" w:rsidR="00A86199" w:rsidRDefault="00A86199" w:rsidP="00A86199">
      <w:pPr>
        <w:pStyle w:val="ListParagraph"/>
        <w:numPr>
          <w:ilvl w:val="0"/>
          <w:numId w:val="33"/>
        </w:numPr>
      </w:pPr>
      <w:r>
        <w:t>Interpret the experimental results and explain their significance.</w:t>
      </w:r>
    </w:p>
    <w:p w14:paraId="0CABE457" w14:textId="467BE0FC" w:rsidR="005828AB" w:rsidRDefault="00563D38" w:rsidP="005828AB">
      <w:r>
        <w:t xml:space="preserve">The results gathered from the experiment, which was the colour </w:t>
      </w:r>
      <w:r w:rsidR="00AE3066">
        <w:t xml:space="preserve">outputted, enabled me to identify the </w:t>
      </w:r>
      <w:r w:rsidR="005828AB">
        <w:t xml:space="preserve">metal salt within the solution </w:t>
      </w:r>
      <w:r w:rsidR="004600CA">
        <w:t>and record the wavelength. This is useful for a variety of reasons,</w:t>
      </w:r>
      <w:r w:rsidR="00ED4958">
        <w:t xml:space="preserve"> </w:t>
      </w:r>
      <w:r w:rsidR="00AF4CCC">
        <w:t>to</w:t>
      </w:r>
      <w:r w:rsidR="00ED4958">
        <w:t xml:space="preserve"> quality check known metal salt solutions</w:t>
      </w:r>
      <w:r w:rsidR="000042F6">
        <w:t xml:space="preserve"> and </w:t>
      </w:r>
      <w:r w:rsidR="00ED4958">
        <w:t xml:space="preserve">for </w:t>
      </w:r>
      <w:r w:rsidR="000042F6">
        <w:t>selecting a metal salt to be used in an application.</w:t>
      </w:r>
      <w:r w:rsidR="007553D8">
        <w:t xml:space="preserve"> This is used in applications like fireworks, to design a specific colour to be emitted for the purpose of a show/ entertainment.</w:t>
      </w:r>
    </w:p>
    <w:p w14:paraId="0C43BC00" w14:textId="7A2A0585" w:rsidR="008F2F20" w:rsidRDefault="008F2F20" w:rsidP="005828AB"/>
    <w:p w14:paraId="114852C1" w14:textId="76DE318D" w:rsidR="00890F0C" w:rsidRDefault="00421874" w:rsidP="004B0312">
      <w:pPr>
        <w:pStyle w:val="Heading2"/>
      </w:pPr>
      <w:r w:rsidRPr="00421874">
        <w:t>Calculations:</w:t>
      </w:r>
    </w:p>
    <w:p w14:paraId="451FF22C" w14:textId="052512A2" w:rsidR="004B0312" w:rsidRPr="004B0312" w:rsidRDefault="003C447F" w:rsidP="004B0312">
      <w:r>
        <w:t xml:space="preserve"> </w:t>
      </w:r>
    </w:p>
    <w:p w14:paraId="1FF31F45" w14:textId="2A88E7DA" w:rsidR="00421874" w:rsidRPr="00421874" w:rsidRDefault="003D596B" w:rsidP="005828AB">
      <w:pPr>
        <w:rPr>
          <w:b/>
          <w:bCs/>
          <w:u w:val="single"/>
        </w:rPr>
      </w:pPr>
      <w:r>
        <w:rPr>
          <w:b/>
          <w:bCs/>
          <w:u w:val="single"/>
        </w:rPr>
        <w:t>Variables</w:t>
      </w:r>
    </w:p>
    <w:p w14:paraId="74B2D308" w14:textId="77777777" w:rsidR="00421874" w:rsidRDefault="00421874" w:rsidP="005828AB">
      <w:pPr>
        <w:rPr>
          <w:rFonts w:cstheme="minorHAnsi"/>
          <w:color w:val="000000" w:themeColor="text1"/>
          <w:sz w:val="24"/>
          <w:szCs w:val="24"/>
        </w:rPr>
      </w:pPr>
      <w:r w:rsidRPr="003465C4">
        <w:rPr>
          <w:rFonts w:cstheme="minorHAnsi"/>
          <w:i/>
          <w:iCs/>
          <w:color w:val="000000" w:themeColor="text1"/>
          <w:sz w:val="24"/>
          <w:szCs w:val="24"/>
        </w:rPr>
        <w:t>c = 3.0 × 10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 xml:space="preserve"> ms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 w:rsidRPr="000F0DE5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= Constant Speed of Light</w:t>
      </w:r>
    </w:p>
    <w:p w14:paraId="42BAC2EC" w14:textId="25194B83" w:rsidR="00421874" w:rsidRDefault="00421874" w:rsidP="005828AB">
      <w:pPr>
        <w:rPr>
          <w:rFonts w:cstheme="minorHAnsi"/>
          <w:color w:val="000000" w:themeColor="text1"/>
          <w:sz w:val="24"/>
          <w:szCs w:val="24"/>
        </w:rPr>
      </w:pPr>
      <w:r w:rsidRPr="00495581">
        <w:rPr>
          <w:rFonts w:cstheme="minorHAnsi"/>
          <w:i/>
          <w:iCs/>
          <w:color w:val="000000" w:themeColor="text1"/>
          <w:sz w:val="24"/>
          <w:szCs w:val="24"/>
        </w:rPr>
        <w:t>h</w:t>
      </w:r>
      <w:r w:rsidRPr="000F0DE5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=</w:t>
      </w:r>
      <w:r w:rsidRPr="000F0DE5">
        <w:rPr>
          <w:rFonts w:cstheme="minorHAnsi"/>
          <w:color w:val="000000" w:themeColor="text1"/>
          <w:sz w:val="24"/>
          <w:szCs w:val="24"/>
        </w:rPr>
        <w:t xml:space="preserve"> Planck constant</w:t>
      </w:r>
    </w:p>
    <w:p w14:paraId="07B4FEAD" w14:textId="7100CB9C" w:rsidR="00421874" w:rsidRDefault="00421874" w:rsidP="005828AB">
      <w:pPr>
        <w:rPr>
          <w:rFonts w:cstheme="minorHAnsi"/>
          <w:color w:val="000000" w:themeColor="text1"/>
          <w:sz w:val="24"/>
          <w:szCs w:val="24"/>
        </w:rPr>
      </w:pPr>
      <w:r w:rsidRPr="000F0DE5">
        <w:rPr>
          <w:rFonts w:cstheme="minorHAnsi"/>
          <w:color w:val="000000" w:themeColor="text1"/>
          <w:sz w:val="24"/>
          <w:szCs w:val="24"/>
        </w:rPr>
        <w:sym w:font="Symbol" w:char="F06C"/>
      </w:r>
      <w:r>
        <w:rPr>
          <w:rFonts w:cstheme="minorHAnsi"/>
          <w:color w:val="000000" w:themeColor="text1"/>
          <w:sz w:val="24"/>
          <w:szCs w:val="24"/>
        </w:rPr>
        <w:t xml:space="preserve"> = Wavelength</w:t>
      </w:r>
    </w:p>
    <w:p w14:paraId="0B2B5BFF" w14:textId="33C8BFAC" w:rsidR="00726282" w:rsidRDefault="00726282" w:rsidP="005828AB">
      <w:pPr>
        <w:rPr>
          <w:rFonts w:cstheme="minorHAnsi"/>
          <w:color w:val="000000" w:themeColor="text1"/>
          <w:sz w:val="24"/>
          <w:szCs w:val="24"/>
        </w:rPr>
      </w:pPr>
      <w:r w:rsidRPr="00495581">
        <w:rPr>
          <w:rFonts w:cstheme="minorHAnsi"/>
          <w:i/>
          <w:iCs/>
          <w:color w:val="000000" w:themeColor="text1"/>
          <w:sz w:val="24"/>
          <w:szCs w:val="24"/>
        </w:rPr>
        <w:sym w:font="Symbol" w:char="F044"/>
      </w:r>
      <w:r w:rsidRPr="00495581">
        <w:rPr>
          <w:rFonts w:cstheme="minorHAnsi"/>
          <w:i/>
          <w:iCs/>
          <w:color w:val="000000" w:themeColor="text1"/>
          <w:sz w:val="24"/>
          <w:szCs w:val="24"/>
        </w:rPr>
        <w:t>E</w:t>
      </w:r>
      <w:r>
        <w:rPr>
          <w:rFonts w:cstheme="minorHAnsi"/>
          <w:i/>
          <w:i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= Energy difference between levels</w:t>
      </w:r>
    </w:p>
    <w:p w14:paraId="5B155B23" w14:textId="4DB29646" w:rsidR="003D596B" w:rsidRPr="003D596B" w:rsidRDefault="003D596B" w:rsidP="005828AB"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f</m:t>
        </m:r>
      </m:oMath>
      <w:r>
        <w:rPr>
          <w:color w:val="000000" w:themeColor="text1"/>
          <w:sz w:val="24"/>
          <w:szCs w:val="24"/>
        </w:rPr>
        <w:t xml:space="preserve"> = Frequency </w:t>
      </w:r>
    </w:p>
    <w:p w14:paraId="265847ED" w14:textId="64A66210" w:rsidR="00A86199" w:rsidRPr="006C4339" w:rsidRDefault="00A86199" w:rsidP="006C4339">
      <w:pPr>
        <w:rPr>
          <w:b/>
          <w:bCs/>
          <w:u w:val="single"/>
        </w:rPr>
      </w:pPr>
      <w:r w:rsidRPr="006C4339">
        <w:rPr>
          <w:b/>
          <w:bCs/>
          <w:u w:val="single"/>
        </w:rPr>
        <w:t xml:space="preserve">Lithium  </w:t>
      </w:r>
    </w:p>
    <w:p w14:paraId="39C50A0D" w14:textId="2EEB318E" w:rsidR="00662528" w:rsidRPr="00003B15" w:rsidRDefault="00A86199" w:rsidP="00003B15">
      <m:oMathPara>
        <m:oMathParaPr>
          <m:jc m:val="left"/>
        </m:oMathParaPr>
        <m:oMath>
          <m:r>
            <w:rPr>
              <w:rFonts w:ascii="Cambria Math" w:hAnsi="Cambria Math" w:cstheme="minorHAnsi"/>
              <w:color w:val="000000" w:themeColor="text1"/>
              <w:sz w:val="24"/>
              <w:szCs w:val="24"/>
            </w:rPr>
            <m:t xml:space="preserve">c=f × </m:t>
          </m:r>
          <m:r>
            <m:rPr>
              <m:sty m:val="p"/>
            </m:rPr>
            <w:rPr>
              <w:rFonts w:ascii="Cambria Math" w:hAnsi="Cambria Math"/>
            </w:rPr>
            <w:sym w:font="Symbol" w:char="F06C"/>
          </m:r>
        </m:oMath>
      </m:oMathPara>
    </w:p>
    <w:p w14:paraId="1E01E226" w14:textId="77777777" w:rsidR="000707F9" w:rsidRDefault="00662528" w:rsidP="000707F9">
      <w:pPr>
        <w:pStyle w:val="ListParagraph"/>
        <w:numPr>
          <w:ilvl w:val="0"/>
          <w:numId w:val="30"/>
        </w:numPr>
      </w:pPr>
      <w:r w:rsidRPr="000707F9">
        <w:rPr>
          <w:rFonts w:cstheme="minorHAnsi"/>
          <w:i/>
          <w:iCs/>
          <w:color w:val="000000" w:themeColor="text1"/>
          <w:sz w:val="24"/>
          <w:szCs w:val="24"/>
        </w:rPr>
        <w:t xml:space="preserve">c = 3.0 </w:t>
      </w:r>
      <w:bookmarkStart w:id="0" w:name="_Hlk158893001"/>
      <w:r w:rsidRPr="000707F9">
        <w:rPr>
          <w:rFonts w:cstheme="minorHAnsi"/>
          <w:i/>
          <w:iCs/>
          <w:color w:val="000000" w:themeColor="text1"/>
          <w:sz w:val="24"/>
          <w:szCs w:val="24"/>
        </w:rPr>
        <w:t>× 10</w:t>
      </w:r>
      <w:bookmarkEnd w:id="0"/>
      <w:r w:rsidRPr="000707F9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Pr="000707F9">
        <w:rPr>
          <w:rFonts w:cstheme="minorHAnsi"/>
          <w:i/>
          <w:iCs/>
          <w:color w:val="000000" w:themeColor="text1"/>
          <w:sz w:val="24"/>
          <w:szCs w:val="24"/>
        </w:rPr>
        <w:t xml:space="preserve"> ms</w:t>
      </w:r>
      <w:r w:rsidRPr="000707F9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>
        <w:t xml:space="preserve"> s</w:t>
      </w:r>
    </w:p>
    <w:p w14:paraId="62BDCAF4" w14:textId="42DC71AD" w:rsidR="00662528" w:rsidRPr="00662528" w:rsidRDefault="00662528" w:rsidP="000707F9">
      <w:pPr>
        <w:pStyle w:val="ListParagraph"/>
        <w:numPr>
          <w:ilvl w:val="0"/>
          <w:numId w:val="30"/>
        </w:numPr>
      </w:pPr>
      <m:oMath>
        <m:r>
          <m:rPr>
            <m:sty m:val="p"/>
          </m:rPr>
          <w:rPr>
            <w:rFonts w:ascii="Cambria Math" w:hAnsi="Cambria Math"/>
          </w:rPr>
          <w:sym w:font="Symbol" w:char="F06C"/>
        </m:r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= 650nm</m:t>
        </m:r>
      </m:oMath>
      <w:r w:rsidRPr="000707F9">
        <w:rPr>
          <w:rFonts w:cstheme="minorHAnsi"/>
          <w:i/>
          <w:color w:val="000000" w:themeColor="text1"/>
          <w:sz w:val="24"/>
          <w:szCs w:val="24"/>
        </w:rPr>
        <w:t xml:space="preserve"> </w:t>
      </w:r>
    </w:p>
    <w:p w14:paraId="3AB43193" w14:textId="040BC6B8" w:rsidR="00662528" w:rsidRDefault="00662528" w:rsidP="00662528">
      <w:r>
        <w:rPr>
          <w:rFonts w:cstheme="minorHAnsi"/>
          <w:i/>
          <w:iCs/>
          <w:color w:val="000000" w:themeColor="text1"/>
          <w:sz w:val="24"/>
          <w:szCs w:val="24"/>
        </w:rPr>
        <w:t xml:space="preserve">f = 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>3.0 × 10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 xml:space="preserve"> ms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>
        <w:t xml:space="preserve"> s /</w:t>
      </w:r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 xml:space="preserve"> 650nm</m:t>
        </m:r>
      </m:oMath>
    </w:p>
    <w:p w14:paraId="5BC0E73C" w14:textId="238F5063" w:rsidR="00003B15" w:rsidRPr="00003B15" w:rsidRDefault="00003B15" w:rsidP="00003B15"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f= 461538.4615Hz</m:t>
          </m:r>
        </m:oMath>
      </m:oMathPara>
    </w:p>
    <w:p w14:paraId="687A71CD" w14:textId="77777777" w:rsidR="00003B15" w:rsidRDefault="00662528" w:rsidP="00003B15">
      <w:pPr>
        <w:tabs>
          <w:tab w:val="left" w:pos="1905"/>
        </w:tabs>
        <w:rPr>
          <w:rFonts w:cstheme="minorHAnsi"/>
          <w:i/>
          <w:iCs/>
          <w:color w:val="000000" w:themeColor="text1"/>
          <w:sz w:val="24"/>
          <w:szCs w:val="24"/>
        </w:rPr>
      </w:pPr>
      <w:r>
        <w:rPr>
          <w:rFonts w:cstheme="minorHAnsi"/>
          <w:i/>
          <w:iCs/>
          <w:color w:val="000000" w:themeColor="text1"/>
          <w:sz w:val="24"/>
          <w:szCs w:val="24"/>
        </w:rPr>
        <w:t xml:space="preserve">f = 4.6 x 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>10</w:t>
      </w:r>
      <w:r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5</w:t>
      </w:r>
      <w:r w:rsidR="00003B15">
        <w:rPr>
          <w:rFonts w:cstheme="minorHAnsi"/>
          <w:i/>
          <w:iCs/>
          <w:color w:val="000000" w:themeColor="text1"/>
          <w:sz w:val="24"/>
          <w:szCs w:val="24"/>
        </w:rPr>
        <w:t>Hz</w:t>
      </w:r>
    </w:p>
    <w:p w14:paraId="5C0BE9B6" w14:textId="6D54C79B" w:rsidR="00003B15" w:rsidRDefault="00003B15" w:rsidP="00003B15">
      <w:pPr>
        <w:tabs>
          <w:tab w:val="left" w:pos="1905"/>
        </w:tabs>
        <w:rPr>
          <w:rFonts w:cstheme="minorHAnsi"/>
          <w:i/>
          <w:iCs/>
          <w:color w:val="000000" w:themeColor="text1"/>
          <w:sz w:val="24"/>
          <w:szCs w:val="24"/>
        </w:rPr>
      </w:pPr>
      <w:r>
        <w:rPr>
          <w:rFonts w:cstheme="minorHAnsi"/>
          <w:i/>
          <w:iCs/>
          <w:color w:val="000000" w:themeColor="text1"/>
          <w:sz w:val="24"/>
          <w:szCs w:val="24"/>
        </w:rPr>
        <w:t xml:space="preserve"> </w:t>
      </w:r>
    </w:p>
    <w:p w14:paraId="447BE85A" w14:textId="77777777" w:rsidR="00003B15" w:rsidRPr="00003B15" w:rsidRDefault="00003B15" w:rsidP="00003B15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44"/>
          </m:r>
          <m:r>
            <w:rPr>
              <w:rFonts w:ascii="Cambria Math" w:hAnsi="Cambria Math"/>
              <w:sz w:val="24"/>
              <w:szCs w:val="24"/>
            </w:rPr>
            <m:t>E=h ×f</m:t>
          </m:r>
        </m:oMath>
      </m:oMathPara>
    </w:p>
    <w:p w14:paraId="092E73A6" w14:textId="1D69DFEE" w:rsidR="00003B15" w:rsidRPr="00003B15" w:rsidRDefault="00003B15" w:rsidP="00003B15">
      <w:pPr>
        <w:pStyle w:val="ListParagraph"/>
        <w:numPr>
          <w:ilvl w:val="0"/>
          <w:numId w:val="30"/>
        </w:numPr>
      </w:pPr>
      <m:oMath>
        <m:r>
          <w:rPr>
            <w:rFonts w:ascii="Cambria Math" w:hAnsi="Cambria Math"/>
            <w:sz w:val="24"/>
            <w:szCs w:val="24"/>
          </w:rPr>
          <m:t xml:space="preserve">h= </m:t>
        </m:r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6.63 ×</m:t>
        </m:r>
      </m:oMath>
      <w:r>
        <w:rPr>
          <w:iCs/>
          <w:color w:val="000000" w:themeColor="text1"/>
          <w:sz w:val="24"/>
          <w:szCs w:val="24"/>
        </w:rPr>
        <w:t xml:space="preserve"> 10</w:t>
      </w:r>
      <w:r>
        <w:rPr>
          <w:iCs/>
          <w:color w:val="000000" w:themeColor="text1"/>
          <w:sz w:val="24"/>
          <w:szCs w:val="24"/>
          <w:vertAlign w:val="superscript"/>
        </w:rPr>
        <w:t xml:space="preserve">-34 </w:t>
      </w:r>
      <w:r>
        <w:rPr>
          <w:iCs/>
          <w:color w:val="000000" w:themeColor="text1"/>
          <w:sz w:val="24"/>
          <w:szCs w:val="24"/>
        </w:rPr>
        <w:t>J</w:t>
      </w:r>
    </w:p>
    <w:p w14:paraId="55931F8C" w14:textId="77777777" w:rsidR="00003B15" w:rsidRPr="00003B15" w:rsidRDefault="00003B15" w:rsidP="00003B15">
      <w:pPr>
        <w:pStyle w:val="ListParagraph"/>
        <w:numPr>
          <w:ilvl w:val="0"/>
          <w:numId w:val="30"/>
        </w:numPr>
      </w:pPr>
      <m:oMath>
        <m:r>
          <w:rPr>
            <w:rFonts w:ascii="Cambria Math" w:hAnsi="Cambria Math"/>
            <w:sz w:val="24"/>
            <w:szCs w:val="24"/>
          </w:rPr>
          <m:t>f= 461538.4615Hz</m:t>
        </m:r>
      </m:oMath>
    </w:p>
    <w:p w14:paraId="3AFA510C" w14:textId="090DB25D" w:rsidR="00003B15" w:rsidRDefault="00003B15" w:rsidP="00003B15">
      <w:pPr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</w:rPr>
          <w:sym w:font="Symbol" w:char="F044"/>
        </m:r>
        <m:r>
          <w:rPr>
            <w:rFonts w:ascii="Cambria Math" w:hAnsi="Cambria Math"/>
            <w:sz w:val="24"/>
            <w:szCs w:val="24"/>
          </w:rPr>
          <m:t>E=</m:t>
        </m:r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6.63 ×</m:t>
        </m:r>
      </m:oMath>
      <w:r>
        <w:rPr>
          <w:iCs/>
          <w:color w:val="000000" w:themeColor="text1"/>
          <w:sz w:val="24"/>
          <w:szCs w:val="24"/>
        </w:rPr>
        <w:t xml:space="preserve"> 10</w:t>
      </w:r>
      <w:r>
        <w:rPr>
          <w:iCs/>
          <w:color w:val="000000" w:themeColor="text1"/>
          <w:sz w:val="24"/>
          <w:szCs w:val="24"/>
          <w:vertAlign w:val="superscript"/>
        </w:rPr>
        <w:t xml:space="preserve">-34 </w:t>
      </w:r>
      <w:r>
        <w:rPr>
          <w:iCs/>
          <w:color w:val="000000" w:themeColor="text1"/>
          <w:sz w:val="24"/>
          <w:szCs w:val="24"/>
        </w:rPr>
        <w:t>J</w:t>
      </w:r>
      <w:r>
        <w:rPr>
          <w:sz w:val="24"/>
          <w:szCs w:val="24"/>
        </w:rPr>
        <w:t xml:space="preserve"> x  </w:t>
      </w:r>
      <m:oMath>
        <m:r>
          <w:rPr>
            <w:rFonts w:ascii="Cambria Math" w:hAnsi="Cambria Math"/>
            <w:sz w:val="24"/>
            <w:szCs w:val="24"/>
          </w:rPr>
          <m:t>461538.4615Hz</m:t>
        </m:r>
      </m:oMath>
    </w:p>
    <w:p w14:paraId="70BE96E0" w14:textId="4BF582A3" w:rsidR="00003B15" w:rsidRPr="00003B15" w:rsidRDefault="00003B15" w:rsidP="00003B15">
      <w:pPr>
        <w:rPr>
          <w:vertAlign w:val="superscript"/>
        </w:rPr>
      </w:pPr>
      <m:oMath>
        <m:r>
          <m:rPr>
            <m:sty m:val="p"/>
          </m:rPr>
          <w:rPr>
            <w:rFonts w:ascii="Cambria Math" w:hAnsi="Cambria Math"/>
          </w:rPr>
          <w:sym w:font="Symbol" w:char="F044"/>
        </m:r>
        <m:r>
          <w:rPr>
            <w:rFonts w:ascii="Cambria Math" w:hAnsi="Cambria Math"/>
            <w:sz w:val="24"/>
            <w:szCs w:val="24"/>
          </w:rPr>
          <m:t xml:space="preserve">E=3.06 </m:t>
        </m:r>
      </m:oMath>
      <w:r>
        <w:rPr>
          <w:sz w:val="24"/>
          <w:szCs w:val="24"/>
        </w:rPr>
        <w:t>x 10</w:t>
      </w:r>
      <w:r>
        <w:rPr>
          <w:sz w:val="24"/>
          <w:szCs w:val="24"/>
          <w:vertAlign w:val="superscript"/>
        </w:rPr>
        <w:t>-28</w:t>
      </w:r>
    </w:p>
    <w:p w14:paraId="131365B2" w14:textId="77777777" w:rsidR="006C4339" w:rsidRDefault="006C4339" w:rsidP="006C4339">
      <w:pPr>
        <w:rPr>
          <w:b/>
          <w:bCs/>
          <w:u w:val="single"/>
        </w:rPr>
      </w:pPr>
    </w:p>
    <w:p w14:paraId="4C686A81" w14:textId="3673C9D9" w:rsidR="00A86199" w:rsidRPr="006C4339" w:rsidRDefault="00A86199" w:rsidP="006C4339">
      <w:pPr>
        <w:rPr>
          <w:b/>
          <w:bCs/>
          <w:u w:val="single"/>
        </w:rPr>
      </w:pPr>
      <w:r w:rsidRPr="006C4339">
        <w:rPr>
          <w:b/>
          <w:bCs/>
          <w:u w:val="single"/>
        </w:rPr>
        <w:t>Potassium</w:t>
      </w:r>
    </w:p>
    <w:p w14:paraId="41C6D66E" w14:textId="77777777" w:rsidR="00431BDA" w:rsidRPr="00003B15" w:rsidRDefault="00431BDA" w:rsidP="00431BDA">
      <m:oMathPara>
        <m:oMathParaPr>
          <m:jc m:val="left"/>
        </m:oMathParaPr>
        <m:oMath>
          <m:r>
            <w:rPr>
              <w:rFonts w:ascii="Cambria Math" w:hAnsi="Cambria Math" w:cstheme="minorHAnsi"/>
              <w:color w:val="000000" w:themeColor="text1"/>
              <w:sz w:val="24"/>
              <w:szCs w:val="24"/>
            </w:rPr>
            <m:t xml:space="preserve">c=f × </m:t>
          </m:r>
          <m:r>
            <m:rPr>
              <m:sty m:val="p"/>
            </m:rPr>
            <w:rPr>
              <w:rFonts w:ascii="Cambria Math" w:hAnsi="Cambria Math"/>
            </w:rPr>
            <w:sym w:font="Symbol" w:char="F06C"/>
          </m:r>
        </m:oMath>
      </m:oMathPara>
    </w:p>
    <w:p w14:paraId="041D2407" w14:textId="77777777" w:rsidR="00431BDA" w:rsidRDefault="00431BDA" w:rsidP="00431BDA">
      <w:pPr>
        <w:ind w:firstLine="708"/>
      </w:pPr>
      <w:r w:rsidRPr="003465C4">
        <w:rPr>
          <w:rFonts w:cstheme="minorHAnsi"/>
          <w:i/>
          <w:iCs/>
          <w:color w:val="000000" w:themeColor="text1"/>
          <w:sz w:val="24"/>
          <w:szCs w:val="24"/>
        </w:rPr>
        <w:t>c = 3.0 × 10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 xml:space="preserve"> ms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>
        <w:t xml:space="preserve"> s</w:t>
      </w:r>
    </w:p>
    <w:p w14:paraId="6CFBC51B" w14:textId="45BCE125" w:rsidR="00431BDA" w:rsidRPr="00662528" w:rsidRDefault="00431BDA" w:rsidP="00431BDA">
      <w:pPr>
        <w:ind w:firstLine="708"/>
      </w:pPr>
      <m:oMath>
        <m:r>
          <w:rPr>
            <w:rFonts w:ascii="Cambria Math" w:hAnsi="Cambria Math" w:cstheme="minorHAnsi"/>
            <w:i/>
            <w:color w:val="000000" w:themeColor="text1"/>
            <w:sz w:val="24"/>
            <w:szCs w:val="24"/>
          </w:rPr>
          <w:sym w:font="Symbol" w:char="F06C"/>
        </m:r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= 405nm</m:t>
        </m:r>
      </m:oMath>
      <w:r>
        <w:rPr>
          <w:rFonts w:cstheme="minorHAnsi"/>
          <w:i/>
          <w:color w:val="000000" w:themeColor="text1"/>
          <w:sz w:val="24"/>
          <w:szCs w:val="24"/>
        </w:rPr>
        <w:t xml:space="preserve"> </w:t>
      </w:r>
    </w:p>
    <w:p w14:paraId="11C58F3A" w14:textId="178CCA50" w:rsidR="00431BDA" w:rsidRDefault="00431BDA" w:rsidP="00431BDA">
      <w:r>
        <w:rPr>
          <w:rFonts w:cstheme="minorHAnsi"/>
          <w:i/>
          <w:iCs/>
          <w:color w:val="000000" w:themeColor="text1"/>
          <w:sz w:val="24"/>
          <w:szCs w:val="24"/>
        </w:rPr>
        <w:t xml:space="preserve">f = 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>3.0 × 10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 xml:space="preserve"> ms</w:t>
      </w:r>
      <w:r w:rsidRPr="003465C4"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>
        <w:t xml:space="preserve"> s /</w:t>
      </w:r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 xml:space="preserve"> 405nm</m:t>
        </m:r>
      </m:oMath>
    </w:p>
    <w:p w14:paraId="631465A1" w14:textId="5371D706" w:rsidR="00431BDA" w:rsidRPr="00003B15" w:rsidRDefault="00431BDA" w:rsidP="00431BDA"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w:lastRenderedPageBreak/>
            <m:t>f= 740740.7407Hz</m:t>
          </m:r>
        </m:oMath>
      </m:oMathPara>
    </w:p>
    <w:p w14:paraId="208BCF38" w14:textId="3145ADD7" w:rsidR="00431BDA" w:rsidRDefault="00431BDA" w:rsidP="00431BDA">
      <w:pPr>
        <w:tabs>
          <w:tab w:val="left" w:pos="1905"/>
        </w:tabs>
        <w:rPr>
          <w:rFonts w:cstheme="minorHAnsi"/>
          <w:i/>
          <w:iCs/>
          <w:color w:val="000000" w:themeColor="text1"/>
          <w:sz w:val="24"/>
          <w:szCs w:val="24"/>
        </w:rPr>
      </w:pPr>
      <w:r>
        <w:rPr>
          <w:rFonts w:cstheme="minorHAnsi"/>
          <w:i/>
          <w:iCs/>
          <w:color w:val="000000" w:themeColor="text1"/>
          <w:sz w:val="24"/>
          <w:szCs w:val="24"/>
        </w:rPr>
        <w:t xml:space="preserve">f = </w:t>
      </w:r>
      <w:r w:rsidR="00D524F0">
        <w:rPr>
          <w:rFonts w:cstheme="minorHAnsi"/>
          <w:i/>
          <w:iCs/>
          <w:color w:val="000000" w:themeColor="text1"/>
          <w:sz w:val="24"/>
          <w:szCs w:val="24"/>
        </w:rPr>
        <w:t>7.4</w:t>
      </w:r>
      <w:r>
        <w:rPr>
          <w:rFonts w:cstheme="minorHAnsi"/>
          <w:i/>
          <w:iCs/>
          <w:color w:val="000000" w:themeColor="text1"/>
          <w:sz w:val="24"/>
          <w:szCs w:val="24"/>
        </w:rPr>
        <w:t xml:space="preserve"> x </w:t>
      </w:r>
      <w:r w:rsidRPr="003465C4">
        <w:rPr>
          <w:rFonts w:cstheme="minorHAnsi"/>
          <w:i/>
          <w:iCs/>
          <w:color w:val="000000" w:themeColor="text1"/>
          <w:sz w:val="24"/>
          <w:szCs w:val="24"/>
        </w:rPr>
        <w:t>10</w:t>
      </w:r>
      <w:r>
        <w:rPr>
          <w:rFonts w:cstheme="minorHAnsi"/>
          <w:i/>
          <w:iCs/>
          <w:color w:val="000000" w:themeColor="text1"/>
          <w:sz w:val="24"/>
          <w:szCs w:val="24"/>
          <w:vertAlign w:val="superscript"/>
        </w:rPr>
        <w:t>5</w:t>
      </w:r>
      <w:r>
        <w:rPr>
          <w:rFonts w:cstheme="minorHAnsi"/>
          <w:i/>
          <w:iCs/>
          <w:color w:val="000000" w:themeColor="text1"/>
          <w:sz w:val="24"/>
          <w:szCs w:val="24"/>
        </w:rPr>
        <w:t>Hz</w:t>
      </w:r>
    </w:p>
    <w:p w14:paraId="2E99693E" w14:textId="77777777" w:rsidR="00431BDA" w:rsidRDefault="00431BDA" w:rsidP="00431BDA">
      <w:pPr>
        <w:tabs>
          <w:tab w:val="left" w:pos="1905"/>
        </w:tabs>
        <w:rPr>
          <w:rFonts w:cstheme="minorHAnsi"/>
          <w:i/>
          <w:iCs/>
          <w:color w:val="000000" w:themeColor="text1"/>
          <w:sz w:val="24"/>
          <w:szCs w:val="24"/>
        </w:rPr>
      </w:pPr>
      <w:r>
        <w:rPr>
          <w:rFonts w:cstheme="minorHAnsi"/>
          <w:i/>
          <w:iCs/>
          <w:color w:val="000000" w:themeColor="text1"/>
          <w:sz w:val="24"/>
          <w:szCs w:val="24"/>
        </w:rPr>
        <w:t xml:space="preserve"> </w:t>
      </w:r>
    </w:p>
    <w:p w14:paraId="4E673774" w14:textId="77777777" w:rsidR="00431BDA" w:rsidRPr="00003B15" w:rsidRDefault="00431BDA" w:rsidP="00431BDA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44"/>
          </m:r>
          <m:r>
            <w:rPr>
              <w:rFonts w:ascii="Cambria Math" w:hAnsi="Cambria Math"/>
              <w:sz w:val="24"/>
              <w:szCs w:val="24"/>
            </w:rPr>
            <m:t>E=h ×f</m:t>
          </m:r>
        </m:oMath>
      </m:oMathPara>
    </w:p>
    <w:p w14:paraId="68C7455D" w14:textId="77777777" w:rsidR="00431BDA" w:rsidRPr="00003B15" w:rsidRDefault="00431BDA" w:rsidP="00431BDA">
      <w:pPr>
        <w:pStyle w:val="ListParagraph"/>
        <w:numPr>
          <w:ilvl w:val="0"/>
          <w:numId w:val="30"/>
        </w:numPr>
      </w:pPr>
      <m:oMath>
        <m:r>
          <w:rPr>
            <w:rFonts w:ascii="Cambria Math" w:hAnsi="Cambria Math"/>
            <w:sz w:val="24"/>
            <w:szCs w:val="24"/>
          </w:rPr>
          <m:t xml:space="preserve">h= </m:t>
        </m:r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6.63 ×</m:t>
        </m:r>
      </m:oMath>
      <w:r>
        <w:rPr>
          <w:iCs/>
          <w:color w:val="000000" w:themeColor="text1"/>
          <w:sz w:val="24"/>
          <w:szCs w:val="24"/>
        </w:rPr>
        <w:t xml:space="preserve"> 10</w:t>
      </w:r>
      <w:r>
        <w:rPr>
          <w:iCs/>
          <w:color w:val="000000" w:themeColor="text1"/>
          <w:sz w:val="24"/>
          <w:szCs w:val="24"/>
          <w:vertAlign w:val="superscript"/>
        </w:rPr>
        <w:t xml:space="preserve">-34 </w:t>
      </w:r>
      <w:r>
        <w:rPr>
          <w:iCs/>
          <w:color w:val="000000" w:themeColor="text1"/>
          <w:sz w:val="24"/>
          <w:szCs w:val="24"/>
        </w:rPr>
        <w:t>J</w:t>
      </w:r>
    </w:p>
    <w:p w14:paraId="3FBCF406" w14:textId="1B12C2B7" w:rsidR="00431BDA" w:rsidRPr="00003B15" w:rsidRDefault="00431BDA" w:rsidP="00431BDA">
      <w:pPr>
        <w:pStyle w:val="ListParagraph"/>
        <w:numPr>
          <w:ilvl w:val="0"/>
          <w:numId w:val="30"/>
        </w:numPr>
      </w:pPr>
      <m:oMath>
        <m:r>
          <w:rPr>
            <w:rFonts w:ascii="Cambria Math" w:hAnsi="Cambria Math"/>
            <w:sz w:val="24"/>
            <w:szCs w:val="24"/>
          </w:rPr>
          <m:t>f= 740740.7407Hz</m:t>
        </m:r>
      </m:oMath>
    </w:p>
    <w:p w14:paraId="4EEA71F4" w14:textId="103F1E2F" w:rsidR="00431BDA" w:rsidRDefault="00431BDA" w:rsidP="00431BDA">
      <w:pPr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</w:rPr>
          <w:sym w:font="Symbol" w:char="F044"/>
        </m:r>
        <m:r>
          <w:rPr>
            <w:rFonts w:ascii="Cambria Math" w:hAnsi="Cambria Math"/>
            <w:sz w:val="24"/>
            <w:szCs w:val="24"/>
          </w:rPr>
          <m:t>E=</m:t>
        </m:r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>6.63 ×</m:t>
        </m:r>
      </m:oMath>
      <w:r>
        <w:rPr>
          <w:iCs/>
          <w:color w:val="000000" w:themeColor="text1"/>
          <w:sz w:val="24"/>
          <w:szCs w:val="24"/>
        </w:rPr>
        <w:t xml:space="preserve"> 10</w:t>
      </w:r>
      <w:r>
        <w:rPr>
          <w:iCs/>
          <w:color w:val="000000" w:themeColor="text1"/>
          <w:sz w:val="24"/>
          <w:szCs w:val="24"/>
          <w:vertAlign w:val="superscript"/>
        </w:rPr>
        <w:t xml:space="preserve">-34 </w:t>
      </w:r>
      <w:r>
        <w:rPr>
          <w:iCs/>
          <w:color w:val="000000" w:themeColor="text1"/>
          <w:sz w:val="24"/>
          <w:szCs w:val="24"/>
        </w:rPr>
        <w:t>J</w:t>
      </w:r>
      <w:r>
        <w:rPr>
          <w:sz w:val="24"/>
          <w:szCs w:val="24"/>
        </w:rPr>
        <w:t xml:space="preserve"> x  </w:t>
      </w:r>
      <m:oMath>
        <m:r>
          <w:rPr>
            <w:rFonts w:ascii="Cambria Math" w:hAnsi="Cambria Math"/>
            <w:sz w:val="24"/>
            <w:szCs w:val="24"/>
          </w:rPr>
          <m:t>740740.7407Hz</m:t>
        </m:r>
      </m:oMath>
    </w:p>
    <w:p w14:paraId="24836589" w14:textId="548660D5" w:rsidR="006C4339" w:rsidRDefault="00431BDA" w:rsidP="00431BDA">
      <w:pPr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</w:rPr>
          <w:sym w:font="Symbol" w:char="F044"/>
        </m:r>
        <m:r>
          <w:rPr>
            <w:rFonts w:ascii="Cambria Math" w:hAnsi="Cambria Math"/>
            <w:sz w:val="24"/>
            <w:szCs w:val="24"/>
          </w:rPr>
          <m:t xml:space="preserve">E=4.91 </m:t>
        </m:r>
      </m:oMath>
      <w:r>
        <w:rPr>
          <w:sz w:val="24"/>
          <w:szCs w:val="24"/>
        </w:rPr>
        <w:t>x 10</w:t>
      </w:r>
      <w:r>
        <w:rPr>
          <w:sz w:val="24"/>
          <w:szCs w:val="24"/>
          <w:vertAlign w:val="superscript"/>
        </w:rPr>
        <w:t>-28</w:t>
      </w:r>
    </w:p>
    <w:p w14:paraId="3C7094DB" w14:textId="77777777" w:rsidR="006C4339" w:rsidRDefault="006C4339" w:rsidP="00782D76">
      <w:pPr>
        <w:rPr>
          <w:sz w:val="24"/>
          <w:szCs w:val="24"/>
        </w:rPr>
      </w:pPr>
    </w:p>
    <w:p w14:paraId="41ABD77C" w14:textId="617E1963" w:rsidR="006C4339" w:rsidRPr="008A18D6" w:rsidRDefault="000B06D6" w:rsidP="00677157">
      <w:r w:rsidRPr="008A18D6">
        <w:t xml:space="preserve">Comparing the calculations between Lithium &amp; Potassium, </w:t>
      </w:r>
      <w:r w:rsidR="00677157" w:rsidRPr="008A18D6">
        <w:t xml:space="preserve">Lithium has a higher wavelength </w:t>
      </w:r>
      <w:r w:rsidRPr="008A18D6">
        <w:t>lower frequency and a lower energy change</w:t>
      </w:r>
      <w:r w:rsidR="00677157" w:rsidRPr="008A18D6">
        <w:t xml:space="preserve"> then Potassium.</w:t>
      </w:r>
      <w:r w:rsidR="00270E16" w:rsidRPr="008A18D6">
        <w:t xml:space="preserve"> This shows that the</w:t>
      </w:r>
      <w:r w:rsidR="00862E2A" w:rsidRPr="008A18D6">
        <w:t xml:space="preserve"> wavelength </w:t>
      </w:r>
      <w:r w:rsidR="00C54422" w:rsidRPr="008A18D6">
        <w:t>is</w:t>
      </w:r>
      <w:r w:rsidR="00862E2A" w:rsidRPr="008A18D6">
        <w:t xml:space="preserve"> inversely proportional </w:t>
      </w:r>
      <w:r w:rsidR="00C54422" w:rsidRPr="008A18D6">
        <w:t xml:space="preserve">with both the energy change and frequency, so the higher the wavelength the lower the </w:t>
      </w:r>
      <w:r w:rsidR="004A3A4E" w:rsidRPr="008A18D6">
        <w:t>frequency and energy and the lower the wavelength the higher the frequency and energy.</w:t>
      </w:r>
    </w:p>
    <w:p w14:paraId="5E9C029F" w14:textId="18E87E49" w:rsidR="004A3A4E" w:rsidRPr="008A18D6" w:rsidRDefault="004A3A4E" w:rsidP="00677157">
      <w:r w:rsidRPr="008A18D6">
        <w:t>This show that more energy is needed to achieve a higher frequency.</w:t>
      </w:r>
    </w:p>
    <w:p w14:paraId="2E4ED095" w14:textId="45BA3C51" w:rsidR="00D8334F" w:rsidRDefault="00D8334F" w:rsidP="00D8334F">
      <w:r>
        <w:t>This</w:t>
      </w:r>
      <w:r w:rsidR="006F555C">
        <w:t xml:space="preserve"> experiment is relevant due to </w:t>
      </w:r>
      <w:r w:rsidR="00DC5BDC">
        <w:t xml:space="preserve">quality </w:t>
      </w:r>
      <w:r w:rsidR="006F555C">
        <w:t>testing</w:t>
      </w:r>
      <w:r>
        <w:t xml:space="preserve"> </w:t>
      </w:r>
      <w:r w:rsidR="006F555C">
        <w:t xml:space="preserve">aircraft deployable </w:t>
      </w:r>
      <w:proofErr w:type="spellStart"/>
      <w:r w:rsidR="006F555C">
        <w:t>chaffe</w:t>
      </w:r>
      <w:proofErr w:type="spellEnd"/>
      <w:r w:rsidR="006F555C">
        <w:t xml:space="preserve"> and tracer rounds, </w:t>
      </w:r>
      <w:r w:rsidR="00630C0D">
        <w:t>to</w:t>
      </w:r>
      <w:r w:rsidR="006F555C">
        <w:t xml:space="preserve"> ensure that the metal salt being used is correct and is the required </w:t>
      </w:r>
      <w:r w:rsidR="00DC5BDC">
        <w:t>dilution and is pure.</w:t>
      </w:r>
      <w:r w:rsidR="003D71B4">
        <w:t xml:space="preserve"> Experiments may be conducted to mix different dilutions of metal salt, where you want to verify that a more diluted solution would maintain the required effect</w:t>
      </w:r>
      <w:r w:rsidR="00233A55">
        <w:t xml:space="preserve">, as well as to make a compound of multiple salts to make a </w:t>
      </w:r>
      <w:r w:rsidR="00C60754">
        <w:t>bright</w:t>
      </w:r>
      <w:r w:rsidR="00233A55">
        <w:t xml:space="preserve"> specific colour, e.g. bright green for at night tracer rounds to be used</w:t>
      </w:r>
      <w:r w:rsidR="00C60754">
        <w:t>, you would want multiple metal salts to be included to perfect the colour</w:t>
      </w:r>
      <w:r w:rsidR="003D71B4">
        <w:t>.</w:t>
      </w:r>
      <w:r w:rsidR="00C60754">
        <w:t xml:space="preserve"> </w:t>
      </w:r>
    </w:p>
    <w:p w14:paraId="5FC298BF" w14:textId="2C3BB358" w:rsidR="0067790B" w:rsidRDefault="0067790B" w:rsidP="00D8334F">
      <w:r>
        <w:t xml:space="preserve">Within reference [2] </w:t>
      </w:r>
      <w:r w:rsidR="009A3627">
        <w:t xml:space="preserve">different </w:t>
      </w:r>
      <w:proofErr w:type="spellStart"/>
      <w:r w:rsidR="009A3627">
        <w:t>coloured</w:t>
      </w:r>
      <w:proofErr w:type="spellEnd"/>
      <w:r w:rsidR="009A3627">
        <w:t xml:space="preserve"> firework stars are made, this supports my findings, as the </w:t>
      </w:r>
      <w:r w:rsidR="001844F3">
        <w:t>blue</w:t>
      </w:r>
      <w:r w:rsidR="009A3627">
        <w:t xml:space="preserve"> star was made from a </w:t>
      </w:r>
      <w:r w:rsidR="001063A2">
        <w:t xml:space="preserve">composition including </w:t>
      </w:r>
      <w:r w:rsidR="001844F3">
        <w:t>48%</w:t>
      </w:r>
      <w:r w:rsidR="00F43BC1">
        <w:t xml:space="preserve"> </w:t>
      </w:r>
      <w:r w:rsidR="00F43BC1" w:rsidRPr="00F43BC1">
        <w:t>Potassium perchlorate</w:t>
      </w:r>
      <w:r w:rsidR="00F43BC1">
        <w:t xml:space="preserve">, which I found to be a lavender colour, </w:t>
      </w:r>
      <w:r w:rsidR="005155AC">
        <w:t xml:space="preserve">so it would make a lot of sense for a blue firework </w:t>
      </w:r>
      <w:r w:rsidR="00233A55">
        <w:t>t</w:t>
      </w:r>
      <w:r w:rsidR="005155AC">
        <w:t>o compose of a lot of potassium.</w:t>
      </w:r>
    </w:p>
    <w:p w14:paraId="03972EA5" w14:textId="067B46E4" w:rsidR="000B62F6" w:rsidRDefault="00D2315D" w:rsidP="000B62F6">
      <w:r>
        <w:t>Th</w:t>
      </w:r>
      <w:r w:rsidR="00A27032">
        <w:t>e phenomenon from this experiment can also be observed within flares</w:t>
      </w:r>
      <w:r w:rsidR="003C6A6B">
        <w:t xml:space="preserve"> </w:t>
      </w:r>
      <w:r w:rsidR="00C1705A">
        <w:t xml:space="preserve">for survival situations or </w:t>
      </w:r>
      <w:r w:rsidR="003C6A6B">
        <w:t xml:space="preserve">on boats, for if someone </w:t>
      </w:r>
      <w:r w:rsidR="00C1705A">
        <w:t xml:space="preserve">has gone overboard or needs help. The colour of the flare is specifically made in order to </w:t>
      </w:r>
      <w:r w:rsidR="007553D8">
        <w:t>maximize</w:t>
      </w:r>
      <w:r w:rsidR="00C1705A">
        <w:t xml:space="preserve"> </w:t>
      </w:r>
      <w:r w:rsidR="007553D8">
        <w:t>visibility</w:t>
      </w:r>
      <w:r w:rsidR="00C1705A">
        <w:t xml:space="preserve"> from nearby ships </w:t>
      </w:r>
      <w:r w:rsidR="007553D8">
        <w:t>etc.</w:t>
      </w:r>
      <w:r w:rsidR="00C1705A">
        <w:t xml:space="preserve">, rather </w:t>
      </w:r>
      <w:r w:rsidR="007F04F9">
        <w:t>than</w:t>
      </w:r>
      <w:r w:rsidR="00C1705A">
        <w:t xml:space="preserve"> being a colour like dark blue which would blend </w:t>
      </w:r>
      <w:proofErr w:type="gramStart"/>
      <w:r w:rsidR="00C1705A">
        <w:t>in to</w:t>
      </w:r>
      <w:proofErr w:type="gramEnd"/>
      <w:r w:rsidR="00C1705A">
        <w:t xml:space="preserve"> the </w:t>
      </w:r>
      <w:r w:rsidR="007553D8">
        <w:t>surroundings</w:t>
      </w:r>
      <w:r w:rsidR="00C1705A">
        <w:t>.</w:t>
      </w:r>
    </w:p>
    <w:p w14:paraId="19B0B78B" w14:textId="77777777" w:rsidR="0045719A" w:rsidRDefault="007A5143" w:rsidP="00A86199">
      <w:r>
        <w:t>Within this experiment</w:t>
      </w:r>
      <w:r w:rsidR="005E4C93">
        <w:t>, there are a lot of limitations or potential sources of erro</w:t>
      </w:r>
      <w:r w:rsidR="0045719A">
        <w:t>r due to it being a quick presumptive test. These include:</w:t>
      </w:r>
    </w:p>
    <w:p w14:paraId="25B950F0" w14:textId="32F2AEC6" w:rsidR="00C94BDA" w:rsidRDefault="0045719A" w:rsidP="0045719A">
      <w:pPr>
        <w:pStyle w:val="ListParagraph"/>
        <w:numPr>
          <w:ilvl w:val="0"/>
          <w:numId w:val="30"/>
        </w:numPr>
      </w:pPr>
      <w:r>
        <w:t>Using the s</w:t>
      </w:r>
      <w:r w:rsidR="00D326B9">
        <w:t>ame stick each time</w:t>
      </w:r>
      <w:r w:rsidR="003F22FF">
        <w:t>, although I washed / rinsed the stick after each use, there is a possibility that not all the solution was cleaned off the stick</w:t>
      </w:r>
      <w:r w:rsidR="00E07F61">
        <w:t xml:space="preserve"> and could have caused cross contamination</w:t>
      </w:r>
      <w:r w:rsidR="003F22FF">
        <w:t>. This could be resolved by using a brand-new clean stick each time.</w:t>
      </w:r>
    </w:p>
    <w:p w14:paraId="20CB159B" w14:textId="1194738E" w:rsidR="00737710" w:rsidRDefault="00737710" w:rsidP="00737710">
      <w:pPr>
        <w:pStyle w:val="ListParagraph"/>
        <w:numPr>
          <w:ilvl w:val="0"/>
          <w:numId w:val="30"/>
        </w:numPr>
      </w:pPr>
      <w:r>
        <w:t xml:space="preserve">Lack of a Reference Sample. Next time I could conduct experiment with the solutions labelled first, before the ABCDE </w:t>
      </w:r>
      <w:proofErr w:type="spellStart"/>
      <w:r>
        <w:t>etc</w:t>
      </w:r>
      <w:proofErr w:type="spellEnd"/>
      <w:r>
        <w:t xml:space="preserve"> label, to have a reference, to compare the results to.</w:t>
      </w:r>
      <w:r w:rsidR="000A0403">
        <w:t xml:space="preserve"> This would also increase the total results to give more of an accurate test.</w:t>
      </w:r>
    </w:p>
    <w:p w14:paraId="0721D326" w14:textId="6150B91A" w:rsidR="000A0403" w:rsidRDefault="000A0403" w:rsidP="00737710">
      <w:pPr>
        <w:pStyle w:val="ListParagraph"/>
        <w:numPr>
          <w:ilvl w:val="0"/>
          <w:numId w:val="30"/>
        </w:numPr>
      </w:pPr>
      <w:r>
        <w:lastRenderedPageBreak/>
        <w:t>Being limited by eyesight. This test is</w:t>
      </w:r>
      <w:r w:rsidR="00580D6E">
        <w:t xml:space="preserve"> up to interpretation by the person conducting it, for example, whereas I may see a </w:t>
      </w:r>
      <w:r w:rsidR="002E008B">
        <w:t xml:space="preserve">red flame, someone with better or worse eyesight could see red. Someone who is </w:t>
      </w:r>
      <w:proofErr w:type="spellStart"/>
      <w:r w:rsidR="002E008B">
        <w:t>colourbind</w:t>
      </w:r>
      <w:proofErr w:type="spellEnd"/>
      <w:r w:rsidR="002E008B">
        <w:t xml:space="preserve"> wouldn’t be able to differentiate.</w:t>
      </w:r>
      <w:r w:rsidR="00580D6E">
        <w:t xml:space="preserve"> </w:t>
      </w:r>
    </w:p>
    <w:p w14:paraId="4468608A" w14:textId="21AA58C4" w:rsidR="003F22FF" w:rsidRDefault="002E008B" w:rsidP="0045719A">
      <w:pPr>
        <w:pStyle w:val="ListParagraph"/>
        <w:numPr>
          <w:ilvl w:val="0"/>
          <w:numId w:val="30"/>
        </w:numPr>
      </w:pPr>
      <w:r>
        <w:t xml:space="preserve">Human Error. In theory, </w:t>
      </w:r>
      <w:r w:rsidR="00E07F61">
        <w:t>something could have gone wrong via human error – for example, the samples could have been labelled wrong and because I didn’t witness it, I wouldn’t have known.</w:t>
      </w:r>
    </w:p>
    <w:p w14:paraId="64CB7C9D" w14:textId="77777777" w:rsidR="00537014" w:rsidRDefault="00537014" w:rsidP="00537014"/>
    <w:p w14:paraId="423A44EC" w14:textId="77777777" w:rsidR="00537014" w:rsidRDefault="00537014" w:rsidP="00537014"/>
    <w:p w14:paraId="656DA4EF" w14:textId="6F58F25D" w:rsidR="00537014" w:rsidRDefault="00537014" w:rsidP="00537014">
      <w:pPr>
        <w:pStyle w:val="Heading1"/>
      </w:pPr>
      <w:r>
        <w:t>Conclusions</w:t>
      </w:r>
    </w:p>
    <w:p w14:paraId="1C720DC3" w14:textId="77777777" w:rsidR="009976CF" w:rsidRDefault="009976CF" w:rsidP="009976CF"/>
    <w:p w14:paraId="2D45EBCE" w14:textId="26656F78" w:rsidR="00034161" w:rsidRDefault="0002246D" w:rsidP="009976CF">
      <w:r>
        <w:t xml:space="preserve">To </w:t>
      </w:r>
      <w:r w:rsidR="004557E3">
        <w:t>conclude</w:t>
      </w:r>
      <w:r>
        <w:t xml:space="preserve">, I was able to identify </w:t>
      </w:r>
      <w:r w:rsidR="004557E3">
        <w:t>the</w:t>
      </w:r>
      <w:r w:rsidR="00B83788">
        <w:t xml:space="preserve"> </w:t>
      </w:r>
      <w:r w:rsidR="00ED6B1B">
        <w:t xml:space="preserve">metal ions within the chemical compounds using the flame test and </w:t>
      </w:r>
      <w:r w:rsidR="004557E3">
        <w:t>comparing</w:t>
      </w:r>
      <w:r w:rsidR="00ED6B1B">
        <w:t xml:space="preserve"> the colour emitted to the reference table</w:t>
      </w:r>
      <w:r w:rsidR="00563D77">
        <w:t>, which supports the hypothesis that we tested during this experiment about metal ion identification</w:t>
      </w:r>
      <w:r w:rsidR="00ED6B1B">
        <w:t>.</w:t>
      </w:r>
    </w:p>
    <w:p w14:paraId="0B2C4675" w14:textId="5E09DD55" w:rsidR="001B4083" w:rsidRDefault="001B4083" w:rsidP="001B4083">
      <w:r>
        <w:t xml:space="preserve">Future research could be done following this test to check for things like concentration of the metal ions within the solution and </w:t>
      </w:r>
      <w:r w:rsidR="00CB6C9F">
        <w:t xml:space="preserve">tests for any other contaminants within the solution, so that you can create a compound that produces a colour perfectly suited to the design requirements. </w:t>
      </w:r>
    </w:p>
    <w:p w14:paraId="6DCF3EBA" w14:textId="4005252E" w:rsidR="00CB6C9F" w:rsidRDefault="00CB6C9F" w:rsidP="001B4083">
      <w:r>
        <w:t xml:space="preserve">This test was a good, </w:t>
      </w:r>
      <w:proofErr w:type="gramStart"/>
      <w:r>
        <w:t>easy</w:t>
      </w:r>
      <w:proofErr w:type="gramEnd"/>
      <w:r>
        <w:t xml:space="preserve"> and fast baseline to </w:t>
      </w:r>
      <w:r w:rsidR="009976CF">
        <w:t>know the main metal ion within a compound, however as discussed within this report, it can be inaccurate and has several drawbacks, so in occasions where precise data is required, further tests could be done to attain this.</w:t>
      </w:r>
    </w:p>
    <w:p w14:paraId="75168C87" w14:textId="77777777" w:rsidR="00034161" w:rsidRDefault="00034161" w:rsidP="00537014"/>
    <w:p w14:paraId="2580BB31" w14:textId="0B46FA3B" w:rsidR="005967B9" w:rsidRPr="00630C0D" w:rsidRDefault="00537014" w:rsidP="00630C0D">
      <w:pPr>
        <w:pStyle w:val="Heading1"/>
      </w:pPr>
      <w:r>
        <w:t>References</w:t>
      </w:r>
    </w:p>
    <w:p w14:paraId="71C086CD" w14:textId="5F835E24" w:rsidR="005967B9" w:rsidRDefault="005967B9" w:rsidP="005967B9">
      <w:pPr>
        <w:rPr>
          <w:lang w:val="en-GB"/>
        </w:rPr>
      </w:pPr>
      <w:r w:rsidRPr="005967B9">
        <w:rPr>
          <w:lang w:val="en-GB"/>
        </w:rPr>
        <w:t>[</w:t>
      </w:r>
      <w:proofErr w:type="gramStart"/>
      <w:r w:rsidRPr="005967B9">
        <w:rPr>
          <w:lang w:val="en-GB"/>
        </w:rPr>
        <w:t>1]“</w:t>
      </w:r>
      <w:proofErr w:type="gramEnd"/>
      <w:r w:rsidRPr="005967B9">
        <w:rPr>
          <w:lang w:val="en-GB"/>
        </w:rPr>
        <w:t>Visit LED horticultural: What is led horticultural technology? - Indoor Discount,” www.indoordiscount.com. https://www.indoordiscount.com/en/conseil/108-visit-led-horticultural-what-is-led-horticultural-technology (accessed Feb. 21, 2024).</w:t>
      </w:r>
    </w:p>
    <w:p w14:paraId="4E4B8B22" w14:textId="7CB5B44E" w:rsidR="009E0CE6" w:rsidRPr="009E0CE6" w:rsidRDefault="009E0CE6" w:rsidP="009E0CE6">
      <w:pPr>
        <w:rPr>
          <w:lang w:val="en-GB"/>
        </w:rPr>
      </w:pPr>
      <w:r>
        <w:rPr>
          <w:lang w:val="en-GB"/>
        </w:rPr>
        <w:t xml:space="preserve">[2] </w:t>
      </w:r>
      <w:r w:rsidRPr="009E0CE6">
        <w:rPr>
          <w:lang w:val="en-GB"/>
        </w:rPr>
        <w:t xml:space="preserve">A. Ambekar, M. Kim, W.-H. Lee, and J. J. Yoh, “Characterization of display pyrotechnic propellants: Burning rate,” </w:t>
      </w:r>
      <w:r w:rsidRPr="009E0CE6">
        <w:rPr>
          <w:i/>
          <w:iCs/>
          <w:lang w:val="en-GB"/>
        </w:rPr>
        <w:t>Applied thermal engineering</w:t>
      </w:r>
      <w:r w:rsidRPr="009E0CE6">
        <w:rPr>
          <w:lang w:val="en-GB"/>
        </w:rPr>
        <w:t xml:space="preserve">, vol. 121, pp. 761–767, 2017, </w:t>
      </w:r>
      <w:proofErr w:type="spellStart"/>
      <w:r w:rsidRPr="009E0CE6">
        <w:rPr>
          <w:lang w:val="en-GB"/>
        </w:rPr>
        <w:t>doi</w:t>
      </w:r>
      <w:proofErr w:type="spellEnd"/>
      <w:r w:rsidRPr="009E0CE6">
        <w:rPr>
          <w:lang w:val="en-GB"/>
        </w:rPr>
        <w:t>: 10.1016/j.applthermaleng.2017.04.097.</w:t>
      </w:r>
    </w:p>
    <w:p w14:paraId="3AC2C2F9" w14:textId="43257264" w:rsidR="009E0CE6" w:rsidRPr="005967B9" w:rsidRDefault="009E0CE6" w:rsidP="005967B9">
      <w:pPr>
        <w:rPr>
          <w:lang w:val="en-GB"/>
        </w:rPr>
      </w:pPr>
    </w:p>
    <w:sectPr w:rsidR="009E0CE6" w:rsidRPr="005967B9" w:rsidSect="00B11233"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12B1B" w14:textId="77777777" w:rsidR="00B11233" w:rsidRDefault="00B11233" w:rsidP="00855982">
      <w:pPr>
        <w:spacing w:after="0" w:line="240" w:lineRule="auto"/>
      </w:pPr>
      <w:r>
        <w:separator/>
      </w:r>
    </w:p>
  </w:endnote>
  <w:endnote w:type="continuationSeparator" w:id="0">
    <w:p w14:paraId="68420EE2" w14:textId="77777777" w:rsidR="00B11233" w:rsidRDefault="00B11233" w:rsidP="00855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7599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240BF" w14:textId="77777777" w:rsidR="00855982" w:rsidRDefault="0085598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E289F" w14:textId="77777777" w:rsidR="00B11233" w:rsidRDefault="00B11233" w:rsidP="00855982">
      <w:pPr>
        <w:spacing w:after="0" w:line="240" w:lineRule="auto"/>
      </w:pPr>
      <w:r>
        <w:separator/>
      </w:r>
    </w:p>
  </w:footnote>
  <w:footnote w:type="continuationSeparator" w:id="0">
    <w:p w14:paraId="6A1445C4" w14:textId="77777777" w:rsidR="00B11233" w:rsidRDefault="00B11233" w:rsidP="00855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986F6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 w15:restartNumberingAfterBreak="0">
    <w:nsid w:val="FFFFFF7D"/>
    <w:multiLevelType w:val="singleLevel"/>
    <w:tmpl w:val="A8763C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D2C1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AF40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FA68F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80A6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FE45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72C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624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2BC2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37081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A42467A"/>
    <w:multiLevelType w:val="multilevel"/>
    <w:tmpl w:val="32C64BC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B086CC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0DBE68A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157272B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DA21555"/>
    <w:multiLevelType w:val="hybridMultilevel"/>
    <w:tmpl w:val="7FE87874"/>
    <w:lvl w:ilvl="0" w:tplc="496AC3A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51FBE"/>
    <w:multiLevelType w:val="hybridMultilevel"/>
    <w:tmpl w:val="41A4C080"/>
    <w:lvl w:ilvl="0" w:tplc="B82CEA6E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A3F7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15943D8"/>
    <w:multiLevelType w:val="hybridMultilevel"/>
    <w:tmpl w:val="8B385DBC"/>
    <w:lvl w:ilvl="0" w:tplc="CFE04FD8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F7D91"/>
    <w:multiLevelType w:val="hybridMultilevel"/>
    <w:tmpl w:val="8486675E"/>
    <w:lvl w:ilvl="0" w:tplc="6C40514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8652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9C30817"/>
    <w:multiLevelType w:val="hybridMultilevel"/>
    <w:tmpl w:val="54AA94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451053">
    <w:abstractNumId w:val="14"/>
  </w:num>
  <w:num w:numId="2" w16cid:durableId="7884692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2031653">
    <w:abstractNumId w:val="14"/>
  </w:num>
  <w:num w:numId="4" w16cid:durableId="724984883">
    <w:abstractNumId w:val="14"/>
  </w:num>
  <w:num w:numId="5" w16cid:durableId="919409258">
    <w:abstractNumId w:val="14"/>
  </w:num>
  <w:num w:numId="6" w16cid:durableId="636692134">
    <w:abstractNumId w:val="14"/>
  </w:num>
  <w:num w:numId="7" w16cid:durableId="1506049916">
    <w:abstractNumId w:val="14"/>
  </w:num>
  <w:num w:numId="8" w16cid:durableId="655383221">
    <w:abstractNumId w:val="14"/>
  </w:num>
  <w:num w:numId="9" w16cid:durableId="1104613268">
    <w:abstractNumId w:val="14"/>
  </w:num>
  <w:num w:numId="10" w16cid:durableId="1123770518">
    <w:abstractNumId w:val="14"/>
  </w:num>
  <w:num w:numId="11" w16cid:durableId="1366562227">
    <w:abstractNumId w:val="14"/>
  </w:num>
  <w:num w:numId="12" w16cid:durableId="1991866933">
    <w:abstractNumId w:val="14"/>
  </w:num>
  <w:num w:numId="13" w16cid:durableId="407312895">
    <w:abstractNumId w:val="10"/>
  </w:num>
  <w:num w:numId="14" w16cid:durableId="1256326987">
    <w:abstractNumId w:val="21"/>
  </w:num>
  <w:num w:numId="15" w16cid:durableId="1791783023">
    <w:abstractNumId w:val="11"/>
  </w:num>
  <w:num w:numId="16" w16cid:durableId="534931965">
    <w:abstractNumId w:val="12"/>
  </w:num>
  <w:num w:numId="17" w16cid:durableId="31156756">
    <w:abstractNumId w:val="9"/>
  </w:num>
  <w:num w:numId="18" w16cid:durableId="1804807332">
    <w:abstractNumId w:val="7"/>
  </w:num>
  <w:num w:numId="19" w16cid:durableId="1981424817">
    <w:abstractNumId w:val="6"/>
  </w:num>
  <w:num w:numId="20" w16cid:durableId="1088581776">
    <w:abstractNumId w:val="5"/>
  </w:num>
  <w:num w:numId="21" w16cid:durableId="1713308112">
    <w:abstractNumId w:val="4"/>
  </w:num>
  <w:num w:numId="22" w16cid:durableId="1044788465">
    <w:abstractNumId w:val="8"/>
  </w:num>
  <w:num w:numId="23" w16cid:durableId="2071343071">
    <w:abstractNumId w:val="3"/>
  </w:num>
  <w:num w:numId="24" w16cid:durableId="89742329">
    <w:abstractNumId w:val="2"/>
  </w:num>
  <w:num w:numId="25" w16cid:durableId="1211720806">
    <w:abstractNumId w:val="1"/>
  </w:num>
  <w:num w:numId="26" w16cid:durableId="594090901">
    <w:abstractNumId w:val="0"/>
  </w:num>
  <w:num w:numId="27" w16cid:durableId="580876394">
    <w:abstractNumId w:val="13"/>
  </w:num>
  <w:num w:numId="28" w16cid:durableId="1463377163">
    <w:abstractNumId w:val="15"/>
  </w:num>
  <w:num w:numId="29" w16cid:durableId="878978010">
    <w:abstractNumId w:val="18"/>
  </w:num>
  <w:num w:numId="30" w16cid:durableId="1086345506">
    <w:abstractNumId w:val="20"/>
  </w:num>
  <w:num w:numId="31" w16cid:durableId="1141727651">
    <w:abstractNumId w:val="16"/>
  </w:num>
  <w:num w:numId="32" w16cid:durableId="489104887">
    <w:abstractNumId w:val="22"/>
  </w:num>
  <w:num w:numId="33" w16cid:durableId="1454061262">
    <w:abstractNumId w:val="19"/>
  </w:num>
  <w:num w:numId="34" w16cid:durableId="9742616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778"/>
    <w:rsid w:val="00003B15"/>
    <w:rsid w:val="000042F6"/>
    <w:rsid w:val="0002246D"/>
    <w:rsid w:val="00034161"/>
    <w:rsid w:val="0006226B"/>
    <w:rsid w:val="000707F9"/>
    <w:rsid w:val="000A0403"/>
    <w:rsid w:val="000B06D6"/>
    <w:rsid w:val="000B3D14"/>
    <w:rsid w:val="000B62F6"/>
    <w:rsid w:val="000F49D9"/>
    <w:rsid w:val="001052B5"/>
    <w:rsid w:val="001063A2"/>
    <w:rsid w:val="001844F3"/>
    <w:rsid w:val="001A74CE"/>
    <w:rsid w:val="001B4083"/>
    <w:rsid w:val="001B70B4"/>
    <w:rsid w:val="001D183C"/>
    <w:rsid w:val="001D4362"/>
    <w:rsid w:val="00233A55"/>
    <w:rsid w:val="00270E16"/>
    <w:rsid w:val="002E008B"/>
    <w:rsid w:val="002E6715"/>
    <w:rsid w:val="00382BDD"/>
    <w:rsid w:val="00386567"/>
    <w:rsid w:val="003A35A0"/>
    <w:rsid w:val="003C447F"/>
    <w:rsid w:val="003C6A6B"/>
    <w:rsid w:val="003D596B"/>
    <w:rsid w:val="003D71B4"/>
    <w:rsid w:val="003F22FF"/>
    <w:rsid w:val="00421874"/>
    <w:rsid w:val="00431BDA"/>
    <w:rsid w:val="004557E3"/>
    <w:rsid w:val="0045719A"/>
    <w:rsid w:val="004600CA"/>
    <w:rsid w:val="004778B7"/>
    <w:rsid w:val="004A3A4E"/>
    <w:rsid w:val="004B0312"/>
    <w:rsid w:val="005105F0"/>
    <w:rsid w:val="005155AC"/>
    <w:rsid w:val="00524C9B"/>
    <w:rsid w:val="00537014"/>
    <w:rsid w:val="00563D38"/>
    <w:rsid w:val="00563D77"/>
    <w:rsid w:val="00580D6E"/>
    <w:rsid w:val="005828AB"/>
    <w:rsid w:val="005831E6"/>
    <w:rsid w:val="005967B9"/>
    <w:rsid w:val="005A7977"/>
    <w:rsid w:val="005E4C93"/>
    <w:rsid w:val="005F7FAF"/>
    <w:rsid w:val="00612AB4"/>
    <w:rsid w:val="006218CB"/>
    <w:rsid w:val="00630C0D"/>
    <w:rsid w:val="00634CDD"/>
    <w:rsid w:val="00662528"/>
    <w:rsid w:val="00677157"/>
    <w:rsid w:val="0067790B"/>
    <w:rsid w:val="006939E1"/>
    <w:rsid w:val="006C4339"/>
    <w:rsid w:val="006F555C"/>
    <w:rsid w:val="00726282"/>
    <w:rsid w:val="00737710"/>
    <w:rsid w:val="007553D8"/>
    <w:rsid w:val="00780368"/>
    <w:rsid w:val="00782D76"/>
    <w:rsid w:val="007833A7"/>
    <w:rsid w:val="007A5143"/>
    <w:rsid w:val="007F04F9"/>
    <w:rsid w:val="00833F7D"/>
    <w:rsid w:val="00855982"/>
    <w:rsid w:val="00862E2A"/>
    <w:rsid w:val="00886434"/>
    <w:rsid w:val="00890F0C"/>
    <w:rsid w:val="00892D1B"/>
    <w:rsid w:val="008A18D6"/>
    <w:rsid w:val="008F2F20"/>
    <w:rsid w:val="00911BD8"/>
    <w:rsid w:val="009312A5"/>
    <w:rsid w:val="00984528"/>
    <w:rsid w:val="009976CF"/>
    <w:rsid w:val="009A3627"/>
    <w:rsid w:val="009E0CE6"/>
    <w:rsid w:val="00A10484"/>
    <w:rsid w:val="00A12853"/>
    <w:rsid w:val="00A27032"/>
    <w:rsid w:val="00A529DE"/>
    <w:rsid w:val="00A86199"/>
    <w:rsid w:val="00AE3066"/>
    <w:rsid w:val="00AE3F87"/>
    <w:rsid w:val="00AF4CCC"/>
    <w:rsid w:val="00B11233"/>
    <w:rsid w:val="00B17AE1"/>
    <w:rsid w:val="00B25778"/>
    <w:rsid w:val="00B83788"/>
    <w:rsid w:val="00BD5264"/>
    <w:rsid w:val="00BE126A"/>
    <w:rsid w:val="00C06F91"/>
    <w:rsid w:val="00C1705A"/>
    <w:rsid w:val="00C54422"/>
    <w:rsid w:val="00C60754"/>
    <w:rsid w:val="00C93D0A"/>
    <w:rsid w:val="00C94BDA"/>
    <w:rsid w:val="00CB6C9F"/>
    <w:rsid w:val="00CC47E1"/>
    <w:rsid w:val="00CF30B8"/>
    <w:rsid w:val="00D2315D"/>
    <w:rsid w:val="00D326B9"/>
    <w:rsid w:val="00D524F0"/>
    <w:rsid w:val="00D8334F"/>
    <w:rsid w:val="00D90707"/>
    <w:rsid w:val="00DB1CDB"/>
    <w:rsid w:val="00DC5BDC"/>
    <w:rsid w:val="00E07F61"/>
    <w:rsid w:val="00E8014C"/>
    <w:rsid w:val="00ED4958"/>
    <w:rsid w:val="00ED6B1B"/>
    <w:rsid w:val="00F43BC1"/>
    <w:rsid w:val="00F5484D"/>
    <w:rsid w:val="00F85988"/>
    <w:rsid w:val="00FD262C"/>
    <w:rsid w:val="00FE27C6"/>
    <w:rsid w:val="00FE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DF0A0C"/>
  <w15:chartTrackingRefBased/>
  <w15:docId w15:val="{A1451A00-E4CE-46F4-95D8-CDD10318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62C"/>
  </w:style>
  <w:style w:type="paragraph" w:styleId="Heading1">
    <w:name w:val="heading 1"/>
    <w:basedOn w:val="Normal"/>
    <w:next w:val="Normal"/>
    <w:link w:val="Heading1Char"/>
    <w:uiPriority w:val="9"/>
    <w:qFormat/>
    <w:rsid w:val="00FD262C"/>
    <w:pPr>
      <w:keepNext/>
      <w:keepLines/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262C"/>
    <w:pPr>
      <w:keepNext/>
      <w:keepLines/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6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62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6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62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62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62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62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FD262C"/>
    <w:pPr>
      <w:spacing w:after="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FD262C"/>
    <w:rPr>
      <w:rFonts w:asciiTheme="majorHAnsi" w:eastAsiaTheme="majorEastAsia" w:hAnsiTheme="majorHAnsi" w:cstheme="majorBidi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5598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982"/>
  </w:style>
  <w:style w:type="character" w:customStyle="1" w:styleId="Heading1Char">
    <w:name w:val="Heading 1 Char"/>
    <w:basedOn w:val="DefaultParagraphFont"/>
    <w:link w:val="Heading1"/>
    <w:uiPriority w:val="9"/>
    <w:rsid w:val="00FD262C"/>
    <w:rPr>
      <w:rFonts w:asciiTheme="majorHAnsi" w:eastAsiaTheme="majorEastAsia" w:hAnsiTheme="majorHAnsi" w:cstheme="majorBidi"/>
      <w:b/>
      <w:bCs/>
      <w:small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D262C"/>
    <w:rPr>
      <w:rFonts w:asciiTheme="majorHAnsi" w:eastAsiaTheme="majorEastAsia" w:hAnsiTheme="majorHAnsi" w:cstheme="majorBidi"/>
      <w:b/>
      <w:bCs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62C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62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62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6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362"/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362"/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paragraph" w:styleId="Footer">
    <w:name w:val="footer"/>
    <w:basedOn w:val="Normal"/>
    <w:link w:val="FooterChar"/>
    <w:uiPriority w:val="99"/>
    <w:unhideWhenUsed/>
    <w:rsid w:val="0085598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982"/>
  </w:style>
  <w:style w:type="paragraph" w:styleId="Caption">
    <w:name w:val="caption"/>
    <w:basedOn w:val="Normal"/>
    <w:next w:val="Normal"/>
    <w:uiPriority w:val="35"/>
    <w:semiHidden/>
    <w:unhideWhenUsed/>
    <w:qFormat/>
    <w:rsid w:val="001D4362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4362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362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D436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436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436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436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D436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36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436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4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436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D4362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D436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D436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1D4362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36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D436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4362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436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1D43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D436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D4362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D4362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FD262C"/>
    <w:pPr>
      <w:pBdr>
        <w:top w:val="single" w:sz="2" w:space="10" w:color="783F04" w:themeColor="accent1" w:themeShade="80" w:shadow="1"/>
        <w:left w:val="single" w:sz="2" w:space="10" w:color="783F04" w:themeColor="accent1" w:themeShade="80" w:shadow="1"/>
        <w:bottom w:val="single" w:sz="2" w:space="10" w:color="783F04" w:themeColor="accent1" w:themeShade="80" w:shadow="1"/>
        <w:right w:val="single" w:sz="2" w:space="10" w:color="783F04" w:themeColor="accent1" w:themeShade="80" w:shadow="1"/>
      </w:pBdr>
      <w:ind w:left="1152" w:right="1152"/>
    </w:pPr>
    <w:rPr>
      <w:i/>
      <w:iCs/>
      <w:color w:val="783F04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7833A7"/>
    <w:rPr>
      <w:color w:val="783F04" w:themeColor="accent1" w:themeShade="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7833A7"/>
    <w:rPr>
      <w:color w:val="3A6331" w:themeColor="accent4" w:themeShade="BF"/>
      <w:u w:val="single"/>
    </w:rPr>
  </w:style>
  <w:style w:type="character" w:styleId="PlaceholderText">
    <w:name w:val="Placeholder Text"/>
    <w:basedOn w:val="DefaultParagraphFont"/>
    <w:uiPriority w:val="99"/>
    <w:semiHidden/>
    <w:rsid w:val="007833A7"/>
    <w:rPr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FD262C"/>
    <w:rPr>
      <w:i/>
      <w:iCs/>
      <w:color w:val="B35E0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FD262C"/>
    <w:pPr>
      <w:pBdr>
        <w:top w:val="single" w:sz="4" w:space="10" w:color="B35E06" w:themeColor="accent1" w:themeShade="BF"/>
        <w:bottom w:val="single" w:sz="4" w:space="10" w:color="B35E06" w:themeColor="accent1" w:themeShade="BF"/>
      </w:pBdr>
      <w:spacing w:before="360" w:after="360"/>
      <w:ind w:left="864" w:right="864"/>
      <w:jc w:val="center"/>
    </w:pPr>
    <w:rPr>
      <w:i/>
      <w:iCs/>
      <w:color w:val="B35E0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FD262C"/>
    <w:rPr>
      <w:i/>
      <w:iCs/>
      <w:color w:val="B35E06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FD262C"/>
    <w:rPr>
      <w:b/>
      <w:bCs/>
      <w:caps w:val="0"/>
      <w:smallCaps/>
      <w:color w:val="B35E06" w:themeColor="accent1" w:themeShade="BF"/>
      <w:spacing w:val="5"/>
    </w:rPr>
  </w:style>
  <w:style w:type="table" w:styleId="TableGrid">
    <w:name w:val="Table Grid"/>
    <w:basedOn w:val="TableNormal"/>
    <w:uiPriority w:val="39"/>
    <w:rsid w:val="00034161"/>
    <w:pPr>
      <w:spacing w:after="0" w:line="240" w:lineRule="auto"/>
    </w:pPr>
    <w:rPr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062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196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537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308380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856581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2012-09-19T07:42:00+00:00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1622610</Value>
    </PublishStatusLookup>
    <APAuthor xmlns="4873beb7-5857-4685-be1f-d57550cc96cc">
      <UserInfo>
        <DisplayName>REDMOND\v-aptall</DisplayName>
        <AccountId>2566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TP103457714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32E30D-EFB4-40E8-AB8F-C2E02C2E7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1810-3EF7-4C8E-BCBA-248ABE2BAB39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(blank).dotx</Template>
  <TotalTime>0</TotalTime>
  <Pages>6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ACDB 4011: Flame Test</dc:title>
  <dc:creator>Adam R. Foley</dc:creator>
  <cp:keywords>Lab Report</cp:keywords>
  <cp:lastModifiedBy>Adam Foley (2308380)</cp:lastModifiedBy>
  <cp:revision>2</cp:revision>
  <dcterms:created xsi:type="dcterms:W3CDTF">2024-03-13T22:56:00Z</dcterms:created>
  <dcterms:modified xsi:type="dcterms:W3CDTF">2024-03-13T22:56:00Z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