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8D5196" w14:textId="77777777" w:rsidR="00561AE4" w:rsidRDefault="00561AE4" w:rsidP="00561AE4">
      <w:pPr>
        <w:pStyle w:val="paragraph"/>
        <w:spacing w:before="0" w:beforeAutospacing="0" w:after="0" w:afterAutospacing="0"/>
        <w:textAlignment w:val="baseline"/>
        <w:rPr>
          <w:rStyle w:val="normaltextrun"/>
          <w:rFonts w:asciiTheme="majorHAnsi" w:hAnsiTheme="majorHAnsi" w:cstheme="majorHAnsi"/>
          <w:sz w:val="28"/>
          <w:szCs w:val="28"/>
        </w:rPr>
      </w:pPr>
      <w:r w:rsidRPr="00DC3C13">
        <w:rPr>
          <w:rFonts w:asciiTheme="majorHAnsi" w:hAnsiTheme="majorHAnsi" w:cstheme="majorHAnsi"/>
          <w:noProof/>
          <w:sz w:val="18"/>
          <w:szCs w:val="18"/>
        </w:rPr>
        <w:drawing>
          <wp:anchor distT="0" distB="0" distL="114300" distR="114300" simplePos="0" relativeHeight="251658241" behindDoc="1" locked="0" layoutInCell="1" allowOverlap="1" wp14:anchorId="0B50D767" wp14:editId="376447A3">
            <wp:simplePos x="0" y="0"/>
            <wp:positionH relativeFrom="margin">
              <wp:align>center</wp:align>
            </wp:positionH>
            <wp:positionV relativeFrom="paragraph">
              <wp:posOffset>0</wp:posOffset>
            </wp:positionV>
            <wp:extent cx="3009900" cy="1506220"/>
            <wp:effectExtent l="0" t="0" r="0" b="0"/>
            <wp:wrapTopAndBottom/>
            <wp:docPr id="443132084"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09900" cy="1506220"/>
                    </a:xfrm>
                    <a:prstGeom prst="rect">
                      <a:avLst/>
                    </a:prstGeom>
                    <a:noFill/>
                    <a:ln>
                      <a:noFill/>
                    </a:ln>
                  </pic:spPr>
                </pic:pic>
              </a:graphicData>
            </a:graphic>
          </wp:anchor>
        </w:drawing>
      </w:r>
    </w:p>
    <w:p w14:paraId="037FE813" w14:textId="77777777" w:rsidR="00561AE4" w:rsidRDefault="00561AE4" w:rsidP="00561AE4">
      <w:pPr>
        <w:pStyle w:val="paragraph"/>
        <w:spacing w:before="0" w:beforeAutospacing="0" w:after="0" w:afterAutospacing="0"/>
        <w:jc w:val="center"/>
        <w:textAlignment w:val="baseline"/>
        <w:rPr>
          <w:rStyle w:val="normaltextrun"/>
          <w:rFonts w:asciiTheme="majorHAnsi" w:hAnsiTheme="majorHAnsi" w:cstheme="majorHAnsi"/>
          <w:sz w:val="28"/>
          <w:szCs w:val="28"/>
        </w:rPr>
      </w:pPr>
    </w:p>
    <w:p w14:paraId="5CF6C8B0" w14:textId="77777777" w:rsidR="00561AE4" w:rsidRDefault="00561AE4" w:rsidP="00561AE4">
      <w:pPr>
        <w:pStyle w:val="paragraph"/>
        <w:spacing w:before="0" w:beforeAutospacing="0" w:after="0" w:afterAutospacing="0"/>
        <w:jc w:val="center"/>
        <w:textAlignment w:val="baseline"/>
        <w:rPr>
          <w:rStyle w:val="normaltextrun"/>
          <w:rFonts w:asciiTheme="majorHAnsi" w:hAnsiTheme="majorHAnsi" w:cstheme="majorHAnsi"/>
          <w:sz w:val="32"/>
          <w:szCs w:val="32"/>
        </w:rPr>
      </w:pPr>
    </w:p>
    <w:p w14:paraId="027DF317" w14:textId="7467356C" w:rsidR="00561AE4" w:rsidRPr="00DC3C13" w:rsidRDefault="00746FD5" w:rsidP="00561AE4">
      <w:pPr>
        <w:pStyle w:val="paragraph"/>
        <w:spacing w:before="0" w:beforeAutospacing="0" w:after="0" w:afterAutospacing="0"/>
        <w:jc w:val="center"/>
        <w:textAlignment w:val="baseline"/>
        <w:rPr>
          <w:rStyle w:val="normaltextrun"/>
          <w:rFonts w:asciiTheme="majorHAnsi" w:hAnsiTheme="majorHAnsi" w:cstheme="majorHAnsi"/>
          <w:sz w:val="32"/>
          <w:szCs w:val="32"/>
        </w:rPr>
      </w:pPr>
      <w:r>
        <w:rPr>
          <w:rStyle w:val="normaltextrun"/>
          <w:rFonts w:asciiTheme="majorHAnsi" w:hAnsiTheme="majorHAnsi" w:cstheme="majorHAnsi"/>
          <w:sz w:val="32"/>
          <w:szCs w:val="32"/>
        </w:rPr>
        <w:t>Project Planning</w:t>
      </w:r>
      <w:r w:rsidR="00561AE4" w:rsidRPr="00DC3C13">
        <w:rPr>
          <w:rStyle w:val="normaltextrun"/>
          <w:rFonts w:asciiTheme="majorHAnsi" w:hAnsiTheme="majorHAnsi" w:cstheme="majorHAnsi"/>
          <w:sz w:val="32"/>
          <w:szCs w:val="32"/>
        </w:rPr>
        <w:t xml:space="preserve"> </w:t>
      </w:r>
    </w:p>
    <w:p w14:paraId="34E36317" w14:textId="5A0FC6DA" w:rsidR="00561AE4" w:rsidRPr="00DC3C13" w:rsidRDefault="009641F8" w:rsidP="00561AE4">
      <w:pPr>
        <w:pStyle w:val="paragraph"/>
        <w:spacing w:before="0" w:beforeAutospacing="0" w:after="0" w:afterAutospacing="0"/>
        <w:jc w:val="center"/>
        <w:textAlignment w:val="baseline"/>
        <w:rPr>
          <w:rStyle w:val="normaltextrun"/>
          <w:rFonts w:asciiTheme="majorHAnsi" w:hAnsiTheme="majorHAnsi" w:cstheme="majorHAnsi"/>
          <w:sz w:val="32"/>
          <w:szCs w:val="32"/>
        </w:rPr>
      </w:pPr>
      <w:r>
        <w:rPr>
          <w:rStyle w:val="normaltextrun"/>
          <w:rFonts w:asciiTheme="majorHAnsi" w:hAnsiTheme="majorHAnsi" w:cstheme="majorHAnsi"/>
          <w:sz w:val="32"/>
          <w:szCs w:val="32"/>
        </w:rPr>
        <w:t>Engineering Management</w:t>
      </w:r>
      <w:r w:rsidR="00561AE4" w:rsidRPr="00DC3C13">
        <w:rPr>
          <w:rStyle w:val="normaltextrun"/>
          <w:rFonts w:asciiTheme="majorHAnsi" w:hAnsiTheme="majorHAnsi" w:cstheme="majorHAnsi"/>
          <w:sz w:val="32"/>
          <w:szCs w:val="32"/>
        </w:rPr>
        <w:t xml:space="preserve"> ACHA</w:t>
      </w:r>
      <w:r>
        <w:rPr>
          <w:rStyle w:val="normaltextrun"/>
          <w:rFonts w:asciiTheme="majorHAnsi" w:hAnsiTheme="majorHAnsi" w:cstheme="majorHAnsi"/>
          <w:sz w:val="32"/>
          <w:szCs w:val="32"/>
        </w:rPr>
        <w:t>5012</w:t>
      </w:r>
    </w:p>
    <w:p w14:paraId="125D49DE" w14:textId="77777777" w:rsidR="00561AE4" w:rsidRPr="00DC3C13" w:rsidRDefault="00561AE4" w:rsidP="00561AE4">
      <w:pPr>
        <w:pStyle w:val="paragraph"/>
        <w:spacing w:before="0" w:beforeAutospacing="0" w:after="0" w:afterAutospacing="0"/>
        <w:jc w:val="center"/>
        <w:textAlignment w:val="baseline"/>
        <w:rPr>
          <w:rStyle w:val="normaltextrun"/>
          <w:rFonts w:asciiTheme="majorHAnsi" w:hAnsiTheme="majorHAnsi" w:cstheme="majorHAnsi"/>
          <w:sz w:val="32"/>
          <w:szCs w:val="32"/>
        </w:rPr>
      </w:pPr>
    </w:p>
    <w:p w14:paraId="1FE79255" w14:textId="77777777" w:rsidR="00561AE4" w:rsidRPr="00DC3C13" w:rsidRDefault="00561AE4" w:rsidP="00561AE4">
      <w:pPr>
        <w:pStyle w:val="paragraph"/>
        <w:spacing w:before="0" w:beforeAutospacing="0" w:after="0" w:afterAutospacing="0"/>
        <w:jc w:val="center"/>
        <w:textAlignment w:val="baseline"/>
        <w:rPr>
          <w:rStyle w:val="normaltextrun"/>
          <w:rFonts w:asciiTheme="majorHAnsi" w:hAnsiTheme="majorHAnsi" w:cstheme="majorHAnsi"/>
          <w:sz w:val="32"/>
          <w:szCs w:val="32"/>
        </w:rPr>
      </w:pPr>
    </w:p>
    <w:p w14:paraId="11E581B3" w14:textId="77777777" w:rsidR="00561AE4" w:rsidRPr="00DC3C13" w:rsidRDefault="00561AE4" w:rsidP="00561AE4">
      <w:pPr>
        <w:pStyle w:val="paragraph"/>
        <w:spacing w:before="0" w:beforeAutospacing="0" w:after="0" w:afterAutospacing="0"/>
        <w:jc w:val="center"/>
        <w:textAlignment w:val="baseline"/>
        <w:rPr>
          <w:rStyle w:val="normaltextrun"/>
          <w:rFonts w:asciiTheme="majorHAnsi" w:hAnsiTheme="majorHAnsi" w:cstheme="majorHAnsi"/>
          <w:sz w:val="32"/>
          <w:szCs w:val="32"/>
        </w:rPr>
      </w:pPr>
    </w:p>
    <w:p w14:paraId="2CAD7A0F" w14:textId="77777777" w:rsidR="00561AE4" w:rsidRPr="00535832" w:rsidRDefault="00561AE4" w:rsidP="00561AE4">
      <w:pPr>
        <w:pStyle w:val="paragraph"/>
        <w:spacing w:before="0" w:beforeAutospacing="0" w:after="0" w:afterAutospacing="0"/>
        <w:jc w:val="center"/>
        <w:textAlignment w:val="baseline"/>
        <w:rPr>
          <w:rStyle w:val="normaltextrun"/>
          <w:rFonts w:asciiTheme="majorHAnsi" w:hAnsiTheme="majorHAnsi" w:cstheme="majorHAnsi"/>
          <w:sz w:val="28"/>
          <w:szCs w:val="28"/>
        </w:rPr>
      </w:pPr>
      <w:r w:rsidRPr="00DC3C13">
        <w:rPr>
          <w:rStyle w:val="normaltextrun"/>
          <w:rFonts w:asciiTheme="majorHAnsi" w:hAnsiTheme="majorHAnsi" w:cstheme="majorHAnsi"/>
          <w:sz w:val="28"/>
          <w:szCs w:val="28"/>
        </w:rPr>
        <w:t>Ethan Davies</w:t>
      </w:r>
    </w:p>
    <w:p w14:paraId="1630569C" w14:textId="77777777" w:rsidR="00561AE4" w:rsidRDefault="00561AE4" w:rsidP="00561AE4">
      <w:pPr>
        <w:pStyle w:val="paragraph"/>
        <w:spacing w:before="0" w:beforeAutospacing="0" w:after="0" w:afterAutospacing="0"/>
        <w:jc w:val="center"/>
        <w:textAlignment w:val="baseline"/>
        <w:rPr>
          <w:rStyle w:val="normaltextrun"/>
          <w:rFonts w:asciiTheme="majorHAnsi" w:hAnsiTheme="majorHAnsi" w:cstheme="majorHAnsi"/>
          <w:sz w:val="28"/>
          <w:szCs w:val="28"/>
        </w:rPr>
      </w:pPr>
      <w:r w:rsidRPr="00DC3C13">
        <w:rPr>
          <w:rStyle w:val="normaltextrun"/>
          <w:rFonts w:asciiTheme="majorHAnsi" w:hAnsiTheme="majorHAnsi" w:cstheme="majorHAnsi"/>
          <w:sz w:val="28"/>
          <w:szCs w:val="28"/>
        </w:rPr>
        <w:t>2305338</w:t>
      </w:r>
    </w:p>
    <w:p w14:paraId="3C1427F0" w14:textId="77777777" w:rsidR="00550E41" w:rsidRDefault="00550E41" w:rsidP="00561AE4">
      <w:pPr>
        <w:pStyle w:val="paragraph"/>
        <w:spacing w:before="0" w:beforeAutospacing="0" w:after="0" w:afterAutospacing="0"/>
        <w:jc w:val="center"/>
        <w:textAlignment w:val="baseline"/>
        <w:rPr>
          <w:rStyle w:val="normaltextrun"/>
          <w:rFonts w:asciiTheme="majorHAnsi" w:hAnsiTheme="majorHAnsi" w:cstheme="majorHAnsi"/>
          <w:sz w:val="28"/>
          <w:szCs w:val="28"/>
        </w:rPr>
      </w:pPr>
    </w:p>
    <w:p w14:paraId="57776B3F" w14:textId="6742F58F" w:rsidR="00561AE4" w:rsidRDefault="00550E41" w:rsidP="00561AE4">
      <w:pPr>
        <w:pStyle w:val="paragraph"/>
        <w:spacing w:before="0" w:beforeAutospacing="0" w:after="0" w:afterAutospacing="0"/>
        <w:jc w:val="center"/>
        <w:textAlignment w:val="baseline"/>
        <w:rPr>
          <w:rStyle w:val="normaltextrun"/>
          <w:rFonts w:asciiTheme="majorHAnsi" w:hAnsiTheme="majorHAnsi" w:cstheme="majorHAnsi"/>
          <w:sz w:val="28"/>
          <w:szCs w:val="28"/>
        </w:rPr>
      </w:pPr>
      <w:r>
        <w:rPr>
          <w:rStyle w:val="normaltextrun"/>
          <w:rFonts w:asciiTheme="majorHAnsi" w:hAnsiTheme="majorHAnsi" w:cstheme="majorHAnsi"/>
          <w:sz w:val="28"/>
          <w:szCs w:val="28"/>
        </w:rPr>
        <w:t xml:space="preserve"> Word count: 2333 </w:t>
      </w:r>
    </w:p>
    <w:p w14:paraId="1B5A4228" w14:textId="77777777" w:rsidR="00561AE4" w:rsidRDefault="00561AE4" w:rsidP="00561AE4">
      <w:pPr>
        <w:pStyle w:val="paragraph"/>
        <w:spacing w:before="0" w:beforeAutospacing="0" w:after="0" w:afterAutospacing="0"/>
        <w:jc w:val="center"/>
        <w:textAlignment w:val="baseline"/>
        <w:rPr>
          <w:rStyle w:val="normaltextrun"/>
          <w:rFonts w:asciiTheme="majorHAnsi" w:hAnsiTheme="majorHAnsi" w:cstheme="majorHAnsi"/>
          <w:sz w:val="28"/>
          <w:szCs w:val="28"/>
        </w:rPr>
      </w:pPr>
    </w:p>
    <w:p w14:paraId="70A8AC14" w14:textId="77777777" w:rsidR="00561AE4" w:rsidRDefault="00561AE4" w:rsidP="00561AE4">
      <w:pPr>
        <w:pStyle w:val="paragraph"/>
        <w:spacing w:before="0" w:beforeAutospacing="0" w:after="0" w:afterAutospacing="0"/>
        <w:jc w:val="center"/>
        <w:textAlignment w:val="baseline"/>
        <w:rPr>
          <w:rStyle w:val="normaltextrun"/>
          <w:rFonts w:asciiTheme="majorHAnsi" w:hAnsiTheme="majorHAnsi" w:cstheme="majorHAnsi"/>
          <w:sz w:val="28"/>
          <w:szCs w:val="28"/>
        </w:rPr>
      </w:pPr>
      <w:r>
        <w:rPr>
          <w:rStyle w:val="normaltextrun"/>
          <w:rFonts w:asciiTheme="majorHAnsi" w:hAnsiTheme="majorHAnsi" w:cstheme="majorHAnsi"/>
          <w:sz w:val="28"/>
          <w:szCs w:val="28"/>
        </w:rPr>
        <w:t>University of Wales Trinity Saint David</w:t>
      </w:r>
    </w:p>
    <w:p w14:paraId="11DE7A46" w14:textId="77777777" w:rsidR="00561AE4" w:rsidRDefault="00561AE4" w:rsidP="00561AE4">
      <w:pPr>
        <w:pStyle w:val="paragraph"/>
        <w:spacing w:before="0" w:beforeAutospacing="0" w:after="0" w:afterAutospacing="0"/>
        <w:jc w:val="center"/>
        <w:textAlignment w:val="baseline"/>
        <w:rPr>
          <w:rStyle w:val="normaltextrun"/>
          <w:rFonts w:asciiTheme="majorHAnsi" w:hAnsiTheme="majorHAnsi" w:cstheme="majorHAnsi"/>
          <w:sz w:val="28"/>
          <w:szCs w:val="28"/>
        </w:rPr>
      </w:pPr>
      <w:r>
        <w:rPr>
          <w:rStyle w:val="normaltextrun"/>
          <w:rFonts w:asciiTheme="majorHAnsi" w:hAnsiTheme="majorHAnsi" w:cstheme="majorHAnsi"/>
          <w:sz w:val="28"/>
          <w:szCs w:val="28"/>
        </w:rPr>
        <w:t>School of engineering</w:t>
      </w:r>
    </w:p>
    <w:p w14:paraId="1F057E69" w14:textId="77777777" w:rsidR="00561AE4" w:rsidRDefault="00561AE4" w:rsidP="00561AE4">
      <w:pPr>
        <w:pStyle w:val="paragraph"/>
        <w:spacing w:before="0" w:beforeAutospacing="0" w:after="0" w:afterAutospacing="0"/>
        <w:jc w:val="center"/>
        <w:textAlignment w:val="baseline"/>
        <w:rPr>
          <w:rStyle w:val="normaltextrun"/>
          <w:rFonts w:asciiTheme="majorHAnsi" w:hAnsiTheme="majorHAnsi" w:cstheme="majorHAnsi"/>
          <w:sz w:val="28"/>
          <w:szCs w:val="28"/>
        </w:rPr>
      </w:pPr>
      <w:r>
        <w:rPr>
          <w:rStyle w:val="normaltextrun"/>
          <w:rFonts w:asciiTheme="majorHAnsi" w:hAnsiTheme="majorHAnsi" w:cstheme="majorHAnsi"/>
          <w:sz w:val="28"/>
          <w:szCs w:val="28"/>
        </w:rPr>
        <w:t>Motorsport Engineering BEng</w:t>
      </w:r>
    </w:p>
    <w:p w14:paraId="30CF57B7" w14:textId="77777777" w:rsidR="00561AE4" w:rsidRDefault="00561AE4" w:rsidP="00561AE4">
      <w:pPr>
        <w:pStyle w:val="paragraph"/>
        <w:spacing w:before="0" w:beforeAutospacing="0" w:after="0" w:afterAutospacing="0"/>
        <w:textAlignment w:val="baseline"/>
        <w:rPr>
          <w:rStyle w:val="normaltextrun"/>
          <w:rFonts w:asciiTheme="majorHAnsi" w:hAnsiTheme="majorHAnsi" w:cstheme="majorHAnsi"/>
          <w:sz w:val="28"/>
          <w:szCs w:val="28"/>
        </w:rPr>
      </w:pPr>
    </w:p>
    <w:p w14:paraId="1D64CB98" w14:textId="77777777" w:rsidR="00561AE4" w:rsidRPr="008129FD" w:rsidRDefault="00561AE4" w:rsidP="00561AE4">
      <w:pPr>
        <w:pStyle w:val="paragraph"/>
        <w:spacing w:before="0" w:beforeAutospacing="0" w:after="0" w:afterAutospacing="0"/>
        <w:textAlignment w:val="baseline"/>
        <w:rPr>
          <w:rFonts w:asciiTheme="majorHAnsi" w:hAnsiTheme="majorHAnsi" w:cstheme="majorHAnsi"/>
          <w:sz w:val="28"/>
          <w:szCs w:val="28"/>
        </w:rPr>
      </w:pPr>
    </w:p>
    <w:p w14:paraId="3EE33DF7" w14:textId="704BED1F" w:rsidR="00561AE4" w:rsidRPr="00DC3C13" w:rsidRDefault="00C845D5" w:rsidP="00561AE4">
      <w:pPr>
        <w:pStyle w:val="paragraph"/>
        <w:spacing w:before="0" w:beforeAutospacing="0" w:after="0" w:afterAutospacing="0"/>
        <w:jc w:val="center"/>
        <w:textAlignment w:val="baseline"/>
        <w:rPr>
          <w:rFonts w:asciiTheme="majorHAnsi" w:hAnsiTheme="majorHAnsi" w:cstheme="majorHAnsi"/>
          <w:sz w:val="32"/>
          <w:szCs w:val="32"/>
        </w:rPr>
      </w:pPr>
      <w:r>
        <w:rPr>
          <w:rStyle w:val="normaltextrun"/>
          <w:rFonts w:asciiTheme="majorHAnsi" w:hAnsiTheme="majorHAnsi" w:cstheme="majorHAnsi"/>
          <w:sz w:val="28"/>
          <w:szCs w:val="28"/>
        </w:rPr>
        <w:t>26</w:t>
      </w:r>
      <w:r w:rsidR="00561AE4" w:rsidRPr="00DC3C13">
        <w:rPr>
          <w:rStyle w:val="normaltextrun"/>
          <w:rFonts w:asciiTheme="majorHAnsi" w:hAnsiTheme="majorHAnsi" w:cstheme="majorHAnsi"/>
          <w:sz w:val="28"/>
          <w:szCs w:val="28"/>
        </w:rPr>
        <w:t>/1</w:t>
      </w:r>
      <w:r>
        <w:rPr>
          <w:rStyle w:val="normaltextrun"/>
          <w:rFonts w:asciiTheme="majorHAnsi" w:hAnsiTheme="majorHAnsi" w:cstheme="majorHAnsi"/>
          <w:sz w:val="28"/>
          <w:szCs w:val="28"/>
        </w:rPr>
        <w:t>1</w:t>
      </w:r>
      <w:r w:rsidR="00561AE4" w:rsidRPr="00DC3C13">
        <w:rPr>
          <w:rStyle w:val="normaltextrun"/>
          <w:rFonts w:asciiTheme="majorHAnsi" w:hAnsiTheme="majorHAnsi" w:cstheme="majorHAnsi"/>
          <w:sz w:val="28"/>
          <w:szCs w:val="28"/>
        </w:rPr>
        <w:t>/2</w:t>
      </w:r>
      <w:r w:rsidR="00561AE4">
        <w:rPr>
          <w:rStyle w:val="normaltextrun"/>
          <w:rFonts w:asciiTheme="majorHAnsi" w:hAnsiTheme="majorHAnsi" w:cstheme="majorHAnsi"/>
          <w:sz w:val="28"/>
          <w:szCs w:val="28"/>
        </w:rPr>
        <w:t>02</w:t>
      </w:r>
      <w:r>
        <w:rPr>
          <w:rStyle w:val="normaltextrun"/>
          <w:rFonts w:asciiTheme="majorHAnsi" w:hAnsiTheme="majorHAnsi" w:cstheme="majorHAnsi"/>
          <w:sz w:val="28"/>
          <w:szCs w:val="28"/>
        </w:rPr>
        <w:t>5</w:t>
      </w:r>
    </w:p>
    <w:p w14:paraId="2ECD0BF7" w14:textId="77777777" w:rsidR="00561AE4" w:rsidRPr="00DC3C13" w:rsidRDefault="00561AE4" w:rsidP="00561AE4">
      <w:pPr>
        <w:pStyle w:val="paragraph"/>
        <w:spacing w:before="0" w:beforeAutospacing="0" w:after="0" w:afterAutospacing="0"/>
        <w:textAlignment w:val="baseline"/>
        <w:rPr>
          <w:rFonts w:ascii="Segoe UI" w:hAnsi="Segoe UI" w:cs="Segoe UI"/>
          <w:sz w:val="20"/>
          <w:szCs w:val="20"/>
        </w:rPr>
      </w:pPr>
      <w:r w:rsidRPr="00DC3C13">
        <w:rPr>
          <w:rStyle w:val="eop"/>
          <w:rFonts w:ascii="Calibri" w:hAnsi="Calibri" w:cs="Calibri"/>
        </w:rPr>
        <w:t> </w:t>
      </w:r>
    </w:p>
    <w:p w14:paraId="0CC53107" w14:textId="2F03889A" w:rsidR="006B490F" w:rsidRDefault="006B490F" w:rsidP="00F75A01">
      <w:pPr>
        <w:pStyle w:val="paragraph"/>
        <w:spacing w:before="0" w:beforeAutospacing="0" w:after="0" w:afterAutospacing="0"/>
        <w:textAlignment w:val="baseline"/>
        <w:rPr>
          <w:rStyle w:val="eop"/>
          <w:rFonts w:ascii="Calibri" w:hAnsi="Calibri" w:cs="Calibri"/>
          <w:sz w:val="22"/>
          <w:szCs w:val="22"/>
        </w:rPr>
        <w:sectPr w:rsidR="006B490F" w:rsidSect="00260BD9">
          <w:headerReference w:type="default" r:id="rId12"/>
          <w:footerReference w:type="default" r:id="rId13"/>
          <w:pgSz w:w="11906" w:h="16838"/>
          <w:pgMar w:top="1440" w:right="1440" w:bottom="1440" w:left="1440" w:header="708" w:footer="708" w:gutter="0"/>
          <w:cols w:space="708"/>
          <w:titlePg/>
          <w:docGrid w:linePitch="360"/>
        </w:sectPr>
      </w:pPr>
    </w:p>
    <w:sdt>
      <w:sdtPr>
        <w:rPr>
          <w:rFonts w:asciiTheme="minorHAnsi" w:eastAsiaTheme="minorHAnsi" w:hAnsiTheme="minorHAnsi" w:cstheme="minorBidi"/>
          <w:color w:val="auto"/>
          <w:kern w:val="2"/>
          <w:sz w:val="22"/>
          <w:szCs w:val="22"/>
          <w:lang w:eastAsia="en-US"/>
          <w14:ligatures w14:val="standardContextual"/>
        </w:rPr>
        <w:id w:val="1618792525"/>
        <w:docPartObj>
          <w:docPartGallery w:val="Table of Contents"/>
          <w:docPartUnique/>
        </w:docPartObj>
      </w:sdtPr>
      <w:sdtEndPr>
        <w:rPr>
          <w:b/>
          <w:bCs/>
        </w:rPr>
      </w:sdtEndPr>
      <w:sdtContent>
        <w:p w14:paraId="33930A40" w14:textId="43731020" w:rsidR="00F64E0E" w:rsidRDefault="00F64E0E">
          <w:pPr>
            <w:pStyle w:val="TOCHeading"/>
          </w:pPr>
          <w:r>
            <w:t>Contents</w:t>
          </w:r>
        </w:p>
        <w:p w14:paraId="41ACE734" w14:textId="7B84A001" w:rsidR="00407BE9" w:rsidRDefault="00F64E0E">
          <w:pPr>
            <w:pStyle w:val="TOC1"/>
            <w:tabs>
              <w:tab w:val="left" w:pos="440"/>
              <w:tab w:val="right" w:leader="dot" w:pos="9016"/>
            </w:tabs>
            <w:rPr>
              <w:rFonts w:eastAsiaTheme="minorEastAsia"/>
              <w:noProof/>
              <w:sz w:val="24"/>
              <w:szCs w:val="24"/>
              <w:lang w:eastAsia="zh-CN"/>
            </w:rPr>
          </w:pPr>
          <w:r>
            <w:fldChar w:fldCharType="begin"/>
          </w:r>
          <w:r>
            <w:instrText xml:space="preserve"> TOC \o "1-3" \h \z \u </w:instrText>
          </w:r>
          <w:r>
            <w:fldChar w:fldCharType="separate"/>
          </w:r>
          <w:hyperlink w:anchor="_Toc214743510" w:history="1">
            <w:r w:rsidR="00407BE9" w:rsidRPr="00D61F1F">
              <w:rPr>
                <w:rStyle w:val="Hyperlink"/>
                <w:noProof/>
              </w:rPr>
              <w:t>1</w:t>
            </w:r>
            <w:r w:rsidR="00407BE9">
              <w:rPr>
                <w:rFonts w:eastAsiaTheme="minorEastAsia"/>
                <w:noProof/>
                <w:sz w:val="24"/>
                <w:szCs w:val="24"/>
                <w:lang w:eastAsia="zh-CN"/>
              </w:rPr>
              <w:tab/>
            </w:r>
            <w:r w:rsidR="00407BE9" w:rsidRPr="00D61F1F">
              <w:rPr>
                <w:rStyle w:val="Hyperlink"/>
                <w:noProof/>
              </w:rPr>
              <w:t>Introduction - Sports 2000 MCR Development</w:t>
            </w:r>
            <w:r w:rsidR="00407BE9">
              <w:rPr>
                <w:noProof/>
                <w:webHidden/>
              </w:rPr>
              <w:tab/>
            </w:r>
            <w:r w:rsidR="00407BE9">
              <w:rPr>
                <w:noProof/>
                <w:webHidden/>
              </w:rPr>
              <w:fldChar w:fldCharType="begin"/>
            </w:r>
            <w:r w:rsidR="00407BE9">
              <w:rPr>
                <w:noProof/>
                <w:webHidden/>
              </w:rPr>
              <w:instrText xml:space="preserve"> PAGEREF _Toc214743510 \h </w:instrText>
            </w:r>
            <w:r w:rsidR="00407BE9">
              <w:rPr>
                <w:noProof/>
                <w:webHidden/>
              </w:rPr>
            </w:r>
            <w:r w:rsidR="00407BE9">
              <w:rPr>
                <w:noProof/>
                <w:webHidden/>
              </w:rPr>
              <w:fldChar w:fldCharType="separate"/>
            </w:r>
            <w:r w:rsidR="00407BE9">
              <w:rPr>
                <w:noProof/>
                <w:webHidden/>
              </w:rPr>
              <w:t>1</w:t>
            </w:r>
            <w:r w:rsidR="00407BE9">
              <w:rPr>
                <w:noProof/>
                <w:webHidden/>
              </w:rPr>
              <w:fldChar w:fldCharType="end"/>
            </w:r>
          </w:hyperlink>
        </w:p>
        <w:p w14:paraId="212E8637" w14:textId="2681896D" w:rsidR="00407BE9" w:rsidRDefault="00407BE9">
          <w:pPr>
            <w:pStyle w:val="TOC1"/>
            <w:tabs>
              <w:tab w:val="left" w:pos="440"/>
              <w:tab w:val="right" w:leader="dot" w:pos="9016"/>
            </w:tabs>
            <w:rPr>
              <w:rFonts w:eastAsiaTheme="minorEastAsia"/>
              <w:noProof/>
              <w:sz w:val="24"/>
              <w:szCs w:val="24"/>
              <w:lang w:eastAsia="zh-CN"/>
            </w:rPr>
          </w:pPr>
          <w:hyperlink w:anchor="_Toc214743511" w:history="1">
            <w:r w:rsidRPr="00D61F1F">
              <w:rPr>
                <w:rStyle w:val="Hyperlink"/>
                <w:noProof/>
              </w:rPr>
              <w:t>2</w:t>
            </w:r>
            <w:r>
              <w:rPr>
                <w:rFonts w:eastAsiaTheme="minorEastAsia"/>
                <w:noProof/>
                <w:sz w:val="24"/>
                <w:szCs w:val="24"/>
                <w:lang w:eastAsia="zh-CN"/>
              </w:rPr>
              <w:tab/>
            </w:r>
            <w:r w:rsidRPr="00D61F1F">
              <w:rPr>
                <w:rStyle w:val="Hyperlink"/>
                <w:noProof/>
              </w:rPr>
              <w:t>Roles &amp; Responsibilities</w:t>
            </w:r>
            <w:r>
              <w:rPr>
                <w:noProof/>
                <w:webHidden/>
              </w:rPr>
              <w:tab/>
            </w:r>
            <w:r>
              <w:rPr>
                <w:noProof/>
                <w:webHidden/>
              </w:rPr>
              <w:fldChar w:fldCharType="begin"/>
            </w:r>
            <w:r>
              <w:rPr>
                <w:noProof/>
                <w:webHidden/>
              </w:rPr>
              <w:instrText xml:space="preserve"> PAGEREF _Toc214743511 \h </w:instrText>
            </w:r>
            <w:r>
              <w:rPr>
                <w:noProof/>
                <w:webHidden/>
              </w:rPr>
            </w:r>
            <w:r>
              <w:rPr>
                <w:noProof/>
                <w:webHidden/>
              </w:rPr>
              <w:fldChar w:fldCharType="separate"/>
            </w:r>
            <w:r>
              <w:rPr>
                <w:noProof/>
                <w:webHidden/>
              </w:rPr>
              <w:t>1</w:t>
            </w:r>
            <w:r>
              <w:rPr>
                <w:noProof/>
                <w:webHidden/>
              </w:rPr>
              <w:fldChar w:fldCharType="end"/>
            </w:r>
          </w:hyperlink>
        </w:p>
        <w:p w14:paraId="10DFBB08" w14:textId="5C6BF6CD" w:rsidR="00407BE9" w:rsidRDefault="00407BE9">
          <w:pPr>
            <w:pStyle w:val="TOC2"/>
            <w:tabs>
              <w:tab w:val="left" w:pos="960"/>
              <w:tab w:val="right" w:leader="dot" w:pos="9016"/>
            </w:tabs>
            <w:rPr>
              <w:rFonts w:eastAsiaTheme="minorEastAsia"/>
              <w:noProof/>
              <w:sz w:val="24"/>
              <w:szCs w:val="24"/>
              <w:lang w:eastAsia="zh-CN"/>
            </w:rPr>
          </w:pPr>
          <w:hyperlink w:anchor="_Toc214743512" w:history="1">
            <w:r w:rsidRPr="00D61F1F">
              <w:rPr>
                <w:rStyle w:val="Hyperlink"/>
                <w:noProof/>
              </w:rPr>
              <w:t>2.1</w:t>
            </w:r>
            <w:r>
              <w:rPr>
                <w:rFonts w:eastAsiaTheme="minorEastAsia"/>
                <w:noProof/>
                <w:sz w:val="24"/>
                <w:szCs w:val="24"/>
                <w:lang w:eastAsia="zh-CN"/>
              </w:rPr>
              <w:tab/>
            </w:r>
            <w:r w:rsidRPr="00D61F1F">
              <w:rPr>
                <w:rStyle w:val="Hyperlink"/>
                <w:noProof/>
              </w:rPr>
              <w:t>Aerodynamics</w:t>
            </w:r>
            <w:r>
              <w:rPr>
                <w:noProof/>
                <w:webHidden/>
              </w:rPr>
              <w:tab/>
            </w:r>
            <w:r>
              <w:rPr>
                <w:noProof/>
                <w:webHidden/>
              </w:rPr>
              <w:fldChar w:fldCharType="begin"/>
            </w:r>
            <w:r>
              <w:rPr>
                <w:noProof/>
                <w:webHidden/>
              </w:rPr>
              <w:instrText xml:space="preserve"> PAGEREF _Toc214743512 \h </w:instrText>
            </w:r>
            <w:r>
              <w:rPr>
                <w:noProof/>
                <w:webHidden/>
              </w:rPr>
            </w:r>
            <w:r>
              <w:rPr>
                <w:noProof/>
                <w:webHidden/>
              </w:rPr>
              <w:fldChar w:fldCharType="separate"/>
            </w:r>
            <w:r>
              <w:rPr>
                <w:noProof/>
                <w:webHidden/>
              </w:rPr>
              <w:t>1</w:t>
            </w:r>
            <w:r>
              <w:rPr>
                <w:noProof/>
                <w:webHidden/>
              </w:rPr>
              <w:fldChar w:fldCharType="end"/>
            </w:r>
          </w:hyperlink>
        </w:p>
        <w:p w14:paraId="7216ED95" w14:textId="42A74B77" w:rsidR="00407BE9" w:rsidRDefault="00407BE9">
          <w:pPr>
            <w:pStyle w:val="TOC2"/>
            <w:tabs>
              <w:tab w:val="left" w:pos="960"/>
              <w:tab w:val="right" w:leader="dot" w:pos="9016"/>
            </w:tabs>
            <w:rPr>
              <w:rFonts w:eastAsiaTheme="minorEastAsia"/>
              <w:noProof/>
              <w:sz w:val="24"/>
              <w:szCs w:val="24"/>
              <w:lang w:eastAsia="zh-CN"/>
            </w:rPr>
          </w:pPr>
          <w:hyperlink w:anchor="_Toc214743513" w:history="1">
            <w:r w:rsidRPr="00D61F1F">
              <w:rPr>
                <w:rStyle w:val="Hyperlink"/>
                <w:noProof/>
              </w:rPr>
              <w:t>2.2</w:t>
            </w:r>
            <w:r>
              <w:rPr>
                <w:rFonts w:eastAsiaTheme="minorEastAsia"/>
                <w:noProof/>
                <w:sz w:val="24"/>
                <w:szCs w:val="24"/>
                <w:lang w:eastAsia="zh-CN"/>
              </w:rPr>
              <w:tab/>
            </w:r>
            <w:r w:rsidRPr="00D61F1F">
              <w:rPr>
                <w:rStyle w:val="Hyperlink"/>
                <w:noProof/>
              </w:rPr>
              <w:t>Suspension Kinematics</w:t>
            </w:r>
            <w:r>
              <w:rPr>
                <w:noProof/>
                <w:webHidden/>
              </w:rPr>
              <w:tab/>
            </w:r>
            <w:r>
              <w:rPr>
                <w:noProof/>
                <w:webHidden/>
              </w:rPr>
              <w:fldChar w:fldCharType="begin"/>
            </w:r>
            <w:r>
              <w:rPr>
                <w:noProof/>
                <w:webHidden/>
              </w:rPr>
              <w:instrText xml:space="preserve"> PAGEREF _Toc214743513 \h </w:instrText>
            </w:r>
            <w:r>
              <w:rPr>
                <w:noProof/>
                <w:webHidden/>
              </w:rPr>
            </w:r>
            <w:r>
              <w:rPr>
                <w:noProof/>
                <w:webHidden/>
              </w:rPr>
              <w:fldChar w:fldCharType="separate"/>
            </w:r>
            <w:r>
              <w:rPr>
                <w:noProof/>
                <w:webHidden/>
              </w:rPr>
              <w:t>1</w:t>
            </w:r>
            <w:r>
              <w:rPr>
                <w:noProof/>
                <w:webHidden/>
              </w:rPr>
              <w:fldChar w:fldCharType="end"/>
            </w:r>
          </w:hyperlink>
        </w:p>
        <w:p w14:paraId="74A55880" w14:textId="4FCE1B60" w:rsidR="00407BE9" w:rsidRDefault="00407BE9">
          <w:pPr>
            <w:pStyle w:val="TOC2"/>
            <w:tabs>
              <w:tab w:val="left" w:pos="960"/>
              <w:tab w:val="right" w:leader="dot" w:pos="9016"/>
            </w:tabs>
            <w:rPr>
              <w:rFonts w:eastAsiaTheme="minorEastAsia"/>
              <w:noProof/>
              <w:sz w:val="24"/>
              <w:szCs w:val="24"/>
              <w:lang w:eastAsia="zh-CN"/>
            </w:rPr>
          </w:pPr>
          <w:hyperlink w:anchor="_Toc214743514" w:history="1">
            <w:r w:rsidRPr="00D61F1F">
              <w:rPr>
                <w:rStyle w:val="Hyperlink"/>
                <w:noProof/>
              </w:rPr>
              <w:t>2.3</w:t>
            </w:r>
            <w:r>
              <w:rPr>
                <w:rFonts w:eastAsiaTheme="minorEastAsia"/>
                <w:noProof/>
                <w:sz w:val="24"/>
                <w:szCs w:val="24"/>
                <w:lang w:eastAsia="zh-CN"/>
              </w:rPr>
              <w:tab/>
            </w:r>
            <w:r w:rsidRPr="00D61F1F">
              <w:rPr>
                <w:rStyle w:val="Hyperlink"/>
                <w:noProof/>
              </w:rPr>
              <w:t>Data Analysis &amp; Simulation</w:t>
            </w:r>
            <w:r>
              <w:rPr>
                <w:noProof/>
                <w:webHidden/>
              </w:rPr>
              <w:tab/>
            </w:r>
            <w:r>
              <w:rPr>
                <w:noProof/>
                <w:webHidden/>
              </w:rPr>
              <w:fldChar w:fldCharType="begin"/>
            </w:r>
            <w:r>
              <w:rPr>
                <w:noProof/>
                <w:webHidden/>
              </w:rPr>
              <w:instrText xml:space="preserve"> PAGEREF _Toc214743514 \h </w:instrText>
            </w:r>
            <w:r>
              <w:rPr>
                <w:noProof/>
                <w:webHidden/>
              </w:rPr>
            </w:r>
            <w:r>
              <w:rPr>
                <w:noProof/>
                <w:webHidden/>
              </w:rPr>
              <w:fldChar w:fldCharType="separate"/>
            </w:r>
            <w:r>
              <w:rPr>
                <w:noProof/>
                <w:webHidden/>
              </w:rPr>
              <w:t>1</w:t>
            </w:r>
            <w:r>
              <w:rPr>
                <w:noProof/>
                <w:webHidden/>
              </w:rPr>
              <w:fldChar w:fldCharType="end"/>
            </w:r>
          </w:hyperlink>
        </w:p>
        <w:p w14:paraId="06410B95" w14:textId="76752020" w:rsidR="00407BE9" w:rsidRDefault="00407BE9">
          <w:pPr>
            <w:pStyle w:val="TOC2"/>
            <w:tabs>
              <w:tab w:val="left" w:pos="960"/>
              <w:tab w:val="right" w:leader="dot" w:pos="9016"/>
            </w:tabs>
            <w:rPr>
              <w:rFonts w:eastAsiaTheme="minorEastAsia"/>
              <w:noProof/>
              <w:sz w:val="24"/>
              <w:szCs w:val="24"/>
              <w:lang w:eastAsia="zh-CN"/>
            </w:rPr>
          </w:pPr>
          <w:hyperlink w:anchor="_Toc214743515" w:history="1">
            <w:r w:rsidRPr="00D61F1F">
              <w:rPr>
                <w:rStyle w:val="Hyperlink"/>
                <w:noProof/>
              </w:rPr>
              <w:t>2.4</w:t>
            </w:r>
            <w:r>
              <w:rPr>
                <w:rFonts w:eastAsiaTheme="minorEastAsia"/>
                <w:noProof/>
                <w:sz w:val="24"/>
                <w:szCs w:val="24"/>
                <w:lang w:eastAsia="zh-CN"/>
              </w:rPr>
              <w:tab/>
            </w:r>
            <w:r w:rsidRPr="00D61F1F">
              <w:rPr>
                <w:rStyle w:val="Hyperlink"/>
                <w:noProof/>
              </w:rPr>
              <w:t>Group Responsibility Delegation</w:t>
            </w:r>
            <w:r>
              <w:rPr>
                <w:noProof/>
                <w:webHidden/>
              </w:rPr>
              <w:tab/>
            </w:r>
            <w:r>
              <w:rPr>
                <w:noProof/>
                <w:webHidden/>
              </w:rPr>
              <w:fldChar w:fldCharType="begin"/>
            </w:r>
            <w:r>
              <w:rPr>
                <w:noProof/>
                <w:webHidden/>
              </w:rPr>
              <w:instrText xml:space="preserve"> PAGEREF _Toc214743515 \h </w:instrText>
            </w:r>
            <w:r>
              <w:rPr>
                <w:noProof/>
                <w:webHidden/>
              </w:rPr>
            </w:r>
            <w:r>
              <w:rPr>
                <w:noProof/>
                <w:webHidden/>
              </w:rPr>
              <w:fldChar w:fldCharType="separate"/>
            </w:r>
            <w:r>
              <w:rPr>
                <w:noProof/>
                <w:webHidden/>
              </w:rPr>
              <w:t>1</w:t>
            </w:r>
            <w:r>
              <w:rPr>
                <w:noProof/>
                <w:webHidden/>
              </w:rPr>
              <w:fldChar w:fldCharType="end"/>
            </w:r>
          </w:hyperlink>
        </w:p>
        <w:p w14:paraId="086607F5" w14:textId="6C3F39A9" w:rsidR="00407BE9" w:rsidRDefault="00407BE9">
          <w:pPr>
            <w:pStyle w:val="TOC3"/>
            <w:tabs>
              <w:tab w:val="left" w:pos="1200"/>
              <w:tab w:val="right" w:leader="dot" w:pos="9016"/>
            </w:tabs>
            <w:rPr>
              <w:rFonts w:eastAsiaTheme="minorEastAsia"/>
              <w:noProof/>
              <w:sz w:val="24"/>
              <w:szCs w:val="24"/>
              <w:lang w:eastAsia="zh-CN"/>
            </w:rPr>
          </w:pPr>
          <w:hyperlink w:anchor="_Toc214743516" w:history="1">
            <w:r w:rsidRPr="00D61F1F">
              <w:rPr>
                <w:rStyle w:val="Hyperlink"/>
                <w:noProof/>
              </w:rPr>
              <w:t>2.4.1</w:t>
            </w:r>
            <w:r>
              <w:rPr>
                <w:rFonts w:eastAsiaTheme="minorEastAsia"/>
                <w:noProof/>
                <w:sz w:val="24"/>
                <w:szCs w:val="24"/>
                <w:lang w:eastAsia="zh-CN"/>
              </w:rPr>
              <w:tab/>
            </w:r>
            <w:r w:rsidRPr="00D61F1F">
              <w:rPr>
                <w:rStyle w:val="Hyperlink"/>
                <w:noProof/>
              </w:rPr>
              <w:t>Ethan:</w:t>
            </w:r>
            <w:r>
              <w:rPr>
                <w:noProof/>
                <w:webHidden/>
              </w:rPr>
              <w:tab/>
            </w:r>
            <w:r>
              <w:rPr>
                <w:noProof/>
                <w:webHidden/>
              </w:rPr>
              <w:fldChar w:fldCharType="begin"/>
            </w:r>
            <w:r>
              <w:rPr>
                <w:noProof/>
                <w:webHidden/>
              </w:rPr>
              <w:instrText xml:space="preserve"> PAGEREF _Toc214743516 \h </w:instrText>
            </w:r>
            <w:r>
              <w:rPr>
                <w:noProof/>
                <w:webHidden/>
              </w:rPr>
            </w:r>
            <w:r>
              <w:rPr>
                <w:noProof/>
                <w:webHidden/>
              </w:rPr>
              <w:fldChar w:fldCharType="separate"/>
            </w:r>
            <w:r>
              <w:rPr>
                <w:noProof/>
                <w:webHidden/>
              </w:rPr>
              <w:t>1</w:t>
            </w:r>
            <w:r>
              <w:rPr>
                <w:noProof/>
                <w:webHidden/>
              </w:rPr>
              <w:fldChar w:fldCharType="end"/>
            </w:r>
          </w:hyperlink>
        </w:p>
        <w:p w14:paraId="4D4BF7A7" w14:textId="54F90281" w:rsidR="00407BE9" w:rsidRDefault="00407BE9">
          <w:pPr>
            <w:pStyle w:val="TOC2"/>
            <w:tabs>
              <w:tab w:val="left" w:pos="960"/>
              <w:tab w:val="right" w:leader="dot" w:pos="9016"/>
            </w:tabs>
            <w:rPr>
              <w:rFonts w:eastAsiaTheme="minorEastAsia"/>
              <w:noProof/>
              <w:sz w:val="24"/>
              <w:szCs w:val="24"/>
              <w:lang w:eastAsia="zh-CN"/>
            </w:rPr>
          </w:pPr>
          <w:hyperlink w:anchor="_Toc214743517" w:history="1">
            <w:r w:rsidRPr="00D61F1F">
              <w:rPr>
                <w:rStyle w:val="Hyperlink"/>
                <w:noProof/>
              </w:rPr>
              <w:t>2.5</w:t>
            </w:r>
            <w:r>
              <w:rPr>
                <w:rFonts w:eastAsiaTheme="minorEastAsia"/>
                <w:noProof/>
                <w:sz w:val="24"/>
                <w:szCs w:val="24"/>
                <w:lang w:eastAsia="zh-CN"/>
              </w:rPr>
              <w:tab/>
            </w:r>
            <w:r w:rsidRPr="00D61F1F">
              <w:rPr>
                <w:rStyle w:val="Hyperlink"/>
                <w:noProof/>
                <w:lang w:val="en-US"/>
              </w:rPr>
              <w:t>Project Management:</w:t>
            </w:r>
            <w:r>
              <w:rPr>
                <w:noProof/>
                <w:webHidden/>
              </w:rPr>
              <w:tab/>
            </w:r>
            <w:r>
              <w:rPr>
                <w:noProof/>
                <w:webHidden/>
              </w:rPr>
              <w:fldChar w:fldCharType="begin"/>
            </w:r>
            <w:r>
              <w:rPr>
                <w:noProof/>
                <w:webHidden/>
              </w:rPr>
              <w:instrText xml:space="preserve"> PAGEREF _Toc214743517 \h </w:instrText>
            </w:r>
            <w:r>
              <w:rPr>
                <w:noProof/>
                <w:webHidden/>
              </w:rPr>
            </w:r>
            <w:r>
              <w:rPr>
                <w:noProof/>
                <w:webHidden/>
              </w:rPr>
              <w:fldChar w:fldCharType="separate"/>
            </w:r>
            <w:r>
              <w:rPr>
                <w:noProof/>
                <w:webHidden/>
              </w:rPr>
              <w:t>1</w:t>
            </w:r>
            <w:r>
              <w:rPr>
                <w:noProof/>
                <w:webHidden/>
              </w:rPr>
              <w:fldChar w:fldCharType="end"/>
            </w:r>
          </w:hyperlink>
        </w:p>
        <w:p w14:paraId="76689D9A" w14:textId="4B3595B5" w:rsidR="00407BE9" w:rsidRDefault="00407BE9">
          <w:pPr>
            <w:pStyle w:val="TOC3"/>
            <w:tabs>
              <w:tab w:val="left" w:pos="1200"/>
              <w:tab w:val="right" w:leader="dot" w:pos="9016"/>
            </w:tabs>
            <w:rPr>
              <w:rFonts w:eastAsiaTheme="minorEastAsia"/>
              <w:noProof/>
              <w:sz w:val="24"/>
              <w:szCs w:val="24"/>
              <w:lang w:eastAsia="zh-CN"/>
            </w:rPr>
          </w:pPr>
          <w:hyperlink w:anchor="_Toc214743518" w:history="1">
            <w:r w:rsidRPr="00D61F1F">
              <w:rPr>
                <w:rStyle w:val="Hyperlink"/>
                <w:noProof/>
              </w:rPr>
              <w:t>2.5.1</w:t>
            </w:r>
            <w:r>
              <w:rPr>
                <w:rFonts w:eastAsiaTheme="minorEastAsia"/>
                <w:noProof/>
                <w:sz w:val="24"/>
                <w:szCs w:val="24"/>
                <w:lang w:eastAsia="zh-CN"/>
              </w:rPr>
              <w:tab/>
            </w:r>
            <w:r w:rsidRPr="00D61F1F">
              <w:rPr>
                <w:rStyle w:val="Hyperlink"/>
                <w:noProof/>
              </w:rPr>
              <w:t>Noah:</w:t>
            </w:r>
            <w:r>
              <w:rPr>
                <w:noProof/>
                <w:webHidden/>
              </w:rPr>
              <w:tab/>
            </w:r>
            <w:r>
              <w:rPr>
                <w:noProof/>
                <w:webHidden/>
              </w:rPr>
              <w:fldChar w:fldCharType="begin"/>
            </w:r>
            <w:r>
              <w:rPr>
                <w:noProof/>
                <w:webHidden/>
              </w:rPr>
              <w:instrText xml:space="preserve"> PAGEREF _Toc214743518 \h </w:instrText>
            </w:r>
            <w:r>
              <w:rPr>
                <w:noProof/>
                <w:webHidden/>
              </w:rPr>
            </w:r>
            <w:r>
              <w:rPr>
                <w:noProof/>
                <w:webHidden/>
              </w:rPr>
              <w:fldChar w:fldCharType="separate"/>
            </w:r>
            <w:r>
              <w:rPr>
                <w:noProof/>
                <w:webHidden/>
              </w:rPr>
              <w:t>2</w:t>
            </w:r>
            <w:r>
              <w:rPr>
                <w:noProof/>
                <w:webHidden/>
              </w:rPr>
              <w:fldChar w:fldCharType="end"/>
            </w:r>
          </w:hyperlink>
        </w:p>
        <w:p w14:paraId="26731847" w14:textId="2C6D6504" w:rsidR="00407BE9" w:rsidRDefault="00407BE9">
          <w:pPr>
            <w:pStyle w:val="TOC3"/>
            <w:tabs>
              <w:tab w:val="left" w:pos="1200"/>
              <w:tab w:val="right" w:leader="dot" w:pos="9016"/>
            </w:tabs>
            <w:rPr>
              <w:rFonts w:eastAsiaTheme="minorEastAsia"/>
              <w:noProof/>
              <w:sz w:val="24"/>
              <w:szCs w:val="24"/>
              <w:lang w:eastAsia="zh-CN"/>
            </w:rPr>
          </w:pPr>
          <w:hyperlink w:anchor="_Toc214743519" w:history="1">
            <w:r w:rsidRPr="00D61F1F">
              <w:rPr>
                <w:rStyle w:val="Hyperlink"/>
                <w:noProof/>
              </w:rPr>
              <w:t>2.5.2</w:t>
            </w:r>
            <w:r>
              <w:rPr>
                <w:rFonts w:eastAsiaTheme="minorEastAsia"/>
                <w:noProof/>
                <w:sz w:val="24"/>
                <w:szCs w:val="24"/>
                <w:lang w:eastAsia="zh-CN"/>
              </w:rPr>
              <w:tab/>
            </w:r>
            <w:r w:rsidRPr="00D61F1F">
              <w:rPr>
                <w:rStyle w:val="Hyperlink"/>
                <w:noProof/>
              </w:rPr>
              <w:t>Cara:</w:t>
            </w:r>
            <w:r>
              <w:rPr>
                <w:noProof/>
                <w:webHidden/>
              </w:rPr>
              <w:tab/>
            </w:r>
            <w:r>
              <w:rPr>
                <w:noProof/>
                <w:webHidden/>
              </w:rPr>
              <w:fldChar w:fldCharType="begin"/>
            </w:r>
            <w:r>
              <w:rPr>
                <w:noProof/>
                <w:webHidden/>
              </w:rPr>
              <w:instrText xml:space="preserve"> PAGEREF _Toc214743519 \h </w:instrText>
            </w:r>
            <w:r>
              <w:rPr>
                <w:noProof/>
                <w:webHidden/>
              </w:rPr>
            </w:r>
            <w:r>
              <w:rPr>
                <w:noProof/>
                <w:webHidden/>
              </w:rPr>
              <w:fldChar w:fldCharType="separate"/>
            </w:r>
            <w:r>
              <w:rPr>
                <w:noProof/>
                <w:webHidden/>
              </w:rPr>
              <w:t>2</w:t>
            </w:r>
            <w:r>
              <w:rPr>
                <w:noProof/>
                <w:webHidden/>
              </w:rPr>
              <w:fldChar w:fldCharType="end"/>
            </w:r>
          </w:hyperlink>
        </w:p>
        <w:p w14:paraId="28773509" w14:textId="6CB6379C" w:rsidR="00407BE9" w:rsidRDefault="00407BE9">
          <w:pPr>
            <w:pStyle w:val="TOC3"/>
            <w:tabs>
              <w:tab w:val="left" w:pos="1200"/>
              <w:tab w:val="right" w:leader="dot" w:pos="9016"/>
            </w:tabs>
            <w:rPr>
              <w:rFonts w:eastAsiaTheme="minorEastAsia"/>
              <w:noProof/>
              <w:sz w:val="24"/>
              <w:szCs w:val="24"/>
              <w:lang w:eastAsia="zh-CN"/>
            </w:rPr>
          </w:pPr>
          <w:hyperlink w:anchor="_Toc214743520" w:history="1">
            <w:r w:rsidRPr="00D61F1F">
              <w:rPr>
                <w:rStyle w:val="Hyperlink"/>
                <w:noProof/>
              </w:rPr>
              <w:t>2.5.3</w:t>
            </w:r>
            <w:r>
              <w:rPr>
                <w:rFonts w:eastAsiaTheme="minorEastAsia"/>
                <w:noProof/>
                <w:sz w:val="24"/>
                <w:szCs w:val="24"/>
                <w:lang w:eastAsia="zh-CN"/>
              </w:rPr>
              <w:tab/>
            </w:r>
            <w:r w:rsidRPr="00D61F1F">
              <w:rPr>
                <w:rStyle w:val="Hyperlink"/>
                <w:noProof/>
              </w:rPr>
              <w:t>Louis:</w:t>
            </w:r>
            <w:r>
              <w:rPr>
                <w:noProof/>
                <w:webHidden/>
              </w:rPr>
              <w:tab/>
            </w:r>
            <w:r>
              <w:rPr>
                <w:noProof/>
                <w:webHidden/>
              </w:rPr>
              <w:fldChar w:fldCharType="begin"/>
            </w:r>
            <w:r>
              <w:rPr>
                <w:noProof/>
                <w:webHidden/>
              </w:rPr>
              <w:instrText xml:space="preserve"> PAGEREF _Toc214743520 \h </w:instrText>
            </w:r>
            <w:r>
              <w:rPr>
                <w:noProof/>
                <w:webHidden/>
              </w:rPr>
            </w:r>
            <w:r>
              <w:rPr>
                <w:noProof/>
                <w:webHidden/>
              </w:rPr>
              <w:fldChar w:fldCharType="separate"/>
            </w:r>
            <w:r>
              <w:rPr>
                <w:noProof/>
                <w:webHidden/>
              </w:rPr>
              <w:t>2</w:t>
            </w:r>
            <w:r>
              <w:rPr>
                <w:noProof/>
                <w:webHidden/>
              </w:rPr>
              <w:fldChar w:fldCharType="end"/>
            </w:r>
          </w:hyperlink>
        </w:p>
        <w:p w14:paraId="003A5A90" w14:textId="439A2870" w:rsidR="00407BE9" w:rsidRDefault="00407BE9">
          <w:pPr>
            <w:pStyle w:val="TOC3"/>
            <w:tabs>
              <w:tab w:val="left" w:pos="1200"/>
              <w:tab w:val="right" w:leader="dot" w:pos="9016"/>
            </w:tabs>
            <w:rPr>
              <w:rFonts w:eastAsiaTheme="minorEastAsia"/>
              <w:noProof/>
              <w:sz w:val="24"/>
              <w:szCs w:val="24"/>
              <w:lang w:eastAsia="zh-CN"/>
            </w:rPr>
          </w:pPr>
          <w:hyperlink w:anchor="_Toc214743521" w:history="1">
            <w:r w:rsidRPr="00D61F1F">
              <w:rPr>
                <w:rStyle w:val="Hyperlink"/>
                <w:noProof/>
              </w:rPr>
              <w:t>2.5.4</w:t>
            </w:r>
            <w:r>
              <w:rPr>
                <w:rFonts w:eastAsiaTheme="minorEastAsia"/>
                <w:noProof/>
                <w:sz w:val="24"/>
                <w:szCs w:val="24"/>
                <w:lang w:eastAsia="zh-CN"/>
              </w:rPr>
              <w:tab/>
            </w:r>
            <w:r w:rsidRPr="00D61F1F">
              <w:rPr>
                <w:rStyle w:val="Hyperlink"/>
                <w:noProof/>
              </w:rPr>
              <w:t>Evan:</w:t>
            </w:r>
            <w:r>
              <w:rPr>
                <w:noProof/>
                <w:webHidden/>
              </w:rPr>
              <w:tab/>
            </w:r>
            <w:r>
              <w:rPr>
                <w:noProof/>
                <w:webHidden/>
              </w:rPr>
              <w:fldChar w:fldCharType="begin"/>
            </w:r>
            <w:r>
              <w:rPr>
                <w:noProof/>
                <w:webHidden/>
              </w:rPr>
              <w:instrText xml:space="preserve"> PAGEREF _Toc214743521 \h </w:instrText>
            </w:r>
            <w:r>
              <w:rPr>
                <w:noProof/>
                <w:webHidden/>
              </w:rPr>
            </w:r>
            <w:r>
              <w:rPr>
                <w:noProof/>
                <w:webHidden/>
              </w:rPr>
              <w:fldChar w:fldCharType="separate"/>
            </w:r>
            <w:r>
              <w:rPr>
                <w:noProof/>
                <w:webHidden/>
              </w:rPr>
              <w:t>2</w:t>
            </w:r>
            <w:r>
              <w:rPr>
                <w:noProof/>
                <w:webHidden/>
              </w:rPr>
              <w:fldChar w:fldCharType="end"/>
            </w:r>
          </w:hyperlink>
        </w:p>
        <w:p w14:paraId="59B0F3F1" w14:textId="1828DBB5" w:rsidR="00407BE9" w:rsidRDefault="00407BE9">
          <w:pPr>
            <w:pStyle w:val="TOC3"/>
            <w:tabs>
              <w:tab w:val="left" w:pos="1200"/>
              <w:tab w:val="right" w:leader="dot" w:pos="9016"/>
            </w:tabs>
            <w:rPr>
              <w:rFonts w:eastAsiaTheme="minorEastAsia"/>
              <w:noProof/>
              <w:sz w:val="24"/>
              <w:szCs w:val="24"/>
              <w:lang w:eastAsia="zh-CN"/>
            </w:rPr>
          </w:pPr>
          <w:hyperlink w:anchor="_Toc214743522" w:history="1">
            <w:r w:rsidRPr="00D61F1F">
              <w:rPr>
                <w:rStyle w:val="Hyperlink"/>
                <w:noProof/>
              </w:rPr>
              <w:t>2.5.5</w:t>
            </w:r>
            <w:r>
              <w:rPr>
                <w:rFonts w:eastAsiaTheme="minorEastAsia"/>
                <w:noProof/>
                <w:sz w:val="24"/>
                <w:szCs w:val="24"/>
                <w:lang w:eastAsia="zh-CN"/>
              </w:rPr>
              <w:tab/>
            </w:r>
            <w:r w:rsidRPr="00D61F1F">
              <w:rPr>
                <w:rStyle w:val="Hyperlink"/>
                <w:noProof/>
              </w:rPr>
              <w:t>Will:</w:t>
            </w:r>
            <w:r>
              <w:rPr>
                <w:noProof/>
                <w:webHidden/>
              </w:rPr>
              <w:tab/>
            </w:r>
            <w:r>
              <w:rPr>
                <w:noProof/>
                <w:webHidden/>
              </w:rPr>
              <w:fldChar w:fldCharType="begin"/>
            </w:r>
            <w:r>
              <w:rPr>
                <w:noProof/>
                <w:webHidden/>
              </w:rPr>
              <w:instrText xml:space="preserve"> PAGEREF _Toc214743522 \h </w:instrText>
            </w:r>
            <w:r>
              <w:rPr>
                <w:noProof/>
                <w:webHidden/>
              </w:rPr>
            </w:r>
            <w:r>
              <w:rPr>
                <w:noProof/>
                <w:webHidden/>
              </w:rPr>
              <w:fldChar w:fldCharType="separate"/>
            </w:r>
            <w:r>
              <w:rPr>
                <w:noProof/>
                <w:webHidden/>
              </w:rPr>
              <w:t>3</w:t>
            </w:r>
            <w:r>
              <w:rPr>
                <w:noProof/>
                <w:webHidden/>
              </w:rPr>
              <w:fldChar w:fldCharType="end"/>
            </w:r>
          </w:hyperlink>
        </w:p>
        <w:p w14:paraId="748B5624" w14:textId="69C4960B" w:rsidR="00407BE9" w:rsidRDefault="00407BE9">
          <w:pPr>
            <w:pStyle w:val="TOC3"/>
            <w:tabs>
              <w:tab w:val="left" w:pos="1200"/>
              <w:tab w:val="right" w:leader="dot" w:pos="9016"/>
            </w:tabs>
            <w:rPr>
              <w:rFonts w:eastAsiaTheme="minorEastAsia"/>
              <w:noProof/>
              <w:sz w:val="24"/>
              <w:szCs w:val="24"/>
              <w:lang w:eastAsia="zh-CN"/>
            </w:rPr>
          </w:pPr>
          <w:hyperlink w:anchor="_Toc214743523" w:history="1">
            <w:r w:rsidRPr="00D61F1F">
              <w:rPr>
                <w:rStyle w:val="Hyperlink"/>
                <w:noProof/>
              </w:rPr>
              <w:t>2.5.6</w:t>
            </w:r>
            <w:r>
              <w:rPr>
                <w:rFonts w:eastAsiaTheme="minorEastAsia"/>
                <w:noProof/>
                <w:sz w:val="24"/>
                <w:szCs w:val="24"/>
                <w:lang w:eastAsia="zh-CN"/>
              </w:rPr>
              <w:tab/>
            </w:r>
            <w:r w:rsidRPr="00D61F1F">
              <w:rPr>
                <w:rStyle w:val="Hyperlink"/>
                <w:noProof/>
              </w:rPr>
              <w:t>Jason:</w:t>
            </w:r>
            <w:r>
              <w:rPr>
                <w:noProof/>
                <w:webHidden/>
              </w:rPr>
              <w:tab/>
            </w:r>
            <w:r>
              <w:rPr>
                <w:noProof/>
                <w:webHidden/>
              </w:rPr>
              <w:fldChar w:fldCharType="begin"/>
            </w:r>
            <w:r>
              <w:rPr>
                <w:noProof/>
                <w:webHidden/>
              </w:rPr>
              <w:instrText xml:space="preserve"> PAGEREF _Toc214743523 \h </w:instrText>
            </w:r>
            <w:r>
              <w:rPr>
                <w:noProof/>
                <w:webHidden/>
              </w:rPr>
            </w:r>
            <w:r>
              <w:rPr>
                <w:noProof/>
                <w:webHidden/>
              </w:rPr>
              <w:fldChar w:fldCharType="separate"/>
            </w:r>
            <w:r>
              <w:rPr>
                <w:noProof/>
                <w:webHidden/>
              </w:rPr>
              <w:t>3</w:t>
            </w:r>
            <w:r>
              <w:rPr>
                <w:noProof/>
                <w:webHidden/>
              </w:rPr>
              <w:fldChar w:fldCharType="end"/>
            </w:r>
          </w:hyperlink>
        </w:p>
        <w:p w14:paraId="20749964" w14:textId="2F31C31B" w:rsidR="00407BE9" w:rsidRDefault="00407BE9">
          <w:pPr>
            <w:pStyle w:val="TOC3"/>
            <w:tabs>
              <w:tab w:val="left" w:pos="1200"/>
              <w:tab w:val="right" w:leader="dot" w:pos="9016"/>
            </w:tabs>
            <w:rPr>
              <w:rFonts w:eastAsiaTheme="minorEastAsia"/>
              <w:noProof/>
              <w:sz w:val="24"/>
              <w:szCs w:val="24"/>
              <w:lang w:eastAsia="zh-CN"/>
            </w:rPr>
          </w:pPr>
          <w:hyperlink w:anchor="_Toc214743524" w:history="1">
            <w:r w:rsidRPr="00D61F1F">
              <w:rPr>
                <w:rStyle w:val="Hyperlink"/>
                <w:noProof/>
              </w:rPr>
              <w:t>2.5.7</w:t>
            </w:r>
            <w:r>
              <w:rPr>
                <w:rFonts w:eastAsiaTheme="minorEastAsia"/>
                <w:noProof/>
                <w:sz w:val="24"/>
                <w:szCs w:val="24"/>
                <w:lang w:eastAsia="zh-CN"/>
              </w:rPr>
              <w:tab/>
            </w:r>
            <w:r w:rsidRPr="00D61F1F">
              <w:rPr>
                <w:rStyle w:val="Hyperlink"/>
                <w:noProof/>
              </w:rPr>
              <w:t>Kiera:</w:t>
            </w:r>
            <w:r>
              <w:rPr>
                <w:noProof/>
                <w:webHidden/>
              </w:rPr>
              <w:tab/>
            </w:r>
            <w:r>
              <w:rPr>
                <w:noProof/>
                <w:webHidden/>
              </w:rPr>
              <w:fldChar w:fldCharType="begin"/>
            </w:r>
            <w:r>
              <w:rPr>
                <w:noProof/>
                <w:webHidden/>
              </w:rPr>
              <w:instrText xml:space="preserve"> PAGEREF _Toc214743524 \h </w:instrText>
            </w:r>
            <w:r>
              <w:rPr>
                <w:noProof/>
                <w:webHidden/>
              </w:rPr>
            </w:r>
            <w:r>
              <w:rPr>
                <w:noProof/>
                <w:webHidden/>
              </w:rPr>
              <w:fldChar w:fldCharType="separate"/>
            </w:r>
            <w:r>
              <w:rPr>
                <w:noProof/>
                <w:webHidden/>
              </w:rPr>
              <w:t>3</w:t>
            </w:r>
            <w:r>
              <w:rPr>
                <w:noProof/>
                <w:webHidden/>
              </w:rPr>
              <w:fldChar w:fldCharType="end"/>
            </w:r>
          </w:hyperlink>
        </w:p>
        <w:p w14:paraId="342D63FA" w14:textId="3605EF61" w:rsidR="00407BE9" w:rsidRDefault="00407BE9">
          <w:pPr>
            <w:pStyle w:val="TOC2"/>
            <w:tabs>
              <w:tab w:val="left" w:pos="960"/>
              <w:tab w:val="right" w:leader="dot" w:pos="9016"/>
            </w:tabs>
            <w:rPr>
              <w:rFonts w:eastAsiaTheme="minorEastAsia"/>
              <w:noProof/>
              <w:sz w:val="24"/>
              <w:szCs w:val="24"/>
              <w:lang w:eastAsia="zh-CN"/>
            </w:rPr>
          </w:pPr>
          <w:hyperlink w:anchor="_Toc214743525" w:history="1">
            <w:r w:rsidRPr="00D61F1F">
              <w:rPr>
                <w:rStyle w:val="Hyperlink"/>
                <w:noProof/>
              </w:rPr>
              <w:t>2.6</w:t>
            </w:r>
            <w:r>
              <w:rPr>
                <w:rFonts w:eastAsiaTheme="minorEastAsia"/>
                <w:noProof/>
                <w:sz w:val="24"/>
                <w:szCs w:val="24"/>
                <w:lang w:eastAsia="zh-CN"/>
              </w:rPr>
              <w:tab/>
            </w:r>
            <w:r w:rsidRPr="00D61F1F">
              <w:rPr>
                <w:rStyle w:val="Hyperlink"/>
                <w:noProof/>
              </w:rPr>
              <w:t>Group Tasks</w:t>
            </w:r>
            <w:r>
              <w:rPr>
                <w:noProof/>
                <w:webHidden/>
              </w:rPr>
              <w:tab/>
            </w:r>
            <w:r>
              <w:rPr>
                <w:noProof/>
                <w:webHidden/>
              </w:rPr>
              <w:fldChar w:fldCharType="begin"/>
            </w:r>
            <w:r>
              <w:rPr>
                <w:noProof/>
                <w:webHidden/>
              </w:rPr>
              <w:instrText xml:space="preserve"> PAGEREF _Toc214743525 \h </w:instrText>
            </w:r>
            <w:r>
              <w:rPr>
                <w:noProof/>
                <w:webHidden/>
              </w:rPr>
            </w:r>
            <w:r>
              <w:rPr>
                <w:noProof/>
                <w:webHidden/>
              </w:rPr>
              <w:fldChar w:fldCharType="separate"/>
            </w:r>
            <w:r>
              <w:rPr>
                <w:noProof/>
                <w:webHidden/>
              </w:rPr>
              <w:t>4</w:t>
            </w:r>
            <w:r>
              <w:rPr>
                <w:noProof/>
                <w:webHidden/>
              </w:rPr>
              <w:fldChar w:fldCharType="end"/>
            </w:r>
          </w:hyperlink>
        </w:p>
        <w:p w14:paraId="4C612EB5" w14:textId="21F2ED63" w:rsidR="00407BE9" w:rsidRDefault="00407BE9">
          <w:pPr>
            <w:pStyle w:val="TOC2"/>
            <w:tabs>
              <w:tab w:val="left" w:pos="960"/>
              <w:tab w:val="right" w:leader="dot" w:pos="9016"/>
            </w:tabs>
            <w:rPr>
              <w:rFonts w:eastAsiaTheme="minorEastAsia"/>
              <w:noProof/>
              <w:sz w:val="24"/>
              <w:szCs w:val="24"/>
              <w:lang w:eastAsia="zh-CN"/>
            </w:rPr>
          </w:pPr>
          <w:hyperlink w:anchor="_Toc214743526" w:history="1">
            <w:r w:rsidRPr="00D61F1F">
              <w:rPr>
                <w:rStyle w:val="Hyperlink"/>
                <w:noProof/>
              </w:rPr>
              <w:t>2.7</w:t>
            </w:r>
            <w:r>
              <w:rPr>
                <w:rFonts w:eastAsiaTheme="minorEastAsia"/>
                <w:noProof/>
                <w:sz w:val="24"/>
                <w:szCs w:val="24"/>
                <w:lang w:eastAsia="zh-CN"/>
              </w:rPr>
              <w:tab/>
            </w:r>
            <w:r w:rsidRPr="00D61F1F">
              <w:rPr>
                <w:rStyle w:val="Hyperlink"/>
                <w:noProof/>
              </w:rPr>
              <w:t>Belbin’s Model</w:t>
            </w:r>
            <w:r>
              <w:rPr>
                <w:noProof/>
                <w:webHidden/>
              </w:rPr>
              <w:tab/>
            </w:r>
            <w:r>
              <w:rPr>
                <w:noProof/>
                <w:webHidden/>
              </w:rPr>
              <w:fldChar w:fldCharType="begin"/>
            </w:r>
            <w:r>
              <w:rPr>
                <w:noProof/>
                <w:webHidden/>
              </w:rPr>
              <w:instrText xml:space="preserve"> PAGEREF _Toc214743526 \h </w:instrText>
            </w:r>
            <w:r>
              <w:rPr>
                <w:noProof/>
                <w:webHidden/>
              </w:rPr>
            </w:r>
            <w:r>
              <w:rPr>
                <w:noProof/>
                <w:webHidden/>
              </w:rPr>
              <w:fldChar w:fldCharType="separate"/>
            </w:r>
            <w:r>
              <w:rPr>
                <w:noProof/>
                <w:webHidden/>
              </w:rPr>
              <w:t>5</w:t>
            </w:r>
            <w:r>
              <w:rPr>
                <w:noProof/>
                <w:webHidden/>
              </w:rPr>
              <w:fldChar w:fldCharType="end"/>
            </w:r>
          </w:hyperlink>
        </w:p>
        <w:p w14:paraId="4749BB22" w14:textId="622EAC6C" w:rsidR="00407BE9" w:rsidRDefault="00407BE9">
          <w:pPr>
            <w:pStyle w:val="TOC1"/>
            <w:tabs>
              <w:tab w:val="left" w:pos="440"/>
              <w:tab w:val="right" w:leader="dot" w:pos="9016"/>
            </w:tabs>
            <w:rPr>
              <w:rFonts w:eastAsiaTheme="minorEastAsia"/>
              <w:noProof/>
              <w:sz w:val="24"/>
              <w:szCs w:val="24"/>
              <w:lang w:eastAsia="zh-CN"/>
            </w:rPr>
          </w:pPr>
          <w:hyperlink w:anchor="_Toc214743527" w:history="1">
            <w:r w:rsidRPr="00D61F1F">
              <w:rPr>
                <w:rStyle w:val="Hyperlink"/>
                <w:noProof/>
              </w:rPr>
              <w:t>3</w:t>
            </w:r>
            <w:r>
              <w:rPr>
                <w:rFonts w:eastAsiaTheme="minorEastAsia"/>
                <w:noProof/>
                <w:sz w:val="24"/>
                <w:szCs w:val="24"/>
                <w:lang w:eastAsia="zh-CN"/>
              </w:rPr>
              <w:tab/>
            </w:r>
            <w:r w:rsidRPr="00D61F1F">
              <w:rPr>
                <w:rStyle w:val="Hyperlink"/>
                <w:noProof/>
              </w:rPr>
              <w:t>Personal Tasks</w:t>
            </w:r>
            <w:r>
              <w:rPr>
                <w:noProof/>
                <w:webHidden/>
              </w:rPr>
              <w:tab/>
            </w:r>
            <w:r>
              <w:rPr>
                <w:noProof/>
                <w:webHidden/>
              </w:rPr>
              <w:fldChar w:fldCharType="begin"/>
            </w:r>
            <w:r>
              <w:rPr>
                <w:noProof/>
                <w:webHidden/>
              </w:rPr>
              <w:instrText xml:space="preserve"> PAGEREF _Toc214743527 \h </w:instrText>
            </w:r>
            <w:r>
              <w:rPr>
                <w:noProof/>
                <w:webHidden/>
              </w:rPr>
            </w:r>
            <w:r>
              <w:rPr>
                <w:noProof/>
                <w:webHidden/>
              </w:rPr>
              <w:fldChar w:fldCharType="separate"/>
            </w:r>
            <w:r>
              <w:rPr>
                <w:noProof/>
                <w:webHidden/>
              </w:rPr>
              <w:t>6</w:t>
            </w:r>
            <w:r>
              <w:rPr>
                <w:noProof/>
                <w:webHidden/>
              </w:rPr>
              <w:fldChar w:fldCharType="end"/>
            </w:r>
          </w:hyperlink>
        </w:p>
        <w:p w14:paraId="729CD7F9" w14:textId="26A0D866" w:rsidR="00407BE9" w:rsidRDefault="00407BE9">
          <w:pPr>
            <w:pStyle w:val="TOC2"/>
            <w:tabs>
              <w:tab w:val="left" w:pos="960"/>
              <w:tab w:val="right" w:leader="dot" w:pos="9016"/>
            </w:tabs>
            <w:rPr>
              <w:rFonts w:eastAsiaTheme="minorEastAsia"/>
              <w:noProof/>
              <w:sz w:val="24"/>
              <w:szCs w:val="24"/>
              <w:lang w:eastAsia="zh-CN"/>
            </w:rPr>
          </w:pPr>
          <w:hyperlink w:anchor="_Toc214743528" w:history="1">
            <w:r w:rsidRPr="00D61F1F">
              <w:rPr>
                <w:rStyle w:val="Hyperlink"/>
                <w:noProof/>
              </w:rPr>
              <w:t>3.1</w:t>
            </w:r>
            <w:r>
              <w:rPr>
                <w:rFonts w:eastAsiaTheme="minorEastAsia"/>
                <w:noProof/>
                <w:sz w:val="24"/>
                <w:szCs w:val="24"/>
                <w:lang w:eastAsia="zh-CN"/>
              </w:rPr>
              <w:tab/>
            </w:r>
            <w:r w:rsidRPr="00D61F1F">
              <w:rPr>
                <w:rStyle w:val="Hyperlink"/>
                <w:noProof/>
              </w:rPr>
              <w:t>Splitter</w:t>
            </w:r>
            <w:r>
              <w:rPr>
                <w:noProof/>
                <w:webHidden/>
              </w:rPr>
              <w:tab/>
            </w:r>
            <w:r>
              <w:rPr>
                <w:noProof/>
                <w:webHidden/>
              </w:rPr>
              <w:fldChar w:fldCharType="begin"/>
            </w:r>
            <w:r>
              <w:rPr>
                <w:noProof/>
                <w:webHidden/>
              </w:rPr>
              <w:instrText xml:space="preserve"> PAGEREF _Toc214743528 \h </w:instrText>
            </w:r>
            <w:r>
              <w:rPr>
                <w:noProof/>
                <w:webHidden/>
              </w:rPr>
            </w:r>
            <w:r>
              <w:rPr>
                <w:noProof/>
                <w:webHidden/>
              </w:rPr>
              <w:fldChar w:fldCharType="separate"/>
            </w:r>
            <w:r>
              <w:rPr>
                <w:noProof/>
                <w:webHidden/>
              </w:rPr>
              <w:t>6</w:t>
            </w:r>
            <w:r>
              <w:rPr>
                <w:noProof/>
                <w:webHidden/>
              </w:rPr>
              <w:fldChar w:fldCharType="end"/>
            </w:r>
          </w:hyperlink>
        </w:p>
        <w:p w14:paraId="06165662" w14:textId="5BE1E41F" w:rsidR="00407BE9" w:rsidRDefault="00407BE9">
          <w:pPr>
            <w:pStyle w:val="TOC2"/>
            <w:tabs>
              <w:tab w:val="left" w:pos="960"/>
              <w:tab w:val="right" w:leader="dot" w:pos="9016"/>
            </w:tabs>
            <w:rPr>
              <w:rFonts w:eastAsiaTheme="minorEastAsia"/>
              <w:noProof/>
              <w:sz w:val="24"/>
              <w:szCs w:val="24"/>
              <w:lang w:eastAsia="zh-CN"/>
            </w:rPr>
          </w:pPr>
          <w:hyperlink w:anchor="_Toc214743529" w:history="1">
            <w:r w:rsidRPr="00D61F1F">
              <w:rPr>
                <w:rStyle w:val="Hyperlink"/>
                <w:noProof/>
              </w:rPr>
              <w:t>3.2</w:t>
            </w:r>
            <w:r>
              <w:rPr>
                <w:rFonts w:eastAsiaTheme="minorEastAsia"/>
                <w:noProof/>
                <w:sz w:val="24"/>
                <w:szCs w:val="24"/>
                <w:lang w:eastAsia="zh-CN"/>
              </w:rPr>
              <w:tab/>
            </w:r>
            <w:r w:rsidRPr="00D61F1F">
              <w:rPr>
                <w:rStyle w:val="Hyperlink"/>
                <w:noProof/>
              </w:rPr>
              <w:t>Floors</w:t>
            </w:r>
            <w:r>
              <w:rPr>
                <w:noProof/>
                <w:webHidden/>
              </w:rPr>
              <w:tab/>
            </w:r>
            <w:r>
              <w:rPr>
                <w:noProof/>
                <w:webHidden/>
              </w:rPr>
              <w:fldChar w:fldCharType="begin"/>
            </w:r>
            <w:r>
              <w:rPr>
                <w:noProof/>
                <w:webHidden/>
              </w:rPr>
              <w:instrText xml:space="preserve"> PAGEREF _Toc214743529 \h </w:instrText>
            </w:r>
            <w:r>
              <w:rPr>
                <w:noProof/>
                <w:webHidden/>
              </w:rPr>
            </w:r>
            <w:r>
              <w:rPr>
                <w:noProof/>
                <w:webHidden/>
              </w:rPr>
              <w:fldChar w:fldCharType="separate"/>
            </w:r>
            <w:r>
              <w:rPr>
                <w:noProof/>
                <w:webHidden/>
              </w:rPr>
              <w:t>6</w:t>
            </w:r>
            <w:r>
              <w:rPr>
                <w:noProof/>
                <w:webHidden/>
              </w:rPr>
              <w:fldChar w:fldCharType="end"/>
            </w:r>
          </w:hyperlink>
        </w:p>
        <w:p w14:paraId="21FCA8DF" w14:textId="12C73226" w:rsidR="00407BE9" w:rsidRDefault="00407BE9">
          <w:pPr>
            <w:pStyle w:val="TOC2"/>
            <w:tabs>
              <w:tab w:val="left" w:pos="960"/>
              <w:tab w:val="right" w:leader="dot" w:pos="9016"/>
            </w:tabs>
            <w:rPr>
              <w:rFonts w:eastAsiaTheme="minorEastAsia"/>
              <w:noProof/>
              <w:sz w:val="24"/>
              <w:szCs w:val="24"/>
              <w:lang w:eastAsia="zh-CN"/>
            </w:rPr>
          </w:pPr>
          <w:hyperlink w:anchor="_Toc214743530" w:history="1">
            <w:r w:rsidRPr="00D61F1F">
              <w:rPr>
                <w:rStyle w:val="Hyperlink"/>
                <w:noProof/>
              </w:rPr>
              <w:t>3.3</w:t>
            </w:r>
            <w:r>
              <w:rPr>
                <w:rFonts w:eastAsiaTheme="minorEastAsia"/>
                <w:noProof/>
                <w:sz w:val="24"/>
                <w:szCs w:val="24"/>
                <w:lang w:eastAsia="zh-CN"/>
              </w:rPr>
              <w:tab/>
            </w:r>
            <w:r w:rsidRPr="00D61F1F">
              <w:rPr>
                <w:rStyle w:val="Hyperlink"/>
                <w:noProof/>
              </w:rPr>
              <w:t>Nosecone</w:t>
            </w:r>
            <w:r>
              <w:rPr>
                <w:noProof/>
                <w:webHidden/>
              </w:rPr>
              <w:tab/>
            </w:r>
            <w:r>
              <w:rPr>
                <w:noProof/>
                <w:webHidden/>
              </w:rPr>
              <w:fldChar w:fldCharType="begin"/>
            </w:r>
            <w:r>
              <w:rPr>
                <w:noProof/>
                <w:webHidden/>
              </w:rPr>
              <w:instrText xml:space="preserve"> PAGEREF _Toc214743530 \h </w:instrText>
            </w:r>
            <w:r>
              <w:rPr>
                <w:noProof/>
                <w:webHidden/>
              </w:rPr>
            </w:r>
            <w:r>
              <w:rPr>
                <w:noProof/>
                <w:webHidden/>
              </w:rPr>
              <w:fldChar w:fldCharType="separate"/>
            </w:r>
            <w:r>
              <w:rPr>
                <w:noProof/>
                <w:webHidden/>
              </w:rPr>
              <w:t>6</w:t>
            </w:r>
            <w:r>
              <w:rPr>
                <w:noProof/>
                <w:webHidden/>
              </w:rPr>
              <w:fldChar w:fldCharType="end"/>
            </w:r>
          </w:hyperlink>
        </w:p>
        <w:p w14:paraId="74E7407C" w14:textId="4AC0B00C" w:rsidR="00407BE9" w:rsidRDefault="00407BE9">
          <w:pPr>
            <w:pStyle w:val="TOC2"/>
            <w:tabs>
              <w:tab w:val="left" w:pos="960"/>
              <w:tab w:val="right" w:leader="dot" w:pos="9016"/>
            </w:tabs>
            <w:rPr>
              <w:rFonts w:eastAsiaTheme="minorEastAsia"/>
              <w:noProof/>
              <w:sz w:val="24"/>
              <w:szCs w:val="24"/>
              <w:lang w:eastAsia="zh-CN"/>
            </w:rPr>
          </w:pPr>
          <w:hyperlink w:anchor="_Toc214743531" w:history="1">
            <w:r w:rsidRPr="00D61F1F">
              <w:rPr>
                <w:rStyle w:val="Hyperlink"/>
                <w:noProof/>
              </w:rPr>
              <w:t>3.4</w:t>
            </w:r>
            <w:r>
              <w:rPr>
                <w:rFonts w:eastAsiaTheme="minorEastAsia"/>
                <w:noProof/>
                <w:sz w:val="24"/>
                <w:szCs w:val="24"/>
                <w:lang w:eastAsia="zh-CN"/>
              </w:rPr>
              <w:tab/>
            </w:r>
            <w:r w:rsidRPr="00D61F1F">
              <w:rPr>
                <w:rStyle w:val="Hyperlink"/>
                <w:noProof/>
              </w:rPr>
              <w:t>List of Tasks</w:t>
            </w:r>
            <w:r>
              <w:rPr>
                <w:noProof/>
                <w:webHidden/>
              </w:rPr>
              <w:tab/>
            </w:r>
            <w:r>
              <w:rPr>
                <w:noProof/>
                <w:webHidden/>
              </w:rPr>
              <w:fldChar w:fldCharType="begin"/>
            </w:r>
            <w:r>
              <w:rPr>
                <w:noProof/>
                <w:webHidden/>
              </w:rPr>
              <w:instrText xml:space="preserve"> PAGEREF _Toc214743531 \h </w:instrText>
            </w:r>
            <w:r>
              <w:rPr>
                <w:noProof/>
                <w:webHidden/>
              </w:rPr>
            </w:r>
            <w:r>
              <w:rPr>
                <w:noProof/>
                <w:webHidden/>
              </w:rPr>
              <w:fldChar w:fldCharType="separate"/>
            </w:r>
            <w:r>
              <w:rPr>
                <w:noProof/>
                <w:webHidden/>
              </w:rPr>
              <w:t>7</w:t>
            </w:r>
            <w:r>
              <w:rPr>
                <w:noProof/>
                <w:webHidden/>
              </w:rPr>
              <w:fldChar w:fldCharType="end"/>
            </w:r>
          </w:hyperlink>
        </w:p>
        <w:p w14:paraId="66A1CE34" w14:textId="61B1D843" w:rsidR="00407BE9" w:rsidRDefault="00407BE9">
          <w:pPr>
            <w:pStyle w:val="TOC2"/>
            <w:tabs>
              <w:tab w:val="left" w:pos="960"/>
              <w:tab w:val="right" w:leader="dot" w:pos="9016"/>
            </w:tabs>
            <w:rPr>
              <w:rFonts w:eastAsiaTheme="minorEastAsia"/>
              <w:noProof/>
              <w:sz w:val="24"/>
              <w:szCs w:val="24"/>
              <w:lang w:eastAsia="zh-CN"/>
            </w:rPr>
          </w:pPr>
          <w:hyperlink w:anchor="_Toc214743532" w:history="1">
            <w:r w:rsidRPr="00D61F1F">
              <w:rPr>
                <w:rStyle w:val="Hyperlink"/>
                <w:noProof/>
              </w:rPr>
              <w:t>3.5</w:t>
            </w:r>
            <w:r>
              <w:rPr>
                <w:rFonts w:eastAsiaTheme="minorEastAsia"/>
                <w:noProof/>
                <w:sz w:val="24"/>
                <w:szCs w:val="24"/>
                <w:lang w:eastAsia="zh-CN"/>
              </w:rPr>
              <w:tab/>
            </w:r>
            <w:r w:rsidRPr="00D61F1F">
              <w:rPr>
                <w:rStyle w:val="Hyperlink"/>
                <w:noProof/>
              </w:rPr>
              <w:t>Specialist Equipment Requirement</w:t>
            </w:r>
            <w:r>
              <w:rPr>
                <w:noProof/>
                <w:webHidden/>
              </w:rPr>
              <w:tab/>
            </w:r>
            <w:r>
              <w:rPr>
                <w:noProof/>
                <w:webHidden/>
              </w:rPr>
              <w:fldChar w:fldCharType="begin"/>
            </w:r>
            <w:r>
              <w:rPr>
                <w:noProof/>
                <w:webHidden/>
              </w:rPr>
              <w:instrText xml:space="preserve"> PAGEREF _Toc214743532 \h </w:instrText>
            </w:r>
            <w:r>
              <w:rPr>
                <w:noProof/>
                <w:webHidden/>
              </w:rPr>
            </w:r>
            <w:r>
              <w:rPr>
                <w:noProof/>
                <w:webHidden/>
              </w:rPr>
              <w:fldChar w:fldCharType="separate"/>
            </w:r>
            <w:r>
              <w:rPr>
                <w:noProof/>
                <w:webHidden/>
              </w:rPr>
              <w:t>8</w:t>
            </w:r>
            <w:r>
              <w:rPr>
                <w:noProof/>
                <w:webHidden/>
              </w:rPr>
              <w:fldChar w:fldCharType="end"/>
            </w:r>
          </w:hyperlink>
        </w:p>
        <w:p w14:paraId="68709627" w14:textId="05DAAE66" w:rsidR="00407BE9" w:rsidRDefault="00407BE9">
          <w:pPr>
            <w:pStyle w:val="TOC2"/>
            <w:tabs>
              <w:tab w:val="left" w:pos="960"/>
              <w:tab w:val="right" w:leader="dot" w:pos="9016"/>
            </w:tabs>
            <w:rPr>
              <w:rFonts w:eastAsiaTheme="minorEastAsia"/>
              <w:noProof/>
              <w:sz w:val="24"/>
              <w:szCs w:val="24"/>
              <w:lang w:eastAsia="zh-CN"/>
            </w:rPr>
          </w:pPr>
          <w:hyperlink w:anchor="_Toc214743533" w:history="1">
            <w:r w:rsidRPr="00D61F1F">
              <w:rPr>
                <w:rStyle w:val="Hyperlink"/>
                <w:noProof/>
              </w:rPr>
              <w:t>3.6</w:t>
            </w:r>
            <w:r>
              <w:rPr>
                <w:rFonts w:eastAsiaTheme="minorEastAsia"/>
                <w:noProof/>
                <w:sz w:val="24"/>
                <w:szCs w:val="24"/>
                <w:lang w:eastAsia="zh-CN"/>
              </w:rPr>
              <w:tab/>
            </w:r>
            <w:r w:rsidRPr="00D61F1F">
              <w:rPr>
                <w:rStyle w:val="Hyperlink"/>
                <w:noProof/>
              </w:rPr>
              <w:t>Preliminary Bill of Materials</w:t>
            </w:r>
            <w:r>
              <w:rPr>
                <w:noProof/>
                <w:webHidden/>
              </w:rPr>
              <w:tab/>
            </w:r>
            <w:r>
              <w:rPr>
                <w:noProof/>
                <w:webHidden/>
              </w:rPr>
              <w:fldChar w:fldCharType="begin"/>
            </w:r>
            <w:r>
              <w:rPr>
                <w:noProof/>
                <w:webHidden/>
              </w:rPr>
              <w:instrText xml:space="preserve"> PAGEREF _Toc214743533 \h </w:instrText>
            </w:r>
            <w:r>
              <w:rPr>
                <w:noProof/>
                <w:webHidden/>
              </w:rPr>
            </w:r>
            <w:r>
              <w:rPr>
                <w:noProof/>
                <w:webHidden/>
              </w:rPr>
              <w:fldChar w:fldCharType="separate"/>
            </w:r>
            <w:r>
              <w:rPr>
                <w:noProof/>
                <w:webHidden/>
              </w:rPr>
              <w:t>9</w:t>
            </w:r>
            <w:r>
              <w:rPr>
                <w:noProof/>
                <w:webHidden/>
              </w:rPr>
              <w:fldChar w:fldCharType="end"/>
            </w:r>
          </w:hyperlink>
        </w:p>
        <w:p w14:paraId="423D3A46" w14:textId="77BCEA02" w:rsidR="00407BE9" w:rsidRDefault="00407BE9">
          <w:pPr>
            <w:pStyle w:val="TOC1"/>
            <w:tabs>
              <w:tab w:val="left" w:pos="440"/>
              <w:tab w:val="right" w:leader="dot" w:pos="9016"/>
            </w:tabs>
            <w:rPr>
              <w:rFonts w:eastAsiaTheme="minorEastAsia"/>
              <w:noProof/>
              <w:sz w:val="24"/>
              <w:szCs w:val="24"/>
              <w:lang w:eastAsia="zh-CN"/>
            </w:rPr>
          </w:pPr>
          <w:hyperlink w:anchor="_Toc214743534" w:history="1">
            <w:r w:rsidRPr="00D61F1F">
              <w:rPr>
                <w:rStyle w:val="Hyperlink"/>
                <w:noProof/>
              </w:rPr>
              <w:t>4</w:t>
            </w:r>
            <w:r>
              <w:rPr>
                <w:rFonts w:eastAsiaTheme="minorEastAsia"/>
                <w:noProof/>
                <w:sz w:val="24"/>
                <w:szCs w:val="24"/>
                <w:lang w:eastAsia="zh-CN"/>
              </w:rPr>
              <w:tab/>
            </w:r>
            <w:r w:rsidRPr="00D61F1F">
              <w:rPr>
                <w:rStyle w:val="Hyperlink"/>
                <w:noProof/>
              </w:rPr>
              <w:t>Significant Milestones</w:t>
            </w:r>
            <w:r>
              <w:rPr>
                <w:noProof/>
                <w:webHidden/>
              </w:rPr>
              <w:tab/>
            </w:r>
            <w:r>
              <w:rPr>
                <w:noProof/>
                <w:webHidden/>
              </w:rPr>
              <w:fldChar w:fldCharType="begin"/>
            </w:r>
            <w:r>
              <w:rPr>
                <w:noProof/>
                <w:webHidden/>
              </w:rPr>
              <w:instrText xml:space="preserve"> PAGEREF _Toc214743534 \h </w:instrText>
            </w:r>
            <w:r>
              <w:rPr>
                <w:noProof/>
                <w:webHidden/>
              </w:rPr>
            </w:r>
            <w:r>
              <w:rPr>
                <w:noProof/>
                <w:webHidden/>
              </w:rPr>
              <w:fldChar w:fldCharType="separate"/>
            </w:r>
            <w:r>
              <w:rPr>
                <w:noProof/>
                <w:webHidden/>
              </w:rPr>
              <w:t>10</w:t>
            </w:r>
            <w:r>
              <w:rPr>
                <w:noProof/>
                <w:webHidden/>
              </w:rPr>
              <w:fldChar w:fldCharType="end"/>
            </w:r>
          </w:hyperlink>
        </w:p>
        <w:p w14:paraId="41F15CAE" w14:textId="78D6240D" w:rsidR="00407BE9" w:rsidRDefault="00407BE9">
          <w:pPr>
            <w:pStyle w:val="TOC2"/>
            <w:tabs>
              <w:tab w:val="left" w:pos="960"/>
              <w:tab w:val="right" w:leader="dot" w:pos="9016"/>
            </w:tabs>
            <w:rPr>
              <w:rFonts w:eastAsiaTheme="minorEastAsia"/>
              <w:noProof/>
              <w:sz w:val="24"/>
              <w:szCs w:val="24"/>
              <w:lang w:eastAsia="zh-CN"/>
            </w:rPr>
          </w:pPr>
          <w:hyperlink w:anchor="_Toc214743535" w:history="1">
            <w:r w:rsidRPr="00D61F1F">
              <w:rPr>
                <w:rStyle w:val="Hyperlink"/>
                <w:noProof/>
              </w:rPr>
              <w:t>4.1</w:t>
            </w:r>
            <w:r>
              <w:rPr>
                <w:rFonts w:eastAsiaTheme="minorEastAsia"/>
                <w:noProof/>
                <w:sz w:val="24"/>
                <w:szCs w:val="24"/>
                <w:lang w:eastAsia="zh-CN"/>
              </w:rPr>
              <w:tab/>
            </w:r>
            <w:r w:rsidRPr="00D61F1F">
              <w:rPr>
                <w:rStyle w:val="Hyperlink"/>
                <w:noProof/>
              </w:rPr>
              <w:t>Gateway objective – CFD validation</w:t>
            </w:r>
            <w:r>
              <w:rPr>
                <w:noProof/>
                <w:webHidden/>
              </w:rPr>
              <w:tab/>
            </w:r>
            <w:r>
              <w:rPr>
                <w:noProof/>
                <w:webHidden/>
              </w:rPr>
              <w:fldChar w:fldCharType="begin"/>
            </w:r>
            <w:r>
              <w:rPr>
                <w:noProof/>
                <w:webHidden/>
              </w:rPr>
              <w:instrText xml:space="preserve"> PAGEREF _Toc214743535 \h </w:instrText>
            </w:r>
            <w:r>
              <w:rPr>
                <w:noProof/>
                <w:webHidden/>
              </w:rPr>
            </w:r>
            <w:r>
              <w:rPr>
                <w:noProof/>
                <w:webHidden/>
              </w:rPr>
              <w:fldChar w:fldCharType="separate"/>
            </w:r>
            <w:r>
              <w:rPr>
                <w:noProof/>
                <w:webHidden/>
              </w:rPr>
              <w:t>10</w:t>
            </w:r>
            <w:r>
              <w:rPr>
                <w:noProof/>
                <w:webHidden/>
              </w:rPr>
              <w:fldChar w:fldCharType="end"/>
            </w:r>
          </w:hyperlink>
        </w:p>
        <w:p w14:paraId="637D6377" w14:textId="7C37E427" w:rsidR="00407BE9" w:rsidRDefault="00407BE9">
          <w:pPr>
            <w:pStyle w:val="TOC3"/>
            <w:tabs>
              <w:tab w:val="left" w:pos="1200"/>
              <w:tab w:val="right" w:leader="dot" w:pos="9016"/>
            </w:tabs>
            <w:rPr>
              <w:rFonts w:eastAsiaTheme="minorEastAsia"/>
              <w:noProof/>
              <w:sz w:val="24"/>
              <w:szCs w:val="24"/>
              <w:lang w:eastAsia="zh-CN"/>
            </w:rPr>
          </w:pPr>
          <w:hyperlink w:anchor="_Toc214743536" w:history="1">
            <w:r w:rsidRPr="00D61F1F">
              <w:rPr>
                <w:rStyle w:val="Hyperlink"/>
                <w:noProof/>
              </w:rPr>
              <w:t>4.1.1</w:t>
            </w:r>
            <w:r>
              <w:rPr>
                <w:rFonts w:eastAsiaTheme="minorEastAsia"/>
                <w:noProof/>
                <w:sz w:val="24"/>
                <w:szCs w:val="24"/>
                <w:lang w:eastAsia="zh-CN"/>
              </w:rPr>
              <w:tab/>
            </w:r>
            <w:r w:rsidRPr="00D61F1F">
              <w:rPr>
                <w:rStyle w:val="Hyperlink"/>
                <w:noProof/>
              </w:rPr>
              <w:t>Success Criteria</w:t>
            </w:r>
            <w:r>
              <w:rPr>
                <w:noProof/>
                <w:webHidden/>
              </w:rPr>
              <w:tab/>
            </w:r>
            <w:r>
              <w:rPr>
                <w:noProof/>
                <w:webHidden/>
              </w:rPr>
              <w:fldChar w:fldCharType="begin"/>
            </w:r>
            <w:r>
              <w:rPr>
                <w:noProof/>
                <w:webHidden/>
              </w:rPr>
              <w:instrText xml:space="preserve"> PAGEREF _Toc214743536 \h </w:instrText>
            </w:r>
            <w:r>
              <w:rPr>
                <w:noProof/>
                <w:webHidden/>
              </w:rPr>
            </w:r>
            <w:r>
              <w:rPr>
                <w:noProof/>
                <w:webHidden/>
              </w:rPr>
              <w:fldChar w:fldCharType="separate"/>
            </w:r>
            <w:r>
              <w:rPr>
                <w:noProof/>
                <w:webHidden/>
              </w:rPr>
              <w:t>11</w:t>
            </w:r>
            <w:r>
              <w:rPr>
                <w:noProof/>
                <w:webHidden/>
              </w:rPr>
              <w:fldChar w:fldCharType="end"/>
            </w:r>
          </w:hyperlink>
        </w:p>
        <w:p w14:paraId="5C5DA76B" w14:textId="260295C6" w:rsidR="00407BE9" w:rsidRDefault="00407BE9">
          <w:pPr>
            <w:pStyle w:val="TOC3"/>
            <w:tabs>
              <w:tab w:val="left" w:pos="1200"/>
              <w:tab w:val="right" w:leader="dot" w:pos="9016"/>
            </w:tabs>
            <w:rPr>
              <w:rFonts w:eastAsiaTheme="minorEastAsia"/>
              <w:noProof/>
              <w:sz w:val="24"/>
              <w:szCs w:val="24"/>
              <w:lang w:eastAsia="zh-CN"/>
            </w:rPr>
          </w:pPr>
          <w:hyperlink w:anchor="_Toc214743537" w:history="1">
            <w:r w:rsidRPr="00D61F1F">
              <w:rPr>
                <w:rStyle w:val="Hyperlink"/>
                <w:noProof/>
              </w:rPr>
              <w:t>4.1.2</w:t>
            </w:r>
            <w:r>
              <w:rPr>
                <w:rFonts w:eastAsiaTheme="minorEastAsia"/>
                <w:noProof/>
                <w:sz w:val="24"/>
                <w:szCs w:val="24"/>
                <w:lang w:eastAsia="zh-CN"/>
              </w:rPr>
              <w:tab/>
            </w:r>
            <w:r w:rsidRPr="00D61F1F">
              <w:rPr>
                <w:rStyle w:val="Hyperlink"/>
                <w:noProof/>
              </w:rPr>
              <w:t>Evidence required</w:t>
            </w:r>
            <w:r>
              <w:rPr>
                <w:noProof/>
                <w:webHidden/>
              </w:rPr>
              <w:tab/>
            </w:r>
            <w:r>
              <w:rPr>
                <w:noProof/>
                <w:webHidden/>
              </w:rPr>
              <w:fldChar w:fldCharType="begin"/>
            </w:r>
            <w:r>
              <w:rPr>
                <w:noProof/>
                <w:webHidden/>
              </w:rPr>
              <w:instrText xml:space="preserve"> PAGEREF _Toc214743537 \h </w:instrText>
            </w:r>
            <w:r>
              <w:rPr>
                <w:noProof/>
                <w:webHidden/>
              </w:rPr>
            </w:r>
            <w:r>
              <w:rPr>
                <w:noProof/>
                <w:webHidden/>
              </w:rPr>
              <w:fldChar w:fldCharType="separate"/>
            </w:r>
            <w:r>
              <w:rPr>
                <w:noProof/>
                <w:webHidden/>
              </w:rPr>
              <w:t>11</w:t>
            </w:r>
            <w:r>
              <w:rPr>
                <w:noProof/>
                <w:webHidden/>
              </w:rPr>
              <w:fldChar w:fldCharType="end"/>
            </w:r>
          </w:hyperlink>
        </w:p>
        <w:p w14:paraId="0FEC8FE3" w14:textId="3032757A" w:rsidR="00407BE9" w:rsidRDefault="00407BE9">
          <w:pPr>
            <w:pStyle w:val="TOC3"/>
            <w:tabs>
              <w:tab w:val="left" w:pos="1200"/>
              <w:tab w:val="right" w:leader="dot" w:pos="9016"/>
            </w:tabs>
            <w:rPr>
              <w:rFonts w:eastAsiaTheme="minorEastAsia"/>
              <w:noProof/>
              <w:sz w:val="24"/>
              <w:szCs w:val="24"/>
              <w:lang w:eastAsia="zh-CN"/>
            </w:rPr>
          </w:pPr>
          <w:hyperlink w:anchor="_Toc214743538" w:history="1">
            <w:r w:rsidRPr="00D61F1F">
              <w:rPr>
                <w:rStyle w:val="Hyperlink"/>
                <w:noProof/>
              </w:rPr>
              <w:t>4.1.3</w:t>
            </w:r>
            <w:r>
              <w:rPr>
                <w:rFonts w:eastAsiaTheme="minorEastAsia"/>
                <w:noProof/>
                <w:sz w:val="24"/>
                <w:szCs w:val="24"/>
                <w:lang w:eastAsia="zh-CN"/>
              </w:rPr>
              <w:tab/>
            </w:r>
            <w:r w:rsidRPr="00D61F1F">
              <w:rPr>
                <w:rStyle w:val="Hyperlink"/>
                <w:noProof/>
              </w:rPr>
              <w:t>Pass outcome</w:t>
            </w:r>
            <w:r>
              <w:rPr>
                <w:noProof/>
                <w:webHidden/>
              </w:rPr>
              <w:tab/>
            </w:r>
            <w:r>
              <w:rPr>
                <w:noProof/>
                <w:webHidden/>
              </w:rPr>
              <w:fldChar w:fldCharType="begin"/>
            </w:r>
            <w:r>
              <w:rPr>
                <w:noProof/>
                <w:webHidden/>
              </w:rPr>
              <w:instrText xml:space="preserve"> PAGEREF _Toc214743538 \h </w:instrText>
            </w:r>
            <w:r>
              <w:rPr>
                <w:noProof/>
                <w:webHidden/>
              </w:rPr>
            </w:r>
            <w:r>
              <w:rPr>
                <w:noProof/>
                <w:webHidden/>
              </w:rPr>
              <w:fldChar w:fldCharType="separate"/>
            </w:r>
            <w:r>
              <w:rPr>
                <w:noProof/>
                <w:webHidden/>
              </w:rPr>
              <w:t>11</w:t>
            </w:r>
            <w:r>
              <w:rPr>
                <w:noProof/>
                <w:webHidden/>
              </w:rPr>
              <w:fldChar w:fldCharType="end"/>
            </w:r>
          </w:hyperlink>
        </w:p>
        <w:p w14:paraId="0158AD0B" w14:textId="77C089D0" w:rsidR="00407BE9" w:rsidRDefault="00407BE9">
          <w:pPr>
            <w:pStyle w:val="TOC3"/>
            <w:tabs>
              <w:tab w:val="left" w:pos="1200"/>
              <w:tab w:val="right" w:leader="dot" w:pos="9016"/>
            </w:tabs>
            <w:rPr>
              <w:rFonts w:eastAsiaTheme="minorEastAsia"/>
              <w:noProof/>
              <w:sz w:val="24"/>
              <w:szCs w:val="24"/>
              <w:lang w:eastAsia="zh-CN"/>
            </w:rPr>
          </w:pPr>
          <w:hyperlink w:anchor="_Toc214743539" w:history="1">
            <w:r w:rsidRPr="00D61F1F">
              <w:rPr>
                <w:rStyle w:val="Hyperlink"/>
                <w:noProof/>
              </w:rPr>
              <w:t>4.1.4</w:t>
            </w:r>
            <w:r>
              <w:rPr>
                <w:rFonts w:eastAsiaTheme="minorEastAsia"/>
                <w:noProof/>
                <w:sz w:val="24"/>
                <w:szCs w:val="24"/>
                <w:lang w:eastAsia="zh-CN"/>
              </w:rPr>
              <w:tab/>
            </w:r>
            <w:r w:rsidRPr="00D61F1F">
              <w:rPr>
                <w:rStyle w:val="Hyperlink"/>
                <w:noProof/>
              </w:rPr>
              <w:t>Fail Outcome</w:t>
            </w:r>
            <w:r>
              <w:rPr>
                <w:noProof/>
                <w:webHidden/>
              </w:rPr>
              <w:tab/>
            </w:r>
            <w:r>
              <w:rPr>
                <w:noProof/>
                <w:webHidden/>
              </w:rPr>
              <w:fldChar w:fldCharType="begin"/>
            </w:r>
            <w:r>
              <w:rPr>
                <w:noProof/>
                <w:webHidden/>
              </w:rPr>
              <w:instrText xml:space="preserve"> PAGEREF _Toc214743539 \h </w:instrText>
            </w:r>
            <w:r>
              <w:rPr>
                <w:noProof/>
                <w:webHidden/>
              </w:rPr>
            </w:r>
            <w:r>
              <w:rPr>
                <w:noProof/>
                <w:webHidden/>
              </w:rPr>
              <w:fldChar w:fldCharType="separate"/>
            </w:r>
            <w:r>
              <w:rPr>
                <w:noProof/>
                <w:webHidden/>
              </w:rPr>
              <w:t>12</w:t>
            </w:r>
            <w:r>
              <w:rPr>
                <w:noProof/>
                <w:webHidden/>
              </w:rPr>
              <w:fldChar w:fldCharType="end"/>
            </w:r>
          </w:hyperlink>
        </w:p>
        <w:p w14:paraId="41F32D9A" w14:textId="6A2D896E" w:rsidR="00407BE9" w:rsidRDefault="00407BE9">
          <w:pPr>
            <w:pStyle w:val="TOC1"/>
            <w:tabs>
              <w:tab w:val="left" w:pos="440"/>
              <w:tab w:val="right" w:leader="dot" w:pos="9016"/>
            </w:tabs>
            <w:rPr>
              <w:rFonts w:eastAsiaTheme="minorEastAsia"/>
              <w:noProof/>
              <w:sz w:val="24"/>
              <w:szCs w:val="24"/>
              <w:lang w:eastAsia="zh-CN"/>
            </w:rPr>
          </w:pPr>
          <w:hyperlink w:anchor="_Toc214743540" w:history="1">
            <w:r w:rsidRPr="00D61F1F">
              <w:rPr>
                <w:rStyle w:val="Hyperlink"/>
                <w:noProof/>
              </w:rPr>
              <w:t>5</w:t>
            </w:r>
            <w:r>
              <w:rPr>
                <w:rFonts w:eastAsiaTheme="minorEastAsia"/>
                <w:noProof/>
                <w:sz w:val="24"/>
                <w:szCs w:val="24"/>
                <w:lang w:eastAsia="zh-CN"/>
              </w:rPr>
              <w:tab/>
            </w:r>
            <w:r w:rsidRPr="00D61F1F">
              <w:rPr>
                <w:rStyle w:val="Hyperlink"/>
                <w:noProof/>
              </w:rPr>
              <w:t>Area’s Of Concern</w:t>
            </w:r>
            <w:r>
              <w:rPr>
                <w:noProof/>
                <w:webHidden/>
              </w:rPr>
              <w:tab/>
            </w:r>
            <w:r>
              <w:rPr>
                <w:noProof/>
                <w:webHidden/>
              </w:rPr>
              <w:fldChar w:fldCharType="begin"/>
            </w:r>
            <w:r>
              <w:rPr>
                <w:noProof/>
                <w:webHidden/>
              </w:rPr>
              <w:instrText xml:space="preserve"> PAGEREF _Toc214743540 \h </w:instrText>
            </w:r>
            <w:r>
              <w:rPr>
                <w:noProof/>
                <w:webHidden/>
              </w:rPr>
            </w:r>
            <w:r>
              <w:rPr>
                <w:noProof/>
                <w:webHidden/>
              </w:rPr>
              <w:fldChar w:fldCharType="separate"/>
            </w:r>
            <w:r>
              <w:rPr>
                <w:noProof/>
                <w:webHidden/>
              </w:rPr>
              <w:t>13</w:t>
            </w:r>
            <w:r>
              <w:rPr>
                <w:noProof/>
                <w:webHidden/>
              </w:rPr>
              <w:fldChar w:fldCharType="end"/>
            </w:r>
          </w:hyperlink>
        </w:p>
        <w:p w14:paraId="2929460A" w14:textId="04428609" w:rsidR="00407BE9" w:rsidRDefault="00407BE9">
          <w:pPr>
            <w:pStyle w:val="TOC2"/>
            <w:tabs>
              <w:tab w:val="left" w:pos="960"/>
              <w:tab w:val="right" w:leader="dot" w:pos="9016"/>
            </w:tabs>
            <w:rPr>
              <w:rFonts w:eastAsiaTheme="minorEastAsia"/>
              <w:noProof/>
              <w:sz w:val="24"/>
              <w:szCs w:val="24"/>
              <w:lang w:eastAsia="zh-CN"/>
            </w:rPr>
          </w:pPr>
          <w:hyperlink w:anchor="_Toc214743541" w:history="1">
            <w:r w:rsidRPr="00D61F1F">
              <w:rPr>
                <w:rStyle w:val="Hyperlink"/>
                <w:noProof/>
              </w:rPr>
              <w:t>5.1</w:t>
            </w:r>
            <w:r>
              <w:rPr>
                <w:rFonts w:eastAsiaTheme="minorEastAsia"/>
                <w:noProof/>
                <w:sz w:val="24"/>
                <w:szCs w:val="24"/>
                <w:lang w:eastAsia="zh-CN"/>
              </w:rPr>
              <w:tab/>
            </w:r>
            <w:r w:rsidRPr="00D61F1F">
              <w:rPr>
                <w:rStyle w:val="Hyperlink"/>
                <w:noProof/>
              </w:rPr>
              <w:t>Splitter Structural Failure</w:t>
            </w:r>
            <w:r>
              <w:rPr>
                <w:noProof/>
                <w:webHidden/>
              </w:rPr>
              <w:tab/>
            </w:r>
            <w:r>
              <w:rPr>
                <w:noProof/>
                <w:webHidden/>
              </w:rPr>
              <w:fldChar w:fldCharType="begin"/>
            </w:r>
            <w:r>
              <w:rPr>
                <w:noProof/>
                <w:webHidden/>
              </w:rPr>
              <w:instrText xml:space="preserve"> PAGEREF _Toc214743541 \h </w:instrText>
            </w:r>
            <w:r>
              <w:rPr>
                <w:noProof/>
                <w:webHidden/>
              </w:rPr>
            </w:r>
            <w:r>
              <w:rPr>
                <w:noProof/>
                <w:webHidden/>
              </w:rPr>
              <w:fldChar w:fldCharType="separate"/>
            </w:r>
            <w:r>
              <w:rPr>
                <w:noProof/>
                <w:webHidden/>
              </w:rPr>
              <w:t>13</w:t>
            </w:r>
            <w:r>
              <w:rPr>
                <w:noProof/>
                <w:webHidden/>
              </w:rPr>
              <w:fldChar w:fldCharType="end"/>
            </w:r>
          </w:hyperlink>
        </w:p>
        <w:p w14:paraId="2F70AB73" w14:textId="72075C25" w:rsidR="00407BE9" w:rsidRDefault="00407BE9">
          <w:pPr>
            <w:pStyle w:val="TOC2"/>
            <w:tabs>
              <w:tab w:val="left" w:pos="960"/>
              <w:tab w:val="right" w:leader="dot" w:pos="9016"/>
            </w:tabs>
            <w:rPr>
              <w:rFonts w:eastAsiaTheme="minorEastAsia"/>
              <w:noProof/>
              <w:sz w:val="24"/>
              <w:szCs w:val="24"/>
              <w:lang w:eastAsia="zh-CN"/>
            </w:rPr>
          </w:pPr>
          <w:hyperlink w:anchor="_Toc214743542" w:history="1">
            <w:r w:rsidRPr="00D61F1F">
              <w:rPr>
                <w:rStyle w:val="Hyperlink"/>
                <w:noProof/>
              </w:rPr>
              <w:t>5.2</w:t>
            </w:r>
            <w:r>
              <w:rPr>
                <w:rFonts w:eastAsiaTheme="minorEastAsia"/>
                <w:noProof/>
                <w:sz w:val="24"/>
                <w:szCs w:val="24"/>
                <w:lang w:eastAsia="zh-CN"/>
              </w:rPr>
              <w:tab/>
            </w:r>
            <w:r w:rsidRPr="00D61F1F">
              <w:rPr>
                <w:rStyle w:val="Hyperlink"/>
                <w:noProof/>
              </w:rPr>
              <w:t>CFD reliability</w:t>
            </w:r>
            <w:r>
              <w:rPr>
                <w:noProof/>
                <w:webHidden/>
              </w:rPr>
              <w:tab/>
            </w:r>
            <w:r>
              <w:rPr>
                <w:noProof/>
                <w:webHidden/>
              </w:rPr>
              <w:fldChar w:fldCharType="begin"/>
            </w:r>
            <w:r>
              <w:rPr>
                <w:noProof/>
                <w:webHidden/>
              </w:rPr>
              <w:instrText xml:space="preserve"> PAGEREF _Toc214743542 \h </w:instrText>
            </w:r>
            <w:r>
              <w:rPr>
                <w:noProof/>
                <w:webHidden/>
              </w:rPr>
            </w:r>
            <w:r>
              <w:rPr>
                <w:noProof/>
                <w:webHidden/>
              </w:rPr>
              <w:fldChar w:fldCharType="separate"/>
            </w:r>
            <w:r>
              <w:rPr>
                <w:noProof/>
                <w:webHidden/>
              </w:rPr>
              <w:t>14</w:t>
            </w:r>
            <w:r>
              <w:rPr>
                <w:noProof/>
                <w:webHidden/>
              </w:rPr>
              <w:fldChar w:fldCharType="end"/>
            </w:r>
          </w:hyperlink>
        </w:p>
        <w:p w14:paraId="106E2F00" w14:textId="4B3A5212" w:rsidR="00407BE9" w:rsidRDefault="00407BE9">
          <w:pPr>
            <w:pStyle w:val="TOC2"/>
            <w:tabs>
              <w:tab w:val="left" w:pos="960"/>
              <w:tab w:val="right" w:leader="dot" w:pos="9016"/>
            </w:tabs>
            <w:rPr>
              <w:rFonts w:eastAsiaTheme="minorEastAsia"/>
              <w:noProof/>
              <w:sz w:val="24"/>
              <w:szCs w:val="24"/>
              <w:lang w:eastAsia="zh-CN"/>
            </w:rPr>
          </w:pPr>
          <w:hyperlink w:anchor="_Toc214743543" w:history="1">
            <w:r w:rsidRPr="00D61F1F">
              <w:rPr>
                <w:rStyle w:val="Hyperlink"/>
                <w:noProof/>
              </w:rPr>
              <w:t>5.3</w:t>
            </w:r>
            <w:r>
              <w:rPr>
                <w:rFonts w:eastAsiaTheme="minorEastAsia"/>
                <w:noProof/>
                <w:sz w:val="24"/>
                <w:szCs w:val="24"/>
                <w:lang w:eastAsia="zh-CN"/>
              </w:rPr>
              <w:tab/>
            </w:r>
            <w:r w:rsidRPr="00D61F1F">
              <w:rPr>
                <w:rStyle w:val="Hyperlink"/>
                <w:noProof/>
              </w:rPr>
              <w:t>Overall risk management summary</w:t>
            </w:r>
            <w:r>
              <w:rPr>
                <w:noProof/>
                <w:webHidden/>
              </w:rPr>
              <w:tab/>
            </w:r>
            <w:r>
              <w:rPr>
                <w:noProof/>
                <w:webHidden/>
              </w:rPr>
              <w:fldChar w:fldCharType="begin"/>
            </w:r>
            <w:r>
              <w:rPr>
                <w:noProof/>
                <w:webHidden/>
              </w:rPr>
              <w:instrText xml:space="preserve"> PAGEREF _Toc214743543 \h </w:instrText>
            </w:r>
            <w:r>
              <w:rPr>
                <w:noProof/>
                <w:webHidden/>
              </w:rPr>
            </w:r>
            <w:r>
              <w:rPr>
                <w:noProof/>
                <w:webHidden/>
              </w:rPr>
              <w:fldChar w:fldCharType="separate"/>
            </w:r>
            <w:r>
              <w:rPr>
                <w:noProof/>
                <w:webHidden/>
              </w:rPr>
              <w:t>14</w:t>
            </w:r>
            <w:r>
              <w:rPr>
                <w:noProof/>
                <w:webHidden/>
              </w:rPr>
              <w:fldChar w:fldCharType="end"/>
            </w:r>
          </w:hyperlink>
        </w:p>
        <w:p w14:paraId="6E0DCCC4" w14:textId="09B2D1E0" w:rsidR="00407BE9" w:rsidRDefault="00407BE9">
          <w:pPr>
            <w:pStyle w:val="TOC1"/>
            <w:tabs>
              <w:tab w:val="left" w:pos="440"/>
              <w:tab w:val="right" w:leader="dot" w:pos="9016"/>
            </w:tabs>
            <w:rPr>
              <w:rFonts w:eastAsiaTheme="minorEastAsia"/>
              <w:noProof/>
              <w:sz w:val="24"/>
              <w:szCs w:val="24"/>
              <w:lang w:eastAsia="zh-CN"/>
            </w:rPr>
          </w:pPr>
          <w:hyperlink w:anchor="_Toc214743544" w:history="1">
            <w:r w:rsidRPr="00D61F1F">
              <w:rPr>
                <w:rStyle w:val="Hyperlink"/>
                <w:noProof/>
              </w:rPr>
              <w:t>6</w:t>
            </w:r>
            <w:r>
              <w:rPr>
                <w:rFonts w:eastAsiaTheme="minorEastAsia"/>
                <w:noProof/>
                <w:sz w:val="24"/>
                <w:szCs w:val="24"/>
                <w:lang w:eastAsia="zh-CN"/>
              </w:rPr>
              <w:tab/>
            </w:r>
            <w:r w:rsidRPr="00D61F1F">
              <w:rPr>
                <w:rStyle w:val="Hyperlink"/>
                <w:noProof/>
              </w:rPr>
              <w:t>Gantt Chart</w:t>
            </w:r>
            <w:r>
              <w:rPr>
                <w:noProof/>
                <w:webHidden/>
              </w:rPr>
              <w:tab/>
            </w:r>
            <w:r>
              <w:rPr>
                <w:noProof/>
                <w:webHidden/>
              </w:rPr>
              <w:fldChar w:fldCharType="begin"/>
            </w:r>
            <w:r>
              <w:rPr>
                <w:noProof/>
                <w:webHidden/>
              </w:rPr>
              <w:instrText xml:space="preserve"> PAGEREF _Toc214743544 \h </w:instrText>
            </w:r>
            <w:r>
              <w:rPr>
                <w:noProof/>
                <w:webHidden/>
              </w:rPr>
            </w:r>
            <w:r>
              <w:rPr>
                <w:noProof/>
                <w:webHidden/>
              </w:rPr>
              <w:fldChar w:fldCharType="separate"/>
            </w:r>
            <w:r>
              <w:rPr>
                <w:noProof/>
                <w:webHidden/>
              </w:rPr>
              <w:t>15</w:t>
            </w:r>
            <w:r>
              <w:rPr>
                <w:noProof/>
                <w:webHidden/>
              </w:rPr>
              <w:fldChar w:fldCharType="end"/>
            </w:r>
          </w:hyperlink>
        </w:p>
        <w:p w14:paraId="22757D22" w14:textId="682C3C5C" w:rsidR="00407BE9" w:rsidRDefault="00407BE9">
          <w:pPr>
            <w:pStyle w:val="TOC1"/>
            <w:tabs>
              <w:tab w:val="left" w:pos="440"/>
              <w:tab w:val="right" w:leader="dot" w:pos="9016"/>
            </w:tabs>
            <w:rPr>
              <w:rFonts w:eastAsiaTheme="minorEastAsia"/>
              <w:noProof/>
              <w:sz w:val="24"/>
              <w:szCs w:val="24"/>
              <w:lang w:eastAsia="zh-CN"/>
            </w:rPr>
          </w:pPr>
          <w:hyperlink w:anchor="_Toc214743545" w:history="1">
            <w:r w:rsidRPr="00D61F1F">
              <w:rPr>
                <w:rStyle w:val="Hyperlink"/>
                <w:noProof/>
              </w:rPr>
              <w:t>7</w:t>
            </w:r>
            <w:r>
              <w:rPr>
                <w:rFonts w:eastAsiaTheme="minorEastAsia"/>
                <w:noProof/>
                <w:sz w:val="24"/>
                <w:szCs w:val="24"/>
                <w:lang w:eastAsia="zh-CN"/>
              </w:rPr>
              <w:tab/>
            </w:r>
            <w:r w:rsidRPr="00D61F1F">
              <w:rPr>
                <w:rStyle w:val="Hyperlink"/>
                <w:noProof/>
              </w:rPr>
              <w:t>Bibliography</w:t>
            </w:r>
            <w:r>
              <w:rPr>
                <w:noProof/>
                <w:webHidden/>
              </w:rPr>
              <w:tab/>
            </w:r>
            <w:r>
              <w:rPr>
                <w:noProof/>
                <w:webHidden/>
              </w:rPr>
              <w:fldChar w:fldCharType="begin"/>
            </w:r>
            <w:r>
              <w:rPr>
                <w:noProof/>
                <w:webHidden/>
              </w:rPr>
              <w:instrText xml:space="preserve"> PAGEREF _Toc214743545 \h </w:instrText>
            </w:r>
            <w:r>
              <w:rPr>
                <w:noProof/>
                <w:webHidden/>
              </w:rPr>
            </w:r>
            <w:r>
              <w:rPr>
                <w:noProof/>
                <w:webHidden/>
              </w:rPr>
              <w:fldChar w:fldCharType="separate"/>
            </w:r>
            <w:r>
              <w:rPr>
                <w:noProof/>
                <w:webHidden/>
              </w:rPr>
              <w:t>16</w:t>
            </w:r>
            <w:r>
              <w:rPr>
                <w:noProof/>
                <w:webHidden/>
              </w:rPr>
              <w:fldChar w:fldCharType="end"/>
            </w:r>
          </w:hyperlink>
        </w:p>
        <w:p w14:paraId="619AC66E" w14:textId="104E33A2" w:rsidR="008F77DB" w:rsidRDefault="00F64E0E" w:rsidP="008F77DB">
          <w:pPr>
            <w:rPr>
              <w:b/>
              <w:bCs/>
            </w:rPr>
          </w:pPr>
          <w:r>
            <w:rPr>
              <w:b/>
              <w:bCs/>
            </w:rPr>
            <w:fldChar w:fldCharType="end"/>
          </w:r>
        </w:p>
      </w:sdtContent>
    </w:sdt>
    <w:p w14:paraId="60E3B6FB" w14:textId="7CB2E3E3" w:rsidR="008519C4" w:rsidRDefault="00810F1F">
      <w:pPr>
        <w:pStyle w:val="TableofFigures"/>
        <w:tabs>
          <w:tab w:val="right" w:leader="dot" w:pos="9016"/>
        </w:tabs>
        <w:rPr>
          <w:rFonts w:eastAsiaTheme="minorEastAsia"/>
          <w:noProof/>
          <w:sz w:val="24"/>
          <w:szCs w:val="24"/>
          <w:lang w:eastAsia="zh-CN"/>
        </w:rPr>
      </w:pPr>
      <w:r>
        <w:rPr>
          <w:rStyle w:val="eop"/>
        </w:rPr>
        <w:fldChar w:fldCharType="begin"/>
      </w:r>
      <w:r>
        <w:rPr>
          <w:rStyle w:val="eop"/>
        </w:rPr>
        <w:instrText xml:space="preserve"> TOC \h \z \c "Figure" </w:instrText>
      </w:r>
      <w:r>
        <w:rPr>
          <w:rStyle w:val="eop"/>
        </w:rPr>
        <w:fldChar w:fldCharType="separate"/>
      </w:r>
      <w:hyperlink w:anchor="_Toc214740481" w:history="1">
        <w:r w:rsidR="008519C4" w:rsidRPr="00F75761">
          <w:rPr>
            <w:rStyle w:val="Hyperlink"/>
            <w:noProof/>
          </w:rPr>
          <w:t>Figure 1-1: Car #40 racing at Snetterton (KJG Photography, 2025)</w:t>
        </w:r>
        <w:r w:rsidR="008519C4">
          <w:rPr>
            <w:noProof/>
            <w:webHidden/>
          </w:rPr>
          <w:tab/>
        </w:r>
        <w:r w:rsidR="008519C4">
          <w:rPr>
            <w:noProof/>
            <w:webHidden/>
          </w:rPr>
          <w:fldChar w:fldCharType="begin"/>
        </w:r>
        <w:r w:rsidR="008519C4">
          <w:rPr>
            <w:noProof/>
            <w:webHidden/>
          </w:rPr>
          <w:instrText xml:space="preserve"> PAGEREF _Toc214740481 \h </w:instrText>
        </w:r>
        <w:r w:rsidR="008519C4">
          <w:rPr>
            <w:noProof/>
            <w:webHidden/>
          </w:rPr>
        </w:r>
        <w:r w:rsidR="008519C4">
          <w:rPr>
            <w:noProof/>
            <w:webHidden/>
          </w:rPr>
          <w:fldChar w:fldCharType="separate"/>
        </w:r>
        <w:r w:rsidR="008519C4">
          <w:rPr>
            <w:noProof/>
            <w:webHidden/>
          </w:rPr>
          <w:t>1</w:t>
        </w:r>
        <w:r w:rsidR="008519C4">
          <w:rPr>
            <w:noProof/>
            <w:webHidden/>
          </w:rPr>
          <w:fldChar w:fldCharType="end"/>
        </w:r>
      </w:hyperlink>
    </w:p>
    <w:p w14:paraId="1AEFA210" w14:textId="4A883BC4" w:rsidR="008519C4" w:rsidRDefault="008519C4">
      <w:pPr>
        <w:pStyle w:val="TableofFigures"/>
        <w:tabs>
          <w:tab w:val="right" w:leader="dot" w:pos="9016"/>
        </w:tabs>
        <w:rPr>
          <w:rFonts w:eastAsiaTheme="minorEastAsia"/>
          <w:noProof/>
          <w:sz w:val="24"/>
          <w:szCs w:val="24"/>
          <w:lang w:eastAsia="zh-CN"/>
        </w:rPr>
      </w:pPr>
      <w:hyperlink w:anchor="_Toc214740482" w:history="1">
        <w:r w:rsidRPr="00F75761">
          <w:rPr>
            <w:rStyle w:val="Hyperlink"/>
            <w:noProof/>
          </w:rPr>
          <w:t>Figure 2: Belbin's Model of Team Roles (Belbin,2025)</w:t>
        </w:r>
        <w:r>
          <w:rPr>
            <w:noProof/>
            <w:webHidden/>
          </w:rPr>
          <w:tab/>
        </w:r>
        <w:r>
          <w:rPr>
            <w:noProof/>
            <w:webHidden/>
          </w:rPr>
          <w:fldChar w:fldCharType="begin"/>
        </w:r>
        <w:r>
          <w:rPr>
            <w:noProof/>
            <w:webHidden/>
          </w:rPr>
          <w:instrText xml:space="preserve"> PAGEREF _Toc214740482 \h </w:instrText>
        </w:r>
        <w:r>
          <w:rPr>
            <w:noProof/>
            <w:webHidden/>
          </w:rPr>
        </w:r>
        <w:r>
          <w:rPr>
            <w:noProof/>
            <w:webHidden/>
          </w:rPr>
          <w:fldChar w:fldCharType="separate"/>
        </w:r>
        <w:r>
          <w:rPr>
            <w:noProof/>
            <w:webHidden/>
          </w:rPr>
          <w:t>5</w:t>
        </w:r>
        <w:r>
          <w:rPr>
            <w:noProof/>
            <w:webHidden/>
          </w:rPr>
          <w:fldChar w:fldCharType="end"/>
        </w:r>
      </w:hyperlink>
    </w:p>
    <w:p w14:paraId="76290259" w14:textId="5D839A7D" w:rsidR="008519C4" w:rsidRDefault="008519C4">
      <w:pPr>
        <w:pStyle w:val="TableofFigures"/>
        <w:tabs>
          <w:tab w:val="right" w:leader="dot" w:pos="9016"/>
        </w:tabs>
        <w:rPr>
          <w:rFonts w:eastAsiaTheme="minorEastAsia"/>
          <w:noProof/>
          <w:sz w:val="24"/>
          <w:szCs w:val="24"/>
          <w:lang w:eastAsia="zh-CN"/>
        </w:rPr>
      </w:pPr>
      <w:hyperlink w:anchor="_Toc214740483" w:history="1">
        <w:r w:rsidRPr="00F75761">
          <w:rPr>
            <w:rStyle w:val="Hyperlink"/>
            <w:noProof/>
          </w:rPr>
          <w:t xml:space="preserve">Figure </w:t>
        </w:r>
        <w:r>
          <w:rPr>
            <w:rStyle w:val="Hyperlink"/>
            <w:noProof/>
          </w:rPr>
          <w:t>3</w:t>
        </w:r>
        <w:r w:rsidRPr="00F75761">
          <w:rPr>
            <w:rStyle w:val="Hyperlink"/>
            <w:noProof/>
          </w:rPr>
          <w:t>: Personal Gantt Chart</w:t>
        </w:r>
        <w:r>
          <w:rPr>
            <w:noProof/>
            <w:webHidden/>
          </w:rPr>
          <w:tab/>
        </w:r>
        <w:r>
          <w:rPr>
            <w:noProof/>
            <w:webHidden/>
          </w:rPr>
          <w:fldChar w:fldCharType="begin"/>
        </w:r>
        <w:r>
          <w:rPr>
            <w:noProof/>
            <w:webHidden/>
          </w:rPr>
          <w:instrText xml:space="preserve"> PAGEREF _Toc214740483 \h </w:instrText>
        </w:r>
        <w:r>
          <w:rPr>
            <w:noProof/>
            <w:webHidden/>
          </w:rPr>
        </w:r>
        <w:r>
          <w:rPr>
            <w:noProof/>
            <w:webHidden/>
          </w:rPr>
          <w:fldChar w:fldCharType="separate"/>
        </w:r>
        <w:r>
          <w:rPr>
            <w:noProof/>
            <w:webHidden/>
          </w:rPr>
          <w:t>15</w:t>
        </w:r>
        <w:r>
          <w:rPr>
            <w:noProof/>
            <w:webHidden/>
          </w:rPr>
          <w:fldChar w:fldCharType="end"/>
        </w:r>
      </w:hyperlink>
    </w:p>
    <w:p w14:paraId="1E4BF590" w14:textId="21266EC0" w:rsidR="008519C4" w:rsidRDefault="008519C4">
      <w:pPr>
        <w:pStyle w:val="TableofFigures"/>
        <w:tabs>
          <w:tab w:val="right" w:leader="dot" w:pos="9016"/>
        </w:tabs>
        <w:rPr>
          <w:rFonts w:eastAsiaTheme="minorEastAsia"/>
          <w:noProof/>
          <w:sz w:val="24"/>
          <w:szCs w:val="24"/>
          <w:lang w:eastAsia="zh-CN"/>
        </w:rPr>
      </w:pPr>
      <w:hyperlink w:anchor="_Toc214740484" w:history="1">
        <w:r w:rsidRPr="00F75761">
          <w:rPr>
            <w:rStyle w:val="Hyperlink"/>
            <w:noProof/>
          </w:rPr>
          <w:t xml:space="preserve">Figure </w:t>
        </w:r>
        <w:r>
          <w:rPr>
            <w:rStyle w:val="Hyperlink"/>
            <w:noProof/>
          </w:rPr>
          <w:t>4</w:t>
        </w:r>
        <w:r w:rsidRPr="00F75761">
          <w:rPr>
            <w:rStyle w:val="Hyperlink"/>
            <w:noProof/>
          </w:rPr>
          <w:t>: Group Gantt Chart</w:t>
        </w:r>
        <w:r>
          <w:rPr>
            <w:noProof/>
            <w:webHidden/>
          </w:rPr>
          <w:tab/>
        </w:r>
        <w:r>
          <w:rPr>
            <w:noProof/>
            <w:webHidden/>
          </w:rPr>
          <w:fldChar w:fldCharType="begin"/>
        </w:r>
        <w:r>
          <w:rPr>
            <w:noProof/>
            <w:webHidden/>
          </w:rPr>
          <w:instrText xml:space="preserve"> PAGEREF _Toc214740484 \h </w:instrText>
        </w:r>
        <w:r>
          <w:rPr>
            <w:noProof/>
            <w:webHidden/>
          </w:rPr>
        </w:r>
        <w:r>
          <w:rPr>
            <w:noProof/>
            <w:webHidden/>
          </w:rPr>
          <w:fldChar w:fldCharType="separate"/>
        </w:r>
        <w:r>
          <w:rPr>
            <w:noProof/>
            <w:webHidden/>
          </w:rPr>
          <w:t>15</w:t>
        </w:r>
        <w:r>
          <w:rPr>
            <w:noProof/>
            <w:webHidden/>
          </w:rPr>
          <w:fldChar w:fldCharType="end"/>
        </w:r>
      </w:hyperlink>
    </w:p>
    <w:p w14:paraId="026ECA90" w14:textId="63185812" w:rsidR="00810F1F" w:rsidRDefault="00810F1F" w:rsidP="0060404B">
      <w:pPr>
        <w:rPr>
          <w:rStyle w:val="eop"/>
        </w:rPr>
      </w:pPr>
      <w:r>
        <w:rPr>
          <w:rStyle w:val="eop"/>
        </w:rPr>
        <w:fldChar w:fldCharType="end"/>
      </w:r>
    </w:p>
    <w:p w14:paraId="0729F234" w14:textId="6C3FF9F8" w:rsidR="008519C4" w:rsidRDefault="00810F1F">
      <w:pPr>
        <w:pStyle w:val="TableofFigures"/>
        <w:tabs>
          <w:tab w:val="right" w:leader="dot" w:pos="9016"/>
        </w:tabs>
        <w:rPr>
          <w:rFonts w:eastAsiaTheme="minorEastAsia"/>
          <w:noProof/>
          <w:sz w:val="24"/>
          <w:szCs w:val="24"/>
          <w:lang w:eastAsia="zh-CN"/>
        </w:rPr>
      </w:pPr>
      <w:r>
        <w:rPr>
          <w:rStyle w:val="eop"/>
        </w:rPr>
        <w:fldChar w:fldCharType="begin"/>
      </w:r>
      <w:r>
        <w:rPr>
          <w:rStyle w:val="eop"/>
        </w:rPr>
        <w:instrText xml:space="preserve"> TOC \h \z \c "Table" </w:instrText>
      </w:r>
      <w:r>
        <w:rPr>
          <w:rStyle w:val="eop"/>
        </w:rPr>
        <w:fldChar w:fldCharType="separate"/>
      </w:r>
      <w:hyperlink w:anchor="_Toc214740471" w:history="1">
        <w:r w:rsidR="008519C4" w:rsidRPr="00F84885">
          <w:rPr>
            <w:rStyle w:val="Hyperlink"/>
            <w:noProof/>
          </w:rPr>
          <w:t>Table 1: Group Tasks</w:t>
        </w:r>
        <w:r w:rsidR="008519C4">
          <w:rPr>
            <w:noProof/>
            <w:webHidden/>
          </w:rPr>
          <w:tab/>
        </w:r>
        <w:r w:rsidR="008519C4">
          <w:rPr>
            <w:noProof/>
            <w:webHidden/>
          </w:rPr>
          <w:fldChar w:fldCharType="begin"/>
        </w:r>
        <w:r w:rsidR="008519C4">
          <w:rPr>
            <w:noProof/>
            <w:webHidden/>
          </w:rPr>
          <w:instrText xml:space="preserve"> PAGEREF _Toc214740471 \h </w:instrText>
        </w:r>
        <w:r w:rsidR="008519C4">
          <w:rPr>
            <w:noProof/>
            <w:webHidden/>
          </w:rPr>
        </w:r>
        <w:r w:rsidR="008519C4">
          <w:rPr>
            <w:noProof/>
            <w:webHidden/>
          </w:rPr>
          <w:fldChar w:fldCharType="separate"/>
        </w:r>
        <w:r w:rsidR="008519C4">
          <w:rPr>
            <w:noProof/>
            <w:webHidden/>
          </w:rPr>
          <w:t>4</w:t>
        </w:r>
        <w:r w:rsidR="008519C4">
          <w:rPr>
            <w:noProof/>
            <w:webHidden/>
          </w:rPr>
          <w:fldChar w:fldCharType="end"/>
        </w:r>
      </w:hyperlink>
    </w:p>
    <w:p w14:paraId="6F3D6AC3" w14:textId="6DE220D6" w:rsidR="008519C4" w:rsidRDefault="008519C4">
      <w:pPr>
        <w:pStyle w:val="TableofFigures"/>
        <w:tabs>
          <w:tab w:val="right" w:leader="dot" w:pos="9016"/>
        </w:tabs>
        <w:rPr>
          <w:rFonts w:eastAsiaTheme="minorEastAsia"/>
          <w:noProof/>
          <w:sz w:val="24"/>
          <w:szCs w:val="24"/>
          <w:lang w:eastAsia="zh-CN"/>
        </w:rPr>
      </w:pPr>
      <w:hyperlink w:anchor="_Toc214740472" w:history="1">
        <w:r w:rsidRPr="00F84885">
          <w:rPr>
            <w:rStyle w:val="Hyperlink"/>
            <w:noProof/>
          </w:rPr>
          <w:t>Table 2: Personal Tasks</w:t>
        </w:r>
        <w:r>
          <w:rPr>
            <w:noProof/>
            <w:webHidden/>
          </w:rPr>
          <w:tab/>
        </w:r>
        <w:r>
          <w:rPr>
            <w:noProof/>
            <w:webHidden/>
          </w:rPr>
          <w:fldChar w:fldCharType="begin"/>
        </w:r>
        <w:r>
          <w:rPr>
            <w:noProof/>
            <w:webHidden/>
          </w:rPr>
          <w:instrText xml:space="preserve"> PAGEREF _Toc214740472 \h </w:instrText>
        </w:r>
        <w:r>
          <w:rPr>
            <w:noProof/>
            <w:webHidden/>
          </w:rPr>
        </w:r>
        <w:r>
          <w:rPr>
            <w:noProof/>
            <w:webHidden/>
          </w:rPr>
          <w:fldChar w:fldCharType="separate"/>
        </w:r>
        <w:r>
          <w:rPr>
            <w:noProof/>
            <w:webHidden/>
          </w:rPr>
          <w:t>7</w:t>
        </w:r>
        <w:r>
          <w:rPr>
            <w:noProof/>
            <w:webHidden/>
          </w:rPr>
          <w:fldChar w:fldCharType="end"/>
        </w:r>
      </w:hyperlink>
    </w:p>
    <w:p w14:paraId="2235ABAF" w14:textId="3F700EA2" w:rsidR="008519C4" w:rsidRDefault="008519C4">
      <w:pPr>
        <w:pStyle w:val="TableofFigures"/>
        <w:tabs>
          <w:tab w:val="right" w:leader="dot" w:pos="9016"/>
        </w:tabs>
        <w:rPr>
          <w:rFonts w:eastAsiaTheme="minorEastAsia"/>
          <w:noProof/>
          <w:sz w:val="24"/>
          <w:szCs w:val="24"/>
          <w:lang w:eastAsia="zh-CN"/>
        </w:rPr>
      </w:pPr>
      <w:hyperlink w:anchor="_Toc214740473" w:history="1">
        <w:r w:rsidRPr="00F84885">
          <w:rPr>
            <w:rStyle w:val="Hyperlink"/>
            <w:noProof/>
          </w:rPr>
          <w:t>Table 3: Specialist equipment</w:t>
        </w:r>
        <w:r>
          <w:rPr>
            <w:noProof/>
            <w:webHidden/>
          </w:rPr>
          <w:tab/>
        </w:r>
        <w:r>
          <w:rPr>
            <w:noProof/>
            <w:webHidden/>
          </w:rPr>
          <w:fldChar w:fldCharType="begin"/>
        </w:r>
        <w:r>
          <w:rPr>
            <w:noProof/>
            <w:webHidden/>
          </w:rPr>
          <w:instrText xml:space="preserve"> PAGEREF _Toc214740473 \h </w:instrText>
        </w:r>
        <w:r>
          <w:rPr>
            <w:noProof/>
            <w:webHidden/>
          </w:rPr>
        </w:r>
        <w:r>
          <w:rPr>
            <w:noProof/>
            <w:webHidden/>
          </w:rPr>
          <w:fldChar w:fldCharType="separate"/>
        </w:r>
        <w:r>
          <w:rPr>
            <w:noProof/>
            <w:webHidden/>
          </w:rPr>
          <w:t>8</w:t>
        </w:r>
        <w:r>
          <w:rPr>
            <w:noProof/>
            <w:webHidden/>
          </w:rPr>
          <w:fldChar w:fldCharType="end"/>
        </w:r>
      </w:hyperlink>
    </w:p>
    <w:p w14:paraId="00082155" w14:textId="73F1AA46" w:rsidR="008519C4" w:rsidRDefault="008519C4">
      <w:pPr>
        <w:pStyle w:val="TableofFigures"/>
        <w:tabs>
          <w:tab w:val="right" w:leader="dot" w:pos="9016"/>
        </w:tabs>
        <w:rPr>
          <w:rFonts w:eastAsiaTheme="minorEastAsia"/>
          <w:noProof/>
          <w:sz w:val="24"/>
          <w:szCs w:val="24"/>
          <w:lang w:eastAsia="zh-CN"/>
        </w:rPr>
      </w:pPr>
      <w:hyperlink w:anchor="_Toc214740474" w:history="1">
        <w:r w:rsidRPr="00F84885">
          <w:rPr>
            <w:rStyle w:val="Hyperlink"/>
            <w:noProof/>
          </w:rPr>
          <w:t>Table 4: Bill of materials</w:t>
        </w:r>
        <w:r>
          <w:rPr>
            <w:noProof/>
            <w:webHidden/>
          </w:rPr>
          <w:tab/>
        </w:r>
        <w:r>
          <w:rPr>
            <w:noProof/>
            <w:webHidden/>
          </w:rPr>
          <w:fldChar w:fldCharType="begin"/>
        </w:r>
        <w:r>
          <w:rPr>
            <w:noProof/>
            <w:webHidden/>
          </w:rPr>
          <w:instrText xml:space="preserve"> PAGEREF _Toc214740474 \h </w:instrText>
        </w:r>
        <w:r>
          <w:rPr>
            <w:noProof/>
            <w:webHidden/>
          </w:rPr>
        </w:r>
        <w:r>
          <w:rPr>
            <w:noProof/>
            <w:webHidden/>
          </w:rPr>
          <w:fldChar w:fldCharType="separate"/>
        </w:r>
        <w:r>
          <w:rPr>
            <w:noProof/>
            <w:webHidden/>
          </w:rPr>
          <w:t>9</w:t>
        </w:r>
        <w:r>
          <w:rPr>
            <w:noProof/>
            <w:webHidden/>
          </w:rPr>
          <w:fldChar w:fldCharType="end"/>
        </w:r>
      </w:hyperlink>
    </w:p>
    <w:p w14:paraId="52F37BAA" w14:textId="37A46539" w:rsidR="008519C4" w:rsidRDefault="008519C4">
      <w:pPr>
        <w:pStyle w:val="TableofFigures"/>
        <w:tabs>
          <w:tab w:val="right" w:leader="dot" w:pos="9016"/>
        </w:tabs>
        <w:rPr>
          <w:rFonts w:eastAsiaTheme="minorEastAsia"/>
          <w:noProof/>
          <w:sz w:val="24"/>
          <w:szCs w:val="24"/>
          <w:lang w:eastAsia="zh-CN"/>
        </w:rPr>
      </w:pPr>
      <w:hyperlink w:anchor="_Toc214740475" w:history="1">
        <w:r w:rsidRPr="00F84885">
          <w:rPr>
            <w:rStyle w:val="Hyperlink"/>
            <w:noProof/>
          </w:rPr>
          <w:t>Table 5: Milestones</w:t>
        </w:r>
        <w:r>
          <w:rPr>
            <w:noProof/>
            <w:webHidden/>
          </w:rPr>
          <w:tab/>
        </w:r>
        <w:r>
          <w:rPr>
            <w:noProof/>
            <w:webHidden/>
          </w:rPr>
          <w:fldChar w:fldCharType="begin"/>
        </w:r>
        <w:r>
          <w:rPr>
            <w:noProof/>
            <w:webHidden/>
          </w:rPr>
          <w:instrText xml:space="preserve"> PAGEREF _Toc214740475 \h </w:instrText>
        </w:r>
        <w:r>
          <w:rPr>
            <w:noProof/>
            <w:webHidden/>
          </w:rPr>
        </w:r>
        <w:r>
          <w:rPr>
            <w:noProof/>
            <w:webHidden/>
          </w:rPr>
          <w:fldChar w:fldCharType="separate"/>
        </w:r>
        <w:r>
          <w:rPr>
            <w:noProof/>
            <w:webHidden/>
          </w:rPr>
          <w:t>10</w:t>
        </w:r>
        <w:r>
          <w:rPr>
            <w:noProof/>
            <w:webHidden/>
          </w:rPr>
          <w:fldChar w:fldCharType="end"/>
        </w:r>
      </w:hyperlink>
    </w:p>
    <w:p w14:paraId="61DC1507" w14:textId="08A58A8F" w:rsidR="008519C4" w:rsidRDefault="008519C4">
      <w:pPr>
        <w:pStyle w:val="TableofFigures"/>
        <w:tabs>
          <w:tab w:val="right" w:leader="dot" w:pos="9016"/>
        </w:tabs>
        <w:rPr>
          <w:rFonts w:eastAsiaTheme="minorEastAsia"/>
          <w:noProof/>
          <w:sz w:val="24"/>
          <w:szCs w:val="24"/>
          <w:lang w:eastAsia="zh-CN"/>
        </w:rPr>
      </w:pPr>
      <w:hyperlink w:anchor="_Toc214740476" w:history="1">
        <w:r w:rsidRPr="00F84885">
          <w:rPr>
            <w:rStyle w:val="Hyperlink"/>
            <w:noProof/>
          </w:rPr>
          <w:t>Table 6: Risk Management</w:t>
        </w:r>
        <w:r>
          <w:rPr>
            <w:noProof/>
            <w:webHidden/>
          </w:rPr>
          <w:tab/>
        </w:r>
        <w:r>
          <w:rPr>
            <w:noProof/>
            <w:webHidden/>
          </w:rPr>
          <w:fldChar w:fldCharType="begin"/>
        </w:r>
        <w:r>
          <w:rPr>
            <w:noProof/>
            <w:webHidden/>
          </w:rPr>
          <w:instrText xml:space="preserve"> PAGEREF _Toc214740476 \h </w:instrText>
        </w:r>
        <w:r>
          <w:rPr>
            <w:noProof/>
            <w:webHidden/>
          </w:rPr>
        </w:r>
        <w:r>
          <w:rPr>
            <w:noProof/>
            <w:webHidden/>
          </w:rPr>
          <w:fldChar w:fldCharType="separate"/>
        </w:r>
        <w:r>
          <w:rPr>
            <w:noProof/>
            <w:webHidden/>
          </w:rPr>
          <w:t>14</w:t>
        </w:r>
        <w:r>
          <w:rPr>
            <w:noProof/>
            <w:webHidden/>
          </w:rPr>
          <w:fldChar w:fldCharType="end"/>
        </w:r>
      </w:hyperlink>
    </w:p>
    <w:p w14:paraId="603F9752" w14:textId="38F4E2BE" w:rsidR="0060404B" w:rsidRDefault="00810F1F" w:rsidP="0060404B">
      <w:pPr>
        <w:rPr>
          <w:rStyle w:val="eop"/>
        </w:rPr>
      </w:pPr>
      <w:r>
        <w:rPr>
          <w:rStyle w:val="eop"/>
        </w:rPr>
        <w:fldChar w:fldCharType="end"/>
      </w:r>
      <w:r w:rsidR="00CD356A">
        <w:rPr>
          <w:rStyle w:val="eop"/>
        </w:rPr>
        <w:fldChar w:fldCharType="begin"/>
      </w:r>
      <w:r w:rsidR="00CD356A">
        <w:rPr>
          <w:rStyle w:val="eop"/>
        </w:rPr>
        <w:instrText xml:space="preserve"> TOC \c "Table" </w:instrText>
      </w:r>
      <w:r w:rsidR="00CD356A">
        <w:rPr>
          <w:rStyle w:val="eop"/>
        </w:rPr>
        <w:fldChar w:fldCharType="separate"/>
      </w:r>
      <w:r w:rsidR="00CD356A">
        <w:rPr>
          <w:rStyle w:val="eop"/>
        </w:rPr>
        <w:fldChar w:fldCharType="end"/>
      </w:r>
      <w:r w:rsidR="00CD356A">
        <w:rPr>
          <w:rStyle w:val="eop"/>
        </w:rPr>
        <w:t xml:space="preserve"> </w:t>
      </w:r>
      <w:r w:rsidR="0060404B" w:rsidRPr="00407BE9">
        <w:rPr>
          <w:rStyle w:val="eop"/>
          <w:sz w:val="24"/>
          <w:szCs w:val="24"/>
        </w:rPr>
        <w:t>Abbreviations:</w:t>
      </w:r>
      <w:r w:rsidR="0060404B">
        <w:rPr>
          <w:rStyle w:val="eop"/>
        </w:rPr>
        <w:t xml:space="preserve"> </w:t>
      </w:r>
    </w:p>
    <w:p w14:paraId="70E5D4A4" w14:textId="07CAD6D5" w:rsidR="0060404B" w:rsidRDefault="0060404B" w:rsidP="0060404B">
      <w:pPr>
        <w:pStyle w:val="ListParagraph"/>
        <w:numPr>
          <w:ilvl w:val="0"/>
          <w:numId w:val="6"/>
        </w:numPr>
        <w:rPr>
          <w:rStyle w:val="eop"/>
        </w:rPr>
      </w:pPr>
      <w:r>
        <w:rPr>
          <w:rStyle w:val="eop"/>
        </w:rPr>
        <w:t>S2n = Sports 2000 New bodywork</w:t>
      </w:r>
    </w:p>
    <w:p w14:paraId="32E67989" w14:textId="65AD13CF" w:rsidR="00671DBF" w:rsidRDefault="00671DBF" w:rsidP="0060404B">
      <w:pPr>
        <w:pStyle w:val="ListParagraph"/>
        <w:numPr>
          <w:ilvl w:val="0"/>
          <w:numId w:val="6"/>
        </w:numPr>
        <w:rPr>
          <w:rStyle w:val="eop"/>
        </w:rPr>
      </w:pPr>
      <w:r>
        <w:rPr>
          <w:rStyle w:val="eop"/>
        </w:rPr>
        <w:t>S2n og = S2n original bodywork (when compared to b variant)</w:t>
      </w:r>
    </w:p>
    <w:p w14:paraId="0661AA73" w14:textId="019CCC42" w:rsidR="0060404B" w:rsidRDefault="0060404B" w:rsidP="0060404B">
      <w:pPr>
        <w:pStyle w:val="ListParagraph"/>
        <w:numPr>
          <w:ilvl w:val="0"/>
          <w:numId w:val="6"/>
        </w:numPr>
        <w:rPr>
          <w:rStyle w:val="eop"/>
        </w:rPr>
      </w:pPr>
      <w:r>
        <w:rPr>
          <w:rStyle w:val="eop"/>
        </w:rPr>
        <w:t>S2n(b) = Sports 2000 New bodywork (2</w:t>
      </w:r>
      <w:r w:rsidRPr="0060404B">
        <w:rPr>
          <w:rStyle w:val="eop"/>
          <w:vertAlign w:val="superscript"/>
        </w:rPr>
        <w:t>nd</w:t>
      </w:r>
      <w:r>
        <w:rPr>
          <w:rStyle w:val="eop"/>
        </w:rPr>
        <w:t>/b variant)</w:t>
      </w:r>
    </w:p>
    <w:p w14:paraId="35B5C8AB" w14:textId="0516C7A3" w:rsidR="00113C71" w:rsidRDefault="00113C71" w:rsidP="0060404B">
      <w:pPr>
        <w:pStyle w:val="ListParagraph"/>
        <w:numPr>
          <w:ilvl w:val="0"/>
          <w:numId w:val="6"/>
        </w:numPr>
        <w:rPr>
          <w:rStyle w:val="eop"/>
        </w:rPr>
      </w:pPr>
      <w:r>
        <w:rPr>
          <w:rStyle w:val="eop"/>
        </w:rPr>
        <w:t>CFD = Computational fluid dynamics</w:t>
      </w:r>
    </w:p>
    <w:p w14:paraId="0575CA08" w14:textId="3C1B8247" w:rsidR="0060404B" w:rsidRDefault="0060404B" w:rsidP="0060404B">
      <w:pPr>
        <w:pStyle w:val="ListParagraph"/>
        <w:numPr>
          <w:ilvl w:val="0"/>
          <w:numId w:val="6"/>
        </w:numPr>
        <w:rPr>
          <w:rStyle w:val="eop"/>
        </w:rPr>
      </w:pPr>
      <w:r>
        <w:rPr>
          <w:rStyle w:val="eop"/>
        </w:rPr>
        <w:t>Cd = Coefficient of Drag</w:t>
      </w:r>
    </w:p>
    <w:p w14:paraId="22F05BB2" w14:textId="63E9819F" w:rsidR="0060404B" w:rsidRDefault="0060404B" w:rsidP="0060404B">
      <w:pPr>
        <w:pStyle w:val="ListParagraph"/>
        <w:numPr>
          <w:ilvl w:val="0"/>
          <w:numId w:val="6"/>
        </w:numPr>
        <w:rPr>
          <w:rStyle w:val="eop"/>
        </w:rPr>
      </w:pPr>
      <w:r>
        <w:rPr>
          <w:rStyle w:val="eop"/>
        </w:rPr>
        <w:t>Cl = Coefficient of Lift</w:t>
      </w:r>
    </w:p>
    <w:p w14:paraId="610666F5" w14:textId="77777777" w:rsidR="0060404B" w:rsidRDefault="0060404B" w:rsidP="0060404B">
      <w:pPr>
        <w:pStyle w:val="ListParagraph"/>
        <w:numPr>
          <w:ilvl w:val="0"/>
          <w:numId w:val="6"/>
        </w:numPr>
        <w:rPr>
          <w:rStyle w:val="eop"/>
        </w:rPr>
      </w:pPr>
      <w:r>
        <w:rPr>
          <w:rStyle w:val="eop"/>
        </w:rPr>
        <w:t>CoP = Centre of Pressure</w:t>
      </w:r>
    </w:p>
    <w:p w14:paraId="211F02EB" w14:textId="13BE813B" w:rsidR="00113C71" w:rsidRDefault="00113C71" w:rsidP="0060404B">
      <w:pPr>
        <w:pStyle w:val="ListParagraph"/>
        <w:numPr>
          <w:ilvl w:val="0"/>
          <w:numId w:val="6"/>
        </w:numPr>
        <w:rPr>
          <w:rStyle w:val="eop"/>
        </w:rPr>
        <w:sectPr w:rsidR="00113C71" w:rsidSect="00CA2C70">
          <w:pgSz w:w="11906" w:h="16838"/>
          <w:pgMar w:top="1440" w:right="1440" w:bottom="1440" w:left="1440" w:header="708" w:footer="708" w:gutter="0"/>
          <w:pgNumType w:fmt="lowerRoman" w:start="1"/>
          <w:cols w:space="708"/>
          <w:docGrid w:linePitch="360"/>
        </w:sectPr>
      </w:pPr>
      <w:r>
        <w:rPr>
          <w:rStyle w:val="eop"/>
        </w:rPr>
        <w:t>FEA = Finite element analysis</w:t>
      </w:r>
    </w:p>
    <w:p w14:paraId="5519F615" w14:textId="07390558" w:rsidR="00746FD5" w:rsidRPr="00310EDC" w:rsidRDefault="009F77D8" w:rsidP="00746FD5">
      <w:pPr>
        <w:pStyle w:val="Heading1"/>
        <w:rPr>
          <w:color w:val="5B9BD5" w:themeColor="accent5"/>
        </w:rPr>
      </w:pPr>
      <w:bookmarkStart w:id="0" w:name="_Toc214743510"/>
      <w:r w:rsidRPr="008F77DB">
        <w:rPr>
          <w:rStyle w:val="eop"/>
          <w:color w:val="5B9BD5" w:themeColor="accent5"/>
        </w:rPr>
        <w:lastRenderedPageBreak/>
        <w:t>Introduction</w:t>
      </w:r>
      <w:r>
        <w:rPr>
          <w:rStyle w:val="eop"/>
          <w:color w:val="5B9BD5" w:themeColor="accent5"/>
        </w:rPr>
        <w:t xml:space="preserve"> -</w:t>
      </w:r>
      <w:r w:rsidR="007A351B">
        <w:rPr>
          <w:rStyle w:val="eop"/>
          <w:color w:val="5B9BD5" w:themeColor="accent5"/>
        </w:rPr>
        <w:t xml:space="preserve"> </w:t>
      </w:r>
      <w:r>
        <w:rPr>
          <w:rStyle w:val="eop"/>
          <w:color w:val="5B9BD5" w:themeColor="accent5"/>
        </w:rPr>
        <w:t xml:space="preserve">Sports 2000 </w:t>
      </w:r>
      <w:r w:rsidR="007A351B">
        <w:rPr>
          <w:rStyle w:val="eop"/>
          <w:color w:val="5B9BD5" w:themeColor="accent5"/>
        </w:rPr>
        <w:t>MCR Development</w:t>
      </w:r>
      <w:bookmarkEnd w:id="0"/>
      <w:r w:rsidR="007A351B">
        <w:rPr>
          <w:rStyle w:val="eop"/>
          <w:color w:val="5B9BD5" w:themeColor="accent5"/>
        </w:rPr>
        <w:t xml:space="preserve"> </w:t>
      </w:r>
    </w:p>
    <w:p w14:paraId="7CE6E73E" w14:textId="41320658" w:rsidR="00746FD5" w:rsidRPr="00455107" w:rsidRDefault="008A122A" w:rsidP="00746FD5">
      <w:pPr>
        <w:rPr>
          <w:sz w:val="24"/>
          <w:szCs w:val="24"/>
        </w:rPr>
      </w:pPr>
      <w:r w:rsidRPr="00455107">
        <w:rPr>
          <w:sz w:val="24"/>
          <w:szCs w:val="24"/>
        </w:rPr>
        <w:t xml:space="preserve">The project being conducted consists of eight </w:t>
      </w:r>
      <w:r w:rsidR="00573496" w:rsidRPr="00455107">
        <w:rPr>
          <w:sz w:val="24"/>
          <w:szCs w:val="24"/>
        </w:rPr>
        <w:t>‘T</w:t>
      </w:r>
      <w:r w:rsidRPr="00455107">
        <w:rPr>
          <w:sz w:val="24"/>
          <w:szCs w:val="24"/>
        </w:rPr>
        <w:t>eam MCR</w:t>
      </w:r>
      <w:r w:rsidR="00573496" w:rsidRPr="00455107">
        <w:rPr>
          <w:sz w:val="24"/>
          <w:szCs w:val="24"/>
        </w:rPr>
        <w:t>’</w:t>
      </w:r>
      <w:r w:rsidRPr="00455107">
        <w:rPr>
          <w:sz w:val="24"/>
          <w:szCs w:val="24"/>
        </w:rPr>
        <w:t xml:space="preserve"> members</w:t>
      </w:r>
      <w:r w:rsidR="00573496" w:rsidRPr="00455107">
        <w:rPr>
          <w:sz w:val="24"/>
          <w:szCs w:val="24"/>
        </w:rPr>
        <w:t xml:space="preserve"> undergoing the task of development for </w:t>
      </w:r>
      <w:r w:rsidR="00C14773" w:rsidRPr="00455107">
        <w:rPr>
          <w:sz w:val="24"/>
          <w:szCs w:val="24"/>
        </w:rPr>
        <w:t>the Sports 2000 MCR car #40.</w:t>
      </w:r>
    </w:p>
    <w:p w14:paraId="680544E1" w14:textId="4E939C78" w:rsidR="00C14773" w:rsidRDefault="00C14773" w:rsidP="00746FD5">
      <w:pPr>
        <w:rPr>
          <w:sz w:val="28"/>
          <w:szCs w:val="28"/>
        </w:rPr>
      </w:pPr>
      <w:r>
        <w:rPr>
          <w:noProof/>
        </w:rPr>
        <w:drawing>
          <wp:anchor distT="0" distB="0" distL="114300" distR="114300" simplePos="0" relativeHeight="251658240" behindDoc="0" locked="0" layoutInCell="1" allowOverlap="1" wp14:anchorId="4683B9F8" wp14:editId="2AE7B514">
            <wp:simplePos x="0" y="0"/>
            <wp:positionH relativeFrom="margin">
              <wp:align>center</wp:align>
            </wp:positionH>
            <wp:positionV relativeFrom="paragraph">
              <wp:posOffset>5080</wp:posOffset>
            </wp:positionV>
            <wp:extent cx="3926205" cy="2657475"/>
            <wp:effectExtent l="0" t="0" r="0" b="9525"/>
            <wp:wrapSquare wrapText="bothSides"/>
            <wp:docPr id="20657343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734318" name="Picture 1" descr="A screenshot of a computer&#10;&#10;AI-generated content may be incorrect."/>
                    <pic:cNvPicPr/>
                  </pic:nvPicPr>
                  <pic:blipFill rotWithShape="1">
                    <a:blip r:embed="rId14" cstate="print">
                      <a:extLst>
                        <a:ext uri="{28A0092B-C50C-407E-A947-70E740481C1C}">
                          <a14:useLocalDpi xmlns:a14="http://schemas.microsoft.com/office/drawing/2010/main" val="0"/>
                        </a:ext>
                      </a:extLst>
                    </a:blip>
                    <a:srcRect l="9639" t="14770" r="57955" b="7247"/>
                    <a:stretch>
                      <a:fillRect/>
                    </a:stretch>
                  </pic:blipFill>
                  <pic:spPr bwMode="auto">
                    <a:xfrm>
                      <a:off x="0" y="0"/>
                      <a:ext cx="3926205" cy="2657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4B7374" w14:textId="77777777" w:rsidR="00847FCB" w:rsidRDefault="00847FCB" w:rsidP="00746FD5">
      <w:pPr>
        <w:rPr>
          <w:sz w:val="28"/>
          <w:szCs w:val="28"/>
        </w:rPr>
      </w:pPr>
    </w:p>
    <w:p w14:paraId="12CCD982" w14:textId="77777777" w:rsidR="00C14773" w:rsidRDefault="00C14773" w:rsidP="00746FD5">
      <w:pPr>
        <w:rPr>
          <w:sz w:val="28"/>
          <w:szCs w:val="28"/>
        </w:rPr>
      </w:pPr>
    </w:p>
    <w:p w14:paraId="23FF9352" w14:textId="77777777" w:rsidR="00C14773" w:rsidRDefault="00C14773" w:rsidP="00746FD5">
      <w:pPr>
        <w:rPr>
          <w:sz w:val="28"/>
          <w:szCs w:val="28"/>
        </w:rPr>
      </w:pPr>
    </w:p>
    <w:p w14:paraId="4D2EA53B" w14:textId="77777777" w:rsidR="00C14773" w:rsidRDefault="00C14773" w:rsidP="00746FD5">
      <w:pPr>
        <w:rPr>
          <w:sz w:val="28"/>
          <w:szCs w:val="28"/>
        </w:rPr>
      </w:pPr>
    </w:p>
    <w:p w14:paraId="4FA65DFB" w14:textId="1BAADCCC" w:rsidR="00C14773" w:rsidRDefault="00C14773" w:rsidP="00746FD5">
      <w:pPr>
        <w:rPr>
          <w:sz w:val="28"/>
          <w:szCs w:val="28"/>
        </w:rPr>
      </w:pPr>
    </w:p>
    <w:p w14:paraId="37E50868" w14:textId="04E54FDC" w:rsidR="00C14773" w:rsidRDefault="00A20DA5" w:rsidP="00746FD5">
      <w:pPr>
        <w:rPr>
          <w:sz w:val="28"/>
          <w:szCs w:val="28"/>
        </w:rPr>
      </w:pPr>
      <w:r>
        <w:rPr>
          <w:noProof/>
        </w:rPr>
        <mc:AlternateContent>
          <mc:Choice Requires="wps">
            <w:drawing>
              <wp:anchor distT="0" distB="0" distL="114300" distR="114300" simplePos="0" relativeHeight="251658242" behindDoc="0" locked="0" layoutInCell="1" allowOverlap="1" wp14:anchorId="71EECD1F" wp14:editId="7983BD4C">
                <wp:simplePos x="0" y="0"/>
                <wp:positionH relativeFrom="margin">
                  <wp:align>center</wp:align>
                </wp:positionH>
                <wp:positionV relativeFrom="paragraph">
                  <wp:posOffset>116840</wp:posOffset>
                </wp:positionV>
                <wp:extent cx="3552825" cy="635"/>
                <wp:effectExtent l="0" t="0" r="9525" b="0"/>
                <wp:wrapSquare wrapText="bothSides"/>
                <wp:docPr id="1058477293" name="Text Box 1"/>
                <wp:cNvGraphicFramePr/>
                <a:graphic xmlns:a="http://schemas.openxmlformats.org/drawingml/2006/main">
                  <a:graphicData uri="http://schemas.microsoft.com/office/word/2010/wordprocessingShape">
                    <wps:wsp>
                      <wps:cNvSpPr txBox="1"/>
                      <wps:spPr>
                        <a:xfrm>
                          <a:off x="0" y="0"/>
                          <a:ext cx="3552825" cy="635"/>
                        </a:xfrm>
                        <a:prstGeom prst="rect">
                          <a:avLst/>
                        </a:prstGeom>
                        <a:solidFill>
                          <a:prstClr val="white"/>
                        </a:solidFill>
                        <a:ln>
                          <a:noFill/>
                        </a:ln>
                      </wps:spPr>
                      <wps:txbx>
                        <w:txbxContent>
                          <w:p w14:paraId="44E617EE" w14:textId="5106717C" w:rsidR="00D960F0" w:rsidRPr="00FF47DF" w:rsidRDefault="00D960F0" w:rsidP="00D960F0">
                            <w:pPr>
                              <w:pStyle w:val="Caption"/>
                              <w:rPr>
                                <w:noProof/>
                                <w:sz w:val="22"/>
                                <w:szCs w:val="22"/>
                              </w:rPr>
                            </w:pPr>
                            <w:bookmarkStart w:id="1" w:name="_Toc214740481"/>
                            <w:r>
                              <w:t xml:space="preserve">Figure </w:t>
                            </w:r>
                            <w:r w:rsidR="004906C5">
                              <w:fldChar w:fldCharType="begin"/>
                            </w:r>
                            <w:r w:rsidR="004906C5">
                              <w:instrText xml:space="preserve"> SEQ Figure \* ARABIC </w:instrText>
                            </w:r>
                            <w:r w:rsidR="004906C5">
                              <w:fldChar w:fldCharType="separate"/>
                            </w:r>
                            <w:r w:rsidR="004906C5">
                              <w:rPr>
                                <w:noProof/>
                              </w:rPr>
                              <w:t>1</w:t>
                            </w:r>
                            <w:r w:rsidR="004906C5">
                              <w:rPr>
                                <w:noProof/>
                              </w:rPr>
                              <w:fldChar w:fldCharType="end"/>
                            </w:r>
                            <w:r>
                              <w:t>-1: Car #40 racing at Snetterton (KJG Photography, 2025)</w:t>
                            </w:r>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1EECD1F" id="_x0000_t202" coordsize="21600,21600" o:spt="202" path="m,l,21600r21600,l21600,xe">
                <v:stroke joinstyle="miter"/>
                <v:path gradientshapeok="t" o:connecttype="rect"/>
              </v:shapetype>
              <v:shape id="Text Box 1" o:spid="_x0000_s1026" type="#_x0000_t202" style="position:absolute;margin-left:0;margin-top:9.2pt;width:279.75pt;height:.05pt;z-index:25165824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" stroked="f">
                <v:textbox style="mso-fit-shape-to-text:t" inset="0,0,0,0">
                  <w:txbxContent>
                    <w:p w14:paraId="44E617EE" w14:textId="5106717C" w:rsidR="00D960F0" w:rsidRPr="00FF47DF" w:rsidRDefault="00D960F0" w:rsidP="00D960F0">
                      <w:pPr>
                        <w:pStyle w:val="Caption"/>
                        <w:rPr>
                          <w:noProof/>
                          <w:sz w:val="22"/>
                          <w:szCs w:val="22"/>
                        </w:rPr>
                      </w:pPr>
                      <w:bookmarkStart w:id="2" w:name="_Toc214740481"/>
                      <w:r>
                        <w:t xml:space="preserve">Figure </w:t>
                      </w:r>
                      <w:r w:rsidR="004906C5">
                        <w:fldChar w:fldCharType="begin"/>
                      </w:r>
                      <w:r w:rsidR="004906C5">
                        <w:instrText xml:space="preserve"> SEQ Figure \* ARABIC </w:instrText>
                      </w:r>
                      <w:r w:rsidR="004906C5">
                        <w:fldChar w:fldCharType="separate"/>
                      </w:r>
                      <w:r w:rsidR="004906C5">
                        <w:rPr>
                          <w:noProof/>
                        </w:rPr>
                        <w:t>1</w:t>
                      </w:r>
                      <w:r w:rsidR="004906C5">
                        <w:rPr>
                          <w:noProof/>
                        </w:rPr>
                        <w:fldChar w:fldCharType="end"/>
                      </w:r>
                      <w:r>
                        <w:t>-1: Car #40 racing at Snetterton (KJG Photography, 2025)</w:t>
                      </w:r>
                      <w:bookmarkEnd w:id="2"/>
                    </w:p>
                  </w:txbxContent>
                </v:textbox>
                <w10:wrap type="square" anchorx="margin"/>
              </v:shape>
            </w:pict>
          </mc:Fallback>
        </mc:AlternateContent>
      </w:r>
    </w:p>
    <w:p w14:paraId="0D3497D7" w14:textId="77777777" w:rsidR="00E13B8A" w:rsidRDefault="00FB3C8F" w:rsidP="00746FD5">
      <w:pPr>
        <w:rPr>
          <w:sz w:val="24"/>
          <w:szCs w:val="24"/>
        </w:rPr>
      </w:pPr>
      <w:r w:rsidRPr="00FB3C8F">
        <w:rPr>
          <w:sz w:val="24"/>
          <w:szCs w:val="24"/>
        </w:rPr>
        <w:t>The Sports 2000</w:t>
      </w:r>
      <w:r>
        <w:rPr>
          <w:sz w:val="24"/>
          <w:szCs w:val="24"/>
        </w:rPr>
        <w:t xml:space="preserve"> MCR development project aims to re-establish the competitive advantage of car #40 following the widespread ad</w:t>
      </w:r>
      <w:r w:rsidR="00745DD2">
        <w:rPr>
          <w:sz w:val="24"/>
          <w:szCs w:val="24"/>
        </w:rPr>
        <w:t>option</w:t>
      </w:r>
      <w:r>
        <w:rPr>
          <w:sz w:val="24"/>
          <w:szCs w:val="24"/>
        </w:rPr>
        <w:t xml:space="preserve"> of the S2n bodywork</w:t>
      </w:r>
      <w:r w:rsidR="00745DD2">
        <w:rPr>
          <w:sz w:val="24"/>
          <w:szCs w:val="24"/>
        </w:rPr>
        <w:t xml:space="preserve"> across the grid. </w:t>
      </w:r>
      <w:r w:rsidR="00A16C85">
        <w:rPr>
          <w:sz w:val="24"/>
          <w:szCs w:val="24"/>
        </w:rPr>
        <w:t>Although the</w:t>
      </w:r>
      <w:r w:rsidR="00745DD2">
        <w:rPr>
          <w:sz w:val="24"/>
          <w:szCs w:val="24"/>
        </w:rPr>
        <w:t xml:space="preserve"> S2n(b) package introduced notable aerodynamic gains, recent competitor developments and adaptions of the package have reduced the gap </w:t>
      </w:r>
      <w:r w:rsidR="00F717D1">
        <w:rPr>
          <w:sz w:val="24"/>
          <w:szCs w:val="24"/>
        </w:rPr>
        <w:t>and highlighted limitation in the current package</w:t>
      </w:r>
      <w:r w:rsidR="009F1851">
        <w:rPr>
          <w:sz w:val="24"/>
          <w:szCs w:val="24"/>
        </w:rPr>
        <w:t>. The team’s objective is to produce a validated kinematic, aerodynamic and simulation led upgrade p</w:t>
      </w:r>
      <w:r w:rsidR="009133C2">
        <w:rPr>
          <w:sz w:val="24"/>
          <w:szCs w:val="24"/>
        </w:rPr>
        <w:t>ackage that lowers drag, i</w:t>
      </w:r>
      <w:r w:rsidR="00631268">
        <w:rPr>
          <w:sz w:val="24"/>
          <w:szCs w:val="24"/>
        </w:rPr>
        <w:t>ncreases</w:t>
      </w:r>
      <w:r w:rsidR="009133C2">
        <w:rPr>
          <w:sz w:val="24"/>
          <w:szCs w:val="24"/>
        </w:rPr>
        <w:t xml:space="preserve"> downforce</w:t>
      </w:r>
      <w:r w:rsidR="00631268">
        <w:rPr>
          <w:sz w:val="24"/>
          <w:szCs w:val="24"/>
        </w:rPr>
        <w:t xml:space="preserve"> and delivers improved pitch control.</w:t>
      </w:r>
      <w:r w:rsidR="00E13B8A">
        <w:rPr>
          <w:sz w:val="24"/>
          <w:szCs w:val="24"/>
        </w:rPr>
        <w:t xml:space="preserve"> </w:t>
      </w:r>
    </w:p>
    <w:p w14:paraId="0E266113" w14:textId="7166BB83" w:rsidR="00E13B8A" w:rsidRDefault="00DA746E" w:rsidP="00746FD5">
      <w:pPr>
        <w:rPr>
          <w:sz w:val="24"/>
          <w:szCs w:val="24"/>
        </w:rPr>
      </w:pPr>
      <w:r>
        <w:rPr>
          <w:sz w:val="24"/>
          <w:szCs w:val="24"/>
        </w:rPr>
        <w:t xml:space="preserve">Success will be evaluated through improvements in aerodynamic efficiency, validated CFD </w:t>
      </w:r>
      <w:r w:rsidR="00A16C85">
        <w:rPr>
          <w:sz w:val="24"/>
          <w:szCs w:val="24"/>
        </w:rPr>
        <w:t>methodology, optimized suspension behaviour</w:t>
      </w:r>
      <w:r w:rsidR="006F6325">
        <w:rPr>
          <w:sz w:val="24"/>
          <w:szCs w:val="24"/>
        </w:rPr>
        <w:t xml:space="preserve">, validated </w:t>
      </w:r>
      <w:r w:rsidR="00BA7144">
        <w:rPr>
          <w:sz w:val="24"/>
          <w:szCs w:val="24"/>
        </w:rPr>
        <w:t xml:space="preserve">track </w:t>
      </w:r>
      <w:r w:rsidR="006F6325">
        <w:rPr>
          <w:sz w:val="24"/>
          <w:szCs w:val="24"/>
        </w:rPr>
        <w:t>simulation</w:t>
      </w:r>
      <w:r w:rsidR="00A16C85">
        <w:rPr>
          <w:sz w:val="24"/>
          <w:szCs w:val="24"/>
        </w:rPr>
        <w:t xml:space="preserve"> and a clear manufacturing route for the new bodywork components</w:t>
      </w:r>
      <w:r w:rsidR="00496EF8">
        <w:rPr>
          <w:sz w:val="24"/>
          <w:szCs w:val="24"/>
        </w:rPr>
        <w:t>.</w:t>
      </w:r>
      <w:r w:rsidR="00E13B8A">
        <w:rPr>
          <w:sz w:val="24"/>
          <w:szCs w:val="24"/>
        </w:rPr>
        <w:t xml:space="preserve"> </w:t>
      </w:r>
    </w:p>
    <w:p w14:paraId="4422E467" w14:textId="31062518" w:rsidR="00DA746E" w:rsidRPr="00631268" w:rsidRDefault="00E13B8A" w:rsidP="00746FD5">
      <w:pPr>
        <w:rPr>
          <w:sz w:val="24"/>
          <w:szCs w:val="24"/>
        </w:rPr>
        <w:sectPr w:rsidR="00DA746E" w:rsidRPr="00631268" w:rsidSect="00311CD5">
          <w:pgSz w:w="11906" w:h="16838"/>
          <w:pgMar w:top="1440" w:right="1440" w:bottom="1440" w:left="1440" w:header="708" w:footer="708" w:gutter="0"/>
          <w:pgNumType w:start="1"/>
          <w:cols w:space="708"/>
          <w:docGrid w:linePitch="360"/>
        </w:sectPr>
      </w:pPr>
      <w:r>
        <w:rPr>
          <w:sz w:val="24"/>
          <w:szCs w:val="24"/>
        </w:rPr>
        <w:t>While the project aims to enhance</w:t>
      </w:r>
      <w:r w:rsidR="000765EE">
        <w:rPr>
          <w:sz w:val="24"/>
          <w:szCs w:val="24"/>
        </w:rPr>
        <w:t xml:space="preserve"> the performance of the MCR by replacing/upgrading </w:t>
      </w:r>
      <w:r w:rsidR="00A66EB3">
        <w:rPr>
          <w:sz w:val="24"/>
          <w:szCs w:val="24"/>
        </w:rPr>
        <w:t xml:space="preserve">the </w:t>
      </w:r>
      <w:r w:rsidR="000765EE">
        <w:rPr>
          <w:sz w:val="24"/>
          <w:szCs w:val="24"/>
        </w:rPr>
        <w:t>S2n(b)</w:t>
      </w:r>
      <w:r w:rsidR="00A66EB3">
        <w:rPr>
          <w:sz w:val="24"/>
          <w:szCs w:val="24"/>
        </w:rPr>
        <w:t xml:space="preserve"> package</w:t>
      </w:r>
      <w:r w:rsidR="0093562F">
        <w:rPr>
          <w:sz w:val="24"/>
          <w:szCs w:val="24"/>
        </w:rPr>
        <w:t>. I</w:t>
      </w:r>
      <w:r w:rsidR="00A66EB3">
        <w:rPr>
          <w:sz w:val="24"/>
          <w:szCs w:val="24"/>
        </w:rPr>
        <w:t>t is important to recognise that aerodynamic development cannot be evaluated solely through simulation as CFD carries limitations in flow separation prediction (Menter,</w:t>
      </w:r>
      <w:r w:rsidR="00D057F1">
        <w:rPr>
          <w:sz w:val="24"/>
          <w:szCs w:val="24"/>
        </w:rPr>
        <w:t xml:space="preserve"> </w:t>
      </w:r>
      <w:r w:rsidR="00A66EB3">
        <w:rPr>
          <w:sz w:val="24"/>
          <w:szCs w:val="24"/>
        </w:rPr>
        <w:t>1994)</w:t>
      </w:r>
      <w:r w:rsidR="00A9069F">
        <w:rPr>
          <w:sz w:val="24"/>
          <w:szCs w:val="24"/>
        </w:rPr>
        <w:t xml:space="preserve">. This means that a solid validation process is critical to ensure </w:t>
      </w:r>
      <w:r w:rsidR="00876E0C">
        <w:rPr>
          <w:sz w:val="24"/>
          <w:szCs w:val="24"/>
        </w:rPr>
        <w:t>reliability of all design decisions</w:t>
      </w:r>
      <w:r w:rsidR="00D057F1">
        <w:rPr>
          <w:sz w:val="24"/>
          <w:szCs w:val="24"/>
        </w:rPr>
        <w:t xml:space="preserve"> </w:t>
      </w:r>
      <w:r w:rsidR="00DE16F9">
        <w:rPr>
          <w:sz w:val="24"/>
          <w:szCs w:val="24"/>
        </w:rPr>
        <w:t>(PMI,</w:t>
      </w:r>
      <w:r w:rsidR="00D057F1">
        <w:rPr>
          <w:sz w:val="24"/>
          <w:szCs w:val="24"/>
        </w:rPr>
        <w:t xml:space="preserve"> </w:t>
      </w:r>
      <w:r w:rsidR="00DE16F9">
        <w:rPr>
          <w:sz w:val="24"/>
          <w:szCs w:val="24"/>
        </w:rPr>
        <w:t>2021)</w:t>
      </w:r>
      <w:r w:rsidR="00D057F1">
        <w:rPr>
          <w:sz w:val="24"/>
          <w:szCs w:val="24"/>
        </w:rPr>
        <w:t>.</w:t>
      </w:r>
    </w:p>
    <w:p w14:paraId="594CCC8A" w14:textId="43FA740D" w:rsidR="00506E0B" w:rsidRDefault="00B81EEF" w:rsidP="00506E0B">
      <w:pPr>
        <w:pStyle w:val="Heading1"/>
      </w:pPr>
      <w:bookmarkStart w:id="3" w:name="_Toc214743511"/>
      <w:r>
        <w:lastRenderedPageBreak/>
        <w:t xml:space="preserve">Roles &amp; </w:t>
      </w:r>
      <w:r w:rsidR="00A70E5A">
        <w:t>Responsibilities</w:t>
      </w:r>
      <w:bookmarkEnd w:id="3"/>
    </w:p>
    <w:p w14:paraId="6B169738" w14:textId="322859B8" w:rsidR="00A70E5A" w:rsidRDefault="005F3EB3" w:rsidP="00AF0937">
      <w:pPr>
        <w:rPr>
          <w:sz w:val="24"/>
          <w:szCs w:val="24"/>
        </w:rPr>
      </w:pPr>
      <w:r>
        <w:rPr>
          <w:sz w:val="24"/>
          <w:szCs w:val="24"/>
        </w:rPr>
        <w:t xml:space="preserve">The group will be split up into three different subsection groups to be able to spread out the workload </w:t>
      </w:r>
      <w:r w:rsidR="008D6D09">
        <w:rPr>
          <w:sz w:val="24"/>
          <w:szCs w:val="24"/>
        </w:rPr>
        <w:t xml:space="preserve">and effectively </w:t>
      </w:r>
      <w:r w:rsidR="00FE1BE2">
        <w:rPr>
          <w:sz w:val="24"/>
          <w:szCs w:val="24"/>
        </w:rPr>
        <w:t>work toward</w:t>
      </w:r>
      <w:r w:rsidR="007F2280">
        <w:rPr>
          <w:sz w:val="24"/>
          <w:szCs w:val="24"/>
        </w:rPr>
        <w:t>s</w:t>
      </w:r>
      <w:r w:rsidR="00FE1BE2">
        <w:rPr>
          <w:sz w:val="24"/>
          <w:szCs w:val="24"/>
        </w:rPr>
        <w:t xml:space="preserve"> the overall development upgrade goals</w:t>
      </w:r>
      <w:r w:rsidR="00A9377B">
        <w:rPr>
          <w:sz w:val="24"/>
          <w:szCs w:val="24"/>
        </w:rPr>
        <w:t>.</w:t>
      </w:r>
    </w:p>
    <w:p w14:paraId="30DDAFE0" w14:textId="46A2D748" w:rsidR="00661D96" w:rsidRPr="005F3EB3" w:rsidRDefault="00661D96" w:rsidP="00AF0937">
      <w:pPr>
        <w:rPr>
          <w:sz w:val="24"/>
          <w:szCs w:val="24"/>
        </w:rPr>
      </w:pPr>
      <w:r w:rsidRPr="005F3EB3">
        <w:rPr>
          <w:sz w:val="24"/>
          <w:szCs w:val="24"/>
        </w:rPr>
        <w:t xml:space="preserve">Aerodynamics will be investigated by five group members, kinematics will have two members and data will be occupied by </w:t>
      </w:r>
      <w:r w:rsidR="00C91830">
        <w:rPr>
          <w:sz w:val="24"/>
          <w:szCs w:val="24"/>
        </w:rPr>
        <w:t>one.</w:t>
      </w:r>
    </w:p>
    <w:p w14:paraId="5CB43B46" w14:textId="41193194" w:rsidR="00A70E5A" w:rsidRDefault="005F3EB3" w:rsidP="005F3EB3">
      <w:pPr>
        <w:pStyle w:val="Heading2"/>
      </w:pPr>
      <w:bookmarkStart w:id="4" w:name="_Toc214743512"/>
      <w:r>
        <w:t>Aerodynamics</w:t>
      </w:r>
      <w:bookmarkEnd w:id="4"/>
    </w:p>
    <w:p w14:paraId="075C4DD4" w14:textId="1298A0F7" w:rsidR="00661D96" w:rsidRDefault="00A70E5A" w:rsidP="00A70E5A">
      <w:pPr>
        <w:rPr>
          <w:sz w:val="24"/>
          <w:szCs w:val="24"/>
        </w:rPr>
      </w:pPr>
      <w:r w:rsidRPr="005F3EB3">
        <w:rPr>
          <w:sz w:val="24"/>
          <w:szCs w:val="24"/>
        </w:rPr>
        <w:t xml:space="preserve">The focus for the aerodynamics team will be to decrease the overall coefficient of drag while maintaining or increasing the current coefficient of downforce (negative lift). This is due to complaint of “no </w:t>
      </w:r>
      <w:r w:rsidR="00106541" w:rsidRPr="005F3EB3">
        <w:rPr>
          <w:sz w:val="24"/>
          <w:szCs w:val="24"/>
        </w:rPr>
        <w:t>straight-line</w:t>
      </w:r>
      <w:r w:rsidRPr="005F3EB3">
        <w:rPr>
          <w:sz w:val="24"/>
          <w:szCs w:val="24"/>
        </w:rPr>
        <w:t xml:space="preserve"> speed” from drivers</w:t>
      </w:r>
      <w:r w:rsidR="00661D96">
        <w:rPr>
          <w:sz w:val="24"/>
          <w:szCs w:val="24"/>
        </w:rPr>
        <w:t xml:space="preserve">. </w:t>
      </w:r>
    </w:p>
    <w:p w14:paraId="702F40B8" w14:textId="2C7852FE" w:rsidR="005F3EB3" w:rsidRPr="005F3EB3" w:rsidRDefault="005F3EB3" w:rsidP="005F3EB3">
      <w:pPr>
        <w:pStyle w:val="Heading2"/>
      </w:pPr>
      <w:bookmarkStart w:id="5" w:name="_Toc214743513"/>
      <w:r>
        <w:t>Suspension Kinematics</w:t>
      </w:r>
      <w:bookmarkEnd w:id="5"/>
    </w:p>
    <w:p w14:paraId="084AD190" w14:textId="0463D8B5" w:rsidR="00A70E5A" w:rsidRDefault="00A70E5A" w:rsidP="00A70E5A">
      <w:pPr>
        <w:rPr>
          <w:sz w:val="24"/>
          <w:szCs w:val="24"/>
        </w:rPr>
      </w:pPr>
      <w:r w:rsidRPr="005F3EB3">
        <w:rPr>
          <w:sz w:val="24"/>
          <w:szCs w:val="24"/>
        </w:rPr>
        <w:t>Kinematics team will be investigation the implementation of ‘droop stops’ onto the current suspension setup for front and rear geometry. Multiple competitors have been found to be running these and theory states that running droop stops will increase the contact patch of the outside tyre while cornering.</w:t>
      </w:r>
      <w:r w:rsidR="000F70FE">
        <w:rPr>
          <w:sz w:val="24"/>
          <w:szCs w:val="24"/>
        </w:rPr>
        <w:t xml:space="preserve"> </w:t>
      </w:r>
    </w:p>
    <w:p w14:paraId="767A0349" w14:textId="30053FFC" w:rsidR="005F3EB3" w:rsidRPr="005F3EB3" w:rsidRDefault="005F3EB3" w:rsidP="005F3EB3">
      <w:pPr>
        <w:pStyle w:val="Heading2"/>
      </w:pPr>
      <w:bookmarkStart w:id="6" w:name="_Toc214743514"/>
      <w:r>
        <w:t>Data Analysis &amp; Simulation</w:t>
      </w:r>
      <w:bookmarkEnd w:id="6"/>
    </w:p>
    <w:p w14:paraId="3117AFAB" w14:textId="5C0ED3AF" w:rsidR="00A70E5A" w:rsidRDefault="00A70E5A" w:rsidP="00A70E5A">
      <w:pPr>
        <w:rPr>
          <w:sz w:val="24"/>
          <w:szCs w:val="24"/>
        </w:rPr>
      </w:pPr>
      <w:r w:rsidRPr="005F3EB3">
        <w:rPr>
          <w:sz w:val="24"/>
          <w:szCs w:val="24"/>
        </w:rPr>
        <w:t>Data team will be looking at creating a model of the car in VI Grade and providing the group with a baseline to compare our developments</w:t>
      </w:r>
      <w:r w:rsidR="00511D84" w:rsidRPr="005F3EB3">
        <w:rPr>
          <w:sz w:val="24"/>
          <w:szCs w:val="24"/>
        </w:rPr>
        <w:t xml:space="preserve"> and to be able to run Simulink to</w:t>
      </w:r>
      <w:r w:rsidR="00B314D1" w:rsidRPr="005F3EB3">
        <w:rPr>
          <w:sz w:val="24"/>
          <w:szCs w:val="24"/>
        </w:rPr>
        <w:t xml:space="preserve"> simulate lap time</w:t>
      </w:r>
      <w:r w:rsidR="00894C9C" w:rsidRPr="005F3EB3">
        <w:rPr>
          <w:sz w:val="24"/>
          <w:szCs w:val="24"/>
        </w:rPr>
        <w:t xml:space="preserve"> </w:t>
      </w:r>
      <w:r w:rsidR="00323C70" w:rsidRPr="005F3EB3">
        <w:rPr>
          <w:sz w:val="24"/>
          <w:szCs w:val="24"/>
        </w:rPr>
        <w:t xml:space="preserve">to be able to </w:t>
      </w:r>
      <w:r w:rsidR="00E822E5" w:rsidRPr="005F3EB3">
        <w:rPr>
          <w:sz w:val="24"/>
          <w:szCs w:val="24"/>
        </w:rPr>
        <w:t>understand the direction of our developments. Simulink and VI Grade will also be useful to the kinematics team to simulate and understand their droop stop concepts.</w:t>
      </w:r>
      <w:r w:rsidR="00FD5E54">
        <w:rPr>
          <w:sz w:val="24"/>
          <w:szCs w:val="24"/>
        </w:rPr>
        <w:t xml:space="preserve"> </w:t>
      </w:r>
      <w:r w:rsidR="00511D84" w:rsidRPr="005F3EB3">
        <w:rPr>
          <w:sz w:val="24"/>
          <w:szCs w:val="24"/>
        </w:rPr>
        <w:t xml:space="preserve"> </w:t>
      </w:r>
    </w:p>
    <w:p w14:paraId="0CA86B71" w14:textId="5C14A2CE" w:rsidR="00A5382F" w:rsidRPr="005F3EB3" w:rsidRDefault="00A5382F" w:rsidP="00A9377B">
      <w:pPr>
        <w:pStyle w:val="Heading2"/>
        <w:numPr>
          <w:ilvl w:val="0"/>
          <w:numId w:val="0"/>
        </w:numPr>
      </w:pPr>
    </w:p>
    <w:p w14:paraId="7A12AE3E" w14:textId="77777777" w:rsidR="00664330" w:rsidRDefault="002C7A4E" w:rsidP="002C7A4E">
      <w:pPr>
        <w:pStyle w:val="Heading2"/>
      </w:pPr>
      <w:bookmarkStart w:id="7" w:name="_Toc214743515"/>
      <w:r>
        <w:t>Group Responsibility Delegation</w:t>
      </w:r>
      <w:bookmarkEnd w:id="7"/>
    </w:p>
    <w:p w14:paraId="46FDEB7F" w14:textId="77777777" w:rsidR="00A5382F" w:rsidRPr="0093562F" w:rsidRDefault="00A5382F" w:rsidP="0093562F">
      <w:pPr>
        <w:pStyle w:val="Heading3"/>
        <w:rPr>
          <w:sz w:val="26"/>
          <w:szCs w:val="26"/>
        </w:rPr>
      </w:pPr>
      <w:bookmarkStart w:id="8" w:name="_Toc214743516"/>
      <w:r w:rsidRPr="0093562F">
        <w:rPr>
          <w:sz w:val="26"/>
          <w:szCs w:val="26"/>
        </w:rPr>
        <w:t>Ethan:</w:t>
      </w:r>
      <w:bookmarkEnd w:id="8"/>
    </w:p>
    <w:p w14:paraId="16404BB1" w14:textId="77777777" w:rsidR="00A5382F" w:rsidRPr="002F25A8" w:rsidRDefault="00A5382F" w:rsidP="0093562F">
      <w:pPr>
        <w:pStyle w:val="Heading2"/>
      </w:pPr>
      <w:bookmarkStart w:id="9" w:name="_Toc214743517"/>
      <w:r w:rsidRPr="002F25A8">
        <w:rPr>
          <w:lang w:val="en-US"/>
        </w:rPr>
        <w:t>Project Manage</w:t>
      </w:r>
      <w:r>
        <w:rPr>
          <w:lang w:val="en-US"/>
        </w:rPr>
        <w:t>ment</w:t>
      </w:r>
      <w:r w:rsidRPr="002F25A8">
        <w:rPr>
          <w:lang w:val="en-US"/>
        </w:rPr>
        <w:t>:</w:t>
      </w:r>
      <w:bookmarkEnd w:id="9"/>
      <w:r w:rsidRPr="002F25A8">
        <w:rPr>
          <w:lang w:val="en-US"/>
        </w:rPr>
        <w:t> </w:t>
      </w:r>
      <w:r w:rsidRPr="002F25A8">
        <w:t> </w:t>
      </w:r>
    </w:p>
    <w:p w14:paraId="3BA49600" w14:textId="77777777" w:rsidR="00A5382F" w:rsidRPr="002F25A8" w:rsidRDefault="00A5382F" w:rsidP="00A5382F">
      <w:pPr>
        <w:rPr>
          <w:sz w:val="24"/>
          <w:szCs w:val="24"/>
        </w:rPr>
      </w:pPr>
      <w:r w:rsidRPr="002F25A8">
        <w:rPr>
          <w:sz w:val="24"/>
          <w:szCs w:val="24"/>
          <w:lang w:val="en-US"/>
        </w:rPr>
        <w:t>Establishing objectives and setting performance targets for each area of the group.  Coordinating CFD analysis and design development. Ensuring tasks are delegated evenly, and deadlines are met accordingly.</w:t>
      </w:r>
      <w:r w:rsidRPr="002F25A8">
        <w:rPr>
          <w:sz w:val="24"/>
          <w:szCs w:val="24"/>
        </w:rPr>
        <w:t> </w:t>
      </w:r>
    </w:p>
    <w:p w14:paraId="341B4987" w14:textId="77777777" w:rsidR="00A5382F" w:rsidRPr="002F25A8" w:rsidRDefault="00A5382F" w:rsidP="00A5382F">
      <w:pPr>
        <w:rPr>
          <w:sz w:val="24"/>
          <w:szCs w:val="24"/>
        </w:rPr>
      </w:pPr>
      <w:r w:rsidRPr="002F25A8">
        <w:rPr>
          <w:sz w:val="24"/>
          <w:szCs w:val="24"/>
          <w:lang w:val="en-US"/>
        </w:rPr>
        <w:t>Aerodynamics:</w:t>
      </w:r>
      <w:r w:rsidRPr="002F25A8">
        <w:rPr>
          <w:sz w:val="24"/>
          <w:szCs w:val="24"/>
        </w:rPr>
        <w:t> </w:t>
      </w:r>
    </w:p>
    <w:p w14:paraId="15E09D7B" w14:textId="77777777" w:rsidR="00A5382F" w:rsidRDefault="00A5382F" w:rsidP="00A5382F">
      <w:pPr>
        <w:rPr>
          <w:sz w:val="24"/>
          <w:szCs w:val="24"/>
        </w:rPr>
      </w:pPr>
      <w:r w:rsidRPr="002F25A8">
        <w:rPr>
          <w:sz w:val="24"/>
          <w:szCs w:val="24"/>
          <w:lang w:val="en-US"/>
        </w:rPr>
        <w:lastRenderedPageBreak/>
        <w:t>In charge of the design and development of the splitter, floors &amp; nosecone for the MCR. Using CAD &amp; CFD analysis to optimize airflow to the rear of the car to activate the deck as well as reducing the overall pitch sensitivity. Collaborating closely with Noah &amp; Cara to ensure integration and manufacturability. </w:t>
      </w:r>
    </w:p>
    <w:p w14:paraId="65063E90" w14:textId="77777777" w:rsidR="00A5382F" w:rsidRPr="0093562F" w:rsidRDefault="00A5382F" w:rsidP="00A9377B">
      <w:pPr>
        <w:pStyle w:val="Heading3"/>
        <w:rPr>
          <w:sz w:val="26"/>
          <w:szCs w:val="26"/>
        </w:rPr>
      </w:pPr>
      <w:bookmarkStart w:id="10" w:name="_Toc214743518"/>
      <w:r w:rsidRPr="0093562F">
        <w:rPr>
          <w:sz w:val="26"/>
          <w:szCs w:val="26"/>
        </w:rPr>
        <w:t>Noah:</w:t>
      </w:r>
      <w:bookmarkEnd w:id="10"/>
    </w:p>
    <w:p w14:paraId="3B9B1412" w14:textId="77777777" w:rsidR="00A5382F" w:rsidRPr="00150A36" w:rsidRDefault="00A5382F" w:rsidP="00A5382F">
      <w:pPr>
        <w:rPr>
          <w:sz w:val="24"/>
          <w:szCs w:val="24"/>
        </w:rPr>
      </w:pPr>
      <w:r w:rsidRPr="00150A36">
        <w:rPr>
          <w:sz w:val="24"/>
          <w:szCs w:val="24"/>
        </w:rPr>
        <w:t>Noah’s role focuses solely on the aerodynamic refinement on the front section of the car, which consists of, front pontoons, pushrod covers, and wishbone shrouds. The front components of the car are crucial to the aero-mechanical interaction, where suspension and aerodynamic efficiency are directly in contact.  </w:t>
      </w:r>
    </w:p>
    <w:p w14:paraId="475DD6BF" w14:textId="77777777" w:rsidR="00A5382F" w:rsidRPr="00684DD6" w:rsidRDefault="00A5382F" w:rsidP="00A5382F">
      <w:pPr>
        <w:rPr>
          <w:sz w:val="24"/>
          <w:szCs w:val="24"/>
        </w:rPr>
      </w:pPr>
      <w:r w:rsidRPr="00150A36">
        <w:rPr>
          <w:sz w:val="24"/>
          <w:szCs w:val="24"/>
        </w:rPr>
        <w:t>His responsibility is to improve the airflow around the front of the car using CFD simulations. His aim is to reduce drag and turbulence through improving designs, ensuring that the sidepods and rear deck receive smoother airflow while enhancing front-end stability and aerodynamic efficiency. </w:t>
      </w:r>
    </w:p>
    <w:p w14:paraId="76043FEA" w14:textId="77777777" w:rsidR="00A5382F" w:rsidRPr="0093562F" w:rsidRDefault="00A5382F" w:rsidP="00A9377B">
      <w:pPr>
        <w:pStyle w:val="Heading3"/>
        <w:rPr>
          <w:sz w:val="26"/>
          <w:szCs w:val="26"/>
        </w:rPr>
      </w:pPr>
      <w:bookmarkStart w:id="11" w:name="_Toc214743519"/>
      <w:r w:rsidRPr="0093562F">
        <w:rPr>
          <w:sz w:val="26"/>
          <w:szCs w:val="26"/>
        </w:rPr>
        <w:t>Cara:</w:t>
      </w:r>
      <w:bookmarkEnd w:id="11"/>
    </w:p>
    <w:p w14:paraId="1C14EEBE" w14:textId="77777777" w:rsidR="00A5382F" w:rsidRPr="00684DD6" w:rsidRDefault="00A5382F" w:rsidP="00A5382F">
      <w:pPr>
        <w:rPr>
          <w:sz w:val="24"/>
          <w:szCs w:val="24"/>
        </w:rPr>
      </w:pPr>
      <w:r w:rsidRPr="00684DD6">
        <w:rPr>
          <w:sz w:val="24"/>
          <w:szCs w:val="24"/>
          <w:lang w:val="en-US"/>
        </w:rPr>
        <w:t>Her role focuses on the design and development of the midriff, sidepods, and cockpit regions of the car. These areas are key to managing airflow from the front to the rear, ensuring efficient aerodynamic performance across the vehicle. She will be responsible for refining these surfaces using CAD and CFD analyses. Her aim is to reduce drag and optimize airflow continuity, ensuring smooth integration with surrounding components while enhancing overall car efficiency and on-track performance.</w:t>
      </w:r>
      <w:r w:rsidRPr="00684DD6">
        <w:rPr>
          <w:sz w:val="24"/>
          <w:szCs w:val="24"/>
        </w:rPr>
        <w:t> </w:t>
      </w:r>
    </w:p>
    <w:p w14:paraId="6A17B6E1" w14:textId="77777777" w:rsidR="00A5382F" w:rsidRPr="0093562F" w:rsidRDefault="00A5382F" w:rsidP="00A9377B">
      <w:pPr>
        <w:pStyle w:val="Heading3"/>
        <w:rPr>
          <w:sz w:val="26"/>
          <w:szCs w:val="26"/>
        </w:rPr>
      </w:pPr>
      <w:bookmarkStart w:id="12" w:name="_Toc214743520"/>
      <w:r w:rsidRPr="0093562F">
        <w:rPr>
          <w:sz w:val="26"/>
          <w:szCs w:val="26"/>
        </w:rPr>
        <w:t>Louis:</w:t>
      </w:r>
      <w:bookmarkEnd w:id="12"/>
    </w:p>
    <w:p w14:paraId="2ACFB6FF" w14:textId="77777777" w:rsidR="00A5382F" w:rsidRPr="00150A36" w:rsidRDefault="00A5382F" w:rsidP="00A5382F">
      <w:pPr>
        <w:rPr>
          <w:sz w:val="24"/>
          <w:szCs w:val="24"/>
        </w:rPr>
      </w:pPr>
      <w:r w:rsidRPr="00150A36">
        <w:rPr>
          <w:sz w:val="24"/>
          <w:szCs w:val="24"/>
        </w:rPr>
        <w:t>Responsible for designing and analysing the effects of introducing a downforce generating device over the roll hoop and its effects on the aerodynamic efficiency of the rear wing in different locations and mounting styles. This will be proved with the use of a CAD file in CFD. Using CFD he will assess the different styles to find a model that works best with other members designs to keep the overall balance and COP within tolerance  </w:t>
      </w:r>
    </w:p>
    <w:p w14:paraId="7DAC25A1" w14:textId="77777777" w:rsidR="00A5382F" w:rsidRPr="0093562F" w:rsidRDefault="00A5382F" w:rsidP="00A9377B">
      <w:pPr>
        <w:pStyle w:val="Heading3"/>
        <w:rPr>
          <w:sz w:val="26"/>
          <w:szCs w:val="26"/>
        </w:rPr>
      </w:pPr>
      <w:bookmarkStart w:id="13" w:name="_Toc214743521"/>
      <w:r w:rsidRPr="0093562F">
        <w:rPr>
          <w:sz w:val="26"/>
          <w:szCs w:val="26"/>
        </w:rPr>
        <w:t>Evan:</w:t>
      </w:r>
      <w:bookmarkEnd w:id="13"/>
    </w:p>
    <w:p w14:paraId="502C9F40" w14:textId="77777777" w:rsidR="00A5382F" w:rsidRPr="00150A36" w:rsidRDefault="00A5382F" w:rsidP="00A5382F">
      <w:pPr>
        <w:rPr>
          <w:sz w:val="24"/>
          <w:szCs w:val="24"/>
        </w:rPr>
      </w:pPr>
      <w:r w:rsidRPr="00150A36">
        <w:rPr>
          <w:sz w:val="24"/>
          <w:szCs w:val="24"/>
        </w:rPr>
        <w:t xml:space="preserve">Responsible for the rear deck and engine cover aerodynamics, ensuring smooth airflow from the cockpit/sidepods to the rear wing region. The design will aim to reduce current drag, </w:t>
      </w:r>
      <w:r w:rsidRPr="00150A36">
        <w:rPr>
          <w:sz w:val="24"/>
          <w:szCs w:val="24"/>
        </w:rPr>
        <w:lastRenderedPageBreak/>
        <w:t>manage airflow over the engine cover while maintaining aerodynamic balance across the whole car.</w:t>
      </w:r>
    </w:p>
    <w:p w14:paraId="5AE64D90" w14:textId="77777777" w:rsidR="00A5382F" w:rsidRPr="0093562F" w:rsidRDefault="00A5382F" w:rsidP="00A9377B">
      <w:pPr>
        <w:pStyle w:val="Heading3"/>
        <w:rPr>
          <w:sz w:val="26"/>
          <w:szCs w:val="26"/>
        </w:rPr>
      </w:pPr>
      <w:bookmarkStart w:id="14" w:name="_Toc214743522"/>
      <w:r w:rsidRPr="0093562F">
        <w:rPr>
          <w:sz w:val="26"/>
          <w:szCs w:val="26"/>
        </w:rPr>
        <w:t>Will:</w:t>
      </w:r>
      <w:bookmarkEnd w:id="14"/>
    </w:p>
    <w:p w14:paraId="503A7C0E" w14:textId="4C576AF4" w:rsidR="00A5382F" w:rsidRPr="005657EE" w:rsidRDefault="005657EE" w:rsidP="00A5382F">
      <w:pPr>
        <w:rPr>
          <w:sz w:val="24"/>
          <w:szCs w:val="24"/>
        </w:rPr>
      </w:pPr>
      <w:r w:rsidRPr="005657EE">
        <w:rPr>
          <w:sz w:val="24"/>
          <w:szCs w:val="24"/>
        </w:rPr>
        <w:t>Responsible for the investigation into front droop stops. Understanding how droop stops work and understanding how car characteristics change with and without droop stops during cornering. Investigating where they’ll be mounted and what type of design will be beneficial for performance. Also, with a critical link between suspension kinematics and aerodynamic stability</w:t>
      </w:r>
      <w:r w:rsidR="00550587">
        <w:rPr>
          <w:sz w:val="24"/>
          <w:szCs w:val="24"/>
        </w:rPr>
        <w:t>.</w:t>
      </w:r>
    </w:p>
    <w:p w14:paraId="6EB610C1" w14:textId="77777777" w:rsidR="00A5382F" w:rsidRPr="0093562F" w:rsidRDefault="00A5382F" w:rsidP="00A9377B">
      <w:pPr>
        <w:pStyle w:val="Heading3"/>
        <w:rPr>
          <w:sz w:val="26"/>
          <w:szCs w:val="26"/>
        </w:rPr>
      </w:pPr>
      <w:bookmarkStart w:id="15" w:name="_Toc214743523"/>
      <w:r w:rsidRPr="0093562F">
        <w:rPr>
          <w:sz w:val="26"/>
          <w:szCs w:val="26"/>
        </w:rPr>
        <w:t>Jason:</w:t>
      </w:r>
      <w:bookmarkEnd w:id="15"/>
    </w:p>
    <w:p w14:paraId="59ADBCFD" w14:textId="77777777" w:rsidR="00A5382F" w:rsidRPr="00150A36" w:rsidRDefault="00A5382F" w:rsidP="00A5382F">
      <w:pPr>
        <w:rPr>
          <w:sz w:val="24"/>
          <w:szCs w:val="24"/>
        </w:rPr>
      </w:pPr>
      <w:r w:rsidRPr="00150A36">
        <w:rPr>
          <w:sz w:val="24"/>
          <w:szCs w:val="24"/>
          <w:lang w:val="en-US"/>
        </w:rPr>
        <w:t>Responsible for investigating droop stops and implementing them on the car. His role requires analysis of the car’s current performance and position on the track using MoTec Software. He will investigate how droop stops will affect the car and whether they are plausible with the current aero package through data analysis and testing. He is also responsible for the manufacture and installation of droop stops on the car.</w:t>
      </w:r>
      <w:r w:rsidRPr="00150A36">
        <w:rPr>
          <w:sz w:val="24"/>
          <w:szCs w:val="24"/>
        </w:rPr>
        <w:t> </w:t>
      </w:r>
    </w:p>
    <w:p w14:paraId="79381FEE" w14:textId="77777777" w:rsidR="00A5382F" w:rsidRPr="0093562F" w:rsidRDefault="00A5382F" w:rsidP="00A9377B">
      <w:pPr>
        <w:pStyle w:val="Heading3"/>
        <w:rPr>
          <w:sz w:val="26"/>
          <w:szCs w:val="26"/>
        </w:rPr>
      </w:pPr>
      <w:bookmarkStart w:id="16" w:name="_Toc214743524"/>
      <w:r w:rsidRPr="0093562F">
        <w:rPr>
          <w:sz w:val="26"/>
          <w:szCs w:val="26"/>
        </w:rPr>
        <w:t>Kiera:</w:t>
      </w:r>
      <w:bookmarkEnd w:id="16"/>
    </w:p>
    <w:p w14:paraId="75D254ED" w14:textId="7EFDB234" w:rsidR="002C7A4E" w:rsidRDefault="00A5382F" w:rsidP="00A5382F">
      <w:pPr>
        <w:rPr>
          <w:sz w:val="24"/>
          <w:szCs w:val="24"/>
          <w:lang w:val="en-US"/>
        </w:rPr>
      </w:pPr>
      <w:r w:rsidRPr="00150A36">
        <w:rPr>
          <w:sz w:val="24"/>
          <w:szCs w:val="24"/>
          <w:lang w:val="en-US"/>
        </w:rPr>
        <w:t xml:space="preserve">Responsible for all data and simulation analysis tasks within the project. Her role involves the use of VI-Grade to simulate </w:t>
      </w:r>
      <w:proofErr w:type="gramStart"/>
      <w:r w:rsidRPr="00150A36">
        <w:rPr>
          <w:sz w:val="24"/>
          <w:szCs w:val="24"/>
          <w:lang w:val="en-US"/>
        </w:rPr>
        <w:t>droop</w:t>
      </w:r>
      <w:proofErr w:type="gramEnd"/>
      <w:r w:rsidRPr="00150A36">
        <w:rPr>
          <w:sz w:val="24"/>
          <w:szCs w:val="24"/>
          <w:lang w:val="en-US"/>
        </w:rPr>
        <w:t xml:space="preserve"> stop modifications and CFD developments using a virtual model that will be created using MoTec software to compare real-world data to a previous baseline model</w:t>
      </w:r>
      <w:r>
        <w:rPr>
          <w:sz w:val="24"/>
          <w:szCs w:val="24"/>
          <w:lang w:val="en-US"/>
        </w:rPr>
        <w:t>.</w:t>
      </w:r>
    </w:p>
    <w:p w14:paraId="4AD22E46" w14:textId="77777777" w:rsidR="00033EBF" w:rsidRDefault="00033EBF" w:rsidP="00A5382F">
      <w:pPr>
        <w:rPr>
          <w:sz w:val="24"/>
          <w:szCs w:val="24"/>
          <w:lang w:val="en-US"/>
        </w:rPr>
      </w:pPr>
    </w:p>
    <w:p w14:paraId="24A076F3" w14:textId="77777777" w:rsidR="00033EBF" w:rsidRDefault="00033EBF" w:rsidP="00A5382F">
      <w:pPr>
        <w:rPr>
          <w:sz w:val="24"/>
          <w:szCs w:val="24"/>
          <w:lang w:val="en-US"/>
        </w:rPr>
      </w:pPr>
    </w:p>
    <w:p w14:paraId="0CEAC470" w14:textId="77777777" w:rsidR="00033EBF" w:rsidRDefault="00033EBF" w:rsidP="00A5382F">
      <w:pPr>
        <w:rPr>
          <w:sz w:val="24"/>
          <w:szCs w:val="24"/>
          <w:lang w:val="en-US"/>
        </w:rPr>
      </w:pPr>
    </w:p>
    <w:p w14:paraId="0AF0ADA3" w14:textId="77777777" w:rsidR="00033EBF" w:rsidRDefault="00033EBF" w:rsidP="00A5382F">
      <w:pPr>
        <w:rPr>
          <w:sz w:val="24"/>
          <w:szCs w:val="24"/>
          <w:lang w:val="en-US"/>
        </w:rPr>
      </w:pPr>
    </w:p>
    <w:p w14:paraId="432E8870" w14:textId="77777777" w:rsidR="004E3AC8" w:rsidRDefault="004E3AC8" w:rsidP="00A5382F">
      <w:pPr>
        <w:rPr>
          <w:sz w:val="24"/>
          <w:szCs w:val="24"/>
          <w:lang w:val="en-US"/>
        </w:rPr>
      </w:pPr>
    </w:p>
    <w:p w14:paraId="54094D7D" w14:textId="77777777" w:rsidR="00033EBF" w:rsidRDefault="00033EBF" w:rsidP="00A5382F">
      <w:pPr>
        <w:rPr>
          <w:sz w:val="24"/>
          <w:szCs w:val="24"/>
          <w:lang w:val="en-US"/>
        </w:rPr>
      </w:pPr>
    </w:p>
    <w:p w14:paraId="38858474" w14:textId="40F7B108" w:rsidR="00AB0C79" w:rsidRDefault="00AB0C79" w:rsidP="00AB0C79">
      <w:pPr>
        <w:pStyle w:val="Heading2"/>
      </w:pPr>
      <w:bookmarkStart w:id="17" w:name="_Toc214743525"/>
      <w:r>
        <w:lastRenderedPageBreak/>
        <w:t>Group Tasks</w:t>
      </w:r>
      <w:bookmarkEnd w:id="17"/>
    </w:p>
    <w:p w14:paraId="1F8ED4B9" w14:textId="3B8279E1" w:rsidR="00810F1F" w:rsidRDefault="00810F1F" w:rsidP="00810F1F">
      <w:pPr>
        <w:pStyle w:val="Caption"/>
        <w:keepNext/>
      </w:pPr>
      <w:bookmarkStart w:id="18" w:name="_Toc214740471"/>
      <w:r>
        <w:t xml:space="preserve">Table </w:t>
      </w:r>
      <w:r w:rsidR="00346DA1">
        <w:fldChar w:fldCharType="begin"/>
      </w:r>
      <w:r w:rsidR="00346DA1">
        <w:instrText xml:space="preserve"> SEQ Table \* ARABIC </w:instrText>
      </w:r>
      <w:r w:rsidR="00346DA1">
        <w:fldChar w:fldCharType="separate"/>
      </w:r>
      <w:r w:rsidR="00346DA1">
        <w:rPr>
          <w:noProof/>
        </w:rPr>
        <w:t>1</w:t>
      </w:r>
      <w:r w:rsidR="00346DA1">
        <w:rPr>
          <w:noProof/>
        </w:rPr>
        <w:fldChar w:fldCharType="end"/>
      </w:r>
      <w:r>
        <w:t>: Group Tasks</w:t>
      </w:r>
      <w:bookmarkEnd w:id="18"/>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82"/>
        <w:gridCol w:w="1822"/>
        <w:gridCol w:w="1706"/>
      </w:tblGrid>
      <w:tr w:rsidR="000272AF" w:rsidRPr="000272AF" w14:paraId="2FD35A17" w14:textId="77777777">
        <w:trPr>
          <w:trHeight w:val="285"/>
        </w:trPr>
        <w:tc>
          <w:tcPr>
            <w:tcW w:w="5700" w:type="dxa"/>
            <w:tcBorders>
              <w:top w:val="single" w:sz="6" w:space="0" w:color="auto"/>
              <w:left w:val="single" w:sz="6" w:space="0" w:color="auto"/>
              <w:bottom w:val="single" w:sz="6" w:space="0" w:color="auto"/>
              <w:right w:val="single" w:sz="6" w:space="0" w:color="auto"/>
            </w:tcBorders>
            <w:vAlign w:val="center"/>
            <w:hideMark/>
          </w:tcPr>
          <w:p w14:paraId="530A32ED" w14:textId="77777777" w:rsidR="000272AF" w:rsidRPr="000272AF" w:rsidRDefault="000272AF" w:rsidP="000272AF">
            <w:r w:rsidRPr="000272AF">
              <w:rPr>
                <w:lang w:val="en-US"/>
              </w:rPr>
              <w:t>Tasks</w:t>
            </w:r>
            <w:r w:rsidRPr="000272AF">
              <w:t> </w:t>
            </w:r>
          </w:p>
        </w:tc>
        <w:tc>
          <w:tcPr>
            <w:tcW w:w="1875" w:type="dxa"/>
            <w:tcBorders>
              <w:top w:val="single" w:sz="6" w:space="0" w:color="auto"/>
              <w:left w:val="single" w:sz="6" w:space="0" w:color="auto"/>
              <w:bottom w:val="single" w:sz="6" w:space="0" w:color="auto"/>
              <w:right w:val="single" w:sz="6" w:space="0" w:color="auto"/>
            </w:tcBorders>
            <w:vAlign w:val="center"/>
            <w:hideMark/>
          </w:tcPr>
          <w:p w14:paraId="49507E7F" w14:textId="77777777" w:rsidR="000272AF" w:rsidRPr="000272AF" w:rsidRDefault="000272AF" w:rsidP="000272AF">
            <w:r w:rsidRPr="000272AF">
              <w:rPr>
                <w:lang w:val="en-US"/>
              </w:rPr>
              <w:t>Hours Required</w:t>
            </w:r>
            <w:r w:rsidRPr="000272AF">
              <w:t> </w:t>
            </w:r>
          </w:p>
        </w:tc>
        <w:tc>
          <w:tcPr>
            <w:tcW w:w="1755" w:type="dxa"/>
            <w:tcBorders>
              <w:top w:val="single" w:sz="6" w:space="0" w:color="auto"/>
              <w:left w:val="single" w:sz="6" w:space="0" w:color="auto"/>
              <w:bottom w:val="single" w:sz="6" w:space="0" w:color="auto"/>
              <w:right w:val="single" w:sz="6" w:space="0" w:color="auto"/>
            </w:tcBorders>
            <w:vAlign w:val="center"/>
            <w:hideMark/>
          </w:tcPr>
          <w:p w14:paraId="3011A428" w14:textId="77777777" w:rsidR="000272AF" w:rsidRPr="000272AF" w:rsidRDefault="000272AF" w:rsidP="000272AF">
            <w:r w:rsidRPr="000272AF">
              <w:rPr>
                <w:lang w:val="en-US"/>
              </w:rPr>
              <w:t>Task Duration</w:t>
            </w:r>
            <w:r w:rsidRPr="000272AF">
              <w:t> </w:t>
            </w:r>
          </w:p>
        </w:tc>
      </w:tr>
      <w:tr w:rsidR="000272AF" w:rsidRPr="000272AF" w14:paraId="0E9CBB3A" w14:textId="77777777">
        <w:trPr>
          <w:trHeight w:val="285"/>
        </w:trPr>
        <w:tc>
          <w:tcPr>
            <w:tcW w:w="5700" w:type="dxa"/>
            <w:tcBorders>
              <w:top w:val="single" w:sz="6" w:space="0" w:color="auto"/>
              <w:left w:val="single" w:sz="6" w:space="0" w:color="auto"/>
              <w:bottom w:val="single" w:sz="6" w:space="0" w:color="auto"/>
              <w:right w:val="single" w:sz="6" w:space="0" w:color="auto"/>
            </w:tcBorders>
            <w:vAlign w:val="center"/>
            <w:hideMark/>
          </w:tcPr>
          <w:p w14:paraId="5A33E9BD" w14:textId="77777777" w:rsidR="000272AF" w:rsidRPr="000272AF" w:rsidRDefault="000272AF" w:rsidP="000272AF">
            <w:r w:rsidRPr="000272AF">
              <w:rPr>
                <w:lang w:val="en-US"/>
              </w:rPr>
              <w:t>Create aerodynamic maps using S2n bodywork runs</w:t>
            </w:r>
            <w:r w:rsidRPr="000272AF">
              <w:t> </w:t>
            </w:r>
          </w:p>
        </w:tc>
        <w:tc>
          <w:tcPr>
            <w:tcW w:w="1875" w:type="dxa"/>
            <w:tcBorders>
              <w:top w:val="single" w:sz="6" w:space="0" w:color="auto"/>
              <w:left w:val="single" w:sz="6" w:space="0" w:color="auto"/>
              <w:bottom w:val="single" w:sz="6" w:space="0" w:color="auto"/>
              <w:right w:val="single" w:sz="6" w:space="0" w:color="auto"/>
            </w:tcBorders>
            <w:vAlign w:val="center"/>
            <w:hideMark/>
          </w:tcPr>
          <w:p w14:paraId="149AD925" w14:textId="77777777" w:rsidR="000272AF" w:rsidRPr="000272AF" w:rsidRDefault="000272AF" w:rsidP="000272AF">
            <w:r w:rsidRPr="000272AF">
              <w:rPr>
                <w:lang w:val="en-US"/>
              </w:rPr>
              <w:t>28 hours</w:t>
            </w:r>
            <w:r w:rsidRPr="000272AF">
              <w:t> </w:t>
            </w:r>
          </w:p>
        </w:tc>
        <w:tc>
          <w:tcPr>
            <w:tcW w:w="1755" w:type="dxa"/>
            <w:tcBorders>
              <w:top w:val="single" w:sz="6" w:space="0" w:color="auto"/>
              <w:left w:val="single" w:sz="6" w:space="0" w:color="auto"/>
              <w:bottom w:val="single" w:sz="6" w:space="0" w:color="auto"/>
              <w:right w:val="single" w:sz="6" w:space="0" w:color="auto"/>
            </w:tcBorders>
            <w:vAlign w:val="center"/>
            <w:hideMark/>
          </w:tcPr>
          <w:p w14:paraId="13891FFC" w14:textId="77777777" w:rsidR="000272AF" w:rsidRPr="000272AF" w:rsidRDefault="000272AF" w:rsidP="000272AF">
            <w:r w:rsidRPr="000272AF">
              <w:rPr>
                <w:lang w:val="en-US"/>
              </w:rPr>
              <w:t>2 weeks</w:t>
            </w:r>
            <w:r w:rsidRPr="000272AF">
              <w:t> </w:t>
            </w:r>
          </w:p>
        </w:tc>
      </w:tr>
      <w:tr w:rsidR="000272AF" w:rsidRPr="000272AF" w14:paraId="5AEE0D80" w14:textId="77777777">
        <w:trPr>
          <w:trHeight w:val="285"/>
        </w:trPr>
        <w:tc>
          <w:tcPr>
            <w:tcW w:w="5700" w:type="dxa"/>
            <w:tcBorders>
              <w:top w:val="single" w:sz="6" w:space="0" w:color="auto"/>
              <w:left w:val="single" w:sz="6" w:space="0" w:color="auto"/>
              <w:bottom w:val="single" w:sz="6" w:space="0" w:color="auto"/>
              <w:right w:val="single" w:sz="6" w:space="0" w:color="auto"/>
            </w:tcBorders>
            <w:vAlign w:val="center"/>
            <w:hideMark/>
          </w:tcPr>
          <w:p w14:paraId="2DC747C9" w14:textId="77777777" w:rsidR="000272AF" w:rsidRPr="000272AF" w:rsidRDefault="000272AF" w:rsidP="000272AF">
            <w:r w:rsidRPr="000272AF">
              <w:rPr>
                <w:lang w:val="en-US"/>
              </w:rPr>
              <w:t>Create aerodynamic maps using S2nb bodywork runs</w:t>
            </w:r>
            <w:r w:rsidRPr="000272AF">
              <w:t> </w:t>
            </w:r>
          </w:p>
        </w:tc>
        <w:tc>
          <w:tcPr>
            <w:tcW w:w="1875" w:type="dxa"/>
            <w:tcBorders>
              <w:top w:val="single" w:sz="6" w:space="0" w:color="auto"/>
              <w:left w:val="single" w:sz="6" w:space="0" w:color="auto"/>
              <w:bottom w:val="single" w:sz="6" w:space="0" w:color="auto"/>
              <w:right w:val="single" w:sz="6" w:space="0" w:color="auto"/>
            </w:tcBorders>
            <w:vAlign w:val="center"/>
            <w:hideMark/>
          </w:tcPr>
          <w:p w14:paraId="5119A7D6" w14:textId="77777777" w:rsidR="000272AF" w:rsidRPr="000272AF" w:rsidRDefault="000272AF" w:rsidP="000272AF">
            <w:r w:rsidRPr="000272AF">
              <w:rPr>
                <w:lang w:val="en-US"/>
              </w:rPr>
              <w:t>28 hours</w:t>
            </w:r>
            <w:r w:rsidRPr="000272AF">
              <w:t> </w:t>
            </w:r>
          </w:p>
        </w:tc>
        <w:tc>
          <w:tcPr>
            <w:tcW w:w="1755" w:type="dxa"/>
            <w:tcBorders>
              <w:top w:val="single" w:sz="6" w:space="0" w:color="auto"/>
              <w:left w:val="single" w:sz="6" w:space="0" w:color="auto"/>
              <w:bottom w:val="single" w:sz="6" w:space="0" w:color="auto"/>
              <w:right w:val="single" w:sz="6" w:space="0" w:color="auto"/>
            </w:tcBorders>
            <w:vAlign w:val="center"/>
            <w:hideMark/>
          </w:tcPr>
          <w:p w14:paraId="604890F6" w14:textId="77777777" w:rsidR="000272AF" w:rsidRPr="000272AF" w:rsidRDefault="000272AF" w:rsidP="000272AF">
            <w:r w:rsidRPr="000272AF">
              <w:rPr>
                <w:lang w:val="en-US"/>
              </w:rPr>
              <w:t>2 weeks</w:t>
            </w:r>
            <w:r w:rsidRPr="000272AF">
              <w:t> </w:t>
            </w:r>
          </w:p>
        </w:tc>
      </w:tr>
      <w:tr w:rsidR="000272AF" w:rsidRPr="000272AF" w14:paraId="47780ED5" w14:textId="77777777">
        <w:trPr>
          <w:trHeight w:val="285"/>
        </w:trPr>
        <w:tc>
          <w:tcPr>
            <w:tcW w:w="5700" w:type="dxa"/>
            <w:tcBorders>
              <w:top w:val="single" w:sz="6" w:space="0" w:color="auto"/>
              <w:left w:val="single" w:sz="6" w:space="0" w:color="auto"/>
              <w:bottom w:val="single" w:sz="6" w:space="0" w:color="auto"/>
              <w:right w:val="single" w:sz="6" w:space="0" w:color="auto"/>
            </w:tcBorders>
            <w:vAlign w:val="center"/>
            <w:hideMark/>
          </w:tcPr>
          <w:p w14:paraId="7988C30F" w14:textId="77777777" w:rsidR="000272AF" w:rsidRPr="000272AF" w:rsidRDefault="000272AF" w:rsidP="000272AF">
            <w:r w:rsidRPr="000272AF">
              <w:rPr>
                <w:lang w:val="en-US"/>
              </w:rPr>
              <w:t>S2-UW CFD bodywork runs where sections of the car overlap</w:t>
            </w:r>
            <w:r w:rsidRPr="000272AF">
              <w:t> </w:t>
            </w:r>
          </w:p>
        </w:tc>
        <w:tc>
          <w:tcPr>
            <w:tcW w:w="1875" w:type="dxa"/>
            <w:tcBorders>
              <w:top w:val="single" w:sz="6" w:space="0" w:color="auto"/>
              <w:left w:val="single" w:sz="6" w:space="0" w:color="auto"/>
              <w:bottom w:val="single" w:sz="6" w:space="0" w:color="auto"/>
              <w:right w:val="single" w:sz="6" w:space="0" w:color="auto"/>
            </w:tcBorders>
            <w:vAlign w:val="center"/>
            <w:hideMark/>
          </w:tcPr>
          <w:p w14:paraId="0EB0154E" w14:textId="77777777" w:rsidR="000272AF" w:rsidRPr="000272AF" w:rsidRDefault="000272AF" w:rsidP="000272AF">
            <w:r w:rsidRPr="000272AF">
              <w:rPr>
                <w:lang w:val="en-US"/>
              </w:rPr>
              <w:t> 30 hours</w:t>
            </w:r>
            <w:r w:rsidRPr="000272AF">
              <w:t> </w:t>
            </w:r>
          </w:p>
        </w:tc>
        <w:tc>
          <w:tcPr>
            <w:tcW w:w="1755" w:type="dxa"/>
            <w:tcBorders>
              <w:top w:val="single" w:sz="6" w:space="0" w:color="auto"/>
              <w:left w:val="single" w:sz="6" w:space="0" w:color="auto"/>
              <w:bottom w:val="single" w:sz="6" w:space="0" w:color="auto"/>
              <w:right w:val="single" w:sz="6" w:space="0" w:color="auto"/>
            </w:tcBorders>
            <w:vAlign w:val="center"/>
            <w:hideMark/>
          </w:tcPr>
          <w:p w14:paraId="142E18BF" w14:textId="77777777" w:rsidR="000272AF" w:rsidRPr="000272AF" w:rsidRDefault="000272AF" w:rsidP="000272AF">
            <w:r w:rsidRPr="000272AF">
              <w:rPr>
                <w:lang w:val="en-US"/>
              </w:rPr>
              <w:t>3 weeks</w:t>
            </w:r>
            <w:r w:rsidRPr="000272AF">
              <w:t> </w:t>
            </w:r>
          </w:p>
        </w:tc>
      </w:tr>
      <w:tr w:rsidR="000272AF" w:rsidRPr="000272AF" w14:paraId="2720AEAF" w14:textId="77777777">
        <w:trPr>
          <w:trHeight w:val="285"/>
        </w:trPr>
        <w:tc>
          <w:tcPr>
            <w:tcW w:w="5700" w:type="dxa"/>
            <w:tcBorders>
              <w:top w:val="single" w:sz="6" w:space="0" w:color="auto"/>
              <w:left w:val="single" w:sz="6" w:space="0" w:color="auto"/>
              <w:bottom w:val="single" w:sz="6" w:space="0" w:color="auto"/>
              <w:right w:val="single" w:sz="6" w:space="0" w:color="auto"/>
            </w:tcBorders>
            <w:vAlign w:val="center"/>
            <w:hideMark/>
          </w:tcPr>
          <w:p w14:paraId="63DDEB1A" w14:textId="77777777" w:rsidR="000272AF" w:rsidRPr="000272AF" w:rsidRDefault="000272AF" w:rsidP="000272AF">
            <w:r w:rsidRPr="000272AF">
              <w:rPr>
                <w:lang w:val="en-US"/>
              </w:rPr>
              <w:t>Initial droop stops investigations</w:t>
            </w:r>
            <w:r w:rsidRPr="000272AF">
              <w:t> </w:t>
            </w:r>
          </w:p>
        </w:tc>
        <w:tc>
          <w:tcPr>
            <w:tcW w:w="1875" w:type="dxa"/>
            <w:tcBorders>
              <w:top w:val="single" w:sz="6" w:space="0" w:color="auto"/>
              <w:left w:val="single" w:sz="6" w:space="0" w:color="auto"/>
              <w:bottom w:val="single" w:sz="6" w:space="0" w:color="auto"/>
              <w:right w:val="single" w:sz="6" w:space="0" w:color="auto"/>
            </w:tcBorders>
            <w:vAlign w:val="center"/>
            <w:hideMark/>
          </w:tcPr>
          <w:p w14:paraId="53912999" w14:textId="77777777" w:rsidR="000272AF" w:rsidRPr="000272AF" w:rsidRDefault="000272AF" w:rsidP="000272AF">
            <w:r w:rsidRPr="000272AF">
              <w:rPr>
                <w:lang w:val="en-US"/>
              </w:rPr>
              <w:t>20 hours</w:t>
            </w:r>
            <w:r w:rsidRPr="000272AF">
              <w:t> </w:t>
            </w:r>
          </w:p>
        </w:tc>
        <w:tc>
          <w:tcPr>
            <w:tcW w:w="1755" w:type="dxa"/>
            <w:tcBorders>
              <w:top w:val="single" w:sz="6" w:space="0" w:color="auto"/>
              <w:left w:val="single" w:sz="6" w:space="0" w:color="auto"/>
              <w:bottom w:val="single" w:sz="6" w:space="0" w:color="auto"/>
              <w:right w:val="single" w:sz="6" w:space="0" w:color="auto"/>
            </w:tcBorders>
            <w:vAlign w:val="center"/>
            <w:hideMark/>
          </w:tcPr>
          <w:p w14:paraId="02F5B4AB" w14:textId="77777777" w:rsidR="000272AF" w:rsidRPr="000272AF" w:rsidRDefault="000272AF" w:rsidP="000272AF">
            <w:r w:rsidRPr="000272AF">
              <w:rPr>
                <w:lang w:val="en-US"/>
              </w:rPr>
              <w:t>3 weeks</w:t>
            </w:r>
            <w:r w:rsidRPr="000272AF">
              <w:t> </w:t>
            </w:r>
          </w:p>
        </w:tc>
      </w:tr>
      <w:tr w:rsidR="000272AF" w:rsidRPr="000272AF" w14:paraId="7D35A121" w14:textId="77777777">
        <w:trPr>
          <w:trHeight w:val="285"/>
        </w:trPr>
        <w:tc>
          <w:tcPr>
            <w:tcW w:w="5700" w:type="dxa"/>
            <w:tcBorders>
              <w:top w:val="single" w:sz="6" w:space="0" w:color="auto"/>
              <w:left w:val="single" w:sz="6" w:space="0" w:color="auto"/>
              <w:bottom w:val="single" w:sz="6" w:space="0" w:color="auto"/>
              <w:right w:val="single" w:sz="6" w:space="0" w:color="auto"/>
            </w:tcBorders>
            <w:vAlign w:val="center"/>
            <w:hideMark/>
          </w:tcPr>
          <w:p w14:paraId="2BDA29A6" w14:textId="77777777" w:rsidR="000272AF" w:rsidRPr="000272AF" w:rsidRDefault="000272AF" w:rsidP="000272AF">
            <w:r w:rsidRPr="000272AF">
              <w:rPr>
                <w:lang w:val="en-US"/>
              </w:rPr>
              <w:t>Measurements of forces on droop stops</w:t>
            </w:r>
            <w:r w:rsidRPr="000272AF">
              <w:t> </w:t>
            </w:r>
          </w:p>
        </w:tc>
        <w:tc>
          <w:tcPr>
            <w:tcW w:w="1875" w:type="dxa"/>
            <w:tcBorders>
              <w:top w:val="single" w:sz="6" w:space="0" w:color="auto"/>
              <w:left w:val="single" w:sz="6" w:space="0" w:color="auto"/>
              <w:bottom w:val="single" w:sz="6" w:space="0" w:color="auto"/>
              <w:right w:val="single" w:sz="6" w:space="0" w:color="auto"/>
            </w:tcBorders>
            <w:vAlign w:val="center"/>
            <w:hideMark/>
          </w:tcPr>
          <w:p w14:paraId="6B7C8704" w14:textId="77777777" w:rsidR="000272AF" w:rsidRPr="000272AF" w:rsidRDefault="000272AF" w:rsidP="000272AF">
            <w:r w:rsidRPr="000272AF">
              <w:rPr>
                <w:lang w:val="en-US"/>
              </w:rPr>
              <w:t>5 hours</w:t>
            </w:r>
            <w:r w:rsidRPr="000272AF">
              <w:t> </w:t>
            </w:r>
          </w:p>
        </w:tc>
        <w:tc>
          <w:tcPr>
            <w:tcW w:w="1755" w:type="dxa"/>
            <w:tcBorders>
              <w:top w:val="single" w:sz="6" w:space="0" w:color="auto"/>
              <w:left w:val="single" w:sz="6" w:space="0" w:color="auto"/>
              <w:bottom w:val="single" w:sz="6" w:space="0" w:color="auto"/>
              <w:right w:val="single" w:sz="6" w:space="0" w:color="auto"/>
            </w:tcBorders>
            <w:vAlign w:val="center"/>
            <w:hideMark/>
          </w:tcPr>
          <w:p w14:paraId="235489C2" w14:textId="77777777" w:rsidR="000272AF" w:rsidRPr="000272AF" w:rsidRDefault="000272AF" w:rsidP="000272AF">
            <w:r w:rsidRPr="000272AF">
              <w:rPr>
                <w:lang w:val="en-US"/>
              </w:rPr>
              <w:t>1 weeks</w:t>
            </w:r>
            <w:r w:rsidRPr="000272AF">
              <w:t> </w:t>
            </w:r>
          </w:p>
        </w:tc>
      </w:tr>
      <w:tr w:rsidR="000272AF" w:rsidRPr="000272AF" w14:paraId="22F8C4E8" w14:textId="77777777">
        <w:trPr>
          <w:trHeight w:val="285"/>
        </w:trPr>
        <w:tc>
          <w:tcPr>
            <w:tcW w:w="5700" w:type="dxa"/>
            <w:tcBorders>
              <w:top w:val="single" w:sz="6" w:space="0" w:color="auto"/>
              <w:left w:val="single" w:sz="6" w:space="0" w:color="auto"/>
              <w:bottom w:val="single" w:sz="6" w:space="0" w:color="auto"/>
              <w:right w:val="single" w:sz="6" w:space="0" w:color="auto"/>
            </w:tcBorders>
            <w:vAlign w:val="center"/>
            <w:hideMark/>
          </w:tcPr>
          <w:p w14:paraId="0D735E09" w14:textId="77777777" w:rsidR="000272AF" w:rsidRPr="000272AF" w:rsidRDefault="000272AF" w:rsidP="000272AF">
            <w:r w:rsidRPr="000272AF">
              <w:rPr>
                <w:lang w:val="en-US"/>
              </w:rPr>
              <w:t>Simulate droop stops in VI-Grade</w:t>
            </w:r>
            <w:r w:rsidRPr="000272AF">
              <w:t> </w:t>
            </w:r>
          </w:p>
        </w:tc>
        <w:tc>
          <w:tcPr>
            <w:tcW w:w="1875" w:type="dxa"/>
            <w:tcBorders>
              <w:top w:val="single" w:sz="6" w:space="0" w:color="auto"/>
              <w:left w:val="single" w:sz="6" w:space="0" w:color="auto"/>
              <w:bottom w:val="single" w:sz="6" w:space="0" w:color="auto"/>
              <w:right w:val="single" w:sz="6" w:space="0" w:color="auto"/>
            </w:tcBorders>
            <w:vAlign w:val="center"/>
            <w:hideMark/>
          </w:tcPr>
          <w:p w14:paraId="1DEB3A3E" w14:textId="77777777" w:rsidR="000272AF" w:rsidRPr="000272AF" w:rsidRDefault="000272AF" w:rsidP="000272AF">
            <w:r w:rsidRPr="000272AF">
              <w:rPr>
                <w:lang w:val="en-US"/>
              </w:rPr>
              <w:t>8 hours</w:t>
            </w:r>
            <w:r w:rsidRPr="000272AF">
              <w:t> </w:t>
            </w:r>
          </w:p>
        </w:tc>
        <w:tc>
          <w:tcPr>
            <w:tcW w:w="1755" w:type="dxa"/>
            <w:tcBorders>
              <w:top w:val="single" w:sz="6" w:space="0" w:color="auto"/>
              <w:left w:val="single" w:sz="6" w:space="0" w:color="auto"/>
              <w:bottom w:val="single" w:sz="6" w:space="0" w:color="auto"/>
              <w:right w:val="single" w:sz="6" w:space="0" w:color="auto"/>
            </w:tcBorders>
            <w:vAlign w:val="center"/>
            <w:hideMark/>
          </w:tcPr>
          <w:p w14:paraId="64260E20" w14:textId="77777777" w:rsidR="000272AF" w:rsidRPr="000272AF" w:rsidRDefault="000272AF" w:rsidP="000272AF">
            <w:r w:rsidRPr="000272AF">
              <w:rPr>
                <w:lang w:val="en-US"/>
              </w:rPr>
              <w:t>2 weeks</w:t>
            </w:r>
            <w:r w:rsidRPr="000272AF">
              <w:t> </w:t>
            </w:r>
          </w:p>
        </w:tc>
      </w:tr>
      <w:tr w:rsidR="000272AF" w:rsidRPr="000272AF" w14:paraId="565C3C58" w14:textId="77777777">
        <w:trPr>
          <w:trHeight w:val="285"/>
        </w:trPr>
        <w:tc>
          <w:tcPr>
            <w:tcW w:w="5700" w:type="dxa"/>
            <w:tcBorders>
              <w:top w:val="single" w:sz="6" w:space="0" w:color="auto"/>
              <w:left w:val="single" w:sz="6" w:space="0" w:color="auto"/>
              <w:bottom w:val="single" w:sz="6" w:space="0" w:color="auto"/>
              <w:right w:val="single" w:sz="6" w:space="0" w:color="auto"/>
            </w:tcBorders>
            <w:vAlign w:val="center"/>
            <w:hideMark/>
          </w:tcPr>
          <w:p w14:paraId="3CA6C59C" w14:textId="7EE088CB" w:rsidR="000272AF" w:rsidRPr="000272AF" w:rsidRDefault="000272AF" w:rsidP="000272AF">
            <w:r w:rsidRPr="000272AF">
              <w:rPr>
                <w:lang w:val="en-US"/>
              </w:rPr>
              <w:t>Analyze actuations due to droop stops in VI-Grade</w:t>
            </w:r>
            <w:r w:rsidRPr="000272AF">
              <w:t> </w:t>
            </w:r>
          </w:p>
        </w:tc>
        <w:tc>
          <w:tcPr>
            <w:tcW w:w="1875" w:type="dxa"/>
            <w:tcBorders>
              <w:top w:val="single" w:sz="6" w:space="0" w:color="auto"/>
              <w:left w:val="single" w:sz="6" w:space="0" w:color="auto"/>
              <w:bottom w:val="single" w:sz="6" w:space="0" w:color="auto"/>
              <w:right w:val="single" w:sz="6" w:space="0" w:color="auto"/>
            </w:tcBorders>
            <w:vAlign w:val="center"/>
            <w:hideMark/>
          </w:tcPr>
          <w:p w14:paraId="64F7B687" w14:textId="77777777" w:rsidR="000272AF" w:rsidRPr="000272AF" w:rsidRDefault="000272AF" w:rsidP="000272AF">
            <w:r w:rsidRPr="000272AF">
              <w:rPr>
                <w:lang w:val="en-US"/>
              </w:rPr>
              <w:t>8 hours</w:t>
            </w:r>
            <w:r w:rsidRPr="000272AF">
              <w:t> </w:t>
            </w:r>
          </w:p>
        </w:tc>
        <w:tc>
          <w:tcPr>
            <w:tcW w:w="1755" w:type="dxa"/>
            <w:tcBorders>
              <w:top w:val="single" w:sz="6" w:space="0" w:color="auto"/>
              <w:left w:val="single" w:sz="6" w:space="0" w:color="auto"/>
              <w:bottom w:val="single" w:sz="6" w:space="0" w:color="auto"/>
              <w:right w:val="single" w:sz="6" w:space="0" w:color="auto"/>
            </w:tcBorders>
            <w:vAlign w:val="center"/>
            <w:hideMark/>
          </w:tcPr>
          <w:p w14:paraId="0E22567A" w14:textId="77777777" w:rsidR="000272AF" w:rsidRPr="000272AF" w:rsidRDefault="000272AF" w:rsidP="000272AF">
            <w:r w:rsidRPr="000272AF">
              <w:rPr>
                <w:lang w:val="en-US"/>
              </w:rPr>
              <w:t>2 weeks</w:t>
            </w:r>
            <w:r w:rsidRPr="000272AF">
              <w:t> </w:t>
            </w:r>
          </w:p>
        </w:tc>
      </w:tr>
      <w:tr w:rsidR="000272AF" w:rsidRPr="000272AF" w14:paraId="5DBD2CF0" w14:textId="77777777">
        <w:trPr>
          <w:trHeight w:val="390"/>
        </w:trPr>
        <w:tc>
          <w:tcPr>
            <w:tcW w:w="5700" w:type="dxa"/>
            <w:tcBorders>
              <w:top w:val="single" w:sz="6" w:space="0" w:color="auto"/>
              <w:left w:val="single" w:sz="6" w:space="0" w:color="auto"/>
              <w:bottom w:val="single" w:sz="6" w:space="0" w:color="auto"/>
              <w:right w:val="single" w:sz="6" w:space="0" w:color="auto"/>
            </w:tcBorders>
            <w:vAlign w:val="center"/>
            <w:hideMark/>
          </w:tcPr>
          <w:p w14:paraId="2B83D463" w14:textId="77777777" w:rsidR="000272AF" w:rsidRPr="000272AF" w:rsidRDefault="000272AF" w:rsidP="000272AF">
            <w:r w:rsidRPr="000272AF">
              <w:rPr>
                <w:lang w:val="en-US"/>
              </w:rPr>
              <w:t>Simulate CFD alterations in VI-Grade</w:t>
            </w:r>
            <w:r w:rsidRPr="000272AF">
              <w:t> </w:t>
            </w:r>
          </w:p>
        </w:tc>
        <w:tc>
          <w:tcPr>
            <w:tcW w:w="1875" w:type="dxa"/>
            <w:tcBorders>
              <w:top w:val="single" w:sz="6" w:space="0" w:color="auto"/>
              <w:left w:val="single" w:sz="6" w:space="0" w:color="auto"/>
              <w:bottom w:val="single" w:sz="6" w:space="0" w:color="auto"/>
              <w:right w:val="single" w:sz="6" w:space="0" w:color="auto"/>
            </w:tcBorders>
            <w:vAlign w:val="center"/>
            <w:hideMark/>
          </w:tcPr>
          <w:p w14:paraId="7B779A53" w14:textId="77777777" w:rsidR="000272AF" w:rsidRPr="000272AF" w:rsidRDefault="000272AF" w:rsidP="000272AF">
            <w:r w:rsidRPr="000272AF">
              <w:rPr>
                <w:lang w:val="en-US"/>
              </w:rPr>
              <w:t>50 hours</w:t>
            </w:r>
            <w:r w:rsidRPr="000272AF">
              <w:t> </w:t>
            </w:r>
          </w:p>
        </w:tc>
        <w:tc>
          <w:tcPr>
            <w:tcW w:w="1755" w:type="dxa"/>
            <w:tcBorders>
              <w:top w:val="single" w:sz="6" w:space="0" w:color="auto"/>
              <w:left w:val="single" w:sz="6" w:space="0" w:color="auto"/>
              <w:bottom w:val="single" w:sz="6" w:space="0" w:color="auto"/>
              <w:right w:val="single" w:sz="6" w:space="0" w:color="auto"/>
            </w:tcBorders>
            <w:vAlign w:val="center"/>
            <w:hideMark/>
          </w:tcPr>
          <w:p w14:paraId="3668637B" w14:textId="77777777" w:rsidR="000272AF" w:rsidRPr="000272AF" w:rsidRDefault="000272AF" w:rsidP="000272AF">
            <w:r w:rsidRPr="000272AF">
              <w:rPr>
                <w:lang w:val="en-US"/>
              </w:rPr>
              <w:t>4 weeks</w:t>
            </w:r>
            <w:r w:rsidRPr="000272AF">
              <w:t> </w:t>
            </w:r>
          </w:p>
        </w:tc>
      </w:tr>
      <w:tr w:rsidR="000272AF" w:rsidRPr="000272AF" w14:paraId="24537196" w14:textId="77777777">
        <w:trPr>
          <w:trHeight w:val="285"/>
        </w:trPr>
        <w:tc>
          <w:tcPr>
            <w:tcW w:w="5700" w:type="dxa"/>
            <w:tcBorders>
              <w:top w:val="single" w:sz="6" w:space="0" w:color="auto"/>
              <w:left w:val="single" w:sz="6" w:space="0" w:color="auto"/>
              <w:bottom w:val="single" w:sz="6" w:space="0" w:color="auto"/>
              <w:right w:val="single" w:sz="6" w:space="0" w:color="auto"/>
            </w:tcBorders>
            <w:vAlign w:val="center"/>
            <w:hideMark/>
          </w:tcPr>
          <w:p w14:paraId="3D71E96D" w14:textId="7D34D7F1" w:rsidR="000272AF" w:rsidRPr="000272AF" w:rsidRDefault="000272AF" w:rsidP="000272AF">
            <w:r w:rsidRPr="000272AF">
              <w:rPr>
                <w:lang w:val="en-US"/>
              </w:rPr>
              <w:t>Analyze and evaluate final model simulation</w:t>
            </w:r>
            <w:r w:rsidRPr="000272AF">
              <w:t> </w:t>
            </w:r>
          </w:p>
        </w:tc>
        <w:tc>
          <w:tcPr>
            <w:tcW w:w="1875" w:type="dxa"/>
            <w:tcBorders>
              <w:top w:val="single" w:sz="6" w:space="0" w:color="auto"/>
              <w:left w:val="single" w:sz="6" w:space="0" w:color="auto"/>
              <w:bottom w:val="single" w:sz="6" w:space="0" w:color="auto"/>
              <w:right w:val="single" w:sz="6" w:space="0" w:color="auto"/>
            </w:tcBorders>
            <w:vAlign w:val="center"/>
            <w:hideMark/>
          </w:tcPr>
          <w:p w14:paraId="5614C633" w14:textId="77777777" w:rsidR="000272AF" w:rsidRPr="000272AF" w:rsidRDefault="000272AF" w:rsidP="000272AF">
            <w:r w:rsidRPr="000272AF">
              <w:rPr>
                <w:lang w:val="en-US"/>
              </w:rPr>
              <w:t>10 hours</w:t>
            </w:r>
            <w:r w:rsidRPr="000272AF">
              <w:t> </w:t>
            </w:r>
          </w:p>
        </w:tc>
        <w:tc>
          <w:tcPr>
            <w:tcW w:w="1755" w:type="dxa"/>
            <w:tcBorders>
              <w:top w:val="single" w:sz="6" w:space="0" w:color="auto"/>
              <w:left w:val="single" w:sz="6" w:space="0" w:color="auto"/>
              <w:bottom w:val="single" w:sz="6" w:space="0" w:color="auto"/>
              <w:right w:val="single" w:sz="6" w:space="0" w:color="auto"/>
            </w:tcBorders>
            <w:vAlign w:val="center"/>
            <w:hideMark/>
          </w:tcPr>
          <w:p w14:paraId="760476EE" w14:textId="77777777" w:rsidR="000272AF" w:rsidRPr="000272AF" w:rsidRDefault="000272AF" w:rsidP="000272AF">
            <w:r w:rsidRPr="000272AF">
              <w:rPr>
                <w:lang w:val="en-US"/>
              </w:rPr>
              <w:t>2 weeks</w:t>
            </w:r>
            <w:r w:rsidRPr="000272AF">
              <w:t> </w:t>
            </w:r>
          </w:p>
        </w:tc>
      </w:tr>
    </w:tbl>
    <w:p w14:paraId="7460C3FD" w14:textId="77777777" w:rsidR="00AB0C79" w:rsidRPr="00AB0C79" w:rsidRDefault="00AB0C79" w:rsidP="00AB0C79"/>
    <w:p w14:paraId="7091C296" w14:textId="76F494F9" w:rsidR="00696C8E" w:rsidRPr="00E43EBD" w:rsidRDefault="00696C8E" w:rsidP="00EB2157">
      <w:pPr>
        <w:pStyle w:val="Heading2"/>
      </w:pPr>
      <w:bookmarkStart w:id="19" w:name="_Toc214743526"/>
      <w:r>
        <w:rPr>
          <w:noProof/>
        </w:rPr>
        <w:lastRenderedPageBreak/>
        <mc:AlternateContent>
          <mc:Choice Requires="wps">
            <w:drawing>
              <wp:anchor distT="0" distB="0" distL="114300" distR="114300" simplePos="0" relativeHeight="251658244" behindDoc="0" locked="0" layoutInCell="1" allowOverlap="1" wp14:anchorId="3A566367" wp14:editId="3A911D1C">
                <wp:simplePos x="0" y="0"/>
                <wp:positionH relativeFrom="column">
                  <wp:posOffset>960755</wp:posOffset>
                </wp:positionH>
                <wp:positionV relativeFrom="paragraph">
                  <wp:posOffset>4199255</wp:posOffset>
                </wp:positionV>
                <wp:extent cx="3810000" cy="635"/>
                <wp:effectExtent l="0" t="0" r="0" b="0"/>
                <wp:wrapTopAndBottom/>
                <wp:docPr id="511252359" name="Text Box 1"/>
                <wp:cNvGraphicFramePr/>
                <a:graphic xmlns:a="http://schemas.openxmlformats.org/drawingml/2006/main">
                  <a:graphicData uri="http://schemas.microsoft.com/office/word/2010/wordprocessingShape">
                    <wps:wsp>
                      <wps:cNvSpPr txBox="1"/>
                      <wps:spPr>
                        <a:xfrm>
                          <a:off x="0" y="0"/>
                          <a:ext cx="3810000" cy="635"/>
                        </a:xfrm>
                        <a:prstGeom prst="rect">
                          <a:avLst/>
                        </a:prstGeom>
                        <a:solidFill>
                          <a:prstClr val="white"/>
                        </a:solidFill>
                        <a:ln>
                          <a:noFill/>
                        </a:ln>
                      </wps:spPr>
                      <wps:txbx>
                        <w:txbxContent>
                          <w:p w14:paraId="53C5402C" w14:textId="2382B028" w:rsidR="00696C8E" w:rsidRPr="0095407A" w:rsidRDefault="00696C8E" w:rsidP="00696C8E">
                            <w:pPr>
                              <w:pStyle w:val="Caption"/>
                              <w:rPr>
                                <w:noProof/>
                                <w:sz w:val="24"/>
                                <w:szCs w:val="24"/>
                              </w:rPr>
                            </w:pPr>
                            <w:bookmarkStart w:id="20" w:name="_Toc214740482"/>
                            <w:r>
                              <w:t xml:space="preserve">Figure </w:t>
                            </w:r>
                            <w:r w:rsidR="004906C5">
                              <w:fldChar w:fldCharType="begin"/>
                            </w:r>
                            <w:r w:rsidR="004906C5">
                              <w:instrText xml:space="preserve"> SEQ Figure \* ARABIC </w:instrText>
                            </w:r>
                            <w:r w:rsidR="004906C5">
                              <w:fldChar w:fldCharType="separate"/>
                            </w:r>
                            <w:r w:rsidR="004906C5">
                              <w:rPr>
                                <w:noProof/>
                              </w:rPr>
                              <w:t>2</w:t>
                            </w:r>
                            <w:r w:rsidR="004906C5">
                              <w:rPr>
                                <w:noProof/>
                              </w:rPr>
                              <w:fldChar w:fldCharType="end"/>
                            </w:r>
                            <w:r>
                              <w:t>: Belbin's Model of Team Roles (Belbin,2025)</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566367" id="_x0000_s1027" type="#_x0000_t202" style="position:absolute;left:0;text-align:left;margin-left:75.65pt;margin-top:330.65pt;width:300pt;height:.05pt;z-index:2516582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" stroked="f">
                <v:textbox style="mso-fit-shape-to-text:t" inset="0,0,0,0">
                  <w:txbxContent>
                    <w:p w14:paraId="53C5402C" w14:textId="2382B028" w:rsidR="00696C8E" w:rsidRPr="0095407A" w:rsidRDefault="00696C8E" w:rsidP="00696C8E">
                      <w:pPr>
                        <w:pStyle w:val="Caption"/>
                        <w:rPr>
                          <w:noProof/>
                          <w:sz w:val="24"/>
                          <w:szCs w:val="24"/>
                        </w:rPr>
                      </w:pPr>
                      <w:bookmarkStart w:id="21" w:name="_Toc214740482"/>
                      <w:r>
                        <w:t xml:space="preserve">Figure </w:t>
                      </w:r>
                      <w:r w:rsidR="004906C5">
                        <w:fldChar w:fldCharType="begin"/>
                      </w:r>
                      <w:r w:rsidR="004906C5">
                        <w:instrText xml:space="preserve"> SEQ Figure \* ARABIC </w:instrText>
                      </w:r>
                      <w:r w:rsidR="004906C5">
                        <w:fldChar w:fldCharType="separate"/>
                      </w:r>
                      <w:r w:rsidR="004906C5">
                        <w:rPr>
                          <w:noProof/>
                        </w:rPr>
                        <w:t>2</w:t>
                      </w:r>
                      <w:r w:rsidR="004906C5">
                        <w:rPr>
                          <w:noProof/>
                        </w:rPr>
                        <w:fldChar w:fldCharType="end"/>
                      </w:r>
                      <w:r>
                        <w:t>: Belbin's Model of Team Roles (Belbin,2025)</w:t>
                      </w:r>
                      <w:bookmarkEnd w:id="21"/>
                    </w:p>
                  </w:txbxContent>
                </v:textbox>
                <w10:wrap type="topAndBottom"/>
              </v:shape>
            </w:pict>
          </mc:Fallback>
        </mc:AlternateContent>
      </w:r>
      <w:r>
        <w:rPr>
          <w:noProof/>
          <w:sz w:val="24"/>
          <w:szCs w:val="24"/>
        </w:rPr>
        <w:drawing>
          <wp:anchor distT="0" distB="0" distL="114300" distR="114300" simplePos="0" relativeHeight="251658243" behindDoc="0" locked="0" layoutInCell="1" allowOverlap="1" wp14:anchorId="67A695AE" wp14:editId="621B6043">
            <wp:simplePos x="0" y="0"/>
            <wp:positionH relativeFrom="margin">
              <wp:align>center</wp:align>
            </wp:positionH>
            <wp:positionV relativeFrom="paragraph">
              <wp:posOffset>332326</wp:posOffset>
            </wp:positionV>
            <wp:extent cx="3810000" cy="3810000"/>
            <wp:effectExtent l="0" t="0" r="0" b="0"/>
            <wp:wrapTopAndBottom/>
            <wp:docPr id="9422377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10000" cy="3810000"/>
                    </a:xfrm>
                    <a:prstGeom prst="rect">
                      <a:avLst/>
                    </a:prstGeom>
                    <a:noFill/>
                  </pic:spPr>
                </pic:pic>
              </a:graphicData>
            </a:graphic>
          </wp:anchor>
        </w:drawing>
      </w:r>
      <w:r w:rsidR="00412AEE">
        <w:t>Belbin’s Model</w:t>
      </w:r>
      <w:bookmarkEnd w:id="19"/>
    </w:p>
    <w:p w14:paraId="7CEC3685" w14:textId="17896C71" w:rsidR="00EB2157" w:rsidRDefault="003A2C8B" w:rsidP="00EB2157">
      <w:pPr>
        <w:rPr>
          <w:sz w:val="24"/>
          <w:szCs w:val="24"/>
        </w:rPr>
      </w:pPr>
      <w:r>
        <w:rPr>
          <w:sz w:val="24"/>
          <w:szCs w:val="24"/>
        </w:rPr>
        <w:t>The</w:t>
      </w:r>
      <w:r w:rsidR="00E004A2">
        <w:rPr>
          <w:sz w:val="24"/>
          <w:szCs w:val="24"/>
        </w:rPr>
        <w:t xml:space="preserve">re are many different skills and personality traits that I need to be able to </w:t>
      </w:r>
      <w:r w:rsidR="0024464D">
        <w:rPr>
          <w:sz w:val="24"/>
          <w:szCs w:val="24"/>
        </w:rPr>
        <w:t xml:space="preserve">perform well in my role. </w:t>
      </w:r>
      <w:r w:rsidR="00A26529">
        <w:rPr>
          <w:sz w:val="24"/>
          <w:szCs w:val="24"/>
        </w:rPr>
        <w:t xml:space="preserve">As I have two roles within this project of being </w:t>
      </w:r>
      <w:r w:rsidR="00E329CA">
        <w:rPr>
          <w:sz w:val="24"/>
          <w:szCs w:val="24"/>
        </w:rPr>
        <w:t>on the aerodynamic team</w:t>
      </w:r>
      <w:r w:rsidR="00A26529">
        <w:rPr>
          <w:sz w:val="24"/>
          <w:szCs w:val="24"/>
        </w:rPr>
        <w:t xml:space="preserve"> and </w:t>
      </w:r>
      <w:r w:rsidR="0013227E">
        <w:rPr>
          <w:sz w:val="24"/>
          <w:szCs w:val="24"/>
        </w:rPr>
        <w:t>p</w:t>
      </w:r>
      <w:r w:rsidR="00E329CA">
        <w:rPr>
          <w:sz w:val="24"/>
          <w:szCs w:val="24"/>
        </w:rPr>
        <w:t>roject manager</w:t>
      </w:r>
      <w:r w:rsidR="0013227E">
        <w:rPr>
          <w:sz w:val="24"/>
          <w:szCs w:val="24"/>
        </w:rPr>
        <w:t xml:space="preserve"> I have two different sets of responsibilities</w:t>
      </w:r>
      <w:r w:rsidR="00E329CA">
        <w:rPr>
          <w:sz w:val="24"/>
          <w:szCs w:val="24"/>
        </w:rPr>
        <w:t xml:space="preserve">. </w:t>
      </w:r>
      <w:r w:rsidR="00AA34A7">
        <w:rPr>
          <w:sz w:val="24"/>
          <w:szCs w:val="24"/>
        </w:rPr>
        <w:t>Looking at Belbin’s model,</w:t>
      </w:r>
      <w:r w:rsidR="00E329CA">
        <w:rPr>
          <w:sz w:val="24"/>
          <w:szCs w:val="24"/>
        </w:rPr>
        <w:t xml:space="preserve"> I will have to</w:t>
      </w:r>
      <w:r w:rsidR="00F02D5E">
        <w:rPr>
          <w:sz w:val="24"/>
          <w:szCs w:val="24"/>
        </w:rPr>
        <w:t xml:space="preserve"> be a Co-ordinator</w:t>
      </w:r>
      <w:r w:rsidR="00AA34A7">
        <w:rPr>
          <w:sz w:val="24"/>
          <w:szCs w:val="24"/>
        </w:rPr>
        <w:t xml:space="preserve"> who </w:t>
      </w:r>
      <w:r w:rsidR="00912BDB">
        <w:rPr>
          <w:sz w:val="24"/>
          <w:szCs w:val="24"/>
        </w:rPr>
        <w:t>delegates out the work and creates focus on team objectives</w:t>
      </w:r>
      <w:r w:rsidR="008668F5">
        <w:rPr>
          <w:sz w:val="24"/>
          <w:szCs w:val="24"/>
        </w:rPr>
        <w:t xml:space="preserve">. </w:t>
      </w:r>
      <w:r w:rsidR="003256E0">
        <w:rPr>
          <w:sz w:val="24"/>
          <w:szCs w:val="24"/>
        </w:rPr>
        <w:t>I also would like to take on the idea of a ‘Shaper’ as they create the necessary drive to achieve goals</w:t>
      </w:r>
      <w:r w:rsidR="00074707">
        <w:rPr>
          <w:sz w:val="24"/>
          <w:szCs w:val="24"/>
        </w:rPr>
        <w:t xml:space="preserve"> and tasks and ensure the team does not lose focus and momentum</w:t>
      </w:r>
      <w:r w:rsidR="00C820C9">
        <w:rPr>
          <w:sz w:val="24"/>
          <w:szCs w:val="24"/>
        </w:rPr>
        <w:t xml:space="preserve">. I find that I thrive under pressure and </w:t>
      </w:r>
      <w:r w:rsidR="00D85CD7">
        <w:rPr>
          <w:sz w:val="24"/>
          <w:szCs w:val="24"/>
        </w:rPr>
        <w:t>love to find my way past obstacles</w:t>
      </w:r>
      <w:r w:rsidR="00660740">
        <w:rPr>
          <w:sz w:val="24"/>
          <w:szCs w:val="24"/>
        </w:rPr>
        <w:t>,</w:t>
      </w:r>
      <w:r w:rsidR="00D85CD7">
        <w:rPr>
          <w:sz w:val="24"/>
          <w:szCs w:val="24"/>
        </w:rPr>
        <w:t xml:space="preserve"> which goes hand in hand with the shaper. I think that overall having a good balance of Co-ordinator and Shaper would be a </w:t>
      </w:r>
      <w:r w:rsidR="002C21AA">
        <w:rPr>
          <w:sz w:val="24"/>
          <w:szCs w:val="24"/>
        </w:rPr>
        <w:t>good</w:t>
      </w:r>
      <w:r w:rsidR="00D85CD7">
        <w:rPr>
          <w:sz w:val="24"/>
          <w:szCs w:val="24"/>
        </w:rPr>
        <w:t xml:space="preserve"> fit </w:t>
      </w:r>
      <w:r w:rsidR="00F03DC1">
        <w:rPr>
          <w:sz w:val="24"/>
          <w:szCs w:val="24"/>
        </w:rPr>
        <w:t xml:space="preserve">of being the project manager as I would not like to fall into the shortcomings of over delegation of tasks </w:t>
      </w:r>
      <w:r w:rsidR="001A61CF">
        <w:rPr>
          <w:sz w:val="24"/>
          <w:szCs w:val="24"/>
        </w:rPr>
        <w:t>or</w:t>
      </w:r>
      <w:r w:rsidR="00F03DC1">
        <w:rPr>
          <w:sz w:val="24"/>
          <w:szCs w:val="24"/>
        </w:rPr>
        <w:t xml:space="preserve"> </w:t>
      </w:r>
      <w:r w:rsidR="0095139F">
        <w:rPr>
          <w:sz w:val="24"/>
          <w:szCs w:val="24"/>
        </w:rPr>
        <w:t xml:space="preserve">become </w:t>
      </w:r>
      <w:r w:rsidR="00412AEE">
        <w:rPr>
          <w:sz w:val="24"/>
          <w:szCs w:val="24"/>
        </w:rPr>
        <w:t>bad humoured</w:t>
      </w:r>
      <w:r w:rsidR="0095139F">
        <w:rPr>
          <w:sz w:val="24"/>
          <w:szCs w:val="24"/>
        </w:rPr>
        <w:t xml:space="preserve"> in my attempts to ensure tasks get completed.</w:t>
      </w:r>
      <w:r w:rsidR="00033EBF">
        <w:rPr>
          <w:sz w:val="24"/>
          <w:szCs w:val="24"/>
        </w:rPr>
        <w:t xml:space="preserve"> (Belbin</w:t>
      </w:r>
      <w:r w:rsidR="00F73FF2">
        <w:rPr>
          <w:sz w:val="24"/>
          <w:szCs w:val="24"/>
        </w:rPr>
        <w:t xml:space="preserve">, </w:t>
      </w:r>
      <w:r w:rsidR="00157539">
        <w:rPr>
          <w:sz w:val="24"/>
          <w:szCs w:val="24"/>
        </w:rPr>
        <w:t>20</w:t>
      </w:r>
      <w:r w:rsidR="00810F1F">
        <w:rPr>
          <w:sz w:val="24"/>
          <w:szCs w:val="24"/>
        </w:rPr>
        <w:t>10</w:t>
      </w:r>
      <w:r w:rsidR="00F73FF2">
        <w:rPr>
          <w:sz w:val="24"/>
          <w:szCs w:val="24"/>
        </w:rPr>
        <w:t>)</w:t>
      </w:r>
    </w:p>
    <w:p w14:paraId="3956305E" w14:textId="0959FAA4" w:rsidR="002F0B36" w:rsidRPr="00EB2157" w:rsidRDefault="002F0B36" w:rsidP="00EB2157">
      <w:pPr>
        <w:rPr>
          <w:sz w:val="24"/>
          <w:szCs w:val="24"/>
        </w:rPr>
        <w:sectPr w:rsidR="002F0B36" w:rsidRPr="00EB2157" w:rsidSect="00A70E5A">
          <w:pgSz w:w="11906" w:h="16838"/>
          <w:pgMar w:top="1440" w:right="1440" w:bottom="1440" w:left="1440" w:header="708" w:footer="708" w:gutter="0"/>
          <w:pgNumType w:start="1"/>
          <w:cols w:space="708"/>
          <w:docGrid w:linePitch="360"/>
        </w:sectPr>
      </w:pPr>
    </w:p>
    <w:p w14:paraId="4B9C857B" w14:textId="6379AE8D" w:rsidR="00E80D9A" w:rsidRDefault="0050119F" w:rsidP="00E80D9A">
      <w:pPr>
        <w:pStyle w:val="Heading1"/>
      </w:pPr>
      <w:bookmarkStart w:id="22" w:name="_Toc214743527"/>
      <w:r>
        <w:lastRenderedPageBreak/>
        <w:t>Personal Tasks</w:t>
      </w:r>
      <w:bookmarkEnd w:id="22"/>
    </w:p>
    <w:p w14:paraId="0C85DDEB" w14:textId="0AA9DD54" w:rsidR="00D055C8" w:rsidRPr="00652DB5" w:rsidRDefault="00BB32AE" w:rsidP="00D055C8">
      <w:pPr>
        <w:rPr>
          <w:sz w:val="24"/>
          <w:szCs w:val="24"/>
        </w:rPr>
      </w:pPr>
      <w:r w:rsidRPr="00652DB5">
        <w:rPr>
          <w:sz w:val="24"/>
          <w:szCs w:val="24"/>
        </w:rPr>
        <w:t>Different to the overall group tasks</w:t>
      </w:r>
      <w:r w:rsidR="00207D8B">
        <w:rPr>
          <w:sz w:val="24"/>
          <w:szCs w:val="24"/>
        </w:rPr>
        <w:t>,</w:t>
      </w:r>
      <w:r w:rsidRPr="00652DB5">
        <w:rPr>
          <w:sz w:val="24"/>
          <w:szCs w:val="24"/>
        </w:rPr>
        <w:t xml:space="preserve"> I will have my own set of tasks to achieve throughout this project</w:t>
      </w:r>
      <w:r w:rsidR="00D055C8" w:rsidRPr="00652DB5">
        <w:rPr>
          <w:sz w:val="24"/>
          <w:szCs w:val="24"/>
        </w:rPr>
        <w:t xml:space="preserve">. </w:t>
      </w:r>
      <w:r w:rsidR="00BA6252" w:rsidRPr="00652DB5">
        <w:rPr>
          <w:sz w:val="24"/>
          <w:szCs w:val="24"/>
        </w:rPr>
        <w:t xml:space="preserve">As I will be project manager as well as </w:t>
      </w:r>
      <w:r w:rsidR="00375894" w:rsidRPr="00652DB5">
        <w:rPr>
          <w:sz w:val="24"/>
          <w:szCs w:val="24"/>
        </w:rPr>
        <w:t xml:space="preserve">part of the aero </w:t>
      </w:r>
      <w:r w:rsidR="00E822E5" w:rsidRPr="00652DB5">
        <w:rPr>
          <w:sz w:val="24"/>
          <w:szCs w:val="24"/>
        </w:rPr>
        <w:t>team,</w:t>
      </w:r>
      <w:r w:rsidR="00071606" w:rsidRPr="00652DB5">
        <w:rPr>
          <w:sz w:val="24"/>
          <w:szCs w:val="24"/>
        </w:rPr>
        <w:t xml:space="preserve"> I will have</w:t>
      </w:r>
      <w:r w:rsidR="000337C5">
        <w:rPr>
          <w:sz w:val="24"/>
          <w:szCs w:val="24"/>
        </w:rPr>
        <w:t xml:space="preserve"> logistical based tasks as well as my</w:t>
      </w:r>
      <w:r w:rsidR="00071606" w:rsidRPr="00652DB5">
        <w:rPr>
          <w:sz w:val="24"/>
          <w:szCs w:val="24"/>
        </w:rPr>
        <w:t xml:space="preserve"> </w:t>
      </w:r>
      <w:r w:rsidR="00634AC3" w:rsidRPr="00652DB5">
        <w:rPr>
          <w:sz w:val="24"/>
          <w:szCs w:val="24"/>
        </w:rPr>
        <w:t>aerodynamic team tasks.</w:t>
      </w:r>
    </w:p>
    <w:p w14:paraId="5A70909E" w14:textId="34DCBD19" w:rsidR="000F7684" w:rsidRPr="000F7684" w:rsidRDefault="000F7684" w:rsidP="000F7684">
      <w:pPr>
        <w:pStyle w:val="Heading2"/>
        <w:rPr>
          <w:sz w:val="28"/>
          <w:szCs w:val="28"/>
        </w:rPr>
      </w:pPr>
      <w:bookmarkStart w:id="23" w:name="_Toc214743528"/>
      <w:r w:rsidRPr="000F7684">
        <w:rPr>
          <w:sz w:val="28"/>
          <w:szCs w:val="28"/>
        </w:rPr>
        <w:t>Splitter</w:t>
      </w:r>
      <w:bookmarkEnd w:id="23"/>
    </w:p>
    <w:p w14:paraId="5E8D5B5A" w14:textId="15C31943" w:rsidR="000F7684" w:rsidRPr="000F7684" w:rsidRDefault="00E83A9E" w:rsidP="000F7684">
      <w:pPr>
        <w:rPr>
          <w:sz w:val="24"/>
          <w:szCs w:val="24"/>
        </w:rPr>
      </w:pPr>
      <w:r>
        <w:rPr>
          <w:sz w:val="24"/>
          <w:szCs w:val="24"/>
        </w:rPr>
        <w:t xml:space="preserve">The splitter is </w:t>
      </w:r>
      <w:r w:rsidR="003153B9">
        <w:rPr>
          <w:sz w:val="24"/>
          <w:szCs w:val="24"/>
        </w:rPr>
        <w:t>arguably</w:t>
      </w:r>
      <w:r>
        <w:rPr>
          <w:sz w:val="24"/>
          <w:szCs w:val="24"/>
        </w:rPr>
        <w:t xml:space="preserve"> </w:t>
      </w:r>
      <w:r>
        <w:rPr>
          <w:sz w:val="24"/>
          <w:szCs w:val="24"/>
        </w:rPr>
        <w:t>one of the most important parts of the car as it will be the first</w:t>
      </w:r>
      <w:r w:rsidR="00A46B37">
        <w:rPr>
          <w:sz w:val="24"/>
          <w:szCs w:val="24"/>
        </w:rPr>
        <w:t xml:space="preserve"> section to contact the air and send air rearwards</w:t>
      </w:r>
      <w:r w:rsidR="00946379">
        <w:rPr>
          <w:sz w:val="24"/>
          <w:szCs w:val="24"/>
        </w:rPr>
        <w:t xml:space="preserve"> to the rest of the car. It is also important </w:t>
      </w:r>
      <w:r w:rsidR="00652DB5">
        <w:rPr>
          <w:sz w:val="24"/>
          <w:szCs w:val="24"/>
        </w:rPr>
        <w:t>to the rest of the body as the pontoons and nose both sit on the rear half of it.</w:t>
      </w:r>
    </w:p>
    <w:p w14:paraId="5A882B9B" w14:textId="6353C6E2" w:rsidR="000F7684" w:rsidRPr="000F7684" w:rsidRDefault="000F7684" w:rsidP="000F7684">
      <w:pPr>
        <w:pStyle w:val="Heading2"/>
        <w:rPr>
          <w:sz w:val="28"/>
          <w:szCs w:val="28"/>
        </w:rPr>
      </w:pPr>
      <w:bookmarkStart w:id="24" w:name="_Toc214743529"/>
      <w:r w:rsidRPr="000F7684">
        <w:rPr>
          <w:sz w:val="28"/>
          <w:szCs w:val="28"/>
        </w:rPr>
        <w:t>Floors</w:t>
      </w:r>
      <w:bookmarkEnd w:id="24"/>
    </w:p>
    <w:p w14:paraId="10AD564F" w14:textId="2195FD36" w:rsidR="000F7684" w:rsidRPr="000F7684" w:rsidRDefault="00A94B5B" w:rsidP="000F7684">
      <w:pPr>
        <w:rPr>
          <w:sz w:val="24"/>
          <w:szCs w:val="24"/>
        </w:rPr>
      </w:pPr>
      <w:r>
        <w:rPr>
          <w:sz w:val="24"/>
          <w:szCs w:val="24"/>
        </w:rPr>
        <w:t xml:space="preserve">The floors </w:t>
      </w:r>
      <w:r w:rsidR="00893C97">
        <w:rPr>
          <w:sz w:val="24"/>
          <w:szCs w:val="24"/>
        </w:rPr>
        <w:t xml:space="preserve">for #40 </w:t>
      </w:r>
      <w:r w:rsidR="00612B45">
        <w:rPr>
          <w:sz w:val="24"/>
          <w:szCs w:val="24"/>
        </w:rPr>
        <w:t>are a very lightweight component of the car</w:t>
      </w:r>
      <w:r w:rsidR="002E3551">
        <w:rPr>
          <w:sz w:val="24"/>
          <w:szCs w:val="24"/>
        </w:rPr>
        <w:t xml:space="preserve"> </w:t>
      </w:r>
      <w:r w:rsidR="006233A6">
        <w:rPr>
          <w:sz w:val="24"/>
          <w:szCs w:val="24"/>
        </w:rPr>
        <w:t xml:space="preserve">that the pontoons and midriff sit and bolt onto. The floors are very important for air being directed into the </w:t>
      </w:r>
      <w:r w:rsidR="00764D2A">
        <w:rPr>
          <w:sz w:val="24"/>
          <w:szCs w:val="24"/>
        </w:rPr>
        <w:t>radiators in the current sidepod design but also on the rear left side of the floor the oil tank and cooler</w:t>
      </w:r>
      <w:r w:rsidR="00C3074A">
        <w:rPr>
          <w:sz w:val="24"/>
          <w:szCs w:val="24"/>
        </w:rPr>
        <w:t xml:space="preserve"> tucks underneath the sidepod and sits on the floor. Structural considerations must take place in the design unless the oil tank is moved elsewhere on the car</w:t>
      </w:r>
      <w:r w:rsidR="004370EA">
        <w:rPr>
          <w:sz w:val="24"/>
          <w:szCs w:val="24"/>
        </w:rPr>
        <w:t xml:space="preserve">. Car 44 has its oil tank located next to its fuel tank behind the cockpit and this could be investigated to be able to improve the </w:t>
      </w:r>
      <w:r w:rsidR="007003E4">
        <w:rPr>
          <w:sz w:val="24"/>
          <w:szCs w:val="24"/>
        </w:rPr>
        <w:t>balance of the car.</w:t>
      </w:r>
    </w:p>
    <w:p w14:paraId="2181237F" w14:textId="47F33D72" w:rsidR="00B93F0C" w:rsidRDefault="000F7684" w:rsidP="00525332">
      <w:pPr>
        <w:pStyle w:val="Heading2"/>
        <w:rPr>
          <w:sz w:val="28"/>
          <w:szCs w:val="28"/>
        </w:rPr>
      </w:pPr>
      <w:bookmarkStart w:id="25" w:name="_Toc214743530"/>
      <w:r w:rsidRPr="000F7684">
        <w:rPr>
          <w:sz w:val="28"/>
          <w:szCs w:val="28"/>
        </w:rPr>
        <w:t>Nosecone</w:t>
      </w:r>
      <w:bookmarkEnd w:id="25"/>
    </w:p>
    <w:p w14:paraId="68A2A430" w14:textId="4C2E22EF" w:rsidR="00D96015" w:rsidRDefault="00525332" w:rsidP="00525332">
      <w:pPr>
        <w:rPr>
          <w:sz w:val="24"/>
          <w:szCs w:val="24"/>
        </w:rPr>
      </w:pPr>
      <w:r>
        <w:rPr>
          <w:sz w:val="24"/>
          <w:szCs w:val="24"/>
        </w:rPr>
        <w:t xml:space="preserve">The nosecone </w:t>
      </w:r>
      <w:r w:rsidR="00853E04">
        <w:rPr>
          <w:sz w:val="24"/>
          <w:szCs w:val="24"/>
        </w:rPr>
        <w:t>covers the crashbox on the splitter</w:t>
      </w:r>
      <w:r w:rsidR="00EC2E50">
        <w:rPr>
          <w:sz w:val="24"/>
          <w:szCs w:val="24"/>
        </w:rPr>
        <w:t xml:space="preserve"> and </w:t>
      </w:r>
      <w:r w:rsidR="002F5E31">
        <w:rPr>
          <w:sz w:val="24"/>
          <w:szCs w:val="24"/>
        </w:rPr>
        <w:t>connects</w:t>
      </w:r>
      <w:r w:rsidR="00EC2E50">
        <w:rPr>
          <w:sz w:val="24"/>
          <w:szCs w:val="24"/>
        </w:rPr>
        <w:t xml:space="preserve"> </w:t>
      </w:r>
      <w:r w:rsidR="002F5E31">
        <w:rPr>
          <w:sz w:val="24"/>
          <w:szCs w:val="24"/>
        </w:rPr>
        <w:t xml:space="preserve">onto the tunnels </w:t>
      </w:r>
      <w:r w:rsidR="009261C5">
        <w:rPr>
          <w:sz w:val="24"/>
          <w:szCs w:val="24"/>
        </w:rPr>
        <w:t xml:space="preserve">which fits with the midriff </w:t>
      </w:r>
      <w:r w:rsidR="000D5964">
        <w:rPr>
          <w:sz w:val="24"/>
          <w:szCs w:val="24"/>
        </w:rPr>
        <w:t>as well</w:t>
      </w:r>
      <w:r w:rsidR="009261C5">
        <w:rPr>
          <w:sz w:val="24"/>
          <w:szCs w:val="24"/>
        </w:rPr>
        <w:t xml:space="preserve"> as fitting to the </w:t>
      </w:r>
      <w:r w:rsidR="000D5964">
        <w:rPr>
          <w:sz w:val="24"/>
          <w:szCs w:val="24"/>
        </w:rPr>
        <w:t xml:space="preserve">clam. The nose box can only be changed depending on the minimum/maximum size of the crash box </w:t>
      </w:r>
      <w:r w:rsidR="006B669F">
        <w:rPr>
          <w:sz w:val="24"/>
          <w:szCs w:val="24"/>
        </w:rPr>
        <w:t xml:space="preserve">as it can only be as small as the crash box dimensions </w:t>
      </w:r>
      <w:r w:rsidR="00B177DF">
        <w:rPr>
          <w:sz w:val="24"/>
          <w:szCs w:val="24"/>
        </w:rPr>
        <w:t>allow.</w:t>
      </w:r>
    </w:p>
    <w:p w14:paraId="66A41888" w14:textId="77777777" w:rsidR="00D4724E" w:rsidRDefault="00D4724E" w:rsidP="00525332">
      <w:pPr>
        <w:rPr>
          <w:sz w:val="24"/>
          <w:szCs w:val="24"/>
        </w:rPr>
      </w:pPr>
    </w:p>
    <w:p w14:paraId="0D0300D3" w14:textId="77777777" w:rsidR="00D4724E" w:rsidRDefault="00D4724E" w:rsidP="00525332">
      <w:pPr>
        <w:rPr>
          <w:sz w:val="24"/>
          <w:szCs w:val="24"/>
        </w:rPr>
      </w:pPr>
    </w:p>
    <w:p w14:paraId="7346CAED" w14:textId="77777777" w:rsidR="00D4724E" w:rsidRDefault="00D4724E" w:rsidP="00525332">
      <w:pPr>
        <w:rPr>
          <w:sz w:val="24"/>
          <w:szCs w:val="24"/>
        </w:rPr>
      </w:pPr>
    </w:p>
    <w:p w14:paraId="21AEB9C9" w14:textId="77777777" w:rsidR="00D4724E" w:rsidRDefault="00D4724E" w:rsidP="00525332">
      <w:pPr>
        <w:rPr>
          <w:sz w:val="24"/>
          <w:szCs w:val="24"/>
        </w:rPr>
      </w:pPr>
    </w:p>
    <w:p w14:paraId="3927AA9B" w14:textId="77777777" w:rsidR="00D4724E" w:rsidRDefault="00D4724E" w:rsidP="00525332">
      <w:pPr>
        <w:rPr>
          <w:sz w:val="24"/>
          <w:szCs w:val="24"/>
        </w:rPr>
      </w:pPr>
    </w:p>
    <w:p w14:paraId="02FEAA80" w14:textId="4E06850A" w:rsidR="00D96015" w:rsidRDefault="00D96015" w:rsidP="00D96015">
      <w:pPr>
        <w:pStyle w:val="Heading2"/>
      </w:pPr>
      <w:bookmarkStart w:id="26" w:name="_Toc214743531"/>
      <w:r>
        <w:lastRenderedPageBreak/>
        <w:t>List of Tasks</w:t>
      </w:r>
      <w:bookmarkEnd w:id="26"/>
    </w:p>
    <w:p w14:paraId="547C1416" w14:textId="43F3F5BF" w:rsidR="008C4189" w:rsidRPr="008C4189" w:rsidRDefault="008C4189" w:rsidP="008C4189">
      <w:r>
        <w:t xml:space="preserve">In this list of tasks hours for cfd solution computing time will be </w:t>
      </w:r>
      <w:r w:rsidR="005D6A04">
        <w:t>considered</w:t>
      </w:r>
      <w:r>
        <w:t xml:space="preserve"> </w:t>
      </w:r>
      <w:r w:rsidR="00215F52">
        <w:t>in the overall duration.</w:t>
      </w:r>
    </w:p>
    <w:p w14:paraId="42A19098" w14:textId="2076E0EB" w:rsidR="00810F1F" w:rsidRDefault="00810F1F" w:rsidP="00810F1F">
      <w:pPr>
        <w:pStyle w:val="Caption"/>
        <w:keepNext/>
      </w:pPr>
      <w:bookmarkStart w:id="27" w:name="_Toc214740472"/>
      <w:r>
        <w:t xml:space="preserve">Table </w:t>
      </w:r>
      <w:r w:rsidR="00346DA1">
        <w:fldChar w:fldCharType="begin"/>
      </w:r>
      <w:r w:rsidR="00346DA1">
        <w:instrText xml:space="preserve"> SEQ Table \* ARABIC </w:instrText>
      </w:r>
      <w:r w:rsidR="00346DA1">
        <w:fldChar w:fldCharType="separate"/>
      </w:r>
      <w:r w:rsidR="00346DA1">
        <w:rPr>
          <w:noProof/>
        </w:rPr>
        <w:t>2</w:t>
      </w:r>
      <w:r w:rsidR="00346DA1">
        <w:rPr>
          <w:noProof/>
        </w:rPr>
        <w:fldChar w:fldCharType="end"/>
      </w:r>
      <w:r>
        <w:t>: Personal Tasks</w:t>
      </w:r>
      <w:bookmarkEnd w:id="27"/>
    </w:p>
    <w:tbl>
      <w:tblPr>
        <w:tblStyle w:val="TableGrid"/>
        <w:tblW w:w="11766" w:type="dxa"/>
        <w:tblInd w:w="-1423" w:type="dxa"/>
        <w:tblLook w:val="04A0" w:firstRow="1" w:lastRow="0" w:firstColumn="1" w:lastColumn="0" w:noHBand="0" w:noVBand="1"/>
      </w:tblPr>
      <w:tblGrid>
        <w:gridCol w:w="2269"/>
        <w:gridCol w:w="1843"/>
        <w:gridCol w:w="2126"/>
        <w:gridCol w:w="5528"/>
      </w:tblGrid>
      <w:tr w:rsidR="00BC5EB5" w14:paraId="5D783C1C" w14:textId="38228D81" w:rsidTr="00B177DF">
        <w:tc>
          <w:tcPr>
            <w:tcW w:w="2269" w:type="dxa"/>
          </w:tcPr>
          <w:p w14:paraId="0854F4E9" w14:textId="2E0D570C" w:rsidR="00BC5EB5" w:rsidRPr="00F21FC2" w:rsidRDefault="00BC5EB5" w:rsidP="00C533BE">
            <w:pPr>
              <w:ind w:left="720" w:hanging="720"/>
              <w:rPr>
                <w:sz w:val="26"/>
                <w:szCs w:val="26"/>
              </w:rPr>
            </w:pPr>
            <w:r w:rsidRPr="00F21FC2">
              <w:rPr>
                <w:sz w:val="26"/>
                <w:szCs w:val="26"/>
              </w:rPr>
              <w:t>Task</w:t>
            </w:r>
          </w:p>
        </w:tc>
        <w:tc>
          <w:tcPr>
            <w:tcW w:w="1843" w:type="dxa"/>
          </w:tcPr>
          <w:p w14:paraId="3E444E2F" w14:textId="15BF85D1" w:rsidR="00BC5EB5" w:rsidRPr="00F21FC2" w:rsidRDefault="00BC5EB5" w:rsidP="00D96015">
            <w:pPr>
              <w:rPr>
                <w:sz w:val="26"/>
                <w:szCs w:val="26"/>
              </w:rPr>
            </w:pPr>
            <w:r w:rsidRPr="00F21FC2">
              <w:rPr>
                <w:sz w:val="26"/>
                <w:szCs w:val="26"/>
              </w:rPr>
              <w:t>Duration</w:t>
            </w:r>
          </w:p>
        </w:tc>
        <w:tc>
          <w:tcPr>
            <w:tcW w:w="2126" w:type="dxa"/>
          </w:tcPr>
          <w:p w14:paraId="30FED345" w14:textId="1B8B7C5F" w:rsidR="00BC5EB5" w:rsidRDefault="00E26775" w:rsidP="00D96015">
            <w:pPr>
              <w:rPr>
                <w:sz w:val="26"/>
                <w:szCs w:val="26"/>
              </w:rPr>
            </w:pPr>
            <w:r>
              <w:rPr>
                <w:sz w:val="26"/>
                <w:szCs w:val="26"/>
              </w:rPr>
              <w:t>Hours</w:t>
            </w:r>
          </w:p>
        </w:tc>
        <w:tc>
          <w:tcPr>
            <w:tcW w:w="5528" w:type="dxa"/>
          </w:tcPr>
          <w:p w14:paraId="209B4C95" w14:textId="2F4624CF" w:rsidR="00BC5EB5" w:rsidRDefault="00BC5EB5" w:rsidP="00D96015">
            <w:pPr>
              <w:rPr>
                <w:sz w:val="26"/>
                <w:szCs w:val="26"/>
              </w:rPr>
            </w:pPr>
            <w:r>
              <w:rPr>
                <w:sz w:val="26"/>
                <w:szCs w:val="26"/>
              </w:rPr>
              <w:t>Description</w:t>
            </w:r>
          </w:p>
        </w:tc>
      </w:tr>
      <w:tr w:rsidR="00BC5EB5" w14:paraId="13E5E906" w14:textId="21AD78B8" w:rsidTr="00B177DF">
        <w:tc>
          <w:tcPr>
            <w:tcW w:w="2269" w:type="dxa"/>
          </w:tcPr>
          <w:p w14:paraId="45F6940F" w14:textId="5C367520" w:rsidR="00BC5EB5" w:rsidRDefault="00BC5EB5" w:rsidP="00D96015">
            <w:pPr>
              <w:rPr>
                <w:sz w:val="24"/>
                <w:szCs w:val="24"/>
              </w:rPr>
            </w:pPr>
            <w:r>
              <w:rPr>
                <w:sz w:val="24"/>
                <w:szCs w:val="24"/>
              </w:rPr>
              <w:t>Weekly Meetings</w:t>
            </w:r>
          </w:p>
        </w:tc>
        <w:tc>
          <w:tcPr>
            <w:tcW w:w="1843" w:type="dxa"/>
          </w:tcPr>
          <w:p w14:paraId="1F9AE23C" w14:textId="7F6B5CCA" w:rsidR="00BC5EB5" w:rsidRDefault="001F6121" w:rsidP="00D96015">
            <w:pPr>
              <w:rPr>
                <w:sz w:val="24"/>
                <w:szCs w:val="24"/>
              </w:rPr>
            </w:pPr>
            <w:r>
              <w:rPr>
                <w:sz w:val="24"/>
                <w:szCs w:val="24"/>
              </w:rPr>
              <w:t>O</w:t>
            </w:r>
            <w:r w:rsidR="00E26775">
              <w:rPr>
                <w:sz w:val="24"/>
                <w:szCs w:val="24"/>
              </w:rPr>
              <w:t>ngoing</w:t>
            </w:r>
          </w:p>
        </w:tc>
        <w:tc>
          <w:tcPr>
            <w:tcW w:w="2126" w:type="dxa"/>
          </w:tcPr>
          <w:p w14:paraId="101D0B69" w14:textId="6E82A75E" w:rsidR="00BC5EB5" w:rsidRDefault="00E26775" w:rsidP="00D96015">
            <w:pPr>
              <w:rPr>
                <w:sz w:val="24"/>
                <w:szCs w:val="24"/>
              </w:rPr>
            </w:pPr>
            <w:r>
              <w:rPr>
                <w:sz w:val="24"/>
                <w:szCs w:val="24"/>
              </w:rPr>
              <w:t>12</w:t>
            </w:r>
          </w:p>
        </w:tc>
        <w:tc>
          <w:tcPr>
            <w:tcW w:w="5528" w:type="dxa"/>
          </w:tcPr>
          <w:p w14:paraId="16FCE494" w14:textId="696AD6F8" w:rsidR="00BC5EB5" w:rsidRDefault="004D3966" w:rsidP="00D96015">
            <w:pPr>
              <w:rPr>
                <w:sz w:val="24"/>
                <w:szCs w:val="24"/>
              </w:rPr>
            </w:pPr>
            <w:r>
              <w:rPr>
                <w:sz w:val="24"/>
                <w:szCs w:val="24"/>
              </w:rPr>
              <w:t>Supervisor &amp; team meetings</w:t>
            </w:r>
          </w:p>
        </w:tc>
      </w:tr>
      <w:tr w:rsidR="00BC5EB5" w14:paraId="5330356A" w14:textId="3FC7CC3F" w:rsidTr="00B177DF">
        <w:tc>
          <w:tcPr>
            <w:tcW w:w="2269" w:type="dxa"/>
          </w:tcPr>
          <w:p w14:paraId="68A6F29C" w14:textId="4D3385B6" w:rsidR="00BC5EB5" w:rsidRPr="00F21FC2" w:rsidRDefault="00BC5EB5" w:rsidP="00D96015">
            <w:pPr>
              <w:rPr>
                <w:sz w:val="24"/>
                <w:szCs w:val="24"/>
              </w:rPr>
            </w:pPr>
            <w:r>
              <w:rPr>
                <w:sz w:val="24"/>
                <w:szCs w:val="24"/>
              </w:rPr>
              <w:t>Attitude study S2n original</w:t>
            </w:r>
          </w:p>
        </w:tc>
        <w:tc>
          <w:tcPr>
            <w:tcW w:w="1843" w:type="dxa"/>
          </w:tcPr>
          <w:p w14:paraId="67B62ED9" w14:textId="424C4704" w:rsidR="00BC5EB5" w:rsidRPr="00F21FC2" w:rsidRDefault="00E26775" w:rsidP="00D96015">
            <w:pPr>
              <w:rPr>
                <w:sz w:val="24"/>
                <w:szCs w:val="24"/>
              </w:rPr>
            </w:pPr>
            <w:r>
              <w:rPr>
                <w:sz w:val="24"/>
                <w:szCs w:val="24"/>
              </w:rPr>
              <w:t>1 week</w:t>
            </w:r>
          </w:p>
        </w:tc>
        <w:tc>
          <w:tcPr>
            <w:tcW w:w="2126" w:type="dxa"/>
          </w:tcPr>
          <w:p w14:paraId="360F736F" w14:textId="0A958EED" w:rsidR="004771B7" w:rsidRDefault="00DD1655" w:rsidP="00D96015">
            <w:pPr>
              <w:rPr>
                <w:sz w:val="24"/>
                <w:szCs w:val="24"/>
              </w:rPr>
            </w:pPr>
            <w:r>
              <w:rPr>
                <w:sz w:val="24"/>
                <w:szCs w:val="24"/>
              </w:rPr>
              <w:t xml:space="preserve">20 </w:t>
            </w:r>
          </w:p>
        </w:tc>
        <w:tc>
          <w:tcPr>
            <w:tcW w:w="5528" w:type="dxa"/>
          </w:tcPr>
          <w:p w14:paraId="6EF35CC2" w14:textId="41D3AFA1" w:rsidR="00BC5EB5" w:rsidRDefault="004D3966" w:rsidP="00D96015">
            <w:pPr>
              <w:rPr>
                <w:sz w:val="24"/>
                <w:szCs w:val="24"/>
              </w:rPr>
            </w:pPr>
            <w:r>
              <w:rPr>
                <w:sz w:val="24"/>
                <w:szCs w:val="24"/>
              </w:rPr>
              <w:t>CFD</w:t>
            </w:r>
            <w:r w:rsidR="00A01D9B">
              <w:rPr>
                <w:sz w:val="24"/>
                <w:szCs w:val="24"/>
              </w:rPr>
              <w:t xml:space="preserve"> analysis</w:t>
            </w:r>
            <w:r>
              <w:rPr>
                <w:sz w:val="24"/>
                <w:szCs w:val="24"/>
              </w:rPr>
              <w:t xml:space="preserve"> at multiple ride heights</w:t>
            </w:r>
          </w:p>
        </w:tc>
      </w:tr>
      <w:tr w:rsidR="00BC5EB5" w14:paraId="414CEBB8" w14:textId="55DAC222" w:rsidTr="00B177DF">
        <w:tc>
          <w:tcPr>
            <w:tcW w:w="2269" w:type="dxa"/>
          </w:tcPr>
          <w:p w14:paraId="7B7E03A3" w14:textId="31A0BFA2" w:rsidR="00BC5EB5" w:rsidRPr="00F21FC2" w:rsidRDefault="00BC5EB5" w:rsidP="00D96015">
            <w:pPr>
              <w:rPr>
                <w:sz w:val="24"/>
                <w:szCs w:val="24"/>
              </w:rPr>
            </w:pPr>
            <w:r>
              <w:rPr>
                <w:sz w:val="24"/>
                <w:szCs w:val="24"/>
              </w:rPr>
              <w:t>Attitude study S2n(b)</w:t>
            </w:r>
          </w:p>
        </w:tc>
        <w:tc>
          <w:tcPr>
            <w:tcW w:w="1843" w:type="dxa"/>
          </w:tcPr>
          <w:p w14:paraId="2C5E8624" w14:textId="0CAD8DD7" w:rsidR="00BC5EB5" w:rsidRPr="00F21FC2" w:rsidRDefault="00E26775" w:rsidP="00D96015">
            <w:pPr>
              <w:rPr>
                <w:sz w:val="24"/>
                <w:szCs w:val="24"/>
              </w:rPr>
            </w:pPr>
            <w:r>
              <w:rPr>
                <w:sz w:val="24"/>
                <w:szCs w:val="24"/>
              </w:rPr>
              <w:t>1 week</w:t>
            </w:r>
          </w:p>
        </w:tc>
        <w:tc>
          <w:tcPr>
            <w:tcW w:w="2126" w:type="dxa"/>
          </w:tcPr>
          <w:p w14:paraId="177555C4" w14:textId="50A2E019" w:rsidR="00BC5EB5" w:rsidRDefault="004771B7" w:rsidP="00D96015">
            <w:pPr>
              <w:rPr>
                <w:sz w:val="24"/>
                <w:szCs w:val="24"/>
              </w:rPr>
            </w:pPr>
            <w:r>
              <w:rPr>
                <w:sz w:val="24"/>
                <w:szCs w:val="24"/>
              </w:rPr>
              <w:t>20</w:t>
            </w:r>
          </w:p>
        </w:tc>
        <w:tc>
          <w:tcPr>
            <w:tcW w:w="5528" w:type="dxa"/>
          </w:tcPr>
          <w:p w14:paraId="4456885D" w14:textId="1B7A99B4" w:rsidR="00BC5EB5" w:rsidRDefault="004D3966" w:rsidP="00D96015">
            <w:pPr>
              <w:rPr>
                <w:sz w:val="24"/>
                <w:szCs w:val="24"/>
              </w:rPr>
            </w:pPr>
            <w:r>
              <w:rPr>
                <w:sz w:val="24"/>
                <w:szCs w:val="24"/>
              </w:rPr>
              <w:t>Comparative CFD analysis</w:t>
            </w:r>
            <w:r w:rsidR="00A01D9B">
              <w:rPr>
                <w:sz w:val="24"/>
                <w:szCs w:val="24"/>
              </w:rPr>
              <w:t xml:space="preserve"> </w:t>
            </w:r>
            <w:r w:rsidR="00780D03">
              <w:rPr>
                <w:sz w:val="24"/>
                <w:szCs w:val="24"/>
              </w:rPr>
              <w:t>to S2n og</w:t>
            </w:r>
          </w:p>
        </w:tc>
      </w:tr>
      <w:tr w:rsidR="00BC5EB5" w14:paraId="4AB170F2" w14:textId="00DC6CCD" w:rsidTr="00B177DF">
        <w:tc>
          <w:tcPr>
            <w:tcW w:w="2269" w:type="dxa"/>
          </w:tcPr>
          <w:p w14:paraId="3EFBC71D" w14:textId="4348A850" w:rsidR="00BC5EB5" w:rsidRPr="00F21FC2" w:rsidRDefault="00BC5EB5" w:rsidP="00D96015">
            <w:pPr>
              <w:rPr>
                <w:sz w:val="24"/>
                <w:szCs w:val="24"/>
              </w:rPr>
            </w:pPr>
            <w:r>
              <w:rPr>
                <w:sz w:val="24"/>
                <w:szCs w:val="24"/>
              </w:rPr>
              <w:t>Aerodynamic review</w:t>
            </w:r>
          </w:p>
        </w:tc>
        <w:tc>
          <w:tcPr>
            <w:tcW w:w="1843" w:type="dxa"/>
          </w:tcPr>
          <w:p w14:paraId="5C127222" w14:textId="56A1101F" w:rsidR="00BC5EB5" w:rsidRPr="00F21FC2" w:rsidRDefault="00BC5EB5" w:rsidP="00D96015">
            <w:pPr>
              <w:rPr>
                <w:sz w:val="24"/>
                <w:szCs w:val="24"/>
              </w:rPr>
            </w:pPr>
            <w:r>
              <w:rPr>
                <w:sz w:val="24"/>
                <w:szCs w:val="24"/>
              </w:rPr>
              <w:t>1</w:t>
            </w:r>
            <w:r w:rsidR="00E26775">
              <w:rPr>
                <w:sz w:val="24"/>
                <w:szCs w:val="24"/>
              </w:rPr>
              <w:t xml:space="preserve"> week</w:t>
            </w:r>
          </w:p>
        </w:tc>
        <w:tc>
          <w:tcPr>
            <w:tcW w:w="2126" w:type="dxa"/>
          </w:tcPr>
          <w:p w14:paraId="738B18ED" w14:textId="165CA3A9" w:rsidR="00BC5EB5" w:rsidRDefault="004771B7" w:rsidP="00D96015">
            <w:pPr>
              <w:rPr>
                <w:sz w:val="24"/>
                <w:szCs w:val="24"/>
              </w:rPr>
            </w:pPr>
            <w:r>
              <w:rPr>
                <w:sz w:val="24"/>
                <w:szCs w:val="24"/>
              </w:rPr>
              <w:t>10</w:t>
            </w:r>
          </w:p>
        </w:tc>
        <w:tc>
          <w:tcPr>
            <w:tcW w:w="5528" w:type="dxa"/>
          </w:tcPr>
          <w:p w14:paraId="2346AC72" w14:textId="3E993268" w:rsidR="00BC5EB5" w:rsidRDefault="00BC5EB5" w:rsidP="00D96015">
            <w:pPr>
              <w:rPr>
                <w:sz w:val="24"/>
                <w:szCs w:val="24"/>
              </w:rPr>
            </w:pPr>
            <w:r>
              <w:rPr>
                <w:sz w:val="24"/>
                <w:szCs w:val="24"/>
              </w:rPr>
              <w:t>Study of the current b variant on splitter, floors &amp; nose</w:t>
            </w:r>
            <w:r w:rsidR="007663A4">
              <w:rPr>
                <w:sz w:val="24"/>
                <w:szCs w:val="24"/>
              </w:rPr>
              <w:t>. Identifying weaknesses</w:t>
            </w:r>
          </w:p>
        </w:tc>
      </w:tr>
      <w:tr w:rsidR="00BC5EB5" w14:paraId="2B219389" w14:textId="52A963B3" w:rsidTr="00B177DF">
        <w:tc>
          <w:tcPr>
            <w:tcW w:w="2269" w:type="dxa"/>
          </w:tcPr>
          <w:p w14:paraId="718CB2DE" w14:textId="39C40B49" w:rsidR="00BC5EB5" w:rsidRDefault="00BC5EB5" w:rsidP="00D96015">
            <w:pPr>
              <w:rPr>
                <w:sz w:val="24"/>
                <w:szCs w:val="24"/>
              </w:rPr>
            </w:pPr>
            <w:r>
              <w:rPr>
                <w:sz w:val="24"/>
                <w:szCs w:val="24"/>
              </w:rPr>
              <w:t>CFD validation study</w:t>
            </w:r>
          </w:p>
        </w:tc>
        <w:tc>
          <w:tcPr>
            <w:tcW w:w="1843" w:type="dxa"/>
          </w:tcPr>
          <w:p w14:paraId="3DB6DBF8" w14:textId="286321A0" w:rsidR="00BC5EB5" w:rsidRPr="00F21FC2" w:rsidRDefault="00E26775" w:rsidP="00D96015">
            <w:pPr>
              <w:rPr>
                <w:sz w:val="24"/>
                <w:szCs w:val="24"/>
              </w:rPr>
            </w:pPr>
            <w:r>
              <w:rPr>
                <w:sz w:val="24"/>
                <w:szCs w:val="24"/>
              </w:rPr>
              <w:t>2 weeks</w:t>
            </w:r>
          </w:p>
        </w:tc>
        <w:tc>
          <w:tcPr>
            <w:tcW w:w="2126" w:type="dxa"/>
          </w:tcPr>
          <w:p w14:paraId="2FB4B3D9" w14:textId="2C3A8E17" w:rsidR="00BC5EB5" w:rsidRDefault="004771B7" w:rsidP="00D96015">
            <w:pPr>
              <w:rPr>
                <w:sz w:val="24"/>
                <w:szCs w:val="24"/>
              </w:rPr>
            </w:pPr>
            <w:r>
              <w:rPr>
                <w:sz w:val="24"/>
                <w:szCs w:val="24"/>
              </w:rPr>
              <w:t>30</w:t>
            </w:r>
          </w:p>
        </w:tc>
        <w:tc>
          <w:tcPr>
            <w:tcW w:w="5528" w:type="dxa"/>
          </w:tcPr>
          <w:p w14:paraId="47629960" w14:textId="20906F51" w:rsidR="00BC5EB5" w:rsidRDefault="007663A4" w:rsidP="00D96015">
            <w:pPr>
              <w:rPr>
                <w:sz w:val="24"/>
                <w:szCs w:val="24"/>
              </w:rPr>
            </w:pPr>
            <w:r>
              <w:rPr>
                <w:sz w:val="24"/>
                <w:szCs w:val="24"/>
              </w:rPr>
              <w:t>Mesh independence &amp; validation</w:t>
            </w:r>
          </w:p>
        </w:tc>
      </w:tr>
      <w:tr w:rsidR="00BC5EB5" w14:paraId="4DA10231" w14:textId="755E028C" w:rsidTr="00B177DF">
        <w:tc>
          <w:tcPr>
            <w:tcW w:w="2269" w:type="dxa"/>
          </w:tcPr>
          <w:p w14:paraId="49D8130D" w14:textId="3DF97C7E" w:rsidR="00BC5EB5" w:rsidRDefault="00BC5EB5" w:rsidP="00D96015">
            <w:pPr>
              <w:rPr>
                <w:sz w:val="24"/>
                <w:szCs w:val="24"/>
              </w:rPr>
            </w:pPr>
            <w:r>
              <w:rPr>
                <w:sz w:val="24"/>
                <w:szCs w:val="24"/>
              </w:rPr>
              <w:t>Components concept designs</w:t>
            </w:r>
          </w:p>
        </w:tc>
        <w:tc>
          <w:tcPr>
            <w:tcW w:w="1843" w:type="dxa"/>
          </w:tcPr>
          <w:p w14:paraId="015FA747" w14:textId="4A59B4C7" w:rsidR="00BC5EB5" w:rsidRPr="00F21FC2" w:rsidRDefault="00DD1655" w:rsidP="00D96015">
            <w:pPr>
              <w:rPr>
                <w:sz w:val="24"/>
                <w:szCs w:val="24"/>
              </w:rPr>
            </w:pPr>
            <w:r>
              <w:rPr>
                <w:sz w:val="24"/>
                <w:szCs w:val="24"/>
              </w:rPr>
              <w:t>1 week</w:t>
            </w:r>
          </w:p>
        </w:tc>
        <w:tc>
          <w:tcPr>
            <w:tcW w:w="2126" w:type="dxa"/>
          </w:tcPr>
          <w:p w14:paraId="621B0062" w14:textId="41EF2BA6" w:rsidR="00BC5EB5" w:rsidRDefault="004771B7" w:rsidP="00D96015">
            <w:pPr>
              <w:rPr>
                <w:sz w:val="24"/>
                <w:szCs w:val="24"/>
              </w:rPr>
            </w:pPr>
            <w:r>
              <w:rPr>
                <w:sz w:val="24"/>
                <w:szCs w:val="24"/>
              </w:rPr>
              <w:t>25</w:t>
            </w:r>
          </w:p>
        </w:tc>
        <w:tc>
          <w:tcPr>
            <w:tcW w:w="5528" w:type="dxa"/>
          </w:tcPr>
          <w:p w14:paraId="3294A148" w14:textId="0CF02BAC" w:rsidR="00BC5EB5" w:rsidRDefault="005657FF" w:rsidP="00D96015">
            <w:pPr>
              <w:rPr>
                <w:sz w:val="24"/>
                <w:szCs w:val="24"/>
              </w:rPr>
            </w:pPr>
            <w:r>
              <w:rPr>
                <w:sz w:val="24"/>
                <w:szCs w:val="24"/>
              </w:rPr>
              <w:t>Initial splitter/floors/nose ideas</w:t>
            </w:r>
          </w:p>
        </w:tc>
      </w:tr>
      <w:tr w:rsidR="00BC5EB5" w14:paraId="45053F89" w14:textId="044CF947" w:rsidTr="00B177DF">
        <w:tc>
          <w:tcPr>
            <w:tcW w:w="2269" w:type="dxa"/>
          </w:tcPr>
          <w:p w14:paraId="5EA94B1D" w14:textId="48998919" w:rsidR="00BC5EB5" w:rsidRDefault="005657FF" w:rsidP="00D96015">
            <w:pPr>
              <w:rPr>
                <w:sz w:val="24"/>
                <w:szCs w:val="24"/>
              </w:rPr>
            </w:pPr>
            <w:r>
              <w:rPr>
                <w:sz w:val="24"/>
                <w:szCs w:val="24"/>
              </w:rPr>
              <w:t>CAD modelling</w:t>
            </w:r>
          </w:p>
        </w:tc>
        <w:tc>
          <w:tcPr>
            <w:tcW w:w="1843" w:type="dxa"/>
          </w:tcPr>
          <w:p w14:paraId="1FB38515" w14:textId="41F283A6" w:rsidR="00BC5EB5" w:rsidRDefault="00DD1655" w:rsidP="00D96015">
            <w:pPr>
              <w:rPr>
                <w:sz w:val="24"/>
                <w:szCs w:val="24"/>
              </w:rPr>
            </w:pPr>
            <w:r>
              <w:rPr>
                <w:sz w:val="24"/>
                <w:szCs w:val="24"/>
              </w:rPr>
              <w:t>2 weeks</w:t>
            </w:r>
          </w:p>
        </w:tc>
        <w:tc>
          <w:tcPr>
            <w:tcW w:w="2126" w:type="dxa"/>
          </w:tcPr>
          <w:p w14:paraId="28EF26AA" w14:textId="7AFF53BC" w:rsidR="00BC5EB5" w:rsidRDefault="004771B7" w:rsidP="00D96015">
            <w:pPr>
              <w:rPr>
                <w:sz w:val="24"/>
                <w:szCs w:val="24"/>
              </w:rPr>
            </w:pPr>
            <w:r>
              <w:rPr>
                <w:sz w:val="24"/>
                <w:szCs w:val="24"/>
              </w:rPr>
              <w:t>20</w:t>
            </w:r>
          </w:p>
        </w:tc>
        <w:tc>
          <w:tcPr>
            <w:tcW w:w="5528" w:type="dxa"/>
          </w:tcPr>
          <w:p w14:paraId="1803C78D" w14:textId="1A4C4B70" w:rsidR="00BC5EB5" w:rsidRDefault="005657FF" w:rsidP="00D96015">
            <w:pPr>
              <w:rPr>
                <w:sz w:val="24"/>
                <w:szCs w:val="24"/>
              </w:rPr>
            </w:pPr>
            <w:r>
              <w:rPr>
                <w:sz w:val="24"/>
                <w:szCs w:val="24"/>
              </w:rPr>
              <w:t>SolidWorks remodelling</w:t>
            </w:r>
          </w:p>
        </w:tc>
      </w:tr>
      <w:tr w:rsidR="00BC5EB5" w14:paraId="29CE9E1D" w14:textId="0EED642D" w:rsidTr="00B177DF">
        <w:tc>
          <w:tcPr>
            <w:tcW w:w="2269" w:type="dxa"/>
          </w:tcPr>
          <w:p w14:paraId="5E64BFD7" w14:textId="515E2A90" w:rsidR="00BC5EB5" w:rsidRDefault="00BC5EB5" w:rsidP="00D96015">
            <w:pPr>
              <w:rPr>
                <w:sz w:val="24"/>
                <w:szCs w:val="24"/>
              </w:rPr>
            </w:pPr>
            <w:r>
              <w:rPr>
                <w:sz w:val="24"/>
                <w:szCs w:val="24"/>
              </w:rPr>
              <w:t>CFD analysis of new components</w:t>
            </w:r>
          </w:p>
        </w:tc>
        <w:tc>
          <w:tcPr>
            <w:tcW w:w="1843" w:type="dxa"/>
          </w:tcPr>
          <w:p w14:paraId="5A207252" w14:textId="1C732776" w:rsidR="00BC5EB5" w:rsidRDefault="00DD1655" w:rsidP="00D96015">
            <w:pPr>
              <w:rPr>
                <w:sz w:val="24"/>
                <w:szCs w:val="24"/>
              </w:rPr>
            </w:pPr>
            <w:r>
              <w:rPr>
                <w:sz w:val="24"/>
                <w:szCs w:val="24"/>
              </w:rPr>
              <w:t>3 weeks</w:t>
            </w:r>
          </w:p>
        </w:tc>
        <w:tc>
          <w:tcPr>
            <w:tcW w:w="2126" w:type="dxa"/>
          </w:tcPr>
          <w:p w14:paraId="69E2D6FA" w14:textId="14E36CAE" w:rsidR="00BC5EB5" w:rsidRDefault="004771B7" w:rsidP="00D96015">
            <w:pPr>
              <w:rPr>
                <w:sz w:val="24"/>
                <w:szCs w:val="24"/>
              </w:rPr>
            </w:pPr>
            <w:r>
              <w:rPr>
                <w:sz w:val="24"/>
                <w:szCs w:val="24"/>
              </w:rPr>
              <w:t>30</w:t>
            </w:r>
          </w:p>
        </w:tc>
        <w:tc>
          <w:tcPr>
            <w:tcW w:w="5528" w:type="dxa"/>
          </w:tcPr>
          <w:p w14:paraId="4428D5C8" w14:textId="10BAD0A4" w:rsidR="00BC5EB5" w:rsidRDefault="00BC5EB5" w:rsidP="00D96015">
            <w:pPr>
              <w:rPr>
                <w:sz w:val="24"/>
                <w:szCs w:val="24"/>
              </w:rPr>
            </w:pPr>
            <w:r>
              <w:rPr>
                <w:sz w:val="24"/>
                <w:szCs w:val="24"/>
              </w:rPr>
              <w:t>Analysing the new components with CFD</w:t>
            </w:r>
          </w:p>
        </w:tc>
      </w:tr>
      <w:tr w:rsidR="00DD1655" w14:paraId="555FFC16" w14:textId="77777777" w:rsidTr="00B177DF">
        <w:tc>
          <w:tcPr>
            <w:tcW w:w="2269" w:type="dxa"/>
          </w:tcPr>
          <w:p w14:paraId="382F31E3" w14:textId="55D91F45" w:rsidR="00DD1655" w:rsidRDefault="00DD1655" w:rsidP="00D96015">
            <w:pPr>
              <w:rPr>
                <w:sz w:val="24"/>
                <w:szCs w:val="24"/>
              </w:rPr>
            </w:pPr>
            <w:r>
              <w:rPr>
                <w:sz w:val="24"/>
                <w:szCs w:val="24"/>
              </w:rPr>
              <w:t>Reporting &amp; documentation</w:t>
            </w:r>
          </w:p>
        </w:tc>
        <w:tc>
          <w:tcPr>
            <w:tcW w:w="1843" w:type="dxa"/>
          </w:tcPr>
          <w:p w14:paraId="0599A850" w14:textId="2A8250BC" w:rsidR="00DD1655" w:rsidRDefault="00DD1655" w:rsidP="00D96015">
            <w:pPr>
              <w:rPr>
                <w:sz w:val="24"/>
                <w:szCs w:val="24"/>
              </w:rPr>
            </w:pPr>
            <w:r>
              <w:rPr>
                <w:sz w:val="24"/>
                <w:szCs w:val="24"/>
              </w:rPr>
              <w:t>Ongoing</w:t>
            </w:r>
          </w:p>
        </w:tc>
        <w:tc>
          <w:tcPr>
            <w:tcW w:w="2126" w:type="dxa"/>
          </w:tcPr>
          <w:p w14:paraId="72DAA62E" w14:textId="1ED81E7A" w:rsidR="00DD1655" w:rsidRDefault="004771B7" w:rsidP="00D96015">
            <w:pPr>
              <w:rPr>
                <w:sz w:val="24"/>
                <w:szCs w:val="24"/>
              </w:rPr>
            </w:pPr>
            <w:r>
              <w:rPr>
                <w:sz w:val="24"/>
                <w:szCs w:val="24"/>
              </w:rPr>
              <w:t>15</w:t>
            </w:r>
          </w:p>
        </w:tc>
        <w:tc>
          <w:tcPr>
            <w:tcW w:w="5528" w:type="dxa"/>
          </w:tcPr>
          <w:p w14:paraId="4926177D" w14:textId="3DAAF56E" w:rsidR="00DD1655" w:rsidRDefault="004771B7" w:rsidP="00D96015">
            <w:pPr>
              <w:rPr>
                <w:sz w:val="24"/>
                <w:szCs w:val="24"/>
              </w:rPr>
            </w:pPr>
            <w:r>
              <w:rPr>
                <w:sz w:val="24"/>
                <w:szCs w:val="24"/>
              </w:rPr>
              <w:t>Writing internal updates &amp; meeting minutes</w:t>
            </w:r>
          </w:p>
        </w:tc>
      </w:tr>
      <w:tr w:rsidR="00DD1655" w14:paraId="3D35ACAD" w14:textId="77777777" w:rsidTr="00B177DF">
        <w:tc>
          <w:tcPr>
            <w:tcW w:w="2269" w:type="dxa"/>
          </w:tcPr>
          <w:p w14:paraId="42670F0F" w14:textId="37562F69" w:rsidR="00DD1655" w:rsidRDefault="004771B7" w:rsidP="00D96015">
            <w:pPr>
              <w:rPr>
                <w:sz w:val="24"/>
                <w:szCs w:val="24"/>
              </w:rPr>
            </w:pPr>
            <w:r>
              <w:rPr>
                <w:sz w:val="24"/>
                <w:szCs w:val="24"/>
              </w:rPr>
              <w:t>Prototype feasibility assessment</w:t>
            </w:r>
          </w:p>
        </w:tc>
        <w:tc>
          <w:tcPr>
            <w:tcW w:w="1843" w:type="dxa"/>
          </w:tcPr>
          <w:p w14:paraId="06B987B9" w14:textId="29143F1A" w:rsidR="00DD1655" w:rsidRDefault="00B9431F" w:rsidP="00D96015">
            <w:pPr>
              <w:rPr>
                <w:sz w:val="24"/>
                <w:szCs w:val="24"/>
              </w:rPr>
            </w:pPr>
            <w:r>
              <w:rPr>
                <w:sz w:val="24"/>
                <w:szCs w:val="24"/>
              </w:rPr>
              <w:t>1 week</w:t>
            </w:r>
          </w:p>
        </w:tc>
        <w:tc>
          <w:tcPr>
            <w:tcW w:w="2126" w:type="dxa"/>
          </w:tcPr>
          <w:p w14:paraId="16986C72" w14:textId="61F43197" w:rsidR="00DD1655" w:rsidRDefault="00B9431F" w:rsidP="00D96015">
            <w:pPr>
              <w:rPr>
                <w:sz w:val="24"/>
                <w:szCs w:val="24"/>
              </w:rPr>
            </w:pPr>
            <w:r>
              <w:rPr>
                <w:sz w:val="24"/>
                <w:szCs w:val="24"/>
              </w:rPr>
              <w:t>8</w:t>
            </w:r>
          </w:p>
        </w:tc>
        <w:tc>
          <w:tcPr>
            <w:tcW w:w="5528" w:type="dxa"/>
          </w:tcPr>
          <w:p w14:paraId="708519A4" w14:textId="5A0561E6" w:rsidR="00DD1655" w:rsidRDefault="00B9431F" w:rsidP="00D96015">
            <w:pPr>
              <w:rPr>
                <w:sz w:val="24"/>
                <w:szCs w:val="24"/>
              </w:rPr>
            </w:pPr>
            <w:r>
              <w:rPr>
                <w:sz w:val="24"/>
                <w:szCs w:val="24"/>
              </w:rPr>
              <w:t>Materials &amp; manufacturability</w:t>
            </w:r>
          </w:p>
        </w:tc>
      </w:tr>
      <w:tr w:rsidR="00DD1655" w14:paraId="2B5284AB" w14:textId="77777777" w:rsidTr="00B177DF">
        <w:tc>
          <w:tcPr>
            <w:tcW w:w="2269" w:type="dxa"/>
          </w:tcPr>
          <w:p w14:paraId="4F2E4BAD" w14:textId="287A89C5" w:rsidR="00DD1655" w:rsidRDefault="00B9431F" w:rsidP="00D96015">
            <w:pPr>
              <w:rPr>
                <w:sz w:val="24"/>
                <w:szCs w:val="24"/>
              </w:rPr>
            </w:pPr>
            <w:r>
              <w:rPr>
                <w:sz w:val="24"/>
                <w:szCs w:val="24"/>
              </w:rPr>
              <w:t>Bill of materials</w:t>
            </w:r>
          </w:p>
        </w:tc>
        <w:tc>
          <w:tcPr>
            <w:tcW w:w="1843" w:type="dxa"/>
          </w:tcPr>
          <w:p w14:paraId="3E1A1C17" w14:textId="79D2BCD0" w:rsidR="00DD1655" w:rsidRDefault="00B9431F" w:rsidP="00D96015">
            <w:pPr>
              <w:rPr>
                <w:sz w:val="24"/>
                <w:szCs w:val="24"/>
              </w:rPr>
            </w:pPr>
            <w:r>
              <w:rPr>
                <w:sz w:val="24"/>
                <w:szCs w:val="24"/>
              </w:rPr>
              <w:t>1 week</w:t>
            </w:r>
          </w:p>
        </w:tc>
        <w:tc>
          <w:tcPr>
            <w:tcW w:w="2126" w:type="dxa"/>
          </w:tcPr>
          <w:p w14:paraId="0AB47BF2" w14:textId="24A27080" w:rsidR="00DD1655" w:rsidRDefault="00B9431F" w:rsidP="00D96015">
            <w:pPr>
              <w:rPr>
                <w:sz w:val="24"/>
                <w:szCs w:val="24"/>
              </w:rPr>
            </w:pPr>
            <w:r>
              <w:rPr>
                <w:sz w:val="24"/>
                <w:szCs w:val="24"/>
              </w:rPr>
              <w:t>5</w:t>
            </w:r>
          </w:p>
        </w:tc>
        <w:tc>
          <w:tcPr>
            <w:tcW w:w="5528" w:type="dxa"/>
          </w:tcPr>
          <w:p w14:paraId="4903A15F" w14:textId="0F69B7B5" w:rsidR="00DD1655" w:rsidRDefault="00B9431F" w:rsidP="00D96015">
            <w:pPr>
              <w:rPr>
                <w:sz w:val="24"/>
                <w:szCs w:val="24"/>
              </w:rPr>
            </w:pPr>
            <w:r>
              <w:rPr>
                <w:sz w:val="24"/>
                <w:szCs w:val="24"/>
              </w:rPr>
              <w:t>Costing &amp; lead times</w:t>
            </w:r>
          </w:p>
        </w:tc>
      </w:tr>
      <w:tr w:rsidR="00DD1655" w14:paraId="4B032A71" w14:textId="77777777" w:rsidTr="00B177DF">
        <w:tc>
          <w:tcPr>
            <w:tcW w:w="2269" w:type="dxa"/>
          </w:tcPr>
          <w:p w14:paraId="2FE53DAA" w14:textId="7990AB3D" w:rsidR="00DD1655" w:rsidRDefault="00B9431F" w:rsidP="00D96015">
            <w:pPr>
              <w:rPr>
                <w:sz w:val="24"/>
                <w:szCs w:val="24"/>
              </w:rPr>
            </w:pPr>
            <w:r>
              <w:rPr>
                <w:sz w:val="24"/>
                <w:szCs w:val="24"/>
              </w:rPr>
              <w:t>Flow-vis planning</w:t>
            </w:r>
          </w:p>
        </w:tc>
        <w:tc>
          <w:tcPr>
            <w:tcW w:w="1843" w:type="dxa"/>
          </w:tcPr>
          <w:p w14:paraId="087B6DC4" w14:textId="2C4EDFE5" w:rsidR="00DD1655" w:rsidRDefault="00344EEE" w:rsidP="00D96015">
            <w:pPr>
              <w:rPr>
                <w:sz w:val="24"/>
                <w:szCs w:val="24"/>
              </w:rPr>
            </w:pPr>
            <w:r>
              <w:rPr>
                <w:sz w:val="24"/>
                <w:szCs w:val="24"/>
              </w:rPr>
              <w:t>1 week</w:t>
            </w:r>
          </w:p>
        </w:tc>
        <w:tc>
          <w:tcPr>
            <w:tcW w:w="2126" w:type="dxa"/>
          </w:tcPr>
          <w:p w14:paraId="022EA4DD" w14:textId="5CAAAE0C" w:rsidR="00DD1655" w:rsidRDefault="00344EEE" w:rsidP="00D96015">
            <w:pPr>
              <w:rPr>
                <w:sz w:val="24"/>
                <w:szCs w:val="24"/>
              </w:rPr>
            </w:pPr>
            <w:r>
              <w:rPr>
                <w:sz w:val="24"/>
                <w:szCs w:val="24"/>
              </w:rPr>
              <w:t>10</w:t>
            </w:r>
          </w:p>
        </w:tc>
        <w:tc>
          <w:tcPr>
            <w:tcW w:w="5528" w:type="dxa"/>
          </w:tcPr>
          <w:p w14:paraId="52776FA7" w14:textId="2CC32259" w:rsidR="00DD1655" w:rsidRDefault="00344EEE" w:rsidP="00D96015">
            <w:pPr>
              <w:rPr>
                <w:sz w:val="24"/>
                <w:szCs w:val="24"/>
              </w:rPr>
            </w:pPr>
            <w:r>
              <w:rPr>
                <w:sz w:val="24"/>
                <w:szCs w:val="24"/>
              </w:rPr>
              <w:t>Track test prep &amp; evaluation</w:t>
            </w:r>
          </w:p>
        </w:tc>
      </w:tr>
      <w:tr w:rsidR="00DD1655" w14:paraId="681482B3" w14:textId="77777777" w:rsidTr="00B177DF">
        <w:tc>
          <w:tcPr>
            <w:tcW w:w="2269" w:type="dxa"/>
          </w:tcPr>
          <w:p w14:paraId="53801A8D" w14:textId="5B400573" w:rsidR="00DD1655" w:rsidRDefault="00344EEE" w:rsidP="00D96015">
            <w:pPr>
              <w:rPr>
                <w:sz w:val="24"/>
                <w:szCs w:val="24"/>
              </w:rPr>
            </w:pPr>
            <w:r>
              <w:rPr>
                <w:sz w:val="24"/>
                <w:szCs w:val="24"/>
              </w:rPr>
              <w:t>Final design requirements</w:t>
            </w:r>
          </w:p>
        </w:tc>
        <w:tc>
          <w:tcPr>
            <w:tcW w:w="1843" w:type="dxa"/>
          </w:tcPr>
          <w:p w14:paraId="74876378" w14:textId="16D68DCE" w:rsidR="00DD1655" w:rsidRDefault="00344EEE" w:rsidP="00D96015">
            <w:pPr>
              <w:rPr>
                <w:sz w:val="24"/>
                <w:szCs w:val="24"/>
              </w:rPr>
            </w:pPr>
            <w:r>
              <w:rPr>
                <w:sz w:val="24"/>
                <w:szCs w:val="24"/>
              </w:rPr>
              <w:t>1 week</w:t>
            </w:r>
          </w:p>
        </w:tc>
        <w:tc>
          <w:tcPr>
            <w:tcW w:w="2126" w:type="dxa"/>
          </w:tcPr>
          <w:p w14:paraId="08FFE10B" w14:textId="457DC5AF" w:rsidR="00DD1655" w:rsidRDefault="00344EEE" w:rsidP="00D96015">
            <w:pPr>
              <w:rPr>
                <w:sz w:val="24"/>
                <w:szCs w:val="24"/>
              </w:rPr>
            </w:pPr>
            <w:r>
              <w:rPr>
                <w:sz w:val="24"/>
                <w:szCs w:val="24"/>
              </w:rPr>
              <w:t xml:space="preserve">12 </w:t>
            </w:r>
          </w:p>
        </w:tc>
        <w:tc>
          <w:tcPr>
            <w:tcW w:w="5528" w:type="dxa"/>
          </w:tcPr>
          <w:p w14:paraId="5B690C94" w14:textId="49C5BA0B" w:rsidR="00DD1655" w:rsidRDefault="005858E4" w:rsidP="00D96015">
            <w:pPr>
              <w:rPr>
                <w:sz w:val="24"/>
                <w:szCs w:val="24"/>
              </w:rPr>
            </w:pPr>
            <w:r>
              <w:rPr>
                <w:sz w:val="24"/>
                <w:szCs w:val="24"/>
              </w:rPr>
              <w:t>Address &amp; fix CFD issues with new geometry</w:t>
            </w:r>
          </w:p>
        </w:tc>
      </w:tr>
      <w:tr w:rsidR="00DD1655" w14:paraId="2D89054B" w14:textId="77777777" w:rsidTr="00B177DF">
        <w:tc>
          <w:tcPr>
            <w:tcW w:w="2269" w:type="dxa"/>
          </w:tcPr>
          <w:p w14:paraId="1639AB7A" w14:textId="401BC1DA" w:rsidR="00DD1655" w:rsidRDefault="005D6A04" w:rsidP="00D96015">
            <w:pPr>
              <w:rPr>
                <w:sz w:val="24"/>
                <w:szCs w:val="24"/>
              </w:rPr>
            </w:pPr>
            <w:r>
              <w:rPr>
                <w:sz w:val="24"/>
                <w:szCs w:val="24"/>
              </w:rPr>
              <w:t>Viva preparation</w:t>
            </w:r>
          </w:p>
        </w:tc>
        <w:tc>
          <w:tcPr>
            <w:tcW w:w="1843" w:type="dxa"/>
          </w:tcPr>
          <w:p w14:paraId="3D742DE7" w14:textId="2564A26C" w:rsidR="00DD1655" w:rsidRDefault="005D6A04" w:rsidP="00D96015">
            <w:pPr>
              <w:rPr>
                <w:sz w:val="24"/>
                <w:szCs w:val="24"/>
              </w:rPr>
            </w:pPr>
            <w:r>
              <w:rPr>
                <w:sz w:val="24"/>
                <w:szCs w:val="24"/>
              </w:rPr>
              <w:t>1 week</w:t>
            </w:r>
          </w:p>
        </w:tc>
        <w:tc>
          <w:tcPr>
            <w:tcW w:w="2126" w:type="dxa"/>
          </w:tcPr>
          <w:p w14:paraId="2D11D4CE" w14:textId="0A1293CE" w:rsidR="00DD1655" w:rsidRDefault="005D6A04" w:rsidP="00D96015">
            <w:pPr>
              <w:rPr>
                <w:sz w:val="24"/>
                <w:szCs w:val="24"/>
              </w:rPr>
            </w:pPr>
            <w:r>
              <w:rPr>
                <w:sz w:val="24"/>
                <w:szCs w:val="24"/>
              </w:rPr>
              <w:t>7 hours</w:t>
            </w:r>
          </w:p>
        </w:tc>
        <w:tc>
          <w:tcPr>
            <w:tcW w:w="5528" w:type="dxa"/>
          </w:tcPr>
          <w:p w14:paraId="201DAD2B" w14:textId="30230866" w:rsidR="00DD1655" w:rsidRDefault="005D6A04" w:rsidP="00D96015">
            <w:pPr>
              <w:rPr>
                <w:sz w:val="24"/>
                <w:szCs w:val="24"/>
              </w:rPr>
            </w:pPr>
            <w:r>
              <w:rPr>
                <w:sz w:val="24"/>
                <w:szCs w:val="24"/>
              </w:rPr>
              <w:t>Slideshow &amp; rehearsals</w:t>
            </w:r>
          </w:p>
        </w:tc>
      </w:tr>
    </w:tbl>
    <w:p w14:paraId="62391A4B" w14:textId="77777777" w:rsidR="00D96015" w:rsidRPr="00D96015" w:rsidRDefault="00D96015" w:rsidP="00D96015"/>
    <w:p w14:paraId="05BD3F8A" w14:textId="77777777" w:rsidR="00BF6D11" w:rsidRDefault="00BF6D11" w:rsidP="00525332">
      <w:pPr>
        <w:rPr>
          <w:sz w:val="24"/>
          <w:szCs w:val="24"/>
        </w:rPr>
      </w:pPr>
    </w:p>
    <w:p w14:paraId="3B2604D3" w14:textId="77777777" w:rsidR="00D4724E" w:rsidRDefault="00D4724E" w:rsidP="00525332">
      <w:pPr>
        <w:rPr>
          <w:sz w:val="24"/>
          <w:szCs w:val="24"/>
        </w:rPr>
      </w:pPr>
    </w:p>
    <w:p w14:paraId="5A1CA481" w14:textId="77777777" w:rsidR="00D4724E" w:rsidRDefault="00D4724E" w:rsidP="00525332">
      <w:pPr>
        <w:rPr>
          <w:sz w:val="24"/>
          <w:szCs w:val="24"/>
        </w:rPr>
      </w:pPr>
    </w:p>
    <w:p w14:paraId="4B6C0645" w14:textId="77777777" w:rsidR="00D4724E" w:rsidRDefault="00D4724E" w:rsidP="00525332">
      <w:pPr>
        <w:rPr>
          <w:sz w:val="24"/>
          <w:szCs w:val="24"/>
        </w:rPr>
      </w:pPr>
    </w:p>
    <w:p w14:paraId="263F5546" w14:textId="47733F7A" w:rsidR="00BF6D11" w:rsidRDefault="00BF6D11" w:rsidP="00BF6D11">
      <w:pPr>
        <w:pStyle w:val="Heading2"/>
        <w:rPr>
          <w:sz w:val="28"/>
          <w:szCs w:val="28"/>
        </w:rPr>
      </w:pPr>
      <w:bookmarkStart w:id="28" w:name="_Toc214743532"/>
      <w:r w:rsidRPr="00F33DC2">
        <w:rPr>
          <w:sz w:val="28"/>
          <w:szCs w:val="28"/>
        </w:rPr>
        <w:t>Specialist Equipment Requirement</w:t>
      </w:r>
      <w:bookmarkEnd w:id="28"/>
    </w:p>
    <w:p w14:paraId="4D596D1E" w14:textId="25810615" w:rsidR="00810F1F" w:rsidRDefault="00810F1F" w:rsidP="00810F1F">
      <w:pPr>
        <w:pStyle w:val="Caption"/>
        <w:keepNext/>
      </w:pPr>
      <w:bookmarkStart w:id="29" w:name="_Toc214740473"/>
      <w:r>
        <w:t xml:space="preserve">Table </w:t>
      </w:r>
      <w:r w:rsidR="00346DA1">
        <w:fldChar w:fldCharType="begin"/>
      </w:r>
      <w:r w:rsidR="00346DA1">
        <w:instrText xml:space="preserve"> SEQ Table \* ARABIC </w:instrText>
      </w:r>
      <w:r w:rsidR="00346DA1">
        <w:fldChar w:fldCharType="separate"/>
      </w:r>
      <w:r w:rsidR="00346DA1">
        <w:rPr>
          <w:noProof/>
        </w:rPr>
        <w:t>3</w:t>
      </w:r>
      <w:r w:rsidR="00346DA1">
        <w:rPr>
          <w:noProof/>
        </w:rPr>
        <w:fldChar w:fldCharType="end"/>
      </w:r>
      <w:r>
        <w:t>: Specialist equipment</w:t>
      </w:r>
      <w:bookmarkEnd w:id="29"/>
    </w:p>
    <w:tbl>
      <w:tblPr>
        <w:tblStyle w:val="TableGrid"/>
        <w:tblW w:w="0" w:type="auto"/>
        <w:tblLook w:val="04A0" w:firstRow="1" w:lastRow="0" w:firstColumn="1" w:lastColumn="0" w:noHBand="0" w:noVBand="1"/>
      </w:tblPr>
      <w:tblGrid>
        <w:gridCol w:w="4508"/>
        <w:gridCol w:w="4508"/>
      </w:tblGrid>
      <w:tr w:rsidR="00E92F17" w14:paraId="5C493F72" w14:textId="77777777" w:rsidTr="00D72ED6">
        <w:tc>
          <w:tcPr>
            <w:tcW w:w="4508" w:type="dxa"/>
          </w:tcPr>
          <w:p w14:paraId="18E1C0F9" w14:textId="6132A58C" w:rsidR="00E92F17" w:rsidRPr="0075329C" w:rsidRDefault="005B18E2" w:rsidP="00D72ED6">
            <w:pPr>
              <w:rPr>
                <w:sz w:val="26"/>
                <w:szCs w:val="26"/>
              </w:rPr>
            </w:pPr>
            <w:r w:rsidRPr="0075329C">
              <w:rPr>
                <w:sz w:val="26"/>
                <w:szCs w:val="26"/>
              </w:rPr>
              <w:t xml:space="preserve">Equipment </w:t>
            </w:r>
          </w:p>
        </w:tc>
        <w:tc>
          <w:tcPr>
            <w:tcW w:w="4508" w:type="dxa"/>
          </w:tcPr>
          <w:p w14:paraId="27B4C07D" w14:textId="64A61E14" w:rsidR="005B18E2" w:rsidRPr="0075329C" w:rsidRDefault="005B18E2" w:rsidP="00D72ED6">
            <w:pPr>
              <w:rPr>
                <w:sz w:val="26"/>
                <w:szCs w:val="26"/>
              </w:rPr>
            </w:pPr>
            <w:r w:rsidRPr="0075329C">
              <w:rPr>
                <w:sz w:val="26"/>
                <w:szCs w:val="26"/>
              </w:rPr>
              <w:t>Reasoning</w:t>
            </w:r>
          </w:p>
        </w:tc>
      </w:tr>
      <w:tr w:rsidR="00D72ED6" w14:paraId="4C543357" w14:textId="77777777" w:rsidTr="00D72ED6">
        <w:tc>
          <w:tcPr>
            <w:tcW w:w="4508" w:type="dxa"/>
          </w:tcPr>
          <w:p w14:paraId="0E6EF3DC" w14:textId="49BF84BF" w:rsidR="00D72ED6" w:rsidRPr="00E92F17" w:rsidRDefault="00D72ED6" w:rsidP="00D72ED6">
            <w:pPr>
              <w:rPr>
                <w:sz w:val="24"/>
                <w:szCs w:val="24"/>
              </w:rPr>
            </w:pPr>
            <w:r w:rsidRPr="00E92F17">
              <w:rPr>
                <w:sz w:val="24"/>
                <w:szCs w:val="24"/>
              </w:rPr>
              <w:t>High performance computer equipment</w:t>
            </w:r>
          </w:p>
        </w:tc>
        <w:tc>
          <w:tcPr>
            <w:tcW w:w="4508" w:type="dxa"/>
          </w:tcPr>
          <w:p w14:paraId="518DE9EE" w14:textId="27FCE8C6" w:rsidR="00D72ED6" w:rsidRPr="00E92F17" w:rsidRDefault="00D72ED6" w:rsidP="00D72ED6">
            <w:pPr>
              <w:rPr>
                <w:sz w:val="24"/>
                <w:szCs w:val="24"/>
              </w:rPr>
            </w:pPr>
            <w:r w:rsidRPr="00E92F17">
              <w:rPr>
                <w:sz w:val="24"/>
                <w:szCs w:val="24"/>
              </w:rPr>
              <w:t xml:space="preserve">To be able to run </w:t>
            </w:r>
            <w:r w:rsidR="00063C90" w:rsidRPr="00E92F17">
              <w:rPr>
                <w:sz w:val="24"/>
                <w:szCs w:val="24"/>
              </w:rPr>
              <w:t>long cfd runs on Ansys to ensure no crashes and a faster method of collecting data</w:t>
            </w:r>
          </w:p>
        </w:tc>
      </w:tr>
      <w:tr w:rsidR="00D2294C" w14:paraId="049EB20B" w14:textId="77777777" w:rsidTr="00D72ED6">
        <w:tc>
          <w:tcPr>
            <w:tcW w:w="4508" w:type="dxa"/>
          </w:tcPr>
          <w:p w14:paraId="0E4B56FD" w14:textId="09388CD1" w:rsidR="00D2294C" w:rsidRPr="00E92F17" w:rsidRDefault="00D2294C" w:rsidP="00D72ED6">
            <w:pPr>
              <w:rPr>
                <w:sz w:val="24"/>
                <w:szCs w:val="24"/>
              </w:rPr>
            </w:pPr>
            <w:r>
              <w:rPr>
                <w:sz w:val="24"/>
                <w:szCs w:val="24"/>
              </w:rPr>
              <w:t>SolidWorks</w:t>
            </w:r>
          </w:p>
        </w:tc>
        <w:tc>
          <w:tcPr>
            <w:tcW w:w="4508" w:type="dxa"/>
          </w:tcPr>
          <w:p w14:paraId="7B54F096" w14:textId="32959D3B" w:rsidR="00D2294C" w:rsidRPr="00E92F17" w:rsidRDefault="00D2294C" w:rsidP="00D72ED6">
            <w:pPr>
              <w:rPr>
                <w:sz w:val="24"/>
                <w:szCs w:val="24"/>
              </w:rPr>
            </w:pPr>
            <w:r>
              <w:rPr>
                <w:sz w:val="24"/>
                <w:szCs w:val="24"/>
              </w:rPr>
              <w:t xml:space="preserve">SolidWorks is the design software I have grown up </w:t>
            </w:r>
            <w:r w:rsidR="0085554F">
              <w:rPr>
                <w:sz w:val="24"/>
                <w:szCs w:val="24"/>
              </w:rPr>
              <w:t>using since year 10. Having access to be able to use SolidWorks gives me an advantage with being familiar with the software already.</w:t>
            </w:r>
          </w:p>
        </w:tc>
      </w:tr>
      <w:tr w:rsidR="00D72ED6" w14:paraId="747F2D46" w14:textId="77777777" w:rsidTr="00D72ED6">
        <w:tc>
          <w:tcPr>
            <w:tcW w:w="4508" w:type="dxa"/>
          </w:tcPr>
          <w:p w14:paraId="55426F50" w14:textId="0B54908F" w:rsidR="00D72ED6" w:rsidRPr="00E92F17" w:rsidRDefault="00170552" w:rsidP="00D72ED6">
            <w:pPr>
              <w:rPr>
                <w:sz w:val="24"/>
                <w:szCs w:val="24"/>
              </w:rPr>
            </w:pPr>
            <w:r w:rsidRPr="00E92F17">
              <w:rPr>
                <w:sz w:val="24"/>
                <w:szCs w:val="24"/>
              </w:rPr>
              <w:t>ANSYS</w:t>
            </w:r>
          </w:p>
        </w:tc>
        <w:tc>
          <w:tcPr>
            <w:tcW w:w="4508" w:type="dxa"/>
          </w:tcPr>
          <w:p w14:paraId="70B540AD" w14:textId="30E61F31" w:rsidR="00D72ED6" w:rsidRPr="00E92F17" w:rsidRDefault="00170552" w:rsidP="00D72ED6">
            <w:pPr>
              <w:rPr>
                <w:sz w:val="24"/>
                <w:szCs w:val="24"/>
              </w:rPr>
            </w:pPr>
            <w:r w:rsidRPr="00E92F17">
              <w:rPr>
                <w:sz w:val="24"/>
                <w:szCs w:val="24"/>
              </w:rPr>
              <w:t>Having the licence to run multiple solver processers saves lots of time and paired with high performance computers solving time is dramatically reduced.</w:t>
            </w:r>
          </w:p>
        </w:tc>
      </w:tr>
      <w:tr w:rsidR="00D72ED6" w14:paraId="1C06E91E" w14:textId="77777777" w:rsidTr="00D72ED6">
        <w:tc>
          <w:tcPr>
            <w:tcW w:w="4508" w:type="dxa"/>
          </w:tcPr>
          <w:p w14:paraId="4DF8BD28" w14:textId="768D1733" w:rsidR="00D72ED6" w:rsidRPr="008F08B0" w:rsidRDefault="008F08B0" w:rsidP="008F08B0">
            <w:pPr>
              <w:tabs>
                <w:tab w:val="left" w:pos="1668"/>
              </w:tabs>
              <w:rPr>
                <w:sz w:val="24"/>
                <w:szCs w:val="24"/>
              </w:rPr>
            </w:pPr>
            <w:r>
              <w:rPr>
                <w:sz w:val="24"/>
                <w:szCs w:val="24"/>
              </w:rPr>
              <w:t>Flow-vis</w:t>
            </w:r>
          </w:p>
        </w:tc>
        <w:tc>
          <w:tcPr>
            <w:tcW w:w="4508" w:type="dxa"/>
          </w:tcPr>
          <w:p w14:paraId="5A7D8291" w14:textId="0CDFDADE" w:rsidR="00D72ED6" w:rsidRPr="008F08B0" w:rsidRDefault="008F08B0" w:rsidP="00D72ED6">
            <w:pPr>
              <w:rPr>
                <w:sz w:val="24"/>
                <w:szCs w:val="24"/>
              </w:rPr>
            </w:pPr>
            <w:r>
              <w:rPr>
                <w:sz w:val="24"/>
                <w:szCs w:val="24"/>
              </w:rPr>
              <w:t xml:space="preserve">Flow-vis testing to be conducted at a test day to be able to gather more data </w:t>
            </w:r>
            <w:r w:rsidR="00337B34">
              <w:rPr>
                <w:sz w:val="24"/>
                <w:szCs w:val="24"/>
              </w:rPr>
              <w:t>on the splitter, floors, nosecone &amp; pontoons as there is only data rearward of the front axle.</w:t>
            </w:r>
          </w:p>
        </w:tc>
      </w:tr>
      <w:tr w:rsidR="00D72ED6" w14:paraId="2D459C29" w14:textId="77777777" w:rsidTr="00D72ED6">
        <w:tc>
          <w:tcPr>
            <w:tcW w:w="4508" w:type="dxa"/>
          </w:tcPr>
          <w:p w14:paraId="5029E1B7" w14:textId="0AEF8D8E" w:rsidR="00D72ED6" w:rsidRPr="008F08B0" w:rsidRDefault="00AE7D6C" w:rsidP="00D72ED6">
            <w:pPr>
              <w:rPr>
                <w:sz w:val="24"/>
                <w:szCs w:val="24"/>
              </w:rPr>
            </w:pPr>
            <w:r>
              <w:rPr>
                <w:sz w:val="24"/>
                <w:szCs w:val="24"/>
              </w:rPr>
              <w:t>CNC Workshop Machinery</w:t>
            </w:r>
          </w:p>
        </w:tc>
        <w:tc>
          <w:tcPr>
            <w:tcW w:w="4508" w:type="dxa"/>
          </w:tcPr>
          <w:p w14:paraId="71C4FDB2" w14:textId="22EED69F" w:rsidR="00D72ED6" w:rsidRPr="008F08B0" w:rsidRDefault="008822F9" w:rsidP="00D72ED6">
            <w:pPr>
              <w:rPr>
                <w:sz w:val="24"/>
                <w:szCs w:val="24"/>
              </w:rPr>
            </w:pPr>
            <w:r>
              <w:rPr>
                <w:sz w:val="24"/>
                <w:szCs w:val="24"/>
              </w:rPr>
              <w:t>To be able to build prototype components for the new bodywork and with access to in house workshop machinery the overall cost is subsided to material cost only</w:t>
            </w:r>
            <w:r w:rsidR="00D95D5F">
              <w:rPr>
                <w:sz w:val="24"/>
                <w:szCs w:val="24"/>
              </w:rPr>
              <w:t>.</w:t>
            </w:r>
          </w:p>
        </w:tc>
      </w:tr>
    </w:tbl>
    <w:p w14:paraId="5314CA01" w14:textId="49324D25" w:rsidR="00B93F0C" w:rsidRDefault="00B93F0C" w:rsidP="00B93F0C">
      <w:pPr>
        <w:spacing w:line="259" w:lineRule="auto"/>
        <w:rPr>
          <w:sz w:val="28"/>
          <w:szCs w:val="28"/>
        </w:rPr>
      </w:pPr>
    </w:p>
    <w:p w14:paraId="7609933F" w14:textId="77777777" w:rsidR="00304E7B" w:rsidRDefault="00304E7B" w:rsidP="00B93F0C">
      <w:pPr>
        <w:spacing w:line="259" w:lineRule="auto"/>
        <w:rPr>
          <w:sz w:val="28"/>
          <w:szCs w:val="28"/>
        </w:rPr>
      </w:pPr>
    </w:p>
    <w:p w14:paraId="38B61606" w14:textId="77777777" w:rsidR="00304E7B" w:rsidRDefault="00304E7B" w:rsidP="00B93F0C">
      <w:pPr>
        <w:spacing w:line="259" w:lineRule="auto"/>
        <w:rPr>
          <w:sz w:val="28"/>
          <w:szCs w:val="28"/>
        </w:rPr>
      </w:pPr>
    </w:p>
    <w:p w14:paraId="3D09131A" w14:textId="77777777" w:rsidR="00D4724E" w:rsidRDefault="00D4724E" w:rsidP="00B93F0C">
      <w:pPr>
        <w:spacing w:line="259" w:lineRule="auto"/>
        <w:rPr>
          <w:sz w:val="28"/>
          <w:szCs w:val="28"/>
        </w:rPr>
      </w:pPr>
    </w:p>
    <w:p w14:paraId="3D60E653" w14:textId="77777777" w:rsidR="00D4724E" w:rsidRDefault="00D4724E" w:rsidP="00B93F0C">
      <w:pPr>
        <w:spacing w:line="259" w:lineRule="auto"/>
        <w:rPr>
          <w:sz w:val="28"/>
          <w:szCs w:val="28"/>
        </w:rPr>
      </w:pPr>
    </w:p>
    <w:p w14:paraId="5421DF3C" w14:textId="77777777" w:rsidR="00D4724E" w:rsidRDefault="00D4724E" w:rsidP="00B93F0C">
      <w:pPr>
        <w:spacing w:line="259" w:lineRule="auto"/>
        <w:rPr>
          <w:sz w:val="28"/>
          <w:szCs w:val="28"/>
        </w:rPr>
      </w:pPr>
    </w:p>
    <w:p w14:paraId="0B3ABFCE" w14:textId="0BE54317" w:rsidR="00DF21DC" w:rsidRPr="0033695E" w:rsidRDefault="00585774" w:rsidP="000D5101">
      <w:pPr>
        <w:pStyle w:val="Heading2"/>
        <w:rPr>
          <w:sz w:val="28"/>
          <w:szCs w:val="28"/>
        </w:rPr>
      </w:pPr>
      <w:bookmarkStart w:id="30" w:name="_Toc214743533"/>
      <w:r w:rsidRPr="0033695E">
        <w:rPr>
          <w:sz w:val="28"/>
          <w:szCs w:val="28"/>
        </w:rPr>
        <w:t>Preliminary Bill of Materials</w:t>
      </w:r>
      <w:bookmarkEnd w:id="30"/>
    </w:p>
    <w:p w14:paraId="3D812D43" w14:textId="4533F73D" w:rsidR="00810F1F" w:rsidRDefault="00810F1F" w:rsidP="00810F1F">
      <w:pPr>
        <w:pStyle w:val="Caption"/>
        <w:keepNext/>
      </w:pPr>
      <w:bookmarkStart w:id="31" w:name="_Toc214740474"/>
      <w:r>
        <w:t xml:space="preserve">Table </w:t>
      </w:r>
      <w:r w:rsidR="00346DA1">
        <w:fldChar w:fldCharType="begin"/>
      </w:r>
      <w:r w:rsidR="00346DA1">
        <w:instrText xml:space="preserve"> SEQ Table \* ARABIC </w:instrText>
      </w:r>
      <w:r w:rsidR="00346DA1">
        <w:fldChar w:fldCharType="separate"/>
      </w:r>
      <w:r w:rsidR="00346DA1">
        <w:rPr>
          <w:noProof/>
        </w:rPr>
        <w:t>4</w:t>
      </w:r>
      <w:r w:rsidR="00346DA1">
        <w:rPr>
          <w:noProof/>
        </w:rPr>
        <w:fldChar w:fldCharType="end"/>
      </w:r>
      <w:r>
        <w:t>: Bill of materials</w:t>
      </w:r>
      <w:bookmarkEnd w:id="31"/>
    </w:p>
    <w:tbl>
      <w:tblPr>
        <w:tblStyle w:val="TableGrid"/>
        <w:tblW w:w="11766" w:type="dxa"/>
        <w:tblInd w:w="-1378" w:type="dxa"/>
        <w:tblLayout w:type="fixed"/>
        <w:tblLook w:val="04A0" w:firstRow="1" w:lastRow="0" w:firstColumn="1" w:lastColumn="0" w:noHBand="0" w:noVBand="1"/>
      </w:tblPr>
      <w:tblGrid>
        <w:gridCol w:w="2977"/>
        <w:gridCol w:w="1276"/>
        <w:gridCol w:w="2410"/>
        <w:gridCol w:w="1417"/>
        <w:gridCol w:w="1418"/>
        <w:gridCol w:w="2268"/>
      </w:tblGrid>
      <w:tr w:rsidR="0085622A" w14:paraId="4AAE0BAC" w14:textId="77777777" w:rsidTr="008009B3">
        <w:tc>
          <w:tcPr>
            <w:tcW w:w="2977" w:type="dxa"/>
          </w:tcPr>
          <w:p w14:paraId="3F4DEDED" w14:textId="2E03C6FD" w:rsidR="00304E7B" w:rsidRPr="00D91381" w:rsidRDefault="00304E7B" w:rsidP="00B93F0C">
            <w:pPr>
              <w:spacing w:line="259" w:lineRule="auto"/>
              <w:rPr>
                <w:sz w:val="26"/>
                <w:szCs w:val="26"/>
              </w:rPr>
            </w:pPr>
            <w:r w:rsidRPr="00D91381">
              <w:rPr>
                <w:sz w:val="26"/>
                <w:szCs w:val="26"/>
              </w:rPr>
              <w:t>Item</w:t>
            </w:r>
          </w:p>
        </w:tc>
        <w:tc>
          <w:tcPr>
            <w:tcW w:w="1276" w:type="dxa"/>
          </w:tcPr>
          <w:p w14:paraId="2BAD6E8C" w14:textId="03BA8CC5" w:rsidR="00304E7B" w:rsidRPr="00D91381" w:rsidRDefault="00B80C31" w:rsidP="00B93F0C">
            <w:pPr>
              <w:spacing w:line="259" w:lineRule="auto"/>
              <w:rPr>
                <w:sz w:val="26"/>
                <w:szCs w:val="26"/>
              </w:rPr>
            </w:pPr>
            <w:r>
              <w:rPr>
                <w:sz w:val="26"/>
                <w:szCs w:val="26"/>
              </w:rPr>
              <w:t>Quantity</w:t>
            </w:r>
          </w:p>
        </w:tc>
        <w:tc>
          <w:tcPr>
            <w:tcW w:w="2410" w:type="dxa"/>
          </w:tcPr>
          <w:p w14:paraId="3776B558" w14:textId="42C80DEF" w:rsidR="00304E7B" w:rsidRPr="00D91381" w:rsidRDefault="00304E7B" w:rsidP="00B93F0C">
            <w:pPr>
              <w:spacing w:line="259" w:lineRule="auto"/>
              <w:rPr>
                <w:sz w:val="26"/>
                <w:szCs w:val="26"/>
              </w:rPr>
            </w:pPr>
            <w:r w:rsidRPr="00D91381">
              <w:rPr>
                <w:sz w:val="26"/>
                <w:szCs w:val="26"/>
              </w:rPr>
              <w:t>Purpose</w:t>
            </w:r>
          </w:p>
        </w:tc>
        <w:tc>
          <w:tcPr>
            <w:tcW w:w="1417" w:type="dxa"/>
          </w:tcPr>
          <w:p w14:paraId="6017CB8E" w14:textId="35D2EAB7" w:rsidR="00304E7B" w:rsidRPr="00D91381" w:rsidRDefault="00304E7B" w:rsidP="00B93F0C">
            <w:pPr>
              <w:spacing w:line="259" w:lineRule="auto"/>
              <w:rPr>
                <w:sz w:val="26"/>
                <w:szCs w:val="26"/>
              </w:rPr>
            </w:pPr>
            <w:r w:rsidRPr="00D91381">
              <w:rPr>
                <w:sz w:val="26"/>
                <w:szCs w:val="26"/>
              </w:rPr>
              <w:t>Cost (£)</w:t>
            </w:r>
          </w:p>
        </w:tc>
        <w:tc>
          <w:tcPr>
            <w:tcW w:w="1418" w:type="dxa"/>
          </w:tcPr>
          <w:p w14:paraId="0BE8F795" w14:textId="580ECFF2" w:rsidR="00304E7B" w:rsidRPr="00D91381" w:rsidRDefault="00304E7B" w:rsidP="00B93F0C">
            <w:pPr>
              <w:spacing w:line="259" w:lineRule="auto"/>
              <w:rPr>
                <w:sz w:val="26"/>
                <w:szCs w:val="26"/>
              </w:rPr>
            </w:pPr>
            <w:r w:rsidRPr="00D91381">
              <w:rPr>
                <w:sz w:val="26"/>
                <w:szCs w:val="26"/>
              </w:rPr>
              <w:t>Lead Time</w:t>
            </w:r>
          </w:p>
        </w:tc>
        <w:tc>
          <w:tcPr>
            <w:tcW w:w="2268" w:type="dxa"/>
          </w:tcPr>
          <w:p w14:paraId="036EBF50" w14:textId="0E1C061D" w:rsidR="00304E7B" w:rsidRPr="00D91381" w:rsidRDefault="00304E7B" w:rsidP="00B93F0C">
            <w:pPr>
              <w:spacing w:line="259" w:lineRule="auto"/>
              <w:rPr>
                <w:sz w:val="26"/>
                <w:szCs w:val="26"/>
              </w:rPr>
            </w:pPr>
            <w:r w:rsidRPr="00D91381">
              <w:rPr>
                <w:sz w:val="26"/>
                <w:szCs w:val="26"/>
              </w:rPr>
              <w:t>S</w:t>
            </w:r>
            <w:r w:rsidR="00D91381" w:rsidRPr="00D91381">
              <w:rPr>
                <w:sz w:val="26"/>
                <w:szCs w:val="26"/>
              </w:rPr>
              <w:t>ource</w:t>
            </w:r>
          </w:p>
        </w:tc>
      </w:tr>
      <w:tr w:rsidR="0085622A" w14:paraId="4B43E92C" w14:textId="77777777" w:rsidTr="008009B3">
        <w:tc>
          <w:tcPr>
            <w:tcW w:w="2977" w:type="dxa"/>
          </w:tcPr>
          <w:p w14:paraId="12029463" w14:textId="064ACB94" w:rsidR="00304E7B" w:rsidRPr="00D91381" w:rsidRDefault="00D91381" w:rsidP="00B93F0C">
            <w:pPr>
              <w:spacing w:line="259" w:lineRule="auto"/>
              <w:rPr>
                <w:sz w:val="24"/>
                <w:szCs w:val="24"/>
              </w:rPr>
            </w:pPr>
            <w:r>
              <w:rPr>
                <w:sz w:val="24"/>
                <w:szCs w:val="24"/>
              </w:rPr>
              <w:t xml:space="preserve">Carbon </w:t>
            </w:r>
            <w:r w:rsidR="00E67658">
              <w:rPr>
                <w:sz w:val="24"/>
                <w:szCs w:val="24"/>
              </w:rPr>
              <w:t>f</w:t>
            </w:r>
            <w:r>
              <w:rPr>
                <w:sz w:val="24"/>
                <w:szCs w:val="24"/>
              </w:rPr>
              <w:t xml:space="preserve">ibre </w:t>
            </w:r>
            <w:r w:rsidR="00E67658">
              <w:rPr>
                <w:sz w:val="24"/>
                <w:szCs w:val="24"/>
              </w:rPr>
              <w:t>s</w:t>
            </w:r>
            <w:r>
              <w:rPr>
                <w:sz w:val="24"/>
                <w:szCs w:val="24"/>
              </w:rPr>
              <w:t>heet</w:t>
            </w:r>
          </w:p>
        </w:tc>
        <w:tc>
          <w:tcPr>
            <w:tcW w:w="1276" w:type="dxa"/>
          </w:tcPr>
          <w:p w14:paraId="080357B6" w14:textId="695456AE" w:rsidR="00304E7B" w:rsidRPr="007303D0" w:rsidRDefault="007303D0" w:rsidP="007303D0">
            <w:pPr>
              <w:tabs>
                <w:tab w:val="center" w:pos="735"/>
              </w:tabs>
              <w:spacing w:line="259" w:lineRule="auto"/>
              <w:rPr>
                <w:sz w:val="24"/>
                <w:szCs w:val="24"/>
                <w:vertAlign w:val="superscript"/>
              </w:rPr>
            </w:pPr>
            <w:r>
              <w:rPr>
                <w:sz w:val="24"/>
                <w:szCs w:val="24"/>
              </w:rPr>
              <w:t>4m</w:t>
            </w:r>
            <w:r>
              <w:rPr>
                <w:sz w:val="24"/>
                <w:szCs w:val="24"/>
                <w:vertAlign w:val="superscript"/>
              </w:rPr>
              <w:t>2</w:t>
            </w:r>
          </w:p>
        </w:tc>
        <w:tc>
          <w:tcPr>
            <w:tcW w:w="2410" w:type="dxa"/>
          </w:tcPr>
          <w:p w14:paraId="03488802" w14:textId="37D2DF4B" w:rsidR="00304E7B" w:rsidRPr="00D91381" w:rsidRDefault="00E67658" w:rsidP="00B93F0C">
            <w:pPr>
              <w:spacing w:line="259" w:lineRule="auto"/>
              <w:rPr>
                <w:sz w:val="24"/>
                <w:szCs w:val="24"/>
              </w:rPr>
            </w:pPr>
            <w:r>
              <w:rPr>
                <w:sz w:val="24"/>
                <w:szCs w:val="24"/>
              </w:rPr>
              <w:t xml:space="preserve">Construction of </w:t>
            </w:r>
            <w:r w:rsidR="00E558D8">
              <w:rPr>
                <w:sz w:val="24"/>
                <w:szCs w:val="24"/>
              </w:rPr>
              <w:t>s</w:t>
            </w:r>
            <w:r>
              <w:rPr>
                <w:sz w:val="24"/>
                <w:szCs w:val="24"/>
              </w:rPr>
              <w:t xml:space="preserve">plitter, </w:t>
            </w:r>
            <w:r w:rsidR="00E558D8">
              <w:rPr>
                <w:sz w:val="24"/>
                <w:szCs w:val="24"/>
              </w:rPr>
              <w:t>f</w:t>
            </w:r>
            <w:r>
              <w:rPr>
                <w:sz w:val="24"/>
                <w:szCs w:val="24"/>
              </w:rPr>
              <w:t xml:space="preserve">loors &amp; </w:t>
            </w:r>
            <w:r w:rsidR="00E558D8">
              <w:rPr>
                <w:sz w:val="24"/>
                <w:szCs w:val="24"/>
              </w:rPr>
              <w:t>n</w:t>
            </w:r>
            <w:r>
              <w:rPr>
                <w:sz w:val="24"/>
                <w:szCs w:val="24"/>
              </w:rPr>
              <w:t>ose</w:t>
            </w:r>
          </w:p>
        </w:tc>
        <w:tc>
          <w:tcPr>
            <w:tcW w:w="1417" w:type="dxa"/>
          </w:tcPr>
          <w:p w14:paraId="1096729F" w14:textId="58A7E773" w:rsidR="00304E7B" w:rsidRPr="00D91381" w:rsidRDefault="00E06FDF" w:rsidP="00B93F0C">
            <w:pPr>
              <w:spacing w:line="259" w:lineRule="auto"/>
              <w:rPr>
                <w:sz w:val="24"/>
                <w:szCs w:val="24"/>
              </w:rPr>
            </w:pPr>
            <w:r>
              <w:rPr>
                <w:sz w:val="24"/>
                <w:szCs w:val="24"/>
              </w:rPr>
              <w:t>£</w:t>
            </w:r>
            <w:r w:rsidR="00F102ED">
              <w:rPr>
                <w:sz w:val="24"/>
                <w:szCs w:val="24"/>
              </w:rPr>
              <w:t>500</w:t>
            </w:r>
          </w:p>
        </w:tc>
        <w:tc>
          <w:tcPr>
            <w:tcW w:w="1418" w:type="dxa"/>
          </w:tcPr>
          <w:p w14:paraId="76B7F296" w14:textId="2B0B01E7" w:rsidR="00304E7B" w:rsidRPr="00D91381" w:rsidRDefault="00F57D11" w:rsidP="00B93F0C">
            <w:pPr>
              <w:spacing w:line="259" w:lineRule="auto"/>
              <w:rPr>
                <w:sz w:val="24"/>
                <w:szCs w:val="24"/>
              </w:rPr>
            </w:pPr>
            <w:r>
              <w:rPr>
                <w:sz w:val="24"/>
                <w:szCs w:val="24"/>
              </w:rPr>
              <w:t>1 week</w:t>
            </w:r>
          </w:p>
        </w:tc>
        <w:tc>
          <w:tcPr>
            <w:tcW w:w="2268" w:type="dxa"/>
          </w:tcPr>
          <w:p w14:paraId="09E25783" w14:textId="763F292D" w:rsidR="00304E7B" w:rsidRPr="00D91381" w:rsidRDefault="00F57D11" w:rsidP="00B93F0C">
            <w:pPr>
              <w:spacing w:line="259" w:lineRule="auto"/>
              <w:rPr>
                <w:sz w:val="24"/>
                <w:szCs w:val="24"/>
              </w:rPr>
            </w:pPr>
            <w:r>
              <w:rPr>
                <w:sz w:val="24"/>
                <w:szCs w:val="24"/>
              </w:rPr>
              <w:t>EasyComposites</w:t>
            </w:r>
          </w:p>
        </w:tc>
      </w:tr>
      <w:tr w:rsidR="0085622A" w14:paraId="4575F8E0" w14:textId="77777777" w:rsidTr="008009B3">
        <w:tc>
          <w:tcPr>
            <w:tcW w:w="2977" w:type="dxa"/>
          </w:tcPr>
          <w:p w14:paraId="075519C0" w14:textId="7EE62288" w:rsidR="00304E7B" w:rsidRPr="00D91381" w:rsidRDefault="00A40249" w:rsidP="00B93F0C">
            <w:pPr>
              <w:spacing w:line="259" w:lineRule="auto"/>
              <w:rPr>
                <w:sz w:val="24"/>
                <w:szCs w:val="24"/>
              </w:rPr>
            </w:pPr>
            <w:r>
              <w:rPr>
                <w:sz w:val="24"/>
                <w:szCs w:val="24"/>
              </w:rPr>
              <w:t xml:space="preserve">Epoxy </w:t>
            </w:r>
            <w:r w:rsidR="00E67658">
              <w:rPr>
                <w:sz w:val="24"/>
                <w:szCs w:val="24"/>
              </w:rPr>
              <w:t>r</w:t>
            </w:r>
            <w:r>
              <w:rPr>
                <w:sz w:val="24"/>
                <w:szCs w:val="24"/>
              </w:rPr>
              <w:t xml:space="preserve">esin </w:t>
            </w:r>
            <w:r w:rsidR="00E67658">
              <w:rPr>
                <w:sz w:val="24"/>
                <w:szCs w:val="24"/>
              </w:rPr>
              <w:t>&amp; hardener</w:t>
            </w:r>
          </w:p>
        </w:tc>
        <w:tc>
          <w:tcPr>
            <w:tcW w:w="1276" w:type="dxa"/>
          </w:tcPr>
          <w:p w14:paraId="66C98947" w14:textId="61C4E5CE" w:rsidR="00304E7B" w:rsidRPr="00D91381" w:rsidRDefault="00046B34" w:rsidP="00B93F0C">
            <w:pPr>
              <w:spacing w:line="259" w:lineRule="auto"/>
              <w:rPr>
                <w:sz w:val="24"/>
                <w:szCs w:val="24"/>
              </w:rPr>
            </w:pPr>
            <w:r>
              <w:rPr>
                <w:sz w:val="24"/>
                <w:szCs w:val="24"/>
              </w:rPr>
              <w:t>5</w:t>
            </w:r>
            <w:r w:rsidR="00CA0084">
              <w:rPr>
                <w:sz w:val="24"/>
                <w:szCs w:val="24"/>
              </w:rPr>
              <w:t>Kg</w:t>
            </w:r>
          </w:p>
        </w:tc>
        <w:tc>
          <w:tcPr>
            <w:tcW w:w="2410" w:type="dxa"/>
          </w:tcPr>
          <w:p w14:paraId="5CA46147" w14:textId="17B786E5" w:rsidR="00304E7B" w:rsidRPr="00D91381" w:rsidRDefault="00E67658" w:rsidP="00B93F0C">
            <w:pPr>
              <w:spacing w:line="259" w:lineRule="auto"/>
              <w:rPr>
                <w:sz w:val="24"/>
                <w:szCs w:val="24"/>
              </w:rPr>
            </w:pPr>
            <w:r>
              <w:rPr>
                <w:sz w:val="24"/>
                <w:szCs w:val="24"/>
              </w:rPr>
              <w:t xml:space="preserve">Composite </w:t>
            </w:r>
            <w:r w:rsidR="00E558D8">
              <w:rPr>
                <w:sz w:val="24"/>
                <w:szCs w:val="24"/>
              </w:rPr>
              <w:t>b</w:t>
            </w:r>
            <w:r>
              <w:rPr>
                <w:sz w:val="24"/>
                <w:szCs w:val="24"/>
              </w:rPr>
              <w:t>onding</w:t>
            </w:r>
          </w:p>
        </w:tc>
        <w:tc>
          <w:tcPr>
            <w:tcW w:w="1417" w:type="dxa"/>
          </w:tcPr>
          <w:p w14:paraId="2934BDA1" w14:textId="6021D59E" w:rsidR="00304E7B" w:rsidRPr="00D91381" w:rsidRDefault="00E06FDF" w:rsidP="00B93F0C">
            <w:pPr>
              <w:spacing w:line="259" w:lineRule="auto"/>
              <w:rPr>
                <w:sz w:val="24"/>
                <w:szCs w:val="24"/>
              </w:rPr>
            </w:pPr>
            <w:r>
              <w:rPr>
                <w:sz w:val="24"/>
                <w:szCs w:val="24"/>
              </w:rPr>
              <w:t>£</w:t>
            </w:r>
            <w:r w:rsidR="00CA0084">
              <w:rPr>
                <w:sz w:val="24"/>
                <w:szCs w:val="24"/>
              </w:rPr>
              <w:t>80</w:t>
            </w:r>
          </w:p>
        </w:tc>
        <w:tc>
          <w:tcPr>
            <w:tcW w:w="1418" w:type="dxa"/>
          </w:tcPr>
          <w:p w14:paraId="675BA559" w14:textId="7B49BF3A" w:rsidR="00304E7B" w:rsidRPr="00D91381" w:rsidRDefault="00F57D11" w:rsidP="00B93F0C">
            <w:pPr>
              <w:spacing w:line="259" w:lineRule="auto"/>
              <w:rPr>
                <w:sz w:val="24"/>
                <w:szCs w:val="24"/>
              </w:rPr>
            </w:pPr>
            <w:r>
              <w:rPr>
                <w:sz w:val="24"/>
                <w:szCs w:val="24"/>
              </w:rPr>
              <w:t>1 week</w:t>
            </w:r>
          </w:p>
        </w:tc>
        <w:tc>
          <w:tcPr>
            <w:tcW w:w="2268" w:type="dxa"/>
          </w:tcPr>
          <w:p w14:paraId="41E33BB2" w14:textId="04C60126" w:rsidR="00304E7B" w:rsidRPr="00D91381" w:rsidRDefault="00F57D11" w:rsidP="00B93F0C">
            <w:pPr>
              <w:spacing w:line="259" w:lineRule="auto"/>
              <w:rPr>
                <w:sz w:val="24"/>
                <w:szCs w:val="24"/>
              </w:rPr>
            </w:pPr>
            <w:r>
              <w:rPr>
                <w:sz w:val="24"/>
                <w:szCs w:val="24"/>
              </w:rPr>
              <w:t>EasyComposites</w:t>
            </w:r>
          </w:p>
        </w:tc>
      </w:tr>
      <w:tr w:rsidR="0085622A" w14:paraId="08B96645" w14:textId="77777777" w:rsidTr="008009B3">
        <w:tc>
          <w:tcPr>
            <w:tcW w:w="2977" w:type="dxa"/>
          </w:tcPr>
          <w:p w14:paraId="580E0806" w14:textId="38137300" w:rsidR="00304E7B" w:rsidRPr="00D91381" w:rsidRDefault="00B80C31" w:rsidP="00B93F0C">
            <w:pPr>
              <w:spacing w:line="259" w:lineRule="auto"/>
              <w:rPr>
                <w:sz w:val="24"/>
                <w:szCs w:val="24"/>
              </w:rPr>
            </w:pPr>
            <w:r>
              <w:rPr>
                <w:sz w:val="24"/>
                <w:szCs w:val="24"/>
              </w:rPr>
              <w:t>Pink powder pigment</w:t>
            </w:r>
          </w:p>
        </w:tc>
        <w:tc>
          <w:tcPr>
            <w:tcW w:w="1276" w:type="dxa"/>
          </w:tcPr>
          <w:p w14:paraId="2D56C35E" w14:textId="7F19B2DE" w:rsidR="00304E7B" w:rsidRPr="00D91381" w:rsidRDefault="00482FB9" w:rsidP="00B93F0C">
            <w:pPr>
              <w:spacing w:line="259" w:lineRule="auto"/>
              <w:rPr>
                <w:sz w:val="24"/>
                <w:szCs w:val="24"/>
              </w:rPr>
            </w:pPr>
            <w:r>
              <w:rPr>
                <w:sz w:val="24"/>
                <w:szCs w:val="24"/>
              </w:rPr>
              <w:t>100</w:t>
            </w:r>
            <w:r w:rsidR="003856ED">
              <w:rPr>
                <w:sz w:val="24"/>
                <w:szCs w:val="24"/>
              </w:rPr>
              <w:t>g</w:t>
            </w:r>
          </w:p>
        </w:tc>
        <w:tc>
          <w:tcPr>
            <w:tcW w:w="2410" w:type="dxa"/>
          </w:tcPr>
          <w:p w14:paraId="7491CA48" w14:textId="63303EC1" w:rsidR="00304E7B" w:rsidRPr="00D91381" w:rsidRDefault="00A13D7E" w:rsidP="00B93F0C">
            <w:pPr>
              <w:spacing w:line="259" w:lineRule="auto"/>
              <w:rPr>
                <w:sz w:val="24"/>
                <w:szCs w:val="24"/>
              </w:rPr>
            </w:pPr>
            <w:r>
              <w:rPr>
                <w:sz w:val="24"/>
                <w:szCs w:val="24"/>
              </w:rPr>
              <w:t>Track testing visualisation</w:t>
            </w:r>
          </w:p>
        </w:tc>
        <w:tc>
          <w:tcPr>
            <w:tcW w:w="1417" w:type="dxa"/>
          </w:tcPr>
          <w:p w14:paraId="180A23E5" w14:textId="0055AD9B" w:rsidR="00304E7B" w:rsidRPr="00D91381" w:rsidRDefault="004A2897" w:rsidP="00B93F0C">
            <w:pPr>
              <w:spacing w:line="259" w:lineRule="auto"/>
              <w:rPr>
                <w:sz w:val="24"/>
                <w:szCs w:val="24"/>
              </w:rPr>
            </w:pPr>
            <w:r>
              <w:rPr>
                <w:sz w:val="24"/>
                <w:szCs w:val="24"/>
              </w:rPr>
              <w:t>£</w:t>
            </w:r>
            <w:r w:rsidR="0031567D">
              <w:rPr>
                <w:sz w:val="24"/>
                <w:szCs w:val="24"/>
              </w:rPr>
              <w:t>20</w:t>
            </w:r>
          </w:p>
        </w:tc>
        <w:tc>
          <w:tcPr>
            <w:tcW w:w="1418" w:type="dxa"/>
          </w:tcPr>
          <w:p w14:paraId="580FC5DB" w14:textId="35A37174" w:rsidR="00304E7B" w:rsidRPr="00D91381" w:rsidRDefault="00F57D11" w:rsidP="00B93F0C">
            <w:pPr>
              <w:spacing w:line="259" w:lineRule="auto"/>
              <w:rPr>
                <w:sz w:val="24"/>
                <w:szCs w:val="24"/>
              </w:rPr>
            </w:pPr>
            <w:r>
              <w:rPr>
                <w:sz w:val="24"/>
                <w:szCs w:val="24"/>
              </w:rPr>
              <w:t>3 days</w:t>
            </w:r>
          </w:p>
        </w:tc>
        <w:tc>
          <w:tcPr>
            <w:tcW w:w="2268" w:type="dxa"/>
          </w:tcPr>
          <w:p w14:paraId="70264F34" w14:textId="008C42F0" w:rsidR="00304E7B" w:rsidRPr="00D91381" w:rsidRDefault="00F57D11" w:rsidP="00B93F0C">
            <w:pPr>
              <w:spacing w:line="259" w:lineRule="auto"/>
              <w:rPr>
                <w:sz w:val="24"/>
                <w:szCs w:val="24"/>
              </w:rPr>
            </w:pPr>
            <w:r>
              <w:rPr>
                <w:sz w:val="24"/>
                <w:szCs w:val="24"/>
              </w:rPr>
              <w:t>B&amp;Q</w:t>
            </w:r>
          </w:p>
        </w:tc>
      </w:tr>
      <w:tr w:rsidR="0085622A" w14:paraId="0EA46567" w14:textId="77777777" w:rsidTr="008009B3">
        <w:tc>
          <w:tcPr>
            <w:tcW w:w="2977" w:type="dxa"/>
          </w:tcPr>
          <w:p w14:paraId="59D981B7" w14:textId="4ED6FBE7" w:rsidR="00304E7B" w:rsidRPr="00D91381" w:rsidRDefault="00B80C31" w:rsidP="00B93F0C">
            <w:pPr>
              <w:spacing w:line="259" w:lineRule="auto"/>
              <w:rPr>
                <w:sz w:val="24"/>
                <w:szCs w:val="24"/>
              </w:rPr>
            </w:pPr>
            <w:r>
              <w:rPr>
                <w:sz w:val="24"/>
                <w:szCs w:val="24"/>
              </w:rPr>
              <w:t xml:space="preserve">Resin </w:t>
            </w:r>
            <w:r w:rsidR="00E67658">
              <w:rPr>
                <w:sz w:val="24"/>
                <w:szCs w:val="24"/>
              </w:rPr>
              <w:t>i</w:t>
            </w:r>
            <w:r>
              <w:rPr>
                <w:sz w:val="24"/>
                <w:szCs w:val="24"/>
              </w:rPr>
              <w:t xml:space="preserve">nfusion </w:t>
            </w:r>
            <w:r w:rsidR="00D561E3">
              <w:rPr>
                <w:sz w:val="24"/>
                <w:szCs w:val="24"/>
              </w:rPr>
              <w:t>consumables</w:t>
            </w:r>
            <w:r w:rsidR="0085622A">
              <w:rPr>
                <w:sz w:val="24"/>
                <w:szCs w:val="24"/>
              </w:rPr>
              <w:t xml:space="preserve"> (vacuum bag, peel ply, breather, chemical release agent)</w:t>
            </w:r>
          </w:p>
        </w:tc>
        <w:tc>
          <w:tcPr>
            <w:tcW w:w="1276" w:type="dxa"/>
          </w:tcPr>
          <w:p w14:paraId="0852293E" w14:textId="35FD3189" w:rsidR="00304E7B" w:rsidRPr="00D91381" w:rsidRDefault="003856ED" w:rsidP="00B93F0C">
            <w:pPr>
              <w:spacing w:line="259" w:lineRule="auto"/>
              <w:rPr>
                <w:sz w:val="24"/>
                <w:szCs w:val="24"/>
              </w:rPr>
            </w:pPr>
            <w:r>
              <w:rPr>
                <w:sz w:val="24"/>
                <w:szCs w:val="24"/>
              </w:rPr>
              <w:t>Full set</w:t>
            </w:r>
          </w:p>
        </w:tc>
        <w:tc>
          <w:tcPr>
            <w:tcW w:w="2410" w:type="dxa"/>
          </w:tcPr>
          <w:p w14:paraId="5304E83E" w14:textId="4F8A075A" w:rsidR="00304E7B" w:rsidRPr="00D91381" w:rsidRDefault="00E558D8" w:rsidP="00B93F0C">
            <w:pPr>
              <w:spacing w:line="259" w:lineRule="auto"/>
              <w:rPr>
                <w:sz w:val="24"/>
                <w:szCs w:val="24"/>
              </w:rPr>
            </w:pPr>
            <w:r>
              <w:rPr>
                <w:sz w:val="24"/>
                <w:szCs w:val="24"/>
              </w:rPr>
              <w:t>Composite layup procedure</w:t>
            </w:r>
          </w:p>
        </w:tc>
        <w:tc>
          <w:tcPr>
            <w:tcW w:w="1417" w:type="dxa"/>
          </w:tcPr>
          <w:p w14:paraId="7E4E7F9E" w14:textId="7990A845" w:rsidR="00304E7B" w:rsidRPr="00D91381" w:rsidRDefault="004A2897" w:rsidP="00B93F0C">
            <w:pPr>
              <w:spacing w:line="259" w:lineRule="auto"/>
              <w:rPr>
                <w:sz w:val="24"/>
                <w:szCs w:val="24"/>
              </w:rPr>
            </w:pPr>
            <w:r>
              <w:rPr>
                <w:sz w:val="24"/>
                <w:szCs w:val="24"/>
              </w:rPr>
              <w:t>£</w:t>
            </w:r>
            <w:r w:rsidR="009E775E">
              <w:rPr>
                <w:sz w:val="24"/>
                <w:szCs w:val="24"/>
              </w:rPr>
              <w:t>145</w:t>
            </w:r>
          </w:p>
        </w:tc>
        <w:tc>
          <w:tcPr>
            <w:tcW w:w="1418" w:type="dxa"/>
          </w:tcPr>
          <w:p w14:paraId="2482BC39" w14:textId="41C89F3F" w:rsidR="00304E7B" w:rsidRPr="00D91381" w:rsidRDefault="00F57D11" w:rsidP="00B93F0C">
            <w:pPr>
              <w:spacing w:line="259" w:lineRule="auto"/>
              <w:rPr>
                <w:sz w:val="24"/>
                <w:szCs w:val="24"/>
              </w:rPr>
            </w:pPr>
            <w:r>
              <w:rPr>
                <w:sz w:val="24"/>
                <w:szCs w:val="24"/>
              </w:rPr>
              <w:t>1 week</w:t>
            </w:r>
          </w:p>
        </w:tc>
        <w:tc>
          <w:tcPr>
            <w:tcW w:w="2268" w:type="dxa"/>
          </w:tcPr>
          <w:p w14:paraId="467B98DE" w14:textId="3B26BADD" w:rsidR="00304E7B" w:rsidRPr="00D91381" w:rsidRDefault="00F57D11" w:rsidP="00B93F0C">
            <w:pPr>
              <w:spacing w:line="259" w:lineRule="auto"/>
              <w:rPr>
                <w:sz w:val="24"/>
                <w:szCs w:val="24"/>
              </w:rPr>
            </w:pPr>
            <w:r>
              <w:rPr>
                <w:sz w:val="24"/>
                <w:szCs w:val="24"/>
              </w:rPr>
              <w:t>EasyComposites</w:t>
            </w:r>
          </w:p>
        </w:tc>
      </w:tr>
      <w:tr w:rsidR="00B80C31" w14:paraId="6FDD2356" w14:textId="77777777" w:rsidTr="008009B3">
        <w:tc>
          <w:tcPr>
            <w:tcW w:w="2977" w:type="dxa"/>
          </w:tcPr>
          <w:p w14:paraId="44E61229" w14:textId="2A02095C" w:rsidR="00B80C31" w:rsidRPr="00D91381" w:rsidRDefault="000265DC" w:rsidP="00B93F0C">
            <w:pPr>
              <w:spacing w:line="259" w:lineRule="auto"/>
              <w:rPr>
                <w:sz w:val="24"/>
                <w:szCs w:val="24"/>
              </w:rPr>
            </w:pPr>
            <w:r>
              <w:rPr>
                <w:sz w:val="24"/>
                <w:szCs w:val="24"/>
              </w:rPr>
              <w:t xml:space="preserve">CNC </w:t>
            </w:r>
            <w:r w:rsidR="00E67658">
              <w:rPr>
                <w:sz w:val="24"/>
                <w:szCs w:val="24"/>
              </w:rPr>
              <w:t>w</w:t>
            </w:r>
            <w:r>
              <w:rPr>
                <w:sz w:val="24"/>
                <w:szCs w:val="24"/>
              </w:rPr>
              <w:t>orkshop</w:t>
            </w:r>
          </w:p>
        </w:tc>
        <w:tc>
          <w:tcPr>
            <w:tcW w:w="1276" w:type="dxa"/>
          </w:tcPr>
          <w:p w14:paraId="49539AF1" w14:textId="562E2398" w:rsidR="00B80C31" w:rsidRPr="00D91381" w:rsidRDefault="003856ED" w:rsidP="00B93F0C">
            <w:pPr>
              <w:spacing w:line="259" w:lineRule="auto"/>
              <w:rPr>
                <w:sz w:val="24"/>
                <w:szCs w:val="24"/>
              </w:rPr>
            </w:pPr>
            <w:r>
              <w:rPr>
                <w:sz w:val="24"/>
                <w:szCs w:val="24"/>
              </w:rPr>
              <w:t>N/A</w:t>
            </w:r>
          </w:p>
        </w:tc>
        <w:tc>
          <w:tcPr>
            <w:tcW w:w="2410" w:type="dxa"/>
          </w:tcPr>
          <w:p w14:paraId="276BFD8C" w14:textId="28BDF66B" w:rsidR="00B80C31" w:rsidRPr="00D91381" w:rsidRDefault="0085622A" w:rsidP="00B93F0C">
            <w:pPr>
              <w:spacing w:line="259" w:lineRule="auto"/>
              <w:rPr>
                <w:sz w:val="24"/>
                <w:szCs w:val="24"/>
              </w:rPr>
            </w:pPr>
            <w:r>
              <w:rPr>
                <w:sz w:val="24"/>
                <w:szCs w:val="24"/>
              </w:rPr>
              <w:t>Prototyp</w:t>
            </w:r>
            <w:r w:rsidR="005F2458">
              <w:rPr>
                <w:sz w:val="24"/>
                <w:szCs w:val="24"/>
              </w:rPr>
              <w:t xml:space="preserve">ing </w:t>
            </w:r>
            <w:r w:rsidR="00E06FDF">
              <w:rPr>
                <w:sz w:val="24"/>
                <w:szCs w:val="24"/>
              </w:rPr>
              <w:t>components</w:t>
            </w:r>
          </w:p>
        </w:tc>
        <w:tc>
          <w:tcPr>
            <w:tcW w:w="1417" w:type="dxa"/>
          </w:tcPr>
          <w:p w14:paraId="74EAB035" w14:textId="7FE9F882" w:rsidR="00B80C31" w:rsidRPr="00D91381" w:rsidRDefault="000377C6" w:rsidP="00B93F0C">
            <w:pPr>
              <w:spacing w:line="259" w:lineRule="auto"/>
              <w:rPr>
                <w:sz w:val="24"/>
                <w:szCs w:val="24"/>
              </w:rPr>
            </w:pPr>
            <w:r>
              <w:rPr>
                <w:sz w:val="24"/>
                <w:szCs w:val="24"/>
              </w:rPr>
              <w:t>University Provided</w:t>
            </w:r>
          </w:p>
        </w:tc>
        <w:tc>
          <w:tcPr>
            <w:tcW w:w="1418" w:type="dxa"/>
          </w:tcPr>
          <w:p w14:paraId="6A76E4FA" w14:textId="430C83E0" w:rsidR="00B80C31" w:rsidRPr="00D91381" w:rsidRDefault="00FF35D6" w:rsidP="00B93F0C">
            <w:pPr>
              <w:spacing w:line="259" w:lineRule="auto"/>
              <w:rPr>
                <w:sz w:val="24"/>
                <w:szCs w:val="24"/>
              </w:rPr>
            </w:pPr>
            <w:r>
              <w:rPr>
                <w:sz w:val="24"/>
                <w:szCs w:val="24"/>
              </w:rPr>
              <w:t>1 Month</w:t>
            </w:r>
          </w:p>
        </w:tc>
        <w:tc>
          <w:tcPr>
            <w:tcW w:w="2268" w:type="dxa"/>
          </w:tcPr>
          <w:p w14:paraId="6E3B313F" w14:textId="0B7895B4" w:rsidR="00B80C31" w:rsidRPr="00D91381" w:rsidRDefault="003E6225" w:rsidP="00B93F0C">
            <w:pPr>
              <w:spacing w:line="259" w:lineRule="auto"/>
              <w:rPr>
                <w:sz w:val="24"/>
                <w:szCs w:val="24"/>
              </w:rPr>
            </w:pPr>
            <w:r>
              <w:rPr>
                <w:sz w:val="24"/>
                <w:szCs w:val="24"/>
              </w:rPr>
              <w:t>CBM (University manufacturer</w:t>
            </w:r>
            <w:r w:rsidR="008009B3">
              <w:rPr>
                <w:sz w:val="24"/>
                <w:szCs w:val="24"/>
              </w:rPr>
              <w:t>)</w:t>
            </w:r>
          </w:p>
        </w:tc>
      </w:tr>
      <w:tr w:rsidR="000377C6" w14:paraId="24B256D8" w14:textId="77777777" w:rsidTr="008009B3">
        <w:tc>
          <w:tcPr>
            <w:tcW w:w="2977" w:type="dxa"/>
          </w:tcPr>
          <w:p w14:paraId="200B9C5E" w14:textId="0167BC6A" w:rsidR="000377C6" w:rsidRPr="00D91381" w:rsidRDefault="000377C6" w:rsidP="000377C6">
            <w:pPr>
              <w:spacing w:line="259" w:lineRule="auto"/>
              <w:rPr>
                <w:sz w:val="24"/>
                <w:szCs w:val="24"/>
              </w:rPr>
            </w:pPr>
            <w:r>
              <w:rPr>
                <w:sz w:val="24"/>
                <w:szCs w:val="24"/>
              </w:rPr>
              <w:t>High-spec computers</w:t>
            </w:r>
          </w:p>
        </w:tc>
        <w:tc>
          <w:tcPr>
            <w:tcW w:w="1276" w:type="dxa"/>
          </w:tcPr>
          <w:p w14:paraId="787A8BCD" w14:textId="688AE970" w:rsidR="000377C6" w:rsidRPr="00D91381" w:rsidRDefault="000377C6" w:rsidP="000377C6">
            <w:pPr>
              <w:spacing w:line="259" w:lineRule="auto"/>
              <w:rPr>
                <w:sz w:val="24"/>
                <w:szCs w:val="24"/>
              </w:rPr>
            </w:pPr>
            <w:r>
              <w:rPr>
                <w:sz w:val="24"/>
                <w:szCs w:val="24"/>
              </w:rPr>
              <w:t>N/A</w:t>
            </w:r>
          </w:p>
        </w:tc>
        <w:tc>
          <w:tcPr>
            <w:tcW w:w="2410" w:type="dxa"/>
          </w:tcPr>
          <w:p w14:paraId="10522685" w14:textId="5171D06E" w:rsidR="000377C6" w:rsidRPr="00D91381" w:rsidRDefault="000377C6" w:rsidP="000377C6">
            <w:pPr>
              <w:spacing w:line="259" w:lineRule="auto"/>
              <w:rPr>
                <w:sz w:val="24"/>
                <w:szCs w:val="24"/>
              </w:rPr>
            </w:pPr>
            <w:r>
              <w:rPr>
                <w:sz w:val="24"/>
                <w:szCs w:val="24"/>
              </w:rPr>
              <w:t>More efficient CFD simulations</w:t>
            </w:r>
          </w:p>
        </w:tc>
        <w:tc>
          <w:tcPr>
            <w:tcW w:w="1417" w:type="dxa"/>
          </w:tcPr>
          <w:p w14:paraId="3A9C7749" w14:textId="39F4BAA7" w:rsidR="000377C6" w:rsidRPr="00D91381" w:rsidRDefault="000377C6" w:rsidP="000377C6">
            <w:pPr>
              <w:spacing w:line="259" w:lineRule="auto"/>
              <w:rPr>
                <w:sz w:val="24"/>
                <w:szCs w:val="24"/>
              </w:rPr>
            </w:pPr>
            <w:r>
              <w:rPr>
                <w:sz w:val="24"/>
                <w:szCs w:val="24"/>
              </w:rPr>
              <w:t>University Provided</w:t>
            </w:r>
          </w:p>
        </w:tc>
        <w:tc>
          <w:tcPr>
            <w:tcW w:w="1418" w:type="dxa"/>
          </w:tcPr>
          <w:p w14:paraId="1F99037D" w14:textId="14685750" w:rsidR="000377C6" w:rsidRPr="00D91381" w:rsidRDefault="008009B3" w:rsidP="000377C6">
            <w:pPr>
              <w:spacing w:line="259" w:lineRule="auto"/>
              <w:rPr>
                <w:sz w:val="24"/>
                <w:szCs w:val="24"/>
              </w:rPr>
            </w:pPr>
            <w:r>
              <w:rPr>
                <w:sz w:val="24"/>
                <w:szCs w:val="24"/>
              </w:rPr>
              <w:t>N/A</w:t>
            </w:r>
          </w:p>
        </w:tc>
        <w:tc>
          <w:tcPr>
            <w:tcW w:w="2268" w:type="dxa"/>
          </w:tcPr>
          <w:p w14:paraId="4C278F54" w14:textId="7E39F9D3" w:rsidR="000377C6" w:rsidRPr="00D91381" w:rsidRDefault="00FF35D6" w:rsidP="000377C6">
            <w:pPr>
              <w:spacing w:line="259" w:lineRule="auto"/>
              <w:rPr>
                <w:sz w:val="24"/>
                <w:szCs w:val="24"/>
              </w:rPr>
            </w:pPr>
            <w:r>
              <w:rPr>
                <w:sz w:val="24"/>
                <w:szCs w:val="24"/>
              </w:rPr>
              <w:t>UWTSD</w:t>
            </w:r>
          </w:p>
        </w:tc>
      </w:tr>
      <w:tr w:rsidR="000377C6" w14:paraId="60CB445B" w14:textId="77777777" w:rsidTr="008009B3">
        <w:tc>
          <w:tcPr>
            <w:tcW w:w="2977" w:type="dxa"/>
          </w:tcPr>
          <w:p w14:paraId="53D2D158" w14:textId="23B56A29" w:rsidR="000377C6" w:rsidRPr="00D91381" w:rsidRDefault="000377C6" w:rsidP="000377C6">
            <w:pPr>
              <w:spacing w:line="259" w:lineRule="auto"/>
              <w:rPr>
                <w:sz w:val="24"/>
                <w:szCs w:val="24"/>
              </w:rPr>
            </w:pPr>
            <w:r>
              <w:rPr>
                <w:sz w:val="24"/>
                <w:szCs w:val="24"/>
              </w:rPr>
              <w:t>SolidWorks licence</w:t>
            </w:r>
          </w:p>
        </w:tc>
        <w:tc>
          <w:tcPr>
            <w:tcW w:w="1276" w:type="dxa"/>
          </w:tcPr>
          <w:p w14:paraId="59B60E42" w14:textId="52B8F369" w:rsidR="000377C6" w:rsidRPr="00D91381" w:rsidRDefault="000377C6" w:rsidP="000377C6">
            <w:pPr>
              <w:spacing w:line="259" w:lineRule="auto"/>
              <w:rPr>
                <w:sz w:val="24"/>
                <w:szCs w:val="24"/>
              </w:rPr>
            </w:pPr>
            <w:r>
              <w:rPr>
                <w:sz w:val="24"/>
                <w:szCs w:val="24"/>
              </w:rPr>
              <w:t>N/A</w:t>
            </w:r>
          </w:p>
        </w:tc>
        <w:tc>
          <w:tcPr>
            <w:tcW w:w="2410" w:type="dxa"/>
          </w:tcPr>
          <w:p w14:paraId="384DEC65" w14:textId="776ACAC4" w:rsidR="000377C6" w:rsidRPr="00D91381" w:rsidRDefault="000377C6" w:rsidP="000377C6">
            <w:pPr>
              <w:spacing w:line="259" w:lineRule="auto"/>
              <w:rPr>
                <w:sz w:val="24"/>
                <w:szCs w:val="24"/>
              </w:rPr>
            </w:pPr>
            <w:r>
              <w:rPr>
                <w:sz w:val="24"/>
                <w:szCs w:val="24"/>
              </w:rPr>
              <w:t>3D design &amp; modelling of components</w:t>
            </w:r>
          </w:p>
        </w:tc>
        <w:tc>
          <w:tcPr>
            <w:tcW w:w="1417" w:type="dxa"/>
          </w:tcPr>
          <w:p w14:paraId="2072A02E" w14:textId="3731196E" w:rsidR="000377C6" w:rsidRPr="00D91381" w:rsidRDefault="000377C6" w:rsidP="000377C6">
            <w:pPr>
              <w:spacing w:line="259" w:lineRule="auto"/>
              <w:rPr>
                <w:sz w:val="24"/>
                <w:szCs w:val="24"/>
              </w:rPr>
            </w:pPr>
            <w:r>
              <w:rPr>
                <w:sz w:val="24"/>
                <w:szCs w:val="24"/>
              </w:rPr>
              <w:t>University Provided</w:t>
            </w:r>
          </w:p>
        </w:tc>
        <w:tc>
          <w:tcPr>
            <w:tcW w:w="1418" w:type="dxa"/>
          </w:tcPr>
          <w:p w14:paraId="6877D51B" w14:textId="78181ECE" w:rsidR="000377C6" w:rsidRPr="00D91381" w:rsidRDefault="008009B3" w:rsidP="000377C6">
            <w:pPr>
              <w:spacing w:line="259" w:lineRule="auto"/>
              <w:rPr>
                <w:sz w:val="24"/>
                <w:szCs w:val="24"/>
              </w:rPr>
            </w:pPr>
            <w:r>
              <w:rPr>
                <w:sz w:val="24"/>
                <w:szCs w:val="24"/>
              </w:rPr>
              <w:t>N/A</w:t>
            </w:r>
          </w:p>
        </w:tc>
        <w:tc>
          <w:tcPr>
            <w:tcW w:w="2268" w:type="dxa"/>
          </w:tcPr>
          <w:p w14:paraId="58376930" w14:textId="75B77011" w:rsidR="000377C6" w:rsidRPr="00D91381" w:rsidRDefault="00FF35D6" w:rsidP="000377C6">
            <w:pPr>
              <w:spacing w:line="259" w:lineRule="auto"/>
              <w:rPr>
                <w:sz w:val="24"/>
                <w:szCs w:val="24"/>
              </w:rPr>
            </w:pPr>
            <w:r>
              <w:rPr>
                <w:sz w:val="24"/>
                <w:szCs w:val="24"/>
              </w:rPr>
              <w:t>UWTSD</w:t>
            </w:r>
          </w:p>
        </w:tc>
      </w:tr>
      <w:tr w:rsidR="000377C6" w14:paraId="1C0AEAFE" w14:textId="77777777" w:rsidTr="008009B3">
        <w:tc>
          <w:tcPr>
            <w:tcW w:w="2977" w:type="dxa"/>
          </w:tcPr>
          <w:p w14:paraId="710A42CE" w14:textId="01F9EDF2" w:rsidR="000377C6" w:rsidRPr="00D91381" w:rsidRDefault="000377C6" w:rsidP="000377C6">
            <w:pPr>
              <w:spacing w:line="259" w:lineRule="auto"/>
              <w:rPr>
                <w:sz w:val="24"/>
                <w:szCs w:val="24"/>
              </w:rPr>
            </w:pPr>
            <w:r>
              <w:rPr>
                <w:sz w:val="24"/>
                <w:szCs w:val="24"/>
              </w:rPr>
              <w:t>ANSYS licence</w:t>
            </w:r>
          </w:p>
        </w:tc>
        <w:tc>
          <w:tcPr>
            <w:tcW w:w="1276" w:type="dxa"/>
          </w:tcPr>
          <w:p w14:paraId="31B1BA52" w14:textId="48B77DF4" w:rsidR="000377C6" w:rsidRPr="00D91381" w:rsidRDefault="000377C6" w:rsidP="000377C6">
            <w:pPr>
              <w:spacing w:line="259" w:lineRule="auto"/>
              <w:rPr>
                <w:sz w:val="24"/>
                <w:szCs w:val="24"/>
              </w:rPr>
            </w:pPr>
            <w:r>
              <w:rPr>
                <w:sz w:val="24"/>
                <w:szCs w:val="24"/>
              </w:rPr>
              <w:t>N/A</w:t>
            </w:r>
          </w:p>
        </w:tc>
        <w:tc>
          <w:tcPr>
            <w:tcW w:w="2410" w:type="dxa"/>
          </w:tcPr>
          <w:p w14:paraId="0A459B68" w14:textId="3BFDA271" w:rsidR="000377C6" w:rsidRPr="00D91381" w:rsidRDefault="000377C6" w:rsidP="000377C6">
            <w:pPr>
              <w:spacing w:line="259" w:lineRule="auto"/>
              <w:rPr>
                <w:sz w:val="24"/>
                <w:szCs w:val="24"/>
              </w:rPr>
            </w:pPr>
            <w:r>
              <w:rPr>
                <w:sz w:val="24"/>
                <w:szCs w:val="24"/>
              </w:rPr>
              <w:t>CFD solving application</w:t>
            </w:r>
          </w:p>
        </w:tc>
        <w:tc>
          <w:tcPr>
            <w:tcW w:w="1417" w:type="dxa"/>
          </w:tcPr>
          <w:p w14:paraId="2B67A06D" w14:textId="47066D2E" w:rsidR="000377C6" w:rsidRPr="00D91381" w:rsidRDefault="000377C6" w:rsidP="000377C6">
            <w:pPr>
              <w:spacing w:line="259" w:lineRule="auto"/>
              <w:rPr>
                <w:sz w:val="24"/>
                <w:szCs w:val="24"/>
              </w:rPr>
            </w:pPr>
            <w:r>
              <w:rPr>
                <w:sz w:val="24"/>
                <w:szCs w:val="24"/>
              </w:rPr>
              <w:t>University Provided</w:t>
            </w:r>
          </w:p>
        </w:tc>
        <w:tc>
          <w:tcPr>
            <w:tcW w:w="1418" w:type="dxa"/>
          </w:tcPr>
          <w:p w14:paraId="41823F8D" w14:textId="002B9DFC" w:rsidR="000377C6" w:rsidRPr="00D91381" w:rsidRDefault="008009B3" w:rsidP="000377C6">
            <w:pPr>
              <w:spacing w:line="259" w:lineRule="auto"/>
              <w:rPr>
                <w:sz w:val="24"/>
                <w:szCs w:val="24"/>
              </w:rPr>
            </w:pPr>
            <w:r>
              <w:rPr>
                <w:sz w:val="24"/>
                <w:szCs w:val="24"/>
              </w:rPr>
              <w:t>N/A</w:t>
            </w:r>
          </w:p>
        </w:tc>
        <w:tc>
          <w:tcPr>
            <w:tcW w:w="2268" w:type="dxa"/>
          </w:tcPr>
          <w:p w14:paraId="3CCCE8C7" w14:textId="7DF9560D" w:rsidR="000377C6" w:rsidRPr="00D91381" w:rsidRDefault="00FF35D6" w:rsidP="000377C6">
            <w:pPr>
              <w:spacing w:line="259" w:lineRule="auto"/>
              <w:rPr>
                <w:sz w:val="24"/>
                <w:szCs w:val="24"/>
              </w:rPr>
            </w:pPr>
            <w:r>
              <w:rPr>
                <w:sz w:val="24"/>
                <w:szCs w:val="24"/>
              </w:rPr>
              <w:t>UWTSD</w:t>
            </w:r>
          </w:p>
        </w:tc>
      </w:tr>
    </w:tbl>
    <w:p w14:paraId="464D2F90" w14:textId="2F6730C1" w:rsidR="004A2897" w:rsidRDefault="004A2897" w:rsidP="00B93F0C">
      <w:pPr>
        <w:spacing w:line="259" w:lineRule="auto"/>
        <w:rPr>
          <w:sz w:val="28"/>
          <w:szCs w:val="28"/>
        </w:rPr>
      </w:pPr>
    </w:p>
    <w:p w14:paraId="1EF72EEA" w14:textId="3D6FD028" w:rsidR="00256C36" w:rsidRPr="00B177DF" w:rsidRDefault="00256C36" w:rsidP="00275F96">
      <w:pPr>
        <w:rPr>
          <w:sz w:val="24"/>
          <w:szCs w:val="24"/>
        </w:rPr>
      </w:pPr>
      <w:r w:rsidRPr="00B177DF">
        <w:rPr>
          <w:sz w:val="24"/>
          <w:szCs w:val="24"/>
        </w:rPr>
        <w:t>The chosen materials</w:t>
      </w:r>
      <w:r w:rsidR="008168AF" w:rsidRPr="00B177DF">
        <w:rPr>
          <w:sz w:val="24"/>
          <w:szCs w:val="24"/>
        </w:rPr>
        <w:t xml:space="preserve"> provide a good balance between </w:t>
      </w:r>
      <w:r w:rsidR="00762773" w:rsidRPr="00B177DF">
        <w:rPr>
          <w:sz w:val="24"/>
          <w:szCs w:val="24"/>
        </w:rPr>
        <w:t>performance for aerodynamics and dynamics (less added mass) as well as manufacturability.</w:t>
      </w:r>
      <w:r w:rsidR="00CD585E" w:rsidRPr="00B177DF">
        <w:rPr>
          <w:sz w:val="24"/>
          <w:szCs w:val="24"/>
        </w:rPr>
        <w:t xml:space="preserve"> Flow-vis is a cheap and effective data collection tool</w:t>
      </w:r>
      <w:r w:rsidR="00F520D2" w:rsidRPr="00B177DF">
        <w:rPr>
          <w:sz w:val="24"/>
          <w:szCs w:val="24"/>
        </w:rPr>
        <w:t xml:space="preserve">. University provided machinery, computer equipment and licensing for simulation &amp; CAD software </w:t>
      </w:r>
      <w:r w:rsidR="005B4920" w:rsidRPr="00B177DF">
        <w:rPr>
          <w:sz w:val="24"/>
          <w:szCs w:val="24"/>
        </w:rPr>
        <w:t>reduce the overall project expenditure meaning more focus can go into higher quality materials</w:t>
      </w:r>
      <w:r w:rsidR="009935F4" w:rsidRPr="00B177DF">
        <w:rPr>
          <w:sz w:val="24"/>
          <w:szCs w:val="24"/>
        </w:rPr>
        <w:t xml:space="preserve"> and </w:t>
      </w:r>
      <w:r w:rsidR="00F27F9B" w:rsidRPr="00B177DF">
        <w:rPr>
          <w:sz w:val="24"/>
          <w:szCs w:val="24"/>
        </w:rPr>
        <w:t>high-quality</w:t>
      </w:r>
      <w:r w:rsidR="009935F4" w:rsidRPr="00B177DF">
        <w:rPr>
          <w:sz w:val="24"/>
          <w:szCs w:val="24"/>
        </w:rPr>
        <w:t xml:space="preserve"> prototype work</w:t>
      </w:r>
      <w:r w:rsidR="002E6241" w:rsidRPr="00B177DF">
        <w:rPr>
          <w:sz w:val="24"/>
          <w:szCs w:val="24"/>
        </w:rPr>
        <w:t xml:space="preserve"> </w:t>
      </w:r>
      <w:r w:rsidR="00D057F1" w:rsidRPr="00B177DF">
        <w:rPr>
          <w:sz w:val="24"/>
          <w:szCs w:val="24"/>
        </w:rPr>
        <w:t>(EasyComposites, 2025) (B&amp;Q, 2025).</w:t>
      </w:r>
    </w:p>
    <w:p w14:paraId="774C2026" w14:textId="2DBB7837" w:rsidR="00DF21DC" w:rsidRPr="004A2897" w:rsidRDefault="00DF21DC">
      <w:pPr>
        <w:spacing w:line="259" w:lineRule="auto"/>
        <w:rPr>
          <w:rFonts w:asciiTheme="majorHAnsi" w:eastAsiaTheme="majorEastAsia" w:hAnsiTheme="majorHAnsi" w:cstheme="majorBidi"/>
          <w:color w:val="2F5496" w:themeColor="accent1" w:themeShade="BF"/>
          <w:sz w:val="24"/>
          <w:szCs w:val="24"/>
        </w:rPr>
      </w:pPr>
      <w:r w:rsidRPr="004A2897">
        <w:rPr>
          <w:sz w:val="24"/>
          <w:szCs w:val="24"/>
        </w:rPr>
        <w:br w:type="page"/>
      </w:r>
    </w:p>
    <w:p w14:paraId="01D45556" w14:textId="478C9565" w:rsidR="00E80D9A" w:rsidRDefault="00894EE5" w:rsidP="00E80D9A">
      <w:pPr>
        <w:pStyle w:val="Heading1"/>
      </w:pPr>
      <w:bookmarkStart w:id="32" w:name="_Toc214743534"/>
      <w:r>
        <w:lastRenderedPageBreak/>
        <w:t>Significant Milestones</w:t>
      </w:r>
      <w:bookmarkEnd w:id="32"/>
    </w:p>
    <w:p w14:paraId="7535855D" w14:textId="3B9D27EF" w:rsidR="00894EE5" w:rsidRDefault="00894EE5" w:rsidP="00894EE5">
      <w:pPr>
        <w:rPr>
          <w:sz w:val="28"/>
          <w:szCs w:val="28"/>
        </w:rPr>
      </w:pPr>
      <w:r>
        <w:rPr>
          <w:sz w:val="28"/>
          <w:szCs w:val="28"/>
        </w:rPr>
        <w:t>Significant milestone for my area of the project will be:</w:t>
      </w:r>
    </w:p>
    <w:p w14:paraId="724F794A" w14:textId="3A4188B6" w:rsidR="00810F1F" w:rsidRDefault="00810F1F" w:rsidP="00810F1F">
      <w:pPr>
        <w:pStyle w:val="Caption"/>
        <w:keepNext/>
      </w:pPr>
      <w:bookmarkStart w:id="33" w:name="_Toc214740475"/>
      <w:r>
        <w:t xml:space="preserve">Table </w:t>
      </w:r>
      <w:r w:rsidR="00346DA1">
        <w:fldChar w:fldCharType="begin"/>
      </w:r>
      <w:r w:rsidR="00346DA1">
        <w:instrText xml:space="preserve"> SEQ Table \* ARABIC </w:instrText>
      </w:r>
      <w:r w:rsidR="00346DA1">
        <w:fldChar w:fldCharType="separate"/>
      </w:r>
      <w:r w:rsidR="00346DA1">
        <w:rPr>
          <w:noProof/>
        </w:rPr>
        <w:t>5</w:t>
      </w:r>
      <w:r w:rsidR="00346DA1">
        <w:rPr>
          <w:noProof/>
        </w:rPr>
        <w:fldChar w:fldCharType="end"/>
      </w:r>
      <w:r>
        <w:t>: Milestones</w:t>
      </w:r>
      <w:bookmarkEnd w:id="33"/>
    </w:p>
    <w:tbl>
      <w:tblPr>
        <w:tblStyle w:val="TableGrid"/>
        <w:tblW w:w="0" w:type="auto"/>
        <w:tblLook w:val="04A0" w:firstRow="1" w:lastRow="0" w:firstColumn="1" w:lastColumn="0" w:noHBand="0" w:noVBand="1"/>
      </w:tblPr>
      <w:tblGrid>
        <w:gridCol w:w="3114"/>
        <w:gridCol w:w="2896"/>
        <w:gridCol w:w="3006"/>
      </w:tblGrid>
      <w:tr w:rsidR="004445C3" w14:paraId="72D18602" w14:textId="77777777" w:rsidTr="004445C3">
        <w:tc>
          <w:tcPr>
            <w:tcW w:w="3114" w:type="dxa"/>
          </w:tcPr>
          <w:p w14:paraId="055059DA" w14:textId="0D3566AE" w:rsidR="004445C3" w:rsidRDefault="004445C3" w:rsidP="00894EE5">
            <w:pPr>
              <w:rPr>
                <w:sz w:val="28"/>
                <w:szCs w:val="28"/>
              </w:rPr>
            </w:pPr>
            <w:r>
              <w:rPr>
                <w:sz w:val="28"/>
                <w:szCs w:val="28"/>
              </w:rPr>
              <w:t>Milestones</w:t>
            </w:r>
          </w:p>
        </w:tc>
        <w:tc>
          <w:tcPr>
            <w:tcW w:w="2896" w:type="dxa"/>
          </w:tcPr>
          <w:p w14:paraId="7693A954" w14:textId="04E9C55A" w:rsidR="004445C3" w:rsidRDefault="005C7EAA" w:rsidP="00894EE5">
            <w:pPr>
              <w:rPr>
                <w:sz w:val="28"/>
                <w:szCs w:val="28"/>
              </w:rPr>
            </w:pPr>
            <w:r>
              <w:rPr>
                <w:sz w:val="28"/>
                <w:szCs w:val="28"/>
              </w:rPr>
              <w:t>Gateway</w:t>
            </w:r>
          </w:p>
        </w:tc>
        <w:tc>
          <w:tcPr>
            <w:tcW w:w="3006" w:type="dxa"/>
          </w:tcPr>
          <w:p w14:paraId="19D3F101" w14:textId="0FEA4CC6" w:rsidR="004445C3" w:rsidRDefault="004445C3" w:rsidP="00894EE5">
            <w:pPr>
              <w:rPr>
                <w:sz w:val="28"/>
                <w:szCs w:val="28"/>
              </w:rPr>
            </w:pPr>
            <w:r>
              <w:rPr>
                <w:sz w:val="28"/>
                <w:szCs w:val="28"/>
              </w:rPr>
              <w:t>Deadline</w:t>
            </w:r>
          </w:p>
        </w:tc>
      </w:tr>
      <w:tr w:rsidR="004445C3" w14:paraId="2572B001" w14:textId="77777777" w:rsidTr="004445C3">
        <w:tc>
          <w:tcPr>
            <w:tcW w:w="3114" w:type="dxa"/>
          </w:tcPr>
          <w:p w14:paraId="3FABFE8E" w14:textId="6A866E2B" w:rsidR="004445C3" w:rsidRPr="004445C3" w:rsidRDefault="00DD4ACD" w:rsidP="00894EE5">
            <w:pPr>
              <w:rPr>
                <w:sz w:val="24"/>
                <w:szCs w:val="24"/>
              </w:rPr>
            </w:pPr>
            <w:r>
              <w:rPr>
                <w:sz w:val="24"/>
                <w:szCs w:val="24"/>
              </w:rPr>
              <w:t>Test day data collection</w:t>
            </w:r>
          </w:p>
        </w:tc>
        <w:tc>
          <w:tcPr>
            <w:tcW w:w="2896" w:type="dxa"/>
          </w:tcPr>
          <w:p w14:paraId="44516241" w14:textId="7FA40A00" w:rsidR="004445C3" w:rsidRPr="00BE23D3" w:rsidRDefault="00DD4ACD" w:rsidP="00894EE5">
            <w:pPr>
              <w:rPr>
                <w:sz w:val="24"/>
                <w:szCs w:val="24"/>
                <w:highlight w:val="yellow"/>
              </w:rPr>
            </w:pPr>
            <w:r w:rsidRPr="00D4724E">
              <w:rPr>
                <w:sz w:val="24"/>
                <w:szCs w:val="24"/>
              </w:rPr>
              <w:t>Pembr</w:t>
            </w:r>
            <w:r w:rsidR="00D4724E" w:rsidRPr="00D4724E">
              <w:rPr>
                <w:sz w:val="24"/>
                <w:szCs w:val="24"/>
              </w:rPr>
              <w:t>e</w:t>
            </w:r>
            <w:r w:rsidRPr="00D4724E">
              <w:rPr>
                <w:sz w:val="24"/>
                <w:szCs w:val="24"/>
              </w:rPr>
              <w:t>y circuit flow vis testing.</w:t>
            </w:r>
          </w:p>
        </w:tc>
        <w:tc>
          <w:tcPr>
            <w:tcW w:w="3006" w:type="dxa"/>
          </w:tcPr>
          <w:p w14:paraId="01333B32" w14:textId="002CB5FD" w:rsidR="004445C3" w:rsidRPr="004445C3" w:rsidRDefault="004876C0" w:rsidP="00894EE5">
            <w:pPr>
              <w:rPr>
                <w:sz w:val="24"/>
                <w:szCs w:val="24"/>
              </w:rPr>
            </w:pPr>
            <w:r>
              <w:rPr>
                <w:sz w:val="24"/>
                <w:szCs w:val="24"/>
              </w:rPr>
              <w:t>14</w:t>
            </w:r>
            <w:r w:rsidR="00DD4ACD">
              <w:rPr>
                <w:sz w:val="24"/>
                <w:szCs w:val="24"/>
              </w:rPr>
              <w:t>/1</w:t>
            </w:r>
            <w:r w:rsidR="006A78AB">
              <w:rPr>
                <w:sz w:val="24"/>
                <w:szCs w:val="24"/>
              </w:rPr>
              <w:t>1</w:t>
            </w:r>
            <w:r w:rsidR="00DD4ACD">
              <w:rPr>
                <w:sz w:val="24"/>
                <w:szCs w:val="24"/>
              </w:rPr>
              <w:t>/2025</w:t>
            </w:r>
          </w:p>
        </w:tc>
      </w:tr>
      <w:tr w:rsidR="004876C0" w14:paraId="77B2A27C" w14:textId="77777777" w:rsidTr="004445C3">
        <w:tc>
          <w:tcPr>
            <w:tcW w:w="3114" w:type="dxa"/>
          </w:tcPr>
          <w:p w14:paraId="70240A4E" w14:textId="0DF464DA" w:rsidR="004876C0" w:rsidRDefault="004876C0" w:rsidP="004876C0">
            <w:pPr>
              <w:rPr>
                <w:sz w:val="24"/>
                <w:szCs w:val="24"/>
              </w:rPr>
            </w:pPr>
            <w:r>
              <w:rPr>
                <w:sz w:val="24"/>
                <w:szCs w:val="24"/>
              </w:rPr>
              <w:t>Aerodynamic review of both S2n og &amp; b</w:t>
            </w:r>
          </w:p>
        </w:tc>
        <w:tc>
          <w:tcPr>
            <w:tcW w:w="2896" w:type="dxa"/>
          </w:tcPr>
          <w:p w14:paraId="31AC4AD2" w14:textId="73CDC4BA" w:rsidR="004876C0" w:rsidRDefault="004876C0" w:rsidP="004876C0">
            <w:pPr>
              <w:rPr>
                <w:sz w:val="24"/>
                <w:szCs w:val="24"/>
              </w:rPr>
            </w:pPr>
            <w:r>
              <w:rPr>
                <w:sz w:val="24"/>
                <w:szCs w:val="24"/>
              </w:rPr>
              <w:t>Attitude studies on both S2n og &amp; b</w:t>
            </w:r>
          </w:p>
        </w:tc>
        <w:tc>
          <w:tcPr>
            <w:tcW w:w="3006" w:type="dxa"/>
          </w:tcPr>
          <w:p w14:paraId="39BF3720" w14:textId="58CE0F2C" w:rsidR="004876C0" w:rsidRDefault="004876C0" w:rsidP="004876C0">
            <w:pPr>
              <w:rPr>
                <w:sz w:val="24"/>
                <w:szCs w:val="24"/>
              </w:rPr>
            </w:pPr>
            <w:r>
              <w:rPr>
                <w:sz w:val="24"/>
                <w:szCs w:val="24"/>
              </w:rPr>
              <w:t>21/11/2025</w:t>
            </w:r>
          </w:p>
        </w:tc>
      </w:tr>
      <w:tr w:rsidR="004876C0" w14:paraId="7685D811" w14:textId="77777777" w:rsidTr="004445C3">
        <w:tc>
          <w:tcPr>
            <w:tcW w:w="3114" w:type="dxa"/>
          </w:tcPr>
          <w:p w14:paraId="6EC3DA33" w14:textId="4775EEF8" w:rsidR="004876C0" w:rsidRDefault="004876C0" w:rsidP="004876C0">
            <w:pPr>
              <w:rPr>
                <w:sz w:val="24"/>
                <w:szCs w:val="24"/>
              </w:rPr>
            </w:pPr>
            <w:r>
              <w:rPr>
                <w:sz w:val="24"/>
                <w:szCs w:val="24"/>
              </w:rPr>
              <w:t>Initial Splitter, Floor &amp; Nose sketched concepts</w:t>
            </w:r>
          </w:p>
        </w:tc>
        <w:tc>
          <w:tcPr>
            <w:tcW w:w="2896" w:type="dxa"/>
          </w:tcPr>
          <w:p w14:paraId="6A96D454" w14:textId="6DDA3015" w:rsidR="004876C0" w:rsidRPr="004445C3" w:rsidRDefault="004876C0" w:rsidP="004876C0">
            <w:pPr>
              <w:rPr>
                <w:sz w:val="24"/>
                <w:szCs w:val="24"/>
              </w:rPr>
            </w:pPr>
            <w:r>
              <w:rPr>
                <w:sz w:val="24"/>
                <w:szCs w:val="24"/>
              </w:rPr>
              <w:t>Aerodynamic review, test day data collection &amp; finalised project goals</w:t>
            </w:r>
          </w:p>
        </w:tc>
        <w:tc>
          <w:tcPr>
            <w:tcW w:w="3006" w:type="dxa"/>
          </w:tcPr>
          <w:p w14:paraId="375C99D2" w14:textId="3F502AF7" w:rsidR="004876C0" w:rsidRPr="004445C3" w:rsidRDefault="004876C0" w:rsidP="004876C0">
            <w:pPr>
              <w:rPr>
                <w:sz w:val="24"/>
                <w:szCs w:val="24"/>
              </w:rPr>
            </w:pPr>
            <w:r>
              <w:rPr>
                <w:sz w:val="24"/>
                <w:szCs w:val="24"/>
              </w:rPr>
              <w:t>28/11/2025</w:t>
            </w:r>
          </w:p>
        </w:tc>
      </w:tr>
      <w:tr w:rsidR="004876C0" w14:paraId="17D6CF7A" w14:textId="77777777" w:rsidTr="004445C3">
        <w:tc>
          <w:tcPr>
            <w:tcW w:w="3114" w:type="dxa"/>
          </w:tcPr>
          <w:p w14:paraId="0A41985E" w14:textId="5E6CEAA7" w:rsidR="004876C0" w:rsidRDefault="004876C0" w:rsidP="004876C0">
            <w:pPr>
              <w:rPr>
                <w:sz w:val="24"/>
                <w:szCs w:val="24"/>
              </w:rPr>
            </w:pPr>
            <w:r>
              <w:rPr>
                <w:sz w:val="24"/>
                <w:szCs w:val="24"/>
              </w:rPr>
              <w:t>CAD models of initial concepts</w:t>
            </w:r>
          </w:p>
        </w:tc>
        <w:tc>
          <w:tcPr>
            <w:tcW w:w="2896" w:type="dxa"/>
          </w:tcPr>
          <w:p w14:paraId="117EF291" w14:textId="2997D54E" w:rsidR="004876C0" w:rsidRPr="004445C3" w:rsidRDefault="004876C0" w:rsidP="004876C0">
            <w:pPr>
              <w:rPr>
                <w:sz w:val="24"/>
                <w:szCs w:val="24"/>
              </w:rPr>
            </w:pPr>
            <w:r>
              <w:rPr>
                <w:sz w:val="24"/>
                <w:szCs w:val="24"/>
              </w:rPr>
              <w:t>Initial sketched concepts</w:t>
            </w:r>
          </w:p>
        </w:tc>
        <w:tc>
          <w:tcPr>
            <w:tcW w:w="3006" w:type="dxa"/>
          </w:tcPr>
          <w:p w14:paraId="4E2C62CA" w14:textId="148D7A5E" w:rsidR="004876C0" w:rsidRPr="004445C3" w:rsidRDefault="004876C0" w:rsidP="004876C0">
            <w:pPr>
              <w:rPr>
                <w:sz w:val="24"/>
                <w:szCs w:val="24"/>
              </w:rPr>
            </w:pPr>
            <w:r>
              <w:rPr>
                <w:sz w:val="24"/>
                <w:szCs w:val="24"/>
              </w:rPr>
              <w:t>12/12/2025</w:t>
            </w:r>
          </w:p>
        </w:tc>
      </w:tr>
      <w:tr w:rsidR="004876C0" w14:paraId="64659464" w14:textId="77777777" w:rsidTr="004445C3">
        <w:tc>
          <w:tcPr>
            <w:tcW w:w="3114" w:type="dxa"/>
          </w:tcPr>
          <w:p w14:paraId="476151D3" w14:textId="448C4322" w:rsidR="004876C0" w:rsidRDefault="004876C0" w:rsidP="004876C0">
            <w:pPr>
              <w:rPr>
                <w:sz w:val="24"/>
                <w:szCs w:val="24"/>
              </w:rPr>
            </w:pPr>
            <w:r>
              <w:rPr>
                <w:sz w:val="24"/>
                <w:szCs w:val="24"/>
              </w:rPr>
              <w:t>Aerodynamic review of new concepts</w:t>
            </w:r>
          </w:p>
        </w:tc>
        <w:tc>
          <w:tcPr>
            <w:tcW w:w="2896" w:type="dxa"/>
          </w:tcPr>
          <w:p w14:paraId="7B8CE9FC" w14:textId="5F488A02" w:rsidR="004876C0" w:rsidRPr="004445C3" w:rsidRDefault="004876C0" w:rsidP="004876C0">
            <w:pPr>
              <w:rPr>
                <w:sz w:val="24"/>
                <w:szCs w:val="24"/>
              </w:rPr>
            </w:pPr>
            <w:r>
              <w:rPr>
                <w:sz w:val="24"/>
                <w:szCs w:val="24"/>
              </w:rPr>
              <w:t>CAD models of initial concepts</w:t>
            </w:r>
          </w:p>
        </w:tc>
        <w:tc>
          <w:tcPr>
            <w:tcW w:w="3006" w:type="dxa"/>
          </w:tcPr>
          <w:p w14:paraId="67F95CAF" w14:textId="0F39C7D2" w:rsidR="004876C0" w:rsidRPr="004445C3" w:rsidRDefault="004876C0" w:rsidP="004876C0">
            <w:pPr>
              <w:rPr>
                <w:sz w:val="24"/>
                <w:szCs w:val="24"/>
              </w:rPr>
            </w:pPr>
            <w:r>
              <w:rPr>
                <w:sz w:val="24"/>
                <w:szCs w:val="24"/>
              </w:rPr>
              <w:t>23/01/2026</w:t>
            </w:r>
          </w:p>
        </w:tc>
      </w:tr>
    </w:tbl>
    <w:p w14:paraId="34BD1B38" w14:textId="77777777" w:rsidR="002C5EE8" w:rsidRDefault="002C5EE8" w:rsidP="002C5EE8"/>
    <w:p w14:paraId="6C42DA17" w14:textId="2B6D4D17" w:rsidR="00D561E3" w:rsidRDefault="00D561E3" w:rsidP="00D561E3">
      <w:pPr>
        <w:pStyle w:val="Heading2"/>
      </w:pPr>
      <w:bookmarkStart w:id="34" w:name="_Toc214743535"/>
      <w:r>
        <w:t>Gateway objectiv</w:t>
      </w:r>
      <w:r w:rsidR="00205F9A">
        <w:t>e – CFD validation</w:t>
      </w:r>
      <w:bookmarkEnd w:id="34"/>
      <w:r w:rsidR="00205F9A">
        <w:t xml:space="preserve"> </w:t>
      </w:r>
    </w:p>
    <w:p w14:paraId="7B992A3D" w14:textId="067941B9" w:rsidR="00466782" w:rsidRPr="009A6C55" w:rsidRDefault="00A205A3" w:rsidP="002D2F94">
      <w:pPr>
        <w:rPr>
          <w:sz w:val="24"/>
          <w:szCs w:val="24"/>
        </w:rPr>
      </w:pPr>
      <w:r w:rsidRPr="009A6C55">
        <w:rPr>
          <w:sz w:val="24"/>
          <w:szCs w:val="24"/>
        </w:rPr>
        <w:t xml:space="preserve">To validate the CFD methodology that will be </w:t>
      </w:r>
      <w:r w:rsidR="0022207B" w:rsidRPr="009A6C55">
        <w:rPr>
          <w:sz w:val="24"/>
          <w:szCs w:val="24"/>
        </w:rPr>
        <w:t>used</w:t>
      </w:r>
      <w:r w:rsidRPr="009A6C55">
        <w:rPr>
          <w:sz w:val="24"/>
          <w:szCs w:val="24"/>
        </w:rPr>
        <w:t xml:space="preserve"> for both </w:t>
      </w:r>
      <w:r w:rsidR="002C5833">
        <w:rPr>
          <w:sz w:val="24"/>
          <w:szCs w:val="24"/>
        </w:rPr>
        <w:t>S2</w:t>
      </w:r>
      <w:r w:rsidRPr="009A6C55">
        <w:rPr>
          <w:sz w:val="24"/>
          <w:szCs w:val="24"/>
        </w:rPr>
        <w:t xml:space="preserve">n </w:t>
      </w:r>
      <w:r w:rsidR="002C5833">
        <w:rPr>
          <w:sz w:val="24"/>
          <w:szCs w:val="24"/>
        </w:rPr>
        <w:t>og</w:t>
      </w:r>
      <w:r w:rsidR="0022207B" w:rsidRPr="009A6C55">
        <w:rPr>
          <w:sz w:val="24"/>
          <w:szCs w:val="24"/>
        </w:rPr>
        <w:t xml:space="preserve"> &amp; </w:t>
      </w:r>
      <w:r w:rsidRPr="009A6C55">
        <w:rPr>
          <w:sz w:val="24"/>
          <w:szCs w:val="24"/>
        </w:rPr>
        <w:t>b</w:t>
      </w:r>
      <w:r w:rsidR="0022207B" w:rsidRPr="009A6C55">
        <w:rPr>
          <w:sz w:val="24"/>
          <w:szCs w:val="24"/>
        </w:rPr>
        <w:t xml:space="preserve"> bodywork packages as well as the development of the new S2-UW bodywork</w:t>
      </w:r>
      <w:r w:rsidR="00EA782B" w:rsidRPr="009A6C55">
        <w:rPr>
          <w:sz w:val="24"/>
          <w:szCs w:val="24"/>
        </w:rPr>
        <w:t>. This ensures the simulation results are accurate and reliable enough to support design decisions for a</w:t>
      </w:r>
      <w:r w:rsidR="000336C3" w:rsidRPr="009A6C55">
        <w:rPr>
          <w:sz w:val="24"/>
          <w:szCs w:val="24"/>
        </w:rPr>
        <w:t>ll</w:t>
      </w:r>
      <w:r w:rsidR="00EA782B" w:rsidRPr="009A6C55">
        <w:rPr>
          <w:sz w:val="24"/>
          <w:szCs w:val="24"/>
        </w:rPr>
        <w:t xml:space="preserve"> redesigned components</w:t>
      </w:r>
      <w:r w:rsidR="000336C3" w:rsidRPr="009A6C55">
        <w:rPr>
          <w:sz w:val="24"/>
          <w:szCs w:val="24"/>
        </w:rPr>
        <w:t>.</w:t>
      </w:r>
    </w:p>
    <w:p w14:paraId="6AB9CD2B" w14:textId="5E09EFBD" w:rsidR="00923467" w:rsidRDefault="00FE6955" w:rsidP="002D2F94">
      <w:pPr>
        <w:rPr>
          <w:sz w:val="24"/>
          <w:szCs w:val="24"/>
        </w:rPr>
      </w:pPr>
      <w:r w:rsidRPr="009A6C55">
        <w:rPr>
          <w:sz w:val="24"/>
          <w:szCs w:val="24"/>
        </w:rPr>
        <w:t xml:space="preserve">Before being able to make big decisions with designs and committing </w:t>
      </w:r>
      <w:r w:rsidR="00123356" w:rsidRPr="009A6C55">
        <w:rPr>
          <w:sz w:val="24"/>
          <w:szCs w:val="24"/>
        </w:rPr>
        <w:t>work to simulations, the CFD setup must be proven to be an accurate model of reality with an acceptable accuracy. This gateway checks wind tunnel size, mesh strategy, turbulence model selection, boundary conditions &amp; solver settings</w:t>
      </w:r>
      <w:r w:rsidR="003F2177" w:rsidRPr="009A6C55">
        <w:rPr>
          <w:sz w:val="24"/>
          <w:szCs w:val="24"/>
        </w:rPr>
        <w:t xml:space="preserve"> against experimental and/or track data. Passing the gateway gives the team </w:t>
      </w:r>
      <w:r w:rsidR="003F2177" w:rsidRPr="001B0667">
        <w:rPr>
          <w:rFonts w:cstheme="minorHAnsi"/>
          <w:sz w:val="24"/>
          <w:szCs w:val="24"/>
        </w:rPr>
        <w:t xml:space="preserve">confidence in </w:t>
      </w:r>
      <w:r w:rsidR="00864CD6" w:rsidRPr="001B0667">
        <w:rPr>
          <w:rFonts w:cstheme="minorHAnsi"/>
          <w:sz w:val="24"/>
          <w:szCs w:val="24"/>
        </w:rPr>
        <w:t>the CFD results and failing it prevents crucial time being wasted optimising designs on an inaccurate model.</w:t>
      </w:r>
      <w:r w:rsidR="00E947E9" w:rsidRPr="001B0667">
        <w:rPr>
          <w:rFonts w:cstheme="minorHAnsi"/>
          <w:sz w:val="24"/>
          <w:szCs w:val="24"/>
        </w:rPr>
        <w:t xml:space="preserve"> This will also create a baseline for future aerodynamic projects being conducted on car #40</w:t>
      </w:r>
      <w:r w:rsidR="00E947E9" w:rsidRPr="009A6C55">
        <w:rPr>
          <w:sz w:val="24"/>
          <w:szCs w:val="24"/>
        </w:rPr>
        <w:t>.</w:t>
      </w:r>
    </w:p>
    <w:p w14:paraId="56743167" w14:textId="77777777" w:rsidR="009A6C55" w:rsidRDefault="009A6C55" w:rsidP="002D2F94">
      <w:pPr>
        <w:rPr>
          <w:sz w:val="24"/>
          <w:szCs w:val="24"/>
        </w:rPr>
      </w:pPr>
    </w:p>
    <w:p w14:paraId="6374A74A" w14:textId="77777777" w:rsidR="009A6C55" w:rsidRPr="009A6C55" w:rsidRDefault="009A6C55" w:rsidP="002D2F94">
      <w:pPr>
        <w:rPr>
          <w:sz w:val="24"/>
          <w:szCs w:val="24"/>
        </w:rPr>
      </w:pPr>
    </w:p>
    <w:p w14:paraId="117807B4" w14:textId="708B1525" w:rsidR="00E947E9" w:rsidRPr="009A6C55" w:rsidRDefault="00F470D8" w:rsidP="00F470D8">
      <w:pPr>
        <w:pStyle w:val="Heading3"/>
        <w:rPr>
          <w:sz w:val="26"/>
          <w:szCs w:val="26"/>
        </w:rPr>
      </w:pPr>
      <w:bookmarkStart w:id="35" w:name="_Toc214743536"/>
      <w:r w:rsidRPr="009A6C55">
        <w:rPr>
          <w:sz w:val="26"/>
          <w:szCs w:val="26"/>
        </w:rPr>
        <w:lastRenderedPageBreak/>
        <w:t>Success Criteria</w:t>
      </w:r>
      <w:bookmarkEnd w:id="35"/>
    </w:p>
    <w:p w14:paraId="308143CC" w14:textId="52E8B627" w:rsidR="00A423F4" w:rsidRDefault="00A423F4" w:rsidP="002C5EE8">
      <w:pPr>
        <w:rPr>
          <w:sz w:val="24"/>
          <w:szCs w:val="24"/>
        </w:rPr>
      </w:pPr>
      <w:r>
        <w:rPr>
          <w:sz w:val="24"/>
          <w:szCs w:val="24"/>
        </w:rPr>
        <w:t>The CFD method will be considered validated if it meets criteria below</w:t>
      </w:r>
    </w:p>
    <w:p w14:paraId="6FF77DA9" w14:textId="6E438CE6" w:rsidR="00193BC8" w:rsidRDefault="006D75C3" w:rsidP="002C5EE8">
      <w:pPr>
        <w:rPr>
          <w:sz w:val="24"/>
          <w:szCs w:val="24"/>
        </w:rPr>
      </w:pPr>
      <w:r>
        <w:rPr>
          <w:sz w:val="24"/>
          <w:szCs w:val="24"/>
        </w:rPr>
        <w:t>Mesh Quality</w:t>
      </w:r>
    </w:p>
    <w:p w14:paraId="18BC2461" w14:textId="1488BBB9" w:rsidR="006D75C3" w:rsidRDefault="006D75C3" w:rsidP="006D75C3">
      <w:pPr>
        <w:pStyle w:val="ListParagraph"/>
        <w:numPr>
          <w:ilvl w:val="0"/>
          <w:numId w:val="6"/>
        </w:numPr>
        <w:rPr>
          <w:sz w:val="24"/>
          <w:szCs w:val="24"/>
        </w:rPr>
      </w:pPr>
      <w:r>
        <w:rPr>
          <w:sz w:val="24"/>
          <w:szCs w:val="24"/>
        </w:rPr>
        <w:t>Mesh independence: delta Cd &amp; Cl between medium &amp; fine meshes &lt;</w:t>
      </w:r>
      <w:r w:rsidR="00A57829">
        <w:rPr>
          <w:sz w:val="24"/>
          <w:szCs w:val="24"/>
        </w:rPr>
        <w:t>2</w:t>
      </w:r>
      <w:r>
        <w:rPr>
          <w:sz w:val="24"/>
          <w:szCs w:val="24"/>
        </w:rPr>
        <w:t>%</w:t>
      </w:r>
    </w:p>
    <w:p w14:paraId="1258D6F1" w14:textId="47A4D192" w:rsidR="00A57829" w:rsidRDefault="00A57829" w:rsidP="006D75C3">
      <w:pPr>
        <w:pStyle w:val="ListParagraph"/>
        <w:numPr>
          <w:ilvl w:val="0"/>
          <w:numId w:val="6"/>
        </w:numPr>
        <w:rPr>
          <w:sz w:val="24"/>
          <w:szCs w:val="24"/>
        </w:rPr>
      </w:pPr>
      <w:r>
        <w:rPr>
          <w:sz w:val="24"/>
          <w:szCs w:val="24"/>
        </w:rPr>
        <w:t>Y+ control: Area weighted average Y+ value to be within recommended range for chosen turbulence model</w:t>
      </w:r>
    </w:p>
    <w:p w14:paraId="63394190" w14:textId="4391ECFC" w:rsidR="00785151" w:rsidRDefault="00785151" w:rsidP="004D01C9">
      <w:pPr>
        <w:rPr>
          <w:sz w:val="24"/>
          <w:szCs w:val="24"/>
        </w:rPr>
      </w:pPr>
      <w:r>
        <w:rPr>
          <w:sz w:val="24"/>
          <w:szCs w:val="24"/>
        </w:rPr>
        <w:t>Turbulence Models</w:t>
      </w:r>
    </w:p>
    <w:p w14:paraId="5AB5327E" w14:textId="1D83C47F" w:rsidR="00785151" w:rsidRDefault="00785151" w:rsidP="00785151">
      <w:pPr>
        <w:pStyle w:val="ListParagraph"/>
        <w:numPr>
          <w:ilvl w:val="0"/>
          <w:numId w:val="6"/>
        </w:numPr>
        <w:rPr>
          <w:sz w:val="24"/>
          <w:szCs w:val="24"/>
        </w:rPr>
      </w:pPr>
      <w:r>
        <w:rPr>
          <w:sz w:val="24"/>
          <w:szCs w:val="24"/>
        </w:rPr>
        <w:t xml:space="preserve">Comparison run between at least 3 </w:t>
      </w:r>
      <w:r w:rsidR="00EE1562">
        <w:rPr>
          <w:sz w:val="24"/>
          <w:szCs w:val="24"/>
        </w:rPr>
        <w:t>models to reveal differences in Cd &amp; Cl</w:t>
      </w:r>
      <w:r w:rsidR="00A423F4">
        <w:rPr>
          <w:sz w:val="24"/>
          <w:szCs w:val="24"/>
        </w:rPr>
        <w:t xml:space="preserve"> to be</w:t>
      </w:r>
      <w:r w:rsidR="00AD4792">
        <w:rPr>
          <w:sz w:val="24"/>
          <w:szCs w:val="24"/>
        </w:rPr>
        <w:t xml:space="preserve"> &lt;5%</w:t>
      </w:r>
    </w:p>
    <w:p w14:paraId="2A88533F" w14:textId="0BE7637F" w:rsidR="00AD4792" w:rsidRDefault="00AD4792" w:rsidP="00785151">
      <w:pPr>
        <w:pStyle w:val="ListParagraph"/>
        <w:numPr>
          <w:ilvl w:val="0"/>
          <w:numId w:val="6"/>
        </w:numPr>
        <w:rPr>
          <w:sz w:val="24"/>
          <w:szCs w:val="24"/>
        </w:rPr>
      </w:pPr>
      <w:r>
        <w:rPr>
          <w:sz w:val="24"/>
          <w:szCs w:val="24"/>
        </w:rPr>
        <w:t>Chosen model produces expected separation behaviour seen in flow vis data</w:t>
      </w:r>
    </w:p>
    <w:p w14:paraId="203B3547" w14:textId="2C494A82" w:rsidR="00FE292C" w:rsidRDefault="00FE292C" w:rsidP="00785151">
      <w:pPr>
        <w:pStyle w:val="ListParagraph"/>
        <w:numPr>
          <w:ilvl w:val="0"/>
          <w:numId w:val="6"/>
        </w:numPr>
        <w:rPr>
          <w:sz w:val="24"/>
          <w:szCs w:val="24"/>
        </w:rPr>
      </w:pPr>
      <w:r>
        <w:rPr>
          <w:sz w:val="24"/>
          <w:szCs w:val="24"/>
        </w:rPr>
        <w:t xml:space="preserve">Chosen model fits within recommended y+ range </w:t>
      </w:r>
    </w:p>
    <w:p w14:paraId="6706F05C" w14:textId="6B2682A0" w:rsidR="004D01C9" w:rsidRDefault="004D01C9" w:rsidP="004D01C9">
      <w:pPr>
        <w:rPr>
          <w:sz w:val="24"/>
          <w:szCs w:val="24"/>
        </w:rPr>
      </w:pPr>
      <w:r>
        <w:rPr>
          <w:sz w:val="24"/>
          <w:szCs w:val="24"/>
        </w:rPr>
        <w:t>Physical validation</w:t>
      </w:r>
    </w:p>
    <w:p w14:paraId="00985AC0" w14:textId="2BF58F69" w:rsidR="004D01C9" w:rsidRDefault="004A5B06" w:rsidP="004D01C9">
      <w:pPr>
        <w:pStyle w:val="ListParagraph"/>
        <w:numPr>
          <w:ilvl w:val="0"/>
          <w:numId w:val="6"/>
        </w:numPr>
        <w:rPr>
          <w:sz w:val="24"/>
          <w:szCs w:val="24"/>
        </w:rPr>
      </w:pPr>
      <w:r>
        <w:rPr>
          <w:sz w:val="24"/>
          <w:szCs w:val="24"/>
        </w:rPr>
        <w:t>Trends in front ride height vs downforce from CFD match MoTec or VI-Grade Within 10%</w:t>
      </w:r>
      <w:r w:rsidR="00F01FAD">
        <w:rPr>
          <w:sz w:val="24"/>
          <w:szCs w:val="24"/>
        </w:rPr>
        <w:t xml:space="preserve"> over tested range</w:t>
      </w:r>
    </w:p>
    <w:p w14:paraId="2BF0841F" w14:textId="77777777" w:rsidR="0048416A" w:rsidRDefault="00F01FAD" w:rsidP="004D01C9">
      <w:pPr>
        <w:pStyle w:val="ListParagraph"/>
        <w:numPr>
          <w:ilvl w:val="0"/>
          <w:numId w:val="6"/>
        </w:numPr>
        <w:rPr>
          <w:sz w:val="24"/>
          <w:szCs w:val="24"/>
        </w:rPr>
      </w:pPr>
      <w:r>
        <w:rPr>
          <w:sz w:val="24"/>
          <w:szCs w:val="24"/>
        </w:rPr>
        <w:t>Overall Cd &amp; Cl to be within</w:t>
      </w:r>
      <w:r w:rsidR="00FE292C">
        <w:rPr>
          <w:sz w:val="24"/>
          <w:szCs w:val="24"/>
        </w:rPr>
        <w:t xml:space="preserve"> </w:t>
      </w:r>
      <w:r w:rsidR="0048416A">
        <w:rPr>
          <w:sz w:val="24"/>
          <w:szCs w:val="24"/>
        </w:rPr>
        <w:t>5% of real data.</w:t>
      </w:r>
    </w:p>
    <w:p w14:paraId="206591F3" w14:textId="320215FE" w:rsidR="00523BBF" w:rsidRDefault="00B50D88" w:rsidP="004D01C9">
      <w:pPr>
        <w:pStyle w:val="ListParagraph"/>
        <w:numPr>
          <w:ilvl w:val="0"/>
          <w:numId w:val="6"/>
        </w:numPr>
        <w:rPr>
          <w:sz w:val="24"/>
          <w:szCs w:val="24"/>
        </w:rPr>
      </w:pPr>
      <w:r>
        <w:rPr>
          <w:sz w:val="24"/>
          <w:szCs w:val="24"/>
        </w:rPr>
        <w:t xml:space="preserve">Nominal CoP position to be within </w:t>
      </w:r>
      <w:r w:rsidR="00E42F07">
        <w:rPr>
          <w:sz w:val="24"/>
          <w:szCs w:val="24"/>
        </w:rPr>
        <w:t xml:space="preserve">48-52% of the </w:t>
      </w:r>
      <w:r w:rsidR="002F0C72">
        <w:rPr>
          <w:sz w:val="24"/>
          <w:szCs w:val="24"/>
        </w:rPr>
        <w:t>wheelbase</w:t>
      </w:r>
      <w:r w:rsidR="003902DA">
        <w:rPr>
          <w:sz w:val="24"/>
          <w:szCs w:val="24"/>
        </w:rPr>
        <w:t xml:space="preserve"> measured from front axle</w:t>
      </w:r>
    </w:p>
    <w:p w14:paraId="6225A476" w14:textId="3D073F9B" w:rsidR="00604D64" w:rsidRDefault="00604D64" w:rsidP="00604D64">
      <w:pPr>
        <w:pStyle w:val="Heading3"/>
        <w:rPr>
          <w:sz w:val="26"/>
          <w:szCs w:val="26"/>
        </w:rPr>
      </w:pPr>
      <w:bookmarkStart w:id="36" w:name="_Toc214743537"/>
      <w:r w:rsidRPr="00604D64">
        <w:rPr>
          <w:sz w:val="26"/>
          <w:szCs w:val="26"/>
        </w:rPr>
        <w:t>Evidence required</w:t>
      </w:r>
      <w:bookmarkEnd w:id="36"/>
    </w:p>
    <w:p w14:paraId="192529C9" w14:textId="34367A86" w:rsidR="00604D64" w:rsidRDefault="00B426E9" w:rsidP="00B426E9">
      <w:pPr>
        <w:pStyle w:val="ListParagraph"/>
        <w:numPr>
          <w:ilvl w:val="0"/>
          <w:numId w:val="6"/>
        </w:numPr>
        <w:rPr>
          <w:sz w:val="24"/>
          <w:szCs w:val="24"/>
        </w:rPr>
      </w:pPr>
      <w:r>
        <w:rPr>
          <w:sz w:val="24"/>
          <w:szCs w:val="24"/>
        </w:rPr>
        <w:t>Mesh comparison table</w:t>
      </w:r>
    </w:p>
    <w:p w14:paraId="16292128" w14:textId="54CB5285" w:rsidR="00B426E9" w:rsidRDefault="00B426E9" w:rsidP="00B426E9">
      <w:pPr>
        <w:pStyle w:val="ListParagraph"/>
        <w:numPr>
          <w:ilvl w:val="0"/>
          <w:numId w:val="6"/>
        </w:numPr>
        <w:rPr>
          <w:sz w:val="24"/>
          <w:szCs w:val="24"/>
        </w:rPr>
      </w:pPr>
      <w:r>
        <w:rPr>
          <w:sz w:val="24"/>
          <w:szCs w:val="24"/>
        </w:rPr>
        <w:t>Y+ contour from post processing</w:t>
      </w:r>
    </w:p>
    <w:p w14:paraId="3200ECE2" w14:textId="7DC6D52C" w:rsidR="00B426E9" w:rsidRDefault="00B426E9" w:rsidP="00B426E9">
      <w:pPr>
        <w:pStyle w:val="ListParagraph"/>
        <w:numPr>
          <w:ilvl w:val="0"/>
          <w:numId w:val="6"/>
        </w:numPr>
        <w:rPr>
          <w:sz w:val="24"/>
          <w:szCs w:val="24"/>
        </w:rPr>
      </w:pPr>
      <w:r>
        <w:rPr>
          <w:sz w:val="24"/>
          <w:szCs w:val="24"/>
        </w:rPr>
        <w:t>Convergence plots</w:t>
      </w:r>
    </w:p>
    <w:p w14:paraId="50C19C87" w14:textId="4CECF21A" w:rsidR="00B426E9" w:rsidRDefault="00B426E9" w:rsidP="00B426E9">
      <w:pPr>
        <w:pStyle w:val="ListParagraph"/>
        <w:numPr>
          <w:ilvl w:val="0"/>
          <w:numId w:val="6"/>
        </w:numPr>
        <w:rPr>
          <w:sz w:val="24"/>
          <w:szCs w:val="24"/>
        </w:rPr>
      </w:pPr>
      <w:r>
        <w:rPr>
          <w:sz w:val="24"/>
          <w:szCs w:val="24"/>
        </w:rPr>
        <w:t>Flow vis overlay</w:t>
      </w:r>
    </w:p>
    <w:p w14:paraId="4E74D01D" w14:textId="195207A9" w:rsidR="00B426E9" w:rsidRPr="00B426E9" w:rsidRDefault="00B426E9" w:rsidP="00B426E9">
      <w:pPr>
        <w:pStyle w:val="ListParagraph"/>
        <w:numPr>
          <w:ilvl w:val="0"/>
          <w:numId w:val="6"/>
        </w:numPr>
        <w:rPr>
          <w:sz w:val="24"/>
          <w:szCs w:val="24"/>
        </w:rPr>
      </w:pPr>
      <w:r>
        <w:rPr>
          <w:sz w:val="24"/>
          <w:szCs w:val="24"/>
        </w:rPr>
        <w:t>Justification of turbulence model choice</w:t>
      </w:r>
    </w:p>
    <w:p w14:paraId="0421145F" w14:textId="77777777" w:rsidR="00507128" w:rsidRPr="009A6C55" w:rsidRDefault="00507128" w:rsidP="00507128">
      <w:pPr>
        <w:pStyle w:val="Heading3"/>
        <w:rPr>
          <w:sz w:val="26"/>
          <w:szCs w:val="26"/>
        </w:rPr>
      </w:pPr>
      <w:bookmarkStart w:id="37" w:name="_Toc214743538"/>
      <w:r w:rsidRPr="009A6C55">
        <w:rPr>
          <w:sz w:val="26"/>
          <w:szCs w:val="26"/>
        </w:rPr>
        <w:t>Pass outcome</w:t>
      </w:r>
      <w:bookmarkEnd w:id="37"/>
    </w:p>
    <w:p w14:paraId="2D337559" w14:textId="46453CD3" w:rsidR="00F01FAD" w:rsidRDefault="009A6C55" w:rsidP="009A6C55">
      <w:pPr>
        <w:rPr>
          <w:sz w:val="24"/>
          <w:szCs w:val="24"/>
        </w:rPr>
      </w:pPr>
      <w:r>
        <w:rPr>
          <w:sz w:val="24"/>
          <w:szCs w:val="24"/>
        </w:rPr>
        <w:t>If all success criteria are satisfied the current CFD setup is approved for use on all bodywork packages</w:t>
      </w:r>
      <w:r w:rsidR="00A42AAB">
        <w:rPr>
          <w:sz w:val="24"/>
          <w:szCs w:val="24"/>
        </w:rPr>
        <w:t xml:space="preserve"> with proof that simulations can accurately model reality. This validated method will become the standard template across the rest of the project</w:t>
      </w:r>
      <w:r w:rsidR="005155E6">
        <w:rPr>
          <w:sz w:val="24"/>
          <w:szCs w:val="24"/>
        </w:rPr>
        <w:t>.</w:t>
      </w:r>
    </w:p>
    <w:p w14:paraId="01B51421" w14:textId="77777777" w:rsidR="002F0C72" w:rsidRDefault="002F0C72" w:rsidP="009A6C55">
      <w:pPr>
        <w:rPr>
          <w:sz w:val="24"/>
          <w:szCs w:val="24"/>
        </w:rPr>
      </w:pPr>
    </w:p>
    <w:p w14:paraId="217D4A6C" w14:textId="0093D8BD" w:rsidR="005155E6" w:rsidRPr="005155E6" w:rsidRDefault="005155E6" w:rsidP="005155E6">
      <w:pPr>
        <w:pStyle w:val="Heading3"/>
        <w:rPr>
          <w:sz w:val="26"/>
          <w:szCs w:val="26"/>
        </w:rPr>
      </w:pPr>
      <w:bookmarkStart w:id="38" w:name="_Toc214743539"/>
      <w:r w:rsidRPr="005155E6">
        <w:rPr>
          <w:sz w:val="26"/>
          <w:szCs w:val="26"/>
        </w:rPr>
        <w:lastRenderedPageBreak/>
        <w:t>Fail Outcome</w:t>
      </w:r>
      <w:bookmarkEnd w:id="38"/>
    </w:p>
    <w:p w14:paraId="08F9ADFE" w14:textId="79102DEB" w:rsidR="00193BC8" w:rsidRDefault="005155E6" w:rsidP="002C5EE8">
      <w:pPr>
        <w:rPr>
          <w:sz w:val="24"/>
          <w:szCs w:val="24"/>
        </w:rPr>
      </w:pPr>
      <w:r>
        <w:rPr>
          <w:sz w:val="24"/>
          <w:szCs w:val="24"/>
        </w:rPr>
        <w:t>If the gateway is not passed</w:t>
      </w:r>
    </w:p>
    <w:p w14:paraId="34335AF1" w14:textId="26F19EB4" w:rsidR="008405DE" w:rsidRDefault="008405DE" w:rsidP="008405DE">
      <w:pPr>
        <w:pStyle w:val="ListParagraph"/>
        <w:numPr>
          <w:ilvl w:val="0"/>
          <w:numId w:val="6"/>
        </w:numPr>
        <w:rPr>
          <w:sz w:val="24"/>
          <w:szCs w:val="24"/>
        </w:rPr>
      </w:pPr>
      <w:r>
        <w:rPr>
          <w:sz w:val="24"/>
          <w:szCs w:val="24"/>
        </w:rPr>
        <w:t>Identify the root case</w:t>
      </w:r>
    </w:p>
    <w:p w14:paraId="34E4DB87" w14:textId="26CBD940" w:rsidR="008405DE" w:rsidRDefault="008405DE" w:rsidP="008405DE">
      <w:pPr>
        <w:pStyle w:val="ListParagraph"/>
        <w:numPr>
          <w:ilvl w:val="0"/>
          <w:numId w:val="6"/>
        </w:numPr>
        <w:rPr>
          <w:sz w:val="24"/>
          <w:szCs w:val="24"/>
        </w:rPr>
      </w:pPr>
      <w:r>
        <w:rPr>
          <w:sz w:val="24"/>
          <w:szCs w:val="24"/>
        </w:rPr>
        <w:t>Adjust the CFD setup accordingly for example change the turbulence model, modify domain size etc</w:t>
      </w:r>
    </w:p>
    <w:p w14:paraId="1EBF05E4" w14:textId="408E10A7" w:rsidR="008405DE" w:rsidRDefault="008405DE" w:rsidP="008405DE">
      <w:pPr>
        <w:pStyle w:val="ListParagraph"/>
        <w:numPr>
          <w:ilvl w:val="0"/>
          <w:numId w:val="6"/>
        </w:numPr>
        <w:rPr>
          <w:sz w:val="24"/>
          <w:szCs w:val="24"/>
        </w:rPr>
      </w:pPr>
      <w:r>
        <w:rPr>
          <w:sz w:val="24"/>
          <w:szCs w:val="24"/>
        </w:rPr>
        <w:t>Re-run affected validation cases and recheck all criteria</w:t>
      </w:r>
    </w:p>
    <w:p w14:paraId="15865F0B" w14:textId="22897F89" w:rsidR="008405DE" w:rsidRPr="00326155" w:rsidRDefault="008405DE" w:rsidP="00326155">
      <w:pPr>
        <w:ind w:left="360"/>
        <w:rPr>
          <w:sz w:val="24"/>
          <w:szCs w:val="24"/>
        </w:rPr>
      </w:pPr>
      <w:r w:rsidRPr="00326155">
        <w:rPr>
          <w:sz w:val="24"/>
          <w:szCs w:val="24"/>
        </w:rPr>
        <w:t>Only once the new setup meets all criteria can the CFD method be approved for use</w:t>
      </w:r>
    </w:p>
    <w:p w14:paraId="4931CB12" w14:textId="77777777" w:rsidR="008405DE" w:rsidRPr="008405DE" w:rsidRDefault="008405DE" w:rsidP="008405DE">
      <w:pPr>
        <w:rPr>
          <w:sz w:val="24"/>
          <w:szCs w:val="24"/>
        </w:rPr>
      </w:pPr>
    </w:p>
    <w:p w14:paraId="7911E622" w14:textId="77777777" w:rsidR="00193BC8" w:rsidRDefault="00193BC8" w:rsidP="002C5EE8"/>
    <w:p w14:paraId="018A970B" w14:textId="77777777" w:rsidR="00193BC8" w:rsidRDefault="00193BC8" w:rsidP="002C5EE8"/>
    <w:p w14:paraId="3EBD4FD0" w14:textId="77777777" w:rsidR="00193BC8" w:rsidRDefault="00193BC8" w:rsidP="002C5EE8"/>
    <w:p w14:paraId="7BF60042" w14:textId="77777777" w:rsidR="00193BC8" w:rsidRDefault="00193BC8" w:rsidP="002C5EE8"/>
    <w:p w14:paraId="41A17B1B" w14:textId="6AFC898E" w:rsidR="00193BC8" w:rsidRDefault="00193BC8">
      <w:pPr>
        <w:spacing w:line="259" w:lineRule="auto"/>
      </w:pPr>
      <w:r>
        <w:br w:type="page"/>
      </w:r>
    </w:p>
    <w:p w14:paraId="7536091D" w14:textId="7702324B" w:rsidR="00193BC8" w:rsidRDefault="00193BC8" w:rsidP="00193BC8">
      <w:pPr>
        <w:pStyle w:val="Heading1"/>
      </w:pPr>
      <w:bookmarkStart w:id="39" w:name="_Toc214743540"/>
      <w:r>
        <w:lastRenderedPageBreak/>
        <w:t>Area’s Of Concern</w:t>
      </w:r>
      <w:bookmarkEnd w:id="39"/>
    </w:p>
    <w:p w14:paraId="0F2E81F7" w14:textId="2C5A195D" w:rsidR="00C60516" w:rsidRDefault="00C60516" w:rsidP="00193BC8">
      <w:pPr>
        <w:rPr>
          <w:sz w:val="24"/>
          <w:szCs w:val="24"/>
        </w:rPr>
      </w:pPr>
      <w:r w:rsidRPr="00B27280">
        <w:rPr>
          <w:sz w:val="24"/>
          <w:szCs w:val="24"/>
        </w:rPr>
        <w:t>Areas</w:t>
      </w:r>
      <w:r w:rsidR="00786A62" w:rsidRPr="00B27280">
        <w:rPr>
          <w:sz w:val="24"/>
          <w:szCs w:val="24"/>
        </w:rPr>
        <w:t xml:space="preserve"> of concern for this project </w:t>
      </w:r>
      <w:r w:rsidR="007A601F" w:rsidRPr="00B27280">
        <w:rPr>
          <w:sz w:val="24"/>
          <w:szCs w:val="24"/>
        </w:rPr>
        <w:t>are many</w:t>
      </w:r>
      <w:r w:rsidR="00AA5508" w:rsidRPr="00B27280">
        <w:rPr>
          <w:sz w:val="24"/>
          <w:szCs w:val="24"/>
        </w:rPr>
        <w:t>,</w:t>
      </w:r>
      <w:r w:rsidR="007A601F" w:rsidRPr="00B27280">
        <w:rPr>
          <w:sz w:val="24"/>
          <w:szCs w:val="24"/>
        </w:rPr>
        <w:t xml:space="preserve"> however</w:t>
      </w:r>
      <w:r w:rsidR="00D33104" w:rsidRPr="00B27280">
        <w:rPr>
          <w:sz w:val="24"/>
          <w:szCs w:val="24"/>
        </w:rPr>
        <w:t>,</w:t>
      </w:r>
      <w:r w:rsidR="007A601F" w:rsidRPr="00B27280">
        <w:rPr>
          <w:sz w:val="24"/>
          <w:szCs w:val="24"/>
        </w:rPr>
        <w:t xml:space="preserve"> most are of little worry as they are down to individual effort to be able to overcome them. These smaller </w:t>
      </w:r>
      <w:r w:rsidRPr="00B27280">
        <w:rPr>
          <w:sz w:val="24"/>
          <w:szCs w:val="24"/>
        </w:rPr>
        <w:t>areas</w:t>
      </w:r>
      <w:r w:rsidR="007A601F" w:rsidRPr="00B27280">
        <w:rPr>
          <w:sz w:val="24"/>
          <w:szCs w:val="24"/>
        </w:rPr>
        <w:t xml:space="preserve"> of concern can consist of wrong inputs in CFD runs leading to wrong data </w:t>
      </w:r>
      <w:r w:rsidR="007B29B5" w:rsidRPr="00B27280">
        <w:rPr>
          <w:sz w:val="24"/>
          <w:szCs w:val="24"/>
        </w:rPr>
        <w:t xml:space="preserve">which can lead a member to be </w:t>
      </w:r>
      <w:r w:rsidR="00ED0CDB" w:rsidRPr="00B27280">
        <w:rPr>
          <w:sz w:val="24"/>
          <w:szCs w:val="24"/>
        </w:rPr>
        <w:t>directed</w:t>
      </w:r>
      <w:r w:rsidR="007B29B5" w:rsidRPr="00B27280">
        <w:rPr>
          <w:sz w:val="24"/>
          <w:szCs w:val="24"/>
        </w:rPr>
        <w:t xml:space="preserve"> </w:t>
      </w:r>
      <w:r w:rsidR="00ED0CDB" w:rsidRPr="00B27280">
        <w:rPr>
          <w:sz w:val="24"/>
          <w:szCs w:val="24"/>
        </w:rPr>
        <w:t xml:space="preserve">to </w:t>
      </w:r>
      <w:r w:rsidR="007B29B5" w:rsidRPr="00B27280">
        <w:rPr>
          <w:sz w:val="24"/>
          <w:szCs w:val="24"/>
        </w:rPr>
        <w:t xml:space="preserve">the wrong area for their concept designs as well as understanding the car’s current </w:t>
      </w:r>
      <w:r w:rsidR="00ED0CDB" w:rsidRPr="00B27280">
        <w:rPr>
          <w:sz w:val="24"/>
          <w:szCs w:val="24"/>
        </w:rPr>
        <w:t xml:space="preserve">geometry. </w:t>
      </w:r>
      <w:r w:rsidRPr="00B27280">
        <w:rPr>
          <w:sz w:val="24"/>
          <w:szCs w:val="24"/>
        </w:rPr>
        <w:t>However,</w:t>
      </w:r>
      <w:r w:rsidR="00ED0CDB" w:rsidRPr="00B27280">
        <w:rPr>
          <w:sz w:val="24"/>
          <w:szCs w:val="24"/>
        </w:rPr>
        <w:t xml:space="preserve"> these issues are of small concern for there are</w:t>
      </w:r>
      <w:r w:rsidRPr="00B27280">
        <w:rPr>
          <w:sz w:val="24"/>
          <w:szCs w:val="24"/>
        </w:rPr>
        <w:t xml:space="preserve"> five members that their results can be compared to validate their readings to be correct. Bigger areas of concern will take more thought behind prevention or solution if issues arise</w:t>
      </w:r>
      <w:r w:rsidR="00852A95" w:rsidRPr="00B27280">
        <w:rPr>
          <w:sz w:val="24"/>
          <w:szCs w:val="24"/>
        </w:rPr>
        <w:t>.</w:t>
      </w:r>
      <w:r w:rsidR="00BA6712" w:rsidRPr="00B27280">
        <w:rPr>
          <w:sz w:val="24"/>
          <w:szCs w:val="24"/>
        </w:rPr>
        <w:t xml:space="preserve"> </w:t>
      </w:r>
      <w:r w:rsidR="00852A95" w:rsidRPr="00B27280">
        <w:rPr>
          <w:sz w:val="24"/>
          <w:szCs w:val="24"/>
        </w:rPr>
        <w:t>S</w:t>
      </w:r>
      <w:r w:rsidR="00BA6712" w:rsidRPr="00B27280">
        <w:rPr>
          <w:sz w:val="24"/>
          <w:szCs w:val="24"/>
        </w:rPr>
        <w:t>ome areas of concern are listed below and will be explained as to how they will be addressed.</w:t>
      </w:r>
    </w:p>
    <w:p w14:paraId="755C9909" w14:textId="77777777" w:rsidR="003B5CAD" w:rsidRPr="00B27280" w:rsidRDefault="003B5CAD" w:rsidP="00193BC8">
      <w:pPr>
        <w:rPr>
          <w:sz w:val="24"/>
          <w:szCs w:val="24"/>
        </w:rPr>
      </w:pPr>
    </w:p>
    <w:p w14:paraId="63D73A7C" w14:textId="51AE8EAC" w:rsidR="00BA6712" w:rsidRDefault="00BE0496" w:rsidP="00A86F3A">
      <w:pPr>
        <w:pStyle w:val="Heading2"/>
      </w:pPr>
      <w:bookmarkStart w:id="40" w:name="_Toc214743541"/>
      <w:r>
        <w:t>Splitter Structural Failure</w:t>
      </w:r>
      <w:bookmarkEnd w:id="40"/>
    </w:p>
    <w:p w14:paraId="1259187F" w14:textId="6164E4EF" w:rsidR="00714630" w:rsidRDefault="00F901CC" w:rsidP="00714630">
      <w:pPr>
        <w:rPr>
          <w:sz w:val="24"/>
          <w:szCs w:val="24"/>
        </w:rPr>
      </w:pPr>
      <w:r>
        <w:rPr>
          <w:sz w:val="24"/>
          <w:szCs w:val="24"/>
        </w:rPr>
        <w:t xml:space="preserve">When designing components </w:t>
      </w:r>
      <w:r w:rsidR="00EB67E6">
        <w:rPr>
          <w:sz w:val="24"/>
          <w:szCs w:val="24"/>
        </w:rPr>
        <w:t>such</w:t>
      </w:r>
      <w:r>
        <w:rPr>
          <w:sz w:val="24"/>
          <w:szCs w:val="24"/>
        </w:rPr>
        <w:t xml:space="preserve"> as the splitter, simulation results must be considered along with real world data and behaviour. The splitter on car </w:t>
      </w:r>
      <w:r w:rsidR="00575609">
        <w:rPr>
          <w:sz w:val="24"/>
          <w:szCs w:val="24"/>
        </w:rPr>
        <w:t xml:space="preserve">#40 has required repeated repairs this season due to ground contact and constant </w:t>
      </w:r>
      <w:r w:rsidR="00183D39">
        <w:rPr>
          <w:sz w:val="24"/>
          <w:szCs w:val="24"/>
        </w:rPr>
        <w:t xml:space="preserve">unwanted abrasion. To prevent future issues, Simulink should be used to assess the pitch sensitivity and predict track contact under braking and </w:t>
      </w:r>
      <w:r w:rsidR="00EB1E3F">
        <w:rPr>
          <w:sz w:val="24"/>
          <w:szCs w:val="24"/>
        </w:rPr>
        <w:t xml:space="preserve">varying </w:t>
      </w:r>
      <w:r w:rsidR="00EB67E6">
        <w:rPr>
          <w:sz w:val="24"/>
          <w:szCs w:val="24"/>
        </w:rPr>
        <w:t>ride heights</w:t>
      </w:r>
      <w:r w:rsidR="00EB1E3F">
        <w:rPr>
          <w:sz w:val="24"/>
          <w:szCs w:val="24"/>
        </w:rPr>
        <w:t xml:space="preserve">. If contact is unavoidable a light abrasive resistant </w:t>
      </w:r>
      <w:r w:rsidR="00EB67E6">
        <w:rPr>
          <w:sz w:val="24"/>
          <w:szCs w:val="24"/>
        </w:rPr>
        <w:t>lower surface could reduce the need of repair leading to less mass gain over time.</w:t>
      </w:r>
      <w:r w:rsidR="00E25329">
        <w:rPr>
          <w:sz w:val="24"/>
          <w:szCs w:val="24"/>
        </w:rPr>
        <w:t xml:space="preserve"> Even though this project aims to improve the pitch control, track elevation change means that splitter contact is still possible and likely. This </w:t>
      </w:r>
      <w:r w:rsidR="006E0D63">
        <w:rPr>
          <w:sz w:val="24"/>
          <w:szCs w:val="24"/>
        </w:rPr>
        <w:t>means material durability remains an important design consideration.</w:t>
      </w:r>
    </w:p>
    <w:p w14:paraId="05011A8E" w14:textId="77777777" w:rsidR="003B5CAD" w:rsidRDefault="003B5CAD" w:rsidP="00714630">
      <w:pPr>
        <w:rPr>
          <w:sz w:val="24"/>
          <w:szCs w:val="24"/>
        </w:rPr>
      </w:pPr>
    </w:p>
    <w:p w14:paraId="19E42701" w14:textId="77777777" w:rsidR="00346DA1" w:rsidRDefault="00346DA1" w:rsidP="00714630">
      <w:pPr>
        <w:rPr>
          <w:sz w:val="24"/>
          <w:szCs w:val="24"/>
        </w:rPr>
      </w:pPr>
    </w:p>
    <w:p w14:paraId="39178E72" w14:textId="77777777" w:rsidR="00346DA1" w:rsidRDefault="00346DA1" w:rsidP="00714630">
      <w:pPr>
        <w:rPr>
          <w:sz w:val="24"/>
          <w:szCs w:val="24"/>
        </w:rPr>
      </w:pPr>
    </w:p>
    <w:p w14:paraId="3D10AFA8" w14:textId="77777777" w:rsidR="00346DA1" w:rsidRDefault="00346DA1" w:rsidP="00714630">
      <w:pPr>
        <w:rPr>
          <w:sz w:val="24"/>
          <w:szCs w:val="24"/>
        </w:rPr>
      </w:pPr>
    </w:p>
    <w:p w14:paraId="34B662D0" w14:textId="77777777" w:rsidR="00346DA1" w:rsidRDefault="00346DA1" w:rsidP="00714630">
      <w:pPr>
        <w:rPr>
          <w:sz w:val="24"/>
          <w:szCs w:val="24"/>
        </w:rPr>
      </w:pPr>
    </w:p>
    <w:p w14:paraId="6E2DBEBF" w14:textId="77777777" w:rsidR="00346DA1" w:rsidRPr="00714630" w:rsidRDefault="00346DA1" w:rsidP="00714630">
      <w:pPr>
        <w:rPr>
          <w:sz w:val="24"/>
          <w:szCs w:val="24"/>
        </w:rPr>
      </w:pPr>
    </w:p>
    <w:p w14:paraId="12C58DAC" w14:textId="6A8ABF3D" w:rsidR="00B509FE" w:rsidRPr="00A86F3A" w:rsidRDefault="0068073D" w:rsidP="00974A6F">
      <w:pPr>
        <w:pStyle w:val="Heading2"/>
      </w:pPr>
      <w:bookmarkStart w:id="41" w:name="_Toc214743542"/>
      <w:r>
        <w:lastRenderedPageBreak/>
        <w:t>CFD reliability</w:t>
      </w:r>
      <w:bookmarkEnd w:id="41"/>
    </w:p>
    <w:p w14:paraId="3DEBF58E" w14:textId="51668CC3" w:rsidR="004358C6" w:rsidRDefault="0046711E" w:rsidP="00346DA1">
      <w:pPr>
        <w:rPr>
          <w:sz w:val="24"/>
          <w:szCs w:val="24"/>
        </w:rPr>
      </w:pPr>
      <w:r w:rsidRPr="00B27280">
        <w:rPr>
          <w:sz w:val="24"/>
          <w:szCs w:val="24"/>
        </w:rPr>
        <w:t xml:space="preserve">CFD is </w:t>
      </w:r>
      <w:r w:rsidR="00E20ADA" w:rsidRPr="00B27280">
        <w:rPr>
          <w:sz w:val="24"/>
          <w:szCs w:val="24"/>
        </w:rPr>
        <w:t xml:space="preserve">one of the main tools to investigate and understand the current S2n bodywork and to investigate new aerodynamic concepts for the </w:t>
      </w:r>
      <w:r w:rsidR="00E0598A" w:rsidRPr="00B27280">
        <w:rPr>
          <w:sz w:val="24"/>
          <w:szCs w:val="24"/>
        </w:rPr>
        <w:t xml:space="preserve">development of the car. </w:t>
      </w:r>
      <w:r w:rsidR="00D577DB" w:rsidRPr="00B27280">
        <w:rPr>
          <w:sz w:val="24"/>
          <w:szCs w:val="24"/>
        </w:rPr>
        <w:t>However</w:t>
      </w:r>
      <w:r w:rsidR="00113C71">
        <w:rPr>
          <w:sz w:val="24"/>
          <w:szCs w:val="24"/>
        </w:rPr>
        <w:t>,</w:t>
      </w:r>
      <w:r w:rsidR="00E0598A" w:rsidRPr="00B27280">
        <w:rPr>
          <w:sz w:val="24"/>
          <w:szCs w:val="24"/>
        </w:rPr>
        <w:t xml:space="preserve"> results can and will vary significantly depending on multiple </w:t>
      </w:r>
      <w:r w:rsidR="00D577DB" w:rsidRPr="00B27280">
        <w:rPr>
          <w:sz w:val="24"/>
          <w:szCs w:val="24"/>
        </w:rPr>
        <w:t>factors,</w:t>
      </w:r>
      <w:r w:rsidR="00E0598A" w:rsidRPr="00B27280">
        <w:rPr>
          <w:sz w:val="24"/>
          <w:szCs w:val="24"/>
        </w:rPr>
        <w:t xml:space="preserve"> </w:t>
      </w:r>
      <w:r w:rsidR="00D513B9" w:rsidRPr="00B27280">
        <w:rPr>
          <w:sz w:val="24"/>
          <w:szCs w:val="24"/>
        </w:rPr>
        <w:t>geometry</w:t>
      </w:r>
      <w:r w:rsidR="00B233A4">
        <w:rPr>
          <w:sz w:val="24"/>
          <w:szCs w:val="24"/>
        </w:rPr>
        <w:t>,</w:t>
      </w:r>
      <w:r w:rsidR="00D513B9" w:rsidRPr="00B27280">
        <w:rPr>
          <w:sz w:val="24"/>
          <w:szCs w:val="24"/>
        </w:rPr>
        <w:t xml:space="preserve"> mesh specification, </w:t>
      </w:r>
      <w:r w:rsidR="00E0598A" w:rsidRPr="00B27280">
        <w:rPr>
          <w:sz w:val="24"/>
          <w:szCs w:val="24"/>
        </w:rPr>
        <w:t>mesh quality</w:t>
      </w:r>
      <w:r w:rsidR="00D513B9" w:rsidRPr="00B27280">
        <w:rPr>
          <w:sz w:val="24"/>
          <w:szCs w:val="24"/>
        </w:rPr>
        <w:t>, boundary conditions</w:t>
      </w:r>
      <w:r w:rsidR="005E28F6" w:rsidRPr="00B27280">
        <w:rPr>
          <w:sz w:val="24"/>
          <w:szCs w:val="24"/>
        </w:rPr>
        <w:t xml:space="preserve">, solver settings, viscous model and more. Inaccurate </w:t>
      </w:r>
      <w:r w:rsidR="00113C71">
        <w:rPr>
          <w:sz w:val="24"/>
          <w:szCs w:val="24"/>
        </w:rPr>
        <w:t>CFD</w:t>
      </w:r>
      <w:r w:rsidR="005E28F6" w:rsidRPr="00B27280">
        <w:rPr>
          <w:sz w:val="24"/>
          <w:szCs w:val="24"/>
        </w:rPr>
        <w:t xml:space="preserve"> methodology </w:t>
      </w:r>
      <w:r w:rsidR="00D577DB" w:rsidRPr="00B27280">
        <w:rPr>
          <w:sz w:val="24"/>
          <w:szCs w:val="24"/>
        </w:rPr>
        <w:t>can</w:t>
      </w:r>
      <w:r w:rsidR="005E28F6" w:rsidRPr="00B27280">
        <w:rPr>
          <w:sz w:val="24"/>
          <w:szCs w:val="24"/>
        </w:rPr>
        <w:t xml:space="preserve"> result </w:t>
      </w:r>
      <w:r w:rsidR="00DF21DC" w:rsidRPr="00B27280">
        <w:rPr>
          <w:sz w:val="24"/>
          <w:szCs w:val="24"/>
        </w:rPr>
        <w:t>in incorrect</w:t>
      </w:r>
      <w:r w:rsidR="00D577DB" w:rsidRPr="00B27280">
        <w:rPr>
          <w:sz w:val="24"/>
          <w:szCs w:val="24"/>
        </w:rPr>
        <w:t xml:space="preserve"> design decisions </w:t>
      </w:r>
      <w:r w:rsidR="003A6E31" w:rsidRPr="00B27280">
        <w:rPr>
          <w:sz w:val="24"/>
          <w:szCs w:val="24"/>
        </w:rPr>
        <w:t>that will not perform in a real world application as in simulation which will waste much needed time and resources.</w:t>
      </w:r>
    </w:p>
    <w:p w14:paraId="1C2B28FB" w14:textId="77777777" w:rsidR="002D76ED" w:rsidRDefault="002D76ED" w:rsidP="00346DA1">
      <w:pPr>
        <w:rPr>
          <w:sz w:val="24"/>
          <w:szCs w:val="24"/>
        </w:rPr>
      </w:pPr>
    </w:p>
    <w:p w14:paraId="182630D0" w14:textId="254169AE" w:rsidR="00346DA1" w:rsidRPr="00346DA1" w:rsidRDefault="00346DA1" w:rsidP="002D76ED">
      <w:pPr>
        <w:pStyle w:val="Heading2"/>
      </w:pPr>
      <w:bookmarkStart w:id="42" w:name="_Toc214743543"/>
      <w:r>
        <w:t>Overall risk</w:t>
      </w:r>
      <w:r w:rsidR="002D76ED">
        <w:t xml:space="preserve"> management</w:t>
      </w:r>
      <w:r>
        <w:t xml:space="preserve"> summary</w:t>
      </w:r>
      <w:bookmarkEnd w:id="42"/>
    </w:p>
    <w:p w14:paraId="15DE0459" w14:textId="7478CCC7" w:rsidR="00346DA1" w:rsidRDefault="00346DA1" w:rsidP="00346DA1">
      <w:pPr>
        <w:pStyle w:val="Caption"/>
        <w:keepNext/>
      </w:pPr>
      <w:bookmarkStart w:id="43" w:name="_Toc214740476"/>
      <w:r>
        <w:t xml:space="preserve">Table </w:t>
      </w:r>
      <w:r>
        <w:fldChar w:fldCharType="begin"/>
      </w:r>
      <w:r>
        <w:instrText xml:space="preserve"> SEQ Table \* ARABIC </w:instrText>
      </w:r>
      <w:r>
        <w:fldChar w:fldCharType="separate"/>
      </w:r>
      <w:r>
        <w:rPr>
          <w:noProof/>
        </w:rPr>
        <w:t>6</w:t>
      </w:r>
      <w:r>
        <w:rPr>
          <w:noProof/>
        </w:rPr>
        <w:fldChar w:fldCharType="end"/>
      </w:r>
      <w:r>
        <w:t xml:space="preserve">: Risk </w:t>
      </w:r>
      <w:r w:rsidR="008519C4">
        <w:t>Management</w:t>
      </w:r>
      <w:bookmarkEnd w:id="43"/>
    </w:p>
    <w:tbl>
      <w:tblPr>
        <w:tblStyle w:val="TableGrid"/>
        <w:tblW w:w="11766" w:type="dxa"/>
        <w:tblInd w:w="-1423" w:type="dxa"/>
        <w:tblLook w:val="04A0" w:firstRow="1" w:lastRow="0" w:firstColumn="1" w:lastColumn="0" w:noHBand="0" w:noVBand="1"/>
      </w:tblPr>
      <w:tblGrid>
        <w:gridCol w:w="2411"/>
        <w:gridCol w:w="1134"/>
        <w:gridCol w:w="992"/>
        <w:gridCol w:w="709"/>
        <w:gridCol w:w="6520"/>
      </w:tblGrid>
      <w:tr w:rsidR="00E05E25" w14:paraId="79AFDB3F" w14:textId="62A8E0F1" w:rsidTr="001E2B42">
        <w:tc>
          <w:tcPr>
            <w:tcW w:w="2411" w:type="dxa"/>
          </w:tcPr>
          <w:p w14:paraId="57BDF738" w14:textId="464A21AE" w:rsidR="00E05E25" w:rsidRDefault="00E05E25" w:rsidP="00F0348E">
            <w:r>
              <w:t>Risk</w:t>
            </w:r>
          </w:p>
        </w:tc>
        <w:tc>
          <w:tcPr>
            <w:tcW w:w="1134" w:type="dxa"/>
          </w:tcPr>
          <w:p w14:paraId="2DC1FCC8" w14:textId="59976745" w:rsidR="00E05E25" w:rsidRDefault="00E05E25" w:rsidP="00F0348E">
            <w:r>
              <w:t>Likelihood</w:t>
            </w:r>
          </w:p>
        </w:tc>
        <w:tc>
          <w:tcPr>
            <w:tcW w:w="992" w:type="dxa"/>
          </w:tcPr>
          <w:p w14:paraId="060B4B8B" w14:textId="47D22E40" w:rsidR="00E05E25" w:rsidRDefault="00E05E25" w:rsidP="00F0348E">
            <w:r>
              <w:t>Severity</w:t>
            </w:r>
          </w:p>
        </w:tc>
        <w:tc>
          <w:tcPr>
            <w:tcW w:w="709" w:type="dxa"/>
          </w:tcPr>
          <w:p w14:paraId="7A5DC086" w14:textId="35C26D59" w:rsidR="00E05E25" w:rsidRDefault="00E05E25" w:rsidP="00F0348E">
            <w:r>
              <w:t>RPN</w:t>
            </w:r>
          </w:p>
        </w:tc>
        <w:tc>
          <w:tcPr>
            <w:tcW w:w="6520" w:type="dxa"/>
          </w:tcPr>
          <w:p w14:paraId="03CA6ED9" w14:textId="59C09694" w:rsidR="00E05E25" w:rsidRDefault="00E05E25" w:rsidP="00F0348E">
            <w:r>
              <w:t>Mitigation</w:t>
            </w:r>
          </w:p>
        </w:tc>
      </w:tr>
      <w:tr w:rsidR="00E05E25" w14:paraId="4656897B" w14:textId="3D212005" w:rsidTr="001E2B42">
        <w:tc>
          <w:tcPr>
            <w:tcW w:w="2411" w:type="dxa"/>
          </w:tcPr>
          <w:p w14:paraId="6A7B08C7" w14:textId="5CED189E" w:rsidR="00E05E25" w:rsidRDefault="00E05E25" w:rsidP="00F0348E">
            <w:r>
              <w:t xml:space="preserve">Splitter </w:t>
            </w:r>
            <w:r w:rsidR="00747AE6">
              <w:t>s</w:t>
            </w:r>
            <w:r>
              <w:t>tructural</w:t>
            </w:r>
            <w:r w:rsidR="00747AE6">
              <w:t xml:space="preserve"> failure</w:t>
            </w:r>
            <w:r>
              <w:t xml:space="preserve"> </w:t>
            </w:r>
          </w:p>
        </w:tc>
        <w:tc>
          <w:tcPr>
            <w:tcW w:w="1134" w:type="dxa"/>
          </w:tcPr>
          <w:p w14:paraId="0D0CB51B" w14:textId="743DA9B8" w:rsidR="00E05E25" w:rsidRDefault="00747AE6" w:rsidP="00F0348E">
            <w:r>
              <w:t>3</w:t>
            </w:r>
          </w:p>
        </w:tc>
        <w:tc>
          <w:tcPr>
            <w:tcW w:w="992" w:type="dxa"/>
          </w:tcPr>
          <w:p w14:paraId="3B8C751F" w14:textId="77360BEB" w:rsidR="00E05E25" w:rsidRDefault="00B37861" w:rsidP="00F0348E">
            <w:r>
              <w:t>5</w:t>
            </w:r>
          </w:p>
        </w:tc>
        <w:tc>
          <w:tcPr>
            <w:tcW w:w="709" w:type="dxa"/>
          </w:tcPr>
          <w:p w14:paraId="1675F577" w14:textId="5909F4AE" w:rsidR="00E05E25" w:rsidRDefault="00B37861" w:rsidP="00F0348E">
            <w:r>
              <w:t>15</w:t>
            </w:r>
          </w:p>
        </w:tc>
        <w:tc>
          <w:tcPr>
            <w:tcW w:w="6520" w:type="dxa"/>
          </w:tcPr>
          <w:p w14:paraId="3AD635D6" w14:textId="76B53B34" w:rsidR="00E05E25" w:rsidRDefault="004358C6" w:rsidP="00F0348E">
            <w:r>
              <w:t xml:space="preserve">FEA load cases, abrasion-resistant bottom skin, Simulink </w:t>
            </w:r>
            <w:r w:rsidR="00FD1141">
              <w:t>collision &amp; bottoming prediction</w:t>
            </w:r>
            <w:r w:rsidR="00BB49FB">
              <w:t>, increased pitch control on car overall</w:t>
            </w:r>
          </w:p>
        </w:tc>
      </w:tr>
      <w:tr w:rsidR="00500ECE" w14:paraId="3F2B20CE" w14:textId="16ABA18B" w:rsidTr="001E2B42">
        <w:tc>
          <w:tcPr>
            <w:tcW w:w="2411" w:type="dxa"/>
          </w:tcPr>
          <w:p w14:paraId="00E516D1" w14:textId="503E09E9" w:rsidR="00500ECE" w:rsidRDefault="00500ECE" w:rsidP="00500ECE">
            <w:r>
              <w:t>CFD reliability</w:t>
            </w:r>
          </w:p>
        </w:tc>
        <w:tc>
          <w:tcPr>
            <w:tcW w:w="1134" w:type="dxa"/>
          </w:tcPr>
          <w:p w14:paraId="6FA90F50" w14:textId="7CA4FB1D" w:rsidR="00500ECE" w:rsidRDefault="00500ECE" w:rsidP="00500ECE">
            <w:r>
              <w:t>3</w:t>
            </w:r>
          </w:p>
        </w:tc>
        <w:tc>
          <w:tcPr>
            <w:tcW w:w="992" w:type="dxa"/>
          </w:tcPr>
          <w:p w14:paraId="43BD6387" w14:textId="6F741E98" w:rsidR="00500ECE" w:rsidRDefault="00500ECE" w:rsidP="00500ECE">
            <w:r>
              <w:t>4</w:t>
            </w:r>
          </w:p>
        </w:tc>
        <w:tc>
          <w:tcPr>
            <w:tcW w:w="709" w:type="dxa"/>
          </w:tcPr>
          <w:p w14:paraId="53A013F9" w14:textId="0DFC29E6" w:rsidR="00500ECE" w:rsidRDefault="00500ECE" w:rsidP="00500ECE">
            <w:r>
              <w:t>12</w:t>
            </w:r>
          </w:p>
        </w:tc>
        <w:tc>
          <w:tcPr>
            <w:tcW w:w="6520" w:type="dxa"/>
          </w:tcPr>
          <w:p w14:paraId="51611109" w14:textId="009C91A4" w:rsidR="00500ECE" w:rsidRDefault="00500ECE" w:rsidP="00500ECE">
            <w:r>
              <w:t>Mesh independence, y+ control, compare</w:t>
            </w:r>
            <w:r w:rsidR="00A00984">
              <w:t xml:space="preserve"> turbulence</w:t>
            </w:r>
            <w:r>
              <w:t xml:space="preserve"> models, flow-vis validation,</w:t>
            </w:r>
            <w:r w:rsidR="001E2B42">
              <w:t xml:space="preserve"> peer checking</w:t>
            </w:r>
          </w:p>
        </w:tc>
      </w:tr>
      <w:tr w:rsidR="00500ECE" w14:paraId="1146E200" w14:textId="112E4D1D" w:rsidTr="001E2B42">
        <w:tc>
          <w:tcPr>
            <w:tcW w:w="2411" w:type="dxa"/>
          </w:tcPr>
          <w:p w14:paraId="74966782" w14:textId="07598B45" w:rsidR="00500ECE" w:rsidRDefault="00500ECE" w:rsidP="00500ECE">
            <w:r>
              <w:t>Computational delays</w:t>
            </w:r>
          </w:p>
        </w:tc>
        <w:tc>
          <w:tcPr>
            <w:tcW w:w="1134" w:type="dxa"/>
          </w:tcPr>
          <w:p w14:paraId="490DDCEA" w14:textId="604290BA" w:rsidR="00500ECE" w:rsidRDefault="00500ECE" w:rsidP="00500ECE">
            <w:r>
              <w:t>4</w:t>
            </w:r>
          </w:p>
        </w:tc>
        <w:tc>
          <w:tcPr>
            <w:tcW w:w="992" w:type="dxa"/>
          </w:tcPr>
          <w:p w14:paraId="33E0CC0F" w14:textId="54C6A088" w:rsidR="00500ECE" w:rsidRDefault="00500ECE" w:rsidP="00500ECE">
            <w:r>
              <w:t>3</w:t>
            </w:r>
          </w:p>
        </w:tc>
        <w:tc>
          <w:tcPr>
            <w:tcW w:w="709" w:type="dxa"/>
          </w:tcPr>
          <w:p w14:paraId="52012720" w14:textId="366F649E" w:rsidR="00500ECE" w:rsidRDefault="00500ECE" w:rsidP="00500ECE">
            <w:r>
              <w:t>12</w:t>
            </w:r>
          </w:p>
        </w:tc>
        <w:tc>
          <w:tcPr>
            <w:tcW w:w="6520" w:type="dxa"/>
          </w:tcPr>
          <w:p w14:paraId="3850FF64" w14:textId="36B3B2D4" w:rsidR="00500ECE" w:rsidRDefault="001D43AC" w:rsidP="00500ECE">
            <w:r>
              <w:t>Early job submission</w:t>
            </w:r>
            <w:r w:rsidR="00AA40A5">
              <w:t xml:space="preserve">, </w:t>
            </w:r>
            <w:r w:rsidR="004E0600">
              <w:t>use of multiple computers to complete other work alongside cfd runs</w:t>
            </w:r>
          </w:p>
        </w:tc>
      </w:tr>
      <w:tr w:rsidR="00500ECE" w14:paraId="725D7F47" w14:textId="09CA2D74" w:rsidTr="001E2B42">
        <w:tc>
          <w:tcPr>
            <w:tcW w:w="2411" w:type="dxa"/>
          </w:tcPr>
          <w:p w14:paraId="6758D8A3" w14:textId="07AF3B44" w:rsidR="00500ECE" w:rsidRDefault="00500ECE" w:rsidP="00500ECE">
            <w:r>
              <w:t>Incorrect aero design paths</w:t>
            </w:r>
          </w:p>
        </w:tc>
        <w:tc>
          <w:tcPr>
            <w:tcW w:w="1134" w:type="dxa"/>
          </w:tcPr>
          <w:p w14:paraId="567BDFB9" w14:textId="74B71FE3" w:rsidR="00500ECE" w:rsidRDefault="00500ECE" w:rsidP="00500ECE">
            <w:r>
              <w:t>2</w:t>
            </w:r>
          </w:p>
        </w:tc>
        <w:tc>
          <w:tcPr>
            <w:tcW w:w="992" w:type="dxa"/>
          </w:tcPr>
          <w:p w14:paraId="6942955F" w14:textId="63097039" w:rsidR="00500ECE" w:rsidRDefault="00500ECE" w:rsidP="00500ECE">
            <w:r>
              <w:t>5</w:t>
            </w:r>
          </w:p>
        </w:tc>
        <w:tc>
          <w:tcPr>
            <w:tcW w:w="709" w:type="dxa"/>
          </w:tcPr>
          <w:p w14:paraId="3A693D32" w14:textId="75B4F29C" w:rsidR="00500ECE" w:rsidRDefault="00500ECE" w:rsidP="00500ECE">
            <w:r>
              <w:t>10</w:t>
            </w:r>
          </w:p>
        </w:tc>
        <w:tc>
          <w:tcPr>
            <w:tcW w:w="6520" w:type="dxa"/>
          </w:tcPr>
          <w:p w14:paraId="2C3E8279" w14:textId="3BAEA987" w:rsidR="00500ECE" w:rsidRDefault="00A00984" w:rsidP="00500ECE">
            <w:r>
              <w:t>Early CFD gateway review, CFD methodology validation</w:t>
            </w:r>
          </w:p>
        </w:tc>
      </w:tr>
      <w:tr w:rsidR="00500ECE" w14:paraId="34968C48" w14:textId="7809DA91" w:rsidTr="001E2B42">
        <w:tc>
          <w:tcPr>
            <w:tcW w:w="2411" w:type="dxa"/>
          </w:tcPr>
          <w:p w14:paraId="72511150" w14:textId="15623952" w:rsidR="00500ECE" w:rsidRDefault="00500ECE" w:rsidP="00500ECE">
            <w:r>
              <w:t>Documentation failure</w:t>
            </w:r>
          </w:p>
        </w:tc>
        <w:tc>
          <w:tcPr>
            <w:tcW w:w="1134" w:type="dxa"/>
          </w:tcPr>
          <w:p w14:paraId="2B121F41" w14:textId="304F2C05" w:rsidR="00500ECE" w:rsidRDefault="00500ECE" w:rsidP="00500ECE">
            <w:r>
              <w:t>2</w:t>
            </w:r>
          </w:p>
        </w:tc>
        <w:tc>
          <w:tcPr>
            <w:tcW w:w="992" w:type="dxa"/>
          </w:tcPr>
          <w:p w14:paraId="7145C5C5" w14:textId="7C232D58" w:rsidR="00500ECE" w:rsidRDefault="00500ECE" w:rsidP="00500ECE">
            <w:r>
              <w:t>3</w:t>
            </w:r>
          </w:p>
        </w:tc>
        <w:tc>
          <w:tcPr>
            <w:tcW w:w="709" w:type="dxa"/>
          </w:tcPr>
          <w:p w14:paraId="1CC10982" w14:textId="39CC4B79" w:rsidR="00500ECE" w:rsidRDefault="00500ECE" w:rsidP="00500ECE">
            <w:r>
              <w:t>6</w:t>
            </w:r>
          </w:p>
        </w:tc>
        <w:tc>
          <w:tcPr>
            <w:tcW w:w="6520" w:type="dxa"/>
          </w:tcPr>
          <w:p w14:paraId="2D12E04B" w14:textId="6D687FCC" w:rsidR="00500ECE" w:rsidRDefault="00760C2D" w:rsidP="00500ECE">
            <w:r>
              <w:t>Weekly progress reporting with supervisor, weekly group                    co-ordination meetings</w:t>
            </w:r>
          </w:p>
        </w:tc>
      </w:tr>
    </w:tbl>
    <w:p w14:paraId="615F2CD7" w14:textId="1FC3F9ED" w:rsidR="00F0348E" w:rsidRPr="002D76ED" w:rsidRDefault="00193BC8" w:rsidP="002D76ED">
      <w:pPr>
        <w:rPr>
          <w:sz w:val="24"/>
          <w:szCs w:val="24"/>
        </w:rPr>
      </w:pPr>
      <w:r>
        <w:br w:type="page"/>
      </w:r>
    </w:p>
    <w:p w14:paraId="51CB65C4" w14:textId="36751A3A" w:rsidR="00193BC8" w:rsidRDefault="00EC6427" w:rsidP="00193BC8">
      <w:pPr>
        <w:pStyle w:val="Heading1"/>
      </w:pPr>
      <w:bookmarkStart w:id="44" w:name="_Toc214743544"/>
      <w:r>
        <w:rPr>
          <w:noProof/>
        </w:rPr>
        <w:lastRenderedPageBreak/>
        <mc:AlternateContent>
          <mc:Choice Requires="wps">
            <w:drawing>
              <wp:anchor distT="0" distB="0" distL="114300" distR="114300" simplePos="0" relativeHeight="251660293" behindDoc="0" locked="0" layoutInCell="1" allowOverlap="1" wp14:anchorId="67E389C9" wp14:editId="499CB981">
                <wp:simplePos x="0" y="0"/>
                <wp:positionH relativeFrom="margin">
                  <wp:align>center</wp:align>
                </wp:positionH>
                <wp:positionV relativeFrom="paragraph">
                  <wp:posOffset>6685280</wp:posOffset>
                </wp:positionV>
                <wp:extent cx="1991995" cy="635"/>
                <wp:effectExtent l="0" t="0" r="8255" b="0"/>
                <wp:wrapTopAndBottom/>
                <wp:docPr id="1051622452" name="Text Box 1"/>
                <wp:cNvGraphicFramePr/>
                <a:graphic xmlns:a="http://schemas.openxmlformats.org/drawingml/2006/main">
                  <a:graphicData uri="http://schemas.microsoft.com/office/word/2010/wordprocessingShape">
                    <wps:wsp>
                      <wps:cNvSpPr txBox="1"/>
                      <wps:spPr>
                        <a:xfrm>
                          <a:off x="0" y="0"/>
                          <a:ext cx="1991995" cy="635"/>
                        </a:xfrm>
                        <a:prstGeom prst="rect">
                          <a:avLst/>
                        </a:prstGeom>
                        <a:solidFill>
                          <a:prstClr val="white"/>
                        </a:solidFill>
                        <a:ln>
                          <a:noFill/>
                        </a:ln>
                      </wps:spPr>
                      <wps:txbx>
                        <w:txbxContent>
                          <w:p w14:paraId="1E8385B3" w14:textId="53849F30" w:rsidR="00F872FE" w:rsidRPr="00772F8F" w:rsidRDefault="00F872FE" w:rsidP="00F872FE">
                            <w:pPr>
                              <w:pStyle w:val="Caption"/>
                              <w:rPr>
                                <w:noProof/>
                                <w:sz w:val="32"/>
                                <w:szCs w:val="32"/>
                              </w:rPr>
                            </w:pPr>
                            <w:bookmarkStart w:id="45" w:name="_Toc214740483"/>
                            <w:r>
                              <w:t xml:space="preserve">Figure </w:t>
                            </w:r>
                            <w:r w:rsidR="004906C5">
                              <w:fldChar w:fldCharType="begin"/>
                            </w:r>
                            <w:r w:rsidR="004906C5">
                              <w:instrText xml:space="preserve"> SEQ Figure \* ARABIC </w:instrText>
                            </w:r>
                            <w:r w:rsidR="004906C5">
                              <w:fldChar w:fldCharType="separate"/>
                            </w:r>
                            <w:r w:rsidR="004906C5">
                              <w:rPr>
                                <w:noProof/>
                              </w:rPr>
                              <w:t>4</w:t>
                            </w:r>
                            <w:r w:rsidR="004906C5">
                              <w:rPr>
                                <w:noProof/>
                              </w:rPr>
                              <w:fldChar w:fldCharType="end"/>
                            </w:r>
                            <w:r>
                              <w:t xml:space="preserve">: </w:t>
                            </w:r>
                            <w:r w:rsidR="004906C5">
                              <w:t>Personal</w:t>
                            </w:r>
                            <w:r>
                              <w:t xml:space="preserve"> Gantt Chart</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7E389C9" id="_x0000_s1028" type="#_x0000_t202" style="position:absolute;left:0;text-align:left;margin-left:0;margin-top:526.4pt;width:156.85pt;height:.05pt;z-index:251660293;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" stroked="f">
                <v:textbox style="mso-fit-shape-to-text:t" inset="0,0,0,0">
                  <w:txbxContent>
                    <w:p w14:paraId="1E8385B3" w14:textId="53849F30" w:rsidR="00F872FE" w:rsidRPr="00772F8F" w:rsidRDefault="00F872FE" w:rsidP="00F872FE">
                      <w:pPr>
                        <w:pStyle w:val="Caption"/>
                        <w:rPr>
                          <w:noProof/>
                          <w:sz w:val="32"/>
                          <w:szCs w:val="32"/>
                        </w:rPr>
                      </w:pPr>
                      <w:bookmarkStart w:id="46" w:name="_Toc214740483"/>
                      <w:r>
                        <w:t xml:space="preserve">Figure </w:t>
                      </w:r>
                      <w:r w:rsidR="004906C5">
                        <w:fldChar w:fldCharType="begin"/>
                      </w:r>
                      <w:r w:rsidR="004906C5">
                        <w:instrText xml:space="preserve"> SEQ Figure \* ARABIC </w:instrText>
                      </w:r>
                      <w:r w:rsidR="004906C5">
                        <w:fldChar w:fldCharType="separate"/>
                      </w:r>
                      <w:r w:rsidR="004906C5">
                        <w:rPr>
                          <w:noProof/>
                        </w:rPr>
                        <w:t>4</w:t>
                      </w:r>
                      <w:r w:rsidR="004906C5">
                        <w:rPr>
                          <w:noProof/>
                        </w:rPr>
                        <w:fldChar w:fldCharType="end"/>
                      </w:r>
                      <w:r>
                        <w:t xml:space="preserve">: </w:t>
                      </w:r>
                      <w:r w:rsidR="004906C5">
                        <w:t>Personal</w:t>
                      </w:r>
                      <w:r>
                        <w:t xml:space="preserve"> Gantt Chart</w:t>
                      </w:r>
                      <w:bookmarkEnd w:id="46"/>
                    </w:p>
                  </w:txbxContent>
                </v:textbox>
                <w10:wrap type="topAndBottom" anchorx="margin"/>
              </v:shape>
            </w:pict>
          </mc:Fallback>
        </mc:AlternateContent>
      </w:r>
      <w:r>
        <w:rPr>
          <w:noProof/>
        </w:rPr>
        <w:drawing>
          <wp:anchor distT="0" distB="0" distL="114300" distR="114300" simplePos="0" relativeHeight="251664389" behindDoc="0" locked="0" layoutInCell="1" allowOverlap="1" wp14:anchorId="40B8A208" wp14:editId="09C4713A">
            <wp:simplePos x="0" y="0"/>
            <wp:positionH relativeFrom="page">
              <wp:align>left</wp:align>
            </wp:positionH>
            <wp:positionV relativeFrom="paragraph">
              <wp:posOffset>3597215</wp:posOffset>
            </wp:positionV>
            <wp:extent cx="7575997" cy="3071004"/>
            <wp:effectExtent l="0" t="0" r="6350" b="0"/>
            <wp:wrapTopAndBottom/>
            <wp:docPr id="17028720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575997" cy="3071004"/>
                    </a:xfrm>
                    <a:prstGeom prst="rect">
                      <a:avLst/>
                    </a:prstGeom>
                    <a:noFill/>
                  </pic:spPr>
                </pic:pic>
              </a:graphicData>
            </a:graphic>
            <wp14:sizeRelH relativeFrom="margin">
              <wp14:pctWidth>0</wp14:pctWidth>
            </wp14:sizeRelH>
            <wp14:sizeRelV relativeFrom="margin">
              <wp14:pctHeight>0</wp14:pctHeight>
            </wp14:sizeRelV>
          </wp:anchor>
        </w:drawing>
      </w:r>
      <w:r w:rsidR="002D76ED">
        <w:rPr>
          <w:noProof/>
        </w:rPr>
        <mc:AlternateContent>
          <mc:Choice Requires="wps">
            <w:drawing>
              <wp:anchor distT="0" distB="0" distL="114300" distR="114300" simplePos="0" relativeHeight="251663365" behindDoc="0" locked="0" layoutInCell="1" allowOverlap="1" wp14:anchorId="4C518E9F" wp14:editId="07352D50">
                <wp:simplePos x="0" y="0"/>
                <wp:positionH relativeFrom="margin">
                  <wp:align>center</wp:align>
                </wp:positionH>
                <wp:positionV relativeFrom="paragraph">
                  <wp:posOffset>3312376</wp:posOffset>
                </wp:positionV>
                <wp:extent cx="1328420" cy="635"/>
                <wp:effectExtent l="0" t="0" r="5080" b="0"/>
                <wp:wrapTopAndBottom/>
                <wp:docPr id="496454728" name="Text Box 1"/>
                <wp:cNvGraphicFramePr/>
                <a:graphic xmlns:a="http://schemas.openxmlformats.org/drawingml/2006/main">
                  <a:graphicData uri="http://schemas.microsoft.com/office/word/2010/wordprocessingShape">
                    <wps:wsp>
                      <wps:cNvSpPr txBox="1"/>
                      <wps:spPr>
                        <a:xfrm>
                          <a:off x="0" y="0"/>
                          <a:ext cx="1328420" cy="635"/>
                        </a:xfrm>
                        <a:prstGeom prst="rect">
                          <a:avLst/>
                        </a:prstGeom>
                        <a:solidFill>
                          <a:prstClr val="white"/>
                        </a:solidFill>
                        <a:ln>
                          <a:noFill/>
                        </a:ln>
                      </wps:spPr>
                      <wps:txbx>
                        <w:txbxContent>
                          <w:p w14:paraId="13226EFD" w14:textId="378B50C4" w:rsidR="004906C5" w:rsidRPr="007259A0" w:rsidRDefault="004906C5" w:rsidP="004906C5">
                            <w:pPr>
                              <w:pStyle w:val="Caption"/>
                              <w:rPr>
                                <w:noProof/>
                                <w:sz w:val="32"/>
                                <w:szCs w:val="32"/>
                              </w:rPr>
                            </w:pPr>
                            <w:bookmarkStart w:id="47" w:name="_Toc214740484"/>
                            <w:r>
                              <w:t xml:space="preserve">Figure </w:t>
                            </w:r>
                            <w:r>
                              <w:fldChar w:fldCharType="begin"/>
                            </w:r>
                            <w:r>
                              <w:instrText xml:space="preserve"> SEQ Figure \* ARABIC </w:instrText>
                            </w:r>
                            <w:r>
                              <w:fldChar w:fldCharType="separate"/>
                            </w:r>
                            <w:r>
                              <w:rPr>
                                <w:noProof/>
                              </w:rPr>
                              <w:t>3</w:t>
                            </w:r>
                            <w:r>
                              <w:rPr>
                                <w:noProof/>
                              </w:rPr>
                              <w:fldChar w:fldCharType="end"/>
                            </w:r>
                            <w:r>
                              <w:t xml:space="preserve">: </w:t>
                            </w:r>
                            <w:r w:rsidR="00A85177">
                              <w:t>G</w:t>
                            </w:r>
                            <w:r>
                              <w:t>roup Gantt Chart</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C518E9F" id="_x0000_s1029" type="#_x0000_t202" style="position:absolute;left:0;text-align:left;margin-left:0;margin-top:260.8pt;width:104.6pt;height:.05pt;z-index:251663365;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" stroked="f">
                <v:textbox style="mso-fit-shape-to-text:t" inset="0,0,0,0">
                  <w:txbxContent>
                    <w:p w14:paraId="13226EFD" w14:textId="378B50C4" w:rsidR="004906C5" w:rsidRPr="007259A0" w:rsidRDefault="004906C5" w:rsidP="004906C5">
                      <w:pPr>
                        <w:pStyle w:val="Caption"/>
                        <w:rPr>
                          <w:noProof/>
                          <w:sz w:val="32"/>
                          <w:szCs w:val="32"/>
                        </w:rPr>
                      </w:pPr>
                      <w:bookmarkStart w:id="48" w:name="_Toc214740484"/>
                      <w:r>
                        <w:t xml:space="preserve">Figure </w:t>
                      </w:r>
                      <w:r>
                        <w:fldChar w:fldCharType="begin"/>
                      </w:r>
                      <w:r>
                        <w:instrText xml:space="preserve"> SEQ Figure \* ARABIC </w:instrText>
                      </w:r>
                      <w:r>
                        <w:fldChar w:fldCharType="separate"/>
                      </w:r>
                      <w:r>
                        <w:rPr>
                          <w:noProof/>
                        </w:rPr>
                        <w:t>3</w:t>
                      </w:r>
                      <w:r>
                        <w:rPr>
                          <w:noProof/>
                        </w:rPr>
                        <w:fldChar w:fldCharType="end"/>
                      </w:r>
                      <w:r>
                        <w:t xml:space="preserve">: </w:t>
                      </w:r>
                      <w:r w:rsidR="00A85177">
                        <w:t>G</w:t>
                      </w:r>
                      <w:r>
                        <w:t>roup Gantt Chart</w:t>
                      </w:r>
                      <w:bookmarkEnd w:id="48"/>
                    </w:p>
                  </w:txbxContent>
                </v:textbox>
                <w10:wrap type="topAndBottom" anchorx="margin"/>
              </v:shape>
            </w:pict>
          </mc:Fallback>
        </mc:AlternateContent>
      </w:r>
      <w:r w:rsidR="002D76ED" w:rsidRPr="00893913">
        <w:rPr>
          <w:noProof/>
        </w:rPr>
        <w:drawing>
          <wp:anchor distT="0" distB="0" distL="114300" distR="114300" simplePos="0" relativeHeight="251658245" behindDoc="0" locked="0" layoutInCell="1" allowOverlap="1" wp14:anchorId="50F680AE" wp14:editId="4BC09F71">
            <wp:simplePos x="0" y="0"/>
            <wp:positionH relativeFrom="page">
              <wp:align>left</wp:align>
            </wp:positionH>
            <wp:positionV relativeFrom="paragraph">
              <wp:posOffset>348316</wp:posOffset>
            </wp:positionV>
            <wp:extent cx="7557770" cy="2903220"/>
            <wp:effectExtent l="0" t="0" r="5080" b="0"/>
            <wp:wrapTopAndBottom/>
            <wp:docPr id="742767879" name="Picture 1" descr="A graph with multiple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767879" name="Picture 1" descr="A graph with multiple colored lines&#10;&#10;AI-generated content may be incorrect."/>
                    <pic:cNvPicPr/>
                  </pic:nvPicPr>
                  <pic:blipFill rotWithShape="1">
                    <a:blip r:embed="rId17">
                      <a:extLst>
                        <a:ext uri="{28A0092B-C50C-407E-A947-70E740481C1C}">
                          <a14:useLocalDpi xmlns:a14="http://schemas.microsoft.com/office/drawing/2010/main" val="0"/>
                        </a:ext>
                      </a:extLst>
                    </a:blip>
                    <a:srcRect l="706" t="2623" r="4264" b="2426"/>
                    <a:stretch>
                      <a:fillRect/>
                    </a:stretch>
                  </pic:blipFill>
                  <pic:spPr bwMode="auto">
                    <a:xfrm>
                      <a:off x="0" y="0"/>
                      <a:ext cx="7557770" cy="2903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F5864">
        <w:t>Gantt Chart</w:t>
      </w:r>
      <w:bookmarkEnd w:id="44"/>
    </w:p>
    <w:p w14:paraId="34457A27" w14:textId="584A5393" w:rsidR="00F872FE" w:rsidRPr="00F872FE" w:rsidRDefault="00F872FE" w:rsidP="00F872FE"/>
    <w:p w14:paraId="238E01AA" w14:textId="5D4174C1" w:rsidR="0053731B" w:rsidRDefault="0053731B" w:rsidP="0053731B"/>
    <w:p w14:paraId="1CAAE0CC" w14:textId="0E6D908D" w:rsidR="002E6241" w:rsidRDefault="002E6241">
      <w:pPr>
        <w:spacing w:line="259" w:lineRule="auto"/>
        <w:rPr>
          <w:rFonts w:asciiTheme="majorHAnsi" w:eastAsiaTheme="majorEastAsia" w:hAnsiTheme="majorHAnsi" w:cstheme="majorBidi"/>
          <w:color w:val="2F5496" w:themeColor="accent1" w:themeShade="BF"/>
          <w:sz w:val="32"/>
          <w:szCs w:val="32"/>
        </w:rPr>
      </w:pPr>
      <w:r>
        <w:br w:type="page"/>
      </w:r>
    </w:p>
    <w:p w14:paraId="55086D5B" w14:textId="04C1DF94" w:rsidR="002E6241" w:rsidRDefault="002E6241" w:rsidP="002E6241">
      <w:pPr>
        <w:pStyle w:val="Heading1"/>
      </w:pPr>
      <w:bookmarkStart w:id="49" w:name="_Toc214743545"/>
      <w:r>
        <w:lastRenderedPageBreak/>
        <w:t>Bibliography</w:t>
      </w:r>
      <w:bookmarkEnd w:id="49"/>
    </w:p>
    <w:p w14:paraId="771E9D9F" w14:textId="0EE43264" w:rsidR="009E4925" w:rsidRDefault="009E4925" w:rsidP="00900AC2">
      <w:r>
        <w:t>Belbin, R.M. (2010). Team Roles at Work. 2</w:t>
      </w:r>
      <w:r w:rsidRPr="009E4925">
        <w:rPr>
          <w:vertAlign w:val="superscript"/>
        </w:rPr>
        <w:t>nd</w:t>
      </w:r>
      <w:r>
        <w:t xml:space="preserve"> ed. Routledge</w:t>
      </w:r>
    </w:p>
    <w:p w14:paraId="3621AFF5" w14:textId="23AB2106" w:rsidR="00900AC2" w:rsidRPr="00BE34D2" w:rsidRDefault="00900AC2" w:rsidP="00900AC2">
      <w:r w:rsidRPr="00BE34D2">
        <w:t>B</w:t>
      </w:r>
      <w:r w:rsidR="00992AE4" w:rsidRPr="00BE34D2">
        <w:t>&amp;Q</w:t>
      </w:r>
      <w:r w:rsidRPr="00BE34D2">
        <w:t xml:space="preserve"> (</w:t>
      </w:r>
      <w:r w:rsidR="00992AE4" w:rsidRPr="00BE34D2">
        <w:t>2025</w:t>
      </w:r>
      <w:r w:rsidRPr="00BE34D2">
        <w:t xml:space="preserve">) </w:t>
      </w:r>
      <w:proofErr w:type="spellStart"/>
      <w:r w:rsidRPr="00BE34D2">
        <w:rPr>
          <w:i/>
          <w:iCs/>
        </w:rPr>
        <w:t>Hemway</w:t>
      </w:r>
      <w:proofErr w:type="spellEnd"/>
      <w:r w:rsidRPr="00BE34D2">
        <w:rPr>
          <w:i/>
          <w:iCs/>
        </w:rPr>
        <w:t xml:space="preserve"> Grout Powder Pigment Dye for Tile Grout &amp; Epoxy Resin – UV Fluorescent Neon Hot Pink, 100 g / 3.5 oz</w:t>
      </w:r>
      <w:r w:rsidRPr="00BE34D2">
        <w:t xml:space="preserve">. Available at: </w:t>
      </w:r>
      <w:hyperlink r:id="rId18" w:tgtFrame="_new" w:history="1">
        <w:r w:rsidRPr="00BE34D2">
          <w:rPr>
            <w:rStyle w:val="Hyperlink"/>
          </w:rPr>
          <w:t>https://www.diy.com/departments/hemway-grout-powder-pigment-dye-for-tile-grout-epoxy-resin-uv-fluorescent-neon-hot-pink-100g-3-5oz/5056203741023_BQ.prd</w:t>
        </w:r>
      </w:hyperlink>
      <w:r w:rsidRPr="00BE34D2">
        <w:t xml:space="preserve"> (Accessed: </w:t>
      </w:r>
      <w:r w:rsidR="00BE34D2">
        <w:t>19</w:t>
      </w:r>
      <w:r w:rsidRPr="00BE34D2">
        <w:t xml:space="preserve"> November 2025).</w:t>
      </w:r>
    </w:p>
    <w:p w14:paraId="45681C5A" w14:textId="33065FAB" w:rsidR="00900AC2" w:rsidRPr="00BE34D2" w:rsidRDefault="00900AC2" w:rsidP="00900AC2">
      <w:r w:rsidRPr="00BE34D2">
        <w:t>Easy Composites. (</w:t>
      </w:r>
      <w:r w:rsidR="00992AE4" w:rsidRPr="00BE34D2">
        <w:t>2025</w:t>
      </w:r>
      <w:r w:rsidRPr="00BE34D2">
        <w:t xml:space="preserve">) </w:t>
      </w:r>
      <w:r w:rsidRPr="00BE34D2">
        <w:rPr>
          <w:i/>
          <w:iCs/>
        </w:rPr>
        <w:t>IN2 Epoxy Infusion Resin</w:t>
      </w:r>
      <w:r w:rsidRPr="00BE34D2">
        <w:t xml:space="preserve">. Available at: </w:t>
      </w:r>
      <w:hyperlink r:id="rId19" w:tgtFrame="_new" w:history="1">
        <w:r w:rsidRPr="00BE34D2">
          <w:rPr>
            <w:rStyle w:val="Hyperlink"/>
          </w:rPr>
          <w:t>https://www.easycomposites.co.uk/in2-epoxy-infusion-resin</w:t>
        </w:r>
      </w:hyperlink>
      <w:r w:rsidRPr="00BE34D2">
        <w:t xml:space="preserve"> (Accessed: 2</w:t>
      </w:r>
      <w:r w:rsidR="00BE34D2">
        <w:t>0</w:t>
      </w:r>
      <w:r w:rsidRPr="00BE34D2">
        <w:t xml:space="preserve"> November 2025).</w:t>
      </w:r>
    </w:p>
    <w:p w14:paraId="46147413" w14:textId="4A60C3B4" w:rsidR="00900AC2" w:rsidRPr="00BE34D2" w:rsidRDefault="00900AC2" w:rsidP="00900AC2">
      <w:r w:rsidRPr="00BE34D2">
        <w:t>Easy Composites. (</w:t>
      </w:r>
      <w:r w:rsidR="00992AE4" w:rsidRPr="00BE34D2">
        <w:t>2025</w:t>
      </w:r>
      <w:r w:rsidRPr="00BE34D2">
        <w:t xml:space="preserve">) </w:t>
      </w:r>
      <w:r w:rsidRPr="00BE34D2">
        <w:rPr>
          <w:i/>
          <w:iCs/>
        </w:rPr>
        <w:t>High Strength Carbon Fibre Sheet</w:t>
      </w:r>
      <w:r w:rsidRPr="00BE34D2">
        <w:t xml:space="preserve">. Available at: </w:t>
      </w:r>
      <w:hyperlink r:id="rId20" w:tgtFrame="_new" w:history="1">
        <w:r w:rsidRPr="00BE34D2">
          <w:rPr>
            <w:rStyle w:val="Hyperlink"/>
          </w:rPr>
          <w:t>https://www.easycomposites.co.uk/high-strength-carbon-fibre-sheet</w:t>
        </w:r>
      </w:hyperlink>
      <w:r w:rsidRPr="00BE34D2">
        <w:t xml:space="preserve"> (Accessed: 2</w:t>
      </w:r>
      <w:r w:rsidR="00BE34D2">
        <w:t>0</w:t>
      </w:r>
      <w:r w:rsidRPr="00BE34D2">
        <w:t xml:space="preserve"> November 2025).</w:t>
      </w:r>
    </w:p>
    <w:p w14:paraId="19B5CC67" w14:textId="54CB245B" w:rsidR="00900AC2" w:rsidRPr="00BE34D2" w:rsidRDefault="00900AC2" w:rsidP="00900AC2">
      <w:r w:rsidRPr="00BE34D2">
        <w:t>Easy Composites. (</w:t>
      </w:r>
      <w:r w:rsidR="00992AE4" w:rsidRPr="00BE34D2">
        <w:t>2025</w:t>
      </w:r>
      <w:r w:rsidRPr="00BE34D2">
        <w:t xml:space="preserve">) </w:t>
      </w:r>
      <w:r w:rsidRPr="00BE34D2">
        <w:rPr>
          <w:i/>
          <w:iCs/>
        </w:rPr>
        <w:t>Resin Infusion Starter Kit</w:t>
      </w:r>
      <w:r w:rsidRPr="00BE34D2">
        <w:t xml:space="preserve">. Available at: </w:t>
      </w:r>
      <w:hyperlink r:id="rId21" w:tgtFrame="_new" w:history="1">
        <w:r w:rsidRPr="00BE34D2">
          <w:rPr>
            <w:rStyle w:val="Hyperlink"/>
          </w:rPr>
          <w:t>https://www.easycomposites.co.uk/resin-infusion-starter-kit</w:t>
        </w:r>
      </w:hyperlink>
      <w:r w:rsidRPr="00BE34D2">
        <w:t xml:space="preserve"> (Accessed: 2</w:t>
      </w:r>
      <w:r w:rsidR="00BE34D2">
        <w:t>0</w:t>
      </w:r>
      <w:r w:rsidRPr="00BE34D2">
        <w:t xml:space="preserve"> November 2025)</w:t>
      </w:r>
    </w:p>
    <w:p w14:paraId="321E8096" w14:textId="7CD427B4" w:rsidR="002E6241" w:rsidRPr="002E6241" w:rsidRDefault="00C01935" w:rsidP="002E6241">
      <w:r w:rsidRPr="00C01935">
        <w:t>Project Management Institute (2021). </w:t>
      </w:r>
      <w:r w:rsidRPr="00C01935">
        <w:rPr>
          <w:i/>
          <w:iCs/>
        </w:rPr>
        <w:t>A guide to the project management body of knowledge: (PMBOK guide)</w:t>
      </w:r>
      <w:r w:rsidRPr="00C01935">
        <w:t>. 7th ed. Newtown Square, Pa: Project Management Institute.</w:t>
      </w:r>
    </w:p>
    <w:sectPr w:rsidR="002E6241" w:rsidRPr="002E6241" w:rsidSect="00311C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58B0A3" w14:textId="77777777" w:rsidR="00E100D8" w:rsidRDefault="00E100D8" w:rsidP="001B55DA">
      <w:pPr>
        <w:spacing w:after="0" w:line="240" w:lineRule="auto"/>
      </w:pPr>
      <w:r>
        <w:separator/>
      </w:r>
    </w:p>
  </w:endnote>
  <w:endnote w:type="continuationSeparator" w:id="0">
    <w:p w14:paraId="71F01135" w14:textId="77777777" w:rsidR="00E100D8" w:rsidRDefault="00E100D8" w:rsidP="001B55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0924685"/>
      <w:docPartObj>
        <w:docPartGallery w:val="Page Numbers (Bottom of Page)"/>
        <w:docPartUnique/>
      </w:docPartObj>
    </w:sdtPr>
    <w:sdtEndPr/>
    <w:sdtContent>
      <w:p w14:paraId="1DE9044B" w14:textId="2090082D" w:rsidR="006369D2" w:rsidRDefault="006369D2">
        <w:pPr>
          <w:pStyle w:val="Footer"/>
          <w:jc w:val="center"/>
        </w:pPr>
        <w:r>
          <w:fldChar w:fldCharType="begin"/>
        </w:r>
        <w:r>
          <w:instrText>PAGE   \* MERGEFORMAT</w:instrText>
        </w:r>
        <w:r>
          <w:fldChar w:fldCharType="separate"/>
        </w:r>
        <w:r>
          <w:t>2</w:t>
        </w:r>
        <w:r>
          <w:fldChar w:fldCharType="end"/>
        </w:r>
      </w:p>
    </w:sdtContent>
  </w:sdt>
  <w:p w14:paraId="6C105572" w14:textId="77777777" w:rsidR="006369D2" w:rsidRDefault="006369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3A2CC2" w14:textId="77777777" w:rsidR="00E100D8" w:rsidRDefault="00E100D8" w:rsidP="001B55DA">
      <w:pPr>
        <w:spacing w:after="0" w:line="240" w:lineRule="auto"/>
      </w:pPr>
      <w:r>
        <w:separator/>
      </w:r>
    </w:p>
  </w:footnote>
  <w:footnote w:type="continuationSeparator" w:id="0">
    <w:p w14:paraId="5642AE1A" w14:textId="77777777" w:rsidR="00E100D8" w:rsidRDefault="00E100D8" w:rsidP="001B55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DB4C87" w14:textId="3E915667" w:rsidR="005C2268" w:rsidRDefault="005C2268">
    <w:pPr>
      <w:pStyle w:val="Header"/>
    </w:pPr>
    <w:r>
      <w:t>Ethan Davies</w:t>
    </w:r>
    <w:r>
      <w:ptab w:relativeTo="margin" w:alignment="center" w:leader="none"/>
    </w:r>
    <w:r w:rsidR="00CB593E">
      <w:t>Assignment</w:t>
    </w:r>
    <w:r>
      <w:ptab w:relativeTo="margin" w:alignment="right" w:leader="none"/>
    </w:r>
    <w:r w:rsidR="00CB593E">
      <w:t>2305338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B577C"/>
    <w:multiLevelType w:val="hybridMultilevel"/>
    <w:tmpl w:val="223A5706"/>
    <w:lvl w:ilvl="0" w:tplc="DDE41A2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791F98"/>
    <w:multiLevelType w:val="hybridMultilevel"/>
    <w:tmpl w:val="41F23C04"/>
    <w:lvl w:ilvl="0" w:tplc="D6868F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B12058"/>
    <w:multiLevelType w:val="hybridMultilevel"/>
    <w:tmpl w:val="824ABE72"/>
    <w:lvl w:ilvl="0" w:tplc="7AAC76CA">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503A1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58613C9A"/>
    <w:multiLevelType w:val="hybridMultilevel"/>
    <w:tmpl w:val="570CD996"/>
    <w:lvl w:ilvl="0" w:tplc="0BE6E99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4E3DC2"/>
    <w:multiLevelType w:val="hybridMultilevel"/>
    <w:tmpl w:val="E86C02DC"/>
    <w:lvl w:ilvl="0" w:tplc="2E9C80C8">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0582143">
    <w:abstractNumId w:val="3"/>
  </w:num>
  <w:num w:numId="2" w16cid:durableId="900678305">
    <w:abstractNumId w:val="0"/>
  </w:num>
  <w:num w:numId="3" w16cid:durableId="102195792">
    <w:abstractNumId w:val="1"/>
  </w:num>
  <w:num w:numId="4" w16cid:durableId="1072459783">
    <w:abstractNumId w:val="4"/>
  </w:num>
  <w:num w:numId="5" w16cid:durableId="600723368">
    <w:abstractNumId w:val="5"/>
  </w:num>
  <w:num w:numId="6" w16cid:durableId="278776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A01"/>
    <w:rsid w:val="000265DC"/>
    <w:rsid w:val="000272AF"/>
    <w:rsid w:val="00027E18"/>
    <w:rsid w:val="00032A65"/>
    <w:rsid w:val="000336C3"/>
    <w:rsid w:val="000337C5"/>
    <w:rsid w:val="00033EBF"/>
    <w:rsid w:val="000377C6"/>
    <w:rsid w:val="00040F15"/>
    <w:rsid w:val="00046B34"/>
    <w:rsid w:val="00056CF3"/>
    <w:rsid w:val="00063C90"/>
    <w:rsid w:val="00067645"/>
    <w:rsid w:val="00071606"/>
    <w:rsid w:val="00074707"/>
    <w:rsid w:val="00074D28"/>
    <w:rsid w:val="00075E71"/>
    <w:rsid w:val="000765EE"/>
    <w:rsid w:val="0007705B"/>
    <w:rsid w:val="00080449"/>
    <w:rsid w:val="0008235B"/>
    <w:rsid w:val="000837B2"/>
    <w:rsid w:val="00085CDB"/>
    <w:rsid w:val="00090A16"/>
    <w:rsid w:val="000B17F2"/>
    <w:rsid w:val="000C0B53"/>
    <w:rsid w:val="000C3201"/>
    <w:rsid w:val="000C41F6"/>
    <w:rsid w:val="000C4283"/>
    <w:rsid w:val="000D5101"/>
    <w:rsid w:val="000D51D4"/>
    <w:rsid w:val="000D5964"/>
    <w:rsid w:val="000F70FE"/>
    <w:rsid w:val="000F7684"/>
    <w:rsid w:val="00100AB4"/>
    <w:rsid w:val="00106541"/>
    <w:rsid w:val="00113C71"/>
    <w:rsid w:val="00117C41"/>
    <w:rsid w:val="00117EA2"/>
    <w:rsid w:val="00123356"/>
    <w:rsid w:val="00124FA1"/>
    <w:rsid w:val="001275E4"/>
    <w:rsid w:val="0013227E"/>
    <w:rsid w:val="0014153E"/>
    <w:rsid w:val="0014428A"/>
    <w:rsid w:val="00157539"/>
    <w:rsid w:val="0016259F"/>
    <w:rsid w:val="001674C1"/>
    <w:rsid w:val="0016757A"/>
    <w:rsid w:val="00170552"/>
    <w:rsid w:val="00172131"/>
    <w:rsid w:val="0018398A"/>
    <w:rsid w:val="00183D39"/>
    <w:rsid w:val="00193929"/>
    <w:rsid w:val="00193BC8"/>
    <w:rsid w:val="00194DAD"/>
    <w:rsid w:val="001A61CF"/>
    <w:rsid w:val="001B0667"/>
    <w:rsid w:val="001B55DA"/>
    <w:rsid w:val="001B62A8"/>
    <w:rsid w:val="001C04F5"/>
    <w:rsid w:val="001C090C"/>
    <w:rsid w:val="001C1B5D"/>
    <w:rsid w:val="001D1D73"/>
    <w:rsid w:val="001D43AC"/>
    <w:rsid w:val="001E2B42"/>
    <w:rsid w:val="001E54A9"/>
    <w:rsid w:val="001F1B0B"/>
    <w:rsid w:val="001F6121"/>
    <w:rsid w:val="00205F9A"/>
    <w:rsid w:val="002079EE"/>
    <w:rsid w:val="00207D8B"/>
    <w:rsid w:val="00211324"/>
    <w:rsid w:val="00214FFB"/>
    <w:rsid w:val="00215B38"/>
    <w:rsid w:val="00215F52"/>
    <w:rsid w:val="0022207B"/>
    <w:rsid w:val="00226C47"/>
    <w:rsid w:val="0024464D"/>
    <w:rsid w:val="00254FE2"/>
    <w:rsid w:val="00256C36"/>
    <w:rsid w:val="00257490"/>
    <w:rsid w:val="00260BD9"/>
    <w:rsid w:val="00262DE8"/>
    <w:rsid w:val="00263B4A"/>
    <w:rsid w:val="00266577"/>
    <w:rsid w:val="0027194F"/>
    <w:rsid w:val="00271A49"/>
    <w:rsid w:val="00275F96"/>
    <w:rsid w:val="002771BF"/>
    <w:rsid w:val="00286D75"/>
    <w:rsid w:val="0029421D"/>
    <w:rsid w:val="002A1BFD"/>
    <w:rsid w:val="002B31E0"/>
    <w:rsid w:val="002B7A0D"/>
    <w:rsid w:val="002C21AA"/>
    <w:rsid w:val="002C31EF"/>
    <w:rsid w:val="002C5833"/>
    <w:rsid w:val="002C5EE8"/>
    <w:rsid w:val="002C7A4E"/>
    <w:rsid w:val="002D2F94"/>
    <w:rsid w:val="002D3CBF"/>
    <w:rsid w:val="002D65EF"/>
    <w:rsid w:val="002D76ED"/>
    <w:rsid w:val="002E0C1B"/>
    <w:rsid w:val="002E21F7"/>
    <w:rsid w:val="002E3551"/>
    <w:rsid w:val="002E5505"/>
    <w:rsid w:val="002E6241"/>
    <w:rsid w:val="002F0B36"/>
    <w:rsid w:val="002F0C72"/>
    <w:rsid w:val="002F35D4"/>
    <w:rsid w:val="002F5E31"/>
    <w:rsid w:val="00304E7B"/>
    <w:rsid w:val="00306702"/>
    <w:rsid w:val="003100B8"/>
    <w:rsid w:val="00310EDC"/>
    <w:rsid w:val="00311CD5"/>
    <w:rsid w:val="003153B9"/>
    <w:rsid w:val="0031567D"/>
    <w:rsid w:val="00321C64"/>
    <w:rsid w:val="00323C70"/>
    <w:rsid w:val="003253DC"/>
    <w:rsid w:val="003256E0"/>
    <w:rsid w:val="00326155"/>
    <w:rsid w:val="00327B5E"/>
    <w:rsid w:val="0033695E"/>
    <w:rsid w:val="00337B34"/>
    <w:rsid w:val="003431B9"/>
    <w:rsid w:val="00344EEE"/>
    <w:rsid w:val="00346DA1"/>
    <w:rsid w:val="003570DF"/>
    <w:rsid w:val="003577F6"/>
    <w:rsid w:val="003620CF"/>
    <w:rsid w:val="00363380"/>
    <w:rsid w:val="00365F8D"/>
    <w:rsid w:val="00367806"/>
    <w:rsid w:val="00372040"/>
    <w:rsid w:val="00373952"/>
    <w:rsid w:val="00375894"/>
    <w:rsid w:val="003760BC"/>
    <w:rsid w:val="00377D38"/>
    <w:rsid w:val="00377D3D"/>
    <w:rsid w:val="003856ED"/>
    <w:rsid w:val="003902DA"/>
    <w:rsid w:val="003A2C8B"/>
    <w:rsid w:val="003A6E31"/>
    <w:rsid w:val="003B4940"/>
    <w:rsid w:val="003B5CAD"/>
    <w:rsid w:val="003B686F"/>
    <w:rsid w:val="003C65F3"/>
    <w:rsid w:val="003E6225"/>
    <w:rsid w:val="003F2177"/>
    <w:rsid w:val="00407BE9"/>
    <w:rsid w:val="00412AEE"/>
    <w:rsid w:val="004139EC"/>
    <w:rsid w:val="00425823"/>
    <w:rsid w:val="004358C6"/>
    <w:rsid w:val="004370EA"/>
    <w:rsid w:val="00441ED3"/>
    <w:rsid w:val="00443432"/>
    <w:rsid w:val="004445C3"/>
    <w:rsid w:val="0045045A"/>
    <w:rsid w:val="00453385"/>
    <w:rsid w:val="00455107"/>
    <w:rsid w:val="0046490C"/>
    <w:rsid w:val="0046649E"/>
    <w:rsid w:val="00466782"/>
    <w:rsid w:val="0046711E"/>
    <w:rsid w:val="0046778C"/>
    <w:rsid w:val="00471B9B"/>
    <w:rsid w:val="00473481"/>
    <w:rsid w:val="004771B7"/>
    <w:rsid w:val="0048139E"/>
    <w:rsid w:val="00482FB9"/>
    <w:rsid w:val="0048416A"/>
    <w:rsid w:val="004876C0"/>
    <w:rsid w:val="004906C5"/>
    <w:rsid w:val="00496EF8"/>
    <w:rsid w:val="004A2897"/>
    <w:rsid w:val="004A327F"/>
    <w:rsid w:val="004A5B06"/>
    <w:rsid w:val="004A5E14"/>
    <w:rsid w:val="004A5EE5"/>
    <w:rsid w:val="004B2BB2"/>
    <w:rsid w:val="004D01C9"/>
    <w:rsid w:val="004D180D"/>
    <w:rsid w:val="004D1DED"/>
    <w:rsid w:val="004D3966"/>
    <w:rsid w:val="004D4DB5"/>
    <w:rsid w:val="004D650B"/>
    <w:rsid w:val="004E0600"/>
    <w:rsid w:val="004E3276"/>
    <w:rsid w:val="004E3AC8"/>
    <w:rsid w:val="004E41EA"/>
    <w:rsid w:val="004E5076"/>
    <w:rsid w:val="004F4858"/>
    <w:rsid w:val="004F5DA8"/>
    <w:rsid w:val="004F7ABB"/>
    <w:rsid w:val="00500ECE"/>
    <w:rsid w:val="0050119F"/>
    <w:rsid w:val="0050292A"/>
    <w:rsid w:val="00506E0B"/>
    <w:rsid w:val="00507128"/>
    <w:rsid w:val="00511D84"/>
    <w:rsid w:val="00514F43"/>
    <w:rsid w:val="005155E6"/>
    <w:rsid w:val="00520178"/>
    <w:rsid w:val="00523BBF"/>
    <w:rsid w:val="00525332"/>
    <w:rsid w:val="00531ABB"/>
    <w:rsid w:val="0053731B"/>
    <w:rsid w:val="0054105F"/>
    <w:rsid w:val="00550587"/>
    <w:rsid w:val="00550E41"/>
    <w:rsid w:val="005552F5"/>
    <w:rsid w:val="00561AE4"/>
    <w:rsid w:val="005657EE"/>
    <w:rsid w:val="005657FF"/>
    <w:rsid w:val="00573496"/>
    <w:rsid w:val="00575609"/>
    <w:rsid w:val="0057703E"/>
    <w:rsid w:val="00581E9A"/>
    <w:rsid w:val="00583913"/>
    <w:rsid w:val="00585774"/>
    <w:rsid w:val="005858E4"/>
    <w:rsid w:val="005A1748"/>
    <w:rsid w:val="005A4BBE"/>
    <w:rsid w:val="005B18E2"/>
    <w:rsid w:val="005B4920"/>
    <w:rsid w:val="005B61F7"/>
    <w:rsid w:val="005B7B6A"/>
    <w:rsid w:val="005C2268"/>
    <w:rsid w:val="005C7EAA"/>
    <w:rsid w:val="005D1F1F"/>
    <w:rsid w:val="005D6A04"/>
    <w:rsid w:val="005D7F98"/>
    <w:rsid w:val="005E24B3"/>
    <w:rsid w:val="005E28F6"/>
    <w:rsid w:val="005F2458"/>
    <w:rsid w:val="005F2F64"/>
    <w:rsid w:val="005F3EB3"/>
    <w:rsid w:val="0060404B"/>
    <w:rsid w:val="00604D64"/>
    <w:rsid w:val="00606DF4"/>
    <w:rsid w:val="0061030F"/>
    <w:rsid w:val="00612B45"/>
    <w:rsid w:val="006233A6"/>
    <w:rsid w:val="00625809"/>
    <w:rsid w:val="00631268"/>
    <w:rsid w:val="00631EEC"/>
    <w:rsid w:val="00633458"/>
    <w:rsid w:val="00634AC3"/>
    <w:rsid w:val="006369D2"/>
    <w:rsid w:val="0064383F"/>
    <w:rsid w:val="00645F83"/>
    <w:rsid w:val="006507F9"/>
    <w:rsid w:val="00651DE9"/>
    <w:rsid w:val="00652DB5"/>
    <w:rsid w:val="00660740"/>
    <w:rsid w:val="00660B2A"/>
    <w:rsid w:val="00661D96"/>
    <w:rsid w:val="00664330"/>
    <w:rsid w:val="00671DBF"/>
    <w:rsid w:val="0067400F"/>
    <w:rsid w:val="00674278"/>
    <w:rsid w:val="00675450"/>
    <w:rsid w:val="0068073D"/>
    <w:rsid w:val="0068692E"/>
    <w:rsid w:val="006916E3"/>
    <w:rsid w:val="006922E5"/>
    <w:rsid w:val="00693B6C"/>
    <w:rsid w:val="006961CB"/>
    <w:rsid w:val="00696C8E"/>
    <w:rsid w:val="006A3D57"/>
    <w:rsid w:val="006A78AB"/>
    <w:rsid w:val="006B490F"/>
    <w:rsid w:val="006B51FC"/>
    <w:rsid w:val="006B669F"/>
    <w:rsid w:val="006B744A"/>
    <w:rsid w:val="006B7E4A"/>
    <w:rsid w:val="006C5644"/>
    <w:rsid w:val="006D5CBD"/>
    <w:rsid w:val="006D6286"/>
    <w:rsid w:val="006D75C3"/>
    <w:rsid w:val="006E0D63"/>
    <w:rsid w:val="006F0C7C"/>
    <w:rsid w:val="006F6325"/>
    <w:rsid w:val="007003E4"/>
    <w:rsid w:val="00714630"/>
    <w:rsid w:val="007254DC"/>
    <w:rsid w:val="00726B00"/>
    <w:rsid w:val="007303D0"/>
    <w:rsid w:val="00730638"/>
    <w:rsid w:val="00730D36"/>
    <w:rsid w:val="00737AE3"/>
    <w:rsid w:val="00744F11"/>
    <w:rsid w:val="00745DD2"/>
    <w:rsid w:val="00746FD5"/>
    <w:rsid w:val="00747AE6"/>
    <w:rsid w:val="0075329C"/>
    <w:rsid w:val="00760C2D"/>
    <w:rsid w:val="00762773"/>
    <w:rsid w:val="0076282D"/>
    <w:rsid w:val="00764D2A"/>
    <w:rsid w:val="007663A4"/>
    <w:rsid w:val="007739C4"/>
    <w:rsid w:val="00780D03"/>
    <w:rsid w:val="00785151"/>
    <w:rsid w:val="00786A62"/>
    <w:rsid w:val="00790273"/>
    <w:rsid w:val="0079062E"/>
    <w:rsid w:val="007A351B"/>
    <w:rsid w:val="007A601F"/>
    <w:rsid w:val="007B29B5"/>
    <w:rsid w:val="007E2764"/>
    <w:rsid w:val="007E4179"/>
    <w:rsid w:val="007E4DE9"/>
    <w:rsid w:val="007E5C3F"/>
    <w:rsid w:val="007F00C9"/>
    <w:rsid w:val="007F1AC3"/>
    <w:rsid w:val="007F2280"/>
    <w:rsid w:val="008009B3"/>
    <w:rsid w:val="00810F1F"/>
    <w:rsid w:val="00814934"/>
    <w:rsid w:val="008168AF"/>
    <w:rsid w:val="008255D1"/>
    <w:rsid w:val="008275B2"/>
    <w:rsid w:val="00827974"/>
    <w:rsid w:val="008405DE"/>
    <w:rsid w:val="00841F77"/>
    <w:rsid w:val="00847FCB"/>
    <w:rsid w:val="008519C4"/>
    <w:rsid w:val="00852A95"/>
    <w:rsid w:val="00852D6E"/>
    <w:rsid w:val="00853E04"/>
    <w:rsid w:val="0085554F"/>
    <w:rsid w:val="0085622A"/>
    <w:rsid w:val="008649D2"/>
    <w:rsid w:val="00864CD6"/>
    <w:rsid w:val="008668F5"/>
    <w:rsid w:val="00876E0C"/>
    <w:rsid w:val="00881733"/>
    <w:rsid w:val="008822F9"/>
    <w:rsid w:val="00893913"/>
    <w:rsid w:val="00893C97"/>
    <w:rsid w:val="00894C9C"/>
    <w:rsid w:val="00894EE5"/>
    <w:rsid w:val="008A0C0B"/>
    <w:rsid w:val="008A122A"/>
    <w:rsid w:val="008A59FC"/>
    <w:rsid w:val="008A6C84"/>
    <w:rsid w:val="008B4AAF"/>
    <w:rsid w:val="008B6452"/>
    <w:rsid w:val="008B78F8"/>
    <w:rsid w:val="008C027D"/>
    <w:rsid w:val="008C4189"/>
    <w:rsid w:val="008C5C77"/>
    <w:rsid w:val="008D53E0"/>
    <w:rsid w:val="008D6D09"/>
    <w:rsid w:val="008F08B0"/>
    <w:rsid w:val="008F33B8"/>
    <w:rsid w:val="008F77DB"/>
    <w:rsid w:val="00900AC2"/>
    <w:rsid w:val="009034F3"/>
    <w:rsid w:val="009077E8"/>
    <w:rsid w:val="009127B6"/>
    <w:rsid w:val="00912BDB"/>
    <w:rsid w:val="009133C2"/>
    <w:rsid w:val="00915A83"/>
    <w:rsid w:val="00915B7B"/>
    <w:rsid w:val="009221C0"/>
    <w:rsid w:val="00923467"/>
    <w:rsid w:val="00924838"/>
    <w:rsid w:val="009261C5"/>
    <w:rsid w:val="009329C4"/>
    <w:rsid w:val="009331EE"/>
    <w:rsid w:val="0093562F"/>
    <w:rsid w:val="00941A27"/>
    <w:rsid w:val="00946379"/>
    <w:rsid w:val="0095139F"/>
    <w:rsid w:val="009639B8"/>
    <w:rsid w:val="009641F8"/>
    <w:rsid w:val="00974A6F"/>
    <w:rsid w:val="009809C3"/>
    <w:rsid w:val="00980F57"/>
    <w:rsid w:val="00981DA3"/>
    <w:rsid w:val="00992AE4"/>
    <w:rsid w:val="009935F4"/>
    <w:rsid w:val="0099728D"/>
    <w:rsid w:val="009A2692"/>
    <w:rsid w:val="009A455F"/>
    <w:rsid w:val="009A6C55"/>
    <w:rsid w:val="009B1F72"/>
    <w:rsid w:val="009C6B7E"/>
    <w:rsid w:val="009D3A3B"/>
    <w:rsid w:val="009E373F"/>
    <w:rsid w:val="009E4925"/>
    <w:rsid w:val="009E775E"/>
    <w:rsid w:val="009F1851"/>
    <w:rsid w:val="009F77D8"/>
    <w:rsid w:val="00A00984"/>
    <w:rsid w:val="00A01943"/>
    <w:rsid w:val="00A01D9B"/>
    <w:rsid w:val="00A0313F"/>
    <w:rsid w:val="00A1378A"/>
    <w:rsid w:val="00A13D7E"/>
    <w:rsid w:val="00A16C85"/>
    <w:rsid w:val="00A205A3"/>
    <w:rsid w:val="00A20DA5"/>
    <w:rsid w:val="00A21A94"/>
    <w:rsid w:val="00A25626"/>
    <w:rsid w:val="00A26529"/>
    <w:rsid w:val="00A26D40"/>
    <w:rsid w:val="00A31E29"/>
    <w:rsid w:val="00A336E1"/>
    <w:rsid w:val="00A40249"/>
    <w:rsid w:val="00A423F4"/>
    <w:rsid w:val="00A42A0E"/>
    <w:rsid w:val="00A42AAB"/>
    <w:rsid w:val="00A46B37"/>
    <w:rsid w:val="00A5382F"/>
    <w:rsid w:val="00A5545F"/>
    <w:rsid w:val="00A56C58"/>
    <w:rsid w:val="00A57829"/>
    <w:rsid w:val="00A66EB3"/>
    <w:rsid w:val="00A70E5A"/>
    <w:rsid w:val="00A85177"/>
    <w:rsid w:val="00A86F3A"/>
    <w:rsid w:val="00A87209"/>
    <w:rsid w:val="00A9069F"/>
    <w:rsid w:val="00A9377B"/>
    <w:rsid w:val="00A93F94"/>
    <w:rsid w:val="00A94B5B"/>
    <w:rsid w:val="00AA34A7"/>
    <w:rsid w:val="00AA40A5"/>
    <w:rsid w:val="00AA5508"/>
    <w:rsid w:val="00AB0C79"/>
    <w:rsid w:val="00AB143E"/>
    <w:rsid w:val="00AB482A"/>
    <w:rsid w:val="00AB6373"/>
    <w:rsid w:val="00AB7B5A"/>
    <w:rsid w:val="00AC1797"/>
    <w:rsid w:val="00AC50BD"/>
    <w:rsid w:val="00AD1AC3"/>
    <w:rsid w:val="00AD2EDF"/>
    <w:rsid w:val="00AD4792"/>
    <w:rsid w:val="00AD66AE"/>
    <w:rsid w:val="00AE44FF"/>
    <w:rsid w:val="00AE7D6C"/>
    <w:rsid w:val="00AE7F38"/>
    <w:rsid w:val="00AF0937"/>
    <w:rsid w:val="00AF24FD"/>
    <w:rsid w:val="00AF2F87"/>
    <w:rsid w:val="00AF317B"/>
    <w:rsid w:val="00B177DF"/>
    <w:rsid w:val="00B233A4"/>
    <w:rsid w:val="00B27280"/>
    <w:rsid w:val="00B303ED"/>
    <w:rsid w:val="00B310A4"/>
    <w:rsid w:val="00B314D1"/>
    <w:rsid w:val="00B34372"/>
    <w:rsid w:val="00B345C8"/>
    <w:rsid w:val="00B37861"/>
    <w:rsid w:val="00B426E9"/>
    <w:rsid w:val="00B4445A"/>
    <w:rsid w:val="00B509FE"/>
    <w:rsid w:val="00B50D88"/>
    <w:rsid w:val="00B56113"/>
    <w:rsid w:val="00B565C9"/>
    <w:rsid w:val="00B56F3A"/>
    <w:rsid w:val="00B618ED"/>
    <w:rsid w:val="00B65776"/>
    <w:rsid w:val="00B80C31"/>
    <w:rsid w:val="00B81EEF"/>
    <w:rsid w:val="00B83337"/>
    <w:rsid w:val="00B9331E"/>
    <w:rsid w:val="00B93722"/>
    <w:rsid w:val="00B93F0C"/>
    <w:rsid w:val="00B9431F"/>
    <w:rsid w:val="00B95694"/>
    <w:rsid w:val="00BA138F"/>
    <w:rsid w:val="00BA6252"/>
    <w:rsid w:val="00BA6712"/>
    <w:rsid w:val="00BA7144"/>
    <w:rsid w:val="00BA7634"/>
    <w:rsid w:val="00BB018F"/>
    <w:rsid w:val="00BB32AE"/>
    <w:rsid w:val="00BB49FB"/>
    <w:rsid w:val="00BB6F58"/>
    <w:rsid w:val="00BC1F2F"/>
    <w:rsid w:val="00BC5EB5"/>
    <w:rsid w:val="00BD56DF"/>
    <w:rsid w:val="00BD5776"/>
    <w:rsid w:val="00BE0496"/>
    <w:rsid w:val="00BE23D3"/>
    <w:rsid w:val="00BE34D2"/>
    <w:rsid w:val="00BE63B0"/>
    <w:rsid w:val="00BF0842"/>
    <w:rsid w:val="00BF6D11"/>
    <w:rsid w:val="00C01935"/>
    <w:rsid w:val="00C07936"/>
    <w:rsid w:val="00C14773"/>
    <w:rsid w:val="00C149D9"/>
    <w:rsid w:val="00C175B3"/>
    <w:rsid w:val="00C21DC6"/>
    <w:rsid w:val="00C22099"/>
    <w:rsid w:val="00C23826"/>
    <w:rsid w:val="00C3074A"/>
    <w:rsid w:val="00C31F7B"/>
    <w:rsid w:val="00C32828"/>
    <w:rsid w:val="00C46590"/>
    <w:rsid w:val="00C51443"/>
    <w:rsid w:val="00C533BE"/>
    <w:rsid w:val="00C60516"/>
    <w:rsid w:val="00C65C58"/>
    <w:rsid w:val="00C67F82"/>
    <w:rsid w:val="00C700E9"/>
    <w:rsid w:val="00C70586"/>
    <w:rsid w:val="00C820C9"/>
    <w:rsid w:val="00C845D5"/>
    <w:rsid w:val="00C864AF"/>
    <w:rsid w:val="00C91830"/>
    <w:rsid w:val="00CA0084"/>
    <w:rsid w:val="00CA2C70"/>
    <w:rsid w:val="00CB593E"/>
    <w:rsid w:val="00CB5BF6"/>
    <w:rsid w:val="00CB5E08"/>
    <w:rsid w:val="00CB77A3"/>
    <w:rsid w:val="00CC4380"/>
    <w:rsid w:val="00CC75FC"/>
    <w:rsid w:val="00CC7DB9"/>
    <w:rsid w:val="00CD356A"/>
    <w:rsid w:val="00CD585E"/>
    <w:rsid w:val="00CD5C25"/>
    <w:rsid w:val="00CF7485"/>
    <w:rsid w:val="00D055C8"/>
    <w:rsid w:val="00D057F1"/>
    <w:rsid w:val="00D2294C"/>
    <w:rsid w:val="00D275CA"/>
    <w:rsid w:val="00D33104"/>
    <w:rsid w:val="00D365B2"/>
    <w:rsid w:val="00D415C0"/>
    <w:rsid w:val="00D4724E"/>
    <w:rsid w:val="00D47D48"/>
    <w:rsid w:val="00D513B9"/>
    <w:rsid w:val="00D554B7"/>
    <w:rsid w:val="00D561E3"/>
    <w:rsid w:val="00D577DB"/>
    <w:rsid w:val="00D72ED6"/>
    <w:rsid w:val="00D82894"/>
    <w:rsid w:val="00D85CD7"/>
    <w:rsid w:val="00D91381"/>
    <w:rsid w:val="00D95D5F"/>
    <w:rsid w:val="00D96015"/>
    <w:rsid w:val="00D960F0"/>
    <w:rsid w:val="00DA746E"/>
    <w:rsid w:val="00DB6F0C"/>
    <w:rsid w:val="00DC00CA"/>
    <w:rsid w:val="00DC5970"/>
    <w:rsid w:val="00DD1655"/>
    <w:rsid w:val="00DD3FB1"/>
    <w:rsid w:val="00DD450E"/>
    <w:rsid w:val="00DD4ACD"/>
    <w:rsid w:val="00DD604D"/>
    <w:rsid w:val="00DE0781"/>
    <w:rsid w:val="00DE16F9"/>
    <w:rsid w:val="00DE32B0"/>
    <w:rsid w:val="00DE605D"/>
    <w:rsid w:val="00DE7AEB"/>
    <w:rsid w:val="00DF21DC"/>
    <w:rsid w:val="00E004A2"/>
    <w:rsid w:val="00E03447"/>
    <w:rsid w:val="00E0499A"/>
    <w:rsid w:val="00E0598A"/>
    <w:rsid w:val="00E05E25"/>
    <w:rsid w:val="00E06FDF"/>
    <w:rsid w:val="00E100D8"/>
    <w:rsid w:val="00E130E9"/>
    <w:rsid w:val="00E13B8A"/>
    <w:rsid w:val="00E14D2C"/>
    <w:rsid w:val="00E173CB"/>
    <w:rsid w:val="00E20ADA"/>
    <w:rsid w:val="00E23311"/>
    <w:rsid w:val="00E25329"/>
    <w:rsid w:val="00E26775"/>
    <w:rsid w:val="00E329CA"/>
    <w:rsid w:val="00E344EB"/>
    <w:rsid w:val="00E358EC"/>
    <w:rsid w:val="00E42F07"/>
    <w:rsid w:val="00E43EBD"/>
    <w:rsid w:val="00E5178C"/>
    <w:rsid w:val="00E558D8"/>
    <w:rsid w:val="00E67658"/>
    <w:rsid w:val="00E702DC"/>
    <w:rsid w:val="00E80D9A"/>
    <w:rsid w:val="00E81297"/>
    <w:rsid w:val="00E8185D"/>
    <w:rsid w:val="00E822E5"/>
    <w:rsid w:val="00E83A9E"/>
    <w:rsid w:val="00E87B95"/>
    <w:rsid w:val="00E92F17"/>
    <w:rsid w:val="00E947E9"/>
    <w:rsid w:val="00EA32F5"/>
    <w:rsid w:val="00EA70B0"/>
    <w:rsid w:val="00EA782B"/>
    <w:rsid w:val="00EB05EF"/>
    <w:rsid w:val="00EB1E3F"/>
    <w:rsid w:val="00EB2157"/>
    <w:rsid w:val="00EB67E6"/>
    <w:rsid w:val="00EC2E50"/>
    <w:rsid w:val="00EC5794"/>
    <w:rsid w:val="00EC6427"/>
    <w:rsid w:val="00ED0CDB"/>
    <w:rsid w:val="00ED5627"/>
    <w:rsid w:val="00EE1562"/>
    <w:rsid w:val="00EF6AEF"/>
    <w:rsid w:val="00F00C1E"/>
    <w:rsid w:val="00F01FAD"/>
    <w:rsid w:val="00F02D5E"/>
    <w:rsid w:val="00F0348E"/>
    <w:rsid w:val="00F03DC1"/>
    <w:rsid w:val="00F0727B"/>
    <w:rsid w:val="00F102ED"/>
    <w:rsid w:val="00F107F8"/>
    <w:rsid w:val="00F15CE8"/>
    <w:rsid w:val="00F21FC2"/>
    <w:rsid w:val="00F27F9B"/>
    <w:rsid w:val="00F33DC2"/>
    <w:rsid w:val="00F470D8"/>
    <w:rsid w:val="00F520D2"/>
    <w:rsid w:val="00F52D7A"/>
    <w:rsid w:val="00F55F9C"/>
    <w:rsid w:val="00F57D11"/>
    <w:rsid w:val="00F61C75"/>
    <w:rsid w:val="00F64E0E"/>
    <w:rsid w:val="00F717D1"/>
    <w:rsid w:val="00F7192A"/>
    <w:rsid w:val="00F73FF2"/>
    <w:rsid w:val="00F75A01"/>
    <w:rsid w:val="00F82BFE"/>
    <w:rsid w:val="00F872FE"/>
    <w:rsid w:val="00F901CC"/>
    <w:rsid w:val="00FA07DA"/>
    <w:rsid w:val="00FB09AD"/>
    <w:rsid w:val="00FB3C8F"/>
    <w:rsid w:val="00FC1E76"/>
    <w:rsid w:val="00FC21D5"/>
    <w:rsid w:val="00FC5B1B"/>
    <w:rsid w:val="00FD1141"/>
    <w:rsid w:val="00FD5E54"/>
    <w:rsid w:val="00FE1BE2"/>
    <w:rsid w:val="00FE292C"/>
    <w:rsid w:val="00FE56BD"/>
    <w:rsid w:val="00FE6955"/>
    <w:rsid w:val="00FF0A2A"/>
    <w:rsid w:val="00FF35D6"/>
    <w:rsid w:val="00FF3EF4"/>
    <w:rsid w:val="00FF58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7A87D3"/>
  <w15:chartTrackingRefBased/>
  <w15:docId w15:val="{ACD1C6CC-886D-4229-B755-5EBEEB2F4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1F72"/>
    <w:pPr>
      <w:spacing w:line="360" w:lineRule="auto"/>
    </w:pPr>
  </w:style>
  <w:style w:type="paragraph" w:styleId="Heading1">
    <w:name w:val="heading 1"/>
    <w:basedOn w:val="Normal"/>
    <w:next w:val="Normal"/>
    <w:link w:val="Heading1Char"/>
    <w:uiPriority w:val="9"/>
    <w:qFormat/>
    <w:rsid w:val="001E54A9"/>
    <w:pPr>
      <w:keepNext/>
      <w:keepLines/>
      <w:numPr>
        <w:numId w:val="1"/>
      </w:numPr>
      <w:spacing w:before="240" w:after="0"/>
      <w:ind w:left="431" w:hanging="431"/>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CC7DB9"/>
    <w:pPr>
      <w:keepNext/>
      <w:keepLines/>
      <w:numPr>
        <w:ilvl w:val="1"/>
        <w:numId w:val="1"/>
      </w:numPr>
      <w:spacing w:before="40" w:after="0"/>
      <w:ind w:left="578" w:hanging="578"/>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qFormat/>
    <w:rsid w:val="008649D2"/>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qFormat/>
    <w:rsid w:val="008649D2"/>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649D2"/>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649D2"/>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649D2"/>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649D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649D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75A0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F75A01"/>
  </w:style>
  <w:style w:type="character" w:customStyle="1" w:styleId="normaltextrun">
    <w:name w:val="normaltextrun"/>
    <w:basedOn w:val="DefaultParagraphFont"/>
    <w:rsid w:val="00F75A01"/>
  </w:style>
  <w:style w:type="character" w:customStyle="1" w:styleId="Heading1Char">
    <w:name w:val="Heading 1 Char"/>
    <w:basedOn w:val="DefaultParagraphFont"/>
    <w:link w:val="Heading1"/>
    <w:uiPriority w:val="9"/>
    <w:rsid w:val="001E54A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C7DB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B1F7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9B1F7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649D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649D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649D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649D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649D2"/>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1B55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55DA"/>
  </w:style>
  <w:style w:type="paragraph" w:styleId="Footer">
    <w:name w:val="footer"/>
    <w:basedOn w:val="Normal"/>
    <w:link w:val="FooterChar"/>
    <w:uiPriority w:val="99"/>
    <w:unhideWhenUsed/>
    <w:rsid w:val="001B55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55DA"/>
  </w:style>
  <w:style w:type="paragraph" w:styleId="TOCHeading">
    <w:name w:val="TOC Heading"/>
    <w:basedOn w:val="Heading1"/>
    <w:next w:val="Normal"/>
    <w:uiPriority w:val="39"/>
    <w:unhideWhenUsed/>
    <w:qFormat/>
    <w:rsid w:val="00F64E0E"/>
    <w:pPr>
      <w:numPr>
        <w:numId w:val="0"/>
      </w:numPr>
      <w:spacing w:line="259" w:lineRule="auto"/>
      <w:outlineLvl w:val="9"/>
    </w:pPr>
    <w:rPr>
      <w:kern w:val="0"/>
      <w:lang w:eastAsia="en-GB"/>
      <w14:ligatures w14:val="none"/>
    </w:rPr>
  </w:style>
  <w:style w:type="paragraph" w:styleId="TOC1">
    <w:name w:val="toc 1"/>
    <w:basedOn w:val="Normal"/>
    <w:next w:val="Normal"/>
    <w:autoRedefine/>
    <w:uiPriority w:val="39"/>
    <w:unhideWhenUsed/>
    <w:rsid w:val="00F64E0E"/>
    <w:pPr>
      <w:spacing w:after="100"/>
    </w:pPr>
  </w:style>
  <w:style w:type="paragraph" w:styleId="TOC2">
    <w:name w:val="toc 2"/>
    <w:basedOn w:val="Normal"/>
    <w:next w:val="Normal"/>
    <w:autoRedefine/>
    <w:uiPriority w:val="39"/>
    <w:unhideWhenUsed/>
    <w:rsid w:val="00F64E0E"/>
    <w:pPr>
      <w:spacing w:after="100"/>
      <w:ind w:left="220"/>
    </w:pPr>
  </w:style>
  <w:style w:type="character" w:styleId="Hyperlink">
    <w:name w:val="Hyperlink"/>
    <w:basedOn w:val="DefaultParagraphFont"/>
    <w:uiPriority w:val="99"/>
    <w:unhideWhenUsed/>
    <w:rsid w:val="00F64E0E"/>
    <w:rPr>
      <w:color w:val="0563C1" w:themeColor="hyperlink"/>
      <w:u w:val="single"/>
    </w:rPr>
  </w:style>
  <w:style w:type="table" w:styleId="TableGrid">
    <w:name w:val="Table Grid"/>
    <w:basedOn w:val="TableNormal"/>
    <w:uiPriority w:val="39"/>
    <w:rsid w:val="00915B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90A16"/>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AF2F87"/>
    <w:rPr>
      <w:color w:val="808080"/>
    </w:rPr>
  </w:style>
  <w:style w:type="paragraph" w:styleId="TableofFigures">
    <w:name w:val="table of figures"/>
    <w:basedOn w:val="Normal"/>
    <w:next w:val="Normal"/>
    <w:uiPriority w:val="99"/>
    <w:unhideWhenUsed/>
    <w:rsid w:val="00CD356A"/>
    <w:pPr>
      <w:spacing w:after="0"/>
    </w:pPr>
  </w:style>
  <w:style w:type="paragraph" w:styleId="ListParagraph">
    <w:name w:val="List Paragraph"/>
    <w:basedOn w:val="Normal"/>
    <w:uiPriority w:val="34"/>
    <w:qFormat/>
    <w:rsid w:val="00894EE5"/>
    <w:pPr>
      <w:ind w:left="720"/>
      <w:contextualSpacing/>
    </w:pPr>
  </w:style>
  <w:style w:type="character" w:styleId="UnresolvedMention">
    <w:name w:val="Unresolved Mention"/>
    <w:basedOn w:val="DefaultParagraphFont"/>
    <w:uiPriority w:val="99"/>
    <w:semiHidden/>
    <w:unhideWhenUsed/>
    <w:rsid w:val="009E775E"/>
    <w:rPr>
      <w:color w:val="605E5C"/>
      <w:shd w:val="clear" w:color="auto" w:fill="E1DFDD"/>
    </w:rPr>
  </w:style>
  <w:style w:type="paragraph" w:styleId="TOC3">
    <w:name w:val="toc 3"/>
    <w:basedOn w:val="Normal"/>
    <w:next w:val="Normal"/>
    <w:autoRedefine/>
    <w:uiPriority w:val="39"/>
    <w:unhideWhenUsed/>
    <w:rsid w:val="00BD56DF"/>
    <w:pPr>
      <w:spacing w:after="100"/>
      <w:ind w:left="440"/>
    </w:pPr>
  </w:style>
  <w:style w:type="paragraph" w:styleId="Revision">
    <w:name w:val="Revision"/>
    <w:hidden/>
    <w:uiPriority w:val="99"/>
    <w:semiHidden/>
    <w:rsid w:val="009A2692"/>
    <w:pPr>
      <w:spacing w:after="0" w:line="240" w:lineRule="auto"/>
    </w:pPr>
  </w:style>
  <w:style w:type="character" w:styleId="CommentReference">
    <w:name w:val="annotation reference"/>
    <w:basedOn w:val="DefaultParagraphFont"/>
    <w:uiPriority w:val="99"/>
    <w:semiHidden/>
    <w:unhideWhenUsed/>
    <w:rsid w:val="00FF0A2A"/>
    <w:rPr>
      <w:sz w:val="16"/>
      <w:szCs w:val="16"/>
    </w:rPr>
  </w:style>
  <w:style w:type="paragraph" w:styleId="CommentText">
    <w:name w:val="annotation text"/>
    <w:basedOn w:val="Normal"/>
    <w:link w:val="CommentTextChar"/>
    <w:uiPriority w:val="99"/>
    <w:unhideWhenUsed/>
    <w:rsid w:val="00FF0A2A"/>
    <w:pPr>
      <w:spacing w:line="240" w:lineRule="auto"/>
    </w:pPr>
    <w:rPr>
      <w:sz w:val="20"/>
      <w:szCs w:val="20"/>
    </w:rPr>
  </w:style>
  <w:style w:type="character" w:customStyle="1" w:styleId="CommentTextChar">
    <w:name w:val="Comment Text Char"/>
    <w:basedOn w:val="DefaultParagraphFont"/>
    <w:link w:val="CommentText"/>
    <w:uiPriority w:val="99"/>
    <w:rsid w:val="00FF0A2A"/>
    <w:rPr>
      <w:sz w:val="20"/>
      <w:szCs w:val="20"/>
    </w:rPr>
  </w:style>
  <w:style w:type="paragraph" w:styleId="CommentSubject">
    <w:name w:val="annotation subject"/>
    <w:basedOn w:val="CommentText"/>
    <w:next w:val="CommentText"/>
    <w:link w:val="CommentSubjectChar"/>
    <w:uiPriority w:val="99"/>
    <w:semiHidden/>
    <w:unhideWhenUsed/>
    <w:rsid w:val="00FF0A2A"/>
    <w:rPr>
      <w:b/>
      <w:bCs/>
    </w:rPr>
  </w:style>
  <w:style w:type="character" w:customStyle="1" w:styleId="CommentSubjectChar">
    <w:name w:val="Comment Subject Char"/>
    <w:basedOn w:val="CommentTextChar"/>
    <w:link w:val="CommentSubject"/>
    <w:uiPriority w:val="99"/>
    <w:semiHidden/>
    <w:rsid w:val="00FF0A2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16482434">
      <w:bodyDiv w:val="1"/>
      <w:marLeft w:val="0"/>
      <w:marRight w:val="0"/>
      <w:marTop w:val="0"/>
      <w:marBottom w:val="0"/>
      <w:divBdr>
        <w:top w:val="none" w:sz="0" w:space="0" w:color="auto"/>
        <w:left w:val="none" w:sz="0" w:space="0" w:color="auto"/>
        <w:bottom w:val="none" w:sz="0" w:space="0" w:color="auto"/>
        <w:right w:val="none" w:sz="0" w:space="0" w:color="auto"/>
      </w:divBdr>
      <w:divsChild>
        <w:div w:id="11104727">
          <w:marLeft w:val="0"/>
          <w:marRight w:val="0"/>
          <w:marTop w:val="0"/>
          <w:marBottom w:val="0"/>
          <w:divBdr>
            <w:top w:val="none" w:sz="0" w:space="0" w:color="auto"/>
            <w:left w:val="none" w:sz="0" w:space="0" w:color="auto"/>
            <w:bottom w:val="none" w:sz="0" w:space="0" w:color="auto"/>
            <w:right w:val="none" w:sz="0" w:space="0" w:color="auto"/>
          </w:divBdr>
        </w:div>
        <w:div w:id="30420055">
          <w:marLeft w:val="0"/>
          <w:marRight w:val="0"/>
          <w:marTop w:val="0"/>
          <w:marBottom w:val="0"/>
          <w:divBdr>
            <w:top w:val="none" w:sz="0" w:space="0" w:color="auto"/>
            <w:left w:val="none" w:sz="0" w:space="0" w:color="auto"/>
            <w:bottom w:val="none" w:sz="0" w:space="0" w:color="auto"/>
            <w:right w:val="none" w:sz="0" w:space="0" w:color="auto"/>
          </w:divBdr>
        </w:div>
        <w:div w:id="39479603">
          <w:marLeft w:val="0"/>
          <w:marRight w:val="0"/>
          <w:marTop w:val="0"/>
          <w:marBottom w:val="0"/>
          <w:divBdr>
            <w:top w:val="none" w:sz="0" w:space="0" w:color="auto"/>
            <w:left w:val="none" w:sz="0" w:space="0" w:color="auto"/>
            <w:bottom w:val="none" w:sz="0" w:space="0" w:color="auto"/>
            <w:right w:val="none" w:sz="0" w:space="0" w:color="auto"/>
          </w:divBdr>
        </w:div>
        <w:div w:id="41027780">
          <w:marLeft w:val="0"/>
          <w:marRight w:val="0"/>
          <w:marTop w:val="0"/>
          <w:marBottom w:val="0"/>
          <w:divBdr>
            <w:top w:val="none" w:sz="0" w:space="0" w:color="auto"/>
            <w:left w:val="none" w:sz="0" w:space="0" w:color="auto"/>
            <w:bottom w:val="none" w:sz="0" w:space="0" w:color="auto"/>
            <w:right w:val="none" w:sz="0" w:space="0" w:color="auto"/>
          </w:divBdr>
        </w:div>
        <w:div w:id="121581543">
          <w:marLeft w:val="0"/>
          <w:marRight w:val="0"/>
          <w:marTop w:val="0"/>
          <w:marBottom w:val="0"/>
          <w:divBdr>
            <w:top w:val="none" w:sz="0" w:space="0" w:color="auto"/>
            <w:left w:val="none" w:sz="0" w:space="0" w:color="auto"/>
            <w:bottom w:val="none" w:sz="0" w:space="0" w:color="auto"/>
            <w:right w:val="none" w:sz="0" w:space="0" w:color="auto"/>
          </w:divBdr>
        </w:div>
        <w:div w:id="123079880">
          <w:marLeft w:val="0"/>
          <w:marRight w:val="0"/>
          <w:marTop w:val="0"/>
          <w:marBottom w:val="0"/>
          <w:divBdr>
            <w:top w:val="none" w:sz="0" w:space="0" w:color="auto"/>
            <w:left w:val="none" w:sz="0" w:space="0" w:color="auto"/>
            <w:bottom w:val="none" w:sz="0" w:space="0" w:color="auto"/>
            <w:right w:val="none" w:sz="0" w:space="0" w:color="auto"/>
          </w:divBdr>
        </w:div>
        <w:div w:id="156071286">
          <w:marLeft w:val="0"/>
          <w:marRight w:val="0"/>
          <w:marTop w:val="0"/>
          <w:marBottom w:val="0"/>
          <w:divBdr>
            <w:top w:val="none" w:sz="0" w:space="0" w:color="auto"/>
            <w:left w:val="none" w:sz="0" w:space="0" w:color="auto"/>
            <w:bottom w:val="none" w:sz="0" w:space="0" w:color="auto"/>
            <w:right w:val="none" w:sz="0" w:space="0" w:color="auto"/>
          </w:divBdr>
        </w:div>
        <w:div w:id="169492297">
          <w:marLeft w:val="0"/>
          <w:marRight w:val="0"/>
          <w:marTop w:val="0"/>
          <w:marBottom w:val="0"/>
          <w:divBdr>
            <w:top w:val="none" w:sz="0" w:space="0" w:color="auto"/>
            <w:left w:val="none" w:sz="0" w:space="0" w:color="auto"/>
            <w:bottom w:val="none" w:sz="0" w:space="0" w:color="auto"/>
            <w:right w:val="none" w:sz="0" w:space="0" w:color="auto"/>
          </w:divBdr>
        </w:div>
        <w:div w:id="189103625">
          <w:marLeft w:val="0"/>
          <w:marRight w:val="0"/>
          <w:marTop w:val="0"/>
          <w:marBottom w:val="0"/>
          <w:divBdr>
            <w:top w:val="none" w:sz="0" w:space="0" w:color="auto"/>
            <w:left w:val="none" w:sz="0" w:space="0" w:color="auto"/>
            <w:bottom w:val="none" w:sz="0" w:space="0" w:color="auto"/>
            <w:right w:val="none" w:sz="0" w:space="0" w:color="auto"/>
          </w:divBdr>
        </w:div>
        <w:div w:id="234630915">
          <w:marLeft w:val="0"/>
          <w:marRight w:val="0"/>
          <w:marTop w:val="0"/>
          <w:marBottom w:val="0"/>
          <w:divBdr>
            <w:top w:val="none" w:sz="0" w:space="0" w:color="auto"/>
            <w:left w:val="none" w:sz="0" w:space="0" w:color="auto"/>
            <w:bottom w:val="none" w:sz="0" w:space="0" w:color="auto"/>
            <w:right w:val="none" w:sz="0" w:space="0" w:color="auto"/>
          </w:divBdr>
        </w:div>
        <w:div w:id="235554289">
          <w:marLeft w:val="0"/>
          <w:marRight w:val="0"/>
          <w:marTop w:val="0"/>
          <w:marBottom w:val="0"/>
          <w:divBdr>
            <w:top w:val="none" w:sz="0" w:space="0" w:color="auto"/>
            <w:left w:val="none" w:sz="0" w:space="0" w:color="auto"/>
            <w:bottom w:val="none" w:sz="0" w:space="0" w:color="auto"/>
            <w:right w:val="none" w:sz="0" w:space="0" w:color="auto"/>
          </w:divBdr>
        </w:div>
        <w:div w:id="254049387">
          <w:marLeft w:val="0"/>
          <w:marRight w:val="0"/>
          <w:marTop w:val="0"/>
          <w:marBottom w:val="0"/>
          <w:divBdr>
            <w:top w:val="none" w:sz="0" w:space="0" w:color="auto"/>
            <w:left w:val="none" w:sz="0" w:space="0" w:color="auto"/>
            <w:bottom w:val="none" w:sz="0" w:space="0" w:color="auto"/>
            <w:right w:val="none" w:sz="0" w:space="0" w:color="auto"/>
          </w:divBdr>
        </w:div>
        <w:div w:id="265577869">
          <w:marLeft w:val="0"/>
          <w:marRight w:val="0"/>
          <w:marTop w:val="0"/>
          <w:marBottom w:val="0"/>
          <w:divBdr>
            <w:top w:val="none" w:sz="0" w:space="0" w:color="auto"/>
            <w:left w:val="none" w:sz="0" w:space="0" w:color="auto"/>
            <w:bottom w:val="none" w:sz="0" w:space="0" w:color="auto"/>
            <w:right w:val="none" w:sz="0" w:space="0" w:color="auto"/>
          </w:divBdr>
        </w:div>
        <w:div w:id="298998544">
          <w:marLeft w:val="0"/>
          <w:marRight w:val="0"/>
          <w:marTop w:val="0"/>
          <w:marBottom w:val="0"/>
          <w:divBdr>
            <w:top w:val="none" w:sz="0" w:space="0" w:color="auto"/>
            <w:left w:val="none" w:sz="0" w:space="0" w:color="auto"/>
            <w:bottom w:val="none" w:sz="0" w:space="0" w:color="auto"/>
            <w:right w:val="none" w:sz="0" w:space="0" w:color="auto"/>
          </w:divBdr>
        </w:div>
        <w:div w:id="299456429">
          <w:marLeft w:val="0"/>
          <w:marRight w:val="0"/>
          <w:marTop w:val="0"/>
          <w:marBottom w:val="0"/>
          <w:divBdr>
            <w:top w:val="none" w:sz="0" w:space="0" w:color="auto"/>
            <w:left w:val="none" w:sz="0" w:space="0" w:color="auto"/>
            <w:bottom w:val="none" w:sz="0" w:space="0" w:color="auto"/>
            <w:right w:val="none" w:sz="0" w:space="0" w:color="auto"/>
          </w:divBdr>
        </w:div>
        <w:div w:id="330760687">
          <w:marLeft w:val="0"/>
          <w:marRight w:val="0"/>
          <w:marTop w:val="0"/>
          <w:marBottom w:val="0"/>
          <w:divBdr>
            <w:top w:val="none" w:sz="0" w:space="0" w:color="auto"/>
            <w:left w:val="none" w:sz="0" w:space="0" w:color="auto"/>
            <w:bottom w:val="none" w:sz="0" w:space="0" w:color="auto"/>
            <w:right w:val="none" w:sz="0" w:space="0" w:color="auto"/>
          </w:divBdr>
        </w:div>
        <w:div w:id="337119400">
          <w:marLeft w:val="0"/>
          <w:marRight w:val="0"/>
          <w:marTop w:val="0"/>
          <w:marBottom w:val="0"/>
          <w:divBdr>
            <w:top w:val="none" w:sz="0" w:space="0" w:color="auto"/>
            <w:left w:val="none" w:sz="0" w:space="0" w:color="auto"/>
            <w:bottom w:val="none" w:sz="0" w:space="0" w:color="auto"/>
            <w:right w:val="none" w:sz="0" w:space="0" w:color="auto"/>
          </w:divBdr>
        </w:div>
        <w:div w:id="337510649">
          <w:marLeft w:val="0"/>
          <w:marRight w:val="0"/>
          <w:marTop w:val="0"/>
          <w:marBottom w:val="0"/>
          <w:divBdr>
            <w:top w:val="none" w:sz="0" w:space="0" w:color="auto"/>
            <w:left w:val="none" w:sz="0" w:space="0" w:color="auto"/>
            <w:bottom w:val="none" w:sz="0" w:space="0" w:color="auto"/>
            <w:right w:val="none" w:sz="0" w:space="0" w:color="auto"/>
          </w:divBdr>
        </w:div>
        <w:div w:id="340746468">
          <w:marLeft w:val="0"/>
          <w:marRight w:val="0"/>
          <w:marTop w:val="0"/>
          <w:marBottom w:val="0"/>
          <w:divBdr>
            <w:top w:val="none" w:sz="0" w:space="0" w:color="auto"/>
            <w:left w:val="none" w:sz="0" w:space="0" w:color="auto"/>
            <w:bottom w:val="none" w:sz="0" w:space="0" w:color="auto"/>
            <w:right w:val="none" w:sz="0" w:space="0" w:color="auto"/>
          </w:divBdr>
        </w:div>
        <w:div w:id="342824073">
          <w:marLeft w:val="0"/>
          <w:marRight w:val="0"/>
          <w:marTop w:val="0"/>
          <w:marBottom w:val="0"/>
          <w:divBdr>
            <w:top w:val="none" w:sz="0" w:space="0" w:color="auto"/>
            <w:left w:val="none" w:sz="0" w:space="0" w:color="auto"/>
            <w:bottom w:val="none" w:sz="0" w:space="0" w:color="auto"/>
            <w:right w:val="none" w:sz="0" w:space="0" w:color="auto"/>
          </w:divBdr>
        </w:div>
        <w:div w:id="373316618">
          <w:marLeft w:val="0"/>
          <w:marRight w:val="0"/>
          <w:marTop w:val="0"/>
          <w:marBottom w:val="0"/>
          <w:divBdr>
            <w:top w:val="none" w:sz="0" w:space="0" w:color="auto"/>
            <w:left w:val="none" w:sz="0" w:space="0" w:color="auto"/>
            <w:bottom w:val="none" w:sz="0" w:space="0" w:color="auto"/>
            <w:right w:val="none" w:sz="0" w:space="0" w:color="auto"/>
          </w:divBdr>
        </w:div>
        <w:div w:id="383261005">
          <w:marLeft w:val="0"/>
          <w:marRight w:val="0"/>
          <w:marTop w:val="0"/>
          <w:marBottom w:val="0"/>
          <w:divBdr>
            <w:top w:val="none" w:sz="0" w:space="0" w:color="auto"/>
            <w:left w:val="none" w:sz="0" w:space="0" w:color="auto"/>
            <w:bottom w:val="none" w:sz="0" w:space="0" w:color="auto"/>
            <w:right w:val="none" w:sz="0" w:space="0" w:color="auto"/>
          </w:divBdr>
        </w:div>
        <w:div w:id="390931136">
          <w:marLeft w:val="0"/>
          <w:marRight w:val="0"/>
          <w:marTop w:val="0"/>
          <w:marBottom w:val="0"/>
          <w:divBdr>
            <w:top w:val="none" w:sz="0" w:space="0" w:color="auto"/>
            <w:left w:val="none" w:sz="0" w:space="0" w:color="auto"/>
            <w:bottom w:val="none" w:sz="0" w:space="0" w:color="auto"/>
            <w:right w:val="none" w:sz="0" w:space="0" w:color="auto"/>
          </w:divBdr>
        </w:div>
        <w:div w:id="412896431">
          <w:marLeft w:val="0"/>
          <w:marRight w:val="0"/>
          <w:marTop w:val="0"/>
          <w:marBottom w:val="0"/>
          <w:divBdr>
            <w:top w:val="none" w:sz="0" w:space="0" w:color="auto"/>
            <w:left w:val="none" w:sz="0" w:space="0" w:color="auto"/>
            <w:bottom w:val="none" w:sz="0" w:space="0" w:color="auto"/>
            <w:right w:val="none" w:sz="0" w:space="0" w:color="auto"/>
          </w:divBdr>
        </w:div>
        <w:div w:id="414862924">
          <w:marLeft w:val="0"/>
          <w:marRight w:val="0"/>
          <w:marTop w:val="0"/>
          <w:marBottom w:val="0"/>
          <w:divBdr>
            <w:top w:val="none" w:sz="0" w:space="0" w:color="auto"/>
            <w:left w:val="none" w:sz="0" w:space="0" w:color="auto"/>
            <w:bottom w:val="none" w:sz="0" w:space="0" w:color="auto"/>
            <w:right w:val="none" w:sz="0" w:space="0" w:color="auto"/>
          </w:divBdr>
        </w:div>
        <w:div w:id="428429388">
          <w:marLeft w:val="0"/>
          <w:marRight w:val="0"/>
          <w:marTop w:val="0"/>
          <w:marBottom w:val="0"/>
          <w:divBdr>
            <w:top w:val="none" w:sz="0" w:space="0" w:color="auto"/>
            <w:left w:val="none" w:sz="0" w:space="0" w:color="auto"/>
            <w:bottom w:val="none" w:sz="0" w:space="0" w:color="auto"/>
            <w:right w:val="none" w:sz="0" w:space="0" w:color="auto"/>
          </w:divBdr>
        </w:div>
        <w:div w:id="449472962">
          <w:marLeft w:val="0"/>
          <w:marRight w:val="0"/>
          <w:marTop w:val="0"/>
          <w:marBottom w:val="0"/>
          <w:divBdr>
            <w:top w:val="none" w:sz="0" w:space="0" w:color="auto"/>
            <w:left w:val="none" w:sz="0" w:space="0" w:color="auto"/>
            <w:bottom w:val="none" w:sz="0" w:space="0" w:color="auto"/>
            <w:right w:val="none" w:sz="0" w:space="0" w:color="auto"/>
          </w:divBdr>
        </w:div>
        <w:div w:id="532497638">
          <w:marLeft w:val="0"/>
          <w:marRight w:val="0"/>
          <w:marTop w:val="0"/>
          <w:marBottom w:val="0"/>
          <w:divBdr>
            <w:top w:val="none" w:sz="0" w:space="0" w:color="auto"/>
            <w:left w:val="none" w:sz="0" w:space="0" w:color="auto"/>
            <w:bottom w:val="none" w:sz="0" w:space="0" w:color="auto"/>
            <w:right w:val="none" w:sz="0" w:space="0" w:color="auto"/>
          </w:divBdr>
        </w:div>
        <w:div w:id="536354569">
          <w:marLeft w:val="0"/>
          <w:marRight w:val="0"/>
          <w:marTop w:val="0"/>
          <w:marBottom w:val="0"/>
          <w:divBdr>
            <w:top w:val="none" w:sz="0" w:space="0" w:color="auto"/>
            <w:left w:val="none" w:sz="0" w:space="0" w:color="auto"/>
            <w:bottom w:val="none" w:sz="0" w:space="0" w:color="auto"/>
            <w:right w:val="none" w:sz="0" w:space="0" w:color="auto"/>
          </w:divBdr>
        </w:div>
        <w:div w:id="536891108">
          <w:marLeft w:val="0"/>
          <w:marRight w:val="0"/>
          <w:marTop w:val="0"/>
          <w:marBottom w:val="0"/>
          <w:divBdr>
            <w:top w:val="none" w:sz="0" w:space="0" w:color="auto"/>
            <w:left w:val="none" w:sz="0" w:space="0" w:color="auto"/>
            <w:bottom w:val="none" w:sz="0" w:space="0" w:color="auto"/>
            <w:right w:val="none" w:sz="0" w:space="0" w:color="auto"/>
          </w:divBdr>
        </w:div>
        <w:div w:id="537209266">
          <w:marLeft w:val="0"/>
          <w:marRight w:val="0"/>
          <w:marTop w:val="0"/>
          <w:marBottom w:val="0"/>
          <w:divBdr>
            <w:top w:val="none" w:sz="0" w:space="0" w:color="auto"/>
            <w:left w:val="none" w:sz="0" w:space="0" w:color="auto"/>
            <w:bottom w:val="none" w:sz="0" w:space="0" w:color="auto"/>
            <w:right w:val="none" w:sz="0" w:space="0" w:color="auto"/>
          </w:divBdr>
        </w:div>
        <w:div w:id="543829758">
          <w:marLeft w:val="0"/>
          <w:marRight w:val="0"/>
          <w:marTop w:val="0"/>
          <w:marBottom w:val="0"/>
          <w:divBdr>
            <w:top w:val="none" w:sz="0" w:space="0" w:color="auto"/>
            <w:left w:val="none" w:sz="0" w:space="0" w:color="auto"/>
            <w:bottom w:val="none" w:sz="0" w:space="0" w:color="auto"/>
            <w:right w:val="none" w:sz="0" w:space="0" w:color="auto"/>
          </w:divBdr>
        </w:div>
        <w:div w:id="556015418">
          <w:marLeft w:val="0"/>
          <w:marRight w:val="0"/>
          <w:marTop w:val="0"/>
          <w:marBottom w:val="0"/>
          <w:divBdr>
            <w:top w:val="none" w:sz="0" w:space="0" w:color="auto"/>
            <w:left w:val="none" w:sz="0" w:space="0" w:color="auto"/>
            <w:bottom w:val="none" w:sz="0" w:space="0" w:color="auto"/>
            <w:right w:val="none" w:sz="0" w:space="0" w:color="auto"/>
          </w:divBdr>
        </w:div>
        <w:div w:id="569847171">
          <w:marLeft w:val="0"/>
          <w:marRight w:val="0"/>
          <w:marTop w:val="0"/>
          <w:marBottom w:val="0"/>
          <w:divBdr>
            <w:top w:val="none" w:sz="0" w:space="0" w:color="auto"/>
            <w:left w:val="none" w:sz="0" w:space="0" w:color="auto"/>
            <w:bottom w:val="none" w:sz="0" w:space="0" w:color="auto"/>
            <w:right w:val="none" w:sz="0" w:space="0" w:color="auto"/>
          </w:divBdr>
        </w:div>
        <w:div w:id="570850394">
          <w:marLeft w:val="0"/>
          <w:marRight w:val="0"/>
          <w:marTop w:val="0"/>
          <w:marBottom w:val="0"/>
          <w:divBdr>
            <w:top w:val="none" w:sz="0" w:space="0" w:color="auto"/>
            <w:left w:val="none" w:sz="0" w:space="0" w:color="auto"/>
            <w:bottom w:val="none" w:sz="0" w:space="0" w:color="auto"/>
            <w:right w:val="none" w:sz="0" w:space="0" w:color="auto"/>
          </w:divBdr>
        </w:div>
        <w:div w:id="572161818">
          <w:marLeft w:val="0"/>
          <w:marRight w:val="0"/>
          <w:marTop w:val="0"/>
          <w:marBottom w:val="0"/>
          <w:divBdr>
            <w:top w:val="none" w:sz="0" w:space="0" w:color="auto"/>
            <w:left w:val="none" w:sz="0" w:space="0" w:color="auto"/>
            <w:bottom w:val="none" w:sz="0" w:space="0" w:color="auto"/>
            <w:right w:val="none" w:sz="0" w:space="0" w:color="auto"/>
          </w:divBdr>
        </w:div>
        <w:div w:id="572353420">
          <w:marLeft w:val="0"/>
          <w:marRight w:val="0"/>
          <w:marTop w:val="0"/>
          <w:marBottom w:val="0"/>
          <w:divBdr>
            <w:top w:val="none" w:sz="0" w:space="0" w:color="auto"/>
            <w:left w:val="none" w:sz="0" w:space="0" w:color="auto"/>
            <w:bottom w:val="none" w:sz="0" w:space="0" w:color="auto"/>
            <w:right w:val="none" w:sz="0" w:space="0" w:color="auto"/>
          </w:divBdr>
        </w:div>
        <w:div w:id="579213483">
          <w:marLeft w:val="0"/>
          <w:marRight w:val="0"/>
          <w:marTop w:val="0"/>
          <w:marBottom w:val="0"/>
          <w:divBdr>
            <w:top w:val="none" w:sz="0" w:space="0" w:color="auto"/>
            <w:left w:val="none" w:sz="0" w:space="0" w:color="auto"/>
            <w:bottom w:val="none" w:sz="0" w:space="0" w:color="auto"/>
            <w:right w:val="none" w:sz="0" w:space="0" w:color="auto"/>
          </w:divBdr>
        </w:div>
        <w:div w:id="596866048">
          <w:marLeft w:val="0"/>
          <w:marRight w:val="0"/>
          <w:marTop w:val="0"/>
          <w:marBottom w:val="0"/>
          <w:divBdr>
            <w:top w:val="none" w:sz="0" w:space="0" w:color="auto"/>
            <w:left w:val="none" w:sz="0" w:space="0" w:color="auto"/>
            <w:bottom w:val="none" w:sz="0" w:space="0" w:color="auto"/>
            <w:right w:val="none" w:sz="0" w:space="0" w:color="auto"/>
          </w:divBdr>
        </w:div>
        <w:div w:id="599148820">
          <w:marLeft w:val="0"/>
          <w:marRight w:val="0"/>
          <w:marTop w:val="0"/>
          <w:marBottom w:val="0"/>
          <w:divBdr>
            <w:top w:val="none" w:sz="0" w:space="0" w:color="auto"/>
            <w:left w:val="none" w:sz="0" w:space="0" w:color="auto"/>
            <w:bottom w:val="none" w:sz="0" w:space="0" w:color="auto"/>
            <w:right w:val="none" w:sz="0" w:space="0" w:color="auto"/>
          </w:divBdr>
        </w:div>
        <w:div w:id="601109187">
          <w:marLeft w:val="0"/>
          <w:marRight w:val="0"/>
          <w:marTop w:val="0"/>
          <w:marBottom w:val="0"/>
          <w:divBdr>
            <w:top w:val="none" w:sz="0" w:space="0" w:color="auto"/>
            <w:left w:val="none" w:sz="0" w:space="0" w:color="auto"/>
            <w:bottom w:val="none" w:sz="0" w:space="0" w:color="auto"/>
            <w:right w:val="none" w:sz="0" w:space="0" w:color="auto"/>
          </w:divBdr>
        </w:div>
        <w:div w:id="632297210">
          <w:marLeft w:val="0"/>
          <w:marRight w:val="0"/>
          <w:marTop w:val="0"/>
          <w:marBottom w:val="0"/>
          <w:divBdr>
            <w:top w:val="none" w:sz="0" w:space="0" w:color="auto"/>
            <w:left w:val="none" w:sz="0" w:space="0" w:color="auto"/>
            <w:bottom w:val="none" w:sz="0" w:space="0" w:color="auto"/>
            <w:right w:val="none" w:sz="0" w:space="0" w:color="auto"/>
          </w:divBdr>
        </w:div>
        <w:div w:id="640883294">
          <w:marLeft w:val="0"/>
          <w:marRight w:val="0"/>
          <w:marTop w:val="0"/>
          <w:marBottom w:val="0"/>
          <w:divBdr>
            <w:top w:val="none" w:sz="0" w:space="0" w:color="auto"/>
            <w:left w:val="none" w:sz="0" w:space="0" w:color="auto"/>
            <w:bottom w:val="none" w:sz="0" w:space="0" w:color="auto"/>
            <w:right w:val="none" w:sz="0" w:space="0" w:color="auto"/>
          </w:divBdr>
        </w:div>
        <w:div w:id="651720184">
          <w:marLeft w:val="0"/>
          <w:marRight w:val="0"/>
          <w:marTop w:val="0"/>
          <w:marBottom w:val="0"/>
          <w:divBdr>
            <w:top w:val="none" w:sz="0" w:space="0" w:color="auto"/>
            <w:left w:val="none" w:sz="0" w:space="0" w:color="auto"/>
            <w:bottom w:val="none" w:sz="0" w:space="0" w:color="auto"/>
            <w:right w:val="none" w:sz="0" w:space="0" w:color="auto"/>
          </w:divBdr>
        </w:div>
        <w:div w:id="665743884">
          <w:marLeft w:val="0"/>
          <w:marRight w:val="0"/>
          <w:marTop w:val="0"/>
          <w:marBottom w:val="0"/>
          <w:divBdr>
            <w:top w:val="none" w:sz="0" w:space="0" w:color="auto"/>
            <w:left w:val="none" w:sz="0" w:space="0" w:color="auto"/>
            <w:bottom w:val="none" w:sz="0" w:space="0" w:color="auto"/>
            <w:right w:val="none" w:sz="0" w:space="0" w:color="auto"/>
          </w:divBdr>
        </w:div>
        <w:div w:id="733819863">
          <w:marLeft w:val="0"/>
          <w:marRight w:val="0"/>
          <w:marTop w:val="0"/>
          <w:marBottom w:val="0"/>
          <w:divBdr>
            <w:top w:val="none" w:sz="0" w:space="0" w:color="auto"/>
            <w:left w:val="none" w:sz="0" w:space="0" w:color="auto"/>
            <w:bottom w:val="none" w:sz="0" w:space="0" w:color="auto"/>
            <w:right w:val="none" w:sz="0" w:space="0" w:color="auto"/>
          </w:divBdr>
        </w:div>
        <w:div w:id="742533111">
          <w:marLeft w:val="0"/>
          <w:marRight w:val="0"/>
          <w:marTop w:val="0"/>
          <w:marBottom w:val="0"/>
          <w:divBdr>
            <w:top w:val="none" w:sz="0" w:space="0" w:color="auto"/>
            <w:left w:val="none" w:sz="0" w:space="0" w:color="auto"/>
            <w:bottom w:val="none" w:sz="0" w:space="0" w:color="auto"/>
            <w:right w:val="none" w:sz="0" w:space="0" w:color="auto"/>
          </w:divBdr>
        </w:div>
        <w:div w:id="763770055">
          <w:marLeft w:val="0"/>
          <w:marRight w:val="0"/>
          <w:marTop w:val="0"/>
          <w:marBottom w:val="0"/>
          <w:divBdr>
            <w:top w:val="none" w:sz="0" w:space="0" w:color="auto"/>
            <w:left w:val="none" w:sz="0" w:space="0" w:color="auto"/>
            <w:bottom w:val="none" w:sz="0" w:space="0" w:color="auto"/>
            <w:right w:val="none" w:sz="0" w:space="0" w:color="auto"/>
          </w:divBdr>
        </w:div>
        <w:div w:id="802817226">
          <w:marLeft w:val="0"/>
          <w:marRight w:val="0"/>
          <w:marTop w:val="0"/>
          <w:marBottom w:val="0"/>
          <w:divBdr>
            <w:top w:val="none" w:sz="0" w:space="0" w:color="auto"/>
            <w:left w:val="none" w:sz="0" w:space="0" w:color="auto"/>
            <w:bottom w:val="none" w:sz="0" w:space="0" w:color="auto"/>
            <w:right w:val="none" w:sz="0" w:space="0" w:color="auto"/>
          </w:divBdr>
        </w:div>
        <w:div w:id="805271330">
          <w:marLeft w:val="0"/>
          <w:marRight w:val="0"/>
          <w:marTop w:val="0"/>
          <w:marBottom w:val="0"/>
          <w:divBdr>
            <w:top w:val="none" w:sz="0" w:space="0" w:color="auto"/>
            <w:left w:val="none" w:sz="0" w:space="0" w:color="auto"/>
            <w:bottom w:val="none" w:sz="0" w:space="0" w:color="auto"/>
            <w:right w:val="none" w:sz="0" w:space="0" w:color="auto"/>
          </w:divBdr>
        </w:div>
        <w:div w:id="812792214">
          <w:marLeft w:val="0"/>
          <w:marRight w:val="0"/>
          <w:marTop w:val="0"/>
          <w:marBottom w:val="0"/>
          <w:divBdr>
            <w:top w:val="none" w:sz="0" w:space="0" w:color="auto"/>
            <w:left w:val="none" w:sz="0" w:space="0" w:color="auto"/>
            <w:bottom w:val="none" w:sz="0" w:space="0" w:color="auto"/>
            <w:right w:val="none" w:sz="0" w:space="0" w:color="auto"/>
          </w:divBdr>
        </w:div>
        <w:div w:id="820079161">
          <w:marLeft w:val="0"/>
          <w:marRight w:val="0"/>
          <w:marTop w:val="0"/>
          <w:marBottom w:val="0"/>
          <w:divBdr>
            <w:top w:val="none" w:sz="0" w:space="0" w:color="auto"/>
            <w:left w:val="none" w:sz="0" w:space="0" w:color="auto"/>
            <w:bottom w:val="none" w:sz="0" w:space="0" w:color="auto"/>
            <w:right w:val="none" w:sz="0" w:space="0" w:color="auto"/>
          </w:divBdr>
        </w:div>
        <w:div w:id="821508805">
          <w:marLeft w:val="0"/>
          <w:marRight w:val="0"/>
          <w:marTop w:val="0"/>
          <w:marBottom w:val="0"/>
          <w:divBdr>
            <w:top w:val="none" w:sz="0" w:space="0" w:color="auto"/>
            <w:left w:val="none" w:sz="0" w:space="0" w:color="auto"/>
            <w:bottom w:val="none" w:sz="0" w:space="0" w:color="auto"/>
            <w:right w:val="none" w:sz="0" w:space="0" w:color="auto"/>
          </w:divBdr>
        </w:div>
        <w:div w:id="872614590">
          <w:marLeft w:val="0"/>
          <w:marRight w:val="0"/>
          <w:marTop w:val="0"/>
          <w:marBottom w:val="0"/>
          <w:divBdr>
            <w:top w:val="none" w:sz="0" w:space="0" w:color="auto"/>
            <w:left w:val="none" w:sz="0" w:space="0" w:color="auto"/>
            <w:bottom w:val="none" w:sz="0" w:space="0" w:color="auto"/>
            <w:right w:val="none" w:sz="0" w:space="0" w:color="auto"/>
          </w:divBdr>
        </w:div>
        <w:div w:id="877932753">
          <w:marLeft w:val="0"/>
          <w:marRight w:val="0"/>
          <w:marTop w:val="0"/>
          <w:marBottom w:val="0"/>
          <w:divBdr>
            <w:top w:val="none" w:sz="0" w:space="0" w:color="auto"/>
            <w:left w:val="none" w:sz="0" w:space="0" w:color="auto"/>
            <w:bottom w:val="none" w:sz="0" w:space="0" w:color="auto"/>
            <w:right w:val="none" w:sz="0" w:space="0" w:color="auto"/>
          </w:divBdr>
        </w:div>
        <w:div w:id="886838664">
          <w:marLeft w:val="0"/>
          <w:marRight w:val="0"/>
          <w:marTop w:val="0"/>
          <w:marBottom w:val="0"/>
          <w:divBdr>
            <w:top w:val="none" w:sz="0" w:space="0" w:color="auto"/>
            <w:left w:val="none" w:sz="0" w:space="0" w:color="auto"/>
            <w:bottom w:val="none" w:sz="0" w:space="0" w:color="auto"/>
            <w:right w:val="none" w:sz="0" w:space="0" w:color="auto"/>
          </w:divBdr>
        </w:div>
        <w:div w:id="901525025">
          <w:marLeft w:val="0"/>
          <w:marRight w:val="0"/>
          <w:marTop w:val="0"/>
          <w:marBottom w:val="0"/>
          <w:divBdr>
            <w:top w:val="none" w:sz="0" w:space="0" w:color="auto"/>
            <w:left w:val="none" w:sz="0" w:space="0" w:color="auto"/>
            <w:bottom w:val="none" w:sz="0" w:space="0" w:color="auto"/>
            <w:right w:val="none" w:sz="0" w:space="0" w:color="auto"/>
          </w:divBdr>
        </w:div>
        <w:div w:id="906575379">
          <w:marLeft w:val="0"/>
          <w:marRight w:val="0"/>
          <w:marTop w:val="0"/>
          <w:marBottom w:val="0"/>
          <w:divBdr>
            <w:top w:val="none" w:sz="0" w:space="0" w:color="auto"/>
            <w:left w:val="none" w:sz="0" w:space="0" w:color="auto"/>
            <w:bottom w:val="none" w:sz="0" w:space="0" w:color="auto"/>
            <w:right w:val="none" w:sz="0" w:space="0" w:color="auto"/>
          </w:divBdr>
        </w:div>
        <w:div w:id="942230647">
          <w:marLeft w:val="0"/>
          <w:marRight w:val="0"/>
          <w:marTop w:val="0"/>
          <w:marBottom w:val="0"/>
          <w:divBdr>
            <w:top w:val="none" w:sz="0" w:space="0" w:color="auto"/>
            <w:left w:val="none" w:sz="0" w:space="0" w:color="auto"/>
            <w:bottom w:val="none" w:sz="0" w:space="0" w:color="auto"/>
            <w:right w:val="none" w:sz="0" w:space="0" w:color="auto"/>
          </w:divBdr>
        </w:div>
        <w:div w:id="948312749">
          <w:marLeft w:val="0"/>
          <w:marRight w:val="0"/>
          <w:marTop w:val="0"/>
          <w:marBottom w:val="0"/>
          <w:divBdr>
            <w:top w:val="none" w:sz="0" w:space="0" w:color="auto"/>
            <w:left w:val="none" w:sz="0" w:space="0" w:color="auto"/>
            <w:bottom w:val="none" w:sz="0" w:space="0" w:color="auto"/>
            <w:right w:val="none" w:sz="0" w:space="0" w:color="auto"/>
          </w:divBdr>
        </w:div>
        <w:div w:id="958028731">
          <w:marLeft w:val="0"/>
          <w:marRight w:val="0"/>
          <w:marTop w:val="0"/>
          <w:marBottom w:val="0"/>
          <w:divBdr>
            <w:top w:val="none" w:sz="0" w:space="0" w:color="auto"/>
            <w:left w:val="none" w:sz="0" w:space="0" w:color="auto"/>
            <w:bottom w:val="none" w:sz="0" w:space="0" w:color="auto"/>
            <w:right w:val="none" w:sz="0" w:space="0" w:color="auto"/>
          </w:divBdr>
        </w:div>
        <w:div w:id="973487631">
          <w:marLeft w:val="0"/>
          <w:marRight w:val="0"/>
          <w:marTop w:val="0"/>
          <w:marBottom w:val="0"/>
          <w:divBdr>
            <w:top w:val="none" w:sz="0" w:space="0" w:color="auto"/>
            <w:left w:val="none" w:sz="0" w:space="0" w:color="auto"/>
            <w:bottom w:val="none" w:sz="0" w:space="0" w:color="auto"/>
            <w:right w:val="none" w:sz="0" w:space="0" w:color="auto"/>
          </w:divBdr>
        </w:div>
        <w:div w:id="984578122">
          <w:marLeft w:val="0"/>
          <w:marRight w:val="0"/>
          <w:marTop w:val="0"/>
          <w:marBottom w:val="0"/>
          <w:divBdr>
            <w:top w:val="none" w:sz="0" w:space="0" w:color="auto"/>
            <w:left w:val="none" w:sz="0" w:space="0" w:color="auto"/>
            <w:bottom w:val="none" w:sz="0" w:space="0" w:color="auto"/>
            <w:right w:val="none" w:sz="0" w:space="0" w:color="auto"/>
          </w:divBdr>
        </w:div>
        <w:div w:id="988559138">
          <w:marLeft w:val="0"/>
          <w:marRight w:val="0"/>
          <w:marTop w:val="0"/>
          <w:marBottom w:val="0"/>
          <w:divBdr>
            <w:top w:val="none" w:sz="0" w:space="0" w:color="auto"/>
            <w:left w:val="none" w:sz="0" w:space="0" w:color="auto"/>
            <w:bottom w:val="none" w:sz="0" w:space="0" w:color="auto"/>
            <w:right w:val="none" w:sz="0" w:space="0" w:color="auto"/>
          </w:divBdr>
        </w:div>
        <w:div w:id="998267279">
          <w:marLeft w:val="0"/>
          <w:marRight w:val="0"/>
          <w:marTop w:val="0"/>
          <w:marBottom w:val="0"/>
          <w:divBdr>
            <w:top w:val="none" w:sz="0" w:space="0" w:color="auto"/>
            <w:left w:val="none" w:sz="0" w:space="0" w:color="auto"/>
            <w:bottom w:val="none" w:sz="0" w:space="0" w:color="auto"/>
            <w:right w:val="none" w:sz="0" w:space="0" w:color="auto"/>
          </w:divBdr>
        </w:div>
        <w:div w:id="1004865332">
          <w:marLeft w:val="0"/>
          <w:marRight w:val="0"/>
          <w:marTop w:val="0"/>
          <w:marBottom w:val="0"/>
          <w:divBdr>
            <w:top w:val="none" w:sz="0" w:space="0" w:color="auto"/>
            <w:left w:val="none" w:sz="0" w:space="0" w:color="auto"/>
            <w:bottom w:val="none" w:sz="0" w:space="0" w:color="auto"/>
            <w:right w:val="none" w:sz="0" w:space="0" w:color="auto"/>
          </w:divBdr>
        </w:div>
        <w:div w:id="1012877929">
          <w:marLeft w:val="0"/>
          <w:marRight w:val="0"/>
          <w:marTop w:val="0"/>
          <w:marBottom w:val="0"/>
          <w:divBdr>
            <w:top w:val="none" w:sz="0" w:space="0" w:color="auto"/>
            <w:left w:val="none" w:sz="0" w:space="0" w:color="auto"/>
            <w:bottom w:val="none" w:sz="0" w:space="0" w:color="auto"/>
            <w:right w:val="none" w:sz="0" w:space="0" w:color="auto"/>
          </w:divBdr>
        </w:div>
        <w:div w:id="1032607956">
          <w:marLeft w:val="0"/>
          <w:marRight w:val="0"/>
          <w:marTop w:val="0"/>
          <w:marBottom w:val="0"/>
          <w:divBdr>
            <w:top w:val="none" w:sz="0" w:space="0" w:color="auto"/>
            <w:left w:val="none" w:sz="0" w:space="0" w:color="auto"/>
            <w:bottom w:val="none" w:sz="0" w:space="0" w:color="auto"/>
            <w:right w:val="none" w:sz="0" w:space="0" w:color="auto"/>
          </w:divBdr>
        </w:div>
        <w:div w:id="1051227138">
          <w:marLeft w:val="0"/>
          <w:marRight w:val="0"/>
          <w:marTop w:val="0"/>
          <w:marBottom w:val="0"/>
          <w:divBdr>
            <w:top w:val="none" w:sz="0" w:space="0" w:color="auto"/>
            <w:left w:val="none" w:sz="0" w:space="0" w:color="auto"/>
            <w:bottom w:val="none" w:sz="0" w:space="0" w:color="auto"/>
            <w:right w:val="none" w:sz="0" w:space="0" w:color="auto"/>
          </w:divBdr>
        </w:div>
        <w:div w:id="1052073869">
          <w:marLeft w:val="0"/>
          <w:marRight w:val="0"/>
          <w:marTop w:val="0"/>
          <w:marBottom w:val="0"/>
          <w:divBdr>
            <w:top w:val="none" w:sz="0" w:space="0" w:color="auto"/>
            <w:left w:val="none" w:sz="0" w:space="0" w:color="auto"/>
            <w:bottom w:val="none" w:sz="0" w:space="0" w:color="auto"/>
            <w:right w:val="none" w:sz="0" w:space="0" w:color="auto"/>
          </w:divBdr>
        </w:div>
        <w:div w:id="1052849117">
          <w:marLeft w:val="0"/>
          <w:marRight w:val="0"/>
          <w:marTop w:val="0"/>
          <w:marBottom w:val="0"/>
          <w:divBdr>
            <w:top w:val="none" w:sz="0" w:space="0" w:color="auto"/>
            <w:left w:val="none" w:sz="0" w:space="0" w:color="auto"/>
            <w:bottom w:val="none" w:sz="0" w:space="0" w:color="auto"/>
            <w:right w:val="none" w:sz="0" w:space="0" w:color="auto"/>
          </w:divBdr>
        </w:div>
        <w:div w:id="1070156095">
          <w:marLeft w:val="0"/>
          <w:marRight w:val="0"/>
          <w:marTop w:val="0"/>
          <w:marBottom w:val="0"/>
          <w:divBdr>
            <w:top w:val="none" w:sz="0" w:space="0" w:color="auto"/>
            <w:left w:val="none" w:sz="0" w:space="0" w:color="auto"/>
            <w:bottom w:val="none" w:sz="0" w:space="0" w:color="auto"/>
            <w:right w:val="none" w:sz="0" w:space="0" w:color="auto"/>
          </w:divBdr>
        </w:div>
        <w:div w:id="1074202493">
          <w:marLeft w:val="0"/>
          <w:marRight w:val="0"/>
          <w:marTop w:val="0"/>
          <w:marBottom w:val="0"/>
          <w:divBdr>
            <w:top w:val="none" w:sz="0" w:space="0" w:color="auto"/>
            <w:left w:val="none" w:sz="0" w:space="0" w:color="auto"/>
            <w:bottom w:val="none" w:sz="0" w:space="0" w:color="auto"/>
            <w:right w:val="none" w:sz="0" w:space="0" w:color="auto"/>
          </w:divBdr>
        </w:div>
        <w:div w:id="1106653091">
          <w:marLeft w:val="0"/>
          <w:marRight w:val="0"/>
          <w:marTop w:val="0"/>
          <w:marBottom w:val="0"/>
          <w:divBdr>
            <w:top w:val="none" w:sz="0" w:space="0" w:color="auto"/>
            <w:left w:val="none" w:sz="0" w:space="0" w:color="auto"/>
            <w:bottom w:val="none" w:sz="0" w:space="0" w:color="auto"/>
            <w:right w:val="none" w:sz="0" w:space="0" w:color="auto"/>
          </w:divBdr>
        </w:div>
        <w:div w:id="1126194249">
          <w:marLeft w:val="0"/>
          <w:marRight w:val="0"/>
          <w:marTop w:val="0"/>
          <w:marBottom w:val="0"/>
          <w:divBdr>
            <w:top w:val="none" w:sz="0" w:space="0" w:color="auto"/>
            <w:left w:val="none" w:sz="0" w:space="0" w:color="auto"/>
            <w:bottom w:val="none" w:sz="0" w:space="0" w:color="auto"/>
            <w:right w:val="none" w:sz="0" w:space="0" w:color="auto"/>
          </w:divBdr>
        </w:div>
        <w:div w:id="1126578245">
          <w:marLeft w:val="0"/>
          <w:marRight w:val="0"/>
          <w:marTop w:val="0"/>
          <w:marBottom w:val="0"/>
          <w:divBdr>
            <w:top w:val="none" w:sz="0" w:space="0" w:color="auto"/>
            <w:left w:val="none" w:sz="0" w:space="0" w:color="auto"/>
            <w:bottom w:val="none" w:sz="0" w:space="0" w:color="auto"/>
            <w:right w:val="none" w:sz="0" w:space="0" w:color="auto"/>
          </w:divBdr>
        </w:div>
        <w:div w:id="1130243397">
          <w:marLeft w:val="0"/>
          <w:marRight w:val="0"/>
          <w:marTop w:val="0"/>
          <w:marBottom w:val="0"/>
          <w:divBdr>
            <w:top w:val="none" w:sz="0" w:space="0" w:color="auto"/>
            <w:left w:val="none" w:sz="0" w:space="0" w:color="auto"/>
            <w:bottom w:val="none" w:sz="0" w:space="0" w:color="auto"/>
            <w:right w:val="none" w:sz="0" w:space="0" w:color="auto"/>
          </w:divBdr>
        </w:div>
        <w:div w:id="1140610080">
          <w:marLeft w:val="0"/>
          <w:marRight w:val="0"/>
          <w:marTop w:val="0"/>
          <w:marBottom w:val="0"/>
          <w:divBdr>
            <w:top w:val="none" w:sz="0" w:space="0" w:color="auto"/>
            <w:left w:val="none" w:sz="0" w:space="0" w:color="auto"/>
            <w:bottom w:val="none" w:sz="0" w:space="0" w:color="auto"/>
            <w:right w:val="none" w:sz="0" w:space="0" w:color="auto"/>
          </w:divBdr>
        </w:div>
        <w:div w:id="1141190496">
          <w:marLeft w:val="0"/>
          <w:marRight w:val="0"/>
          <w:marTop w:val="0"/>
          <w:marBottom w:val="0"/>
          <w:divBdr>
            <w:top w:val="none" w:sz="0" w:space="0" w:color="auto"/>
            <w:left w:val="none" w:sz="0" w:space="0" w:color="auto"/>
            <w:bottom w:val="none" w:sz="0" w:space="0" w:color="auto"/>
            <w:right w:val="none" w:sz="0" w:space="0" w:color="auto"/>
          </w:divBdr>
        </w:div>
        <w:div w:id="1161850850">
          <w:marLeft w:val="0"/>
          <w:marRight w:val="0"/>
          <w:marTop w:val="0"/>
          <w:marBottom w:val="0"/>
          <w:divBdr>
            <w:top w:val="none" w:sz="0" w:space="0" w:color="auto"/>
            <w:left w:val="none" w:sz="0" w:space="0" w:color="auto"/>
            <w:bottom w:val="none" w:sz="0" w:space="0" w:color="auto"/>
            <w:right w:val="none" w:sz="0" w:space="0" w:color="auto"/>
          </w:divBdr>
        </w:div>
        <w:div w:id="1164711018">
          <w:marLeft w:val="0"/>
          <w:marRight w:val="0"/>
          <w:marTop w:val="0"/>
          <w:marBottom w:val="0"/>
          <w:divBdr>
            <w:top w:val="none" w:sz="0" w:space="0" w:color="auto"/>
            <w:left w:val="none" w:sz="0" w:space="0" w:color="auto"/>
            <w:bottom w:val="none" w:sz="0" w:space="0" w:color="auto"/>
            <w:right w:val="none" w:sz="0" w:space="0" w:color="auto"/>
          </w:divBdr>
        </w:div>
        <w:div w:id="1167937041">
          <w:marLeft w:val="0"/>
          <w:marRight w:val="0"/>
          <w:marTop w:val="0"/>
          <w:marBottom w:val="0"/>
          <w:divBdr>
            <w:top w:val="none" w:sz="0" w:space="0" w:color="auto"/>
            <w:left w:val="none" w:sz="0" w:space="0" w:color="auto"/>
            <w:bottom w:val="none" w:sz="0" w:space="0" w:color="auto"/>
            <w:right w:val="none" w:sz="0" w:space="0" w:color="auto"/>
          </w:divBdr>
        </w:div>
        <w:div w:id="1180773464">
          <w:marLeft w:val="0"/>
          <w:marRight w:val="0"/>
          <w:marTop w:val="0"/>
          <w:marBottom w:val="0"/>
          <w:divBdr>
            <w:top w:val="none" w:sz="0" w:space="0" w:color="auto"/>
            <w:left w:val="none" w:sz="0" w:space="0" w:color="auto"/>
            <w:bottom w:val="none" w:sz="0" w:space="0" w:color="auto"/>
            <w:right w:val="none" w:sz="0" w:space="0" w:color="auto"/>
          </w:divBdr>
        </w:div>
        <w:div w:id="1184127398">
          <w:marLeft w:val="0"/>
          <w:marRight w:val="0"/>
          <w:marTop w:val="0"/>
          <w:marBottom w:val="0"/>
          <w:divBdr>
            <w:top w:val="none" w:sz="0" w:space="0" w:color="auto"/>
            <w:left w:val="none" w:sz="0" w:space="0" w:color="auto"/>
            <w:bottom w:val="none" w:sz="0" w:space="0" w:color="auto"/>
            <w:right w:val="none" w:sz="0" w:space="0" w:color="auto"/>
          </w:divBdr>
        </w:div>
        <w:div w:id="1228953592">
          <w:marLeft w:val="0"/>
          <w:marRight w:val="0"/>
          <w:marTop w:val="0"/>
          <w:marBottom w:val="0"/>
          <w:divBdr>
            <w:top w:val="none" w:sz="0" w:space="0" w:color="auto"/>
            <w:left w:val="none" w:sz="0" w:space="0" w:color="auto"/>
            <w:bottom w:val="none" w:sz="0" w:space="0" w:color="auto"/>
            <w:right w:val="none" w:sz="0" w:space="0" w:color="auto"/>
          </w:divBdr>
        </w:div>
        <w:div w:id="1237934072">
          <w:marLeft w:val="0"/>
          <w:marRight w:val="0"/>
          <w:marTop w:val="0"/>
          <w:marBottom w:val="0"/>
          <w:divBdr>
            <w:top w:val="none" w:sz="0" w:space="0" w:color="auto"/>
            <w:left w:val="none" w:sz="0" w:space="0" w:color="auto"/>
            <w:bottom w:val="none" w:sz="0" w:space="0" w:color="auto"/>
            <w:right w:val="none" w:sz="0" w:space="0" w:color="auto"/>
          </w:divBdr>
        </w:div>
        <w:div w:id="1247227229">
          <w:marLeft w:val="0"/>
          <w:marRight w:val="0"/>
          <w:marTop w:val="0"/>
          <w:marBottom w:val="0"/>
          <w:divBdr>
            <w:top w:val="none" w:sz="0" w:space="0" w:color="auto"/>
            <w:left w:val="none" w:sz="0" w:space="0" w:color="auto"/>
            <w:bottom w:val="none" w:sz="0" w:space="0" w:color="auto"/>
            <w:right w:val="none" w:sz="0" w:space="0" w:color="auto"/>
          </w:divBdr>
        </w:div>
        <w:div w:id="1265380991">
          <w:marLeft w:val="0"/>
          <w:marRight w:val="0"/>
          <w:marTop w:val="0"/>
          <w:marBottom w:val="0"/>
          <w:divBdr>
            <w:top w:val="none" w:sz="0" w:space="0" w:color="auto"/>
            <w:left w:val="none" w:sz="0" w:space="0" w:color="auto"/>
            <w:bottom w:val="none" w:sz="0" w:space="0" w:color="auto"/>
            <w:right w:val="none" w:sz="0" w:space="0" w:color="auto"/>
          </w:divBdr>
        </w:div>
        <w:div w:id="1269047671">
          <w:marLeft w:val="0"/>
          <w:marRight w:val="0"/>
          <w:marTop w:val="0"/>
          <w:marBottom w:val="0"/>
          <w:divBdr>
            <w:top w:val="none" w:sz="0" w:space="0" w:color="auto"/>
            <w:left w:val="none" w:sz="0" w:space="0" w:color="auto"/>
            <w:bottom w:val="none" w:sz="0" w:space="0" w:color="auto"/>
            <w:right w:val="none" w:sz="0" w:space="0" w:color="auto"/>
          </w:divBdr>
        </w:div>
        <w:div w:id="1273516385">
          <w:marLeft w:val="0"/>
          <w:marRight w:val="0"/>
          <w:marTop w:val="0"/>
          <w:marBottom w:val="0"/>
          <w:divBdr>
            <w:top w:val="none" w:sz="0" w:space="0" w:color="auto"/>
            <w:left w:val="none" w:sz="0" w:space="0" w:color="auto"/>
            <w:bottom w:val="none" w:sz="0" w:space="0" w:color="auto"/>
            <w:right w:val="none" w:sz="0" w:space="0" w:color="auto"/>
          </w:divBdr>
        </w:div>
        <w:div w:id="1282036520">
          <w:marLeft w:val="0"/>
          <w:marRight w:val="0"/>
          <w:marTop w:val="0"/>
          <w:marBottom w:val="0"/>
          <w:divBdr>
            <w:top w:val="none" w:sz="0" w:space="0" w:color="auto"/>
            <w:left w:val="none" w:sz="0" w:space="0" w:color="auto"/>
            <w:bottom w:val="none" w:sz="0" w:space="0" w:color="auto"/>
            <w:right w:val="none" w:sz="0" w:space="0" w:color="auto"/>
          </w:divBdr>
        </w:div>
        <w:div w:id="1282151091">
          <w:marLeft w:val="0"/>
          <w:marRight w:val="0"/>
          <w:marTop w:val="0"/>
          <w:marBottom w:val="0"/>
          <w:divBdr>
            <w:top w:val="none" w:sz="0" w:space="0" w:color="auto"/>
            <w:left w:val="none" w:sz="0" w:space="0" w:color="auto"/>
            <w:bottom w:val="none" w:sz="0" w:space="0" w:color="auto"/>
            <w:right w:val="none" w:sz="0" w:space="0" w:color="auto"/>
          </w:divBdr>
        </w:div>
        <w:div w:id="1296057220">
          <w:marLeft w:val="0"/>
          <w:marRight w:val="0"/>
          <w:marTop w:val="0"/>
          <w:marBottom w:val="0"/>
          <w:divBdr>
            <w:top w:val="none" w:sz="0" w:space="0" w:color="auto"/>
            <w:left w:val="none" w:sz="0" w:space="0" w:color="auto"/>
            <w:bottom w:val="none" w:sz="0" w:space="0" w:color="auto"/>
            <w:right w:val="none" w:sz="0" w:space="0" w:color="auto"/>
          </w:divBdr>
        </w:div>
        <w:div w:id="1299844223">
          <w:marLeft w:val="0"/>
          <w:marRight w:val="0"/>
          <w:marTop w:val="0"/>
          <w:marBottom w:val="0"/>
          <w:divBdr>
            <w:top w:val="none" w:sz="0" w:space="0" w:color="auto"/>
            <w:left w:val="none" w:sz="0" w:space="0" w:color="auto"/>
            <w:bottom w:val="none" w:sz="0" w:space="0" w:color="auto"/>
            <w:right w:val="none" w:sz="0" w:space="0" w:color="auto"/>
          </w:divBdr>
        </w:div>
        <w:div w:id="1303072272">
          <w:marLeft w:val="0"/>
          <w:marRight w:val="0"/>
          <w:marTop w:val="0"/>
          <w:marBottom w:val="0"/>
          <w:divBdr>
            <w:top w:val="none" w:sz="0" w:space="0" w:color="auto"/>
            <w:left w:val="none" w:sz="0" w:space="0" w:color="auto"/>
            <w:bottom w:val="none" w:sz="0" w:space="0" w:color="auto"/>
            <w:right w:val="none" w:sz="0" w:space="0" w:color="auto"/>
          </w:divBdr>
        </w:div>
        <w:div w:id="1303927773">
          <w:marLeft w:val="0"/>
          <w:marRight w:val="0"/>
          <w:marTop w:val="0"/>
          <w:marBottom w:val="0"/>
          <w:divBdr>
            <w:top w:val="none" w:sz="0" w:space="0" w:color="auto"/>
            <w:left w:val="none" w:sz="0" w:space="0" w:color="auto"/>
            <w:bottom w:val="none" w:sz="0" w:space="0" w:color="auto"/>
            <w:right w:val="none" w:sz="0" w:space="0" w:color="auto"/>
          </w:divBdr>
        </w:div>
        <w:div w:id="1315643784">
          <w:marLeft w:val="0"/>
          <w:marRight w:val="0"/>
          <w:marTop w:val="0"/>
          <w:marBottom w:val="0"/>
          <w:divBdr>
            <w:top w:val="none" w:sz="0" w:space="0" w:color="auto"/>
            <w:left w:val="none" w:sz="0" w:space="0" w:color="auto"/>
            <w:bottom w:val="none" w:sz="0" w:space="0" w:color="auto"/>
            <w:right w:val="none" w:sz="0" w:space="0" w:color="auto"/>
          </w:divBdr>
        </w:div>
        <w:div w:id="1333337279">
          <w:marLeft w:val="0"/>
          <w:marRight w:val="0"/>
          <w:marTop w:val="0"/>
          <w:marBottom w:val="0"/>
          <w:divBdr>
            <w:top w:val="none" w:sz="0" w:space="0" w:color="auto"/>
            <w:left w:val="none" w:sz="0" w:space="0" w:color="auto"/>
            <w:bottom w:val="none" w:sz="0" w:space="0" w:color="auto"/>
            <w:right w:val="none" w:sz="0" w:space="0" w:color="auto"/>
          </w:divBdr>
        </w:div>
        <w:div w:id="1340428411">
          <w:marLeft w:val="0"/>
          <w:marRight w:val="0"/>
          <w:marTop w:val="0"/>
          <w:marBottom w:val="0"/>
          <w:divBdr>
            <w:top w:val="none" w:sz="0" w:space="0" w:color="auto"/>
            <w:left w:val="none" w:sz="0" w:space="0" w:color="auto"/>
            <w:bottom w:val="none" w:sz="0" w:space="0" w:color="auto"/>
            <w:right w:val="none" w:sz="0" w:space="0" w:color="auto"/>
          </w:divBdr>
        </w:div>
        <w:div w:id="1348291353">
          <w:marLeft w:val="0"/>
          <w:marRight w:val="0"/>
          <w:marTop w:val="0"/>
          <w:marBottom w:val="0"/>
          <w:divBdr>
            <w:top w:val="none" w:sz="0" w:space="0" w:color="auto"/>
            <w:left w:val="none" w:sz="0" w:space="0" w:color="auto"/>
            <w:bottom w:val="none" w:sz="0" w:space="0" w:color="auto"/>
            <w:right w:val="none" w:sz="0" w:space="0" w:color="auto"/>
          </w:divBdr>
        </w:div>
        <w:div w:id="1354648663">
          <w:marLeft w:val="0"/>
          <w:marRight w:val="0"/>
          <w:marTop w:val="0"/>
          <w:marBottom w:val="0"/>
          <w:divBdr>
            <w:top w:val="none" w:sz="0" w:space="0" w:color="auto"/>
            <w:left w:val="none" w:sz="0" w:space="0" w:color="auto"/>
            <w:bottom w:val="none" w:sz="0" w:space="0" w:color="auto"/>
            <w:right w:val="none" w:sz="0" w:space="0" w:color="auto"/>
          </w:divBdr>
        </w:div>
        <w:div w:id="1360159468">
          <w:marLeft w:val="0"/>
          <w:marRight w:val="0"/>
          <w:marTop w:val="0"/>
          <w:marBottom w:val="0"/>
          <w:divBdr>
            <w:top w:val="none" w:sz="0" w:space="0" w:color="auto"/>
            <w:left w:val="none" w:sz="0" w:space="0" w:color="auto"/>
            <w:bottom w:val="none" w:sz="0" w:space="0" w:color="auto"/>
            <w:right w:val="none" w:sz="0" w:space="0" w:color="auto"/>
          </w:divBdr>
        </w:div>
        <w:div w:id="1367829849">
          <w:marLeft w:val="0"/>
          <w:marRight w:val="0"/>
          <w:marTop w:val="0"/>
          <w:marBottom w:val="0"/>
          <w:divBdr>
            <w:top w:val="none" w:sz="0" w:space="0" w:color="auto"/>
            <w:left w:val="none" w:sz="0" w:space="0" w:color="auto"/>
            <w:bottom w:val="none" w:sz="0" w:space="0" w:color="auto"/>
            <w:right w:val="none" w:sz="0" w:space="0" w:color="auto"/>
          </w:divBdr>
        </w:div>
        <w:div w:id="1389957837">
          <w:marLeft w:val="0"/>
          <w:marRight w:val="0"/>
          <w:marTop w:val="0"/>
          <w:marBottom w:val="0"/>
          <w:divBdr>
            <w:top w:val="none" w:sz="0" w:space="0" w:color="auto"/>
            <w:left w:val="none" w:sz="0" w:space="0" w:color="auto"/>
            <w:bottom w:val="none" w:sz="0" w:space="0" w:color="auto"/>
            <w:right w:val="none" w:sz="0" w:space="0" w:color="auto"/>
          </w:divBdr>
        </w:div>
        <w:div w:id="1446579143">
          <w:marLeft w:val="0"/>
          <w:marRight w:val="0"/>
          <w:marTop w:val="0"/>
          <w:marBottom w:val="0"/>
          <w:divBdr>
            <w:top w:val="none" w:sz="0" w:space="0" w:color="auto"/>
            <w:left w:val="none" w:sz="0" w:space="0" w:color="auto"/>
            <w:bottom w:val="none" w:sz="0" w:space="0" w:color="auto"/>
            <w:right w:val="none" w:sz="0" w:space="0" w:color="auto"/>
          </w:divBdr>
        </w:div>
        <w:div w:id="1461537202">
          <w:marLeft w:val="0"/>
          <w:marRight w:val="0"/>
          <w:marTop w:val="0"/>
          <w:marBottom w:val="0"/>
          <w:divBdr>
            <w:top w:val="none" w:sz="0" w:space="0" w:color="auto"/>
            <w:left w:val="none" w:sz="0" w:space="0" w:color="auto"/>
            <w:bottom w:val="none" w:sz="0" w:space="0" w:color="auto"/>
            <w:right w:val="none" w:sz="0" w:space="0" w:color="auto"/>
          </w:divBdr>
        </w:div>
        <w:div w:id="1466045461">
          <w:marLeft w:val="0"/>
          <w:marRight w:val="0"/>
          <w:marTop w:val="0"/>
          <w:marBottom w:val="0"/>
          <w:divBdr>
            <w:top w:val="none" w:sz="0" w:space="0" w:color="auto"/>
            <w:left w:val="none" w:sz="0" w:space="0" w:color="auto"/>
            <w:bottom w:val="none" w:sz="0" w:space="0" w:color="auto"/>
            <w:right w:val="none" w:sz="0" w:space="0" w:color="auto"/>
          </w:divBdr>
        </w:div>
        <w:div w:id="1476722846">
          <w:marLeft w:val="0"/>
          <w:marRight w:val="0"/>
          <w:marTop w:val="0"/>
          <w:marBottom w:val="0"/>
          <w:divBdr>
            <w:top w:val="none" w:sz="0" w:space="0" w:color="auto"/>
            <w:left w:val="none" w:sz="0" w:space="0" w:color="auto"/>
            <w:bottom w:val="none" w:sz="0" w:space="0" w:color="auto"/>
            <w:right w:val="none" w:sz="0" w:space="0" w:color="auto"/>
          </w:divBdr>
        </w:div>
        <w:div w:id="1484153423">
          <w:marLeft w:val="0"/>
          <w:marRight w:val="0"/>
          <w:marTop w:val="0"/>
          <w:marBottom w:val="0"/>
          <w:divBdr>
            <w:top w:val="none" w:sz="0" w:space="0" w:color="auto"/>
            <w:left w:val="none" w:sz="0" w:space="0" w:color="auto"/>
            <w:bottom w:val="none" w:sz="0" w:space="0" w:color="auto"/>
            <w:right w:val="none" w:sz="0" w:space="0" w:color="auto"/>
          </w:divBdr>
        </w:div>
        <w:div w:id="1509901872">
          <w:marLeft w:val="0"/>
          <w:marRight w:val="0"/>
          <w:marTop w:val="0"/>
          <w:marBottom w:val="0"/>
          <w:divBdr>
            <w:top w:val="none" w:sz="0" w:space="0" w:color="auto"/>
            <w:left w:val="none" w:sz="0" w:space="0" w:color="auto"/>
            <w:bottom w:val="none" w:sz="0" w:space="0" w:color="auto"/>
            <w:right w:val="none" w:sz="0" w:space="0" w:color="auto"/>
          </w:divBdr>
        </w:div>
        <w:div w:id="1519124830">
          <w:marLeft w:val="0"/>
          <w:marRight w:val="0"/>
          <w:marTop w:val="0"/>
          <w:marBottom w:val="0"/>
          <w:divBdr>
            <w:top w:val="none" w:sz="0" w:space="0" w:color="auto"/>
            <w:left w:val="none" w:sz="0" w:space="0" w:color="auto"/>
            <w:bottom w:val="none" w:sz="0" w:space="0" w:color="auto"/>
            <w:right w:val="none" w:sz="0" w:space="0" w:color="auto"/>
          </w:divBdr>
        </w:div>
        <w:div w:id="1533499788">
          <w:marLeft w:val="0"/>
          <w:marRight w:val="0"/>
          <w:marTop w:val="0"/>
          <w:marBottom w:val="0"/>
          <w:divBdr>
            <w:top w:val="none" w:sz="0" w:space="0" w:color="auto"/>
            <w:left w:val="none" w:sz="0" w:space="0" w:color="auto"/>
            <w:bottom w:val="none" w:sz="0" w:space="0" w:color="auto"/>
            <w:right w:val="none" w:sz="0" w:space="0" w:color="auto"/>
          </w:divBdr>
        </w:div>
        <w:div w:id="1568153206">
          <w:marLeft w:val="0"/>
          <w:marRight w:val="0"/>
          <w:marTop w:val="0"/>
          <w:marBottom w:val="0"/>
          <w:divBdr>
            <w:top w:val="none" w:sz="0" w:space="0" w:color="auto"/>
            <w:left w:val="none" w:sz="0" w:space="0" w:color="auto"/>
            <w:bottom w:val="none" w:sz="0" w:space="0" w:color="auto"/>
            <w:right w:val="none" w:sz="0" w:space="0" w:color="auto"/>
          </w:divBdr>
        </w:div>
        <w:div w:id="1572497002">
          <w:marLeft w:val="0"/>
          <w:marRight w:val="0"/>
          <w:marTop w:val="0"/>
          <w:marBottom w:val="0"/>
          <w:divBdr>
            <w:top w:val="none" w:sz="0" w:space="0" w:color="auto"/>
            <w:left w:val="none" w:sz="0" w:space="0" w:color="auto"/>
            <w:bottom w:val="none" w:sz="0" w:space="0" w:color="auto"/>
            <w:right w:val="none" w:sz="0" w:space="0" w:color="auto"/>
          </w:divBdr>
        </w:div>
        <w:div w:id="1583755527">
          <w:marLeft w:val="0"/>
          <w:marRight w:val="0"/>
          <w:marTop w:val="0"/>
          <w:marBottom w:val="0"/>
          <w:divBdr>
            <w:top w:val="none" w:sz="0" w:space="0" w:color="auto"/>
            <w:left w:val="none" w:sz="0" w:space="0" w:color="auto"/>
            <w:bottom w:val="none" w:sz="0" w:space="0" w:color="auto"/>
            <w:right w:val="none" w:sz="0" w:space="0" w:color="auto"/>
          </w:divBdr>
        </w:div>
        <w:div w:id="1590653085">
          <w:marLeft w:val="0"/>
          <w:marRight w:val="0"/>
          <w:marTop w:val="0"/>
          <w:marBottom w:val="0"/>
          <w:divBdr>
            <w:top w:val="none" w:sz="0" w:space="0" w:color="auto"/>
            <w:left w:val="none" w:sz="0" w:space="0" w:color="auto"/>
            <w:bottom w:val="none" w:sz="0" w:space="0" w:color="auto"/>
            <w:right w:val="none" w:sz="0" w:space="0" w:color="auto"/>
          </w:divBdr>
        </w:div>
        <w:div w:id="1628509702">
          <w:marLeft w:val="0"/>
          <w:marRight w:val="0"/>
          <w:marTop w:val="0"/>
          <w:marBottom w:val="0"/>
          <w:divBdr>
            <w:top w:val="none" w:sz="0" w:space="0" w:color="auto"/>
            <w:left w:val="none" w:sz="0" w:space="0" w:color="auto"/>
            <w:bottom w:val="none" w:sz="0" w:space="0" w:color="auto"/>
            <w:right w:val="none" w:sz="0" w:space="0" w:color="auto"/>
          </w:divBdr>
        </w:div>
        <w:div w:id="1644694239">
          <w:marLeft w:val="0"/>
          <w:marRight w:val="0"/>
          <w:marTop w:val="0"/>
          <w:marBottom w:val="0"/>
          <w:divBdr>
            <w:top w:val="none" w:sz="0" w:space="0" w:color="auto"/>
            <w:left w:val="none" w:sz="0" w:space="0" w:color="auto"/>
            <w:bottom w:val="none" w:sz="0" w:space="0" w:color="auto"/>
            <w:right w:val="none" w:sz="0" w:space="0" w:color="auto"/>
          </w:divBdr>
        </w:div>
        <w:div w:id="1648850597">
          <w:marLeft w:val="0"/>
          <w:marRight w:val="0"/>
          <w:marTop w:val="0"/>
          <w:marBottom w:val="0"/>
          <w:divBdr>
            <w:top w:val="none" w:sz="0" w:space="0" w:color="auto"/>
            <w:left w:val="none" w:sz="0" w:space="0" w:color="auto"/>
            <w:bottom w:val="none" w:sz="0" w:space="0" w:color="auto"/>
            <w:right w:val="none" w:sz="0" w:space="0" w:color="auto"/>
          </w:divBdr>
        </w:div>
        <w:div w:id="1675259219">
          <w:marLeft w:val="0"/>
          <w:marRight w:val="0"/>
          <w:marTop w:val="0"/>
          <w:marBottom w:val="0"/>
          <w:divBdr>
            <w:top w:val="none" w:sz="0" w:space="0" w:color="auto"/>
            <w:left w:val="none" w:sz="0" w:space="0" w:color="auto"/>
            <w:bottom w:val="none" w:sz="0" w:space="0" w:color="auto"/>
            <w:right w:val="none" w:sz="0" w:space="0" w:color="auto"/>
          </w:divBdr>
        </w:div>
        <w:div w:id="1700281222">
          <w:marLeft w:val="0"/>
          <w:marRight w:val="0"/>
          <w:marTop w:val="0"/>
          <w:marBottom w:val="0"/>
          <w:divBdr>
            <w:top w:val="none" w:sz="0" w:space="0" w:color="auto"/>
            <w:left w:val="none" w:sz="0" w:space="0" w:color="auto"/>
            <w:bottom w:val="none" w:sz="0" w:space="0" w:color="auto"/>
            <w:right w:val="none" w:sz="0" w:space="0" w:color="auto"/>
          </w:divBdr>
        </w:div>
        <w:div w:id="1712803598">
          <w:marLeft w:val="0"/>
          <w:marRight w:val="0"/>
          <w:marTop w:val="0"/>
          <w:marBottom w:val="0"/>
          <w:divBdr>
            <w:top w:val="none" w:sz="0" w:space="0" w:color="auto"/>
            <w:left w:val="none" w:sz="0" w:space="0" w:color="auto"/>
            <w:bottom w:val="none" w:sz="0" w:space="0" w:color="auto"/>
            <w:right w:val="none" w:sz="0" w:space="0" w:color="auto"/>
          </w:divBdr>
        </w:div>
        <w:div w:id="1732339669">
          <w:marLeft w:val="0"/>
          <w:marRight w:val="0"/>
          <w:marTop w:val="0"/>
          <w:marBottom w:val="0"/>
          <w:divBdr>
            <w:top w:val="none" w:sz="0" w:space="0" w:color="auto"/>
            <w:left w:val="none" w:sz="0" w:space="0" w:color="auto"/>
            <w:bottom w:val="none" w:sz="0" w:space="0" w:color="auto"/>
            <w:right w:val="none" w:sz="0" w:space="0" w:color="auto"/>
          </w:divBdr>
        </w:div>
        <w:div w:id="1739161159">
          <w:marLeft w:val="0"/>
          <w:marRight w:val="0"/>
          <w:marTop w:val="0"/>
          <w:marBottom w:val="0"/>
          <w:divBdr>
            <w:top w:val="none" w:sz="0" w:space="0" w:color="auto"/>
            <w:left w:val="none" w:sz="0" w:space="0" w:color="auto"/>
            <w:bottom w:val="none" w:sz="0" w:space="0" w:color="auto"/>
            <w:right w:val="none" w:sz="0" w:space="0" w:color="auto"/>
          </w:divBdr>
        </w:div>
        <w:div w:id="1754080450">
          <w:marLeft w:val="0"/>
          <w:marRight w:val="0"/>
          <w:marTop w:val="0"/>
          <w:marBottom w:val="0"/>
          <w:divBdr>
            <w:top w:val="none" w:sz="0" w:space="0" w:color="auto"/>
            <w:left w:val="none" w:sz="0" w:space="0" w:color="auto"/>
            <w:bottom w:val="none" w:sz="0" w:space="0" w:color="auto"/>
            <w:right w:val="none" w:sz="0" w:space="0" w:color="auto"/>
          </w:divBdr>
        </w:div>
        <w:div w:id="1769931224">
          <w:marLeft w:val="0"/>
          <w:marRight w:val="0"/>
          <w:marTop w:val="0"/>
          <w:marBottom w:val="0"/>
          <w:divBdr>
            <w:top w:val="none" w:sz="0" w:space="0" w:color="auto"/>
            <w:left w:val="none" w:sz="0" w:space="0" w:color="auto"/>
            <w:bottom w:val="none" w:sz="0" w:space="0" w:color="auto"/>
            <w:right w:val="none" w:sz="0" w:space="0" w:color="auto"/>
          </w:divBdr>
        </w:div>
        <w:div w:id="1772049816">
          <w:marLeft w:val="0"/>
          <w:marRight w:val="0"/>
          <w:marTop w:val="0"/>
          <w:marBottom w:val="0"/>
          <w:divBdr>
            <w:top w:val="none" w:sz="0" w:space="0" w:color="auto"/>
            <w:left w:val="none" w:sz="0" w:space="0" w:color="auto"/>
            <w:bottom w:val="none" w:sz="0" w:space="0" w:color="auto"/>
            <w:right w:val="none" w:sz="0" w:space="0" w:color="auto"/>
          </w:divBdr>
        </w:div>
        <w:div w:id="1798334933">
          <w:marLeft w:val="0"/>
          <w:marRight w:val="0"/>
          <w:marTop w:val="0"/>
          <w:marBottom w:val="0"/>
          <w:divBdr>
            <w:top w:val="none" w:sz="0" w:space="0" w:color="auto"/>
            <w:left w:val="none" w:sz="0" w:space="0" w:color="auto"/>
            <w:bottom w:val="none" w:sz="0" w:space="0" w:color="auto"/>
            <w:right w:val="none" w:sz="0" w:space="0" w:color="auto"/>
          </w:divBdr>
        </w:div>
        <w:div w:id="1807502298">
          <w:marLeft w:val="0"/>
          <w:marRight w:val="0"/>
          <w:marTop w:val="0"/>
          <w:marBottom w:val="0"/>
          <w:divBdr>
            <w:top w:val="none" w:sz="0" w:space="0" w:color="auto"/>
            <w:left w:val="none" w:sz="0" w:space="0" w:color="auto"/>
            <w:bottom w:val="none" w:sz="0" w:space="0" w:color="auto"/>
            <w:right w:val="none" w:sz="0" w:space="0" w:color="auto"/>
          </w:divBdr>
        </w:div>
        <w:div w:id="1846246602">
          <w:marLeft w:val="0"/>
          <w:marRight w:val="0"/>
          <w:marTop w:val="0"/>
          <w:marBottom w:val="0"/>
          <w:divBdr>
            <w:top w:val="none" w:sz="0" w:space="0" w:color="auto"/>
            <w:left w:val="none" w:sz="0" w:space="0" w:color="auto"/>
            <w:bottom w:val="none" w:sz="0" w:space="0" w:color="auto"/>
            <w:right w:val="none" w:sz="0" w:space="0" w:color="auto"/>
          </w:divBdr>
        </w:div>
        <w:div w:id="1854999788">
          <w:marLeft w:val="0"/>
          <w:marRight w:val="0"/>
          <w:marTop w:val="0"/>
          <w:marBottom w:val="0"/>
          <w:divBdr>
            <w:top w:val="none" w:sz="0" w:space="0" w:color="auto"/>
            <w:left w:val="none" w:sz="0" w:space="0" w:color="auto"/>
            <w:bottom w:val="none" w:sz="0" w:space="0" w:color="auto"/>
            <w:right w:val="none" w:sz="0" w:space="0" w:color="auto"/>
          </w:divBdr>
        </w:div>
        <w:div w:id="1898391468">
          <w:marLeft w:val="0"/>
          <w:marRight w:val="0"/>
          <w:marTop w:val="0"/>
          <w:marBottom w:val="0"/>
          <w:divBdr>
            <w:top w:val="none" w:sz="0" w:space="0" w:color="auto"/>
            <w:left w:val="none" w:sz="0" w:space="0" w:color="auto"/>
            <w:bottom w:val="none" w:sz="0" w:space="0" w:color="auto"/>
            <w:right w:val="none" w:sz="0" w:space="0" w:color="auto"/>
          </w:divBdr>
        </w:div>
        <w:div w:id="1898399820">
          <w:marLeft w:val="0"/>
          <w:marRight w:val="0"/>
          <w:marTop w:val="0"/>
          <w:marBottom w:val="0"/>
          <w:divBdr>
            <w:top w:val="none" w:sz="0" w:space="0" w:color="auto"/>
            <w:left w:val="none" w:sz="0" w:space="0" w:color="auto"/>
            <w:bottom w:val="none" w:sz="0" w:space="0" w:color="auto"/>
            <w:right w:val="none" w:sz="0" w:space="0" w:color="auto"/>
          </w:divBdr>
        </w:div>
        <w:div w:id="1967271007">
          <w:marLeft w:val="0"/>
          <w:marRight w:val="0"/>
          <w:marTop w:val="0"/>
          <w:marBottom w:val="0"/>
          <w:divBdr>
            <w:top w:val="none" w:sz="0" w:space="0" w:color="auto"/>
            <w:left w:val="none" w:sz="0" w:space="0" w:color="auto"/>
            <w:bottom w:val="none" w:sz="0" w:space="0" w:color="auto"/>
            <w:right w:val="none" w:sz="0" w:space="0" w:color="auto"/>
          </w:divBdr>
        </w:div>
        <w:div w:id="1971981677">
          <w:marLeft w:val="0"/>
          <w:marRight w:val="0"/>
          <w:marTop w:val="0"/>
          <w:marBottom w:val="0"/>
          <w:divBdr>
            <w:top w:val="none" w:sz="0" w:space="0" w:color="auto"/>
            <w:left w:val="none" w:sz="0" w:space="0" w:color="auto"/>
            <w:bottom w:val="none" w:sz="0" w:space="0" w:color="auto"/>
            <w:right w:val="none" w:sz="0" w:space="0" w:color="auto"/>
          </w:divBdr>
        </w:div>
        <w:div w:id="1982692809">
          <w:marLeft w:val="0"/>
          <w:marRight w:val="0"/>
          <w:marTop w:val="0"/>
          <w:marBottom w:val="0"/>
          <w:divBdr>
            <w:top w:val="none" w:sz="0" w:space="0" w:color="auto"/>
            <w:left w:val="none" w:sz="0" w:space="0" w:color="auto"/>
            <w:bottom w:val="none" w:sz="0" w:space="0" w:color="auto"/>
            <w:right w:val="none" w:sz="0" w:space="0" w:color="auto"/>
          </w:divBdr>
        </w:div>
        <w:div w:id="2019454642">
          <w:marLeft w:val="0"/>
          <w:marRight w:val="0"/>
          <w:marTop w:val="0"/>
          <w:marBottom w:val="0"/>
          <w:divBdr>
            <w:top w:val="none" w:sz="0" w:space="0" w:color="auto"/>
            <w:left w:val="none" w:sz="0" w:space="0" w:color="auto"/>
            <w:bottom w:val="none" w:sz="0" w:space="0" w:color="auto"/>
            <w:right w:val="none" w:sz="0" w:space="0" w:color="auto"/>
          </w:divBdr>
        </w:div>
        <w:div w:id="2021657176">
          <w:marLeft w:val="0"/>
          <w:marRight w:val="0"/>
          <w:marTop w:val="0"/>
          <w:marBottom w:val="0"/>
          <w:divBdr>
            <w:top w:val="none" w:sz="0" w:space="0" w:color="auto"/>
            <w:left w:val="none" w:sz="0" w:space="0" w:color="auto"/>
            <w:bottom w:val="none" w:sz="0" w:space="0" w:color="auto"/>
            <w:right w:val="none" w:sz="0" w:space="0" w:color="auto"/>
          </w:divBdr>
        </w:div>
        <w:div w:id="2021854059">
          <w:marLeft w:val="0"/>
          <w:marRight w:val="0"/>
          <w:marTop w:val="0"/>
          <w:marBottom w:val="0"/>
          <w:divBdr>
            <w:top w:val="none" w:sz="0" w:space="0" w:color="auto"/>
            <w:left w:val="none" w:sz="0" w:space="0" w:color="auto"/>
            <w:bottom w:val="none" w:sz="0" w:space="0" w:color="auto"/>
            <w:right w:val="none" w:sz="0" w:space="0" w:color="auto"/>
          </w:divBdr>
        </w:div>
        <w:div w:id="2036617586">
          <w:marLeft w:val="0"/>
          <w:marRight w:val="0"/>
          <w:marTop w:val="0"/>
          <w:marBottom w:val="0"/>
          <w:divBdr>
            <w:top w:val="none" w:sz="0" w:space="0" w:color="auto"/>
            <w:left w:val="none" w:sz="0" w:space="0" w:color="auto"/>
            <w:bottom w:val="none" w:sz="0" w:space="0" w:color="auto"/>
            <w:right w:val="none" w:sz="0" w:space="0" w:color="auto"/>
          </w:divBdr>
        </w:div>
        <w:div w:id="2042852664">
          <w:marLeft w:val="0"/>
          <w:marRight w:val="0"/>
          <w:marTop w:val="0"/>
          <w:marBottom w:val="0"/>
          <w:divBdr>
            <w:top w:val="none" w:sz="0" w:space="0" w:color="auto"/>
            <w:left w:val="none" w:sz="0" w:space="0" w:color="auto"/>
            <w:bottom w:val="none" w:sz="0" w:space="0" w:color="auto"/>
            <w:right w:val="none" w:sz="0" w:space="0" w:color="auto"/>
          </w:divBdr>
        </w:div>
        <w:div w:id="2066906133">
          <w:marLeft w:val="0"/>
          <w:marRight w:val="0"/>
          <w:marTop w:val="0"/>
          <w:marBottom w:val="0"/>
          <w:divBdr>
            <w:top w:val="none" w:sz="0" w:space="0" w:color="auto"/>
            <w:left w:val="none" w:sz="0" w:space="0" w:color="auto"/>
            <w:bottom w:val="none" w:sz="0" w:space="0" w:color="auto"/>
            <w:right w:val="none" w:sz="0" w:space="0" w:color="auto"/>
          </w:divBdr>
        </w:div>
        <w:div w:id="2067799608">
          <w:marLeft w:val="0"/>
          <w:marRight w:val="0"/>
          <w:marTop w:val="0"/>
          <w:marBottom w:val="0"/>
          <w:divBdr>
            <w:top w:val="none" w:sz="0" w:space="0" w:color="auto"/>
            <w:left w:val="none" w:sz="0" w:space="0" w:color="auto"/>
            <w:bottom w:val="none" w:sz="0" w:space="0" w:color="auto"/>
            <w:right w:val="none" w:sz="0" w:space="0" w:color="auto"/>
          </w:divBdr>
        </w:div>
        <w:div w:id="2080861623">
          <w:marLeft w:val="0"/>
          <w:marRight w:val="0"/>
          <w:marTop w:val="0"/>
          <w:marBottom w:val="0"/>
          <w:divBdr>
            <w:top w:val="none" w:sz="0" w:space="0" w:color="auto"/>
            <w:left w:val="none" w:sz="0" w:space="0" w:color="auto"/>
            <w:bottom w:val="none" w:sz="0" w:space="0" w:color="auto"/>
            <w:right w:val="none" w:sz="0" w:space="0" w:color="auto"/>
          </w:divBdr>
        </w:div>
        <w:div w:id="2094736287">
          <w:marLeft w:val="0"/>
          <w:marRight w:val="0"/>
          <w:marTop w:val="0"/>
          <w:marBottom w:val="0"/>
          <w:divBdr>
            <w:top w:val="none" w:sz="0" w:space="0" w:color="auto"/>
            <w:left w:val="none" w:sz="0" w:space="0" w:color="auto"/>
            <w:bottom w:val="none" w:sz="0" w:space="0" w:color="auto"/>
            <w:right w:val="none" w:sz="0" w:space="0" w:color="auto"/>
          </w:divBdr>
        </w:div>
        <w:div w:id="2099713160">
          <w:marLeft w:val="0"/>
          <w:marRight w:val="0"/>
          <w:marTop w:val="0"/>
          <w:marBottom w:val="0"/>
          <w:divBdr>
            <w:top w:val="none" w:sz="0" w:space="0" w:color="auto"/>
            <w:left w:val="none" w:sz="0" w:space="0" w:color="auto"/>
            <w:bottom w:val="none" w:sz="0" w:space="0" w:color="auto"/>
            <w:right w:val="none" w:sz="0" w:space="0" w:color="auto"/>
          </w:divBdr>
        </w:div>
        <w:div w:id="21092352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diy.com/departments/hemway-grout-powder-pigment-dye-for-tile-grout-epoxy-resin-uv-fluorescent-neon-hot-pink-100g-3-5oz/5056203741023_BQ.prd?utm_source=chatgpt.com" TargetMode="External"/><Relationship Id="rId3" Type="http://schemas.openxmlformats.org/officeDocument/2006/relationships/customXml" Target="../customXml/item3.xml"/><Relationship Id="rId21" Type="http://schemas.openxmlformats.org/officeDocument/2006/relationships/hyperlink" Target="https://www.easycomposites.co.uk/resin-infusion-starter-kit?utm_source=chatgpt.com"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www.easycomposites.co.uk/high-strength-carbon-fibre-sheet?utm_source=chatgpt.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easycomposites.co.uk/in2-epoxy-infusion-resin?utm_source=chatgpt.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9" ma:contentTypeDescription="Create a new document." ma:contentTypeScope="" ma:versionID="fa5c6f86ff525847d1de85f49dfc9d34">
  <xsd:schema xmlns:xsd="http://www.w3.org/2001/XMLSchema" xmlns:xs="http://www.w3.org/2001/XMLSchema" xmlns:p="http://schemas.microsoft.com/office/2006/metadata/properties" xmlns:ns3="ad7316b1-23f1-480c-8fa6-cbf037f4db9c" targetNamespace="http://schemas.microsoft.com/office/2006/metadata/properties" ma:root="true" ma:fieldsID="9f2a63e71f7133068720d1118fc8d48b"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31FF66-88EF-4843-B694-D08D4B544B57}">
  <ds:schemaRefs>
    <ds:schemaRef ds:uri="http://schemas.openxmlformats.org/officeDocument/2006/bibliography"/>
  </ds:schemaRefs>
</ds:datastoreItem>
</file>

<file path=customXml/itemProps2.xml><?xml version="1.0" encoding="utf-8"?>
<ds:datastoreItem xmlns:ds="http://schemas.openxmlformats.org/officeDocument/2006/customXml" ds:itemID="{2DC931B6-2FAF-4DB7-A98F-374FF1DA432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B959E5-2E05-4FBE-B59D-92D4F62A68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2499D4C-37F5-47C8-9279-2E42221D1BE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2706</TotalTime>
  <Pages>20</Pages>
  <Words>3705</Words>
  <Characters>21119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24775</CharactersWithSpaces>
  <SharedDoc>false</SharedDoc>
  <HLinks>
    <vt:vector size="138" baseType="variant">
      <vt:variant>
        <vt:i4>7012450</vt:i4>
      </vt:variant>
      <vt:variant>
        <vt:i4>129</vt:i4>
      </vt:variant>
      <vt:variant>
        <vt:i4>0</vt:i4>
      </vt:variant>
      <vt:variant>
        <vt:i4>5</vt:i4>
      </vt:variant>
      <vt:variant>
        <vt:lpwstr>https://www.easycomposites.co.uk/resin-infusion-starter-kit</vt:lpwstr>
      </vt:variant>
      <vt:variant>
        <vt:lpwstr/>
      </vt:variant>
      <vt:variant>
        <vt:i4>4784141</vt:i4>
      </vt:variant>
      <vt:variant>
        <vt:i4>126</vt:i4>
      </vt:variant>
      <vt:variant>
        <vt:i4>0</vt:i4>
      </vt:variant>
      <vt:variant>
        <vt:i4>5</vt:i4>
      </vt:variant>
      <vt:variant>
        <vt:lpwstr>https://www.easycomposites.co.uk/high-strength-carbon-fibre-sheet</vt:lpwstr>
      </vt:variant>
      <vt:variant>
        <vt:lpwstr/>
      </vt:variant>
      <vt:variant>
        <vt:i4>458843</vt:i4>
      </vt:variant>
      <vt:variant>
        <vt:i4>123</vt:i4>
      </vt:variant>
      <vt:variant>
        <vt:i4>0</vt:i4>
      </vt:variant>
      <vt:variant>
        <vt:i4>5</vt:i4>
      </vt:variant>
      <vt:variant>
        <vt:lpwstr>https://www.easycomposites.co.uk/in2-epoxy-infusion-resin</vt:lpwstr>
      </vt:variant>
      <vt:variant>
        <vt:lpwstr/>
      </vt:variant>
      <vt:variant>
        <vt:i4>8192083</vt:i4>
      </vt:variant>
      <vt:variant>
        <vt:i4>120</vt:i4>
      </vt:variant>
      <vt:variant>
        <vt:i4>0</vt:i4>
      </vt:variant>
      <vt:variant>
        <vt:i4>5</vt:i4>
      </vt:variant>
      <vt:variant>
        <vt:lpwstr>https://www.diy.com/departments/hemway-grout-powder-pigment-dye-for-tile-grout-epoxy-resin-uv-fluorescent-neon-hot-pink-100g-3-5oz/5056203741023_BQ.prd</vt:lpwstr>
      </vt:variant>
      <vt:variant>
        <vt:lpwstr/>
      </vt:variant>
      <vt:variant>
        <vt:i4>1638448</vt:i4>
      </vt:variant>
      <vt:variant>
        <vt:i4>110</vt:i4>
      </vt:variant>
      <vt:variant>
        <vt:i4>0</vt:i4>
      </vt:variant>
      <vt:variant>
        <vt:i4>5</vt:i4>
      </vt:variant>
      <vt:variant>
        <vt:lpwstr/>
      </vt:variant>
      <vt:variant>
        <vt:lpwstr>_Toc213882959</vt:lpwstr>
      </vt:variant>
      <vt:variant>
        <vt:i4>1638448</vt:i4>
      </vt:variant>
      <vt:variant>
        <vt:i4>104</vt:i4>
      </vt:variant>
      <vt:variant>
        <vt:i4>0</vt:i4>
      </vt:variant>
      <vt:variant>
        <vt:i4>5</vt:i4>
      </vt:variant>
      <vt:variant>
        <vt:lpwstr/>
      </vt:variant>
      <vt:variant>
        <vt:lpwstr>_Toc213882958</vt:lpwstr>
      </vt:variant>
      <vt:variant>
        <vt:i4>1638448</vt:i4>
      </vt:variant>
      <vt:variant>
        <vt:i4>98</vt:i4>
      </vt:variant>
      <vt:variant>
        <vt:i4>0</vt:i4>
      </vt:variant>
      <vt:variant>
        <vt:i4>5</vt:i4>
      </vt:variant>
      <vt:variant>
        <vt:lpwstr/>
      </vt:variant>
      <vt:variant>
        <vt:lpwstr>_Toc213882957</vt:lpwstr>
      </vt:variant>
      <vt:variant>
        <vt:i4>1638448</vt:i4>
      </vt:variant>
      <vt:variant>
        <vt:i4>92</vt:i4>
      </vt:variant>
      <vt:variant>
        <vt:i4>0</vt:i4>
      </vt:variant>
      <vt:variant>
        <vt:i4>5</vt:i4>
      </vt:variant>
      <vt:variant>
        <vt:lpwstr/>
      </vt:variant>
      <vt:variant>
        <vt:lpwstr>_Toc213882956</vt:lpwstr>
      </vt:variant>
      <vt:variant>
        <vt:i4>1638448</vt:i4>
      </vt:variant>
      <vt:variant>
        <vt:i4>86</vt:i4>
      </vt:variant>
      <vt:variant>
        <vt:i4>0</vt:i4>
      </vt:variant>
      <vt:variant>
        <vt:i4>5</vt:i4>
      </vt:variant>
      <vt:variant>
        <vt:lpwstr/>
      </vt:variant>
      <vt:variant>
        <vt:lpwstr>_Toc213882955</vt:lpwstr>
      </vt:variant>
      <vt:variant>
        <vt:i4>1638448</vt:i4>
      </vt:variant>
      <vt:variant>
        <vt:i4>80</vt:i4>
      </vt:variant>
      <vt:variant>
        <vt:i4>0</vt:i4>
      </vt:variant>
      <vt:variant>
        <vt:i4>5</vt:i4>
      </vt:variant>
      <vt:variant>
        <vt:lpwstr/>
      </vt:variant>
      <vt:variant>
        <vt:lpwstr>_Toc213882954</vt:lpwstr>
      </vt:variant>
      <vt:variant>
        <vt:i4>1638448</vt:i4>
      </vt:variant>
      <vt:variant>
        <vt:i4>74</vt:i4>
      </vt:variant>
      <vt:variant>
        <vt:i4>0</vt:i4>
      </vt:variant>
      <vt:variant>
        <vt:i4>5</vt:i4>
      </vt:variant>
      <vt:variant>
        <vt:lpwstr/>
      </vt:variant>
      <vt:variant>
        <vt:lpwstr>_Toc213882953</vt:lpwstr>
      </vt:variant>
      <vt:variant>
        <vt:i4>1638448</vt:i4>
      </vt:variant>
      <vt:variant>
        <vt:i4>68</vt:i4>
      </vt:variant>
      <vt:variant>
        <vt:i4>0</vt:i4>
      </vt:variant>
      <vt:variant>
        <vt:i4>5</vt:i4>
      </vt:variant>
      <vt:variant>
        <vt:lpwstr/>
      </vt:variant>
      <vt:variant>
        <vt:lpwstr>_Toc213882952</vt:lpwstr>
      </vt:variant>
      <vt:variant>
        <vt:i4>1638448</vt:i4>
      </vt:variant>
      <vt:variant>
        <vt:i4>62</vt:i4>
      </vt:variant>
      <vt:variant>
        <vt:i4>0</vt:i4>
      </vt:variant>
      <vt:variant>
        <vt:i4>5</vt:i4>
      </vt:variant>
      <vt:variant>
        <vt:lpwstr/>
      </vt:variant>
      <vt:variant>
        <vt:lpwstr>_Toc213882951</vt:lpwstr>
      </vt:variant>
      <vt:variant>
        <vt:i4>1638448</vt:i4>
      </vt:variant>
      <vt:variant>
        <vt:i4>56</vt:i4>
      </vt:variant>
      <vt:variant>
        <vt:i4>0</vt:i4>
      </vt:variant>
      <vt:variant>
        <vt:i4>5</vt:i4>
      </vt:variant>
      <vt:variant>
        <vt:lpwstr/>
      </vt:variant>
      <vt:variant>
        <vt:lpwstr>_Toc213882950</vt:lpwstr>
      </vt:variant>
      <vt:variant>
        <vt:i4>1572912</vt:i4>
      </vt:variant>
      <vt:variant>
        <vt:i4>50</vt:i4>
      </vt:variant>
      <vt:variant>
        <vt:i4>0</vt:i4>
      </vt:variant>
      <vt:variant>
        <vt:i4>5</vt:i4>
      </vt:variant>
      <vt:variant>
        <vt:lpwstr/>
      </vt:variant>
      <vt:variant>
        <vt:lpwstr>_Toc213882949</vt:lpwstr>
      </vt:variant>
      <vt:variant>
        <vt:i4>1572912</vt:i4>
      </vt:variant>
      <vt:variant>
        <vt:i4>44</vt:i4>
      </vt:variant>
      <vt:variant>
        <vt:i4>0</vt:i4>
      </vt:variant>
      <vt:variant>
        <vt:i4>5</vt:i4>
      </vt:variant>
      <vt:variant>
        <vt:lpwstr/>
      </vt:variant>
      <vt:variant>
        <vt:lpwstr>_Toc213882948</vt:lpwstr>
      </vt:variant>
      <vt:variant>
        <vt:i4>1572912</vt:i4>
      </vt:variant>
      <vt:variant>
        <vt:i4>38</vt:i4>
      </vt:variant>
      <vt:variant>
        <vt:i4>0</vt:i4>
      </vt:variant>
      <vt:variant>
        <vt:i4>5</vt:i4>
      </vt:variant>
      <vt:variant>
        <vt:lpwstr/>
      </vt:variant>
      <vt:variant>
        <vt:lpwstr>_Toc213882947</vt:lpwstr>
      </vt:variant>
      <vt:variant>
        <vt:i4>1572912</vt:i4>
      </vt:variant>
      <vt:variant>
        <vt:i4>32</vt:i4>
      </vt:variant>
      <vt:variant>
        <vt:i4>0</vt:i4>
      </vt:variant>
      <vt:variant>
        <vt:i4>5</vt:i4>
      </vt:variant>
      <vt:variant>
        <vt:lpwstr/>
      </vt:variant>
      <vt:variant>
        <vt:lpwstr>_Toc213882946</vt:lpwstr>
      </vt:variant>
      <vt:variant>
        <vt:i4>1572912</vt:i4>
      </vt:variant>
      <vt:variant>
        <vt:i4>26</vt:i4>
      </vt:variant>
      <vt:variant>
        <vt:i4>0</vt:i4>
      </vt:variant>
      <vt:variant>
        <vt:i4>5</vt:i4>
      </vt:variant>
      <vt:variant>
        <vt:lpwstr/>
      </vt:variant>
      <vt:variant>
        <vt:lpwstr>_Toc213882945</vt:lpwstr>
      </vt:variant>
      <vt:variant>
        <vt:i4>1572912</vt:i4>
      </vt:variant>
      <vt:variant>
        <vt:i4>20</vt:i4>
      </vt:variant>
      <vt:variant>
        <vt:i4>0</vt:i4>
      </vt:variant>
      <vt:variant>
        <vt:i4>5</vt:i4>
      </vt:variant>
      <vt:variant>
        <vt:lpwstr/>
      </vt:variant>
      <vt:variant>
        <vt:lpwstr>_Toc213882944</vt:lpwstr>
      </vt:variant>
      <vt:variant>
        <vt:i4>1572912</vt:i4>
      </vt:variant>
      <vt:variant>
        <vt:i4>14</vt:i4>
      </vt:variant>
      <vt:variant>
        <vt:i4>0</vt:i4>
      </vt:variant>
      <vt:variant>
        <vt:i4>5</vt:i4>
      </vt:variant>
      <vt:variant>
        <vt:lpwstr/>
      </vt:variant>
      <vt:variant>
        <vt:lpwstr>_Toc213882943</vt:lpwstr>
      </vt:variant>
      <vt:variant>
        <vt:i4>1572912</vt:i4>
      </vt:variant>
      <vt:variant>
        <vt:i4>8</vt:i4>
      </vt:variant>
      <vt:variant>
        <vt:i4>0</vt:i4>
      </vt:variant>
      <vt:variant>
        <vt:i4>5</vt:i4>
      </vt:variant>
      <vt:variant>
        <vt:lpwstr/>
      </vt:variant>
      <vt:variant>
        <vt:lpwstr>_Toc213882942</vt:lpwstr>
      </vt:variant>
      <vt:variant>
        <vt:i4>1572912</vt:i4>
      </vt:variant>
      <vt:variant>
        <vt:i4>2</vt:i4>
      </vt:variant>
      <vt:variant>
        <vt:i4>0</vt:i4>
      </vt:variant>
      <vt:variant>
        <vt:i4>5</vt:i4>
      </vt:variant>
      <vt:variant>
        <vt:lpwstr/>
      </vt:variant>
      <vt:variant>
        <vt:lpwstr>_Toc213882941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Davies (2305338)</dc:creator>
  <cp:keywords/>
  <dc:description/>
  <cp:lastModifiedBy>Ethan Davies (2305338)</cp:lastModifiedBy>
  <cp:revision>363</cp:revision>
  <dcterms:created xsi:type="dcterms:W3CDTF">2025-10-16T15:57:00Z</dcterms:created>
  <dcterms:modified xsi:type="dcterms:W3CDTF">2025-11-22T22:39:00Z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