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39318C" w14:textId="77777777" w:rsidR="0051129D" w:rsidRDefault="0051129D" w:rsidP="00327F7E">
      <w:pPr>
        <w:pStyle w:val="Title"/>
        <w:jc w:val="center"/>
        <w:rPr>
          <w:rFonts w:ascii="Arial" w:hAnsi="Arial" w:cs="Arial"/>
          <w:b/>
          <w:bCs/>
        </w:rPr>
      </w:pPr>
    </w:p>
    <w:p w14:paraId="677A3EAB" w14:textId="77777777" w:rsidR="0051129D" w:rsidRDefault="0051129D" w:rsidP="00327F7E">
      <w:pPr>
        <w:pStyle w:val="Title"/>
        <w:jc w:val="center"/>
        <w:rPr>
          <w:rFonts w:ascii="Arial" w:hAnsi="Arial" w:cs="Arial"/>
          <w:b/>
          <w:bCs/>
        </w:rPr>
      </w:pPr>
    </w:p>
    <w:p w14:paraId="414CBB47" w14:textId="7A2E90E9" w:rsidR="00327F7E" w:rsidRPr="0051129D" w:rsidRDefault="00327F7E" w:rsidP="00327F7E">
      <w:pPr>
        <w:pStyle w:val="Title"/>
        <w:jc w:val="center"/>
        <w:rPr>
          <w:rFonts w:ascii="Arial" w:hAnsi="Arial" w:cs="Arial"/>
          <w:b/>
          <w:bCs/>
        </w:rPr>
      </w:pPr>
      <w:r w:rsidRPr="0051129D">
        <w:rPr>
          <w:rFonts w:ascii="Arial" w:hAnsi="Arial" w:cs="Arial"/>
          <w:b/>
          <w:bCs/>
        </w:rPr>
        <w:t>Assignment 1</w:t>
      </w:r>
      <w:r w:rsidRPr="0051129D">
        <w:rPr>
          <w:rFonts w:ascii="Arial" w:hAnsi="Arial" w:cs="Arial"/>
          <w:b/>
          <w:bCs/>
        </w:rPr>
        <w:br/>
        <w:t xml:space="preserve">International Business </w:t>
      </w:r>
      <w:r w:rsidRPr="0051129D">
        <w:rPr>
          <w:rFonts w:ascii="Arial" w:hAnsi="Arial" w:cs="Arial"/>
          <w:b/>
          <w:bCs/>
        </w:rPr>
        <w:br/>
        <w:t>Communications</w:t>
      </w:r>
    </w:p>
    <w:p w14:paraId="5CE0132C" w14:textId="2A9D61C2" w:rsidR="00327F7E" w:rsidRDefault="00327F7E" w:rsidP="0051129D">
      <w:pPr>
        <w:pStyle w:val="Title"/>
        <w:jc w:val="center"/>
        <w:rPr>
          <w:rFonts w:ascii="Arial" w:hAnsi="Arial" w:cs="Arial"/>
          <w:b/>
          <w:bCs/>
        </w:rPr>
      </w:pPr>
      <w:r w:rsidRPr="0051129D">
        <w:rPr>
          <w:rFonts w:ascii="Arial" w:hAnsi="Arial" w:cs="Arial"/>
          <w:b/>
          <w:bCs/>
        </w:rPr>
        <w:t>Essa</w:t>
      </w:r>
      <w:r w:rsidR="0051129D">
        <w:rPr>
          <w:rFonts w:ascii="Arial" w:hAnsi="Arial" w:cs="Arial"/>
          <w:b/>
          <w:bCs/>
        </w:rPr>
        <w:t>y</w:t>
      </w:r>
    </w:p>
    <w:p w14:paraId="55E189F3" w14:textId="77777777" w:rsidR="0051129D" w:rsidRDefault="0051129D" w:rsidP="0051129D"/>
    <w:p w14:paraId="77228935" w14:textId="77777777" w:rsidR="0051129D" w:rsidRDefault="0051129D" w:rsidP="0051129D"/>
    <w:p w14:paraId="4E944EBC" w14:textId="77777777" w:rsidR="0051129D" w:rsidRPr="0051129D" w:rsidRDefault="0051129D" w:rsidP="0051129D"/>
    <w:p w14:paraId="1B4C69FC" w14:textId="77777777" w:rsidR="00327F7E" w:rsidRPr="0051129D" w:rsidRDefault="00327F7E" w:rsidP="00327F7E">
      <w:pPr>
        <w:pStyle w:val="Title"/>
        <w:rPr>
          <w:rFonts w:ascii="Arial" w:hAnsi="Arial" w:cs="Arial"/>
          <w:b/>
          <w:bCs/>
          <w:lang w:val="fr-FR"/>
        </w:rPr>
      </w:pPr>
    </w:p>
    <w:p w14:paraId="5D8AAAB5" w14:textId="77777777" w:rsidR="00327F7E" w:rsidRPr="0051129D" w:rsidRDefault="00327F7E" w:rsidP="00327F7E">
      <w:pPr>
        <w:pStyle w:val="Title"/>
        <w:rPr>
          <w:rFonts w:ascii="Arial" w:hAnsi="Arial" w:cs="Arial"/>
          <w:b/>
          <w:bCs/>
          <w:sz w:val="48"/>
          <w:szCs w:val="48"/>
        </w:rPr>
      </w:pPr>
      <w:bookmarkStart w:id="0" w:name="_Toc165141025"/>
      <w:r w:rsidRPr="0051129D">
        <w:rPr>
          <w:rFonts w:ascii="Arial" w:hAnsi="Arial" w:cs="Arial"/>
          <w:b/>
          <w:bCs/>
          <w:sz w:val="48"/>
          <w:szCs w:val="48"/>
          <w:lang w:val="fr-FR"/>
        </w:rPr>
        <w:t>Module Name: International Business Communications</w:t>
      </w:r>
      <w:r w:rsidRPr="0051129D">
        <w:rPr>
          <w:rFonts w:ascii="Arial" w:hAnsi="Arial" w:cs="Arial"/>
          <w:b/>
          <w:bCs/>
          <w:sz w:val="48"/>
          <w:szCs w:val="48"/>
        </w:rPr>
        <w:br/>
      </w:r>
      <w:r w:rsidRPr="0051129D">
        <w:rPr>
          <w:rFonts w:ascii="Arial" w:hAnsi="Arial" w:cs="Arial"/>
          <w:b/>
          <w:bCs/>
          <w:sz w:val="48"/>
          <w:szCs w:val="48"/>
          <w:lang w:val="fr-FR"/>
        </w:rPr>
        <w:t>Module code: LCBB6001</w:t>
      </w:r>
      <w:bookmarkEnd w:id="0"/>
    </w:p>
    <w:p w14:paraId="2BC3CA81" w14:textId="77777777" w:rsidR="00327F7E" w:rsidRPr="0051129D" w:rsidRDefault="00327F7E" w:rsidP="00327F7E">
      <w:pPr>
        <w:pStyle w:val="Title"/>
        <w:rPr>
          <w:rFonts w:ascii="Arial" w:hAnsi="Arial" w:cs="Arial"/>
          <w:b/>
          <w:bCs/>
          <w:lang w:val="fr-FR"/>
        </w:rPr>
      </w:pPr>
    </w:p>
    <w:p w14:paraId="0022431C" w14:textId="77777777" w:rsidR="00327F7E" w:rsidRDefault="00327F7E" w:rsidP="00327F7E">
      <w:pPr>
        <w:pStyle w:val="Title"/>
        <w:rPr>
          <w:rFonts w:ascii="Arial" w:hAnsi="Arial" w:cs="Arial"/>
          <w:b/>
          <w:bCs/>
          <w:lang w:val="fr-FR"/>
        </w:rPr>
      </w:pPr>
    </w:p>
    <w:p w14:paraId="7E249E66" w14:textId="77777777" w:rsidR="0051129D" w:rsidRDefault="0051129D" w:rsidP="0051129D">
      <w:pPr>
        <w:rPr>
          <w:lang w:val="fr-FR"/>
        </w:rPr>
      </w:pPr>
    </w:p>
    <w:p w14:paraId="1D627FAC" w14:textId="77777777" w:rsidR="0051129D" w:rsidRDefault="0051129D" w:rsidP="0051129D">
      <w:pPr>
        <w:rPr>
          <w:lang w:val="fr-FR"/>
        </w:rPr>
      </w:pPr>
    </w:p>
    <w:p w14:paraId="3CF78FF9" w14:textId="77777777" w:rsidR="0051129D" w:rsidRDefault="0051129D" w:rsidP="0051129D">
      <w:pPr>
        <w:rPr>
          <w:lang w:val="fr-FR"/>
        </w:rPr>
      </w:pPr>
    </w:p>
    <w:p w14:paraId="43BECFED" w14:textId="77777777" w:rsidR="0051129D" w:rsidRDefault="0051129D" w:rsidP="0051129D">
      <w:pPr>
        <w:rPr>
          <w:lang w:val="fr-FR"/>
        </w:rPr>
      </w:pPr>
    </w:p>
    <w:p w14:paraId="2A9302FB" w14:textId="77777777" w:rsidR="0051129D" w:rsidRPr="0051129D" w:rsidRDefault="0051129D" w:rsidP="0051129D">
      <w:pPr>
        <w:rPr>
          <w:lang w:val="fr-FR"/>
        </w:rPr>
      </w:pPr>
    </w:p>
    <w:p w14:paraId="3D7538D4" w14:textId="77777777" w:rsidR="00327F7E" w:rsidRPr="0051129D" w:rsidRDefault="00327F7E" w:rsidP="00327F7E">
      <w:pPr>
        <w:pStyle w:val="Title"/>
        <w:rPr>
          <w:rFonts w:ascii="Arial" w:hAnsi="Arial" w:cs="Arial"/>
          <w:b/>
          <w:bCs/>
          <w:lang w:val="fr-FR"/>
        </w:rPr>
      </w:pPr>
    </w:p>
    <w:p w14:paraId="5511E493" w14:textId="58DA344C" w:rsidR="00327F7E" w:rsidRPr="0051129D" w:rsidRDefault="00327F7E" w:rsidP="00327F7E">
      <w:pPr>
        <w:pStyle w:val="Title"/>
        <w:jc w:val="right"/>
        <w:rPr>
          <w:rFonts w:ascii="Arial" w:hAnsi="Arial" w:cs="Arial"/>
          <w:b/>
          <w:bCs/>
          <w:sz w:val="44"/>
          <w:szCs w:val="44"/>
          <w:lang w:val="fr-FR"/>
        </w:rPr>
      </w:pPr>
      <w:bookmarkStart w:id="1" w:name="_Toc165141026"/>
      <w:proofErr w:type="spellStart"/>
      <w:r w:rsidRPr="0051129D">
        <w:rPr>
          <w:rFonts w:ascii="Arial" w:hAnsi="Arial" w:cs="Arial"/>
          <w:b/>
          <w:bCs/>
          <w:sz w:val="44"/>
          <w:szCs w:val="44"/>
          <w:lang w:val="fr-FR"/>
        </w:rPr>
        <w:t>Student</w:t>
      </w:r>
      <w:proofErr w:type="spellEnd"/>
      <w:r w:rsidRPr="0051129D">
        <w:rPr>
          <w:rFonts w:ascii="Arial" w:hAnsi="Arial" w:cs="Arial"/>
          <w:b/>
          <w:bCs/>
          <w:sz w:val="44"/>
          <w:szCs w:val="44"/>
          <w:lang w:val="fr-FR"/>
        </w:rPr>
        <w:t>: Ma</w:t>
      </w:r>
      <w:r w:rsidRPr="0051129D">
        <w:rPr>
          <w:rFonts w:ascii="Arial" w:hAnsi="Arial" w:cs="Arial"/>
          <w:b/>
          <w:bCs/>
          <w:sz w:val="44"/>
          <w:szCs w:val="44"/>
          <w:lang w:val="fr-FR"/>
        </w:rPr>
        <w:t xml:space="preserve">riana Larisa Neagoe </w:t>
      </w:r>
      <w:r w:rsidRPr="0051129D">
        <w:rPr>
          <w:rFonts w:ascii="Arial" w:hAnsi="Arial" w:cs="Arial"/>
          <w:b/>
          <w:bCs/>
          <w:sz w:val="44"/>
          <w:szCs w:val="44"/>
          <w:lang w:val="fr-FR"/>
        </w:rPr>
        <w:t>(192188</w:t>
      </w:r>
      <w:r w:rsidRPr="0051129D">
        <w:rPr>
          <w:rFonts w:ascii="Arial" w:hAnsi="Arial" w:cs="Arial"/>
          <w:b/>
          <w:bCs/>
          <w:sz w:val="44"/>
          <w:szCs w:val="44"/>
          <w:lang w:val="fr-FR"/>
        </w:rPr>
        <w:t>5</w:t>
      </w:r>
      <w:r w:rsidRPr="0051129D">
        <w:rPr>
          <w:rFonts w:ascii="Arial" w:hAnsi="Arial" w:cs="Arial"/>
          <w:b/>
          <w:bCs/>
          <w:sz w:val="44"/>
          <w:szCs w:val="44"/>
          <w:lang w:val="fr-FR"/>
        </w:rPr>
        <w:t>)</w:t>
      </w:r>
      <w:bookmarkEnd w:id="1"/>
      <w:r w:rsidRPr="0051129D">
        <w:rPr>
          <w:rFonts w:ascii="Arial" w:hAnsi="Arial" w:cs="Arial"/>
          <w:b/>
          <w:bCs/>
          <w:sz w:val="44"/>
          <w:szCs w:val="44"/>
          <w:lang w:val="fr-FR"/>
        </w:rPr>
        <w:t xml:space="preserve"> </w:t>
      </w:r>
    </w:p>
    <w:p w14:paraId="2A7AAF2C" w14:textId="77777777" w:rsidR="00327F7E" w:rsidRPr="0051129D" w:rsidRDefault="00327F7E" w:rsidP="00327F7E">
      <w:pPr>
        <w:pStyle w:val="Title"/>
        <w:jc w:val="right"/>
        <w:rPr>
          <w:rFonts w:ascii="Arial" w:hAnsi="Arial" w:cs="Arial"/>
          <w:b/>
          <w:bCs/>
          <w:sz w:val="44"/>
          <w:szCs w:val="44"/>
          <w:lang w:val="fr-FR"/>
        </w:rPr>
      </w:pPr>
      <w:bookmarkStart w:id="2" w:name="_Toc165141027"/>
      <w:proofErr w:type="spellStart"/>
      <w:r w:rsidRPr="0051129D">
        <w:rPr>
          <w:rFonts w:ascii="Arial" w:hAnsi="Arial" w:cs="Arial"/>
          <w:b/>
          <w:bCs/>
          <w:sz w:val="44"/>
          <w:szCs w:val="44"/>
          <w:lang w:val="fr-FR"/>
        </w:rPr>
        <w:t>Lecturer</w:t>
      </w:r>
      <w:proofErr w:type="spellEnd"/>
      <w:r w:rsidRPr="0051129D">
        <w:rPr>
          <w:rFonts w:ascii="Arial" w:hAnsi="Arial" w:cs="Arial"/>
          <w:b/>
          <w:bCs/>
          <w:sz w:val="44"/>
          <w:szCs w:val="44"/>
          <w:lang w:val="fr-FR"/>
        </w:rPr>
        <w:t>: Ms. Zainab Atta</w:t>
      </w:r>
      <w:bookmarkEnd w:id="2"/>
    </w:p>
    <w:p w14:paraId="0993B9A4" w14:textId="77777777" w:rsidR="000872DE" w:rsidRDefault="000872DE" w:rsidP="00327F7E">
      <w:pPr>
        <w:pStyle w:val="Title"/>
        <w:rPr>
          <w:rFonts w:ascii="Arial" w:hAnsi="Arial" w:cs="Arial"/>
          <w:sz w:val="24"/>
          <w:szCs w:val="24"/>
        </w:rPr>
      </w:pPr>
    </w:p>
    <w:p w14:paraId="1B58FAE6" w14:textId="77777777" w:rsidR="000872DE" w:rsidRDefault="000872DE" w:rsidP="002753C3">
      <w:pPr>
        <w:spacing w:line="480" w:lineRule="auto"/>
        <w:rPr>
          <w:rFonts w:ascii="Arial" w:hAnsi="Arial" w:cs="Arial"/>
          <w:sz w:val="24"/>
          <w:szCs w:val="24"/>
        </w:rPr>
      </w:pPr>
    </w:p>
    <w:sdt>
      <w:sdtPr>
        <w:id w:val="-185949757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E4399EE" w14:textId="7D553314" w:rsidR="0051129D" w:rsidRDefault="0051129D">
          <w:pPr>
            <w:pStyle w:val="TOCHeading"/>
          </w:pPr>
          <w:r>
            <w:t>Contents</w:t>
          </w:r>
        </w:p>
        <w:p w14:paraId="13F35EB8" w14:textId="7E8151E5" w:rsidR="0051129D" w:rsidRDefault="0051129D">
          <w:pPr>
            <w:pStyle w:val="TOC1"/>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165209564" w:history="1">
            <w:r w:rsidRPr="007D0DDF">
              <w:rPr>
                <w:rStyle w:val="Hyperlink"/>
                <w:noProof/>
              </w:rPr>
              <w:t>Introduction</w:t>
            </w:r>
            <w:r>
              <w:rPr>
                <w:noProof/>
                <w:webHidden/>
              </w:rPr>
              <w:tab/>
            </w:r>
            <w:r>
              <w:rPr>
                <w:noProof/>
                <w:webHidden/>
              </w:rPr>
              <w:fldChar w:fldCharType="begin"/>
            </w:r>
            <w:r>
              <w:rPr>
                <w:noProof/>
                <w:webHidden/>
              </w:rPr>
              <w:instrText xml:space="preserve"> PAGEREF _Toc165209564 \h </w:instrText>
            </w:r>
            <w:r>
              <w:rPr>
                <w:noProof/>
                <w:webHidden/>
              </w:rPr>
            </w:r>
            <w:r>
              <w:rPr>
                <w:noProof/>
                <w:webHidden/>
              </w:rPr>
              <w:fldChar w:fldCharType="separate"/>
            </w:r>
            <w:r>
              <w:rPr>
                <w:noProof/>
                <w:webHidden/>
              </w:rPr>
              <w:t>3</w:t>
            </w:r>
            <w:r>
              <w:rPr>
                <w:noProof/>
                <w:webHidden/>
              </w:rPr>
              <w:fldChar w:fldCharType="end"/>
            </w:r>
          </w:hyperlink>
        </w:p>
        <w:p w14:paraId="7A858425" w14:textId="0F71B2EC" w:rsidR="0051129D" w:rsidRDefault="0051129D">
          <w:pPr>
            <w:pStyle w:val="TOC3"/>
            <w:tabs>
              <w:tab w:val="right" w:leader="dot" w:pos="9016"/>
            </w:tabs>
            <w:rPr>
              <w:rFonts w:eastAsiaTheme="minorEastAsia"/>
              <w:noProof/>
              <w:sz w:val="24"/>
              <w:szCs w:val="24"/>
              <w:lang w:val="en-US"/>
            </w:rPr>
          </w:pPr>
          <w:hyperlink w:anchor="_Toc165209565" w:history="1">
            <w:r w:rsidRPr="007D0DDF">
              <w:rPr>
                <w:rStyle w:val="Hyperlink"/>
                <w:noProof/>
                <w:shd w:val="clear" w:color="auto" w:fill="FFFFFF"/>
              </w:rPr>
              <w:t>British Business Communication</w:t>
            </w:r>
            <w:r>
              <w:rPr>
                <w:noProof/>
                <w:webHidden/>
              </w:rPr>
              <w:tab/>
            </w:r>
            <w:r>
              <w:rPr>
                <w:noProof/>
                <w:webHidden/>
              </w:rPr>
              <w:fldChar w:fldCharType="begin"/>
            </w:r>
            <w:r>
              <w:rPr>
                <w:noProof/>
                <w:webHidden/>
              </w:rPr>
              <w:instrText xml:space="preserve"> PAGEREF _Toc165209565 \h </w:instrText>
            </w:r>
            <w:r>
              <w:rPr>
                <w:noProof/>
                <w:webHidden/>
              </w:rPr>
            </w:r>
            <w:r>
              <w:rPr>
                <w:noProof/>
                <w:webHidden/>
              </w:rPr>
              <w:fldChar w:fldCharType="separate"/>
            </w:r>
            <w:r>
              <w:rPr>
                <w:noProof/>
                <w:webHidden/>
              </w:rPr>
              <w:t>3</w:t>
            </w:r>
            <w:r>
              <w:rPr>
                <w:noProof/>
                <w:webHidden/>
              </w:rPr>
              <w:fldChar w:fldCharType="end"/>
            </w:r>
          </w:hyperlink>
        </w:p>
        <w:p w14:paraId="6F2B6E55" w14:textId="6AE56A9D" w:rsidR="0051129D" w:rsidRDefault="0051129D">
          <w:pPr>
            <w:pStyle w:val="TOC1"/>
            <w:tabs>
              <w:tab w:val="right" w:leader="dot" w:pos="9016"/>
            </w:tabs>
            <w:rPr>
              <w:rFonts w:eastAsiaTheme="minorEastAsia"/>
              <w:noProof/>
              <w:sz w:val="24"/>
              <w:szCs w:val="24"/>
              <w:lang w:val="en-US"/>
            </w:rPr>
          </w:pPr>
          <w:hyperlink w:anchor="_Toc165209566" w:history="1">
            <w:r w:rsidRPr="007D0DDF">
              <w:rPr>
                <w:rStyle w:val="Hyperlink"/>
                <w:noProof/>
              </w:rPr>
              <w:t>Cultural differences Between UK and France</w:t>
            </w:r>
            <w:r>
              <w:rPr>
                <w:noProof/>
                <w:webHidden/>
              </w:rPr>
              <w:tab/>
            </w:r>
            <w:r>
              <w:rPr>
                <w:noProof/>
                <w:webHidden/>
              </w:rPr>
              <w:fldChar w:fldCharType="begin"/>
            </w:r>
            <w:r>
              <w:rPr>
                <w:noProof/>
                <w:webHidden/>
              </w:rPr>
              <w:instrText xml:space="preserve"> PAGEREF _Toc165209566 \h </w:instrText>
            </w:r>
            <w:r>
              <w:rPr>
                <w:noProof/>
                <w:webHidden/>
              </w:rPr>
            </w:r>
            <w:r>
              <w:rPr>
                <w:noProof/>
                <w:webHidden/>
              </w:rPr>
              <w:fldChar w:fldCharType="separate"/>
            </w:r>
            <w:r>
              <w:rPr>
                <w:noProof/>
                <w:webHidden/>
              </w:rPr>
              <w:t>5</w:t>
            </w:r>
            <w:r>
              <w:rPr>
                <w:noProof/>
                <w:webHidden/>
              </w:rPr>
              <w:fldChar w:fldCharType="end"/>
            </w:r>
          </w:hyperlink>
        </w:p>
        <w:p w14:paraId="7034AC7C" w14:textId="220C0F43" w:rsidR="0051129D" w:rsidRDefault="0051129D">
          <w:pPr>
            <w:pStyle w:val="TOC1"/>
            <w:tabs>
              <w:tab w:val="right" w:leader="dot" w:pos="9016"/>
            </w:tabs>
            <w:rPr>
              <w:rFonts w:eastAsiaTheme="minorEastAsia"/>
              <w:noProof/>
              <w:sz w:val="24"/>
              <w:szCs w:val="24"/>
              <w:lang w:val="en-US"/>
            </w:rPr>
          </w:pPr>
          <w:hyperlink w:anchor="_Toc165209567" w:history="1">
            <w:r w:rsidRPr="007D0DDF">
              <w:rPr>
                <w:rStyle w:val="Hyperlink"/>
                <w:noProof/>
              </w:rPr>
              <w:t>Cultural differences between UK and Spain</w:t>
            </w:r>
            <w:r>
              <w:rPr>
                <w:noProof/>
                <w:webHidden/>
              </w:rPr>
              <w:tab/>
            </w:r>
            <w:r>
              <w:rPr>
                <w:noProof/>
                <w:webHidden/>
              </w:rPr>
              <w:fldChar w:fldCharType="begin"/>
            </w:r>
            <w:r>
              <w:rPr>
                <w:noProof/>
                <w:webHidden/>
              </w:rPr>
              <w:instrText xml:space="preserve"> PAGEREF _Toc165209567 \h </w:instrText>
            </w:r>
            <w:r>
              <w:rPr>
                <w:noProof/>
                <w:webHidden/>
              </w:rPr>
            </w:r>
            <w:r>
              <w:rPr>
                <w:noProof/>
                <w:webHidden/>
              </w:rPr>
              <w:fldChar w:fldCharType="separate"/>
            </w:r>
            <w:r>
              <w:rPr>
                <w:noProof/>
                <w:webHidden/>
              </w:rPr>
              <w:t>7</w:t>
            </w:r>
            <w:r>
              <w:rPr>
                <w:noProof/>
                <w:webHidden/>
              </w:rPr>
              <w:fldChar w:fldCharType="end"/>
            </w:r>
          </w:hyperlink>
        </w:p>
        <w:p w14:paraId="2FCA09C2" w14:textId="1B0C6B98" w:rsidR="0051129D" w:rsidRDefault="0051129D">
          <w:pPr>
            <w:pStyle w:val="TOC1"/>
            <w:tabs>
              <w:tab w:val="right" w:leader="dot" w:pos="9016"/>
            </w:tabs>
            <w:rPr>
              <w:rFonts w:eastAsiaTheme="minorEastAsia"/>
              <w:noProof/>
              <w:sz w:val="24"/>
              <w:szCs w:val="24"/>
              <w:lang w:val="en-US"/>
            </w:rPr>
          </w:pPr>
          <w:hyperlink w:anchor="_Toc165209568" w:history="1">
            <w:r w:rsidRPr="007D0DDF">
              <w:rPr>
                <w:rStyle w:val="Hyperlink"/>
                <w:noProof/>
              </w:rPr>
              <w:t>Communication barriers the British business could face in France</w:t>
            </w:r>
            <w:r>
              <w:rPr>
                <w:noProof/>
                <w:webHidden/>
              </w:rPr>
              <w:tab/>
            </w:r>
            <w:r>
              <w:rPr>
                <w:noProof/>
                <w:webHidden/>
              </w:rPr>
              <w:fldChar w:fldCharType="begin"/>
            </w:r>
            <w:r>
              <w:rPr>
                <w:noProof/>
                <w:webHidden/>
              </w:rPr>
              <w:instrText xml:space="preserve"> PAGEREF _Toc165209568 \h </w:instrText>
            </w:r>
            <w:r>
              <w:rPr>
                <w:noProof/>
                <w:webHidden/>
              </w:rPr>
            </w:r>
            <w:r>
              <w:rPr>
                <w:noProof/>
                <w:webHidden/>
              </w:rPr>
              <w:fldChar w:fldCharType="separate"/>
            </w:r>
            <w:r>
              <w:rPr>
                <w:noProof/>
                <w:webHidden/>
              </w:rPr>
              <w:t>10</w:t>
            </w:r>
            <w:r>
              <w:rPr>
                <w:noProof/>
                <w:webHidden/>
              </w:rPr>
              <w:fldChar w:fldCharType="end"/>
            </w:r>
          </w:hyperlink>
        </w:p>
        <w:p w14:paraId="74E522ED" w14:textId="354EEAA1" w:rsidR="0051129D" w:rsidRDefault="0051129D">
          <w:pPr>
            <w:pStyle w:val="TOC1"/>
            <w:tabs>
              <w:tab w:val="right" w:leader="dot" w:pos="9016"/>
            </w:tabs>
            <w:rPr>
              <w:rFonts w:eastAsiaTheme="minorEastAsia"/>
              <w:noProof/>
              <w:sz w:val="24"/>
              <w:szCs w:val="24"/>
              <w:lang w:val="en-US"/>
            </w:rPr>
          </w:pPr>
          <w:hyperlink w:anchor="_Toc165209569" w:history="1">
            <w:r w:rsidRPr="007D0DDF">
              <w:rPr>
                <w:rStyle w:val="Hyperlink"/>
                <w:noProof/>
              </w:rPr>
              <w:t>Communication barriers the British business could face in Spain</w:t>
            </w:r>
            <w:r>
              <w:rPr>
                <w:noProof/>
                <w:webHidden/>
              </w:rPr>
              <w:tab/>
            </w:r>
            <w:r>
              <w:rPr>
                <w:noProof/>
                <w:webHidden/>
              </w:rPr>
              <w:fldChar w:fldCharType="begin"/>
            </w:r>
            <w:r>
              <w:rPr>
                <w:noProof/>
                <w:webHidden/>
              </w:rPr>
              <w:instrText xml:space="preserve"> PAGEREF _Toc165209569 \h </w:instrText>
            </w:r>
            <w:r>
              <w:rPr>
                <w:noProof/>
                <w:webHidden/>
              </w:rPr>
            </w:r>
            <w:r>
              <w:rPr>
                <w:noProof/>
                <w:webHidden/>
              </w:rPr>
              <w:fldChar w:fldCharType="separate"/>
            </w:r>
            <w:r>
              <w:rPr>
                <w:noProof/>
                <w:webHidden/>
              </w:rPr>
              <w:t>13</w:t>
            </w:r>
            <w:r>
              <w:rPr>
                <w:noProof/>
                <w:webHidden/>
              </w:rPr>
              <w:fldChar w:fldCharType="end"/>
            </w:r>
          </w:hyperlink>
        </w:p>
        <w:p w14:paraId="1579DAEE" w14:textId="492766AC" w:rsidR="0051129D" w:rsidRDefault="0051129D">
          <w:pPr>
            <w:pStyle w:val="TOC1"/>
            <w:tabs>
              <w:tab w:val="right" w:leader="dot" w:pos="9016"/>
            </w:tabs>
            <w:rPr>
              <w:rFonts w:eastAsiaTheme="minorEastAsia"/>
              <w:noProof/>
              <w:sz w:val="24"/>
              <w:szCs w:val="24"/>
              <w:lang w:val="en-US"/>
            </w:rPr>
          </w:pPr>
          <w:hyperlink w:anchor="_Toc165209570" w:history="1">
            <w:r w:rsidRPr="007D0DDF">
              <w:rPr>
                <w:rStyle w:val="Hyperlink"/>
                <w:noProof/>
              </w:rPr>
              <w:t>Recommendations</w:t>
            </w:r>
            <w:r>
              <w:rPr>
                <w:noProof/>
                <w:webHidden/>
              </w:rPr>
              <w:tab/>
            </w:r>
            <w:r>
              <w:rPr>
                <w:noProof/>
                <w:webHidden/>
              </w:rPr>
              <w:fldChar w:fldCharType="begin"/>
            </w:r>
            <w:r>
              <w:rPr>
                <w:noProof/>
                <w:webHidden/>
              </w:rPr>
              <w:instrText xml:space="preserve"> PAGEREF _Toc165209570 \h </w:instrText>
            </w:r>
            <w:r>
              <w:rPr>
                <w:noProof/>
                <w:webHidden/>
              </w:rPr>
            </w:r>
            <w:r>
              <w:rPr>
                <w:noProof/>
                <w:webHidden/>
              </w:rPr>
              <w:fldChar w:fldCharType="separate"/>
            </w:r>
            <w:r>
              <w:rPr>
                <w:noProof/>
                <w:webHidden/>
              </w:rPr>
              <w:t>14</w:t>
            </w:r>
            <w:r>
              <w:rPr>
                <w:noProof/>
                <w:webHidden/>
              </w:rPr>
              <w:fldChar w:fldCharType="end"/>
            </w:r>
          </w:hyperlink>
        </w:p>
        <w:p w14:paraId="7ED0A79C" w14:textId="43882D37" w:rsidR="0051129D" w:rsidRDefault="0051129D">
          <w:pPr>
            <w:pStyle w:val="TOC3"/>
            <w:tabs>
              <w:tab w:val="right" w:leader="dot" w:pos="9016"/>
            </w:tabs>
            <w:rPr>
              <w:rFonts w:eastAsiaTheme="minorEastAsia"/>
              <w:noProof/>
              <w:sz w:val="24"/>
              <w:szCs w:val="24"/>
              <w:lang w:val="en-US"/>
            </w:rPr>
          </w:pPr>
          <w:hyperlink w:anchor="_Toc165209571" w:history="1">
            <w:r w:rsidRPr="007D0DDF">
              <w:rPr>
                <w:rStyle w:val="Hyperlink"/>
                <w:noProof/>
                <w:shd w:val="clear" w:color="auto" w:fill="FFFFFF"/>
              </w:rPr>
              <w:t>France</w:t>
            </w:r>
            <w:r>
              <w:rPr>
                <w:noProof/>
                <w:webHidden/>
              </w:rPr>
              <w:tab/>
            </w:r>
            <w:r>
              <w:rPr>
                <w:noProof/>
                <w:webHidden/>
              </w:rPr>
              <w:fldChar w:fldCharType="begin"/>
            </w:r>
            <w:r>
              <w:rPr>
                <w:noProof/>
                <w:webHidden/>
              </w:rPr>
              <w:instrText xml:space="preserve"> PAGEREF _Toc165209571 \h </w:instrText>
            </w:r>
            <w:r>
              <w:rPr>
                <w:noProof/>
                <w:webHidden/>
              </w:rPr>
            </w:r>
            <w:r>
              <w:rPr>
                <w:noProof/>
                <w:webHidden/>
              </w:rPr>
              <w:fldChar w:fldCharType="separate"/>
            </w:r>
            <w:r>
              <w:rPr>
                <w:noProof/>
                <w:webHidden/>
              </w:rPr>
              <w:t>14</w:t>
            </w:r>
            <w:r>
              <w:rPr>
                <w:noProof/>
                <w:webHidden/>
              </w:rPr>
              <w:fldChar w:fldCharType="end"/>
            </w:r>
          </w:hyperlink>
        </w:p>
        <w:p w14:paraId="25BB12FF" w14:textId="74F97191" w:rsidR="0051129D" w:rsidRDefault="0051129D">
          <w:pPr>
            <w:pStyle w:val="TOC3"/>
            <w:tabs>
              <w:tab w:val="right" w:leader="dot" w:pos="9016"/>
            </w:tabs>
            <w:rPr>
              <w:rFonts w:eastAsiaTheme="minorEastAsia"/>
              <w:noProof/>
              <w:sz w:val="24"/>
              <w:szCs w:val="24"/>
              <w:lang w:val="en-US"/>
            </w:rPr>
          </w:pPr>
          <w:hyperlink w:anchor="_Toc165209572" w:history="1">
            <w:r w:rsidRPr="007D0DDF">
              <w:rPr>
                <w:rStyle w:val="Hyperlink"/>
                <w:noProof/>
                <w:shd w:val="clear" w:color="auto" w:fill="FFFFFF"/>
              </w:rPr>
              <w:t>Spain</w:t>
            </w:r>
            <w:r>
              <w:rPr>
                <w:noProof/>
                <w:webHidden/>
              </w:rPr>
              <w:tab/>
            </w:r>
            <w:r>
              <w:rPr>
                <w:noProof/>
                <w:webHidden/>
              </w:rPr>
              <w:fldChar w:fldCharType="begin"/>
            </w:r>
            <w:r>
              <w:rPr>
                <w:noProof/>
                <w:webHidden/>
              </w:rPr>
              <w:instrText xml:space="preserve"> PAGEREF _Toc165209572 \h </w:instrText>
            </w:r>
            <w:r>
              <w:rPr>
                <w:noProof/>
                <w:webHidden/>
              </w:rPr>
            </w:r>
            <w:r>
              <w:rPr>
                <w:noProof/>
                <w:webHidden/>
              </w:rPr>
              <w:fldChar w:fldCharType="separate"/>
            </w:r>
            <w:r>
              <w:rPr>
                <w:noProof/>
                <w:webHidden/>
              </w:rPr>
              <w:t>14</w:t>
            </w:r>
            <w:r>
              <w:rPr>
                <w:noProof/>
                <w:webHidden/>
              </w:rPr>
              <w:fldChar w:fldCharType="end"/>
            </w:r>
          </w:hyperlink>
        </w:p>
        <w:p w14:paraId="14D475EA" w14:textId="35F6D98C" w:rsidR="0051129D" w:rsidRDefault="0051129D">
          <w:pPr>
            <w:pStyle w:val="TOC1"/>
            <w:tabs>
              <w:tab w:val="right" w:leader="dot" w:pos="9016"/>
            </w:tabs>
            <w:rPr>
              <w:rFonts w:eastAsiaTheme="minorEastAsia"/>
              <w:noProof/>
              <w:sz w:val="24"/>
              <w:szCs w:val="24"/>
              <w:lang w:val="en-US"/>
            </w:rPr>
          </w:pPr>
          <w:hyperlink w:anchor="_Toc165209573" w:history="1">
            <w:r w:rsidRPr="007D0DDF">
              <w:rPr>
                <w:rStyle w:val="Hyperlink"/>
                <w:noProof/>
              </w:rPr>
              <w:t>Conclusion</w:t>
            </w:r>
            <w:r>
              <w:rPr>
                <w:noProof/>
                <w:webHidden/>
              </w:rPr>
              <w:tab/>
            </w:r>
            <w:r>
              <w:rPr>
                <w:noProof/>
                <w:webHidden/>
              </w:rPr>
              <w:fldChar w:fldCharType="begin"/>
            </w:r>
            <w:r>
              <w:rPr>
                <w:noProof/>
                <w:webHidden/>
              </w:rPr>
              <w:instrText xml:space="preserve"> PAGEREF _Toc165209573 \h </w:instrText>
            </w:r>
            <w:r>
              <w:rPr>
                <w:noProof/>
                <w:webHidden/>
              </w:rPr>
            </w:r>
            <w:r>
              <w:rPr>
                <w:noProof/>
                <w:webHidden/>
              </w:rPr>
              <w:fldChar w:fldCharType="separate"/>
            </w:r>
            <w:r>
              <w:rPr>
                <w:noProof/>
                <w:webHidden/>
              </w:rPr>
              <w:t>15</w:t>
            </w:r>
            <w:r>
              <w:rPr>
                <w:noProof/>
                <w:webHidden/>
              </w:rPr>
              <w:fldChar w:fldCharType="end"/>
            </w:r>
          </w:hyperlink>
        </w:p>
        <w:p w14:paraId="35BC4B1B" w14:textId="3F6EB03C" w:rsidR="0051129D" w:rsidRDefault="0051129D">
          <w:pPr>
            <w:pStyle w:val="TOC1"/>
            <w:tabs>
              <w:tab w:val="right" w:leader="dot" w:pos="9016"/>
            </w:tabs>
            <w:rPr>
              <w:rFonts w:eastAsiaTheme="minorEastAsia"/>
              <w:noProof/>
              <w:sz w:val="24"/>
              <w:szCs w:val="24"/>
              <w:lang w:val="en-US"/>
            </w:rPr>
          </w:pPr>
          <w:hyperlink w:anchor="_Toc165209574" w:history="1">
            <w:r w:rsidRPr="007D0DDF">
              <w:rPr>
                <w:rStyle w:val="Hyperlink"/>
                <w:noProof/>
              </w:rPr>
              <w:t>References</w:t>
            </w:r>
            <w:r>
              <w:rPr>
                <w:noProof/>
                <w:webHidden/>
              </w:rPr>
              <w:tab/>
            </w:r>
            <w:r>
              <w:rPr>
                <w:noProof/>
                <w:webHidden/>
              </w:rPr>
              <w:fldChar w:fldCharType="begin"/>
            </w:r>
            <w:r>
              <w:rPr>
                <w:noProof/>
                <w:webHidden/>
              </w:rPr>
              <w:instrText xml:space="preserve"> PAGEREF _Toc165209574 \h </w:instrText>
            </w:r>
            <w:r>
              <w:rPr>
                <w:noProof/>
                <w:webHidden/>
              </w:rPr>
            </w:r>
            <w:r>
              <w:rPr>
                <w:noProof/>
                <w:webHidden/>
              </w:rPr>
              <w:fldChar w:fldCharType="separate"/>
            </w:r>
            <w:r>
              <w:rPr>
                <w:noProof/>
                <w:webHidden/>
              </w:rPr>
              <w:t>16</w:t>
            </w:r>
            <w:r>
              <w:rPr>
                <w:noProof/>
                <w:webHidden/>
              </w:rPr>
              <w:fldChar w:fldCharType="end"/>
            </w:r>
          </w:hyperlink>
        </w:p>
        <w:p w14:paraId="62753852" w14:textId="139A0E06" w:rsidR="0051129D" w:rsidRDefault="0051129D">
          <w:r>
            <w:rPr>
              <w:b/>
              <w:bCs/>
              <w:noProof/>
            </w:rPr>
            <w:fldChar w:fldCharType="end"/>
          </w:r>
        </w:p>
      </w:sdtContent>
    </w:sdt>
    <w:p w14:paraId="2D73A864" w14:textId="77777777" w:rsidR="000872DE" w:rsidRDefault="000872DE" w:rsidP="002753C3">
      <w:pPr>
        <w:spacing w:line="480" w:lineRule="auto"/>
        <w:rPr>
          <w:rFonts w:ascii="Arial" w:hAnsi="Arial" w:cs="Arial"/>
          <w:sz w:val="24"/>
          <w:szCs w:val="24"/>
        </w:rPr>
      </w:pPr>
    </w:p>
    <w:p w14:paraId="7CF6B564" w14:textId="77777777" w:rsidR="000872DE" w:rsidRDefault="000872DE" w:rsidP="002753C3">
      <w:pPr>
        <w:spacing w:line="480" w:lineRule="auto"/>
        <w:rPr>
          <w:rFonts w:ascii="Arial" w:hAnsi="Arial" w:cs="Arial"/>
          <w:sz w:val="24"/>
          <w:szCs w:val="24"/>
        </w:rPr>
      </w:pPr>
    </w:p>
    <w:p w14:paraId="65D8554B" w14:textId="77777777" w:rsidR="000872DE" w:rsidRDefault="000872DE" w:rsidP="002753C3">
      <w:pPr>
        <w:spacing w:line="480" w:lineRule="auto"/>
        <w:rPr>
          <w:rFonts w:ascii="Arial" w:hAnsi="Arial" w:cs="Arial"/>
          <w:sz w:val="24"/>
          <w:szCs w:val="24"/>
        </w:rPr>
      </w:pPr>
    </w:p>
    <w:p w14:paraId="243717B8" w14:textId="77777777" w:rsidR="000872DE" w:rsidRDefault="000872DE" w:rsidP="002753C3">
      <w:pPr>
        <w:spacing w:line="480" w:lineRule="auto"/>
        <w:rPr>
          <w:rFonts w:ascii="Arial" w:hAnsi="Arial" w:cs="Arial"/>
          <w:sz w:val="24"/>
          <w:szCs w:val="24"/>
        </w:rPr>
      </w:pPr>
    </w:p>
    <w:p w14:paraId="3A6B5528" w14:textId="77777777" w:rsidR="000872DE" w:rsidRDefault="000872DE" w:rsidP="002753C3">
      <w:pPr>
        <w:spacing w:line="480" w:lineRule="auto"/>
        <w:rPr>
          <w:rFonts w:ascii="Arial" w:hAnsi="Arial" w:cs="Arial"/>
          <w:sz w:val="24"/>
          <w:szCs w:val="24"/>
        </w:rPr>
      </w:pPr>
    </w:p>
    <w:p w14:paraId="421BD96E" w14:textId="77777777" w:rsidR="000872DE" w:rsidRDefault="000872DE" w:rsidP="002753C3">
      <w:pPr>
        <w:spacing w:line="480" w:lineRule="auto"/>
        <w:rPr>
          <w:rFonts w:ascii="Arial" w:hAnsi="Arial" w:cs="Arial"/>
          <w:sz w:val="24"/>
          <w:szCs w:val="24"/>
        </w:rPr>
      </w:pPr>
    </w:p>
    <w:p w14:paraId="2A702F95" w14:textId="77777777" w:rsidR="000872DE" w:rsidRDefault="000872DE" w:rsidP="002753C3">
      <w:pPr>
        <w:spacing w:line="480" w:lineRule="auto"/>
        <w:rPr>
          <w:rFonts w:ascii="Arial" w:hAnsi="Arial" w:cs="Arial"/>
          <w:sz w:val="24"/>
          <w:szCs w:val="24"/>
        </w:rPr>
      </w:pPr>
    </w:p>
    <w:p w14:paraId="621C620B" w14:textId="77777777" w:rsidR="000872DE" w:rsidRDefault="000872DE" w:rsidP="002753C3">
      <w:pPr>
        <w:spacing w:line="480" w:lineRule="auto"/>
        <w:rPr>
          <w:rFonts w:ascii="Arial" w:hAnsi="Arial" w:cs="Arial"/>
          <w:sz w:val="24"/>
          <w:szCs w:val="24"/>
        </w:rPr>
      </w:pPr>
    </w:p>
    <w:p w14:paraId="3571846D" w14:textId="77777777" w:rsidR="000872DE" w:rsidRDefault="000872DE" w:rsidP="002753C3">
      <w:pPr>
        <w:spacing w:line="480" w:lineRule="auto"/>
        <w:rPr>
          <w:rFonts w:ascii="Arial" w:hAnsi="Arial" w:cs="Arial"/>
          <w:sz w:val="24"/>
          <w:szCs w:val="24"/>
        </w:rPr>
      </w:pPr>
    </w:p>
    <w:p w14:paraId="0926DE4C" w14:textId="77777777" w:rsidR="000872DE" w:rsidRDefault="000872DE" w:rsidP="002753C3">
      <w:pPr>
        <w:spacing w:line="480" w:lineRule="auto"/>
        <w:rPr>
          <w:rFonts w:ascii="Arial" w:hAnsi="Arial" w:cs="Arial"/>
          <w:sz w:val="24"/>
          <w:szCs w:val="24"/>
        </w:rPr>
      </w:pPr>
    </w:p>
    <w:p w14:paraId="08181884" w14:textId="77777777" w:rsidR="000872DE" w:rsidRDefault="000872DE" w:rsidP="002753C3">
      <w:pPr>
        <w:spacing w:line="480" w:lineRule="auto"/>
        <w:rPr>
          <w:rFonts w:ascii="Arial" w:hAnsi="Arial" w:cs="Arial"/>
          <w:sz w:val="24"/>
          <w:szCs w:val="24"/>
        </w:rPr>
      </w:pPr>
    </w:p>
    <w:p w14:paraId="5F639DDE" w14:textId="77777777" w:rsidR="000872DE" w:rsidRDefault="000872DE" w:rsidP="002753C3">
      <w:pPr>
        <w:spacing w:line="480" w:lineRule="auto"/>
        <w:rPr>
          <w:rFonts w:ascii="Arial" w:hAnsi="Arial" w:cs="Arial"/>
          <w:sz w:val="24"/>
          <w:szCs w:val="24"/>
        </w:rPr>
      </w:pPr>
    </w:p>
    <w:p w14:paraId="0DB0C4F3" w14:textId="0F94ED63" w:rsidR="00110EC0" w:rsidRPr="002753C3" w:rsidRDefault="005F231D" w:rsidP="000872DE">
      <w:pPr>
        <w:pStyle w:val="Heading1"/>
      </w:pPr>
      <w:bookmarkStart w:id="3" w:name="_Toc165209564"/>
      <w:r w:rsidRPr="002753C3">
        <w:lastRenderedPageBreak/>
        <w:t>Introduction</w:t>
      </w:r>
      <w:bookmarkEnd w:id="3"/>
    </w:p>
    <w:p w14:paraId="7D94D56E" w14:textId="77777777" w:rsidR="00A52190" w:rsidRPr="002753C3" w:rsidRDefault="00A52190"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Effective communication is crucial when expanding your business internationally. A breakdown in communication can disrupt production and leave you without a product to sell. It's important to consider this when opening up new markets abroad.</w:t>
      </w:r>
    </w:p>
    <w:p w14:paraId="0D8B3038" w14:textId="3BD1E040" w:rsidR="00392F8E" w:rsidRPr="002753C3" w:rsidRDefault="00392F8E" w:rsidP="002753C3">
      <w:pPr>
        <w:spacing w:line="480" w:lineRule="auto"/>
        <w:rPr>
          <w:rFonts w:ascii="Arial" w:hAnsi="Arial" w:cs="Arial"/>
          <w:sz w:val="24"/>
          <w:szCs w:val="24"/>
          <w:shd w:val="clear" w:color="auto" w:fill="FFFFFF"/>
        </w:rPr>
      </w:pPr>
      <w:r w:rsidRPr="002753C3">
        <w:rPr>
          <w:rFonts w:ascii="Arial" w:hAnsi="Arial" w:cs="Arial"/>
          <w:sz w:val="24"/>
          <w:szCs w:val="24"/>
          <w:shd w:val="clear" w:color="auto" w:fill="FFFFFF"/>
        </w:rPr>
        <w:t>This essay analyses few aspects that a UK company has to take into consideration if intends to expand globally. The company is Tesco PLC and the countries that are being observed culture and communication wise are Spain and France.</w:t>
      </w:r>
    </w:p>
    <w:p w14:paraId="2ED0115A" w14:textId="0D080BDA" w:rsidR="00392F8E" w:rsidRPr="002E0E19" w:rsidRDefault="00392F8E" w:rsidP="002753C3">
      <w:pPr>
        <w:spacing w:after="0" w:line="480" w:lineRule="auto"/>
        <w:rPr>
          <w:rFonts w:ascii="Arial" w:eastAsia="Times New Roman" w:hAnsi="Arial" w:cs="Arial"/>
          <w:kern w:val="0"/>
          <w:sz w:val="24"/>
          <w:szCs w:val="24"/>
          <w:lang w:val="en-US"/>
          <w14:ligatures w14:val="none"/>
        </w:rPr>
      </w:pPr>
      <w:r w:rsidRPr="002E0E19">
        <w:rPr>
          <w:rFonts w:ascii="Arial" w:eastAsia="Times New Roman" w:hAnsi="Arial" w:cs="Arial"/>
          <w:kern w:val="0"/>
          <w:sz w:val="24"/>
          <w:szCs w:val="24"/>
          <w:lang w:val="en-US"/>
          <w14:ligatures w14:val="none"/>
        </w:rPr>
        <w:t xml:space="preserve">Tesco is one of the largest grocery and retail chains in the world by number of stores and yearly revenue. The grocery chain with its main office in the UK is present in about a dozen nations, mostly in Asia and Europe. </w:t>
      </w:r>
    </w:p>
    <w:p w14:paraId="0D36E210" w14:textId="5C19916F" w:rsidR="00392F8E" w:rsidRPr="002753C3" w:rsidRDefault="00392F8E" w:rsidP="002753C3">
      <w:pPr>
        <w:spacing w:line="480" w:lineRule="auto"/>
        <w:rPr>
          <w:rFonts w:ascii="Arial" w:hAnsi="Arial" w:cs="Arial"/>
          <w:sz w:val="24"/>
          <w:szCs w:val="24"/>
          <w:shd w:val="clear" w:color="auto" w:fill="FFFFFF"/>
        </w:rPr>
      </w:pPr>
      <w:r w:rsidRPr="002753C3">
        <w:rPr>
          <w:rFonts w:ascii="Arial" w:hAnsi="Arial" w:cs="Arial"/>
          <w:sz w:val="24"/>
          <w:szCs w:val="24"/>
          <w:shd w:val="clear" w:color="auto" w:fill="FFFFFF"/>
        </w:rPr>
        <w:t>Tesco was founded by Jack Cohen in the 1910s</w:t>
      </w:r>
      <w:r w:rsidR="00752399" w:rsidRPr="002753C3">
        <w:rPr>
          <w:rFonts w:ascii="Arial" w:hAnsi="Arial" w:cs="Arial"/>
          <w:sz w:val="24"/>
          <w:szCs w:val="24"/>
          <w:shd w:val="clear" w:color="auto" w:fill="FFFFFF"/>
        </w:rPr>
        <w:t xml:space="preserve">. </w:t>
      </w:r>
      <w:r w:rsidRPr="002753C3">
        <w:rPr>
          <w:rFonts w:ascii="Arial" w:hAnsi="Arial" w:cs="Arial"/>
          <w:sz w:val="24"/>
          <w:szCs w:val="24"/>
          <w:shd w:val="clear" w:color="auto" w:fill="FFFFFF"/>
        </w:rPr>
        <w:t>Tesco expanded by buying out smaller grocery stores and building a good and cheap supplier system. In the 1960s, Tesco created the first supermarkets and hypermarkets, and now has over 5000 stores worldwide.</w:t>
      </w:r>
    </w:p>
    <w:p w14:paraId="4AE342DC" w14:textId="77777777" w:rsidR="002E0E19" w:rsidRPr="002753C3" w:rsidRDefault="002E0E19" w:rsidP="000872DE">
      <w:pPr>
        <w:pStyle w:val="Heading3"/>
        <w:rPr>
          <w:shd w:val="clear" w:color="auto" w:fill="FFFFFF"/>
        </w:rPr>
      </w:pPr>
      <w:bookmarkStart w:id="4" w:name="_Toc165209565"/>
      <w:r w:rsidRPr="002753C3">
        <w:rPr>
          <w:shd w:val="clear" w:color="auto" w:fill="FFFFFF"/>
        </w:rPr>
        <w:t>British Business Communication</w:t>
      </w:r>
      <w:bookmarkEnd w:id="4"/>
    </w:p>
    <w:p w14:paraId="3088F528" w14:textId="1131D64D" w:rsidR="00392F8E" w:rsidRPr="002753C3" w:rsidRDefault="00755C26" w:rsidP="000872DE">
      <w:pPr>
        <w:spacing w:after="0" w:line="480" w:lineRule="auto"/>
        <w:ind w:firstLine="720"/>
        <w:rPr>
          <w:rFonts w:ascii="Arial" w:eastAsia="Times New Roman" w:hAnsi="Arial" w:cs="Arial"/>
          <w:kern w:val="0"/>
          <w:sz w:val="24"/>
          <w:szCs w:val="24"/>
          <w:lang w:val="en-US"/>
          <w14:ligatures w14:val="none"/>
        </w:rPr>
      </w:pPr>
      <w:r w:rsidRPr="00755C26">
        <w:rPr>
          <w:rFonts w:ascii="Arial" w:eastAsia="Times New Roman" w:hAnsi="Arial" w:cs="Arial"/>
          <w:kern w:val="0"/>
          <w:sz w:val="24"/>
          <w:szCs w:val="24"/>
          <w:lang w:val="en-US"/>
          <w14:ligatures w14:val="none"/>
        </w:rPr>
        <w:t>One of the most crucial aspects of developing relationships and conducting business professionally in the UK is effective business communication. Nonetheless, cultural norms and communication standards differ from nation to nation in the UK. We'll look at culturally appropriate and effective communication in the UK in this post.</w:t>
      </w:r>
    </w:p>
    <w:p w14:paraId="67B721AA" w14:textId="19F880E3" w:rsidR="00755C26" w:rsidRPr="00755C26" w:rsidRDefault="00755C26" w:rsidP="002753C3">
      <w:pPr>
        <w:spacing w:after="0" w:line="480" w:lineRule="auto"/>
        <w:rPr>
          <w:rFonts w:ascii="Arial" w:eastAsia="Times New Roman" w:hAnsi="Arial" w:cs="Arial"/>
          <w:b/>
          <w:bCs/>
          <w:kern w:val="0"/>
          <w:sz w:val="24"/>
          <w:szCs w:val="24"/>
          <w:lang w:val="en-US"/>
          <w14:ligatures w14:val="none"/>
        </w:rPr>
      </w:pPr>
      <w:r w:rsidRPr="00755C26">
        <w:rPr>
          <w:rFonts w:ascii="Arial" w:eastAsia="Times New Roman" w:hAnsi="Arial" w:cs="Arial"/>
          <w:b/>
          <w:bCs/>
          <w:kern w:val="0"/>
          <w:sz w:val="24"/>
          <w:szCs w:val="24"/>
          <w:lang w:val="en-US"/>
          <w14:ligatures w14:val="none"/>
        </w:rPr>
        <w:t>Consider etiquette and formality</w:t>
      </w:r>
    </w:p>
    <w:p w14:paraId="18BFBBF4" w14:textId="2E2C27DE" w:rsidR="00755C26" w:rsidRPr="002753C3" w:rsidRDefault="00E13C42"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In the UK, formal language and politeness are important for business communication, starting with courteous salutations and using formal titles until asked to use their first name.</w:t>
      </w:r>
    </w:p>
    <w:p w14:paraId="319A2180" w14:textId="77777777" w:rsidR="00E13C42" w:rsidRPr="00E13C42" w:rsidRDefault="00E13C42" w:rsidP="002753C3">
      <w:pPr>
        <w:spacing w:after="0" w:line="480" w:lineRule="auto"/>
        <w:rPr>
          <w:rFonts w:ascii="Arial" w:eastAsia="Times New Roman" w:hAnsi="Arial" w:cs="Arial"/>
          <w:b/>
          <w:bCs/>
          <w:kern w:val="0"/>
          <w:sz w:val="24"/>
          <w:szCs w:val="24"/>
          <w:lang w:val="en-US"/>
          <w14:ligatures w14:val="none"/>
        </w:rPr>
      </w:pPr>
      <w:r w:rsidRPr="00E13C42">
        <w:rPr>
          <w:rFonts w:ascii="Arial" w:eastAsia="Times New Roman" w:hAnsi="Arial" w:cs="Arial"/>
          <w:b/>
          <w:bCs/>
          <w:kern w:val="0"/>
          <w:sz w:val="24"/>
          <w:szCs w:val="24"/>
          <w:lang w:val="en-US"/>
          <w14:ligatures w14:val="none"/>
        </w:rPr>
        <w:t>Develop your small talk skills</w:t>
      </w:r>
    </w:p>
    <w:p w14:paraId="159DC1B2" w14:textId="3FF7087C" w:rsidR="00392F8E" w:rsidRPr="002753C3" w:rsidRDefault="00E13C42" w:rsidP="000872DE">
      <w:pPr>
        <w:spacing w:after="0" w:line="480" w:lineRule="auto"/>
        <w:ind w:firstLine="720"/>
        <w:rPr>
          <w:rFonts w:ascii="Arial" w:eastAsia="Times New Roman" w:hAnsi="Arial" w:cs="Arial"/>
          <w:kern w:val="0"/>
          <w:sz w:val="24"/>
          <w:szCs w:val="24"/>
          <w:lang w:val="en-US"/>
          <w14:ligatures w14:val="none"/>
        </w:rPr>
      </w:pPr>
      <w:r w:rsidRPr="00E13C42">
        <w:rPr>
          <w:rFonts w:ascii="Arial" w:eastAsia="Times New Roman" w:hAnsi="Arial" w:cs="Arial"/>
          <w:kern w:val="0"/>
          <w:sz w:val="24"/>
          <w:szCs w:val="24"/>
          <w:lang w:val="en-US"/>
          <w14:ligatures w14:val="none"/>
        </w:rPr>
        <w:lastRenderedPageBreak/>
        <w:t>In the UK, small talk is just as important as it is in the US. Start simple conversations with others about the weather, current events, or personal topics. Before doing business, the Brits use small talk to establish rapport and foster a positive atmosphere.</w:t>
      </w:r>
    </w:p>
    <w:p w14:paraId="2A141C38" w14:textId="1B77EE0E" w:rsidR="00E13C42" w:rsidRPr="002753C3" w:rsidRDefault="00E13C42" w:rsidP="002753C3">
      <w:pPr>
        <w:spacing w:after="0" w:line="480" w:lineRule="auto"/>
        <w:rPr>
          <w:rFonts w:ascii="Arial" w:eastAsia="Times New Roman" w:hAnsi="Arial" w:cs="Arial"/>
          <w:b/>
          <w:bCs/>
          <w:kern w:val="0"/>
          <w:sz w:val="24"/>
          <w:szCs w:val="24"/>
          <w:lang w:val="en-US"/>
          <w14:ligatures w14:val="none"/>
        </w:rPr>
      </w:pPr>
      <w:r w:rsidRPr="00E13C42">
        <w:rPr>
          <w:rFonts w:ascii="Arial" w:eastAsia="Times New Roman" w:hAnsi="Arial" w:cs="Arial"/>
          <w:b/>
          <w:bCs/>
          <w:kern w:val="0"/>
          <w:sz w:val="24"/>
          <w:szCs w:val="24"/>
          <w:lang w:val="en-US"/>
          <w14:ligatures w14:val="none"/>
        </w:rPr>
        <w:t>Pay attention to the personal space</w:t>
      </w:r>
    </w:p>
    <w:p w14:paraId="7B6F1F04" w14:textId="3708A2A2" w:rsidR="00E13C42" w:rsidRPr="002753C3" w:rsidRDefault="00E13C42" w:rsidP="000872DE">
      <w:pPr>
        <w:spacing w:after="0"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The UK may have a larger bubble of personal space compared to some other cultures because they value personal space so much. During face to face meetings or conversations, maintain a comfortable distance</w:t>
      </w:r>
      <w:r w:rsidR="00752399" w:rsidRPr="002753C3">
        <w:rPr>
          <w:rFonts w:ascii="Arial" w:hAnsi="Arial" w:cs="Arial"/>
          <w:sz w:val="24"/>
          <w:szCs w:val="24"/>
          <w:shd w:val="clear" w:color="auto" w:fill="FFFFFF"/>
        </w:rPr>
        <w:t>.</w:t>
      </w:r>
    </w:p>
    <w:p w14:paraId="00C3C1F0" w14:textId="3A7A2877" w:rsidR="00E13C42" w:rsidRPr="00E13C42" w:rsidRDefault="00E13C42" w:rsidP="002753C3">
      <w:pPr>
        <w:spacing w:after="0" w:line="480" w:lineRule="auto"/>
        <w:rPr>
          <w:rFonts w:ascii="Arial" w:eastAsia="Times New Roman" w:hAnsi="Arial" w:cs="Arial"/>
          <w:b/>
          <w:bCs/>
          <w:kern w:val="0"/>
          <w:sz w:val="24"/>
          <w:szCs w:val="24"/>
          <w:lang w:val="en-US"/>
          <w14:ligatures w14:val="none"/>
        </w:rPr>
      </w:pPr>
      <w:r w:rsidRPr="00E13C42">
        <w:rPr>
          <w:rFonts w:ascii="Arial" w:eastAsia="Times New Roman" w:hAnsi="Arial" w:cs="Arial"/>
          <w:b/>
          <w:bCs/>
          <w:kern w:val="0"/>
          <w:sz w:val="24"/>
          <w:szCs w:val="24"/>
          <w:lang w:val="en-US"/>
          <w14:ligatures w14:val="none"/>
        </w:rPr>
        <w:t>Make use of humor cautiously</w:t>
      </w:r>
    </w:p>
    <w:p w14:paraId="3BC56E97" w14:textId="6153FA64" w:rsidR="00E13C42" w:rsidRPr="002753C3" w:rsidRDefault="00E13C42" w:rsidP="000872DE">
      <w:pPr>
        <w:spacing w:after="0" w:line="480" w:lineRule="auto"/>
        <w:ind w:firstLine="720"/>
        <w:rPr>
          <w:rFonts w:ascii="Arial" w:eastAsia="Times New Roman" w:hAnsi="Arial" w:cs="Arial"/>
          <w:kern w:val="0"/>
          <w:sz w:val="24"/>
          <w:szCs w:val="24"/>
          <w:lang w:val="en-US"/>
          <w14:ligatures w14:val="none"/>
        </w:rPr>
      </w:pPr>
      <w:r w:rsidRPr="00E13C42">
        <w:rPr>
          <w:rFonts w:ascii="Arial" w:eastAsia="Times New Roman" w:hAnsi="Arial" w:cs="Arial"/>
          <w:kern w:val="0"/>
          <w:sz w:val="24"/>
          <w:szCs w:val="24"/>
          <w:lang w:val="en-US"/>
          <w14:ligatures w14:val="none"/>
        </w:rPr>
        <w:t xml:space="preserve">Although the Brits are renowned for their wry and dry sense of humor, humor is a personal and cultural construct. Be cautious and ensure that humor used in business settings is appropriate. </w:t>
      </w:r>
    </w:p>
    <w:p w14:paraId="73884791" w14:textId="6DB9AA7D" w:rsidR="00E13C42" w:rsidRPr="002753C3" w:rsidRDefault="00E13C42" w:rsidP="002753C3">
      <w:pPr>
        <w:spacing w:after="0" w:line="480" w:lineRule="auto"/>
        <w:rPr>
          <w:rFonts w:ascii="Arial" w:eastAsia="Times New Roman" w:hAnsi="Arial" w:cs="Arial"/>
          <w:b/>
          <w:bCs/>
          <w:kern w:val="0"/>
          <w:sz w:val="24"/>
          <w:szCs w:val="24"/>
          <w:lang w:val="en-US"/>
          <w14:ligatures w14:val="none"/>
        </w:rPr>
      </w:pPr>
      <w:r w:rsidRPr="00E13C42">
        <w:rPr>
          <w:rFonts w:ascii="Arial" w:eastAsia="Times New Roman" w:hAnsi="Arial" w:cs="Arial"/>
          <w:b/>
          <w:bCs/>
          <w:kern w:val="0"/>
          <w:sz w:val="24"/>
          <w:szCs w:val="24"/>
          <w:lang w:val="en-US"/>
          <w14:ligatures w14:val="none"/>
        </w:rPr>
        <w:t>Don't be blunt; instead, be direct.</w:t>
      </w:r>
    </w:p>
    <w:p w14:paraId="7AC0DB2D" w14:textId="6C198021" w:rsidR="00E13C42" w:rsidRPr="002753C3" w:rsidRDefault="00E13C42" w:rsidP="000872DE">
      <w:pPr>
        <w:spacing w:after="0" w:line="480" w:lineRule="auto"/>
        <w:ind w:firstLine="720"/>
        <w:rPr>
          <w:rFonts w:ascii="Arial" w:eastAsia="Times New Roman" w:hAnsi="Arial" w:cs="Arial"/>
          <w:kern w:val="0"/>
          <w:sz w:val="24"/>
          <w:szCs w:val="24"/>
          <w:lang w:val="en-US"/>
          <w14:ligatures w14:val="none"/>
        </w:rPr>
      </w:pPr>
      <w:r w:rsidRPr="00E13C42">
        <w:rPr>
          <w:rFonts w:ascii="Arial" w:eastAsia="Times New Roman" w:hAnsi="Arial" w:cs="Arial"/>
          <w:kern w:val="0"/>
          <w:sz w:val="24"/>
          <w:szCs w:val="24"/>
          <w:lang w:val="en-US"/>
          <w14:ligatures w14:val="none"/>
        </w:rPr>
        <w:t>Being straightforward is just as important as being polite. British businesspeople prefer to be direct and honest in their communication, but this should be done without forthcoming across as harsh or impolite.</w:t>
      </w:r>
    </w:p>
    <w:p w14:paraId="65408D50" w14:textId="295555CB" w:rsidR="00E13C42" w:rsidRPr="002753C3" w:rsidRDefault="00E13C42" w:rsidP="002753C3">
      <w:pPr>
        <w:spacing w:after="0" w:line="480" w:lineRule="auto"/>
        <w:rPr>
          <w:rFonts w:ascii="Arial" w:eastAsia="Times New Roman" w:hAnsi="Arial" w:cs="Arial"/>
          <w:b/>
          <w:bCs/>
          <w:kern w:val="0"/>
          <w:sz w:val="24"/>
          <w:szCs w:val="24"/>
          <w:lang w:val="en-US"/>
          <w14:ligatures w14:val="none"/>
        </w:rPr>
      </w:pPr>
      <w:r w:rsidRPr="00E13C42">
        <w:rPr>
          <w:rFonts w:ascii="Arial" w:eastAsia="Times New Roman" w:hAnsi="Arial" w:cs="Arial"/>
          <w:b/>
          <w:bCs/>
          <w:kern w:val="0"/>
          <w:sz w:val="24"/>
          <w:szCs w:val="24"/>
          <w:lang w:val="en-US"/>
          <w14:ligatures w14:val="none"/>
        </w:rPr>
        <w:t>Understand British email protocol.</w:t>
      </w:r>
    </w:p>
    <w:p w14:paraId="13728687" w14:textId="375D2852" w:rsidR="00392F8E" w:rsidRPr="002753C3" w:rsidRDefault="00392F8E" w:rsidP="000872DE">
      <w:pPr>
        <w:spacing w:after="0"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Email is one of the most used forms of business communication in the UK. When emailing in a professional capacity, it’s important to maintain a formal and polite tone. Begin your sentences with “Dear Mr. Smith” and end with “Yours sincerely” or “Kind regards.”</w:t>
      </w:r>
    </w:p>
    <w:p w14:paraId="48941E04" w14:textId="77777777" w:rsidR="00392F8E" w:rsidRPr="002753C3" w:rsidRDefault="00392F8E" w:rsidP="002753C3">
      <w:pPr>
        <w:spacing w:after="0" w:line="480" w:lineRule="auto"/>
        <w:rPr>
          <w:rFonts w:ascii="Arial" w:eastAsia="Times New Roman" w:hAnsi="Arial" w:cs="Arial"/>
          <w:b/>
          <w:bCs/>
          <w:kern w:val="0"/>
          <w:sz w:val="24"/>
          <w:szCs w:val="24"/>
          <w:lang w:val="en-US"/>
          <w14:ligatures w14:val="none"/>
        </w:rPr>
      </w:pPr>
      <w:r w:rsidRPr="00392F8E">
        <w:rPr>
          <w:rFonts w:ascii="Arial" w:eastAsia="Times New Roman" w:hAnsi="Arial" w:cs="Arial"/>
          <w:b/>
          <w:bCs/>
          <w:kern w:val="0"/>
          <w:sz w:val="24"/>
          <w:szCs w:val="24"/>
          <w:lang w:val="en-US"/>
          <w14:ligatures w14:val="none"/>
        </w:rPr>
        <w:t>Recognize distinctive cultural characteristics</w:t>
      </w:r>
    </w:p>
    <w:p w14:paraId="7550552B" w14:textId="77777777" w:rsidR="00392F8E" w:rsidRPr="002753C3" w:rsidRDefault="00392F8E"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Be aware of cultural differences in different parts of the UK and respect time management as punctuality is highly valued in British business culture.</w:t>
      </w:r>
    </w:p>
    <w:p w14:paraId="25E04B08" w14:textId="77777777" w:rsidR="00392F8E" w:rsidRPr="00392F8E" w:rsidRDefault="00392F8E" w:rsidP="002753C3">
      <w:pPr>
        <w:spacing w:after="0" w:line="480" w:lineRule="auto"/>
        <w:rPr>
          <w:rFonts w:ascii="Arial" w:eastAsia="Times New Roman" w:hAnsi="Arial" w:cs="Arial"/>
          <w:b/>
          <w:bCs/>
          <w:kern w:val="0"/>
          <w:sz w:val="24"/>
          <w:szCs w:val="24"/>
          <w:lang w:val="en-US"/>
          <w14:ligatures w14:val="none"/>
        </w:rPr>
      </w:pPr>
      <w:r w:rsidRPr="00392F8E">
        <w:rPr>
          <w:rFonts w:ascii="Arial" w:eastAsia="Times New Roman" w:hAnsi="Arial" w:cs="Arial"/>
          <w:b/>
          <w:bCs/>
          <w:kern w:val="0"/>
          <w:sz w:val="24"/>
          <w:szCs w:val="24"/>
          <w:lang w:val="en-US"/>
          <w14:ligatures w14:val="none"/>
        </w:rPr>
        <w:t>Accept diversity and inclusion</w:t>
      </w:r>
    </w:p>
    <w:p w14:paraId="28AB47DA" w14:textId="0BE0B29A" w:rsidR="00392F8E" w:rsidRPr="00392F8E" w:rsidRDefault="00392F8E" w:rsidP="000872DE">
      <w:pPr>
        <w:spacing w:after="0" w:line="480" w:lineRule="auto"/>
        <w:ind w:firstLine="720"/>
        <w:rPr>
          <w:rFonts w:ascii="Arial" w:eastAsia="Times New Roman" w:hAnsi="Arial" w:cs="Arial"/>
          <w:kern w:val="0"/>
          <w:sz w:val="24"/>
          <w:szCs w:val="24"/>
          <w:lang w:val="en-US"/>
          <w14:ligatures w14:val="none"/>
        </w:rPr>
      </w:pPr>
      <w:r w:rsidRPr="00392F8E">
        <w:rPr>
          <w:rFonts w:ascii="Arial" w:eastAsia="Times New Roman" w:hAnsi="Arial" w:cs="Arial"/>
          <w:kern w:val="0"/>
          <w:sz w:val="24"/>
          <w:szCs w:val="24"/>
          <w:lang w:val="en-US"/>
          <w14:ligatures w14:val="none"/>
        </w:rPr>
        <w:lastRenderedPageBreak/>
        <w:t xml:space="preserve">The UK has a diverse workforce and is a multicultural country. Be aware of the differences in gender, culture, and ethnicity in your business dealings. Avoid conversations and assumptions that could be interpreted as offensive or discriminatory. </w:t>
      </w:r>
    </w:p>
    <w:p w14:paraId="3E5612E5" w14:textId="0EFD03D8" w:rsidR="005F231D" w:rsidRPr="002753C3" w:rsidRDefault="005F231D" w:rsidP="000872DE">
      <w:pPr>
        <w:pStyle w:val="Heading1"/>
      </w:pPr>
      <w:bookmarkStart w:id="5" w:name="_Toc165209566"/>
      <w:r w:rsidRPr="002753C3">
        <w:t xml:space="preserve">Cultural differences Between UK and </w:t>
      </w:r>
      <w:r w:rsidR="00392F8E" w:rsidRPr="002753C3">
        <w:t>France</w:t>
      </w:r>
      <w:bookmarkEnd w:id="5"/>
      <w:r w:rsidRPr="002753C3">
        <w:t xml:space="preserve"> </w:t>
      </w:r>
    </w:p>
    <w:p w14:paraId="04616ADE" w14:textId="3FC84102" w:rsidR="00CB7D64" w:rsidRPr="002753C3" w:rsidRDefault="00CB7D64" w:rsidP="000872DE">
      <w:pPr>
        <w:spacing w:line="480" w:lineRule="auto"/>
        <w:ind w:firstLine="360"/>
        <w:rPr>
          <w:rFonts w:ascii="Arial" w:hAnsi="Arial" w:cs="Arial"/>
          <w:sz w:val="24"/>
          <w:szCs w:val="24"/>
        </w:rPr>
      </w:pPr>
      <w:r w:rsidRPr="002753C3">
        <w:rPr>
          <w:rFonts w:ascii="Arial" w:hAnsi="Arial" w:cs="Arial"/>
          <w:sz w:val="24"/>
          <w:szCs w:val="24"/>
        </w:rPr>
        <w:t>UK and France are neighbour countries but their culture differ in many ways.</w:t>
      </w:r>
    </w:p>
    <w:p w14:paraId="5040D57F" w14:textId="77777777" w:rsidR="00CB7D64" w:rsidRPr="000872DE" w:rsidRDefault="00CB7D64" w:rsidP="002753C3">
      <w:pPr>
        <w:pStyle w:val="ListParagraph"/>
        <w:numPr>
          <w:ilvl w:val="0"/>
          <w:numId w:val="2"/>
        </w:numPr>
        <w:spacing w:after="0" w:line="480" w:lineRule="auto"/>
        <w:rPr>
          <w:rFonts w:ascii="Arial" w:eastAsia="Times New Roman" w:hAnsi="Arial" w:cs="Arial"/>
          <w:b/>
          <w:bCs/>
          <w:kern w:val="0"/>
          <w:sz w:val="24"/>
          <w:szCs w:val="24"/>
          <w:lang w:val="en-US"/>
          <w14:ligatures w14:val="none"/>
        </w:rPr>
      </w:pPr>
      <w:r w:rsidRPr="000872DE">
        <w:rPr>
          <w:rFonts w:ascii="Arial" w:eastAsia="Times New Roman" w:hAnsi="Arial" w:cs="Arial"/>
          <w:b/>
          <w:bCs/>
          <w:kern w:val="0"/>
          <w:sz w:val="24"/>
          <w:szCs w:val="24"/>
          <w:lang w:val="en-US"/>
          <w14:ligatures w14:val="none"/>
        </w:rPr>
        <w:t>The UK and France's eating habits</w:t>
      </w:r>
    </w:p>
    <w:p w14:paraId="67B28F2E" w14:textId="77777777" w:rsidR="00CB7D64" w:rsidRPr="002753C3" w:rsidRDefault="00CB7D64" w:rsidP="002753C3">
      <w:pPr>
        <w:spacing w:after="0" w:line="480" w:lineRule="auto"/>
        <w:rPr>
          <w:rFonts w:ascii="Arial" w:eastAsia="Times New Roman" w:hAnsi="Arial" w:cs="Arial"/>
          <w:kern w:val="0"/>
          <w:sz w:val="24"/>
          <w:szCs w:val="24"/>
          <w:lang w:val="en-US"/>
          <w14:ligatures w14:val="none"/>
        </w:rPr>
      </w:pPr>
      <w:r w:rsidRPr="002753C3">
        <w:rPr>
          <w:rFonts w:ascii="Arial" w:eastAsia="Times New Roman" w:hAnsi="Arial" w:cs="Arial"/>
          <w:kern w:val="0"/>
          <w:sz w:val="24"/>
          <w:szCs w:val="24"/>
          <w:lang w:val="en-US"/>
          <w14:ligatures w14:val="none"/>
        </w:rPr>
        <w:t>The eating habits of the cultures in France and England differ. France is known for its pastries and cuisine, and its people eat at the table for two hours and fifteen minutes every day. It also provides good food at affordable costs.</w:t>
      </w:r>
    </w:p>
    <w:p w14:paraId="13A22506" w14:textId="77777777" w:rsidR="000C0423" w:rsidRPr="000C0423" w:rsidRDefault="000C0423" w:rsidP="002753C3">
      <w:pPr>
        <w:spacing w:after="0" w:line="480" w:lineRule="auto"/>
        <w:rPr>
          <w:rFonts w:ascii="Arial" w:eastAsia="Times New Roman" w:hAnsi="Arial" w:cs="Arial"/>
          <w:kern w:val="0"/>
          <w:sz w:val="24"/>
          <w:szCs w:val="24"/>
          <w:lang w:val="en-US"/>
          <w14:ligatures w14:val="none"/>
        </w:rPr>
      </w:pPr>
      <w:r w:rsidRPr="000C0423">
        <w:rPr>
          <w:rFonts w:ascii="Arial" w:eastAsia="Times New Roman" w:hAnsi="Arial" w:cs="Arial"/>
          <w:kern w:val="0"/>
          <w:sz w:val="24"/>
          <w:szCs w:val="24"/>
          <w:lang w:val="en-US"/>
          <w14:ligatures w14:val="none"/>
        </w:rPr>
        <w:t>Though its cuisine is not as well-known as that of France, the UK does have some iconic dishes like roast dinners, scones, and fish and chips. On special occasions, people like to pair afternoon tea with scones and sandwiches because English tea is renowned for its high quality. French people like strong coffee and sweet foods, while English people prefer light breakfasts. These two countries have different breakfast habits.</w:t>
      </w:r>
    </w:p>
    <w:p w14:paraId="41D3F275" w14:textId="48D97FED" w:rsidR="00CB7D64" w:rsidRPr="000872DE" w:rsidRDefault="000C0423" w:rsidP="002753C3">
      <w:pPr>
        <w:pStyle w:val="ListParagraph"/>
        <w:numPr>
          <w:ilvl w:val="0"/>
          <w:numId w:val="2"/>
        </w:numPr>
        <w:spacing w:line="480" w:lineRule="auto"/>
        <w:rPr>
          <w:rFonts w:ascii="Arial" w:hAnsi="Arial" w:cs="Arial"/>
          <w:b/>
          <w:bCs/>
          <w:sz w:val="24"/>
          <w:szCs w:val="24"/>
        </w:rPr>
      </w:pPr>
      <w:r w:rsidRPr="000872DE">
        <w:rPr>
          <w:rFonts w:ascii="Arial" w:hAnsi="Arial" w:cs="Arial"/>
          <w:b/>
          <w:bCs/>
          <w:sz w:val="24"/>
          <w:szCs w:val="24"/>
        </w:rPr>
        <w:t>Traffic Rules</w:t>
      </w:r>
    </w:p>
    <w:p w14:paraId="3C381252" w14:textId="6DFD2C24" w:rsidR="000C0423" w:rsidRPr="002753C3" w:rsidRDefault="000C0423" w:rsidP="002753C3">
      <w:pPr>
        <w:spacing w:line="480" w:lineRule="auto"/>
        <w:rPr>
          <w:rFonts w:ascii="Arial" w:hAnsi="Arial" w:cs="Arial"/>
          <w:sz w:val="24"/>
          <w:szCs w:val="24"/>
          <w:shd w:val="clear" w:color="auto" w:fill="FFFFFF"/>
        </w:rPr>
      </w:pPr>
      <w:r w:rsidRPr="002753C3">
        <w:rPr>
          <w:rFonts w:ascii="Arial" w:hAnsi="Arial" w:cs="Arial"/>
          <w:sz w:val="24"/>
          <w:szCs w:val="24"/>
          <w:shd w:val="clear" w:color="auto" w:fill="FFFFFF"/>
        </w:rPr>
        <w:t>French road laws require driving on the right side of the road with the steering wheel on the left, while UK laws do the opposite.</w:t>
      </w:r>
    </w:p>
    <w:p w14:paraId="0A40938A" w14:textId="77777777" w:rsidR="000C0423" w:rsidRPr="000872DE" w:rsidRDefault="000C0423" w:rsidP="002753C3">
      <w:pPr>
        <w:pStyle w:val="ListParagraph"/>
        <w:numPr>
          <w:ilvl w:val="0"/>
          <w:numId w:val="2"/>
        </w:numPr>
        <w:spacing w:after="0" w:line="480" w:lineRule="auto"/>
        <w:rPr>
          <w:rFonts w:ascii="Arial" w:eastAsia="Times New Roman" w:hAnsi="Arial" w:cs="Arial"/>
          <w:b/>
          <w:bCs/>
          <w:kern w:val="0"/>
          <w:sz w:val="24"/>
          <w:szCs w:val="24"/>
          <w:lang w:val="en-US"/>
          <w14:ligatures w14:val="none"/>
        </w:rPr>
      </w:pPr>
      <w:r w:rsidRPr="000872DE">
        <w:rPr>
          <w:rFonts w:ascii="Arial" w:eastAsia="Times New Roman" w:hAnsi="Arial" w:cs="Arial"/>
          <w:b/>
          <w:bCs/>
          <w:kern w:val="0"/>
          <w:sz w:val="24"/>
          <w:szCs w:val="24"/>
          <w:lang w:val="en-US"/>
          <w14:ligatures w14:val="none"/>
        </w:rPr>
        <w:t>Cultural distinctions between French and British companies</w:t>
      </w:r>
    </w:p>
    <w:p w14:paraId="47D78189" w14:textId="24935599" w:rsidR="000C0423" w:rsidRPr="002753C3" w:rsidRDefault="000C0423" w:rsidP="002753C3">
      <w:pPr>
        <w:spacing w:after="0" w:line="480" w:lineRule="auto"/>
        <w:rPr>
          <w:rFonts w:ascii="Arial" w:eastAsia="Times New Roman" w:hAnsi="Arial" w:cs="Arial"/>
          <w:kern w:val="0"/>
          <w:sz w:val="24"/>
          <w:szCs w:val="24"/>
          <w:lang w:val="en-US"/>
          <w14:ligatures w14:val="none"/>
        </w:rPr>
      </w:pPr>
      <w:r w:rsidRPr="002753C3">
        <w:rPr>
          <w:rFonts w:ascii="Arial" w:eastAsia="Times New Roman" w:hAnsi="Arial" w:cs="Arial"/>
          <w:kern w:val="0"/>
          <w:sz w:val="24"/>
          <w:szCs w:val="24"/>
          <w:lang w:val="en-US"/>
          <w14:ligatures w14:val="none"/>
        </w:rPr>
        <w:t>Compared to France, the workplace in the UK is far less hierarchical. For example, workers in the UK typically address their boss by name. This is not the case in France, where smaller businesses and startups are more inclined to experience this.</w:t>
      </w:r>
    </w:p>
    <w:p w14:paraId="7D0A7F42" w14:textId="3E8CD3CB" w:rsidR="000C0423" w:rsidRPr="000872DE" w:rsidRDefault="000C0423" w:rsidP="000872DE">
      <w:pPr>
        <w:pStyle w:val="ListParagraph"/>
        <w:numPr>
          <w:ilvl w:val="0"/>
          <w:numId w:val="2"/>
        </w:numPr>
        <w:spacing w:after="0" w:line="480" w:lineRule="auto"/>
        <w:rPr>
          <w:rFonts w:ascii="Arial" w:eastAsia="Times New Roman" w:hAnsi="Arial" w:cs="Arial"/>
          <w:b/>
          <w:bCs/>
          <w:kern w:val="0"/>
          <w:sz w:val="24"/>
          <w:szCs w:val="24"/>
          <w:lang w:val="en-US"/>
          <w14:ligatures w14:val="none"/>
        </w:rPr>
      </w:pPr>
      <w:r w:rsidRPr="000872DE">
        <w:rPr>
          <w:rFonts w:ascii="Arial" w:eastAsia="Times New Roman" w:hAnsi="Arial" w:cs="Arial"/>
          <w:b/>
          <w:bCs/>
          <w:kern w:val="0"/>
          <w:sz w:val="24"/>
          <w:szCs w:val="24"/>
          <w:lang w:val="en-US"/>
          <w14:ligatures w14:val="none"/>
        </w:rPr>
        <w:t>Differences between French and British greeting customs</w:t>
      </w:r>
    </w:p>
    <w:p w14:paraId="64A3A70D" w14:textId="77777777" w:rsidR="000C0423" w:rsidRPr="002753C3" w:rsidRDefault="000C0423" w:rsidP="000872DE">
      <w:pPr>
        <w:spacing w:after="0" w:line="480" w:lineRule="auto"/>
        <w:ind w:firstLine="360"/>
        <w:rPr>
          <w:rFonts w:ascii="Arial" w:eastAsia="Times New Roman" w:hAnsi="Arial" w:cs="Arial"/>
          <w:kern w:val="0"/>
          <w:sz w:val="24"/>
          <w:szCs w:val="24"/>
          <w:lang w:val="en-US"/>
          <w14:ligatures w14:val="none"/>
        </w:rPr>
      </w:pPr>
      <w:r w:rsidRPr="002753C3">
        <w:rPr>
          <w:rFonts w:ascii="Arial" w:eastAsia="Times New Roman" w:hAnsi="Arial" w:cs="Arial"/>
          <w:kern w:val="0"/>
          <w:sz w:val="24"/>
          <w:szCs w:val="24"/>
          <w:lang w:val="en-US"/>
          <w14:ligatures w14:val="none"/>
        </w:rPr>
        <w:lastRenderedPageBreak/>
        <w:t>The British greet one another slightly less formally than the French. In the UK, a single cheek kiss is the standard greeting; occasionally, this is replaced with a verbal "hi" or a "hug."</w:t>
      </w:r>
    </w:p>
    <w:p w14:paraId="79646FF9" w14:textId="01250678" w:rsidR="000C0423" w:rsidRPr="002753C3" w:rsidRDefault="000C0423" w:rsidP="000872DE">
      <w:pPr>
        <w:spacing w:after="0"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Famous phrases such as “</w:t>
      </w:r>
      <w:r w:rsidRPr="002753C3">
        <w:rPr>
          <w:rFonts w:ascii="Arial" w:hAnsi="Arial" w:cs="Arial"/>
          <w:sz w:val="24"/>
          <w:szCs w:val="24"/>
          <w:shd w:val="clear" w:color="auto" w:fill="FFFFFF"/>
        </w:rPr>
        <w:t>lovely</w:t>
      </w:r>
      <w:r w:rsidRPr="002753C3">
        <w:rPr>
          <w:rFonts w:ascii="Arial" w:hAnsi="Arial" w:cs="Arial"/>
          <w:sz w:val="24"/>
          <w:szCs w:val="24"/>
          <w:shd w:val="clear" w:color="auto" w:fill="FFFFFF"/>
        </w:rPr>
        <w:t>,” “my love,” and “sweetie” among complete strangers may come as a surprise to French residents in the UK.</w:t>
      </w:r>
    </w:p>
    <w:p w14:paraId="38A34DBB" w14:textId="180B2416" w:rsidR="000C0423" w:rsidRPr="002753C3" w:rsidRDefault="00A96F66" w:rsidP="002753C3">
      <w:pPr>
        <w:spacing w:after="0" w:line="480" w:lineRule="auto"/>
        <w:rPr>
          <w:rFonts w:ascii="Arial" w:hAnsi="Arial" w:cs="Arial"/>
          <w:sz w:val="24"/>
          <w:szCs w:val="24"/>
          <w:shd w:val="clear" w:color="auto" w:fill="FFFFFF"/>
        </w:rPr>
      </w:pPr>
      <w:r w:rsidRPr="002753C3">
        <w:rPr>
          <w:rFonts w:ascii="Arial" w:hAnsi="Arial" w:cs="Arial"/>
          <w:sz w:val="24"/>
          <w:szCs w:val="24"/>
          <w:shd w:val="clear" w:color="auto" w:fill="FFFFFF"/>
        </w:rPr>
        <w:t>Whether it’s a friend, a colleague, or a family member, French people greet each other by kissing. The amount of kissing depends on the place, the occasion, and the age of the people involved.</w:t>
      </w:r>
    </w:p>
    <w:p w14:paraId="44C6EC4A" w14:textId="1437D81F" w:rsidR="00481BF3" w:rsidRPr="000872DE" w:rsidRDefault="000872DE" w:rsidP="000872DE">
      <w:pPr>
        <w:pStyle w:val="ListParagraph"/>
        <w:numPr>
          <w:ilvl w:val="0"/>
          <w:numId w:val="2"/>
        </w:numPr>
        <w:spacing w:after="0" w:line="480" w:lineRule="auto"/>
        <w:rPr>
          <w:rFonts w:ascii="Arial" w:hAnsi="Arial" w:cs="Arial"/>
          <w:b/>
          <w:bCs/>
          <w:sz w:val="24"/>
          <w:szCs w:val="24"/>
          <w:shd w:val="clear" w:color="auto" w:fill="FFFFFF"/>
        </w:rPr>
      </w:pPr>
      <w:r w:rsidRPr="002753C3">
        <w:rPr>
          <w:rFonts w:ascii="Arial" w:hAnsi="Arial" w:cs="Arial"/>
          <w:b/>
          <w:bCs/>
          <w:sz w:val="24"/>
          <w:szCs w:val="24"/>
          <w:shd w:val="clear" w:color="auto" w:fill="FFFFFF"/>
        </w:rPr>
        <w:drawing>
          <wp:anchor distT="0" distB="0" distL="114300" distR="114300" simplePos="0" relativeHeight="251658240" behindDoc="1" locked="0" layoutInCell="1" allowOverlap="1" wp14:anchorId="7C8884E7" wp14:editId="4BD844C6">
            <wp:simplePos x="0" y="0"/>
            <wp:positionH relativeFrom="column">
              <wp:posOffset>-220980</wp:posOffset>
            </wp:positionH>
            <wp:positionV relativeFrom="paragraph">
              <wp:posOffset>312420</wp:posOffset>
            </wp:positionV>
            <wp:extent cx="6181090" cy="3008630"/>
            <wp:effectExtent l="0" t="0" r="0" b="1270"/>
            <wp:wrapTight wrapText="bothSides">
              <wp:wrapPolygon edited="0">
                <wp:start x="0" y="0"/>
                <wp:lineTo x="0" y="21472"/>
                <wp:lineTo x="21502" y="21472"/>
                <wp:lineTo x="21502" y="0"/>
                <wp:lineTo x="0" y="0"/>
              </wp:wrapPolygon>
            </wp:wrapTight>
            <wp:docPr id="731923423"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923423" name="Picture 1" descr="A graph of different colored bar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181090" cy="3008630"/>
                    </a:xfrm>
                    <a:prstGeom prst="rect">
                      <a:avLst/>
                    </a:prstGeom>
                  </pic:spPr>
                </pic:pic>
              </a:graphicData>
            </a:graphic>
          </wp:anchor>
        </w:drawing>
      </w:r>
      <w:r w:rsidR="00137FF3" w:rsidRPr="000872DE">
        <w:rPr>
          <w:rFonts w:ascii="Arial" w:hAnsi="Arial" w:cs="Arial"/>
          <w:b/>
          <w:bCs/>
          <w:sz w:val="24"/>
          <w:szCs w:val="24"/>
          <w:shd w:val="clear" w:color="auto" w:fill="FFFFFF"/>
        </w:rPr>
        <w:t>Hofstede comparison between UK and France</w:t>
      </w:r>
    </w:p>
    <w:p w14:paraId="713F22DE" w14:textId="36812A12" w:rsidR="00481BF3" w:rsidRPr="002753C3" w:rsidRDefault="00481BF3" w:rsidP="002753C3">
      <w:pPr>
        <w:spacing w:after="0" w:line="480" w:lineRule="auto"/>
        <w:rPr>
          <w:rFonts w:ascii="Arial" w:hAnsi="Arial" w:cs="Arial"/>
          <w:b/>
          <w:bCs/>
          <w:sz w:val="24"/>
          <w:szCs w:val="24"/>
          <w:shd w:val="clear" w:color="auto" w:fill="FFFFFF"/>
        </w:rPr>
      </w:pPr>
    </w:p>
    <w:p w14:paraId="2B78FD3A" w14:textId="4678DFA1" w:rsidR="00137FF3" w:rsidRPr="002753C3" w:rsidRDefault="00137FF3" w:rsidP="002753C3">
      <w:pPr>
        <w:spacing w:after="0" w:line="480" w:lineRule="auto"/>
        <w:rPr>
          <w:rFonts w:ascii="Arial" w:hAnsi="Arial" w:cs="Arial"/>
          <w:b/>
          <w:bCs/>
          <w:sz w:val="24"/>
          <w:szCs w:val="24"/>
          <w:shd w:val="clear" w:color="auto" w:fill="FFFFFF"/>
        </w:rPr>
      </w:pPr>
      <w:r w:rsidRPr="002753C3">
        <w:rPr>
          <w:rFonts w:ascii="Arial" w:hAnsi="Arial" w:cs="Arial"/>
          <w:b/>
          <w:bCs/>
          <w:sz w:val="24"/>
          <w:szCs w:val="24"/>
          <w:shd w:val="clear" w:color="auto" w:fill="FFFFFF"/>
        </w:rPr>
        <w:t>Power Distance</w:t>
      </w:r>
    </w:p>
    <w:p w14:paraId="66651A3D" w14:textId="6A1B98AD" w:rsidR="00137FF3" w:rsidRPr="002753C3" w:rsidRDefault="00137FF3" w:rsidP="002753C3">
      <w:pPr>
        <w:spacing w:after="0" w:line="480" w:lineRule="auto"/>
        <w:rPr>
          <w:rFonts w:ascii="Arial" w:hAnsi="Arial" w:cs="Arial"/>
          <w:sz w:val="24"/>
          <w:szCs w:val="24"/>
          <w:shd w:val="clear" w:color="auto" w:fill="FFFFFF"/>
        </w:rPr>
      </w:pPr>
      <w:r w:rsidRPr="002753C3">
        <w:rPr>
          <w:rFonts w:ascii="Arial" w:hAnsi="Arial" w:cs="Arial"/>
          <w:sz w:val="24"/>
          <w:szCs w:val="24"/>
          <w:shd w:val="clear" w:color="auto" w:fill="FFFFFF"/>
        </w:rPr>
        <w:t>Hofstede's Power distance Index measures inequality from below, endorsed by followers as much as leaders. It affects formal hierarchy, centralization, decision-making, and performance level. Culture affects management performance, and power distance affects the requirement for centralization.</w:t>
      </w:r>
    </w:p>
    <w:p w14:paraId="39BA52E9" w14:textId="77777777" w:rsidR="004763B0" w:rsidRPr="002753C3" w:rsidRDefault="004763B0" w:rsidP="002753C3">
      <w:pPr>
        <w:spacing w:after="0" w:line="480" w:lineRule="auto"/>
        <w:rPr>
          <w:rFonts w:ascii="Arial" w:hAnsi="Arial" w:cs="Arial"/>
          <w:sz w:val="24"/>
          <w:szCs w:val="24"/>
          <w:shd w:val="clear" w:color="auto" w:fill="FFFFFF"/>
        </w:rPr>
      </w:pPr>
      <w:r w:rsidRPr="002753C3">
        <w:rPr>
          <w:rFonts w:ascii="Arial" w:hAnsi="Arial" w:cs="Arial"/>
          <w:sz w:val="24"/>
          <w:szCs w:val="24"/>
          <w:shd w:val="clear" w:color="auto" w:fill="FFFFFF"/>
        </w:rPr>
        <w:lastRenderedPageBreak/>
        <w:t>The UK has a cultural score of 35 on the Hofstede analysis, while Austria and Arab nations have high scores. The UK is mediocre in power distance, but has a strong belief in equality and offers opportunities for advancement.</w:t>
      </w:r>
    </w:p>
    <w:p w14:paraId="626BC856" w14:textId="5F577898" w:rsidR="00137FF3" w:rsidRPr="00137FF3" w:rsidRDefault="00137FF3" w:rsidP="002753C3">
      <w:pPr>
        <w:spacing w:after="0" w:line="480" w:lineRule="auto"/>
        <w:rPr>
          <w:rFonts w:ascii="Arial" w:eastAsia="Times New Roman" w:hAnsi="Arial" w:cs="Arial"/>
          <w:kern w:val="0"/>
          <w:sz w:val="24"/>
          <w:szCs w:val="24"/>
          <w:lang w:val="en-US"/>
          <w14:ligatures w14:val="none"/>
        </w:rPr>
      </w:pPr>
      <w:r w:rsidRPr="00137FF3">
        <w:rPr>
          <w:rFonts w:ascii="Arial" w:eastAsia="Times New Roman" w:hAnsi="Arial" w:cs="Arial"/>
          <w:kern w:val="0"/>
          <w:sz w:val="24"/>
          <w:szCs w:val="24"/>
          <w:lang w:val="en-US"/>
          <w14:ligatures w14:val="none"/>
        </w:rPr>
        <w:t>The cultural score for the power distance in France is 68. Compared to British culture, France exhibits a more unequal distribution of wealth. The difference between those who have and those who don't grows over time.</w:t>
      </w:r>
    </w:p>
    <w:p w14:paraId="1F4120EF" w14:textId="5CF8DF20" w:rsidR="004763B0" w:rsidRPr="002753C3" w:rsidRDefault="004763B0" w:rsidP="002753C3">
      <w:pPr>
        <w:spacing w:after="0" w:line="480" w:lineRule="auto"/>
        <w:rPr>
          <w:rFonts w:ascii="Arial" w:hAnsi="Arial" w:cs="Arial"/>
          <w:b/>
          <w:bCs/>
          <w:sz w:val="24"/>
          <w:szCs w:val="24"/>
          <w:shd w:val="clear" w:color="auto" w:fill="FFFFFF"/>
        </w:rPr>
      </w:pPr>
      <w:r w:rsidRPr="002753C3">
        <w:rPr>
          <w:rFonts w:ascii="Arial" w:hAnsi="Arial" w:cs="Arial"/>
          <w:b/>
          <w:bCs/>
          <w:sz w:val="24"/>
          <w:szCs w:val="24"/>
          <w:shd w:val="clear" w:color="auto" w:fill="FFFFFF"/>
        </w:rPr>
        <w:t>Masculinity Vs Femininity</w:t>
      </w:r>
    </w:p>
    <w:p w14:paraId="0008971C" w14:textId="3C0B7981" w:rsidR="00137FF3" w:rsidRPr="002753C3" w:rsidRDefault="004763B0" w:rsidP="002753C3">
      <w:pPr>
        <w:spacing w:after="0" w:line="480" w:lineRule="auto"/>
        <w:rPr>
          <w:rFonts w:ascii="Arial" w:hAnsi="Arial" w:cs="Arial"/>
          <w:sz w:val="24"/>
          <w:szCs w:val="24"/>
          <w:shd w:val="clear" w:color="auto" w:fill="FFFFFF"/>
        </w:rPr>
      </w:pPr>
      <w:r w:rsidRPr="002753C3">
        <w:rPr>
          <w:rFonts w:ascii="Arial" w:hAnsi="Arial" w:cs="Arial"/>
          <w:sz w:val="24"/>
          <w:szCs w:val="24"/>
          <w:shd w:val="clear" w:color="auto" w:fill="FFFFFF"/>
        </w:rPr>
        <w:t>France's culture is feminine and prioritizes life purpose and quality of life, with equal social roles and emphasis on living well.</w:t>
      </w:r>
    </w:p>
    <w:p w14:paraId="7CB5303D" w14:textId="08708440" w:rsidR="004763B0" w:rsidRPr="002753C3" w:rsidRDefault="004763B0" w:rsidP="002753C3">
      <w:pPr>
        <w:spacing w:after="0" w:line="480" w:lineRule="auto"/>
        <w:rPr>
          <w:rFonts w:ascii="Arial" w:hAnsi="Arial" w:cs="Arial"/>
          <w:sz w:val="24"/>
          <w:szCs w:val="24"/>
          <w:shd w:val="clear" w:color="auto" w:fill="FFFFFF"/>
        </w:rPr>
      </w:pPr>
      <w:r w:rsidRPr="002753C3">
        <w:rPr>
          <w:rFonts w:ascii="Arial" w:hAnsi="Arial" w:cs="Arial"/>
          <w:sz w:val="24"/>
          <w:szCs w:val="24"/>
          <w:shd w:val="clear" w:color="auto" w:fill="FFFFFF"/>
        </w:rPr>
        <w:t>The UK values competition, achievement, success, and career over others and quality of life, according to Hofstede's analysis</w:t>
      </w:r>
      <w:r w:rsidRPr="002753C3">
        <w:rPr>
          <w:rFonts w:ascii="Arial" w:hAnsi="Arial" w:cs="Arial"/>
          <w:sz w:val="24"/>
          <w:szCs w:val="24"/>
          <w:shd w:val="clear" w:color="auto" w:fill="FFFFFF"/>
        </w:rPr>
        <w:t xml:space="preserve"> so we can say it is a ,,fairly’’  masculine country.</w:t>
      </w:r>
    </w:p>
    <w:p w14:paraId="18031721" w14:textId="7F5F5066" w:rsidR="004763B0" w:rsidRPr="002753C3" w:rsidRDefault="004763B0" w:rsidP="002753C3">
      <w:pPr>
        <w:spacing w:after="0" w:line="480" w:lineRule="auto"/>
        <w:rPr>
          <w:rFonts w:ascii="Arial" w:hAnsi="Arial" w:cs="Arial"/>
          <w:b/>
          <w:bCs/>
          <w:sz w:val="24"/>
          <w:szCs w:val="24"/>
          <w:shd w:val="clear" w:color="auto" w:fill="FFFFFF"/>
        </w:rPr>
      </w:pPr>
      <w:r w:rsidRPr="002753C3">
        <w:rPr>
          <w:rFonts w:ascii="Arial" w:hAnsi="Arial" w:cs="Arial"/>
          <w:b/>
          <w:bCs/>
          <w:sz w:val="24"/>
          <w:szCs w:val="24"/>
          <w:shd w:val="clear" w:color="auto" w:fill="FFFFFF"/>
        </w:rPr>
        <w:t>Uncertainty avoidance</w:t>
      </w:r>
    </w:p>
    <w:p w14:paraId="3663F2CC" w14:textId="5E734FAA" w:rsidR="004763B0" w:rsidRPr="002753C3" w:rsidRDefault="004763B0" w:rsidP="002753C3">
      <w:pPr>
        <w:spacing w:after="0" w:line="480" w:lineRule="auto"/>
        <w:rPr>
          <w:rFonts w:ascii="Arial" w:hAnsi="Arial" w:cs="Arial"/>
          <w:sz w:val="24"/>
          <w:szCs w:val="24"/>
          <w:shd w:val="clear" w:color="auto" w:fill="FFFFFF"/>
        </w:rPr>
      </w:pPr>
      <w:r w:rsidRPr="002753C3">
        <w:rPr>
          <w:rFonts w:ascii="Arial" w:hAnsi="Arial" w:cs="Arial"/>
          <w:sz w:val="24"/>
          <w:szCs w:val="24"/>
          <w:shd w:val="clear" w:color="auto" w:fill="FFFFFF"/>
        </w:rPr>
        <w:t>The UK is comfortable with uncertainty, while other societies may struggle with UK norms. These societies prefer to avoid uncertain situations, value hard work and punctuality, and may resist innovation.</w:t>
      </w:r>
    </w:p>
    <w:p w14:paraId="2CA0BD9F" w14:textId="001A2C04" w:rsidR="000C0423" w:rsidRPr="002753C3" w:rsidRDefault="00481BF3" w:rsidP="002753C3">
      <w:pPr>
        <w:spacing w:after="0" w:line="480" w:lineRule="auto"/>
        <w:rPr>
          <w:rFonts w:ascii="Arial" w:eastAsia="Times New Roman" w:hAnsi="Arial" w:cs="Arial"/>
          <w:kern w:val="0"/>
          <w:sz w:val="24"/>
          <w:szCs w:val="24"/>
          <w:lang w:val="en-US"/>
          <w14:ligatures w14:val="none"/>
        </w:rPr>
      </w:pPr>
      <w:r w:rsidRPr="00481BF3">
        <w:rPr>
          <w:rFonts w:ascii="Arial" w:eastAsia="Times New Roman" w:hAnsi="Arial" w:cs="Arial"/>
          <w:kern w:val="0"/>
          <w:sz w:val="24"/>
          <w:szCs w:val="24"/>
          <w:lang w:val="en-US"/>
          <w14:ligatures w14:val="none"/>
        </w:rPr>
        <w:t>When it comes to uncertainty</w:t>
      </w:r>
      <w:r w:rsidRPr="002753C3">
        <w:rPr>
          <w:rFonts w:ascii="Arial" w:eastAsia="Times New Roman" w:hAnsi="Arial" w:cs="Arial"/>
          <w:kern w:val="0"/>
          <w:sz w:val="24"/>
          <w:szCs w:val="24"/>
          <w:lang w:val="en-US"/>
          <w14:ligatures w14:val="none"/>
        </w:rPr>
        <w:t xml:space="preserve"> </w:t>
      </w:r>
      <w:r w:rsidRPr="00481BF3">
        <w:rPr>
          <w:rFonts w:ascii="Arial" w:eastAsia="Times New Roman" w:hAnsi="Arial" w:cs="Arial"/>
          <w:kern w:val="0"/>
          <w:sz w:val="24"/>
          <w:szCs w:val="24"/>
          <w:lang w:val="en-US"/>
          <w14:ligatures w14:val="none"/>
        </w:rPr>
        <w:t>avoiding, French culture excels. They require meticulous planning and dislike surprises and gambling. They are proficient in creating intricate systems and technologies in a stable setting. They strongly require laws, rules, and regulations in order to organize their day-to-day activities.</w:t>
      </w:r>
    </w:p>
    <w:p w14:paraId="071FB9E8" w14:textId="0B6617DF" w:rsidR="005F231D" w:rsidRPr="002753C3" w:rsidRDefault="005F231D" w:rsidP="000872DE">
      <w:pPr>
        <w:pStyle w:val="Heading1"/>
      </w:pPr>
      <w:bookmarkStart w:id="6" w:name="_Toc165209567"/>
      <w:r w:rsidRPr="002753C3">
        <w:t>Cultural differences between UK and</w:t>
      </w:r>
      <w:r w:rsidR="00CB7D64" w:rsidRPr="002753C3">
        <w:t xml:space="preserve"> Spain</w:t>
      </w:r>
      <w:bookmarkEnd w:id="6"/>
    </w:p>
    <w:p w14:paraId="4FBC5378" w14:textId="06E0FB6D" w:rsidR="00CB7D64" w:rsidRPr="002753C3" w:rsidRDefault="007B766E" w:rsidP="000872DE">
      <w:pPr>
        <w:spacing w:after="0" w:line="480" w:lineRule="auto"/>
        <w:ind w:firstLine="720"/>
        <w:rPr>
          <w:rFonts w:ascii="Arial" w:eastAsia="Times New Roman" w:hAnsi="Arial" w:cs="Arial"/>
          <w:kern w:val="0"/>
          <w:sz w:val="24"/>
          <w:szCs w:val="24"/>
          <w:lang w:val="en-US"/>
          <w14:ligatures w14:val="none"/>
        </w:rPr>
      </w:pPr>
      <w:r w:rsidRPr="007B766E">
        <w:rPr>
          <w:rFonts w:ascii="Arial" w:eastAsia="Times New Roman" w:hAnsi="Arial" w:cs="Arial"/>
          <w:kern w:val="0"/>
          <w:sz w:val="24"/>
          <w:szCs w:val="24"/>
          <w:lang w:val="en-US"/>
          <w14:ligatures w14:val="none"/>
        </w:rPr>
        <w:t xml:space="preserve">The cultural differences between Spain and the UK will be obvious to </w:t>
      </w:r>
      <w:r w:rsidRPr="002753C3">
        <w:rPr>
          <w:rFonts w:ascii="Arial" w:eastAsia="Times New Roman" w:hAnsi="Arial" w:cs="Arial"/>
          <w:kern w:val="0"/>
          <w:sz w:val="24"/>
          <w:szCs w:val="24"/>
          <w:lang w:val="en-US"/>
          <w14:ligatures w14:val="none"/>
        </w:rPr>
        <w:t>any UK citizen</w:t>
      </w:r>
      <w:r w:rsidRPr="007B766E">
        <w:rPr>
          <w:rFonts w:ascii="Arial" w:eastAsia="Times New Roman" w:hAnsi="Arial" w:cs="Arial"/>
          <w:kern w:val="0"/>
          <w:sz w:val="24"/>
          <w:szCs w:val="24"/>
          <w:lang w:val="en-US"/>
          <w14:ligatures w14:val="none"/>
        </w:rPr>
        <w:t xml:space="preserve"> right away </w:t>
      </w:r>
      <w:r w:rsidRPr="002753C3">
        <w:rPr>
          <w:rFonts w:ascii="Arial" w:eastAsia="Times New Roman" w:hAnsi="Arial" w:cs="Arial"/>
          <w:kern w:val="0"/>
          <w:sz w:val="24"/>
          <w:szCs w:val="24"/>
          <w:lang w:val="en-US"/>
          <w14:ligatures w14:val="none"/>
        </w:rPr>
        <w:t>when they arrive in the country</w:t>
      </w:r>
      <w:r w:rsidRPr="007B766E">
        <w:rPr>
          <w:rFonts w:ascii="Arial" w:eastAsia="Times New Roman" w:hAnsi="Arial" w:cs="Arial"/>
          <w:kern w:val="0"/>
          <w:sz w:val="24"/>
          <w:szCs w:val="24"/>
          <w:lang w:val="en-US"/>
          <w14:ligatures w14:val="none"/>
        </w:rPr>
        <w:t xml:space="preserve">. The lifestyle </w:t>
      </w:r>
      <w:r w:rsidRPr="002753C3">
        <w:rPr>
          <w:rFonts w:ascii="Arial" w:eastAsia="Times New Roman" w:hAnsi="Arial" w:cs="Arial"/>
          <w:kern w:val="0"/>
          <w:sz w:val="24"/>
          <w:szCs w:val="24"/>
          <w:lang w:val="en-US"/>
          <w14:ligatures w14:val="none"/>
        </w:rPr>
        <w:t>they</w:t>
      </w:r>
      <w:r w:rsidRPr="007B766E">
        <w:rPr>
          <w:rFonts w:ascii="Arial" w:eastAsia="Times New Roman" w:hAnsi="Arial" w:cs="Arial"/>
          <w:kern w:val="0"/>
          <w:sz w:val="24"/>
          <w:szCs w:val="24"/>
          <w:lang w:val="en-US"/>
          <w14:ligatures w14:val="none"/>
        </w:rPr>
        <w:t xml:space="preserve"> lead, the pace of life in large cities, people's personalities, and the distinctions between the two nations.</w:t>
      </w:r>
    </w:p>
    <w:p w14:paraId="0CD931E1" w14:textId="58302524" w:rsidR="007B766E" w:rsidRPr="000872DE" w:rsidRDefault="007B766E" w:rsidP="000872DE">
      <w:pPr>
        <w:pStyle w:val="ListParagraph"/>
        <w:numPr>
          <w:ilvl w:val="0"/>
          <w:numId w:val="3"/>
        </w:numPr>
        <w:spacing w:line="480" w:lineRule="auto"/>
        <w:rPr>
          <w:rFonts w:ascii="Arial" w:hAnsi="Arial" w:cs="Arial"/>
          <w:b/>
          <w:bCs/>
          <w:sz w:val="24"/>
          <w:szCs w:val="24"/>
          <w:lang w:val="en-US"/>
        </w:rPr>
      </w:pPr>
      <w:r w:rsidRPr="000872DE">
        <w:rPr>
          <w:rFonts w:ascii="Arial" w:hAnsi="Arial" w:cs="Arial"/>
          <w:b/>
          <w:bCs/>
          <w:sz w:val="24"/>
          <w:szCs w:val="24"/>
          <w:lang w:val="en-US"/>
        </w:rPr>
        <w:lastRenderedPageBreak/>
        <w:t>The form of greetings</w:t>
      </w:r>
    </w:p>
    <w:p w14:paraId="1935A9F5" w14:textId="2C52D192" w:rsidR="00CB7D64" w:rsidRPr="002753C3" w:rsidRDefault="002D75C5" w:rsidP="002753C3">
      <w:pPr>
        <w:spacing w:line="480" w:lineRule="auto"/>
        <w:rPr>
          <w:rFonts w:ascii="Arial" w:hAnsi="Arial" w:cs="Arial"/>
          <w:sz w:val="24"/>
          <w:szCs w:val="24"/>
          <w:shd w:val="clear" w:color="auto" w:fill="FFFFFF"/>
        </w:rPr>
      </w:pPr>
      <w:r w:rsidRPr="002753C3">
        <w:rPr>
          <w:rFonts w:ascii="Arial" w:hAnsi="Arial" w:cs="Arial"/>
          <w:sz w:val="24"/>
          <w:szCs w:val="24"/>
          <w:shd w:val="clear" w:color="auto" w:fill="FFFFFF"/>
        </w:rPr>
        <w:t>In Spain, it is common for couples to kiss twice. In the UK, it is customary for couples to kiss once, embrace, shake hands or simply greet each other.</w:t>
      </w:r>
    </w:p>
    <w:p w14:paraId="3798ABD0" w14:textId="24863BD7" w:rsidR="002D75C5" w:rsidRPr="000872DE" w:rsidRDefault="002D75C5" w:rsidP="000872DE">
      <w:pPr>
        <w:pStyle w:val="ListParagraph"/>
        <w:numPr>
          <w:ilvl w:val="0"/>
          <w:numId w:val="3"/>
        </w:numPr>
        <w:spacing w:line="480" w:lineRule="auto"/>
        <w:rPr>
          <w:rFonts w:ascii="Arial" w:hAnsi="Arial" w:cs="Arial"/>
          <w:b/>
          <w:bCs/>
          <w:sz w:val="24"/>
          <w:szCs w:val="24"/>
          <w:lang w:val="en-US"/>
        </w:rPr>
      </w:pPr>
      <w:r w:rsidRPr="000872DE">
        <w:rPr>
          <w:rFonts w:ascii="Arial" w:hAnsi="Arial" w:cs="Arial"/>
          <w:b/>
          <w:bCs/>
          <w:sz w:val="24"/>
          <w:szCs w:val="24"/>
          <w:lang w:val="en-US"/>
        </w:rPr>
        <w:t>Punctuality</w:t>
      </w:r>
    </w:p>
    <w:p w14:paraId="26209894" w14:textId="0171D40F" w:rsidR="002D75C5" w:rsidRPr="002753C3" w:rsidRDefault="002D75C5" w:rsidP="002753C3">
      <w:pPr>
        <w:spacing w:after="0" w:line="480" w:lineRule="auto"/>
        <w:rPr>
          <w:rFonts w:ascii="Arial" w:eastAsia="Times New Roman" w:hAnsi="Arial" w:cs="Arial"/>
          <w:kern w:val="0"/>
          <w:sz w:val="24"/>
          <w:szCs w:val="24"/>
          <w:lang w:val="en-US"/>
          <w14:ligatures w14:val="none"/>
        </w:rPr>
      </w:pPr>
      <w:r w:rsidRPr="002D75C5">
        <w:rPr>
          <w:rFonts w:ascii="Arial" w:eastAsia="Times New Roman" w:hAnsi="Arial" w:cs="Arial"/>
          <w:kern w:val="0"/>
          <w:sz w:val="24"/>
          <w:szCs w:val="24"/>
          <w:lang w:val="en-US"/>
          <w14:ligatures w14:val="none"/>
        </w:rPr>
        <w:t>The British have a reputation for being on time. That is not the case in Spain. It's not uncommon for friends to arrive late.</w:t>
      </w:r>
    </w:p>
    <w:p w14:paraId="2FC96FC6" w14:textId="1DA796B3" w:rsidR="002D75C5" w:rsidRPr="000872DE" w:rsidRDefault="002D75C5" w:rsidP="000872DE">
      <w:pPr>
        <w:pStyle w:val="ListParagraph"/>
        <w:numPr>
          <w:ilvl w:val="0"/>
          <w:numId w:val="3"/>
        </w:numPr>
        <w:spacing w:after="0" w:line="480" w:lineRule="auto"/>
        <w:rPr>
          <w:rFonts w:ascii="Arial" w:eastAsia="Times New Roman" w:hAnsi="Arial" w:cs="Arial"/>
          <w:b/>
          <w:bCs/>
          <w:kern w:val="0"/>
          <w:sz w:val="24"/>
          <w:szCs w:val="24"/>
          <w:lang w:val="en-US"/>
          <w14:ligatures w14:val="none"/>
        </w:rPr>
      </w:pPr>
      <w:r w:rsidRPr="000872DE">
        <w:rPr>
          <w:rFonts w:ascii="Arial" w:eastAsia="Times New Roman" w:hAnsi="Arial" w:cs="Arial"/>
          <w:b/>
          <w:bCs/>
          <w:kern w:val="0"/>
          <w:sz w:val="24"/>
          <w:szCs w:val="24"/>
          <w:lang w:val="en-US"/>
          <w14:ligatures w14:val="none"/>
        </w:rPr>
        <w:t>V</w:t>
      </w:r>
      <w:r w:rsidRPr="000872DE">
        <w:rPr>
          <w:rFonts w:ascii="Arial" w:eastAsia="Times New Roman" w:hAnsi="Arial" w:cs="Arial"/>
          <w:b/>
          <w:bCs/>
          <w:kern w:val="0"/>
          <w:sz w:val="24"/>
          <w:szCs w:val="24"/>
          <w:lang w:val="en-US"/>
          <w14:ligatures w14:val="none"/>
        </w:rPr>
        <w:t>arying habits of eating</w:t>
      </w:r>
    </w:p>
    <w:p w14:paraId="68B473DA" w14:textId="77777777" w:rsidR="002D75C5" w:rsidRPr="002D75C5" w:rsidRDefault="002D75C5" w:rsidP="002753C3">
      <w:pPr>
        <w:spacing w:after="0" w:line="480" w:lineRule="auto"/>
        <w:rPr>
          <w:rFonts w:ascii="Arial" w:eastAsia="Times New Roman" w:hAnsi="Arial" w:cs="Arial"/>
          <w:kern w:val="0"/>
          <w:sz w:val="24"/>
          <w:szCs w:val="24"/>
          <w:lang w:val="en-US"/>
          <w14:ligatures w14:val="none"/>
        </w:rPr>
      </w:pPr>
      <w:r w:rsidRPr="002D75C5">
        <w:rPr>
          <w:rFonts w:ascii="Arial" w:eastAsia="Times New Roman" w:hAnsi="Arial" w:cs="Arial"/>
          <w:kern w:val="0"/>
          <w:sz w:val="24"/>
          <w:szCs w:val="24"/>
          <w:lang w:val="en-US"/>
          <w14:ligatures w14:val="none"/>
        </w:rPr>
        <w:t>We all know that lunch and dinner are served very late throughout Europe. In Spain, lunch and dinner are served at two or three in the afternoon and nine or ten at night, respectively. The majority of people in the UK eat dinner much earlier.</w:t>
      </w:r>
    </w:p>
    <w:p w14:paraId="3EE546DA" w14:textId="28741C26" w:rsidR="002D75C5" w:rsidRPr="002753C3" w:rsidRDefault="002D75C5" w:rsidP="002753C3">
      <w:pPr>
        <w:spacing w:line="480" w:lineRule="auto"/>
        <w:rPr>
          <w:rFonts w:ascii="Arial" w:hAnsi="Arial" w:cs="Arial"/>
          <w:sz w:val="24"/>
          <w:szCs w:val="24"/>
          <w:lang w:val="en-US"/>
        </w:rPr>
      </w:pPr>
      <w:r w:rsidRPr="002753C3">
        <w:rPr>
          <w:rFonts w:ascii="Arial" w:hAnsi="Arial" w:cs="Arial"/>
          <w:sz w:val="24"/>
          <w:szCs w:val="24"/>
          <w:shd w:val="clear" w:color="auto" w:fill="FFFFFF"/>
        </w:rPr>
        <w:t>In addition to this, there are other differences between the two countries. For example, the average British lunch break is between 30 and 60 minutes. In contrast, in Spain, the average Spanish lunch break is around two hours.</w:t>
      </w:r>
    </w:p>
    <w:p w14:paraId="4B172858" w14:textId="143CDE80" w:rsidR="002D75C5" w:rsidRPr="000872DE" w:rsidRDefault="002D75C5" w:rsidP="000872DE">
      <w:pPr>
        <w:pStyle w:val="ListParagraph"/>
        <w:numPr>
          <w:ilvl w:val="0"/>
          <w:numId w:val="3"/>
        </w:numPr>
        <w:spacing w:after="0" w:line="480" w:lineRule="auto"/>
        <w:rPr>
          <w:rFonts w:ascii="Arial" w:eastAsia="Times New Roman" w:hAnsi="Arial" w:cs="Arial"/>
          <w:b/>
          <w:bCs/>
          <w:kern w:val="0"/>
          <w:sz w:val="24"/>
          <w:szCs w:val="24"/>
          <w:lang w:val="en-US"/>
          <w14:ligatures w14:val="none"/>
        </w:rPr>
      </w:pPr>
      <w:r w:rsidRPr="000872DE">
        <w:rPr>
          <w:rFonts w:ascii="Arial" w:eastAsia="Times New Roman" w:hAnsi="Arial" w:cs="Arial"/>
          <w:b/>
          <w:bCs/>
          <w:kern w:val="0"/>
          <w:sz w:val="24"/>
          <w:szCs w:val="24"/>
          <w:lang w:val="en-US"/>
          <w14:ligatures w14:val="none"/>
        </w:rPr>
        <w:t>Tea versus coffee culture</w:t>
      </w:r>
    </w:p>
    <w:p w14:paraId="636D3496" w14:textId="0ECAC038" w:rsidR="002D75C5" w:rsidRPr="002753C3" w:rsidRDefault="002D75C5" w:rsidP="002753C3">
      <w:pPr>
        <w:spacing w:line="480" w:lineRule="auto"/>
        <w:rPr>
          <w:rFonts w:ascii="Arial" w:hAnsi="Arial" w:cs="Arial"/>
          <w:sz w:val="24"/>
          <w:szCs w:val="24"/>
        </w:rPr>
      </w:pPr>
      <w:r w:rsidRPr="002753C3">
        <w:rPr>
          <w:rFonts w:ascii="Arial" w:hAnsi="Arial" w:cs="Arial"/>
          <w:sz w:val="24"/>
          <w:szCs w:val="24"/>
          <w:shd w:val="clear" w:color="auto" w:fill="FFFFFF"/>
        </w:rPr>
        <w:t xml:space="preserve">Tea is the drink of choice for the British, but Spaniards </w:t>
      </w:r>
      <w:r w:rsidRPr="002753C3">
        <w:rPr>
          <w:rFonts w:ascii="Arial" w:hAnsi="Arial" w:cs="Arial"/>
          <w:sz w:val="24"/>
          <w:szCs w:val="24"/>
          <w:shd w:val="clear" w:color="auto" w:fill="FFFFFF"/>
        </w:rPr>
        <w:t xml:space="preserve">prefer to </w:t>
      </w:r>
      <w:r w:rsidRPr="002753C3">
        <w:rPr>
          <w:rFonts w:ascii="Arial" w:hAnsi="Arial" w:cs="Arial"/>
          <w:sz w:val="24"/>
          <w:szCs w:val="24"/>
          <w:shd w:val="clear" w:color="auto" w:fill="FFFFFF"/>
        </w:rPr>
        <w:t xml:space="preserve"> drink coffee. This is the drink you are usually served when you visit a friend at home. British culture is also beginning to embrace coffee more and more.</w:t>
      </w:r>
    </w:p>
    <w:p w14:paraId="154172D7" w14:textId="133CDB0B" w:rsidR="007A2231" w:rsidRPr="007A2231" w:rsidRDefault="007A2231" w:rsidP="002753C3">
      <w:pPr>
        <w:spacing w:after="0" w:line="480" w:lineRule="auto"/>
        <w:rPr>
          <w:rFonts w:ascii="Arial" w:eastAsia="Times New Roman" w:hAnsi="Arial" w:cs="Arial"/>
          <w:kern w:val="0"/>
          <w:sz w:val="24"/>
          <w:szCs w:val="24"/>
          <w:lang w:val="en-US"/>
          <w14:ligatures w14:val="none"/>
        </w:rPr>
      </w:pPr>
      <w:r w:rsidRPr="007A2231">
        <w:rPr>
          <w:rFonts w:ascii="Arial" w:eastAsia="Times New Roman" w:hAnsi="Arial" w:cs="Arial"/>
          <w:kern w:val="0"/>
          <w:sz w:val="24"/>
          <w:szCs w:val="24"/>
          <w:lang w:val="en-US"/>
          <w14:ligatures w14:val="none"/>
        </w:rPr>
        <w:t>Driving is done on the left side of the road in Spain.</w:t>
      </w:r>
    </w:p>
    <w:p w14:paraId="3565BA10" w14:textId="43E02648" w:rsidR="002D75C5" w:rsidRPr="000872DE" w:rsidRDefault="007A2231" w:rsidP="000872DE">
      <w:pPr>
        <w:pStyle w:val="ListParagraph"/>
        <w:numPr>
          <w:ilvl w:val="0"/>
          <w:numId w:val="3"/>
        </w:numPr>
        <w:spacing w:line="480" w:lineRule="auto"/>
        <w:rPr>
          <w:rFonts w:ascii="Arial" w:hAnsi="Arial" w:cs="Arial"/>
          <w:b/>
          <w:bCs/>
          <w:sz w:val="24"/>
          <w:szCs w:val="24"/>
          <w:lang w:val="en-US"/>
        </w:rPr>
      </w:pPr>
      <w:r w:rsidRPr="000872DE">
        <w:rPr>
          <w:rFonts w:ascii="Arial" w:hAnsi="Arial" w:cs="Arial"/>
          <w:b/>
          <w:bCs/>
          <w:sz w:val="24"/>
          <w:szCs w:val="24"/>
          <w:lang w:val="en-US"/>
        </w:rPr>
        <w:t>Shutters are very Spanish</w:t>
      </w:r>
    </w:p>
    <w:p w14:paraId="08B457BA" w14:textId="20ABFF67" w:rsidR="007A2231" w:rsidRPr="002753C3" w:rsidRDefault="007A2231" w:rsidP="002753C3">
      <w:pPr>
        <w:spacing w:line="480" w:lineRule="auto"/>
        <w:rPr>
          <w:rFonts w:ascii="Arial" w:hAnsi="Arial" w:cs="Arial"/>
          <w:sz w:val="24"/>
          <w:szCs w:val="24"/>
          <w:shd w:val="clear" w:color="auto" w:fill="FFFFFF"/>
        </w:rPr>
      </w:pPr>
      <w:r w:rsidRPr="002753C3">
        <w:rPr>
          <w:rFonts w:ascii="Arial" w:hAnsi="Arial" w:cs="Arial"/>
          <w:sz w:val="24"/>
          <w:szCs w:val="24"/>
          <w:shd w:val="clear" w:color="auto" w:fill="FFFFFF"/>
        </w:rPr>
        <w:t>In the United Kingdom, blinds are often used for decoration rather than to block the morning sun. On the other hand, shutters have long been the go-to for late-night sleepers in Spain.</w:t>
      </w:r>
    </w:p>
    <w:p w14:paraId="2283D9F9" w14:textId="1DC34BF9" w:rsidR="007A2231" w:rsidRPr="000872DE" w:rsidRDefault="007A2231" w:rsidP="000872DE">
      <w:pPr>
        <w:pStyle w:val="ListParagraph"/>
        <w:numPr>
          <w:ilvl w:val="0"/>
          <w:numId w:val="3"/>
        </w:numPr>
        <w:spacing w:after="0" w:line="480" w:lineRule="auto"/>
        <w:rPr>
          <w:rFonts w:ascii="Arial" w:eastAsia="Times New Roman" w:hAnsi="Arial" w:cs="Arial"/>
          <w:b/>
          <w:bCs/>
          <w:kern w:val="0"/>
          <w:sz w:val="24"/>
          <w:szCs w:val="24"/>
          <w:lang w:val="en-US"/>
          <w14:ligatures w14:val="none"/>
        </w:rPr>
      </w:pPr>
      <w:r w:rsidRPr="000872DE">
        <w:rPr>
          <w:rFonts w:ascii="Arial" w:eastAsia="Times New Roman" w:hAnsi="Arial" w:cs="Arial"/>
          <w:b/>
          <w:bCs/>
          <w:kern w:val="0"/>
          <w:sz w:val="24"/>
          <w:szCs w:val="24"/>
          <w:lang w:val="en-US"/>
          <w14:ligatures w14:val="none"/>
        </w:rPr>
        <w:t>Spanish people don't pay to watch TV.</w:t>
      </w:r>
    </w:p>
    <w:p w14:paraId="61715408" w14:textId="1C11DB76" w:rsidR="007A2231" w:rsidRPr="002753C3" w:rsidRDefault="007A2231" w:rsidP="002753C3">
      <w:pPr>
        <w:spacing w:line="480" w:lineRule="auto"/>
        <w:rPr>
          <w:rFonts w:ascii="Arial" w:hAnsi="Arial" w:cs="Arial"/>
          <w:sz w:val="24"/>
          <w:szCs w:val="24"/>
          <w:shd w:val="clear" w:color="auto" w:fill="FFFFFF"/>
        </w:rPr>
      </w:pPr>
      <w:r w:rsidRPr="002753C3">
        <w:rPr>
          <w:rFonts w:ascii="Arial" w:hAnsi="Arial" w:cs="Arial"/>
          <w:sz w:val="24"/>
          <w:szCs w:val="24"/>
          <w:shd w:val="clear" w:color="auto" w:fill="FFFFFF"/>
        </w:rPr>
        <w:lastRenderedPageBreak/>
        <w:t>While the British have to pay a licence fee to watch TV programmes, the Spanish don't pay anything to watch TV.</w:t>
      </w:r>
    </w:p>
    <w:p w14:paraId="07587462" w14:textId="2D720D4D" w:rsidR="007A2231" w:rsidRPr="000872DE" w:rsidRDefault="007A2231" w:rsidP="000872DE">
      <w:pPr>
        <w:pStyle w:val="ListParagraph"/>
        <w:numPr>
          <w:ilvl w:val="0"/>
          <w:numId w:val="3"/>
        </w:numPr>
        <w:spacing w:line="480" w:lineRule="auto"/>
        <w:rPr>
          <w:rFonts w:ascii="Arial" w:hAnsi="Arial" w:cs="Arial"/>
          <w:b/>
          <w:bCs/>
          <w:sz w:val="24"/>
          <w:szCs w:val="24"/>
          <w:lang w:val="en-US"/>
        </w:rPr>
      </w:pPr>
      <w:r w:rsidRPr="000872DE">
        <w:rPr>
          <w:rFonts w:ascii="Arial" w:hAnsi="Arial" w:cs="Arial"/>
          <w:b/>
          <w:bCs/>
          <w:sz w:val="24"/>
          <w:szCs w:val="24"/>
          <w:lang w:val="en-US"/>
        </w:rPr>
        <w:t>Different currencies and sizes</w:t>
      </w:r>
    </w:p>
    <w:p w14:paraId="4E44D6DF" w14:textId="5AEAA81B" w:rsidR="007A2231" w:rsidRPr="002753C3" w:rsidRDefault="007A2231" w:rsidP="002753C3">
      <w:pPr>
        <w:spacing w:line="480" w:lineRule="auto"/>
        <w:rPr>
          <w:rFonts w:ascii="Arial" w:hAnsi="Arial" w:cs="Arial"/>
          <w:sz w:val="24"/>
          <w:szCs w:val="24"/>
          <w:shd w:val="clear" w:color="auto" w:fill="FFFFFF"/>
        </w:rPr>
      </w:pPr>
      <w:r w:rsidRPr="002753C3">
        <w:rPr>
          <w:rFonts w:ascii="Arial" w:hAnsi="Arial" w:cs="Arial"/>
          <w:sz w:val="24"/>
          <w:szCs w:val="24"/>
          <w:shd w:val="clear" w:color="auto" w:fill="FFFFFF"/>
        </w:rPr>
        <w:t>British pay for things with sterling, Spanish use Euros, and people in Great Britain use both metric and imperial systems of measurement.</w:t>
      </w:r>
    </w:p>
    <w:p w14:paraId="6A008F26" w14:textId="362CF330" w:rsidR="007A2231" w:rsidRPr="000872DE" w:rsidRDefault="007A2231" w:rsidP="000872DE">
      <w:pPr>
        <w:pStyle w:val="ListParagraph"/>
        <w:numPr>
          <w:ilvl w:val="0"/>
          <w:numId w:val="3"/>
        </w:numPr>
        <w:spacing w:line="480" w:lineRule="auto"/>
        <w:rPr>
          <w:rFonts w:ascii="Arial" w:hAnsi="Arial" w:cs="Arial"/>
          <w:b/>
          <w:bCs/>
          <w:sz w:val="24"/>
          <w:szCs w:val="24"/>
          <w:shd w:val="clear" w:color="auto" w:fill="FFFFFF"/>
        </w:rPr>
      </w:pPr>
      <w:r w:rsidRPr="000872DE">
        <w:rPr>
          <w:rFonts w:ascii="Arial" w:hAnsi="Arial" w:cs="Arial"/>
          <w:b/>
          <w:bCs/>
          <w:sz w:val="24"/>
          <w:szCs w:val="24"/>
          <w:shd w:val="clear" w:color="auto" w:fill="FFFFFF"/>
        </w:rPr>
        <w:t xml:space="preserve">One tap instead of two </w:t>
      </w:r>
    </w:p>
    <w:p w14:paraId="7EE2D376" w14:textId="06719D15" w:rsidR="007A2231" w:rsidRPr="002753C3" w:rsidRDefault="007A2231" w:rsidP="002753C3">
      <w:pPr>
        <w:spacing w:line="480" w:lineRule="auto"/>
        <w:rPr>
          <w:rFonts w:ascii="Arial" w:hAnsi="Arial" w:cs="Arial"/>
          <w:sz w:val="24"/>
          <w:szCs w:val="24"/>
          <w:lang w:val="en-US"/>
        </w:rPr>
      </w:pPr>
      <w:r w:rsidRPr="002753C3">
        <w:rPr>
          <w:rFonts w:ascii="Arial" w:hAnsi="Arial" w:cs="Arial"/>
          <w:sz w:val="24"/>
          <w:szCs w:val="24"/>
          <w:lang w:val="en-US"/>
        </w:rPr>
        <w:t>There is only one tap in Spain that allows you to combine hot and cold water. There are occasionally two different taps for each in the UK.</w:t>
      </w:r>
    </w:p>
    <w:p w14:paraId="0BF3CF48" w14:textId="588C2079" w:rsidR="00FE433E" w:rsidRPr="000872DE" w:rsidRDefault="000872DE" w:rsidP="000872DE">
      <w:pPr>
        <w:pStyle w:val="ListParagraph"/>
        <w:numPr>
          <w:ilvl w:val="0"/>
          <w:numId w:val="3"/>
        </w:numPr>
        <w:spacing w:line="480" w:lineRule="auto"/>
        <w:rPr>
          <w:rFonts w:ascii="Arial" w:hAnsi="Arial" w:cs="Arial"/>
          <w:b/>
          <w:bCs/>
          <w:sz w:val="24"/>
          <w:szCs w:val="24"/>
          <w:lang w:val="nl-NL"/>
        </w:rPr>
      </w:pPr>
      <w:r w:rsidRPr="002753C3">
        <w:rPr>
          <w:rFonts w:ascii="Arial" w:eastAsia="Times New Roman" w:hAnsi="Arial" w:cs="Arial"/>
          <w:kern w:val="0"/>
          <w:sz w:val="24"/>
          <w:szCs w:val="24"/>
          <w:lang w:val="en-US"/>
          <w14:ligatures w14:val="none"/>
        </w:rPr>
        <w:drawing>
          <wp:anchor distT="0" distB="0" distL="114300" distR="114300" simplePos="0" relativeHeight="251659264" behindDoc="1" locked="0" layoutInCell="1" allowOverlap="1" wp14:anchorId="091081B4" wp14:editId="12C6A8E9">
            <wp:simplePos x="0" y="0"/>
            <wp:positionH relativeFrom="margin">
              <wp:align>center</wp:align>
            </wp:positionH>
            <wp:positionV relativeFrom="paragraph">
              <wp:posOffset>444500</wp:posOffset>
            </wp:positionV>
            <wp:extent cx="6318250" cy="3627120"/>
            <wp:effectExtent l="0" t="0" r="6350" b="0"/>
            <wp:wrapTight wrapText="bothSides">
              <wp:wrapPolygon edited="0">
                <wp:start x="0" y="0"/>
                <wp:lineTo x="0" y="21441"/>
                <wp:lineTo x="21557" y="21441"/>
                <wp:lineTo x="21557" y="0"/>
                <wp:lineTo x="0" y="0"/>
              </wp:wrapPolygon>
            </wp:wrapTight>
            <wp:docPr id="1015705380" name="Picture 1"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705380" name="Picture 1" descr="A graph of blue and orange bar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18250" cy="3627120"/>
                    </a:xfrm>
                    <a:prstGeom prst="rect">
                      <a:avLst/>
                    </a:prstGeom>
                  </pic:spPr>
                </pic:pic>
              </a:graphicData>
            </a:graphic>
          </wp:anchor>
        </w:drawing>
      </w:r>
      <w:r w:rsidR="00FE433E" w:rsidRPr="000872DE">
        <w:rPr>
          <w:rFonts w:ascii="Arial" w:hAnsi="Arial" w:cs="Arial"/>
          <w:b/>
          <w:bCs/>
          <w:sz w:val="24"/>
          <w:szCs w:val="24"/>
          <w:lang w:val="nl-NL"/>
        </w:rPr>
        <w:t xml:space="preserve">Hofstede </w:t>
      </w:r>
      <w:proofErr w:type="spellStart"/>
      <w:r w:rsidR="00FE433E" w:rsidRPr="000872DE">
        <w:rPr>
          <w:rFonts w:ascii="Arial" w:hAnsi="Arial" w:cs="Arial"/>
          <w:b/>
          <w:bCs/>
          <w:sz w:val="24"/>
          <w:szCs w:val="24"/>
          <w:lang w:val="nl-NL"/>
        </w:rPr>
        <w:t>Cultural</w:t>
      </w:r>
      <w:proofErr w:type="spellEnd"/>
      <w:r w:rsidR="00FE433E" w:rsidRPr="000872DE">
        <w:rPr>
          <w:rFonts w:ascii="Arial" w:hAnsi="Arial" w:cs="Arial"/>
          <w:b/>
          <w:bCs/>
          <w:sz w:val="24"/>
          <w:szCs w:val="24"/>
          <w:lang w:val="nl-NL"/>
        </w:rPr>
        <w:t xml:space="preserve"> </w:t>
      </w:r>
      <w:proofErr w:type="spellStart"/>
      <w:r w:rsidR="00FE433E" w:rsidRPr="000872DE">
        <w:rPr>
          <w:rFonts w:ascii="Arial" w:hAnsi="Arial" w:cs="Arial"/>
          <w:b/>
          <w:bCs/>
          <w:sz w:val="24"/>
          <w:szCs w:val="24"/>
          <w:lang w:val="nl-NL"/>
        </w:rPr>
        <w:t>Dimensions</w:t>
      </w:r>
      <w:proofErr w:type="spellEnd"/>
      <w:r w:rsidR="00FE433E" w:rsidRPr="000872DE">
        <w:rPr>
          <w:rFonts w:ascii="Arial" w:hAnsi="Arial" w:cs="Arial"/>
          <w:b/>
          <w:bCs/>
          <w:sz w:val="24"/>
          <w:szCs w:val="24"/>
          <w:lang w:val="nl-NL"/>
        </w:rPr>
        <w:t xml:space="preserve"> </w:t>
      </w:r>
      <w:r w:rsidR="00A52190" w:rsidRPr="000872DE">
        <w:rPr>
          <w:rFonts w:ascii="Arial" w:hAnsi="Arial" w:cs="Arial"/>
          <w:b/>
          <w:bCs/>
          <w:sz w:val="24"/>
          <w:szCs w:val="24"/>
          <w:u w:val="single"/>
          <w:lang w:val="nl-NL"/>
        </w:rPr>
        <w:t>Spain</w:t>
      </w:r>
      <w:r w:rsidR="00FE433E" w:rsidRPr="000872DE">
        <w:rPr>
          <w:rFonts w:ascii="Arial" w:hAnsi="Arial" w:cs="Arial"/>
          <w:b/>
          <w:bCs/>
          <w:sz w:val="24"/>
          <w:szCs w:val="24"/>
          <w:lang w:val="nl-NL"/>
        </w:rPr>
        <w:t xml:space="preserve"> </w:t>
      </w:r>
      <w:proofErr w:type="spellStart"/>
      <w:r w:rsidR="00FE433E" w:rsidRPr="000872DE">
        <w:rPr>
          <w:rFonts w:ascii="Arial" w:hAnsi="Arial" w:cs="Arial"/>
          <w:b/>
          <w:bCs/>
          <w:sz w:val="24"/>
          <w:szCs w:val="24"/>
          <w:lang w:val="nl-NL"/>
        </w:rPr>
        <w:t>vs</w:t>
      </w:r>
      <w:proofErr w:type="spellEnd"/>
      <w:r w:rsidR="00FE433E" w:rsidRPr="000872DE">
        <w:rPr>
          <w:rFonts w:ascii="Arial" w:hAnsi="Arial" w:cs="Arial"/>
          <w:b/>
          <w:bCs/>
          <w:sz w:val="24"/>
          <w:szCs w:val="24"/>
          <w:lang w:val="nl-NL"/>
        </w:rPr>
        <w:t xml:space="preserve"> </w:t>
      </w:r>
      <w:r w:rsidR="00A52190" w:rsidRPr="000872DE">
        <w:rPr>
          <w:rFonts w:ascii="Arial" w:hAnsi="Arial" w:cs="Arial"/>
          <w:b/>
          <w:bCs/>
          <w:sz w:val="24"/>
          <w:szCs w:val="24"/>
          <w:lang w:val="nl-NL"/>
        </w:rPr>
        <w:t>UK</w:t>
      </w:r>
    </w:p>
    <w:p w14:paraId="5BCBE1BB" w14:textId="57B1BC28" w:rsidR="00EC5638" w:rsidRPr="002753C3" w:rsidRDefault="00EC5638" w:rsidP="002753C3">
      <w:pPr>
        <w:spacing w:after="0" w:line="480" w:lineRule="auto"/>
        <w:rPr>
          <w:rFonts w:ascii="Arial" w:eastAsia="Times New Roman" w:hAnsi="Arial" w:cs="Arial"/>
          <w:kern w:val="0"/>
          <w:sz w:val="24"/>
          <w:szCs w:val="24"/>
          <w:lang w:val="en-US"/>
          <w14:ligatures w14:val="none"/>
        </w:rPr>
      </w:pPr>
    </w:p>
    <w:p w14:paraId="569A90B2" w14:textId="0A939BC7" w:rsidR="00FE433E" w:rsidRPr="00FE433E" w:rsidRDefault="00FE433E" w:rsidP="000872DE">
      <w:pPr>
        <w:spacing w:after="0" w:line="480" w:lineRule="auto"/>
        <w:ind w:firstLine="720"/>
        <w:rPr>
          <w:rFonts w:ascii="Arial" w:eastAsia="Times New Roman" w:hAnsi="Arial" w:cs="Arial"/>
          <w:kern w:val="0"/>
          <w:sz w:val="24"/>
          <w:szCs w:val="24"/>
          <w:lang w:val="en-US"/>
          <w14:ligatures w14:val="none"/>
        </w:rPr>
      </w:pPr>
      <w:r w:rsidRPr="00FE433E">
        <w:rPr>
          <w:rFonts w:ascii="Arial" w:eastAsia="Times New Roman" w:hAnsi="Arial" w:cs="Arial"/>
          <w:kern w:val="0"/>
          <w:sz w:val="24"/>
          <w:szCs w:val="24"/>
          <w:lang w:val="en-US"/>
          <w14:ligatures w14:val="none"/>
        </w:rPr>
        <w:t xml:space="preserve">The British and Spanish cultures differ in their understanding of power distance. The degree to which a community accepts unequal distribution of power is known as the power distance. In comparison to the UK, Spain has a lower power </w:t>
      </w:r>
      <w:r w:rsidRPr="00FE433E">
        <w:rPr>
          <w:rFonts w:ascii="Arial" w:eastAsia="Times New Roman" w:hAnsi="Arial" w:cs="Arial"/>
          <w:kern w:val="0"/>
          <w:sz w:val="24"/>
          <w:szCs w:val="24"/>
          <w:lang w:val="en-US"/>
          <w14:ligatures w14:val="none"/>
        </w:rPr>
        <w:lastRenderedPageBreak/>
        <w:t>distance, which indicates that Spanish workers are less tolerant of hierarchical power structures at work. As a result, they might think that British managers are overly casual and lack adequate power</w:t>
      </w:r>
    </w:p>
    <w:p w14:paraId="5ABC5B78" w14:textId="579C826A" w:rsidR="007A2231" w:rsidRPr="000872DE" w:rsidRDefault="00FE433E" w:rsidP="000872DE">
      <w:pPr>
        <w:spacing w:after="0" w:line="480" w:lineRule="auto"/>
        <w:ind w:firstLine="720"/>
        <w:rPr>
          <w:rFonts w:ascii="Arial" w:eastAsia="Times New Roman" w:hAnsi="Arial" w:cs="Arial"/>
          <w:kern w:val="0"/>
          <w:sz w:val="24"/>
          <w:szCs w:val="24"/>
          <w:lang w:val="en-US"/>
          <w14:ligatures w14:val="none"/>
        </w:rPr>
      </w:pPr>
      <w:r w:rsidRPr="00FE433E">
        <w:rPr>
          <w:rFonts w:ascii="Arial" w:eastAsia="Times New Roman" w:hAnsi="Arial" w:cs="Arial"/>
          <w:kern w:val="0"/>
          <w:sz w:val="24"/>
          <w:szCs w:val="24"/>
          <w:lang w:val="en-US"/>
          <w14:ligatures w14:val="none"/>
        </w:rPr>
        <w:t xml:space="preserve">For instance, Spanish employees might find it offensive that British workers are prepared to argue with their managers in a boardroom setting. Because of the collectivist nature of Spanish culture, individuals are more likely to adhere to the standards and ideals of the group. However, because of the individualistic nature of British culture, workers are more likely to voice their opinions and </w:t>
      </w:r>
      <w:proofErr w:type="spellStart"/>
      <w:r w:rsidRPr="00FE433E">
        <w:rPr>
          <w:rFonts w:ascii="Arial" w:eastAsia="Times New Roman" w:hAnsi="Arial" w:cs="Arial"/>
          <w:kern w:val="0"/>
          <w:sz w:val="24"/>
          <w:szCs w:val="24"/>
          <w:lang w:val="en-US"/>
          <w14:ligatures w14:val="none"/>
        </w:rPr>
        <w:t>beliefs.</w:t>
      </w:r>
      <w:r w:rsidR="00A52190" w:rsidRPr="00A52190">
        <w:rPr>
          <w:rFonts w:ascii="Arial" w:eastAsia="Times New Roman" w:hAnsi="Arial" w:cs="Arial"/>
          <w:kern w:val="0"/>
          <w:sz w:val="24"/>
          <w:szCs w:val="24"/>
          <w:lang w:val="en-US"/>
          <w14:ligatures w14:val="none"/>
        </w:rPr>
        <w:t>Managers</w:t>
      </w:r>
      <w:proofErr w:type="spellEnd"/>
      <w:r w:rsidR="00A52190" w:rsidRPr="00A52190">
        <w:rPr>
          <w:rFonts w:ascii="Arial" w:eastAsia="Times New Roman" w:hAnsi="Arial" w:cs="Arial"/>
          <w:kern w:val="0"/>
          <w:sz w:val="24"/>
          <w:szCs w:val="24"/>
          <w:lang w:val="en-US"/>
          <w14:ligatures w14:val="none"/>
        </w:rPr>
        <w:t xml:space="preserve"> in Spain are typically older and have more experience than their staff members. This is because people in Spanish culture are more likely to respect authority figures and follow rules and procedures because it is a traditional culture. However, people are more likely to challenge authority and scrutinize policies and procedures in the more modern British culture. Spanish employees might therefore believe that British managers are too young and inexperienced to be respected and followed.</w:t>
      </w:r>
    </w:p>
    <w:p w14:paraId="6E1B7E47" w14:textId="3354C54F" w:rsidR="00CB7D64" w:rsidRPr="002753C3" w:rsidRDefault="005F231D" w:rsidP="000872DE">
      <w:pPr>
        <w:pStyle w:val="Heading1"/>
      </w:pPr>
      <w:bookmarkStart w:id="7" w:name="_Toc165209568"/>
      <w:r w:rsidRPr="002753C3">
        <w:t>Communication barriers the British business could face in</w:t>
      </w:r>
      <w:r w:rsidR="007C56B7" w:rsidRPr="002753C3">
        <w:t xml:space="preserve"> </w:t>
      </w:r>
      <w:r w:rsidR="00CB7D64" w:rsidRPr="002753C3">
        <w:t>France</w:t>
      </w:r>
      <w:bookmarkEnd w:id="7"/>
    </w:p>
    <w:p w14:paraId="34C86248" w14:textId="46572D8A" w:rsidR="00CB7D64" w:rsidRPr="002753C3" w:rsidRDefault="00B01D37"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Effective communication skills are important for social, domestic, and professional life. There is no one-size-fits-all approach to cross-cultural communication, and acknowledging diversity is crucial for successful transactions</w:t>
      </w:r>
    </w:p>
    <w:p w14:paraId="7D93AA08" w14:textId="7E60835D" w:rsidR="000872DE" w:rsidRPr="002753C3" w:rsidRDefault="00B01D37"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A good</w:t>
      </w:r>
      <w:r w:rsidRPr="002753C3">
        <w:rPr>
          <w:rFonts w:ascii="Arial" w:hAnsi="Arial" w:cs="Arial"/>
          <w:sz w:val="24"/>
          <w:szCs w:val="24"/>
          <w:shd w:val="clear" w:color="auto" w:fill="FFFFFF"/>
        </w:rPr>
        <w:t xml:space="preserve"> communication requires understanding the culture of the country you are doing business with, as differences in ideals and gestures may impact the negotiation process. French culture is culturally aware but has high expectations, so preparation is necessary to create a positive image</w:t>
      </w:r>
    </w:p>
    <w:p w14:paraId="5020DEE9" w14:textId="77777777" w:rsidR="000872DE" w:rsidRDefault="000872DE" w:rsidP="000872DE">
      <w:pPr>
        <w:spacing w:line="480" w:lineRule="auto"/>
        <w:rPr>
          <w:rFonts w:ascii="Arial" w:hAnsi="Arial" w:cs="Arial"/>
          <w:b/>
          <w:bCs/>
          <w:sz w:val="24"/>
          <w:szCs w:val="24"/>
          <w:shd w:val="clear" w:color="auto" w:fill="FFFFFF"/>
        </w:rPr>
      </w:pPr>
    </w:p>
    <w:p w14:paraId="649BCDD1" w14:textId="77777777" w:rsidR="000872DE" w:rsidRDefault="000872DE" w:rsidP="000872DE">
      <w:pPr>
        <w:spacing w:line="480" w:lineRule="auto"/>
        <w:rPr>
          <w:rFonts w:ascii="Arial" w:hAnsi="Arial" w:cs="Arial"/>
          <w:b/>
          <w:bCs/>
          <w:sz w:val="24"/>
          <w:szCs w:val="24"/>
          <w:shd w:val="clear" w:color="auto" w:fill="FFFFFF"/>
        </w:rPr>
      </w:pPr>
    </w:p>
    <w:p w14:paraId="07963DF5" w14:textId="18147A12" w:rsidR="000872DE" w:rsidRDefault="00B01D37" w:rsidP="000872DE">
      <w:pPr>
        <w:spacing w:line="480" w:lineRule="auto"/>
        <w:rPr>
          <w:rFonts w:ascii="Arial" w:hAnsi="Arial" w:cs="Arial"/>
          <w:b/>
          <w:bCs/>
          <w:sz w:val="24"/>
          <w:szCs w:val="24"/>
          <w:shd w:val="clear" w:color="auto" w:fill="FFFFFF"/>
        </w:rPr>
      </w:pPr>
      <w:r w:rsidRPr="002753C3">
        <w:rPr>
          <w:rFonts w:ascii="Arial" w:hAnsi="Arial" w:cs="Arial"/>
          <w:b/>
          <w:bCs/>
          <w:sz w:val="24"/>
          <w:szCs w:val="24"/>
          <w:shd w:val="clear" w:color="auto" w:fill="FFFFFF"/>
        </w:rPr>
        <w:lastRenderedPageBreak/>
        <w:t>Face-to-face communication</w:t>
      </w:r>
    </w:p>
    <w:p w14:paraId="570BE01A" w14:textId="1064D6EF" w:rsidR="00B01D37" w:rsidRPr="000872DE" w:rsidRDefault="00B01D37" w:rsidP="000872DE">
      <w:pPr>
        <w:spacing w:line="480" w:lineRule="auto"/>
        <w:ind w:firstLine="720"/>
        <w:rPr>
          <w:rFonts w:ascii="Arial" w:hAnsi="Arial" w:cs="Arial"/>
          <w:b/>
          <w:bCs/>
          <w:sz w:val="24"/>
          <w:szCs w:val="24"/>
          <w:shd w:val="clear" w:color="auto" w:fill="FFFFFF"/>
        </w:rPr>
      </w:pPr>
      <w:r w:rsidRPr="00B01D37">
        <w:rPr>
          <w:rFonts w:ascii="Arial" w:eastAsia="Times New Roman" w:hAnsi="Arial" w:cs="Arial"/>
          <w:kern w:val="0"/>
          <w:sz w:val="24"/>
          <w:szCs w:val="24"/>
          <w:lang w:val="en-US"/>
          <w14:ligatures w14:val="none"/>
        </w:rPr>
        <w:t>For the French, first impressions are highly significant and can have a major impact on the success of your business. When doing business in France, there are a few things you should be aware of, both verbally and non-verbally.</w:t>
      </w:r>
    </w:p>
    <w:p w14:paraId="09F57701" w14:textId="2485BFCF" w:rsidR="00EC5638" w:rsidRPr="00B01D37" w:rsidRDefault="00EC5638" w:rsidP="002753C3">
      <w:pPr>
        <w:spacing w:after="0" w:line="480" w:lineRule="auto"/>
        <w:rPr>
          <w:rFonts w:ascii="Arial" w:eastAsia="Times New Roman" w:hAnsi="Arial" w:cs="Arial"/>
          <w:b/>
          <w:bCs/>
          <w:kern w:val="0"/>
          <w:sz w:val="24"/>
          <w:szCs w:val="24"/>
          <w:lang w:val="en-US"/>
          <w14:ligatures w14:val="none"/>
        </w:rPr>
      </w:pPr>
      <w:r w:rsidRPr="002753C3">
        <w:rPr>
          <w:rFonts w:ascii="Arial" w:eastAsia="Times New Roman" w:hAnsi="Arial" w:cs="Arial"/>
          <w:b/>
          <w:bCs/>
          <w:kern w:val="0"/>
          <w:sz w:val="24"/>
          <w:szCs w:val="24"/>
          <w:lang w:val="en-US"/>
          <w14:ligatures w14:val="none"/>
        </w:rPr>
        <w:t>Verbal communication</w:t>
      </w:r>
    </w:p>
    <w:p w14:paraId="4B3ED01A" w14:textId="764B3606" w:rsidR="00B01D37" w:rsidRPr="002753C3" w:rsidRDefault="00EC5638"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When conversing with French people, focus on knowledgeable topics and be prepared to defend your views. Studying French history and politics can give an advantage. Welcome topics include food, art, music, philosophy, sports, and current events. French people love talking about food.</w:t>
      </w:r>
    </w:p>
    <w:p w14:paraId="649D9F2A" w14:textId="0A7731E5" w:rsidR="00EC5638" w:rsidRPr="002753C3" w:rsidRDefault="00EC5638" w:rsidP="002753C3">
      <w:pPr>
        <w:spacing w:line="480" w:lineRule="auto"/>
        <w:rPr>
          <w:rFonts w:ascii="Arial" w:hAnsi="Arial" w:cs="Arial"/>
          <w:b/>
          <w:bCs/>
          <w:sz w:val="24"/>
          <w:szCs w:val="24"/>
          <w:shd w:val="clear" w:color="auto" w:fill="FFFFFF"/>
        </w:rPr>
      </w:pPr>
      <w:r w:rsidRPr="002753C3">
        <w:rPr>
          <w:rFonts w:ascii="Arial" w:hAnsi="Arial" w:cs="Arial"/>
          <w:b/>
          <w:bCs/>
          <w:sz w:val="24"/>
          <w:szCs w:val="24"/>
          <w:shd w:val="clear" w:color="auto" w:fill="FFFFFF"/>
        </w:rPr>
        <w:t>Non-verbal communication</w:t>
      </w:r>
    </w:p>
    <w:p w14:paraId="75894DB1" w14:textId="77777777" w:rsidR="00EC5638" w:rsidRPr="00EC5638" w:rsidRDefault="00EC5638" w:rsidP="000872DE">
      <w:pPr>
        <w:spacing w:after="0" w:line="480" w:lineRule="auto"/>
        <w:ind w:firstLine="720"/>
        <w:rPr>
          <w:rFonts w:ascii="Arial" w:eastAsia="Times New Roman" w:hAnsi="Arial" w:cs="Arial"/>
          <w:kern w:val="0"/>
          <w:sz w:val="24"/>
          <w:szCs w:val="24"/>
          <w:lang w:val="en-US"/>
          <w14:ligatures w14:val="none"/>
        </w:rPr>
      </w:pPr>
      <w:r w:rsidRPr="00EC5638">
        <w:rPr>
          <w:rFonts w:ascii="Arial" w:eastAsia="Times New Roman" w:hAnsi="Arial" w:cs="Arial"/>
          <w:kern w:val="0"/>
          <w:sz w:val="24"/>
          <w:szCs w:val="24"/>
          <w:lang w:val="en-US"/>
          <w14:ligatures w14:val="none"/>
        </w:rPr>
        <w:t>Like the Italians, the French derive more of their expression from gestures and emphasis than, say, the Irish or the British do from their Latin ancestry. As soon as you get to the office, give business cards to the receptionist or secretary, as well as to everyone else you meet. Produce business cards in French or English. Printing in both languages is the ideal. The French place a lot of value on academic credentials, so don't forget to mention your degree or title.</w:t>
      </w:r>
    </w:p>
    <w:p w14:paraId="72A1E8B7" w14:textId="17BAB7A0" w:rsidR="00CB7D64" w:rsidRPr="000872DE" w:rsidRDefault="00EC5638" w:rsidP="002753C3">
      <w:pPr>
        <w:spacing w:line="480" w:lineRule="auto"/>
        <w:rPr>
          <w:rFonts w:ascii="Arial" w:hAnsi="Arial" w:cs="Arial"/>
          <w:b/>
          <w:bCs/>
          <w:sz w:val="24"/>
          <w:szCs w:val="24"/>
          <w:shd w:val="clear" w:color="auto" w:fill="FFFFFF"/>
          <w:lang w:val="en-US"/>
        </w:rPr>
      </w:pPr>
      <w:r w:rsidRPr="000872DE">
        <w:rPr>
          <w:rFonts w:ascii="Arial" w:hAnsi="Arial" w:cs="Arial"/>
          <w:b/>
          <w:bCs/>
          <w:sz w:val="24"/>
          <w:szCs w:val="24"/>
          <w:shd w:val="clear" w:color="auto" w:fill="FFFFFF"/>
          <w:lang w:val="en-US"/>
        </w:rPr>
        <w:t>Language matters</w:t>
      </w:r>
    </w:p>
    <w:p w14:paraId="6B0D8204" w14:textId="77777777" w:rsidR="00EC5638" w:rsidRPr="00EC5638" w:rsidRDefault="00EC5638" w:rsidP="000872DE">
      <w:pPr>
        <w:spacing w:after="0" w:line="480" w:lineRule="auto"/>
        <w:ind w:firstLine="720"/>
        <w:rPr>
          <w:rFonts w:ascii="Arial" w:eastAsia="Times New Roman" w:hAnsi="Arial" w:cs="Arial"/>
          <w:kern w:val="0"/>
          <w:sz w:val="24"/>
          <w:szCs w:val="24"/>
          <w:lang w:val="en-US"/>
          <w14:ligatures w14:val="none"/>
        </w:rPr>
      </w:pPr>
      <w:r w:rsidRPr="00EC5638">
        <w:rPr>
          <w:rFonts w:ascii="Arial" w:eastAsia="Times New Roman" w:hAnsi="Arial" w:cs="Arial"/>
          <w:kern w:val="0"/>
          <w:sz w:val="24"/>
          <w:szCs w:val="24"/>
          <w:lang w:val="en-US"/>
          <w14:ligatures w14:val="none"/>
        </w:rPr>
        <w:t>Although French is the official language in France, older citizens also speak regional languages. Because of its significance in global trade, English is taught in schools on a large scale. A career in business or international affairs may benefit from having a strong command of French.</w:t>
      </w:r>
    </w:p>
    <w:p w14:paraId="6CA88FD0" w14:textId="29ECD754" w:rsidR="00EC5638" w:rsidRPr="002753C3" w:rsidRDefault="00EC5638" w:rsidP="002753C3">
      <w:pPr>
        <w:spacing w:line="480" w:lineRule="auto"/>
        <w:rPr>
          <w:rFonts w:ascii="Arial" w:hAnsi="Arial" w:cs="Arial"/>
          <w:sz w:val="24"/>
          <w:szCs w:val="24"/>
          <w:shd w:val="clear" w:color="auto" w:fill="FFFFFF"/>
          <w:lang w:val="en-US"/>
        </w:rPr>
      </w:pPr>
      <w:r w:rsidRPr="002753C3">
        <w:rPr>
          <w:rFonts w:ascii="Arial" w:hAnsi="Arial" w:cs="Arial"/>
          <w:sz w:val="24"/>
          <w:szCs w:val="24"/>
          <w:shd w:val="clear" w:color="auto" w:fill="FFFFFF"/>
        </w:rPr>
        <w:t xml:space="preserve">To make business negotiations easier with French counterparts, it is important to use some French. Apologizing if you cannot speak French fluently can create respect for </w:t>
      </w:r>
      <w:r w:rsidRPr="002753C3">
        <w:rPr>
          <w:rFonts w:ascii="Arial" w:hAnsi="Arial" w:cs="Arial"/>
          <w:sz w:val="24"/>
          <w:szCs w:val="24"/>
          <w:shd w:val="clear" w:color="auto" w:fill="FFFFFF"/>
        </w:rPr>
        <w:lastRenderedPageBreak/>
        <w:t>French culture. French speakers consider themselves and their language under attack by the wide use of international English.</w:t>
      </w:r>
    </w:p>
    <w:p w14:paraId="7A74E31A" w14:textId="4D9189E5" w:rsidR="00EC5638" w:rsidRPr="000872DE" w:rsidRDefault="00792804" w:rsidP="002753C3">
      <w:pPr>
        <w:spacing w:line="480" w:lineRule="auto"/>
        <w:rPr>
          <w:rFonts w:ascii="Arial" w:hAnsi="Arial" w:cs="Arial"/>
          <w:b/>
          <w:bCs/>
          <w:sz w:val="24"/>
          <w:szCs w:val="24"/>
          <w:shd w:val="clear" w:color="auto" w:fill="FFFFFF"/>
          <w:lang w:val="en-US"/>
        </w:rPr>
      </w:pPr>
      <w:r w:rsidRPr="000872DE">
        <w:rPr>
          <w:rFonts w:ascii="Arial" w:hAnsi="Arial" w:cs="Arial"/>
          <w:b/>
          <w:bCs/>
          <w:sz w:val="24"/>
          <w:szCs w:val="24"/>
          <w:shd w:val="clear" w:color="auto" w:fill="FFFFFF"/>
          <w:lang w:val="en-US"/>
        </w:rPr>
        <w:t>Business Relationships</w:t>
      </w:r>
    </w:p>
    <w:p w14:paraId="0D9A21F5" w14:textId="4B4FE4C0" w:rsidR="00792804" w:rsidRPr="002753C3" w:rsidRDefault="00792804"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French business correspondence is impersonal with prefixes and titles, and closing salutations replaced by paragraphs. French secretaries need specific training to avoid mistakes. French business culture values a cautious, incremental approach to relationships, so it's important to be well-prepared with translations and supporting materials. An articulate and logical approach can impress the French and lead to a positive relationship.</w:t>
      </w:r>
    </w:p>
    <w:p w14:paraId="61E2EE62" w14:textId="34C67160" w:rsidR="00792804" w:rsidRPr="000872DE" w:rsidRDefault="00792804" w:rsidP="002753C3">
      <w:pPr>
        <w:spacing w:line="480" w:lineRule="auto"/>
        <w:rPr>
          <w:rFonts w:ascii="Arial" w:hAnsi="Arial" w:cs="Arial"/>
          <w:b/>
          <w:bCs/>
          <w:sz w:val="24"/>
          <w:szCs w:val="24"/>
          <w:shd w:val="clear" w:color="auto" w:fill="FFFFFF"/>
        </w:rPr>
      </w:pPr>
      <w:r w:rsidRPr="000872DE">
        <w:rPr>
          <w:rFonts w:ascii="Arial" w:hAnsi="Arial" w:cs="Arial"/>
          <w:b/>
          <w:bCs/>
          <w:sz w:val="24"/>
          <w:szCs w:val="24"/>
          <w:shd w:val="clear" w:color="auto" w:fill="FFFFFF"/>
        </w:rPr>
        <w:t>Making Contact</w:t>
      </w:r>
    </w:p>
    <w:p w14:paraId="6857F05E" w14:textId="2C754206" w:rsidR="00792804" w:rsidRPr="002753C3" w:rsidRDefault="00792804"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French body language is conservative, with a preference for arm's length and smaller personal spaces. Personal space is valued more highly in big cities, but not in rural areas. Pats on the shoulder are common and within proper French business conduct.</w:t>
      </w:r>
    </w:p>
    <w:p w14:paraId="422DEC42" w14:textId="5D351D3D" w:rsidR="00EC5638" w:rsidRPr="002753C3" w:rsidRDefault="00792804" w:rsidP="000872DE">
      <w:pPr>
        <w:spacing w:line="480" w:lineRule="auto"/>
        <w:ind w:firstLine="720"/>
        <w:rPr>
          <w:rFonts w:ascii="Arial" w:hAnsi="Arial" w:cs="Arial"/>
          <w:sz w:val="24"/>
          <w:szCs w:val="24"/>
          <w:shd w:val="clear" w:color="auto" w:fill="FFFFFF"/>
        </w:rPr>
      </w:pPr>
      <w:r w:rsidRPr="002753C3">
        <w:rPr>
          <w:rFonts w:ascii="Arial" w:hAnsi="Arial" w:cs="Arial"/>
          <w:sz w:val="24"/>
          <w:szCs w:val="24"/>
          <w:shd w:val="clear" w:color="auto" w:fill="FFFFFF"/>
        </w:rPr>
        <w:t>Handshakes are expected, but kissing on the cheeks is a more friendly greeting practice. Eye contact is important, but constant eye contact is inappropriate. Business relationships are orderly and professional, so maintain proper distance and contact.</w:t>
      </w:r>
    </w:p>
    <w:p w14:paraId="218D3473" w14:textId="2972B54D" w:rsidR="00792804" w:rsidRPr="000872DE" w:rsidRDefault="00792804" w:rsidP="002753C3">
      <w:pPr>
        <w:spacing w:line="480" w:lineRule="auto"/>
        <w:rPr>
          <w:rFonts w:ascii="Arial" w:hAnsi="Arial" w:cs="Arial"/>
          <w:b/>
          <w:bCs/>
          <w:sz w:val="24"/>
          <w:szCs w:val="24"/>
          <w:shd w:val="clear" w:color="auto" w:fill="FFFFFF"/>
        </w:rPr>
      </w:pPr>
      <w:r w:rsidRPr="000872DE">
        <w:rPr>
          <w:rFonts w:ascii="Arial" w:hAnsi="Arial" w:cs="Arial"/>
          <w:b/>
          <w:bCs/>
          <w:sz w:val="24"/>
          <w:szCs w:val="24"/>
          <w:shd w:val="clear" w:color="auto" w:fill="FFFFFF"/>
          <w:lang w:val="en-US"/>
        </w:rPr>
        <w:t>Personal Titles</w:t>
      </w:r>
    </w:p>
    <w:p w14:paraId="4DDF862D" w14:textId="330FB90A" w:rsidR="00792804" w:rsidRPr="002753C3" w:rsidRDefault="00752399" w:rsidP="000872DE">
      <w:pPr>
        <w:spacing w:line="480" w:lineRule="auto"/>
        <w:ind w:firstLine="720"/>
        <w:rPr>
          <w:rFonts w:ascii="Arial" w:hAnsi="Arial" w:cs="Arial"/>
          <w:sz w:val="24"/>
          <w:szCs w:val="24"/>
        </w:rPr>
      </w:pPr>
      <w:r w:rsidRPr="002753C3">
        <w:rPr>
          <w:rFonts w:ascii="Arial" w:hAnsi="Arial" w:cs="Arial"/>
          <w:sz w:val="24"/>
          <w:szCs w:val="24"/>
          <w:shd w:val="clear" w:color="auto" w:fill="FFFFFF"/>
        </w:rPr>
        <w:t>The French use formal titles, especially in corporate life. Family names with a prefix indicate nobility. Academic titles and degrees are important and must be used in all conversations. Last name terms and relevant titles are reserved for close friends and family.</w:t>
      </w:r>
    </w:p>
    <w:p w14:paraId="0F397B0D" w14:textId="698330B5" w:rsidR="005F231D" w:rsidRPr="002753C3" w:rsidRDefault="005F231D" w:rsidP="000872DE">
      <w:pPr>
        <w:pStyle w:val="Heading1"/>
      </w:pPr>
      <w:bookmarkStart w:id="8" w:name="_Toc165209569"/>
      <w:r w:rsidRPr="002753C3">
        <w:lastRenderedPageBreak/>
        <w:t>Communication barriers the British business could face in</w:t>
      </w:r>
      <w:r w:rsidR="007C56B7" w:rsidRPr="002753C3">
        <w:t xml:space="preserve"> </w:t>
      </w:r>
      <w:r w:rsidR="00CB7D64" w:rsidRPr="002753C3">
        <w:t>Spain</w:t>
      </w:r>
      <w:bookmarkEnd w:id="8"/>
    </w:p>
    <w:p w14:paraId="1CF53B9A" w14:textId="7DB601DE" w:rsidR="009359CB" w:rsidRPr="000872DE" w:rsidRDefault="009359CB" w:rsidP="002753C3">
      <w:pPr>
        <w:spacing w:line="480" w:lineRule="auto"/>
        <w:rPr>
          <w:rFonts w:ascii="Arial" w:hAnsi="Arial" w:cs="Arial"/>
          <w:b/>
          <w:bCs/>
          <w:sz w:val="24"/>
          <w:szCs w:val="24"/>
        </w:rPr>
      </w:pPr>
      <w:r w:rsidRPr="000872DE">
        <w:rPr>
          <w:rFonts w:ascii="Arial" w:hAnsi="Arial" w:cs="Arial"/>
          <w:b/>
          <w:bCs/>
          <w:sz w:val="24"/>
          <w:szCs w:val="24"/>
        </w:rPr>
        <w:t>Face-to-face communication</w:t>
      </w:r>
    </w:p>
    <w:p w14:paraId="2A677D91" w14:textId="0C065D7B" w:rsidR="009359CB" w:rsidRPr="002753C3" w:rsidRDefault="009359CB" w:rsidP="000872DE">
      <w:pPr>
        <w:spacing w:line="480" w:lineRule="auto"/>
        <w:ind w:firstLine="720"/>
        <w:rPr>
          <w:rFonts w:ascii="Arial" w:hAnsi="Arial" w:cs="Arial"/>
          <w:color w:val="333333"/>
          <w:sz w:val="24"/>
          <w:szCs w:val="24"/>
          <w:shd w:val="clear" w:color="auto" w:fill="FFFFFF"/>
        </w:rPr>
      </w:pPr>
      <w:r w:rsidRPr="002753C3">
        <w:rPr>
          <w:rFonts w:ascii="Arial" w:hAnsi="Arial" w:cs="Arial"/>
          <w:color w:val="333333"/>
          <w:sz w:val="24"/>
          <w:szCs w:val="24"/>
          <w:shd w:val="clear" w:color="auto" w:fill="FFFFFF"/>
        </w:rPr>
        <w:t>Business communication in Spain is formal and requires adherence to strict protocol. Spaniards avoid confrontation and are concerned about how others perceive them. They are outgoing and friendly, but also proud and individualistic, using their extrovert nature to learn about other cultures.</w:t>
      </w:r>
    </w:p>
    <w:p w14:paraId="645A8D9A" w14:textId="44FF61BB" w:rsidR="009359CB" w:rsidRPr="000872DE" w:rsidRDefault="009359CB" w:rsidP="002753C3">
      <w:pPr>
        <w:spacing w:line="480" w:lineRule="auto"/>
        <w:rPr>
          <w:rFonts w:ascii="Arial" w:hAnsi="Arial" w:cs="Arial"/>
          <w:b/>
          <w:bCs/>
          <w:color w:val="333333"/>
          <w:sz w:val="24"/>
          <w:szCs w:val="24"/>
          <w:shd w:val="clear" w:color="auto" w:fill="FFFFFF"/>
        </w:rPr>
      </w:pPr>
      <w:r w:rsidRPr="000872DE">
        <w:rPr>
          <w:rFonts w:ascii="Arial" w:hAnsi="Arial" w:cs="Arial"/>
          <w:b/>
          <w:bCs/>
          <w:color w:val="333333"/>
          <w:sz w:val="24"/>
          <w:szCs w:val="24"/>
          <w:shd w:val="clear" w:color="auto" w:fill="FFFFFF"/>
        </w:rPr>
        <w:t>Language matters</w:t>
      </w:r>
    </w:p>
    <w:p w14:paraId="1E1E84C2" w14:textId="77777777" w:rsidR="002753C3" w:rsidRPr="002753C3" w:rsidRDefault="002753C3" w:rsidP="000872DE">
      <w:pPr>
        <w:spacing w:after="0" w:line="480" w:lineRule="auto"/>
        <w:ind w:firstLine="720"/>
        <w:rPr>
          <w:rFonts w:ascii="Arial" w:eastAsia="Times New Roman" w:hAnsi="Arial" w:cs="Arial"/>
          <w:kern w:val="0"/>
          <w:sz w:val="24"/>
          <w:szCs w:val="24"/>
          <w:lang w:val="en-US"/>
          <w14:ligatures w14:val="none"/>
        </w:rPr>
      </w:pPr>
      <w:r w:rsidRPr="002753C3">
        <w:rPr>
          <w:rFonts w:ascii="Arial" w:eastAsia="Times New Roman" w:hAnsi="Arial" w:cs="Arial"/>
          <w:kern w:val="0"/>
          <w:sz w:val="24"/>
          <w:szCs w:val="24"/>
          <w:lang w:val="en-US"/>
          <w14:ligatures w14:val="none"/>
        </w:rPr>
        <w:t>The younger generation communicates in English to some extent. Executives from Spain may not need an interpreter because they speak English. Checking one's proficiency in a foreign language is advised, as is speaking clearly, slowly, and without using slang or technical terms.</w:t>
      </w:r>
    </w:p>
    <w:p w14:paraId="21713BC4" w14:textId="164C2431" w:rsidR="009359CB" w:rsidRPr="000872DE" w:rsidRDefault="002753C3" w:rsidP="002753C3">
      <w:pPr>
        <w:spacing w:line="480" w:lineRule="auto"/>
        <w:rPr>
          <w:rFonts w:ascii="Arial" w:hAnsi="Arial" w:cs="Arial"/>
          <w:b/>
          <w:bCs/>
          <w:color w:val="333333"/>
          <w:sz w:val="24"/>
          <w:szCs w:val="24"/>
          <w:shd w:val="clear" w:color="auto" w:fill="FFFFFF"/>
          <w:lang w:val="en-US"/>
        </w:rPr>
      </w:pPr>
      <w:r w:rsidRPr="000872DE">
        <w:rPr>
          <w:rFonts w:ascii="Arial" w:hAnsi="Arial" w:cs="Arial"/>
          <w:b/>
          <w:bCs/>
          <w:color w:val="333333"/>
          <w:sz w:val="24"/>
          <w:szCs w:val="24"/>
          <w:shd w:val="clear" w:color="auto" w:fill="FFFFFF"/>
          <w:lang w:val="en-US"/>
        </w:rPr>
        <w:t xml:space="preserve"> Business Relationships</w:t>
      </w:r>
    </w:p>
    <w:p w14:paraId="00212FAD" w14:textId="1E940471" w:rsidR="002753C3" w:rsidRPr="000872DE" w:rsidRDefault="002753C3" w:rsidP="000872DE">
      <w:pPr>
        <w:spacing w:after="0" w:line="480" w:lineRule="auto"/>
        <w:ind w:firstLine="720"/>
        <w:rPr>
          <w:rFonts w:ascii="Arial" w:eastAsia="Times New Roman" w:hAnsi="Arial" w:cs="Arial"/>
          <w:kern w:val="0"/>
          <w:sz w:val="24"/>
          <w:szCs w:val="24"/>
          <w:lang w:val="en-US"/>
          <w14:ligatures w14:val="none"/>
        </w:rPr>
      </w:pPr>
      <w:r w:rsidRPr="002753C3">
        <w:rPr>
          <w:rFonts w:ascii="Arial" w:eastAsia="Times New Roman" w:hAnsi="Arial" w:cs="Arial"/>
          <w:kern w:val="0"/>
          <w:sz w:val="24"/>
          <w:szCs w:val="24"/>
          <w:lang w:val="en-US"/>
          <w14:ligatures w14:val="none"/>
        </w:rPr>
        <w:t>Spanish executives typically don't insist on a written confirmation of a deal because they understand how important trust is in business relationships. Large contracts, where the legal and financial terms need to be spelled out explicitly, are an exception to this rule. You should treat your Spanish-speaking coworkers the same way if formal contracts and written confirmations of information are standard procedures in your organization.</w:t>
      </w:r>
    </w:p>
    <w:p w14:paraId="5F2E1967" w14:textId="1E1896C8" w:rsidR="002753C3" w:rsidRPr="000872DE" w:rsidRDefault="002753C3" w:rsidP="002753C3">
      <w:pPr>
        <w:spacing w:line="480" w:lineRule="auto"/>
        <w:rPr>
          <w:rFonts w:ascii="Arial" w:hAnsi="Arial" w:cs="Arial"/>
          <w:b/>
          <w:bCs/>
          <w:color w:val="333333"/>
          <w:sz w:val="24"/>
          <w:szCs w:val="24"/>
          <w:shd w:val="clear" w:color="auto" w:fill="FFFFFF"/>
          <w:lang w:val="en-US"/>
        </w:rPr>
      </w:pPr>
      <w:r w:rsidRPr="000872DE">
        <w:rPr>
          <w:rFonts w:ascii="Arial" w:hAnsi="Arial" w:cs="Arial"/>
          <w:b/>
          <w:bCs/>
          <w:color w:val="333333"/>
          <w:sz w:val="24"/>
          <w:szCs w:val="24"/>
          <w:shd w:val="clear" w:color="auto" w:fill="FFFFFF"/>
          <w:lang w:val="en-US"/>
        </w:rPr>
        <w:t>Making Contact</w:t>
      </w:r>
    </w:p>
    <w:p w14:paraId="025F7DEE" w14:textId="356703DB" w:rsidR="002753C3" w:rsidRPr="00191D37" w:rsidRDefault="002753C3" w:rsidP="000872DE">
      <w:pPr>
        <w:spacing w:line="480" w:lineRule="auto"/>
        <w:ind w:firstLine="720"/>
        <w:rPr>
          <w:rFonts w:ascii="Arial" w:hAnsi="Arial" w:cs="Arial"/>
          <w:color w:val="333333"/>
          <w:sz w:val="24"/>
          <w:szCs w:val="24"/>
          <w:shd w:val="clear" w:color="auto" w:fill="FFFFFF"/>
        </w:rPr>
      </w:pPr>
      <w:r w:rsidRPr="002753C3">
        <w:rPr>
          <w:rFonts w:ascii="Arial" w:hAnsi="Arial" w:cs="Arial"/>
          <w:color w:val="333333"/>
          <w:sz w:val="24"/>
          <w:szCs w:val="24"/>
          <w:shd w:val="clear" w:color="auto" w:fill="FFFFFF"/>
        </w:rPr>
        <w:t xml:space="preserve">Spanish people prefer face-to-face contact over written or telephone communication for building personal relationships. Physical contact is more common and people use animated body language and direct eye contact. First contact is critical for business communication, and shaking hands is customary. After </w:t>
      </w:r>
      <w:r w:rsidRPr="002753C3">
        <w:rPr>
          <w:rFonts w:ascii="Arial" w:hAnsi="Arial" w:cs="Arial"/>
          <w:color w:val="333333"/>
          <w:sz w:val="24"/>
          <w:szCs w:val="24"/>
          <w:shd w:val="clear" w:color="auto" w:fill="FFFFFF"/>
        </w:rPr>
        <w:lastRenderedPageBreak/>
        <w:t xml:space="preserve">establishing a good </w:t>
      </w:r>
      <w:r w:rsidRPr="00191D37">
        <w:rPr>
          <w:rFonts w:ascii="Arial" w:hAnsi="Arial" w:cs="Arial"/>
          <w:color w:val="333333"/>
          <w:sz w:val="24"/>
          <w:szCs w:val="24"/>
          <w:shd w:val="clear" w:color="auto" w:fill="FFFFFF"/>
        </w:rPr>
        <w:t>relationship, men may embrace and women may kiss each other on both cheeks.</w:t>
      </w:r>
    </w:p>
    <w:p w14:paraId="33D893A8" w14:textId="1CF30F65" w:rsidR="002753C3" w:rsidRPr="000872DE" w:rsidRDefault="002753C3" w:rsidP="00191D37">
      <w:pPr>
        <w:spacing w:line="480" w:lineRule="auto"/>
        <w:rPr>
          <w:rFonts w:ascii="Arial" w:hAnsi="Arial" w:cs="Arial"/>
          <w:b/>
          <w:bCs/>
          <w:color w:val="333333"/>
          <w:sz w:val="24"/>
          <w:szCs w:val="24"/>
          <w:shd w:val="clear" w:color="auto" w:fill="FFFFFF"/>
        </w:rPr>
      </w:pPr>
      <w:r w:rsidRPr="000872DE">
        <w:rPr>
          <w:rFonts w:ascii="Arial" w:hAnsi="Arial" w:cs="Arial"/>
          <w:b/>
          <w:bCs/>
          <w:color w:val="333333"/>
          <w:sz w:val="24"/>
          <w:szCs w:val="24"/>
          <w:shd w:val="clear" w:color="auto" w:fill="FFFFFF"/>
        </w:rPr>
        <w:t>Personal Title</w:t>
      </w:r>
    </w:p>
    <w:p w14:paraId="643C9CD0" w14:textId="06D85041" w:rsidR="009359CB" w:rsidRPr="00191D37" w:rsidRDefault="002753C3" w:rsidP="000872DE">
      <w:pPr>
        <w:spacing w:after="0" w:line="480" w:lineRule="auto"/>
        <w:ind w:firstLine="720"/>
        <w:rPr>
          <w:rFonts w:ascii="Arial" w:eastAsia="Times New Roman" w:hAnsi="Arial" w:cs="Arial"/>
          <w:kern w:val="0"/>
          <w:sz w:val="24"/>
          <w:szCs w:val="24"/>
          <w:lang w:val="en-US"/>
          <w14:ligatures w14:val="none"/>
        </w:rPr>
      </w:pPr>
      <w:r w:rsidRPr="002753C3">
        <w:rPr>
          <w:rFonts w:ascii="Arial" w:eastAsia="Times New Roman" w:hAnsi="Arial" w:cs="Arial"/>
          <w:kern w:val="0"/>
          <w:sz w:val="24"/>
          <w:szCs w:val="24"/>
          <w:lang w:val="en-US"/>
          <w14:ligatures w14:val="none"/>
        </w:rPr>
        <w:t>First names are reserved for family, close friends, and minors in Spain. "You" can be said in two different ways: formally and informally. It is advisable to use courtesy titles in business communications. Addressing Spanish executives does not require the use of formal titles. Spanish people typically have surnames that combine their mother's maiden name and father's first surname.</w:t>
      </w:r>
    </w:p>
    <w:p w14:paraId="2B3261F0" w14:textId="77777777" w:rsidR="005F231D" w:rsidRPr="00191D37" w:rsidRDefault="005F231D" w:rsidP="000872DE">
      <w:pPr>
        <w:pStyle w:val="Heading1"/>
      </w:pPr>
      <w:bookmarkStart w:id="9" w:name="_Toc165209570"/>
      <w:r w:rsidRPr="00191D37">
        <w:t>Recommendations</w:t>
      </w:r>
      <w:bookmarkEnd w:id="9"/>
    </w:p>
    <w:p w14:paraId="50B6FD8A" w14:textId="2AAC7884" w:rsidR="002753C3" w:rsidRPr="00191D37" w:rsidRDefault="002753C3" w:rsidP="000872DE">
      <w:pPr>
        <w:pStyle w:val="Heading3"/>
        <w:rPr>
          <w:shd w:val="clear" w:color="auto" w:fill="FFFFFF"/>
        </w:rPr>
      </w:pPr>
      <w:bookmarkStart w:id="10" w:name="_Toc165209571"/>
      <w:r w:rsidRPr="00191D37">
        <w:rPr>
          <w:shd w:val="clear" w:color="auto" w:fill="FFFFFF"/>
        </w:rPr>
        <w:t>France</w:t>
      </w:r>
      <w:bookmarkEnd w:id="10"/>
    </w:p>
    <w:p w14:paraId="25304734" w14:textId="338B8F7A" w:rsidR="00393A92" w:rsidRPr="00191D37" w:rsidRDefault="00393A92" w:rsidP="000872DE">
      <w:pPr>
        <w:spacing w:after="0" w:line="480" w:lineRule="auto"/>
        <w:ind w:firstLine="720"/>
        <w:rPr>
          <w:rFonts w:ascii="Arial" w:eastAsia="Times New Roman" w:hAnsi="Arial" w:cs="Arial"/>
          <w:kern w:val="0"/>
          <w:sz w:val="24"/>
          <w:szCs w:val="24"/>
          <w:lang w:val="en-US"/>
          <w14:ligatures w14:val="none"/>
        </w:rPr>
      </w:pPr>
      <w:r w:rsidRPr="00393A92">
        <w:rPr>
          <w:rFonts w:ascii="Arial" w:eastAsia="Times New Roman" w:hAnsi="Arial" w:cs="Arial"/>
          <w:kern w:val="0"/>
          <w:sz w:val="24"/>
          <w:szCs w:val="24"/>
          <w:lang w:val="en-US"/>
          <w14:ligatures w14:val="none"/>
        </w:rPr>
        <w:t>Being formal and staying away from being overly salesy are important when conducting business in France. Maintaining a clear separation between one's personal and professional lives is also crucial. You can practice your small talk skills during French business lunches. Speaking exclusively in English from the outset could be interpreted as condescending or overbearing.</w:t>
      </w:r>
    </w:p>
    <w:p w14:paraId="205AF9A6" w14:textId="10A2CD9F" w:rsidR="002753C3" w:rsidRPr="00191D37" w:rsidRDefault="002753C3" w:rsidP="000872DE">
      <w:pPr>
        <w:pStyle w:val="Heading3"/>
        <w:rPr>
          <w:shd w:val="clear" w:color="auto" w:fill="FFFFFF"/>
        </w:rPr>
      </w:pPr>
      <w:bookmarkStart w:id="11" w:name="_Toc165209572"/>
      <w:r w:rsidRPr="00191D37">
        <w:rPr>
          <w:shd w:val="clear" w:color="auto" w:fill="FFFFFF"/>
        </w:rPr>
        <w:t>Spain</w:t>
      </w:r>
      <w:bookmarkEnd w:id="11"/>
    </w:p>
    <w:p w14:paraId="2F76D9D6" w14:textId="1F9132EA" w:rsidR="009359CB" w:rsidRPr="00191D37" w:rsidRDefault="009359CB" w:rsidP="000872DE">
      <w:pPr>
        <w:spacing w:line="480" w:lineRule="auto"/>
        <w:ind w:firstLine="720"/>
        <w:rPr>
          <w:rFonts w:ascii="Arial" w:hAnsi="Arial" w:cs="Arial"/>
          <w:sz w:val="24"/>
          <w:szCs w:val="24"/>
          <w:shd w:val="clear" w:color="auto" w:fill="FFFFFF"/>
        </w:rPr>
      </w:pPr>
      <w:r w:rsidRPr="00191D37">
        <w:rPr>
          <w:rFonts w:ascii="Arial" w:hAnsi="Arial" w:cs="Arial"/>
          <w:sz w:val="24"/>
          <w:szCs w:val="24"/>
          <w:shd w:val="clear" w:color="auto" w:fill="FFFFFF"/>
        </w:rPr>
        <w:t xml:space="preserve">Spaniards value character, modesty, patience, and personal pride. </w:t>
      </w:r>
      <w:proofErr w:type="spellStart"/>
      <w:r w:rsidRPr="00191D37">
        <w:rPr>
          <w:rFonts w:ascii="Arial" w:hAnsi="Arial" w:cs="Arial"/>
          <w:sz w:val="24"/>
          <w:szCs w:val="24"/>
          <w:shd w:val="clear" w:color="auto" w:fill="FFFFFF"/>
        </w:rPr>
        <w:t>Humor</w:t>
      </w:r>
      <w:proofErr w:type="spellEnd"/>
      <w:r w:rsidRPr="00191D37">
        <w:rPr>
          <w:rFonts w:ascii="Arial" w:hAnsi="Arial" w:cs="Arial"/>
          <w:sz w:val="24"/>
          <w:szCs w:val="24"/>
          <w:shd w:val="clear" w:color="auto" w:fill="FFFFFF"/>
        </w:rPr>
        <w:t xml:space="preserve"> is important, but sarcasm should be avoided to avoid offending Spanish counterparts. Disrespectful remarks about traditions or stereotypes should not be made.</w:t>
      </w:r>
    </w:p>
    <w:p w14:paraId="2803A8FE" w14:textId="511C2F97" w:rsidR="009359CB" w:rsidRPr="00191D37" w:rsidRDefault="009359CB" w:rsidP="00191D37">
      <w:pPr>
        <w:spacing w:line="480" w:lineRule="auto"/>
        <w:rPr>
          <w:rFonts w:ascii="Arial" w:hAnsi="Arial" w:cs="Arial"/>
          <w:sz w:val="24"/>
          <w:szCs w:val="24"/>
          <w:shd w:val="clear" w:color="auto" w:fill="FFFFFF"/>
        </w:rPr>
      </w:pPr>
      <w:r w:rsidRPr="00191D37">
        <w:rPr>
          <w:rFonts w:ascii="Arial" w:hAnsi="Arial" w:cs="Arial"/>
          <w:sz w:val="24"/>
          <w:szCs w:val="24"/>
          <w:shd w:val="clear" w:color="auto" w:fill="FFFFFF"/>
        </w:rPr>
        <w:t>Home country, travel (Spain in particular), Spanish arts and architecture, Spanish culture (e.g. wine or dancing), family, etc. Football is one of the most popular sports in Spain. Sports are generally safe topics to talk about.</w:t>
      </w:r>
    </w:p>
    <w:p w14:paraId="668C6BE5" w14:textId="7DAB1363" w:rsidR="002753C3" w:rsidRPr="00191D37" w:rsidRDefault="002753C3" w:rsidP="000872DE">
      <w:pPr>
        <w:spacing w:line="480" w:lineRule="auto"/>
        <w:ind w:firstLine="720"/>
        <w:rPr>
          <w:rFonts w:ascii="Arial" w:hAnsi="Arial" w:cs="Arial"/>
          <w:sz w:val="24"/>
          <w:szCs w:val="24"/>
          <w:lang w:val="en-US"/>
        </w:rPr>
      </w:pPr>
      <w:r w:rsidRPr="00191D37">
        <w:rPr>
          <w:rFonts w:ascii="Arial" w:hAnsi="Arial" w:cs="Arial"/>
          <w:sz w:val="24"/>
          <w:szCs w:val="24"/>
          <w:shd w:val="clear" w:color="auto" w:fill="FFFFFF"/>
        </w:rPr>
        <w:t>Extra time should always be included in business meetings, especially if you have a presentation. Spanish people like to take their time when making important decisions, and they hate being rushed.</w:t>
      </w:r>
    </w:p>
    <w:p w14:paraId="340F6A55" w14:textId="77777777" w:rsidR="005F231D" w:rsidRPr="00191D37" w:rsidRDefault="005F231D" w:rsidP="000872DE">
      <w:pPr>
        <w:pStyle w:val="Heading1"/>
      </w:pPr>
      <w:bookmarkStart w:id="12" w:name="_Toc165209573"/>
      <w:r w:rsidRPr="00191D37">
        <w:lastRenderedPageBreak/>
        <w:t>Conclusion</w:t>
      </w:r>
      <w:bookmarkEnd w:id="12"/>
    </w:p>
    <w:p w14:paraId="27F1E2B0" w14:textId="1E5D251D" w:rsidR="00393A92" w:rsidRPr="00191D37" w:rsidRDefault="00BF47F3" w:rsidP="000872DE">
      <w:pPr>
        <w:spacing w:line="480" w:lineRule="auto"/>
        <w:ind w:firstLine="720"/>
        <w:rPr>
          <w:rFonts w:ascii="Arial" w:hAnsi="Arial" w:cs="Arial"/>
          <w:color w:val="333333"/>
          <w:sz w:val="24"/>
          <w:szCs w:val="24"/>
          <w:shd w:val="clear" w:color="auto" w:fill="FFFFFF"/>
        </w:rPr>
      </w:pPr>
      <w:r w:rsidRPr="00191D37">
        <w:rPr>
          <w:rFonts w:ascii="Arial" w:hAnsi="Arial" w:cs="Arial"/>
          <w:color w:val="333333"/>
          <w:sz w:val="24"/>
          <w:szCs w:val="24"/>
          <w:shd w:val="clear" w:color="auto" w:fill="FFFFFF"/>
        </w:rPr>
        <w:t>France is a popular destination for businesses due to reforms by President Macron, including increased business hours, simplified staff removal, and easier growth for small businesses. It is a hub of the European tech startup scene with tech hub cities, startup campuses, generous visa programs, and high levels of state and EU investment. It's an excellent country to start a business in and a beautiful place to live and work.</w:t>
      </w:r>
    </w:p>
    <w:p w14:paraId="77035ECC" w14:textId="33B726CF" w:rsidR="008B680D" w:rsidRPr="00191D37" w:rsidRDefault="00191D37" w:rsidP="000872DE">
      <w:pPr>
        <w:spacing w:line="480" w:lineRule="auto"/>
        <w:ind w:firstLine="720"/>
        <w:rPr>
          <w:rFonts w:ascii="Arial" w:hAnsi="Arial" w:cs="Arial"/>
          <w:color w:val="333333"/>
          <w:sz w:val="24"/>
          <w:szCs w:val="24"/>
          <w:shd w:val="clear" w:color="auto" w:fill="FFFFFF"/>
        </w:rPr>
      </w:pPr>
      <w:r w:rsidRPr="00191D37">
        <w:rPr>
          <w:rFonts w:ascii="Arial" w:hAnsi="Arial" w:cs="Arial"/>
          <w:color w:val="333333"/>
          <w:sz w:val="24"/>
          <w:szCs w:val="24"/>
          <w:shd w:val="clear" w:color="auto" w:fill="FFFFFF"/>
        </w:rPr>
        <w:t>O</w:t>
      </w:r>
      <w:r w:rsidR="000872DE">
        <w:rPr>
          <w:rFonts w:ascii="Arial" w:hAnsi="Arial" w:cs="Arial"/>
          <w:color w:val="333333"/>
          <w:sz w:val="24"/>
          <w:szCs w:val="24"/>
          <w:shd w:val="clear" w:color="auto" w:fill="FFFFFF"/>
        </w:rPr>
        <w:t>n</w:t>
      </w:r>
      <w:r w:rsidRPr="00191D37">
        <w:rPr>
          <w:rFonts w:ascii="Arial" w:hAnsi="Arial" w:cs="Arial"/>
          <w:color w:val="333333"/>
          <w:sz w:val="24"/>
          <w:szCs w:val="24"/>
          <w:shd w:val="clear" w:color="auto" w:fill="FFFFFF"/>
        </w:rPr>
        <w:t xml:space="preserve"> the other hand, t</w:t>
      </w:r>
      <w:r w:rsidR="008B680D" w:rsidRPr="00191D37">
        <w:rPr>
          <w:rFonts w:ascii="Arial" w:hAnsi="Arial" w:cs="Arial"/>
          <w:color w:val="333333"/>
          <w:sz w:val="24"/>
          <w:szCs w:val="24"/>
          <w:shd w:val="clear" w:color="auto" w:fill="FFFFFF"/>
        </w:rPr>
        <w:t xml:space="preserve">here are more reasons to invest in Spain than just business prospects. National and international investors are attracted to Spain due to its </w:t>
      </w:r>
      <w:r w:rsidRPr="00191D37">
        <w:rPr>
          <w:rFonts w:ascii="Arial" w:hAnsi="Arial" w:cs="Arial"/>
          <w:color w:val="333333"/>
          <w:sz w:val="24"/>
          <w:szCs w:val="24"/>
          <w:shd w:val="clear" w:color="auto" w:fill="FFFFFF"/>
        </w:rPr>
        <w:t xml:space="preserve">appealing </w:t>
      </w:r>
      <w:r w:rsidR="008B680D" w:rsidRPr="00191D37">
        <w:rPr>
          <w:rFonts w:ascii="Arial" w:hAnsi="Arial" w:cs="Arial"/>
          <w:color w:val="333333"/>
          <w:sz w:val="24"/>
          <w:szCs w:val="24"/>
          <w:shd w:val="clear" w:color="auto" w:fill="FFFFFF"/>
        </w:rPr>
        <w:t>demographics, attractive geography, and high quality of life, which has made Spain one of the most desirable European cities to live in.</w:t>
      </w:r>
    </w:p>
    <w:p w14:paraId="488B8B9A" w14:textId="2C7777BA" w:rsidR="00191D37" w:rsidRPr="000872DE" w:rsidRDefault="00191D37" w:rsidP="00191D37">
      <w:pPr>
        <w:spacing w:line="480" w:lineRule="auto"/>
        <w:rPr>
          <w:rFonts w:ascii="Arial" w:hAnsi="Arial" w:cs="Arial"/>
          <w:b/>
          <w:bCs/>
          <w:i/>
          <w:iCs/>
          <w:color w:val="333333"/>
          <w:sz w:val="24"/>
          <w:szCs w:val="24"/>
          <w:shd w:val="clear" w:color="auto" w:fill="FFFFFF"/>
        </w:rPr>
      </w:pPr>
      <w:r w:rsidRPr="000872DE">
        <w:rPr>
          <w:rFonts w:ascii="Arial" w:hAnsi="Arial" w:cs="Arial"/>
          <w:b/>
          <w:bCs/>
          <w:i/>
          <w:iCs/>
          <w:color w:val="333333"/>
          <w:sz w:val="24"/>
          <w:szCs w:val="24"/>
          <w:shd w:val="clear" w:color="auto" w:fill="FFFFFF"/>
        </w:rPr>
        <w:t>Hofstede wise UK seems to have more similarities with France than Spain.</w:t>
      </w:r>
    </w:p>
    <w:p w14:paraId="57D08909" w14:textId="0686563B" w:rsidR="00191D37" w:rsidRPr="00191D37" w:rsidRDefault="00191D37" w:rsidP="00191D37">
      <w:pPr>
        <w:spacing w:line="480" w:lineRule="auto"/>
        <w:rPr>
          <w:rFonts w:ascii="Arial" w:hAnsi="Arial" w:cs="Arial"/>
          <w:sz w:val="24"/>
          <w:szCs w:val="24"/>
        </w:rPr>
      </w:pPr>
      <w:r w:rsidRPr="00191D37">
        <w:rPr>
          <w:rFonts w:ascii="Arial" w:hAnsi="Arial" w:cs="Arial"/>
          <w:sz w:val="24"/>
          <w:szCs w:val="24"/>
        </w:rPr>
        <w:drawing>
          <wp:inline distT="0" distB="0" distL="0" distR="0" wp14:anchorId="6AA6B773" wp14:editId="2E900EF2">
            <wp:extent cx="5731510" cy="3100705"/>
            <wp:effectExtent l="0" t="0" r="2540" b="4445"/>
            <wp:docPr id="158292030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20308" name="Picture 1" descr="A screenshot of a graph&#10;&#10;Description automatically generated"/>
                    <pic:cNvPicPr/>
                  </pic:nvPicPr>
                  <pic:blipFill>
                    <a:blip r:embed="rId10"/>
                    <a:stretch>
                      <a:fillRect/>
                    </a:stretch>
                  </pic:blipFill>
                  <pic:spPr>
                    <a:xfrm>
                      <a:off x="0" y="0"/>
                      <a:ext cx="5731510" cy="3100705"/>
                    </a:xfrm>
                    <a:prstGeom prst="rect">
                      <a:avLst/>
                    </a:prstGeom>
                  </pic:spPr>
                </pic:pic>
              </a:graphicData>
            </a:graphic>
          </wp:inline>
        </w:drawing>
      </w:r>
    </w:p>
    <w:p w14:paraId="12BF1EE1" w14:textId="24DCD962" w:rsidR="00D80013" w:rsidRPr="00191D37" w:rsidRDefault="00191D37" w:rsidP="000872DE">
      <w:pPr>
        <w:spacing w:line="480" w:lineRule="auto"/>
        <w:ind w:firstLine="720"/>
        <w:rPr>
          <w:rFonts w:ascii="Arial" w:hAnsi="Arial" w:cs="Arial"/>
          <w:sz w:val="24"/>
          <w:szCs w:val="24"/>
        </w:rPr>
      </w:pPr>
      <w:r w:rsidRPr="00191D37">
        <w:rPr>
          <w:rFonts w:ascii="Arial" w:hAnsi="Arial" w:cs="Arial"/>
          <w:sz w:val="24"/>
          <w:szCs w:val="24"/>
        </w:rPr>
        <w:t>Both, Spain and France are different and for a UK company to succeed is important to put great focus on the business communication aspect as it involves the understanding of many cultural dimensions.</w:t>
      </w:r>
    </w:p>
    <w:p w14:paraId="67E5A68C" w14:textId="698ED399" w:rsidR="002E0E19" w:rsidRDefault="00191D37" w:rsidP="000872DE">
      <w:pPr>
        <w:pStyle w:val="Heading1"/>
      </w:pPr>
      <w:bookmarkStart w:id="13" w:name="_Toc165209574"/>
      <w:r>
        <w:lastRenderedPageBreak/>
        <w:t>References</w:t>
      </w:r>
      <w:bookmarkEnd w:id="13"/>
    </w:p>
    <w:p w14:paraId="41E3B690" w14:textId="343BFAEC" w:rsidR="00191D37" w:rsidRPr="00191D37" w:rsidRDefault="00191D37"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t>admin (2017). </w:t>
      </w:r>
      <w:r w:rsidRPr="00191D37">
        <w:rPr>
          <w:rFonts w:ascii="Arial" w:hAnsi="Arial" w:cs="Arial"/>
          <w:i/>
          <w:iCs/>
          <w:color w:val="000000"/>
        </w:rPr>
        <w:t>5 Essential Tips for Doing Business in France</w:t>
      </w:r>
      <w:r w:rsidRPr="00191D37">
        <w:rPr>
          <w:rFonts w:ascii="Arial" w:hAnsi="Arial" w:cs="Arial"/>
          <w:color w:val="000000"/>
        </w:rPr>
        <w:t xml:space="preserve">. [online] Cactus Language Training. Available at: </w:t>
      </w:r>
      <w:hyperlink r:id="rId11" w:history="1">
        <w:r w:rsidRPr="00191D37">
          <w:rPr>
            <w:rStyle w:val="Hyperlink"/>
            <w:rFonts w:ascii="Arial" w:hAnsi="Arial" w:cs="Arial"/>
          </w:rPr>
          <w:t>https://www.cactuslanguagetraining.com/thinking-of-doing-business-in-france-be-sure-to-read-our-top-tips/</w:t>
        </w:r>
      </w:hyperlink>
      <w:r w:rsidRPr="00191D37">
        <w:rPr>
          <w:rFonts w:ascii="Arial" w:hAnsi="Arial" w:cs="Arial"/>
          <w:color w:val="000000"/>
        </w:rPr>
        <w:t>,  [Accessed 18 Apr. 2024].</w:t>
      </w:r>
    </w:p>
    <w:p w14:paraId="1E7B534D" w14:textId="3E9E8704" w:rsidR="00191D37" w:rsidRPr="00191D37" w:rsidRDefault="00191D37"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t>Business Culture. (2013). </w:t>
      </w:r>
      <w:r w:rsidRPr="00191D37">
        <w:rPr>
          <w:rFonts w:ascii="Arial" w:hAnsi="Arial" w:cs="Arial"/>
          <w:i/>
          <w:iCs/>
          <w:color w:val="000000"/>
        </w:rPr>
        <w:t>Business communication</w:t>
      </w:r>
      <w:r w:rsidRPr="00191D37">
        <w:rPr>
          <w:rFonts w:ascii="Arial" w:hAnsi="Arial" w:cs="Arial"/>
          <w:color w:val="000000"/>
        </w:rPr>
        <w:t xml:space="preserve">, Available at: </w:t>
      </w:r>
      <w:hyperlink r:id="rId12" w:history="1">
        <w:r w:rsidRPr="00191D37">
          <w:rPr>
            <w:rStyle w:val="Hyperlink"/>
            <w:rFonts w:ascii="Arial" w:hAnsi="Arial" w:cs="Arial"/>
          </w:rPr>
          <w:t>https://businessculture.org/western-europe/business-culture-in-france/business-communication-in-france/#:~:text=Gestures%20and%20conversation%20may%20vary</w:t>
        </w:r>
      </w:hyperlink>
      <w:r w:rsidRPr="00191D37">
        <w:rPr>
          <w:rFonts w:ascii="Arial" w:hAnsi="Arial" w:cs="Arial"/>
          <w:color w:val="000000"/>
        </w:rPr>
        <w:t>,  [Accessed 18 Apr. 2024].</w:t>
      </w:r>
    </w:p>
    <w:p w14:paraId="3973FBF7" w14:textId="77777777" w:rsidR="00191D37" w:rsidRPr="00191D37" w:rsidRDefault="00191D37"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t>Businessculture.org. (2013). </w:t>
      </w:r>
      <w:r w:rsidRPr="00191D37">
        <w:rPr>
          <w:rFonts w:ascii="Arial" w:hAnsi="Arial" w:cs="Arial"/>
          <w:i/>
          <w:iCs/>
          <w:color w:val="000000"/>
        </w:rPr>
        <w:t>Business communication in Spain: language matters and business relationships</w:t>
      </w:r>
      <w:r w:rsidRPr="00191D37">
        <w:rPr>
          <w:rFonts w:ascii="Arial" w:hAnsi="Arial" w:cs="Arial"/>
          <w:color w:val="000000"/>
        </w:rPr>
        <w:t xml:space="preserve">. [online] Available at: </w:t>
      </w:r>
      <w:hyperlink r:id="rId13" w:history="1">
        <w:r w:rsidRPr="00191D37">
          <w:rPr>
            <w:rStyle w:val="Hyperlink"/>
            <w:rFonts w:ascii="Arial" w:hAnsi="Arial" w:cs="Arial"/>
          </w:rPr>
          <w:t>https://businessculture.org/southern-europe/business-culture-in-spain/business-communication-in-spain/</w:t>
        </w:r>
      </w:hyperlink>
      <w:r w:rsidRPr="00191D37">
        <w:rPr>
          <w:rFonts w:ascii="Arial" w:hAnsi="Arial" w:cs="Arial"/>
          <w:color w:val="000000"/>
        </w:rPr>
        <w:t>, ,  [Accessed  02 Apr. 2024].</w:t>
      </w:r>
    </w:p>
    <w:p w14:paraId="786AEF87" w14:textId="66B45C38" w:rsidR="00191D37" w:rsidRPr="00191D37" w:rsidRDefault="00191D37"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t>‌ EEPH (2017). </w:t>
      </w:r>
      <w:r w:rsidRPr="00191D37">
        <w:rPr>
          <w:rFonts w:ascii="Arial" w:hAnsi="Arial" w:cs="Arial"/>
          <w:i/>
          <w:iCs/>
          <w:color w:val="000000"/>
        </w:rPr>
        <w:t>Tesco UK brief history and overview</w:t>
      </w:r>
      <w:r w:rsidRPr="00191D37">
        <w:rPr>
          <w:rFonts w:ascii="Arial" w:hAnsi="Arial" w:cs="Arial"/>
          <w:color w:val="000000"/>
        </w:rPr>
        <w:t xml:space="preserve">. Available at: </w:t>
      </w:r>
      <w:hyperlink r:id="rId14" w:history="1">
        <w:r w:rsidRPr="00191D37">
          <w:rPr>
            <w:rStyle w:val="Hyperlink"/>
            <w:rFonts w:ascii="Arial" w:hAnsi="Arial" w:cs="Arial"/>
          </w:rPr>
          <w:t>https://www.eeph.org.uk/</w:t>
        </w:r>
      </w:hyperlink>
      <w:r w:rsidRPr="00191D37">
        <w:rPr>
          <w:rFonts w:ascii="Arial" w:hAnsi="Arial" w:cs="Arial"/>
          <w:color w:val="000000"/>
        </w:rPr>
        <w:t>, [Accessed  Apr. 2024].</w:t>
      </w:r>
    </w:p>
    <w:p w14:paraId="3289ACBB" w14:textId="77777777" w:rsidR="00191D37" w:rsidRPr="00191D37" w:rsidRDefault="00BF47F3" w:rsidP="00191D37">
      <w:pPr>
        <w:pStyle w:val="NormalWeb"/>
        <w:spacing w:before="0" w:beforeAutospacing="0" w:after="0" w:afterAutospacing="0" w:line="480" w:lineRule="auto"/>
        <w:rPr>
          <w:rFonts w:ascii="Arial" w:hAnsi="Arial" w:cs="Arial"/>
          <w:color w:val="000000"/>
        </w:rPr>
      </w:pPr>
      <w:proofErr w:type="spellStart"/>
      <w:r w:rsidRPr="00191D37">
        <w:rPr>
          <w:rFonts w:ascii="Arial" w:hAnsi="Arial" w:cs="Arial"/>
          <w:color w:val="000000"/>
        </w:rPr>
        <w:t>Entreprises</w:t>
      </w:r>
      <w:proofErr w:type="spellEnd"/>
      <w:r w:rsidRPr="00191D37">
        <w:rPr>
          <w:rFonts w:ascii="Arial" w:hAnsi="Arial" w:cs="Arial"/>
          <w:color w:val="000000"/>
        </w:rPr>
        <w:t>, E. (</w:t>
      </w:r>
      <w:r w:rsidRPr="00191D37">
        <w:rPr>
          <w:rFonts w:ascii="Arial" w:hAnsi="Arial" w:cs="Arial"/>
          <w:color w:val="000000"/>
        </w:rPr>
        <w:t>2024</w:t>
      </w:r>
      <w:r w:rsidRPr="00191D37">
        <w:rPr>
          <w:rFonts w:ascii="Arial" w:hAnsi="Arial" w:cs="Arial"/>
          <w:color w:val="000000"/>
        </w:rPr>
        <w:t>)</w:t>
      </w:r>
      <w:r w:rsidRPr="00191D37">
        <w:rPr>
          <w:rFonts w:ascii="Arial" w:hAnsi="Arial" w:cs="Arial"/>
          <w:color w:val="000000"/>
        </w:rPr>
        <w:t>,</w:t>
      </w:r>
      <w:r w:rsidRPr="00191D37">
        <w:rPr>
          <w:rFonts w:ascii="Arial" w:hAnsi="Arial" w:cs="Arial"/>
          <w:color w:val="000000"/>
        </w:rPr>
        <w:t> </w:t>
      </w:r>
      <w:r w:rsidRPr="00191D37">
        <w:rPr>
          <w:rFonts w:ascii="Arial" w:hAnsi="Arial" w:cs="Arial"/>
          <w:i/>
          <w:iCs/>
          <w:color w:val="000000"/>
        </w:rPr>
        <w:t>The best country to start a business in Europe</w:t>
      </w:r>
      <w:r w:rsidRPr="00191D37">
        <w:rPr>
          <w:rFonts w:ascii="Arial" w:hAnsi="Arial" w:cs="Arial"/>
          <w:color w:val="000000"/>
        </w:rPr>
        <w:t xml:space="preserve">. [online] </w:t>
      </w:r>
      <w:proofErr w:type="spellStart"/>
      <w:r w:rsidRPr="00191D37">
        <w:rPr>
          <w:rFonts w:ascii="Arial" w:hAnsi="Arial" w:cs="Arial"/>
          <w:color w:val="000000"/>
        </w:rPr>
        <w:t>EuroStart</w:t>
      </w:r>
      <w:proofErr w:type="spellEnd"/>
      <w:r w:rsidRPr="00191D37">
        <w:rPr>
          <w:rFonts w:ascii="Arial" w:hAnsi="Arial" w:cs="Arial"/>
          <w:color w:val="000000"/>
        </w:rPr>
        <w:t xml:space="preserve"> Enterprises. Available at: </w:t>
      </w:r>
      <w:hyperlink r:id="rId15" w:history="1">
        <w:r w:rsidRPr="00191D37">
          <w:rPr>
            <w:rStyle w:val="Hyperlink"/>
            <w:rFonts w:ascii="Arial" w:hAnsi="Arial" w:cs="Arial"/>
          </w:rPr>
          <w:t>https://www.eurostartentreprises.com/en/business-advice/the-best-country-to-start-a-business-in-europe</w:t>
        </w:r>
      </w:hyperlink>
      <w:r w:rsidRPr="00191D37">
        <w:rPr>
          <w:rFonts w:ascii="Arial" w:hAnsi="Arial" w:cs="Arial"/>
          <w:color w:val="000000"/>
        </w:rPr>
        <w:t xml:space="preserve">, </w:t>
      </w:r>
      <w:r w:rsidRPr="00191D37">
        <w:rPr>
          <w:rFonts w:ascii="Arial" w:hAnsi="Arial" w:cs="Arial"/>
          <w:color w:val="000000"/>
        </w:rPr>
        <w:t>[Accessed  02 Apr. 2024].</w:t>
      </w:r>
    </w:p>
    <w:p w14:paraId="7269C6DF" w14:textId="4EBFE38E" w:rsidR="00CB7D64" w:rsidRPr="00191D37" w:rsidRDefault="00CB7D64"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t>Grodzka, K. (2023). </w:t>
      </w:r>
      <w:r w:rsidRPr="00191D37">
        <w:rPr>
          <w:rFonts w:ascii="Arial" w:hAnsi="Arial" w:cs="Arial"/>
          <w:i/>
          <w:iCs/>
          <w:color w:val="000000"/>
        </w:rPr>
        <w:t xml:space="preserve">Mastering business communication in the UK </w:t>
      </w:r>
      <w:r w:rsidRPr="00191D37">
        <w:rPr>
          <w:rFonts w:ascii="Arial" w:hAnsi="Arial" w:cs="Arial"/>
          <w:i/>
          <w:iCs/>
          <w:color w:val="000000"/>
        </w:rPr>
        <w:t>–</w:t>
      </w:r>
      <w:r w:rsidRPr="00191D37">
        <w:rPr>
          <w:rFonts w:ascii="Arial" w:hAnsi="Arial" w:cs="Arial"/>
          <w:i/>
          <w:iCs/>
          <w:color w:val="000000"/>
        </w:rPr>
        <w:t xml:space="preserve"> Focus</w:t>
      </w:r>
      <w:r w:rsidRPr="00191D37">
        <w:rPr>
          <w:rFonts w:ascii="Arial" w:hAnsi="Arial" w:cs="Arial"/>
          <w:color w:val="000000"/>
        </w:rPr>
        <w:t>,</w:t>
      </w:r>
      <w:r w:rsidRPr="00191D37">
        <w:rPr>
          <w:rFonts w:ascii="Arial" w:hAnsi="Arial" w:cs="Arial"/>
          <w:color w:val="000000"/>
        </w:rPr>
        <w:t xml:space="preserve"> Available at: </w:t>
      </w:r>
      <w:hyperlink r:id="rId16" w:history="1">
        <w:r w:rsidRPr="00191D37">
          <w:rPr>
            <w:rStyle w:val="Hyperlink"/>
            <w:rFonts w:ascii="Arial" w:hAnsi="Arial" w:cs="Arial"/>
          </w:rPr>
          <w:t>https://focusaudits.eu/mastering-business-communication-in-the-uk-a-guide-to-cultural-appropriateness/</w:t>
        </w:r>
      </w:hyperlink>
      <w:r w:rsidRPr="00191D37">
        <w:rPr>
          <w:rFonts w:ascii="Arial" w:hAnsi="Arial" w:cs="Arial"/>
          <w:color w:val="000000"/>
        </w:rPr>
        <w:t xml:space="preserve">, </w:t>
      </w:r>
      <w:r w:rsidRPr="00191D37">
        <w:rPr>
          <w:rFonts w:ascii="Arial" w:hAnsi="Arial" w:cs="Arial"/>
          <w:color w:val="000000"/>
        </w:rPr>
        <w:t xml:space="preserve">[Accessed  </w:t>
      </w:r>
      <w:r w:rsidRPr="00191D37">
        <w:rPr>
          <w:rFonts w:ascii="Arial" w:hAnsi="Arial" w:cs="Arial"/>
          <w:color w:val="000000"/>
        </w:rPr>
        <w:t xml:space="preserve">02 </w:t>
      </w:r>
      <w:r w:rsidRPr="00191D37">
        <w:rPr>
          <w:rFonts w:ascii="Arial" w:hAnsi="Arial" w:cs="Arial"/>
          <w:color w:val="000000"/>
        </w:rPr>
        <w:t>Apr. 2024].</w:t>
      </w:r>
    </w:p>
    <w:p w14:paraId="108D240C" w14:textId="1C09B340" w:rsidR="00FE433E" w:rsidRPr="00191D37" w:rsidRDefault="00A96F66"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t>Ibanez, F.</w:t>
      </w:r>
      <w:r w:rsidRPr="00191D37">
        <w:rPr>
          <w:rFonts w:ascii="Arial" w:hAnsi="Arial" w:cs="Arial"/>
          <w:color w:val="000000"/>
        </w:rPr>
        <w:t xml:space="preserve"> (</w:t>
      </w:r>
      <w:r w:rsidRPr="00191D37">
        <w:rPr>
          <w:rFonts w:ascii="Arial" w:hAnsi="Arial" w:cs="Arial"/>
          <w:color w:val="000000"/>
        </w:rPr>
        <w:t>2021</w:t>
      </w:r>
      <w:r w:rsidRPr="00191D37">
        <w:rPr>
          <w:rFonts w:ascii="Arial" w:hAnsi="Arial" w:cs="Arial"/>
          <w:color w:val="000000"/>
        </w:rPr>
        <w:t>)</w:t>
      </w:r>
      <w:r w:rsidRPr="00191D37">
        <w:rPr>
          <w:rFonts w:ascii="Arial" w:hAnsi="Arial" w:cs="Arial"/>
          <w:color w:val="000000"/>
        </w:rPr>
        <w:t>,</w:t>
      </w:r>
      <w:r w:rsidRPr="00191D37">
        <w:rPr>
          <w:rFonts w:ascii="Arial" w:hAnsi="Arial" w:cs="Arial"/>
          <w:color w:val="000000"/>
        </w:rPr>
        <w:t> </w:t>
      </w:r>
      <w:r w:rsidRPr="00191D37">
        <w:rPr>
          <w:rFonts w:ascii="Arial" w:hAnsi="Arial" w:cs="Arial"/>
          <w:i/>
          <w:iCs/>
          <w:color w:val="000000"/>
        </w:rPr>
        <w:t>Cultural differences between France and the UK</w:t>
      </w:r>
      <w:r w:rsidRPr="00191D37">
        <w:rPr>
          <w:rFonts w:ascii="Arial" w:hAnsi="Arial" w:cs="Arial"/>
          <w:color w:val="000000"/>
        </w:rPr>
        <w:t xml:space="preserve">. [online] Available at: </w:t>
      </w:r>
      <w:hyperlink r:id="rId17" w:history="1">
        <w:r w:rsidRPr="00191D37">
          <w:rPr>
            <w:rStyle w:val="Hyperlink"/>
            <w:rFonts w:ascii="Arial" w:hAnsi="Arial" w:cs="Arial"/>
          </w:rPr>
          <w:t>https://www.alphatrad.co.uk/news/cultural-differences-france-uk</w:t>
        </w:r>
      </w:hyperlink>
      <w:r w:rsidRPr="00191D37">
        <w:rPr>
          <w:rFonts w:ascii="Arial" w:hAnsi="Arial" w:cs="Arial"/>
          <w:color w:val="000000"/>
        </w:rPr>
        <w:t xml:space="preserve">, </w:t>
      </w:r>
      <w:r w:rsidRPr="00191D37">
        <w:rPr>
          <w:rFonts w:ascii="Arial" w:hAnsi="Arial" w:cs="Arial"/>
          <w:color w:val="000000"/>
        </w:rPr>
        <w:t>[Accessed  0</w:t>
      </w:r>
      <w:r w:rsidRPr="00191D37">
        <w:rPr>
          <w:rFonts w:ascii="Arial" w:hAnsi="Arial" w:cs="Arial"/>
          <w:color w:val="000000"/>
        </w:rPr>
        <w:t>7</w:t>
      </w:r>
      <w:r w:rsidRPr="00191D37">
        <w:rPr>
          <w:rFonts w:ascii="Arial" w:hAnsi="Arial" w:cs="Arial"/>
          <w:color w:val="000000"/>
        </w:rPr>
        <w:t xml:space="preserve"> Apr. 2024].</w:t>
      </w:r>
    </w:p>
    <w:p w14:paraId="2D3857B8" w14:textId="6DC02E8A" w:rsidR="00FE433E" w:rsidRPr="00191D37" w:rsidRDefault="00FE433E"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lastRenderedPageBreak/>
        <w:t>Ibanez, F. (2022). </w:t>
      </w:r>
      <w:r w:rsidRPr="00191D37">
        <w:rPr>
          <w:rFonts w:ascii="Arial" w:hAnsi="Arial" w:cs="Arial"/>
          <w:i/>
          <w:iCs/>
          <w:color w:val="000000"/>
        </w:rPr>
        <w:t>Cultural differences between Spain and the UK</w:t>
      </w:r>
      <w:r w:rsidRPr="00191D37">
        <w:rPr>
          <w:rFonts w:ascii="Arial" w:hAnsi="Arial" w:cs="Arial"/>
          <w:color w:val="000000"/>
        </w:rPr>
        <w:t xml:space="preserve">, </w:t>
      </w:r>
      <w:r w:rsidRPr="00191D37">
        <w:rPr>
          <w:rFonts w:ascii="Arial" w:hAnsi="Arial" w:cs="Arial"/>
          <w:color w:val="000000"/>
        </w:rPr>
        <w:t xml:space="preserve">Available at: </w:t>
      </w:r>
      <w:hyperlink r:id="rId18" w:history="1">
        <w:r w:rsidRPr="00191D37">
          <w:rPr>
            <w:rStyle w:val="Hyperlink"/>
            <w:rFonts w:ascii="Arial" w:hAnsi="Arial" w:cs="Arial"/>
          </w:rPr>
          <w:t>https://www.alphatrad.co.uk/news/cultural-differences-spain-uk</w:t>
        </w:r>
      </w:hyperlink>
      <w:r w:rsidRPr="00191D37">
        <w:rPr>
          <w:rFonts w:ascii="Arial" w:hAnsi="Arial" w:cs="Arial"/>
          <w:color w:val="000000"/>
        </w:rPr>
        <w:t>.</w:t>
      </w:r>
      <w:r w:rsidRPr="00191D37">
        <w:rPr>
          <w:rFonts w:ascii="Arial" w:hAnsi="Arial" w:cs="Arial"/>
          <w:color w:val="000000"/>
        </w:rPr>
        <w:t xml:space="preserve">,  </w:t>
      </w:r>
      <w:r w:rsidRPr="00191D37">
        <w:rPr>
          <w:rFonts w:ascii="Arial" w:hAnsi="Arial" w:cs="Arial"/>
          <w:color w:val="000000"/>
        </w:rPr>
        <w:t>[Accessed  07 Apr. 2024].</w:t>
      </w:r>
    </w:p>
    <w:p w14:paraId="2750EC27" w14:textId="56DD58A3" w:rsidR="00FE433E" w:rsidRPr="00191D37" w:rsidRDefault="00FE433E"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t>‌</w:t>
      </w:r>
      <w:r w:rsidR="00191D37" w:rsidRPr="00191D37">
        <w:rPr>
          <w:rFonts w:ascii="Arial" w:hAnsi="Arial" w:cs="Arial"/>
          <w:color w:val="000000"/>
        </w:rPr>
        <w:t xml:space="preserve"> </w:t>
      </w:r>
      <w:r w:rsidR="00191D37" w:rsidRPr="00191D37">
        <w:rPr>
          <w:rFonts w:ascii="Arial" w:hAnsi="Arial" w:cs="Arial"/>
          <w:color w:val="000000"/>
        </w:rPr>
        <w:t>International Business Management. (n.d.). </w:t>
      </w:r>
      <w:r w:rsidR="00191D37" w:rsidRPr="00191D37">
        <w:rPr>
          <w:rFonts w:ascii="Arial" w:hAnsi="Arial" w:cs="Arial"/>
          <w:i/>
          <w:iCs/>
          <w:color w:val="000000"/>
        </w:rPr>
        <w:t>Hofstede Cultural Dimension in France</w:t>
      </w:r>
      <w:r w:rsidR="00191D37" w:rsidRPr="00191D37">
        <w:rPr>
          <w:rFonts w:ascii="Arial" w:hAnsi="Arial" w:cs="Arial"/>
          <w:color w:val="000000"/>
        </w:rPr>
        <w:t xml:space="preserve">, Available at: </w:t>
      </w:r>
      <w:hyperlink r:id="rId19" w:history="1">
        <w:r w:rsidR="00191D37" w:rsidRPr="00191D37">
          <w:rPr>
            <w:rStyle w:val="Hyperlink"/>
            <w:rFonts w:ascii="Arial" w:hAnsi="Arial" w:cs="Arial"/>
          </w:rPr>
          <w:t>https://bbs.binus.ac.id/ibm/2017/06/hofstede-cultural-dimension-in-france/#:~:text=France%20has%20a%20somewhat%20Feminine</w:t>
        </w:r>
      </w:hyperlink>
      <w:r w:rsidR="00191D37" w:rsidRPr="00191D37">
        <w:rPr>
          <w:rFonts w:ascii="Arial" w:hAnsi="Arial" w:cs="Arial"/>
          <w:color w:val="000000"/>
        </w:rPr>
        <w:t>, ., [Accessed  07 Apr. 2024].</w:t>
      </w:r>
    </w:p>
    <w:p w14:paraId="1FB9B531" w14:textId="60DE2845" w:rsidR="00191D37" w:rsidRPr="00191D37" w:rsidRDefault="00A96F66"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rPr>
        <w:t>‌</w:t>
      </w:r>
      <w:r w:rsidR="00861ADF" w:rsidRPr="00191D37">
        <w:rPr>
          <w:rFonts w:ascii="Arial" w:hAnsi="Arial" w:cs="Arial"/>
          <w:color w:val="000000"/>
        </w:rPr>
        <w:t xml:space="preserve">Li, X. (n.d.). </w:t>
      </w:r>
      <w:r w:rsidR="00861ADF" w:rsidRPr="00191D37">
        <w:rPr>
          <w:rFonts w:ascii="Arial" w:hAnsi="Arial" w:cs="Arial"/>
          <w:i/>
          <w:iCs/>
          <w:color w:val="000000"/>
        </w:rPr>
        <w:t>A Comparison of the Differences between Britain and France through Power Distance Perspective.</w:t>
      </w:r>
      <w:r w:rsidR="00861ADF" w:rsidRPr="00191D37">
        <w:rPr>
          <w:rFonts w:ascii="Arial" w:hAnsi="Arial" w:cs="Arial"/>
          <w:color w:val="000000"/>
        </w:rPr>
        <w:t xml:space="preserve"> Available at: </w:t>
      </w:r>
      <w:hyperlink r:id="rId20" w:history="1">
        <w:r w:rsidR="00861ADF" w:rsidRPr="00191D37">
          <w:rPr>
            <w:rStyle w:val="Hyperlink"/>
            <w:rFonts w:ascii="Arial" w:hAnsi="Arial" w:cs="Arial"/>
          </w:rPr>
          <w:t>https://www.academia.edu/25005340/A_Comparison_of_the_Differences_between_Britain_and_France_through_Power_Distance_Perspective</w:t>
        </w:r>
      </w:hyperlink>
      <w:r w:rsidR="00861ADF" w:rsidRPr="00191D37">
        <w:rPr>
          <w:rFonts w:ascii="Arial" w:hAnsi="Arial" w:cs="Arial"/>
          <w:color w:val="000000"/>
        </w:rPr>
        <w:t>.</w:t>
      </w:r>
      <w:r w:rsidR="00861ADF" w:rsidRPr="00191D37">
        <w:rPr>
          <w:rFonts w:ascii="Arial" w:hAnsi="Arial" w:cs="Arial"/>
          <w:color w:val="000000"/>
        </w:rPr>
        <w:t xml:space="preserve">, </w:t>
      </w:r>
      <w:r w:rsidR="00861ADF" w:rsidRPr="00191D37">
        <w:rPr>
          <w:rFonts w:ascii="Arial" w:hAnsi="Arial" w:cs="Arial"/>
          <w:color w:val="000000"/>
        </w:rPr>
        <w:t>[Accessed  07 Apr. 2024].</w:t>
      </w:r>
    </w:p>
    <w:p w14:paraId="1DEE1A8B" w14:textId="7B9C5880" w:rsidR="00191D37" w:rsidRPr="00191D37" w:rsidRDefault="00191D37" w:rsidP="00191D37">
      <w:pPr>
        <w:pStyle w:val="NormalWeb"/>
        <w:spacing w:before="0" w:beforeAutospacing="0" w:after="0" w:afterAutospacing="0" w:line="480" w:lineRule="auto"/>
        <w:rPr>
          <w:rFonts w:ascii="Arial" w:hAnsi="Arial" w:cs="Arial"/>
          <w:color w:val="000000"/>
        </w:rPr>
      </w:pPr>
      <w:proofErr w:type="spellStart"/>
      <w:r w:rsidRPr="00191D37">
        <w:rPr>
          <w:rFonts w:ascii="Arial" w:hAnsi="Arial" w:cs="Arial"/>
          <w:color w:val="000000"/>
        </w:rPr>
        <w:t>myBusiness</w:t>
      </w:r>
      <w:proofErr w:type="spellEnd"/>
      <w:r w:rsidRPr="00191D37">
        <w:rPr>
          <w:rFonts w:ascii="Arial" w:hAnsi="Arial" w:cs="Arial"/>
          <w:color w:val="000000"/>
        </w:rPr>
        <w:t xml:space="preserve"> Network. (n.d.). </w:t>
      </w:r>
      <w:r w:rsidRPr="00191D37">
        <w:rPr>
          <w:rFonts w:ascii="Arial" w:hAnsi="Arial" w:cs="Arial"/>
          <w:i/>
          <w:iCs/>
          <w:color w:val="000000"/>
        </w:rPr>
        <w:t>Communication Is Key When Expanding Your Business</w:t>
      </w:r>
      <w:r w:rsidRPr="00191D37">
        <w:rPr>
          <w:rFonts w:ascii="Arial" w:hAnsi="Arial" w:cs="Arial"/>
          <w:color w:val="000000"/>
        </w:rPr>
        <w:t xml:space="preserve">, Available at: </w:t>
      </w:r>
      <w:hyperlink r:id="rId21" w:history="1">
        <w:r w:rsidRPr="00191D37">
          <w:rPr>
            <w:rStyle w:val="Hyperlink"/>
            <w:rFonts w:ascii="Arial" w:hAnsi="Arial" w:cs="Arial"/>
          </w:rPr>
          <w:t>https://mybusiness.singtel.com/techblog/communication-key-when-expanding-your-business#:~:text=One%20of%20the%20most%20common</w:t>
        </w:r>
      </w:hyperlink>
      <w:r w:rsidRPr="00191D37">
        <w:rPr>
          <w:rFonts w:ascii="Arial" w:hAnsi="Arial" w:cs="Arial"/>
          <w:color w:val="000000"/>
        </w:rPr>
        <w:t>,  [Accessed  02 Apr. 2024].</w:t>
      </w:r>
    </w:p>
    <w:p w14:paraId="77A53CD5" w14:textId="37FC3085" w:rsidR="00481BF3" w:rsidRPr="00191D37" w:rsidRDefault="00481BF3" w:rsidP="00191D37">
      <w:pPr>
        <w:pStyle w:val="NormalWeb"/>
        <w:spacing w:before="0" w:beforeAutospacing="0" w:after="0" w:afterAutospacing="0" w:line="480" w:lineRule="auto"/>
        <w:rPr>
          <w:rFonts w:ascii="Arial" w:hAnsi="Arial" w:cs="Arial"/>
          <w:color w:val="000000"/>
        </w:rPr>
      </w:pPr>
      <w:r w:rsidRPr="00191D37">
        <w:rPr>
          <w:rFonts w:ascii="Arial" w:hAnsi="Arial" w:cs="Arial"/>
          <w:color w:val="000000"/>
          <w:lang w:val="it-IT"/>
        </w:rPr>
        <w:t xml:space="preserve"> </w:t>
      </w:r>
      <w:r w:rsidRPr="00191D37">
        <w:rPr>
          <w:rFonts w:ascii="Arial" w:hAnsi="Arial" w:cs="Arial"/>
          <w:color w:val="000000"/>
          <w:lang w:val="it-IT"/>
        </w:rPr>
        <w:t>Novela, S. (2017). </w:t>
      </w:r>
      <w:proofErr w:type="spellStart"/>
      <w:r w:rsidRPr="00191D37">
        <w:rPr>
          <w:rFonts w:ascii="Arial" w:hAnsi="Arial" w:cs="Arial"/>
          <w:i/>
          <w:iCs/>
          <w:color w:val="000000"/>
          <w:lang w:val="it-IT"/>
        </w:rPr>
        <w:t>Hofstede</w:t>
      </w:r>
      <w:proofErr w:type="spellEnd"/>
      <w:r w:rsidRPr="00191D37">
        <w:rPr>
          <w:rFonts w:ascii="Arial" w:hAnsi="Arial" w:cs="Arial"/>
          <w:i/>
          <w:iCs/>
          <w:color w:val="000000"/>
          <w:lang w:val="it-IT"/>
        </w:rPr>
        <w:t xml:space="preserve"> Cultural </w:t>
      </w:r>
      <w:proofErr w:type="spellStart"/>
      <w:r w:rsidRPr="00191D37">
        <w:rPr>
          <w:rFonts w:ascii="Arial" w:hAnsi="Arial" w:cs="Arial"/>
          <w:i/>
          <w:iCs/>
          <w:color w:val="000000"/>
          <w:lang w:val="it-IT"/>
        </w:rPr>
        <w:t>Dimension</w:t>
      </w:r>
      <w:proofErr w:type="spellEnd"/>
      <w:r w:rsidRPr="00191D37">
        <w:rPr>
          <w:rFonts w:ascii="Arial" w:hAnsi="Arial" w:cs="Arial"/>
          <w:i/>
          <w:iCs/>
          <w:color w:val="000000"/>
          <w:lang w:val="it-IT"/>
        </w:rPr>
        <w:t xml:space="preserve"> in France</w:t>
      </w:r>
      <w:r w:rsidRPr="00191D37">
        <w:rPr>
          <w:rFonts w:ascii="Arial" w:hAnsi="Arial" w:cs="Arial"/>
          <w:color w:val="000000"/>
          <w:lang w:val="it-IT"/>
        </w:rPr>
        <w:t xml:space="preserve">. </w:t>
      </w:r>
      <w:r w:rsidRPr="00191D37">
        <w:rPr>
          <w:rFonts w:ascii="Arial" w:hAnsi="Arial" w:cs="Arial"/>
          <w:color w:val="000000"/>
        </w:rPr>
        <w:t xml:space="preserve">[online] International Business Management. Available at: </w:t>
      </w:r>
      <w:hyperlink r:id="rId22" w:history="1">
        <w:r w:rsidRPr="00191D37">
          <w:rPr>
            <w:rStyle w:val="Hyperlink"/>
            <w:rFonts w:ascii="Arial" w:hAnsi="Arial" w:cs="Arial"/>
          </w:rPr>
          <w:t>https://bbs.binus.ac.id/ibm/2017/06/hofstede-cultural-dimension-in-france/</w:t>
        </w:r>
      </w:hyperlink>
      <w:r w:rsidRPr="00191D37">
        <w:rPr>
          <w:rFonts w:ascii="Arial" w:hAnsi="Arial" w:cs="Arial"/>
          <w:color w:val="000000"/>
        </w:rPr>
        <w:t xml:space="preserve">, </w:t>
      </w:r>
      <w:r w:rsidRPr="00191D37">
        <w:rPr>
          <w:rFonts w:ascii="Arial" w:hAnsi="Arial" w:cs="Arial"/>
          <w:color w:val="000000"/>
        </w:rPr>
        <w:t>[Accessed  07 Apr. 2024].</w:t>
      </w:r>
    </w:p>
    <w:p w14:paraId="0EFEB1B5" w14:textId="50391A36" w:rsidR="004763B0" w:rsidRDefault="004763B0" w:rsidP="00191D37">
      <w:pPr>
        <w:pStyle w:val="NormalWeb"/>
        <w:spacing w:before="0" w:beforeAutospacing="0" w:after="0" w:afterAutospacing="0" w:line="480" w:lineRule="auto"/>
        <w:rPr>
          <w:rFonts w:ascii="Calibri" w:hAnsi="Calibri" w:cs="Calibri"/>
          <w:color w:val="000000"/>
          <w:sz w:val="27"/>
          <w:szCs w:val="27"/>
        </w:rPr>
      </w:pPr>
      <w:r w:rsidRPr="00191D37">
        <w:rPr>
          <w:rFonts w:ascii="Arial" w:hAnsi="Arial" w:cs="Arial"/>
          <w:color w:val="000000"/>
        </w:rPr>
        <w:t>Toppan Digital Language. (2017). </w:t>
      </w:r>
      <w:r w:rsidRPr="00191D37">
        <w:rPr>
          <w:rFonts w:ascii="Arial" w:hAnsi="Arial" w:cs="Arial"/>
          <w:i/>
          <w:iCs/>
          <w:color w:val="000000"/>
        </w:rPr>
        <w:t>Understanding the 6 Dimensions of UK Culture</w:t>
      </w:r>
      <w:r w:rsidRPr="00191D37">
        <w:rPr>
          <w:rFonts w:ascii="Arial" w:hAnsi="Arial" w:cs="Arial"/>
          <w:color w:val="000000"/>
        </w:rPr>
        <w:t xml:space="preserve">, </w:t>
      </w:r>
      <w:r w:rsidRPr="00191D37">
        <w:rPr>
          <w:rFonts w:ascii="Arial" w:hAnsi="Arial" w:cs="Arial"/>
          <w:color w:val="000000"/>
        </w:rPr>
        <w:t xml:space="preserve">Available at: </w:t>
      </w:r>
      <w:hyperlink r:id="rId23" w:history="1">
        <w:r w:rsidRPr="00191D37">
          <w:rPr>
            <w:rStyle w:val="Hyperlink"/>
            <w:rFonts w:ascii="Arial" w:hAnsi="Arial" w:cs="Arial"/>
          </w:rPr>
          <w:t>https://toppandigital.com/translation-blog/understanding-6-dimensions-uk-culture/#:~:text=Hofstede</w:t>
        </w:r>
      </w:hyperlink>
      <w:r w:rsidRPr="00191D37">
        <w:rPr>
          <w:rFonts w:ascii="Arial" w:hAnsi="Arial" w:cs="Arial"/>
          <w:color w:val="000000"/>
        </w:rPr>
        <w:t xml:space="preserve">, </w:t>
      </w:r>
      <w:r w:rsidRPr="00191D37">
        <w:rPr>
          <w:rFonts w:ascii="Arial" w:hAnsi="Arial" w:cs="Arial"/>
          <w:color w:val="000000"/>
        </w:rPr>
        <w:t>[Accessed  07 Apr. 2024].</w:t>
      </w:r>
    </w:p>
    <w:p w14:paraId="441FF507" w14:textId="5BF425EC" w:rsidR="004763B0" w:rsidRDefault="004763B0" w:rsidP="004763B0">
      <w:pPr>
        <w:pStyle w:val="NormalWeb"/>
        <w:spacing w:before="0" w:beforeAutospacing="0" w:after="0" w:afterAutospacing="0" w:line="360" w:lineRule="atLeast"/>
        <w:rPr>
          <w:rFonts w:ascii="Calibri" w:hAnsi="Calibri" w:cs="Calibri"/>
          <w:color w:val="000000"/>
          <w:sz w:val="27"/>
          <w:szCs w:val="27"/>
        </w:rPr>
      </w:pPr>
    </w:p>
    <w:p w14:paraId="1907D866" w14:textId="77777777" w:rsidR="004763B0" w:rsidRDefault="004763B0" w:rsidP="004763B0">
      <w:pPr>
        <w:pStyle w:val="NormalWeb"/>
        <w:rPr>
          <w:rFonts w:ascii="Calibri" w:hAnsi="Calibri" w:cs="Calibri"/>
          <w:color w:val="000000"/>
          <w:sz w:val="27"/>
          <w:szCs w:val="27"/>
        </w:rPr>
      </w:pPr>
      <w:r>
        <w:rPr>
          <w:rFonts w:ascii="Calibri" w:hAnsi="Calibri" w:cs="Calibri"/>
          <w:color w:val="000000"/>
          <w:sz w:val="27"/>
          <w:szCs w:val="27"/>
        </w:rPr>
        <w:t>‌</w:t>
      </w:r>
    </w:p>
    <w:p w14:paraId="6FE3CBD4" w14:textId="77777777" w:rsidR="00D80013" w:rsidRDefault="00D80013"/>
    <w:sectPr w:rsidR="00D8001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BD4763" w14:textId="77777777" w:rsidR="00D44F70" w:rsidRDefault="00D44F70" w:rsidP="0051129D">
      <w:pPr>
        <w:spacing w:after="0" w:line="240" w:lineRule="auto"/>
      </w:pPr>
      <w:r>
        <w:separator/>
      </w:r>
    </w:p>
  </w:endnote>
  <w:endnote w:type="continuationSeparator" w:id="0">
    <w:p w14:paraId="76A8E692" w14:textId="77777777" w:rsidR="00D44F70" w:rsidRDefault="00D44F70" w:rsidP="00511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8266228"/>
      <w:docPartObj>
        <w:docPartGallery w:val="Page Numbers (Bottom of Page)"/>
        <w:docPartUnique/>
      </w:docPartObj>
    </w:sdtPr>
    <w:sdtEndPr>
      <w:rPr>
        <w:noProof/>
      </w:rPr>
    </w:sdtEndPr>
    <w:sdtContent>
      <w:p w14:paraId="50BA7F90" w14:textId="27A92113" w:rsidR="0051129D" w:rsidRDefault="005112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5CBB44" w14:textId="77777777" w:rsidR="0051129D" w:rsidRDefault="00511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262C7" w14:textId="77777777" w:rsidR="00D44F70" w:rsidRDefault="00D44F70" w:rsidP="0051129D">
      <w:pPr>
        <w:spacing w:after="0" w:line="240" w:lineRule="auto"/>
      </w:pPr>
      <w:r>
        <w:separator/>
      </w:r>
    </w:p>
  </w:footnote>
  <w:footnote w:type="continuationSeparator" w:id="0">
    <w:p w14:paraId="3B84EE45" w14:textId="77777777" w:rsidR="00D44F70" w:rsidRDefault="00D44F70" w:rsidP="005112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500D81"/>
    <w:multiLevelType w:val="hybridMultilevel"/>
    <w:tmpl w:val="6B0AEE08"/>
    <w:lvl w:ilvl="0" w:tplc="943A146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1D4995"/>
    <w:multiLevelType w:val="hybridMultilevel"/>
    <w:tmpl w:val="AD3A35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DA7951"/>
    <w:multiLevelType w:val="hybridMultilevel"/>
    <w:tmpl w:val="C834F0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2064174">
    <w:abstractNumId w:val="0"/>
  </w:num>
  <w:num w:numId="2" w16cid:durableId="1122846099">
    <w:abstractNumId w:val="2"/>
  </w:num>
  <w:num w:numId="3" w16cid:durableId="1457941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31D"/>
    <w:rsid w:val="000872DE"/>
    <w:rsid w:val="000C0423"/>
    <w:rsid w:val="00110EC0"/>
    <w:rsid w:val="00137FF3"/>
    <w:rsid w:val="00191D37"/>
    <w:rsid w:val="002753C3"/>
    <w:rsid w:val="002D75C5"/>
    <w:rsid w:val="002E0E19"/>
    <w:rsid w:val="00327F7E"/>
    <w:rsid w:val="00392F8E"/>
    <w:rsid w:val="00393A92"/>
    <w:rsid w:val="004763B0"/>
    <w:rsid w:val="00481BF3"/>
    <w:rsid w:val="0051129D"/>
    <w:rsid w:val="005F231D"/>
    <w:rsid w:val="00752399"/>
    <w:rsid w:val="00755C26"/>
    <w:rsid w:val="00792804"/>
    <w:rsid w:val="007A2231"/>
    <w:rsid w:val="007B766E"/>
    <w:rsid w:val="007C56B7"/>
    <w:rsid w:val="00861ADF"/>
    <w:rsid w:val="008B680D"/>
    <w:rsid w:val="009359CB"/>
    <w:rsid w:val="00A25A46"/>
    <w:rsid w:val="00A52190"/>
    <w:rsid w:val="00A96F66"/>
    <w:rsid w:val="00B01D37"/>
    <w:rsid w:val="00BF47F3"/>
    <w:rsid w:val="00CB7D64"/>
    <w:rsid w:val="00D17B49"/>
    <w:rsid w:val="00D44F70"/>
    <w:rsid w:val="00D80013"/>
    <w:rsid w:val="00DA7E2F"/>
    <w:rsid w:val="00DB2906"/>
    <w:rsid w:val="00E13C42"/>
    <w:rsid w:val="00EC5638"/>
    <w:rsid w:val="00FE4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A8CD8"/>
  <w15:chartTrackingRefBased/>
  <w15:docId w15:val="{2E39FEC6-B423-42A8-93A8-3EFD5FFE9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2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D75C5"/>
    <w:pPr>
      <w:spacing w:before="100" w:beforeAutospacing="1" w:after="100" w:afterAutospacing="1" w:line="240" w:lineRule="auto"/>
      <w:outlineLvl w:val="1"/>
    </w:pPr>
    <w:rPr>
      <w:rFonts w:ascii="Times New Roman" w:eastAsia="Times New Roman" w:hAnsi="Times New Roman" w:cs="Times New Roman"/>
      <w:b/>
      <w:bCs/>
      <w:kern w:val="0"/>
      <w:sz w:val="36"/>
      <w:szCs w:val="36"/>
      <w:lang w:val="en-US"/>
      <w14:ligatures w14:val="none"/>
    </w:rPr>
  </w:style>
  <w:style w:type="paragraph" w:styleId="Heading3">
    <w:name w:val="heading 3"/>
    <w:basedOn w:val="Normal"/>
    <w:next w:val="Normal"/>
    <w:link w:val="Heading3Char"/>
    <w:uiPriority w:val="9"/>
    <w:unhideWhenUsed/>
    <w:qFormat/>
    <w:rsid w:val="000872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31D"/>
    <w:pPr>
      <w:ind w:left="720"/>
      <w:contextualSpacing/>
    </w:pPr>
  </w:style>
  <w:style w:type="paragraph" w:styleId="NormalWeb">
    <w:name w:val="Normal (Web)"/>
    <w:basedOn w:val="Normal"/>
    <w:uiPriority w:val="99"/>
    <w:unhideWhenUsed/>
    <w:rsid w:val="00D80013"/>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D80013"/>
    <w:rPr>
      <w:color w:val="0563C1" w:themeColor="hyperlink"/>
      <w:u w:val="single"/>
    </w:rPr>
  </w:style>
  <w:style w:type="character" w:styleId="UnresolvedMention">
    <w:name w:val="Unresolved Mention"/>
    <w:basedOn w:val="DefaultParagraphFont"/>
    <w:uiPriority w:val="99"/>
    <w:semiHidden/>
    <w:unhideWhenUsed/>
    <w:rsid w:val="00D80013"/>
    <w:rPr>
      <w:color w:val="605E5C"/>
      <w:shd w:val="clear" w:color="auto" w:fill="E1DFDD"/>
    </w:rPr>
  </w:style>
  <w:style w:type="character" w:styleId="Strong">
    <w:name w:val="Strong"/>
    <w:basedOn w:val="DefaultParagraphFont"/>
    <w:uiPriority w:val="22"/>
    <w:qFormat/>
    <w:rsid w:val="00CB7D64"/>
    <w:rPr>
      <w:b/>
      <w:bCs/>
    </w:rPr>
  </w:style>
  <w:style w:type="character" w:customStyle="1" w:styleId="Heading2Char">
    <w:name w:val="Heading 2 Char"/>
    <w:basedOn w:val="DefaultParagraphFont"/>
    <w:link w:val="Heading2"/>
    <w:uiPriority w:val="9"/>
    <w:rsid w:val="002D75C5"/>
    <w:rPr>
      <w:rFonts w:ascii="Times New Roman" w:eastAsia="Times New Roman" w:hAnsi="Times New Roman" w:cs="Times New Roman"/>
      <w:b/>
      <w:bCs/>
      <w:kern w:val="0"/>
      <w:sz w:val="36"/>
      <w:szCs w:val="36"/>
      <w:lang w:val="en-US"/>
      <w14:ligatures w14:val="none"/>
    </w:rPr>
  </w:style>
  <w:style w:type="character" w:customStyle="1" w:styleId="Heading1Char">
    <w:name w:val="Heading 1 Char"/>
    <w:basedOn w:val="DefaultParagraphFont"/>
    <w:link w:val="Heading1"/>
    <w:uiPriority w:val="9"/>
    <w:rsid w:val="000872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872DE"/>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327F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F7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112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29D"/>
  </w:style>
  <w:style w:type="paragraph" w:styleId="Footer">
    <w:name w:val="footer"/>
    <w:basedOn w:val="Normal"/>
    <w:link w:val="FooterChar"/>
    <w:uiPriority w:val="99"/>
    <w:unhideWhenUsed/>
    <w:rsid w:val="005112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129D"/>
  </w:style>
  <w:style w:type="paragraph" w:styleId="TOCHeading">
    <w:name w:val="TOC Heading"/>
    <w:basedOn w:val="Heading1"/>
    <w:next w:val="Normal"/>
    <w:uiPriority w:val="39"/>
    <w:unhideWhenUsed/>
    <w:qFormat/>
    <w:rsid w:val="0051129D"/>
    <w:pPr>
      <w:outlineLvl w:val="9"/>
    </w:pPr>
    <w:rPr>
      <w:kern w:val="0"/>
      <w:lang w:val="en-US"/>
      <w14:ligatures w14:val="none"/>
    </w:rPr>
  </w:style>
  <w:style w:type="paragraph" w:styleId="TOC1">
    <w:name w:val="toc 1"/>
    <w:basedOn w:val="Normal"/>
    <w:next w:val="Normal"/>
    <w:autoRedefine/>
    <w:uiPriority w:val="39"/>
    <w:unhideWhenUsed/>
    <w:rsid w:val="0051129D"/>
    <w:pPr>
      <w:spacing w:after="100"/>
    </w:pPr>
  </w:style>
  <w:style w:type="paragraph" w:styleId="TOC3">
    <w:name w:val="toc 3"/>
    <w:basedOn w:val="Normal"/>
    <w:next w:val="Normal"/>
    <w:autoRedefine/>
    <w:uiPriority w:val="39"/>
    <w:unhideWhenUsed/>
    <w:rsid w:val="0051129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3872">
      <w:bodyDiv w:val="1"/>
      <w:marLeft w:val="0"/>
      <w:marRight w:val="0"/>
      <w:marTop w:val="0"/>
      <w:marBottom w:val="0"/>
      <w:divBdr>
        <w:top w:val="none" w:sz="0" w:space="0" w:color="auto"/>
        <w:left w:val="none" w:sz="0" w:space="0" w:color="auto"/>
        <w:bottom w:val="none" w:sz="0" w:space="0" w:color="auto"/>
        <w:right w:val="none" w:sz="0" w:space="0" w:color="auto"/>
      </w:divBdr>
    </w:div>
    <w:div w:id="4987152">
      <w:bodyDiv w:val="1"/>
      <w:marLeft w:val="0"/>
      <w:marRight w:val="0"/>
      <w:marTop w:val="0"/>
      <w:marBottom w:val="0"/>
      <w:divBdr>
        <w:top w:val="none" w:sz="0" w:space="0" w:color="auto"/>
        <w:left w:val="none" w:sz="0" w:space="0" w:color="auto"/>
        <w:bottom w:val="none" w:sz="0" w:space="0" w:color="auto"/>
        <w:right w:val="none" w:sz="0" w:space="0" w:color="auto"/>
      </w:divBdr>
    </w:div>
    <w:div w:id="33384319">
      <w:bodyDiv w:val="1"/>
      <w:marLeft w:val="0"/>
      <w:marRight w:val="0"/>
      <w:marTop w:val="0"/>
      <w:marBottom w:val="0"/>
      <w:divBdr>
        <w:top w:val="none" w:sz="0" w:space="0" w:color="auto"/>
        <w:left w:val="none" w:sz="0" w:space="0" w:color="auto"/>
        <w:bottom w:val="none" w:sz="0" w:space="0" w:color="auto"/>
        <w:right w:val="none" w:sz="0" w:space="0" w:color="auto"/>
      </w:divBdr>
    </w:div>
    <w:div w:id="36200138">
      <w:bodyDiv w:val="1"/>
      <w:marLeft w:val="0"/>
      <w:marRight w:val="0"/>
      <w:marTop w:val="0"/>
      <w:marBottom w:val="0"/>
      <w:divBdr>
        <w:top w:val="none" w:sz="0" w:space="0" w:color="auto"/>
        <w:left w:val="none" w:sz="0" w:space="0" w:color="auto"/>
        <w:bottom w:val="none" w:sz="0" w:space="0" w:color="auto"/>
        <w:right w:val="none" w:sz="0" w:space="0" w:color="auto"/>
      </w:divBdr>
    </w:div>
    <w:div w:id="41448863">
      <w:bodyDiv w:val="1"/>
      <w:marLeft w:val="0"/>
      <w:marRight w:val="0"/>
      <w:marTop w:val="0"/>
      <w:marBottom w:val="0"/>
      <w:divBdr>
        <w:top w:val="none" w:sz="0" w:space="0" w:color="auto"/>
        <w:left w:val="none" w:sz="0" w:space="0" w:color="auto"/>
        <w:bottom w:val="none" w:sz="0" w:space="0" w:color="auto"/>
        <w:right w:val="none" w:sz="0" w:space="0" w:color="auto"/>
      </w:divBdr>
    </w:div>
    <w:div w:id="140854254">
      <w:bodyDiv w:val="1"/>
      <w:marLeft w:val="0"/>
      <w:marRight w:val="0"/>
      <w:marTop w:val="0"/>
      <w:marBottom w:val="0"/>
      <w:divBdr>
        <w:top w:val="none" w:sz="0" w:space="0" w:color="auto"/>
        <w:left w:val="none" w:sz="0" w:space="0" w:color="auto"/>
        <w:bottom w:val="none" w:sz="0" w:space="0" w:color="auto"/>
        <w:right w:val="none" w:sz="0" w:space="0" w:color="auto"/>
      </w:divBdr>
    </w:div>
    <w:div w:id="158233815">
      <w:bodyDiv w:val="1"/>
      <w:marLeft w:val="0"/>
      <w:marRight w:val="0"/>
      <w:marTop w:val="0"/>
      <w:marBottom w:val="0"/>
      <w:divBdr>
        <w:top w:val="none" w:sz="0" w:space="0" w:color="auto"/>
        <w:left w:val="none" w:sz="0" w:space="0" w:color="auto"/>
        <w:bottom w:val="none" w:sz="0" w:space="0" w:color="auto"/>
        <w:right w:val="none" w:sz="0" w:space="0" w:color="auto"/>
      </w:divBdr>
    </w:div>
    <w:div w:id="176890802">
      <w:bodyDiv w:val="1"/>
      <w:marLeft w:val="0"/>
      <w:marRight w:val="0"/>
      <w:marTop w:val="0"/>
      <w:marBottom w:val="0"/>
      <w:divBdr>
        <w:top w:val="none" w:sz="0" w:space="0" w:color="auto"/>
        <w:left w:val="none" w:sz="0" w:space="0" w:color="auto"/>
        <w:bottom w:val="none" w:sz="0" w:space="0" w:color="auto"/>
        <w:right w:val="none" w:sz="0" w:space="0" w:color="auto"/>
      </w:divBdr>
    </w:div>
    <w:div w:id="292372807">
      <w:bodyDiv w:val="1"/>
      <w:marLeft w:val="0"/>
      <w:marRight w:val="0"/>
      <w:marTop w:val="0"/>
      <w:marBottom w:val="0"/>
      <w:divBdr>
        <w:top w:val="none" w:sz="0" w:space="0" w:color="auto"/>
        <w:left w:val="none" w:sz="0" w:space="0" w:color="auto"/>
        <w:bottom w:val="none" w:sz="0" w:space="0" w:color="auto"/>
        <w:right w:val="none" w:sz="0" w:space="0" w:color="auto"/>
      </w:divBdr>
    </w:div>
    <w:div w:id="373770301">
      <w:bodyDiv w:val="1"/>
      <w:marLeft w:val="0"/>
      <w:marRight w:val="0"/>
      <w:marTop w:val="0"/>
      <w:marBottom w:val="0"/>
      <w:divBdr>
        <w:top w:val="none" w:sz="0" w:space="0" w:color="auto"/>
        <w:left w:val="none" w:sz="0" w:space="0" w:color="auto"/>
        <w:bottom w:val="none" w:sz="0" w:space="0" w:color="auto"/>
        <w:right w:val="none" w:sz="0" w:space="0" w:color="auto"/>
      </w:divBdr>
    </w:div>
    <w:div w:id="377314957">
      <w:bodyDiv w:val="1"/>
      <w:marLeft w:val="0"/>
      <w:marRight w:val="0"/>
      <w:marTop w:val="0"/>
      <w:marBottom w:val="0"/>
      <w:divBdr>
        <w:top w:val="none" w:sz="0" w:space="0" w:color="auto"/>
        <w:left w:val="none" w:sz="0" w:space="0" w:color="auto"/>
        <w:bottom w:val="none" w:sz="0" w:space="0" w:color="auto"/>
        <w:right w:val="none" w:sz="0" w:space="0" w:color="auto"/>
      </w:divBdr>
    </w:div>
    <w:div w:id="378089569">
      <w:bodyDiv w:val="1"/>
      <w:marLeft w:val="0"/>
      <w:marRight w:val="0"/>
      <w:marTop w:val="0"/>
      <w:marBottom w:val="0"/>
      <w:divBdr>
        <w:top w:val="none" w:sz="0" w:space="0" w:color="auto"/>
        <w:left w:val="none" w:sz="0" w:space="0" w:color="auto"/>
        <w:bottom w:val="none" w:sz="0" w:space="0" w:color="auto"/>
        <w:right w:val="none" w:sz="0" w:space="0" w:color="auto"/>
      </w:divBdr>
    </w:div>
    <w:div w:id="399980877">
      <w:bodyDiv w:val="1"/>
      <w:marLeft w:val="0"/>
      <w:marRight w:val="0"/>
      <w:marTop w:val="0"/>
      <w:marBottom w:val="0"/>
      <w:divBdr>
        <w:top w:val="none" w:sz="0" w:space="0" w:color="auto"/>
        <w:left w:val="none" w:sz="0" w:space="0" w:color="auto"/>
        <w:bottom w:val="none" w:sz="0" w:space="0" w:color="auto"/>
        <w:right w:val="none" w:sz="0" w:space="0" w:color="auto"/>
      </w:divBdr>
    </w:div>
    <w:div w:id="592785748">
      <w:bodyDiv w:val="1"/>
      <w:marLeft w:val="0"/>
      <w:marRight w:val="0"/>
      <w:marTop w:val="0"/>
      <w:marBottom w:val="0"/>
      <w:divBdr>
        <w:top w:val="none" w:sz="0" w:space="0" w:color="auto"/>
        <w:left w:val="none" w:sz="0" w:space="0" w:color="auto"/>
        <w:bottom w:val="none" w:sz="0" w:space="0" w:color="auto"/>
        <w:right w:val="none" w:sz="0" w:space="0" w:color="auto"/>
      </w:divBdr>
    </w:div>
    <w:div w:id="609512031">
      <w:bodyDiv w:val="1"/>
      <w:marLeft w:val="0"/>
      <w:marRight w:val="0"/>
      <w:marTop w:val="0"/>
      <w:marBottom w:val="0"/>
      <w:divBdr>
        <w:top w:val="none" w:sz="0" w:space="0" w:color="auto"/>
        <w:left w:val="none" w:sz="0" w:space="0" w:color="auto"/>
        <w:bottom w:val="none" w:sz="0" w:space="0" w:color="auto"/>
        <w:right w:val="none" w:sz="0" w:space="0" w:color="auto"/>
      </w:divBdr>
    </w:div>
    <w:div w:id="610743497">
      <w:bodyDiv w:val="1"/>
      <w:marLeft w:val="0"/>
      <w:marRight w:val="0"/>
      <w:marTop w:val="0"/>
      <w:marBottom w:val="0"/>
      <w:divBdr>
        <w:top w:val="none" w:sz="0" w:space="0" w:color="auto"/>
        <w:left w:val="none" w:sz="0" w:space="0" w:color="auto"/>
        <w:bottom w:val="none" w:sz="0" w:space="0" w:color="auto"/>
        <w:right w:val="none" w:sz="0" w:space="0" w:color="auto"/>
      </w:divBdr>
    </w:div>
    <w:div w:id="622270289">
      <w:bodyDiv w:val="1"/>
      <w:marLeft w:val="0"/>
      <w:marRight w:val="0"/>
      <w:marTop w:val="0"/>
      <w:marBottom w:val="0"/>
      <w:divBdr>
        <w:top w:val="none" w:sz="0" w:space="0" w:color="auto"/>
        <w:left w:val="none" w:sz="0" w:space="0" w:color="auto"/>
        <w:bottom w:val="none" w:sz="0" w:space="0" w:color="auto"/>
        <w:right w:val="none" w:sz="0" w:space="0" w:color="auto"/>
      </w:divBdr>
    </w:div>
    <w:div w:id="640697582">
      <w:bodyDiv w:val="1"/>
      <w:marLeft w:val="0"/>
      <w:marRight w:val="0"/>
      <w:marTop w:val="0"/>
      <w:marBottom w:val="0"/>
      <w:divBdr>
        <w:top w:val="none" w:sz="0" w:space="0" w:color="auto"/>
        <w:left w:val="none" w:sz="0" w:space="0" w:color="auto"/>
        <w:bottom w:val="none" w:sz="0" w:space="0" w:color="auto"/>
        <w:right w:val="none" w:sz="0" w:space="0" w:color="auto"/>
      </w:divBdr>
    </w:div>
    <w:div w:id="641420724">
      <w:bodyDiv w:val="1"/>
      <w:marLeft w:val="0"/>
      <w:marRight w:val="0"/>
      <w:marTop w:val="0"/>
      <w:marBottom w:val="0"/>
      <w:divBdr>
        <w:top w:val="none" w:sz="0" w:space="0" w:color="auto"/>
        <w:left w:val="none" w:sz="0" w:space="0" w:color="auto"/>
        <w:bottom w:val="none" w:sz="0" w:space="0" w:color="auto"/>
        <w:right w:val="none" w:sz="0" w:space="0" w:color="auto"/>
      </w:divBdr>
    </w:div>
    <w:div w:id="641471280">
      <w:bodyDiv w:val="1"/>
      <w:marLeft w:val="0"/>
      <w:marRight w:val="0"/>
      <w:marTop w:val="0"/>
      <w:marBottom w:val="0"/>
      <w:divBdr>
        <w:top w:val="none" w:sz="0" w:space="0" w:color="auto"/>
        <w:left w:val="none" w:sz="0" w:space="0" w:color="auto"/>
        <w:bottom w:val="none" w:sz="0" w:space="0" w:color="auto"/>
        <w:right w:val="none" w:sz="0" w:space="0" w:color="auto"/>
      </w:divBdr>
    </w:div>
    <w:div w:id="672607115">
      <w:bodyDiv w:val="1"/>
      <w:marLeft w:val="0"/>
      <w:marRight w:val="0"/>
      <w:marTop w:val="0"/>
      <w:marBottom w:val="0"/>
      <w:divBdr>
        <w:top w:val="none" w:sz="0" w:space="0" w:color="auto"/>
        <w:left w:val="none" w:sz="0" w:space="0" w:color="auto"/>
        <w:bottom w:val="none" w:sz="0" w:space="0" w:color="auto"/>
        <w:right w:val="none" w:sz="0" w:space="0" w:color="auto"/>
      </w:divBdr>
    </w:div>
    <w:div w:id="682777950">
      <w:bodyDiv w:val="1"/>
      <w:marLeft w:val="0"/>
      <w:marRight w:val="0"/>
      <w:marTop w:val="0"/>
      <w:marBottom w:val="0"/>
      <w:divBdr>
        <w:top w:val="none" w:sz="0" w:space="0" w:color="auto"/>
        <w:left w:val="none" w:sz="0" w:space="0" w:color="auto"/>
        <w:bottom w:val="none" w:sz="0" w:space="0" w:color="auto"/>
        <w:right w:val="none" w:sz="0" w:space="0" w:color="auto"/>
      </w:divBdr>
    </w:div>
    <w:div w:id="685208222">
      <w:bodyDiv w:val="1"/>
      <w:marLeft w:val="0"/>
      <w:marRight w:val="0"/>
      <w:marTop w:val="0"/>
      <w:marBottom w:val="0"/>
      <w:divBdr>
        <w:top w:val="none" w:sz="0" w:space="0" w:color="auto"/>
        <w:left w:val="none" w:sz="0" w:space="0" w:color="auto"/>
        <w:bottom w:val="none" w:sz="0" w:space="0" w:color="auto"/>
        <w:right w:val="none" w:sz="0" w:space="0" w:color="auto"/>
      </w:divBdr>
    </w:div>
    <w:div w:id="778183860">
      <w:bodyDiv w:val="1"/>
      <w:marLeft w:val="0"/>
      <w:marRight w:val="0"/>
      <w:marTop w:val="0"/>
      <w:marBottom w:val="0"/>
      <w:divBdr>
        <w:top w:val="none" w:sz="0" w:space="0" w:color="auto"/>
        <w:left w:val="none" w:sz="0" w:space="0" w:color="auto"/>
        <w:bottom w:val="none" w:sz="0" w:space="0" w:color="auto"/>
        <w:right w:val="none" w:sz="0" w:space="0" w:color="auto"/>
      </w:divBdr>
    </w:div>
    <w:div w:id="778527283">
      <w:bodyDiv w:val="1"/>
      <w:marLeft w:val="0"/>
      <w:marRight w:val="0"/>
      <w:marTop w:val="0"/>
      <w:marBottom w:val="0"/>
      <w:divBdr>
        <w:top w:val="none" w:sz="0" w:space="0" w:color="auto"/>
        <w:left w:val="none" w:sz="0" w:space="0" w:color="auto"/>
        <w:bottom w:val="none" w:sz="0" w:space="0" w:color="auto"/>
        <w:right w:val="none" w:sz="0" w:space="0" w:color="auto"/>
      </w:divBdr>
    </w:div>
    <w:div w:id="826627313">
      <w:bodyDiv w:val="1"/>
      <w:marLeft w:val="0"/>
      <w:marRight w:val="0"/>
      <w:marTop w:val="0"/>
      <w:marBottom w:val="0"/>
      <w:divBdr>
        <w:top w:val="none" w:sz="0" w:space="0" w:color="auto"/>
        <w:left w:val="none" w:sz="0" w:space="0" w:color="auto"/>
        <w:bottom w:val="none" w:sz="0" w:space="0" w:color="auto"/>
        <w:right w:val="none" w:sz="0" w:space="0" w:color="auto"/>
      </w:divBdr>
    </w:div>
    <w:div w:id="900366329">
      <w:bodyDiv w:val="1"/>
      <w:marLeft w:val="0"/>
      <w:marRight w:val="0"/>
      <w:marTop w:val="0"/>
      <w:marBottom w:val="0"/>
      <w:divBdr>
        <w:top w:val="none" w:sz="0" w:space="0" w:color="auto"/>
        <w:left w:val="none" w:sz="0" w:space="0" w:color="auto"/>
        <w:bottom w:val="none" w:sz="0" w:space="0" w:color="auto"/>
        <w:right w:val="none" w:sz="0" w:space="0" w:color="auto"/>
      </w:divBdr>
    </w:div>
    <w:div w:id="903416971">
      <w:bodyDiv w:val="1"/>
      <w:marLeft w:val="0"/>
      <w:marRight w:val="0"/>
      <w:marTop w:val="0"/>
      <w:marBottom w:val="0"/>
      <w:divBdr>
        <w:top w:val="none" w:sz="0" w:space="0" w:color="auto"/>
        <w:left w:val="none" w:sz="0" w:space="0" w:color="auto"/>
        <w:bottom w:val="none" w:sz="0" w:space="0" w:color="auto"/>
        <w:right w:val="none" w:sz="0" w:space="0" w:color="auto"/>
      </w:divBdr>
    </w:div>
    <w:div w:id="909465491">
      <w:bodyDiv w:val="1"/>
      <w:marLeft w:val="0"/>
      <w:marRight w:val="0"/>
      <w:marTop w:val="0"/>
      <w:marBottom w:val="0"/>
      <w:divBdr>
        <w:top w:val="none" w:sz="0" w:space="0" w:color="auto"/>
        <w:left w:val="none" w:sz="0" w:space="0" w:color="auto"/>
        <w:bottom w:val="none" w:sz="0" w:space="0" w:color="auto"/>
        <w:right w:val="none" w:sz="0" w:space="0" w:color="auto"/>
      </w:divBdr>
    </w:div>
    <w:div w:id="959265348">
      <w:bodyDiv w:val="1"/>
      <w:marLeft w:val="0"/>
      <w:marRight w:val="0"/>
      <w:marTop w:val="0"/>
      <w:marBottom w:val="0"/>
      <w:divBdr>
        <w:top w:val="none" w:sz="0" w:space="0" w:color="auto"/>
        <w:left w:val="none" w:sz="0" w:space="0" w:color="auto"/>
        <w:bottom w:val="none" w:sz="0" w:space="0" w:color="auto"/>
        <w:right w:val="none" w:sz="0" w:space="0" w:color="auto"/>
      </w:divBdr>
    </w:div>
    <w:div w:id="998727460">
      <w:bodyDiv w:val="1"/>
      <w:marLeft w:val="0"/>
      <w:marRight w:val="0"/>
      <w:marTop w:val="0"/>
      <w:marBottom w:val="0"/>
      <w:divBdr>
        <w:top w:val="none" w:sz="0" w:space="0" w:color="auto"/>
        <w:left w:val="none" w:sz="0" w:space="0" w:color="auto"/>
        <w:bottom w:val="none" w:sz="0" w:space="0" w:color="auto"/>
        <w:right w:val="none" w:sz="0" w:space="0" w:color="auto"/>
      </w:divBdr>
    </w:div>
    <w:div w:id="1037117949">
      <w:bodyDiv w:val="1"/>
      <w:marLeft w:val="0"/>
      <w:marRight w:val="0"/>
      <w:marTop w:val="0"/>
      <w:marBottom w:val="0"/>
      <w:divBdr>
        <w:top w:val="none" w:sz="0" w:space="0" w:color="auto"/>
        <w:left w:val="none" w:sz="0" w:space="0" w:color="auto"/>
        <w:bottom w:val="none" w:sz="0" w:space="0" w:color="auto"/>
        <w:right w:val="none" w:sz="0" w:space="0" w:color="auto"/>
      </w:divBdr>
    </w:div>
    <w:div w:id="1044141001">
      <w:bodyDiv w:val="1"/>
      <w:marLeft w:val="0"/>
      <w:marRight w:val="0"/>
      <w:marTop w:val="0"/>
      <w:marBottom w:val="0"/>
      <w:divBdr>
        <w:top w:val="none" w:sz="0" w:space="0" w:color="auto"/>
        <w:left w:val="none" w:sz="0" w:space="0" w:color="auto"/>
        <w:bottom w:val="none" w:sz="0" w:space="0" w:color="auto"/>
        <w:right w:val="none" w:sz="0" w:space="0" w:color="auto"/>
      </w:divBdr>
    </w:div>
    <w:div w:id="1058162753">
      <w:bodyDiv w:val="1"/>
      <w:marLeft w:val="0"/>
      <w:marRight w:val="0"/>
      <w:marTop w:val="0"/>
      <w:marBottom w:val="0"/>
      <w:divBdr>
        <w:top w:val="none" w:sz="0" w:space="0" w:color="auto"/>
        <w:left w:val="none" w:sz="0" w:space="0" w:color="auto"/>
        <w:bottom w:val="none" w:sz="0" w:space="0" w:color="auto"/>
        <w:right w:val="none" w:sz="0" w:space="0" w:color="auto"/>
      </w:divBdr>
    </w:div>
    <w:div w:id="1078669504">
      <w:bodyDiv w:val="1"/>
      <w:marLeft w:val="0"/>
      <w:marRight w:val="0"/>
      <w:marTop w:val="0"/>
      <w:marBottom w:val="0"/>
      <w:divBdr>
        <w:top w:val="none" w:sz="0" w:space="0" w:color="auto"/>
        <w:left w:val="none" w:sz="0" w:space="0" w:color="auto"/>
        <w:bottom w:val="none" w:sz="0" w:space="0" w:color="auto"/>
        <w:right w:val="none" w:sz="0" w:space="0" w:color="auto"/>
      </w:divBdr>
    </w:div>
    <w:div w:id="1131047596">
      <w:bodyDiv w:val="1"/>
      <w:marLeft w:val="0"/>
      <w:marRight w:val="0"/>
      <w:marTop w:val="0"/>
      <w:marBottom w:val="0"/>
      <w:divBdr>
        <w:top w:val="none" w:sz="0" w:space="0" w:color="auto"/>
        <w:left w:val="none" w:sz="0" w:space="0" w:color="auto"/>
        <w:bottom w:val="none" w:sz="0" w:space="0" w:color="auto"/>
        <w:right w:val="none" w:sz="0" w:space="0" w:color="auto"/>
      </w:divBdr>
    </w:div>
    <w:div w:id="1154293902">
      <w:bodyDiv w:val="1"/>
      <w:marLeft w:val="0"/>
      <w:marRight w:val="0"/>
      <w:marTop w:val="0"/>
      <w:marBottom w:val="0"/>
      <w:divBdr>
        <w:top w:val="none" w:sz="0" w:space="0" w:color="auto"/>
        <w:left w:val="none" w:sz="0" w:space="0" w:color="auto"/>
        <w:bottom w:val="none" w:sz="0" w:space="0" w:color="auto"/>
        <w:right w:val="none" w:sz="0" w:space="0" w:color="auto"/>
      </w:divBdr>
    </w:div>
    <w:div w:id="1172404944">
      <w:bodyDiv w:val="1"/>
      <w:marLeft w:val="0"/>
      <w:marRight w:val="0"/>
      <w:marTop w:val="0"/>
      <w:marBottom w:val="0"/>
      <w:divBdr>
        <w:top w:val="none" w:sz="0" w:space="0" w:color="auto"/>
        <w:left w:val="none" w:sz="0" w:space="0" w:color="auto"/>
        <w:bottom w:val="none" w:sz="0" w:space="0" w:color="auto"/>
        <w:right w:val="none" w:sz="0" w:space="0" w:color="auto"/>
      </w:divBdr>
    </w:div>
    <w:div w:id="1175922066">
      <w:bodyDiv w:val="1"/>
      <w:marLeft w:val="0"/>
      <w:marRight w:val="0"/>
      <w:marTop w:val="0"/>
      <w:marBottom w:val="0"/>
      <w:divBdr>
        <w:top w:val="none" w:sz="0" w:space="0" w:color="auto"/>
        <w:left w:val="none" w:sz="0" w:space="0" w:color="auto"/>
        <w:bottom w:val="none" w:sz="0" w:space="0" w:color="auto"/>
        <w:right w:val="none" w:sz="0" w:space="0" w:color="auto"/>
      </w:divBdr>
    </w:div>
    <w:div w:id="1207328605">
      <w:bodyDiv w:val="1"/>
      <w:marLeft w:val="0"/>
      <w:marRight w:val="0"/>
      <w:marTop w:val="0"/>
      <w:marBottom w:val="0"/>
      <w:divBdr>
        <w:top w:val="none" w:sz="0" w:space="0" w:color="auto"/>
        <w:left w:val="none" w:sz="0" w:space="0" w:color="auto"/>
        <w:bottom w:val="none" w:sz="0" w:space="0" w:color="auto"/>
        <w:right w:val="none" w:sz="0" w:space="0" w:color="auto"/>
      </w:divBdr>
    </w:div>
    <w:div w:id="1230193460">
      <w:bodyDiv w:val="1"/>
      <w:marLeft w:val="0"/>
      <w:marRight w:val="0"/>
      <w:marTop w:val="0"/>
      <w:marBottom w:val="0"/>
      <w:divBdr>
        <w:top w:val="none" w:sz="0" w:space="0" w:color="auto"/>
        <w:left w:val="none" w:sz="0" w:space="0" w:color="auto"/>
        <w:bottom w:val="none" w:sz="0" w:space="0" w:color="auto"/>
        <w:right w:val="none" w:sz="0" w:space="0" w:color="auto"/>
      </w:divBdr>
    </w:div>
    <w:div w:id="1235051283">
      <w:bodyDiv w:val="1"/>
      <w:marLeft w:val="0"/>
      <w:marRight w:val="0"/>
      <w:marTop w:val="0"/>
      <w:marBottom w:val="0"/>
      <w:divBdr>
        <w:top w:val="none" w:sz="0" w:space="0" w:color="auto"/>
        <w:left w:val="none" w:sz="0" w:space="0" w:color="auto"/>
        <w:bottom w:val="none" w:sz="0" w:space="0" w:color="auto"/>
        <w:right w:val="none" w:sz="0" w:space="0" w:color="auto"/>
      </w:divBdr>
    </w:div>
    <w:div w:id="1251349952">
      <w:bodyDiv w:val="1"/>
      <w:marLeft w:val="0"/>
      <w:marRight w:val="0"/>
      <w:marTop w:val="0"/>
      <w:marBottom w:val="0"/>
      <w:divBdr>
        <w:top w:val="none" w:sz="0" w:space="0" w:color="auto"/>
        <w:left w:val="none" w:sz="0" w:space="0" w:color="auto"/>
        <w:bottom w:val="none" w:sz="0" w:space="0" w:color="auto"/>
        <w:right w:val="none" w:sz="0" w:space="0" w:color="auto"/>
      </w:divBdr>
    </w:div>
    <w:div w:id="1285312199">
      <w:bodyDiv w:val="1"/>
      <w:marLeft w:val="0"/>
      <w:marRight w:val="0"/>
      <w:marTop w:val="0"/>
      <w:marBottom w:val="0"/>
      <w:divBdr>
        <w:top w:val="none" w:sz="0" w:space="0" w:color="auto"/>
        <w:left w:val="none" w:sz="0" w:space="0" w:color="auto"/>
        <w:bottom w:val="none" w:sz="0" w:space="0" w:color="auto"/>
        <w:right w:val="none" w:sz="0" w:space="0" w:color="auto"/>
      </w:divBdr>
    </w:div>
    <w:div w:id="1303578768">
      <w:bodyDiv w:val="1"/>
      <w:marLeft w:val="0"/>
      <w:marRight w:val="0"/>
      <w:marTop w:val="0"/>
      <w:marBottom w:val="0"/>
      <w:divBdr>
        <w:top w:val="none" w:sz="0" w:space="0" w:color="auto"/>
        <w:left w:val="none" w:sz="0" w:space="0" w:color="auto"/>
        <w:bottom w:val="none" w:sz="0" w:space="0" w:color="auto"/>
        <w:right w:val="none" w:sz="0" w:space="0" w:color="auto"/>
      </w:divBdr>
    </w:div>
    <w:div w:id="1338918302">
      <w:bodyDiv w:val="1"/>
      <w:marLeft w:val="0"/>
      <w:marRight w:val="0"/>
      <w:marTop w:val="0"/>
      <w:marBottom w:val="0"/>
      <w:divBdr>
        <w:top w:val="none" w:sz="0" w:space="0" w:color="auto"/>
        <w:left w:val="none" w:sz="0" w:space="0" w:color="auto"/>
        <w:bottom w:val="none" w:sz="0" w:space="0" w:color="auto"/>
        <w:right w:val="none" w:sz="0" w:space="0" w:color="auto"/>
      </w:divBdr>
    </w:div>
    <w:div w:id="1362122001">
      <w:bodyDiv w:val="1"/>
      <w:marLeft w:val="0"/>
      <w:marRight w:val="0"/>
      <w:marTop w:val="0"/>
      <w:marBottom w:val="0"/>
      <w:divBdr>
        <w:top w:val="none" w:sz="0" w:space="0" w:color="auto"/>
        <w:left w:val="none" w:sz="0" w:space="0" w:color="auto"/>
        <w:bottom w:val="none" w:sz="0" w:space="0" w:color="auto"/>
        <w:right w:val="none" w:sz="0" w:space="0" w:color="auto"/>
      </w:divBdr>
    </w:div>
    <w:div w:id="1363239841">
      <w:bodyDiv w:val="1"/>
      <w:marLeft w:val="0"/>
      <w:marRight w:val="0"/>
      <w:marTop w:val="0"/>
      <w:marBottom w:val="0"/>
      <w:divBdr>
        <w:top w:val="none" w:sz="0" w:space="0" w:color="auto"/>
        <w:left w:val="none" w:sz="0" w:space="0" w:color="auto"/>
        <w:bottom w:val="none" w:sz="0" w:space="0" w:color="auto"/>
        <w:right w:val="none" w:sz="0" w:space="0" w:color="auto"/>
      </w:divBdr>
    </w:div>
    <w:div w:id="1431973718">
      <w:bodyDiv w:val="1"/>
      <w:marLeft w:val="0"/>
      <w:marRight w:val="0"/>
      <w:marTop w:val="0"/>
      <w:marBottom w:val="0"/>
      <w:divBdr>
        <w:top w:val="none" w:sz="0" w:space="0" w:color="auto"/>
        <w:left w:val="none" w:sz="0" w:space="0" w:color="auto"/>
        <w:bottom w:val="none" w:sz="0" w:space="0" w:color="auto"/>
        <w:right w:val="none" w:sz="0" w:space="0" w:color="auto"/>
      </w:divBdr>
    </w:div>
    <w:div w:id="1492401889">
      <w:bodyDiv w:val="1"/>
      <w:marLeft w:val="0"/>
      <w:marRight w:val="0"/>
      <w:marTop w:val="0"/>
      <w:marBottom w:val="0"/>
      <w:divBdr>
        <w:top w:val="none" w:sz="0" w:space="0" w:color="auto"/>
        <w:left w:val="none" w:sz="0" w:space="0" w:color="auto"/>
        <w:bottom w:val="none" w:sz="0" w:space="0" w:color="auto"/>
        <w:right w:val="none" w:sz="0" w:space="0" w:color="auto"/>
      </w:divBdr>
    </w:div>
    <w:div w:id="1521965124">
      <w:bodyDiv w:val="1"/>
      <w:marLeft w:val="0"/>
      <w:marRight w:val="0"/>
      <w:marTop w:val="0"/>
      <w:marBottom w:val="0"/>
      <w:divBdr>
        <w:top w:val="none" w:sz="0" w:space="0" w:color="auto"/>
        <w:left w:val="none" w:sz="0" w:space="0" w:color="auto"/>
        <w:bottom w:val="none" w:sz="0" w:space="0" w:color="auto"/>
        <w:right w:val="none" w:sz="0" w:space="0" w:color="auto"/>
      </w:divBdr>
    </w:div>
    <w:div w:id="1524778624">
      <w:bodyDiv w:val="1"/>
      <w:marLeft w:val="0"/>
      <w:marRight w:val="0"/>
      <w:marTop w:val="0"/>
      <w:marBottom w:val="0"/>
      <w:divBdr>
        <w:top w:val="none" w:sz="0" w:space="0" w:color="auto"/>
        <w:left w:val="none" w:sz="0" w:space="0" w:color="auto"/>
        <w:bottom w:val="none" w:sz="0" w:space="0" w:color="auto"/>
        <w:right w:val="none" w:sz="0" w:space="0" w:color="auto"/>
      </w:divBdr>
    </w:div>
    <w:div w:id="1526365986">
      <w:bodyDiv w:val="1"/>
      <w:marLeft w:val="0"/>
      <w:marRight w:val="0"/>
      <w:marTop w:val="0"/>
      <w:marBottom w:val="0"/>
      <w:divBdr>
        <w:top w:val="none" w:sz="0" w:space="0" w:color="auto"/>
        <w:left w:val="none" w:sz="0" w:space="0" w:color="auto"/>
        <w:bottom w:val="none" w:sz="0" w:space="0" w:color="auto"/>
        <w:right w:val="none" w:sz="0" w:space="0" w:color="auto"/>
      </w:divBdr>
    </w:div>
    <w:div w:id="1561089804">
      <w:bodyDiv w:val="1"/>
      <w:marLeft w:val="0"/>
      <w:marRight w:val="0"/>
      <w:marTop w:val="0"/>
      <w:marBottom w:val="0"/>
      <w:divBdr>
        <w:top w:val="none" w:sz="0" w:space="0" w:color="auto"/>
        <w:left w:val="none" w:sz="0" w:space="0" w:color="auto"/>
        <w:bottom w:val="none" w:sz="0" w:space="0" w:color="auto"/>
        <w:right w:val="none" w:sz="0" w:space="0" w:color="auto"/>
      </w:divBdr>
    </w:div>
    <w:div w:id="1595437440">
      <w:bodyDiv w:val="1"/>
      <w:marLeft w:val="0"/>
      <w:marRight w:val="0"/>
      <w:marTop w:val="0"/>
      <w:marBottom w:val="0"/>
      <w:divBdr>
        <w:top w:val="none" w:sz="0" w:space="0" w:color="auto"/>
        <w:left w:val="none" w:sz="0" w:space="0" w:color="auto"/>
        <w:bottom w:val="none" w:sz="0" w:space="0" w:color="auto"/>
        <w:right w:val="none" w:sz="0" w:space="0" w:color="auto"/>
      </w:divBdr>
    </w:div>
    <w:div w:id="1596785383">
      <w:bodyDiv w:val="1"/>
      <w:marLeft w:val="0"/>
      <w:marRight w:val="0"/>
      <w:marTop w:val="0"/>
      <w:marBottom w:val="0"/>
      <w:divBdr>
        <w:top w:val="none" w:sz="0" w:space="0" w:color="auto"/>
        <w:left w:val="none" w:sz="0" w:space="0" w:color="auto"/>
        <w:bottom w:val="none" w:sz="0" w:space="0" w:color="auto"/>
        <w:right w:val="none" w:sz="0" w:space="0" w:color="auto"/>
      </w:divBdr>
    </w:div>
    <w:div w:id="1639338720">
      <w:bodyDiv w:val="1"/>
      <w:marLeft w:val="0"/>
      <w:marRight w:val="0"/>
      <w:marTop w:val="0"/>
      <w:marBottom w:val="0"/>
      <w:divBdr>
        <w:top w:val="none" w:sz="0" w:space="0" w:color="auto"/>
        <w:left w:val="none" w:sz="0" w:space="0" w:color="auto"/>
        <w:bottom w:val="none" w:sz="0" w:space="0" w:color="auto"/>
        <w:right w:val="none" w:sz="0" w:space="0" w:color="auto"/>
      </w:divBdr>
    </w:div>
    <w:div w:id="1692297328">
      <w:bodyDiv w:val="1"/>
      <w:marLeft w:val="0"/>
      <w:marRight w:val="0"/>
      <w:marTop w:val="0"/>
      <w:marBottom w:val="0"/>
      <w:divBdr>
        <w:top w:val="none" w:sz="0" w:space="0" w:color="auto"/>
        <w:left w:val="none" w:sz="0" w:space="0" w:color="auto"/>
        <w:bottom w:val="none" w:sz="0" w:space="0" w:color="auto"/>
        <w:right w:val="none" w:sz="0" w:space="0" w:color="auto"/>
      </w:divBdr>
    </w:div>
    <w:div w:id="1756172398">
      <w:bodyDiv w:val="1"/>
      <w:marLeft w:val="0"/>
      <w:marRight w:val="0"/>
      <w:marTop w:val="0"/>
      <w:marBottom w:val="0"/>
      <w:divBdr>
        <w:top w:val="none" w:sz="0" w:space="0" w:color="auto"/>
        <w:left w:val="none" w:sz="0" w:space="0" w:color="auto"/>
        <w:bottom w:val="none" w:sz="0" w:space="0" w:color="auto"/>
        <w:right w:val="none" w:sz="0" w:space="0" w:color="auto"/>
      </w:divBdr>
    </w:div>
    <w:div w:id="1761439733">
      <w:bodyDiv w:val="1"/>
      <w:marLeft w:val="0"/>
      <w:marRight w:val="0"/>
      <w:marTop w:val="0"/>
      <w:marBottom w:val="0"/>
      <w:divBdr>
        <w:top w:val="none" w:sz="0" w:space="0" w:color="auto"/>
        <w:left w:val="none" w:sz="0" w:space="0" w:color="auto"/>
        <w:bottom w:val="none" w:sz="0" w:space="0" w:color="auto"/>
        <w:right w:val="none" w:sz="0" w:space="0" w:color="auto"/>
      </w:divBdr>
    </w:div>
    <w:div w:id="1844929132">
      <w:bodyDiv w:val="1"/>
      <w:marLeft w:val="0"/>
      <w:marRight w:val="0"/>
      <w:marTop w:val="0"/>
      <w:marBottom w:val="0"/>
      <w:divBdr>
        <w:top w:val="none" w:sz="0" w:space="0" w:color="auto"/>
        <w:left w:val="none" w:sz="0" w:space="0" w:color="auto"/>
        <w:bottom w:val="none" w:sz="0" w:space="0" w:color="auto"/>
        <w:right w:val="none" w:sz="0" w:space="0" w:color="auto"/>
      </w:divBdr>
    </w:div>
    <w:div w:id="1914663552">
      <w:bodyDiv w:val="1"/>
      <w:marLeft w:val="0"/>
      <w:marRight w:val="0"/>
      <w:marTop w:val="0"/>
      <w:marBottom w:val="0"/>
      <w:divBdr>
        <w:top w:val="none" w:sz="0" w:space="0" w:color="auto"/>
        <w:left w:val="none" w:sz="0" w:space="0" w:color="auto"/>
        <w:bottom w:val="none" w:sz="0" w:space="0" w:color="auto"/>
        <w:right w:val="none" w:sz="0" w:space="0" w:color="auto"/>
      </w:divBdr>
    </w:div>
    <w:div w:id="2036881371">
      <w:bodyDiv w:val="1"/>
      <w:marLeft w:val="0"/>
      <w:marRight w:val="0"/>
      <w:marTop w:val="0"/>
      <w:marBottom w:val="0"/>
      <w:divBdr>
        <w:top w:val="none" w:sz="0" w:space="0" w:color="auto"/>
        <w:left w:val="none" w:sz="0" w:space="0" w:color="auto"/>
        <w:bottom w:val="none" w:sz="0" w:space="0" w:color="auto"/>
        <w:right w:val="none" w:sz="0" w:space="0" w:color="auto"/>
      </w:divBdr>
    </w:div>
    <w:div w:id="206209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culture.org/southern-europe/business-culture-in-spain/business-communication-in-spain/" TargetMode="External"/><Relationship Id="rId18" Type="http://schemas.openxmlformats.org/officeDocument/2006/relationships/hyperlink" Target="https://www.alphatrad.co.uk/news/cultural-differences-spain-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ybusiness.singtel.com/techblog/communication-key-when-expanding-your-business#:~:text=One%20of%20the%20most%20common" TargetMode="External"/><Relationship Id="rId7" Type="http://schemas.openxmlformats.org/officeDocument/2006/relationships/endnotes" Target="endnotes.xml"/><Relationship Id="rId12" Type="http://schemas.openxmlformats.org/officeDocument/2006/relationships/hyperlink" Target="https://businessculture.org/western-europe/business-culture-in-france/business-communication-in-france/#:~:text=Gestures%20and%20conversation%20may%20vary" TargetMode="External"/><Relationship Id="rId17" Type="http://schemas.openxmlformats.org/officeDocument/2006/relationships/hyperlink" Target="https://www.alphatrad.co.uk/news/cultural-differences-france-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ocusaudits.eu/mastering-business-communication-in-the-uk-a-guide-to-cultural-appropriateness/" TargetMode="External"/><Relationship Id="rId20" Type="http://schemas.openxmlformats.org/officeDocument/2006/relationships/hyperlink" Target="https://www.academia.edu/25005340/A_Comparison_of_the_Differences_between_Britain_and_France_through_Power_Distance_Perspec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ctuslanguagetraining.com/thinking-of-doing-business-in-france-be-sure-to-read-our-top-tip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urostartentreprises.com/en/business-advice/the-best-country-to-start-a-business-in-europe" TargetMode="External"/><Relationship Id="rId23" Type="http://schemas.openxmlformats.org/officeDocument/2006/relationships/hyperlink" Target="https://toppandigital.com/translation-blog/understanding-6-dimensions-uk-culture/#:~:text=Hofstede" TargetMode="External"/><Relationship Id="rId10" Type="http://schemas.openxmlformats.org/officeDocument/2006/relationships/image" Target="media/image3.png"/><Relationship Id="rId19" Type="http://schemas.openxmlformats.org/officeDocument/2006/relationships/hyperlink" Target="https://bbs.binus.ac.id/ibm/2017/06/hofstede-cultural-dimension-in-france/#:~:text=France%20has%20a%20somewhat%20Feminin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eph.org.uk/" TargetMode="External"/><Relationship Id="rId22" Type="http://schemas.openxmlformats.org/officeDocument/2006/relationships/hyperlink" Target="https://bbs.binus.ac.id/ibm/2017/06/hofstede-cultural-dimension-in-fr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12841-7993-4775-975C-B8EAD94CE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3515</Words>
  <Characters>20037</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Larissa Neagoe</dc:creator>
  <cp:keywords/>
  <dc:description/>
  <cp:lastModifiedBy>Mirko-Andrei Neagoe</cp:lastModifiedBy>
  <cp:revision>14</cp:revision>
  <dcterms:created xsi:type="dcterms:W3CDTF">2024-04-28T07:17:00Z</dcterms:created>
  <dcterms:modified xsi:type="dcterms:W3CDTF">2024-04-28T14:13:00Z</dcterms:modified>
</cp:coreProperties>
</file>