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01F" w:rsidRPr="00E51DF4" w:rsidRDefault="00C308C0" w:rsidP="00200299">
      <w:pPr>
        <w:shd w:val="clear" w:color="auto" w:fill="948A54" w:themeFill="background2" w:themeFillShade="80"/>
        <w:jc w:val="center"/>
        <w:rPr>
          <w:b/>
          <w:color w:val="FFFFFF" w:themeColor="background1"/>
          <w:sz w:val="44"/>
          <w:szCs w:val="44"/>
        </w:rPr>
      </w:pPr>
      <w:r w:rsidRPr="00E51DF4">
        <w:rPr>
          <w:b/>
          <w:color w:val="FFFFFF" w:themeColor="background1"/>
          <w:sz w:val="44"/>
          <w:szCs w:val="44"/>
        </w:rPr>
        <w:t>Title Page</w:t>
      </w:r>
    </w:p>
    <w:p w:rsidR="00C308C0" w:rsidRDefault="00C308C0" w:rsidP="00C308C0">
      <w:pPr>
        <w:rPr>
          <w:sz w:val="44"/>
          <w:szCs w:val="44"/>
        </w:rPr>
      </w:pPr>
    </w:p>
    <w:p w:rsidR="00F81632" w:rsidRDefault="00F81632" w:rsidP="00C308C0">
      <w:pPr>
        <w:rPr>
          <w:sz w:val="44"/>
          <w:szCs w:val="44"/>
        </w:rPr>
      </w:pPr>
    </w:p>
    <w:p w:rsidR="00A468F3" w:rsidRPr="00C308C0" w:rsidRDefault="00A468F3" w:rsidP="00C308C0">
      <w:pPr>
        <w:rPr>
          <w:sz w:val="44"/>
          <w:szCs w:val="44"/>
        </w:rPr>
      </w:pPr>
    </w:p>
    <w:p w:rsidR="00821A48" w:rsidRDefault="00C308C0" w:rsidP="00821A48">
      <w:pPr>
        <w:pStyle w:val="ListParagraph"/>
        <w:ind w:left="5040" w:hanging="4320"/>
        <w:jc w:val="center"/>
        <w:rPr>
          <w:sz w:val="36"/>
          <w:szCs w:val="36"/>
        </w:rPr>
      </w:pPr>
      <w:r w:rsidRPr="00821A48">
        <w:rPr>
          <w:b/>
          <w:color w:val="FFFFFF" w:themeColor="background1"/>
          <w:sz w:val="36"/>
          <w:szCs w:val="36"/>
          <w:highlight w:val="green"/>
        </w:rPr>
        <w:t>Title of Report</w:t>
      </w:r>
    </w:p>
    <w:p w:rsidR="00821A48" w:rsidRDefault="00821A48" w:rsidP="00821A48">
      <w:pPr>
        <w:pStyle w:val="ListParagraph"/>
        <w:ind w:left="5040" w:hanging="4320"/>
        <w:jc w:val="center"/>
        <w:rPr>
          <w:sz w:val="36"/>
          <w:szCs w:val="36"/>
        </w:rPr>
      </w:pPr>
    </w:p>
    <w:p w:rsidR="00C308C0" w:rsidRPr="00F81632" w:rsidRDefault="00F81632" w:rsidP="00821A48">
      <w:pPr>
        <w:pStyle w:val="ListParagraph"/>
        <w:ind w:left="5040" w:hanging="4320"/>
        <w:jc w:val="center"/>
        <w:rPr>
          <w:sz w:val="32"/>
          <w:szCs w:val="32"/>
        </w:rPr>
      </w:pPr>
      <w:r w:rsidRPr="00F81632">
        <w:rPr>
          <w:sz w:val="32"/>
          <w:szCs w:val="32"/>
        </w:rPr>
        <w:t>BREXIT – The impact on Talent and Knowledge Management</w:t>
      </w:r>
    </w:p>
    <w:p w:rsidR="00A468F3" w:rsidRDefault="00A468F3" w:rsidP="00821A48">
      <w:pPr>
        <w:pStyle w:val="ListParagraph"/>
        <w:ind w:left="5040" w:hanging="4320"/>
        <w:jc w:val="center"/>
        <w:rPr>
          <w:sz w:val="16"/>
          <w:szCs w:val="16"/>
        </w:rPr>
      </w:pPr>
    </w:p>
    <w:p w:rsidR="00A468F3" w:rsidRDefault="00A468F3" w:rsidP="00821A48">
      <w:pPr>
        <w:pStyle w:val="ListParagraph"/>
        <w:ind w:left="5040" w:hanging="4320"/>
        <w:jc w:val="center"/>
        <w:rPr>
          <w:sz w:val="16"/>
          <w:szCs w:val="16"/>
        </w:rPr>
      </w:pPr>
    </w:p>
    <w:p w:rsidR="00A468F3" w:rsidRPr="00A468F3" w:rsidRDefault="00A468F3" w:rsidP="00821A48">
      <w:pPr>
        <w:pStyle w:val="ListParagraph"/>
        <w:ind w:left="5040" w:hanging="4320"/>
        <w:jc w:val="center"/>
        <w:rPr>
          <w:sz w:val="16"/>
          <w:szCs w:val="16"/>
        </w:rPr>
      </w:pPr>
    </w:p>
    <w:p w:rsidR="00821A48" w:rsidRDefault="00C308C0" w:rsidP="00821A48">
      <w:pPr>
        <w:pStyle w:val="ListParagraph"/>
        <w:ind w:right="-330"/>
        <w:jc w:val="center"/>
        <w:rPr>
          <w:sz w:val="36"/>
          <w:szCs w:val="36"/>
        </w:rPr>
      </w:pPr>
      <w:r w:rsidRPr="00821A48">
        <w:rPr>
          <w:b/>
          <w:color w:val="FFFFFF" w:themeColor="background1"/>
          <w:sz w:val="36"/>
          <w:szCs w:val="36"/>
          <w:highlight w:val="green"/>
        </w:rPr>
        <w:t>Name/Number of author</w:t>
      </w:r>
    </w:p>
    <w:p w:rsidR="00821A48" w:rsidRDefault="00821A48" w:rsidP="00821A48">
      <w:pPr>
        <w:pStyle w:val="ListParagraph"/>
        <w:ind w:right="-330"/>
        <w:jc w:val="center"/>
        <w:rPr>
          <w:sz w:val="36"/>
          <w:szCs w:val="36"/>
        </w:rPr>
      </w:pPr>
    </w:p>
    <w:p w:rsidR="00A468F3" w:rsidRPr="00F81632" w:rsidRDefault="00C308C0" w:rsidP="00821A48">
      <w:pPr>
        <w:pStyle w:val="ListParagraph"/>
        <w:ind w:right="-330"/>
        <w:jc w:val="center"/>
        <w:rPr>
          <w:sz w:val="32"/>
          <w:szCs w:val="32"/>
        </w:rPr>
      </w:pPr>
      <w:r w:rsidRPr="00F81632">
        <w:rPr>
          <w:sz w:val="32"/>
          <w:szCs w:val="32"/>
        </w:rPr>
        <w:t>Muhammad Sujon / 1706581</w:t>
      </w:r>
    </w:p>
    <w:p w:rsidR="00A468F3" w:rsidRDefault="00A468F3" w:rsidP="00821A48">
      <w:pPr>
        <w:pStyle w:val="ListParagraph"/>
        <w:ind w:right="-330"/>
        <w:jc w:val="center"/>
        <w:rPr>
          <w:sz w:val="16"/>
          <w:szCs w:val="16"/>
        </w:rPr>
      </w:pPr>
    </w:p>
    <w:p w:rsidR="00A468F3" w:rsidRDefault="00A468F3" w:rsidP="00821A48">
      <w:pPr>
        <w:pStyle w:val="ListParagraph"/>
        <w:ind w:right="-330"/>
        <w:jc w:val="center"/>
        <w:rPr>
          <w:sz w:val="16"/>
          <w:szCs w:val="16"/>
        </w:rPr>
      </w:pPr>
    </w:p>
    <w:p w:rsidR="00A468F3" w:rsidRPr="00A468F3" w:rsidRDefault="00A468F3" w:rsidP="00821A48">
      <w:pPr>
        <w:pStyle w:val="ListParagraph"/>
        <w:ind w:right="-330"/>
        <w:jc w:val="center"/>
        <w:rPr>
          <w:sz w:val="16"/>
          <w:szCs w:val="16"/>
        </w:rPr>
      </w:pPr>
    </w:p>
    <w:p w:rsidR="00A468F3" w:rsidRDefault="00A468F3" w:rsidP="00821A48">
      <w:pPr>
        <w:pStyle w:val="ListParagraph"/>
        <w:jc w:val="center"/>
        <w:rPr>
          <w:sz w:val="16"/>
          <w:szCs w:val="16"/>
        </w:rPr>
      </w:pPr>
    </w:p>
    <w:p w:rsidR="00A468F3" w:rsidRDefault="00A468F3" w:rsidP="00821A48">
      <w:pPr>
        <w:pStyle w:val="ListParagraph"/>
        <w:jc w:val="center"/>
        <w:rPr>
          <w:sz w:val="16"/>
          <w:szCs w:val="16"/>
        </w:rPr>
      </w:pPr>
    </w:p>
    <w:p w:rsidR="00A468F3" w:rsidRPr="00A468F3" w:rsidRDefault="00A468F3" w:rsidP="00821A48">
      <w:pPr>
        <w:pStyle w:val="ListParagraph"/>
        <w:jc w:val="center"/>
        <w:rPr>
          <w:sz w:val="16"/>
          <w:szCs w:val="16"/>
        </w:rPr>
      </w:pPr>
    </w:p>
    <w:p w:rsidR="00821A48" w:rsidRDefault="00C308C0" w:rsidP="00821A48">
      <w:pPr>
        <w:pStyle w:val="ListParagraph"/>
        <w:jc w:val="center"/>
        <w:rPr>
          <w:sz w:val="36"/>
          <w:szCs w:val="36"/>
        </w:rPr>
      </w:pPr>
      <w:r w:rsidRPr="00821A48">
        <w:rPr>
          <w:b/>
          <w:color w:val="FFFFFF" w:themeColor="background1"/>
          <w:sz w:val="36"/>
          <w:szCs w:val="36"/>
          <w:highlight w:val="green"/>
        </w:rPr>
        <w:t>Date of Report Publication</w:t>
      </w:r>
    </w:p>
    <w:p w:rsidR="00821A48" w:rsidRDefault="00821A48" w:rsidP="00821A48">
      <w:pPr>
        <w:pStyle w:val="ListParagraph"/>
        <w:jc w:val="center"/>
        <w:rPr>
          <w:sz w:val="36"/>
          <w:szCs w:val="36"/>
        </w:rPr>
      </w:pPr>
    </w:p>
    <w:p w:rsidR="00C308C0" w:rsidRPr="00A468F3" w:rsidRDefault="00F81632" w:rsidP="00821A48">
      <w:pPr>
        <w:pStyle w:val="ListParagraph"/>
        <w:jc w:val="center"/>
        <w:rPr>
          <w:sz w:val="36"/>
          <w:szCs w:val="36"/>
        </w:rPr>
      </w:pPr>
      <w:r>
        <w:rPr>
          <w:sz w:val="36"/>
          <w:szCs w:val="36"/>
        </w:rPr>
        <w:t>12</w:t>
      </w:r>
      <w:r w:rsidRPr="00F81632">
        <w:rPr>
          <w:sz w:val="36"/>
          <w:szCs w:val="36"/>
          <w:vertAlign w:val="superscript"/>
        </w:rPr>
        <w:t>th</w:t>
      </w:r>
      <w:r>
        <w:rPr>
          <w:sz w:val="36"/>
          <w:szCs w:val="36"/>
        </w:rPr>
        <w:t xml:space="preserve"> July 2019</w:t>
      </w:r>
    </w:p>
    <w:p w:rsidR="00D455D9" w:rsidRDefault="00D455D9"/>
    <w:p w:rsidR="00E51DF4" w:rsidRDefault="00E51DF4"/>
    <w:p w:rsidR="00E51DF4" w:rsidRDefault="00E51DF4"/>
    <w:p w:rsidR="00F81632" w:rsidRDefault="00F81632"/>
    <w:p w:rsidR="00F81632" w:rsidRDefault="00F81632"/>
    <w:p w:rsidR="00E51DF4" w:rsidRDefault="00E51DF4"/>
    <w:p w:rsidR="00E51DF4" w:rsidRDefault="00E51DF4"/>
    <w:p w:rsidR="00E51DF4" w:rsidRPr="0078209D" w:rsidRDefault="00E51DF4" w:rsidP="00E51DF4">
      <w:pPr>
        <w:shd w:val="clear" w:color="auto" w:fill="948A54" w:themeFill="background2" w:themeFillShade="80"/>
        <w:jc w:val="center"/>
        <w:rPr>
          <w:b/>
          <w:color w:val="FFFFFF" w:themeColor="background1"/>
          <w:sz w:val="44"/>
          <w:szCs w:val="44"/>
        </w:rPr>
      </w:pPr>
      <w:r w:rsidRPr="0078209D">
        <w:rPr>
          <w:b/>
          <w:color w:val="FFFFFF" w:themeColor="background1"/>
          <w:sz w:val="44"/>
          <w:szCs w:val="44"/>
        </w:rPr>
        <w:lastRenderedPageBreak/>
        <w:t>Executive Summary</w:t>
      </w:r>
    </w:p>
    <w:p w:rsidR="00E51DF4" w:rsidRDefault="00E51DF4" w:rsidP="00E51DF4">
      <w:pPr>
        <w:shd w:val="clear" w:color="auto" w:fill="FFFFFF" w:themeFill="background1"/>
        <w:jc w:val="center"/>
        <w:rPr>
          <w:b/>
          <w:color w:val="0070C0"/>
          <w:sz w:val="44"/>
          <w:szCs w:val="44"/>
        </w:rPr>
      </w:pPr>
    </w:p>
    <w:p w:rsidR="00CB2B1F" w:rsidRDefault="00CB2B1F" w:rsidP="00E51DF4">
      <w:pPr>
        <w:shd w:val="clear" w:color="auto" w:fill="FFFFFF" w:themeFill="background1"/>
        <w:jc w:val="center"/>
        <w:rPr>
          <w:b/>
          <w:color w:val="0070C0"/>
          <w:sz w:val="44"/>
          <w:szCs w:val="44"/>
        </w:rPr>
      </w:pPr>
    </w:p>
    <w:p w:rsidR="003515F9" w:rsidRPr="00CB2B1F" w:rsidRDefault="003515F9" w:rsidP="00CB2B1F">
      <w:pPr>
        <w:shd w:val="clear" w:color="auto" w:fill="FFFFFF" w:themeFill="background1"/>
        <w:jc w:val="center"/>
      </w:pPr>
      <w:r w:rsidRPr="00CB2B1F">
        <w:t>This report is based on two of the largest company in UK, John Lewis and Lloyds Banking Group.</w:t>
      </w:r>
      <w:r w:rsidR="00C80213" w:rsidRPr="00CB2B1F">
        <w:t xml:space="preserve"> How</w:t>
      </w:r>
      <w:r w:rsidR="009612A7" w:rsidRPr="00CB2B1F">
        <w:t xml:space="preserve"> the knowledge</w:t>
      </w:r>
      <w:r w:rsidR="00C80213" w:rsidRPr="00CB2B1F">
        <w:t xml:space="preserve"> management system is oper</w:t>
      </w:r>
      <w:r w:rsidR="00553744">
        <w:t>ating</w:t>
      </w:r>
      <w:r w:rsidR="009612A7" w:rsidRPr="00CB2B1F">
        <w:t xml:space="preserve"> to help the organisation</w:t>
      </w:r>
      <w:r w:rsidR="00553744">
        <w:t xml:space="preserve"> manage the business</w:t>
      </w:r>
      <w:r w:rsidR="009612A7" w:rsidRPr="00CB2B1F">
        <w:t xml:space="preserve"> and future</w:t>
      </w:r>
      <w:r w:rsidR="00C80213" w:rsidRPr="00CB2B1F">
        <w:t xml:space="preserve"> decision making.</w:t>
      </w:r>
    </w:p>
    <w:p w:rsidR="00C80213" w:rsidRPr="00CB2B1F" w:rsidRDefault="00C80213" w:rsidP="00CB2B1F">
      <w:pPr>
        <w:shd w:val="clear" w:color="auto" w:fill="FFFFFF" w:themeFill="background1"/>
        <w:jc w:val="center"/>
      </w:pPr>
      <w:r w:rsidRPr="00CB2B1F">
        <w:t>John Lewis</w:t>
      </w:r>
      <w:r w:rsidR="009612A7" w:rsidRPr="00CB2B1F">
        <w:t xml:space="preserve"> mainly operating in UK,</w:t>
      </w:r>
      <w:r w:rsidR="00553744">
        <w:t xml:space="preserve"> how</w:t>
      </w:r>
      <w:r w:rsidR="009612A7" w:rsidRPr="00CB2B1F">
        <w:t xml:space="preserve"> they</w:t>
      </w:r>
      <w:r w:rsidRPr="00CB2B1F">
        <w:t xml:space="preserve"> became </w:t>
      </w:r>
      <w:r w:rsidR="009612A7" w:rsidRPr="00CB2B1F">
        <w:t>the best place to work for in Country</w:t>
      </w:r>
      <w:r w:rsidRPr="00CB2B1F">
        <w:t xml:space="preserve"> with ownership model.</w:t>
      </w:r>
      <w:r w:rsidR="009612A7" w:rsidRPr="00CB2B1F">
        <w:t xml:space="preserve"> The step John Lewis has taken with Waitrose to double the revenue and how to improve the knowledge management system.</w:t>
      </w:r>
    </w:p>
    <w:p w:rsidR="009612A7" w:rsidRPr="00CB2B1F" w:rsidRDefault="009612A7" w:rsidP="00CB2B1F">
      <w:pPr>
        <w:shd w:val="clear" w:color="auto" w:fill="FFFFFF" w:themeFill="background1"/>
        <w:jc w:val="center"/>
      </w:pPr>
      <w:r w:rsidRPr="00CB2B1F">
        <w:t>Lloyds Banking Group however, facing many different challenges, some are due to Brexit.</w:t>
      </w:r>
    </w:p>
    <w:p w:rsidR="009612A7" w:rsidRPr="00CB2B1F" w:rsidRDefault="009612A7" w:rsidP="00CB2B1F">
      <w:pPr>
        <w:shd w:val="clear" w:color="auto" w:fill="FFFFFF" w:themeFill="background1"/>
        <w:jc w:val="center"/>
      </w:pPr>
      <w:r w:rsidRPr="00CB2B1F">
        <w:t xml:space="preserve">They have invested billions of </w:t>
      </w:r>
      <w:r w:rsidR="00CB2B1F" w:rsidRPr="00CB2B1F">
        <w:t>pounds</w:t>
      </w:r>
      <w:r w:rsidRPr="00CB2B1F">
        <w:t xml:space="preserve"> in technology to meet the demand of 21</w:t>
      </w:r>
      <w:r w:rsidRPr="00CB2B1F">
        <w:rPr>
          <w:vertAlign w:val="superscript"/>
        </w:rPr>
        <w:t>st</w:t>
      </w:r>
      <w:r w:rsidRPr="00CB2B1F">
        <w:t xml:space="preserve"> Century. Furthermore how they can plan for further when restriction on</w:t>
      </w:r>
      <w:r w:rsidR="00CB2B1F" w:rsidRPr="00CB2B1F">
        <w:t xml:space="preserve"> skill worker</w:t>
      </w:r>
      <w:r w:rsidRPr="00CB2B1F">
        <w:t xml:space="preserve"> movement</w:t>
      </w:r>
      <w:r w:rsidR="00CB2B1F" w:rsidRPr="00CB2B1F">
        <w:t xml:space="preserve"> may come in effect.</w:t>
      </w:r>
    </w:p>
    <w:p w:rsidR="009612A7" w:rsidRDefault="009612A7" w:rsidP="0078209D">
      <w:pPr>
        <w:shd w:val="clear" w:color="auto" w:fill="FFFFFF" w:themeFill="background1"/>
        <w:rPr>
          <w:b/>
          <w:color w:val="0070C0"/>
          <w:sz w:val="24"/>
          <w:szCs w:val="24"/>
        </w:rPr>
      </w:pPr>
    </w:p>
    <w:p w:rsidR="009612A7" w:rsidRDefault="009612A7" w:rsidP="0078209D">
      <w:pPr>
        <w:shd w:val="clear" w:color="auto" w:fill="FFFFFF" w:themeFill="background1"/>
        <w:rPr>
          <w:b/>
          <w:color w:val="0070C0"/>
          <w:sz w:val="24"/>
          <w:szCs w:val="24"/>
        </w:rPr>
      </w:pPr>
    </w:p>
    <w:p w:rsidR="00C80213" w:rsidRDefault="00C80213" w:rsidP="0078209D">
      <w:pPr>
        <w:shd w:val="clear" w:color="auto" w:fill="FFFFFF" w:themeFill="background1"/>
        <w:rPr>
          <w:b/>
          <w:color w:val="0070C0"/>
          <w:sz w:val="24"/>
          <w:szCs w:val="24"/>
        </w:rPr>
      </w:pPr>
    </w:p>
    <w:p w:rsidR="00D455D9" w:rsidRDefault="003515F9" w:rsidP="0078209D">
      <w:pPr>
        <w:shd w:val="clear" w:color="auto" w:fill="FFFFFF" w:themeFill="background1"/>
        <w:rPr>
          <w:b/>
          <w:color w:val="0070C0"/>
          <w:sz w:val="24"/>
          <w:szCs w:val="24"/>
        </w:rPr>
      </w:pPr>
      <w:r>
        <w:rPr>
          <w:b/>
          <w:color w:val="0070C0"/>
          <w:sz w:val="24"/>
          <w:szCs w:val="24"/>
        </w:rPr>
        <w:t xml:space="preserve"> </w:t>
      </w:r>
    </w:p>
    <w:p w:rsidR="0078209D" w:rsidRDefault="0078209D" w:rsidP="0078209D">
      <w:pPr>
        <w:shd w:val="clear" w:color="auto" w:fill="FFFFFF" w:themeFill="background1"/>
        <w:rPr>
          <w:b/>
          <w:color w:val="0070C0"/>
          <w:sz w:val="24"/>
          <w:szCs w:val="24"/>
        </w:rPr>
      </w:pPr>
    </w:p>
    <w:p w:rsidR="0078209D" w:rsidRDefault="0078209D" w:rsidP="0078209D">
      <w:pPr>
        <w:shd w:val="clear" w:color="auto" w:fill="FFFFFF" w:themeFill="background1"/>
        <w:rPr>
          <w:b/>
          <w:color w:val="0070C0"/>
          <w:sz w:val="24"/>
          <w:szCs w:val="24"/>
        </w:rPr>
      </w:pPr>
    </w:p>
    <w:p w:rsidR="0078209D" w:rsidRDefault="0078209D" w:rsidP="0078209D">
      <w:pPr>
        <w:shd w:val="clear" w:color="auto" w:fill="FFFFFF" w:themeFill="background1"/>
        <w:rPr>
          <w:b/>
          <w:color w:val="0070C0"/>
          <w:sz w:val="24"/>
          <w:szCs w:val="24"/>
        </w:rPr>
      </w:pPr>
    </w:p>
    <w:p w:rsidR="0078209D" w:rsidRDefault="0078209D" w:rsidP="0078209D">
      <w:pPr>
        <w:shd w:val="clear" w:color="auto" w:fill="FFFFFF" w:themeFill="background1"/>
        <w:rPr>
          <w:b/>
          <w:color w:val="0070C0"/>
          <w:sz w:val="24"/>
          <w:szCs w:val="24"/>
        </w:rPr>
      </w:pPr>
    </w:p>
    <w:p w:rsidR="0078209D" w:rsidRDefault="0078209D" w:rsidP="0078209D">
      <w:pPr>
        <w:shd w:val="clear" w:color="auto" w:fill="FFFFFF" w:themeFill="background1"/>
        <w:rPr>
          <w:b/>
          <w:color w:val="0070C0"/>
          <w:sz w:val="24"/>
          <w:szCs w:val="24"/>
        </w:rPr>
      </w:pPr>
    </w:p>
    <w:p w:rsidR="0078209D" w:rsidRDefault="0078209D" w:rsidP="0078209D">
      <w:pPr>
        <w:shd w:val="clear" w:color="auto" w:fill="FFFFFF" w:themeFill="background1"/>
        <w:rPr>
          <w:b/>
          <w:color w:val="0070C0"/>
          <w:sz w:val="24"/>
          <w:szCs w:val="24"/>
        </w:rPr>
      </w:pPr>
    </w:p>
    <w:p w:rsidR="0078209D" w:rsidRDefault="0078209D" w:rsidP="0078209D">
      <w:pPr>
        <w:shd w:val="clear" w:color="auto" w:fill="FFFFFF" w:themeFill="background1"/>
        <w:rPr>
          <w:b/>
          <w:color w:val="0070C0"/>
          <w:sz w:val="24"/>
          <w:szCs w:val="24"/>
        </w:rPr>
      </w:pPr>
    </w:p>
    <w:p w:rsidR="0078209D" w:rsidRDefault="0078209D" w:rsidP="0078209D">
      <w:pPr>
        <w:shd w:val="clear" w:color="auto" w:fill="FFFFFF" w:themeFill="background1"/>
        <w:rPr>
          <w:b/>
          <w:color w:val="0070C0"/>
          <w:sz w:val="24"/>
          <w:szCs w:val="24"/>
        </w:rPr>
      </w:pPr>
    </w:p>
    <w:p w:rsidR="0078209D" w:rsidRDefault="0078209D" w:rsidP="0078209D">
      <w:pPr>
        <w:shd w:val="clear" w:color="auto" w:fill="FFFFFF" w:themeFill="background1"/>
        <w:rPr>
          <w:b/>
          <w:color w:val="0070C0"/>
          <w:sz w:val="24"/>
          <w:szCs w:val="24"/>
        </w:rPr>
      </w:pPr>
    </w:p>
    <w:p w:rsidR="0078209D" w:rsidRDefault="0078209D" w:rsidP="0078209D">
      <w:pPr>
        <w:shd w:val="clear" w:color="auto" w:fill="FFFFFF" w:themeFill="background1"/>
        <w:rPr>
          <w:b/>
          <w:color w:val="0070C0"/>
          <w:sz w:val="24"/>
          <w:szCs w:val="24"/>
        </w:rPr>
      </w:pPr>
    </w:p>
    <w:p w:rsidR="0078209D" w:rsidRPr="0078209D" w:rsidRDefault="0078209D" w:rsidP="0078209D">
      <w:pPr>
        <w:shd w:val="clear" w:color="auto" w:fill="948A54" w:themeFill="background2" w:themeFillShade="80"/>
        <w:jc w:val="center"/>
        <w:rPr>
          <w:b/>
          <w:color w:val="FFFFFF" w:themeColor="background1"/>
          <w:sz w:val="44"/>
          <w:szCs w:val="44"/>
        </w:rPr>
      </w:pPr>
      <w:r w:rsidRPr="0078209D">
        <w:rPr>
          <w:b/>
          <w:color w:val="FFFFFF" w:themeColor="background1"/>
          <w:sz w:val="44"/>
          <w:szCs w:val="44"/>
        </w:rPr>
        <w:t>Contents Page</w:t>
      </w:r>
    </w:p>
    <w:p w:rsidR="0078209D" w:rsidRDefault="0078209D" w:rsidP="0078209D">
      <w:pPr>
        <w:shd w:val="clear" w:color="auto" w:fill="FFFFFF" w:themeFill="background1"/>
        <w:rPr>
          <w:b/>
          <w:color w:val="0070C0"/>
          <w:sz w:val="24"/>
          <w:szCs w:val="24"/>
        </w:rPr>
      </w:pPr>
    </w:p>
    <w:p w:rsidR="0078209D" w:rsidRDefault="0078209D" w:rsidP="0078209D">
      <w:pPr>
        <w:shd w:val="clear" w:color="auto" w:fill="FFFFFF" w:themeFill="background1"/>
        <w:rPr>
          <w:b/>
          <w:color w:val="0070C0"/>
          <w:sz w:val="24"/>
          <w:szCs w:val="24"/>
        </w:rPr>
      </w:pPr>
    </w:p>
    <w:p w:rsidR="0026201F" w:rsidRDefault="0026201F" w:rsidP="0078209D">
      <w:pPr>
        <w:shd w:val="clear" w:color="auto" w:fill="FFFFFF" w:themeFill="background1"/>
        <w:rPr>
          <w:b/>
          <w:color w:val="0070C0"/>
          <w:sz w:val="24"/>
          <w:szCs w:val="24"/>
        </w:rPr>
      </w:pPr>
    </w:p>
    <w:p w:rsidR="0078209D" w:rsidRPr="0078209D" w:rsidRDefault="0078209D" w:rsidP="0078209D">
      <w:pPr>
        <w:pStyle w:val="ListParagraph"/>
        <w:shd w:val="clear" w:color="auto" w:fill="FFFFFF" w:themeFill="background1"/>
        <w:rPr>
          <w:b/>
          <w:sz w:val="28"/>
          <w:szCs w:val="28"/>
          <w:u w:val="single"/>
        </w:rPr>
      </w:pPr>
      <w:proofErr w:type="gramStart"/>
      <w:r w:rsidRPr="000D7A3E">
        <w:rPr>
          <w:b/>
          <w:sz w:val="28"/>
          <w:szCs w:val="28"/>
        </w:rPr>
        <w:t>Content</w:t>
      </w:r>
      <w:r w:rsidRPr="000D7A3E">
        <w:rPr>
          <w:b/>
          <w:sz w:val="28"/>
          <w:szCs w:val="28"/>
        </w:rPr>
        <w:tab/>
      </w:r>
      <w:r w:rsidRPr="000D7A3E">
        <w:rPr>
          <w:b/>
          <w:sz w:val="28"/>
          <w:szCs w:val="28"/>
        </w:rPr>
        <w:tab/>
      </w:r>
      <w:r w:rsidRPr="000D7A3E">
        <w:rPr>
          <w:b/>
          <w:sz w:val="28"/>
          <w:szCs w:val="28"/>
        </w:rPr>
        <w:tab/>
      </w:r>
      <w:r w:rsidRPr="000D7A3E">
        <w:rPr>
          <w:b/>
          <w:sz w:val="28"/>
          <w:szCs w:val="28"/>
        </w:rPr>
        <w:tab/>
      </w:r>
      <w:r w:rsidRPr="000D7A3E">
        <w:rPr>
          <w:b/>
          <w:sz w:val="28"/>
          <w:szCs w:val="28"/>
        </w:rPr>
        <w:tab/>
      </w:r>
      <w:r w:rsidRPr="000D7A3E">
        <w:rPr>
          <w:b/>
          <w:sz w:val="28"/>
          <w:szCs w:val="28"/>
        </w:rPr>
        <w:tab/>
      </w:r>
      <w:r w:rsidRPr="000D7A3E">
        <w:rPr>
          <w:b/>
          <w:sz w:val="28"/>
          <w:szCs w:val="28"/>
        </w:rPr>
        <w:tab/>
        <w:t>Page No</w:t>
      </w:r>
      <w:r w:rsidRPr="0078209D">
        <w:rPr>
          <w:b/>
          <w:sz w:val="28"/>
          <w:szCs w:val="28"/>
          <w:u w:val="single"/>
        </w:rPr>
        <w:t>.</w:t>
      </w:r>
      <w:proofErr w:type="gramEnd"/>
    </w:p>
    <w:p w:rsidR="0078209D" w:rsidRDefault="0078209D" w:rsidP="0078209D">
      <w:pPr>
        <w:pStyle w:val="ListParagraph"/>
        <w:shd w:val="clear" w:color="auto" w:fill="FFFFFF" w:themeFill="background1"/>
        <w:rPr>
          <w:b/>
          <w:sz w:val="24"/>
          <w:szCs w:val="24"/>
        </w:rPr>
      </w:pPr>
    </w:p>
    <w:p w:rsidR="0078209D" w:rsidRPr="0078209D" w:rsidRDefault="0078209D" w:rsidP="0078209D">
      <w:pPr>
        <w:pStyle w:val="ListParagraph"/>
        <w:shd w:val="clear" w:color="auto" w:fill="FFFFFF" w:themeFill="background1"/>
        <w:rPr>
          <w:b/>
          <w:sz w:val="24"/>
          <w:szCs w:val="24"/>
        </w:rPr>
      </w:pPr>
    </w:p>
    <w:p w:rsidR="0078209D" w:rsidRPr="000D7A3E" w:rsidRDefault="0078209D" w:rsidP="0078209D">
      <w:pPr>
        <w:pStyle w:val="ListParagraph"/>
        <w:numPr>
          <w:ilvl w:val="0"/>
          <w:numId w:val="3"/>
        </w:numPr>
        <w:shd w:val="clear" w:color="auto" w:fill="FFFFFF" w:themeFill="background1"/>
        <w:rPr>
          <w:sz w:val="24"/>
          <w:szCs w:val="24"/>
        </w:rPr>
      </w:pPr>
      <w:r w:rsidRPr="000D7A3E">
        <w:rPr>
          <w:sz w:val="24"/>
          <w:szCs w:val="24"/>
        </w:rPr>
        <w:t>1.0 Terms of Reference</w:t>
      </w:r>
      <w:r w:rsidRPr="000D7A3E">
        <w:rPr>
          <w:sz w:val="24"/>
          <w:szCs w:val="24"/>
        </w:rPr>
        <w:tab/>
      </w:r>
      <w:r w:rsidRPr="000D7A3E">
        <w:rPr>
          <w:sz w:val="24"/>
          <w:szCs w:val="24"/>
        </w:rPr>
        <w:tab/>
      </w:r>
      <w:r w:rsidRPr="000D7A3E">
        <w:rPr>
          <w:sz w:val="24"/>
          <w:szCs w:val="24"/>
        </w:rPr>
        <w:tab/>
      </w:r>
      <w:r w:rsidRPr="000D7A3E">
        <w:rPr>
          <w:sz w:val="24"/>
          <w:szCs w:val="24"/>
        </w:rPr>
        <w:tab/>
      </w:r>
      <w:r w:rsidRPr="000D7A3E">
        <w:rPr>
          <w:sz w:val="24"/>
          <w:szCs w:val="24"/>
        </w:rPr>
        <w:tab/>
        <w:t>1</w:t>
      </w:r>
    </w:p>
    <w:p w:rsidR="0078209D" w:rsidRPr="000D7A3E" w:rsidRDefault="0078209D" w:rsidP="0078209D">
      <w:pPr>
        <w:pStyle w:val="ListParagraph"/>
        <w:shd w:val="clear" w:color="auto" w:fill="FFFFFF" w:themeFill="background1"/>
        <w:rPr>
          <w:sz w:val="24"/>
          <w:szCs w:val="24"/>
        </w:rPr>
      </w:pPr>
    </w:p>
    <w:p w:rsidR="0078209D" w:rsidRPr="000D7A3E" w:rsidRDefault="0078209D" w:rsidP="0078209D">
      <w:pPr>
        <w:pStyle w:val="ListParagraph"/>
        <w:numPr>
          <w:ilvl w:val="0"/>
          <w:numId w:val="3"/>
        </w:numPr>
        <w:shd w:val="clear" w:color="auto" w:fill="FFFFFF" w:themeFill="background1"/>
        <w:rPr>
          <w:sz w:val="24"/>
          <w:szCs w:val="24"/>
        </w:rPr>
      </w:pPr>
      <w:r w:rsidRPr="000D7A3E">
        <w:rPr>
          <w:sz w:val="24"/>
          <w:szCs w:val="24"/>
        </w:rPr>
        <w:t>2.0 Procedure</w:t>
      </w:r>
      <w:r w:rsidRPr="000D7A3E">
        <w:rPr>
          <w:sz w:val="24"/>
          <w:szCs w:val="24"/>
        </w:rPr>
        <w:tab/>
      </w:r>
      <w:r w:rsidRPr="000D7A3E">
        <w:rPr>
          <w:sz w:val="24"/>
          <w:szCs w:val="24"/>
        </w:rPr>
        <w:tab/>
      </w:r>
      <w:r w:rsidRPr="000D7A3E">
        <w:rPr>
          <w:sz w:val="24"/>
          <w:szCs w:val="24"/>
        </w:rPr>
        <w:tab/>
      </w:r>
      <w:r w:rsidRPr="000D7A3E">
        <w:rPr>
          <w:sz w:val="24"/>
          <w:szCs w:val="24"/>
        </w:rPr>
        <w:tab/>
      </w:r>
      <w:r w:rsidRPr="000D7A3E">
        <w:rPr>
          <w:sz w:val="24"/>
          <w:szCs w:val="24"/>
        </w:rPr>
        <w:tab/>
      </w:r>
      <w:r w:rsidRPr="000D7A3E">
        <w:rPr>
          <w:sz w:val="24"/>
          <w:szCs w:val="24"/>
        </w:rPr>
        <w:tab/>
        <w:t>2</w:t>
      </w:r>
    </w:p>
    <w:p w:rsidR="0078209D" w:rsidRPr="000D7A3E" w:rsidRDefault="0078209D" w:rsidP="0078209D">
      <w:pPr>
        <w:pStyle w:val="ListParagraph"/>
        <w:shd w:val="clear" w:color="auto" w:fill="FFFFFF" w:themeFill="background1"/>
        <w:rPr>
          <w:sz w:val="24"/>
          <w:szCs w:val="24"/>
        </w:rPr>
      </w:pPr>
    </w:p>
    <w:p w:rsidR="0078209D" w:rsidRPr="000D7A3E" w:rsidRDefault="0078209D" w:rsidP="0078209D">
      <w:pPr>
        <w:pStyle w:val="ListParagraph"/>
        <w:numPr>
          <w:ilvl w:val="0"/>
          <w:numId w:val="3"/>
        </w:numPr>
        <w:shd w:val="clear" w:color="auto" w:fill="FFFFFF" w:themeFill="background1"/>
        <w:rPr>
          <w:sz w:val="24"/>
          <w:szCs w:val="24"/>
        </w:rPr>
      </w:pPr>
      <w:r w:rsidRPr="000D7A3E">
        <w:rPr>
          <w:sz w:val="24"/>
          <w:szCs w:val="24"/>
        </w:rPr>
        <w:t>3.0 Findings</w:t>
      </w:r>
      <w:r w:rsidRPr="000D7A3E">
        <w:rPr>
          <w:sz w:val="24"/>
          <w:szCs w:val="24"/>
        </w:rPr>
        <w:tab/>
      </w:r>
      <w:r w:rsidRPr="000D7A3E">
        <w:rPr>
          <w:sz w:val="24"/>
          <w:szCs w:val="24"/>
        </w:rPr>
        <w:tab/>
      </w:r>
      <w:r w:rsidRPr="000D7A3E">
        <w:rPr>
          <w:sz w:val="24"/>
          <w:szCs w:val="24"/>
        </w:rPr>
        <w:tab/>
      </w:r>
      <w:r w:rsidRPr="000D7A3E">
        <w:rPr>
          <w:sz w:val="24"/>
          <w:szCs w:val="24"/>
        </w:rPr>
        <w:tab/>
      </w:r>
      <w:r w:rsidRPr="000D7A3E">
        <w:rPr>
          <w:sz w:val="24"/>
          <w:szCs w:val="24"/>
        </w:rPr>
        <w:tab/>
      </w:r>
      <w:r w:rsidRPr="000D7A3E">
        <w:rPr>
          <w:sz w:val="24"/>
          <w:szCs w:val="24"/>
        </w:rPr>
        <w:tab/>
      </w:r>
      <w:r w:rsidR="000D7A3E" w:rsidRPr="000D7A3E">
        <w:rPr>
          <w:sz w:val="24"/>
          <w:szCs w:val="24"/>
        </w:rPr>
        <w:t>3-8</w:t>
      </w:r>
    </w:p>
    <w:p w:rsidR="0078209D" w:rsidRPr="000D7A3E" w:rsidRDefault="0078209D" w:rsidP="0078209D">
      <w:pPr>
        <w:pStyle w:val="ListParagraph"/>
        <w:shd w:val="clear" w:color="auto" w:fill="FFFFFF" w:themeFill="background1"/>
        <w:rPr>
          <w:sz w:val="24"/>
          <w:szCs w:val="24"/>
        </w:rPr>
      </w:pPr>
    </w:p>
    <w:p w:rsidR="0078209D" w:rsidRPr="000D7A3E" w:rsidRDefault="000D7A3E" w:rsidP="0078209D">
      <w:pPr>
        <w:pStyle w:val="ListParagraph"/>
        <w:numPr>
          <w:ilvl w:val="0"/>
          <w:numId w:val="3"/>
        </w:numPr>
        <w:shd w:val="clear" w:color="auto" w:fill="FFFFFF" w:themeFill="background1"/>
        <w:rPr>
          <w:sz w:val="24"/>
          <w:szCs w:val="24"/>
        </w:rPr>
      </w:pPr>
      <w:r>
        <w:rPr>
          <w:sz w:val="24"/>
          <w:szCs w:val="24"/>
        </w:rPr>
        <w:t>4.0 Conclusion</w:t>
      </w:r>
      <w:r>
        <w:rPr>
          <w:sz w:val="24"/>
          <w:szCs w:val="24"/>
        </w:rPr>
        <w:tab/>
      </w:r>
      <w:r>
        <w:rPr>
          <w:sz w:val="24"/>
          <w:szCs w:val="24"/>
        </w:rPr>
        <w:tab/>
      </w:r>
      <w:r>
        <w:rPr>
          <w:sz w:val="24"/>
          <w:szCs w:val="24"/>
        </w:rPr>
        <w:tab/>
      </w:r>
      <w:r>
        <w:rPr>
          <w:sz w:val="24"/>
          <w:szCs w:val="24"/>
        </w:rPr>
        <w:tab/>
      </w:r>
      <w:r>
        <w:rPr>
          <w:sz w:val="24"/>
          <w:szCs w:val="24"/>
        </w:rPr>
        <w:tab/>
      </w:r>
      <w:r>
        <w:rPr>
          <w:sz w:val="24"/>
          <w:szCs w:val="24"/>
        </w:rPr>
        <w:tab/>
        <w:t>9</w:t>
      </w:r>
      <w:r w:rsidR="00F75D43">
        <w:rPr>
          <w:sz w:val="24"/>
          <w:szCs w:val="24"/>
        </w:rPr>
        <w:t>-10</w:t>
      </w:r>
    </w:p>
    <w:p w:rsidR="0078209D" w:rsidRPr="000D7A3E" w:rsidRDefault="0078209D" w:rsidP="0078209D">
      <w:pPr>
        <w:pStyle w:val="ListParagraph"/>
        <w:shd w:val="clear" w:color="auto" w:fill="FFFFFF" w:themeFill="background1"/>
        <w:rPr>
          <w:sz w:val="24"/>
          <w:szCs w:val="24"/>
        </w:rPr>
      </w:pPr>
    </w:p>
    <w:p w:rsidR="00C844E0" w:rsidRPr="000D7A3E" w:rsidRDefault="000D7A3E" w:rsidP="000D7A3E">
      <w:pPr>
        <w:pStyle w:val="ListParagraph"/>
        <w:numPr>
          <w:ilvl w:val="0"/>
          <w:numId w:val="3"/>
        </w:numPr>
        <w:shd w:val="clear" w:color="auto" w:fill="FFFFFF" w:themeFill="background1"/>
        <w:rPr>
          <w:sz w:val="24"/>
          <w:szCs w:val="24"/>
        </w:rPr>
      </w:pPr>
      <w:r>
        <w:rPr>
          <w:sz w:val="24"/>
          <w:szCs w:val="24"/>
        </w:rPr>
        <w:t>5.0 Recommendations</w:t>
      </w:r>
      <w:r>
        <w:rPr>
          <w:sz w:val="24"/>
          <w:szCs w:val="24"/>
        </w:rPr>
        <w:tab/>
      </w:r>
      <w:r>
        <w:rPr>
          <w:sz w:val="24"/>
          <w:szCs w:val="24"/>
        </w:rPr>
        <w:tab/>
      </w:r>
      <w:r>
        <w:rPr>
          <w:sz w:val="24"/>
          <w:szCs w:val="24"/>
        </w:rPr>
        <w:tab/>
      </w:r>
      <w:r>
        <w:rPr>
          <w:sz w:val="24"/>
          <w:szCs w:val="24"/>
        </w:rPr>
        <w:tab/>
      </w:r>
      <w:r>
        <w:rPr>
          <w:sz w:val="24"/>
          <w:szCs w:val="24"/>
        </w:rPr>
        <w:tab/>
      </w:r>
      <w:r w:rsidR="00F75D43">
        <w:rPr>
          <w:sz w:val="24"/>
          <w:szCs w:val="24"/>
        </w:rPr>
        <w:t>11</w:t>
      </w:r>
      <w:r w:rsidR="00CE65BF" w:rsidRPr="000D7A3E">
        <w:rPr>
          <w:sz w:val="24"/>
          <w:szCs w:val="24"/>
        </w:rPr>
        <w:tab/>
      </w:r>
      <w:r w:rsidR="00CE65BF" w:rsidRPr="000D7A3E">
        <w:rPr>
          <w:sz w:val="24"/>
          <w:szCs w:val="24"/>
        </w:rPr>
        <w:tab/>
      </w:r>
      <w:r w:rsidR="00CE65BF" w:rsidRPr="000D7A3E">
        <w:rPr>
          <w:sz w:val="24"/>
          <w:szCs w:val="24"/>
        </w:rPr>
        <w:tab/>
      </w:r>
      <w:r w:rsidR="00CE65BF" w:rsidRPr="000D7A3E">
        <w:rPr>
          <w:sz w:val="24"/>
          <w:szCs w:val="24"/>
        </w:rPr>
        <w:tab/>
      </w:r>
      <w:r w:rsidR="00CE65BF" w:rsidRPr="000D7A3E">
        <w:rPr>
          <w:sz w:val="24"/>
          <w:szCs w:val="24"/>
        </w:rPr>
        <w:tab/>
      </w:r>
      <w:r w:rsidR="00CE65BF" w:rsidRPr="000D7A3E">
        <w:rPr>
          <w:sz w:val="24"/>
          <w:szCs w:val="24"/>
        </w:rPr>
        <w:tab/>
      </w:r>
    </w:p>
    <w:p w:rsidR="00C844E0" w:rsidRPr="000D7A3E" w:rsidRDefault="000D7A3E" w:rsidP="0078209D">
      <w:pPr>
        <w:pStyle w:val="ListParagraph"/>
        <w:numPr>
          <w:ilvl w:val="0"/>
          <w:numId w:val="3"/>
        </w:numPr>
        <w:shd w:val="clear" w:color="auto" w:fill="FFFFFF" w:themeFill="background1"/>
        <w:rPr>
          <w:sz w:val="24"/>
          <w:szCs w:val="24"/>
        </w:rPr>
      </w:pPr>
      <w:r>
        <w:rPr>
          <w:sz w:val="24"/>
          <w:szCs w:val="24"/>
        </w:rPr>
        <w:t>6</w:t>
      </w:r>
      <w:r w:rsidR="00CE65BF" w:rsidRPr="000D7A3E">
        <w:rPr>
          <w:sz w:val="24"/>
          <w:szCs w:val="24"/>
        </w:rPr>
        <w:t>.0</w:t>
      </w:r>
      <w:r w:rsidR="00CE65BF" w:rsidRPr="000D7A3E">
        <w:rPr>
          <w:sz w:val="24"/>
          <w:szCs w:val="24"/>
        </w:rPr>
        <w:tab/>
        <w:t>Reference</w:t>
      </w:r>
      <w:r w:rsidR="00CE65BF" w:rsidRPr="000D7A3E">
        <w:rPr>
          <w:sz w:val="24"/>
          <w:szCs w:val="24"/>
        </w:rPr>
        <w:tab/>
      </w:r>
      <w:r w:rsidR="00CE65BF" w:rsidRPr="000D7A3E">
        <w:rPr>
          <w:sz w:val="24"/>
          <w:szCs w:val="24"/>
        </w:rPr>
        <w:tab/>
      </w:r>
      <w:r w:rsidR="00CE65BF" w:rsidRPr="000D7A3E">
        <w:rPr>
          <w:sz w:val="24"/>
          <w:szCs w:val="24"/>
        </w:rPr>
        <w:tab/>
      </w:r>
      <w:r w:rsidR="00CE65BF" w:rsidRPr="000D7A3E">
        <w:rPr>
          <w:sz w:val="24"/>
          <w:szCs w:val="24"/>
        </w:rPr>
        <w:tab/>
      </w:r>
      <w:r w:rsidR="00CE65BF" w:rsidRPr="000D7A3E">
        <w:rPr>
          <w:sz w:val="24"/>
          <w:szCs w:val="24"/>
        </w:rPr>
        <w:tab/>
      </w:r>
      <w:r w:rsidR="00CE65BF" w:rsidRPr="000D7A3E">
        <w:rPr>
          <w:sz w:val="24"/>
          <w:szCs w:val="24"/>
        </w:rPr>
        <w:tab/>
      </w:r>
    </w:p>
    <w:p w:rsidR="00C844E0" w:rsidRPr="000D7A3E" w:rsidRDefault="00C844E0" w:rsidP="00C844E0">
      <w:pPr>
        <w:pStyle w:val="ListParagraph"/>
        <w:rPr>
          <w:sz w:val="24"/>
          <w:szCs w:val="24"/>
        </w:rPr>
      </w:pPr>
    </w:p>
    <w:p w:rsidR="00C844E0" w:rsidRDefault="00C844E0" w:rsidP="000D7A3E">
      <w:pPr>
        <w:pStyle w:val="ListParagraph"/>
        <w:shd w:val="clear" w:color="auto" w:fill="FFFFFF" w:themeFill="background1"/>
        <w:ind w:left="1080"/>
        <w:rPr>
          <w:b/>
          <w:sz w:val="24"/>
          <w:szCs w:val="24"/>
        </w:rPr>
      </w:pPr>
      <w:r>
        <w:rPr>
          <w:b/>
          <w:sz w:val="24"/>
          <w:szCs w:val="24"/>
        </w:rPr>
        <w:tab/>
      </w:r>
      <w:r>
        <w:rPr>
          <w:b/>
          <w:sz w:val="24"/>
          <w:szCs w:val="24"/>
        </w:rPr>
        <w:tab/>
      </w:r>
      <w:r>
        <w:rPr>
          <w:b/>
          <w:sz w:val="24"/>
          <w:szCs w:val="24"/>
        </w:rPr>
        <w:tab/>
      </w:r>
      <w:r>
        <w:rPr>
          <w:b/>
          <w:sz w:val="24"/>
          <w:szCs w:val="24"/>
        </w:rPr>
        <w:tab/>
      </w:r>
      <w:r w:rsidR="00CE65BF">
        <w:rPr>
          <w:b/>
          <w:sz w:val="24"/>
          <w:szCs w:val="24"/>
        </w:rPr>
        <w:tab/>
      </w:r>
    </w:p>
    <w:p w:rsidR="00C844E0" w:rsidRPr="00C844E0" w:rsidRDefault="00C844E0" w:rsidP="00C844E0">
      <w:pPr>
        <w:pStyle w:val="ListParagraph"/>
        <w:rPr>
          <w:b/>
          <w:sz w:val="24"/>
          <w:szCs w:val="24"/>
        </w:rPr>
      </w:pPr>
    </w:p>
    <w:p w:rsidR="00C844E0" w:rsidRPr="0078209D" w:rsidRDefault="00C844E0" w:rsidP="00C844E0">
      <w:pPr>
        <w:pStyle w:val="ListParagraph"/>
        <w:shd w:val="clear" w:color="auto" w:fill="FFFFFF" w:themeFill="background1"/>
        <w:ind w:left="1080"/>
        <w:rPr>
          <w:b/>
          <w:sz w:val="24"/>
          <w:szCs w:val="24"/>
        </w:rPr>
      </w:pPr>
    </w:p>
    <w:p w:rsidR="0078209D" w:rsidRDefault="0078209D" w:rsidP="0078209D">
      <w:pPr>
        <w:shd w:val="clear" w:color="auto" w:fill="FFFFFF" w:themeFill="background1"/>
        <w:rPr>
          <w:b/>
          <w:color w:val="0070C0"/>
          <w:sz w:val="24"/>
          <w:szCs w:val="24"/>
        </w:rPr>
      </w:pPr>
    </w:p>
    <w:p w:rsidR="0078209D" w:rsidRDefault="0078209D" w:rsidP="0078209D">
      <w:pPr>
        <w:shd w:val="clear" w:color="auto" w:fill="FFFFFF" w:themeFill="background1"/>
        <w:rPr>
          <w:b/>
          <w:color w:val="0070C0"/>
          <w:sz w:val="24"/>
          <w:szCs w:val="24"/>
        </w:rPr>
      </w:pPr>
    </w:p>
    <w:p w:rsidR="0078209D" w:rsidRDefault="0078209D" w:rsidP="0078209D">
      <w:pPr>
        <w:shd w:val="clear" w:color="auto" w:fill="FFFFFF" w:themeFill="background1"/>
        <w:rPr>
          <w:b/>
          <w:color w:val="0070C0"/>
          <w:sz w:val="24"/>
          <w:szCs w:val="24"/>
        </w:rPr>
      </w:pPr>
    </w:p>
    <w:p w:rsidR="0078209D" w:rsidRDefault="0078209D" w:rsidP="0078209D">
      <w:pPr>
        <w:shd w:val="clear" w:color="auto" w:fill="FFFFFF" w:themeFill="background1"/>
        <w:rPr>
          <w:b/>
          <w:color w:val="0070C0"/>
          <w:sz w:val="24"/>
          <w:szCs w:val="24"/>
        </w:rPr>
      </w:pPr>
    </w:p>
    <w:p w:rsidR="0078209D" w:rsidRPr="0078209D" w:rsidRDefault="0078209D" w:rsidP="0078209D">
      <w:pPr>
        <w:shd w:val="clear" w:color="auto" w:fill="FFFFFF" w:themeFill="background1"/>
        <w:rPr>
          <w:b/>
          <w:color w:val="0070C0"/>
          <w:sz w:val="24"/>
          <w:szCs w:val="24"/>
        </w:rPr>
      </w:pPr>
    </w:p>
    <w:p w:rsidR="00E51DF4" w:rsidRDefault="00E51DF4" w:rsidP="00E51DF4">
      <w:pPr>
        <w:shd w:val="clear" w:color="auto" w:fill="FFFFFF" w:themeFill="background1"/>
        <w:jc w:val="center"/>
        <w:rPr>
          <w:b/>
          <w:color w:val="0070C0"/>
          <w:sz w:val="44"/>
          <w:szCs w:val="44"/>
        </w:rPr>
      </w:pPr>
    </w:p>
    <w:p w:rsidR="00E51DF4" w:rsidRDefault="00E51DF4" w:rsidP="00E51DF4">
      <w:pPr>
        <w:shd w:val="clear" w:color="auto" w:fill="FFFFFF" w:themeFill="background1"/>
        <w:jc w:val="center"/>
        <w:rPr>
          <w:b/>
          <w:color w:val="0070C0"/>
          <w:sz w:val="44"/>
          <w:szCs w:val="44"/>
        </w:rPr>
      </w:pPr>
    </w:p>
    <w:p w:rsidR="00331143" w:rsidRDefault="00331143" w:rsidP="00E51DF4">
      <w:pPr>
        <w:shd w:val="clear" w:color="auto" w:fill="FFFFFF" w:themeFill="background1"/>
        <w:jc w:val="both"/>
        <w:rPr>
          <w:b/>
          <w:color w:val="0070C0"/>
          <w:sz w:val="16"/>
          <w:szCs w:val="16"/>
        </w:rPr>
      </w:pPr>
    </w:p>
    <w:p w:rsidR="00331143" w:rsidRPr="00331143" w:rsidRDefault="00331143" w:rsidP="00331143">
      <w:pPr>
        <w:pStyle w:val="ListParagraph"/>
        <w:numPr>
          <w:ilvl w:val="0"/>
          <w:numId w:val="4"/>
        </w:numPr>
        <w:shd w:val="clear" w:color="auto" w:fill="948A54" w:themeFill="background2" w:themeFillShade="80"/>
        <w:jc w:val="center"/>
        <w:rPr>
          <w:b/>
          <w:color w:val="FFFFFF" w:themeColor="background1"/>
          <w:sz w:val="44"/>
          <w:szCs w:val="44"/>
        </w:rPr>
      </w:pPr>
      <w:r w:rsidRPr="00331143">
        <w:rPr>
          <w:b/>
          <w:color w:val="FFFFFF" w:themeColor="background1"/>
          <w:sz w:val="44"/>
          <w:szCs w:val="44"/>
        </w:rPr>
        <w:t>Terms of Reference</w:t>
      </w:r>
    </w:p>
    <w:p w:rsidR="00331143" w:rsidRDefault="00331143" w:rsidP="00331143">
      <w:pPr>
        <w:shd w:val="clear" w:color="auto" w:fill="FFFFFF" w:themeFill="background1"/>
        <w:jc w:val="center"/>
        <w:rPr>
          <w:b/>
          <w:color w:val="0070C0"/>
          <w:sz w:val="44"/>
          <w:szCs w:val="44"/>
        </w:rPr>
      </w:pPr>
    </w:p>
    <w:p w:rsidR="0026201F" w:rsidRDefault="0026201F" w:rsidP="00331143">
      <w:pPr>
        <w:shd w:val="clear" w:color="auto" w:fill="FFFFFF" w:themeFill="background1"/>
        <w:jc w:val="center"/>
        <w:rPr>
          <w:b/>
          <w:color w:val="0070C0"/>
          <w:sz w:val="44"/>
          <w:szCs w:val="44"/>
        </w:rPr>
      </w:pPr>
    </w:p>
    <w:p w:rsidR="00331143" w:rsidRDefault="006C636D" w:rsidP="00B87F0B">
      <w:pPr>
        <w:shd w:val="clear" w:color="auto" w:fill="FFFFFF" w:themeFill="background1"/>
        <w:rPr>
          <w:sz w:val="24"/>
          <w:szCs w:val="24"/>
        </w:rPr>
      </w:pPr>
      <w:r w:rsidRPr="00B87F0B">
        <w:rPr>
          <w:sz w:val="24"/>
          <w:szCs w:val="24"/>
        </w:rPr>
        <w:t>Purpose of this</w:t>
      </w:r>
      <w:r>
        <w:rPr>
          <w:sz w:val="24"/>
          <w:szCs w:val="24"/>
        </w:rPr>
        <w:t xml:space="preserve"> report was to investigate the impact on talent and knowledge management on Brexit. </w:t>
      </w:r>
    </w:p>
    <w:p w:rsidR="006C636D" w:rsidRPr="00B87F0B" w:rsidRDefault="006C636D" w:rsidP="00B87F0B">
      <w:pPr>
        <w:shd w:val="clear" w:color="auto" w:fill="FFFFFF" w:themeFill="background1"/>
        <w:rPr>
          <w:sz w:val="24"/>
          <w:szCs w:val="24"/>
        </w:rPr>
      </w:pPr>
      <w:r>
        <w:rPr>
          <w:sz w:val="24"/>
          <w:szCs w:val="24"/>
        </w:rPr>
        <w:t>The report looked at the organisations knowledge management system, how they are implementing and what steps are made to cope with the effect of Brexit. What technology and investment companies are investing in to cope with the demand of 21</w:t>
      </w:r>
      <w:r w:rsidRPr="006C636D">
        <w:rPr>
          <w:sz w:val="24"/>
          <w:szCs w:val="24"/>
          <w:vertAlign w:val="superscript"/>
        </w:rPr>
        <w:t>st</w:t>
      </w:r>
      <w:r>
        <w:rPr>
          <w:sz w:val="24"/>
          <w:szCs w:val="24"/>
        </w:rPr>
        <w:t xml:space="preserve"> </w:t>
      </w:r>
      <w:proofErr w:type="gramStart"/>
      <w:r w:rsidR="000D7A3E">
        <w:rPr>
          <w:sz w:val="24"/>
          <w:szCs w:val="24"/>
        </w:rPr>
        <w:t>Century.</w:t>
      </w:r>
      <w:proofErr w:type="gramEnd"/>
    </w:p>
    <w:p w:rsidR="00B87F0B" w:rsidRDefault="00B87F0B" w:rsidP="00B87F0B">
      <w:pPr>
        <w:shd w:val="clear" w:color="auto" w:fill="FFFFFF" w:themeFill="background1"/>
        <w:rPr>
          <w:sz w:val="24"/>
          <w:szCs w:val="24"/>
        </w:rPr>
      </w:pPr>
      <w:r>
        <w:rPr>
          <w:sz w:val="24"/>
          <w:szCs w:val="24"/>
        </w:rPr>
        <w:t>This report has been compiled</w:t>
      </w:r>
      <w:r w:rsidRPr="00B87F0B">
        <w:rPr>
          <w:sz w:val="24"/>
          <w:szCs w:val="24"/>
        </w:rPr>
        <w:t xml:space="preserve"> by</w:t>
      </w:r>
      <w:r>
        <w:rPr>
          <w:b/>
          <w:sz w:val="24"/>
          <w:szCs w:val="24"/>
        </w:rPr>
        <w:t xml:space="preserve"> Muhammad Sujon</w:t>
      </w:r>
      <w:r w:rsidR="003E478A" w:rsidRPr="003E478A">
        <w:rPr>
          <w:sz w:val="24"/>
          <w:szCs w:val="24"/>
        </w:rPr>
        <w:t xml:space="preserve">, </w:t>
      </w:r>
      <w:r w:rsidR="006C636D">
        <w:rPr>
          <w:sz w:val="24"/>
          <w:szCs w:val="24"/>
        </w:rPr>
        <w:t>to evaluate knowledge management system organisation are operating</w:t>
      </w:r>
      <w:r w:rsidR="00B128AB">
        <w:rPr>
          <w:sz w:val="24"/>
          <w:szCs w:val="24"/>
        </w:rPr>
        <w:t xml:space="preserve"> and how they can be improved.</w:t>
      </w:r>
    </w:p>
    <w:p w:rsidR="003E478A" w:rsidRDefault="003E478A" w:rsidP="00B87F0B">
      <w:pPr>
        <w:shd w:val="clear" w:color="auto" w:fill="FFFFFF" w:themeFill="background1"/>
        <w:rPr>
          <w:sz w:val="24"/>
          <w:szCs w:val="24"/>
        </w:rPr>
      </w:pPr>
      <w:r>
        <w:rPr>
          <w:sz w:val="24"/>
          <w:szCs w:val="24"/>
        </w:rPr>
        <w:t xml:space="preserve">The deadline to submission this report is </w:t>
      </w:r>
      <w:r w:rsidR="00B128AB">
        <w:rPr>
          <w:sz w:val="24"/>
          <w:szCs w:val="24"/>
        </w:rPr>
        <w:t>12</w:t>
      </w:r>
      <w:r w:rsidR="00B128AB" w:rsidRPr="00B128AB">
        <w:rPr>
          <w:sz w:val="24"/>
          <w:szCs w:val="24"/>
          <w:vertAlign w:val="superscript"/>
        </w:rPr>
        <w:t>th</w:t>
      </w:r>
      <w:r w:rsidR="00B128AB">
        <w:rPr>
          <w:sz w:val="24"/>
          <w:szCs w:val="24"/>
        </w:rPr>
        <w:t xml:space="preserve"> July</w:t>
      </w:r>
      <w:r>
        <w:rPr>
          <w:sz w:val="24"/>
          <w:szCs w:val="24"/>
        </w:rPr>
        <w:t xml:space="preserve"> 2019.</w:t>
      </w:r>
    </w:p>
    <w:p w:rsidR="003E478A" w:rsidRPr="00B87F0B" w:rsidRDefault="003E478A" w:rsidP="00B87F0B">
      <w:pPr>
        <w:shd w:val="clear" w:color="auto" w:fill="FFFFFF" w:themeFill="background1"/>
        <w:rPr>
          <w:b/>
          <w:sz w:val="24"/>
          <w:szCs w:val="24"/>
        </w:rPr>
      </w:pPr>
    </w:p>
    <w:p w:rsidR="00331143" w:rsidRPr="00B87F0B" w:rsidRDefault="00331143" w:rsidP="00B87F0B">
      <w:pPr>
        <w:shd w:val="clear" w:color="auto" w:fill="FFFFFF" w:themeFill="background1"/>
        <w:rPr>
          <w:b/>
          <w:color w:val="0070C0"/>
          <w:sz w:val="24"/>
          <w:szCs w:val="24"/>
        </w:rPr>
      </w:pPr>
    </w:p>
    <w:p w:rsidR="00331143" w:rsidRDefault="00331143" w:rsidP="00E51DF4">
      <w:pPr>
        <w:shd w:val="clear" w:color="auto" w:fill="FFFFFF" w:themeFill="background1"/>
        <w:jc w:val="both"/>
        <w:rPr>
          <w:b/>
          <w:color w:val="0070C0"/>
          <w:sz w:val="44"/>
          <w:szCs w:val="44"/>
        </w:rPr>
      </w:pPr>
    </w:p>
    <w:p w:rsidR="0026201F" w:rsidRDefault="0026201F" w:rsidP="00E51DF4">
      <w:pPr>
        <w:shd w:val="clear" w:color="auto" w:fill="FFFFFF" w:themeFill="background1"/>
        <w:jc w:val="both"/>
        <w:rPr>
          <w:b/>
          <w:color w:val="0070C0"/>
          <w:sz w:val="44"/>
          <w:szCs w:val="44"/>
        </w:rPr>
      </w:pPr>
    </w:p>
    <w:p w:rsidR="0026201F" w:rsidRDefault="0026201F" w:rsidP="00E51DF4">
      <w:pPr>
        <w:shd w:val="clear" w:color="auto" w:fill="FFFFFF" w:themeFill="background1"/>
        <w:jc w:val="both"/>
        <w:rPr>
          <w:b/>
          <w:color w:val="0070C0"/>
          <w:sz w:val="44"/>
          <w:szCs w:val="44"/>
        </w:rPr>
      </w:pPr>
    </w:p>
    <w:p w:rsidR="0026201F" w:rsidRDefault="0026201F" w:rsidP="00E51DF4">
      <w:pPr>
        <w:shd w:val="clear" w:color="auto" w:fill="FFFFFF" w:themeFill="background1"/>
        <w:jc w:val="both"/>
        <w:rPr>
          <w:b/>
          <w:color w:val="0070C0"/>
          <w:sz w:val="44"/>
          <w:szCs w:val="44"/>
        </w:rPr>
      </w:pPr>
    </w:p>
    <w:p w:rsidR="0026201F" w:rsidRDefault="0026201F" w:rsidP="00E51DF4">
      <w:pPr>
        <w:shd w:val="clear" w:color="auto" w:fill="FFFFFF" w:themeFill="background1"/>
        <w:jc w:val="both"/>
        <w:rPr>
          <w:b/>
          <w:color w:val="0070C0"/>
          <w:sz w:val="44"/>
          <w:szCs w:val="44"/>
        </w:rPr>
      </w:pPr>
    </w:p>
    <w:p w:rsidR="00F81632" w:rsidRDefault="00F81632" w:rsidP="00E51DF4">
      <w:pPr>
        <w:shd w:val="clear" w:color="auto" w:fill="FFFFFF" w:themeFill="background1"/>
        <w:jc w:val="both"/>
        <w:rPr>
          <w:b/>
          <w:color w:val="0070C0"/>
          <w:sz w:val="44"/>
          <w:szCs w:val="44"/>
        </w:rPr>
      </w:pPr>
    </w:p>
    <w:p w:rsidR="00F81632" w:rsidRDefault="00F81632" w:rsidP="00E51DF4">
      <w:pPr>
        <w:shd w:val="clear" w:color="auto" w:fill="FFFFFF" w:themeFill="background1"/>
        <w:jc w:val="both"/>
        <w:rPr>
          <w:b/>
          <w:color w:val="0070C0"/>
          <w:sz w:val="44"/>
          <w:szCs w:val="44"/>
        </w:rPr>
      </w:pPr>
    </w:p>
    <w:p w:rsidR="000D7A3E" w:rsidRDefault="000D7A3E" w:rsidP="00D455D9">
      <w:pPr>
        <w:shd w:val="clear" w:color="auto" w:fill="FFFFFF" w:themeFill="background1"/>
        <w:jc w:val="center"/>
        <w:rPr>
          <w:b/>
          <w:sz w:val="24"/>
          <w:szCs w:val="24"/>
        </w:rPr>
      </w:pPr>
    </w:p>
    <w:p w:rsidR="00B84940" w:rsidRPr="000D7A3E" w:rsidRDefault="00D455D9" w:rsidP="000D7A3E">
      <w:pPr>
        <w:shd w:val="clear" w:color="auto" w:fill="FFFFFF" w:themeFill="background1"/>
        <w:jc w:val="center"/>
        <w:rPr>
          <w:sz w:val="24"/>
          <w:szCs w:val="24"/>
        </w:rPr>
      </w:pPr>
      <w:r w:rsidRPr="000D7A3E">
        <w:rPr>
          <w:sz w:val="24"/>
          <w:szCs w:val="24"/>
        </w:rPr>
        <w:t>1</w:t>
      </w:r>
    </w:p>
    <w:p w:rsidR="0026201F" w:rsidRPr="0026201F" w:rsidRDefault="0026201F" w:rsidP="0026201F">
      <w:pPr>
        <w:shd w:val="clear" w:color="auto" w:fill="948A54" w:themeFill="background2" w:themeFillShade="80"/>
        <w:jc w:val="center"/>
        <w:rPr>
          <w:b/>
          <w:color w:val="FFFFFF" w:themeColor="background1"/>
          <w:sz w:val="44"/>
          <w:szCs w:val="44"/>
        </w:rPr>
      </w:pPr>
      <w:r w:rsidRPr="0026201F">
        <w:rPr>
          <w:b/>
          <w:color w:val="FFFFFF" w:themeColor="background1"/>
          <w:sz w:val="44"/>
          <w:szCs w:val="44"/>
        </w:rPr>
        <w:t>2.0 Procedure</w:t>
      </w:r>
    </w:p>
    <w:p w:rsidR="0026201F" w:rsidRDefault="0026201F" w:rsidP="00E51DF4">
      <w:pPr>
        <w:shd w:val="clear" w:color="auto" w:fill="FFFFFF" w:themeFill="background1"/>
        <w:jc w:val="both"/>
        <w:rPr>
          <w:b/>
          <w:color w:val="0070C0"/>
          <w:sz w:val="44"/>
          <w:szCs w:val="44"/>
        </w:rPr>
      </w:pPr>
    </w:p>
    <w:p w:rsidR="0026201F" w:rsidRDefault="0026201F" w:rsidP="00E51DF4">
      <w:pPr>
        <w:shd w:val="clear" w:color="auto" w:fill="FFFFFF" w:themeFill="background1"/>
        <w:jc w:val="both"/>
        <w:rPr>
          <w:b/>
          <w:color w:val="0070C0"/>
          <w:sz w:val="44"/>
          <w:szCs w:val="44"/>
        </w:rPr>
      </w:pPr>
    </w:p>
    <w:p w:rsidR="0026201F" w:rsidRDefault="0026201F" w:rsidP="00821A48">
      <w:pPr>
        <w:shd w:val="clear" w:color="auto" w:fill="FFFFFF" w:themeFill="background1"/>
        <w:ind w:left="720" w:hanging="720"/>
        <w:jc w:val="both"/>
        <w:rPr>
          <w:sz w:val="24"/>
          <w:szCs w:val="24"/>
        </w:rPr>
      </w:pPr>
      <w:r>
        <w:rPr>
          <w:b/>
          <w:sz w:val="24"/>
          <w:szCs w:val="24"/>
        </w:rPr>
        <w:t>2.1</w:t>
      </w:r>
      <w:r>
        <w:rPr>
          <w:b/>
          <w:sz w:val="24"/>
          <w:szCs w:val="24"/>
        </w:rPr>
        <w:tab/>
      </w:r>
      <w:r w:rsidRPr="0026201F">
        <w:rPr>
          <w:sz w:val="24"/>
          <w:szCs w:val="24"/>
        </w:rPr>
        <w:t xml:space="preserve">The procedure </w:t>
      </w:r>
      <w:r>
        <w:rPr>
          <w:sz w:val="24"/>
          <w:szCs w:val="24"/>
        </w:rPr>
        <w:t>adopted to prepare</w:t>
      </w:r>
      <w:r w:rsidR="00821A48">
        <w:rPr>
          <w:sz w:val="24"/>
          <w:szCs w:val="24"/>
        </w:rPr>
        <w:t xml:space="preserve"> </w:t>
      </w:r>
      <w:r w:rsidRPr="0026201F">
        <w:rPr>
          <w:sz w:val="24"/>
          <w:szCs w:val="24"/>
        </w:rPr>
        <w:t>this report</w:t>
      </w:r>
      <w:r w:rsidR="00821A48">
        <w:rPr>
          <w:sz w:val="24"/>
          <w:szCs w:val="24"/>
        </w:rPr>
        <w:t>, includes sources of information from</w:t>
      </w:r>
      <w:r w:rsidRPr="0026201F">
        <w:rPr>
          <w:sz w:val="24"/>
          <w:szCs w:val="24"/>
        </w:rPr>
        <w:t xml:space="preserve"> Books, Websites and Journals</w:t>
      </w:r>
      <w:r w:rsidR="00821A48">
        <w:rPr>
          <w:sz w:val="24"/>
          <w:szCs w:val="24"/>
        </w:rPr>
        <w:t>.</w:t>
      </w:r>
      <w:r w:rsidR="00586479">
        <w:rPr>
          <w:sz w:val="24"/>
          <w:szCs w:val="24"/>
        </w:rPr>
        <w:t xml:space="preserve"> Further investigations including the famous theories, business management models and practice applied in different part of the World.</w:t>
      </w:r>
    </w:p>
    <w:p w:rsidR="00586479" w:rsidRDefault="00586479" w:rsidP="00821A48">
      <w:pPr>
        <w:shd w:val="clear" w:color="auto" w:fill="FFFFFF" w:themeFill="background1"/>
        <w:ind w:left="720" w:hanging="720"/>
        <w:jc w:val="both"/>
        <w:rPr>
          <w:sz w:val="24"/>
          <w:szCs w:val="24"/>
        </w:rPr>
      </w:pPr>
    </w:p>
    <w:p w:rsidR="00821A48" w:rsidRDefault="00821A48" w:rsidP="00821A48">
      <w:pPr>
        <w:shd w:val="clear" w:color="auto" w:fill="FFFFFF" w:themeFill="background1"/>
        <w:ind w:left="720" w:hanging="720"/>
        <w:jc w:val="both"/>
        <w:rPr>
          <w:sz w:val="24"/>
          <w:szCs w:val="24"/>
        </w:rPr>
      </w:pPr>
    </w:p>
    <w:p w:rsidR="00821A48" w:rsidRDefault="00821A48" w:rsidP="00821A48">
      <w:pPr>
        <w:shd w:val="clear" w:color="auto" w:fill="FFFFFF" w:themeFill="background1"/>
        <w:ind w:left="720" w:hanging="720"/>
        <w:jc w:val="both"/>
        <w:rPr>
          <w:sz w:val="24"/>
          <w:szCs w:val="24"/>
        </w:rPr>
      </w:pPr>
    </w:p>
    <w:p w:rsidR="00821A48" w:rsidRDefault="00821A48" w:rsidP="00821A48">
      <w:pPr>
        <w:shd w:val="clear" w:color="auto" w:fill="FFFFFF" w:themeFill="background1"/>
        <w:ind w:left="720" w:hanging="720"/>
        <w:jc w:val="both"/>
        <w:rPr>
          <w:sz w:val="24"/>
          <w:szCs w:val="24"/>
        </w:rPr>
      </w:pPr>
    </w:p>
    <w:p w:rsidR="00821A48" w:rsidRDefault="00821A48" w:rsidP="00821A48">
      <w:pPr>
        <w:shd w:val="clear" w:color="auto" w:fill="FFFFFF" w:themeFill="background1"/>
        <w:ind w:left="720" w:hanging="720"/>
        <w:jc w:val="both"/>
        <w:rPr>
          <w:sz w:val="24"/>
          <w:szCs w:val="24"/>
        </w:rPr>
      </w:pPr>
    </w:p>
    <w:p w:rsidR="00821A48" w:rsidRDefault="00821A48" w:rsidP="00821A48">
      <w:pPr>
        <w:shd w:val="clear" w:color="auto" w:fill="FFFFFF" w:themeFill="background1"/>
        <w:ind w:left="720" w:hanging="720"/>
        <w:jc w:val="both"/>
        <w:rPr>
          <w:sz w:val="24"/>
          <w:szCs w:val="24"/>
        </w:rPr>
      </w:pPr>
    </w:p>
    <w:p w:rsidR="00821A48" w:rsidRDefault="00821A48" w:rsidP="00821A48">
      <w:pPr>
        <w:shd w:val="clear" w:color="auto" w:fill="FFFFFF" w:themeFill="background1"/>
        <w:ind w:left="720" w:hanging="720"/>
        <w:jc w:val="both"/>
        <w:rPr>
          <w:sz w:val="24"/>
          <w:szCs w:val="24"/>
        </w:rPr>
      </w:pPr>
    </w:p>
    <w:p w:rsidR="00821A48" w:rsidRDefault="00821A48" w:rsidP="00821A48">
      <w:pPr>
        <w:shd w:val="clear" w:color="auto" w:fill="FFFFFF" w:themeFill="background1"/>
        <w:ind w:left="720" w:hanging="720"/>
        <w:jc w:val="both"/>
        <w:rPr>
          <w:sz w:val="24"/>
          <w:szCs w:val="24"/>
        </w:rPr>
      </w:pPr>
    </w:p>
    <w:p w:rsidR="00821A48" w:rsidRDefault="00821A48" w:rsidP="00821A48">
      <w:pPr>
        <w:shd w:val="clear" w:color="auto" w:fill="FFFFFF" w:themeFill="background1"/>
        <w:ind w:left="720" w:hanging="720"/>
        <w:jc w:val="both"/>
        <w:rPr>
          <w:sz w:val="24"/>
          <w:szCs w:val="24"/>
        </w:rPr>
      </w:pPr>
    </w:p>
    <w:p w:rsidR="00821A48" w:rsidRDefault="00821A48" w:rsidP="00821A48">
      <w:pPr>
        <w:shd w:val="clear" w:color="auto" w:fill="FFFFFF" w:themeFill="background1"/>
        <w:ind w:left="720" w:hanging="720"/>
        <w:jc w:val="both"/>
        <w:rPr>
          <w:sz w:val="24"/>
          <w:szCs w:val="24"/>
        </w:rPr>
      </w:pPr>
    </w:p>
    <w:p w:rsidR="00821A48" w:rsidRDefault="00821A48" w:rsidP="00821A48">
      <w:pPr>
        <w:shd w:val="clear" w:color="auto" w:fill="FFFFFF" w:themeFill="background1"/>
        <w:ind w:left="720" w:hanging="720"/>
        <w:jc w:val="both"/>
        <w:rPr>
          <w:sz w:val="24"/>
          <w:szCs w:val="24"/>
        </w:rPr>
      </w:pPr>
    </w:p>
    <w:p w:rsidR="00821A48" w:rsidRDefault="00821A48" w:rsidP="00821A48">
      <w:pPr>
        <w:shd w:val="clear" w:color="auto" w:fill="FFFFFF" w:themeFill="background1"/>
        <w:ind w:left="720" w:hanging="720"/>
        <w:jc w:val="both"/>
        <w:rPr>
          <w:sz w:val="24"/>
          <w:szCs w:val="24"/>
        </w:rPr>
      </w:pPr>
    </w:p>
    <w:p w:rsidR="00821A48" w:rsidRDefault="00821A48" w:rsidP="00821A48">
      <w:pPr>
        <w:shd w:val="clear" w:color="auto" w:fill="FFFFFF" w:themeFill="background1"/>
        <w:ind w:left="720" w:hanging="720"/>
        <w:jc w:val="both"/>
        <w:rPr>
          <w:sz w:val="24"/>
          <w:szCs w:val="24"/>
        </w:rPr>
      </w:pPr>
    </w:p>
    <w:p w:rsidR="00821A48" w:rsidRDefault="00821A48" w:rsidP="00821A48">
      <w:pPr>
        <w:shd w:val="clear" w:color="auto" w:fill="FFFFFF" w:themeFill="background1"/>
        <w:ind w:left="720" w:hanging="720"/>
        <w:jc w:val="both"/>
        <w:rPr>
          <w:sz w:val="24"/>
          <w:szCs w:val="24"/>
        </w:rPr>
      </w:pPr>
    </w:p>
    <w:p w:rsidR="00821A48" w:rsidRDefault="00821A48" w:rsidP="00821A48">
      <w:pPr>
        <w:shd w:val="clear" w:color="auto" w:fill="FFFFFF" w:themeFill="background1"/>
        <w:ind w:left="720" w:hanging="720"/>
        <w:jc w:val="both"/>
        <w:rPr>
          <w:sz w:val="24"/>
          <w:szCs w:val="24"/>
        </w:rPr>
      </w:pPr>
    </w:p>
    <w:p w:rsidR="00821A48" w:rsidRDefault="00821A48" w:rsidP="00821A48">
      <w:pPr>
        <w:shd w:val="clear" w:color="auto" w:fill="FFFFFF" w:themeFill="background1"/>
        <w:ind w:left="720" w:hanging="720"/>
        <w:jc w:val="both"/>
        <w:rPr>
          <w:sz w:val="24"/>
          <w:szCs w:val="24"/>
        </w:rPr>
      </w:pPr>
    </w:p>
    <w:p w:rsidR="00821A48" w:rsidRDefault="00821A48" w:rsidP="00821A48">
      <w:pPr>
        <w:shd w:val="clear" w:color="auto" w:fill="FFFFFF" w:themeFill="background1"/>
        <w:ind w:left="720" w:hanging="720"/>
        <w:jc w:val="both"/>
        <w:rPr>
          <w:sz w:val="24"/>
          <w:szCs w:val="24"/>
        </w:rPr>
      </w:pPr>
    </w:p>
    <w:p w:rsidR="00821A48" w:rsidRDefault="00821A48" w:rsidP="00821A48">
      <w:pPr>
        <w:shd w:val="clear" w:color="auto" w:fill="FFFFFF" w:themeFill="background1"/>
        <w:ind w:left="720" w:hanging="720"/>
        <w:jc w:val="both"/>
        <w:rPr>
          <w:sz w:val="24"/>
          <w:szCs w:val="24"/>
        </w:rPr>
      </w:pPr>
    </w:p>
    <w:p w:rsidR="00821A48" w:rsidRDefault="00D455D9" w:rsidP="000D7A3E">
      <w:pPr>
        <w:shd w:val="clear" w:color="auto" w:fill="FFFFFF" w:themeFill="background1"/>
        <w:jc w:val="center"/>
        <w:rPr>
          <w:sz w:val="24"/>
          <w:szCs w:val="24"/>
        </w:rPr>
      </w:pPr>
      <w:r>
        <w:rPr>
          <w:sz w:val="24"/>
          <w:szCs w:val="24"/>
        </w:rPr>
        <w:t>2</w:t>
      </w:r>
    </w:p>
    <w:p w:rsidR="00821A48" w:rsidRPr="00821A48" w:rsidRDefault="00821A48" w:rsidP="00821A48">
      <w:pPr>
        <w:shd w:val="clear" w:color="auto" w:fill="948A54" w:themeFill="background2" w:themeFillShade="80"/>
        <w:ind w:left="720" w:hanging="720"/>
        <w:jc w:val="center"/>
        <w:rPr>
          <w:b/>
          <w:color w:val="FFFFFF" w:themeColor="background1"/>
          <w:sz w:val="44"/>
          <w:szCs w:val="44"/>
        </w:rPr>
      </w:pPr>
      <w:r w:rsidRPr="00821A48">
        <w:rPr>
          <w:b/>
          <w:color w:val="FFFFFF" w:themeColor="background1"/>
          <w:sz w:val="44"/>
          <w:szCs w:val="44"/>
        </w:rPr>
        <w:t>3.0 Findings</w:t>
      </w:r>
    </w:p>
    <w:p w:rsidR="00821A48" w:rsidRDefault="00821A48" w:rsidP="00821A48">
      <w:pPr>
        <w:shd w:val="clear" w:color="auto" w:fill="FFFFFF" w:themeFill="background1"/>
        <w:ind w:left="720" w:hanging="720"/>
        <w:jc w:val="center"/>
        <w:rPr>
          <w:b/>
          <w:sz w:val="44"/>
          <w:szCs w:val="44"/>
        </w:rPr>
      </w:pPr>
    </w:p>
    <w:p w:rsidR="00200299" w:rsidRDefault="00200299" w:rsidP="00200299">
      <w:pPr>
        <w:pStyle w:val="ListParagraph"/>
        <w:numPr>
          <w:ilvl w:val="1"/>
          <w:numId w:val="12"/>
        </w:numPr>
      </w:pPr>
      <w:r>
        <w:rPr>
          <w:b/>
          <w:color w:val="FFFFFF" w:themeColor="background1"/>
          <w:sz w:val="32"/>
          <w:szCs w:val="32"/>
        </w:rPr>
        <w:t xml:space="preserve"> </w:t>
      </w:r>
      <w:r>
        <w:t>The finding is based on two of the UK largest organisation:</w:t>
      </w:r>
    </w:p>
    <w:p w:rsidR="00200299" w:rsidRDefault="00200299" w:rsidP="00200299">
      <w:pPr>
        <w:pStyle w:val="ListParagraph"/>
        <w:numPr>
          <w:ilvl w:val="0"/>
          <w:numId w:val="13"/>
        </w:numPr>
      </w:pPr>
      <w:r>
        <w:t>John Lewis</w:t>
      </w:r>
    </w:p>
    <w:p w:rsidR="00200299" w:rsidRDefault="00200299" w:rsidP="00200299">
      <w:pPr>
        <w:pStyle w:val="ListParagraph"/>
        <w:numPr>
          <w:ilvl w:val="0"/>
          <w:numId w:val="13"/>
        </w:numPr>
      </w:pPr>
      <w:r>
        <w:t>Lloyds Banking Group</w:t>
      </w:r>
    </w:p>
    <w:p w:rsidR="00200299" w:rsidRDefault="00200299" w:rsidP="00200299">
      <w:r w:rsidRPr="003F70FE">
        <w:rPr>
          <w:b/>
          <w:u w:val="single"/>
        </w:rPr>
        <w:t>John Lewis</w:t>
      </w:r>
      <w:r>
        <w:t xml:space="preserve"> is one of the UK largest employee owned company. The organisation has two retail brand, </w:t>
      </w:r>
      <w:r w:rsidRPr="003F70FE">
        <w:t>John Lewis &amp; partners and Waitrose &amp; partners</w:t>
      </w:r>
      <w:r>
        <w:rPr>
          <w:b/>
        </w:rPr>
        <w:t xml:space="preserve">, </w:t>
      </w:r>
      <w:r>
        <w:t>both brand</w:t>
      </w:r>
      <w:r w:rsidR="00A1621B">
        <w:t>s together employing over 76,000</w:t>
      </w:r>
      <w:r>
        <w:t xml:space="preserve"> people. </w:t>
      </w:r>
    </w:p>
    <w:p w:rsidR="00200299" w:rsidRDefault="00200299" w:rsidP="00200299">
      <w:r>
        <w:t xml:space="preserve">Over 100 years ago the founder, John </w:t>
      </w:r>
      <w:proofErr w:type="spellStart"/>
      <w:r>
        <w:t>Spedan</w:t>
      </w:r>
      <w:proofErr w:type="spellEnd"/>
      <w:r>
        <w:t xml:space="preserve"> Lewis began experimenting into a better way of doing business, he came up with the idea of ownership model, by giving all the employees a share of the business. He believed that it is in the interest of the staff to work hard and understand the customer needs to satisfy their customer as they are the direct beneficiaries of the organisation.</w:t>
      </w:r>
    </w:p>
    <w:p w:rsidR="00200299" w:rsidRPr="00322710" w:rsidRDefault="00200299" w:rsidP="00200299">
      <w:pPr>
        <w:jc w:val="right"/>
        <w:rPr>
          <w:i/>
          <w:color w:val="0070C0"/>
        </w:rPr>
      </w:pPr>
      <w:r w:rsidRPr="00322710">
        <w:rPr>
          <w:i/>
          <w:color w:val="0070C0"/>
        </w:rPr>
        <w:t>(Johnlewispartners.co.uk, 2019)</w:t>
      </w:r>
    </w:p>
    <w:p w:rsidR="00200299" w:rsidRPr="0066689E" w:rsidRDefault="00200299" w:rsidP="00200299">
      <w:r>
        <w:t xml:space="preserve">John Lewis open their first store in Oxford Street, now operating all over the UK, however the main concentrated area of business is South England. Under John Lewis umbrella there are 35 departmental stores and 272 Waitrose supermarkets in UK,                                 </w:t>
      </w:r>
      <w:r w:rsidRPr="0066689E">
        <w:rPr>
          <w:i/>
          <w:color w:val="548DD4" w:themeColor="text2" w:themeTint="99"/>
        </w:rPr>
        <w:t>(The Guardian, 2012)</w:t>
      </w:r>
      <w:r>
        <w:t xml:space="preserve">                                                                                            </w:t>
      </w:r>
    </w:p>
    <w:p w:rsidR="00200299" w:rsidRPr="002666F7" w:rsidRDefault="00200299" w:rsidP="00200299">
      <w:pPr>
        <w:rPr>
          <w:i/>
        </w:rPr>
      </w:pPr>
      <w:r>
        <w:t xml:space="preserve">John Lewis is also involved in e-commerce, mail order and some factories supplying the store with furniture’s and textiles.                                                                                   </w:t>
      </w:r>
      <w:r w:rsidRPr="002666F7">
        <w:rPr>
          <w:color w:val="0070C0"/>
        </w:rPr>
        <w:t xml:space="preserve"> (</w:t>
      </w:r>
      <w:r w:rsidRPr="002666F7">
        <w:rPr>
          <w:i/>
          <w:color w:val="0070C0"/>
        </w:rPr>
        <w:t>Reference for business, 2019)</w:t>
      </w:r>
    </w:p>
    <w:p w:rsidR="00200299" w:rsidRDefault="00200299" w:rsidP="00200299">
      <w:r>
        <w:t>John Lewis has number of employee roles, including:</w:t>
      </w:r>
    </w:p>
    <w:p w:rsidR="00200299" w:rsidRDefault="00200299" w:rsidP="00200299">
      <w:pPr>
        <w:pStyle w:val="ListParagraph"/>
        <w:numPr>
          <w:ilvl w:val="0"/>
          <w:numId w:val="13"/>
        </w:numPr>
      </w:pPr>
      <w:r>
        <w:t xml:space="preserve">People &amp; supply chain </w:t>
      </w:r>
    </w:p>
    <w:p w:rsidR="00200299" w:rsidRDefault="00200299" w:rsidP="00200299">
      <w:pPr>
        <w:pStyle w:val="ListParagraph"/>
        <w:numPr>
          <w:ilvl w:val="0"/>
          <w:numId w:val="13"/>
        </w:numPr>
      </w:pPr>
      <w:r>
        <w:t>Raw materials &amp; sustainable sourcing</w:t>
      </w:r>
    </w:p>
    <w:p w:rsidR="00200299" w:rsidRDefault="00200299" w:rsidP="00200299">
      <w:pPr>
        <w:pStyle w:val="ListParagraph"/>
        <w:numPr>
          <w:ilvl w:val="0"/>
          <w:numId w:val="13"/>
        </w:numPr>
      </w:pPr>
      <w:r>
        <w:t>Case studies</w:t>
      </w:r>
    </w:p>
    <w:p w:rsidR="00200299" w:rsidRDefault="00200299" w:rsidP="00200299">
      <w:pPr>
        <w:pStyle w:val="ListParagraph"/>
        <w:numPr>
          <w:ilvl w:val="0"/>
          <w:numId w:val="13"/>
        </w:numPr>
      </w:pPr>
      <w:r>
        <w:t>Health and Wellbeing</w:t>
      </w:r>
    </w:p>
    <w:p w:rsidR="00200299" w:rsidRDefault="00200299" w:rsidP="00200299">
      <w:pPr>
        <w:pStyle w:val="ListParagraph"/>
        <w:numPr>
          <w:ilvl w:val="0"/>
          <w:numId w:val="13"/>
        </w:numPr>
      </w:pPr>
      <w:r>
        <w:t>Transport, waste management and packaging</w:t>
      </w:r>
    </w:p>
    <w:p w:rsidR="00200299" w:rsidRPr="003636BE" w:rsidRDefault="00200299" w:rsidP="00200299">
      <w:pPr>
        <w:jc w:val="right"/>
        <w:rPr>
          <w:i/>
          <w:color w:val="0070C0"/>
        </w:rPr>
      </w:pPr>
      <w:r w:rsidRPr="003636BE">
        <w:rPr>
          <w:i/>
          <w:color w:val="0070C0"/>
        </w:rPr>
        <w:t>(Corporate responsibility report 2017-18)</w:t>
      </w:r>
    </w:p>
    <w:p w:rsidR="00200299" w:rsidRDefault="00200299" w:rsidP="00200299">
      <w:r>
        <w:t>Organisation job level indifferent roles to be measured based on the relative scale, size and impact. The hierarchy partnerships consist of 10 levels. With every job in the partnership sitting in one of them, so 1 chairman, 2-3 directors, 4 head of department, 5-6 leadership specialist, 7-8-9 specialist partner and junior manager and 10 partners.</w:t>
      </w:r>
    </w:p>
    <w:p w:rsidR="00200299" w:rsidRDefault="00200299" w:rsidP="00200299">
      <w:r>
        <w:t>The partnership is diverse and job levelling system allows comparing role in different industry sectors to determine reward.</w:t>
      </w:r>
      <w:r>
        <w:tab/>
      </w:r>
      <w:r>
        <w:tab/>
      </w:r>
      <w:r>
        <w:tab/>
      </w:r>
      <w:r>
        <w:tab/>
      </w:r>
      <w:r>
        <w:tab/>
      </w:r>
    </w:p>
    <w:p w:rsidR="00200299" w:rsidRDefault="00200299" w:rsidP="00200299">
      <w:r>
        <w:t xml:space="preserve">The organisations provide partnership apprenticeship to develop a market leading breadth. </w:t>
      </w:r>
    </w:p>
    <w:p w:rsidR="00200299" w:rsidRPr="000D7A3E" w:rsidRDefault="00200299" w:rsidP="00200299">
      <w:pPr>
        <w:rPr>
          <w:i/>
          <w:color w:val="0070C0"/>
        </w:rPr>
      </w:pPr>
      <w:r>
        <w:tab/>
      </w:r>
      <w:r>
        <w:tab/>
      </w:r>
      <w:r>
        <w:tab/>
      </w:r>
      <w:r>
        <w:tab/>
      </w:r>
      <w:r>
        <w:tab/>
      </w:r>
      <w:r w:rsidR="000D7A3E">
        <w:t xml:space="preserve">            3</w:t>
      </w:r>
      <w:r>
        <w:tab/>
      </w:r>
      <w:r>
        <w:tab/>
      </w:r>
      <w:r>
        <w:tab/>
      </w:r>
      <w:r w:rsidRPr="003F70FE">
        <w:rPr>
          <w:i/>
          <w:color w:val="0070C0"/>
        </w:rPr>
        <w:t>(John Lewis Partnership, 2019)</w:t>
      </w:r>
    </w:p>
    <w:p w:rsidR="00200299" w:rsidRPr="00B84940" w:rsidRDefault="00200299" w:rsidP="00200299">
      <w:pPr>
        <w:pStyle w:val="ListParagraph"/>
        <w:numPr>
          <w:ilvl w:val="1"/>
          <w:numId w:val="12"/>
        </w:numPr>
        <w:rPr>
          <w:b/>
          <w:u w:val="single"/>
        </w:rPr>
      </w:pPr>
      <w:r w:rsidRPr="00B84940">
        <w:rPr>
          <w:b/>
          <w:u w:val="single"/>
        </w:rPr>
        <w:t>John Lewis knowledge development and SWOT analysis</w:t>
      </w:r>
    </w:p>
    <w:p w:rsidR="00200299" w:rsidRPr="00435CF8" w:rsidRDefault="00200299" w:rsidP="00200299">
      <w:pPr>
        <w:rPr>
          <w:sz w:val="24"/>
          <w:szCs w:val="24"/>
        </w:rPr>
      </w:pPr>
      <w:r w:rsidRPr="00435CF8">
        <w:rPr>
          <w:sz w:val="24"/>
          <w:szCs w:val="24"/>
        </w:rPr>
        <w:t xml:space="preserve">John Lewis </w:t>
      </w:r>
      <w:r w:rsidRPr="00435CF8">
        <w:rPr>
          <w:b/>
          <w:sz w:val="24"/>
          <w:szCs w:val="24"/>
        </w:rPr>
        <w:t>knowledge development inventory</w:t>
      </w:r>
      <w:r w:rsidRPr="00435CF8">
        <w:rPr>
          <w:sz w:val="24"/>
          <w:szCs w:val="24"/>
        </w:rPr>
        <w:t xml:space="preserve"> comes from organisations own employees. John Lewis’s have 76,000 staffs who are all permanent partner of the organisation. The ownership model means it is in the interest of the staff to work hard and understand the customer needs to satisfy their customer as they are the direct beneficiaries.</w:t>
      </w:r>
    </w:p>
    <w:p w:rsidR="00200299" w:rsidRPr="00435CF8" w:rsidRDefault="00200299" w:rsidP="00200299">
      <w:r w:rsidRPr="00435CF8">
        <w:rPr>
          <w:sz w:val="24"/>
          <w:szCs w:val="24"/>
        </w:rPr>
        <w:t xml:space="preserve">As the employee’s have firsthand experience dealing with the customer, they understand customer need better than anyone else, therefore they are able to recommend changes for </w:t>
      </w:r>
      <w:r w:rsidRPr="00435CF8">
        <w:t xml:space="preserve">improvement to their senior managers. </w:t>
      </w:r>
    </w:p>
    <w:p w:rsidR="00200299" w:rsidRPr="00435CF8" w:rsidRDefault="00200299" w:rsidP="00200299">
      <w:r>
        <w:t xml:space="preserve"> C</w:t>
      </w:r>
      <w:r w:rsidRPr="00435CF8">
        <w:t>ustomer feedback is encourage through a wide range of customer communication channels, such as customer panels, customer research, online forums and feedback from partners. As well as conduction customer survey, John Lewis also conducts partner survey annually and presents the single collective opportunity for all partners to their opinion on how they feel about working for partnership and what can be done to improve.</w:t>
      </w:r>
    </w:p>
    <w:p w:rsidR="00200299" w:rsidRPr="00435CF8" w:rsidRDefault="00200299" w:rsidP="00200299">
      <w:pPr>
        <w:pStyle w:val="ListParagraph"/>
        <w:jc w:val="right"/>
        <w:rPr>
          <w:i/>
          <w:color w:val="548DD4" w:themeColor="text2" w:themeTint="99"/>
        </w:rPr>
      </w:pPr>
      <w:r w:rsidRPr="00435CF8">
        <w:rPr>
          <w:i/>
          <w:color w:val="548DD4" w:themeColor="text2" w:themeTint="99"/>
        </w:rPr>
        <w:t>(The Guardian, 2012)</w:t>
      </w:r>
    </w:p>
    <w:p w:rsidR="00200299" w:rsidRPr="00435CF8" w:rsidRDefault="00200299" w:rsidP="00200299">
      <w:r w:rsidRPr="00435CF8">
        <w:t>They share information with their partners through internal magazines, news letter and through partner voice.</w:t>
      </w:r>
    </w:p>
    <w:p w:rsidR="00200299" w:rsidRPr="00435CF8" w:rsidRDefault="00200299" w:rsidP="00200299">
      <w:pPr>
        <w:pStyle w:val="ListParagraph"/>
        <w:ind w:left="7200"/>
        <w:rPr>
          <w:i/>
          <w:color w:val="548DD4" w:themeColor="text2" w:themeTint="99"/>
        </w:rPr>
      </w:pPr>
      <w:r w:rsidRPr="00435CF8">
        <w:rPr>
          <w:i/>
          <w:color w:val="548DD4" w:themeColor="text2" w:themeTint="99"/>
        </w:rPr>
        <w:t xml:space="preserve"> (smatar.com, 2013)</w:t>
      </w:r>
    </w:p>
    <w:p w:rsidR="00B84DA3" w:rsidRDefault="00200299" w:rsidP="00200299">
      <w:pPr>
        <w:jc w:val="both"/>
      </w:pPr>
      <w:r w:rsidRPr="00435CF8">
        <w:t>John Lewis applied their knowledge to expand their organisation, they apply the knowledge they gained from dea</w:t>
      </w:r>
      <w:r>
        <w:t>ling with customer face to face</w:t>
      </w:r>
      <w:r w:rsidRPr="00435CF8">
        <w:t xml:space="preserve"> with online services so that their service standard is not slip.</w:t>
      </w:r>
    </w:p>
    <w:p w:rsidR="00200299" w:rsidRPr="00B84DA3" w:rsidRDefault="00200299" w:rsidP="00200299">
      <w:pPr>
        <w:jc w:val="both"/>
      </w:pPr>
      <w:r w:rsidRPr="00435CF8">
        <w:rPr>
          <w:rFonts w:cs="Arial"/>
        </w:rPr>
        <w:t>John Lewis D</w:t>
      </w:r>
      <w:r>
        <w:rPr>
          <w:rFonts w:cs="Arial"/>
        </w:rPr>
        <w:t xml:space="preserve">eveloped </w:t>
      </w:r>
      <w:r w:rsidRPr="00435CF8">
        <w:rPr>
          <w:rFonts w:cs="Arial"/>
        </w:rPr>
        <w:t>K</w:t>
      </w:r>
      <w:r>
        <w:rPr>
          <w:rFonts w:cs="Arial"/>
        </w:rPr>
        <w:t>nowledge</w:t>
      </w:r>
      <w:r w:rsidRPr="00435CF8">
        <w:rPr>
          <w:rFonts w:cs="Arial"/>
        </w:rPr>
        <w:t>, S</w:t>
      </w:r>
      <w:r>
        <w:rPr>
          <w:rFonts w:cs="Arial"/>
        </w:rPr>
        <w:t xml:space="preserve">haring </w:t>
      </w:r>
      <w:r w:rsidRPr="00435CF8">
        <w:rPr>
          <w:rFonts w:cs="Arial"/>
        </w:rPr>
        <w:t>K</w:t>
      </w:r>
      <w:r>
        <w:rPr>
          <w:rFonts w:cs="Arial"/>
        </w:rPr>
        <w:t>nowledge</w:t>
      </w:r>
      <w:r w:rsidRPr="00435CF8">
        <w:rPr>
          <w:rFonts w:cs="Arial"/>
        </w:rPr>
        <w:t xml:space="preserve"> &amp; A</w:t>
      </w:r>
      <w:r>
        <w:rPr>
          <w:rFonts w:cs="Arial"/>
        </w:rPr>
        <w:t xml:space="preserve">ppling </w:t>
      </w:r>
      <w:r w:rsidRPr="00435CF8">
        <w:rPr>
          <w:rFonts w:cs="Arial"/>
        </w:rPr>
        <w:t>K</w:t>
      </w:r>
      <w:r>
        <w:rPr>
          <w:rFonts w:cs="Arial"/>
        </w:rPr>
        <w:t>nowledge,</w:t>
      </w:r>
      <w:r w:rsidRPr="00435CF8">
        <w:rPr>
          <w:rFonts w:cs="Arial"/>
        </w:rPr>
        <w:t xml:space="preserve"> benefits the organisation, because John Lewis has performed exceptionally well compared to the rivals, Tesco, M&amp;S and Sainsbury. John Lewis staff earn substantially more than their rival staff, when bonus is added to their wage package at</w:t>
      </w:r>
      <w:r w:rsidRPr="006C3A44">
        <w:t xml:space="preserve"> the end</w:t>
      </w:r>
      <w:r>
        <w:t xml:space="preserve"> of the year, sometimes equivalent to nine week pay. However in some department John Lewis need to act quicker to implement changes, in this fast moving world. So for example when John Lewis introduced new customer Smartphone apps and delivery service at Waitrose, online grocery sale grew by 14%, but the rivals has already introduced that service sometime ago</w:t>
      </w:r>
    </w:p>
    <w:p w:rsidR="00200299" w:rsidRPr="006765B4" w:rsidRDefault="00200299" w:rsidP="00200299">
      <w:pPr>
        <w:pStyle w:val="ListParagraph"/>
        <w:jc w:val="right"/>
      </w:pPr>
      <w:r w:rsidRPr="004A048F">
        <w:rPr>
          <w:color w:val="0070C0"/>
        </w:rPr>
        <w:t>(</w:t>
      </w:r>
      <w:r w:rsidRPr="0069141A">
        <w:rPr>
          <w:i/>
          <w:color w:val="0070C0"/>
        </w:rPr>
        <w:t>marketingweek.com, 2019)</w:t>
      </w:r>
    </w:p>
    <w:p w:rsidR="00200299" w:rsidRPr="00B675E3" w:rsidRDefault="00200299" w:rsidP="00200299">
      <w:pPr>
        <w:rPr>
          <w:sz w:val="24"/>
          <w:szCs w:val="24"/>
        </w:rPr>
      </w:pPr>
    </w:p>
    <w:p w:rsidR="00200299" w:rsidRPr="0020162E" w:rsidRDefault="00200299" w:rsidP="0020162E">
      <w:pPr>
        <w:pStyle w:val="NormalWeb"/>
        <w:numPr>
          <w:ilvl w:val="1"/>
          <w:numId w:val="12"/>
        </w:numPr>
        <w:rPr>
          <w:rFonts w:asciiTheme="minorHAnsi" w:hAnsiTheme="minorHAnsi"/>
          <w:sz w:val="22"/>
          <w:szCs w:val="22"/>
        </w:rPr>
      </w:pPr>
      <w:r w:rsidRPr="004A048F">
        <w:rPr>
          <w:rFonts w:asciiTheme="minorHAnsi" w:hAnsiTheme="minorHAnsi"/>
          <w:sz w:val="22"/>
          <w:szCs w:val="22"/>
        </w:rPr>
        <w:t xml:space="preserve">The </w:t>
      </w:r>
      <w:r w:rsidRPr="004A048F">
        <w:rPr>
          <w:rFonts w:asciiTheme="minorHAnsi" w:hAnsiTheme="minorHAnsi"/>
          <w:b/>
          <w:sz w:val="22"/>
          <w:szCs w:val="22"/>
        </w:rPr>
        <w:t>strength</w:t>
      </w:r>
      <w:r w:rsidRPr="004A048F">
        <w:rPr>
          <w:rFonts w:asciiTheme="minorHAnsi" w:hAnsiTheme="minorHAnsi"/>
          <w:sz w:val="22"/>
          <w:szCs w:val="22"/>
        </w:rPr>
        <w:t xml:space="preserve"> of John Lewis</w:t>
      </w:r>
      <w:r w:rsidR="0020162E">
        <w:rPr>
          <w:rFonts w:asciiTheme="minorHAnsi" w:hAnsiTheme="minorHAnsi"/>
          <w:sz w:val="22"/>
          <w:szCs w:val="22"/>
        </w:rPr>
        <w:t xml:space="preserve"> knowledge management system is the information collected is</w:t>
      </w:r>
      <w:r w:rsidRPr="004A048F">
        <w:rPr>
          <w:rFonts w:asciiTheme="minorHAnsi" w:hAnsiTheme="minorHAnsi"/>
          <w:sz w:val="22"/>
          <w:szCs w:val="22"/>
        </w:rPr>
        <w:t xml:space="preserve"> first hand and it is credible as the information is collected by their 76,000 employees (partners).</w:t>
      </w:r>
      <w:r w:rsidR="0020162E">
        <w:rPr>
          <w:rFonts w:asciiTheme="minorHAnsi" w:hAnsiTheme="minorHAnsi"/>
          <w:sz w:val="22"/>
          <w:szCs w:val="22"/>
        </w:rPr>
        <w:t xml:space="preserve"> </w:t>
      </w:r>
      <w:r w:rsidRPr="0020162E">
        <w:rPr>
          <w:rFonts w:asciiTheme="minorHAnsi" w:hAnsiTheme="minorHAnsi"/>
          <w:sz w:val="22"/>
          <w:szCs w:val="22"/>
        </w:rPr>
        <w:t xml:space="preserve"> Effective level of employment relationships and extensive product range.</w:t>
      </w:r>
    </w:p>
    <w:p w:rsidR="000D7A3E" w:rsidRDefault="000D7A3E" w:rsidP="000D7A3E">
      <w:pPr>
        <w:pStyle w:val="NormalWeb"/>
        <w:spacing w:line="288" w:lineRule="atLeast"/>
        <w:jc w:val="center"/>
        <w:rPr>
          <w:rFonts w:asciiTheme="minorHAnsi" w:hAnsiTheme="minorHAnsi"/>
          <w:sz w:val="22"/>
          <w:szCs w:val="22"/>
        </w:rPr>
      </w:pPr>
    </w:p>
    <w:p w:rsidR="000D7A3E" w:rsidRDefault="000D7A3E" w:rsidP="000D7A3E">
      <w:pPr>
        <w:pStyle w:val="NormalWeb"/>
        <w:spacing w:line="288" w:lineRule="atLeast"/>
        <w:jc w:val="center"/>
        <w:rPr>
          <w:rFonts w:asciiTheme="minorHAnsi" w:hAnsiTheme="minorHAnsi"/>
          <w:sz w:val="22"/>
          <w:szCs w:val="22"/>
        </w:rPr>
      </w:pPr>
      <w:r>
        <w:rPr>
          <w:rFonts w:asciiTheme="minorHAnsi" w:hAnsiTheme="minorHAnsi"/>
          <w:sz w:val="22"/>
          <w:szCs w:val="22"/>
        </w:rPr>
        <w:t>4</w:t>
      </w:r>
    </w:p>
    <w:p w:rsidR="00200299" w:rsidRPr="0020162E" w:rsidRDefault="00200299" w:rsidP="00200299">
      <w:pPr>
        <w:pStyle w:val="NormalWeb"/>
        <w:spacing w:line="288" w:lineRule="atLeast"/>
        <w:rPr>
          <w:rFonts w:asciiTheme="minorHAnsi" w:hAnsiTheme="minorHAnsi"/>
          <w:sz w:val="22"/>
          <w:szCs w:val="22"/>
        </w:rPr>
      </w:pPr>
      <w:r w:rsidRPr="004A048F">
        <w:rPr>
          <w:rFonts w:asciiTheme="minorHAnsi" w:hAnsiTheme="minorHAnsi"/>
          <w:sz w:val="22"/>
          <w:szCs w:val="22"/>
        </w:rPr>
        <w:t xml:space="preserve"> </w:t>
      </w:r>
      <w:r w:rsidRPr="0020162E">
        <w:rPr>
          <w:rFonts w:asciiTheme="minorHAnsi" w:hAnsiTheme="minorHAnsi"/>
          <w:b/>
          <w:sz w:val="22"/>
          <w:szCs w:val="22"/>
        </w:rPr>
        <w:t>Weaknesses,</w:t>
      </w:r>
      <w:r w:rsidRPr="0020162E">
        <w:rPr>
          <w:rFonts w:asciiTheme="minorHAnsi" w:hAnsiTheme="minorHAnsi"/>
          <w:sz w:val="22"/>
          <w:szCs w:val="22"/>
        </w:rPr>
        <w:t xml:space="preserve"> they are limited within organisation and their partners, not from outside source and </w:t>
      </w:r>
      <w:proofErr w:type="gramStart"/>
      <w:r w:rsidRPr="0020162E">
        <w:rPr>
          <w:rFonts w:asciiTheme="minorHAnsi" w:hAnsiTheme="minorHAnsi"/>
          <w:sz w:val="22"/>
          <w:szCs w:val="22"/>
        </w:rPr>
        <w:t>lack</w:t>
      </w:r>
      <w:proofErr w:type="gramEnd"/>
      <w:r w:rsidRPr="0020162E">
        <w:rPr>
          <w:rFonts w:asciiTheme="minorHAnsi" w:hAnsiTheme="minorHAnsi"/>
          <w:sz w:val="22"/>
          <w:szCs w:val="22"/>
        </w:rPr>
        <w:t xml:space="preserve"> of international presence.</w:t>
      </w:r>
      <w:r w:rsidR="0020162E">
        <w:rPr>
          <w:rFonts w:asciiTheme="minorHAnsi" w:hAnsiTheme="minorHAnsi"/>
          <w:sz w:val="22"/>
          <w:szCs w:val="22"/>
        </w:rPr>
        <w:t xml:space="preserve"> </w:t>
      </w:r>
      <w:proofErr w:type="gramStart"/>
      <w:r w:rsidR="0020162E">
        <w:rPr>
          <w:rFonts w:asciiTheme="minorHAnsi" w:hAnsiTheme="minorHAnsi"/>
          <w:sz w:val="22"/>
          <w:szCs w:val="22"/>
        </w:rPr>
        <w:t>Recent slump in profit, lack of effective marketing strategy and lack of competitive advantage.</w:t>
      </w:r>
      <w:proofErr w:type="gramEnd"/>
      <w:r w:rsidR="0020162E">
        <w:rPr>
          <w:rFonts w:asciiTheme="minorHAnsi" w:hAnsiTheme="minorHAnsi"/>
          <w:sz w:val="22"/>
          <w:szCs w:val="22"/>
        </w:rPr>
        <w:t xml:space="preserve"> </w:t>
      </w:r>
    </w:p>
    <w:p w:rsidR="00200299" w:rsidRPr="00956D81" w:rsidRDefault="00200299" w:rsidP="00200299">
      <w:pPr>
        <w:pStyle w:val="NormalWeb"/>
        <w:spacing w:line="288" w:lineRule="atLeast"/>
        <w:rPr>
          <w:rFonts w:asciiTheme="minorHAnsi" w:hAnsiTheme="minorHAnsi" w:cs="Helvetica"/>
          <w:color w:val="333333"/>
          <w:spacing w:val="-13"/>
          <w:sz w:val="22"/>
          <w:szCs w:val="22"/>
        </w:rPr>
      </w:pPr>
      <w:r w:rsidRPr="004A048F">
        <w:rPr>
          <w:rFonts w:asciiTheme="minorHAnsi" w:hAnsiTheme="minorHAnsi"/>
          <w:sz w:val="22"/>
          <w:szCs w:val="22"/>
        </w:rPr>
        <w:t>Raisin</w:t>
      </w:r>
      <w:r w:rsidR="0020162E">
        <w:rPr>
          <w:rFonts w:asciiTheme="minorHAnsi" w:hAnsiTheme="minorHAnsi"/>
          <w:sz w:val="22"/>
          <w:szCs w:val="22"/>
        </w:rPr>
        <w:t>g demand for private labels is a</w:t>
      </w:r>
      <w:r w:rsidRPr="004A048F">
        <w:rPr>
          <w:rFonts w:asciiTheme="minorHAnsi" w:hAnsiTheme="minorHAnsi"/>
          <w:sz w:val="22"/>
          <w:szCs w:val="22"/>
        </w:rPr>
        <w:t>n</w:t>
      </w:r>
      <w:r w:rsidRPr="004A048F">
        <w:rPr>
          <w:rFonts w:asciiTheme="minorHAnsi" w:hAnsiTheme="minorHAnsi"/>
          <w:b/>
          <w:sz w:val="22"/>
          <w:szCs w:val="22"/>
        </w:rPr>
        <w:t xml:space="preserve"> opportunity </w:t>
      </w:r>
      <w:r w:rsidRPr="004A048F">
        <w:rPr>
          <w:rFonts w:asciiTheme="minorHAnsi" w:hAnsiTheme="minorHAnsi"/>
          <w:sz w:val="22"/>
          <w:szCs w:val="22"/>
        </w:rPr>
        <w:t xml:space="preserve">for John Lewis. </w:t>
      </w:r>
      <w:proofErr w:type="gramStart"/>
      <w:r w:rsidRPr="00956D81">
        <w:rPr>
          <w:rFonts w:asciiTheme="minorHAnsi" w:hAnsiTheme="minorHAnsi" w:cs="Helvetica"/>
          <w:color w:val="333333"/>
          <w:spacing w:val="-13"/>
          <w:sz w:val="22"/>
          <w:szCs w:val="22"/>
        </w:rPr>
        <w:t>Development of new unique selling propositions</w:t>
      </w:r>
      <w:r w:rsidRPr="004A048F">
        <w:rPr>
          <w:rFonts w:asciiTheme="minorHAnsi" w:hAnsiTheme="minorHAnsi" w:cs="Helvetica"/>
          <w:color w:val="333333"/>
          <w:spacing w:val="-13"/>
          <w:sz w:val="22"/>
          <w:szCs w:val="22"/>
        </w:rPr>
        <w:t xml:space="preserve">, </w:t>
      </w:r>
      <w:r w:rsidRPr="00956D81">
        <w:rPr>
          <w:rFonts w:asciiTheme="minorHAnsi" w:hAnsiTheme="minorHAnsi" w:cs="Helvetica"/>
          <w:color w:val="333333"/>
          <w:spacing w:val="-13"/>
          <w:sz w:val="22"/>
          <w:szCs w:val="22"/>
        </w:rPr>
        <w:t>Formation of strategic partnerships in global markets</w:t>
      </w:r>
      <w:r w:rsidRPr="004A048F">
        <w:rPr>
          <w:rFonts w:asciiTheme="minorHAnsi" w:hAnsiTheme="minorHAnsi" w:cs="Helvetica"/>
          <w:color w:val="333333"/>
          <w:spacing w:val="-13"/>
          <w:sz w:val="22"/>
          <w:szCs w:val="22"/>
        </w:rPr>
        <w:t>, n</w:t>
      </w:r>
      <w:r w:rsidRPr="00956D81">
        <w:rPr>
          <w:rFonts w:asciiTheme="minorHAnsi" w:hAnsiTheme="minorHAnsi" w:cs="Helvetica"/>
          <w:color w:val="333333"/>
          <w:spacing w:val="-13"/>
          <w:sz w:val="22"/>
          <w:szCs w:val="22"/>
        </w:rPr>
        <w:t>ew product development</w:t>
      </w:r>
      <w:r w:rsidR="0020162E">
        <w:rPr>
          <w:rFonts w:asciiTheme="minorHAnsi" w:hAnsiTheme="minorHAnsi" w:cs="Helvetica"/>
          <w:color w:val="333333"/>
          <w:spacing w:val="-13"/>
          <w:sz w:val="22"/>
          <w:szCs w:val="22"/>
        </w:rPr>
        <w:t>.</w:t>
      </w:r>
      <w:proofErr w:type="gramEnd"/>
    </w:p>
    <w:p w:rsidR="00200299" w:rsidRPr="004A048F" w:rsidRDefault="00200299" w:rsidP="00200299">
      <w:pPr>
        <w:pStyle w:val="NormalWeb"/>
        <w:spacing w:line="288" w:lineRule="atLeast"/>
        <w:rPr>
          <w:rFonts w:asciiTheme="minorHAnsi" w:hAnsiTheme="minorHAnsi" w:cs="Helvetica"/>
          <w:color w:val="333333"/>
          <w:spacing w:val="-17"/>
          <w:sz w:val="22"/>
          <w:szCs w:val="22"/>
        </w:rPr>
      </w:pPr>
      <w:r w:rsidRPr="004A048F">
        <w:rPr>
          <w:rFonts w:asciiTheme="minorHAnsi" w:hAnsiTheme="minorHAnsi"/>
          <w:sz w:val="22"/>
          <w:szCs w:val="22"/>
        </w:rPr>
        <w:t xml:space="preserve"> T</w:t>
      </w:r>
      <w:r w:rsidRPr="004A048F">
        <w:rPr>
          <w:rFonts w:asciiTheme="minorHAnsi" w:hAnsiTheme="minorHAnsi"/>
          <w:b/>
          <w:sz w:val="22"/>
          <w:szCs w:val="22"/>
        </w:rPr>
        <w:t>reat</w:t>
      </w:r>
      <w:r w:rsidRPr="004A048F">
        <w:rPr>
          <w:rFonts w:asciiTheme="minorHAnsi" w:hAnsiTheme="minorHAnsi"/>
          <w:sz w:val="22"/>
          <w:szCs w:val="22"/>
        </w:rPr>
        <w:t xml:space="preserve"> to the organisation; come from </w:t>
      </w:r>
      <w:r w:rsidRPr="004A048F">
        <w:rPr>
          <w:rFonts w:asciiTheme="minorHAnsi" w:hAnsiTheme="minorHAnsi" w:cs="Helvetica"/>
          <w:color w:val="333333"/>
          <w:spacing w:val="-17"/>
          <w:sz w:val="22"/>
          <w:szCs w:val="22"/>
        </w:rPr>
        <w:t>failure in new markets due to cultural differences, n</w:t>
      </w:r>
      <w:r w:rsidRPr="00956D81">
        <w:rPr>
          <w:rFonts w:asciiTheme="minorHAnsi" w:hAnsiTheme="minorHAnsi" w:cs="Helvetica"/>
          <w:color w:val="333333"/>
          <w:spacing w:val="-17"/>
          <w:sz w:val="22"/>
          <w:szCs w:val="22"/>
        </w:rPr>
        <w:t>egative effects of new legislations</w:t>
      </w:r>
      <w:r w:rsidRPr="004A048F">
        <w:rPr>
          <w:rFonts w:asciiTheme="minorHAnsi" w:hAnsiTheme="minorHAnsi" w:cs="Helvetica"/>
          <w:color w:val="333333"/>
          <w:spacing w:val="-17"/>
          <w:sz w:val="22"/>
          <w:szCs w:val="22"/>
        </w:rPr>
        <w:t>, c</w:t>
      </w:r>
      <w:r w:rsidRPr="00956D81">
        <w:rPr>
          <w:rFonts w:asciiTheme="minorHAnsi" w:hAnsiTheme="minorHAnsi" w:cs="Helvetica"/>
          <w:color w:val="333333"/>
          <w:spacing w:val="-17"/>
          <w:sz w:val="22"/>
          <w:szCs w:val="22"/>
        </w:rPr>
        <w:t>ash flow problems</w:t>
      </w:r>
      <w:r w:rsidRPr="004A048F">
        <w:rPr>
          <w:rFonts w:asciiTheme="minorHAnsi" w:hAnsiTheme="minorHAnsi" w:cs="Helvetica"/>
          <w:color w:val="333333"/>
          <w:spacing w:val="-17"/>
          <w:sz w:val="22"/>
          <w:szCs w:val="22"/>
        </w:rPr>
        <w:t>, e</w:t>
      </w:r>
      <w:r w:rsidRPr="00956D81">
        <w:rPr>
          <w:rFonts w:asciiTheme="minorHAnsi" w:hAnsiTheme="minorHAnsi" w:cs="Helvetica"/>
          <w:color w:val="333333"/>
          <w:spacing w:val="-17"/>
          <w:sz w:val="22"/>
          <w:szCs w:val="22"/>
        </w:rPr>
        <w:t>mergence of new competitors with stronger competitive advantage</w:t>
      </w:r>
      <w:r w:rsidRPr="004A048F">
        <w:rPr>
          <w:rFonts w:asciiTheme="minorHAnsi" w:hAnsiTheme="minorHAnsi" w:cs="Helvetica"/>
          <w:color w:val="333333"/>
          <w:spacing w:val="-17"/>
          <w:sz w:val="22"/>
          <w:szCs w:val="22"/>
        </w:rPr>
        <w:t>.</w:t>
      </w:r>
      <w:r w:rsidRPr="004A048F">
        <w:rPr>
          <w:rFonts w:asciiTheme="minorHAnsi" w:hAnsiTheme="minorHAnsi"/>
        </w:rPr>
        <w:t xml:space="preserve">                                                 </w:t>
      </w:r>
    </w:p>
    <w:p w:rsidR="00200299" w:rsidRPr="0021270A" w:rsidRDefault="00200299" w:rsidP="00200299">
      <w:pPr>
        <w:jc w:val="right"/>
      </w:pPr>
      <w:r w:rsidRPr="0063381A">
        <w:rPr>
          <w:color w:val="0070C0"/>
        </w:rPr>
        <w:t>(S&amp;pswot&amp;pestle.com, 2019)</w:t>
      </w:r>
    </w:p>
    <w:p w:rsidR="00200299" w:rsidRDefault="00200299" w:rsidP="00B84940">
      <w:pPr>
        <w:pStyle w:val="ListParagraph"/>
        <w:numPr>
          <w:ilvl w:val="1"/>
          <w:numId w:val="15"/>
        </w:numPr>
      </w:pPr>
      <w:r w:rsidRPr="00B84940">
        <w:rPr>
          <w:b/>
          <w:u w:val="single"/>
        </w:rPr>
        <w:t>Lloyds banking Group</w:t>
      </w:r>
      <w:r w:rsidRPr="00BA57D1">
        <w:t xml:space="preserve"> was founded by John Taylor and Sampson Lloyd in Birmingham on 3</w:t>
      </w:r>
      <w:r w:rsidRPr="00B84940">
        <w:rPr>
          <w:vertAlign w:val="superscript"/>
        </w:rPr>
        <w:t>rd</w:t>
      </w:r>
      <w:r w:rsidRPr="00BA57D1">
        <w:t xml:space="preserve"> June 1765</w:t>
      </w:r>
      <w:r>
        <w:t>, serving household, businesses and communities all over UK. The organisations provide comprehensive range of financial products.</w:t>
      </w:r>
    </w:p>
    <w:p w:rsidR="00200299" w:rsidRDefault="00200299" w:rsidP="00200299">
      <w:pPr>
        <w:pStyle w:val="ListParagraph"/>
        <w:ind w:left="360"/>
        <w:jc w:val="right"/>
        <w:rPr>
          <w:i/>
          <w:color w:val="0070C0"/>
        </w:rPr>
      </w:pPr>
      <w:r w:rsidRPr="00BA57D1">
        <w:rPr>
          <w:i/>
          <w:color w:val="0070C0"/>
        </w:rPr>
        <w:t>(</w:t>
      </w:r>
      <w:r>
        <w:rPr>
          <w:i/>
          <w:color w:val="0070C0"/>
        </w:rPr>
        <w:t>Lloyd bank</w:t>
      </w:r>
      <w:r w:rsidRPr="00BA57D1">
        <w:rPr>
          <w:i/>
          <w:color w:val="0070C0"/>
        </w:rPr>
        <w:t xml:space="preserve"> </w:t>
      </w:r>
      <w:r>
        <w:rPr>
          <w:i/>
          <w:color w:val="0070C0"/>
        </w:rPr>
        <w:t>(</w:t>
      </w:r>
      <w:r w:rsidRPr="00BA57D1">
        <w:rPr>
          <w:i/>
          <w:color w:val="0070C0"/>
        </w:rPr>
        <w:t>2019</w:t>
      </w:r>
      <w:r>
        <w:rPr>
          <w:i/>
          <w:color w:val="0070C0"/>
        </w:rPr>
        <w:t>) who we are</w:t>
      </w:r>
      <w:r w:rsidRPr="00BA57D1">
        <w:rPr>
          <w:i/>
          <w:color w:val="0070C0"/>
        </w:rPr>
        <w:t>)</w:t>
      </w:r>
    </w:p>
    <w:p w:rsidR="00200299" w:rsidRDefault="00200299" w:rsidP="00200299">
      <w:r w:rsidRPr="00A71524">
        <w:t>Lloyd banking group has approximately 75,000 full-time equivalent employees.</w:t>
      </w:r>
      <w:r>
        <w:t xml:space="preserve"> The group has 2,000 branches throughout UK and Lloyd banking and wealth and international asset management has over 500,000 clients and 3,000 colleagues.</w:t>
      </w:r>
    </w:p>
    <w:p w:rsidR="00200299" w:rsidRDefault="00200299" w:rsidP="00200299">
      <w:r>
        <w:t>The organisations main roles includes; senior manager, banking consultant, SME relationship director, cyber security strategy specialist, senior lead business analyst, senior developer and many more.</w:t>
      </w:r>
    </w:p>
    <w:p w:rsidR="00200299" w:rsidRPr="00A71524" w:rsidRDefault="00200299" w:rsidP="00200299">
      <w:pPr>
        <w:pStyle w:val="ListParagraph"/>
        <w:ind w:left="360"/>
        <w:jc w:val="right"/>
        <w:rPr>
          <w:i/>
          <w:color w:val="0070C0"/>
        </w:rPr>
      </w:pPr>
      <w:r w:rsidRPr="00A71524">
        <w:rPr>
          <w:i/>
          <w:color w:val="0070C0"/>
        </w:rPr>
        <w:t>(Lloyds banking group (2019) Fact about Lloyds banking group)</w:t>
      </w:r>
    </w:p>
    <w:p w:rsidR="00200299" w:rsidRDefault="00200299" w:rsidP="00200299">
      <w:r>
        <w:t>To quality to work for Lloyd banking group apprenticeship programme, the applicant does not require any specific GCSE for level 2/ level3 advance, but must be proficient in English and maths. For higher level apprenticeships, applicants are expected to be educated to A- level standard.</w:t>
      </w:r>
    </w:p>
    <w:p w:rsidR="00200299" w:rsidRPr="00F463A2" w:rsidRDefault="00200299" w:rsidP="00200299">
      <w:pPr>
        <w:jc w:val="right"/>
        <w:rPr>
          <w:i/>
          <w:color w:val="0070C0"/>
        </w:rPr>
      </w:pPr>
      <w:r w:rsidRPr="00F463A2">
        <w:rPr>
          <w:i/>
          <w:color w:val="0070C0"/>
        </w:rPr>
        <w:t>(Lloyds banking group talent, 2019)</w:t>
      </w:r>
    </w:p>
    <w:p w:rsidR="00200299" w:rsidRPr="00AB3EF8" w:rsidRDefault="00200299" w:rsidP="00B84940">
      <w:pPr>
        <w:pStyle w:val="ListParagraph"/>
        <w:numPr>
          <w:ilvl w:val="1"/>
          <w:numId w:val="15"/>
        </w:numPr>
        <w:rPr>
          <w:b/>
        </w:rPr>
      </w:pPr>
      <w:r w:rsidRPr="00AB3EF8">
        <w:rPr>
          <w:b/>
        </w:rPr>
        <w:t>SWOT analysis for Lloyds banking group Knowledge System</w:t>
      </w:r>
    </w:p>
    <w:p w:rsidR="00200299" w:rsidRDefault="00200299" w:rsidP="00200299">
      <w:r>
        <w:t>The group</w:t>
      </w:r>
      <w:r w:rsidRPr="009A2F9D">
        <w:rPr>
          <w:b/>
        </w:rPr>
        <w:t xml:space="preserve"> strength</w:t>
      </w:r>
      <w:r>
        <w:t xml:space="preserve"> is their capacity, as one of the leading organisation in its industry, strong distribution network, Lloyds developed reliable destitution network over the years, strong base for reliable supply, automations of activities bought consistency and quality to Lloyds banking group and 13 million active online customers. </w:t>
      </w:r>
    </w:p>
    <w:p w:rsidR="00200299" w:rsidRDefault="00200299" w:rsidP="00200299">
      <w:r>
        <w:t xml:space="preserve">Organisation </w:t>
      </w:r>
      <w:r w:rsidRPr="00EA3CA8">
        <w:rPr>
          <w:b/>
        </w:rPr>
        <w:t>weaknesses</w:t>
      </w:r>
      <w:r>
        <w:rPr>
          <w:b/>
        </w:rPr>
        <w:t xml:space="preserve">, </w:t>
      </w:r>
      <w:r w:rsidRPr="00EA3CA8">
        <w:t>is t</w:t>
      </w:r>
      <w:r>
        <w:t>he company has not tackled the challenges presented by new truants in the segment and has lost small market share in the niche market area. The organisation needs to build internal feedback mechanism directly from sale on ground to counter these challenges.</w:t>
      </w:r>
    </w:p>
    <w:p w:rsidR="00200299" w:rsidRDefault="00200299" w:rsidP="00200299">
      <w:r>
        <w:t>Gaps in products range sold by the company, meant Lloyds banking group profitability ratio and net contribution % are below the industry average.</w:t>
      </w:r>
    </w:p>
    <w:p w:rsidR="000D7A3E" w:rsidRDefault="000D7A3E" w:rsidP="000D7A3E">
      <w:pPr>
        <w:jc w:val="center"/>
        <w:rPr>
          <w:b/>
        </w:rPr>
      </w:pPr>
    </w:p>
    <w:p w:rsidR="000D7A3E" w:rsidRPr="000D7A3E" w:rsidRDefault="000D7A3E" w:rsidP="000D7A3E">
      <w:pPr>
        <w:jc w:val="center"/>
      </w:pPr>
      <w:r w:rsidRPr="000D7A3E">
        <w:t>5</w:t>
      </w:r>
    </w:p>
    <w:p w:rsidR="00200299" w:rsidRDefault="00200299" w:rsidP="00200299">
      <w:r w:rsidRPr="00D23E6F">
        <w:rPr>
          <w:b/>
        </w:rPr>
        <w:t>Opportunitie</w:t>
      </w:r>
      <w:r>
        <w:t xml:space="preserve">s, over the past few years company investment into online platform, the investment has opened new sale channel for Lloyds banking group, the company now able to leverage this opportunities by knowing its customer better and serve customer needs by utilizing big data analytics.  </w:t>
      </w:r>
    </w:p>
    <w:p w:rsidR="00200299" w:rsidRDefault="00200299" w:rsidP="00200299">
      <w:r>
        <w:t xml:space="preserve">The </w:t>
      </w:r>
      <w:r w:rsidRPr="00AE084E">
        <w:rPr>
          <w:b/>
        </w:rPr>
        <w:t>threats</w:t>
      </w:r>
      <w:r>
        <w:t xml:space="preserve"> facing Lloyds banking group are external strategic factors.</w:t>
      </w:r>
    </w:p>
    <w:p w:rsidR="00200299" w:rsidRDefault="00200299" w:rsidP="00200299">
      <w:r>
        <w:t>Liability law differs Country to Country, group may expose to various liability claim. Brexit may be one of the biggest threats facing the organisation, shortage of skilled workforce in certain global market represents a threat to growth and because the company operate in numerous Country it is exposed to currency fluctuations. New technology developed by their industry competitors could be a serious threat to the organisation in the medium to long term.</w:t>
      </w:r>
    </w:p>
    <w:p w:rsidR="00200299" w:rsidRPr="000D7A3E" w:rsidRDefault="00200299" w:rsidP="000D7A3E">
      <w:pPr>
        <w:jc w:val="right"/>
        <w:rPr>
          <w:i/>
          <w:color w:val="0070C0"/>
        </w:rPr>
      </w:pPr>
      <w:r w:rsidRPr="0068745C">
        <w:rPr>
          <w:i/>
          <w:color w:val="0070C0"/>
        </w:rPr>
        <w:t>(Fern Fort University, 2019)</w:t>
      </w:r>
    </w:p>
    <w:p w:rsidR="00200299" w:rsidRPr="00DB405D" w:rsidRDefault="00200299" w:rsidP="00B84940">
      <w:pPr>
        <w:pStyle w:val="ListParagraph"/>
        <w:numPr>
          <w:ilvl w:val="1"/>
          <w:numId w:val="15"/>
        </w:numPr>
        <w:rPr>
          <w:b/>
        </w:rPr>
      </w:pPr>
      <w:r>
        <w:rPr>
          <w:b/>
        </w:rPr>
        <w:t xml:space="preserve"> </w:t>
      </w:r>
      <w:r w:rsidRPr="00DB405D">
        <w:rPr>
          <w:b/>
        </w:rPr>
        <w:t>Knowledge</w:t>
      </w:r>
      <w:r>
        <w:rPr>
          <w:b/>
        </w:rPr>
        <w:t xml:space="preserve"> Management</w:t>
      </w:r>
      <w:r w:rsidRPr="00DB405D">
        <w:rPr>
          <w:b/>
        </w:rPr>
        <w:t xml:space="preserve"> System at Lloyds banking group</w:t>
      </w:r>
    </w:p>
    <w:p w:rsidR="00200299" w:rsidRPr="00F41543" w:rsidRDefault="00200299" w:rsidP="00200299">
      <w:pPr>
        <w:rPr>
          <w:u w:val="single"/>
        </w:rPr>
      </w:pPr>
      <w:r w:rsidRPr="00F41543">
        <w:rPr>
          <w:u w:val="single"/>
        </w:rPr>
        <w:t>Definitions of knowledge management:</w:t>
      </w:r>
    </w:p>
    <w:p w:rsidR="00200299" w:rsidRPr="00F41543" w:rsidRDefault="00200299" w:rsidP="00200299">
      <w:pPr>
        <w:ind w:left="720"/>
        <w:rPr>
          <w:i/>
        </w:rPr>
      </w:pPr>
      <w:bookmarkStart w:id="0" w:name="definition"/>
      <w:r>
        <w:t>“</w:t>
      </w:r>
      <w:r w:rsidRPr="00F41543">
        <w:rPr>
          <w:bCs/>
          <w:i/>
        </w:rPr>
        <w:t>Knowledge Management</w:t>
      </w:r>
      <w:bookmarkEnd w:id="0"/>
      <w:r w:rsidRPr="00F41543">
        <w:rPr>
          <w:bCs/>
          <w:i/>
        </w:rPr>
        <w:t xml:space="preserve"> is the </w:t>
      </w:r>
      <w:r w:rsidRPr="00F41543">
        <w:rPr>
          <w:bCs/>
          <w:i/>
          <w:iCs/>
        </w:rPr>
        <w:t>explicit</w:t>
      </w:r>
      <w:r w:rsidRPr="00F41543">
        <w:rPr>
          <w:bCs/>
          <w:i/>
        </w:rPr>
        <w:t xml:space="preserve"> and </w:t>
      </w:r>
      <w:r w:rsidRPr="00F41543">
        <w:rPr>
          <w:bCs/>
          <w:i/>
          <w:iCs/>
        </w:rPr>
        <w:t>systematic</w:t>
      </w:r>
      <w:r w:rsidRPr="00F41543">
        <w:rPr>
          <w:bCs/>
          <w:i/>
        </w:rPr>
        <w:t xml:space="preserve"> management of </w:t>
      </w:r>
      <w:r w:rsidRPr="00F41543">
        <w:rPr>
          <w:bCs/>
          <w:i/>
          <w:iCs/>
        </w:rPr>
        <w:t>vital knowledge</w:t>
      </w:r>
      <w:r w:rsidRPr="00F41543">
        <w:rPr>
          <w:bCs/>
          <w:i/>
        </w:rPr>
        <w:t xml:space="preserve"> - and its associated </w:t>
      </w:r>
      <w:r w:rsidRPr="00F41543">
        <w:rPr>
          <w:bCs/>
          <w:i/>
          <w:iCs/>
        </w:rPr>
        <w:t>processes</w:t>
      </w:r>
      <w:r w:rsidRPr="00F41543">
        <w:rPr>
          <w:bCs/>
          <w:i/>
        </w:rPr>
        <w:t xml:space="preserve"> of creation, organization, diffusion, use and exploitation - in pursuit of business objectives</w:t>
      </w:r>
      <w:r>
        <w:rPr>
          <w:bCs/>
          <w:i/>
        </w:rPr>
        <w:t>”</w:t>
      </w:r>
    </w:p>
    <w:p w:rsidR="00200299" w:rsidRDefault="00200299" w:rsidP="00200299">
      <w:r>
        <w:t xml:space="preserve">Lloyds banking group was called Lloyds TSB, in 2009, the group merged with HBOS to become second largest bank in UK, with asset of 817 billion pounds, operation in several Countries in Europe, Asia, Middle east and USA. </w:t>
      </w:r>
    </w:p>
    <w:p w:rsidR="00200299" w:rsidRDefault="00200299" w:rsidP="00200299">
      <w:r>
        <w:t>The group is organized into retail, insurance, customer finance and commercial banking, employing over 75,000 people in various offices.</w:t>
      </w:r>
    </w:p>
    <w:p w:rsidR="00200299" w:rsidRDefault="00200299" w:rsidP="00200299">
      <w:r w:rsidRPr="00AB3EF8">
        <w:rPr>
          <w:b/>
        </w:rPr>
        <w:t>Developing</w:t>
      </w:r>
      <w:r>
        <w:t xml:space="preserve"> and managing knowledge management system is the back bone of the organisation, Lloyds TSB merger with HBOS, not only increased the size of the operation, it also acquired vast amount of tacit and explicit knowledge from HBOS experience staff and their customers. </w:t>
      </w:r>
    </w:p>
    <w:p w:rsidR="00200299" w:rsidRPr="00A9403D" w:rsidRDefault="00200299" w:rsidP="00200299">
      <w:pPr>
        <w:jc w:val="right"/>
        <w:rPr>
          <w:i/>
          <w:color w:val="0070C0"/>
        </w:rPr>
      </w:pPr>
      <w:r w:rsidRPr="00A9403D">
        <w:rPr>
          <w:i/>
          <w:color w:val="0070C0"/>
        </w:rPr>
        <w:t>(</w:t>
      </w:r>
      <w:proofErr w:type="spellStart"/>
      <w:r w:rsidRPr="00A9403D">
        <w:rPr>
          <w:i/>
          <w:color w:val="0070C0"/>
        </w:rPr>
        <w:t>Worldatlas</w:t>
      </w:r>
      <w:proofErr w:type="spellEnd"/>
      <w:r w:rsidRPr="00A9403D">
        <w:rPr>
          <w:i/>
          <w:color w:val="0070C0"/>
        </w:rPr>
        <w:t>, 2019)</w:t>
      </w:r>
    </w:p>
    <w:p w:rsidR="00200299" w:rsidRPr="004A048F" w:rsidRDefault="00200299" w:rsidP="00200299">
      <w:pPr>
        <w:spacing w:before="100" w:beforeAutospacing="1" w:after="100" w:afterAutospacing="1" w:line="240" w:lineRule="auto"/>
        <w:outlineLvl w:val="2"/>
        <w:rPr>
          <w:rFonts w:eastAsia="Times New Roman" w:cs="Times New Roman"/>
          <w:bCs/>
          <w:lang w:eastAsia="en-GB"/>
        </w:rPr>
      </w:pPr>
      <w:r w:rsidRPr="00E74834">
        <w:rPr>
          <w:rFonts w:eastAsia="Times New Roman" w:cs="Times New Roman"/>
          <w:bCs/>
          <w:lang w:eastAsia="en-GB"/>
        </w:rPr>
        <w:t xml:space="preserve">Austrian born, Peter Ferdinand </w:t>
      </w:r>
      <w:proofErr w:type="spellStart"/>
      <w:r w:rsidRPr="00E74834">
        <w:rPr>
          <w:rFonts w:eastAsia="Times New Roman" w:cs="Times New Roman"/>
          <w:bCs/>
          <w:lang w:eastAsia="en-GB"/>
        </w:rPr>
        <w:t>Drucker</w:t>
      </w:r>
      <w:proofErr w:type="spellEnd"/>
      <w:r w:rsidRPr="00E74834">
        <w:rPr>
          <w:rFonts w:eastAsia="Times New Roman" w:cs="Times New Roman"/>
          <w:bCs/>
          <w:lang w:eastAsia="en-GB"/>
        </w:rPr>
        <w:t>, who is considered to be the person who invented management</w:t>
      </w:r>
      <w:r>
        <w:rPr>
          <w:rFonts w:eastAsia="Times New Roman" w:cs="Times New Roman"/>
          <w:bCs/>
          <w:lang w:eastAsia="en-GB"/>
        </w:rPr>
        <w:t>, he stated in his second book (The practice of management – 1954) that “</w:t>
      </w:r>
      <w:r w:rsidRPr="00E74834">
        <w:rPr>
          <w:rFonts w:eastAsia="Times New Roman" w:cs="Times New Roman"/>
          <w:bCs/>
          <w:i/>
          <w:lang w:eastAsia="en-GB"/>
        </w:rPr>
        <w:t>there are only one valid purpose for existence of a business: to create a customer”</w:t>
      </w:r>
      <w:r>
        <w:rPr>
          <w:rFonts w:eastAsia="Times New Roman" w:cs="Times New Roman"/>
          <w:bCs/>
          <w:i/>
          <w:lang w:eastAsia="en-GB"/>
        </w:rPr>
        <w:t>.</w:t>
      </w:r>
    </w:p>
    <w:p w:rsidR="00200299" w:rsidRDefault="00200299" w:rsidP="00200299">
      <w:pPr>
        <w:spacing w:before="100" w:beforeAutospacing="1" w:after="100" w:afterAutospacing="1" w:line="240" w:lineRule="auto"/>
        <w:outlineLvl w:val="2"/>
        <w:rPr>
          <w:rFonts w:eastAsia="Times New Roman" w:cs="Times New Roman"/>
          <w:bCs/>
          <w:lang w:eastAsia="en-GB"/>
        </w:rPr>
      </w:pPr>
      <w:r>
        <w:rPr>
          <w:rFonts w:eastAsia="Times New Roman" w:cs="Times New Roman"/>
          <w:bCs/>
          <w:lang w:eastAsia="en-GB"/>
        </w:rPr>
        <w:t>He argued that the organization not only kept afloat by internal structure, control and procedures, but rather by customer, who pay and decide what is important.</w:t>
      </w:r>
    </w:p>
    <w:p w:rsidR="000D7A3E" w:rsidRDefault="000D7A3E" w:rsidP="00200299">
      <w:pPr>
        <w:spacing w:before="100" w:beforeAutospacing="1" w:after="100" w:afterAutospacing="1" w:line="240" w:lineRule="auto"/>
        <w:rPr>
          <w:rFonts w:eastAsia="Times New Roman" w:cs="Times New Roman"/>
          <w:lang w:eastAsia="en-GB"/>
        </w:rPr>
      </w:pPr>
    </w:p>
    <w:p w:rsidR="000D7A3E" w:rsidRDefault="000D7A3E" w:rsidP="00200299">
      <w:pPr>
        <w:spacing w:before="100" w:beforeAutospacing="1" w:after="100" w:afterAutospacing="1" w:line="240" w:lineRule="auto"/>
        <w:rPr>
          <w:rFonts w:eastAsia="Times New Roman" w:cs="Times New Roman"/>
          <w:lang w:eastAsia="en-GB"/>
        </w:rPr>
      </w:pPr>
    </w:p>
    <w:p w:rsidR="000D7A3E" w:rsidRDefault="000D7A3E" w:rsidP="00200299">
      <w:pPr>
        <w:spacing w:before="100" w:beforeAutospacing="1" w:after="100" w:afterAutospacing="1" w:line="240" w:lineRule="auto"/>
        <w:rPr>
          <w:rFonts w:eastAsia="Times New Roman" w:cs="Times New Roman"/>
          <w:lang w:eastAsia="en-GB"/>
        </w:rPr>
      </w:pPr>
    </w:p>
    <w:p w:rsidR="000D7A3E" w:rsidRDefault="000D7A3E" w:rsidP="000D7A3E">
      <w:pPr>
        <w:spacing w:before="100" w:beforeAutospacing="1" w:after="100" w:afterAutospacing="1" w:line="240" w:lineRule="auto"/>
        <w:jc w:val="center"/>
        <w:rPr>
          <w:rFonts w:eastAsia="Times New Roman" w:cs="Times New Roman"/>
          <w:lang w:eastAsia="en-GB"/>
        </w:rPr>
      </w:pPr>
      <w:r>
        <w:rPr>
          <w:rFonts w:eastAsia="Times New Roman" w:cs="Times New Roman"/>
          <w:lang w:eastAsia="en-GB"/>
        </w:rPr>
        <w:t>6</w:t>
      </w:r>
    </w:p>
    <w:p w:rsidR="00200299" w:rsidRPr="003C0BB9" w:rsidRDefault="00200299" w:rsidP="00200299">
      <w:pPr>
        <w:spacing w:before="100" w:beforeAutospacing="1" w:after="100" w:afterAutospacing="1" w:line="240" w:lineRule="auto"/>
        <w:rPr>
          <w:rFonts w:eastAsia="Times New Roman" w:cs="Times New Roman"/>
          <w:lang w:eastAsia="en-GB"/>
        </w:rPr>
      </w:pPr>
      <w:r w:rsidRPr="003C0BB9">
        <w:rPr>
          <w:rFonts w:eastAsia="Times New Roman" w:cs="Times New Roman"/>
          <w:lang w:eastAsia="en-GB"/>
        </w:rPr>
        <w:t>He set out eight areas in which objectives should be set and performance should be measured:</w:t>
      </w:r>
    </w:p>
    <w:p w:rsidR="00200299" w:rsidRPr="003C0BB9" w:rsidRDefault="00200299" w:rsidP="00200299">
      <w:pPr>
        <w:numPr>
          <w:ilvl w:val="0"/>
          <w:numId w:val="14"/>
        </w:numPr>
        <w:spacing w:before="100" w:beforeAutospacing="1" w:after="100" w:afterAutospacing="1" w:line="240" w:lineRule="auto"/>
        <w:rPr>
          <w:rFonts w:eastAsia="Times New Roman" w:cs="Times New Roman"/>
          <w:lang w:eastAsia="en-GB"/>
        </w:rPr>
      </w:pPr>
      <w:r w:rsidRPr="003C0BB9">
        <w:rPr>
          <w:rFonts w:eastAsia="Times New Roman" w:cs="Times New Roman"/>
          <w:lang w:eastAsia="en-GB"/>
        </w:rPr>
        <w:t xml:space="preserve">market standing </w:t>
      </w:r>
    </w:p>
    <w:p w:rsidR="00200299" w:rsidRPr="003C0BB9" w:rsidRDefault="00200299" w:rsidP="00200299">
      <w:pPr>
        <w:numPr>
          <w:ilvl w:val="0"/>
          <w:numId w:val="14"/>
        </w:numPr>
        <w:spacing w:before="100" w:beforeAutospacing="1" w:after="100" w:afterAutospacing="1" w:line="240" w:lineRule="auto"/>
        <w:rPr>
          <w:rFonts w:eastAsia="Times New Roman" w:cs="Times New Roman"/>
          <w:lang w:eastAsia="en-GB"/>
        </w:rPr>
      </w:pPr>
      <w:r w:rsidRPr="003C0BB9">
        <w:rPr>
          <w:rFonts w:eastAsia="Times New Roman" w:cs="Times New Roman"/>
          <w:lang w:eastAsia="en-GB"/>
        </w:rPr>
        <w:t xml:space="preserve">innovation </w:t>
      </w:r>
    </w:p>
    <w:p w:rsidR="00200299" w:rsidRPr="003C0BB9" w:rsidRDefault="00200299" w:rsidP="00200299">
      <w:pPr>
        <w:numPr>
          <w:ilvl w:val="0"/>
          <w:numId w:val="14"/>
        </w:numPr>
        <w:spacing w:before="100" w:beforeAutospacing="1" w:after="100" w:afterAutospacing="1" w:line="240" w:lineRule="auto"/>
        <w:rPr>
          <w:rFonts w:eastAsia="Times New Roman" w:cs="Times New Roman"/>
          <w:lang w:eastAsia="en-GB"/>
        </w:rPr>
      </w:pPr>
      <w:r w:rsidRPr="003C0BB9">
        <w:rPr>
          <w:rFonts w:eastAsia="Times New Roman" w:cs="Times New Roman"/>
          <w:lang w:eastAsia="en-GB"/>
        </w:rPr>
        <w:t xml:space="preserve">productivity </w:t>
      </w:r>
    </w:p>
    <w:p w:rsidR="00200299" w:rsidRPr="003C0BB9" w:rsidRDefault="00200299" w:rsidP="00200299">
      <w:pPr>
        <w:numPr>
          <w:ilvl w:val="0"/>
          <w:numId w:val="14"/>
        </w:numPr>
        <w:spacing w:before="100" w:beforeAutospacing="1" w:after="100" w:afterAutospacing="1" w:line="240" w:lineRule="auto"/>
        <w:rPr>
          <w:rFonts w:eastAsia="Times New Roman" w:cs="Times New Roman"/>
          <w:lang w:eastAsia="en-GB"/>
        </w:rPr>
      </w:pPr>
      <w:r w:rsidRPr="003C0BB9">
        <w:rPr>
          <w:rFonts w:eastAsia="Times New Roman" w:cs="Times New Roman"/>
          <w:lang w:eastAsia="en-GB"/>
        </w:rPr>
        <w:t xml:space="preserve">physical and financial resources </w:t>
      </w:r>
    </w:p>
    <w:p w:rsidR="00200299" w:rsidRPr="003C0BB9" w:rsidRDefault="00200299" w:rsidP="00200299">
      <w:pPr>
        <w:numPr>
          <w:ilvl w:val="0"/>
          <w:numId w:val="14"/>
        </w:numPr>
        <w:spacing w:before="100" w:beforeAutospacing="1" w:after="100" w:afterAutospacing="1" w:line="240" w:lineRule="auto"/>
        <w:rPr>
          <w:rFonts w:eastAsia="Times New Roman" w:cs="Times New Roman"/>
          <w:lang w:eastAsia="en-GB"/>
        </w:rPr>
      </w:pPr>
      <w:r w:rsidRPr="003C0BB9">
        <w:rPr>
          <w:rFonts w:eastAsia="Times New Roman" w:cs="Times New Roman"/>
          <w:lang w:eastAsia="en-GB"/>
        </w:rPr>
        <w:t xml:space="preserve">profitability </w:t>
      </w:r>
    </w:p>
    <w:p w:rsidR="00200299" w:rsidRPr="003C0BB9" w:rsidRDefault="00200299" w:rsidP="00200299">
      <w:pPr>
        <w:numPr>
          <w:ilvl w:val="0"/>
          <w:numId w:val="14"/>
        </w:numPr>
        <w:spacing w:before="100" w:beforeAutospacing="1" w:after="100" w:afterAutospacing="1" w:line="240" w:lineRule="auto"/>
        <w:rPr>
          <w:rFonts w:eastAsia="Times New Roman" w:cs="Times New Roman"/>
          <w:lang w:eastAsia="en-GB"/>
        </w:rPr>
      </w:pPr>
      <w:r w:rsidRPr="003C0BB9">
        <w:rPr>
          <w:rFonts w:eastAsia="Times New Roman" w:cs="Times New Roman"/>
          <w:lang w:eastAsia="en-GB"/>
        </w:rPr>
        <w:t xml:space="preserve">manager's performance and development </w:t>
      </w:r>
    </w:p>
    <w:p w:rsidR="00200299" w:rsidRPr="00B97196" w:rsidRDefault="00200299" w:rsidP="00200299">
      <w:pPr>
        <w:spacing w:before="100" w:beforeAutospacing="1" w:after="100" w:afterAutospacing="1" w:line="240" w:lineRule="auto"/>
        <w:jc w:val="right"/>
        <w:outlineLvl w:val="2"/>
        <w:rPr>
          <w:rFonts w:eastAsia="Times New Roman" w:cs="Times New Roman"/>
          <w:bCs/>
          <w:i/>
          <w:color w:val="0070C0"/>
          <w:lang w:eastAsia="en-GB"/>
        </w:rPr>
      </w:pPr>
      <w:r w:rsidRPr="00B97196">
        <w:rPr>
          <w:rFonts w:eastAsia="Times New Roman" w:cs="Times New Roman"/>
          <w:bCs/>
          <w:i/>
          <w:color w:val="0070C0"/>
          <w:lang w:eastAsia="en-GB"/>
        </w:rPr>
        <w:t>(British library, business and management, 2019)</w:t>
      </w:r>
    </w:p>
    <w:p w:rsidR="00200299" w:rsidRPr="00B47C4A" w:rsidRDefault="00200299" w:rsidP="00200299">
      <w:pPr>
        <w:spacing w:before="100" w:beforeAutospacing="1" w:after="100" w:afterAutospacing="1" w:line="240" w:lineRule="auto"/>
        <w:rPr>
          <w:rFonts w:eastAsia="Times New Roman" w:cs="Times New Roman"/>
          <w:lang w:eastAsia="en-GB"/>
        </w:rPr>
      </w:pPr>
      <w:r w:rsidRPr="00C74557">
        <w:rPr>
          <w:rFonts w:eastAsia="Times New Roman" w:cs="Times New Roman"/>
          <w:b/>
          <w:lang w:eastAsia="en-GB"/>
        </w:rPr>
        <w:t>3.7</w:t>
      </w:r>
      <w:r w:rsidRPr="00B47C4A">
        <w:rPr>
          <w:rFonts w:eastAsia="Times New Roman" w:cs="Times New Roman"/>
          <w:lang w:eastAsia="en-GB"/>
        </w:rPr>
        <w:t xml:space="preserve"> In the 21</w:t>
      </w:r>
      <w:r w:rsidRPr="00B47C4A">
        <w:rPr>
          <w:rFonts w:eastAsia="Times New Roman" w:cs="Times New Roman"/>
          <w:vertAlign w:val="superscript"/>
          <w:lang w:eastAsia="en-GB"/>
        </w:rPr>
        <w:t>st</w:t>
      </w:r>
      <w:r w:rsidRPr="00B47C4A">
        <w:rPr>
          <w:rFonts w:eastAsia="Times New Roman" w:cs="Times New Roman"/>
          <w:lang w:eastAsia="en-GB"/>
        </w:rPr>
        <w:t xml:space="preserve"> Century Lloyds banking group is bolstering its plan to transform the digital experience. The groups 15 million customers actively managing their account online, further 9 million via their mobile phones, gathering huge amount of data and knowledge for the organization. The Lloyds banking group routinely asking their customers for feedback</w:t>
      </w:r>
    </w:p>
    <w:p w:rsidR="00200299" w:rsidRPr="00B47C4A" w:rsidRDefault="00200299" w:rsidP="00200299">
      <w:pPr>
        <w:spacing w:before="100" w:beforeAutospacing="1" w:after="100" w:afterAutospacing="1" w:line="240" w:lineRule="auto"/>
        <w:rPr>
          <w:rFonts w:eastAsia="Times New Roman" w:cs="Times New Roman"/>
          <w:lang w:eastAsia="en-GB"/>
        </w:rPr>
      </w:pPr>
      <w:r w:rsidRPr="00B47C4A">
        <w:rPr>
          <w:rFonts w:eastAsia="Times New Roman" w:cs="Times New Roman"/>
          <w:lang w:eastAsia="en-GB"/>
        </w:rPr>
        <w:t>Increase use of online banking tools is helping the group to</w:t>
      </w:r>
      <w:r>
        <w:rPr>
          <w:rFonts w:eastAsia="Times New Roman" w:cs="Times New Roman"/>
          <w:lang w:eastAsia="en-GB"/>
        </w:rPr>
        <w:t xml:space="preserve"> </w:t>
      </w:r>
      <w:r w:rsidRPr="00AB3EF8">
        <w:rPr>
          <w:rFonts w:eastAsia="Times New Roman" w:cs="Times New Roman"/>
          <w:b/>
          <w:lang w:eastAsia="en-GB"/>
        </w:rPr>
        <w:t>share</w:t>
      </w:r>
      <w:r>
        <w:rPr>
          <w:rFonts w:eastAsia="Times New Roman" w:cs="Times New Roman"/>
          <w:lang w:eastAsia="en-GB"/>
        </w:rPr>
        <w:t>,</w:t>
      </w:r>
      <w:r w:rsidRPr="00B47C4A">
        <w:rPr>
          <w:rFonts w:eastAsia="Times New Roman" w:cs="Times New Roman"/>
          <w:lang w:eastAsia="en-GB"/>
        </w:rPr>
        <w:t xml:space="preserve"> manage and analysis the data online more efficiently and accurately. The data is then stored in to their data base for future decision making. </w:t>
      </w:r>
    </w:p>
    <w:p w:rsidR="00200299" w:rsidRPr="00B47C4A" w:rsidRDefault="00200299" w:rsidP="00200299">
      <w:pPr>
        <w:spacing w:before="100" w:beforeAutospacing="1" w:after="100" w:afterAutospacing="1" w:line="240" w:lineRule="auto"/>
        <w:rPr>
          <w:rFonts w:eastAsia="Times New Roman" w:cs="Times New Roman"/>
          <w:lang w:eastAsia="en-GB"/>
        </w:rPr>
      </w:pPr>
      <w:r w:rsidRPr="00B47C4A">
        <w:rPr>
          <w:rFonts w:eastAsia="Times New Roman" w:cs="Times New Roman"/>
          <w:lang w:eastAsia="en-GB"/>
        </w:rPr>
        <w:t xml:space="preserve">The </w:t>
      </w:r>
      <w:r>
        <w:rPr>
          <w:rFonts w:eastAsia="Times New Roman" w:cs="Times New Roman"/>
          <w:lang w:eastAsia="en-GB"/>
        </w:rPr>
        <w:t xml:space="preserve">group realizes </w:t>
      </w:r>
      <w:r w:rsidRPr="00B47C4A">
        <w:rPr>
          <w:rFonts w:eastAsia="Times New Roman" w:cs="Times New Roman"/>
          <w:lang w:eastAsia="en-GB"/>
        </w:rPr>
        <w:t>that to keep up with demand and to expand their business, the organization needs to invest more on banking giant</w:t>
      </w:r>
      <w:r>
        <w:rPr>
          <w:rFonts w:eastAsia="Times New Roman" w:cs="Times New Roman"/>
          <w:lang w:eastAsia="en-GB"/>
        </w:rPr>
        <w:t>’s</w:t>
      </w:r>
      <w:r w:rsidRPr="00B47C4A">
        <w:rPr>
          <w:rFonts w:eastAsia="Times New Roman" w:cs="Times New Roman"/>
          <w:lang w:eastAsia="en-GB"/>
        </w:rPr>
        <w:t xml:space="preserve"> digital offering.</w:t>
      </w:r>
    </w:p>
    <w:p w:rsidR="00200299" w:rsidRPr="00B47C4A" w:rsidRDefault="00200299" w:rsidP="00200299">
      <w:pPr>
        <w:ind w:left="720"/>
        <w:rPr>
          <w:i/>
        </w:rPr>
      </w:pPr>
      <w:r w:rsidRPr="00B47C4A">
        <w:rPr>
          <w:rFonts w:eastAsia="Times New Roman" w:cs="Times New Roman"/>
          <w:i/>
          <w:lang w:eastAsia="en-GB"/>
        </w:rPr>
        <w:t>“Aristotle</w:t>
      </w:r>
      <w:r w:rsidRPr="00B47C4A">
        <w:rPr>
          <w:i/>
        </w:rPr>
        <w:t xml:space="preserve"> (348-322 BC) stated that ‘Knowledge is the source of power and development and distinguishes the philosopher from the rabble’. </w:t>
      </w:r>
    </w:p>
    <w:p w:rsidR="00200299" w:rsidRPr="00B47C4A" w:rsidRDefault="00200299" w:rsidP="00200299">
      <w:pPr>
        <w:ind w:left="720"/>
        <w:rPr>
          <w:i/>
        </w:rPr>
      </w:pPr>
      <w:r w:rsidRPr="00B47C4A">
        <w:rPr>
          <w:i/>
        </w:rPr>
        <w:t>Francis Bacon (New Atlantis 1626) cites ‘Solomon’s house’ of wisdom and knowledge as being the driver to civilisation as we know</w:t>
      </w:r>
    </w:p>
    <w:p w:rsidR="00200299" w:rsidRDefault="00200299" w:rsidP="00200299">
      <w:pPr>
        <w:pBdr>
          <w:bottom w:val="double" w:sz="6" w:space="1" w:color="auto"/>
        </w:pBdr>
        <w:ind w:left="720"/>
        <w:rPr>
          <w:i/>
        </w:rPr>
      </w:pPr>
      <w:r w:rsidRPr="00B47C4A">
        <w:rPr>
          <w:i/>
        </w:rPr>
        <w:t xml:space="preserve">Knowledge management is the discipline of creating a thriving work and learning environment that fosters the continuous creation, aggregation, use and re-use of both organisational and personal knowledge in the pursuit of new business value </w:t>
      </w:r>
    </w:p>
    <w:p w:rsidR="00CD2216" w:rsidRDefault="00200299" w:rsidP="000D7A3E">
      <w:pPr>
        <w:pBdr>
          <w:bottom w:val="double" w:sz="6" w:space="1" w:color="auto"/>
        </w:pBdr>
        <w:ind w:left="720"/>
        <w:jc w:val="right"/>
        <w:rPr>
          <w:i/>
          <w:color w:val="0070C0"/>
        </w:rPr>
      </w:pPr>
      <w:r w:rsidRPr="00B47C4A">
        <w:rPr>
          <w:i/>
          <w:color w:val="0070C0"/>
        </w:rPr>
        <w:t>(Cross 1998 p10)</w:t>
      </w:r>
    </w:p>
    <w:p w:rsidR="00CD2216" w:rsidRDefault="00CD2216" w:rsidP="00CD2216">
      <w:r w:rsidRPr="00581F10">
        <w:rPr>
          <w:b/>
        </w:rPr>
        <w:t>3.8</w:t>
      </w:r>
      <w:r>
        <w:t xml:space="preserve"> Lloyds banking group is implementing Aristotle and Francis Bacon model, and decided to invest over £3 billion  to create new technology hub in Edinburgh.  The plan is to recruit 500 new software engineer staff to deal with increase demand for online activity. </w:t>
      </w:r>
    </w:p>
    <w:p w:rsidR="00CD2216" w:rsidRDefault="00CD2216" w:rsidP="00936395">
      <w:pPr>
        <w:rPr>
          <w:i/>
          <w:color w:val="0070C0"/>
        </w:rPr>
      </w:pPr>
      <w:r>
        <w:t>According to Philip Grant, chair of Lloyds banking group Scottish Executive committee, the organisation realised that customer expectations and demand are rising rapidly for digital use. Therefore structural change needed on how the business is operated. Lloyds Banking Group has decided to close hundreds of branches over the last few years and more to follow. By closing the branches and investing in Edinburgh tech hub, which will not only benefit customer of Lloyds Banking Group, but it will also support the development of technology, skill and talent in the fastest growing digital economy outside London.</w:t>
      </w:r>
      <w:r>
        <w:tab/>
      </w:r>
      <w:r>
        <w:tab/>
      </w:r>
      <w:r w:rsidR="00936395">
        <w:t xml:space="preserve">                                           </w:t>
      </w:r>
      <w:r w:rsidRPr="00AB3EF8">
        <w:rPr>
          <w:i/>
          <w:color w:val="0070C0"/>
        </w:rPr>
        <w:t>(Denton, 2019)</w:t>
      </w:r>
    </w:p>
    <w:p w:rsidR="000D7A3E" w:rsidRDefault="000D7A3E" w:rsidP="000D7A3E">
      <w:pPr>
        <w:jc w:val="center"/>
      </w:pPr>
    </w:p>
    <w:p w:rsidR="000D7A3E" w:rsidRPr="00936395" w:rsidRDefault="000D7A3E" w:rsidP="000D7A3E">
      <w:pPr>
        <w:jc w:val="center"/>
      </w:pPr>
      <w:r>
        <w:t>7</w:t>
      </w:r>
    </w:p>
    <w:p w:rsidR="00CD2216" w:rsidRPr="000D7A3E" w:rsidRDefault="00CD2216" w:rsidP="000D7A3E">
      <w:pPr>
        <w:pStyle w:val="NormalWeb"/>
        <w:rPr>
          <w:rFonts w:ascii="Arial" w:hAnsi="Arial" w:cs="Arial"/>
          <w:color w:val="7030A0"/>
          <w:sz w:val="18"/>
          <w:szCs w:val="18"/>
        </w:rPr>
      </w:pPr>
      <w:r w:rsidRPr="00936395">
        <w:rPr>
          <w:rFonts w:cs="Arial"/>
          <w:b/>
          <w:sz w:val="22"/>
          <w:szCs w:val="22"/>
        </w:rPr>
        <w:t>3.9</w:t>
      </w:r>
      <w:r>
        <w:rPr>
          <w:rFonts w:cs="Arial"/>
        </w:rPr>
        <w:t xml:space="preserve"> </w:t>
      </w:r>
      <w:r w:rsidRPr="002B4CB7">
        <w:rPr>
          <w:rFonts w:asciiTheme="minorHAnsi" w:hAnsiTheme="minorHAnsi" w:cs="Arial"/>
          <w:sz w:val="22"/>
          <w:szCs w:val="22"/>
        </w:rPr>
        <w:t>The authors point out that there are two types of knowledge: explicit knowledge, contained in manuals and procedures, and tacit knowledge, learned only by experience, Lloyd</w:t>
      </w:r>
      <w:r>
        <w:rPr>
          <w:rFonts w:cs="Arial"/>
        </w:rPr>
        <w:t xml:space="preserve"> Banking group</w:t>
      </w:r>
      <w:r w:rsidRPr="002B4CB7">
        <w:rPr>
          <w:rFonts w:asciiTheme="minorHAnsi" w:hAnsiTheme="minorHAnsi" w:cs="Arial"/>
          <w:sz w:val="22"/>
          <w:szCs w:val="22"/>
        </w:rPr>
        <w:t xml:space="preserve"> new technology hub employee</w:t>
      </w:r>
      <w:r>
        <w:rPr>
          <w:rFonts w:cs="Arial"/>
        </w:rPr>
        <w:t>s</w:t>
      </w:r>
      <w:r w:rsidRPr="002B4CB7">
        <w:rPr>
          <w:rFonts w:asciiTheme="minorHAnsi" w:hAnsiTheme="minorHAnsi" w:cs="Arial"/>
          <w:sz w:val="22"/>
          <w:szCs w:val="22"/>
        </w:rPr>
        <w:t xml:space="preserve"> only relying on explicit knowledge </w:t>
      </w:r>
      <w:r>
        <w:rPr>
          <w:rFonts w:cs="Arial"/>
        </w:rPr>
        <w:t>for</w:t>
      </w:r>
      <w:r w:rsidRPr="002B4CB7">
        <w:rPr>
          <w:rFonts w:asciiTheme="minorHAnsi" w:hAnsiTheme="minorHAnsi" w:cs="Arial"/>
          <w:sz w:val="22"/>
          <w:szCs w:val="22"/>
        </w:rPr>
        <w:t xml:space="preserve"> developing of technology, skill</w:t>
      </w:r>
      <w:r>
        <w:rPr>
          <w:rFonts w:cs="Arial"/>
        </w:rPr>
        <w:t>s</w:t>
      </w:r>
      <w:r w:rsidRPr="002B4CB7">
        <w:rPr>
          <w:rFonts w:asciiTheme="minorHAnsi" w:hAnsiTheme="minorHAnsi" w:cs="Arial"/>
          <w:sz w:val="22"/>
          <w:szCs w:val="22"/>
        </w:rPr>
        <w:t xml:space="preserve"> and talent.</w:t>
      </w:r>
      <w:r>
        <w:rPr>
          <w:rFonts w:cs="Arial"/>
        </w:rPr>
        <w:t xml:space="preserve"> </w:t>
      </w:r>
      <w:r w:rsidRPr="002B4CB7">
        <w:rPr>
          <w:rFonts w:asciiTheme="minorHAnsi" w:hAnsiTheme="minorHAnsi" w:cs="Arial"/>
          <w:sz w:val="22"/>
          <w:szCs w:val="22"/>
        </w:rPr>
        <w:t>The Japanese, on the other hand, focus on tacit knowledge. And this, the authors argue, is the key to their success - the Japanese have learned how to transform tacit into explicit knowledge.</w:t>
      </w:r>
      <w:r w:rsidRPr="003C0BB9">
        <w:rPr>
          <w:rFonts w:ascii="Arial" w:hAnsi="Arial" w:cs="Arial"/>
          <w:color w:val="7030A0"/>
          <w:sz w:val="18"/>
          <w:szCs w:val="18"/>
        </w:rPr>
        <w:t> </w:t>
      </w:r>
    </w:p>
    <w:p w:rsidR="00CD2216" w:rsidRDefault="00CD2216" w:rsidP="00CD2216">
      <w:pPr>
        <w:rPr>
          <w:rFonts w:cs="Arial"/>
        </w:rPr>
      </w:pPr>
      <w:r w:rsidRPr="00761D02">
        <w:rPr>
          <w:rFonts w:cs="Arial"/>
        </w:rPr>
        <w:t xml:space="preserve">Two leading Japanese business experts, </w:t>
      </w:r>
      <w:proofErr w:type="spellStart"/>
      <w:r w:rsidRPr="00761D02">
        <w:rPr>
          <w:rStyle w:val="Strong"/>
          <w:rFonts w:cs="Arial"/>
        </w:rPr>
        <w:t>Ikujiro</w:t>
      </w:r>
      <w:proofErr w:type="spellEnd"/>
      <w:r w:rsidRPr="00761D02">
        <w:rPr>
          <w:rStyle w:val="Strong"/>
          <w:rFonts w:cs="Arial"/>
        </w:rPr>
        <w:t xml:space="preserve"> </w:t>
      </w:r>
      <w:proofErr w:type="spellStart"/>
      <w:r w:rsidRPr="00761D02">
        <w:rPr>
          <w:rStyle w:val="Strong"/>
          <w:rFonts w:cs="Arial"/>
        </w:rPr>
        <w:t>Nonaka</w:t>
      </w:r>
      <w:proofErr w:type="spellEnd"/>
      <w:r w:rsidRPr="00761D02">
        <w:rPr>
          <w:rFonts w:cs="Arial"/>
        </w:rPr>
        <w:t xml:space="preserve"> and </w:t>
      </w:r>
      <w:proofErr w:type="spellStart"/>
      <w:r w:rsidRPr="00761D02">
        <w:rPr>
          <w:rStyle w:val="Strong"/>
          <w:rFonts w:cs="Arial"/>
        </w:rPr>
        <w:t>Hirotaka</w:t>
      </w:r>
      <w:proofErr w:type="spellEnd"/>
      <w:r w:rsidRPr="00761D02">
        <w:rPr>
          <w:rStyle w:val="Strong"/>
          <w:rFonts w:cs="Arial"/>
        </w:rPr>
        <w:t xml:space="preserve"> Takeuchi</w:t>
      </w:r>
      <w:r>
        <w:rPr>
          <w:rFonts w:cs="Arial"/>
        </w:rPr>
        <w:t>, were</w:t>
      </w:r>
      <w:r w:rsidRPr="00761D02">
        <w:rPr>
          <w:rFonts w:cs="Arial"/>
        </w:rPr>
        <w:t xml:space="preserve"> first to tie the success of Japanese companies to their ability to create new knowledge and use it to produce successful products</w:t>
      </w:r>
      <w:r>
        <w:rPr>
          <w:rFonts w:cs="Arial"/>
        </w:rPr>
        <w:t>, service</w:t>
      </w:r>
      <w:r w:rsidRPr="00761D02">
        <w:rPr>
          <w:rFonts w:cs="Arial"/>
        </w:rPr>
        <w:t xml:space="preserve"> and technologies</w:t>
      </w:r>
      <w:r>
        <w:rPr>
          <w:rFonts w:cs="Arial"/>
        </w:rPr>
        <w:t>.</w:t>
      </w:r>
    </w:p>
    <w:p w:rsidR="00CD2216" w:rsidRDefault="00CD2216" w:rsidP="00CD2216">
      <w:r>
        <w:t xml:space="preserve">Knowledge Management model of </w:t>
      </w:r>
      <w:proofErr w:type="spellStart"/>
      <w:r>
        <w:t>Nonaka</w:t>
      </w:r>
      <w:proofErr w:type="spellEnd"/>
      <w:r>
        <w:t xml:space="preserve"> and Takeuchi has its root in a holistic model of knowledge creation and management of serendipity.</w:t>
      </w:r>
    </w:p>
    <w:p w:rsidR="00CD2216" w:rsidRDefault="00CD2216" w:rsidP="00CD2216">
      <w:r>
        <w:t>To create knowledge, the tacit/explicit spectrum of knowledge forms also three-tier model (Individual/Group/Organisational) of knowledge sharing are both needed to produce innovation.</w:t>
      </w:r>
    </w:p>
    <w:p w:rsidR="00CD2216" w:rsidRDefault="00CD2216" w:rsidP="00CD2216">
      <w:r>
        <w:t>The key to the success of transforming knowledge is when someone is able to transform tacit into explicit knowledge.</w:t>
      </w:r>
    </w:p>
    <w:p w:rsidR="00936395" w:rsidRPr="00936395" w:rsidRDefault="00936395" w:rsidP="00936395">
      <w:pPr>
        <w:shd w:val="clear" w:color="auto" w:fill="FFFFFF" w:themeFill="background1"/>
        <w:jc w:val="right"/>
        <w:rPr>
          <w:sz w:val="24"/>
          <w:szCs w:val="24"/>
        </w:rPr>
      </w:pPr>
      <w:r w:rsidRPr="008F4EDD">
        <w:rPr>
          <w:rFonts w:ascii="Arial" w:hAnsi="Arial" w:cs="Arial"/>
          <w:color w:val="0070C0"/>
          <w:sz w:val="18"/>
          <w:szCs w:val="18"/>
        </w:rPr>
        <w:t>(</w:t>
      </w:r>
      <w:proofErr w:type="spellStart"/>
      <w:r w:rsidRPr="008F4EDD">
        <w:rPr>
          <w:rFonts w:ascii="Arial" w:hAnsi="Arial" w:cs="Arial"/>
          <w:color w:val="0070C0"/>
          <w:sz w:val="18"/>
          <w:szCs w:val="18"/>
        </w:rPr>
        <w:t>Dalkir</w:t>
      </w:r>
      <w:proofErr w:type="spellEnd"/>
      <w:r w:rsidRPr="008F4EDD">
        <w:rPr>
          <w:rFonts w:ascii="Arial" w:hAnsi="Arial" w:cs="Arial"/>
          <w:color w:val="0070C0"/>
          <w:sz w:val="18"/>
          <w:szCs w:val="18"/>
        </w:rPr>
        <w:t>, 2011, p.64</w:t>
      </w:r>
      <w:r>
        <w:rPr>
          <w:rFonts w:ascii="Arial" w:hAnsi="Arial" w:cs="Arial"/>
          <w:color w:val="0070C0"/>
          <w:sz w:val="18"/>
          <w:szCs w:val="18"/>
        </w:rPr>
        <w:t>)</w:t>
      </w:r>
    </w:p>
    <w:p w:rsidR="00243C28" w:rsidRPr="00243C28" w:rsidRDefault="00243C28" w:rsidP="00243C28">
      <w:pPr>
        <w:shd w:val="clear" w:color="auto" w:fill="FFFFFF" w:themeFill="background1"/>
        <w:jc w:val="right"/>
        <w:rPr>
          <w:color w:val="E36C0A" w:themeColor="accent6" w:themeShade="BF"/>
          <w:sz w:val="24"/>
          <w:szCs w:val="24"/>
        </w:rPr>
      </w:pPr>
    </w:p>
    <w:p w:rsidR="00725517" w:rsidRDefault="00725517" w:rsidP="00A933F9">
      <w:pPr>
        <w:pStyle w:val="ListParagraph"/>
        <w:shd w:val="clear" w:color="auto" w:fill="FFFFFF" w:themeFill="background1"/>
        <w:ind w:left="0"/>
        <w:rPr>
          <w:sz w:val="24"/>
          <w:szCs w:val="24"/>
        </w:rPr>
      </w:pPr>
    </w:p>
    <w:p w:rsidR="004E1C84" w:rsidRDefault="004E1C84" w:rsidP="00A933F9">
      <w:pPr>
        <w:pStyle w:val="ListParagraph"/>
        <w:shd w:val="clear" w:color="auto" w:fill="FFFFFF" w:themeFill="background1"/>
        <w:ind w:left="0"/>
        <w:rPr>
          <w:sz w:val="24"/>
          <w:szCs w:val="24"/>
        </w:rPr>
      </w:pPr>
    </w:p>
    <w:p w:rsidR="00F81632" w:rsidRPr="00785760" w:rsidRDefault="000667DC" w:rsidP="00F81632">
      <w:pPr>
        <w:pStyle w:val="ListParagraph"/>
        <w:shd w:val="clear" w:color="auto" w:fill="FFFFFF" w:themeFill="background1"/>
        <w:ind w:left="0"/>
        <w:rPr>
          <w:i/>
          <w:color w:val="E36C0A" w:themeColor="accent6" w:themeShade="BF"/>
        </w:rPr>
      </w:pPr>
      <w:r>
        <w:rPr>
          <w:sz w:val="24"/>
          <w:szCs w:val="24"/>
        </w:rPr>
        <w:t xml:space="preserve"> </w:t>
      </w:r>
    </w:p>
    <w:p w:rsidR="004E1C84" w:rsidRPr="00B84940" w:rsidRDefault="004E1C84" w:rsidP="00B84940">
      <w:pPr>
        <w:pStyle w:val="ListParagraph"/>
        <w:shd w:val="clear" w:color="auto" w:fill="FFFFFF" w:themeFill="background1"/>
        <w:ind w:left="0"/>
        <w:jc w:val="right"/>
        <w:rPr>
          <w:i/>
          <w:color w:val="E36C0A" w:themeColor="accent6" w:themeShade="BF"/>
        </w:rPr>
      </w:pPr>
    </w:p>
    <w:p w:rsidR="004E1C84" w:rsidRDefault="004E1C84" w:rsidP="00A933F9">
      <w:pPr>
        <w:pStyle w:val="ListParagraph"/>
        <w:shd w:val="clear" w:color="auto" w:fill="FFFFFF" w:themeFill="background1"/>
        <w:ind w:left="0"/>
        <w:rPr>
          <w:sz w:val="24"/>
          <w:szCs w:val="24"/>
        </w:rPr>
      </w:pPr>
    </w:p>
    <w:p w:rsidR="004E1C84" w:rsidRDefault="004E1C84" w:rsidP="00A933F9">
      <w:pPr>
        <w:pStyle w:val="ListParagraph"/>
        <w:shd w:val="clear" w:color="auto" w:fill="FFFFFF" w:themeFill="background1"/>
        <w:ind w:left="0"/>
        <w:rPr>
          <w:sz w:val="24"/>
          <w:szCs w:val="24"/>
        </w:rPr>
      </w:pPr>
    </w:p>
    <w:p w:rsidR="004E1C84" w:rsidRDefault="004E1C84" w:rsidP="00A933F9">
      <w:pPr>
        <w:pStyle w:val="ListParagraph"/>
        <w:shd w:val="clear" w:color="auto" w:fill="FFFFFF" w:themeFill="background1"/>
        <w:ind w:left="0"/>
        <w:rPr>
          <w:sz w:val="24"/>
          <w:szCs w:val="24"/>
        </w:rPr>
      </w:pPr>
    </w:p>
    <w:p w:rsidR="004E1C84" w:rsidRDefault="004E1C84" w:rsidP="00A933F9">
      <w:pPr>
        <w:pStyle w:val="ListParagraph"/>
        <w:shd w:val="clear" w:color="auto" w:fill="FFFFFF" w:themeFill="background1"/>
        <w:ind w:left="0"/>
        <w:rPr>
          <w:sz w:val="24"/>
          <w:szCs w:val="24"/>
        </w:rPr>
      </w:pPr>
    </w:p>
    <w:p w:rsidR="000D7A3E" w:rsidRDefault="000D7A3E" w:rsidP="00D455D9">
      <w:pPr>
        <w:pStyle w:val="ListParagraph"/>
        <w:shd w:val="clear" w:color="auto" w:fill="FFFFFF" w:themeFill="background1"/>
        <w:ind w:left="0"/>
        <w:jc w:val="center"/>
        <w:rPr>
          <w:sz w:val="24"/>
          <w:szCs w:val="24"/>
        </w:rPr>
      </w:pPr>
    </w:p>
    <w:p w:rsidR="000D7A3E" w:rsidRDefault="000D7A3E" w:rsidP="00D455D9">
      <w:pPr>
        <w:pStyle w:val="ListParagraph"/>
        <w:shd w:val="clear" w:color="auto" w:fill="FFFFFF" w:themeFill="background1"/>
        <w:ind w:left="0"/>
        <w:jc w:val="center"/>
        <w:rPr>
          <w:sz w:val="24"/>
          <w:szCs w:val="24"/>
        </w:rPr>
      </w:pPr>
    </w:p>
    <w:p w:rsidR="000D7A3E" w:rsidRDefault="000D7A3E" w:rsidP="00D455D9">
      <w:pPr>
        <w:pStyle w:val="ListParagraph"/>
        <w:shd w:val="clear" w:color="auto" w:fill="FFFFFF" w:themeFill="background1"/>
        <w:ind w:left="0"/>
        <w:jc w:val="center"/>
        <w:rPr>
          <w:sz w:val="24"/>
          <w:szCs w:val="24"/>
        </w:rPr>
      </w:pPr>
    </w:p>
    <w:p w:rsidR="000D7A3E" w:rsidRDefault="000D7A3E" w:rsidP="00D455D9">
      <w:pPr>
        <w:pStyle w:val="ListParagraph"/>
        <w:shd w:val="clear" w:color="auto" w:fill="FFFFFF" w:themeFill="background1"/>
        <w:ind w:left="0"/>
        <w:jc w:val="center"/>
        <w:rPr>
          <w:sz w:val="24"/>
          <w:szCs w:val="24"/>
        </w:rPr>
      </w:pPr>
    </w:p>
    <w:p w:rsidR="000D7A3E" w:rsidRDefault="000D7A3E" w:rsidP="00D455D9">
      <w:pPr>
        <w:pStyle w:val="ListParagraph"/>
        <w:shd w:val="clear" w:color="auto" w:fill="FFFFFF" w:themeFill="background1"/>
        <w:ind w:left="0"/>
        <w:jc w:val="center"/>
        <w:rPr>
          <w:sz w:val="24"/>
          <w:szCs w:val="24"/>
        </w:rPr>
      </w:pPr>
    </w:p>
    <w:p w:rsidR="000D7A3E" w:rsidRDefault="000D7A3E" w:rsidP="00D455D9">
      <w:pPr>
        <w:pStyle w:val="ListParagraph"/>
        <w:shd w:val="clear" w:color="auto" w:fill="FFFFFF" w:themeFill="background1"/>
        <w:ind w:left="0"/>
        <w:jc w:val="center"/>
        <w:rPr>
          <w:sz w:val="24"/>
          <w:szCs w:val="24"/>
        </w:rPr>
      </w:pPr>
    </w:p>
    <w:p w:rsidR="000D7A3E" w:rsidRDefault="000D7A3E" w:rsidP="00D455D9">
      <w:pPr>
        <w:pStyle w:val="ListParagraph"/>
        <w:shd w:val="clear" w:color="auto" w:fill="FFFFFF" w:themeFill="background1"/>
        <w:ind w:left="0"/>
        <w:jc w:val="center"/>
        <w:rPr>
          <w:sz w:val="24"/>
          <w:szCs w:val="24"/>
        </w:rPr>
      </w:pPr>
    </w:p>
    <w:p w:rsidR="000D7A3E" w:rsidRDefault="000D7A3E" w:rsidP="00D455D9">
      <w:pPr>
        <w:pStyle w:val="ListParagraph"/>
        <w:shd w:val="clear" w:color="auto" w:fill="FFFFFF" w:themeFill="background1"/>
        <w:ind w:left="0"/>
        <w:jc w:val="center"/>
        <w:rPr>
          <w:sz w:val="24"/>
          <w:szCs w:val="24"/>
        </w:rPr>
      </w:pPr>
    </w:p>
    <w:p w:rsidR="000D7A3E" w:rsidRDefault="000D7A3E" w:rsidP="00D455D9">
      <w:pPr>
        <w:pStyle w:val="ListParagraph"/>
        <w:shd w:val="clear" w:color="auto" w:fill="FFFFFF" w:themeFill="background1"/>
        <w:ind w:left="0"/>
        <w:jc w:val="center"/>
        <w:rPr>
          <w:sz w:val="24"/>
          <w:szCs w:val="24"/>
        </w:rPr>
      </w:pPr>
    </w:p>
    <w:p w:rsidR="000D7A3E" w:rsidRDefault="000D7A3E" w:rsidP="00D455D9">
      <w:pPr>
        <w:pStyle w:val="ListParagraph"/>
        <w:shd w:val="clear" w:color="auto" w:fill="FFFFFF" w:themeFill="background1"/>
        <w:ind w:left="0"/>
        <w:jc w:val="center"/>
        <w:rPr>
          <w:sz w:val="24"/>
          <w:szCs w:val="24"/>
        </w:rPr>
      </w:pPr>
    </w:p>
    <w:p w:rsidR="000D7A3E" w:rsidRDefault="000D7A3E" w:rsidP="00D455D9">
      <w:pPr>
        <w:pStyle w:val="ListParagraph"/>
        <w:shd w:val="clear" w:color="auto" w:fill="FFFFFF" w:themeFill="background1"/>
        <w:ind w:left="0"/>
        <w:jc w:val="center"/>
        <w:rPr>
          <w:sz w:val="24"/>
          <w:szCs w:val="24"/>
        </w:rPr>
      </w:pPr>
    </w:p>
    <w:p w:rsidR="000D7A3E" w:rsidRDefault="000D7A3E" w:rsidP="00D455D9">
      <w:pPr>
        <w:pStyle w:val="ListParagraph"/>
        <w:shd w:val="clear" w:color="auto" w:fill="FFFFFF" w:themeFill="background1"/>
        <w:ind w:left="0"/>
        <w:jc w:val="center"/>
        <w:rPr>
          <w:sz w:val="24"/>
          <w:szCs w:val="24"/>
        </w:rPr>
      </w:pPr>
    </w:p>
    <w:p w:rsidR="000D7A3E" w:rsidRDefault="000D7A3E" w:rsidP="00D455D9">
      <w:pPr>
        <w:pStyle w:val="ListParagraph"/>
        <w:shd w:val="clear" w:color="auto" w:fill="FFFFFF" w:themeFill="background1"/>
        <w:ind w:left="0"/>
        <w:jc w:val="center"/>
        <w:rPr>
          <w:sz w:val="24"/>
          <w:szCs w:val="24"/>
        </w:rPr>
      </w:pPr>
    </w:p>
    <w:p w:rsidR="00475679" w:rsidRPr="00F75D43" w:rsidRDefault="00F75D43" w:rsidP="000D7A3E">
      <w:pPr>
        <w:pStyle w:val="ListParagraph"/>
        <w:shd w:val="clear" w:color="auto" w:fill="FFFFFF" w:themeFill="background1"/>
        <w:ind w:left="0"/>
        <w:jc w:val="center"/>
      </w:pPr>
      <w:r>
        <w:t>8</w:t>
      </w:r>
    </w:p>
    <w:p w:rsidR="00A306C8" w:rsidRPr="00F75D43" w:rsidRDefault="00A306C8" w:rsidP="00F75D43">
      <w:pPr>
        <w:shd w:val="clear" w:color="auto" w:fill="948A54" w:themeFill="background2" w:themeFillShade="80"/>
        <w:rPr>
          <w:b/>
          <w:color w:val="FFFFFF" w:themeColor="background1"/>
          <w:sz w:val="36"/>
          <w:szCs w:val="36"/>
        </w:rPr>
      </w:pPr>
      <w:r w:rsidRPr="00F75D43">
        <w:rPr>
          <w:b/>
          <w:color w:val="FFFFFF" w:themeColor="background1"/>
          <w:sz w:val="36"/>
          <w:szCs w:val="36"/>
        </w:rPr>
        <w:t>4.0 Conclusion</w:t>
      </w:r>
    </w:p>
    <w:p w:rsidR="00F75D43" w:rsidRDefault="00F75D43" w:rsidP="00A306C8">
      <w:pPr>
        <w:shd w:val="clear" w:color="auto" w:fill="FFFFFF" w:themeFill="background1"/>
        <w:rPr>
          <w:b/>
        </w:rPr>
      </w:pPr>
    </w:p>
    <w:p w:rsidR="00C42D18" w:rsidRPr="00936395" w:rsidRDefault="001F2E68" w:rsidP="00A306C8">
      <w:pPr>
        <w:shd w:val="clear" w:color="auto" w:fill="FFFFFF" w:themeFill="background1"/>
      </w:pPr>
      <w:r w:rsidRPr="00936395">
        <w:rPr>
          <w:b/>
        </w:rPr>
        <w:t>4.1</w:t>
      </w:r>
      <w:r w:rsidRPr="00936395">
        <w:t xml:space="preserve"> </w:t>
      </w:r>
      <w:r w:rsidR="00C42D18" w:rsidRPr="00936395">
        <w:t xml:space="preserve">John Lewis employee owned business idea has been a great success for decades, since it was founded over 100 years ago by John </w:t>
      </w:r>
      <w:proofErr w:type="spellStart"/>
      <w:r w:rsidR="00C42D18" w:rsidRPr="00936395">
        <w:t>Spedan</w:t>
      </w:r>
      <w:proofErr w:type="spellEnd"/>
      <w:r w:rsidR="00C42D18" w:rsidRPr="00936395">
        <w:t xml:space="preserve"> Lewis. The organisation has been branded best place to work in Britain. Every employee receives a share of company profit every year.  </w:t>
      </w:r>
      <w:r w:rsidR="00C42D18" w:rsidRPr="00936395">
        <w:rPr>
          <w:i/>
          <w:color w:val="0070C0"/>
        </w:rPr>
        <w:t>(Henley, 2010)</w:t>
      </w:r>
    </w:p>
    <w:p w:rsidR="00C42D18" w:rsidRPr="00936395" w:rsidRDefault="00911A52" w:rsidP="00A306C8">
      <w:pPr>
        <w:shd w:val="clear" w:color="auto" w:fill="FFFFFF" w:themeFill="background1"/>
      </w:pPr>
      <w:r w:rsidRPr="00936395">
        <w:t>The organisation has expanded to other areas over the years, such as supermarket, e-commerce, mail order and factory supply for the stores.</w:t>
      </w:r>
      <w:r w:rsidR="00C42D18" w:rsidRPr="00936395">
        <w:t xml:space="preserve"> </w:t>
      </w:r>
    </w:p>
    <w:p w:rsidR="00911A52" w:rsidRPr="00936395" w:rsidRDefault="00911A52" w:rsidP="00A306C8">
      <w:pPr>
        <w:shd w:val="clear" w:color="auto" w:fill="FFFFFF" w:themeFill="background1"/>
      </w:pPr>
      <w:r w:rsidRPr="00936395">
        <w:t>Ownership model helped the company to meet customer need better, as it is in the interest of the staff to work hard and satisfy the customer needs, as they are the direct beneficiary.</w:t>
      </w:r>
    </w:p>
    <w:p w:rsidR="00911A52" w:rsidRPr="00936395" w:rsidRDefault="00911A52" w:rsidP="00A306C8">
      <w:pPr>
        <w:shd w:val="clear" w:color="auto" w:fill="FFFFFF" w:themeFill="background1"/>
      </w:pPr>
      <w:r w:rsidRPr="00936395">
        <w:t xml:space="preserve">Most of the knowledge comes from their partners in the shop floor, but the knowledge management system often slow to implement changes to fast growing industry. Their </w:t>
      </w:r>
      <w:r w:rsidR="00197488" w:rsidRPr="00936395">
        <w:t>competitors have</w:t>
      </w:r>
      <w:r w:rsidRPr="00936395">
        <w:t xml:space="preserve"> taken</w:t>
      </w:r>
      <w:r w:rsidR="00197488" w:rsidRPr="00936395">
        <w:t xml:space="preserve"> advantage of latest technology</w:t>
      </w:r>
      <w:r w:rsidRPr="00936395">
        <w:t xml:space="preserve">, such as smart phone apps and home delivery service before john Lewis. </w:t>
      </w:r>
      <w:r w:rsidR="00197488" w:rsidRPr="00936395">
        <w:t xml:space="preserve"> In 2018 The Guardian reported,  John Lewis suffered almost</w:t>
      </w:r>
      <w:r w:rsidRPr="00936395">
        <w:t xml:space="preserve"> 99% plunge in the half year profit</w:t>
      </w:r>
      <w:r w:rsidR="00197488" w:rsidRPr="00936395">
        <w:t xml:space="preserve">, mainly due to people moving to online shopping, where the organisation where slow to act. Also the company is suffering the effect of Brexit. As well as falling pounds,  Brexit uncertainty having an effect on falling demand for big ticket and bespoke items.  </w:t>
      </w:r>
      <w:r w:rsidR="00197488" w:rsidRPr="00936395">
        <w:rPr>
          <w:i/>
          <w:color w:val="0070C0"/>
        </w:rPr>
        <w:t>(</w:t>
      </w:r>
      <w:proofErr w:type="spellStart"/>
      <w:r w:rsidR="00A455E2" w:rsidRPr="00936395">
        <w:rPr>
          <w:i/>
          <w:color w:val="0070C0"/>
        </w:rPr>
        <w:t>Kollewe</w:t>
      </w:r>
      <w:proofErr w:type="spellEnd"/>
      <w:r w:rsidR="00A455E2" w:rsidRPr="00936395">
        <w:rPr>
          <w:i/>
          <w:color w:val="0070C0"/>
        </w:rPr>
        <w:t>, 2018)</w:t>
      </w:r>
    </w:p>
    <w:p w:rsidR="00A306C8" w:rsidRPr="00936395" w:rsidRDefault="00133BCC" w:rsidP="00A306C8">
      <w:pPr>
        <w:shd w:val="clear" w:color="auto" w:fill="FFFFFF" w:themeFill="background1"/>
      </w:pPr>
      <w:r w:rsidRPr="00936395">
        <w:t xml:space="preserve">The organisation needs to turn their weaknesses in to opportunity. John Lewis has lack of international presence and they are limited within their organisation and their partners. By opening up to International market and investing more on latest technology and online shopping, John Lewis will be able to turn their weaknesses in </w:t>
      </w:r>
      <w:r w:rsidR="002A71CD" w:rsidRPr="00936395">
        <w:t xml:space="preserve">opportunity and increase their sale figures. </w:t>
      </w:r>
    </w:p>
    <w:p w:rsidR="00BC774F" w:rsidRPr="00936395" w:rsidRDefault="00BC774F" w:rsidP="00A306C8">
      <w:pPr>
        <w:shd w:val="clear" w:color="auto" w:fill="FFFFFF" w:themeFill="background1"/>
      </w:pPr>
      <w:r w:rsidRPr="00936395">
        <w:t>According to Entrepreneur Europe, some of the specific advantages presented by successfully growing market include:</w:t>
      </w:r>
    </w:p>
    <w:p w:rsidR="00BC774F" w:rsidRPr="00936395" w:rsidRDefault="00BC774F" w:rsidP="00BC774F">
      <w:pPr>
        <w:pStyle w:val="ListParagraph"/>
        <w:numPr>
          <w:ilvl w:val="0"/>
          <w:numId w:val="13"/>
        </w:numPr>
        <w:shd w:val="clear" w:color="auto" w:fill="FFFFFF" w:themeFill="background1"/>
      </w:pPr>
      <w:r w:rsidRPr="00936395">
        <w:t>Reduce dependence on the market you have developed in the United Kingdom.</w:t>
      </w:r>
    </w:p>
    <w:p w:rsidR="00BC774F" w:rsidRPr="00936395" w:rsidRDefault="00BC774F" w:rsidP="00BC774F">
      <w:pPr>
        <w:pStyle w:val="ListParagraph"/>
        <w:numPr>
          <w:ilvl w:val="0"/>
          <w:numId w:val="13"/>
        </w:numPr>
        <w:shd w:val="clear" w:color="auto" w:fill="FFFFFF" w:themeFill="background1"/>
      </w:pPr>
      <w:r w:rsidRPr="00936395">
        <w:t>Exploit corporate technology and know-how.</w:t>
      </w:r>
    </w:p>
    <w:p w:rsidR="00BC774F" w:rsidRPr="00936395" w:rsidRDefault="00BC774F" w:rsidP="00BC774F">
      <w:pPr>
        <w:pStyle w:val="ListParagraph"/>
        <w:numPr>
          <w:ilvl w:val="0"/>
          <w:numId w:val="13"/>
        </w:numPr>
        <w:shd w:val="clear" w:color="auto" w:fill="FFFFFF" w:themeFill="background1"/>
      </w:pPr>
      <w:r w:rsidRPr="00936395">
        <w:t>Extend sale life of existing products and service by finding new market to sell your products in.</w:t>
      </w:r>
    </w:p>
    <w:p w:rsidR="00BC774F" w:rsidRPr="00936395" w:rsidRDefault="00BC774F" w:rsidP="00BC774F">
      <w:pPr>
        <w:pStyle w:val="ListParagraph"/>
        <w:shd w:val="clear" w:color="auto" w:fill="FFFFFF" w:themeFill="background1"/>
        <w:ind w:left="1080"/>
        <w:jc w:val="right"/>
        <w:rPr>
          <w:i/>
          <w:color w:val="0070C0"/>
        </w:rPr>
      </w:pPr>
      <w:r w:rsidRPr="00936395">
        <w:rPr>
          <w:i/>
          <w:color w:val="0070C0"/>
        </w:rPr>
        <w:t>(Entrepreneur Europe, 2018)</w:t>
      </w:r>
    </w:p>
    <w:p w:rsidR="00BC774F" w:rsidRPr="00936395" w:rsidRDefault="00BC774F" w:rsidP="00BC774F">
      <w:pPr>
        <w:pStyle w:val="ListParagraph"/>
        <w:shd w:val="clear" w:color="auto" w:fill="FFFFFF" w:themeFill="background1"/>
        <w:ind w:left="1080"/>
        <w:rPr>
          <w:color w:val="0070C0"/>
        </w:rPr>
      </w:pPr>
    </w:p>
    <w:p w:rsidR="00BC774F" w:rsidRPr="00936395" w:rsidRDefault="00936395" w:rsidP="00A306C8">
      <w:pPr>
        <w:shd w:val="clear" w:color="auto" w:fill="FFFFFF" w:themeFill="background1"/>
      </w:pPr>
      <w:r w:rsidRPr="00936395">
        <w:t>By investing in latest technology they will be able to better manage their knowledge management system, which will help the organisation to stay ahead of their competitors. And help to move staff around to different area where is needed most.</w:t>
      </w:r>
    </w:p>
    <w:p w:rsidR="00F75D43" w:rsidRDefault="00F75D43" w:rsidP="00A306C8">
      <w:pPr>
        <w:shd w:val="clear" w:color="auto" w:fill="FFFFFF" w:themeFill="background1"/>
        <w:rPr>
          <w:b/>
        </w:rPr>
      </w:pPr>
    </w:p>
    <w:p w:rsidR="00F75D43" w:rsidRDefault="00F75D43" w:rsidP="00A306C8">
      <w:pPr>
        <w:shd w:val="clear" w:color="auto" w:fill="FFFFFF" w:themeFill="background1"/>
        <w:rPr>
          <w:b/>
        </w:rPr>
      </w:pPr>
    </w:p>
    <w:p w:rsidR="00F75D43" w:rsidRDefault="00F75D43" w:rsidP="00A306C8">
      <w:pPr>
        <w:shd w:val="clear" w:color="auto" w:fill="FFFFFF" w:themeFill="background1"/>
        <w:rPr>
          <w:b/>
        </w:rPr>
      </w:pPr>
    </w:p>
    <w:p w:rsidR="00F75D43" w:rsidRPr="00F75D43" w:rsidRDefault="00F75D43" w:rsidP="00F75D43">
      <w:pPr>
        <w:shd w:val="clear" w:color="auto" w:fill="FFFFFF" w:themeFill="background1"/>
        <w:jc w:val="center"/>
      </w:pPr>
      <w:r>
        <w:t>9</w:t>
      </w:r>
    </w:p>
    <w:p w:rsidR="00936395" w:rsidRDefault="00936395" w:rsidP="00A306C8">
      <w:pPr>
        <w:shd w:val="clear" w:color="auto" w:fill="FFFFFF" w:themeFill="background1"/>
      </w:pPr>
      <w:r w:rsidRPr="00936395">
        <w:rPr>
          <w:b/>
        </w:rPr>
        <w:t>4.2</w:t>
      </w:r>
      <w:r>
        <w:rPr>
          <w:b/>
        </w:rPr>
        <w:t xml:space="preserve"> </w:t>
      </w:r>
      <w:r w:rsidR="0007285A">
        <w:rPr>
          <w:b/>
        </w:rPr>
        <w:t>Lloyds Banking Group</w:t>
      </w:r>
      <w:r w:rsidR="0007285A">
        <w:t xml:space="preserve"> the second largest bank in the United Kingdom, employing over 75,000 people and have 2,000 branches in UK.</w:t>
      </w:r>
    </w:p>
    <w:p w:rsidR="0007285A" w:rsidRDefault="0007285A" w:rsidP="00A306C8">
      <w:pPr>
        <w:shd w:val="clear" w:color="auto" w:fill="FFFFFF" w:themeFill="background1"/>
      </w:pPr>
      <w:r>
        <w:t>The group also manage wealth and international asset with over 500,000 clients. Lloyd Banking Groups strength comes from their large customer base, over 13 million active online customers alone.</w:t>
      </w:r>
    </w:p>
    <w:p w:rsidR="0007285A" w:rsidRDefault="0007285A" w:rsidP="00A306C8">
      <w:pPr>
        <w:shd w:val="clear" w:color="auto" w:fill="FFFFFF" w:themeFill="background1"/>
      </w:pPr>
      <w:r>
        <w:t>The organisation actively accumulating data for knowledge management system, but the organisation does not have internal feedback system.</w:t>
      </w:r>
    </w:p>
    <w:p w:rsidR="0007285A" w:rsidRDefault="0007285A" w:rsidP="00A306C8">
      <w:pPr>
        <w:shd w:val="clear" w:color="auto" w:fill="FFFFFF" w:themeFill="background1"/>
      </w:pPr>
      <w:r>
        <w:t>Internal feedback mechanism can help the organisation to better manage their knowledge management system.</w:t>
      </w:r>
    </w:p>
    <w:p w:rsidR="0007285A" w:rsidRDefault="0007285A" w:rsidP="00A306C8">
      <w:pPr>
        <w:shd w:val="clear" w:color="auto" w:fill="FFFFFF" w:themeFill="background1"/>
      </w:pPr>
      <w:r>
        <w:t xml:space="preserve">Brexit is the biggest challenges facing the </w:t>
      </w:r>
      <w:r w:rsidR="005F461F">
        <w:t>organisation;</w:t>
      </w:r>
      <w:r>
        <w:t xml:space="preserve"> Lloyds Banking Group is an International company, new</w:t>
      </w:r>
      <w:r w:rsidR="005F461F">
        <w:t xml:space="preserve"> </w:t>
      </w:r>
      <w:r w:rsidR="00900C0F">
        <w:t>legislation, pound fluctuation</w:t>
      </w:r>
      <w:r w:rsidR="005F461F">
        <w:t xml:space="preserve"> and restriction on skills workforce will be few of the challenge facing the group after Brexit.</w:t>
      </w:r>
    </w:p>
    <w:p w:rsidR="005F461F" w:rsidRDefault="005F461F" w:rsidP="00A306C8">
      <w:pPr>
        <w:shd w:val="clear" w:color="auto" w:fill="FFFFFF" w:themeFill="background1"/>
      </w:pPr>
      <w:r>
        <w:t>Lloyds Banking Group has invested over £3 billion to transform digital experience. The new investment for technology hub will help the organisation to stay ahead of competitors in the 21</w:t>
      </w:r>
      <w:r w:rsidRPr="005F461F">
        <w:rPr>
          <w:vertAlign w:val="superscript"/>
        </w:rPr>
        <w:t>st</w:t>
      </w:r>
      <w:r>
        <w:t xml:space="preserve"> century.  But the investment comes at a cost, Lloyds Banking Group decided to close thousands of branches as people move to online banking, but by closing branches they are leavening the elderly and vulnerable without easy access to banking service, older people do not have access to internet banking, the organisation have moral duty as well as business interest to bring older people onboard, </w:t>
      </w:r>
      <w:r w:rsidR="0075463F">
        <w:t>more older people have capital saving than younger people, they must ensure that everyone have easy access to banking otherwise they might move their saving to different provider. Lloyds Bank Group should invest in educating and help older generations to use online facilities.</w:t>
      </w:r>
    </w:p>
    <w:p w:rsidR="0075463F" w:rsidRPr="0007285A" w:rsidRDefault="0075463F" w:rsidP="00A306C8">
      <w:pPr>
        <w:shd w:val="clear" w:color="auto" w:fill="FFFFFF" w:themeFill="background1"/>
      </w:pPr>
    </w:p>
    <w:p w:rsidR="00936395" w:rsidRDefault="00936395" w:rsidP="00A306C8">
      <w:pPr>
        <w:shd w:val="clear" w:color="auto" w:fill="FFFFFF" w:themeFill="background1"/>
        <w:rPr>
          <w:sz w:val="24"/>
          <w:szCs w:val="24"/>
        </w:rPr>
      </w:pPr>
    </w:p>
    <w:p w:rsidR="00EC6C6A" w:rsidRDefault="00EC6C6A" w:rsidP="00A306C8">
      <w:pPr>
        <w:shd w:val="clear" w:color="auto" w:fill="FFFFFF" w:themeFill="background1"/>
        <w:rPr>
          <w:sz w:val="24"/>
          <w:szCs w:val="24"/>
        </w:rPr>
      </w:pPr>
    </w:p>
    <w:p w:rsidR="00EC6C6A" w:rsidRDefault="00EC6C6A" w:rsidP="00A306C8">
      <w:pPr>
        <w:shd w:val="clear" w:color="auto" w:fill="FFFFFF" w:themeFill="background1"/>
        <w:rPr>
          <w:sz w:val="24"/>
          <w:szCs w:val="24"/>
        </w:rPr>
      </w:pPr>
    </w:p>
    <w:p w:rsidR="00EC6C6A" w:rsidRDefault="00EC6C6A" w:rsidP="00A306C8">
      <w:pPr>
        <w:shd w:val="clear" w:color="auto" w:fill="FFFFFF" w:themeFill="background1"/>
        <w:rPr>
          <w:sz w:val="24"/>
          <w:szCs w:val="24"/>
        </w:rPr>
      </w:pPr>
    </w:p>
    <w:p w:rsidR="00EC6C6A" w:rsidRDefault="00EC6C6A" w:rsidP="00A306C8">
      <w:pPr>
        <w:shd w:val="clear" w:color="auto" w:fill="FFFFFF" w:themeFill="background1"/>
        <w:rPr>
          <w:sz w:val="24"/>
          <w:szCs w:val="24"/>
        </w:rPr>
      </w:pPr>
    </w:p>
    <w:p w:rsidR="00EC6C6A" w:rsidRDefault="00EC6C6A" w:rsidP="00A306C8">
      <w:pPr>
        <w:shd w:val="clear" w:color="auto" w:fill="FFFFFF" w:themeFill="background1"/>
        <w:rPr>
          <w:sz w:val="24"/>
          <w:szCs w:val="24"/>
        </w:rPr>
      </w:pPr>
    </w:p>
    <w:p w:rsidR="00EC6C6A" w:rsidRDefault="00EC6C6A" w:rsidP="00A306C8">
      <w:pPr>
        <w:shd w:val="clear" w:color="auto" w:fill="FFFFFF" w:themeFill="background1"/>
        <w:rPr>
          <w:sz w:val="24"/>
          <w:szCs w:val="24"/>
        </w:rPr>
      </w:pPr>
    </w:p>
    <w:p w:rsidR="00EC6C6A" w:rsidRDefault="00EC6C6A" w:rsidP="00A306C8">
      <w:pPr>
        <w:shd w:val="clear" w:color="auto" w:fill="FFFFFF" w:themeFill="background1"/>
        <w:rPr>
          <w:sz w:val="24"/>
          <w:szCs w:val="24"/>
        </w:rPr>
      </w:pPr>
    </w:p>
    <w:p w:rsidR="00EC6C6A" w:rsidRDefault="00EC6C6A" w:rsidP="00A306C8">
      <w:pPr>
        <w:shd w:val="clear" w:color="auto" w:fill="FFFFFF" w:themeFill="background1"/>
        <w:rPr>
          <w:sz w:val="24"/>
          <w:szCs w:val="24"/>
        </w:rPr>
      </w:pPr>
    </w:p>
    <w:p w:rsidR="00EC6C6A" w:rsidRDefault="00EC6C6A" w:rsidP="00A306C8">
      <w:pPr>
        <w:shd w:val="clear" w:color="auto" w:fill="FFFFFF" w:themeFill="background1"/>
        <w:rPr>
          <w:sz w:val="24"/>
          <w:szCs w:val="24"/>
        </w:rPr>
      </w:pPr>
    </w:p>
    <w:p w:rsidR="00EC6C6A" w:rsidRDefault="00F75D43" w:rsidP="00F75D43">
      <w:pPr>
        <w:shd w:val="clear" w:color="auto" w:fill="FFFFFF" w:themeFill="background1"/>
        <w:jc w:val="center"/>
        <w:rPr>
          <w:sz w:val="24"/>
          <w:szCs w:val="24"/>
        </w:rPr>
      </w:pPr>
      <w:r>
        <w:rPr>
          <w:sz w:val="24"/>
          <w:szCs w:val="24"/>
        </w:rPr>
        <w:t>10</w:t>
      </w:r>
    </w:p>
    <w:p w:rsidR="00654F70" w:rsidRPr="00F75D43" w:rsidRDefault="00A9677E" w:rsidP="00F75D43">
      <w:pPr>
        <w:shd w:val="clear" w:color="auto" w:fill="948A54" w:themeFill="background2" w:themeFillShade="80"/>
        <w:rPr>
          <w:b/>
          <w:color w:val="FFFFFF" w:themeColor="background1"/>
          <w:sz w:val="36"/>
          <w:szCs w:val="36"/>
        </w:rPr>
      </w:pPr>
      <w:r w:rsidRPr="00F75D43">
        <w:rPr>
          <w:b/>
          <w:color w:val="FFFFFF" w:themeColor="background1"/>
          <w:sz w:val="36"/>
          <w:szCs w:val="36"/>
        </w:rPr>
        <w:t>5.0 Recommendations</w:t>
      </w:r>
    </w:p>
    <w:p w:rsidR="00F75D43" w:rsidRDefault="00F75D43" w:rsidP="00A306C8">
      <w:pPr>
        <w:shd w:val="clear" w:color="auto" w:fill="FFFFFF" w:themeFill="background1"/>
        <w:rPr>
          <w:b/>
          <w:sz w:val="24"/>
          <w:szCs w:val="24"/>
        </w:rPr>
      </w:pPr>
    </w:p>
    <w:p w:rsidR="00A9677E" w:rsidRDefault="00D22BDF" w:rsidP="00A306C8">
      <w:pPr>
        <w:shd w:val="clear" w:color="auto" w:fill="FFFFFF" w:themeFill="background1"/>
        <w:rPr>
          <w:sz w:val="24"/>
          <w:szCs w:val="24"/>
        </w:rPr>
      </w:pPr>
      <w:r w:rsidRPr="00D22BDF">
        <w:rPr>
          <w:b/>
          <w:sz w:val="24"/>
          <w:szCs w:val="24"/>
        </w:rPr>
        <w:t>5.1</w:t>
      </w:r>
      <w:r>
        <w:rPr>
          <w:sz w:val="24"/>
          <w:szCs w:val="24"/>
        </w:rPr>
        <w:t xml:space="preserve"> </w:t>
      </w:r>
      <w:r w:rsidR="00B065A9">
        <w:rPr>
          <w:sz w:val="24"/>
          <w:szCs w:val="24"/>
        </w:rPr>
        <w:t>John Lewis staffs are partners, but ownership model does not guarantee success. The organisation needs to stay one step ahead of their competitors, by employing</w:t>
      </w:r>
      <w:r>
        <w:rPr>
          <w:sz w:val="24"/>
          <w:szCs w:val="24"/>
        </w:rPr>
        <w:t xml:space="preserve"> external industry</w:t>
      </w:r>
      <w:r w:rsidR="00B065A9">
        <w:rPr>
          <w:sz w:val="24"/>
          <w:szCs w:val="24"/>
        </w:rPr>
        <w:t xml:space="preserve"> expert to implement the </w:t>
      </w:r>
      <w:r>
        <w:rPr>
          <w:sz w:val="24"/>
          <w:szCs w:val="24"/>
        </w:rPr>
        <w:t xml:space="preserve">changes faster, before the competitors. </w:t>
      </w:r>
    </w:p>
    <w:p w:rsidR="00D22BDF" w:rsidRDefault="00D22BDF" w:rsidP="00A306C8">
      <w:pPr>
        <w:shd w:val="clear" w:color="auto" w:fill="FFFFFF" w:themeFill="background1"/>
        <w:rPr>
          <w:sz w:val="24"/>
          <w:szCs w:val="24"/>
        </w:rPr>
      </w:pPr>
      <w:r>
        <w:rPr>
          <w:sz w:val="24"/>
          <w:szCs w:val="24"/>
        </w:rPr>
        <w:t>John Lewis supermarket, Waitrose managed to double their turnover after building an online business. The organization knowledge management system must work same way in all departments and recognize the gap in the market and take advantage.</w:t>
      </w:r>
    </w:p>
    <w:p w:rsidR="00D455D9" w:rsidRDefault="00D22BDF" w:rsidP="00A306C8">
      <w:pPr>
        <w:shd w:val="clear" w:color="auto" w:fill="FFFFFF" w:themeFill="background1"/>
        <w:rPr>
          <w:sz w:val="24"/>
          <w:szCs w:val="24"/>
        </w:rPr>
      </w:pPr>
      <w:r w:rsidRPr="00D22BDF">
        <w:rPr>
          <w:b/>
          <w:sz w:val="24"/>
          <w:szCs w:val="24"/>
        </w:rPr>
        <w:t>5.2</w:t>
      </w:r>
      <w:r>
        <w:rPr>
          <w:b/>
          <w:sz w:val="24"/>
          <w:szCs w:val="24"/>
        </w:rPr>
        <w:t xml:space="preserve"> </w:t>
      </w:r>
      <w:r w:rsidR="007D322F" w:rsidRPr="007D322F">
        <w:rPr>
          <w:sz w:val="24"/>
          <w:szCs w:val="24"/>
        </w:rPr>
        <w:t>Lloyds</w:t>
      </w:r>
      <w:r w:rsidR="007D322F">
        <w:rPr>
          <w:sz w:val="24"/>
          <w:szCs w:val="24"/>
        </w:rPr>
        <w:t xml:space="preserve"> Banking Group investment in technology hub is the step in the right direction, more needs to be done to help older and vulnerable customer to be able to use online banking facilities.</w:t>
      </w:r>
    </w:p>
    <w:p w:rsidR="0065623F" w:rsidRDefault="007D322F" w:rsidP="00A306C8">
      <w:pPr>
        <w:shd w:val="clear" w:color="auto" w:fill="FFFFFF" w:themeFill="background1"/>
        <w:rPr>
          <w:sz w:val="24"/>
          <w:szCs w:val="24"/>
        </w:rPr>
      </w:pPr>
      <w:r>
        <w:rPr>
          <w:sz w:val="24"/>
          <w:szCs w:val="24"/>
        </w:rPr>
        <w:t xml:space="preserve">One of the biggest challenges the organisation is facing at the moment is Brexit, as Lloyds Banking group is an International company, they must invest more outside the UK to cope with any eventuality after Brexit. </w:t>
      </w:r>
      <w:r w:rsidR="0065623F">
        <w:rPr>
          <w:sz w:val="24"/>
          <w:szCs w:val="24"/>
        </w:rPr>
        <w:t>Movement of skill workers may be restricted; Lloyds must have sufficient skilled works outside UK to work alongside UK colleagues.</w:t>
      </w:r>
    </w:p>
    <w:p w:rsidR="007D322F" w:rsidRPr="00D22BDF" w:rsidRDefault="0065623F" w:rsidP="00A306C8">
      <w:pPr>
        <w:shd w:val="clear" w:color="auto" w:fill="FFFFFF" w:themeFill="background1"/>
        <w:rPr>
          <w:sz w:val="24"/>
          <w:szCs w:val="24"/>
        </w:rPr>
      </w:pPr>
      <w:r>
        <w:rPr>
          <w:sz w:val="24"/>
          <w:szCs w:val="24"/>
        </w:rPr>
        <w:t xml:space="preserve"> </w:t>
      </w:r>
      <w:r w:rsidR="007D322F">
        <w:rPr>
          <w:sz w:val="24"/>
          <w:szCs w:val="24"/>
        </w:rPr>
        <w:t xml:space="preserve"> </w:t>
      </w:r>
    </w:p>
    <w:p w:rsidR="00D455D9" w:rsidRDefault="00D455D9" w:rsidP="00A306C8">
      <w:pPr>
        <w:shd w:val="clear" w:color="auto" w:fill="FFFFFF" w:themeFill="background1"/>
        <w:rPr>
          <w:color w:val="FFFFFF" w:themeColor="background1"/>
          <w:sz w:val="36"/>
          <w:szCs w:val="36"/>
          <w:highlight w:val="green"/>
        </w:rPr>
      </w:pPr>
    </w:p>
    <w:p w:rsidR="00D455D9" w:rsidRDefault="00D455D9" w:rsidP="00A306C8">
      <w:pPr>
        <w:shd w:val="clear" w:color="auto" w:fill="FFFFFF" w:themeFill="background1"/>
        <w:rPr>
          <w:color w:val="FFFFFF" w:themeColor="background1"/>
          <w:sz w:val="36"/>
          <w:szCs w:val="36"/>
          <w:highlight w:val="green"/>
        </w:rPr>
      </w:pPr>
    </w:p>
    <w:p w:rsidR="00EC6C6A" w:rsidRDefault="00EC6C6A" w:rsidP="00A306C8">
      <w:pPr>
        <w:shd w:val="clear" w:color="auto" w:fill="FFFFFF" w:themeFill="background1"/>
        <w:rPr>
          <w:color w:val="FFFFFF" w:themeColor="background1"/>
          <w:sz w:val="36"/>
          <w:szCs w:val="36"/>
          <w:highlight w:val="green"/>
        </w:rPr>
      </w:pPr>
    </w:p>
    <w:p w:rsidR="00EC6C6A" w:rsidRDefault="00EC6C6A" w:rsidP="00A306C8">
      <w:pPr>
        <w:shd w:val="clear" w:color="auto" w:fill="FFFFFF" w:themeFill="background1"/>
        <w:rPr>
          <w:color w:val="FFFFFF" w:themeColor="background1"/>
          <w:sz w:val="36"/>
          <w:szCs w:val="36"/>
          <w:highlight w:val="green"/>
        </w:rPr>
      </w:pPr>
    </w:p>
    <w:p w:rsidR="00EC6C6A" w:rsidRDefault="00EC6C6A" w:rsidP="00A306C8">
      <w:pPr>
        <w:shd w:val="clear" w:color="auto" w:fill="FFFFFF" w:themeFill="background1"/>
        <w:rPr>
          <w:color w:val="FFFFFF" w:themeColor="background1"/>
          <w:sz w:val="36"/>
          <w:szCs w:val="36"/>
          <w:highlight w:val="green"/>
        </w:rPr>
      </w:pPr>
    </w:p>
    <w:p w:rsidR="00EC6C6A" w:rsidRDefault="00EC6C6A" w:rsidP="00A306C8">
      <w:pPr>
        <w:shd w:val="clear" w:color="auto" w:fill="FFFFFF" w:themeFill="background1"/>
        <w:rPr>
          <w:color w:val="FFFFFF" w:themeColor="background1"/>
          <w:sz w:val="36"/>
          <w:szCs w:val="36"/>
          <w:highlight w:val="green"/>
        </w:rPr>
      </w:pPr>
    </w:p>
    <w:p w:rsidR="00EC6C6A" w:rsidRDefault="00EC6C6A" w:rsidP="00A306C8">
      <w:pPr>
        <w:shd w:val="clear" w:color="auto" w:fill="FFFFFF" w:themeFill="background1"/>
        <w:rPr>
          <w:color w:val="FFFFFF" w:themeColor="background1"/>
          <w:sz w:val="36"/>
          <w:szCs w:val="36"/>
          <w:highlight w:val="green"/>
        </w:rPr>
      </w:pPr>
    </w:p>
    <w:p w:rsidR="00EC6C6A" w:rsidRDefault="00EC6C6A" w:rsidP="00A306C8">
      <w:pPr>
        <w:shd w:val="clear" w:color="auto" w:fill="FFFFFF" w:themeFill="background1"/>
        <w:rPr>
          <w:color w:val="FFFFFF" w:themeColor="background1"/>
          <w:sz w:val="36"/>
          <w:szCs w:val="36"/>
          <w:highlight w:val="green"/>
        </w:rPr>
      </w:pPr>
    </w:p>
    <w:p w:rsidR="00EC6C6A" w:rsidRDefault="00EC6C6A" w:rsidP="00A306C8">
      <w:pPr>
        <w:shd w:val="clear" w:color="auto" w:fill="FFFFFF" w:themeFill="background1"/>
        <w:rPr>
          <w:color w:val="FFFFFF" w:themeColor="background1"/>
          <w:sz w:val="36"/>
          <w:szCs w:val="36"/>
          <w:highlight w:val="green"/>
        </w:rPr>
      </w:pPr>
    </w:p>
    <w:p w:rsidR="00D455D9" w:rsidRPr="00F75D43" w:rsidRDefault="00F75D43" w:rsidP="00F75D43">
      <w:pPr>
        <w:shd w:val="clear" w:color="auto" w:fill="FFFFFF" w:themeFill="background1"/>
        <w:jc w:val="center"/>
      </w:pPr>
      <w:r w:rsidRPr="00F75D43">
        <w:t>11</w:t>
      </w:r>
    </w:p>
    <w:p w:rsidR="008F0EDD" w:rsidRPr="00C844E0" w:rsidRDefault="00C844E0" w:rsidP="00C844E0">
      <w:pPr>
        <w:shd w:val="clear" w:color="auto" w:fill="948A54" w:themeFill="background2" w:themeFillShade="80"/>
        <w:ind w:left="720" w:hanging="720"/>
        <w:jc w:val="center"/>
        <w:rPr>
          <w:b/>
          <w:color w:val="FFFFFF" w:themeColor="background1"/>
          <w:sz w:val="44"/>
          <w:szCs w:val="44"/>
        </w:rPr>
      </w:pPr>
      <w:r w:rsidRPr="00C844E0">
        <w:rPr>
          <w:b/>
          <w:color w:val="FFFFFF" w:themeColor="background1"/>
          <w:sz w:val="44"/>
          <w:szCs w:val="44"/>
        </w:rPr>
        <w:t>7.0 Reference</w:t>
      </w:r>
    </w:p>
    <w:p w:rsidR="00C844E0" w:rsidRDefault="00C844E0" w:rsidP="00C844E0">
      <w:pPr>
        <w:shd w:val="clear" w:color="auto" w:fill="FFFFFF" w:themeFill="background1"/>
        <w:ind w:left="720" w:hanging="720"/>
        <w:rPr>
          <w:sz w:val="24"/>
          <w:szCs w:val="24"/>
        </w:rPr>
      </w:pPr>
    </w:p>
    <w:p w:rsidR="00CA41DA" w:rsidRDefault="00CA41DA" w:rsidP="00C844E0">
      <w:pPr>
        <w:shd w:val="clear" w:color="auto" w:fill="FFFFFF" w:themeFill="background1"/>
        <w:ind w:left="720" w:hanging="720"/>
        <w:rPr>
          <w:sz w:val="24"/>
          <w:szCs w:val="24"/>
        </w:rPr>
      </w:pPr>
    </w:p>
    <w:p w:rsidR="00CD2216" w:rsidRPr="00F75D43" w:rsidRDefault="00CD2216" w:rsidP="00CD2216">
      <w:pPr>
        <w:spacing w:before="100" w:beforeAutospacing="1" w:after="100" w:afterAutospacing="1" w:line="240" w:lineRule="auto"/>
        <w:outlineLvl w:val="2"/>
        <w:rPr>
          <w:rFonts w:eastAsia="Times New Roman" w:cs="Times New Roman"/>
          <w:bCs/>
          <w:lang w:eastAsia="en-GB"/>
        </w:rPr>
      </w:pPr>
      <w:proofErr w:type="gramStart"/>
      <w:r w:rsidRPr="00F75D43">
        <w:rPr>
          <w:rFonts w:eastAsia="Times New Roman" w:cs="Times New Roman"/>
          <w:bCs/>
          <w:lang w:eastAsia="en-GB"/>
        </w:rPr>
        <w:t>British library (2019) business and management.</w:t>
      </w:r>
      <w:proofErr w:type="gramEnd"/>
    </w:p>
    <w:p w:rsidR="00CD2216" w:rsidRPr="00F75D43" w:rsidRDefault="00CD2216" w:rsidP="00CD2216">
      <w:pPr>
        <w:spacing w:before="100" w:beforeAutospacing="1" w:after="100" w:afterAutospacing="1" w:line="240" w:lineRule="auto"/>
        <w:outlineLvl w:val="2"/>
        <w:rPr>
          <w:rFonts w:eastAsia="Times New Roman" w:cs="Times New Roman"/>
          <w:bCs/>
          <w:lang w:eastAsia="en-GB"/>
        </w:rPr>
      </w:pPr>
      <w:r w:rsidRPr="00F75D43">
        <w:rPr>
          <w:rFonts w:eastAsia="Times New Roman" w:cs="Times New Roman"/>
          <w:bCs/>
          <w:lang w:eastAsia="en-GB"/>
        </w:rPr>
        <w:t xml:space="preserve">Available at: </w:t>
      </w:r>
      <w:hyperlink r:id="rId6" w:history="1">
        <w:r w:rsidRPr="00F75D43">
          <w:rPr>
            <w:rStyle w:val="Hyperlink"/>
            <w:rFonts w:eastAsia="Times New Roman" w:cs="Times New Roman"/>
            <w:bCs/>
            <w:lang w:eastAsia="en-GB"/>
          </w:rPr>
          <w:t>https://www.bl.uk/people/peter-drucker</w:t>
        </w:r>
      </w:hyperlink>
    </w:p>
    <w:p w:rsidR="00CD2216" w:rsidRPr="00F75D43" w:rsidRDefault="00CD2216" w:rsidP="00CD2216">
      <w:pPr>
        <w:spacing w:before="100" w:beforeAutospacing="1" w:after="100" w:afterAutospacing="1" w:line="240" w:lineRule="auto"/>
        <w:outlineLvl w:val="2"/>
        <w:rPr>
          <w:rFonts w:eastAsia="Times New Roman" w:cs="Times New Roman"/>
          <w:bCs/>
          <w:lang w:eastAsia="en-GB"/>
        </w:rPr>
      </w:pPr>
      <w:r w:rsidRPr="00F75D43">
        <w:rPr>
          <w:rFonts w:eastAsia="Times New Roman" w:cs="Times New Roman"/>
          <w:bCs/>
          <w:lang w:eastAsia="en-GB"/>
        </w:rPr>
        <w:t>(Accessed: 10</w:t>
      </w:r>
      <w:r w:rsidRPr="00F75D43">
        <w:rPr>
          <w:rFonts w:eastAsia="Times New Roman" w:cs="Times New Roman"/>
          <w:bCs/>
          <w:vertAlign w:val="superscript"/>
          <w:lang w:eastAsia="en-GB"/>
        </w:rPr>
        <w:t>th</w:t>
      </w:r>
      <w:r w:rsidRPr="00F75D43">
        <w:rPr>
          <w:rFonts w:eastAsia="Times New Roman" w:cs="Times New Roman"/>
          <w:bCs/>
          <w:lang w:eastAsia="en-GB"/>
        </w:rPr>
        <w:t xml:space="preserve"> July 2019)</w:t>
      </w:r>
    </w:p>
    <w:p w:rsidR="00CD2216" w:rsidRPr="00F75D43" w:rsidRDefault="00CD2216" w:rsidP="00CD2216"/>
    <w:p w:rsidR="00BC774F" w:rsidRPr="00F75D43" w:rsidRDefault="00BC774F" w:rsidP="00CD2216">
      <w:pPr>
        <w:rPr>
          <w:color w:val="141414"/>
        </w:rPr>
      </w:pPr>
      <w:proofErr w:type="gramStart"/>
      <w:r w:rsidRPr="00F75D43">
        <w:t>Entrepreneur Europe (2018).</w:t>
      </w:r>
      <w:proofErr w:type="gramEnd"/>
      <w:r w:rsidRPr="00F75D43">
        <w:t xml:space="preserve"> </w:t>
      </w:r>
      <w:proofErr w:type="gramStart"/>
      <w:r w:rsidRPr="00F75D43">
        <w:rPr>
          <w:color w:val="141414"/>
        </w:rPr>
        <w:t>How to Take Your Company Global.</w:t>
      </w:r>
      <w:proofErr w:type="gramEnd"/>
    </w:p>
    <w:p w:rsidR="00BC774F" w:rsidRPr="00F75D43" w:rsidRDefault="00BC774F" w:rsidP="00CD2216">
      <w:r w:rsidRPr="00F75D43">
        <w:t xml:space="preserve">Available at: </w:t>
      </w:r>
      <w:hyperlink r:id="rId7" w:history="1">
        <w:r w:rsidRPr="00F75D43">
          <w:rPr>
            <w:rStyle w:val="Hyperlink"/>
          </w:rPr>
          <w:t>https://www.entrepreneur.com/article/159252</w:t>
        </w:r>
      </w:hyperlink>
    </w:p>
    <w:p w:rsidR="00BC774F" w:rsidRPr="00F75D43" w:rsidRDefault="00BC774F" w:rsidP="00CD2216">
      <w:r w:rsidRPr="00F75D43">
        <w:t>(Accessed: 10</w:t>
      </w:r>
      <w:r w:rsidRPr="00F75D43">
        <w:rPr>
          <w:vertAlign w:val="superscript"/>
        </w:rPr>
        <w:t>th</w:t>
      </w:r>
      <w:r w:rsidRPr="00F75D43">
        <w:t xml:space="preserve"> July 2019)</w:t>
      </w:r>
    </w:p>
    <w:p w:rsidR="00BC774F" w:rsidRPr="00F75D43" w:rsidRDefault="00BC774F" w:rsidP="00CD2216"/>
    <w:p w:rsidR="00CD2216" w:rsidRPr="00F75D43" w:rsidRDefault="00CD2216" w:rsidP="00CD2216">
      <w:r w:rsidRPr="00F75D43">
        <w:t>Fern Fort University (2019) Lloyds Banking Group plc SWOT Analysis / Matrix</w:t>
      </w:r>
    </w:p>
    <w:p w:rsidR="00CD2216" w:rsidRPr="00F75D43" w:rsidRDefault="00CD2216" w:rsidP="00CD2216">
      <w:r w:rsidRPr="00F75D43">
        <w:t xml:space="preserve">Available at: </w:t>
      </w:r>
      <w:hyperlink r:id="rId8" w:history="1">
        <w:r w:rsidRPr="00F75D43">
          <w:rPr>
            <w:rStyle w:val="Hyperlink"/>
          </w:rPr>
          <w:t>http://fernfortuniversity.com/term-papers/swot/nyse/968-lloyds-banking-group-plc.php</w:t>
        </w:r>
      </w:hyperlink>
    </w:p>
    <w:p w:rsidR="00CD2216" w:rsidRPr="00F75D43" w:rsidRDefault="00CD2216" w:rsidP="00CD2216">
      <w:r w:rsidRPr="00F75D43">
        <w:t>(Accessed: 9</w:t>
      </w:r>
      <w:r w:rsidRPr="00F75D43">
        <w:rPr>
          <w:vertAlign w:val="superscript"/>
        </w:rPr>
        <w:t>th</w:t>
      </w:r>
      <w:r w:rsidRPr="00F75D43">
        <w:t xml:space="preserve"> July 2019)</w:t>
      </w:r>
    </w:p>
    <w:p w:rsidR="00CD2216" w:rsidRPr="00F75D43" w:rsidRDefault="00CD2216" w:rsidP="00CD2216">
      <w:pPr>
        <w:rPr>
          <w:rFonts w:cs="Arial"/>
        </w:rPr>
      </w:pPr>
    </w:p>
    <w:p w:rsidR="00CD2216" w:rsidRPr="00F75D43" w:rsidRDefault="00CD2216" w:rsidP="00CD2216">
      <w:proofErr w:type="spellStart"/>
      <w:r w:rsidRPr="00F75D43">
        <w:rPr>
          <w:rFonts w:cs="Arial"/>
        </w:rPr>
        <w:t>Dalkir</w:t>
      </w:r>
      <w:proofErr w:type="spellEnd"/>
      <w:r w:rsidRPr="00F75D43">
        <w:rPr>
          <w:rFonts w:cs="Arial"/>
        </w:rPr>
        <w:t>, (2011) p.64</w:t>
      </w:r>
    </w:p>
    <w:p w:rsidR="00CD2216" w:rsidRPr="00F75D43" w:rsidRDefault="00CD2216" w:rsidP="00CD2216">
      <w:pPr>
        <w:pBdr>
          <w:bottom w:val="double" w:sz="6" w:space="1" w:color="auto"/>
        </w:pBdr>
      </w:pPr>
      <w:r w:rsidRPr="00F75D43">
        <w:t xml:space="preserve">Available at:      </w:t>
      </w:r>
      <w:hyperlink r:id="rId9" w:history="1">
        <w:r w:rsidRPr="00F75D43">
          <w:rPr>
            <w:rStyle w:val="Hyperlink"/>
          </w:rPr>
          <w:t>https://www.tlu.ee/~sirvir/IKM/Theoretical_models_of_Information_and_Knowledge_Management/the_nonaka_and_takeuchi_knowledge_spiral_model.html</w:t>
        </w:r>
      </w:hyperlink>
    </w:p>
    <w:p w:rsidR="00CD2216" w:rsidRPr="00F75D43" w:rsidRDefault="00CD2216" w:rsidP="00CD2216">
      <w:pPr>
        <w:pBdr>
          <w:bottom w:val="double" w:sz="6" w:space="1" w:color="auto"/>
        </w:pBdr>
      </w:pPr>
      <w:r w:rsidRPr="00F75D43">
        <w:t>(Accessed: 10</w:t>
      </w:r>
      <w:r w:rsidRPr="00F75D43">
        <w:rPr>
          <w:vertAlign w:val="superscript"/>
        </w:rPr>
        <w:t>th</w:t>
      </w:r>
      <w:r w:rsidRPr="00F75D43">
        <w:t xml:space="preserve"> July 2019)</w:t>
      </w:r>
    </w:p>
    <w:p w:rsidR="00CD2216" w:rsidRPr="00F75D43" w:rsidRDefault="00CD2216" w:rsidP="00CD2216">
      <w:pPr>
        <w:pBdr>
          <w:bottom w:val="double" w:sz="6" w:space="1" w:color="auto"/>
        </w:pBdr>
      </w:pPr>
    </w:p>
    <w:p w:rsidR="00CD2216" w:rsidRPr="00F75D43" w:rsidRDefault="00CD2216" w:rsidP="00CD2216"/>
    <w:p w:rsidR="00CD2216" w:rsidRPr="00F75D43" w:rsidRDefault="00CD2216" w:rsidP="00CD2216">
      <w:r w:rsidRPr="00F75D43">
        <w:t>Denton, J (2019) Lloyds hiring 500 software engineering staff for new Edinburgh tech hub as it aims to improve online services.</w:t>
      </w:r>
    </w:p>
    <w:p w:rsidR="00CD2216" w:rsidRPr="00F75D43" w:rsidRDefault="00CD2216" w:rsidP="00CD2216">
      <w:r w:rsidRPr="00F75D43">
        <w:t xml:space="preserve">Available at: </w:t>
      </w:r>
      <w:hyperlink r:id="rId10" w:history="1">
        <w:r w:rsidRPr="00F75D43">
          <w:rPr>
            <w:rStyle w:val="Hyperlink"/>
          </w:rPr>
          <w:t>https://www.thisismoney.co.uk/money/markets/article-7049003/Lloyds-Banking-Group-hiring-500-software-engineering-staff-new-Edinburgh-tech-hub.html</w:t>
        </w:r>
      </w:hyperlink>
    </w:p>
    <w:p w:rsidR="00CD2216" w:rsidRPr="00F75D43" w:rsidRDefault="00CD2216" w:rsidP="00CD2216">
      <w:r w:rsidRPr="00F75D43">
        <w:t>(Accessed: 10</w:t>
      </w:r>
      <w:r w:rsidRPr="00F75D43">
        <w:rPr>
          <w:vertAlign w:val="superscript"/>
        </w:rPr>
        <w:t>th</w:t>
      </w:r>
      <w:r w:rsidRPr="00F75D43">
        <w:t xml:space="preserve"> July 2019)</w:t>
      </w:r>
    </w:p>
    <w:p w:rsidR="00CD2216" w:rsidRPr="00F75D43" w:rsidRDefault="00CD2216" w:rsidP="00CD2216"/>
    <w:p w:rsidR="00A455E2" w:rsidRPr="00F75D43" w:rsidRDefault="00A455E2" w:rsidP="00CD2216">
      <w:proofErr w:type="spellStart"/>
      <w:r w:rsidRPr="00F75D43">
        <w:t>Kollewe</w:t>
      </w:r>
      <w:proofErr w:type="spellEnd"/>
      <w:r w:rsidRPr="00F75D43">
        <w:t xml:space="preserve">, J (2018) </w:t>
      </w:r>
      <w:proofErr w:type="gramStart"/>
      <w:r w:rsidRPr="00F75D43">
        <w:t>Five</w:t>
      </w:r>
      <w:proofErr w:type="gramEnd"/>
      <w:r w:rsidRPr="00F75D43">
        <w:t xml:space="preserve"> reasons why John Lewis profits have dived.</w:t>
      </w:r>
    </w:p>
    <w:p w:rsidR="00A455E2" w:rsidRPr="00F75D43" w:rsidRDefault="00A455E2" w:rsidP="00CD2216">
      <w:r w:rsidRPr="00F75D43">
        <w:t xml:space="preserve">Available at: </w:t>
      </w:r>
      <w:hyperlink r:id="rId11" w:history="1">
        <w:r w:rsidRPr="00F75D43">
          <w:rPr>
            <w:rStyle w:val="Hyperlink"/>
          </w:rPr>
          <w:t>https://www.theguardian.com/business/2018/sep/13/five-reasons-why-john-lewis-profits-have-dived</w:t>
        </w:r>
      </w:hyperlink>
    </w:p>
    <w:p w:rsidR="00A455E2" w:rsidRPr="00F75D43" w:rsidRDefault="00A455E2" w:rsidP="00CD2216">
      <w:r w:rsidRPr="00F75D43">
        <w:t>(Accessed: 10</w:t>
      </w:r>
      <w:r w:rsidRPr="00F75D43">
        <w:rPr>
          <w:vertAlign w:val="superscript"/>
        </w:rPr>
        <w:t>th</w:t>
      </w:r>
      <w:r w:rsidRPr="00F75D43">
        <w:t xml:space="preserve"> July 2019)</w:t>
      </w:r>
    </w:p>
    <w:p w:rsidR="00A455E2" w:rsidRPr="00F75D43" w:rsidRDefault="00A455E2" w:rsidP="00CD2216"/>
    <w:p w:rsidR="00CD2216" w:rsidRPr="00F75D43" w:rsidRDefault="00CD2216" w:rsidP="00CD2216"/>
    <w:p w:rsidR="00CD2216" w:rsidRPr="00F75D43" w:rsidRDefault="00CD2216" w:rsidP="00CD2216">
      <w:r w:rsidRPr="00F75D43">
        <w:t>S&amp;pswot&amp;pestle.com (2019)</w:t>
      </w:r>
    </w:p>
    <w:p w:rsidR="00CD2216" w:rsidRPr="00F75D43" w:rsidRDefault="00CD2216" w:rsidP="00CD2216">
      <w:pPr>
        <w:rPr>
          <w:u w:val="single"/>
        </w:rPr>
      </w:pPr>
      <w:r w:rsidRPr="00F75D43">
        <w:rPr>
          <w:u w:val="single"/>
        </w:rPr>
        <w:t xml:space="preserve">Available on: </w:t>
      </w:r>
      <w:hyperlink r:id="rId12" w:history="1">
        <w:r w:rsidRPr="00F75D43">
          <w:rPr>
            <w:rStyle w:val="Hyperlink"/>
          </w:rPr>
          <w:t>https://www.swotandpestle.com/john-lewis/</w:t>
        </w:r>
      </w:hyperlink>
    </w:p>
    <w:p w:rsidR="00CD2216" w:rsidRPr="00F75D43" w:rsidRDefault="00CD2216" w:rsidP="00CD2216">
      <w:r w:rsidRPr="00F75D43">
        <w:t>(Accessed: 8</w:t>
      </w:r>
      <w:r w:rsidRPr="00F75D43">
        <w:rPr>
          <w:vertAlign w:val="superscript"/>
        </w:rPr>
        <w:t>th</w:t>
      </w:r>
      <w:r w:rsidRPr="00F75D43">
        <w:t xml:space="preserve"> July 2019)</w:t>
      </w:r>
    </w:p>
    <w:p w:rsidR="00CD2216" w:rsidRPr="00F75D43" w:rsidRDefault="00CD2216" w:rsidP="00CD2216">
      <w:pPr>
        <w:rPr>
          <w:u w:val="single"/>
        </w:rPr>
      </w:pPr>
    </w:p>
    <w:p w:rsidR="00CD2216" w:rsidRPr="00F75D43" w:rsidRDefault="00CD2216" w:rsidP="00CD2216">
      <w:pPr>
        <w:rPr>
          <w:u w:val="single"/>
        </w:rPr>
      </w:pPr>
      <w:r w:rsidRPr="00F75D43">
        <w:rPr>
          <w:u w:val="single"/>
        </w:rPr>
        <w:t>Reference</w:t>
      </w:r>
    </w:p>
    <w:p w:rsidR="00CD2216" w:rsidRPr="00F75D43" w:rsidRDefault="00CD2216" w:rsidP="00CD2216">
      <w:pPr>
        <w:rPr>
          <w:i/>
        </w:rPr>
      </w:pPr>
      <w:r w:rsidRPr="00F75D43">
        <w:rPr>
          <w:i/>
        </w:rPr>
        <w:t>The Guardian online (2012)</w:t>
      </w:r>
    </w:p>
    <w:p w:rsidR="00CD2216" w:rsidRPr="00F75D43" w:rsidRDefault="00CD2216" w:rsidP="00CD2216">
      <w:r w:rsidRPr="00F75D43">
        <w:t xml:space="preserve">Available at: </w:t>
      </w:r>
      <w:hyperlink r:id="rId13" w:history="1">
        <w:r w:rsidRPr="00F75D43">
          <w:rPr>
            <w:rStyle w:val="Hyperlink"/>
            <w:u w:val="none"/>
          </w:rPr>
          <w:t>https://www.theguardian.com/business/johnlewis</w:t>
        </w:r>
      </w:hyperlink>
    </w:p>
    <w:p w:rsidR="00CD2216" w:rsidRPr="00F75D43" w:rsidRDefault="00CD2216" w:rsidP="00CD2216">
      <w:r w:rsidRPr="00F75D43">
        <w:t>(Accessed: 10</w:t>
      </w:r>
      <w:r w:rsidRPr="00F75D43">
        <w:rPr>
          <w:vertAlign w:val="superscript"/>
        </w:rPr>
        <w:t>th</w:t>
      </w:r>
      <w:r w:rsidRPr="00F75D43">
        <w:t xml:space="preserve"> June 2019)</w:t>
      </w:r>
    </w:p>
    <w:p w:rsidR="00CD2216" w:rsidRPr="00F75D43" w:rsidRDefault="00CD2216" w:rsidP="00CD2216">
      <w:pPr>
        <w:rPr>
          <w:u w:val="single"/>
        </w:rPr>
      </w:pPr>
    </w:p>
    <w:p w:rsidR="00C42D18" w:rsidRPr="00F75D43" w:rsidRDefault="00C42D18" w:rsidP="00CD2216">
      <w:pPr>
        <w:rPr>
          <w:u w:val="single"/>
        </w:rPr>
      </w:pPr>
      <w:proofErr w:type="gramStart"/>
      <w:r w:rsidRPr="00F75D43">
        <w:t>Henley, J (2010) the Guardian</w:t>
      </w:r>
      <w:r w:rsidRPr="00F75D43">
        <w:rPr>
          <w:u w:val="single"/>
        </w:rPr>
        <w:t xml:space="preserve">, </w:t>
      </w:r>
      <w:r w:rsidRPr="00F75D43">
        <w:t>Is John Lewis the best company in Britain to work for?</w:t>
      </w:r>
      <w:proofErr w:type="gramEnd"/>
    </w:p>
    <w:p w:rsidR="00C42D18" w:rsidRPr="00F75D43" w:rsidRDefault="00C42D18" w:rsidP="00CD2216">
      <w:pPr>
        <w:rPr>
          <w:u w:val="single"/>
        </w:rPr>
      </w:pPr>
      <w:r w:rsidRPr="00F75D43">
        <w:t>Available ay:</w:t>
      </w:r>
      <w:r w:rsidRPr="00F75D43">
        <w:rPr>
          <w:u w:val="single"/>
        </w:rPr>
        <w:t xml:space="preserve"> </w:t>
      </w:r>
      <w:hyperlink r:id="rId14" w:history="1">
        <w:r w:rsidRPr="00F75D43">
          <w:rPr>
            <w:rStyle w:val="Hyperlink"/>
          </w:rPr>
          <w:t>https://www.theguardian.com/business/2010/mar/16/john-lewis</w:t>
        </w:r>
      </w:hyperlink>
    </w:p>
    <w:p w:rsidR="00C42D18" w:rsidRPr="00F75D43" w:rsidRDefault="00C42D18" w:rsidP="00CD2216">
      <w:r w:rsidRPr="00F75D43">
        <w:t>(Accessed: 11</w:t>
      </w:r>
      <w:r w:rsidRPr="00F75D43">
        <w:rPr>
          <w:vertAlign w:val="superscript"/>
        </w:rPr>
        <w:t>th</w:t>
      </w:r>
      <w:r w:rsidRPr="00F75D43">
        <w:t xml:space="preserve"> July 2019)</w:t>
      </w:r>
    </w:p>
    <w:p w:rsidR="00C42D18" w:rsidRPr="00F75D43" w:rsidRDefault="00C42D18" w:rsidP="00CD2216">
      <w:pPr>
        <w:rPr>
          <w:u w:val="single"/>
        </w:rPr>
      </w:pPr>
    </w:p>
    <w:p w:rsidR="00CD2216" w:rsidRPr="00F75D43" w:rsidRDefault="00CD2216" w:rsidP="00CD2216">
      <w:r w:rsidRPr="00F75D43">
        <w:t>John Lewis partners (2019)</w:t>
      </w:r>
    </w:p>
    <w:p w:rsidR="00CD2216" w:rsidRPr="00F75D43" w:rsidRDefault="00CD2216" w:rsidP="00CD2216">
      <w:r w:rsidRPr="00F75D43">
        <w:t xml:space="preserve">Available at: </w:t>
      </w:r>
      <w:hyperlink r:id="rId15" w:history="1">
        <w:r w:rsidRPr="00F75D43">
          <w:rPr>
            <w:rStyle w:val="Hyperlink"/>
          </w:rPr>
          <w:t>https://www.johnlewispartnership.co.uk/about/who-we-are/our-history.html</w:t>
        </w:r>
      </w:hyperlink>
    </w:p>
    <w:p w:rsidR="00CD2216" w:rsidRPr="00F75D43" w:rsidRDefault="00CD2216" w:rsidP="00CD2216">
      <w:r w:rsidRPr="00F75D43">
        <w:t>(Accessed: 19</w:t>
      </w:r>
      <w:r w:rsidRPr="00F75D43">
        <w:rPr>
          <w:vertAlign w:val="superscript"/>
        </w:rPr>
        <w:t>th</w:t>
      </w:r>
      <w:r w:rsidRPr="00F75D43">
        <w:t xml:space="preserve"> June 2019)</w:t>
      </w:r>
    </w:p>
    <w:p w:rsidR="00CD2216" w:rsidRPr="00F75D43" w:rsidRDefault="00CD2216" w:rsidP="00CD2216"/>
    <w:p w:rsidR="00CD2216" w:rsidRPr="00F75D43" w:rsidRDefault="00CD2216" w:rsidP="00CD2216">
      <w:r w:rsidRPr="00F75D43">
        <w:t>John Lewis partnership Plc</w:t>
      </w:r>
    </w:p>
    <w:p w:rsidR="00CD2216" w:rsidRPr="00F75D43" w:rsidRDefault="00CD2216" w:rsidP="00CD2216">
      <w:r w:rsidRPr="00F75D43">
        <w:t>Corporate responsibility report 2017/18.</w:t>
      </w:r>
    </w:p>
    <w:p w:rsidR="00CD2216" w:rsidRPr="00F75D43" w:rsidRDefault="00CD2216" w:rsidP="00CD2216">
      <w:r w:rsidRPr="00F75D43">
        <w:t>(Accessed: 8</w:t>
      </w:r>
      <w:r w:rsidRPr="00F75D43">
        <w:rPr>
          <w:vertAlign w:val="superscript"/>
        </w:rPr>
        <w:t>th</w:t>
      </w:r>
      <w:r w:rsidRPr="00F75D43">
        <w:t xml:space="preserve"> July 2019)</w:t>
      </w:r>
    </w:p>
    <w:p w:rsidR="00CD2216" w:rsidRPr="00F75D43" w:rsidRDefault="00CD2216" w:rsidP="00CD2216"/>
    <w:p w:rsidR="00CD2216" w:rsidRPr="00F75D43" w:rsidRDefault="00CD2216" w:rsidP="00CD2216">
      <w:proofErr w:type="gramStart"/>
      <w:r w:rsidRPr="00F75D43">
        <w:t>John Lewis partnership (2019).</w:t>
      </w:r>
      <w:proofErr w:type="gramEnd"/>
      <w:r w:rsidRPr="00F75D43">
        <w:t xml:space="preserve"> Benefit of being a partnership.</w:t>
      </w:r>
    </w:p>
    <w:p w:rsidR="00CD2216" w:rsidRPr="00F75D43" w:rsidRDefault="00CD2216" w:rsidP="00CD2216">
      <w:r w:rsidRPr="00F75D43">
        <w:t xml:space="preserve">Available on: </w:t>
      </w:r>
      <w:hyperlink r:id="rId16" w:history="1">
        <w:r w:rsidRPr="00F75D43">
          <w:rPr>
            <w:rStyle w:val="Hyperlink"/>
          </w:rPr>
          <w:t>https://www.jlpjobs.com/about/benefits/</w:t>
        </w:r>
      </w:hyperlink>
    </w:p>
    <w:p w:rsidR="00CD2216" w:rsidRPr="00F75D43" w:rsidRDefault="00CD2216" w:rsidP="00CD2216">
      <w:r w:rsidRPr="00F75D43">
        <w:t>(Accessed: 8</w:t>
      </w:r>
      <w:r w:rsidRPr="00F75D43">
        <w:rPr>
          <w:vertAlign w:val="superscript"/>
        </w:rPr>
        <w:t>th</w:t>
      </w:r>
      <w:r w:rsidRPr="00F75D43">
        <w:t xml:space="preserve"> July 2019)</w:t>
      </w:r>
    </w:p>
    <w:p w:rsidR="00F75D43" w:rsidRPr="00F75D43" w:rsidRDefault="00F75D43" w:rsidP="00CD2216"/>
    <w:p w:rsidR="00CD2216" w:rsidRPr="00F75D43" w:rsidRDefault="00CD2216" w:rsidP="00CD2216">
      <w:r w:rsidRPr="00F75D43">
        <w:t>Lloyds bank (2019) who we are.</w:t>
      </w:r>
    </w:p>
    <w:p w:rsidR="00CD2216" w:rsidRPr="00F75D43" w:rsidRDefault="00CD2216" w:rsidP="00CD2216">
      <w:r w:rsidRPr="00F75D43">
        <w:t xml:space="preserve">Available at: </w:t>
      </w:r>
      <w:hyperlink r:id="rId17" w:history="1">
        <w:r w:rsidRPr="00F75D43">
          <w:rPr>
            <w:rStyle w:val="Hyperlink"/>
          </w:rPr>
          <w:t>https://www.lloydsbank.com/banking-with-us/who-we-are.asp</w:t>
        </w:r>
      </w:hyperlink>
    </w:p>
    <w:p w:rsidR="00CD2216" w:rsidRPr="00F75D43" w:rsidRDefault="00CD2216" w:rsidP="00CD2216">
      <w:r w:rsidRPr="00F75D43">
        <w:t>(Accessed: 8</w:t>
      </w:r>
      <w:r w:rsidRPr="00F75D43">
        <w:rPr>
          <w:vertAlign w:val="superscript"/>
        </w:rPr>
        <w:t>th</w:t>
      </w:r>
      <w:r w:rsidRPr="00F75D43">
        <w:t xml:space="preserve"> July 2019)</w:t>
      </w:r>
    </w:p>
    <w:p w:rsidR="00CD2216" w:rsidRPr="00F75D43" w:rsidRDefault="00CD2216" w:rsidP="00CD2216"/>
    <w:p w:rsidR="00CD2216" w:rsidRPr="00F75D43" w:rsidRDefault="00CD2216" w:rsidP="00CD2216">
      <w:r w:rsidRPr="00F75D43">
        <w:t>Lloyds banking group talent (2019) FAQs Apprentice</w:t>
      </w:r>
    </w:p>
    <w:p w:rsidR="00CD2216" w:rsidRPr="00F75D43" w:rsidRDefault="00CD2216" w:rsidP="00CD2216">
      <w:r w:rsidRPr="00F75D43">
        <w:t xml:space="preserve">Available at: </w:t>
      </w:r>
      <w:hyperlink r:id="rId18" w:history="1">
        <w:r w:rsidRPr="00F75D43">
          <w:rPr>
            <w:rStyle w:val="Hyperlink"/>
          </w:rPr>
          <w:t>https://www.lloydsbankinggrouptalent.com/apprentices/faqs/</w:t>
        </w:r>
      </w:hyperlink>
    </w:p>
    <w:p w:rsidR="00CD2216" w:rsidRPr="00F75D43" w:rsidRDefault="00CD2216" w:rsidP="00CD2216">
      <w:r w:rsidRPr="00F75D43">
        <w:t>(Accessed: 7</w:t>
      </w:r>
      <w:r w:rsidRPr="00F75D43">
        <w:rPr>
          <w:vertAlign w:val="superscript"/>
        </w:rPr>
        <w:t>th</w:t>
      </w:r>
      <w:r w:rsidRPr="00F75D43">
        <w:t xml:space="preserve"> July 2019) </w:t>
      </w:r>
    </w:p>
    <w:p w:rsidR="00CD2216" w:rsidRPr="00F75D43" w:rsidRDefault="00CD2216" w:rsidP="00CD2216"/>
    <w:p w:rsidR="00CD2216" w:rsidRPr="00F75D43" w:rsidRDefault="00CD2216" w:rsidP="00CD2216">
      <w:r w:rsidRPr="00F75D43">
        <w:t>Lloyds banking group (2019) Facts about Lloyds banking group</w:t>
      </w:r>
    </w:p>
    <w:p w:rsidR="00CD2216" w:rsidRPr="00F75D43" w:rsidRDefault="00CD2216" w:rsidP="00CD2216">
      <w:r w:rsidRPr="00F75D43">
        <w:t xml:space="preserve">Available at: </w:t>
      </w:r>
      <w:hyperlink r:id="rId19" w:history="1">
        <w:r w:rsidRPr="00F75D43">
          <w:rPr>
            <w:rStyle w:val="Hyperlink"/>
          </w:rPr>
          <w:t>https://www.lloydsbankinggroup.com/media/media-kit/faqs/lloyds-banking-group-fast-facts/</w:t>
        </w:r>
      </w:hyperlink>
    </w:p>
    <w:p w:rsidR="00CD2216" w:rsidRPr="00F75D43" w:rsidRDefault="00CD2216" w:rsidP="00CD2216">
      <w:r w:rsidRPr="00F75D43">
        <w:t>(Accessed: 8</w:t>
      </w:r>
      <w:r w:rsidRPr="00F75D43">
        <w:rPr>
          <w:vertAlign w:val="superscript"/>
        </w:rPr>
        <w:t>th</w:t>
      </w:r>
      <w:r w:rsidRPr="00F75D43">
        <w:t xml:space="preserve"> July 2019)</w:t>
      </w:r>
    </w:p>
    <w:p w:rsidR="00D245DB" w:rsidRPr="00F75D43" w:rsidRDefault="00D245DB" w:rsidP="00CD2216"/>
    <w:p w:rsidR="00CD2216" w:rsidRPr="00F75D43" w:rsidRDefault="00CD2216" w:rsidP="00CD2216">
      <w:r w:rsidRPr="00F75D43">
        <w:t>Reference for business (2019)</w:t>
      </w:r>
    </w:p>
    <w:p w:rsidR="00CD2216" w:rsidRPr="00F75D43" w:rsidRDefault="00CD2216" w:rsidP="00CD2216">
      <w:pPr>
        <w:rPr>
          <w:i/>
        </w:rPr>
      </w:pPr>
      <w:r w:rsidRPr="00F75D43">
        <w:rPr>
          <w:rFonts w:cs="Helvetica"/>
          <w:iCs/>
          <w:color w:val="000000"/>
        </w:rPr>
        <w:t>The Experience of the John Lewis Partnership,</w:t>
      </w:r>
      <w:r w:rsidRPr="00F75D43">
        <w:rPr>
          <w:rFonts w:cs="Helvetica"/>
          <w:color w:val="000000"/>
        </w:rPr>
        <w:t xml:space="preserve"> Oxford: Clarendon Press, 1992, 194 p</w:t>
      </w:r>
      <w:r w:rsidRPr="00F75D43">
        <w:rPr>
          <w:rFonts w:cs="Helvetica"/>
          <w:i/>
          <w:color w:val="000000"/>
        </w:rPr>
        <w:br/>
      </w:r>
    </w:p>
    <w:p w:rsidR="00CD2216" w:rsidRPr="00F75D43" w:rsidRDefault="00F75D43" w:rsidP="00CD2216">
      <w:r w:rsidRPr="00F75D43">
        <w:t>Cross1998</w:t>
      </w:r>
      <w:proofErr w:type="gramStart"/>
      <w:r w:rsidRPr="00F75D43">
        <w:t>,p10</w:t>
      </w:r>
      <w:proofErr w:type="gramEnd"/>
    </w:p>
    <w:p w:rsidR="00CD2216" w:rsidRPr="00F75D43" w:rsidRDefault="00CD2216" w:rsidP="00CD2216">
      <w:proofErr w:type="spellStart"/>
      <w:proofErr w:type="gramStart"/>
      <w:r w:rsidRPr="00F75D43">
        <w:t>Worldatlas</w:t>
      </w:r>
      <w:proofErr w:type="spellEnd"/>
      <w:r w:rsidRPr="00F75D43">
        <w:t xml:space="preserve"> (2019) largest bank in United Kingdom.</w:t>
      </w:r>
      <w:proofErr w:type="gramEnd"/>
    </w:p>
    <w:p w:rsidR="00CD2216" w:rsidRPr="00F75D43" w:rsidRDefault="00CD2216" w:rsidP="00CD2216">
      <w:r w:rsidRPr="00F75D43">
        <w:t xml:space="preserve">Available at: </w:t>
      </w:r>
      <w:hyperlink r:id="rId20" w:history="1">
        <w:r w:rsidRPr="00F75D43">
          <w:rPr>
            <w:rStyle w:val="Hyperlink"/>
          </w:rPr>
          <w:t>https://www.worldatlas.com/articles/the-largest-banks-in-the-united-kingdom.html</w:t>
        </w:r>
      </w:hyperlink>
    </w:p>
    <w:p w:rsidR="00CD2216" w:rsidRPr="00F75D43" w:rsidRDefault="00CD2216" w:rsidP="00CD2216">
      <w:r w:rsidRPr="00F75D43">
        <w:t>(Accessed: 9</w:t>
      </w:r>
      <w:r w:rsidRPr="00F75D43">
        <w:rPr>
          <w:vertAlign w:val="superscript"/>
        </w:rPr>
        <w:t>th</w:t>
      </w:r>
      <w:r w:rsidRPr="00F75D43">
        <w:t xml:space="preserve"> July 2019)</w:t>
      </w:r>
    </w:p>
    <w:p w:rsidR="00EC6C6A" w:rsidRPr="00CD2216" w:rsidRDefault="00EC6C6A" w:rsidP="000067D8">
      <w:pPr>
        <w:shd w:val="clear" w:color="auto" w:fill="FFFFFF" w:themeFill="background1"/>
        <w:rPr>
          <w:color w:val="FFFFFF" w:themeColor="background1"/>
        </w:rPr>
      </w:pPr>
    </w:p>
    <w:sectPr w:rsidR="00EC6C6A" w:rsidRPr="00CD2216" w:rsidSect="00EA021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22960"/>
    <w:multiLevelType w:val="hybridMultilevel"/>
    <w:tmpl w:val="0F684FDA"/>
    <w:lvl w:ilvl="0" w:tplc="BC988A1A">
      <w:start w:val="1"/>
      <w:numFmt w:val="bullet"/>
      <w:lvlText w:val="•"/>
      <w:lvlJc w:val="left"/>
      <w:pPr>
        <w:ind w:left="720" w:hanging="360"/>
      </w:pPr>
      <w:rPr>
        <w:rFonts w:ascii="Calibri" w:eastAsiaTheme="minorHAnsi" w:hAnsi="Calibri" w:cstheme="minorBidi"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7B773D"/>
    <w:multiLevelType w:val="multilevel"/>
    <w:tmpl w:val="8BE07B7A"/>
    <w:lvl w:ilvl="0">
      <w:start w:val="1"/>
      <w:numFmt w:val="decimal"/>
      <w:lvlText w:val="%1."/>
      <w:lvlJc w:val="left"/>
      <w:pPr>
        <w:ind w:left="720" w:hanging="360"/>
      </w:pPr>
      <w:rPr>
        <w:rFonts w:hint="default"/>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nsid w:val="0C7063BC"/>
    <w:multiLevelType w:val="hybridMultilevel"/>
    <w:tmpl w:val="5B8C89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6C82121"/>
    <w:multiLevelType w:val="hybridMultilevel"/>
    <w:tmpl w:val="C4B00A6E"/>
    <w:lvl w:ilvl="0" w:tplc="6082EBCE">
      <w:start w:val="1"/>
      <w:numFmt w:val="bullet"/>
      <w:lvlText w:val="•"/>
      <w:lvlJc w:val="left"/>
      <w:pPr>
        <w:ind w:left="720" w:hanging="360"/>
      </w:pPr>
      <w:rPr>
        <w:rFonts w:ascii="Calibri" w:eastAsiaTheme="minorHAnsi" w:hAnsi="Calibri" w:cstheme="minorBidi"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8702D29"/>
    <w:multiLevelType w:val="multilevel"/>
    <w:tmpl w:val="7E0AB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7D280E"/>
    <w:multiLevelType w:val="hybridMultilevel"/>
    <w:tmpl w:val="6524AB0E"/>
    <w:lvl w:ilvl="0" w:tplc="9CDADB16">
      <w:start w:val="3"/>
      <w:numFmt w:val="bullet"/>
      <w:lvlText w:val=""/>
      <w:lvlJc w:val="left"/>
      <w:pPr>
        <w:ind w:left="1080" w:hanging="360"/>
      </w:pPr>
      <w:rPr>
        <w:rFonts w:ascii="Wingdings" w:eastAsiaTheme="minorHAnsi" w:hAnsi="Wingding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E2F3553"/>
    <w:multiLevelType w:val="multilevel"/>
    <w:tmpl w:val="BB1CC17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7">
    <w:nsid w:val="454C3E8D"/>
    <w:multiLevelType w:val="multilevel"/>
    <w:tmpl w:val="0114B910"/>
    <w:lvl w:ilvl="0">
      <w:start w:val="3"/>
      <w:numFmt w:val="decimal"/>
      <w:lvlText w:val="%1"/>
      <w:lvlJc w:val="left"/>
      <w:pPr>
        <w:ind w:left="360" w:hanging="360"/>
      </w:pPr>
      <w:rPr>
        <w:rFonts w:hint="default"/>
        <w:b/>
        <w:u w:val="single"/>
      </w:rPr>
    </w:lvl>
    <w:lvl w:ilvl="1">
      <w:start w:val="4"/>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440" w:hanging="1440"/>
      </w:pPr>
      <w:rPr>
        <w:rFonts w:hint="default"/>
        <w:b/>
        <w:u w:val="single"/>
      </w:rPr>
    </w:lvl>
  </w:abstractNum>
  <w:abstractNum w:abstractNumId="8">
    <w:nsid w:val="52537893"/>
    <w:multiLevelType w:val="multilevel"/>
    <w:tmpl w:val="40CAE4B6"/>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9">
    <w:nsid w:val="55F560B4"/>
    <w:multiLevelType w:val="hybridMultilevel"/>
    <w:tmpl w:val="C85630C4"/>
    <w:lvl w:ilvl="0" w:tplc="973ED0E6">
      <w:numFmt w:val="bullet"/>
      <w:lvlText w:val=""/>
      <w:lvlJc w:val="left"/>
      <w:pPr>
        <w:ind w:left="1080" w:hanging="360"/>
      </w:pPr>
      <w:rPr>
        <w:rFonts w:ascii="Wingdings" w:eastAsiaTheme="minorHAnsi" w:hAnsi="Wingding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56DA4280"/>
    <w:multiLevelType w:val="multilevel"/>
    <w:tmpl w:val="AFEA5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1234F22"/>
    <w:multiLevelType w:val="multilevel"/>
    <w:tmpl w:val="245C50F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775256ED"/>
    <w:multiLevelType w:val="hybridMultilevel"/>
    <w:tmpl w:val="62CCA8C2"/>
    <w:lvl w:ilvl="0" w:tplc="58C4B5B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nsid w:val="79992734"/>
    <w:multiLevelType w:val="hybridMultilevel"/>
    <w:tmpl w:val="176C07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D5C075B"/>
    <w:multiLevelType w:val="hybridMultilevel"/>
    <w:tmpl w:val="7B527D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9"/>
  </w:num>
  <w:num w:numId="4">
    <w:abstractNumId w:val="6"/>
  </w:num>
  <w:num w:numId="5">
    <w:abstractNumId w:val="2"/>
  </w:num>
  <w:num w:numId="6">
    <w:abstractNumId w:val="12"/>
  </w:num>
  <w:num w:numId="7">
    <w:abstractNumId w:val="10"/>
  </w:num>
  <w:num w:numId="8">
    <w:abstractNumId w:val="14"/>
  </w:num>
  <w:num w:numId="9">
    <w:abstractNumId w:val="1"/>
  </w:num>
  <w:num w:numId="10">
    <w:abstractNumId w:val="8"/>
  </w:num>
  <w:num w:numId="11">
    <w:abstractNumId w:val="13"/>
  </w:num>
  <w:num w:numId="12">
    <w:abstractNumId w:val="11"/>
  </w:num>
  <w:num w:numId="13">
    <w:abstractNumId w:val="5"/>
  </w:num>
  <w:num w:numId="14">
    <w:abstractNumId w:val="4"/>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savePreviewPicture/>
  <w:compat/>
  <w:rsids>
    <w:rsidRoot w:val="00C308C0"/>
    <w:rsid w:val="00002658"/>
    <w:rsid w:val="000067D8"/>
    <w:rsid w:val="00006F76"/>
    <w:rsid w:val="000316E4"/>
    <w:rsid w:val="0003212A"/>
    <w:rsid w:val="00041FE3"/>
    <w:rsid w:val="000667DC"/>
    <w:rsid w:val="0007285A"/>
    <w:rsid w:val="000752F6"/>
    <w:rsid w:val="000A5EA4"/>
    <w:rsid w:val="000A6181"/>
    <w:rsid w:val="000B0687"/>
    <w:rsid w:val="000D7A3E"/>
    <w:rsid w:val="000E231B"/>
    <w:rsid w:val="00112B05"/>
    <w:rsid w:val="00126DB3"/>
    <w:rsid w:val="001336EB"/>
    <w:rsid w:val="00133BCC"/>
    <w:rsid w:val="00134886"/>
    <w:rsid w:val="00155449"/>
    <w:rsid w:val="00167FD1"/>
    <w:rsid w:val="00197488"/>
    <w:rsid w:val="001F2E68"/>
    <w:rsid w:val="00200299"/>
    <w:rsid w:val="0020162E"/>
    <w:rsid w:val="00214A16"/>
    <w:rsid w:val="00226F8A"/>
    <w:rsid w:val="00243C28"/>
    <w:rsid w:val="0026201F"/>
    <w:rsid w:val="002A71CD"/>
    <w:rsid w:val="002B3DFB"/>
    <w:rsid w:val="002B7485"/>
    <w:rsid w:val="002C2DC7"/>
    <w:rsid w:val="002C57D5"/>
    <w:rsid w:val="002C614A"/>
    <w:rsid w:val="002D123A"/>
    <w:rsid w:val="002F06BB"/>
    <w:rsid w:val="002F4E94"/>
    <w:rsid w:val="003306C7"/>
    <w:rsid w:val="00331143"/>
    <w:rsid w:val="00337237"/>
    <w:rsid w:val="00341BE6"/>
    <w:rsid w:val="003515F9"/>
    <w:rsid w:val="003913BE"/>
    <w:rsid w:val="0039270E"/>
    <w:rsid w:val="00393E13"/>
    <w:rsid w:val="00397650"/>
    <w:rsid w:val="003E478A"/>
    <w:rsid w:val="003F2279"/>
    <w:rsid w:val="0042305B"/>
    <w:rsid w:val="00433721"/>
    <w:rsid w:val="00457A81"/>
    <w:rsid w:val="00475679"/>
    <w:rsid w:val="00483995"/>
    <w:rsid w:val="0049736B"/>
    <w:rsid w:val="004B193C"/>
    <w:rsid w:val="004D430F"/>
    <w:rsid w:val="004E1C84"/>
    <w:rsid w:val="004F5B23"/>
    <w:rsid w:val="0054257C"/>
    <w:rsid w:val="00553744"/>
    <w:rsid w:val="00585A4E"/>
    <w:rsid w:val="00586479"/>
    <w:rsid w:val="005F461F"/>
    <w:rsid w:val="006110FA"/>
    <w:rsid w:val="00642CEE"/>
    <w:rsid w:val="00654F70"/>
    <w:rsid w:val="0065623F"/>
    <w:rsid w:val="00674991"/>
    <w:rsid w:val="00685C43"/>
    <w:rsid w:val="006C3F41"/>
    <w:rsid w:val="006C636D"/>
    <w:rsid w:val="006D608B"/>
    <w:rsid w:val="006F4B99"/>
    <w:rsid w:val="006F569D"/>
    <w:rsid w:val="00716D43"/>
    <w:rsid w:val="0072261D"/>
    <w:rsid w:val="00725517"/>
    <w:rsid w:val="0075463F"/>
    <w:rsid w:val="00776003"/>
    <w:rsid w:val="0078209D"/>
    <w:rsid w:val="00785760"/>
    <w:rsid w:val="007C46C2"/>
    <w:rsid w:val="007D322F"/>
    <w:rsid w:val="007D7C91"/>
    <w:rsid w:val="008146E9"/>
    <w:rsid w:val="00821A48"/>
    <w:rsid w:val="00822F81"/>
    <w:rsid w:val="0085165A"/>
    <w:rsid w:val="00885A84"/>
    <w:rsid w:val="008B56BD"/>
    <w:rsid w:val="008D374A"/>
    <w:rsid w:val="008F0619"/>
    <w:rsid w:val="008F0EDD"/>
    <w:rsid w:val="00900C0F"/>
    <w:rsid w:val="00911A52"/>
    <w:rsid w:val="00936395"/>
    <w:rsid w:val="00940169"/>
    <w:rsid w:val="00955910"/>
    <w:rsid w:val="009612A7"/>
    <w:rsid w:val="00A0541C"/>
    <w:rsid w:val="00A1621B"/>
    <w:rsid w:val="00A306C8"/>
    <w:rsid w:val="00A335E8"/>
    <w:rsid w:val="00A455E2"/>
    <w:rsid w:val="00A468F3"/>
    <w:rsid w:val="00A6310D"/>
    <w:rsid w:val="00A72BBE"/>
    <w:rsid w:val="00A82B4A"/>
    <w:rsid w:val="00A845BA"/>
    <w:rsid w:val="00A87855"/>
    <w:rsid w:val="00A933F9"/>
    <w:rsid w:val="00A9677E"/>
    <w:rsid w:val="00AC10AE"/>
    <w:rsid w:val="00AD686B"/>
    <w:rsid w:val="00B065A9"/>
    <w:rsid w:val="00B06A5B"/>
    <w:rsid w:val="00B128AB"/>
    <w:rsid w:val="00B609E7"/>
    <w:rsid w:val="00B62BA0"/>
    <w:rsid w:val="00B65DCC"/>
    <w:rsid w:val="00B84940"/>
    <w:rsid w:val="00B84DA3"/>
    <w:rsid w:val="00B87F0B"/>
    <w:rsid w:val="00B9738D"/>
    <w:rsid w:val="00BC286B"/>
    <w:rsid w:val="00BC37AD"/>
    <w:rsid w:val="00BC774F"/>
    <w:rsid w:val="00C05B86"/>
    <w:rsid w:val="00C308C0"/>
    <w:rsid w:val="00C42D18"/>
    <w:rsid w:val="00C74557"/>
    <w:rsid w:val="00C77A08"/>
    <w:rsid w:val="00C80213"/>
    <w:rsid w:val="00C844E0"/>
    <w:rsid w:val="00C87CB9"/>
    <w:rsid w:val="00CA41DA"/>
    <w:rsid w:val="00CB2B1F"/>
    <w:rsid w:val="00CC0C22"/>
    <w:rsid w:val="00CD2216"/>
    <w:rsid w:val="00CE65BF"/>
    <w:rsid w:val="00D138EC"/>
    <w:rsid w:val="00D22BDF"/>
    <w:rsid w:val="00D245DB"/>
    <w:rsid w:val="00D455D9"/>
    <w:rsid w:val="00D5718B"/>
    <w:rsid w:val="00D67AE8"/>
    <w:rsid w:val="00D90922"/>
    <w:rsid w:val="00DC066F"/>
    <w:rsid w:val="00DC2E85"/>
    <w:rsid w:val="00DC4424"/>
    <w:rsid w:val="00DF4749"/>
    <w:rsid w:val="00E203EE"/>
    <w:rsid w:val="00E22006"/>
    <w:rsid w:val="00E22E3E"/>
    <w:rsid w:val="00E30EB3"/>
    <w:rsid w:val="00E3656F"/>
    <w:rsid w:val="00E422E3"/>
    <w:rsid w:val="00E51DF4"/>
    <w:rsid w:val="00E64CEA"/>
    <w:rsid w:val="00EA021F"/>
    <w:rsid w:val="00EB742F"/>
    <w:rsid w:val="00EC210F"/>
    <w:rsid w:val="00EC6C6A"/>
    <w:rsid w:val="00ED5D68"/>
    <w:rsid w:val="00EF32C4"/>
    <w:rsid w:val="00F03199"/>
    <w:rsid w:val="00F652A4"/>
    <w:rsid w:val="00F65655"/>
    <w:rsid w:val="00F75D43"/>
    <w:rsid w:val="00F81632"/>
    <w:rsid w:val="00F829CD"/>
    <w:rsid w:val="00F94340"/>
    <w:rsid w:val="00FC0099"/>
    <w:rsid w:val="00FC1E02"/>
    <w:rsid w:val="00FE570D"/>
    <w:rsid w:val="00FE67A8"/>
    <w:rsid w:val="00FF101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8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08C0"/>
    <w:pPr>
      <w:ind w:left="720"/>
      <w:contextualSpacing/>
    </w:pPr>
  </w:style>
  <w:style w:type="character" w:styleId="Hyperlink">
    <w:name w:val="Hyperlink"/>
    <w:basedOn w:val="DefaultParagraphFont"/>
    <w:uiPriority w:val="99"/>
    <w:unhideWhenUsed/>
    <w:rsid w:val="00C844E0"/>
    <w:rPr>
      <w:color w:val="0000FF" w:themeColor="hyperlink"/>
      <w:u w:val="single"/>
    </w:rPr>
  </w:style>
  <w:style w:type="character" w:customStyle="1" w:styleId="qmtitle3">
    <w:name w:val="qmtitle3"/>
    <w:basedOn w:val="DefaultParagraphFont"/>
    <w:rsid w:val="0049736B"/>
    <w:rPr>
      <w:rFonts w:ascii="Arial" w:hAnsi="Arial" w:cs="Arial" w:hint="default"/>
      <w:b/>
      <w:bCs/>
      <w:vanish w:val="0"/>
      <w:webHidden w:val="0"/>
      <w:color w:val="F6F6F6"/>
      <w:sz w:val="17"/>
      <w:szCs w:val="17"/>
      <w:specVanish w:val="0"/>
    </w:rPr>
  </w:style>
  <w:style w:type="character" w:customStyle="1" w:styleId="qmclear1">
    <w:name w:val="qmclear1"/>
    <w:basedOn w:val="DefaultParagraphFont"/>
    <w:rsid w:val="0049736B"/>
    <w:rPr>
      <w:vanish w:val="0"/>
      <w:webHidden w:val="0"/>
      <w:sz w:val="2"/>
      <w:szCs w:val="2"/>
      <w:specVanish w:val="0"/>
    </w:rPr>
  </w:style>
  <w:style w:type="character" w:styleId="Strong">
    <w:name w:val="Strong"/>
    <w:basedOn w:val="DefaultParagraphFont"/>
    <w:uiPriority w:val="22"/>
    <w:qFormat/>
    <w:rsid w:val="0049736B"/>
    <w:rPr>
      <w:b/>
      <w:bCs/>
    </w:rPr>
  </w:style>
  <w:style w:type="paragraph" w:styleId="NormalWeb">
    <w:name w:val="Normal (Web)"/>
    <w:basedOn w:val="Normal"/>
    <w:uiPriority w:val="99"/>
    <w:unhideWhenUsed/>
    <w:rsid w:val="004973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973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736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5319032">
      <w:bodyDiv w:val="1"/>
      <w:marLeft w:val="0"/>
      <w:marRight w:val="0"/>
      <w:marTop w:val="0"/>
      <w:marBottom w:val="0"/>
      <w:divBdr>
        <w:top w:val="none" w:sz="0" w:space="0" w:color="auto"/>
        <w:left w:val="none" w:sz="0" w:space="0" w:color="auto"/>
        <w:bottom w:val="none" w:sz="0" w:space="0" w:color="auto"/>
        <w:right w:val="none" w:sz="0" w:space="0" w:color="auto"/>
      </w:divBdr>
      <w:divsChild>
        <w:div w:id="879170984">
          <w:marLeft w:val="0"/>
          <w:marRight w:val="0"/>
          <w:marTop w:val="0"/>
          <w:marBottom w:val="0"/>
          <w:divBdr>
            <w:top w:val="single" w:sz="6" w:space="4" w:color="000000"/>
            <w:left w:val="single" w:sz="6" w:space="15" w:color="000000"/>
            <w:bottom w:val="single" w:sz="6" w:space="4" w:color="000000"/>
            <w:right w:val="single" w:sz="6" w:space="15" w:color="000000"/>
          </w:divBdr>
          <w:divsChild>
            <w:div w:id="124350704">
              <w:marLeft w:val="-405"/>
              <w:marRight w:val="0"/>
              <w:marTop w:val="90"/>
              <w:marBottom w:val="0"/>
              <w:divBdr>
                <w:top w:val="single" w:sz="6" w:space="11" w:color="FFCC33"/>
                <w:left w:val="single" w:sz="6" w:space="11" w:color="FFCC33"/>
                <w:bottom w:val="single" w:sz="6" w:space="11" w:color="FFCC33"/>
                <w:right w:val="single" w:sz="6" w:space="11" w:color="FFCC33"/>
              </w:divBdr>
            </w:div>
            <w:div w:id="1094858962">
              <w:marLeft w:val="0"/>
              <w:marRight w:val="0"/>
              <w:marTop w:val="0"/>
              <w:marBottom w:val="0"/>
              <w:divBdr>
                <w:top w:val="single" w:sz="6" w:space="11" w:color="FFCC33"/>
                <w:left w:val="single" w:sz="6" w:space="11" w:color="FFCC33"/>
                <w:bottom w:val="single" w:sz="6" w:space="11" w:color="FFCC33"/>
                <w:right w:val="single" w:sz="6" w:space="11" w:color="FFCC33"/>
              </w:divBdr>
            </w:div>
            <w:div w:id="1908805114">
              <w:marLeft w:val="0"/>
              <w:marRight w:val="0"/>
              <w:marTop w:val="0"/>
              <w:marBottom w:val="0"/>
              <w:divBdr>
                <w:top w:val="single" w:sz="6" w:space="11" w:color="FFCC33"/>
                <w:left w:val="single" w:sz="6" w:space="11" w:color="FFCC33"/>
                <w:bottom w:val="single" w:sz="6" w:space="11" w:color="FFCC33"/>
                <w:right w:val="single" w:sz="6" w:space="11" w:color="FFCC33"/>
              </w:divBdr>
            </w:div>
          </w:divsChild>
        </w:div>
        <w:div w:id="1799957830">
          <w:marLeft w:val="0"/>
          <w:marRight w:val="0"/>
          <w:marTop w:val="0"/>
          <w:marBottom w:val="0"/>
          <w:divBdr>
            <w:top w:val="none" w:sz="0" w:space="0" w:color="auto"/>
            <w:left w:val="none" w:sz="0" w:space="0" w:color="auto"/>
            <w:bottom w:val="none" w:sz="0" w:space="0" w:color="auto"/>
            <w:right w:val="none" w:sz="0" w:space="0" w:color="auto"/>
          </w:divBdr>
        </w:div>
        <w:div w:id="1920821899">
          <w:marLeft w:val="0"/>
          <w:marRight w:val="0"/>
          <w:marTop w:val="0"/>
          <w:marBottom w:val="0"/>
          <w:divBdr>
            <w:top w:val="none" w:sz="0" w:space="0" w:color="auto"/>
            <w:left w:val="none" w:sz="0" w:space="0" w:color="auto"/>
            <w:bottom w:val="none" w:sz="0" w:space="0" w:color="auto"/>
            <w:right w:val="none" w:sz="0" w:space="0" w:color="auto"/>
          </w:divBdr>
        </w:div>
        <w:div w:id="1848791557">
          <w:marLeft w:val="0"/>
          <w:marRight w:val="0"/>
          <w:marTop w:val="0"/>
          <w:marBottom w:val="0"/>
          <w:divBdr>
            <w:top w:val="none" w:sz="0" w:space="0" w:color="auto"/>
            <w:left w:val="none" w:sz="0" w:space="0" w:color="auto"/>
            <w:bottom w:val="none" w:sz="0" w:space="0" w:color="auto"/>
            <w:right w:val="none" w:sz="0" w:space="0" w:color="auto"/>
          </w:divBdr>
        </w:div>
        <w:div w:id="947472925">
          <w:marLeft w:val="0"/>
          <w:marRight w:val="0"/>
          <w:marTop w:val="0"/>
          <w:marBottom w:val="0"/>
          <w:divBdr>
            <w:top w:val="none" w:sz="0" w:space="0" w:color="auto"/>
            <w:left w:val="none" w:sz="0" w:space="0" w:color="auto"/>
            <w:bottom w:val="none" w:sz="0" w:space="0" w:color="auto"/>
            <w:right w:val="none" w:sz="0" w:space="0" w:color="auto"/>
          </w:divBdr>
        </w:div>
        <w:div w:id="1405682707">
          <w:marLeft w:val="0"/>
          <w:marRight w:val="0"/>
          <w:marTop w:val="0"/>
          <w:marBottom w:val="0"/>
          <w:divBdr>
            <w:top w:val="none" w:sz="0" w:space="0" w:color="auto"/>
            <w:left w:val="none" w:sz="0" w:space="0" w:color="auto"/>
            <w:bottom w:val="none" w:sz="0" w:space="0" w:color="auto"/>
            <w:right w:val="none" w:sz="0" w:space="0" w:color="auto"/>
          </w:divBdr>
        </w:div>
        <w:div w:id="1725904460">
          <w:marLeft w:val="0"/>
          <w:marRight w:val="0"/>
          <w:marTop w:val="0"/>
          <w:marBottom w:val="0"/>
          <w:divBdr>
            <w:top w:val="none" w:sz="0" w:space="0" w:color="auto"/>
            <w:left w:val="none" w:sz="0" w:space="0" w:color="auto"/>
            <w:bottom w:val="none" w:sz="0" w:space="0" w:color="auto"/>
            <w:right w:val="none" w:sz="0" w:space="0" w:color="auto"/>
          </w:divBdr>
        </w:div>
        <w:div w:id="592393437">
          <w:marLeft w:val="0"/>
          <w:marRight w:val="0"/>
          <w:marTop w:val="0"/>
          <w:marBottom w:val="0"/>
          <w:divBdr>
            <w:top w:val="none" w:sz="0" w:space="0" w:color="auto"/>
            <w:left w:val="none" w:sz="0" w:space="0" w:color="auto"/>
            <w:bottom w:val="none" w:sz="0" w:space="0" w:color="auto"/>
            <w:right w:val="none" w:sz="0" w:space="0" w:color="auto"/>
          </w:divBdr>
        </w:div>
        <w:div w:id="604070874">
          <w:marLeft w:val="0"/>
          <w:marRight w:val="0"/>
          <w:marTop w:val="0"/>
          <w:marBottom w:val="0"/>
          <w:divBdr>
            <w:top w:val="none" w:sz="0" w:space="0" w:color="auto"/>
            <w:left w:val="none" w:sz="0" w:space="0" w:color="auto"/>
            <w:bottom w:val="none" w:sz="0" w:space="0" w:color="auto"/>
            <w:right w:val="none" w:sz="0" w:space="0" w:color="auto"/>
          </w:divBdr>
        </w:div>
        <w:div w:id="1149325148">
          <w:marLeft w:val="0"/>
          <w:marRight w:val="0"/>
          <w:marTop w:val="0"/>
          <w:marBottom w:val="0"/>
          <w:divBdr>
            <w:top w:val="none" w:sz="0" w:space="0" w:color="auto"/>
            <w:left w:val="none" w:sz="0" w:space="0" w:color="auto"/>
            <w:bottom w:val="none" w:sz="0" w:space="0" w:color="auto"/>
            <w:right w:val="none" w:sz="0" w:space="0" w:color="auto"/>
          </w:divBdr>
        </w:div>
        <w:div w:id="399525416">
          <w:marLeft w:val="0"/>
          <w:marRight w:val="0"/>
          <w:marTop w:val="0"/>
          <w:marBottom w:val="0"/>
          <w:divBdr>
            <w:top w:val="none" w:sz="0" w:space="0" w:color="auto"/>
            <w:left w:val="none" w:sz="0" w:space="0" w:color="auto"/>
            <w:bottom w:val="none" w:sz="0" w:space="0" w:color="auto"/>
            <w:right w:val="none" w:sz="0" w:space="0" w:color="auto"/>
          </w:divBdr>
        </w:div>
        <w:div w:id="3098638">
          <w:marLeft w:val="0"/>
          <w:marRight w:val="0"/>
          <w:marTop w:val="0"/>
          <w:marBottom w:val="0"/>
          <w:divBdr>
            <w:top w:val="none" w:sz="0" w:space="0" w:color="auto"/>
            <w:left w:val="none" w:sz="0" w:space="0" w:color="auto"/>
            <w:bottom w:val="none" w:sz="0" w:space="0" w:color="auto"/>
            <w:right w:val="none" w:sz="0" w:space="0" w:color="auto"/>
          </w:divBdr>
        </w:div>
        <w:div w:id="1463037831">
          <w:marLeft w:val="0"/>
          <w:marRight w:val="0"/>
          <w:marTop w:val="0"/>
          <w:marBottom w:val="0"/>
          <w:divBdr>
            <w:top w:val="none" w:sz="0" w:space="0" w:color="auto"/>
            <w:left w:val="none" w:sz="0" w:space="0" w:color="auto"/>
            <w:bottom w:val="none" w:sz="0" w:space="0" w:color="auto"/>
            <w:right w:val="none" w:sz="0" w:space="0" w:color="auto"/>
          </w:divBdr>
        </w:div>
        <w:div w:id="1766461648">
          <w:marLeft w:val="0"/>
          <w:marRight w:val="0"/>
          <w:marTop w:val="0"/>
          <w:marBottom w:val="0"/>
          <w:divBdr>
            <w:top w:val="none" w:sz="0" w:space="0" w:color="auto"/>
            <w:left w:val="none" w:sz="0" w:space="0" w:color="auto"/>
            <w:bottom w:val="none" w:sz="0" w:space="0" w:color="auto"/>
            <w:right w:val="none" w:sz="0" w:space="0" w:color="auto"/>
          </w:divBdr>
        </w:div>
        <w:div w:id="353072303">
          <w:marLeft w:val="0"/>
          <w:marRight w:val="0"/>
          <w:marTop w:val="0"/>
          <w:marBottom w:val="0"/>
          <w:divBdr>
            <w:top w:val="none" w:sz="0" w:space="0" w:color="auto"/>
            <w:left w:val="none" w:sz="0" w:space="0" w:color="auto"/>
            <w:bottom w:val="none" w:sz="0" w:space="0" w:color="auto"/>
            <w:right w:val="none" w:sz="0" w:space="0" w:color="auto"/>
          </w:divBdr>
        </w:div>
        <w:div w:id="278145424">
          <w:marLeft w:val="0"/>
          <w:marRight w:val="0"/>
          <w:marTop w:val="0"/>
          <w:marBottom w:val="0"/>
          <w:divBdr>
            <w:top w:val="none" w:sz="0" w:space="0" w:color="auto"/>
            <w:left w:val="none" w:sz="0" w:space="0" w:color="auto"/>
            <w:bottom w:val="none" w:sz="0" w:space="0" w:color="auto"/>
            <w:right w:val="none" w:sz="0" w:space="0" w:color="auto"/>
          </w:divBdr>
        </w:div>
        <w:div w:id="217059082">
          <w:marLeft w:val="0"/>
          <w:marRight w:val="0"/>
          <w:marTop w:val="0"/>
          <w:marBottom w:val="0"/>
          <w:divBdr>
            <w:top w:val="none" w:sz="0" w:space="0" w:color="auto"/>
            <w:left w:val="none" w:sz="0" w:space="0" w:color="auto"/>
            <w:bottom w:val="none" w:sz="0" w:space="0" w:color="auto"/>
            <w:right w:val="none" w:sz="0" w:space="0" w:color="auto"/>
          </w:divBdr>
        </w:div>
        <w:div w:id="1816675583">
          <w:marLeft w:val="0"/>
          <w:marRight w:val="0"/>
          <w:marTop w:val="0"/>
          <w:marBottom w:val="0"/>
          <w:divBdr>
            <w:top w:val="none" w:sz="0" w:space="0" w:color="auto"/>
            <w:left w:val="none" w:sz="0" w:space="0" w:color="auto"/>
            <w:bottom w:val="none" w:sz="0" w:space="0" w:color="auto"/>
            <w:right w:val="none" w:sz="0" w:space="0" w:color="auto"/>
          </w:divBdr>
        </w:div>
        <w:div w:id="1994215264">
          <w:marLeft w:val="0"/>
          <w:marRight w:val="0"/>
          <w:marTop w:val="0"/>
          <w:marBottom w:val="0"/>
          <w:divBdr>
            <w:top w:val="none" w:sz="0" w:space="0" w:color="auto"/>
            <w:left w:val="none" w:sz="0" w:space="0" w:color="auto"/>
            <w:bottom w:val="none" w:sz="0" w:space="0" w:color="auto"/>
            <w:right w:val="none" w:sz="0" w:space="0" w:color="auto"/>
          </w:divBdr>
        </w:div>
        <w:div w:id="1138575908">
          <w:marLeft w:val="0"/>
          <w:marRight w:val="0"/>
          <w:marTop w:val="0"/>
          <w:marBottom w:val="0"/>
          <w:divBdr>
            <w:top w:val="none" w:sz="0" w:space="0" w:color="auto"/>
            <w:left w:val="none" w:sz="0" w:space="0" w:color="auto"/>
            <w:bottom w:val="none" w:sz="0" w:space="0" w:color="auto"/>
            <w:right w:val="none" w:sz="0" w:space="0" w:color="auto"/>
          </w:divBdr>
        </w:div>
        <w:div w:id="1895235668">
          <w:marLeft w:val="0"/>
          <w:marRight w:val="0"/>
          <w:marTop w:val="0"/>
          <w:marBottom w:val="0"/>
          <w:divBdr>
            <w:top w:val="none" w:sz="0" w:space="0" w:color="auto"/>
            <w:left w:val="none" w:sz="0" w:space="0" w:color="auto"/>
            <w:bottom w:val="none" w:sz="0" w:space="0" w:color="auto"/>
            <w:right w:val="none" w:sz="0" w:space="0" w:color="auto"/>
          </w:divBdr>
        </w:div>
        <w:div w:id="705103968">
          <w:marLeft w:val="0"/>
          <w:marRight w:val="0"/>
          <w:marTop w:val="0"/>
          <w:marBottom w:val="0"/>
          <w:divBdr>
            <w:top w:val="none" w:sz="0" w:space="0" w:color="auto"/>
            <w:left w:val="none" w:sz="0" w:space="0" w:color="auto"/>
            <w:bottom w:val="none" w:sz="0" w:space="0" w:color="auto"/>
            <w:right w:val="none" w:sz="0" w:space="0" w:color="auto"/>
          </w:divBdr>
        </w:div>
        <w:div w:id="1644965013">
          <w:marLeft w:val="0"/>
          <w:marRight w:val="0"/>
          <w:marTop w:val="0"/>
          <w:marBottom w:val="0"/>
          <w:divBdr>
            <w:top w:val="none" w:sz="0" w:space="0" w:color="auto"/>
            <w:left w:val="none" w:sz="0" w:space="0" w:color="auto"/>
            <w:bottom w:val="none" w:sz="0" w:space="0" w:color="auto"/>
            <w:right w:val="none" w:sz="0" w:space="0" w:color="auto"/>
          </w:divBdr>
        </w:div>
        <w:div w:id="1691252505">
          <w:marLeft w:val="0"/>
          <w:marRight w:val="0"/>
          <w:marTop w:val="0"/>
          <w:marBottom w:val="0"/>
          <w:divBdr>
            <w:top w:val="none" w:sz="0" w:space="0" w:color="auto"/>
            <w:left w:val="none" w:sz="0" w:space="0" w:color="auto"/>
            <w:bottom w:val="none" w:sz="0" w:space="0" w:color="auto"/>
            <w:right w:val="none" w:sz="0" w:space="0" w:color="auto"/>
          </w:divBdr>
        </w:div>
        <w:div w:id="729769938">
          <w:marLeft w:val="0"/>
          <w:marRight w:val="0"/>
          <w:marTop w:val="0"/>
          <w:marBottom w:val="0"/>
          <w:divBdr>
            <w:top w:val="none" w:sz="0" w:space="0" w:color="auto"/>
            <w:left w:val="none" w:sz="0" w:space="0" w:color="auto"/>
            <w:bottom w:val="none" w:sz="0" w:space="0" w:color="auto"/>
            <w:right w:val="none" w:sz="0" w:space="0" w:color="auto"/>
          </w:divBdr>
        </w:div>
      </w:divsChild>
    </w:div>
    <w:div w:id="1406102276">
      <w:bodyDiv w:val="1"/>
      <w:marLeft w:val="0"/>
      <w:marRight w:val="0"/>
      <w:marTop w:val="0"/>
      <w:marBottom w:val="0"/>
      <w:divBdr>
        <w:top w:val="none" w:sz="0" w:space="0" w:color="auto"/>
        <w:left w:val="none" w:sz="0" w:space="0" w:color="auto"/>
        <w:bottom w:val="none" w:sz="0" w:space="0" w:color="auto"/>
        <w:right w:val="none" w:sz="0" w:space="0" w:color="auto"/>
      </w:divBdr>
      <w:divsChild>
        <w:div w:id="1297760832">
          <w:marLeft w:val="0"/>
          <w:marRight w:val="0"/>
          <w:marTop w:val="0"/>
          <w:marBottom w:val="0"/>
          <w:divBdr>
            <w:top w:val="none" w:sz="0" w:space="0" w:color="auto"/>
            <w:left w:val="none" w:sz="0" w:space="0" w:color="auto"/>
            <w:bottom w:val="none" w:sz="0" w:space="0" w:color="auto"/>
            <w:right w:val="none" w:sz="0" w:space="0" w:color="auto"/>
          </w:divBdr>
        </w:div>
        <w:div w:id="998315070">
          <w:marLeft w:val="0"/>
          <w:marRight w:val="0"/>
          <w:marTop w:val="0"/>
          <w:marBottom w:val="0"/>
          <w:divBdr>
            <w:top w:val="none" w:sz="0" w:space="0" w:color="auto"/>
            <w:left w:val="none" w:sz="0" w:space="0" w:color="auto"/>
            <w:bottom w:val="none" w:sz="0" w:space="0" w:color="auto"/>
            <w:right w:val="none" w:sz="0" w:space="0" w:color="auto"/>
          </w:divBdr>
        </w:div>
        <w:div w:id="224412698">
          <w:marLeft w:val="0"/>
          <w:marRight w:val="0"/>
          <w:marTop w:val="0"/>
          <w:marBottom w:val="0"/>
          <w:divBdr>
            <w:top w:val="none" w:sz="0" w:space="0" w:color="auto"/>
            <w:left w:val="none" w:sz="0" w:space="0" w:color="auto"/>
            <w:bottom w:val="none" w:sz="0" w:space="0" w:color="auto"/>
            <w:right w:val="none" w:sz="0" w:space="0" w:color="auto"/>
          </w:divBdr>
        </w:div>
        <w:div w:id="1109349847">
          <w:marLeft w:val="0"/>
          <w:marRight w:val="0"/>
          <w:marTop w:val="0"/>
          <w:marBottom w:val="0"/>
          <w:divBdr>
            <w:top w:val="none" w:sz="0" w:space="0" w:color="auto"/>
            <w:left w:val="none" w:sz="0" w:space="0" w:color="auto"/>
            <w:bottom w:val="none" w:sz="0" w:space="0" w:color="auto"/>
            <w:right w:val="none" w:sz="0" w:space="0" w:color="auto"/>
          </w:divBdr>
        </w:div>
        <w:div w:id="1021517950">
          <w:marLeft w:val="0"/>
          <w:marRight w:val="0"/>
          <w:marTop w:val="0"/>
          <w:marBottom w:val="0"/>
          <w:divBdr>
            <w:top w:val="none" w:sz="0" w:space="0" w:color="auto"/>
            <w:left w:val="none" w:sz="0" w:space="0" w:color="auto"/>
            <w:bottom w:val="none" w:sz="0" w:space="0" w:color="auto"/>
            <w:right w:val="none" w:sz="0" w:space="0" w:color="auto"/>
          </w:divBdr>
        </w:div>
        <w:div w:id="164978517">
          <w:marLeft w:val="0"/>
          <w:marRight w:val="0"/>
          <w:marTop w:val="0"/>
          <w:marBottom w:val="0"/>
          <w:divBdr>
            <w:top w:val="none" w:sz="0" w:space="0" w:color="auto"/>
            <w:left w:val="none" w:sz="0" w:space="0" w:color="auto"/>
            <w:bottom w:val="none" w:sz="0" w:space="0" w:color="auto"/>
            <w:right w:val="none" w:sz="0" w:space="0" w:color="auto"/>
          </w:divBdr>
        </w:div>
        <w:div w:id="1610236545">
          <w:marLeft w:val="0"/>
          <w:marRight w:val="0"/>
          <w:marTop w:val="0"/>
          <w:marBottom w:val="0"/>
          <w:divBdr>
            <w:top w:val="none" w:sz="0" w:space="0" w:color="auto"/>
            <w:left w:val="none" w:sz="0" w:space="0" w:color="auto"/>
            <w:bottom w:val="none" w:sz="0" w:space="0" w:color="auto"/>
            <w:right w:val="none" w:sz="0" w:space="0" w:color="auto"/>
          </w:divBdr>
        </w:div>
        <w:div w:id="1743985521">
          <w:marLeft w:val="0"/>
          <w:marRight w:val="0"/>
          <w:marTop w:val="0"/>
          <w:marBottom w:val="0"/>
          <w:divBdr>
            <w:top w:val="none" w:sz="0" w:space="0" w:color="auto"/>
            <w:left w:val="none" w:sz="0" w:space="0" w:color="auto"/>
            <w:bottom w:val="none" w:sz="0" w:space="0" w:color="auto"/>
            <w:right w:val="none" w:sz="0" w:space="0" w:color="auto"/>
          </w:divBdr>
        </w:div>
        <w:div w:id="1477989858">
          <w:marLeft w:val="0"/>
          <w:marRight w:val="0"/>
          <w:marTop w:val="0"/>
          <w:marBottom w:val="0"/>
          <w:divBdr>
            <w:top w:val="none" w:sz="0" w:space="0" w:color="auto"/>
            <w:left w:val="none" w:sz="0" w:space="0" w:color="auto"/>
            <w:bottom w:val="none" w:sz="0" w:space="0" w:color="auto"/>
            <w:right w:val="none" w:sz="0" w:space="0" w:color="auto"/>
          </w:divBdr>
        </w:div>
        <w:div w:id="1448113652">
          <w:marLeft w:val="0"/>
          <w:marRight w:val="0"/>
          <w:marTop w:val="0"/>
          <w:marBottom w:val="0"/>
          <w:divBdr>
            <w:top w:val="none" w:sz="0" w:space="0" w:color="auto"/>
            <w:left w:val="none" w:sz="0" w:space="0" w:color="auto"/>
            <w:bottom w:val="none" w:sz="0" w:space="0" w:color="auto"/>
            <w:right w:val="none" w:sz="0" w:space="0" w:color="auto"/>
          </w:divBdr>
        </w:div>
        <w:div w:id="1044985675">
          <w:marLeft w:val="0"/>
          <w:marRight w:val="0"/>
          <w:marTop w:val="0"/>
          <w:marBottom w:val="0"/>
          <w:divBdr>
            <w:top w:val="none" w:sz="0" w:space="0" w:color="auto"/>
            <w:left w:val="none" w:sz="0" w:space="0" w:color="auto"/>
            <w:bottom w:val="none" w:sz="0" w:space="0" w:color="auto"/>
            <w:right w:val="none" w:sz="0" w:space="0" w:color="auto"/>
          </w:divBdr>
        </w:div>
        <w:div w:id="1659846236">
          <w:marLeft w:val="0"/>
          <w:marRight w:val="0"/>
          <w:marTop w:val="0"/>
          <w:marBottom w:val="0"/>
          <w:divBdr>
            <w:top w:val="none" w:sz="0" w:space="0" w:color="auto"/>
            <w:left w:val="none" w:sz="0" w:space="0" w:color="auto"/>
            <w:bottom w:val="none" w:sz="0" w:space="0" w:color="auto"/>
            <w:right w:val="none" w:sz="0" w:space="0" w:color="auto"/>
          </w:divBdr>
        </w:div>
        <w:div w:id="1810315963">
          <w:marLeft w:val="0"/>
          <w:marRight w:val="0"/>
          <w:marTop w:val="0"/>
          <w:marBottom w:val="0"/>
          <w:divBdr>
            <w:top w:val="none" w:sz="0" w:space="0" w:color="auto"/>
            <w:left w:val="none" w:sz="0" w:space="0" w:color="auto"/>
            <w:bottom w:val="none" w:sz="0" w:space="0" w:color="auto"/>
            <w:right w:val="none" w:sz="0" w:space="0" w:color="auto"/>
          </w:divBdr>
        </w:div>
        <w:div w:id="990251003">
          <w:marLeft w:val="0"/>
          <w:marRight w:val="0"/>
          <w:marTop w:val="0"/>
          <w:marBottom w:val="0"/>
          <w:divBdr>
            <w:top w:val="none" w:sz="0" w:space="0" w:color="auto"/>
            <w:left w:val="none" w:sz="0" w:space="0" w:color="auto"/>
            <w:bottom w:val="none" w:sz="0" w:space="0" w:color="auto"/>
            <w:right w:val="none" w:sz="0" w:space="0" w:color="auto"/>
          </w:divBdr>
        </w:div>
        <w:div w:id="1093237466">
          <w:marLeft w:val="0"/>
          <w:marRight w:val="0"/>
          <w:marTop w:val="0"/>
          <w:marBottom w:val="0"/>
          <w:divBdr>
            <w:top w:val="none" w:sz="0" w:space="0" w:color="auto"/>
            <w:left w:val="none" w:sz="0" w:space="0" w:color="auto"/>
            <w:bottom w:val="none" w:sz="0" w:space="0" w:color="auto"/>
            <w:right w:val="none" w:sz="0" w:space="0" w:color="auto"/>
          </w:divBdr>
        </w:div>
        <w:div w:id="420218189">
          <w:marLeft w:val="0"/>
          <w:marRight w:val="0"/>
          <w:marTop w:val="0"/>
          <w:marBottom w:val="0"/>
          <w:divBdr>
            <w:top w:val="none" w:sz="0" w:space="0" w:color="auto"/>
            <w:left w:val="none" w:sz="0" w:space="0" w:color="auto"/>
            <w:bottom w:val="none" w:sz="0" w:space="0" w:color="auto"/>
            <w:right w:val="none" w:sz="0" w:space="0" w:color="auto"/>
          </w:divBdr>
        </w:div>
        <w:div w:id="1583753521">
          <w:marLeft w:val="0"/>
          <w:marRight w:val="0"/>
          <w:marTop w:val="0"/>
          <w:marBottom w:val="0"/>
          <w:divBdr>
            <w:top w:val="none" w:sz="0" w:space="0" w:color="auto"/>
            <w:left w:val="none" w:sz="0" w:space="0" w:color="auto"/>
            <w:bottom w:val="none" w:sz="0" w:space="0" w:color="auto"/>
            <w:right w:val="none" w:sz="0" w:space="0" w:color="auto"/>
          </w:divBdr>
        </w:div>
        <w:div w:id="1576162009">
          <w:marLeft w:val="0"/>
          <w:marRight w:val="0"/>
          <w:marTop w:val="0"/>
          <w:marBottom w:val="0"/>
          <w:divBdr>
            <w:top w:val="none" w:sz="0" w:space="0" w:color="auto"/>
            <w:left w:val="none" w:sz="0" w:space="0" w:color="auto"/>
            <w:bottom w:val="none" w:sz="0" w:space="0" w:color="auto"/>
            <w:right w:val="none" w:sz="0" w:space="0" w:color="auto"/>
          </w:divBdr>
        </w:div>
        <w:div w:id="1780105442">
          <w:marLeft w:val="0"/>
          <w:marRight w:val="0"/>
          <w:marTop w:val="0"/>
          <w:marBottom w:val="0"/>
          <w:divBdr>
            <w:top w:val="none" w:sz="0" w:space="0" w:color="auto"/>
            <w:left w:val="none" w:sz="0" w:space="0" w:color="auto"/>
            <w:bottom w:val="none" w:sz="0" w:space="0" w:color="auto"/>
            <w:right w:val="none" w:sz="0" w:space="0" w:color="auto"/>
          </w:divBdr>
        </w:div>
        <w:div w:id="814222898">
          <w:marLeft w:val="0"/>
          <w:marRight w:val="0"/>
          <w:marTop w:val="0"/>
          <w:marBottom w:val="0"/>
          <w:divBdr>
            <w:top w:val="none" w:sz="0" w:space="0" w:color="auto"/>
            <w:left w:val="none" w:sz="0" w:space="0" w:color="auto"/>
            <w:bottom w:val="none" w:sz="0" w:space="0" w:color="auto"/>
            <w:right w:val="none" w:sz="0" w:space="0" w:color="auto"/>
          </w:divBdr>
        </w:div>
        <w:div w:id="625820070">
          <w:marLeft w:val="0"/>
          <w:marRight w:val="0"/>
          <w:marTop w:val="0"/>
          <w:marBottom w:val="0"/>
          <w:divBdr>
            <w:top w:val="none" w:sz="0" w:space="0" w:color="auto"/>
            <w:left w:val="none" w:sz="0" w:space="0" w:color="auto"/>
            <w:bottom w:val="none" w:sz="0" w:space="0" w:color="auto"/>
            <w:right w:val="none" w:sz="0" w:space="0" w:color="auto"/>
          </w:divBdr>
        </w:div>
        <w:div w:id="634674726">
          <w:marLeft w:val="0"/>
          <w:marRight w:val="0"/>
          <w:marTop w:val="0"/>
          <w:marBottom w:val="0"/>
          <w:divBdr>
            <w:top w:val="none" w:sz="0" w:space="0" w:color="auto"/>
            <w:left w:val="none" w:sz="0" w:space="0" w:color="auto"/>
            <w:bottom w:val="none" w:sz="0" w:space="0" w:color="auto"/>
            <w:right w:val="none" w:sz="0" w:space="0" w:color="auto"/>
          </w:divBdr>
        </w:div>
        <w:div w:id="1889220957">
          <w:marLeft w:val="0"/>
          <w:marRight w:val="0"/>
          <w:marTop w:val="0"/>
          <w:marBottom w:val="0"/>
          <w:divBdr>
            <w:top w:val="none" w:sz="0" w:space="0" w:color="auto"/>
            <w:left w:val="none" w:sz="0" w:space="0" w:color="auto"/>
            <w:bottom w:val="none" w:sz="0" w:space="0" w:color="auto"/>
            <w:right w:val="none" w:sz="0" w:space="0" w:color="auto"/>
          </w:divBdr>
        </w:div>
        <w:div w:id="11169477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ernfortuniversity.com/term-papers/swot/nyse/968-lloyds-banking-group-plc.php" TargetMode="External"/><Relationship Id="rId13" Type="http://schemas.openxmlformats.org/officeDocument/2006/relationships/hyperlink" Target="https://www.theguardian.com/business/johnlewis" TargetMode="External"/><Relationship Id="rId18" Type="http://schemas.openxmlformats.org/officeDocument/2006/relationships/hyperlink" Target="https://www.lloydsbankinggrouptalent.com/apprentices/faq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entrepreneur.com/article/159252" TargetMode="External"/><Relationship Id="rId12" Type="http://schemas.openxmlformats.org/officeDocument/2006/relationships/hyperlink" Target="https://www.swotandpestle.com/john-lewis/" TargetMode="External"/><Relationship Id="rId17" Type="http://schemas.openxmlformats.org/officeDocument/2006/relationships/hyperlink" Target="https://www.lloydsbank.com/banking-with-us/who-we-are.asp" TargetMode="External"/><Relationship Id="rId2" Type="http://schemas.openxmlformats.org/officeDocument/2006/relationships/numbering" Target="numbering.xml"/><Relationship Id="rId16" Type="http://schemas.openxmlformats.org/officeDocument/2006/relationships/hyperlink" Target="https://www.jlpjobs.com/about/benefits/" TargetMode="External"/><Relationship Id="rId20" Type="http://schemas.openxmlformats.org/officeDocument/2006/relationships/hyperlink" Target="https://www.worldatlas.com/articles/the-largest-banks-in-the-united-kingdom.html" TargetMode="External"/><Relationship Id="rId1" Type="http://schemas.openxmlformats.org/officeDocument/2006/relationships/customXml" Target="../customXml/item1.xml"/><Relationship Id="rId6" Type="http://schemas.openxmlformats.org/officeDocument/2006/relationships/hyperlink" Target="https://www.bl.uk/people/peter-drucker" TargetMode="External"/><Relationship Id="rId11" Type="http://schemas.openxmlformats.org/officeDocument/2006/relationships/hyperlink" Target="https://www.theguardian.com/business/2018/sep/13/five-reasons-why-john-lewis-profits-have-dived" TargetMode="External"/><Relationship Id="rId5" Type="http://schemas.openxmlformats.org/officeDocument/2006/relationships/webSettings" Target="webSettings.xml"/><Relationship Id="rId15" Type="http://schemas.openxmlformats.org/officeDocument/2006/relationships/hyperlink" Target="https://www.johnlewispartnership.co.uk/about/who-we-are/our-history.html" TargetMode="External"/><Relationship Id="rId10" Type="http://schemas.openxmlformats.org/officeDocument/2006/relationships/hyperlink" Target="https://www.thisismoney.co.uk/money/markets/article-7049003/Lloyds-Banking-Group-hiring-500-software-engineering-staff-new-Edinburgh-tech-hub.html" TargetMode="External"/><Relationship Id="rId19" Type="http://schemas.openxmlformats.org/officeDocument/2006/relationships/hyperlink" Target="https://www.lloydsbankinggroup.com/media/media-kit/faqs/lloyds-banking-group-fast-facts/" TargetMode="External"/><Relationship Id="rId4" Type="http://schemas.openxmlformats.org/officeDocument/2006/relationships/settings" Target="settings.xml"/><Relationship Id="rId9" Type="http://schemas.openxmlformats.org/officeDocument/2006/relationships/hyperlink" Target="https://www.tlu.ee/~sirvir/IKM/Theoretical_models_of_Information_and_Knowledge_Management/the_nonaka_and_takeuchi_knowledge_spiral_model.html" TargetMode="External"/><Relationship Id="rId14" Type="http://schemas.openxmlformats.org/officeDocument/2006/relationships/hyperlink" Target="https://www.theguardian.com/business/2010/mar/16/john-lewi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96C6EDF4-1213-4069-8902-8346CDC6F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17</Pages>
  <Words>3621</Words>
  <Characters>20645</Characters>
  <Application>Microsoft Office Word</Application>
  <DocSecurity>0</DocSecurity>
  <Lines>172</Lines>
  <Paragraphs>48</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        Austrian born, Peter Ferdinand Drucker, who is considered to be the person who i</vt:lpstr>
      <vt:lpstr>        He argued that the organization not only kept afloat by internal structure, cont</vt:lpstr>
      <vt:lpstr>        (British library, business and management, 2019)</vt:lpstr>
      <vt:lpstr>        British library (2019) business and management.</vt:lpstr>
      <vt:lpstr>        Available at: https://www.bl.uk/people/peter-drucker</vt:lpstr>
      <vt:lpstr>        (Accessed: 10th July 2019)</vt:lpstr>
      <vt:lpstr>        </vt:lpstr>
    </vt:vector>
  </TitlesOfParts>
  <Company>Grizli777</Company>
  <LinksUpToDate>false</LinksUpToDate>
  <CharactersWithSpaces>24218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SUJON</dc:creator>
  <cp:lastModifiedBy>MUHAMMAD SUJON</cp:lastModifiedBy>
  <cp:revision>16</cp:revision>
  <dcterms:created xsi:type="dcterms:W3CDTF">2019-07-11T11:10:00Z</dcterms:created>
  <dcterms:modified xsi:type="dcterms:W3CDTF">2019-07-12T02:15:00Z</dcterms:modified>
</cp:coreProperties>
</file>