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E49D3F3" w14:textId="77777777" w:rsidR="00E149DD" w:rsidRDefault="00F338DA" w:rsidP="00E149DD">
      <w:pPr>
        <w:spacing w:line="360" w:lineRule="auto"/>
        <w:jc w:val="center"/>
        <w:rPr>
          <w:rFonts w:ascii="Times New Roman" w:hAnsi="Times New Roman" w:cs="Times New Roman"/>
          <w:sz w:val="24"/>
          <w:szCs w:val="24"/>
        </w:rPr>
      </w:pPr>
      <w:r w:rsidRPr="00CB0473">
        <w:rPr>
          <w:rFonts w:ascii="Times New Roman" w:hAnsi="Times New Roman" w:cs="Times New Roman"/>
          <w:sz w:val="24"/>
          <w:szCs w:val="24"/>
        </w:rPr>
        <w:t>1.</w:t>
      </w:r>
    </w:p>
    <w:p w14:paraId="201722E5" w14:textId="0F44D270" w:rsidR="00A75E9B" w:rsidRPr="00E149DD" w:rsidRDefault="00E83433" w:rsidP="00E149DD">
      <w:pPr>
        <w:spacing w:line="360" w:lineRule="auto"/>
        <w:jc w:val="center"/>
        <w:rPr>
          <w:rFonts w:ascii="Times New Roman" w:hAnsi="Times New Roman" w:cs="Times New Roman"/>
          <w:sz w:val="24"/>
          <w:szCs w:val="24"/>
        </w:rPr>
      </w:pPr>
      <w:r>
        <w:rPr>
          <w:rFonts w:ascii="Times New Roman" w:hAnsi="Times New Roman" w:cs="Times New Roman"/>
          <w:sz w:val="24"/>
          <w:szCs w:val="24"/>
          <w:u w:val="single"/>
        </w:rPr>
        <w:t>SJIE5003</w:t>
      </w:r>
    </w:p>
    <w:p w14:paraId="258DE181" w14:textId="50EB9EA7" w:rsidR="00A75293" w:rsidRDefault="00A75293" w:rsidP="00FF7578">
      <w:pPr>
        <w:spacing w:line="360" w:lineRule="auto"/>
        <w:jc w:val="center"/>
        <w:rPr>
          <w:rFonts w:ascii="Times New Roman" w:hAnsi="Times New Roman" w:cs="Times New Roman"/>
          <w:sz w:val="24"/>
          <w:szCs w:val="24"/>
          <w:u w:val="single"/>
        </w:rPr>
      </w:pPr>
      <w:r>
        <w:rPr>
          <w:rFonts w:ascii="Times New Roman" w:hAnsi="Times New Roman" w:cs="Times New Roman"/>
          <w:sz w:val="24"/>
          <w:szCs w:val="24"/>
          <w:u w:val="single"/>
        </w:rPr>
        <w:t>Social Inclusion in Practice</w:t>
      </w:r>
    </w:p>
    <w:p w14:paraId="7A406D27" w14:textId="77777777" w:rsidR="008B570E" w:rsidRDefault="008B570E" w:rsidP="001B1539">
      <w:pPr>
        <w:spacing w:line="276" w:lineRule="auto"/>
        <w:ind w:left="720"/>
        <w:jc w:val="both"/>
        <w:rPr>
          <w:rFonts w:ascii="Times New Roman" w:hAnsi="Times New Roman" w:cs="Times New Roman"/>
          <w:sz w:val="24"/>
          <w:szCs w:val="24"/>
        </w:rPr>
      </w:pPr>
    </w:p>
    <w:p w14:paraId="27E36D68" w14:textId="00168030" w:rsidR="002B2DDA" w:rsidRPr="00E423D8" w:rsidRDefault="002B2DDA" w:rsidP="001B1539">
      <w:pPr>
        <w:spacing w:line="276" w:lineRule="auto"/>
        <w:ind w:left="720"/>
        <w:jc w:val="both"/>
        <w:rPr>
          <w:rFonts w:ascii="Times New Roman" w:hAnsi="Times New Roman" w:cs="Times New Roman"/>
          <w:sz w:val="24"/>
          <w:szCs w:val="24"/>
        </w:rPr>
      </w:pPr>
      <w:r w:rsidRPr="00E423D8">
        <w:rPr>
          <w:rFonts w:ascii="Times New Roman" w:hAnsi="Times New Roman" w:cs="Times New Roman"/>
          <w:sz w:val="24"/>
          <w:szCs w:val="24"/>
        </w:rPr>
        <w:t>There is considerable unease in British society about the consequences of deprivation and the lack of social justice that this implies. If Britain is to become an inclusive society in which everybody has a stake and is able to participate then the most important task facing the Government is the ending of poverty and social exclusion (Gordon, et.al., (2000, p</w:t>
      </w:r>
      <w:r w:rsidR="0083469E" w:rsidRPr="00E423D8">
        <w:rPr>
          <w:rFonts w:ascii="Times New Roman" w:hAnsi="Times New Roman" w:cs="Times New Roman"/>
          <w:sz w:val="24"/>
          <w:szCs w:val="24"/>
        </w:rPr>
        <w:t>.</w:t>
      </w:r>
      <w:r w:rsidRPr="00E423D8">
        <w:rPr>
          <w:rFonts w:ascii="Times New Roman" w:hAnsi="Times New Roman" w:cs="Times New Roman"/>
          <w:sz w:val="24"/>
          <w:szCs w:val="24"/>
        </w:rPr>
        <w:t>71)</w:t>
      </w:r>
      <w:r w:rsidR="008B14A9" w:rsidRPr="00E423D8">
        <w:rPr>
          <w:rFonts w:ascii="Times New Roman" w:hAnsi="Times New Roman" w:cs="Times New Roman"/>
          <w:sz w:val="24"/>
          <w:szCs w:val="24"/>
        </w:rPr>
        <w:t>.</w:t>
      </w:r>
    </w:p>
    <w:p w14:paraId="5B764057" w14:textId="77777777" w:rsidR="005E6E4F" w:rsidRPr="00E423D8" w:rsidRDefault="005E6E4F" w:rsidP="00E423D8">
      <w:pPr>
        <w:spacing w:line="360" w:lineRule="auto"/>
        <w:ind w:left="720"/>
        <w:jc w:val="both"/>
        <w:rPr>
          <w:rFonts w:ascii="Times New Roman" w:hAnsi="Times New Roman" w:cs="Times New Roman"/>
          <w:sz w:val="24"/>
          <w:szCs w:val="24"/>
        </w:rPr>
      </w:pPr>
    </w:p>
    <w:p w14:paraId="57C26224" w14:textId="5F3BF303" w:rsidR="009712E1" w:rsidRPr="00E423D8" w:rsidRDefault="00DE1FF0" w:rsidP="00E423D8">
      <w:pPr>
        <w:shd w:val="clear" w:color="auto" w:fill="FFFFFF"/>
        <w:spacing w:after="240" w:line="360" w:lineRule="auto"/>
        <w:jc w:val="both"/>
        <w:rPr>
          <w:rFonts w:ascii="Times New Roman" w:hAnsi="Times New Roman" w:cs="Times New Roman"/>
          <w:sz w:val="24"/>
          <w:szCs w:val="24"/>
        </w:rPr>
      </w:pPr>
      <w:r w:rsidRPr="00E423D8">
        <w:rPr>
          <w:rFonts w:ascii="Times New Roman" w:hAnsi="Times New Roman" w:cs="Times New Roman"/>
          <w:sz w:val="24"/>
          <w:szCs w:val="24"/>
        </w:rPr>
        <w:t>Gordon, et. al.(2009, p.9) further posit</w:t>
      </w:r>
      <w:r w:rsidR="008B14A9" w:rsidRPr="00E423D8">
        <w:rPr>
          <w:rFonts w:ascii="Times New Roman" w:hAnsi="Times New Roman" w:cs="Times New Roman"/>
          <w:sz w:val="24"/>
          <w:szCs w:val="24"/>
        </w:rPr>
        <w:t xml:space="preserve"> a</w:t>
      </w:r>
      <w:r w:rsidR="00F6479A" w:rsidRPr="00E423D8">
        <w:rPr>
          <w:rFonts w:ascii="Times New Roman" w:hAnsi="Times New Roman" w:cs="Times New Roman"/>
          <w:sz w:val="24"/>
          <w:szCs w:val="24"/>
        </w:rPr>
        <w:t>n international</w:t>
      </w:r>
      <w:r w:rsidR="008B14A9" w:rsidRPr="00E423D8">
        <w:rPr>
          <w:rFonts w:ascii="Times New Roman" w:hAnsi="Times New Roman" w:cs="Times New Roman"/>
          <w:sz w:val="24"/>
          <w:szCs w:val="24"/>
        </w:rPr>
        <w:t xml:space="preserve"> </w:t>
      </w:r>
      <w:r w:rsidR="00584E0E" w:rsidRPr="00E423D8">
        <w:rPr>
          <w:rFonts w:ascii="Times New Roman" w:hAnsi="Times New Roman" w:cs="Times New Roman"/>
          <w:sz w:val="24"/>
          <w:szCs w:val="24"/>
        </w:rPr>
        <w:t>definition</w:t>
      </w:r>
      <w:r w:rsidR="00F6479A" w:rsidRPr="00E423D8">
        <w:rPr>
          <w:rFonts w:ascii="Times New Roman" w:hAnsi="Times New Roman" w:cs="Times New Roman"/>
          <w:sz w:val="24"/>
          <w:szCs w:val="24"/>
        </w:rPr>
        <w:t xml:space="preserve"> of pov</w:t>
      </w:r>
      <w:r w:rsidR="00ED6243" w:rsidRPr="00E423D8">
        <w:rPr>
          <w:rFonts w:ascii="Times New Roman" w:hAnsi="Times New Roman" w:cs="Times New Roman"/>
          <w:sz w:val="24"/>
          <w:szCs w:val="24"/>
        </w:rPr>
        <w:t xml:space="preserve">erty as </w:t>
      </w:r>
      <w:r w:rsidRPr="00E423D8">
        <w:rPr>
          <w:rFonts w:ascii="Times New Roman" w:hAnsi="Times New Roman" w:cs="Times New Roman"/>
          <w:sz w:val="24"/>
          <w:szCs w:val="24"/>
        </w:rPr>
        <w:t>a</w:t>
      </w:r>
      <w:r w:rsidR="009712E1" w:rsidRPr="00E423D8">
        <w:rPr>
          <w:rFonts w:ascii="Times New Roman" w:hAnsi="Times New Roman" w:cs="Times New Roman"/>
          <w:sz w:val="24"/>
          <w:szCs w:val="24"/>
        </w:rPr>
        <w:t xml:space="preserve"> tw</w:t>
      </w:r>
      <w:r w:rsidR="00CD0850" w:rsidRPr="00E423D8">
        <w:rPr>
          <w:rFonts w:ascii="Times New Roman" w:hAnsi="Times New Roman" w:cs="Times New Roman"/>
          <w:sz w:val="24"/>
          <w:szCs w:val="24"/>
        </w:rPr>
        <w:t>o</w:t>
      </w:r>
      <w:r w:rsidR="009712E1" w:rsidRPr="00E423D8">
        <w:rPr>
          <w:rFonts w:ascii="Times New Roman" w:hAnsi="Times New Roman" w:cs="Times New Roman"/>
          <w:sz w:val="24"/>
          <w:szCs w:val="24"/>
        </w:rPr>
        <w:t>-tier measure</w:t>
      </w:r>
      <w:r w:rsidR="00927556" w:rsidRPr="00E423D8">
        <w:rPr>
          <w:rFonts w:ascii="Times New Roman" w:hAnsi="Times New Roman" w:cs="Times New Roman"/>
          <w:sz w:val="24"/>
          <w:szCs w:val="24"/>
        </w:rPr>
        <w:t>.</w:t>
      </w:r>
      <w:r w:rsidR="00AC4A9D" w:rsidRPr="00E423D8">
        <w:rPr>
          <w:rFonts w:ascii="Times New Roman" w:hAnsi="Times New Roman" w:cs="Times New Roman"/>
          <w:sz w:val="24"/>
          <w:szCs w:val="24"/>
        </w:rPr>
        <w:t xml:space="preserve"> The measure</w:t>
      </w:r>
      <w:r w:rsidR="001B0528" w:rsidRPr="00E423D8">
        <w:rPr>
          <w:rFonts w:ascii="Times New Roman" w:hAnsi="Times New Roman" w:cs="Times New Roman"/>
          <w:sz w:val="24"/>
          <w:szCs w:val="24"/>
        </w:rPr>
        <w:t xml:space="preserve"> </w:t>
      </w:r>
      <w:r w:rsidR="00AC4A9D" w:rsidRPr="00E423D8">
        <w:rPr>
          <w:rFonts w:ascii="Times New Roman" w:hAnsi="Times New Roman" w:cs="Times New Roman"/>
          <w:sz w:val="24"/>
          <w:szCs w:val="24"/>
        </w:rPr>
        <w:t>describes</w:t>
      </w:r>
      <w:r w:rsidR="00007BCC" w:rsidRPr="00E423D8">
        <w:rPr>
          <w:rFonts w:ascii="Times New Roman" w:hAnsi="Times New Roman" w:cs="Times New Roman"/>
          <w:sz w:val="24"/>
          <w:szCs w:val="24"/>
        </w:rPr>
        <w:t xml:space="preserve"> </w:t>
      </w:r>
      <w:r w:rsidR="009712E1" w:rsidRPr="00E423D8">
        <w:rPr>
          <w:rFonts w:ascii="Times New Roman" w:hAnsi="Times New Roman" w:cs="Times New Roman"/>
          <w:sz w:val="24"/>
          <w:szCs w:val="24"/>
        </w:rPr>
        <w:t>‘Absolute poverty is defined in terms of severe deprivation of basic human needs. Overall poverty is a wider measure, including not just lack of access to basics but also lack of participation</w:t>
      </w:r>
      <w:r w:rsidR="00584E0E" w:rsidRPr="00E423D8">
        <w:rPr>
          <w:rFonts w:ascii="Times New Roman" w:hAnsi="Times New Roman" w:cs="Times New Roman"/>
          <w:sz w:val="24"/>
          <w:szCs w:val="24"/>
        </w:rPr>
        <w:t>…</w:t>
      </w:r>
      <w:r w:rsidR="009712E1" w:rsidRPr="00E423D8">
        <w:rPr>
          <w:rFonts w:ascii="Times New Roman" w:hAnsi="Times New Roman" w:cs="Times New Roman"/>
          <w:sz w:val="24"/>
          <w:szCs w:val="24"/>
        </w:rPr>
        <w:t>’</w:t>
      </w:r>
      <w:r w:rsidRPr="00E423D8">
        <w:rPr>
          <w:rFonts w:ascii="Times New Roman" w:hAnsi="Times New Roman" w:cs="Times New Roman"/>
          <w:sz w:val="24"/>
          <w:szCs w:val="24"/>
        </w:rPr>
        <w:t>.</w:t>
      </w:r>
      <w:r w:rsidR="00311951">
        <w:rPr>
          <w:rFonts w:ascii="Times New Roman" w:hAnsi="Times New Roman" w:cs="Times New Roman"/>
          <w:sz w:val="24"/>
          <w:szCs w:val="24"/>
        </w:rPr>
        <w:t xml:space="preserve"> </w:t>
      </w:r>
      <w:r w:rsidR="0045371F" w:rsidRPr="00E423D8">
        <w:rPr>
          <w:rFonts w:ascii="Times New Roman" w:hAnsi="Times New Roman" w:cs="Times New Roman"/>
          <w:sz w:val="24"/>
          <w:szCs w:val="24"/>
        </w:rPr>
        <w:t>The relationship between p</w:t>
      </w:r>
      <w:r w:rsidR="003D714F" w:rsidRPr="00E423D8">
        <w:rPr>
          <w:rFonts w:ascii="Times New Roman" w:hAnsi="Times New Roman" w:cs="Times New Roman"/>
          <w:sz w:val="24"/>
          <w:szCs w:val="24"/>
        </w:rPr>
        <w:t>overty</w:t>
      </w:r>
      <w:r w:rsidR="00CE5BF1" w:rsidRPr="00E423D8">
        <w:rPr>
          <w:rFonts w:ascii="Times New Roman" w:hAnsi="Times New Roman" w:cs="Times New Roman"/>
          <w:sz w:val="24"/>
          <w:szCs w:val="24"/>
        </w:rPr>
        <w:t xml:space="preserve"> and exclusion</w:t>
      </w:r>
      <w:r w:rsidR="003D714F" w:rsidRPr="00E423D8">
        <w:rPr>
          <w:rFonts w:ascii="Times New Roman" w:hAnsi="Times New Roman" w:cs="Times New Roman"/>
          <w:sz w:val="24"/>
          <w:szCs w:val="24"/>
        </w:rPr>
        <w:t xml:space="preserve"> </w:t>
      </w:r>
      <w:r w:rsidR="000F23BF" w:rsidRPr="00E423D8">
        <w:rPr>
          <w:rFonts w:ascii="Times New Roman" w:hAnsi="Times New Roman" w:cs="Times New Roman"/>
          <w:sz w:val="24"/>
          <w:szCs w:val="24"/>
        </w:rPr>
        <w:t>c</w:t>
      </w:r>
      <w:r w:rsidR="009F1373" w:rsidRPr="00E423D8">
        <w:rPr>
          <w:rFonts w:ascii="Times New Roman" w:hAnsi="Times New Roman" w:cs="Times New Roman"/>
          <w:sz w:val="24"/>
          <w:szCs w:val="24"/>
        </w:rPr>
        <w:t>ould</w:t>
      </w:r>
      <w:r w:rsidR="000F23BF" w:rsidRPr="00E423D8">
        <w:rPr>
          <w:rFonts w:ascii="Times New Roman" w:hAnsi="Times New Roman" w:cs="Times New Roman"/>
          <w:sz w:val="24"/>
          <w:szCs w:val="24"/>
        </w:rPr>
        <w:t xml:space="preserve"> </w:t>
      </w:r>
      <w:r w:rsidR="0045371F" w:rsidRPr="00E423D8">
        <w:rPr>
          <w:rFonts w:ascii="Times New Roman" w:hAnsi="Times New Roman" w:cs="Times New Roman"/>
          <w:sz w:val="24"/>
          <w:szCs w:val="24"/>
        </w:rPr>
        <w:t>be described as</w:t>
      </w:r>
      <w:r w:rsidR="00B119E9" w:rsidRPr="00E423D8">
        <w:rPr>
          <w:rFonts w:ascii="Times New Roman" w:hAnsi="Times New Roman" w:cs="Times New Roman"/>
          <w:sz w:val="24"/>
          <w:szCs w:val="24"/>
        </w:rPr>
        <w:t xml:space="preserve"> </w:t>
      </w:r>
      <w:r w:rsidR="00E90590" w:rsidRPr="00E423D8">
        <w:rPr>
          <w:rFonts w:ascii="Times New Roman" w:hAnsi="Times New Roman" w:cs="Times New Roman"/>
          <w:sz w:val="24"/>
          <w:szCs w:val="24"/>
        </w:rPr>
        <w:t>cause and effect</w:t>
      </w:r>
      <w:r w:rsidR="0045371F" w:rsidRPr="00E423D8">
        <w:rPr>
          <w:rFonts w:ascii="Times New Roman" w:hAnsi="Times New Roman" w:cs="Times New Roman"/>
          <w:sz w:val="24"/>
          <w:szCs w:val="24"/>
        </w:rPr>
        <w:t xml:space="preserve"> but the chain of events</w:t>
      </w:r>
      <w:r w:rsidR="00B119E9" w:rsidRPr="00E423D8">
        <w:rPr>
          <w:rFonts w:ascii="Times New Roman" w:hAnsi="Times New Roman" w:cs="Times New Roman"/>
          <w:sz w:val="24"/>
          <w:szCs w:val="24"/>
        </w:rPr>
        <w:t xml:space="preserve"> c</w:t>
      </w:r>
      <w:r w:rsidR="004B6768" w:rsidRPr="00E423D8">
        <w:rPr>
          <w:rFonts w:ascii="Times New Roman" w:hAnsi="Times New Roman" w:cs="Times New Roman"/>
          <w:sz w:val="24"/>
          <w:szCs w:val="24"/>
        </w:rPr>
        <w:t xml:space="preserve">ould </w:t>
      </w:r>
      <w:r w:rsidR="00B119E9" w:rsidRPr="00E423D8">
        <w:rPr>
          <w:rFonts w:ascii="Times New Roman" w:hAnsi="Times New Roman" w:cs="Times New Roman"/>
          <w:sz w:val="24"/>
          <w:szCs w:val="24"/>
        </w:rPr>
        <w:t xml:space="preserve">occur in </w:t>
      </w:r>
      <w:r w:rsidR="006841E0" w:rsidRPr="00E423D8">
        <w:rPr>
          <w:rFonts w:ascii="Times New Roman" w:hAnsi="Times New Roman" w:cs="Times New Roman"/>
          <w:sz w:val="24"/>
          <w:szCs w:val="24"/>
        </w:rPr>
        <w:t>either</w:t>
      </w:r>
      <w:r w:rsidR="00B119E9" w:rsidRPr="00E423D8">
        <w:rPr>
          <w:rFonts w:ascii="Times New Roman" w:hAnsi="Times New Roman" w:cs="Times New Roman"/>
          <w:sz w:val="24"/>
          <w:szCs w:val="24"/>
        </w:rPr>
        <w:t xml:space="preserve"> order</w:t>
      </w:r>
      <w:r w:rsidR="009F1373" w:rsidRPr="00E423D8">
        <w:rPr>
          <w:rFonts w:ascii="Times New Roman" w:hAnsi="Times New Roman" w:cs="Times New Roman"/>
          <w:sz w:val="24"/>
          <w:szCs w:val="24"/>
        </w:rPr>
        <w:t>.</w:t>
      </w:r>
    </w:p>
    <w:p w14:paraId="2740E9A2" w14:textId="1987B5BA" w:rsidR="0013217C" w:rsidRPr="00E423D8" w:rsidRDefault="00584E0E" w:rsidP="00E423D8">
      <w:pPr>
        <w:spacing w:line="360" w:lineRule="auto"/>
        <w:jc w:val="both"/>
        <w:rPr>
          <w:rFonts w:ascii="Times New Roman" w:hAnsi="Times New Roman" w:cs="Times New Roman"/>
          <w:sz w:val="24"/>
          <w:szCs w:val="24"/>
        </w:rPr>
      </w:pPr>
      <w:r w:rsidRPr="00E423D8">
        <w:rPr>
          <w:rFonts w:ascii="Times New Roman" w:hAnsi="Times New Roman" w:cs="Times New Roman"/>
          <w:sz w:val="24"/>
          <w:szCs w:val="24"/>
        </w:rPr>
        <w:t xml:space="preserve">Additionally, </w:t>
      </w:r>
      <w:r w:rsidR="00927556" w:rsidRPr="00E423D8">
        <w:rPr>
          <w:rFonts w:ascii="Times New Roman" w:hAnsi="Times New Roman" w:cs="Times New Roman"/>
          <w:sz w:val="24"/>
          <w:szCs w:val="24"/>
        </w:rPr>
        <w:t>Human Rights theorist Martha Nussbaum developed t</w:t>
      </w:r>
      <w:r w:rsidR="00F50BBE" w:rsidRPr="00E423D8">
        <w:rPr>
          <w:rFonts w:ascii="Times New Roman" w:hAnsi="Times New Roman" w:cs="Times New Roman"/>
          <w:sz w:val="24"/>
          <w:szCs w:val="24"/>
        </w:rPr>
        <w:t>he Capabilit</w:t>
      </w:r>
      <w:r w:rsidR="00413247" w:rsidRPr="00E423D8">
        <w:rPr>
          <w:rFonts w:ascii="Times New Roman" w:hAnsi="Times New Roman" w:cs="Times New Roman"/>
          <w:sz w:val="24"/>
          <w:szCs w:val="24"/>
        </w:rPr>
        <w:t>ies</w:t>
      </w:r>
      <w:r w:rsidR="00F50BBE" w:rsidRPr="00E423D8">
        <w:rPr>
          <w:rFonts w:ascii="Times New Roman" w:hAnsi="Times New Roman" w:cs="Times New Roman"/>
          <w:sz w:val="24"/>
          <w:szCs w:val="24"/>
        </w:rPr>
        <w:t xml:space="preserve"> </w:t>
      </w:r>
      <w:r w:rsidR="00927556" w:rsidRPr="00E423D8">
        <w:rPr>
          <w:rFonts w:ascii="Times New Roman" w:hAnsi="Times New Roman" w:cs="Times New Roman"/>
          <w:sz w:val="24"/>
          <w:szCs w:val="24"/>
        </w:rPr>
        <w:t>A</w:t>
      </w:r>
      <w:r w:rsidR="00F50BBE" w:rsidRPr="00E423D8">
        <w:rPr>
          <w:rFonts w:ascii="Times New Roman" w:hAnsi="Times New Roman" w:cs="Times New Roman"/>
          <w:sz w:val="24"/>
          <w:szCs w:val="24"/>
        </w:rPr>
        <w:t>pproach</w:t>
      </w:r>
      <w:r w:rsidR="00927556" w:rsidRPr="00E423D8">
        <w:rPr>
          <w:rFonts w:ascii="Times New Roman" w:hAnsi="Times New Roman" w:cs="Times New Roman"/>
          <w:sz w:val="24"/>
          <w:szCs w:val="24"/>
        </w:rPr>
        <w:t xml:space="preserve"> </w:t>
      </w:r>
      <w:r w:rsidR="00F50BBE" w:rsidRPr="00E423D8">
        <w:rPr>
          <w:rFonts w:ascii="Times New Roman" w:hAnsi="Times New Roman" w:cs="Times New Roman"/>
          <w:sz w:val="24"/>
          <w:szCs w:val="24"/>
        </w:rPr>
        <w:t>which has advanced the rights of women, the poor and people with disabilities</w:t>
      </w:r>
      <w:r w:rsidR="00927556" w:rsidRPr="00E423D8">
        <w:rPr>
          <w:rFonts w:ascii="Times New Roman" w:hAnsi="Times New Roman" w:cs="Times New Roman"/>
          <w:sz w:val="24"/>
          <w:szCs w:val="24"/>
        </w:rPr>
        <w:t>.(</w:t>
      </w:r>
      <w:r w:rsidR="0057431D" w:rsidRPr="00E423D8">
        <w:rPr>
          <w:rFonts w:ascii="Times New Roman" w:hAnsi="Times New Roman" w:cs="Times New Roman"/>
          <w:sz w:val="24"/>
          <w:szCs w:val="24"/>
        </w:rPr>
        <w:t>Nussbaum</w:t>
      </w:r>
      <w:r w:rsidR="00927556" w:rsidRPr="00E423D8">
        <w:rPr>
          <w:rFonts w:ascii="Times New Roman" w:hAnsi="Times New Roman" w:cs="Times New Roman"/>
          <w:sz w:val="24"/>
          <w:szCs w:val="24"/>
        </w:rPr>
        <w:t xml:space="preserve">, </w:t>
      </w:r>
      <w:r w:rsidR="0057431D" w:rsidRPr="00E423D8">
        <w:rPr>
          <w:rFonts w:ascii="Times New Roman" w:hAnsi="Times New Roman" w:cs="Times New Roman"/>
          <w:sz w:val="24"/>
          <w:szCs w:val="24"/>
        </w:rPr>
        <w:t>2007).</w:t>
      </w:r>
      <w:r w:rsidR="005F6DDF" w:rsidRPr="00E423D8">
        <w:rPr>
          <w:rFonts w:ascii="Times New Roman" w:hAnsi="Times New Roman" w:cs="Times New Roman"/>
          <w:sz w:val="24"/>
          <w:szCs w:val="24"/>
        </w:rPr>
        <w:t xml:space="preserve"> Whilst </w:t>
      </w:r>
      <w:r w:rsidR="00FA6FEE" w:rsidRPr="00E423D8">
        <w:rPr>
          <w:rFonts w:ascii="Times New Roman" w:hAnsi="Times New Roman" w:cs="Times New Roman"/>
          <w:sz w:val="24"/>
          <w:szCs w:val="24"/>
        </w:rPr>
        <w:t>the</w:t>
      </w:r>
      <w:r w:rsidR="005F6DDF" w:rsidRPr="00E423D8">
        <w:rPr>
          <w:rFonts w:ascii="Times New Roman" w:hAnsi="Times New Roman" w:cs="Times New Roman"/>
          <w:sz w:val="24"/>
          <w:szCs w:val="24"/>
        </w:rPr>
        <w:t xml:space="preserve"> approach</w:t>
      </w:r>
      <w:r w:rsidR="0013217C" w:rsidRPr="00E423D8">
        <w:rPr>
          <w:rFonts w:ascii="Times New Roman" w:hAnsi="Times New Roman" w:cs="Times New Roman"/>
          <w:sz w:val="24"/>
          <w:szCs w:val="24"/>
        </w:rPr>
        <w:t xml:space="preserve"> was designed</w:t>
      </w:r>
      <w:r w:rsidR="005F6DDF" w:rsidRPr="00E423D8">
        <w:rPr>
          <w:rFonts w:ascii="Times New Roman" w:hAnsi="Times New Roman" w:cs="Times New Roman"/>
          <w:sz w:val="24"/>
          <w:szCs w:val="24"/>
        </w:rPr>
        <w:t xml:space="preserve"> for political </w:t>
      </w:r>
      <w:r w:rsidR="009712E1" w:rsidRPr="00E423D8">
        <w:rPr>
          <w:rFonts w:ascii="Times New Roman" w:hAnsi="Times New Roman" w:cs="Times New Roman"/>
          <w:sz w:val="24"/>
          <w:szCs w:val="24"/>
        </w:rPr>
        <w:t>purposes</w:t>
      </w:r>
      <w:r w:rsidR="00C55C41" w:rsidRPr="00E423D8">
        <w:rPr>
          <w:rFonts w:ascii="Times New Roman" w:hAnsi="Times New Roman" w:cs="Times New Roman"/>
          <w:sz w:val="24"/>
          <w:szCs w:val="24"/>
        </w:rPr>
        <w:t xml:space="preserve"> it c</w:t>
      </w:r>
      <w:r w:rsidR="009712E1" w:rsidRPr="00E423D8">
        <w:rPr>
          <w:rFonts w:ascii="Times New Roman" w:hAnsi="Times New Roman" w:cs="Times New Roman"/>
          <w:sz w:val="24"/>
          <w:szCs w:val="24"/>
        </w:rPr>
        <w:t>ould</w:t>
      </w:r>
      <w:r w:rsidR="0013217C" w:rsidRPr="00E423D8">
        <w:rPr>
          <w:rFonts w:ascii="Times New Roman" w:hAnsi="Times New Roman" w:cs="Times New Roman"/>
          <w:sz w:val="24"/>
          <w:szCs w:val="24"/>
        </w:rPr>
        <w:t xml:space="preserve"> also</w:t>
      </w:r>
      <w:r w:rsidR="00C55C41" w:rsidRPr="00E423D8">
        <w:rPr>
          <w:rFonts w:ascii="Times New Roman" w:hAnsi="Times New Roman" w:cs="Times New Roman"/>
          <w:sz w:val="24"/>
          <w:szCs w:val="24"/>
        </w:rPr>
        <w:t xml:space="preserve"> be applied to</w:t>
      </w:r>
      <w:r w:rsidR="0013217C" w:rsidRPr="00E423D8">
        <w:rPr>
          <w:rFonts w:ascii="Times New Roman" w:hAnsi="Times New Roman" w:cs="Times New Roman"/>
          <w:sz w:val="24"/>
          <w:szCs w:val="24"/>
        </w:rPr>
        <w:t xml:space="preserve"> far wider causes </w:t>
      </w:r>
      <w:r w:rsidR="003017FF" w:rsidRPr="00E423D8">
        <w:rPr>
          <w:rFonts w:ascii="Times New Roman" w:hAnsi="Times New Roman" w:cs="Times New Roman"/>
          <w:sz w:val="24"/>
          <w:szCs w:val="24"/>
        </w:rPr>
        <w:t xml:space="preserve">for </w:t>
      </w:r>
      <w:r w:rsidR="002F7B35" w:rsidRPr="00E423D8">
        <w:rPr>
          <w:rFonts w:ascii="Times New Roman" w:hAnsi="Times New Roman" w:cs="Times New Roman"/>
          <w:sz w:val="24"/>
          <w:szCs w:val="24"/>
        </w:rPr>
        <w:t>social justice</w:t>
      </w:r>
      <w:r w:rsidR="00587387" w:rsidRPr="00E423D8">
        <w:rPr>
          <w:rFonts w:ascii="Times New Roman" w:hAnsi="Times New Roman" w:cs="Times New Roman"/>
          <w:sz w:val="24"/>
          <w:szCs w:val="24"/>
        </w:rPr>
        <w:t xml:space="preserve"> including</w:t>
      </w:r>
      <w:r w:rsidR="00C36E3A" w:rsidRPr="00E423D8">
        <w:rPr>
          <w:rFonts w:ascii="Times New Roman" w:hAnsi="Times New Roman" w:cs="Times New Roman"/>
          <w:sz w:val="24"/>
          <w:szCs w:val="24"/>
        </w:rPr>
        <w:t xml:space="preserve"> the field</w:t>
      </w:r>
      <w:r w:rsidR="00D31F90" w:rsidRPr="00E423D8">
        <w:rPr>
          <w:rFonts w:ascii="Times New Roman" w:hAnsi="Times New Roman" w:cs="Times New Roman"/>
          <w:sz w:val="24"/>
          <w:szCs w:val="24"/>
        </w:rPr>
        <w:t xml:space="preserve"> of</w:t>
      </w:r>
      <w:r w:rsidR="00587387" w:rsidRPr="00E423D8">
        <w:rPr>
          <w:rFonts w:ascii="Times New Roman" w:hAnsi="Times New Roman" w:cs="Times New Roman"/>
          <w:sz w:val="24"/>
          <w:szCs w:val="24"/>
        </w:rPr>
        <w:t xml:space="preserve"> education.</w:t>
      </w:r>
      <w:r w:rsidR="00FA6FEE" w:rsidRPr="00E423D8">
        <w:rPr>
          <w:rFonts w:ascii="Times New Roman" w:hAnsi="Times New Roman" w:cs="Times New Roman"/>
          <w:sz w:val="24"/>
          <w:szCs w:val="24"/>
        </w:rPr>
        <w:t xml:space="preserve"> It</w:t>
      </w:r>
      <w:r w:rsidR="00587387" w:rsidRPr="00E423D8">
        <w:rPr>
          <w:rFonts w:ascii="Times New Roman" w:hAnsi="Times New Roman" w:cs="Times New Roman"/>
          <w:sz w:val="24"/>
          <w:szCs w:val="24"/>
        </w:rPr>
        <w:t xml:space="preserve"> is portrayed by Nussbaum</w:t>
      </w:r>
      <w:r w:rsidR="00646BF0" w:rsidRPr="00E423D8">
        <w:rPr>
          <w:rFonts w:ascii="Times New Roman" w:hAnsi="Times New Roman" w:cs="Times New Roman"/>
          <w:sz w:val="24"/>
          <w:szCs w:val="24"/>
        </w:rPr>
        <w:t xml:space="preserve"> (2006, p</w:t>
      </w:r>
      <w:r w:rsidR="0083469E" w:rsidRPr="00E423D8">
        <w:rPr>
          <w:rFonts w:ascii="Times New Roman" w:hAnsi="Times New Roman" w:cs="Times New Roman"/>
          <w:sz w:val="24"/>
          <w:szCs w:val="24"/>
        </w:rPr>
        <w:t>.</w:t>
      </w:r>
      <w:r w:rsidR="00646BF0" w:rsidRPr="00E423D8">
        <w:rPr>
          <w:rFonts w:ascii="Times New Roman" w:hAnsi="Times New Roman" w:cs="Times New Roman"/>
          <w:sz w:val="24"/>
          <w:szCs w:val="24"/>
        </w:rPr>
        <w:t>155)</w:t>
      </w:r>
      <w:r w:rsidR="00587387" w:rsidRPr="00E423D8">
        <w:rPr>
          <w:rFonts w:ascii="Times New Roman" w:hAnsi="Times New Roman" w:cs="Times New Roman"/>
          <w:sz w:val="24"/>
          <w:szCs w:val="24"/>
        </w:rPr>
        <w:t xml:space="preserve"> as a doctrine which ‘simply specifies some necessary conditions for a decently just society</w:t>
      </w:r>
      <w:r w:rsidR="007D6897" w:rsidRPr="00E423D8">
        <w:rPr>
          <w:rFonts w:ascii="Times New Roman" w:hAnsi="Times New Roman" w:cs="Times New Roman"/>
          <w:sz w:val="24"/>
          <w:szCs w:val="24"/>
        </w:rPr>
        <w:t>’</w:t>
      </w:r>
      <w:r w:rsidR="00446DBA" w:rsidRPr="00E423D8">
        <w:rPr>
          <w:rFonts w:ascii="Times New Roman" w:hAnsi="Times New Roman" w:cs="Times New Roman"/>
          <w:sz w:val="24"/>
          <w:szCs w:val="24"/>
        </w:rPr>
        <w:t>.</w:t>
      </w:r>
      <w:r w:rsidR="007D6897" w:rsidRPr="00E423D8">
        <w:rPr>
          <w:rFonts w:ascii="Times New Roman" w:hAnsi="Times New Roman" w:cs="Times New Roman"/>
          <w:sz w:val="24"/>
          <w:szCs w:val="24"/>
        </w:rPr>
        <w:t xml:space="preserve"> </w:t>
      </w:r>
      <w:r w:rsidR="00413247" w:rsidRPr="00E423D8">
        <w:rPr>
          <w:rFonts w:ascii="Times New Roman" w:hAnsi="Times New Roman" w:cs="Times New Roman"/>
          <w:sz w:val="24"/>
          <w:szCs w:val="24"/>
        </w:rPr>
        <w:t>This approach has ‘a focus on what people can do - their capabilities</w:t>
      </w:r>
      <w:r w:rsidR="007A0A18" w:rsidRPr="00E423D8">
        <w:rPr>
          <w:rFonts w:ascii="Times New Roman" w:hAnsi="Times New Roman" w:cs="Times New Roman"/>
          <w:sz w:val="24"/>
          <w:szCs w:val="24"/>
        </w:rPr>
        <w:t>’.</w:t>
      </w:r>
      <w:r w:rsidR="00F3176A" w:rsidRPr="00E423D8">
        <w:rPr>
          <w:rFonts w:ascii="Times New Roman" w:hAnsi="Times New Roman" w:cs="Times New Roman"/>
          <w:sz w:val="24"/>
          <w:szCs w:val="24"/>
        </w:rPr>
        <w:t xml:space="preserve"> (Frederickson and Cline, (2015, p.11).</w:t>
      </w:r>
      <w:r w:rsidR="00413247" w:rsidRPr="00E423D8">
        <w:rPr>
          <w:rFonts w:ascii="Times New Roman" w:hAnsi="Times New Roman" w:cs="Times New Roman"/>
          <w:sz w:val="24"/>
          <w:szCs w:val="24"/>
        </w:rPr>
        <w:t xml:space="preserve"> In</w:t>
      </w:r>
      <w:r w:rsidR="007D6897" w:rsidRPr="00E423D8">
        <w:rPr>
          <w:rFonts w:ascii="Times New Roman" w:hAnsi="Times New Roman" w:cs="Times New Roman"/>
          <w:sz w:val="24"/>
          <w:szCs w:val="24"/>
        </w:rPr>
        <w:t xml:space="preserve"> essence</w:t>
      </w:r>
      <w:r w:rsidR="00F87EC4" w:rsidRPr="00E423D8">
        <w:rPr>
          <w:rFonts w:ascii="Times New Roman" w:hAnsi="Times New Roman" w:cs="Times New Roman"/>
          <w:sz w:val="24"/>
          <w:szCs w:val="24"/>
        </w:rPr>
        <w:t>,</w:t>
      </w:r>
      <w:r w:rsidR="007D6897" w:rsidRPr="00E423D8">
        <w:rPr>
          <w:rFonts w:ascii="Times New Roman" w:hAnsi="Times New Roman" w:cs="Times New Roman"/>
          <w:sz w:val="24"/>
          <w:szCs w:val="24"/>
        </w:rPr>
        <w:t xml:space="preserve"> </w:t>
      </w:r>
      <w:r w:rsidR="00F87EC4" w:rsidRPr="00E423D8">
        <w:rPr>
          <w:rFonts w:ascii="Times New Roman" w:hAnsi="Times New Roman" w:cs="Times New Roman"/>
          <w:sz w:val="24"/>
          <w:szCs w:val="24"/>
        </w:rPr>
        <w:t xml:space="preserve">it espouses </w:t>
      </w:r>
      <w:r w:rsidR="007D6897" w:rsidRPr="00E423D8">
        <w:rPr>
          <w:rFonts w:ascii="Times New Roman" w:hAnsi="Times New Roman" w:cs="Times New Roman"/>
          <w:sz w:val="24"/>
          <w:szCs w:val="24"/>
        </w:rPr>
        <w:t>an all-inclusive society</w:t>
      </w:r>
      <w:r w:rsidR="00F3176A" w:rsidRPr="00E423D8">
        <w:rPr>
          <w:rFonts w:ascii="Times New Roman" w:hAnsi="Times New Roman" w:cs="Times New Roman"/>
          <w:sz w:val="24"/>
          <w:szCs w:val="24"/>
        </w:rPr>
        <w:t>.</w:t>
      </w:r>
    </w:p>
    <w:p w14:paraId="7FB22C65" w14:textId="77777777" w:rsidR="00187F2B" w:rsidRDefault="00584E0E" w:rsidP="00480906">
      <w:pPr>
        <w:spacing w:line="360" w:lineRule="auto"/>
        <w:jc w:val="both"/>
        <w:rPr>
          <w:rFonts w:ascii="Times New Roman" w:hAnsi="Times New Roman" w:cs="Times New Roman"/>
          <w:sz w:val="24"/>
          <w:szCs w:val="24"/>
        </w:rPr>
      </w:pPr>
      <w:r w:rsidRPr="00E423D8">
        <w:rPr>
          <w:rFonts w:ascii="Times New Roman" w:hAnsi="Times New Roman" w:cs="Times New Roman"/>
          <w:sz w:val="24"/>
          <w:szCs w:val="24"/>
        </w:rPr>
        <w:t>An</w:t>
      </w:r>
      <w:r w:rsidR="009F1373" w:rsidRPr="00E423D8">
        <w:rPr>
          <w:rFonts w:ascii="Times New Roman" w:hAnsi="Times New Roman" w:cs="Times New Roman"/>
          <w:sz w:val="24"/>
          <w:szCs w:val="24"/>
        </w:rPr>
        <w:t xml:space="preserve"> </w:t>
      </w:r>
      <w:r w:rsidR="00711BA3" w:rsidRPr="00E423D8">
        <w:rPr>
          <w:rFonts w:ascii="Times New Roman" w:hAnsi="Times New Roman" w:cs="Times New Roman"/>
          <w:sz w:val="24"/>
          <w:szCs w:val="24"/>
        </w:rPr>
        <w:t xml:space="preserve">alternative </w:t>
      </w:r>
      <w:r w:rsidR="00E90997" w:rsidRPr="00E423D8">
        <w:rPr>
          <w:rFonts w:ascii="Times New Roman" w:hAnsi="Times New Roman" w:cs="Times New Roman"/>
          <w:sz w:val="24"/>
          <w:szCs w:val="24"/>
        </w:rPr>
        <w:t>sociological perspective</w:t>
      </w:r>
      <w:r w:rsidR="00711BA3" w:rsidRPr="00E423D8">
        <w:rPr>
          <w:rFonts w:ascii="Times New Roman" w:hAnsi="Times New Roman" w:cs="Times New Roman"/>
          <w:sz w:val="24"/>
          <w:szCs w:val="24"/>
        </w:rPr>
        <w:t xml:space="preserve"> </w:t>
      </w:r>
      <w:r w:rsidR="00197B41" w:rsidRPr="00E423D8">
        <w:rPr>
          <w:rFonts w:ascii="Times New Roman" w:hAnsi="Times New Roman" w:cs="Times New Roman"/>
          <w:sz w:val="24"/>
          <w:szCs w:val="24"/>
        </w:rPr>
        <w:t xml:space="preserve">is revealed </w:t>
      </w:r>
      <w:r w:rsidR="00711BA3" w:rsidRPr="00E423D8">
        <w:rPr>
          <w:rFonts w:ascii="Times New Roman" w:hAnsi="Times New Roman" w:cs="Times New Roman"/>
          <w:sz w:val="24"/>
          <w:szCs w:val="24"/>
        </w:rPr>
        <w:t>by</w:t>
      </w:r>
      <w:r w:rsidR="00E90997" w:rsidRPr="00E423D8">
        <w:rPr>
          <w:rFonts w:ascii="Times New Roman" w:hAnsi="Times New Roman" w:cs="Times New Roman"/>
          <w:sz w:val="24"/>
          <w:szCs w:val="24"/>
        </w:rPr>
        <w:t xml:space="preserve"> Felder (2018) </w:t>
      </w:r>
      <w:r w:rsidR="00711BA3" w:rsidRPr="00E423D8">
        <w:rPr>
          <w:rFonts w:ascii="Times New Roman" w:hAnsi="Times New Roman" w:cs="Times New Roman"/>
          <w:sz w:val="24"/>
          <w:szCs w:val="24"/>
        </w:rPr>
        <w:t>who ‘</w:t>
      </w:r>
      <w:r w:rsidR="00E90997" w:rsidRPr="00E423D8">
        <w:rPr>
          <w:rFonts w:ascii="Times New Roman" w:hAnsi="Times New Roman" w:cs="Times New Roman"/>
          <w:sz w:val="24"/>
          <w:szCs w:val="24"/>
        </w:rPr>
        <w:t xml:space="preserve">distinguishes between inclusion in an interpersonal and a societal sphere’. </w:t>
      </w:r>
      <w:r w:rsidR="00E971B2" w:rsidRPr="00E423D8">
        <w:rPr>
          <w:rFonts w:ascii="Times New Roman" w:hAnsi="Times New Roman" w:cs="Times New Roman"/>
          <w:sz w:val="24"/>
          <w:szCs w:val="24"/>
        </w:rPr>
        <w:t>W</w:t>
      </w:r>
      <w:r w:rsidR="00E90997" w:rsidRPr="00E423D8">
        <w:rPr>
          <w:rFonts w:ascii="Times New Roman" w:hAnsi="Times New Roman" w:cs="Times New Roman"/>
          <w:sz w:val="24"/>
          <w:szCs w:val="24"/>
        </w:rPr>
        <w:t xml:space="preserve">hilst </w:t>
      </w:r>
      <w:r w:rsidR="00343D24" w:rsidRPr="00E423D8">
        <w:rPr>
          <w:rFonts w:ascii="Times New Roman" w:hAnsi="Times New Roman" w:cs="Times New Roman"/>
          <w:sz w:val="24"/>
          <w:szCs w:val="24"/>
        </w:rPr>
        <w:t>the</w:t>
      </w:r>
      <w:r w:rsidR="00E90997" w:rsidRPr="00E423D8">
        <w:rPr>
          <w:rFonts w:ascii="Times New Roman" w:hAnsi="Times New Roman" w:cs="Times New Roman"/>
          <w:sz w:val="24"/>
          <w:szCs w:val="24"/>
        </w:rPr>
        <w:t xml:space="preserve"> sphere</w:t>
      </w:r>
      <w:r w:rsidR="00343D24" w:rsidRPr="00E423D8">
        <w:rPr>
          <w:rFonts w:ascii="Times New Roman" w:hAnsi="Times New Roman" w:cs="Times New Roman"/>
          <w:sz w:val="24"/>
          <w:szCs w:val="24"/>
        </w:rPr>
        <w:t>s</w:t>
      </w:r>
      <w:r w:rsidR="00E90997" w:rsidRPr="00E423D8">
        <w:rPr>
          <w:rFonts w:ascii="Times New Roman" w:hAnsi="Times New Roman" w:cs="Times New Roman"/>
          <w:sz w:val="24"/>
          <w:szCs w:val="24"/>
        </w:rPr>
        <w:t xml:space="preserve"> ha</w:t>
      </w:r>
      <w:r w:rsidR="00343D24" w:rsidRPr="00E423D8">
        <w:rPr>
          <w:rFonts w:ascii="Times New Roman" w:hAnsi="Times New Roman" w:cs="Times New Roman"/>
          <w:sz w:val="24"/>
          <w:szCs w:val="24"/>
        </w:rPr>
        <w:t>ve</w:t>
      </w:r>
      <w:r w:rsidR="00E90997" w:rsidRPr="00E423D8">
        <w:rPr>
          <w:rFonts w:ascii="Times New Roman" w:hAnsi="Times New Roman" w:cs="Times New Roman"/>
          <w:sz w:val="24"/>
          <w:szCs w:val="24"/>
        </w:rPr>
        <w:t xml:space="preserve"> a different context </w:t>
      </w:r>
      <w:r w:rsidR="001037BA" w:rsidRPr="00E423D8">
        <w:rPr>
          <w:rFonts w:ascii="Times New Roman" w:hAnsi="Times New Roman" w:cs="Times New Roman"/>
          <w:sz w:val="24"/>
          <w:szCs w:val="24"/>
        </w:rPr>
        <w:t>of</w:t>
      </w:r>
      <w:r w:rsidR="00E90997" w:rsidRPr="00E423D8">
        <w:rPr>
          <w:rFonts w:ascii="Times New Roman" w:hAnsi="Times New Roman" w:cs="Times New Roman"/>
          <w:sz w:val="24"/>
          <w:szCs w:val="24"/>
        </w:rPr>
        <w:t xml:space="preserve"> facilitat</w:t>
      </w:r>
      <w:r w:rsidR="001037BA" w:rsidRPr="00E423D8">
        <w:rPr>
          <w:rFonts w:ascii="Times New Roman" w:hAnsi="Times New Roman" w:cs="Times New Roman"/>
          <w:sz w:val="24"/>
          <w:szCs w:val="24"/>
        </w:rPr>
        <w:t>ing</w:t>
      </w:r>
      <w:r w:rsidR="00E90997" w:rsidRPr="00E423D8">
        <w:rPr>
          <w:rFonts w:ascii="Times New Roman" w:hAnsi="Times New Roman" w:cs="Times New Roman"/>
          <w:sz w:val="24"/>
          <w:szCs w:val="24"/>
        </w:rPr>
        <w:t xml:space="preserve"> inclusion ‘each sphere interacts with the other…’ so ‘…any distinction is rather artificial.’ (cited in Ko</w:t>
      </w:r>
      <w:r w:rsidR="00EE29DB" w:rsidRPr="00E423D8">
        <w:rPr>
          <w:rFonts w:ascii="Times New Roman" w:hAnsi="Times New Roman" w:cs="Times New Roman"/>
          <w:sz w:val="24"/>
          <w:szCs w:val="24"/>
        </w:rPr>
        <w:t>u</w:t>
      </w:r>
      <w:r w:rsidR="00E90997" w:rsidRPr="00E423D8">
        <w:rPr>
          <w:rFonts w:ascii="Times New Roman" w:hAnsi="Times New Roman" w:cs="Times New Roman"/>
          <w:sz w:val="24"/>
          <w:szCs w:val="24"/>
        </w:rPr>
        <w:t>t</w:t>
      </w:r>
      <w:r w:rsidR="00EE29DB" w:rsidRPr="00E423D8">
        <w:rPr>
          <w:rFonts w:ascii="Times New Roman" w:hAnsi="Times New Roman" w:cs="Times New Roman"/>
          <w:sz w:val="24"/>
          <w:szCs w:val="24"/>
        </w:rPr>
        <w:t>s</w:t>
      </w:r>
      <w:r w:rsidR="00E90997" w:rsidRPr="00E423D8">
        <w:rPr>
          <w:rFonts w:ascii="Times New Roman" w:hAnsi="Times New Roman" w:cs="Times New Roman"/>
          <w:sz w:val="24"/>
          <w:szCs w:val="24"/>
        </w:rPr>
        <w:t>ouris</w:t>
      </w:r>
      <w:r w:rsidR="00A75E9B" w:rsidRPr="00E423D8">
        <w:rPr>
          <w:rFonts w:ascii="Times New Roman" w:hAnsi="Times New Roman" w:cs="Times New Roman"/>
          <w:sz w:val="24"/>
          <w:szCs w:val="24"/>
        </w:rPr>
        <w:t>, et.al</w:t>
      </w:r>
      <w:r w:rsidR="00E90997" w:rsidRPr="00E423D8">
        <w:rPr>
          <w:rFonts w:ascii="Times New Roman" w:hAnsi="Times New Roman" w:cs="Times New Roman"/>
          <w:sz w:val="24"/>
          <w:szCs w:val="24"/>
        </w:rPr>
        <w:t xml:space="preserve"> 2020, p,181).</w:t>
      </w:r>
      <w:r w:rsidR="00B745B1" w:rsidRPr="00E423D8">
        <w:rPr>
          <w:rFonts w:ascii="Times New Roman" w:hAnsi="Times New Roman" w:cs="Times New Roman"/>
          <w:sz w:val="24"/>
          <w:szCs w:val="24"/>
        </w:rPr>
        <w:t xml:space="preserve"> </w:t>
      </w:r>
      <w:r w:rsidR="00E90997" w:rsidRPr="00E423D8">
        <w:rPr>
          <w:rFonts w:ascii="Times New Roman" w:hAnsi="Times New Roman" w:cs="Times New Roman"/>
          <w:sz w:val="24"/>
          <w:szCs w:val="24"/>
        </w:rPr>
        <w:t>As such, Kout</w:t>
      </w:r>
      <w:r w:rsidR="00EE29DB" w:rsidRPr="00E423D8">
        <w:rPr>
          <w:rFonts w:ascii="Times New Roman" w:hAnsi="Times New Roman" w:cs="Times New Roman"/>
          <w:sz w:val="24"/>
          <w:szCs w:val="24"/>
        </w:rPr>
        <w:t>s</w:t>
      </w:r>
      <w:r w:rsidR="00E90997" w:rsidRPr="00E423D8">
        <w:rPr>
          <w:rFonts w:ascii="Times New Roman" w:hAnsi="Times New Roman" w:cs="Times New Roman"/>
          <w:sz w:val="24"/>
          <w:szCs w:val="24"/>
        </w:rPr>
        <w:t xml:space="preserve">ouris et.al. (2020, p.191) citing Felder’s views on inclusion (2018), supports the </w:t>
      </w:r>
      <w:r w:rsidR="000F23BF" w:rsidRPr="00E423D8">
        <w:rPr>
          <w:rFonts w:ascii="Times New Roman" w:hAnsi="Times New Roman" w:cs="Times New Roman"/>
          <w:sz w:val="24"/>
          <w:szCs w:val="24"/>
        </w:rPr>
        <w:t>opinion</w:t>
      </w:r>
      <w:r w:rsidR="00E90997" w:rsidRPr="00E423D8">
        <w:rPr>
          <w:rFonts w:ascii="Times New Roman" w:hAnsi="Times New Roman" w:cs="Times New Roman"/>
          <w:sz w:val="24"/>
          <w:szCs w:val="24"/>
        </w:rPr>
        <w:t xml:space="preserve"> that ‘it is possible to </w:t>
      </w:r>
      <w:r w:rsidR="00E90997" w:rsidRPr="007A7785">
        <w:rPr>
          <w:rFonts w:ascii="Times New Roman" w:hAnsi="Times New Roman" w:cs="Times New Roman"/>
          <w:sz w:val="24"/>
          <w:szCs w:val="24"/>
        </w:rPr>
        <w:t>promote inclusion through legislation at the level of the societal sphere, but this becomes less effective for the interpersonal sphere’.</w:t>
      </w:r>
      <w:r w:rsidR="008E6198" w:rsidRPr="007A7785">
        <w:rPr>
          <w:rFonts w:ascii="Times New Roman" w:hAnsi="Times New Roman" w:cs="Times New Roman"/>
          <w:sz w:val="24"/>
          <w:szCs w:val="24"/>
        </w:rPr>
        <w:t xml:space="preserve"> Koutsouris et. al. (2020, p.180) concur that ‘this is because inclusion processes also operate at the level of everyday social interaction where policy has less influence</w:t>
      </w:r>
      <w:r w:rsidR="005139AD">
        <w:rPr>
          <w:rFonts w:ascii="Times New Roman" w:hAnsi="Times New Roman" w:cs="Times New Roman"/>
          <w:sz w:val="24"/>
          <w:szCs w:val="24"/>
        </w:rPr>
        <w:t>’.</w:t>
      </w:r>
      <w:r w:rsidR="0096450C" w:rsidRPr="007A7785">
        <w:rPr>
          <w:rFonts w:ascii="Times New Roman" w:hAnsi="Times New Roman" w:cs="Times New Roman"/>
          <w:sz w:val="24"/>
          <w:szCs w:val="24"/>
        </w:rPr>
        <w:t xml:space="preserve">          </w:t>
      </w:r>
    </w:p>
    <w:p w14:paraId="39F8A534" w14:textId="5154F322" w:rsidR="00B56252" w:rsidRPr="007A7785" w:rsidRDefault="00F338DA" w:rsidP="00E149DD">
      <w:pPr>
        <w:spacing w:line="360" w:lineRule="auto"/>
        <w:jc w:val="center"/>
        <w:rPr>
          <w:rFonts w:ascii="Times New Roman" w:hAnsi="Times New Roman" w:cs="Times New Roman"/>
          <w:sz w:val="24"/>
          <w:szCs w:val="24"/>
        </w:rPr>
      </w:pPr>
      <w:r>
        <w:rPr>
          <w:rFonts w:ascii="Times New Roman" w:hAnsi="Times New Roman" w:cs="Times New Roman"/>
          <w:sz w:val="24"/>
          <w:szCs w:val="24"/>
        </w:rPr>
        <w:lastRenderedPageBreak/>
        <w:t>2.</w:t>
      </w:r>
    </w:p>
    <w:p w14:paraId="7671A855" w14:textId="3690AFEF" w:rsidR="009712E1" w:rsidRPr="00E423D8" w:rsidRDefault="00AB2F80" w:rsidP="00E423D8">
      <w:pPr>
        <w:shd w:val="clear" w:color="auto" w:fill="FFFFFF"/>
        <w:spacing w:after="240" w:line="360" w:lineRule="auto"/>
        <w:jc w:val="both"/>
        <w:rPr>
          <w:rFonts w:ascii="Times New Roman" w:hAnsi="Times New Roman" w:cs="Times New Roman"/>
          <w:sz w:val="24"/>
          <w:szCs w:val="24"/>
        </w:rPr>
      </w:pPr>
      <w:r w:rsidRPr="00E423D8">
        <w:rPr>
          <w:rFonts w:ascii="Times New Roman" w:hAnsi="Times New Roman" w:cs="Times New Roman"/>
          <w:sz w:val="24"/>
          <w:szCs w:val="24"/>
        </w:rPr>
        <w:t>At the societal level</w:t>
      </w:r>
      <w:r w:rsidR="00E70BFA" w:rsidRPr="00E423D8">
        <w:rPr>
          <w:rFonts w:ascii="Times New Roman" w:hAnsi="Times New Roman" w:cs="Times New Roman"/>
          <w:sz w:val="24"/>
          <w:szCs w:val="24"/>
        </w:rPr>
        <w:t>, legislation</w:t>
      </w:r>
      <w:r w:rsidR="00173D41" w:rsidRPr="00E423D8">
        <w:rPr>
          <w:rFonts w:ascii="Times New Roman" w:hAnsi="Times New Roman" w:cs="Times New Roman"/>
          <w:sz w:val="24"/>
          <w:szCs w:val="24"/>
        </w:rPr>
        <w:t xml:space="preserve"> </w:t>
      </w:r>
      <w:r w:rsidR="00E971B2" w:rsidRPr="00E423D8">
        <w:rPr>
          <w:rFonts w:ascii="Times New Roman" w:hAnsi="Times New Roman" w:cs="Times New Roman"/>
          <w:sz w:val="24"/>
          <w:szCs w:val="24"/>
        </w:rPr>
        <w:t>in</w:t>
      </w:r>
      <w:r w:rsidR="00E70BFA" w:rsidRPr="00E423D8">
        <w:rPr>
          <w:rFonts w:ascii="Times New Roman" w:hAnsi="Times New Roman" w:cs="Times New Roman"/>
          <w:sz w:val="24"/>
          <w:szCs w:val="24"/>
        </w:rPr>
        <w:t xml:space="preserve"> Wales</w:t>
      </w:r>
      <w:r w:rsidR="001B1387">
        <w:rPr>
          <w:rFonts w:ascii="Times New Roman" w:hAnsi="Times New Roman" w:cs="Times New Roman"/>
          <w:sz w:val="24"/>
          <w:szCs w:val="24"/>
        </w:rPr>
        <w:t xml:space="preserve"> in</w:t>
      </w:r>
      <w:r w:rsidR="00E971B2" w:rsidRPr="00E423D8">
        <w:rPr>
          <w:rFonts w:ascii="Times New Roman" w:hAnsi="Times New Roman" w:cs="Times New Roman"/>
          <w:sz w:val="24"/>
          <w:szCs w:val="24"/>
        </w:rPr>
        <w:t xml:space="preserve"> 2009 </w:t>
      </w:r>
      <w:r w:rsidR="001B0528" w:rsidRPr="00E423D8">
        <w:rPr>
          <w:rFonts w:ascii="Times New Roman" w:hAnsi="Times New Roman" w:cs="Times New Roman"/>
          <w:sz w:val="24"/>
          <w:szCs w:val="24"/>
        </w:rPr>
        <w:t>was underpinned by the</w:t>
      </w:r>
      <w:r w:rsidR="001037BA" w:rsidRPr="00E423D8">
        <w:rPr>
          <w:rFonts w:ascii="Times New Roman" w:hAnsi="Times New Roman" w:cs="Times New Roman"/>
          <w:sz w:val="24"/>
          <w:szCs w:val="24"/>
        </w:rPr>
        <w:t xml:space="preserve"> United Nations</w:t>
      </w:r>
      <w:r w:rsidR="009F1373" w:rsidRPr="00E423D8">
        <w:rPr>
          <w:rFonts w:ascii="Times New Roman" w:hAnsi="Times New Roman" w:cs="Times New Roman"/>
          <w:sz w:val="24"/>
          <w:szCs w:val="24"/>
        </w:rPr>
        <w:t xml:space="preserve"> Convention</w:t>
      </w:r>
      <w:r w:rsidR="001037BA" w:rsidRPr="00E423D8">
        <w:rPr>
          <w:rFonts w:ascii="Times New Roman" w:hAnsi="Times New Roman" w:cs="Times New Roman"/>
          <w:sz w:val="24"/>
          <w:szCs w:val="24"/>
        </w:rPr>
        <w:t xml:space="preserve"> on the Rights of the Child (UNCRC)</w:t>
      </w:r>
      <w:r w:rsidR="000D5822" w:rsidRPr="00E423D8">
        <w:rPr>
          <w:rFonts w:ascii="Times New Roman" w:hAnsi="Times New Roman" w:cs="Times New Roman"/>
          <w:sz w:val="24"/>
          <w:szCs w:val="24"/>
        </w:rPr>
        <w:t xml:space="preserve"> </w:t>
      </w:r>
      <w:r w:rsidR="003857FB" w:rsidRPr="00E423D8">
        <w:rPr>
          <w:rFonts w:ascii="Times New Roman" w:hAnsi="Times New Roman" w:cs="Times New Roman"/>
          <w:sz w:val="24"/>
          <w:szCs w:val="24"/>
        </w:rPr>
        <w:t>principles</w:t>
      </w:r>
      <w:r w:rsidR="00440A13">
        <w:rPr>
          <w:rFonts w:ascii="Times New Roman" w:hAnsi="Times New Roman" w:cs="Times New Roman"/>
          <w:sz w:val="24"/>
          <w:szCs w:val="24"/>
        </w:rPr>
        <w:t>,</w:t>
      </w:r>
      <w:r w:rsidR="003857FB" w:rsidRPr="00E423D8">
        <w:rPr>
          <w:rFonts w:ascii="Times New Roman" w:hAnsi="Times New Roman" w:cs="Times New Roman"/>
          <w:sz w:val="24"/>
          <w:szCs w:val="24"/>
        </w:rPr>
        <w:t xml:space="preserve"> </w:t>
      </w:r>
      <w:r w:rsidR="000D5822" w:rsidRPr="00E423D8">
        <w:rPr>
          <w:rFonts w:ascii="Times New Roman" w:hAnsi="Times New Roman" w:cs="Times New Roman"/>
          <w:sz w:val="24"/>
          <w:szCs w:val="24"/>
        </w:rPr>
        <w:t xml:space="preserve">of meeting the basic needs of the child </w:t>
      </w:r>
      <w:r w:rsidR="00173D41" w:rsidRPr="00E423D8">
        <w:rPr>
          <w:rFonts w:ascii="Times New Roman" w:hAnsi="Times New Roman" w:cs="Times New Roman"/>
          <w:sz w:val="24"/>
          <w:szCs w:val="24"/>
        </w:rPr>
        <w:t>to help improve ‘the life chances and opportunities of children and young people in Wales’.</w:t>
      </w:r>
      <w:r w:rsidR="00243C95" w:rsidRPr="00E423D8">
        <w:rPr>
          <w:rFonts w:ascii="Times New Roman" w:hAnsi="Times New Roman" w:cs="Times New Roman"/>
          <w:sz w:val="24"/>
          <w:szCs w:val="24"/>
        </w:rPr>
        <w:t xml:space="preserve"> </w:t>
      </w:r>
      <w:r w:rsidR="00024916" w:rsidRPr="00E423D8">
        <w:rPr>
          <w:rFonts w:ascii="Times New Roman" w:hAnsi="Times New Roman" w:cs="Times New Roman"/>
          <w:sz w:val="24"/>
          <w:szCs w:val="24"/>
        </w:rPr>
        <w:t>(Welsh Government, 2009, p.3)</w:t>
      </w:r>
      <w:r w:rsidR="001A22DE" w:rsidRPr="00E423D8">
        <w:rPr>
          <w:rFonts w:ascii="Times New Roman" w:hAnsi="Times New Roman" w:cs="Times New Roman"/>
          <w:sz w:val="24"/>
          <w:szCs w:val="24"/>
        </w:rPr>
        <w:t>.</w:t>
      </w:r>
      <w:r w:rsidR="001D1C70" w:rsidRPr="00E423D8">
        <w:rPr>
          <w:rFonts w:ascii="Times New Roman" w:hAnsi="Times New Roman" w:cs="Times New Roman"/>
          <w:sz w:val="24"/>
          <w:szCs w:val="24"/>
        </w:rPr>
        <w:t xml:space="preserve"> </w:t>
      </w:r>
      <w:r w:rsidR="001A22DE" w:rsidRPr="00E423D8">
        <w:rPr>
          <w:rFonts w:ascii="Times New Roman" w:hAnsi="Times New Roman" w:cs="Times New Roman"/>
          <w:sz w:val="24"/>
          <w:szCs w:val="24"/>
        </w:rPr>
        <w:t>T</w:t>
      </w:r>
      <w:r w:rsidR="001D1C70" w:rsidRPr="00E423D8">
        <w:rPr>
          <w:rFonts w:ascii="Times New Roman" w:hAnsi="Times New Roman" w:cs="Times New Roman"/>
          <w:sz w:val="24"/>
          <w:szCs w:val="24"/>
        </w:rPr>
        <w:t>hi</w:t>
      </w:r>
      <w:r w:rsidR="001A22DE" w:rsidRPr="00E423D8">
        <w:rPr>
          <w:rFonts w:ascii="Times New Roman" w:hAnsi="Times New Roman" w:cs="Times New Roman"/>
          <w:sz w:val="24"/>
          <w:szCs w:val="24"/>
        </w:rPr>
        <w:t>s</w:t>
      </w:r>
      <w:r w:rsidR="000D5822" w:rsidRPr="00E423D8">
        <w:rPr>
          <w:rFonts w:ascii="Times New Roman" w:hAnsi="Times New Roman" w:cs="Times New Roman"/>
          <w:sz w:val="24"/>
          <w:szCs w:val="24"/>
        </w:rPr>
        <w:t xml:space="preserve"> correlates with</w:t>
      </w:r>
      <w:r w:rsidR="001263D6" w:rsidRPr="00E423D8">
        <w:rPr>
          <w:rFonts w:ascii="Times New Roman" w:hAnsi="Times New Roman" w:cs="Times New Roman"/>
          <w:sz w:val="24"/>
          <w:szCs w:val="24"/>
        </w:rPr>
        <w:t xml:space="preserve"> </w:t>
      </w:r>
      <w:r w:rsidR="000D5822" w:rsidRPr="00E423D8">
        <w:rPr>
          <w:rFonts w:ascii="Times New Roman" w:hAnsi="Times New Roman" w:cs="Times New Roman"/>
          <w:sz w:val="24"/>
          <w:szCs w:val="24"/>
        </w:rPr>
        <w:t>Maslow</w:t>
      </w:r>
      <w:r w:rsidR="001263D6" w:rsidRPr="00E423D8">
        <w:rPr>
          <w:rFonts w:ascii="Times New Roman" w:hAnsi="Times New Roman" w:cs="Times New Roman"/>
          <w:sz w:val="24"/>
          <w:szCs w:val="24"/>
        </w:rPr>
        <w:t>’s</w:t>
      </w:r>
      <w:r w:rsidR="000D5822" w:rsidRPr="00E423D8">
        <w:rPr>
          <w:rFonts w:ascii="Times New Roman" w:hAnsi="Times New Roman" w:cs="Times New Roman"/>
          <w:sz w:val="24"/>
          <w:szCs w:val="24"/>
        </w:rPr>
        <w:t xml:space="preserve"> Hierarchy of </w:t>
      </w:r>
      <w:r w:rsidR="001263D6" w:rsidRPr="00E423D8">
        <w:rPr>
          <w:rFonts w:ascii="Times New Roman" w:hAnsi="Times New Roman" w:cs="Times New Roman"/>
          <w:sz w:val="24"/>
          <w:szCs w:val="24"/>
        </w:rPr>
        <w:t>N</w:t>
      </w:r>
      <w:r w:rsidR="000D5822" w:rsidRPr="00E423D8">
        <w:rPr>
          <w:rFonts w:ascii="Times New Roman" w:hAnsi="Times New Roman" w:cs="Times New Roman"/>
          <w:sz w:val="24"/>
          <w:szCs w:val="24"/>
        </w:rPr>
        <w:t>eeds</w:t>
      </w:r>
      <w:r w:rsidR="00E971B2" w:rsidRPr="00E423D8">
        <w:rPr>
          <w:rFonts w:ascii="Times New Roman" w:hAnsi="Times New Roman" w:cs="Times New Roman"/>
          <w:sz w:val="24"/>
          <w:szCs w:val="24"/>
        </w:rPr>
        <w:t xml:space="preserve"> Theory</w:t>
      </w:r>
      <w:r w:rsidR="001A22DE" w:rsidRPr="00E423D8">
        <w:rPr>
          <w:rFonts w:ascii="Times New Roman" w:hAnsi="Times New Roman" w:cs="Times New Roman"/>
          <w:sz w:val="24"/>
          <w:szCs w:val="24"/>
        </w:rPr>
        <w:t xml:space="preserve"> whereby children can fulfil their potential when their physiological</w:t>
      </w:r>
      <w:r w:rsidR="00055EB2" w:rsidRPr="00E423D8">
        <w:rPr>
          <w:rFonts w:ascii="Times New Roman" w:hAnsi="Times New Roman" w:cs="Times New Roman"/>
          <w:sz w:val="24"/>
          <w:szCs w:val="24"/>
        </w:rPr>
        <w:t>,</w:t>
      </w:r>
      <w:r w:rsidR="001A22DE" w:rsidRPr="00E423D8">
        <w:rPr>
          <w:rFonts w:ascii="Times New Roman" w:hAnsi="Times New Roman" w:cs="Times New Roman"/>
          <w:sz w:val="24"/>
          <w:szCs w:val="24"/>
        </w:rPr>
        <w:t xml:space="preserve"> and psychological needs are met.</w:t>
      </w:r>
      <w:r w:rsidR="00243C95" w:rsidRPr="00E423D8">
        <w:rPr>
          <w:rFonts w:ascii="Times New Roman" w:hAnsi="Times New Roman" w:cs="Times New Roman"/>
          <w:sz w:val="24"/>
          <w:szCs w:val="24"/>
        </w:rPr>
        <w:t xml:space="preserve"> </w:t>
      </w:r>
      <w:r w:rsidR="0083469E" w:rsidRPr="00E423D8">
        <w:rPr>
          <w:rFonts w:ascii="Times New Roman" w:hAnsi="Times New Roman" w:cs="Times New Roman"/>
          <w:sz w:val="24"/>
          <w:szCs w:val="24"/>
        </w:rPr>
        <w:t>Moreover, the UK</w:t>
      </w:r>
      <w:r w:rsidR="00C27623" w:rsidRPr="00E423D8">
        <w:rPr>
          <w:rFonts w:ascii="Times New Roman" w:hAnsi="Times New Roman" w:cs="Times New Roman"/>
          <w:sz w:val="24"/>
          <w:szCs w:val="24"/>
        </w:rPr>
        <w:t xml:space="preserve"> </w:t>
      </w:r>
      <w:r w:rsidR="0083469E" w:rsidRPr="00E423D8">
        <w:rPr>
          <w:rFonts w:ascii="Times New Roman" w:hAnsi="Times New Roman" w:cs="Times New Roman"/>
          <w:sz w:val="24"/>
          <w:szCs w:val="24"/>
        </w:rPr>
        <w:t xml:space="preserve">Government </w:t>
      </w:r>
      <w:r w:rsidR="00C27623" w:rsidRPr="00E423D8">
        <w:rPr>
          <w:rFonts w:ascii="Times New Roman" w:hAnsi="Times New Roman" w:cs="Times New Roman"/>
          <w:sz w:val="24"/>
          <w:szCs w:val="24"/>
        </w:rPr>
        <w:t xml:space="preserve">defined social exclusion as more than attributable by poverty but </w:t>
      </w:r>
      <w:r w:rsidR="00ED01DB" w:rsidRPr="00E423D8">
        <w:rPr>
          <w:rFonts w:ascii="Times New Roman" w:hAnsi="Times New Roman" w:cs="Times New Roman"/>
          <w:sz w:val="24"/>
          <w:szCs w:val="24"/>
        </w:rPr>
        <w:t xml:space="preserve">as the denial of </w:t>
      </w:r>
      <w:r w:rsidR="00C27623" w:rsidRPr="00E423D8">
        <w:rPr>
          <w:rFonts w:ascii="Times New Roman" w:hAnsi="Times New Roman" w:cs="Times New Roman"/>
          <w:sz w:val="24"/>
          <w:szCs w:val="24"/>
        </w:rPr>
        <w:t xml:space="preserve"> </w:t>
      </w:r>
      <w:r w:rsidR="000F23BF" w:rsidRPr="00E423D8">
        <w:rPr>
          <w:rFonts w:ascii="Times New Roman" w:hAnsi="Times New Roman" w:cs="Times New Roman"/>
          <w:sz w:val="24"/>
          <w:szCs w:val="24"/>
        </w:rPr>
        <w:t>‘</w:t>
      </w:r>
      <w:r w:rsidR="00C27623" w:rsidRPr="00E423D8">
        <w:rPr>
          <w:rFonts w:ascii="Times New Roman" w:hAnsi="Times New Roman" w:cs="Times New Roman"/>
          <w:sz w:val="24"/>
          <w:szCs w:val="24"/>
        </w:rPr>
        <w:t xml:space="preserve"> </w:t>
      </w:r>
      <w:r w:rsidR="00ED01DB" w:rsidRPr="00E423D8">
        <w:rPr>
          <w:rFonts w:ascii="Times New Roman" w:hAnsi="Times New Roman" w:cs="Times New Roman"/>
          <w:sz w:val="24"/>
          <w:szCs w:val="24"/>
        </w:rPr>
        <w:t>…</w:t>
      </w:r>
      <w:r w:rsidR="00C27623" w:rsidRPr="00E423D8">
        <w:rPr>
          <w:rFonts w:ascii="Times New Roman" w:hAnsi="Times New Roman" w:cs="Times New Roman"/>
          <w:sz w:val="24"/>
          <w:szCs w:val="24"/>
        </w:rPr>
        <w:t xml:space="preserve">prospects and networks and life-chances’. </w:t>
      </w:r>
      <w:r w:rsidR="007A0A18" w:rsidRPr="00E423D8">
        <w:rPr>
          <w:rFonts w:ascii="Times New Roman" w:hAnsi="Times New Roman" w:cs="Times New Roman"/>
          <w:sz w:val="24"/>
          <w:szCs w:val="24"/>
        </w:rPr>
        <w:t xml:space="preserve">Social exclusion </w:t>
      </w:r>
      <w:r w:rsidR="00410A50" w:rsidRPr="00E423D8">
        <w:rPr>
          <w:rFonts w:ascii="Times New Roman" w:hAnsi="Times New Roman" w:cs="Times New Roman"/>
          <w:sz w:val="24"/>
          <w:szCs w:val="24"/>
        </w:rPr>
        <w:t xml:space="preserve">was </w:t>
      </w:r>
      <w:r w:rsidR="00C27623" w:rsidRPr="00E423D8">
        <w:rPr>
          <w:rFonts w:ascii="Times New Roman" w:hAnsi="Times New Roman" w:cs="Times New Roman"/>
          <w:sz w:val="24"/>
          <w:szCs w:val="24"/>
        </w:rPr>
        <w:t>deemed to be ‘more harmful to the individual, more damaging to self-esteem, more corrosive for society as a whole…</w:t>
      </w:r>
      <w:r w:rsidR="004D6AC3" w:rsidRPr="00E423D8">
        <w:rPr>
          <w:rFonts w:ascii="Times New Roman" w:hAnsi="Times New Roman" w:cs="Times New Roman"/>
          <w:sz w:val="24"/>
          <w:szCs w:val="24"/>
        </w:rPr>
        <w:t>’</w:t>
      </w:r>
      <w:r w:rsidR="00CA0348" w:rsidRPr="00E423D8">
        <w:rPr>
          <w:rFonts w:ascii="Times New Roman" w:hAnsi="Times New Roman" w:cs="Times New Roman"/>
          <w:sz w:val="24"/>
          <w:szCs w:val="24"/>
        </w:rPr>
        <w:t xml:space="preserve"> (Blair, 1997).</w:t>
      </w:r>
      <w:r w:rsidR="00120FC1" w:rsidRPr="00E423D8">
        <w:rPr>
          <w:rFonts w:ascii="Times New Roman" w:hAnsi="Times New Roman" w:cs="Times New Roman"/>
          <w:sz w:val="24"/>
          <w:szCs w:val="24"/>
        </w:rPr>
        <w:t xml:space="preserve"> </w:t>
      </w:r>
      <w:r w:rsidR="00962A9F" w:rsidRPr="00E423D8">
        <w:rPr>
          <w:rFonts w:ascii="Times New Roman" w:hAnsi="Times New Roman" w:cs="Times New Roman"/>
          <w:sz w:val="24"/>
          <w:szCs w:val="24"/>
        </w:rPr>
        <w:t>Gray</w:t>
      </w:r>
      <w:r w:rsidR="00072C3B" w:rsidRPr="00E423D8">
        <w:rPr>
          <w:rFonts w:ascii="Times New Roman" w:hAnsi="Times New Roman" w:cs="Times New Roman"/>
          <w:sz w:val="24"/>
          <w:szCs w:val="24"/>
        </w:rPr>
        <w:t xml:space="preserve"> and </w:t>
      </w:r>
      <w:r w:rsidR="00962A9F" w:rsidRPr="00E423D8">
        <w:rPr>
          <w:rFonts w:ascii="Times New Roman" w:hAnsi="Times New Roman" w:cs="Times New Roman"/>
          <w:sz w:val="24"/>
          <w:szCs w:val="24"/>
        </w:rPr>
        <w:t>MacBlain</w:t>
      </w:r>
      <w:r w:rsidR="00072C3B" w:rsidRPr="00E423D8">
        <w:rPr>
          <w:rFonts w:ascii="Times New Roman" w:hAnsi="Times New Roman" w:cs="Times New Roman"/>
          <w:sz w:val="24"/>
          <w:szCs w:val="24"/>
        </w:rPr>
        <w:t xml:space="preserve"> (2015, p.114-115) citing MacBlain et.al. (2015) </w:t>
      </w:r>
      <w:r w:rsidR="000F3630" w:rsidRPr="00E423D8">
        <w:rPr>
          <w:rFonts w:ascii="Times New Roman" w:hAnsi="Times New Roman" w:cs="Times New Roman"/>
          <w:sz w:val="24"/>
          <w:szCs w:val="24"/>
        </w:rPr>
        <w:t>support both UK and Welsh Governments</w:t>
      </w:r>
      <w:r w:rsidR="00072C3B" w:rsidRPr="00E423D8">
        <w:rPr>
          <w:rFonts w:ascii="Times New Roman" w:hAnsi="Times New Roman" w:cs="Times New Roman"/>
          <w:sz w:val="24"/>
          <w:szCs w:val="24"/>
        </w:rPr>
        <w:t xml:space="preserve"> </w:t>
      </w:r>
      <w:r w:rsidR="000F3630" w:rsidRPr="00E423D8">
        <w:rPr>
          <w:rFonts w:ascii="Times New Roman" w:hAnsi="Times New Roman" w:cs="Times New Roman"/>
          <w:sz w:val="24"/>
          <w:szCs w:val="24"/>
        </w:rPr>
        <w:t>with the su</w:t>
      </w:r>
      <w:r w:rsidR="0028422D" w:rsidRPr="00E423D8">
        <w:rPr>
          <w:rFonts w:ascii="Times New Roman" w:hAnsi="Times New Roman" w:cs="Times New Roman"/>
          <w:sz w:val="24"/>
          <w:szCs w:val="24"/>
        </w:rPr>
        <w:t>pposition</w:t>
      </w:r>
      <w:r w:rsidR="000F3630" w:rsidRPr="00E423D8">
        <w:rPr>
          <w:rFonts w:ascii="Times New Roman" w:hAnsi="Times New Roman" w:cs="Times New Roman"/>
          <w:sz w:val="24"/>
          <w:szCs w:val="24"/>
        </w:rPr>
        <w:t xml:space="preserve"> </w:t>
      </w:r>
      <w:r w:rsidR="00072C3B" w:rsidRPr="00E423D8">
        <w:rPr>
          <w:rFonts w:ascii="Times New Roman" w:hAnsi="Times New Roman" w:cs="Times New Roman"/>
          <w:sz w:val="24"/>
          <w:szCs w:val="24"/>
        </w:rPr>
        <w:t>‘that many young children are failing to have access to important life chances that will enable them, as they grow older, to develop their potential’</w:t>
      </w:r>
      <w:r w:rsidR="00B43961" w:rsidRPr="00E423D8">
        <w:rPr>
          <w:rFonts w:ascii="Times New Roman" w:hAnsi="Times New Roman" w:cs="Times New Roman"/>
          <w:sz w:val="24"/>
          <w:szCs w:val="24"/>
        </w:rPr>
        <w:t>.</w:t>
      </w:r>
      <w:r w:rsidR="00665BA9" w:rsidRPr="00E423D8">
        <w:rPr>
          <w:rFonts w:ascii="Times New Roman" w:hAnsi="Times New Roman" w:cs="Times New Roman"/>
          <w:sz w:val="24"/>
          <w:szCs w:val="24"/>
        </w:rPr>
        <w:t xml:space="preserve"> Indeed, </w:t>
      </w:r>
      <w:r w:rsidR="0028422D" w:rsidRPr="00E423D8">
        <w:rPr>
          <w:rFonts w:ascii="Times New Roman" w:hAnsi="Times New Roman" w:cs="Times New Roman"/>
          <w:sz w:val="24"/>
          <w:szCs w:val="24"/>
        </w:rPr>
        <w:t xml:space="preserve">Frederickson and </w:t>
      </w:r>
      <w:r w:rsidR="00B06402" w:rsidRPr="00E423D8">
        <w:rPr>
          <w:rFonts w:ascii="Times New Roman" w:hAnsi="Times New Roman" w:cs="Times New Roman"/>
          <w:sz w:val="24"/>
          <w:szCs w:val="24"/>
        </w:rPr>
        <w:t xml:space="preserve">Cline (2015, p.436) reveal </w:t>
      </w:r>
      <w:r w:rsidR="00665BA9" w:rsidRPr="00E423D8">
        <w:rPr>
          <w:rFonts w:ascii="Times New Roman" w:hAnsi="Times New Roman" w:cs="Times New Roman"/>
          <w:sz w:val="24"/>
          <w:szCs w:val="24"/>
        </w:rPr>
        <w:t xml:space="preserve">startling statistics on exclusion </w:t>
      </w:r>
      <w:r w:rsidR="00B06402" w:rsidRPr="00E423D8">
        <w:rPr>
          <w:rFonts w:ascii="Times New Roman" w:hAnsi="Times New Roman" w:cs="Times New Roman"/>
          <w:sz w:val="24"/>
          <w:szCs w:val="24"/>
        </w:rPr>
        <w:t>‘</w:t>
      </w:r>
      <w:r w:rsidR="00665BA9" w:rsidRPr="00E423D8">
        <w:rPr>
          <w:rFonts w:ascii="Times New Roman" w:hAnsi="Times New Roman" w:cs="Times New Roman"/>
          <w:sz w:val="24"/>
          <w:szCs w:val="24"/>
        </w:rPr>
        <w:t>that in 2012/13</w:t>
      </w:r>
      <w:r w:rsidR="00B06402" w:rsidRPr="00E423D8">
        <w:rPr>
          <w:rFonts w:ascii="Times New Roman" w:hAnsi="Times New Roman" w:cs="Times New Roman"/>
          <w:sz w:val="24"/>
          <w:szCs w:val="24"/>
        </w:rPr>
        <w:t xml:space="preserve"> </w:t>
      </w:r>
      <w:r w:rsidR="00665BA9" w:rsidRPr="00E423D8">
        <w:rPr>
          <w:rFonts w:ascii="Times New Roman" w:hAnsi="Times New Roman" w:cs="Times New Roman"/>
          <w:sz w:val="24"/>
          <w:szCs w:val="24"/>
        </w:rPr>
        <w:t xml:space="preserve">it was reported that children eligible </w:t>
      </w:r>
      <w:r w:rsidR="00337539" w:rsidRPr="00E423D8">
        <w:rPr>
          <w:rFonts w:ascii="Times New Roman" w:hAnsi="Times New Roman" w:cs="Times New Roman"/>
          <w:sz w:val="24"/>
          <w:szCs w:val="24"/>
        </w:rPr>
        <w:t>for</w:t>
      </w:r>
      <w:r w:rsidR="00665BA9" w:rsidRPr="00E423D8">
        <w:rPr>
          <w:rFonts w:ascii="Times New Roman" w:hAnsi="Times New Roman" w:cs="Times New Roman"/>
          <w:sz w:val="24"/>
          <w:szCs w:val="24"/>
        </w:rPr>
        <w:t xml:space="preserve"> free school meals were four times more likely to be excluded’. </w:t>
      </w:r>
      <w:r w:rsidR="0053439A" w:rsidRPr="00E423D8">
        <w:rPr>
          <w:rFonts w:ascii="Times New Roman" w:hAnsi="Times New Roman" w:cs="Times New Roman"/>
          <w:sz w:val="24"/>
          <w:szCs w:val="24"/>
        </w:rPr>
        <w:t xml:space="preserve">This </w:t>
      </w:r>
      <w:r w:rsidR="007A4CA7" w:rsidRPr="00E423D8">
        <w:rPr>
          <w:rFonts w:ascii="Times New Roman" w:hAnsi="Times New Roman" w:cs="Times New Roman"/>
          <w:sz w:val="24"/>
          <w:szCs w:val="24"/>
        </w:rPr>
        <w:t xml:space="preserve">clearly </w:t>
      </w:r>
      <w:r w:rsidR="0053439A" w:rsidRPr="00E423D8">
        <w:rPr>
          <w:rFonts w:ascii="Times New Roman" w:hAnsi="Times New Roman" w:cs="Times New Roman"/>
          <w:sz w:val="24"/>
          <w:szCs w:val="24"/>
        </w:rPr>
        <w:t xml:space="preserve">demonstrates a </w:t>
      </w:r>
      <w:r w:rsidR="008A5324" w:rsidRPr="00E423D8">
        <w:rPr>
          <w:rFonts w:ascii="Times New Roman" w:hAnsi="Times New Roman" w:cs="Times New Roman"/>
          <w:sz w:val="24"/>
          <w:szCs w:val="24"/>
        </w:rPr>
        <w:t>corr</w:t>
      </w:r>
      <w:r w:rsidR="003D764C" w:rsidRPr="00E423D8">
        <w:rPr>
          <w:rFonts w:ascii="Times New Roman" w:hAnsi="Times New Roman" w:cs="Times New Roman"/>
          <w:sz w:val="24"/>
          <w:szCs w:val="24"/>
        </w:rPr>
        <w:t>e</w:t>
      </w:r>
      <w:r w:rsidR="008A5324" w:rsidRPr="00E423D8">
        <w:rPr>
          <w:rFonts w:ascii="Times New Roman" w:hAnsi="Times New Roman" w:cs="Times New Roman"/>
          <w:sz w:val="24"/>
          <w:szCs w:val="24"/>
        </w:rPr>
        <w:t>lation</w:t>
      </w:r>
      <w:r w:rsidR="0053439A" w:rsidRPr="00E423D8">
        <w:rPr>
          <w:rFonts w:ascii="Times New Roman" w:hAnsi="Times New Roman" w:cs="Times New Roman"/>
          <w:sz w:val="24"/>
          <w:szCs w:val="24"/>
        </w:rPr>
        <w:t xml:space="preserve"> between poverty and exclusion.</w:t>
      </w:r>
    </w:p>
    <w:p w14:paraId="3378DAE2" w14:textId="2CBFD03B" w:rsidR="007A0A18" w:rsidRPr="00E423D8" w:rsidRDefault="0018473A" w:rsidP="00E423D8">
      <w:pPr>
        <w:shd w:val="clear" w:color="auto" w:fill="FFFFFF"/>
        <w:spacing w:after="240" w:line="360" w:lineRule="auto"/>
        <w:jc w:val="both"/>
        <w:rPr>
          <w:rFonts w:ascii="Times New Roman" w:hAnsi="Times New Roman" w:cs="Times New Roman"/>
          <w:sz w:val="24"/>
          <w:szCs w:val="24"/>
        </w:rPr>
      </w:pPr>
      <w:r w:rsidRPr="00E423D8">
        <w:rPr>
          <w:rFonts w:ascii="Times New Roman" w:hAnsi="Times New Roman" w:cs="Times New Roman"/>
          <w:sz w:val="24"/>
          <w:szCs w:val="24"/>
        </w:rPr>
        <w:t>To address the challenges of poverty and social exclusio</w:t>
      </w:r>
      <w:r w:rsidR="00222C91" w:rsidRPr="00E423D8">
        <w:rPr>
          <w:rFonts w:ascii="Times New Roman" w:hAnsi="Times New Roman" w:cs="Times New Roman"/>
          <w:sz w:val="24"/>
          <w:szCs w:val="24"/>
        </w:rPr>
        <w:t>n,</w:t>
      </w:r>
      <w:r w:rsidRPr="00E423D8">
        <w:rPr>
          <w:rFonts w:ascii="Times New Roman" w:hAnsi="Times New Roman" w:cs="Times New Roman"/>
          <w:sz w:val="24"/>
          <w:szCs w:val="24"/>
        </w:rPr>
        <w:t xml:space="preserve"> interventions will be discussed</w:t>
      </w:r>
      <w:r w:rsidR="00222C91" w:rsidRPr="00E423D8">
        <w:rPr>
          <w:rFonts w:ascii="Times New Roman" w:hAnsi="Times New Roman" w:cs="Times New Roman"/>
          <w:sz w:val="24"/>
          <w:szCs w:val="24"/>
        </w:rPr>
        <w:t xml:space="preserve"> </w:t>
      </w:r>
      <w:r w:rsidR="00282538" w:rsidRPr="00E423D8">
        <w:rPr>
          <w:rFonts w:ascii="Times New Roman" w:hAnsi="Times New Roman" w:cs="Times New Roman"/>
          <w:sz w:val="24"/>
          <w:szCs w:val="24"/>
        </w:rPr>
        <w:t xml:space="preserve">on </w:t>
      </w:r>
      <w:r w:rsidR="00222C91" w:rsidRPr="00E423D8">
        <w:rPr>
          <w:rFonts w:ascii="Times New Roman" w:hAnsi="Times New Roman" w:cs="Times New Roman"/>
          <w:sz w:val="24"/>
          <w:szCs w:val="24"/>
        </w:rPr>
        <w:t>promot</w:t>
      </w:r>
      <w:r w:rsidR="00282538" w:rsidRPr="00E423D8">
        <w:rPr>
          <w:rFonts w:ascii="Times New Roman" w:hAnsi="Times New Roman" w:cs="Times New Roman"/>
          <w:sz w:val="24"/>
          <w:szCs w:val="24"/>
        </w:rPr>
        <w:t>ing</w:t>
      </w:r>
      <w:r w:rsidR="00222C91" w:rsidRPr="00E423D8">
        <w:rPr>
          <w:rFonts w:ascii="Times New Roman" w:hAnsi="Times New Roman" w:cs="Times New Roman"/>
          <w:sz w:val="24"/>
          <w:szCs w:val="24"/>
        </w:rPr>
        <w:t xml:space="preserve"> inclusion</w:t>
      </w:r>
      <w:r w:rsidRPr="00E423D8">
        <w:rPr>
          <w:rFonts w:ascii="Times New Roman" w:hAnsi="Times New Roman" w:cs="Times New Roman"/>
          <w:sz w:val="24"/>
          <w:szCs w:val="24"/>
        </w:rPr>
        <w:t xml:space="preserve"> </w:t>
      </w:r>
      <w:r w:rsidR="00222C91" w:rsidRPr="00E423D8">
        <w:rPr>
          <w:rFonts w:ascii="Times New Roman" w:hAnsi="Times New Roman" w:cs="Times New Roman"/>
          <w:sz w:val="24"/>
          <w:szCs w:val="24"/>
        </w:rPr>
        <w:t xml:space="preserve">on </w:t>
      </w:r>
      <w:r w:rsidRPr="00E423D8">
        <w:rPr>
          <w:rFonts w:ascii="Times New Roman" w:hAnsi="Times New Roman" w:cs="Times New Roman"/>
          <w:sz w:val="24"/>
          <w:szCs w:val="24"/>
        </w:rPr>
        <w:t>an interpersonal and societal level</w:t>
      </w:r>
      <w:r w:rsidR="00222C91" w:rsidRPr="00E423D8">
        <w:rPr>
          <w:rFonts w:ascii="Times New Roman" w:hAnsi="Times New Roman" w:cs="Times New Roman"/>
          <w:sz w:val="24"/>
          <w:szCs w:val="24"/>
        </w:rPr>
        <w:t>.</w:t>
      </w:r>
      <w:r w:rsidR="00282538" w:rsidRPr="00E423D8">
        <w:rPr>
          <w:rFonts w:ascii="Times New Roman" w:hAnsi="Times New Roman" w:cs="Times New Roman"/>
          <w:sz w:val="24"/>
          <w:szCs w:val="24"/>
        </w:rPr>
        <w:t xml:space="preserve"> </w:t>
      </w:r>
      <w:r w:rsidR="00222C91" w:rsidRPr="00E423D8">
        <w:rPr>
          <w:rFonts w:ascii="Times New Roman" w:hAnsi="Times New Roman" w:cs="Times New Roman"/>
          <w:sz w:val="24"/>
          <w:szCs w:val="24"/>
        </w:rPr>
        <w:t xml:space="preserve">It </w:t>
      </w:r>
      <w:r w:rsidRPr="00E423D8">
        <w:rPr>
          <w:rFonts w:ascii="Times New Roman" w:hAnsi="Times New Roman" w:cs="Times New Roman"/>
          <w:sz w:val="24"/>
          <w:szCs w:val="24"/>
        </w:rPr>
        <w:t>will incorporate the</w:t>
      </w:r>
      <w:r w:rsidR="009F1373" w:rsidRPr="00E423D8">
        <w:rPr>
          <w:rFonts w:ascii="Times New Roman" w:hAnsi="Times New Roman" w:cs="Times New Roman"/>
          <w:sz w:val="24"/>
          <w:szCs w:val="24"/>
        </w:rPr>
        <w:t xml:space="preserve"> </w:t>
      </w:r>
      <w:r w:rsidR="008F32A3" w:rsidRPr="00E423D8">
        <w:rPr>
          <w:rFonts w:ascii="Times New Roman" w:hAnsi="Times New Roman" w:cs="Times New Roman"/>
          <w:sz w:val="24"/>
          <w:szCs w:val="24"/>
        </w:rPr>
        <w:t>theories</w:t>
      </w:r>
      <w:r w:rsidRPr="00E423D8">
        <w:rPr>
          <w:rFonts w:ascii="Times New Roman" w:hAnsi="Times New Roman" w:cs="Times New Roman"/>
          <w:sz w:val="24"/>
          <w:szCs w:val="24"/>
        </w:rPr>
        <w:t xml:space="preserve"> of  Bronfenbrenner, Maslow and Bowlby</w:t>
      </w:r>
      <w:r w:rsidR="00222C91" w:rsidRPr="00E423D8">
        <w:rPr>
          <w:rFonts w:ascii="Times New Roman" w:hAnsi="Times New Roman" w:cs="Times New Roman"/>
          <w:sz w:val="24"/>
          <w:szCs w:val="24"/>
        </w:rPr>
        <w:t xml:space="preserve"> along with corresponding</w:t>
      </w:r>
      <w:r w:rsidR="004E0B37">
        <w:rPr>
          <w:rFonts w:ascii="Times New Roman" w:hAnsi="Times New Roman" w:cs="Times New Roman"/>
          <w:sz w:val="24"/>
          <w:szCs w:val="24"/>
        </w:rPr>
        <w:t xml:space="preserve"> UK and Welsh</w:t>
      </w:r>
      <w:r w:rsidR="00222C91" w:rsidRPr="00E423D8">
        <w:rPr>
          <w:rFonts w:ascii="Times New Roman" w:hAnsi="Times New Roman" w:cs="Times New Roman"/>
          <w:sz w:val="24"/>
          <w:szCs w:val="24"/>
        </w:rPr>
        <w:t xml:space="preserve"> </w:t>
      </w:r>
      <w:r w:rsidR="00DA02D0">
        <w:rPr>
          <w:rFonts w:ascii="Times New Roman" w:hAnsi="Times New Roman" w:cs="Times New Roman"/>
          <w:sz w:val="24"/>
          <w:szCs w:val="24"/>
        </w:rPr>
        <w:t>G</w:t>
      </w:r>
      <w:r w:rsidR="00222C91" w:rsidRPr="00E423D8">
        <w:rPr>
          <w:rFonts w:ascii="Times New Roman" w:hAnsi="Times New Roman" w:cs="Times New Roman"/>
          <w:sz w:val="24"/>
          <w:szCs w:val="24"/>
        </w:rPr>
        <w:t>overnment legislation and policies</w:t>
      </w:r>
      <w:r w:rsidR="00226090" w:rsidRPr="00E423D8">
        <w:rPr>
          <w:rFonts w:ascii="Times New Roman" w:hAnsi="Times New Roman" w:cs="Times New Roman"/>
          <w:sz w:val="24"/>
          <w:szCs w:val="24"/>
        </w:rPr>
        <w:t xml:space="preserve">. The discussion will </w:t>
      </w:r>
      <w:r w:rsidR="00710E6D" w:rsidRPr="00E423D8">
        <w:rPr>
          <w:rFonts w:ascii="Times New Roman" w:hAnsi="Times New Roman" w:cs="Times New Roman"/>
          <w:sz w:val="24"/>
          <w:szCs w:val="24"/>
        </w:rPr>
        <w:t xml:space="preserve">also </w:t>
      </w:r>
      <w:r w:rsidR="00226090" w:rsidRPr="00E423D8">
        <w:rPr>
          <w:rFonts w:ascii="Times New Roman" w:hAnsi="Times New Roman" w:cs="Times New Roman"/>
          <w:sz w:val="24"/>
          <w:szCs w:val="24"/>
        </w:rPr>
        <w:t>examine the grave detrimental effects of poverty</w:t>
      </w:r>
      <w:r w:rsidR="00ED01DB" w:rsidRPr="00E423D8">
        <w:rPr>
          <w:rFonts w:ascii="Times New Roman" w:hAnsi="Times New Roman" w:cs="Times New Roman"/>
          <w:sz w:val="24"/>
          <w:szCs w:val="24"/>
        </w:rPr>
        <w:t xml:space="preserve"> and</w:t>
      </w:r>
      <w:r w:rsidR="00226090" w:rsidRPr="00E423D8">
        <w:rPr>
          <w:rFonts w:ascii="Times New Roman" w:hAnsi="Times New Roman" w:cs="Times New Roman"/>
          <w:sz w:val="24"/>
          <w:szCs w:val="24"/>
        </w:rPr>
        <w:t xml:space="preserve"> </w:t>
      </w:r>
      <w:r w:rsidR="00072C3B" w:rsidRPr="00E423D8">
        <w:rPr>
          <w:rFonts w:ascii="Times New Roman" w:hAnsi="Times New Roman" w:cs="Times New Roman"/>
          <w:sz w:val="24"/>
          <w:szCs w:val="24"/>
        </w:rPr>
        <w:t>exclusion</w:t>
      </w:r>
      <w:r w:rsidR="0054244F" w:rsidRPr="00E423D8">
        <w:rPr>
          <w:rFonts w:ascii="Times New Roman" w:hAnsi="Times New Roman" w:cs="Times New Roman"/>
          <w:sz w:val="24"/>
          <w:szCs w:val="24"/>
        </w:rPr>
        <w:t xml:space="preserve"> on children in a </w:t>
      </w:r>
      <w:r w:rsidR="008F32A3" w:rsidRPr="00E423D8">
        <w:rPr>
          <w:rFonts w:ascii="Times New Roman" w:hAnsi="Times New Roman" w:cs="Times New Roman"/>
          <w:sz w:val="24"/>
          <w:szCs w:val="24"/>
        </w:rPr>
        <w:t>p</w:t>
      </w:r>
      <w:r w:rsidR="0054244F" w:rsidRPr="00E423D8">
        <w:rPr>
          <w:rFonts w:ascii="Times New Roman" w:hAnsi="Times New Roman" w:cs="Times New Roman"/>
          <w:sz w:val="24"/>
          <w:szCs w:val="24"/>
        </w:rPr>
        <w:t>rimary school</w:t>
      </w:r>
      <w:r w:rsidR="00A4216E" w:rsidRPr="00E423D8">
        <w:rPr>
          <w:rFonts w:ascii="Times New Roman" w:hAnsi="Times New Roman" w:cs="Times New Roman"/>
          <w:sz w:val="24"/>
          <w:szCs w:val="24"/>
        </w:rPr>
        <w:t xml:space="preserve"> setting in Wales.</w:t>
      </w:r>
    </w:p>
    <w:p w14:paraId="167C9D47" w14:textId="5AFA2BCB" w:rsidR="00A4216E" w:rsidRPr="00E423D8" w:rsidRDefault="00A4216E" w:rsidP="00E423D8">
      <w:pPr>
        <w:shd w:val="clear" w:color="auto" w:fill="FFFFFF"/>
        <w:spacing w:after="240" w:line="360" w:lineRule="auto"/>
        <w:jc w:val="both"/>
        <w:rPr>
          <w:rFonts w:ascii="Times New Roman" w:hAnsi="Times New Roman" w:cs="Times New Roman"/>
          <w:sz w:val="24"/>
          <w:szCs w:val="24"/>
        </w:rPr>
      </w:pPr>
      <w:r w:rsidRPr="00E423D8">
        <w:rPr>
          <w:rFonts w:ascii="Times New Roman" w:hAnsi="Times New Roman" w:cs="Times New Roman"/>
          <w:sz w:val="24"/>
          <w:szCs w:val="24"/>
        </w:rPr>
        <w:t xml:space="preserve">The </w:t>
      </w:r>
      <w:r w:rsidR="007A0A18" w:rsidRPr="00E423D8">
        <w:rPr>
          <w:rFonts w:ascii="Times New Roman" w:hAnsi="Times New Roman" w:cs="Times New Roman"/>
          <w:sz w:val="24"/>
          <w:szCs w:val="24"/>
        </w:rPr>
        <w:t xml:space="preserve">said </w:t>
      </w:r>
      <w:r w:rsidRPr="00E423D8">
        <w:rPr>
          <w:rFonts w:ascii="Times New Roman" w:hAnsi="Times New Roman" w:cs="Times New Roman"/>
          <w:sz w:val="24"/>
          <w:szCs w:val="24"/>
        </w:rPr>
        <w:t>school lies in a close</w:t>
      </w:r>
      <w:r w:rsidR="00133EA9" w:rsidRPr="00E423D8">
        <w:rPr>
          <w:rFonts w:ascii="Times New Roman" w:hAnsi="Times New Roman" w:cs="Times New Roman"/>
          <w:sz w:val="24"/>
          <w:szCs w:val="24"/>
        </w:rPr>
        <w:t>-</w:t>
      </w:r>
      <w:r w:rsidRPr="00E423D8">
        <w:rPr>
          <w:rFonts w:ascii="Times New Roman" w:hAnsi="Times New Roman" w:cs="Times New Roman"/>
          <w:sz w:val="24"/>
          <w:szCs w:val="24"/>
        </w:rPr>
        <w:t xml:space="preserve">knit community and </w:t>
      </w:r>
      <w:r w:rsidR="0090440B" w:rsidRPr="00E423D8">
        <w:rPr>
          <w:rFonts w:ascii="Times New Roman" w:hAnsi="Times New Roman" w:cs="Times New Roman"/>
          <w:sz w:val="24"/>
          <w:szCs w:val="24"/>
        </w:rPr>
        <w:t xml:space="preserve">in </w:t>
      </w:r>
      <w:r w:rsidR="004727BA" w:rsidRPr="00E423D8">
        <w:rPr>
          <w:rFonts w:ascii="Times New Roman" w:hAnsi="Times New Roman" w:cs="Times New Roman"/>
          <w:sz w:val="24"/>
          <w:szCs w:val="24"/>
        </w:rPr>
        <w:t>an economically disadvantaged area</w:t>
      </w:r>
      <w:r w:rsidR="00133EA9" w:rsidRPr="00E423D8">
        <w:rPr>
          <w:rFonts w:ascii="Times New Roman" w:hAnsi="Times New Roman" w:cs="Times New Roman"/>
          <w:sz w:val="24"/>
          <w:szCs w:val="24"/>
        </w:rPr>
        <w:t xml:space="preserve"> </w:t>
      </w:r>
      <w:r w:rsidR="0090440B" w:rsidRPr="00E423D8">
        <w:rPr>
          <w:rFonts w:ascii="Times New Roman" w:hAnsi="Times New Roman" w:cs="Times New Roman"/>
          <w:sz w:val="24"/>
          <w:szCs w:val="24"/>
        </w:rPr>
        <w:t xml:space="preserve"> boast</w:t>
      </w:r>
      <w:r w:rsidR="001D7561" w:rsidRPr="00E423D8">
        <w:rPr>
          <w:rFonts w:ascii="Times New Roman" w:hAnsi="Times New Roman" w:cs="Times New Roman"/>
          <w:sz w:val="24"/>
          <w:szCs w:val="24"/>
        </w:rPr>
        <w:t>ing</w:t>
      </w:r>
      <w:r w:rsidR="0090440B" w:rsidRPr="00E423D8">
        <w:rPr>
          <w:rFonts w:ascii="Times New Roman" w:hAnsi="Times New Roman" w:cs="Times New Roman"/>
          <w:sz w:val="24"/>
          <w:szCs w:val="24"/>
        </w:rPr>
        <w:t xml:space="preserve"> </w:t>
      </w:r>
      <w:r w:rsidR="00000430" w:rsidRPr="00E423D8">
        <w:rPr>
          <w:rFonts w:ascii="Times New Roman" w:hAnsi="Times New Roman" w:cs="Times New Roman"/>
          <w:sz w:val="24"/>
          <w:szCs w:val="24"/>
        </w:rPr>
        <w:t>the provision of</w:t>
      </w:r>
      <w:r w:rsidR="00957AD3" w:rsidRPr="00E423D8">
        <w:rPr>
          <w:rFonts w:ascii="Times New Roman" w:hAnsi="Times New Roman" w:cs="Times New Roman"/>
          <w:sz w:val="24"/>
          <w:szCs w:val="24"/>
        </w:rPr>
        <w:t xml:space="preserve"> school interventions including a</w:t>
      </w:r>
      <w:r w:rsidR="00000430" w:rsidRPr="00E423D8">
        <w:rPr>
          <w:rFonts w:ascii="Times New Roman" w:hAnsi="Times New Roman" w:cs="Times New Roman"/>
          <w:sz w:val="24"/>
          <w:szCs w:val="24"/>
        </w:rPr>
        <w:t xml:space="preserve"> Nurture</w:t>
      </w:r>
      <w:r w:rsidR="00957AD3" w:rsidRPr="00E423D8">
        <w:rPr>
          <w:rFonts w:ascii="Times New Roman" w:hAnsi="Times New Roman" w:cs="Times New Roman"/>
          <w:sz w:val="24"/>
          <w:szCs w:val="24"/>
        </w:rPr>
        <w:t xml:space="preserve"> Group and  Friendship Club</w:t>
      </w:r>
      <w:r w:rsidR="00C536AF" w:rsidRPr="00E423D8">
        <w:rPr>
          <w:rFonts w:ascii="Times New Roman" w:hAnsi="Times New Roman" w:cs="Times New Roman"/>
          <w:sz w:val="24"/>
          <w:szCs w:val="24"/>
        </w:rPr>
        <w:t xml:space="preserve">. </w:t>
      </w:r>
      <w:r w:rsidR="00F81824" w:rsidRPr="00E423D8">
        <w:rPr>
          <w:rFonts w:ascii="Times New Roman" w:hAnsi="Times New Roman" w:cs="Times New Roman"/>
          <w:sz w:val="24"/>
          <w:szCs w:val="24"/>
        </w:rPr>
        <w:t>The impact of s</w:t>
      </w:r>
      <w:r w:rsidR="00554E04" w:rsidRPr="00E423D8">
        <w:rPr>
          <w:rFonts w:ascii="Times New Roman" w:hAnsi="Times New Roman" w:cs="Times New Roman"/>
          <w:sz w:val="24"/>
          <w:szCs w:val="24"/>
        </w:rPr>
        <w:t>ocial exclusion and poverty</w:t>
      </w:r>
      <w:r w:rsidR="00000430" w:rsidRPr="00E423D8">
        <w:rPr>
          <w:rFonts w:ascii="Times New Roman" w:hAnsi="Times New Roman" w:cs="Times New Roman"/>
          <w:sz w:val="24"/>
          <w:szCs w:val="24"/>
        </w:rPr>
        <w:t xml:space="preserve"> on</w:t>
      </w:r>
      <w:r w:rsidR="00F81824" w:rsidRPr="00E423D8">
        <w:rPr>
          <w:rFonts w:ascii="Times New Roman" w:hAnsi="Times New Roman" w:cs="Times New Roman"/>
          <w:sz w:val="24"/>
          <w:szCs w:val="24"/>
        </w:rPr>
        <w:t xml:space="preserve"> a small group of children </w:t>
      </w:r>
      <w:r w:rsidR="00E16DA9" w:rsidRPr="00E423D8">
        <w:rPr>
          <w:rFonts w:ascii="Times New Roman" w:hAnsi="Times New Roman" w:cs="Times New Roman"/>
          <w:sz w:val="24"/>
          <w:szCs w:val="24"/>
        </w:rPr>
        <w:t>from</w:t>
      </w:r>
      <w:r w:rsidR="00F81824" w:rsidRPr="00E423D8">
        <w:rPr>
          <w:rFonts w:ascii="Times New Roman" w:hAnsi="Times New Roman" w:cs="Times New Roman"/>
          <w:sz w:val="24"/>
          <w:szCs w:val="24"/>
        </w:rPr>
        <w:t xml:space="preserve"> mainstream</w:t>
      </w:r>
      <w:r w:rsidR="003F09E4" w:rsidRPr="00E423D8">
        <w:rPr>
          <w:rFonts w:ascii="Times New Roman" w:hAnsi="Times New Roman" w:cs="Times New Roman"/>
          <w:sz w:val="24"/>
          <w:szCs w:val="24"/>
        </w:rPr>
        <w:t xml:space="preserve">, age </w:t>
      </w:r>
      <w:r w:rsidR="00957AD3" w:rsidRPr="00E423D8">
        <w:rPr>
          <w:rFonts w:ascii="Times New Roman" w:hAnsi="Times New Roman" w:cs="Times New Roman"/>
          <w:sz w:val="24"/>
          <w:szCs w:val="24"/>
        </w:rPr>
        <w:t>3</w:t>
      </w:r>
      <w:r w:rsidR="003F09E4" w:rsidRPr="00E423D8">
        <w:rPr>
          <w:rFonts w:ascii="Times New Roman" w:hAnsi="Times New Roman" w:cs="Times New Roman"/>
          <w:sz w:val="24"/>
          <w:szCs w:val="24"/>
        </w:rPr>
        <w:t>-11 years,</w:t>
      </w:r>
      <w:r w:rsidR="00F81824" w:rsidRPr="00E423D8">
        <w:rPr>
          <w:rFonts w:ascii="Times New Roman" w:hAnsi="Times New Roman" w:cs="Times New Roman"/>
          <w:sz w:val="24"/>
          <w:szCs w:val="24"/>
        </w:rPr>
        <w:t xml:space="preserve"> </w:t>
      </w:r>
      <w:r w:rsidR="006D7AA1" w:rsidRPr="00E423D8">
        <w:rPr>
          <w:rFonts w:ascii="Times New Roman" w:hAnsi="Times New Roman" w:cs="Times New Roman"/>
          <w:sz w:val="24"/>
          <w:szCs w:val="24"/>
        </w:rPr>
        <w:t>along with the</w:t>
      </w:r>
      <w:r w:rsidR="00000430" w:rsidRPr="00E423D8">
        <w:rPr>
          <w:rFonts w:ascii="Times New Roman" w:hAnsi="Times New Roman" w:cs="Times New Roman"/>
          <w:sz w:val="24"/>
          <w:szCs w:val="24"/>
        </w:rPr>
        <w:t xml:space="preserve"> </w:t>
      </w:r>
      <w:r w:rsidR="006D7AA1" w:rsidRPr="00E423D8">
        <w:rPr>
          <w:rFonts w:ascii="Times New Roman" w:hAnsi="Times New Roman" w:cs="Times New Roman"/>
          <w:sz w:val="24"/>
          <w:szCs w:val="24"/>
        </w:rPr>
        <w:t>i</w:t>
      </w:r>
      <w:r w:rsidR="00F81824" w:rsidRPr="00E423D8">
        <w:rPr>
          <w:rFonts w:ascii="Times New Roman" w:hAnsi="Times New Roman" w:cs="Times New Roman"/>
          <w:sz w:val="24"/>
          <w:szCs w:val="24"/>
        </w:rPr>
        <w:t>ntervention group</w:t>
      </w:r>
      <w:r w:rsidR="00000430" w:rsidRPr="00E423D8">
        <w:rPr>
          <w:rFonts w:ascii="Times New Roman" w:hAnsi="Times New Roman" w:cs="Times New Roman"/>
          <w:sz w:val="24"/>
          <w:szCs w:val="24"/>
        </w:rPr>
        <w:t>s</w:t>
      </w:r>
      <w:r w:rsidR="00F91BB6">
        <w:rPr>
          <w:rFonts w:ascii="Times New Roman" w:hAnsi="Times New Roman" w:cs="Times New Roman"/>
          <w:sz w:val="24"/>
          <w:szCs w:val="24"/>
        </w:rPr>
        <w:t>,</w:t>
      </w:r>
      <w:r w:rsidR="00000430" w:rsidRPr="00E423D8">
        <w:rPr>
          <w:rFonts w:ascii="Times New Roman" w:hAnsi="Times New Roman" w:cs="Times New Roman"/>
          <w:sz w:val="24"/>
          <w:szCs w:val="24"/>
        </w:rPr>
        <w:t xml:space="preserve"> will be</w:t>
      </w:r>
      <w:r w:rsidR="009071FB" w:rsidRPr="00E423D8">
        <w:rPr>
          <w:rFonts w:ascii="Times New Roman" w:hAnsi="Times New Roman" w:cs="Times New Roman"/>
          <w:sz w:val="24"/>
          <w:szCs w:val="24"/>
        </w:rPr>
        <w:t xml:space="preserve"> ex</w:t>
      </w:r>
      <w:r w:rsidR="008407D9" w:rsidRPr="00E423D8">
        <w:rPr>
          <w:rFonts w:ascii="Times New Roman" w:hAnsi="Times New Roman" w:cs="Times New Roman"/>
          <w:sz w:val="24"/>
          <w:szCs w:val="24"/>
        </w:rPr>
        <w:t>plored.</w:t>
      </w:r>
    </w:p>
    <w:p w14:paraId="295BBB0F" w14:textId="674C7AAB" w:rsidR="00F338DA" w:rsidRDefault="00EC389A" w:rsidP="00E423D8">
      <w:pPr>
        <w:spacing w:line="360" w:lineRule="auto"/>
        <w:jc w:val="both"/>
        <w:rPr>
          <w:rFonts w:ascii="Times New Roman" w:hAnsi="Times New Roman" w:cs="Times New Roman"/>
          <w:sz w:val="24"/>
          <w:szCs w:val="24"/>
        </w:rPr>
      </w:pPr>
      <w:r w:rsidRPr="00E423D8">
        <w:rPr>
          <w:rFonts w:ascii="Times New Roman" w:hAnsi="Times New Roman" w:cs="Times New Roman"/>
          <w:sz w:val="24"/>
          <w:szCs w:val="24"/>
        </w:rPr>
        <w:t>The Samaritans</w:t>
      </w:r>
      <w:r w:rsidR="00D72FD2" w:rsidRPr="00E423D8">
        <w:rPr>
          <w:rFonts w:ascii="Times New Roman" w:hAnsi="Times New Roman" w:cs="Times New Roman"/>
          <w:sz w:val="24"/>
          <w:szCs w:val="24"/>
        </w:rPr>
        <w:t xml:space="preserve"> Cymru</w:t>
      </w:r>
      <w:r w:rsidRPr="00E423D8">
        <w:rPr>
          <w:rFonts w:ascii="Times New Roman" w:hAnsi="Times New Roman" w:cs="Times New Roman"/>
          <w:sz w:val="24"/>
          <w:szCs w:val="24"/>
        </w:rPr>
        <w:t xml:space="preserve"> (p.</w:t>
      </w:r>
      <w:r w:rsidR="00D72FD2" w:rsidRPr="00E423D8">
        <w:rPr>
          <w:rFonts w:ascii="Times New Roman" w:hAnsi="Times New Roman" w:cs="Times New Roman"/>
          <w:sz w:val="24"/>
          <w:szCs w:val="24"/>
        </w:rPr>
        <w:t>2019,</w:t>
      </w:r>
      <w:r w:rsidRPr="00E423D8">
        <w:rPr>
          <w:rFonts w:ascii="Times New Roman" w:hAnsi="Times New Roman" w:cs="Times New Roman"/>
          <w:sz w:val="24"/>
          <w:szCs w:val="24"/>
        </w:rPr>
        <w:t xml:space="preserve"> </w:t>
      </w:r>
      <w:r w:rsidR="00D72FD2" w:rsidRPr="00E423D8">
        <w:rPr>
          <w:rFonts w:ascii="Times New Roman" w:hAnsi="Times New Roman" w:cs="Times New Roman"/>
          <w:sz w:val="24"/>
          <w:szCs w:val="24"/>
        </w:rPr>
        <w:t>p.</w:t>
      </w:r>
      <w:r w:rsidRPr="00E423D8">
        <w:rPr>
          <w:rFonts w:ascii="Times New Roman" w:hAnsi="Times New Roman" w:cs="Times New Roman"/>
          <w:sz w:val="24"/>
          <w:szCs w:val="24"/>
        </w:rPr>
        <w:t xml:space="preserve">14) report that ‘…children and </w:t>
      </w:r>
      <w:r w:rsidR="00D72FD2" w:rsidRPr="00E423D8">
        <w:rPr>
          <w:rFonts w:ascii="Times New Roman" w:hAnsi="Times New Roman" w:cs="Times New Roman"/>
          <w:sz w:val="24"/>
          <w:szCs w:val="24"/>
        </w:rPr>
        <w:t>yo</w:t>
      </w:r>
      <w:r w:rsidRPr="00E423D8">
        <w:rPr>
          <w:rFonts w:ascii="Times New Roman" w:hAnsi="Times New Roman" w:cs="Times New Roman"/>
          <w:sz w:val="24"/>
          <w:szCs w:val="24"/>
        </w:rPr>
        <w:t>ung people are more likely to experience exclusion from school if they are experiencing</w:t>
      </w:r>
      <w:r w:rsidR="00D72FD2" w:rsidRPr="00E423D8">
        <w:rPr>
          <w:rFonts w:ascii="Times New Roman" w:hAnsi="Times New Roman" w:cs="Times New Roman"/>
          <w:sz w:val="24"/>
          <w:szCs w:val="24"/>
        </w:rPr>
        <w:t xml:space="preserve"> social inequalities such as poverty, disability and/or exposure to adverse childhood experiences (ACE</w:t>
      </w:r>
      <w:r w:rsidR="00312198">
        <w:rPr>
          <w:rFonts w:ascii="Times New Roman" w:hAnsi="Times New Roman" w:cs="Times New Roman"/>
          <w:sz w:val="24"/>
          <w:szCs w:val="24"/>
        </w:rPr>
        <w:t>s</w:t>
      </w:r>
      <w:r w:rsidR="00D72FD2" w:rsidRPr="00E423D8">
        <w:rPr>
          <w:rFonts w:ascii="Times New Roman" w:hAnsi="Times New Roman" w:cs="Times New Roman"/>
          <w:sz w:val="24"/>
          <w:szCs w:val="24"/>
        </w:rPr>
        <w:t>)’.</w:t>
      </w:r>
      <w:r w:rsidR="00C71DC1" w:rsidRPr="00E423D8">
        <w:rPr>
          <w:rFonts w:ascii="Times New Roman" w:hAnsi="Times New Roman" w:cs="Times New Roman"/>
          <w:sz w:val="24"/>
          <w:szCs w:val="24"/>
        </w:rPr>
        <w:t xml:space="preserve"> The</w:t>
      </w:r>
      <w:r w:rsidR="00B31413" w:rsidRPr="00E423D8">
        <w:rPr>
          <w:rFonts w:ascii="Times New Roman" w:hAnsi="Times New Roman" w:cs="Times New Roman"/>
          <w:sz w:val="24"/>
          <w:szCs w:val="24"/>
        </w:rPr>
        <w:t xml:space="preserve"> effects of</w:t>
      </w:r>
      <w:r w:rsidR="00C71DC1" w:rsidRPr="00E423D8">
        <w:rPr>
          <w:rFonts w:ascii="Times New Roman" w:hAnsi="Times New Roman" w:cs="Times New Roman"/>
          <w:sz w:val="24"/>
          <w:szCs w:val="24"/>
        </w:rPr>
        <w:t xml:space="preserve"> </w:t>
      </w:r>
      <w:r w:rsidR="00AE37C5">
        <w:rPr>
          <w:rFonts w:ascii="Times New Roman" w:hAnsi="Times New Roman" w:cs="Times New Roman"/>
          <w:sz w:val="24"/>
          <w:szCs w:val="24"/>
        </w:rPr>
        <w:t>ACEs</w:t>
      </w:r>
      <w:r w:rsidR="00C53166">
        <w:rPr>
          <w:rFonts w:ascii="Times New Roman" w:hAnsi="Times New Roman" w:cs="Times New Roman"/>
          <w:sz w:val="24"/>
          <w:szCs w:val="24"/>
        </w:rPr>
        <w:t xml:space="preserve"> and poverty</w:t>
      </w:r>
      <w:r w:rsidR="00C71DC1" w:rsidRPr="00E423D8">
        <w:rPr>
          <w:rFonts w:ascii="Times New Roman" w:hAnsi="Times New Roman" w:cs="Times New Roman"/>
          <w:sz w:val="24"/>
          <w:szCs w:val="24"/>
        </w:rPr>
        <w:t xml:space="preserve"> </w:t>
      </w:r>
      <w:r w:rsidR="00312198">
        <w:rPr>
          <w:rFonts w:ascii="Times New Roman" w:hAnsi="Times New Roman" w:cs="Times New Roman"/>
          <w:sz w:val="24"/>
          <w:szCs w:val="24"/>
        </w:rPr>
        <w:t>are apparent</w:t>
      </w:r>
      <w:r w:rsidR="00C71DC1" w:rsidRPr="00E423D8">
        <w:rPr>
          <w:rFonts w:ascii="Times New Roman" w:hAnsi="Times New Roman" w:cs="Times New Roman"/>
          <w:sz w:val="24"/>
          <w:szCs w:val="24"/>
        </w:rPr>
        <w:t xml:space="preserve"> in</w:t>
      </w:r>
      <w:r w:rsidR="00312198">
        <w:rPr>
          <w:rFonts w:ascii="Times New Roman" w:hAnsi="Times New Roman" w:cs="Times New Roman"/>
          <w:sz w:val="24"/>
          <w:szCs w:val="24"/>
        </w:rPr>
        <w:t xml:space="preserve"> some of the</w:t>
      </w:r>
      <w:r w:rsidR="00C71DC1" w:rsidRPr="00E423D8">
        <w:rPr>
          <w:rFonts w:ascii="Times New Roman" w:hAnsi="Times New Roman" w:cs="Times New Roman"/>
          <w:sz w:val="24"/>
          <w:szCs w:val="24"/>
        </w:rPr>
        <w:t xml:space="preserve"> </w:t>
      </w:r>
      <w:r w:rsidR="003E782F" w:rsidRPr="00E423D8">
        <w:rPr>
          <w:rFonts w:ascii="Times New Roman" w:hAnsi="Times New Roman" w:cs="Times New Roman"/>
          <w:sz w:val="24"/>
          <w:szCs w:val="24"/>
        </w:rPr>
        <w:t>children attending the</w:t>
      </w:r>
      <w:r w:rsidR="009703CC">
        <w:rPr>
          <w:rFonts w:ascii="Times New Roman" w:hAnsi="Times New Roman" w:cs="Times New Roman"/>
          <w:sz w:val="24"/>
          <w:szCs w:val="24"/>
        </w:rPr>
        <w:t xml:space="preserve"> said</w:t>
      </w:r>
      <w:r w:rsidR="003E782F" w:rsidRPr="00E423D8">
        <w:rPr>
          <w:rFonts w:ascii="Times New Roman" w:hAnsi="Times New Roman" w:cs="Times New Roman"/>
          <w:sz w:val="24"/>
          <w:szCs w:val="24"/>
        </w:rPr>
        <w:t xml:space="preserve"> </w:t>
      </w:r>
      <w:r w:rsidR="00C71DC1" w:rsidRPr="00E423D8">
        <w:rPr>
          <w:rFonts w:ascii="Times New Roman" w:hAnsi="Times New Roman" w:cs="Times New Roman"/>
          <w:sz w:val="24"/>
          <w:szCs w:val="24"/>
        </w:rPr>
        <w:t>schools</w:t>
      </w:r>
      <w:r w:rsidR="003E782F" w:rsidRPr="00E423D8">
        <w:rPr>
          <w:rFonts w:ascii="Times New Roman" w:hAnsi="Times New Roman" w:cs="Times New Roman"/>
          <w:sz w:val="24"/>
          <w:szCs w:val="24"/>
        </w:rPr>
        <w:t>’</w:t>
      </w:r>
      <w:r w:rsidR="00C71DC1" w:rsidRPr="00E423D8">
        <w:rPr>
          <w:rFonts w:ascii="Times New Roman" w:hAnsi="Times New Roman" w:cs="Times New Roman"/>
          <w:sz w:val="24"/>
          <w:szCs w:val="24"/>
        </w:rPr>
        <w:t xml:space="preserve"> </w:t>
      </w:r>
      <w:r w:rsidR="00B31413" w:rsidRPr="00E423D8">
        <w:rPr>
          <w:rFonts w:ascii="Times New Roman" w:hAnsi="Times New Roman" w:cs="Times New Roman"/>
          <w:sz w:val="24"/>
          <w:szCs w:val="24"/>
        </w:rPr>
        <w:t xml:space="preserve"> </w:t>
      </w:r>
      <w:r w:rsidR="000416F9" w:rsidRPr="00E423D8">
        <w:rPr>
          <w:rFonts w:ascii="Times New Roman" w:hAnsi="Times New Roman" w:cs="Times New Roman"/>
          <w:sz w:val="24"/>
          <w:szCs w:val="24"/>
        </w:rPr>
        <w:t>Intervention</w:t>
      </w:r>
      <w:r w:rsidR="002866DD" w:rsidRPr="00E423D8">
        <w:rPr>
          <w:rFonts w:ascii="Times New Roman" w:hAnsi="Times New Roman" w:cs="Times New Roman"/>
          <w:sz w:val="24"/>
          <w:szCs w:val="24"/>
        </w:rPr>
        <w:t xml:space="preserve"> Group</w:t>
      </w:r>
      <w:r w:rsidR="00C63ED5" w:rsidRPr="00E423D8">
        <w:rPr>
          <w:rFonts w:ascii="Times New Roman" w:hAnsi="Times New Roman" w:cs="Times New Roman"/>
          <w:sz w:val="24"/>
          <w:szCs w:val="24"/>
        </w:rPr>
        <w:t>s</w:t>
      </w:r>
      <w:r w:rsidR="002866DD" w:rsidRPr="00E423D8">
        <w:rPr>
          <w:rFonts w:ascii="Times New Roman" w:hAnsi="Times New Roman" w:cs="Times New Roman"/>
          <w:sz w:val="24"/>
          <w:szCs w:val="24"/>
        </w:rPr>
        <w:t xml:space="preserve">. </w:t>
      </w:r>
      <w:r w:rsidR="003E782F" w:rsidRPr="00E423D8">
        <w:rPr>
          <w:rFonts w:ascii="Times New Roman" w:hAnsi="Times New Roman" w:cs="Times New Roman"/>
          <w:sz w:val="24"/>
          <w:szCs w:val="24"/>
        </w:rPr>
        <w:t>The</w:t>
      </w:r>
      <w:r w:rsidR="00B31413" w:rsidRPr="00E423D8">
        <w:rPr>
          <w:rFonts w:ascii="Times New Roman" w:hAnsi="Times New Roman" w:cs="Times New Roman"/>
          <w:sz w:val="24"/>
          <w:szCs w:val="24"/>
        </w:rPr>
        <w:t xml:space="preserve"> </w:t>
      </w:r>
      <w:r w:rsidR="001D7561" w:rsidRPr="00E423D8">
        <w:rPr>
          <w:rFonts w:ascii="Times New Roman" w:hAnsi="Times New Roman" w:cs="Times New Roman"/>
          <w:sz w:val="24"/>
          <w:szCs w:val="24"/>
        </w:rPr>
        <w:t>group</w:t>
      </w:r>
      <w:r w:rsidR="00C63ED5" w:rsidRPr="00E423D8">
        <w:rPr>
          <w:rFonts w:ascii="Times New Roman" w:hAnsi="Times New Roman" w:cs="Times New Roman"/>
          <w:sz w:val="24"/>
          <w:szCs w:val="24"/>
        </w:rPr>
        <w:t>s</w:t>
      </w:r>
      <w:r w:rsidR="001D7561" w:rsidRPr="00E423D8">
        <w:rPr>
          <w:rFonts w:ascii="Times New Roman" w:hAnsi="Times New Roman" w:cs="Times New Roman"/>
          <w:sz w:val="24"/>
          <w:szCs w:val="24"/>
        </w:rPr>
        <w:t xml:space="preserve"> </w:t>
      </w:r>
      <w:r w:rsidR="00FB453B" w:rsidRPr="00E423D8">
        <w:rPr>
          <w:rFonts w:ascii="Times New Roman" w:hAnsi="Times New Roman" w:cs="Times New Roman"/>
          <w:sz w:val="24"/>
          <w:szCs w:val="24"/>
        </w:rPr>
        <w:t>aim to address</w:t>
      </w:r>
      <w:r w:rsidR="000416F9" w:rsidRPr="00E423D8">
        <w:rPr>
          <w:rFonts w:ascii="Times New Roman" w:hAnsi="Times New Roman" w:cs="Times New Roman"/>
          <w:sz w:val="24"/>
          <w:szCs w:val="24"/>
        </w:rPr>
        <w:t xml:space="preserve"> </w:t>
      </w:r>
      <w:r w:rsidR="003E782F" w:rsidRPr="00E423D8">
        <w:rPr>
          <w:rFonts w:ascii="Times New Roman" w:hAnsi="Times New Roman" w:cs="Times New Roman"/>
          <w:sz w:val="24"/>
          <w:szCs w:val="24"/>
        </w:rPr>
        <w:t xml:space="preserve">the social, </w:t>
      </w:r>
      <w:r w:rsidR="004F21FF" w:rsidRPr="00E423D8">
        <w:rPr>
          <w:rFonts w:ascii="Times New Roman" w:hAnsi="Times New Roman" w:cs="Times New Roman"/>
          <w:sz w:val="24"/>
          <w:szCs w:val="24"/>
        </w:rPr>
        <w:t>emotional,</w:t>
      </w:r>
      <w:r w:rsidR="003E782F" w:rsidRPr="00E423D8">
        <w:rPr>
          <w:rFonts w:ascii="Times New Roman" w:hAnsi="Times New Roman" w:cs="Times New Roman"/>
          <w:sz w:val="24"/>
          <w:szCs w:val="24"/>
        </w:rPr>
        <w:t xml:space="preserve"> and behavioural difficulties that the children</w:t>
      </w:r>
      <w:r w:rsidR="00FB453B" w:rsidRPr="00E423D8">
        <w:rPr>
          <w:rFonts w:ascii="Times New Roman" w:hAnsi="Times New Roman" w:cs="Times New Roman"/>
          <w:sz w:val="24"/>
          <w:szCs w:val="24"/>
        </w:rPr>
        <w:t xml:space="preserve"> experience</w:t>
      </w:r>
      <w:r w:rsidR="007A0A18" w:rsidRPr="00E423D8">
        <w:rPr>
          <w:rFonts w:ascii="Times New Roman" w:hAnsi="Times New Roman" w:cs="Times New Roman"/>
          <w:sz w:val="24"/>
          <w:szCs w:val="24"/>
        </w:rPr>
        <w:t>,</w:t>
      </w:r>
      <w:r w:rsidR="004A6A6B" w:rsidRPr="00E423D8">
        <w:rPr>
          <w:rFonts w:ascii="Times New Roman" w:hAnsi="Times New Roman" w:cs="Times New Roman"/>
          <w:sz w:val="24"/>
          <w:szCs w:val="24"/>
        </w:rPr>
        <w:t xml:space="preserve"> in</w:t>
      </w:r>
      <w:r w:rsidR="00FB453B" w:rsidRPr="00E423D8">
        <w:rPr>
          <w:rFonts w:ascii="Times New Roman" w:hAnsi="Times New Roman" w:cs="Times New Roman"/>
          <w:sz w:val="24"/>
          <w:szCs w:val="24"/>
        </w:rPr>
        <w:t>cluding</w:t>
      </w:r>
      <w:r w:rsidR="005C777B">
        <w:rPr>
          <w:rFonts w:ascii="Times New Roman" w:hAnsi="Times New Roman" w:cs="Times New Roman"/>
          <w:sz w:val="24"/>
          <w:szCs w:val="24"/>
        </w:rPr>
        <w:t xml:space="preserve"> feelings</w:t>
      </w:r>
      <w:r w:rsidR="00CD4E70">
        <w:rPr>
          <w:rFonts w:ascii="Times New Roman" w:hAnsi="Times New Roman" w:cs="Times New Roman"/>
          <w:sz w:val="24"/>
          <w:szCs w:val="24"/>
        </w:rPr>
        <w:t xml:space="preserve"> of</w:t>
      </w:r>
      <w:r w:rsidR="004A6A6B" w:rsidRPr="00E423D8">
        <w:rPr>
          <w:rFonts w:ascii="Times New Roman" w:hAnsi="Times New Roman" w:cs="Times New Roman"/>
          <w:sz w:val="24"/>
          <w:szCs w:val="24"/>
        </w:rPr>
        <w:t xml:space="preserve"> loneliness</w:t>
      </w:r>
      <w:r w:rsidR="00CD4E70">
        <w:rPr>
          <w:rFonts w:ascii="Times New Roman" w:hAnsi="Times New Roman" w:cs="Times New Roman"/>
          <w:sz w:val="24"/>
          <w:szCs w:val="24"/>
        </w:rPr>
        <w:t xml:space="preserve"> and </w:t>
      </w:r>
      <w:r w:rsidR="00165E6E" w:rsidRPr="00E423D8">
        <w:rPr>
          <w:rFonts w:ascii="Times New Roman" w:hAnsi="Times New Roman" w:cs="Times New Roman"/>
          <w:sz w:val="24"/>
          <w:szCs w:val="24"/>
        </w:rPr>
        <w:t xml:space="preserve">insecurity, </w:t>
      </w:r>
      <w:r w:rsidR="004A6A6B" w:rsidRPr="00E423D8">
        <w:rPr>
          <w:rFonts w:ascii="Times New Roman" w:hAnsi="Times New Roman" w:cs="Times New Roman"/>
          <w:sz w:val="24"/>
          <w:szCs w:val="24"/>
        </w:rPr>
        <w:t>low self</w:t>
      </w:r>
      <w:r w:rsidR="00165E6E" w:rsidRPr="00E423D8">
        <w:rPr>
          <w:rFonts w:ascii="Times New Roman" w:hAnsi="Times New Roman" w:cs="Times New Roman"/>
          <w:sz w:val="24"/>
          <w:szCs w:val="24"/>
        </w:rPr>
        <w:t>-</w:t>
      </w:r>
      <w:r w:rsidR="004A6A6B" w:rsidRPr="00E423D8">
        <w:rPr>
          <w:rFonts w:ascii="Times New Roman" w:hAnsi="Times New Roman" w:cs="Times New Roman"/>
          <w:sz w:val="24"/>
          <w:szCs w:val="24"/>
        </w:rPr>
        <w:t>esteem</w:t>
      </w:r>
      <w:r w:rsidR="00165E6E" w:rsidRPr="00E423D8">
        <w:rPr>
          <w:rFonts w:ascii="Times New Roman" w:hAnsi="Times New Roman" w:cs="Times New Roman"/>
          <w:sz w:val="24"/>
          <w:szCs w:val="24"/>
        </w:rPr>
        <w:t>, lack of confidence</w:t>
      </w:r>
      <w:r w:rsidR="004A6A6B" w:rsidRPr="00E423D8">
        <w:rPr>
          <w:rFonts w:ascii="Times New Roman" w:hAnsi="Times New Roman" w:cs="Times New Roman"/>
          <w:sz w:val="24"/>
          <w:szCs w:val="24"/>
        </w:rPr>
        <w:t xml:space="preserve"> </w:t>
      </w:r>
    </w:p>
    <w:p w14:paraId="3E7BB545" w14:textId="67582943" w:rsidR="00611979" w:rsidRDefault="00611979" w:rsidP="00E149DD">
      <w:pPr>
        <w:spacing w:line="360" w:lineRule="auto"/>
        <w:jc w:val="center"/>
        <w:rPr>
          <w:rFonts w:ascii="Times New Roman" w:hAnsi="Times New Roman" w:cs="Times New Roman"/>
          <w:sz w:val="24"/>
          <w:szCs w:val="24"/>
        </w:rPr>
      </w:pPr>
      <w:r>
        <w:rPr>
          <w:rFonts w:ascii="Times New Roman" w:hAnsi="Times New Roman" w:cs="Times New Roman"/>
          <w:sz w:val="24"/>
          <w:szCs w:val="24"/>
        </w:rPr>
        <w:lastRenderedPageBreak/>
        <w:t>3.</w:t>
      </w:r>
    </w:p>
    <w:p w14:paraId="36695F6C" w14:textId="6CFBA9E7" w:rsidR="000B23E1" w:rsidRPr="00E423D8" w:rsidRDefault="004A6A6B" w:rsidP="00E423D8">
      <w:pPr>
        <w:spacing w:line="360" w:lineRule="auto"/>
        <w:jc w:val="both"/>
        <w:rPr>
          <w:rFonts w:ascii="Times New Roman" w:hAnsi="Times New Roman" w:cs="Times New Roman"/>
          <w:sz w:val="24"/>
          <w:szCs w:val="24"/>
        </w:rPr>
      </w:pPr>
      <w:r w:rsidRPr="00E423D8">
        <w:rPr>
          <w:rFonts w:ascii="Times New Roman" w:hAnsi="Times New Roman" w:cs="Times New Roman"/>
          <w:sz w:val="24"/>
          <w:szCs w:val="24"/>
        </w:rPr>
        <w:t>and a combination of low level and</w:t>
      </w:r>
      <w:r w:rsidR="00A61F3E" w:rsidRPr="00E423D8">
        <w:rPr>
          <w:rFonts w:ascii="Times New Roman" w:hAnsi="Times New Roman" w:cs="Times New Roman"/>
          <w:sz w:val="24"/>
          <w:szCs w:val="24"/>
        </w:rPr>
        <w:t xml:space="preserve"> significant</w:t>
      </w:r>
      <w:r w:rsidR="00165E6E" w:rsidRPr="00E423D8">
        <w:rPr>
          <w:rFonts w:ascii="Times New Roman" w:hAnsi="Times New Roman" w:cs="Times New Roman"/>
          <w:sz w:val="24"/>
          <w:szCs w:val="24"/>
        </w:rPr>
        <w:t xml:space="preserve"> challenging</w:t>
      </w:r>
      <w:r w:rsidRPr="00E423D8">
        <w:rPr>
          <w:rFonts w:ascii="Times New Roman" w:hAnsi="Times New Roman" w:cs="Times New Roman"/>
          <w:sz w:val="24"/>
          <w:szCs w:val="24"/>
        </w:rPr>
        <w:t xml:space="preserve"> </w:t>
      </w:r>
      <w:r w:rsidR="005735EA" w:rsidRPr="00E423D8">
        <w:rPr>
          <w:rFonts w:ascii="Times New Roman" w:hAnsi="Times New Roman" w:cs="Times New Roman"/>
          <w:sz w:val="24"/>
          <w:szCs w:val="24"/>
        </w:rPr>
        <w:t>behavi</w:t>
      </w:r>
      <w:r w:rsidR="004F21FF" w:rsidRPr="00E423D8">
        <w:rPr>
          <w:rFonts w:ascii="Times New Roman" w:hAnsi="Times New Roman" w:cs="Times New Roman"/>
          <w:sz w:val="24"/>
          <w:szCs w:val="24"/>
        </w:rPr>
        <w:t>our</w:t>
      </w:r>
      <w:r w:rsidR="002866DD" w:rsidRPr="00E423D8">
        <w:rPr>
          <w:rFonts w:ascii="Times New Roman" w:hAnsi="Times New Roman" w:cs="Times New Roman"/>
          <w:sz w:val="24"/>
          <w:szCs w:val="24"/>
        </w:rPr>
        <w:t>.</w:t>
      </w:r>
      <w:r w:rsidR="004F21FF" w:rsidRPr="00E423D8">
        <w:rPr>
          <w:rFonts w:ascii="Times New Roman" w:hAnsi="Times New Roman" w:cs="Times New Roman"/>
          <w:sz w:val="24"/>
          <w:szCs w:val="24"/>
        </w:rPr>
        <w:t xml:space="preserve"> Th</w:t>
      </w:r>
      <w:r w:rsidR="00295080" w:rsidRPr="00E423D8">
        <w:rPr>
          <w:rFonts w:ascii="Times New Roman" w:hAnsi="Times New Roman" w:cs="Times New Roman"/>
          <w:sz w:val="24"/>
          <w:szCs w:val="24"/>
        </w:rPr>
        <w:t>e latter</w:t>
      </w:r>
      <w:r w:rsidR="004F21FF" w:rsidRPr="00E423D8">
        <w:rPr>
          <w:rFonts w:ascii="Times New Roman" w:hAnsi="Times New Roman" w:cs="Times New Roman"/>
          <w:sz w:val="24"/>
          <w:szCs w:val="24"/>
        </w:rPr>
        <w:t xml:space="preserve"> c</w:t>
      </w:r>
      <w:r w:rsidR="00B31413" w:rsidRPr="00E423D8">
        <w:rPr>
          <w:rFonts w:ascii="Times New Roman" w:hAnsi="Times New Roman" w:cs="Times New Roman"/>
          <w:sz w:val="24"/>
          <w:szCs w:val="24"/>
        </w:rPr>
        <w:t>an</w:t>
      </w:r>
      <w:r w:rsidR="004F21FF" w:rsidRPr="00E423D8">
        <w:rPr>
          <w:rFonts w:ascii="Times New Roman" w:hAnsi="Times New Roman" w:cs="Times New Roman"/>
          <w:sz w:val="24"/>
          <w:szCs w:val="24"/>
        </w:rPr>
        <w:t xml:space="preserve"> potentially lead to exclusion from school which ‘can result in loneliness and social isolation…’ and as such ‘…can have a serious impact on physical and mental health’ </w:t>
      </w:r>
      <w:r w:rsidR="00295080" w:rsidRPr="00E423D8">
        <w:rPr>
          <w:rFonts w:ascii="Times New Roman" w:hAnsi="Times New Roman" w:cs="Times New Roman"/>
          <w:sz w:val="24"/>
          <w:szCs w:val="24"/>
        </w:rPr>
        <w:t xml:space="preserve">reported by </w:t>
      </w:r>
      <w:r w:rsidR="004F21FF" w:rsidRPr="00E423D8">
        <w:rPr>
          <w:rFonts w:ascii="Times New Roman" w:hAnsi="Times New Roman" w:cs="Times New Roman"/>
          <w:sz w:val="24"/>
          <w:szCs w:val="24"/>
        </w:rPr>
        <w:t>Samaritans Cymru (2019, p.7)</w:t>
      </w:r>
      <w:r w:rsidR="00295080" w:rsidRPr="00E423D8">
        <w:rPr>
          <w:rFonts w:ascii="Times New Roman" w:hAnsi="Times New Roman" w:cs="Times New Roman"/>
          <w:sz w:val="24"/>
          <w:szCs w:val="24"/>
        </w:rPr>
        <w:t>.</w:t>
      </w:r>
      <w:r w:rsidR="00FB453B" w:rsidRPr="00E423D8">
        <w:rPr>
          <w:rFonts w:ascii="Times New Roman" w:hAnsi="Times New Roman" w:cs="Times New Roman"/>
          <w:sz w:val="24"/>
          <w:szCs w:val="24"/>
        </w:rPr>
        <w:t xml:space="preserve"> </w:t>
      </w:r>
      <w:r w:rsidR="00295080" w:rsidRPr="00E423D8">
        <w:rPr>
          <w:rFonts w:ascii="Times New Roman" w:hAnsi="Times New Roman" w:cs="Times New Roman"/>
          <w:sz w:val="24"/>
          <w:szCs w:val="24"/>
        </w:rPr>
        <w:t xml:space="preserve">This contradictory </w:t>
      </w:r>
      <w:r w:rsidR="008C58C5" w:rsidRPr="00E423D8">
        <w:rPr>
          <w:rFonts w:ascii="Times New Roman" w:hAnsi="Times New Roman" w:cs="Times New Roman"/>
          <w:sz w:val="24"/>
          <w:szCs w:val="24"/>
        </w:rPr>
        <w:t>chain of events</w:t>
      </w:r>
      <w:r w:rsidR="00295080" w:rsidRPr="00E423D8">
        <w:rPr>
          <w:rFonts w:ascii="Times New Roman" w:hAnsi="Times New Roman" w:cs="Times New Roman"/>
          <w:sz w:val="24"/>
          <w:szCs w:val="24"/>
        </w:rPr>
        <w:t xml:space="preserve"> is explained by Samaritans Cymru (2019</w:t>
      </w:r>
      <w:r w:rsidR="007D5C7D" w:rsidRPr="00E423D8">
        <w:rPr>
          <w:rFonts w:ascii="Times New Roman" w:hAnsi="Times New Roman" w:cs="Times New Roman"/>
          <w:sz w:val="24"/>
          <w:szCs w:val="24"/>
        </w:rPr>
        <w:t xml:space="preserve"> </w:t>
      </w:r>
      <w:r w:rsidR="00295080" w:rsidRPr="00E423D8">
        <w:rPr>
          <w:rFonts w:ascii="Times New Roman" w:hAnsi="Times New Roman" w:cs="Times New Roman"/>
          <w:sz w:val="24"/>
          <w:szCs w:val="24"/>
        </w:rPr>
        <w:t>p</w:t>
      </w:r>
      <w:r w:rsidR="007D5C7D" w:rsidRPr="00E423D8">
        <w:rPr>
          <w:rFonts w:ascii="Times New Roman" w:hAnsi="Times New Roman" w:cs="Times New Roman"/>
          <w:sz w:val="24"/>
          <w:szCs w:val="24"/>
        </w:rPr>
        <w:t>.</w:t>
      </w:r>
      <w:r w:rsidR="00295080" w:rsidRPr="00E423D8">
        <w:rPr>
          <w:rFonts w:ascii="Times New Roman" w:hAnsi="Times New Roman" w:cs="Times New Roman"/>
          <w:sz w:val="24"/>
          <w:szCs w:val="24"/>
        </w:rPr>
        <w:t>14) as ‘The adverse effects of exclusion are often the very same factors which predicate exclusion in the first place’</w:t>
      </w:r>
      <w:r w:rsidR="001D7561" w:rsidRPr="00E423D8">
        <w:rPr>
          <w:rFonts w:ascii="Times New Roman" w:hAnsi="Times New Roman" w:cs="Times New Roman"/>
          <w:sz w:val="24"/>
          <w:szCs w:val="24"/>
        </w:rPr>
        <w:t>.</w:t>
      </w:r>
      <w:r w:rsidR="008540B8" w:rsidRPr="00E423D8">
        <w:rPr>
          <w:rFonts w:ascii="Times New Roman" w:hAnsi="Times New Roman" w:cs="Times New Roman"/>
          <w:sz w:val="24"/>
          <w:szCs w:val="24"/>
        </w:rPr>
        <w:t xml:space="preserve"> </w:t>
      </w:r>
      <w:r w:rsidR="00B31413" w:rsidRPr="00E423D8">
        <w:rPr>
          <w:rFonts w:ascii="Times New Roman" w:hAnsi="Times New Roman" w:cs="Times New Roman"/>
          <w:sz w:val="24"/>
          <w:szCs w:val="24"/>
        </w:rPr>
        <w:t>There are a host of</w:t>
      </w:r>
      <w:r w:rsidR="000E3A51">
        <w:rPr>
          <w:rFonts w:ascii="Times New Roman" w:hAnsi="Times New Roman" w:cs="Times New Roman"/>
          <w:sz w:val="24"/>
          <w:szCs w:val="24"/>
        </w:rPr>
        <w:t xml:space="preserve"> </w:t>
      </w:r>
      <w:r w:rsidR="00B31413" w:rsidRPr="00E423D8">
        <w:rPr>
          <w:rFonts w:ascii="Times New Roman" w:hAnsi="Times New Roman" w:cs="Times New Roman"/>
          <w:sz w:val="24"/>
          <w:szCs w:val="24"/>
        </w:rPr>
        <w:t>factors which engender these devastating effects and difficulties that the children experience but the overriding</w:t>
      </w:r>
      <w:r w:rsidR="00E16DA9" w:rsidRPr="00E423D8">
        <w:rPr>
          <w:rFonts w:ascii="Times New Roman" w:hAnsi="Times New Roman" w:cs="Times New Roman"/>
          <w:sz w:val="24"/>
          <w:szCs w:val="24"/>
        </w:rPr>
        <w:t xml:space="preserve"> factor,</w:t>
      </w:r>
      <w:r w:rsidR="00B31413" w:rsidRPr="00E423D8">
        <w:rPr>
          <w:rFonts w:ascii="Times New Roman" w:hAnsi="Times New Roman" w:cs="Times New Roman"/>
          <w:sz w:val="24"/>
          <w:szCs w:val="24"/>
        </w:rPr>
        <w:t xml:space="preserve"> in this school </w:t>
      </w:r>
      <w:r w:rsidR="00C63ED5" w:rsidRPr="00E423D8">
        <w:rPr>
          <w:rFonts w:ascii="Times New Roman" w:hAnsi="Times New Roman" w:cs="Times New Roman"/>
          <w:sz w:val="24"/>
          <w:szCs w:val="24"/>
        </w:rPr>
        <w:t>and the</w:t>
      </w:r>
      <w:r w:rsidR="00B31413" w:rsidRPr="00E423D8">
        <w:rPr>
          <w:rFonts w:ascii="Times New Roman" w:hAnsi="Times New Roman" w:cs="Times New Roman"/>
          <w:sz w:val="24"/>
          <w:szCs w:val="24"/>
        </w:rPr>
        <w:t xml:space="preserve"> children attending this group</w:t>
      </w:r>
      <w:r w:rsidR="00E16DA9" w:rsidRPr="00E423D8">
        <w:rPr>
          <w:rFonts w:ascii="Times New Roman" w:hAnsi="Times New Roman" w:cs="Times New Roman"/>
          <w:sz w:val="24"/>
          <w:szCs w:val="24"/>
        </w:rPr>
        <w:t>,</w:t>
      </w:r>
      <w:r w:rsidR="00B31413" w:rsidRPr="00E423D8">
        <w:rPr>
          <w:rFonts w:ascii="Times New Roman" w:hAnsi="Times New Roman" w:cs="Times New Roman"/>
          <w:sz w:val="24"/>
          <w:szCs w:val="24"/>
        </w:rPr>
        <w:t xml:space="preserve"> is poverty and deprivation.</w:t>
      </w:r>
      <w:r w:rsidR="001154F5" w:rsidRPr="00E423D8">
        <w:rPr>
          <w:rFonts w:ascii="Times New Roman" w:hAnsi="Times New Roman" w:cs="Times New Roman"/>
          <w:sz w:val="24"/>
          <w:szCs w:val="24"/>
        </w:rPr>
        <w:t xml:space="preserve"> </w:t>
      </w:r>
      <w:r w:rsidR="00132477" w:rsidRPr="00E423D8">
        <w:rPr>
          <w:rFonts w:ascii="Times New Roman" w:hAnsi="Times New Roman" w:cs="Times New Roman"/>
          <w:sz w:val="24"/>
          <w:szCs w:val="24"/>
        </w:rPr>
        <w:t>Jones and Walker (2011, p</w:t>
      </w:r>
      <w:r w:rsidR="00E57F3C" w:rsidRPr="00E423D8">
        <w:rPr>
          <w:rFonts w:ascii="Times New Roman" w:hAnsi="Times New Roman" w:cs="Times New Roman"/>
          <w:sz w:val="24"/>
          <w:szCs w:val="24"/>
        </w:rPr>
        <w:t>.</w:t>
      </w:r>
      <w:r w:rsidR="00132477" w:rsidRPr="00E423D8">
        <w:rPr>
          <w:rFonts w:ascii="Times New Roman" w:hAnsi="Times New Roman" w:cs="Times New Roman"/>
          <w:sz w:val="24"/>
          <w:szCs w:val="24"/>
        </w:rPr>
        <w:t>36) agree</w:t>
      </w:r>
      <w:r w:rsidR="001154F5" w:rsidRPr="00E423D8">
        <w:rPr>
          <w:rFonts w:ascii="Times New Roman" w:hAnsi="Times New Roman" w:cs="Times New Roman"/>
          <w:sz w:val="24"/>
          <w:szCs w:val="24"/>
        </w:rPr>
        <w:t xml:space="preserve"> that ‘It appears that social background is the overriding influence upon pupil achievement, employment and life chances</w:t>
      </w:r>
      <w:r w:rsidR="00E57F3C" w:rsidRPr="00E423D8">
        <w:rPr>
          <w:rFonts w:ascii="Times New Roman" w:hAnsi="Times New Roman" w:cs="Times New Roman"/>
          <w:sz w:val="24"/>
          <w:szCs w:val="24"/>
        </w:rPr>
        <w:t>’.</w:t>
      </w:r>
      <w:r w:rsidR="001154F5" w:rsidRPr="00E423D8">
        <w:rPr>
          <w:rFonts w:ascii="Times New Roman" w:hAnsi="Times New Roman" w:cs="Times New Roman"/>
          <w:sz w:val="24"/>
          <w:szCs w:val="24"/>
        </w:rPr>
        <w:t xml:space="preserve"> </w:t>
      </w:r>
      <w:r w:rsidR="00C32F7C" w:rsidRPr="00E423D8">
        <w:rPr>
          <w:rFonts w:ascii="Times New Roman" w:hAnsi="Times New Roman" w:cs="Times New Roman"/>
          <w:sz w:val="24"/>
          <w:szCs w:val="24"/>
        </w:rPr>
        <w:t xml:space="preserve">There are a range </w:t>
      </w:r>
      <w:r w:rsidR="00E92743" w:rsidRPr="00E423D8">
        <w:rPr>
          <w:rFonts w:ascii="Times New Roman" w:hAnsi="Times New Roman" w:cs="Times New Roman"/>
          <w:sz w:val="24"/>
          <w:szCs w:val="24"/>
        </w:rPr>
        <w:t xml:space="preserve">of </w:t>
      </w:r>
      <w:r w:rsidR="007E701E">
        <w:rPr>
          <w:rFonts w:ascii="Times New Roman" w:hAnsi="Times New Roman" w:cs="Times New Roman"/>
          <w:sz w:val="24"/>
          <w:szCs w:val="24"/>
        </w:rPr>
        <w:t>consequences</w:t>
      </w:r>
      <w:r w:rsidR="00E92743" w:rsidRPr="00E423D8">
        <w:rPr>
          <w:rFonts w:ascii="Times New Roman" w:hAnsi="Times New Roman" w:cs="Times New Roman"/>
          <w:sz w:val="24"/>
          <w:szCs w:val="24"/>
        </w:rPr>
        <w:t xml:space="preserve"> that</w:t>
      </w:r>
      <w:r w:rsidR="00C32F7C" w:rsidRPr="00E423D8">
        <w:rPr>
          <w:rFonts w:ascii="Times New Roman" w:hAnsi="Times New Roman" w:cs="Times New Roman"/>
          <w:sz w:val="24"/>
          <w:szCs w:val="24"/>
        </w:rPr>
        <w:t xml:space="preserve"> </w:t>
      </w:r>
      <w:r w:rsidR="00024386" w:rsidRPr="00E423D8">
        <w:rPr>
          <w:rFonts w:ascii="Times New Roman" w:hAnsi="Times New Roman" w:cs="Times New Roman"/>
          <w:sz w:val="24"/>
          <w:szCs w:val="24"/>
        </w:rPr>
        <w:t xml:space="preserve">children and </w:t>
      </w:r>
      <w:r w:rsidR="00C32F7C" w:rsidRPr="00E423D8">
        <w:rPr>
          <w:rFonts w:ascii="Times New Roman" w:hAnsi="Times New Roman" w:cs="Times New Roman"/>
          <w:sz w:val="24"/>
          <w:szCs w:val="24"/>
        </w:rPr>
        <w:t>famil</w:t>
      </w:r>
      <w:r w:rsidR="00E92743" w:rsidRPr="00E423D8">
        <w:rPr>
          <w:rFonts w:ascii="Times New Roman" w:hAnsi="Times New Roman" w:cs="Times New Roman"/>
          <w:sz w:val="24"/>
          <w:szCs w:val="24"/>
        </w:rPr>
        <w:t>ies, living in poverty,</w:t>
      </w:r>
      <w:r w:rsidR="00E57F3C" w:rsidRPr="00E423D8">
        <w:rPr>
          <w:rFonts w:ascii="Times New Roman" w:hAnsi="Times New Roman" w:cs="Times New Roman"/>
          <w:sz w:val="24"/>
          <w:szCs w:val="24"/>
        </w:rPr>
        <w:t xml:space="preserve"> may endure </w:t>
      </w:r>
      <w:r w:rsidR="00C32F7C" w:rsidRPr="00E423D8">
        <w:rPr>
          <w:rFonts w:ascii="Times New Roman" w:hAnsi="Times New Roman" w:cs="Times New Roman"/>
          <w:sz w:val="24"/>
          <w:szCs w:val="24"/>
        </w:rPr>
        <w:t>including ‘fuel poverty, being unable to adequately heat their homes’</w:t>
      </w:r>
      <w:r w:rsidR="00CC1012" w:rsidRPr="00E423D8">
        <w:rPr>
          <w:rFonts w:ascii="Times New Roman" w:hAnsi="Times New Roman" w:cs="Times New Roman"/>
          <w:sz w:val="24"/>
          <w:szCs w:val="24"/>
        </w:rPr>
        <w:t>,</w:t>
      </w:r>
      <w:r w:rsidR="00C32F7C" w:rsidRPr="00E423D8">
        <w:rPr>
          <w:rFonts w:ascii="Times New Roman" w:hAnsi="Times New Roman" w:cs="Times New Roman"/>
          <w:sz w:val="24"/>
          <w:szCs w:val="24"/>
        </w:rPr>
        <w:t xml:space="preserve"> </w:t>
      </w:r>
      <w:r w:rsidR="00CC1012" w:rsidRPr="00E423D8">
        <w:rPr>
          <w:rFonts w:ascii="Times New Roman" w:hAnsi="Times New Roman" w:cs="Times New Roman"/>
          <w:sz w:val="24"/>
          <w:szCs w:val="24"/>
        </w:rPr>
        <w:t>s</w:t>
      </w:r>
      <w:r w:rsidR="00C32F7C" w:rsidRPr="00E423D8">
        <w:rPr>
          <w:rFonts w:ascii="Times New Roman" w:hAnsi="Times New Roman" w:cs="Times New Roman"/>
          <w:sz w:val="24"/>
          <w:szCs w:val="24"/>
        </w:rPr>
        <w:t>tresses at home leading to emotional and behavioural difficulties</w:t>
      </w:r>
      <w:r w:rsidR="00CC1012" w:rsidRPr="00E423D8">
        <w:rPr>
          <w:rFonts w:ascii="Times New Roman" w:hAnsi="Times New Roman" w:cs="Times New Roman"/>
          <w:sz w:val="24"/>
          <w:szCs w:val="24"/>
        </w:rPr>
        <w:t>,</w:t>
      </w:r>
      <w:r w:rsidR="00C32F7C" w:rsidRPr="00E423D8">
        <w:rPr>
          <w:rFonts w:ascii="Times New Roman" w:hAnsi="Times New Roman" w:cs="Times New Roman"/>
          <w:sz w:val="24"/>
          <w:szCs w:val="24"/>
        </w:rPr>
        <w:t xml:space="preserve"> </w:t>
      </w:r>
      <w:r w:rsidR="00CC1012" w:rsidRPr="00E423D8">
        <w:rPr>
          <w:rFonts w:ascii="Times New Roman" w:hAnsi="Times New Roman" w:cs="Times New Roman"/>
          <w:sz w:val="24"/>
          <w:szCs w:val="24"/>
        </w:rPr>
        <w:t>l</w:t>
      </w:r>
      <w:r w:rsidR="00954F17" w:rsidRPr="00E423D8">
        <w:rPr>
          <w:rFonts w:ascii="Times New Roman" w:hAnsi="Times New Roman" w:cs="Times New Roman"/>
          <w:sz w:val="24"/>
          <w:szCs w:val="24"/>
        </w:rPr>
        <w:t>ow aspirations, the impact of stigma, bullying and not feeling respected</w:t>
      </w:r>
      <w:r w:rsidR="00C63ED5" w:rsidRPr="00E423D8">
        <w:rPr>
          <w:rFonts w:ascii="Times New Roman" w:hAnsi="Times New Roman" w:cs="Times New Roman"/>
          <w:sz w:val="24"/>
          <w:szCs w:val="24"/>
        </w:rPr>
        <w:t>,</w:t>
      </w:r>
      <w:r w:rsidR="00BE3F9E" w:rsidRPr="00E423D8">
        <w:rPr>
          <w:rFonts w:ascii="Times New Roman" w:hAnsi="Times New Roman" w:cs="Times New Roman"/>
          <w:sz w:val="24"/>
          <w:szCs w:val="24"/>
        </w:rPr>
        <w:t xml:space="preserve"> </w:t>
      </w:r>
      <w:r w:rsidR="00E57F3C" w:rsidRPr="00E423D8">
        <w:rPr>
          <w:rFonts w:ascii="Times New Roman" w:hAnsi="Times New Roman" w:cs="Times New Roman"/>
          <w:sz w:val="24"/>
          <w:szCs w:val="24"/>
        </w:rPr>
        <w:t xml:space="preserve">as </w:t>
      </w:r>
      <w:r w:rsidR="00024386" w:rsidRPr="00E423D8">
        <w:rPr>
          <w:rFonts w:ascii="Times New Roman" w:hAnsi="Times New Roman" w:cs="Times New Roman"/>
          <w:sz w:val="24"/>
          <w:szCs w:val="24"/>
        </w:rPr>
        <w:t>reported by Welsh Government (2019, p.16).</w:t>
      </w:r>
      <w:r w:rsidR="00E92743" w:rsidRPr="00E423D8">
        <w:rPr>
          <w:rFonts w:ascii="Times New Roman" w:hAnsi="Times New Roman" w:cs="Times New Roman"/>
          <w:sz w:val="24"/>
          <w:szCs w:val="24"/>
        </w:rPr>
        <w:t xml:space="preserve"> </w:t>
      </w:r>
      <w:r w:rsidR="00CA703B" w:rsidRPr="00E423D8">
        <w:rPr>
          <w:rFonts w:ascii="Times New Roman" w:hAnsi="Times New Roman" w:cs="Times New Roman"/>
          <w:sz w:val="24"/>
          <w:szCs w:val="24"/>
        </w:rPr>
        <w:t>These are some</w:t>
      </w:r>
      <w:r w:rsidR="00847C53" w:rsidRPr="00E423D8">
        <w:rPr>
          <w:rFonts w:ascii="Times New Roman" w:hAnsi="Times New Roman" w:cs="Times New Roman"/>
          <w:sz w:val="24"/>
          <w:szCs w:val="24"/>
        </w:rPr>
        <w:t xml:space="preserve"> of</w:t>
      </w:r>
      <w:r w:rsidR="00736DE7">
        <w:rPr>
          <w:rFonts w:ascii="Times New Roman" w:hAnsi="Times New Roman" w:cs="Times New Roman"/>
          <w:sz w:val="24"/>
          <w:szCs w:val="24"/>
        </w:rPr>
        <w:t xml:space="preserve"> the impacts of</w:t>
      </w:r>
      <w:r w:rsidR="00847C53" w:rsidRPr="00E423D8">
        <w:rPr>
          <w:rFonts w:ascii="Times New Roman" w:hAnsi="Times New Roman" w:cs="Times New Roman"/>
          <w:sz w:val="24"/>
          <w:szCs w:val="24"/>
        </w:rPr>
        <w:t xml:space="preserve"> poverty</w:t>
      </w:r>
      <w:r w:rsidR="00CA703B" w:rsidRPr="00E423D8">
        <w:rPr>
          <w:rFonts w:ascii="Times New Roman" w:hAnsi="Times New Roman" w:cs="Times New Roman"/>
          <w:sz w:val="24"/>
          <w:szCs w:val="24"/>
        </w:rPr>
        <w:t xml:space="preserve"> that eventuate educational</w:t>
      </w:r>
      <w:r w:rsidR="002F29A4" w:rsidRPr="00E423D8">
        <w:rPr>
          <w:rFonts w:ascii="Times New Roman" w:hAnsi="Times New Roman" w:cs="Times New Roman"/>
          <w:sz w:val="24"/>
          <w:szCs w:val="24"/>
        </w:rPr>
        <w:t xml:space="preserve"> and social</w:t>
      </w:r>
      <w:r w:rsidR="00CA703B" w:rsidRPr="00E423D8">
        <w:rPr>
          <w:rFonts w:ascii="Times New Roman" w:hAnsi="Times New Roman" w:cs="Times New Roman"/>
          <w:sz w:val="24"/>
          <w:szCs w:val="24"/>
        </w:rPr>
        <w:t xml:space="preserve"> exclusion</w:t>
      </w:r>
      <w:r w:rsidR="004526C0" w:rsidRPr="00E423D8">
        <w:rPr>
          <w:rFonts w:ascii="Times New Roman" w:hAnsi="Times New Roman" w:cs="Times New Roman"/>
          <w:sz w:val="24"/>
          <w:szCs w:val="24"/>
        </w:rPr>
        <w:t>.</w:t>
      </w:r>
    </w:p>
    <w:p w14:paraId="4F39A896" w14:textId="0258641A" w:rsidR="00611979" w:rsidRDefault="008540B8" w:rsidP="00C448DD">
      <w:pPr>
        <w:pStyle w:val="NormalWeb"/>
        <w:shd w:val="clear" w:color="auto" w:fill="FFFFFF"/>
        <w:spacing w:before="0" w:beforeAutospacing="0" w:after="240" w:afterAutospacing="0" w:line="360" w:lineRule="auto"/>
        <w:jc w:val="both"/>
      </w:pPr>
      <w:r w:rsidRPr="00E423D8">
        <w:t xml:space="preserve">Historically, </w:t>
      </w:r>
      <w:r w:rsidR="00FB453B" w:rsidRPr="00E423D8">
        <w:t xml:space="preserve">the </w:t>
      </w:r>
      <w:r w:rsidRPr="00E423D8">
        <w:t xml:space="preserve">UK </w:t>
      </w:r>
      <w:r w:rsidR="00E16DA9" w:rsidRPr="00E423D8">
        <w:t xml:space="preserve"> </w:t>
      </w:r>
      <w:r w:rsidRPr="00E423D8">
        <w:t xml:space="preserve">Government recognised </w:t>
      </w:r>
      <w:r w:rsidR="005E1DC9" w:rsidRPr="00E423D8">
        <w:t>that</w:t>
      </w:r>
      <w:r w:rsidRPr="00E423D8">
        <w:t xml:space="preserve"> </w:t>
      </w:r>
      <w:r w:rsidR="005E1DC9" w:rsidRPr="00E423D8">
        <w:t xml:space="preserve">‘good schools don’t exclude pupils unless it’s absolutely necessary’…and </w:t>
      </w:r>
      <w:r w:rsidR="00FB0145" w:rsidRPr="00E423D8">
        <w:t>‘</w:t>
      </w:r>
      <w:r w:rsidRPr="00E423D8">
        <w:t>…we also need to acknowledge that this isn’t a problem that schools can solve on their own. They need the backing of parents and the community…’</w:t>
      </w:r>
      <w:r w:rsidR="003429BF">
        <w:t xml:space="preserve"> asserted by</w:t>
      </w:r>
      <w:r w:rsidRPr="00E423D8">
        <w:t xml:space="preserve"> Blair (1997).</w:t>
      </w:r>
      <w:r w:rsidR="009D4F35" w:rsidRPr="00E423D8">
        <w:t xml:space="preserve"> </w:t>
      </w:r>
      <w:r w:rsidR="00CA6447" w:rsidRPr="00E423D8">
        <w:t xml:space="preserve">The </w:t>
      </w:r>
      <w:r w:rsidR="009D4F35" w:rsidRPr="00E423D8">
        <w:t>Welsh Government (2019, p.23) and ESTYN concur ‘emphasising working more systematically with parents to support disadvantaged pupils’</w:t>
      </w:r>
      <w:r w:rsidR="00C63ED5" w:rsidRPr="00E423D8">
        <w:t xml:space="preserve"> and</w:t>
      </w:r>
      <w:r w:rsidR="00BC70A2" w:rsidRPr="00E423D8">
        <w:t xml:space="preserve"> </w:t>
      </w:r>
      <w:r w:rsidR="00C63ED5" w:rsidRPr="00E423D8">
        <w:t xml:space="preserve">that </w:t>
      </w:r>
      <w:r w:rsidR="00BC70A2" w:rsidRPr="00E423D8">
        <w:t>the</w:t>
      </w:r>
      <w:r w:rsidR="009D4F35" w:rsidRPr="00E423D8">
        <w:t xml:space="preserve"> school should ‘Build positive relationships with parents’</w:t>
      </w:r>
      <w:r w:rsidR="00BC70A2" w:rsidRPr="00E423D8">
        <w:t>.</w:t>
      </w:r>
      <w:r w:rsidR="00031E41" w:rsidRPr="00E423D8">
        <w:t xml:space="preserve"> </w:t>
      </w:r>
      <w:r w:rsidR="000B23E1" w:rsidRPr="00E423D8">
        <w:t>Th</w:t>
      </w:r>
      <w:r w:rsidR="00225CDE">
        <w:t>is</w:t>
      </w:r>
      <w:r w:rsidR="00592FC4">
        <w:t xml:space="preserve"> co</w:t>
      </w:r>
      <w:r w:rsidR="003D3D02">
        <w:t>rrelates</w:t>
      </w:r>
      <w:r w:rsidR="000B23E1" w:rsidRPr="00E423D8">
        <w:t xml:space="preserve"> with Urie Bronfenbrenner’s Ecological Systems Theory and the importance of building strong links with the family and wider </w:t>
      </w:r>
      <w:r w:rsidR="00F61E06" w:rsidRPr="00E423D8">
        <w:t>community</w:t>
      </w:r>
      <w:r w:rsidR="00E16DA9" w:rsidRPr="00E423D8">
        <w:t xml:space="preserve"> </w:t>
      </w:r>
      <w:r w:rsidR="00CA6447" w:rsidRPr="00E423D8">
        <w:t>to work</w:t>
      </w:r>
      <w:r w:rsidR="00FB0145" w:rsidRPr="00E423D8">
        <w:t xml:space="preserve"> </w:t>
      </w:r>
      <w:r w:rsidR="0035196C" w:rsidRPr="00E423D8">
        <w:t>collaboratively</w:t>
      </w:r>
      <w:r w:rsidR="00FB0145" w:rsidRPr="00E423D8">
        <w:t xml:space="preserve"> </w:t>
      </w:r>
      <w:r w:rsidR="00CE1B2C" w:rsidRPr="00E423D8">
        <w:t>in</w:t>
      </w:r>
      <w:r w:rsidR="00FB0145" w:rsidRPr="00E423D8">
        <w:t xml:space="preserve"> tackl</w:t>
      </w:r>
      <w:r w:rsidR="00CE1B2C" w:rsidRPr="00E423D8">
        <w:t>ing</w:t>
      </w:r>
      <w:r w:rsidR="00E16DA9" w:rsidRPr="00E423D8">
        <w:t xml:space="preserve"> exclusion.</w:t>
      </w:r>
      <w:r w:rsidR="00C448DD">
        <w:t xml:space="preserve"> </w:t>
      </w:r>
      <w:r w:rsidR="004526C0" w:rsidRPr="00E423D8">
        <w:t xml:space="preserve">It is pertinent to </w:t>
      </w:r>
      <w:r w:rsidR="00BC70A2" w:rsidRPr="00E423D8">
        <w:t xml:space="preserve">draw </w:t>
      </w:r>
      <w:r w:rsidR="00262357">
        <w:t>this</w:t>
      </w:r>
      <w:r w:rsidR="00BC70A2" w:rsidRPr="00E423D8">
        <w:t xml:space="preserve"> parallel</w:t>
      </w:r>
      <w:r w:rsidR="004526C0" w:rsidRPr="00E423D8">
        <w:t xml:space="preserve">  with </w:t>
      </w:r>
      <w:r w:rsidR="001E6461" w:rsidRPr="00E423D8">
        <w:t xml:space="preserve"> Urie Bronfenbrenner’s ecological systems detailed</w:t>
      </w:r>
      <w:r w:rsidR="00E91A98" w:rsidRPr="00E423D8">
        <w:t xml:space="preserve"> by Woolley (2018, p.44) who reveals that Bronfenbrenner suggested that ‘the process of human development…was influenced by an interaction between the individual and their environment’. </w:t>
      </w:r>
      <w:r w:rsidR="00A2372E" w:rsidRPr="00E423D8">
        <w:t xml:space="preserve">It is the child’s microsystem and mesosystem with which the child has most contact and therefore </w:t>
      </w:r>
      <w:r w:rsidR="00452FC9" w:rsidRPr="00E423D8">
        <w:t xml:space="preserve">most </w:t>
      </w:r>
      <w:r w:rsidR="00A2372E" w:rsidRPr="00E423D8">
        <w:t>influence</w:t>
      </w:r>
      <w:r w:rsidR="007A0A18" w:rsidRPr="00E423D8">
        <w:t>s</w:t>
      </w:r>
      <w:r w:rsidR="00A2372E" w:rsidRPr="00E423D8">
        <w:t>,</w:t>
      </w:r>
      <w:r w:rsidR="007A0A18" w:rsidRPr="00E423D8">
        <w:t xml:space="preserve"> including</w:t>
      </w:r>
      <w:r w:rsidR="00A2372E" w:rsidRPr="00E423D8">
        <w:t xml:space="preserve"> their family, school, and community. (Gray and MacB</w:t>
      </w:r>
      <w:r w:rsidR="00BA0AC6" w:rsidRPr="00E423D8">
        <w:t>l</w:t>
      </w:r>
      <w:r w:rsidR="00A2372E" w:rsidRPr="00E423D8">
        <w:t>ain, 2015).</w:t>
      </w:r>
      <w:r w:rsidR="00E51B46" w:rsidRPr="00E423D8">
        <w:t>Therefore strong links and relationships within these systems can have positive effects on the child’s development and needs.</w:t>
      </w:r>
      <w:r w:rsidR="00A2372E" w:rsidRPr="00E423D8">
        <w:t xml:space="preserve"> </w:t>
      </w:r>
      <w:r w:rsidR="00BA0AC6" w:rsidRPr="00E423D8">
        <w:t>Aubrey and Riley (2019, p.153) further assert that ‘Bronfenbrenner identified that a change or conflict in any one layer will have a direct impact</w:t>
      </w:r>
    </w:p>
    <w:p w14:paraId="7BE68FBA" w14:textId="77777777" w:rsidR="00E149DD" w:rsidRDefault="00E149DD" w:rsidP="00E423D8">
      <w:pPr>
        <w:spacing w:line="360" w:lineRule="auto"/>
        <w:jc w:val="both"/>
        <w:rPr>
          <w:rFonts w:ascii="Times New Roman" w:hAnsi="Times New Roman" w:cs="Times New Roman"/>
          <w:sz w:val="24"/>
          <w:szCs w:val="24"/>
        </w:rPr>
      </w:pPr>
    </w:p>
    <w:p w14:paraId="0E759314" w14:textId="430041BC" w:rsidR="00611979" w:rsidRDefault="00611979" w:rsidP="00C80AAF">
      <w:pPr>
        <w:spacing w:line="360" w:lineRule="auto"/>
        <w:jc w:val="center"/>
        <w:rPr>
          <w:rFonts w:ascii="Times New Roman" w:hAnsi="Times New Roman" w:cs="Times New Roman"/>
          <w:sz w:val="24"/>
          <w:szCs w:val="24"/>
        </w:rPr>
      </w:pPr>
      <w:r>
        <w:rPr>
          <w:rFonts w:ascii="Times New Roman" w:hAnsi="Times New Roman" w:cs="Times New Roman"/>
          <w:sz w:val="24"/>
          <w:szCs w:val="24"/>
        </w:rPr>
        <w:lastRenderedPageBreak/>
        <w:t>4.</w:t>
      </w:r>
    </w:p>
    <w:p w14:paraId="6EF42620" w14:textId="56C16673" w:rsidR="00BA0AC6" w:rsidRPr="00E423D8" w:rsidRDefault="00BA0AC6" w:rsidP="00E423D8">
      <w:pPr>
        <w:spacing w:line="360" w:lineRule="auto"/>
        <w:jc w:val="both"/>
        <w:rPr>
          <w:rFonts w:ascii="Times New Roman" w:hAnsi="Times New Roman" w:cs="Times New Roman"/>
          <w:sz w:val="24"/>
          <w:szCs w:val="24"/>
        </w:rPr>
      </w:pPr>
      <w:r w:rsidRPr="00E423D8">
        <w:rPr>
          <w:rFonts w:ascii="Times New Roman" w:hAnsi="Times New Roman" w:cs="Times New Roman"/>
          <w:sz w:val="24"/>
          <w:szCs w:val="24"/>
        </w:rPr>
        <w:t xml:space="preserve"> on the other layers within the system’. The conflict of poverty and the resulting </w:t>
      </w:r>
      <w:r w:rsidR="008A6490">
        <w:rPr>
          <w:rFonts w:ascii="Times New Roman" w:hAnsi="Times New Roman" w:cs="Times New Roman"/>
          <w:sz w:val="24"/>
          <w:szCs w:val="24"/>
        </w:rPr>
        <w:t>impact</w:t>
      </w:r>
      <w:r w:rsidRPr="00E423D8">
        <w:rPr>
          <w:rFonts w:ascii="Times New Roman" w:hAnsi="Times New Roman" w:cs="Times New Roman"/>
          <w:sz w:val="24"/>
          <w:szCs w:val="24"/>
        </w:rPr>
        <w:t xml:space="preserve"> appl</w:t>
      </w:r>
      <w:r w:rsidR="00CA6447" w:rsidRPr="00E423D8">
        <w:rPr>
          <w:rFonts w:ascii="Times New Roman" w:hAnsi="Times New Roman" w:cs="Times New Roman"/>
          <w:sz w:val="24"/>
          <w:szCs w:val="24"/>
        </w:rPr>
        <w:t>y</w:t>
      </w:r>
      <w:r w:rsidRPr="00E423D8">
        <w:rPr>
          <w:rFonts w:ascii="Times New Roman" w:hAnsi="Times New Roman" w:cs="Times New Roman"/>
          <w:sz w:val="24"/>
          <w:szCs w:val="24"/>
        </w:rPr>
        <w:t xml:space="preserve"> to ma</w:t>
      </w:r>
      <w:r w:rsidR="00C416BB" w:rsidRPr="00E423D8">
        <w:rPr>
          <w:rFonts w:ascii="Times New Roman" w:hAnsi="Times New Roman" w:cs="Times New Roman"/>
          <w:sz w:val="24"/>
          <w:szCs w:val="24"/>
        </w:rPr>
        <w:t>ny</w:t>
      </w:r>
      <w:r w:rsidRPr="00E423D8">
        <w:rPr>
          <w:rFonts w:ascii="Times New Roman" w:hAnsi="Times New Roman" w:cs="Times New Roman"/>
          <w:sz w:val="24"/>
          <w:szCs w:val="24"/>
        </w:rPr>
        <w:t xml:space="preserve"> of the children in the Nurture group</w:t>
      </w:r>
      <w:r w:rsidR="00C416BB" w:rsidRPr="00E423D8">
        <w:rPr>
          <w:rFonts w:ascii="Times New Roman" w:hAnsi="Times New Roman" w:cs="Times New Roman"/>
          <w:sz w:val="24"/>
          <w:szCs w:val="24"/>
        </w:rPr>
        <w:t>.</w:t>
      </w:r>
    </w:p>
    <w:p w14:paraId="6930E14D" w14:textId="0AAAEA48" w:rsidR="00EC389A" w:rsidRPr="00E423D8" w:rsidRDefault="007E3436" w:rsidP="00E423D8">
      <w:pPr>
        <w:spacing w:line="360" w:lineRule="auto"/>
        <w:jc w:val="both"/>
        <w:rPr>
          <w:rFonts w:ascii="Times New Roman" w:hAnsi="Times New Roman" w:cs="Times New Roman"/>
          <w:sz w:val="24"/>
          <w:szCs w:val="24"/>
        </w:rPr>
      </w:pPr>
      <w:r w:rsidRPr="00E423D8">
        <w:rPr>
          <w:rFonts w:ascii="Times New Roman" w:hAnsi="Times New Roman" w:cs="Times New Roman"/>
          <w:sz w:val="24"/>
          <w:szCs w:val="24"/>
        </w:rPr>
        <w:t>The basic psychological and physiological needs must be met for a child to fulfil his or her potential. This is according to Maslow’s Hierarchy of Needs.</w:t>
      </w:r>
      <w:r w:rsidR="00BA0AC6" w:rsidRPr="00E423D8">
        <w:rPr>
          <w:rFonts w:ascii="Times New Roman" w:hAnsi="Times New Roman" w:cs="Times New Roman"/>
          <w:sz w:val="24"/>
          <w:szCs w:val="24"/>
        </w:rPr>
        <w:t xml:space="preserve"> Aubrey and Riley (201</w:t>
      </w:r>
      <w:r w:rsidR="00F0769C" w:rsidRPr="00E423D8">
        <w:rPr>
          <w:rFonts w:ascii="Times New Roman" w:hAnsi="Times New Roman" w:cs="Times New Roman"/>
          <w:sz w:val="24"/>
          <w:szCs w:val="24"/>
        </w:rPr>
        <w:t>7, p.13) suggest that ‘the role of the educator must be to ensure that everything possible is done to ensure that learner’s physiological needs have been addressed’</w:t>
      </w:r>
      <w:r w:rsidR="002C5354" w:rsidRPr="00E423D8">
        <w:rPr>
          <w:rFonts w:ascii="Times New Roman" w:hAnsi="Times New Roman" w:cs="Times New Roman"/>
          <w:sz w:val="24"/>
          <w:szCs w:val="24"/>
        </w:rPr>
        <w:t xml:space="preserve"> a</w:t>
      </w:r>
      <w:r w:rsidR="00057BFA" w:rsidRPr="00E423D8">
        <w:rPr>
          <w:rFonts w:ascii="Times New Roman" w:hAnsi="Times New Roman" w:cs="Times New Roman"/>
          <w:sz w:val="24"/>
          <w:szCs w:val="24"/>
        </w:rPr>
        <w:t>lthough</w:t>
      </w:r>
      <w:r w:rsidR="002C5354" w:rsidRPr="00E423D8">
        <w:rPr>
          <w:rFonts w:ascii="Times New Roman" w:hAnsi="Times New Roman" w:cs="Times New Roman"/>
          <w:sz w:val="24"/>
          <w:szCs w:val="24"/>
        </w:rPr>
        <w:t xml:space="preserve"> it </w:t>
      </w:r>
      <w:r w:rsidR="009C6D8E" w:rsidRPr="00E423D8">
        <w:rPr>
          <w:rFonts w:ascii="Times New Roman" w:hAnsi="Times New Roman" w:cs="Times New Roman"/>
          <w:sz w:val="24"/>
          <w:szCs w:val="24"/>
        </w:rPr>
        <w:t>could be suggested that this is more</w:t>
      </w:r>
      <w:r w:rsidR="002C5354" w:rsidRPr="00E423D8">
        <w:rPr>
          <w:rFonts w:ascii="Times New Roman" w:hAnsi="Times New Roman" w:cs="Times New Roman"/>
          <w:sz w:val="24"/>
          <w:szCs w:val="24"/>
        </w:rPr>
        <w:t xml:space="preserve"> the role of home to meet the lower-level needs.</w:t>
      </w:r>
      <w:r w:rsidR="000A1AAA" w:rsidRPr="00E423D8">
        <w:rPr>
          <w:rFonts w:ascii="Times New Roman" w:hAnsi="Times New Roman" w:cs="Times New Roman"/>
          <w:sz w:val="24"/>
          <w:szCs w:val="24"/>
        </w:rPr>
        <w:t xml:space="preserve"> However, the Nurture </w:t>
      </w:r>
      <w:r w:rsidR="00057BFA" w:rsidRPr="00E423D8">
        <w:rPr>
          <w:rFonts w:ascii="Times New Roman" w:hAnsi="Times New Roman" w:cs="Times New Roman"/>
          <w:sz w:val="24"/>
          <w:szCs w:val="24"/>
        </w:rPr>
        <w:t>G</w:t>
      </w:r>
      <w:r w:rsidR="000A1AAA" w:rsidRPr="00E423D8">
        <w:rPr>
          <w:rFonts w:ascii="Times New Roman" w:hAnsi="Times New Roman" w:cs="Times New Roman"/>
          <w:sz w:val="24"/>
          <w:szCs w:val="24"/>
        </w:rPr>
        <w:t>roup addresses the psychological needs of raising self-esteem, instilling feelings of belonging and security</w:t>
      </w:r>
      <w:r w:rsidR="00216715" w:rsidRPr="00E423D8">
        <w:rPr>
          <w:rFonts w:ascii="Times New Roman" w:hAnsi="Times New Roman" w:cs="Times New Roman"/>
          <w:sz w:val="24"/>
          <w:szCs w:val="24"/>
        </w:rPr>
        <w:t xml:space="preserve"> and providing</w:t>
      </w:r>
      <w:r w:rsidR="009F0B27" w:rsidRPr="00E423D8">
        <w:rPr>
          <w:rFonts w:ascii="Times New Roman" w:hAnsi="Times New Roman" w:cs="Times New Roman"/>
          <w:sz w:val="24"/>
          <w:szCs w:val="24"/>
        </w:rPr>
        <w:t xml:space="preserve"> a caring</w:t>
      </w:r>
      <w:r w:rsidR="00216715" w:rsidRPr="00E423D8">
        <w:rPr>
          <w:rFonts w:ascii="Times New Roman" w:hAnsi="Times New Roman" w:cs="Times New Roman"/>
          <w:sz w:val="24"/>
          <w:szCs w:val="24"/>
        </w:rPr>
        <w:t>,</w:t>
      </w:r>
      <w:r w:rsidR="009F0B27" w:rsidRPr="00E423D8">
        <w:rPr>
          <w:rFonts w:ascii="Times New Roman" w:hAnsi="Times New Roman" w:cs="Times New Roman"/>
          <w:sz w:val="24"/>
          <w:szCs w:val="24"/>
        </w:rPr>
        <w:t xml:space="preserve"> nurturing environment. This is the priority of the groups</w:t>
      </w:r>
      <w:r w:rsidR="00057BFA" w:rsidRPr="00E423D8">
        <w:rPr>
          <w:rFonts w:ascii="Times New Roman" w:hAnsi="Times New Roman" w:cs="Times New Roman"/>
          <w:sz w:val="24"/>
          <w:szCs w:val="24"/>
        </w:rPr>
        <w:t>’</w:t>
      </w:r>
      <w:r w:rsidR="009F0B27" w:rsidRPr="00E423D8">
        <w:rPr>
          <w:rFonts w:ascii="Times New Roman" w:hAnsi="Times New Roman" w:cs="Times New Roman"/>
          <w:sz w:val="24"/>
          <w:szCs w:val="24"/>
        </w:rPr>
        <w:t xml:space="preserve"> objectives</w:t>
      </w:r>
      <w:r w:rsidR="005100EA" w:rsidRPr="00E423D8">
        <w:rPr>
          <w:rFonts w:ascii="Times New Roman" w:hAnsi="Times New Roman" w:cs="Times New Roman"/>
          <w:sz w:val="24"/>
          <w:szCs w:val="24"/>
        </w:rPr>
        <w:t xml:space="preserve"> and</w:t>
      </w:r>
      <w:r w:rsidR="00AA650F" w:rsidRPr="00E423D8">
        <w:rPr>
          <w:rFonts w:ascii="Times New Roman" w:hAnsi="Times New Roman" w:cs="Times New Roman"/>
          <w:sz w:val="24"/>
          <w:szCs w:val="24"/>
        </w:rPr>
        <w:t xml:space="preserve"> can be achieved</w:t>
      </w:r>
      <w:r w:rsidR="005100EA" w:rsidRPr="00E423D8">
        <w:rPr>
          <w:rFonts w:ascii="Times New Roman" w:hAnsi="Times New Roman" w:cs="Times New Roman"/>
          <w:sz w:val="24"/>
          <w:szCs w:val="24"/>
        </w:rPr>
        <w:t xml:space="preserve">  with </w:t>
      </w:r>
      <w:r w:rsidR="00FB453B" w:rsidRPr="00E423D8">
        <w:rPr>
          <w:rFonts w:ascii="Times New Roman" w:hAnsi="Times New Roman" w:cs="Times New Roman"/>
          <w:sz w:val="24"/>
          <w:szCs w:val="24"/>
        </w:rPr>
        <w:t xml:space="preserve">the </w:t>
      </w:r>
      <w:r w:rsidR="00AA650F" w:rsidRPr="00E423D8">
        <w:rPr>
          <w:rFonts w:ascii="Times New Roman" w:hAnsi="Times New Roman" w:cs="Times New Roman"/>
          <w:sz w:val="24"/>
          <w:szCs w:val="24"/>
        </w:rPr>
        <w:t>us</w:t>
      </w:r>
      <w:r w:rsidR="00FB453B" w:rsidRPr="00E423D8">
        <w:rPr>
          <w:rFonts w:ascii="Times New Roman" w:hAnsi="Times New Roman" w:cs="Times New Roman"/>
          <w:sz w:val="24"/>
          <w:szCs w:val="24"/>
        </w:rPr>
        <w:t>e of</w:t>
      </w:r>
      <w:r w:rsidR="00AA650F" w:rsidRPr="00E423D8">
        <w:rPr>
          <w:rFonts w:ascii="Times New Roman" w:hAnsi="Times New Roman" w:cs="Times New Roman"/>
          <w:sz w:val="24"/>
          <w:szCs w:val="24"/>
        </w:rPr>
        <w:t xml:space="preserve"> the principles of Bronfenbrenner’s Ecological System  and </w:t>
      </w:r>
      <w:r w:rsidR="005100EA" w:rsidRPr="00E423D8">
        <w:rPr>
          <w:rFonts w:ascii="Times New Roman" w:hAnsi="Times New Roman" w:cs="Times New Roman"/>
          <w:sz w:val="24"/>
          <w:szCs w:val="24"/>
        </w:rPr>
        <w:t>Bowlby’s Attachment Theory</w:t>
      </w:r>
      <w:r w:rsidR="00AA650F" w:rsidRPr="00E423D8">
        <w:rPr>
          <w:rFonts w:ascii="Times New Roman" w:hAnsi="Times New Roman" w:cs="Times New Roman"/>
          <w:sz w:val="24"/>
          <w:szCs w:val="24"/>
        </w:rPr>
        <w:t>.</w:t>
      </w:r>
      <w:r w:rsidR="00216715" w:rsidRPr="00E423D8">
        <w:rPr>
          <w:rFonts w:ascii="Times New Roman" w:hAnsi="Times New Roman" w:cs="Times New Roman"/>
          <w:sz w:val="24"/>
          <w:szCs w:val="24"/>
        </w:rPr>
        <w:t xml:space="preserve"> ’Bowlby…suggest that a child’s relationship with the main caregiver…is essential to a child’s social, emotional and cognitive development’ and ‘if attachments are not secure in the early years then this can have an impact on the child’s ability to form bonds and maintain relationships in later life.’</w:t>
      </w:r>
      <w:r w:rsidR="005B1068" w:rsidRPr="00E423D8">
        <w:rPr>
          <w:rFonts w:ascii="Times New Roman" w:hAnsi="Times New Roman" w:cs="Times New Roman"/>
          <w:sz w:val="24"/>
          <w:szCs w:val="24"/>
        </w:rPr>
        <w:t xml:space="preserve"> </w:t>
      </w:r>
      <w:r w:rsidR="004A4E5C" w:rsidRPr="00E423D8">
        <w:rPr>
          <w:rFonts w:ascii="Times New Roman" w:hAnsi="Times New Roman" w:cs="Times New Roman"/>
          <w:sz w:val="24"/>
          <w:szCs w:val="24"/>
        </w:rPr>
        <w:t xml:space="preserve">(Aubrey and Riley, 2019, p.155). </w:t>
      </w:r>
      <w:r w:rsidR="005B1068" w:rsidRPr="00E423D8">
        <w:rPr>
          <w:rFonts w:ascii="Times New Roman" w:hAnsi="Times New Roman" w:cs="Times New Roman"/>
          <w:sz w:val="24"/>
          <w:szCs w:val="24"/>
        </w:rPr>
        <w:t>This</w:t>
      </w:r>
      <w:r w:rsidR="00B43C83" w:rsidRPr="00E423D8">
        <w:rPr>
          <w:rFonts w:ascii="Times New Roman" w:hAnsi="Times New Roman" w:cs="Times New Roman"/>
          <w:sz w:val="24"/>
          <w:szCs w:val="24"/>
        </w:rPr>
        <w:t xml:space="preserve"> p</w:t>
      </w:r>
      <w:r w:rsidR="005D5AA8">
        <w:rPr>
          <w:rFonts w:ascii="Times New Roman" w:hAnsi="Times New Roman" w:cs="Times New Roman"/>
          <w:sz w:val="24"/>
          <w:szCs w:val="24"/>
        </w:rPr>
        <w:t>otential</w:t>
      </w:r>
      <w:r w:rsidR="00B43C83" w:rsidRPr="00E423D8">
        <w:rPr>
          <w:rFonts w:ascii="Times New Roman" w:hAnsi="Times New Roman" w:cs="Times New Roman"/>
          <w:sz w:val="24"/>
          <w:szCs w:val="24"/>
        </w:rPr>
        <w:t xml:space="preserve"> or actual lack of security can</w:t>
      </w:r>
      <w:r w:rsidR="005B1068" w:rsidRPr="00E423D8">
        <w:rPr>
          <w:rFonts w:ascii="Times New Roman" w:hAnsi="Times New Roman" w:cs="Times New Roman"/>
          <w:sz w:val="24"/>
          <w:szCs w:val="24"/>
        </w:rPr>
        <w:t xml:space="preserve"> have a detrimental effect on the child’s ecological system and the strength of the inter</w:t>
      </w:r>
      <w:r w:rsidR="008404CF" w:rsidRPr="00E423D8">
        <w:rPr>
          <w:rFonts w:ascii="Times New Roman" w:hAnsi="Times New Roman" w:cs="Times New Roman"/>
          <w:sz w:val="24"/>
          <w:szCs w:val="24"/>
        </w:rPr>
        <w:t xml:space="preserve">relationship </w:t>
      </w:r>
      <w:r w:rsidR="008F486F">
        <w:rPr>
          <w:rFonts w:ascii="Times New Roman" w:hAnsi="Times New Roman" w:cs="Times New Roman"/>
          <w:sz w:val="24"/>
          <w:szCs w:val="24"/>
        </w:rPr>
        <w:t xml:space="preserve">between </w:t>
      </w:r>
      <w:r w:rsidR="008404CF" w:rsidRPr="00E423D8">
        <w:rPr>
          <w:rFonts w:ascii="Times New Roman" w:hAnsi="Times New Roman" w:cs="Times New Roman"/>
          <w:sz w:val="24"/>
          <w:szCs w:val="24"/>
        </w:rPr>
        <w:t>home and school.</w:t>
      </w:r>
    </w:p>
    <w:p w14:paraId="46895304" w14:textId="78B22AF9" w:rsidR="00EC389A" w:rsidRDefault="0042053D" w:rsidP="00E423D8">
      <w:pPr>
        <w:spacing w:line="360" w:lineRule="auto"/>
        <w:jc w:val="both"/>
        <w:rPr>
          <w:rFonts w:ascii="Times New Roman" w:hAnsi="Times New Roman" w:cs="Times New Roman"/>
          <w:sz w:val="24"/>
          <w:szCs w:val="24"/>
        </w:rPr>
      </w:pPr>
      <w:r w:rsidRPr="00E423D8">
        <w:rPr>
          <w:rFonts w:ascii="Times New Roman" w:hAnsi="Times New Roman" w:cs="Times New Roman"/>
          <w:sz w:val="24"/>
          <w:szCs w:val="24"/>
        </w:rPr>
        <w:t>Therefore, ‘School-based approaches based on attachment theory can be illustrated with the example of nurture groups…’ the purpose of which is ‘Creating a classroom setting in which elements of home and school interact</w:t>
      </w:r>
      <w:r w:rsidR="003A5132" w:rsidRPr="00E423D8">
        <w:rPr>
          <w:rFonts w:ascii="Times New Roman" w:hAnsi="Times New Roman" w:cs="Times New Roman"/>
          <w:sz w:val="24"/>
          <w:szCs w:val="24"/>
        </w:rPr>
        <w:t xml:space="preserve">.’ The home area is  recreated to offer the ‘provision of food, comfort, close physical contact, consistent care and support…sensory exploration’   </w:t>
      </w:r>
      <w:r w:rsidRPr="00E423D8">
        <w:rPr>
          <w:rFonts w:ascii="Times New Roman" w:hAnsi="Times New Roman" w:cs="Times New Roman"/>
          <w:sz w:val="24"/>
          <w:szCs w:val="24"/>
        </w:rPr>
        <w:t>reported by Frederickson and Cline</w:t>
      </w:r>
      <w:r w:rsidR="003A5132" w:rsidRPr="00E423D8">
        <w:rPr>
          <w:rFonts w:ascii="Times New Roman" w:hAnsi="Times New Roman" w:cs="Times New Roman"/>
          <w:sz w:val="24"/>
          <w:szCs w:val="24"/>
        </w:rPr>
        <w:t xml:space="preserve"> (</w:t>
      </w:r>
      <w:r w:rsidRPr="00E423D8">
        <w:rPr>
          <w:rFonts w:ascii="Times New Roman" w:hAnsi="Times New Roman" w:cs="Times New Roman"/>
          <w:sz w:val="24"/>
          <w:szCs w:val="24"/>
        </w:rPr>
        <w:t>2015, p. 461)</w:t>
      </w:r>
      <w:r w:rsidR="003A5132" w:rsidRPr="00E423D8">
        <w:rPr>
          <w:rFonts w:ascii="Times New Roman" w:eastAsia="Times New Roman" w:hAnsi="Times New Roman" w:cs="Times New Roman"/>
          <w:sz w:val="24"/>
          <w:szCs w:val="24"/>
          <w:lang w:eastAsia="en-GB"/>
        </w:rPr>
        <w:t xml:space="preserve"> citing (Boxall and Lucas 2010:8).</w:t>
      </w:r>
      <w:r w:rsidR="008230FF" w:rsidRPr="00E423D8">
        <w:rPr>
          <w:rFonts w:ascii="Times New Roman" w:eastAsia="Times New Roman" w:hAnsi="Times New Roman" w:cs="Times New Roman"/>
          <w:sz w:val="24"/>
          <w:szCs w:val="24"/>
          <w:lang w:eastAsia="en-GB"/>
        </w:rPr>
        <w:t xml:space="preserve"> Th</w:t>
      </w:r>
      <w:r w:rsidR="00004F81" w:rsidRPr="00E423D8">
        <w:rPr>
          <w:rFonts w:ascii="Times New Roman" w:eastAsia="Times New Roman" w:hAnsi="Times New Roman" w:cs="Times New Roman"/>
          <w:sz w:val="24"/>
          <w:szCs w:val="24"/>
          <w:lang w:eastAsia="en-GB"/>
        </w:rPr>
        <w:t>e  Nurture Group</w:t>
      </w:r>
      <w:r w:rsidR="008230FF" w:rsidRPr="00E423D8">
        <w:rPr>
          <w:rFonts w:ascii="Times New Roman" w:eastAsia="Times New Roman" w:hAnsi="Times New Roman" w:cs="Times New Roman"/>
          <w:sz w:val="24"/>
          <w:szCs w:val="24"/>
          <w:lang w:eastAsia="en-GB"/>
        </w:rPr>
        <w:t xml:space="preserve"> offers the children</w:t>
      </w:r>
      <w:r w:rsidR="00004F81" w:rsidRPr="00E423D8">
        <w:rPr>
          <w:rFonts w:ascii="Times New Roman" w:eastAsia="Times New Roman" w:hAnsi="Times New Roman" w:cs="Times New Roman"/>
          <w:sz w:val="24"/>
          <w:szCs w:val="24"/>
          <w:lang w:eastAsia="en-GB"/>
        </w:rPr>
        <w:t xml:space="preserve"> the</w:t>
      </w:r>
      <w:r w:rsidR="008230FF" w:rsidRPr="00E423D8">
        <w:rPr>
          <w:rFonts w:ascii="Times New Roman" w:eastAsia="Times New Roman" w:hAnsi="Times New Roman" w:cs="Times New Roman"/>
          <w:sz w:val="24"/>
          <w:szCs w:val="24"/>
          <w:lang w:eastAsia="en-GB"/>
        </w:rPr>
        <w:t xml:space="preserve"> </w:t>
      </w:r>
      <w:r w:rsidR="00004F81" w:rsidRPr="00E423D8">
        <w:rPr>
          <w:rFonts w:ascii="Times New Roman" w:eastAsia="Times New Roman" w:hAnsi="Times New Roman" w:cs="Times New Roman"/>
          <w:sz w:val="24"/>
          <w:szCs w:val="24"/>
          <w:lang w:eastAsia="en-GB"/>
        </w:rPr>
        <w:t xml:space="preserve">opportunity of </w:t>
      </w:r>
      <w:r w:rsidR="00160556" w:rsidRPr="00E423D8">
        <w:rPr>
          <w:rFonts w:ascii="Times New Roman" w:eastAsia="Times New Roman" w:hAnsi="Times New Roman" w:cs="Times New Roman"/>
          <w:sz w:val="24"/>
          <w:szCs w:val="24"/>
          <w:lang w:eastAsia="en-GB"/>
        </w:rPr>
        <w:t xml:space="preserve">these </w:t>
      </w:r>
      <w:r w:rsidR="008230FF" w:rsidRPr="00E423D8">
        <w:rPr>
          <w:rFonts w:ascii="Times New Roman" w:eastAsia="Times New Roman" w:hAnsi="Times New Roman" w:cs="Times New Roman"/>
          <w:sz w:val="24"/>
          <w:szCs w:val="24"/>
          <w:lang w:eastAsia="en-GB"/>
        </w:rPr>
        <w:t>experiences</w:t>
      </w:r>
      <w:r w:rsidR="00CB08E0" w:rsidRPr="00E423D8">
        <w:rPr>
          <w:rFonts w:ascii="Times New Roman" w:eastAsia="Times New Roman" w:hAnsi="Times New Roman" w:cs="Times New Roman"/>
          <w:sz w:val="24"/>
          <w:szCs w:val="24"/>
          <w:lang w:eastAsia="en-GB"/>
        </w:rPr>
        <w:t xml:space="preserve"> which</w:t>
      </w:r>
      <w:r w:rsidR="0050795F" w:rsidRPr="00E423D8">
        <w:rPr>
          <w:rFonts w:ascii="Times New Roman" w:eastAsia="Times New Roman" w:hAnsi="Times New Roman" w:cs="Times New Roman"/>
          <w:sz w:val="24"/>
          <w:szCs w:val="24"/>
          <w:lang w:eastAsia="en-GB"/>
        </w:rPr>
        <w:t xml:space="preserve"> they may have missed</w:t>
      </w:r>
      <w:r w:rsidR="009C6D8E" w:rsidRPr="00E423D8">
        <w:rPr>
          <w:rFonts w:ascii="Times New Roman" w:eastAsia="Times New Roman" w:hAnsi="Times New Roman" w:cs="Times New Roman"/>
          <w:sz w:val="24"/>
          <w:szCs w:val="24"/>
          <w:lang w:eastAsia="en-GB"/>
        </w:rPr>
        <w:t xml:space="preserve"> out </w:t>
      </w:r>
      <w:r w:rsidR="00C93E94">
        <w:rPr>
          <w:rFonts w:ascii="Times New Roman" w:eastAsia="Times New Roman" w:hAnsi="Times New Roman" w:cs="Times New Roman"/>
          <w:sz w:val="24"/>
          <w:szCs w:val="24"/>
          <w:lang w:eastAsia="en-GB"/>
        </w:rPr>
        <w:t>on</w:t>
      </w:r>
      <w:r w:rsidR="00CB08E0" w:rsidRPr="00E423D8">
        <w:rPr>
          <w:rFonts w:ascii="Times New Roman" w:eastAsia="Times New Roman" w:hAnsi="Times New Roman" w:cs="Times New Roman"/>
          <w:sz w:val="24"/>
          <w:szCs w:val="24"/>
          <w:lang w:eastAsia="en-GB"/>
        </w:rPr>
        <w:t xml:space="preserve"> at</w:t>
      </w:r>
      <w:r w:rsidR="005E6DEE" w:rsidRPr="00E423D8">
        <w:rPr>
          <w:rFonts w:ascii="Times New Roman" w:eastAsia="Times New Roman" w:hAnsi="Times New Roman" w:cs="Times New Roman"/>
          <w:sz w:val="24"/>
          <w:szCs w:val="24"/>
          <w:lang w:eastAsia="en-GB"/>
        </w:rPr>
        <w:t xml:space="preserve"> </w:t>
      </w:r>
      <w:r w:rsidR="008230FF" w:rsidRPr="00E423D8">
        <w:rPr>
          <w:rFonts w:ascii="Times New Roman" w:eastAsia="Times New Roman" w:hAnsi="Times New Roman" w:cs="Times New Roman"/>
          <w:sz w:val="24"/>
          <w:szCs w:val="24"/>
          <w:lang w:eastAsia="en-GB"/>
        </w:rPr>
        <w:t>home</w:t>
      </w:r>
      <w:r w:rsidR="006A621F" w:rsidRPr="00E423D8">
        <w:rPr>
          <w:rFonts w:ascii="Times New Roman" w:eastAsia="Times New Roman" w:hAnsi="Times New Roman" w:cs="Times New Roman"/>
          <w:sz w:val="24"/>
          <w:szCs w:val="24"/>
          <w:lang w:eastAsia="en-GB"/>
        </w:rPr>
        <w:t xml:space="preserve"> and can therefore</w:t>
      </w:r>
      <w:r w:rsidR="0023452C" w:rsidRPr="00E423D8">
        <w:rPr>
          <w:rFonts w:ascii="Times New Roman" w:eastAsia="Times New Roman" w:hAnsi="Times New Roman" w:cs="Times New Roman"/>
          <w:sz w:val="24"/>
          <w:szCs w:val="24"/>
          <w:lang w:eastAsia="en-GB"/>
        </w:rPr>
        <w:t xml:space="preserve"> support </w:t>
      </w:r>
      <w:r w:rsidR="006A621F" w:rsidRPr="00E423D8">
        <w:rPr>
          <w:rFonts w:ascii="Times New Roman" w:eastAsia="Times New Roman" w:hAnsi="Times New Roman" w:cs="Times New Roman"/>
          <w:sz w:val="24"/>
          <w:szCs w:val="24"/>
          <w:lang w:eastAsia="en-GB"/>
        </w:rPr>
        <w:t>the children</w:t>
      </w:r>
      <w:r w:rsidR="00160556" w:rsidRPr="00E423D8">
        <w:rPr>
          <w:rFonts w:ascii="Times New Roman" w:eastAsia="Times New Roman" w:hAnsi="Times New Roman" w:cs="Times New Roman"/>
          <w:sz w:val="24"/>
          <w:szCs w:val="24"/>
          <w:lang w:eastAsia="en-GB"/>
        </w:rPr>
        <w:t>’s</w:t>
      </w:r>
      <w:r w:rsidR="006A621F" w:rsidRPr="00E423D8">
        <w:rPr>
          <w:rFonts w:ascii="Times New Roman" w:eastAsia="Times New Roman" w:hAnsi="Times New Roman" w:cs="Times New Roman"/>
          <w:sz w:val="24"/>
          <w:szCs w:val="24"/>
          <w:lang w:eastAsia="en-GB"/>
        </w:rPr>
        <w:t xml:space="preserve"> social, </w:t>
      </w:r>
      <w:r w:rsidR="00245D4C" w:rsidRPr="00E423D8">
        <w:rPr>
          <w:rFonts w:ascii="Times New Roman" w:eastAsia="Times New Roman" w:hAnsi="Times New Roman" w:cs="Times New Roman"/>
          <w:sz w:val="24"/>
          <w:szCs w:val="24"/>
          <w:lang w:eastAsia="en-GB"/>
        </w:rPr>
        <w:t>emotional,</w:t>
      </w:r>
      <w:r w:rsidR="006A621F" w:rsidRPr="00E423D8">
        <w:rPr>
          <w:rFonts w:ascii="Times New Roman" w:eastAsia="Times New Roman" w:hAnsi="Times New Roman" w:cs="Times New Roman"/>
          <w:sz w:val="24"/>
          <w:szCs w:val="24"/>
          <w:lang w:eastAsia="en-GB"/>
        </w:rPr>
        <w:t xml:space="preserve"> and behavioural </w:t>
      </w:r>
      <w:r w:rsidR="00160556" w:rsidRPr="00E423D8">
        <w:rPr>
          <w:rFonts w:ascii="Times New Roman" w:eastAsia="Times New Roman" w:hAnsi="Times New Roman" w:cs="Times New Roman"/>
          <w:sz w:val="24"/>
          <w:szCs w:val="24"/>
          <w:lang w:eastAsia="en-GB"/>
        </w:rPr>
        <w:t>development</w:t>
      </w:r>
      <w:r w:rsidR="006A621F" w:rsidRPr="00E423D8">
        <w:rPr>
          <w:rFonts w:ascii="Times New Roman" w:eastAsia="Times New Roman" w:hAnsi="Times New Roman" w:cs="Times New Roman"/>
          <w:sz w:val="24"/>
          <w:szCs w:val="24"/>
          <w:lang w:eastAsia="en-GB"/>
        </w:rPr>
        <w:t>.</w:t>
      </w:r>
      <w:r w:rsidR="002D4F19" w:rsidRPr="00E423D8">
        <w:rPr>
          <w:rFonts w:ascii="Times New Roman" w:eastAsia="Times New Roman" w:hAnsi="Times New Roman" w:cs="Times New Roman"/>
          <w:sz w:val="24"/>
          <w:szCs w:val="24"/>
          <w:lang w:eastAsia="en-GB"/>
        </w:rPr>
        <w:t xml:space="preserve"> When a Nurture Group is introduced to the school, parents are invited to attend an information meeting</w:t>
      </w:r>
      <w:r w:rsidR="000C6506" w:rsidRPr="00E423D8">
        <w:rPr>
          <w:rFonts w:ascii="Times New Roman" w:eastAsia="Times New Roman" w:hAnsi="Times New Roman" w:cs="Times New Roman"/>
          <w:sz w:val="24"/>
          <w:szCs w:val="24"/>
          <w:lang w:eastAsia="en-GB"/>
        </w:rPr>
        <w:t xml:space="preserve"> about their child’s involvement in the group and to show how and why the group is run. The Welsh Assembly Government (2010, p14)  recommend  that ‘</w:t>
      </w:r>
      <w:r w:rsidR="000C6506" w:rsidRPr="00E423D8">
        <w:rPr>
          <w:rFonts w:ascii="Times New Roman" w:hAnsi="Times New Roman" w:cs="Times New Roman"/>
          <w:sz w:val="24"/>
          <w:szCs w:val="24"/>
        </w:rPr>
        <w:t>It is crucial that parents and carers are informed and involved in the running of the nurture group</w:t>
      </w:r>
      <w:r w:rsidR="00D33CE0" w:rsidRPr="00E423D8">
        <w:rPr>
          <w:rFonts w:ascii="Times New Roman" w:hAnsi="Times New Roman" w:cs="Times New Roman"/>
          <w:sz w:val="24"/>
          <w:szCs w:val="24"/>
        </w:rPr>
        <w:t xml:space="preserve">’ as this can engender positive relationships with families. The school must </w:t>
      </w:r>
      <w:r w:rsidR="002446A5" w:rsidRPr="00E423D8">
        <w:rPr>
          <w:rFonts w:ascii="Times New Roman" w:hAnsi="Times New Roman" w:cs="Times New Roman"/>
          <w:sz w:val="24"/>
          <w:szCs w:val="24"/>
        </w:rPr>
        <w:t>always have</w:t>
      </w:r>
      <w:r w:rsidR="00D33CE0" w:rsidRPr="00E423D8">
        <w:rPr>
          <w:rFonts w:ascii="Times New Roman" w:hAnsi="Times New Roman" w:cs="Times New Roman"/>
          <w:sz w:val="24"/>
          <w:szCs w:val="24"/>
        </w:rPr>
        <w:t xml:space="preserve"> </w:t>
      </w:r>
      <w:r w:rsidR="002446A5" w:rsidRPr="00E423D8">
        <w:rPr>
          <w:rFonts w:ascii="Times New Roman" w:hAnsi="Times New Roman" w:cs="Times New Roman"/>
          <w:sz w:val="24"/>
          <w:szCs w:val="24"/>
        </w:rPr>
        <w:t>an</w:t>
      </w:r>
      <w:r w:rsidR="00D33CE0" w:rsidRPr="00E423D8">
        <w:rPr>
          <w:rFonts w:ascii="Times New Roman" w:hAnsi="Times New Roman" w:cs="Times New Roman"/>
          <w:sz w:val="24"/>
          <w:szCs w:val="24"/>
        </w:rPr>
        <w:t xml:space="preserve"> open</w:t>
      </w:r>
      <w:r w:rsidR="00304163" w:rsidRPr="00E423D8">
        <w:rPr>
          <w:rFonts w:ascii="Times New Roman" w:hAnsi="Times New Roman" w:cs="Times New Roman"/>
          <w:sz w:val="24"/>
          <w:szCs w:val="24"/>
        </w:rPr>
        <w:t>-</w:t>
      </w:r>
      <w:r w:rsidR="00D33CE0" w:rsidRPr="00E423D8">
        <w:rPr>
          <w:rFonts w:ascii="Times New Roman" w:hAnsi="Times New Roman" w:cs="Times New Roman"/>
          <w:sz w:val="24"/>
          <w:szCs w:val="24"/>
        </w:rPr>
        <w:t>door policy</w:t>
      </w:r>
      <w:r w:rsidR="002446A5" w:rsidRPr="00E423D8">
        <w:rPr>
          <w:rFonts w:ascii="Times New Roman" w:hAnsi="Times New Roman" w:cs="Times New Roman"/>
          <w:sz w:val="24"/>
          <w:szCs w:val="24"/>
        </w:rPr>
        <w:t xml:space="preserve"> to keep</w:t>
      </w:r>
      <w:r w:rsidR="00AC7D24" w:rsidRPr="00E423D8">
        <w:rPr>
          <w:rFonts w:ascii="Times New Roman" w:hAnsi="Times New Roman" w:cs="Times New Roman"/>
          <w:sz w:val="24"/>
          <w:szCs w:val="24"/>
        </w:rPr>
        <w:t xml:space="preserve"> parents involved and</w:t>
      </w:r>
      <w:r w:rsidR="002446A5" w:rsidRPr="00E423D8">
        <w:rPr>
          <w:rFonts w:ascii="Times New Roman" w:hAnsi="Times New Roman" w:cs="Times New Roman"/>
          <w:sz w:val="24"/>
          <w:szCs w:val="24"/>
        </w:rPr>
        <w:t xml:space="preserve"> updated on their child’s progress.</w:t>
      </w:r>
      <w:r w:rsidR="00304163" w:rsidRPr="00E423D8">
        <w:rPr>
          <w:rFonts w:ascii="Times New Roman" w:hAnsi="Times New Roman" w:cs="Times New Roman"/>
          <w:sz w:val="24"/>
          <w:szCs w:val="24"/>
        </w:rPr>
        <w:t xml:space="preserve"> This is a process that is embraced by th</w:t>
      </w:r>
      <w:r w:rsidR="00AA6F95" w:rsidRPr="00E423D8">
        <w:rPr>
          <w:rFonts w:ascii="Times New Roman" w:hAnsi="Times New Roman" w:cs="Times New Roman"/>
          <w:sz w:val="24"/>
          <w:szCs w:val="24"/>
        </w:rPr>
        <w:t>e said</w:t>
      </w:r>
      <w:r w:rsidR="00304163" w:rsidRPr="00E423D8">
        <w:rPr>
          <w:rFonts w:ascii="Times New Roman" w:hAnsi="Times New Roman" w:cs="Times New Roman"/>
          <w:sz w:val="24"/>
          <w:szCs w:val="24"/>
        </w:rPr>
        <w:t xml:space="preserve"> school to </w:t>
      </w:r>
      <w:r w:rsidR="00AA6F95" w:rsidRPr="00E423D8">
        <w:rPr>
          <w:rFonts w:ascii="Times New Roman" w:hAnsi="Times New Roman" w:cs="Times New Roman"/>
          <w:sz w:val="24"/>
          <w:szCs w:val="24"/>
        </w:rPr>
        <w:t xml:space="preserve">create and maintain </w:t>
      </w:r>
      <w:r w:rsidR="00304163" w:rsidRPr="00E423D8">
        <w:rPr>
          <w:rFonts w:ascii="Times New Roman" w:hAnsi="Times New Roman" w:cs="Times New Roman"/>
          <w:sz w:val="24"/>
          <w:szCs w:val="24"/>
        </w:rPr>
        <w:t xml:space="preserve">strong links </w:t>
      </w:r>
      <w:r w:rsidR="008C58C5" w:rsidRPr="00E423D8">
        <w:rPr>
          <w:rFonts w:ascii="Times New Roman" w:hAnsi="Times New Roman" w:cs="Times New Roman"/>
          <w:sz w:val="24"/>
          <w:szCs w:val="24"/>
        </w:rPr>
        <w:t>with</w:t>
      </w:r>
      <w:r w:rsidR="00304163" w:rsidRPr="00E423D8">
        <w:rPr>
          <w:rFonts w:ascii="Times New Roman" w:hAnsi="Times New Roman" w:cs="Times New Roman"/>
          <w:sz w:val="24"/>
          <w:szCs w:val="24"/>
        </w:rPr>
        <w:t>in the child’s ecological system.</w:t>
      </w:r>
    </w:p>
    <w:p w14:paraId="19E0F708" w14:textId="1C0C9F39" w:rsidR="00611979" w:rsidRPr="00E423D8" w:rsidRDefault="00611979" w:rsidP="00C80AAF">
      <w:pPr>
        <w:spacing w:line="360" w:lineRule="auto"/>
        <w:jc w:val="center"/>
        <w:rPr>
          <w:rFonts w:ascii="Times New Roman" w:hAnsi="Times New Roman" w:cs="Times New Roman"/>
          <w:sz w:val="24"/>
          <w:szCs w:val="24"/>
        </w:rPr>
      </w:pPr>
      <w:r>
        <w:rPr>
          <w:rFonts w:ascii="Times New Roman" w:hAnsi="Times New Roman" w:cs="Times New Roman"/>
          <w:sz w:val="24"/>
          <w:szCs w:val="24"/>
        </w:rPr>
        <w:lastRenderedPageBreak/>
        <w:t>5.</w:t>
      </w:r>
    </w:p>
    <w:p w14:paraId="71ADB1DC" w14:textId="215686FF" w:rsidR="009423A2" w:rsidRPr="00E423D8" w:rsidRDefault="005C3D83" w:rsidP="00E423D8">
      <w:pPr>
        <w:spacing w:line="360" w:lineRule="auto"/>
        <w:jc w:val="both"/>
        <w:rPr>
          <w:rFonts w:ascii="Times New Roman" w:hAnsi="Times New Roman" w:cs="Times New Roman"/>
          <w:sz w:val="24"/>
          <w:szCs w:val="24"/>
        </w:rPr>
      </w:pPr>
      <w:r w:rsidRPr="00E423D8">
        <w:rPr>
          <w:rFonts w:ascii="Times New Roman" w:hAnsi="Times New Roman" w:cs="Times New Roman"/>
          <w:sz w:val="24"/>
          <w:szCs w:val="24"/>
        </w:rPr>
        <w:t>An evaluation for provision of nurture groups for children in England reported that ‘nurture group pupils were found to have made greater improvements on total behaviour problems, pro-social behaviour and … attainment levels’ revealed by Frederickson and Cline (2015, p.462).</w:t>
      </w:r>
      <w:r w:rsidR="009423A2" w:rsidRPr="00E423D8">
        <w:rPr>
          <w:rFonts w:ascii="Times New Roman" w:hAnsi="Times New Roman" w:cs="Times New Roman"/>
          <w:sz w:val="24"/>
          <w:szCs w:val="24"/>
        </w:rPr>
        <w:t xml:space="preserve"> Similarly</w:t>
      </w:r>
      <w:r w:rsidR="00D56579" w:rsidRPr="00E423D8">
        <w:rPr>
          <w:rFonts w:ascii="Times New Roman" w:hAnsi="Times New Roman" w:cs="Times New Roman"/>
          <w:sz w:val="24"/>
          <w:szCs w:val="24"/>
        </w:rPr>
        <w:t>, Nurture U</w:t>
      </w:r>
      <w:r w:rsidR="00921AD3">
        <w:rPr>
          <w:rFonts w:ascii="Times New Roman" w:hAnsi="Times New Roman" w:cs="Times New Roman"/>
          <w:sz w:val="24"/>
          <w:szCs w:val="24"/>
        </w:rPr>
        <w:t>.</w:t>
      </w:r>
      <w:r w:rsidR="00D56579" w:rsidRPr="00E423D8">
        <w:rPr>
          <w:rFonts w:ascii="Times New Roman" w:hAnsi="Times New Roman" w:cs="Times New Roman"/>
          <w:sz w:val="24"/>
          <w:szCs w:val="24"/>
        </w:rPr>
        <w:t>K</w:t>
      </w:r>
      <w:r w:rsidR="00921AD3">
        <w:rPr>
          <w:rFonts w:ascii="Times New Roman" w:hAnsi="Times New Roman" w:cs="Times New Roman"/>
          <w:sz w:val="24"/>
          <w:szCs w:val="24"/>
        </w:rPr>
        <w:t>.</w:t>
      </w:r>
      <w:r w:rsidR="00D56579" w:rsidRPr="00E423D8">
        <w:rPr>
          <w:rFonts w:ascii="Times New Roman" w:hAnsi="Times New Roman" w:cs="Times New Roman"/>
          <w:sz w:val="24"/>
          <w:szCs w:val="24"/>
        </w:rPr>
        <w:t xml:space="preserve"> (</w:t>
      </w:r>
      <w:r w:rsidR="00CF0D82">
        <w:rPr>
          <w:rFonts w:ascii="Times New Roman" w:hAnsi="Times New Roman" w:cs="Times New Roman"/>
          <w:sz w:val="24"/>
          <w:szCs w:val="24"/>
        </w:rPr>
        <w:t>no date,</w:t>
      </w:r>
      <w:r w:rsidR="00D56579" w:rsidRPr="00E423D8">
        <w:rPr>
          <w:rFonts w:ascii="Times New Roman" w:hAnsi="Times New Roman" w:cs="Times New Roman"/>
          <w:sz w:val="24"/>
          <w:szCs w:val="24"/>
        </w:rPr>
        <w:t xml:space="preserve"> p.2) </w:t>
      </w:r>
      <w:r w:rsidR="002920CA" w:rsidRPr="00E423D8">
        <w:rPr>
          <w:rFonts w:ascii="Times New Roman" w:hAnsi="Times New Roman" w:cs="Times New Roman"/>
          <w:sz w:val="24"/>
          <w:szCs w:val="24"/>
        </w:rPr>
        <w:t>report that</w:t>
      </w:r>
      <w:r w:rsidR="00D56579" w:rsidRPr="00E423D8">
        <w:rPr>
          <w:rFonts w:ascii="Times New Roman" w:hAnsi="Times New Roman" w:cs="Times New Roman"/>
          <w:sz w:val="24"/>
          <w:szCs w:val="24"/>
        </w:rPr>
        <w:t xml:space="preserve"> in Wales</w:t>
      </w:r>
      <w:r w:rsidR="002920CA" w:rsidRPr="00E423D8">
        <w:rPr>
          <w:rFonts w:ascii="Times New Roman" w:hAnsi="Times New Roman" w:cs="Times New Roman"/>
          <w:sz w:val="24"/>
          <w:szCs w:val="24"/>
        </w:rPr>
        <w:t xml:space="preserve"> ‘Children and young people attending nurture groups have been shown… to have significant gains in academic attainment… </w:t>
      </w:r>
      <w:r w:rsidR="009423A2" w:rsidRPr="00E423D8">
        <w:rPr>
          <w:rFonts w:ascii="Times New Roman" w:hAnsi="Times New Roman" w:cs="Times New Roman"/>
          <w:sz w:val="24"/>
          <w:szCs w:val="24"/>
        </w:rPr>
        <w:t xml:space="preserve"> </w:t>
      </w:r>
      <w:r w:rsidR="002920CA" w:rsidRPr="00E423D8">
        <w:rPr>
          <w:rFonts w:ascii="Times New Roman" w:hAnsi="Times New Roman" w:cs="Times New Roman"/>
          <w:sz w:val="24"/>
          <w:szCs w:val="24"/>
        </w:rPr>
        <w:t>and an improvement in pupils’ behaviour and improved social skills at school and at home</w:t>
      </w:r>
      <w:r w:rsidR="005E6E4F" w:rsidRPr="00E423D8">
        <w:rPr>
          <w:rFonts w:ascii="Times New Roman" w:hAnsi="Times New Roman" w:cs="Times New Roman"/>
          <w:sz w:val="24"/>
          <w:szCs w:val="24"/>
        </w:rPr>
        <w:t>…’</w:t>
      </w:r>
      <w:r w:rsidR="002920CA" w:rsidRPr="00E423D8">
        <w:rPr>
          <w:rFonts w:ascii="Times New Roman" w:hAnsi="Times New Roman" w:cs="Times New Roman"/>
          <w:sz w:val="24"/>
          <w:szCs w:val="24"/>
        </w:rPr>
        <w:t xml:space="preserve"> and </w:t>
      </w:r>
      <w:r w:rsidR="00E84EC5" w:rsidRPr="00E423D8">
        <w:rPr>
          <w:rFonts w:ascii="Times New Roman" w:hAnsi="Times New Roman" w:cs="Times New Roman"/>
          <w:sz w:val="24"/>
          <w:szCs w:val="24"/>
        </w:rPr>
        <w:t xml:space="preserve">crucially have proven to </w:t>
      </w:r>
      <w:r w:rsidR="005E6E4F" w:rsidRPr="00E423D8">
        <w:rPr>
          <w:rFonts w:ascii="Times New Roman" w:hAnsi="Times New Roman" w:cs="Times New Roman"/>
          <w:sz w:val="24"/>
          <w:szCs w:val="24"/>
        </w:rPr>
        <w:t>‘…</w:t>
      </w:r>
      <w:r w:rsidR="00AA6F95" w:rsidRPr="00E423D8">
        <w:rPr>
          <w:rFonts w:ascii="Times New Roman" w:hAnsi="Times New Roman" w:cs="Times New Roman"/>
          <w:sz w:val="24"/>
          <w:szCs w:val="24"/>
        </w:rPr>
        <w:t xml:space="preserve"> ‘</w:t>
      </w:r>
      <w:r w:rsidR="002920CA" w:rsidRPr="00E423D8">
        <w:rPr>
          <w:rFonts w:ascii="Times New Roman" w:hAnsi="Times New Roman" w:cs="Times New Roman"/>
          <w:sz w:val="24"/>
          <w:szCs w:val="24"/>
        </w:rPr>
        <w:t>significantly reduce exclusions’.</w:t>
      </w:r>
    </w:p>
    <w:p w14:paraId="52AE42E3" w14:textId="2A1966FF" w:rsidR="00E70BFA" w:rsidRPr="00E423D8" w:rsidRDefault="00FD38B8" w:rsidP="00E423D8">
      <w:pPr>
        <w:spacing w:line="360" w:lineRule="auto"/>
        <w:jc w:val="both"/>
        <w:rPr>
          <w:rFonts w:ascii="Times New Roman" w:hAnsi="Times New Roman" w:cs="Times New Roman"/>
          <w:sz w:val="24"/>
          <w:szCs w:val="24"/>
        </w:rPr>
      </w:pPr>
      <w:r w:rsidRPr="00E423D8">
        <w:rPr>
          <w:rFonts w:ascii="Times New Roman" w:hAnsi="Times New Roman" w:cs="Times New Roman"/>
          <w:sz w:val="24"/>
          <w:szCs w:val="24"/>
        </w:rPr>
        <w:t xml:space="preserve">Whilst poverty is considered one of the most significant barriers to </w:t>
      </w:r>
      <w:r w:rsidR="009948E3" w:rsidRPr="00E423D8">
        <w:rPr>
          <w:rFonts w:ascii="Times New Roman" w:hAnsi="Times New Roman" w:cs="Times New Roman"/>
          <w:sz w:val="24"/>
          <w:szCs w:val="24"/>
        </w:rPr>
        <w:t>inclusion</w:t>
      </w:r>
      <w:r w:rsidRPr="00E423D8">
        <w:rPr>
          <w:rFonts w:ascii="Times New Roman" w:hAnsi="Times New Roman" w:cs="Times New Roman"/>
          <w:sz w:val="24"/>
          <w:szCs w:val="24"/>
        </w:rPr>
        <w:t>, there are other</w:t>
      </w:r>
      <w:r w:rsidR="009948E3" w:rsidRPr="00E423D8">
        <w:rPr>
          <w:rFonts w:ascii="Times New Roman" w:hAnsi="Times New Roman" w:cs="Times New Roman"/>
          <w:sz w:val="24"/>
          <w:szCs w:val="24"/>
        </w:rPr>
        <w:t xml:space="preserve"> barriers</w:t>
      </w:r>
      <w:r w:rsidRPr="00E423D8">
        <w:rPr>
          <w:rFonts w:ascii="Times New Roman" w:hAnsi="Times New Roman" w:cs="Times New Roman"/>
          <w:sz w:val="24"/>
          <w:szCs w:val="24"/>
        </w:rPr>
        <w:t xml:space="preserve"> including children</w:t>
      </w:r>
      <w:r w:rsidR="009948E3" w:rsidRPr="00E423D8">
        <w:rPr>
          <w:rFonts w:ascii="Times New Roman" w:hAnsi="Times New Roman" w:cs="Times New Roman"/>
          <w:sz w:val="24"/>
          <w:szCs w:val="24"/>
        </w:rPr>
        <w:t xml:space="preserve"> with</w:t>
      </w:r>
      <w:r w:rsidR="00F47AF3" w:rsidRPr="00E423D8">
        <w:rPr>
          <w:rFonts w:ascii="Times New Roman" w:hAnsi="Times New Roman" w:cs="Times New Roman"/>
          <w:sz w:val="24"/>
          <w:szCs w:val="24"/>
        </w:rPr>
        <w:t xml:space="preserve"> Additional Learning Needs (ALN).</w:t>
      </w:r>
      <w:r w:rsidR="00146B1E" w:rsidRPr="00E423D8">
        <w:rPr>
          <w:rFonts w:ascii="Times New Roman" w:hAnsi="Times New Roman" w:cs="Times New Roman"/>
          <w:sz w:val="24"/>
          <w:szCs w:val="24"/>
        </w:rPr>
        <w:t xml:space="preserve"> Some of these children</w:t>
      </w:r>
      <w:r w:rsidR="005A5D28">
        <w:rPr>
          <w:rFonts w:ascii="Times New Roman" w:hAnsi="Times New Roman" w:cs="Times New Roman"/>
          <w:sz w:val="24"/>
          <w:szCs w:val="24"/>
        </w:rPr>
        <w:t>,</w:t>
      </w:r>
      <w:r w:rsidR="00A65C27">
        <w:rPr>
          <w:rFonts w:ascii="Times New Roman" w:hAnsi="Times New Roman" w:cs="Times New Roman"/>
          <w:sz w:val="24"/>
          <w:szCs w:val="24"/>
        </w:rPr>
        <w:t xml:space="preserve"> critically</w:t>
      </w:r>
      <w:r w:rsidR="005A5D28">
        <w:rPr>
          <w:rFonts w:ascii="Times New Roman" w:hAnsi="Times New Roman" w:cs="Times New Roman"/>
          <w:sz w:val="24"/>
          <w:szCs w:val="24"/>
        </w:rPr>
        <w:t>,</w:t>
      </w:r>
      <w:r w:rsidR="00146B1E" w:rsidRPr="00E423D8">
        <w:rPr>
          <w:rFonts w:ascii="Times New Roman" w:hAnsi="Times New Roman" w:cs="Times New Roman"/>
          <w:sz w:val="24"/>
          <w:szCs w:val="24"/>
        </w:rPr>
        <w:t xml:space="preserve"> lack social skills and as such can experience social exclusion.</w:t>
      </w:r>
    </w:p>
    <w:p w14:paraId="597654AD" w14:textId="00BC4C94" w:rsidR="000727A0" w:rsidRPr="00E423D8" w:rsidRDefault="000D1845" w:rsidP="00E423D8">
      <w:pPr>
        <w:spacing w:line="360" w:lineRule="auto"/>
        <w:jc w:val="both"/>
        <w:rPr>
          <w:rFonts w:ascii="Times New Roman" w:hAnsi="Times New Roman" w:cs="Times New Roman"/>
          <w:sz w:val="24"/>
          <w:szCs w:val="24"/>
        </w:rPr>
      </w:pPr>
      <w:r w:rsidRPr="00E423D8">
        <w:rPr>
          <w:rFonts w:ascii="Times New Roman" w:hAnsi="Times New Roman" w:cs="Times New Roman"/>
          <w:sz w:val="24"/>
          <w:szCs w:val="24"/>
        </w:rPr>
        <w:t xml:space="preserve">This can be exemplified in the classroom and on the playground when children and peers have their own individual perspectives on inclusion. These values could be inherent or influenced by the child’s environment which correlates with Bronfenbrenner’s’ Ecological Systems Theory. </w:t>
      </w:r>
      <w:r w:rsidR="00E90997" w:rsidRPr="00E423D8">
        <w:rPr>
          <w:rFonts w:ascii="Times New Roman" w:hAnsi="Times New Roman" w:cs="Times New Roman"/>
          <w:sz w:val="24"/>
          <w:szCs w:val="24"/>
        </w:rPr>
        <w:t xml:space="preserve">For example, a child might be included in the lesson with appropriate differentiation but not included in the playground; or included by some of their peer groups but not by others’ </w:t>
      </w:r>
      <w:r w:rsidR="00162E7D" w:rsidRPr="00E423D8">
        <w:rPr>
          <w:rFonts w:ascii="Times New Roman" w:hAnsi="Times New Roman" w:cs="Times New Roman"/>
          <w:sz w:val="24"/>
          <w:szCs w:val="24"/>
        </w:rPr>
        <w:t>(Koutsouris et. al., 2020, p</w:t>
      </w:r>
      <w:r w:rsidR="00F0089B" w:rsidRPr="00E423D8">
        <w:rPr>
          <w:rFonts w:ascii="Times New Roman" w:hAnsi="Times New Roman" w:cs="Times New Roman"/>
          <w:sz w:val="24"/>
          <w:szCs w:val="24"/>
        </w:rPr>
        <w:t>.</w:t>
      </w:r>
      <w:r w:rsidR="00162E7D" w:rsidRPr="00E423D8">
        <w:rPr>
          <w:rFonts w:ascii="Times New Roman" w:hAnsi="Times New Roman" w:cs="Times New Roman"/>
          <w:sz w:val="24"/>
          <w:szCs w:val="24"/>
        </w:rPr>
        <w:t xml:space="preserve">191). </w:t>
      </w:r>
      <w:r w:rsidR="00E90997" w:rsidRPr="00E423D8">
        <w:rPr>
          <w:rFonts w:ascii="Times New Roman" w:hAnsi="Times New Roman" w:cs="Times New Roman"/>
          <w:sz w:val="24"/>
          <w:szCs w:val="24"/>
        </w:rPr>
        <w:t>Interestingly, the social relationships of peers and practitioners can promote a contrasting effect of inclusion and exclusion within the same setting</w:t>
      </w:r>
      <w:r w:rsidR="00A00799" w:rsidRPr="00E423D8">
        <w:rPr>
          <w:rFonts w:ascii="Times New Roman" w:hAnsi="Times New Roman" w:cs="Times New Roman"/>
          <w:sz w:val="24"/>
          <w:szCs w:val="24"/>
        </w:rPr>
        <w:t xml:space="preserve">. Koutsouris et. al.(2020, p. 182) </w:t>
      </w:r>
      <w:r w:rsidR="008314CF" w:rsidRPr="00E423D8">
        <w:rPr>
          <w:rFonts w:ascii="Times New Roman" w:hAnsi="Times New Roman" w:cs="Times New Roman"/>
          <w:sz w:val="24"/>
          <w:szCs w:val="24"/>
        </w:rPr>
        <w:t>supports this view</w:t>
      </w:r>
      <w:r w:rsidR="00A00799" w:rsidRPr="00E423D8">
        <w:rPr>
          <w:rFonts w:ascii="Times New Roman" w:hAnsi="Times New Roman" w:cs="Times New Roman"/>
          <w:sz w:val="24"/>
          <w:szCs w:val="24"/>
        </w:rPr>
        <w:t xml:space="preserve"> ‘that although total inclusion or exclusion are conceivable… it is more likely that people will experience some sort of combination of inclusion and exclusion in their social relationships’.</w:t>
      </w:r>
      <w:r w:rsidR="0016291F" w:rsidRPr="00E423D8">
        <w:rPr>
          <w:rFonts w:ascii="Times New Roman" w:hAnsi="Times New Roman" w:cs="Times New Roman"/>
          <w:sz w:val="24"/>
          <w:szCs w:val="24"/>
        </w:rPr>
        <w:t xml:space="preserve"> </w:t>
      </w:r>
      <w:r w:rsidR="000727A0" w:rsidRPr="00E423D8">
        <w:rPr>
          <w:rFonts w:ascii="Times New Roman" w:hAnsi="Times New Roman" w:cs="Times New Roman"/>
          <w:sz w:val="24"/>
          <w:szCs w:val="24"/>
        </w:rPr>
        <w:t xml:space="preserve">Goepel et. al. (2015, p. 33) recommend that </w:t>
      </w:r>
      <w:r w:rsidR="00604C2B" w:rsidRPr="00E423D8">
        <w:rPr>
          <w:rFonts w:ascii="Times New Roman" w:hAnsi="Times New Roman" w:cs="Times New Roman"/>
          <w:sz w:val="24"/>
          <w:szCs w:val="24"/>
        </w:rPr>
        <w:t>‘</w:t>
      </w:r>
      <w:r w:rsidR="000727A0" w:rsidRPr="00E423D8">
        <w:rPr>
          <w:rFonts w:ascii="Times New Roman" w:hAnsi="Times New Roman" w:cs="Times New Roman"/>
          <w:sz w:val="24"/>
          <w:szCs w:val="24"/>
        </w:rPr>
        <w:t>to create an inclusive</w:t>
      </w:r>
      <w:r w:rsidR="00604C2B" w:rsidRPr="00E423D8">
        <w:rPr>
          <w:rFonts w:ascii="Times New Roman" w:hAnsi="Times New Roman" w:cs="Times New Roman"/>
          <w:sz w:val="24"/>
          <w:szCs w:val="24"/>
        </w:rPr>
        <w:t xml:space="preserve"> learning environment </w:t>
      </w:r>
      <w:r w:rsidR="000727A0" w:rsidRPr="00E423D8">
        <w:rPr>
          <w:rFonts w:ascii="Times New Roman" w:hAnsi="Times New Roman" w:cs="Times New Roman"/>
          <w:sz w:val="24"/>
          <w:szCs w:val="24"/>
        </w:rPr>
        <w:t>it is important to enable children to develop skills which allow them to interact with others’</w:t>
      </w:r>
      <w:r w:rsidR="00604C2B" w:rsidRPr="00E423D8">
        <w:rPr>
          <w:rFonts w:ascii="Times New Roman" w:hAnsi="Times New Roman" w:cs="Times New Roman"/>
          <w:sz w:val="24"/>
          <w:szCs w:val="24"/>
        </w:rPr>
        <w:t>. Furthermore,</w:t>
      </w:r>
      <w:r w:rsidR="00E85624" w:rsidRPr="00E423D8">
        <w:rPr>
          <w:rFonts w:ascii="Times New Roman" w:hAnsi="Times New Roman" w:cs="Times New Roman"/>
          <w:sz w:val="24"/>
          <w:szCs w:val="24"/>
        </w:rPr>
        <w:t xml:space="preserve"> ‘to tackle such concerns as friendship’</w:t>
      </w:r>
      <w:r w:rsidR="00604C2B" w:rsidRPr="00E423D8">
        <w:rPr>
          <w:rFonts w:ascii="Times New Roman" w:hAnsi="Times New Roman" w:cs="Times New Roman"/>
          <w:sz w:val="24"/>
          <w:szCs w:val="24"/>
        </w:rPr>
        <w:t xml:space="preserve"> tar</w:t>
      </w:r>
      <w:r w:rsidR="00E85624" w:rsidRPr="00E423D8">
        <w:rPr>
          <w:rFonts w:ascii="Times New Roman" w:hAnsi="Times New Roman" w:cs="Times New Roman"/>
          <w:sz w:val="24"/>
          <w:szCs w:val="24"/>
        </w:rPr>
        <w:t xml:space="preserve">geted interventions can help develop social skills and ‘emotional intelligence’ and as such </w:t>
      </w:r>
      <w:r w:rsidR="00EE5FAA" w:rsidRPr="00E423D8">
        <w:rPr>
          <w:rFonts w:ascii="Times New Roman" w:hAnsi="Times New Roman" w:cs="Times New Roman"/>
          <w:sz w:val="24"/>
          <w:szCs w:val="24"/>
        </w:rPr>
        <w:t xml:space="preserve">create </w:t>
      </w:r>
      <w:r w:rsidR="00E85624" w:rsidRPr="00E423D8">
        <w:rPr>
          <w:rFonts w:ascii="Times New Roman" w:hAnsi="Times New Roman" w:cs="Times New Roman"/>
          <w:sz w:val="24"/>
          <w:szCs w:val="24"/>
        </w:rPr>
        <w:t>an inclusive ethos.</w:t>
      </w:r>
      <w:r w:rsidR="0016291F" w:rsidRPr="00E423D8">
        <w:rPr>
          <w:rFonts w:ascii="Times New Roman" w:hAnsi="Times New Roman" w:cs="Times New Roman"/>
          <w:sz w:val="24"/>
          <w:szCs w:val="24"/>
        </w:rPr>
        <w:t xml:space="preserve"> Fittingly, Koutsouris et.al. (2020, p.191) suggest that ‘perhaps what we need is ‘education for inclusion’.</w:t>
      </w:r>
    </w:p>
    <w:p w14:paraId="65555494" w14:textId="77777777" w:rsidR="00611979" w:rsidRDefault="00E90997" w:rsidP="00E423D8">
      <w:pPr>
        <w:spacing w:line="360" w:lineRule="auto"/>
        <w:jc w:val="both"/>
        <w:rPr>
          <w:rFonts w:ascii="Times New Roman" w:hAnsi="Times New Roman" w:cs="Times New Roman"/>
          <w:sz w:val="24"/>
          <w:szCs w:val="24"/>
        </w:rPr>
      </w:pPr>
      <w:r w:rsidRPr="00E423D8">
        <w:rPr>
          <w:rFonts w:ascii="Times New Roman" w:hAnsi="Times New Roman" w:cs="Times New Roman"/>
          <w:sz w:val="24"/>
          <w:szCs w:val="24"/>
        </w:rPr>
        <w:t>An intervention offered</w:t>
      </w:r>
      <w:r w:rsidR="00B26FDE" w:rsidRPr="00E423D8">
        <w:rPr>
          <w:rFonts w:ascii="Times New Roman" w:hAnsi="Times New Roman" w:cs="Times New Roman"/>
          <w:sz w:val="24"/>
          <w:szCs w:val="24"/>
        </w:rPr>
        <w:t xml:space="preserve"> by the school</w:t>
      </w:r>
      <w:r w:rsidRPr="00E423D8">
        <w:rPr>
          <w:rFonts w:ascii="Times New Roman" w:hAnsi="Times New Roman" w:cs="Times New Roman"/>
          <w:sz w:val="24"/>
          <w:szCs w:val="24"/>
        </w:rPr>
        <w:t xml:space="preserve"> to counteract </w:t>
      </w:r>
      <w:r w:rsidR="0016291F" w:rsidRPr="00E423D8">
        <w:rPr>
          <w:rFonts w:ascii="Times New Roman" w:hAnsi="Times New Roman" w:cs="Times New Roman"/>
          <w:sz w:val="24"/>
          <w:szCs w:val="24"/>
        </w:rPr>
        <w:t xml:space="preserve">social </w:t>
      </w:r>
      <w:r w:rsidRPr="00E423D8">
        <w:rPr>
          <w:rFonts w:ascii="Times New Roman" w:hAnsi="Times New Roman" w:cs="Times New Roman"/>
          <w:sz w:val="24"/>
          <w:szCs w:val="24"/>
        </w:rPr>
        <w:t xml:space="preserve">exclusion </w:t>
      </w:r>
      <w:r w:rsidR="009C6D8E" w:rsidRPr="00E423D8">
        <w:rPr>
          <w:rFonts w:ascii="Times New Roman" w:hAnsi="Times New Roman" w:cs="Times New Roman"/>
          <w:sz w:val="24"/>
          <w:szCs w:val="24"/>
        </w:rPr>
        <w:t xml:space="preserve">and to offer education for inclusion </w:t>
      </w:r>
      <w:r w:rsidRPr="00E423D8">
        <w:rPr>
          <w:rFonts w:ascii="Times New Roman" w:hAnsi="Times New Roman" w:cs="Times New Roman"/>
          <w:sz w:val="24"/>
          <w:szCs w:val="24"/>
        </w:rPr>
        <w:t>is a Friendship Club</w:t>
      </w:r>
      <w:r w:rsidR="005C569A" w:rsidRPr="00E423D8">
        <w:rPr>
          <w:rFonts w:ascii="Times New Roman" w:hAnsi="Times New Roman" w:cs="Times New Roman"/>
          <w:sz w:val="24"/>
          <w:szCs w:val="24"/>
        </w:rPr>
        <w:t>. It is</w:t>
      </w:r>
      <w:r w:rsidR="006F2364" w:rsidRPr="00E423D8">
        <w:rPr>
          <w:rFonts w:ascii="Times New Roman" w:hAnsi="Times New Roman" w:cs="Times New Roman"/>
          <w:sz w:val="24"/>
          <w:szCs w:val="24"/>
        </w:rPr>
        <w:t xml:space="preserve"> available</w:t>
      </w:r>
      <w:r w:rsidRPr="00E423D8">
        <w:rPr>
          <w:rFonts w:ascii="Times New Roman" w:hAnsi="Times New Roman" w:cs="Times New Roman"/>
          <w:sz w:val="24"/>
          <w:szCs w:val="24"/>
        </w:rPr>
        <w:t xml:space="preserve"> during break time for children who lack social awareness and understanding and can benefit from play</w:t>
      </w:r>
      <w:r w:rsidR="005C569A" w:rsidRPr="00E423D8">
        <w:rPr>
          <w:rFonts w:ascii="Times New Roman" w:hAnsi="Times New Roman" w:cs="Times New Roman"/>
          <w:sz w:val="24"/>
          <w:szCs w:val="24"/>
        </w:rPr>
        <w:t xml:space="preserve"> and social skills</w:t>
      </w:r>
      <w:r w:rsidRPr="00E423D8">
        <w:rPr>
          <w:rFonts w:ascii="Times New Roman" w:hAnsi="Times New Roman" w:cs="Times New Roman"/>
          <w:sz w:val="24"/>
          <w:szCs w:val="24"/>
        </w:rPr>
        <w:t xml:space="preserve"> sessions facilitated by a practitioner</w:t>
      </w:r>
      <w:r w:rsidR="006F2364" w:rsidRPr="00E423D8">
        <w:rPr>
          <w:rFonts w:ascii="Times New Roman" w:hAnsi="Times New Roman" w:cs="Times New Roman"/>
          <w:sz w:val="24"/>
          <w:szCs w:val="24"/>
        </w:rPr>
        <w:t xml:space="preserve"> and </w:t>
      </w:r>
      <w:r w:rsidR="00524C64" w:rsidRPr="00E423D8">
        <w:rPr>
          <w:rFonts w:ascii="Times New Roman" w:hAnsi="Times New Roman" w:cs="Times New Roman"/>
          <w:sz w:val="24"/>
          <w:szCs w:val="24"/>
        </w:rPr>
        <w:t xml:space="preserve">other </w:t>
      </w:r>
      <w:r w:rsidR="006F2364" w:rsidRPr="00E423D8">
        <w:rPr>
          <w:rFonts w:ascii="Times New Roman" w:hAnsi="Times New Roman" w:cs="Times New Roman"/>
          <w:sz w:val="24"/>
          <w:szCs w:val="24"/>
        </w:rPr>
        <w:t xml:space="preserve">children with a social awareness. </w:t>
      </w:r>
      <w:r w:rsidRPr="00E423D8">
        <w:rPr>
          <w:rFonts w:ascii="Times New Roman" w:hAnsi="Times New Roman" w:cs="Times New Roman"/>
          <w:sz w:val="24"/>
          <w:szCs w:val="24"/>
        </w:rPr>
        <w:t xml:space="preserve"> Whilst this is valuable free time for children there are immense educational benefits for the social, emotional, and behavioural development of the child which in turn can help promote inclusion.</w:t>
      </w:r>
      <w:r w:rsidR="0016291F" w:rsidRPr="00E423D8">
        <w:rPr>
          <w:rFonts w:ascii="Times New Roman" w:hAnsi="Times New Roman" w:cs="Times New Roman"/>
          <w:sz w:val="24"/>
          <w:szCs w:val="24"/>
        </w:rPr>
        <w:t xml:space="preserve"> </w:t>
      </w:r>
      <w:r w:rsidR="008C5DF3" w:rsidRPr="00E423D8">
        <w:rPr>
          <w:rFonts w:ascii="Times New Roman" w:hAnsi="Times New Roman" w:cs="Times New Roman"/>
          <w:sz w:val="24"/>
          <w:szCs w:val="24"/>
        </w:rPr>
        <w:t>Furthermore, the</w:t>
      </w:r>
    </w:p>
    <w:p w14:paraId="79FAC2BE" w14:textId="1ECC98C3" w:rsidR="00611979" w:rsidRDefault="00611979" w:rsidP="00C80AAF">
      <w:pPr>
        <w:spacing w:line="360" w:lineRule="auto"/>
        <w:jc w:val="center"/>
        <w:rPr>
          <w:rFonts w:ascii="Times New Roman" w:hAnsi="Times New Roman" w:cs="Times New Roman"/>
          <w:sz w:val="24"/>
          <w:szCs w:val="24"/>
        </w:rPr>
      </w:pPr>
      <w:r>
        <w:rPr>
          <w:rFonts w:ascii="Times New Roman" w:hAnsi="Times New Roman" w:cs="Times New Roman"/>
          <w:sz w:val="24"/>
          <w:szCs w:val="24"/>
        </w:rPr>
        <w:lastRenderedPageBreak/>
        <w:t>6.</w:t>
      </w:r>
    </w:p>
    <w:p w14:paraId="291117F5" w14:textId="2635D360" w:rsidR="005E6E4F" w:rsidRPr="00E423D8" w:rsidRDefault="008C5DF3" w:rsidP="00E423D8">
      <w:pPr>
        <w:spacing w:line="360" w:lineRule="auto"/>
        <w:jc w:val="both"/>
        <w:rPr>
          <w:rFonts w:ascii="Times New Roman" w:hAnsi="Times New Roman" w:cs="Times New Roman"/>
          <w:sz w:val="24"/>
          <w:szCs w:val="24"/>
        </w:rPr>
      </w:pPr>
      <w:r w:rsidRPr="00E423D8">
        <w:rPr>
          <w:rFonts w:ascii="Times New Roman" w:hAnsi="Times New Roman" w:cs="Times New Roman"/>
          <w:sz w:val="24"/>
          <w:szCs w:val="24"/>
        </w:rPr>
        <w:t xml:space="preserve"> intervention does</w:t>
      </w:r>
      <w:r w:rsidR="00FA5E02" w:rsidRPr="00E423D8">
        <w:rPr>
          <w:rFonts w:ascii="Times New Roman" w:hAnsi="Times New Roman" w:cs="Times New Roman"/>
          <w:sz w:val="24"/>
          <w:szCs w:val="24"/>
        </w:rPr>
        <w:t xml:space="preserve"> </w:t>
      </w:r>
      <w:r w:rsidRPr="00E423D8">
        <w:rPr>
          <w:rFonts w:ascii="Times New Roman" w:hAnsi="Times New Roman" w:cs="Times New Roman"/>
          <w:sz w:val="24"/>
          <w:szCs w:val="24"/>
        </w:rPr>
        <w:t>not just support the non-academic development of the child but it can</w:t>
      </w:r>
      <w:r w:rsidR="00FA5E02" w:rsidRPr="00E423D8">
        <w:rPr>
          <w:rFonts w:ascii="Times New Roman" w:hAnsi="Times New Roman" w:cs="Times New Roman"/>
          <w:sz w:val="24"/>
          <w:szCs w:val="24"/>
        </w:rPr>
        <w:t xml:space="preserve"> indirectly</w:t>
      </w:r>
      <w:r w:rsidRPr="00E423D8">
        <w:rPr>
          <w:rFonts w:ascii="Times New Roman" w:hAnsi="Times New Roman" w:cs="Times New Roman"/>
          <w:sz w:val="24"/>
          <w:szCs w:val="24"/>
        </w:rPr>
        <w:t xml:space="preserve"> improve </w:t>
      </w:r>
      <w:r w:rsidR="00FA5E02" w:rsidRPr="00E423D8">
        <w:rPr>
          <w:rFonts w:ascii="Times New Roman" w:hAnsi="Times New Roman" w:cs="Times New Roman"/>
          <w:sz w:val="24"/>
          <w:szCs w:val="24"/>
        </w:rPr>
        <w:t>academic development</w:t>
      </w:r>
      <w:r w:rsidRPr="00E423D8">
        <w:rPr>
          <w:rFonts w:ascii="Times New Roman" w:hAnsi="Times New Roman" w:cs="Times New Roman"/>
          <w:sz w:val="24"/>
          <w:szCs w:val="24"/>
        </w:rPr>
        <w:t xml:space="preserve"> which is described by The Welsh Government (2012, p.38),</w:t>
      </w:r>
      <w:r w:rsidR="00E90997" w:rsidRPr="00E423D8">
        <w:rPr>
          <w:rFonts w:ascii="Times New Roman" w:hAnsi="Times New Roman" w:cs="Times New Roman"/>
          <w:sz w:val="24"/>
          <w:szCs w:val="24"/>
        </w:rPr>
        <w:t xml:space="preserve"> </w:t>
      </w:r>
      <w:r w:rsidRPr="00E423D8">
        <w:rPr>
          <w:rFonts w:ascii="Times New Roman" w:hAnsi="Times New Roman" w:cs="Times New Roman"/>
          <w:sz w:val="24"/>
          <w:szCs w:val="24"/>
        </w:rPr>
        <w:t>‘As the emotional literacy of the children improves, they are more ready to learn and have greater success in class’.</w:t>
      </w:r>
    </w:p>
    <w:p w14:paraId="0230CA0D" w14:textId="4001596D" w:rsidR="00A61A97" w:rsidRPr="00E423D8" w:rsidRDefault="00A61A97" w:rsidP="00E423D8">
      <w:pPr>
        <w:spacing w:line="360" w:lineRule="auto"/>
        <w:jc w:val="both"/>
        <w:rPr>
          <w:rFonts w:ascii="Times New Roman" w:hAnsi="Times New Roman" w:cs="Times New Roman"/>
          <w:sz w:val="24"/>
          <w:szCs w:val="24"/>
        </w:rPr>
      </w:pPr>
      <w:r w:rsidRPr="00E423D8">
        <w:rPr>
          <w:rFonts w:ascii="Times New Roman" w:hAnsi="Times New Roman" w:cs="Times New Roman"/>
          <w:sz w:val="24"/>
          <w:szCs w:val="24"/>
        </w:rPr>
        <w:t>As already eluded to poverty is deemed as one of the biggest causes of social exclusion and as such,</w:t>
      </w:r>
    </w:p>
    <w:p w14:paraId="1A2D6C56" w14:textId="2A950B32" w:rsidR="00D45D7E" w:rsidRPr="00E423D8" w:rsidRDefault="002B2DDA" w:rsidP="0008075A">
      <w:pPr>
        <w:spacing w:line="276" w:lineRule="auto"/>
        <w:ind w:left="720"/>
        <w:jc w:val="both"/>
        <w:rPr>
          <w:rFonts w:ascii="Times New Roman" w:hAnsi="Times New Roman" w:cs="Times New Roman"/>
          <w:sz w:val="24"/>
          <w:szCs w:val="24"/>
        </w:rPr>
      </w:pPr>
      <w:bookmarkStart w:id="0" w:name="_Hlk48223728"/>
      <w:r w:rsidRPr="00E423D8">
        <w:rPr>
          <w:rFonts w:ascii="Times New Roman" w:hAnsi="Times New Roman" w:cs="Times New Roman"/>
          <w:sz w:val="24"/>
          <w:szCs w:val="24"/>
        </w:rPr>
        <w:t>…</w:t>
      </w:r>
      <w:r w:rsidR="00083AE3" w:rsidRPr="00E423D8">
        <w:rPr>
          <w:rFonts w:ascii="Times New Roman" w:hAnsi="Times New Roman" w:cs="Times New Roman"/>
          <w:sz w:val="24"/>
          <w:szCs w:val="24"/>
        </w:rPr>
        <w:t xml:space="preserve"> remains one of the greatest social problems challenging Britain, and reducing social exclusion is at the heart of Government </w:t>
      </w:r>
      <w:r w:rsidR="00EE49D4" w:rsidRPr="00E423D8">
        <w:rPr>
          <w:rFonts w:ascii="Times New Roman" w:hAnsi="Times New Roman" w:cs="Times New Roman"/>
          <w:sz w:val="24"/>
          <w:szCs w:val="24"/>
        </w:rPr>
        <w:t>policy. The</w:t>
      </w:r>
      <w:r w:rsidR="00083AE3" w:rsidRPr="00E423D8">
        <w:rPr>
          <w:rFonts w:ascii="Times New Roman" w:hAnsi="Times New Roman" w:cs="Times New Roman"/>
          <w:sz w:val="24"/>
          <w:szCs w:val="24"/>
        </w:rPr>
        <w:t xml:space="preserve"> current Government has declared its determination to eradicate child poverty, and the UK has an international commitment to </w:t>
      </w:r>
      <w:r w:rsidR="00497181" w:rsidRPr="00E423D8">
        <w:rPr>
          <w:rFonts w:ascii="Times New Roman" w:hAnsi="Times New Roman" w:cs="Times New Roman"/>
          <w:sz w:val="24"/>
          <w:szCs w:val="24"/>
        </w:rPr>
        <w:t xml:space="preserve">substantially </w:t>
      </w:r>
      <w:r w:rsidR="00083AE3" w:rsidRPr="00E423D8">
        <w:rPr>
          <w:rFonts w:ascii="Times New Roman" w:hAnsi="Times New Roman" w:cs="Times New Roman"/>
          <w:sz w:val="24"/>
          <w:szCs w:val="24"/>
        </w:rPr>
        <w:t>reduce poverty over the coming years (Gordon, et.al, 2000, p.5).</w:t>
      </w:r>
    </w:p>
    <w:bookmarkEnd w:id="0"/>
    <w:p w14:paraId="2C69ABEB" w14:textId="2F3EE662" w:rsidR="00A61A97" w:rsidRPr="00E423D8" w:rsidRDefault="00550256" w:rsidP="00E423D8">
      <w:pPr>
        <w:shd w:val="clear" w:color="auto" w:fill="FFFFFF"/>
        <w:spacing w:after="0" w:line="360" w:lineRule="auto"/>
        <w:jc w:val="both"/>
        <w:textAlignment w:val="baseline"/>
        <w:rPr>
          <w:rFonts w:ascii="Times New Roman" w:eastAsia="Times New Roman" w:hAnsi="Times New Roman" w:cs="Times New Roman"/>
          <w:sz w:val="24"/>
          <w:szCs w:val="24"/>
          <w:lang w:eastAsia="en-GB"/>
        </w:rPr>
      </w:pPr>
      <w:r w:rsidRPr="00E423D8">
        <w:rPr>
          <w:rFonts w:ascii="Times New Roman" w:hAnsi="Times New Roman" w:cs="Times New Roman"/>
          <w:sz w:val="24"/>
          <w:szCs w:val="24"/>
        </w:rPr>
        <w:t>Thi</w:t>
      </w:r>
      <w:r w:rsidR="00854B3A" w:rsidRPr="00E423D8">
        <w:rPr>
          <w:rFonts w:ascii="Times New Roman" w:hAnsi="Times New Roman" w:cs="Times New Roman"/>
          <w:sz w:val="24"/>
          <w:szCs w:val="24"/>
        </w:rPr>
        <w:t>s was the intention of</w:t>
      </w:r>
      <w:r w:rsidRPr="00E423D8">
        <w:rPr>
          <w:rFonts w:ascii="Times New Roman" w:hAnsi="Times New Roman" w:cs="Times New Roman"/>
          <w:sz w:val="24"/>
          <w:szCs w:val="24"/>
        </w:rPr>
        <w:t xml:space="preserve"> the </w:t>
      </w:r>
      <w:r w:rsidR="00311B3C" w:rsidRPr="00E423D8">
        <w:rPr>
          <w:rFonts w:ascii="Times New Roman" w:hAnsi="Times New Roman" w:cs="Times New Roman"/>
          <w:sz w:val="24"/>
          <w:szCs w:val="24"/>
        </w:rPr>
        <w:t xml:space="preserve">UK </w:t>
      </w:r>
      <w:r w:rsidRPr="00E423D8">
        <w:rPr>
          <w:rFonts w:ascii="Times New Roman" w:hAnsi="Times New Roman" w:cs="Times New Roman"/>
          <w:sz w:val="24"/>
          <w:szCs w:val="24"/>
        </w:rPr>
        <w:t xml:space="preserve">Government </w:t>
      </w:r>
      <w:r w:rsidR="00854B3A" w:rsidRPr="00E423D8">
        <w:rPr>
          <w:rFonts w:ascii="Times New Roman" w:hAnsi="Times New Roman" w:cs="Times New Roman"/>
          <w:sz w:val="24"/>
          <w:szCs w:val="24"/>
        </w:rPr>
        <w:t xml:space="preserve">in the year </w:t>
      </w:r>
      <w:r w:rsidRPr="00E423D8">
        <w:rPr>
          <w:rFonts w:ascii="Times New Roman" w:hAnsi="Times New Roman" w:cs="Times New Roman"/>
          <w:sz w:val="24"/>
          <w:szCs w:val="24"/>
        </w:rPr>
        <w:t xml:space="preserve">2000 </w:t>
      </w:r>
      <w:r w:rsidR="002F0ABF">
        <w:rPr>
          <w:rFonts w:ascii="Times New Roman" w:hAnsi="Times New Roman" w:cs="Times New Roman"/>
          <w:sz w:val="24"/>
          <w:szCs w:val="24"/>
        </w:rPr>
        <w:t>during</w:t>
      </w:r>
      <w:r w:rsidRPr="00E423D8">
        <w:rPr>
          <w:rFonts w:ascii="Times New Roman" w:hAnsi="Times New Roman" w:cs="Times New Roman"/>
          <w:sz w:val="24"/>
          <w:szCs w:val="24"/>
        </w:rPr>
        <w:t xml:space="preserve"> the Blair Office.</w:t>
      </w:r>
      <w:r w:rsidR="004540FB" w:rsidRPr="00E423D8">
        <w:rPr>
          <w:rFonts w:ascii="Times New Roman" w:hAnsi="Times New Roman" w:cs="Times New Roman"/>
          <w:sz w:val="24"/>
          <w:szCs w:val="24"/>
        </w:rPr>
        <w:t xml:space="preserve"> Moreover, Prime Minister</w:t>
      </w:r>
      <w:r w:rsidR="00524C64" w:rsidRPr="00E423D8">
        <w:rPr>
          <w:rFonts w:ascii="Times New Roman" w:hAnsi="Times New Roman" w:cs="Times New Roman"/>
          <w:sz w:val="24"/>
          <w:szCs w:val="24"/>
        </w:rPr>
        <w:t>, Tony Blair</w:t>
      </w:r>
      <w:r w:rsidR="004540FB" w:rsidRPr="00E423D8">
        <w:rPr>
          <w:rFonts w:ascii="Times New Roman" w:hAnsi="Times New Roman" w:cs="Times New Roman"/>
          <w:sz w:val="24"/>
          <w:szCs w:val="24"/>
        </w:rPr>
        <w:t xml:space="preserve"> </w:t>
      </w:r>
      <w:r w:rsidR="0016700B" w:rsidRPr="00E423D8">
        <w:rPr>
          <w:rFonts w:ascii="Times New Roman" w:hAnsi="Times New Roman" w:cs="Times New Roman"/>
          <w:sz w:val="24"/>
          <w:szCs w:val="24"/>
        </w:rPr>
        <w:t>(</w:t>
      </w:r>
      <w:r w:rsidR="004540FB" w:rsidRPr="00E423D8">
        <w:rPr>
          <w:rFonts w:ascii="Times New Roman" w:hAnsi="Times New Roman" w:cs="Times New Roman"/>
          <w:sz w:val="24"/>
          <w:szCs w:val="24"/>
        </w:rPr>
        <w:t>1997-2007</w:t>
      </w:r>
      <w:r w:rsidR="0016700B" w:rsidRPr="00E423D8">
        <w:rPr>
          <w:rFonts w:ascii="Times New Roman" w:hAnsi="Times New Roman" w:cs="Times New Roman"/>
          <w:sz w:val="24"/>
          <w:szCs w:val="24"/>
        </w:rPr>
        <w:t>)</w:t>
      </w:r>
      <w:r w:rsidR="004540FB" w:rsidRPr="00E423D8">
        <w:rPr>
          <w:rFonts w:ascii="Times New Roman" w:hAnsi="Times New Roman" w:cs="Times New Roman"/>
          <w:sz w:val="24"/>
          <w:szCs w:val="24"/>
        </w:rPr>
        <w:t xml:space="preserve"> of the UK Government defined social exclusion as more than attributable by poverty but as being ‘about prospects and networks and life-chances’. He deemed it to be ‘more harmful to the individual, more damaging to self-esteem, more corrosive for society as a whole…’</w:t>
      </w:r>
      <w:r w:rsidR="004272BE" w:rsidRPr="00E423D8">
        <w:rPr>
          <w:rFonts w:ascii="Times New Roman" w:hAnsi="Times New Roman" w:cs="Times New Roman"/>
          <w:sz w:val="24"/>
          <w:szCs w:val="24"/>
        </w:rPr>
        <w:t xml:space="preserve"> (Blair, </w:t>
      </w:r>
      <w:r w:rsidR="009E76C7" w:rsidRPr="00E423D8">
        <w:rPr>
          <w:rFonts w:ascii="Times New Roman" w:hAnsi="Times New Roman" w:cs="Times New Roman"/>
          <w:sz w:val="24"/>
          <w:szCs w:val="24"/>
        </w:rPr>
        <w:t>1997</w:t>
      </w:r>
      <w:r w:rsidR="004272BE" w:rsidRPr="00E423D8">
        <w:rPr>
          <w:rFonts w:ascii="Times New Roman" w:hAnsi="Times New Roman" w:cs="Times New Roman"/>
          <w:sz w:val="24"/>
          <w:szCs w:val="24"/>
        </w:rPr>
        <w:t>)</w:t>
      </w:r>
      <w:r w:rsidR="009E76C7" w:rsidRPr="00E423D8">
        <w:rPr>
          <w:rFonts w:ascii="Times New Roman" w:hAnsi="Times New Roman" w:cs="Times New Roman"/>
          <w:sz w:val="24"/>
          <w:szCs w:val="24"/>
        </w:rPr>
        <w:t>.</w:t>
      </w:r>
      <w:r w:rsidR="00A61A97" w:rsidRPr="00E423D8">
        <w:rPr>
          <w:rFonts w:ascii="Times New Roman" w:hAnsi="Times New Roman" w:cs="Times New Roman"/>
          <w:sz w:val="24"/>
          <w:szCs w:val="24"/>
        </w:rPr>
        <w:t xml:space="preserve"> </w:t>
      </w:r>
      <w:r w:rsidR="0002619E" w:rsidRPr="00E423D8">
        <w:rPr>
          <w:rFonts w:ascii="Times New Roman" w:hAnsi="Times New Roman" w:cs="Times New Roman"/>
          <w:sz w:val="24"/>
          <w:szCs w:val="24"/>
        </w:rPr>
        <w:t>Consequently,</w:t>
      </w:r>
      <w:r w:rsidR="00A61A97" w:rsidRPr="00E423D8">
        <w:rPr>
          <w:rFonts w:ascii="Times New Roman" w:hAnsi="Times New Roman" w:cs="Times New Roman"/>
          <w:sz w:val="24"/>
          <w:szCs w:val="24"/>
        </w:rPr>
        <w:t xml:space="preserve"> the </w:t>
      </w:r>
      <w:r w:rsidR="00A61A97" w:rsidRPr="00E423D8">
        <w:rPr>
          <w:rFonts w:ascii="Times New Roman" w:eastAsia="Times New Roman" w:hAnsi="Times New Roman" w:cs="Times New Roman"/>
          <w:sz w:val="24"/>
          <w:szCs w:val="24"/>
          <w:lang w:eastAsia="en-GB"/>
        </w:rPr>
        <w:t xml:space="preserve">Equality Act 2010 sought to tackle Socio-economic disadvantage under </w:t>
      </w:r>
      <w:r w:rsidR="00BF5324" w:rsidRPr="00E423D8">
        <w:rPr>
          <w:rFonts w:ascii="Times New Roman" w:eastAsia="Times New Roman" w:hAnsi="Times New Roman" w:cs="Times New Roman"/>
          <w:sz w:val="24"/>
          <w:szCs w:val="24"/>
          <w:lang w:eastAsia="en-GB"/>
        </w:rPr>
        <w:t xml:space="preserve">the </w:t>
      </w:r>
      <w:r w:rsidR="00A61A97" w:rsidRPr="00E423D8">
        <w:rPr>
          <w:rFonts w:ascii="Times New Roman" w:eastAsia="Times New Roman" w:hAnsi="Times New Roman" w:cs="Times New Roman"/>
          <w:sz w:val="24"/>
          <w:szCs w:val="24"/>
          <w:lang w:eastAsia="en-GB"/>
        </w:rPr>
        <w:t xml:space="preserve">Labour </w:t>
      </w:r>
      <w:r w:rsidR="00BF5324" w:rsidRPr="00E423D8">
        <w:rPr>
          <w:rFonts w:ascii="Times New Roman" w:eastAsia="Times New Roman" w:hAnsi="Times New Roman" w:cs="Times New Roman"/>
          <w:sz w:val="24"/>
          <w:szCs w:val="24"/>
          <w:lang w:eastAsia="en-GB"/>
        </w:rPr>
        <w:t>Government.</w:t>
      </w:r>
      <w:r w:rsidR="00A61A97" w:rsidRPr="00E423D8">
        <w:rPr>
          <w:rFonts w:ascii="Times New Roman" w:eastAsia="Times New Roman" w:hAnsi="Times New Roman" w:cs="Times New Roman"/>
          <w:sz w:val="24"/>
          <w:szCs w:val="24"/>
          <w:lang w:eastAsia="en-GB"/>
        </w:rPr>
        <w:t xml:space="preserve"> ‘However, this was removed by the subsequent Conservative administration’ (Woolley, 2018, p.15).</w:t>
      </w:r>
    </w:p>
    <w:p w14:paraId="2DCDA859" w14:textId="6CF51B27" w:rsidR="006D1F25" w:rsidRPr="00E423D8" w:rsidRDefault="006D1F25" w:rsidP="00E423D8">
      <w:pPr>
        <w:shd w:val="clear" w:color="auto" w:fill="FFFFFF"/>
        <w:spacing w:after="240" w:line="360" w:lineRule="auto"/>
        <w:jc w:val="both"/>
        <w:rPr>
          <w:rFonts w:ascii="Times New Roman" w:hAnsi="Times New Roman" w:cs="Times New Roman"/>
          <w:sz w:val="24"/>
          <w:szCs w:val="24"/>
        </w:rPr>
      </w:pPr>
    </w:p>
    <w:p w14:paraId="44C06097" w14:textId="5DA1F1FB" w:rsidR="00F7391C" w:rsidRPr="00E423D8" w:rsidRDefault="00C03A66" w:rsidP="00E423D8">
      <w:pPr>
        <w:spacing w:line="360" w:lineRule="auto"/>
        <w:jc w:val="both"/>
        <w:rPr>
          <w:rFonts w:ascii="Times New Roman" w:hAnsi="Times New Roman" w:cs="Times New Roman"/>
          <w:sz w:val="24"/>
          <w:szCs w:val="24"/>
        </w:rPr>
      </w:pPr>
      <w:r w:rsidRPr="00E423D8">
        <w:rPr>
          <w:rFonts w:ascii="Times New Roman" w:hAnsi="Times New Roman" w:cs="Times New Roman"/>
          <w:sz w:val="24"/>
          <w:szCs w:val="24"/>
        </w:rPr>
        <w:t>Legislation in Wales,</w:t>
      </w:r>
      <w:r w:rsidR="004A61AA" w:rsidRPr="00E423D8">
        <w:rPr>
          <w:rFonts w:ascii="Times New Roman" w:hAnsi="Times New Roman" w:cs="Times New Roman"/>
          <w:sz w:val="24"/>
          <w:szCs w:val="24"/>
        </w:rPr>
        <w:t xml:space="preserve"> </w:t>
      </w:r>
      <w:r w:rsidR="00ED5F6B" w:rsidRPr="00E423D8">
        <w:rPr>
          <w:rFonts w:ascii="Times New Roman" w:hAnsi="Times New Roman" w:cs="Times New Roman"/>
          <w:sz w:val="24"/>
          <w:szCs w:val="24"/>
        </w:rPr>
        <w:t xml:space="preserve">7 </w:t>
      </w:r>
      <w:r w:rsidR="004A61AA" w:rsidRPr="00E423D8">
        <w:rPr>
          <w:rFonts w:ascii="Times New Roman" w:hAnsi="Times New Roman" w:cs="Times New Roman"/>
          <w:sz w:val="24"/>
          <w:szCs w:val="24"/>
        </w:rPr>
        <w:t>years</w:t>
      </w:r>
      <w:r w:rsidR="003D764C" w:rsidRPr="00E423D8">
        <w:rPr>
          <w:rFonts w:ascii="Times New Roman" w:hAnsi="Times New Roman" w:cs="Times New Roman"/>
          <w:sz w:val="24"/>
          <w:szCs w:val="24"/>
        </w:rPr>
        <w:t xml:space="preserve"> on</w:t>
      </w:r>
      <w:r w:rsidRPr="00E423D8">
        <w:rPr>
          <w:rFonts w:ascii="Times New Roman" w:hAnsi="Times New Roman" w:cs="Times New Roman"/>
          <w:sz w:val="24"/>
          <w:szCs w:val="24"/>
        </w:rPr>
        <w:t xml:space="preserve">, </w:t>
      </w:r>
      <w:r w:rsidR="004A61AA" w:rsidRPr="00E423D8">
        <w:rPr>
          <w:rFonts w:ascii="Times New Roman" w:hAnsi="Times New Roman" w:cs="Times New Roman"/>
          <w:sz w:val="24"/>
          <w:szCs w:val="24"/>
        </w:rPr>
        <w:t xml:space="preserve">continues to employ </w:t>
      </w:r>
      <w:r w:rsidR="001C7B9B" w:rsidRPr="00E423D8">
        <w:rPr>
          <w:rFonts w:ascii="Times New Roman" w:hAnsi="Times New Roman" w:cs="Times New Roman"/>
          <w:sz w:val="24"/>
          <w:szCs w:val="24"/>
        </w:rPr>
        <w:t xml:space="preserve">their </w:t>
      </w:r>
      <w:r w:rsidR="00B557AD" w:rsidRPr="00E423D8">
        <w:rPr>
          <w:rFonts w:ascii="Times New Roman" w:hAnsi="Times New Roman" w:cs="Times New Roman"/>
          <w:sz w:val="24"/>
          <w:szCs w:val="24"/>
        </w:rPr>
        <w:t>previous</w:t>
      </w:r>
      <w:r w:rsidR="004A61AA" w:rsidRPr="00E423D8">
        <w:rPr>
          <w:rFonts w:ascii="Times New Roman" w:hAnsi="Times New Roman" w:cs="Times New Roman"/>
          <w:sz w:val="24"/>
          <w:szCs w:val="24"/>
        </w:rPr>
        <w:t xml:space="preserve"> polic</w:t>
      </w:r>
      <w:r w:rsidR="00C139DA" w:rsidRPr="00E423D8">
        <w:rPr>
          <w:rFonts w:ascii="Times New Roman" w:hAnsi="Times New Roman" w:cs="Times New Roman"/>
          <w:sz w:val="24"/>
          <w:szCs w:val="24"/>
        </w:rPr>
        <w:t>ies</w:t>
      </w:r>
      <w:r w:rsidR="004A61AA" w:rsidRPr="00E423D8">
        <w:rPr>
          <w:rFonts w:ascii="Times New Roman" w:hAnsi="Times New Roman" w:cs="Times New Roman"/>
          <w:sz w:val="24"/>
          <w:szCs w:val="24"/>
        </w:rPr>
        <w:t xml:space="preserve"> based on </w:t>
      </w:r>
      <w:r w:rsidR="002E0C32" w:rsidRPr="00E423D8">
        <w:rPr>
          <w:rFonts w:ascii="Times New Roman" w:hAnsi="Times New Roman" w:cs="Times New Roman"/>
          <w:sz w:val="24"/>
          <w:szCs w:val="24"/>
        </w:rPr>
        <w:t xml:space="preserve">principles of </w:t>
      </w:r>
      <w:r w:rsidR="004A61AA" w:rsidRPr="00E423D8">
        <w:rPr>
          <w:rFonts w:ascii="Times New Roman" w:hAnsi="Times New Roman" w:cs="Times New Roman"/>
          <w:sz w:val="24"/>
          <w:szCs w:val="24"/>
        </w:rPr>
        <w:t>the UNCRC</w:t>
      </w:r>
      <w:r w:rsidRPr="00E423D8">
        <w:rPr>
          <w:rFonts w:ascii="Times New Roman" w:hAnsi="Times New Roman" w:cs="Times New Roman"/>
          <w:sz w:val="24"/>
          <w:szCs w:val="24"/>
        </w:rPr>
        <w:t xml:space="preserve"> with emphasis on promoting inclusion</w:t>
      </w:r>
      <w:r w:rsidR="00ED5F6B" w:rsidRPr="00E423D8">
        <w:rPr>
          <w:rFonts w:ascii="Times New Roman" w:hAnsi="Times New Roman" w:cs="Times New Roman"/>
          <w:sz w:val="24"/>
          <w:szCs w:val="24"/>
        </w:rPr>
        <w:t xml:space="preserve"> and meeting the </w:t>
      </w:r>
      <w:r w:rsidR="00EE49D4" w:rsidRPr="00E423D8">
        <w:rPr>
          <w:rFonts w:ascii="Times New Roman" w:hAnsi="Times New Roman" w:cs="Times New Roman"/>
          <w:sz w:val="24"/>
          <w:szCs w:val="24"/>
        </w:rPr>
        <w:t xml:space="preserve">physiological and psychological </w:t>
      </w:r>
      <w:r w:rsidR="00ED5F6B" w:rsidRPr="00E423D8">
        <w:rPr>
          <w:rFonts w:ascii="Times New Roman" w:hAnsi="Times New Roman" w:cs="Times New Roman"/>
          <w:sz w:val="24"/>
          <w:szCs w:val="24"/>
        </w:rPr>
        <w:t xml:space="preserve">needs of the child. </w:t>
      </w:r>
      <w:r w:rsidRPr="00E423D8">
        <w:rPr>
          <w:rFonts w:ascii="Times New Roman" w:hAnsi="Times New Roman" w:cs="Times New Roman"/>
          <w:sz w:val="24"/>
          <w:szCs w:val="24"/>
        </w:rPr>
        <w:t>Welsh Government (201</w:t>
      </w:r>
      <w:r w:rsidR="000F7B53" w:rsidRPr="00E423D8">
        <w:rPr>
          <w:rFonts w:ascii="Times New Roman" w:hAnsi="Times New Roman" w:cs="Times New Roman"/>
          <w:sz w:val="24"/>
          <w:szCs w:val="24"/>
        </w:rPr>
        <w:t>6,</w:t>
      </w:r>
      <w:r w:rsidRPr="00E423D8">
        <w:rPr>
          <w:rFonts w:ascii="Times New Roman" w:hAnsi="Times New Roman" w:cs="Times New Roman"/>
          <w:sz w:val="24"/>
          <w:szCs w:val="24"/>
        </w:rPr>
        <w:t xml:space="preserve"> p.14) </w:t>
      </w:r>
      <w:r w:rsidR="00C139DA" w:rsidRPr="00E423D8">
        <w:rPr>
          <w:rFonts w:ascii="Times New Roman" w:hAnsi="Times New Roman" w:cs="Times New Roman"/>
          <w:sz w:val="24"/>
          <w:szCs w:val="24"/>
        </w:rPr>
        <w:t>g</w:t>
      </w:r>
      <w:r w:rsidRPr="00E423D8">
        <w:rPr>
          <w:rFonts w:ascii="Times New Roman" w:hAnsi="Times New Roman" w:cs="Times New Roman"/>
          <w:sz w:val="24"/>
          <w:szCs w:val="24"/>
        </w:rPr>
        <w:t>uidance stipulates that ‘</w:t>
      </w:r>
      <w:r w:rsidR="00FD2604" w:rsidRPr="00E423D8">
        <w:rPr>
          <w:rFonts w:ascii="Times New Roman" w:hAnsi="Times New Roman" w:cs="Times New Roman"/>
          <w:sz w:val="24"/>
          <w:szCs w:val="24"/>
        </w:rPr>
        <w:t>A key aspect of the local authority’s role must be to work with schools to promote positive whole-school approaches and to support individual pupils to avoid exclusion</w:t>
      </w:r>
      <w:r w:rsidRPr="00E423D8">
        <w:rPr>
          <w:rFonts w:ascii="Times New Roman" w:hAnsi="Times New Roman" w:cs="Times New Roman"/>
          <w:sz w:val="24"/>
          <w:szCs w:val="24"/>
        </w:rPr>
        <w:t>’.</w:t>
      </w:r>
      <w:r w:rsidR="0060370F" w:rsidRPr="00E423D8">
        <w:rPr>
          <w:rFonts w:ascii="Times New Roman" w:hAnsi="Times New Roman" w:cs="Times New Roman"/>
          <w:sz w:val="24"/>
          <w:szCs w:val="24"/>
        </w:rPr>
        <w:t xml:space="preserve"> This </w:t>
      </w:r>
      <w:r w:rsidR="00C139DA" w:rsidRPr="00E423D8">
        <w:rPr>
          <w:rFonts w:ascii="Times New Roman" w:hAnsi="Times New Roman" w:cs="Times New Roman"/>
          <w:sz w:val="24"/>
          <w:szCs w:val="24"/>
        </w:rPr>
        <w:t xml:space="preserve">updated policy and guidance </w:t>
      </w:r>
      <w:r w:rsidR="0060370F" w:rsidRPr="00E423D8">
        <w:rPr>
          <w:rFonts w:ascii="Times New Roman" w:hAnsi="Times New Roman" w:cs="Times New Roman"/>
          <w:sz w:val="24"/>
          <w:szCs w:val="24"/>
        </w:rPr>
        <w:t>demonstrates that</w:t>
      </w:r>
      <w:r w:rsidR="00F946CD" w:rsidRPr="00E423D8">
        <w:rPr>
          <w:rFonts w:ascii="Times New Roman" w:hAnsi="Times New Roman" w:cs="Times New Roman"/>
          <w:sz w:val="24"/>
          <w:szCs w:val="24"/>
        </w:rPr>
        <w:t xml:space="preserve"> </w:t>
      </w:r>
      <w:r w:rsidR="0060370F" w:rsidRPr="00E423D8">
        <w:rPr>
          <w:rFonts w:ascii="Times New Roman" w:hAnsi="Times New Roman" w:cs="Times New Roman"/>
          <w:sz w:val="24"/>
          <w:szCs w:val="24"/>
        </w:rPr>
        <w:t>i</w:t>
      </w:r>
      <w:r w:rsidR="004D4257" w:rsidRPr="00E423D8">
        <w:rPr>
          <w:rFonts w:ascii="Times New Roman" w:hAnsi="Times New Roman" w:cs="Times New Roman"/>
          <w:sz w:val="24"/>
          <w:szCs w:val="24"/>
        </w:rPr>
        <w:t>nclusion remains at the forefront of the Welsh Government’s</w:t>
      </w:r>
      <w:r w:rsidR="00854B3A" w:rsidRPr="00E423D8">
        <w:rPr>
          <w:rFonts w:ascii="Times New Roman" w:hAnsi="Times New Roman" w:cs="Times New Roman"/>
          <w:sz w:val="24"/>
          <w:szCs w:val="24"/>
        </w:rPr>
        <w:t xml:space="preserve"> objectives on poverty</w:t>
      </w:r>
      <w:r w:rsidR="006D43D2" w:rsidRPr="00E423D8">
        <w:rPr>
          <w:rFonts w:ascii="Times New Roman" w:hAnsi="Times New Roman" w:cs="Times New Roman"/>
          <w:sz w:val="24"/>
          <w:szCs w:val="24"/>
        </w:rPr>
        <w:t xml:space="preserve"> and inclusio</w:t>
      </w:r>
      <w:r w:rsidR="00CA203C" w:rsidRPr="00E423D8">
        <w:rPr>
          <w:rFonts w:ascii="Times New Roman" w:hAnsi="Times New Roman" w:cs="Times New Roman"/>
          <w:sz w:val="24"/>
          <w:szCs w:val="24"/>
        </w:rPr>
        <w:t>n.</w:t>
      </w:r>
      <w:r w:rsidR="00442B1B" w:rsidRPr="00E423D8">
        <w:rPr>
          <w:rFonts w:ascii="Times New Roman" w:hAnsi="Times New Roman" w:cs="Times New Roman"/>
          <w:sz w:val="24"/>
          <w:szCs w:val="24"/>
        </w:rPr>
        <w:t xml:space="preserve"> </w:t>
      </w:r>
      <w:r w:rsidR="00C77568" w:rsidRPr="00E423D8">
        <w:rPr>
          <w:rFonts w:ascii="Times New Roman" w:hAnsi="Times New Roman" w:cs="Times New Roman"/>
          <w:sz w:val="24"/>
          <w:szCs w:val="24"/>
        </w:rPr>
        <w:t>‘</w:t>
      </w:r>
      <w:r w:rsidR="00442B1B" w:rsidRPr="00E423D8">
        <w:rPr>
          <w:rFonts w:ascii="Times New Roman" w:hAnsi="Times New Roman" w:cs="Times New Roman"/>
          <w:sz w:val="24"/>
          <w:szCs w:val="24"/>
        </w:rPr>
        <w:t>A whole-school approach involves all parts of the school working together and being fully engaged and committed to make positive change</w:t>
      </w:r>
      <w:r w:rsidR="00C77568" w:rsidRPr="00E423D8">
        <w:rPr>
          <w:rFonts w:ascii="Times New Roman" w:hAnsi="Times New Roman" w:cs="Times New Roman"/>
          <w:sz w:val="24"/>
          <w:szCs w:val="24"/>
        </w:rPr>
        <w:t>’.</w:t>
      </w:r>
      <w:r w:rsidR="00442B1B" w:rsidRPr="00E423D8">
        <w:rPr>
          <w:rFonts w:ascii="Times New Roman" w:hAnsi="Times New Roman" w:cs="Times New Roman"/>
          <w:sz w:val="24"/>
          <w:szCs w:val="24"/>
        </w:rPr>
        <w:t xml:space="preserve"> </w:t>
      </w:r>
      <w:r w:rsidR="00C77568" w:rsidRPr="00E423D8">
        <w:rPr>
          <w:rFonts w:ascii="Times New Roman" w:hAnsi="Times New Roman" w:cs="Times New Roman"/>
          <w:sz w:val="24"/>
          <w:szCs w:val="24"/>
        </w:rPr>
        <w:t>The parties of the partnership include school governors, all school staff, parents, carers, and the wider community</w:t>
      </w:r>
      <w:r w:rsidR="00442B1B" w:rsidRPr="00E423D8">
        <w:rPr>
          <w:rFonts w:ascii="Times New Roman" w:hAnsi="Times New Roman" w:cs="Times New Roman"/>
          <w:sz w:val="24"/>
          <w:szCs w:val="24"/>
        </w:rPr>
        <w:t xml:space="preserve"> </w:t>
      </w:r>
      <w:r w:rsidR="0084269B">
        <w:rPr>
          <w:rFonts w:ascii="Times New Roman" w:hAnsi="Times New Roman" w:cs="Times New Roman"/>
          <w:sz w:val="24"/>
          <w:szCs w:val="24"/>
        </w:rPr>
        <w:t>(</w:t>
      </w:r>
      <w:r w:rsidR="00442B1B" w:rsidRPr="00E423D8">
        <w:rPr>
          <w:rFonts w:ascii="Times New Roman" w:hAnsi="Times New Roman" w:cs="Times New Roman"/>
          <w:sz w:val="24"/>
          <w:szCs w:val="24"/>
        </w:rPr>
        <w:t>Welsh Government</w:t>
      </w:r>
      <w:r w:rsidR="00963C5B">
        <w:rPr>
          <w:rFonts w:ascii="Times New Roman" w:hAnsi="Times New Roman" w:cs="Times New Roman"/>
          <w:sz w:val="24"/>
          <w:szCs w:val="24"/>
        </w:rPr>
        <w:t>,</w:t>
      </w:r>
      <w:r w:rsidR="00442B1B" w:rsidRPr="00E423D8">
        <w:rPr>
          <w:rFonts w:ascii="Times New Roman" w:hAnsi="Times New Roman" w:cs="Times New Roman"/>
          <w:sz w:val="24"/>
          <w:szCs w:val="24"/>
        </w:rPr>
        <w:t xml:space="preserve"> 2019)</w:t>
      </w:r>
      <w:r w:rsidR="00871D88" w:rsidRPr="00E423D8">
        <w:rPr>
          <w:rFonts w:ascii="Times New Roman" w:hAnsi="Times New Roman" w:cs="Times New Roman"/>
          <w:sz w:val="24"/>
          <w:szCs w:val="24"/>
        </w:rPr>
        <w:t>.</w:t>
      </w:r>
    </w:p>
    <w:p w14:paraId="4262AB72" w14:textId="77777777" w:rsidR="00481CCB" w:rsidRDefault="00A06293" w:rsidP="00E423D8">
      <w:pPr>
        <w:shd w:val="clear" w:color="auto" w:fill="FFFFFF"/>
        <w:spacing w:after="240" w:line="360" w:lineRule="auto"/>
        <w:jc w:val="both"/>
        <w:rPr>
          <w:rFonts w:ascii="Times New Roman" w:eastAsia="Times New Roman" w:hAnsi="Times New Roman" w:cs="Times New Roman"/>
          <w:sz w:val="24"/>
          <w:szCs w:val="24"/>
          <w:lang w:eastAsia="en-GB"/>
        </w:rPr>
      </w:pPr>
      <w:r w:rsidRPr="00E423D8">
        <w:rPr>
          <w:rFonts w:ascii="Times New Roman" w:eastAsia="Times New Roman" w:hAnsi="Times New Roman" w:cs="Times New Roman"/>
          <w:sz w:val="24"/>
          <w:szCs w:val="24"/>
          <w:lang w:eastAsia="en-GB"/>
        </w:rPr>
        <w:t>Notably, both governments reveal differing priorities in legislation whereby the UK Government places emphasis on reducing social exclusion</w:t>
      </w:r>
      <w:r w:rsidR="003C414D" w:rsidRPr="00E423D8">
        <w:rPr>
          <w:rFonts w:ascii="Times New Roman" w:eastAsia="Times New Roman" w:hAnsi="Times New Roman" w:cs="Times New Roman"/>
          <w:sz w:val="24"/>
          <w:szCs w:val="24"/>
          <w:lang w:eastAsia="en-GB"/>
        </w:rPr>
        <w:t xml:space="preserve"> and</w:t>
      </w:r>
      <w:r w:rsidRPr="00E423D8">
        <w:rPr>
          <w:rFonts w:ascii="Times New Roman" w:eastAsia="Times New Roman" w:hAnsi="Times New Roman" w:cs="Times New Roman"/>
          <w:sz w:val="24"/>
          <w:szCs w:val="24"/>
          <w:lang w:eastAsia="en-GB"/>
        </w:rPr>
        <w:t xml:space="preserve"> the Welsh Government  </w:t>
      </w:r>
      <w:r w:rsidR="003C414D" w:rsidRPr="00E423D8">
        <w:rPr>
          <w:rFonts w:ascii="Times New Roman" w:eastAsia="Times New Roman" w:hAnsi="Times New Roman" w:cs="Times New Roman"/>
          <w:sz w:val="24"/>
          <w:szCs w:val="24"/>
          <w:lang w:eastAsia="en-GB"/>
        </w:rPr>
        <w:t>gives</w:t>
      </w:r>
    </w:p>
    <w:p w14:paraId="26506E3E" w14:textId="155ECD62" w:rsidR="00481CCB" w:rsidRDefault="00481CCB" w:rsidP="00C80AAF">
      <w:pPr>
        <w:shd w:val="clear" w:color="auto" w:fill="FFFFFF"/>
        <w:spacing w:after="240" w:line="360" w:lineRule="auto"/>
        <w:jc w:val="cente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lastRenderedPageBreak/>
        <w:t>7.</w:t>
      </w:r>
    </w:p>
    <w:p w14:paraId="04B9A155" w14:textId="69D187B7" w:rsidR="00A06293" w:rsidRPr="00E423D8" w:rsidRDefault="003C414D" w:rsidP="00E423D8">
      <w:pPr>
        <w:shd w:val="clear" w:color="auto" w:fill="FFFFFF"/>
        <w:spacing w:after="240" w:line="360" w:lineRule="auto"/>
        <w:jc w:val="both"/>
        <w:rPr>
          <w:rFonts w:ascii="Times New Roman" w:hAnsi="Times New Roman" w:cs="Times New Roman"/>
          <w:sz w:val="24"/>
          <w:szCs w:val="24"/>
        </w:rPr>
      </w:pPr>
      <w:r w:rsidRPr="00E423D8">
        <w:rPr>
          <w:rFonts w:ascii="Times New Roman" w:eastAsia="Times New Roman" w:hAnsi="Times New Roman" w:cs="Times New Roman"/>
          <w:sz w:val="24"/>
          <w:szCs w:val="24"/>
          <w:lang w:eastAsia="en-GB"/>
        </w:rPr>
        <w:t xml:space="preserve"> prominence to promoting inclusion. Although the</w:t>
      </w:r>
      <w:r w:rsidR="00BA1AF6" w:rsidRPr="00E423D8">
        <w:rPr>
          <w:rFonts w:ascii="Times New Roman" w:eastAsia="Times New Roman" w:hAnsi="Times New Roman" w:cs="Times New Roman"/>
          <w:sz w:val="24"/>
          <w:szCs w:val="24"/>
          <w:lang w:eastAsia="en-GB"/>
        </w:rPr>
        <w:t xml:space="preserve"> </w:t>
      </w:r>
      <w:r w:rsidR="00E77FBF" w:rsidRPr="00E423D8">
        <w:rPr>
          <w:rFonts w:ascii="Times New Roman" w:eastAsia="Times New Roman" w:hAnsi="Times New Roman" w:cs="Times New Roman"/>
          <w:sz w:val="24"/>
          <w:szCs w:val="24"/>
          <w:lang w:eastAsia="en-GB"/>
        </w:rPr>
        <w:t>rhetoric</w:t>
      </w:r>
      <w:r w:rsidRPr="00E423D8">
        <w:rPr>
          <w:rFonts w:ascii="Times New Roman" w:eastAsia="Times New Roman" w:hAnsi="Times New Roman" w:cs="Times New Roman"/>
          <w:sz w:val="24"/>
          <w:szCs w:val="24"/>
          <w:lang w:eastAsia="en-GB"/>
        </w:rPr>
        <w:t xml:space="preserve"> </w:t>
      </w:r>
      <w:r w:rsidR="00BA1AF6" w:rsidRPr="00E423D8">
        <w:rPr>
          <w:rFonts w:ascii="Times New Roman" w:eastAsia="Times New Roman" w:hAnsi="Times New Roman" w:cs="Times New Roman"/>
          <w:sz w:val="24"/>
          <w:szCs w:val="24"/>
          <w:lang w:eastAsia="en-GB"/>
        </w:rPr>
        <w:t>is contrasting,</w:t>
      </w:r>
      <w:r w:rsidRPr="00E423D8">
        <w:rPr>
          <w:rFonts w:ascii="Times New Roman" w:eastAsia="Times New Roman" w:hAnsi="Times New Roman" w:cs="Times New Roman"/>
          <w:sz w:val="24"/>
          <w:szCs w:val="24"/>
          <w:lang w:eastAsia="en-GB"/>
        </w:rPr>
        <w:t xml:space="preserve"> by the same token they both</w:t>
      </w:r>
      <w:r w:rsidR="00B42540" w:rsidRPr="00E423D8">
        <w:rPr>
          <w:rFonts w:ascii="Times New Roman" w:eastAsia="Times New Roman" w:hAnsi="Times New Roman" w:cs="Times New Roman"/>
          <w:sz w:val="24"/>
          <w:szCs w:val="24"/>
          <w:lang w:eastAsia="en-GB"/>
        </w:rPr>
        <w:t xml:space="preserve"> strive for</w:t>
      </w:r>
      <w:r w:rsidRPr="00E423D8">
        <w:rPr>
          <w:rFonts w:ascii="Times New Roman" w:eastAsia="Times New Roman" w:hAnsi="Times New Roman" w:cs="Times New Roman"/>
          <w:sz w:val="24"/>
          <w:szCs w:val="24"/>
          <w:lang w:eastAsia="en-GB"/>
        </w:rPr>
        <w:t xml:space="preserve"> the same o</w:t>
      </w:r>
      <w:r w:rsidR="00CE3E8B" w:rsidRPr="00E423D8">
        <w:rPr>
          <w:rFonts w:ascii="Times New Roman" w:eastAsia="Times New Roman" w:hAnsi="Times New Roman" w:cs="Times New Roman"/>
          <w:sz w:val="24"/>
          <w:szCs w:val="24"/>
          <w:lang w:eastAsia="en-GB"/>
        </w:rPr>
        <w:t>utcome</w:t>
      </w:r>
      <w:r w:rsidR="008744D3" w:rsidRPr="00E423D8">
        <w:rPr>
          <w:rFonts w:ascii="Times New Roman" w:eastAsia="Times New Roman" w:hAnsi="Times New Roman" w:cs="Times New Roman"/>
          <w:sz w:val="24"/>
          <w:szCs w:val="24"/>
          <w:lang w:eastAsia="en-GB"/>
        </w:rPr>
        <w:t>.</w:t>
      </w:r>
    </w:p>
    <w:p w14:paraId="1C288E18" w14:textId="48A4C087" w:rsidR="000D7258" w:rsidRPr="00E423D8" w:rsidRDefault="008744D3" w:rsidP="00E423D8">
      <w:pPr>
        <w:spacing w:line="360" w:lineRule="auto"/>
        <w:jc w:val="both"/>
        <w:rPr>
          <w:rFonts w:ascii="Times New Roman" w:hAnsi="Times New Roman" w:cs="Times New Roman"/>
          <w:sz w:val="24"/>
          <w:szCs w:val="24"/>
        </w:rPr>
      </w:pPr>
      <w:r w:rsidRPr="00E423D8">
        <w:rPr>
          <w:rFonts w:ascii="Times New Roman" w:hAnsi="Times New Roman" w:cs="Times New Roman"/>
          <w:sz w:val="24"/>
          <w:szCs w:val="24"/>
        </w:rPr>
        <w:t xml:space="preserve">However, </w:t>
      </w:r>
      <w:r w:rsidR="00BF62A7" w:rsidRPr="00E423D8">
        <w:rPr>
          <w:rFonts w:ascii="Times New Roman" w:hAnsi="Times New Roman" w:cs="Times New Roman"/>
          <w:sz w:val="24"/>
          <w:szCs w:val="24"/>
        </w:rPr>
        <w:t xml:space="preserve">Nussbaum (2007, p.16) </w:t>
      </w:r>
      <w:r w:rsidR="00E33B2B" w:rsidRPr="00E423D8">
        <w:rPr>
          <w:rFonts w:ascii="Times New Roman" w:hAnsi="Times New Roman" w:cs="Times New Roman"/>
          <w:sz w:val="24"/>
          <w:szCs w:val="24"/>
        </w:rPr>
        <w:t xml:space="preserve">exposes flaws in society’s attitudes to inclusion with a </w:t>
      </w:r>
      <w:r w:rsidR="00BF62A7" w:rsidRPr="00E423D8">
        <w:rPr>
          <w:rFonts w:ascii="Times New Roman" w:hAnsi="Times New Roman" w:cs="Times New Roman"/>
          <w:sz w:val="24"/>
          <w:szCs w:val="24"/>
        </w:rPr>
        <w:t>juxtapos</w:t>
      </w:r>
      <w:r w:rsidR="00E33B2B" w:rsidRPr="00E423D8">
        <w:rPr>
          <w:rFonts w:ascii="Times New Roman" w:hAnsi="Times New Roman" w:cs="Times New Roman"/>
          <w:sz w:val="24"/>
          <w:szCs w:val="24"/>
        </w:rPr>
        <w:t>ition of</w:t>
      </w:r>
      <w:r w:rsidR="00BF62A7" w:rsidRPr="00E423D8">
        <w:rPr>
          <w:rFonts w:ascii="Times New Roman" w:hAnsi="Times New Roman" w:cs="Times New Roman"/>
          <w:sz w:val="24"/>
          <w:szCs w:val="24"/>
        </w:rPr>
        <w:t xml:space="preserve"> </w:t>
      </w:r>
      <w:r w:rsidR="00CC24B7" w:rsidRPr="00E423D8">
        <w:rPr>
          <w:rFonts w:ascii="Times New Roman" w:hAnsi="Times New Roman" w:cs="Times New Roman"/>
          <w:sz w:val="24"/>
          <w:szCs w:val="24"/>
        </w:rPr>
        <w:t>“By whom are society’s basic principles designed?” and “For whom are society’s basic principles designed</w:t>
      </w:r>
      <w:r w:rsidR="002610DF" w:rsidRPr="00E423D8">
        <w:rPr>
          <w:rFonts w:ascii="Times New Roman" w:hAnsi="Times New Roman" w:cs="Times New Roman"/>
          <w:sz w:val="24"/>
          <w:szCs w:val="24"/>
        </w:rPr>
        <w:t>?”</w:t>
      </w:r>
      <w:r w:rsidR="00854B3A" w:rsidRPr="00E423D8">
        <w:rPr>
          <w:rFonts w:ascii="Times New Roman" w:hAnsi="Times New Roman" w:cs="Times New Roman"/>
          <w:sz w:val="24"/>
          <w:szCs w:val="24"/>
        </w:rPr>
        <w:t xml:space="preserve"> Nussbaum </w:t>
      </w:r>
      <w:r w:rsidR="00D2346F" w:rsidRPr="00E423D8">
        <w:rPr>
          <w:rFonts w:ascii="Times New Roman" w:hAnsi="Times New Roman" w:cs="Times New Roman"/>
          <w:sz w:val="24"/>
          <w:szCs w:val="24"/>
        </w:rPr>
        <w:t xml:space="preserve">offers </w:t>
      </w:r>
      <w:r w:rsidR="00FA4756" w:rsidRPr="00E423D8">
        <w:rPr>
          <w:rFonts w:ascii="Times New Roman" w:hAnsi="Times New Roman" w:cs="Times New Roman"/>
          <w:sz w:val="24"/>
          <w:szCs w:val="24"/>
        </w:rPr>
        <w:t>this</w:t>
      </w:r>
      <w:r w:rsidR="00D2346F" w:rsidRPr="00E423D8">
        <w:rPr>
          <w:rFonts w:ascii="Times New Roman" w:hAnsi="Times New Roman" w:cs="Times New Roman"/>
          <w:sz w:val="24"/>
          <w:szCs w:val="24"/>
        </w:rPr>
        <w:t xml:space="preserve"> thought-provoking</w:t>
      </w:r>
      <w:r w:rsidR="00FA4756" w:rsidRPr="00E423D8">
        <w:rPr>
          <w:rFonts w:ascii="Times New Roman" w:hAnsi="Times New Roman" w:cs="Times New Roman"/>
          <w:sz w:val="24"/>
          <w:szCs w:val="24"/>
        </w:rPr>
        <w:t xml:space="preserve"> question which</w:t>
      </w:r>
      <w:r w:rsidR="00D2346F" w:rsidRPr="00E423D8">
        <w:rPr>
          <w:rFonts w:ascii="Times New Roman" w:hAnsi="Times New Roman" w:cs="Times New Roman"/>
          <w:sz w:val="24"/>
          <w:szCs w:val="24"/>
        </w:rPr>
        <w:t xml:space="preserve"> </w:t>
      </w:r>
      <w:r w:rsidR="00854B3A" w:rsidRPr="00E423D8">
        <w:rPr>
          <w:rFonts w:ascii="Times New Roman" w:hAnsi="Times New Roman" w:cs="Times New Roman"/>
          <w:sz w:val="24"/>
          <w:szCs w:val="24"/>
        </w:rPr>
        <w:t>refers to the people who have the most need for a just society but are excluded from the choosing process of basic principles</w:t>
      </w:r>
      <w:r w:rsidR="004540FB" w:rsidRPr="00E423D8">
        <w:rPr>
          <w:rFonts w:ascii="Times New Roman" w:hAnsi="Times New Roman" w:cs="Times New Roman"/>
          <w:sz w:val="24"/>
          <w:szCs w:val="24"/>
        </w:rPr>
        <w:t>.</w:t>
      </w:r>
      <w:r w:rsidR="00FA4756" w:rsidRPr="00E423D8">
        <w:rPr>
          <w:rFonts w:ascii="Times New Roman" w:hAnsi="Times New Roman" w:cs="Times New Roman"/>
          <w:sz w:val="24"/>
          <w:szCs w:val="24"/>
        </w:rPr>
        <w:t xml:space="preserve"> </w:t>
      </w:r>
      <w:r w:rsidR="004540FB" w:rsidRPr="00E423D8">
        <w:rPr>
          <w:rFonts w:ascii="Times New Roman" w:hAnsi="Times New Roman" w:cs="Times New Roman"/>
          <w:sz w:val="24"/>
          <w:szCs w:val="24"/>
        </w:rPr>
        <w:t xml:space="preserve">She </w:t>
      </w:r>
      <w:r w:rsidR="00FA4756" w:rsidRPr="00E423D8">
        <w:rPr>
          <w:rFonts w:ascii="Times New Roman" w:hAnsi="Times New Roman" w:cs="Times New Roman"/>
          <w:sz w:val="24"/>
          <w:szCs w:val="24"/>
        </w:rPr>
        <w:t>surmises that</w:t>
      </w:r>
      <w:r w:rsidR="002610DF" w:rsidRPr="00E423D8">
        <w:rPr>
          <w:rFonts w:ascii="Times New Roman" w:hAnsi="Times New Roman" w:cs="Times New Roman"/>
          <w:sz w:val="24"/>
          <w:szCs w:val="24"/>
        </w:rPr>
        <w:t xml:space="preserve"> ‘</w:t>
      </w:r>
      <w:r w:rsidR="00CC24B7" w:rsidRPr="00E423D8">
        <w:rPr>
          <w:rFonts w:ascii="Times New Roman" w:hAnsi="Times New Roman" w:cs="Times New Roman"/>
          <w:sz w:val="24"/>
          <w:szCs w:val="24"/>
        </w:rPr>
        <w:t>The fact that they are not included</w:t>
      </w:r>
      <w:r w:rsidR="00200B7B" w:rsidRPr="00E423D8">
        <w:rPr>
          <w:rFonts w:ascii="Times New Roman" w:hAnsi="Times New Roman" w:cs="Times New Roman"/>
          <w:sz w:val="24"/>
          <w:szCs w:val="24"/>
        </w:rPr>
        <w:t xml:space="preserve"> in the group of choosers means that they are not included in </w:t>
      </w:r>
      <w:r w:rsidR="00AA1476" w:rsidRPr="00E423D8">
        <w:rPr>
          <w:rFonts w:ascii="Times New Roman" w:hAnsi="Times New Roman" w:cs="Times New Roman"/>
          <w:sz w:val="24"/>
          <w:szCs w:val="24"/>
        </w:rPr>
        <w:t>the</w:t>
      </w:r>
      <w:r w:rsidR="00200B7B" w:rsidRPr="00E423D8">
        <w:rPr>
          <w:rFonts w:ascii="Times New Roman" w:hAnsi="Times New Roman" w:cs="Times New Roman"/>
          <w:sz w:val="24"/>
          <w:szCs w:val="24"/>
        </w:rPr>
        <w:t xml:space="preserve"> group of those for whom principles are chosen.’</w:t>
      </w:r>
      <w:r w:rsidR="00262748" w:rsidRPr="00E423D8">
        <w:rPr>
          <w:rFonts w:ascii="Times New Roman" w:hAnsi="Times New Roman" w:cs="Times New Roman"/>
          <w:sz w:val="24"/>
          <w:szCs w:val="24"/>
        </w:rPr>
        <w:t xml:space="preserve"> Notably, </w:t>
      </w:r>
      <w:r w:rsidR="00D52D6A" w:rsidRPr="00E423D8">
        <w:rPr>
          <w:rFonts w:ascii="Times New Roman" w:hAnsi="Times New Roman" w:cs="Times New Roman"/>
          <w:sz w:val="24"/>
          <w:szCs w:val="24"/>
        </w:rPr>
        <w:t>Woolley,</w:t>
      </w:r>
      <w:r w:rsidR="00B61FA5" w:rsidRPr="00E423D8">
        <w:rPr>
          <w:rFonts w:ascii="Times New Roman" w:hAnsi="Times New Roman" w:cs="Times New Roman"/>
          <w:sz w:val="24"/>
          <w:szCs w:val="24"/>
        </w:rPr>
        <w:t xml:space="preserve"> </w:t>
      </w:r>
      <w:r w:rsidR="00D52D6A" w:rsidRPr="00E423D8">
        <w:rPr>
          <w:rFonts w:ascii="Times New Roman" w:hAnsi="Times New Roman" w:cs="Times New Roman"/>
          <w:sz w:val="24"/>
          <w:szCs w:val="24"/>
        </w:rPr>
        <w:t>(2018, p.1)</w:t>
      </w:r>
      <w:r w:rsidR="00B61FA5" w:rsidRPr="00E423D8">
        <w:rPr>
          <w:rFonts w:ascii="Times New Roman" w:hAnsi="Times New Roman" w:cs="Times New Roman"/>
          <w:sz w:val="24"/>
          <w:szCs w:val="24"/>
        </w:rPr>
        <w:t xml:space="preserve"> supports this concept</w:t>
      </w:r>
      <w:r w:rsidR="00D52D6A" w:rsidRPr="00E423D8">
        <w:rPr>
          <w:rFonts w:ascii="Times New Roman" w:hAnsi="Times New Roman" w:cs="Times New Roman"/>
          <w:sz w:val="24"/>
          <w:szCs w:val="24"/>
        </w:rPr>
        <w:t xml:space="preserve"> reveal</w:t>
      </w:r>
      <w:r w:rsidR="00B61FA5" w:rsidRPr="00E423D8">
        <w:rPr>
          <w:rFonts w:ascii="Times New Roman" w:hAnsi="Times New Roman" w:cs="Times New Roman"/>
          <w:sz w:val="24"/>
          <w:szCs w:val="24"/>
        </w:rPr>
        <w:t>ing</w:t>
      </w:r>
      <w:r w:rsidR="00D52D6A" w:rsidRPr="00E423D8">
        <w:rPr>
          <w:rFonts w:ascii="Times New Roman" w:hAnsi="Times New Roman" w:cs="Times New Roman"/>
          <w:sz w:val="24"/>
          <w:szCs w:val="24"/>
        </w:rPr>
        <w:t xml:space="preserve"> that </w:t>
      </w:r>
      <w:r w:rsidR="00262748" w:rsidRPr="00E423D8">
        <w:rPr>
          <w:rFonts w:ascii="Times New Roman" w:hAnsi="Times New Roman" w:cs="Times New Roman"/>
          <w:sz w:val="24"/>
          <w:szCs w:val="24"/>
        </w:rPr>
        <w:t>‘The UNCRC (1989) outlines how children and young people should be enabled to have a voice and to express their views and  opinions…’ and as such ’…are involved actively in the educational organisations in which they find themselves.’</w:t>
      </w:r>
      <w:r w:rsidR="004A7593" w:rsidRPr="00E423D8">
        <w:rPr>
          <w:rFonts w:ascii="Times New Roman" w:hAnsi="Times New Roman" w:cs="Times New Roman"/>
          <w:sz w:val="24"/>
          <w:szCs w:val="24"/>
        </w:rPr>
        <w:t xml:space="preserve"> There is</w:t>
      </w:r>
      <w:r w:rsidR="00A20B45" w:rsidRPr="00E423D8">
        <w:rPr>
          <w:rFonts w:ascii="Times New Roman" w:hAnsi="Times New Roman" w:cs="Times New Roman"/>
          <w:sz w:val="24"/>
          <w:szCs w:val="24"/>
        </w:rPr>
        <w:t xml:space="preserve"> a conflicting perspective</w:t>
      </w:r>
      <w:r w:rsidR="00B02C63" w:rsidRPr="00E423D8">
        <w:rPr>
          <w:rFonts w:ascii="Times New Roman" w:hAnsi="Times New Roman" w:cs="Times New Roman"/>
          <w:sz w:val="24"/>
          <w:szCs w:val="24"/>
        </w:rPr>
        <w:t xml:space="preserve"> revealed by Jones and Walker (2011, p.34</w:t>
      </w:r>
      <w:r w:rsidR="00987158" w:rsidRPr="00E423D8">
        <w:rPr>
          <w:rFonts w:ascii="Times New Roman" w:hAnsi="Times New Roman" w:cs="Times New Roman"/>
          <w:sz w:val="24"/>
          <w:szCs w:val="24"/>
        </w:rPr>
        <w:t>)</w:t>
      </w:r>
      <w:r w:rsidR="00B02C63" w:rsidRPr="00E423D8">
        <w:rPr>
          <w:rFonts w:ascii="Times New Roman" w:hAnsi="Times New Roman" w:cs="Times New Roman"/>
          <w:sz w:val="24"/>
          <w:szCs w:val="24"/>
        </w:rPr>
        <w:t xml:space="preserve">  </w:t>
      </w:r>
      <w:r w:rsidR="004A7593" w:rsidRPr="00E423D8">
        <w:rPr>
          <w:rFonts w:ascii="Times New Roman" w:hAnsi="Times New Roman" w:cs="Times New Roman"/>
          <w:sz w:val="24"/>
          <w:szCs w:val="24"/>
        </w:rPr>
        <w:t xml:space="preserve">that children are considered </w:t>
      </w:r>
      <w:r w:rsidR="00987158" w:rsidRPr="00E423D8">
        <w:rPr>
          <w:rFonts w:ascii="Times New Roman" w:hAnsi="Times New Roman" w:cs="Times New Roman"/>
          <w:sz w:val="24"/>
          <w:szCs w:val="24"/>
        </w:rPr>
        <w:t xml:space="preserve"> </w:t>
      </w:r>
      <w:r w:rsidR="00B02C63" w:rsidRPr="00E423D8">
        <w:rPr>
          <w:rFonts w:ascii="Times New Roman" w:hAnsi="Times New Roman" w:cs="Times New Roman"/>
          <w:sz w:val="24"/>
          <w:szCs w:val="24"/>
        </w:rPr>
        <w:t>‘</w:t>
      </w:r>
      <w:r w:rsidR="004A7593" w:rsidRPr="00E423D8">
        <w:rPr>
          <w:rFonts w:ascii="Times New Roman" w:hAnsi="Times New Roman" w:cs="Times New Roman"/>
          <w:sz w:val="24"/>
          <w:szCs w:val="24"/>
        </w:rPr>
        <w:t>t</w:t>
      </w:r>
      <w:r w:rsidR="00B02C63" w:rsidRPr="00E423D8">
        <w:rPr>
          <w:rFonts w:ascii="Times New Roman" w:hAnsi="Times New Roman" w:cs="Times New Roman"/>
          <w:sz w:val="24"/>
          <w:szCs w:val="24"/>
        </w:rPr>
        <w:t>oo immature to fully understand what exercising their rights means’</w:t>
      </w:r>
      <w:r w:rsidR="000946FE">
        <w:rPr>
          <w:rFonts w:ascii="Times New Roman" w:hAnsi="Times New Roman" w:cs="Times New Roman"/>
          <w:sz w:val="24"/>
          <w:szCs w:val="24"/>
        </w:rPr>
        <w:t>.</w:t>
      </w:r>
      <w:r w:rsidR="00B02C63" w:rsidRPr="00E423D8">
        <w:rPr>
          <w:rFonts w:ascii="Times New Roman" w:hAnsi="Times New Roman" w:cs="Times New Roman"/>
          <w:sz w:val="24"/>
          <w:szCs w:val="24"/>
        </w:rPr>
        <w:t xml:space="preserve"> </w:t>
      </w:r>
      <w:r w:rsidR="000946FE">
        <w:rPr>
          <w:rFonts w:ascii="Times New Roman" w:hAnsi="Times New Roman" w:cs="Times New Roman"/>
          <w:sz w:val="24"/>
          <w:szCs w:val="24"/>
        </w:rPr>
        <w:t>H</w:t>
      </w:r>
      <w:r w:rsidR="004A7593" w:rsidRPr="00E423D8">
        <w:rPr>
          <w:rFonts w:ascii="Times New Roman" w:hAnsi="Times New Roman" w:cs="Times New Roman"/>
          <w:sz w:val="24"/>
          <w:szCs w:val="24"/>
        </w:rPr>
        <w:t>owever</w:t>
      </w:r>
      <w:r w:rsidR="00B02C63" w:rsidRPr="00E423D8">
        <w:rPr>
          <w:rFonts w:ascii="Times New Roman" w:hAnsi="Times New Roman" w:cs="Times New Roman"/>
          <w:sz w:val="24"/>
          <w:szCs w:val="24"/>
        </w:rPr>
        <w:t>,</w:t>
      </w:r>
      <w:r w:rsidR="008F4143" w:rsidRPr="00E423D8">
        <w:rPr>
          <w:rFonts w:ascii="Times New Roman" w:hAnsi="Times New Roman" w:cs="Times New Roman"/>
          <w:sz w:val="24"/>
          <w:szCs w:val="24"/>
        </w:rPr>
        <w:t xml:space="preserve"> </w:t>
      </w:r>
      <w:r w:rsidR="004A7593" w:rsidRPr="00E423D8">
        <w:rPr>
          <w:rFonts w:ascii="Times New Roman" w:hAnsi="Times New Roman" w:cs="Times New Roman"/>
          <w:sz w:val="24"/>
          <w:szCs w:val="24"/>
        </w:rPr>
        <w:t>‘</w:t>
      </w:r>
      <w:r w:rsidR="00B02C63" w:rsidRPr="00E423D8">
        <w:rPr>
          <w:rFonts w:ascii="Times New Roman" w:hAnsi="Times New Roman" w:cs="Times New Roman"/>
          <w:sz w:val="24"/>
          <w:szCs w:val="24"/>
        </w:rPr>
        <w:t>…</w:t>
      </w:r>
      <w:r w:rsidR="004A7593" w:rsidRPr="00E423D8">
        <w:rPr>
          <w:rFonts w:ascii="Times New Roman" w:hAnsi="Times New Roman" w:cs="Times New Roman"/>
          <w:sz w:val="24"/>
          <w:szCs w:val="24"/>
        </w:rPr>
        <w:t xml:space="preserve"> children have a right to express a view as soon as they can form one’</w:t>
      </w:r>
      <w:r w:rsidR="00987158" w:rsidRPr="00E423D8">
        <w:rPr>
          <w:rFonts w:ascii="Times New Roman" w:hAnsi="Times New Roman" w:cs="Times New Roman"/>
          <w:sz w:val="24"/>
          <w:szCs w:val="24"/>
        </w:rPr>
        <w:t xml:space="preserve">  supported by Alderson (Jones and Walker 2011, p.34 quoted in Welch, 2008).</w:t>
      </w:r>
    </w:p>
    <w:p w14:paraId="64BD3DF7" w14:textId="5ADA36AE" w:rsidR="002F29A4" w:rsidRPr="00E423D8" w:rsidRDefault="007177D1" w:rsidP="00E423D8">
      <w:pPr>
        <w:spacing w:line="360" w:lineRule="auto"/>
        <w:jc w:val="both"/>
        <w:rPr>
          <w:rFonts w:ascii="Times New Roman" w:hAnsi="Times New Roman" w:cs="Times New Roman"/>
          <w:sz w:val="24"/>
          <w:szCs w:val="24"/>
        </w:rPr>
      </w:pPr>
      <w:r w:rsidRPr="00E423D8">
        <w:rPr>
          <w:rFonts w:ascii="Times New Roman" w:hAnsi="Times New Roman" w:cs="Times New Roman"/>
          <w:sz w:val="24"/>
          <w:szCs w:val="24"/>
        </w:rPr>
        <w:t>Children who are excluded from school are vulnerable to social exclusion</w:t>
      </w:r>
      <w:r w:rsidR="001564CE" w:rsidRPr="00E423D8">
        <w:rPr>
          <w:rFonts w:ascii="Times New Roman" w:hAnsi="Times New Roman" w:cs="Times New Roman"/>
          <w:sz w:val="24"/>
          <w:szCs w:val="24"/>
        </w:rPr>
        <w:t>,</w:t>
      </w:r>
      <w:r w:rsidRPr="00E423D8">
        <w:rPr>
          <w:rFonts w:ascii="Times New Roman" w:hAnsi="Times New Roman" w:cs="Times New Roman"/>
          <w:sz w:val="24"/>
          <w:szCs w:val="24"/>
        </w:rPr>
        <w:t xml:space="preserve"> offending and educational underachievement which may increase the risk of poverty in adult life</w:t>
      </w:r>
      <w:r w:rsidR="00397927" w:rsidRPr="00E423D8">
        <w:rPr>
          <w:rFonts w:ascii="Times New Roman" w:hAnsi="Times New Roman" w:cs="Times New Roman"/>
          <w:sz w:val="24"/>
          <w:szCs w:val="24"/>
        </w:rPr>
        <w:t xml:space="preserve">.(Welsh Government, </w:t>
      </w:r>
      <w:r w:rsidR="0034166E" w:rsidRPr="00E423D8">
        <w:rPr>
          <w:rFonts w:ascii="Times New Roman" w:hAnsi="Times New Roman" w:cs="Times New Roman"/>
          <w:sz w:val="24"/>
          <w:szCs w:val="24"/>
        </w:rPr>
        <w:t>2012)</w:t>
      </w:r>
      <w:r w:rsidR="00F7391C" w:rsidRPr="00E423D8">
        <w:rPr>
          <w:rFonts w:ascii="Times New Roman" w:hAnsi="Times New Roman" w:cs="Times New Roman"/>
          <w:sz w:val="24"/>
          <w:szCs w:val="24"/>
        </w:rPr>
        <w:t>.</w:t>
      </w:r>
      <w:r w:rsidR="001564CE" w:rsidRPr="00E423D8">
        <w:rPr>
          <w:rFonts w:ascii="Times New Roman" w:hAnsi="Times New Roman" w:cs="Times New Roman"/>
          <w:sz w:val="24"/>
          <w:szCs w:val="24"/>
        </w:rPr>
        <w:t xml:space="preserve"> This is </w:t>
      </w:r>
      <w:r w:rsidR="00AC20CA" w:rsidRPr="00E423D8">
        <w:rPr>
          <w:rFonts w:ascii="Times New Roman" w:hAnsi="Times New Roman" w:cs="Times New Roman"/>
          <w:sz w:val="24"/>
          <w:szCs w:val="24"/>
        </w:rPr>
        <w:t xml:space="preserve">congruent with and </w:t>
      </w:r>
      <w:r w:rsidR="001564CE" w:rsidRPr="00E423D8">
        <w:rPr>
          <w:rFonts w:ascii="Times New Roman" w:hAnsi="Times New Roman" w:cs="Times New Roman"/>
          <w:sz w:val="24"/>
          <w:szCs w:val="24"/>
        </w:rPr>
        <w:t>explained by Goepel et. al. (2015, p.162)</w:t>
      </w:r>
      <w:r w:rsidR="00E73CBB" w:rsidRPr="00E423D8">
        <w:rPr>
          <w:rFonts w:ascii="Times New Roman" w:hAnsi="Times New Roman" w:cs="Times New Roman"/>
          <w:sz w:val="24"/>
          <w:szCs w:val="24"/>
        </w:rPr>
        <w:t xml:space="preserve"> ‘If parents themselves have been disadvantaged and are without qualifications…they are likely to be in no income or low-income sections of society’ and as such ‘…children are less likely to gain good qualifications…and so the perpetuation of disadvantage continues’. </w:t>
      </w:r>
    </w:p>
    <w:p w14:paraId="146D4C51" w14:textId="76A2168A" w:rsidR="00726537" w:rsidRDefault="008744D3" w:rsidP="00E423D8">
      <w:pPr>
        <w:shd w:val="clear" w:color="auto" w:fill="FFFFFF"/>
        <w:spacing w:after="0" w:line="360" w:lineRule="auto"/>
        <w:jc w:val="both"/>
        <w:textAlignment w:val="baseline"/>
        <w:rPr>
          <w:rFonts w:ascii="Times New Roman" w:eastAsia="Times New Roman" w:hAnsi="Times New Roman" w:cs="Times New Roman"/>
          <w:sz w:val="24"/>
          <w:szCs w:val="24"/>
          <w:lang w:eastAsia="en-GB"/>
        </w:rPr>
      </w:pPr>
      <w:r w:rsidRPr="00E423D8">
        <w:rPr>
          <w:rFonts w:ascii="Times New Roman" w:hAnsi="Times New Roman" w:cs="Times New Roman"/>
          <w:sz w:val="24"/>
          <w:szCs w:val="24"/>
        </w:rPr>
        <w:t>‘</w:t>
      </w:r>
      <w:r w:rsidR="00DB0EF9" w:rsidRPr="00E423D8">
        <w:rPr>
          <w:rFonts w:ascii="Times New Roman" w:hAnsi="Times New Roman" w:cs="Times New Roman"/>
          <w:sz w:val="24"/>
          <w:szCs w:val="24"/>
        </w:rPr>
        <w:t>A whole-school approach involves all part</w:t>
      </w:r>
      <w:r w:rsidRPr="00E423D8">
        <w:rPr>
          <w:rFonts w:ascii="Times New Roman" w:hAnsi="Times New Roman" w:cs="Times New Roman"/>
          <w:sz w:val="24"/>
          <w:szCs w:val="24"/>
        </w:rPr>
        <w:t>s</w:t>
      </w:r>
      <w:r w:rsidR="00DB0EF9" w:rsidRPr="00E423D8">
        <w:rPr>
          <w:rFonts w:ascii="Times New Roman" w:hAnsi="Times New Roman" w:cs="Times New Roman"/>
          <w:sz w:val="24"/>
          <w:szCs w:val="24"/>
        </w:rPr>
        <w:t xml:space="preserve"> of the school working together and being fully engaged and committed to make positive change. It requires partnership working between governors, senior leaders, </w:t>
      </w:r>
      <w:r w:rsidR="007177D1" w:rsidRPr="00E423D8">
        <w:rPr>
          <w:rFonts w:ascii="Times New Roman" w:hAnsi="Times New Roman" w:cs="Times New Roman"/>
          <w:sz w:val="24"/>
          <w:szCs w:val="24"/>
        </w:rPr>
        <w:t>teachers,</w:t>
      </w:r>
      <w:r w:rsidR="00DB0EF9" w:rsidRPr="00E423D8">
        <w:rPr>
          <w:rFonts w:ascii="Times New Roman" w:hAnsi="Times New Roman" w:cs="Times New Roman"/>
          <w:sz w:val="24"/>
          <w:szCs w:val="24"/>
        </w:rPr>
        <w:t xml:space="preserve"> and all school staff, as well as parents, carers and the wider community</w:t>
      </w:r>
      <w:r w:rsidRPr="00E423D8">
        <w:rPr>
          <w:rFonts w:ascii="Times New Roman" w:hAnsi="Times New Roman" w:cs="Times New Roman"/>
          <w:sz w:val="24"/>
          <w:szCs w:val="24"/>
        </w:rPr>
        <w:t>’</w:t>
      </w:r>
      <w:r w:rsidR="00875384" w:rsidRPr="00E423D8">
        <w:rPr>
          <w:rFonts w:ascii="Times New Roman" w:hAnsi="Times New Roman" w:cs="Times New Roman"/>
          <w:sz w:val="24"/>
          <w:szCs w:val="24"/>
        </w:rPr>
        <w:t xml:space="preserve"> </w:t>
      </w:r>
      <w:r w:rsidR="001C7B9B" w:rsidRPr="00E423D8">
        <w:rPr>
          <w:rFonts w:ascii="Times New Roman" w:hAnsi="Times New Roman" w:cs="Times New Roman"/>
          <w:sz w:val="24"/>
          <w:szCs w:val="24"/>
        </w:rPr>
        <w:t>along with</w:t>
      </w:r>
      <w:r w:rsidR="00875384" w:rsidRPr="00E423D8">
        <w:rPr>
          <w:rFonts w:ascii="Times New Roman" w:hAnsi="Times New Roman" w:cs="Times New Roman"/>
          <w:sz w:val="24"/>
          <w:szCs w:val="24"/>
        </w:rPr>
        <w:t xml:space="preserve"> Government legislation </w:t>
      </w:r>
      <w:r w:rsidR="003A1817" w:rsidRPr="00E423D8">
        <w:rPr>
          <w:rFonts w:ascii="Times New Roman" w:hAnsi="Times New Roman" w:cs="Times New Roman"/>
          <w:sz w:val="24"/>
          <w:szCs w:val="24"/>
        </w:rPr>
        <w:t>(</w:t>
      </w:r>
      <w:r w:rsidR="00DB0EF9" w:rsidRPr="00E423D8">
        <w:rPr>
          <w:rFonts w:ascii="Times New Roman" w:hAnsi="Times New Roman" w:cs="Times New Roman"/>
          <w:sz w:val="24"/>
          <w:szCs w:val="24"/>
        </w:rPr>
        <w:t>Welsh Government</w:t>
      </w:r>
      <w:r w:rsidR="003A1817" w:rsidRPr="00E423D8">
        <w:rPr>
          <w:rFonts w:ascii="Times New Roman" w:hAnsi="Times New Roman" w:cs="Times New Roman"/>
          <w:sz w:val="24"/>
          <w:szCs w:val="24"/>
        </w:rPr>
        <w:t xml:space="preserve">, </w:t>
      </w:r>
      <w:r w:rsidR="00DB0EF9" w:rsidRPr="00E423D8">
        <w:rPr>
          <w:rFonts w:ascii="Times New Roman" w:hAnsi="Times New Roman" w:cs="Times New Roman"/>
          <w:sz w:val="24"/>
          <w:szCs w:val="24"/>
        </w:rPr>
        <w:t>2019)</w:t>
      </w:r>
      <w:r w:rsidR="00FA5D9D" w:rsidRPr="00E423D8">
        <w:rPr>
          <w:rFonts w:ascii="Times New Roman" w:hAnsi="Times New Roman" w:cs="Times New Roman"/>
          <w:sz w:val="24"/>
          <w:szCs w:val="24"/>
        </w:rPr>
        <w:t xml:space="preserve">. All parties must work together to bring an end </w:t>
      </w:r>
      <w:r w:rsidR="00AD20F2" w:rsidRPr="00E423D8">
        <w:rPr>
          <w:rFonts w:ascii="Times New Roman" w:hAnsi="Times New Roman" w:cs="Times New Roman"/>
          <w:sz w:val="24"/>
          <w:szCs w:val="24"/>
        </w:rPr>
        <w:t xml:space="preserve">to </w:t>
      </w:r>
      <w:r w:rsidR="00FA5D9D" w:rsidRPr="00E423D8">
        <w:rPr>
          <w:rFonts w:ascii="Times New Roman" w:hAnsi="Times New Roman" w:cs="Times New Roman"/>
          <w:sz w:val="24"/>
          <w:szCs w:val="24"/>
        </w:rPr>
        <w:t>this devastating cycle of</w:t>
      </w:r>
      <w:r w:rsidR="00726537" w:rsidRPr="00E423D8">
        <w:rPr>
          <w:rFonts w:ascii="Times New Roman" w:hAnsi="Times New Roman" w:cs="Times New Roman"/>
          <w:sz w:val="24"/>
          <w:szCs w:val="24"/>
        </w:rPr>
        <w:t xml:space="preserve"> poverty,</w:t>
      </w:r>
      <w:r w:rsidR="00FA5D9D" w:rsidRPr="00E423D8">
        <w:rPr>
          <w:rFonts w:ascii="Times New Roman" w:hAnsi="Times New Roman" w:cs="Times New Roman"/>
          <w:sz w:val="24"/>
          <w:szCs w:val="24"/>
        </w:rPr>
        <w:t xml:space="preserve"> </w:t>
      </w:r>
      <w:r w:rsidR="008D271E" w:rsidRPr="00E423D8">
        <w:rPr>
          <w:rFonts w:ascii="Times New Roman" w:hAnsi="Times New Roman" w:cs="Times New Roman"/>
          <w:sz w:val="24"/>
          <w:szCs w:val="24"/>
        </w:rPr>
        <w:t xml:space="preserve">deprivation and </w:t>
      </w:r>
      <w:r w:rsidR="001E44E4" w:rsidRPr="00E423D8">
        <w:rPr>
          <w:rFonts w:ascii="Times New Roman" w:hAnsi="Times New Roman" w:cs="Times New Roman"/>
          <w:sz w:val="24"/>
          <w:szCs w:val="24"/>
        </w:rPr>
        <w:t>exclusion.</w:t>
      </w:r>
      <w:r w:rsidR="00726537" w:rsidRPr="00E423D8">
        <w:rPr>
          <w:rFonts w:ascii="Times New Roman" w:eastAsia="Times New Roman" w:hAnsi="Times New Roman" w:cs="Times New Roman"/>
          <w:sz w:val="24"/>
          <w:szCs w:val="24"/>
          <w:lang w:eastAsia="en-GB"/>
        </w:rPr>
        <w:t xml:space="preserve"> Woolley (2018, p.16) reveals that ‘Many of these terms appear to be used interchangeably’</w:t>
      </w:r>
      <w:r w:rsidR="00E900B9" w:rsidRPr="00E423D8">
        <w:rPr>
          <w:rFonts w:ascii="Times New Roman" w:eastAsia="Times New Roman" w:hAnsi="Times New Roman" w:cs="Times New Roman"/>
          <w:sz w:val="24"/>
          <w:szCs w:val="24"/>
          <w:lang w:eastAsia="en-GB"/>
        </w:rPr>
        <w:t xml:space="preserve"> </w:t>
      </w:r>
      <w:r w:rsidR="0032700C" w:rsidRPr="00E423D8">
        <w:rPr>
          <w:rFonts w:ascii="Times New Roman" w:eastAsia="Times New Roman" w:hAnsi="Times New Roman" w:cs="Times New Roman"/>
          <w:sz w:val="24"/>
          <w:szCs w:val="24"/>
          <w:lang w:eastAsia="en-GB"/>
        </w:rPr>
        <w:t>and</w:t>
      </w:r>
      <w:r w:rsidR="00E900B9" w:rsidRPr="00E423D8">
        <w:rPr>
          <w:rFonts w:ascii="Times New Roman" w:eastAsia="Times New Roman" w:hAnsi="Times New Roman" w:cs="Times New Roman"/>
          <w:sz w:val="24"/>
          <w:szCs w:val="24"/>
          <w:lang w:eastAsia="en-GB"/>
        </w:rPr>
        <w:t xml:space="preserve"> there is ambiguity about </w:t>
      </w:r>
      <w:r w:rsidR="00B5511D" w:rsidRPr="00E423D8">
        <w:rPr>
          <w:rFonts w:ascii="Times New Roman" w:eastAsia="Times New Roman" w:hAnsi="Times New Roman" w:cs="Times New Roman"/>
          <w:sz w:val="24"/>
          <w:szCs w:val="24"/>
          <w:lang w:eastAsia="en-GB"/>
        </w:rPr>
        <w:t xml:space="preserve">the sequence of the </w:t>
      </w:r>
      <w:r w:rsidR="0032700C" w:rsidRPr="00E423D8">
        <w:rPr>
          <w:rFonts w:ascii="Times New Roman" w:eastAsia="Times New Roman" w:hAnsi="Times New Roman" w:cs="Times New Roman"/>
          <w:sz w:val="24"/>
          <w:szCs w:val="24"/>
          <w:lang w:eastAsia="en-GB"/>
        </w:rPr>
        <w:t>cycle</w:t>
      </w:r>
      <w:r w:rsidR="00B32333">
        <w:rPr>
          <w:rFonts w:ascii="Times New Roman" w:eastAsia="Times New Roman" w:hAnsi="Times New Roman" w:cs="Times New Roman"/>
          <w:sz w:val="24"/>
          <w:szCs w:val="24"/>
          <w:lang w:eastAsia="en-GB"/>
        </w:rPr>
        <w:t>.</w:t>
      </w:r>
      <w:r w:rsidR="00B5511D" w:rsidRPr="00E423D8">
        <w:rPr>
          <w:rFonts w:ascii="Times New Roman" w:eastAsia="Times New Roman" w:hAnsi="Times New Roman" w:cs="Times New Roman"/>
          <w:sz w:val="24"/>
          <w:szCs w:val="24"/>
          <w:lang w:eastAsia="en-GB"/>
        </w:rPr>
        <w:t xml:space="preserve"> </w:t>
      </w:r>
      <w:r w:rsidR="00B32333">
        <w:rPr>
          <w:rFonts w:ascii="Times New Roman" w:eastAsia="Times New Roman" w:hAnsi="Times New Roman" w:cs="Times New Roman"/>
          <w:sz w:val="24"/>
          <w:szCs w:val="24"/>
          <w:lang w:eastAsia="en-GB"/>
        </w:rPr>
        <w:t>But</w:t>
      </w:r>
      <w:r w:rsidR="00B5511D" w:rsidRPr="00E423D8">
        <w:rPr>
          <w:rFonts w:ascii="Times New Roman" w:eastAsia="Times New Roman" w:hAnsi="Times New Roman" w:cs="Times New Roman"/>
          <w:sz w:val="24"/>
          <w:szCs w:val="24"/>
          <w:lang w:eastAsia="en-GB"/>
        </w:rPr>
        <w:t xml:space="preserve"> w</w:t>
      </w:r>
      <w:r w:rsidR="0032700C" w:rsidRPr="00E423D8">
        <w:rPr>
          <w:rFonts w:ascii="Times New Roman" w:eastAsia="Times New Roman" w:hAnsi="Times New Roman" w:cs="Times New Roman"/>
          <w:sz w:val="24"/>
          <w:szCs w:val="24"/>
          <w:lang w:eastAsia="en-GB"/>
        </w:rPr>
        <w:t>h</w:t>
      </w:r>
      <w:r w:rsidR="00016547" w:rsidRPr="00E423D8">
        <w:rPr>
          <w:rFonts w:ascii="Times New Roman" w:eastAsia="Times New Roman" w:hAnsi="Times New Roman" w:cs="Times New Roman"/>
          <w:sz w:val="24"/>
          <w:szCs w:val="24"/>
          <w:lang w:eastAsia="en-GB"/>
        </w:rPr>
        <w:t xml:space="preserve">atever </w:t>
      </w:r>
      <w:r w:rsidR="00E900B9" w:rsidRPr="00E423D8">
        <w:rPr>
          <w:rFonts w:ascii="Times New Roman" w:eastAsia="Times New Roman" w:hAnsi="Times New Roman" w:cs="Times New Roman"/>
          <w:sz w:val="24"/>
          <w:szCs w:val="24"/>
          <w:lang w:eastAsia="en-GB"/>
        </w:rPr>
        <w:t xml:space="preserve"> the mitigating factor</w:t>
      </w:r>
      <w:r w:rsidR="006E71A6" w:rsidRPr="00E423D8">
        <w:rPr>
          <w:rFonts w:ascii="Times New Roman" w:eastAsia="Times New Roman" w:hAnsi="Times New Roman" w:cs="Times New Roman"/>
          <w:sz w:val="24"/>
          <w:szCs w:val="24"/>
          <w:lang w:eastAsia="en-GB"/>
        </w:rPr>
        <w:t>s</w:t>
      </w:r>
      <w:r w:rsidR="00016547" w:rsidRPr="00E423D8">
        <w:rPr>
          <w:rFonts w:ascii="Times New Roman" w:eastAsia="Times New Roman" w:hAnsi="Times New Roman" w:cs="Times New Roman"/>
          <w:sz w:val="24"/>
          <w:szCs w:val="24"/>
          <w:lang w:eastAsia="en-GB"/>
        </w:rPr>
        <w:t xml:space="preserve"> </w:t>
      </w:r>
      <w:r w:rsidR="006E71A6" w:rsidRPr="00E423D8">
        <w:rPr>
          <w:rFonts w:ascii="Times New Roman" w:eastAsia="Times New Roman" w:hAnsi="Times New Roman" w:cs="Times New Roman"/>
          <w:sz w:val="24"/>
          <w:szCs w:val="24"/>
          <w:lang w:eastAsia="en-GB"/>
        </w:rPr>
        <w:t>are</w:t>
      </w:r>
      <w:r w:rsidR="00016547" w:rsidRPr="00E423D8">
        <w:rPr>
          <w:rFonts w:ascii="Times New Roman" w:eastAsia="Times New Roman" w:hAnsi="Times New Roman" w:cs="Times New Roman"/>
          <w:sz w:val="24"/>
          <w:szCs w:val="24"/>
          <w:lang w:eastAsia="en-GB"/>
        </w:rPr>
        <w:t>,</w:t>
      </w:r>
      <w:r w:rsidR="000413C1" w:rsidRPr="00E423D8">
        <w:rPr>
          <w:rFonts w:ascii="Times New Roman" w:eastAsia="Times New Roman" w:hAnsi="Times New Roman" w:cs="Times New Roman"/>
          <w:sz w:val="24"/>
          <w:szCs w:val="24"/>
          <w:lang w:eastAsia="en-GB"/>
        </w:rPr>
        <w:t xml:space="preserve"> there is no ambiguity </w:t>
      </w:r>
      <w:r w:rsidR="006E71A6" w:rsidRPr="00E423D8">
        <w:rPr>
          <w:rFonts w:ascii="Times New Roman" w:eastAsia="Times New Roman" w:hAnsi="Times New Roman" w:cs="Times New Roman"/>
          <w:sz w:val="24"/>
          <w:szCs w:val="24"/>
          <w:lang w:eastAsia="en-GB"/>
        </w:rPr>
        <w:t>about</w:t>
      </w:r>
      <w:r w:rsidR="000413C1" w:rsidRPr="00E423D8">
        <w:rPr>
          <w:rFonts w:ascii="Times New Roman" w:eastAsia="Times New Roman" w:hAnsi="Times New Roman" w:cs="Times New Roman"/>
          <w:sz w:val="24"/>
          <w:szCs w:val="24"/>
          <w:lang w:eastAsia="en-GB"/>
        </w:rPr>
        <w:t xml:space="preserve"> the </w:t>
      </w:r>
      <w:r w:rsidR="00D178B9">
        <w:rPr>
          <w:rFonts w:ascii="Times New Roman" w:eastAsia="Times New Roman" w:hAnsi="Times New Roman" w:cs="Times New Roman"/>
          <w:sz w:val="24"/>
          <w:szCs w:val="24"/>
          <w:lang w:eastAsia="en-GB"/>
        </w:rPr>
        <w:t xml:space="preserve">damaging </w:t>
      </w:r>
      <w:r w:rsidR="000413C1" w:rsidRPr="00E423D8">
        <w:rPr>
          <w:rFonts w:ascii="Times New Roman" w:eastAsia="Times New Roman" w:hAnsi="Times New Roman" w:cs="Times New Roman"/>
          <w:sz w:val="24"/>
          <w:szCs w:val="24"/>
          <w:lang w:eastAsia="en-GB"/>
        </w:rPr>
        <w:t xml:space="preserve">impact of </w:t>
      </w:r>
      <w:r w:rsidR="006E71A6" w:rsidRPr="00E423D8">
        <w:rPr>
          <w:rFonts w:ascii="Times New Roman" w:eastAsia="Times New Roman" w:hAnsi="Times New Roman" w:cs="Times New Roman"/>
          <w:sz w:val="24"/>
          <w:szCs w:val="24"/>
          <w:lang w:eastAsia="en-GB"/>
        </w:rPr>
        <w:t xml:space="preserve">poverty on </w:t>
      </w:r>
      <w:r w:rsidR="000413C1" w:rsidRPr="00E423D8">
        <w:rPr>
          <w:rFonts w:ascii="Times New Roman" w:eastAsia="Times New Roman" w:hAnsi="Times New Roman" w:cs="Times New Roman"/>
          <w:sz w:val="24"/>
          <w:szCs w:val="24"/>
          <w:lang w:eastAsia="en-GB"/>
        </w:rPr>
        <w:t>the child</w:t>
      </w:r>
      <w:r w:rsidR="006E71A6" w:rsidRPr="00E423D8">
        <w:rPr>
          <w:rFonts w:ascii="Times New Roman" w:eastAsia="Times New Roman" w:hAnsi="Times New Roman" w:cs="Times New Roman"/>
          <w:sz w:val="24"/>
          <w:szCs w:val="24"/>
          <w:lang w:eastAsia="en-GB"/>
        </w:rPr>
        <w:t>,</w:t>
      </w:r>
      <w:r w:rsidR="00016547" w:rsidRPr="00E423D8">
        <w:rPr>
          <w:rFonts w:ascii="Times New Roman" w:eastAsia="Times New Roman" w:hAnsi="Times New Roman" w:cs="Times New Roman"/>
          <w:sz w:val="24"/>
          <w:szCs w:val="24"/>
          <w:lang w:eastAsia="en-GB"/>
        </w:rPr>
        <w:t xml:space="preserve"> so</w:t>
      </w:r>
      <w:r w:rsidR="008F0921" w:rsidRPr="00E423D8">
        <w:rPr>
          <w:rFonts w:ascii="Times New Roman" w:eastAsia="Times New Roman" w:hAnsi="Times New Roman" w:cs="Times New Roman"/>
          <w:sz w:val="24"/>
          <w:szCs w:val="24"/>
          <w:lang w:eastAsia="en-GB"/>
        </w:rPr>
        <w:t xml:space="preserve"> prominence must be</w:t>
      </w:r>
      <w:r w:rsidR="008A25EB" w:rsidRPr="00E423D8">
        <w:rPr>
          <w:rFonts w:ascii="Times New Roman" w:eastAsia="Times New Roman" w:hAnsi="Times New Roman" w:cs="Times New Roman"/>
          <w:sz w:val="24"/>
          <w:szCs w:val="24"/>
          <w:lang w:eastAsia="en-GB"/>
        </w:rPr>
        <w:t xml:space="preserve"> given to</w:t>
      </w:r>
      <w:r w:rsidR="008F0921" w:rsidRPr="00E423D8">
        <w:rPr>
          <w:rFonts w:ascii="Times New Roman" w:eastAsia="Times New Roman" w:hAnsi="Times New Roman" w:cs="Times New Roman"/>
          <w:sz w:val="24"/>
          <w:szCs w:val="24"/>
          <w:lang w:eastAsia="en-GB"/>
        </w:rPr>
        <w:t xml:space="preserve"> bringing this perpetuation of disadvantage</w:t>
      </w:r>
      <w:r w:rsidR="00D95A0C">
        <w:rPr>
          <w:rFonts w:ascii="Times New Roman" w:eastAsia="Times New Roman" w:hAnsi="Times New Roman" w:cs="Times New Roman"/>
          <w:sz w:val="24"/>
          <w:szCs w:val="24"/>
          <w:lang w:eastAsia="en-GB"/>
        </w:rPr>
        <w:t xml:space="preserve"> and social exclusion</w:t>
      </w:r>
      <w:r w:rsidR="008F0921" w:rsidRPr="00E423D8">
        <w:rPr>
          <w:rFonts w:ascii="Times New Roman" w:eastAsia="Times New Roman" w:hAnsi="Times New Roman" w:cs="Times New Roman"/>
          <w:sz w:val="24"/>
          <w:szCs w:val="24"/>
          <w:lang w:eastAsia="en-GB"/>
        </w:rPr>
        <w:t xml:space="preserve"> to an end.</w:t>
      </w:r>
    </w:p>
    <w:p w14:paraId="43479A0E" w14:textId="66816923" w:rsidR="00481CCB" w:rsidRPr="00E423D8" w:rsidRDefault="00481CCB" w:rsidP="00C80AAF">
      <w:pPr>
        <w:shd w:val="clear" w:color="auto" w:fill="FFFFFF"/>
        <w:spacing w:after="0" w:line="360" w:lineRule="auto"/>
        <w:jc w:val="center"/>
        <w:textAlignment w:val="baseline"/>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lastRenderedPageBreak/>
        <w:t>8.</w:t>
      </w:r>
    </w:p>
    <w:p w14:paraId="3742A52D" w14:textId="557668B9" w:rsidR="00C12328" w:rsidRPr="00E423D8" w:rsidRDefault="00C12328" w:rsidP="00970A32">
      <w:pPr>
        <w:spacing w:after="0" w:line="360" w:lineRule="auto"/>
        <w:jc w:val="center"/>
        <w:rPr>
          <w:rFonts w:ascii="Times New Roman" w:hAnsi="Times New Roman" w:cs="Times New Roman"/>
          <w:sz w:val="24"/>
          <w:szCs w:val="24"/>
          <w:u w:val="single"/>
        </w:rPr>
      </w:pPr>
      <w:r w:rsidRPr="00E423D8">
        <w:rPr>
          <w:rFonts w:ascii="Times New Roman" w:hAnsi="Times New Roman" w:cs="Times New Roman"/>
          <w:sz w:val="24"/>
          <w:szCs w:val="24"/>
          <w:u w:val="single"/>
        </w:rPr>
        <w:t>References</w:t>
      </w:r>
    </w:p>
    <w:p w14:paraId="12C78080" w14:textId="77777777" w:rsidR="00C12328" w:rsidRPr="00E423D8" w:rsidRDefault="00C12328" w:rsidP="00E423D8">
      <w:pPr>
        <w:spacing w:after="0" w:line="360" w:lineRule="auto"/>
        <w:jc w:val="both"/>
        <w:rPr>
          <w:rFonts w:ascii="Times New Roman" w:hAnsi="Times New Roman" w:cs="Times New Roman"/>
          <w:sz w:val="24"/>
          <w:szCs w:val="24"/>
          <w:u w:val="single"/>
        </w:rPr>
      </w:pPr>
    </w:p>
    <w:p w14:paraId="0A99571D" w14:textId="77777777" w:rsidR="00C12328" w:rsidRPr="00E423D8" w:rsidRDefault="00C12328" w:rsidP="00E423D8">
      <w:pPr>
        <w:spacing w:after="0" w:line="360" w:lineRule="auto"/>
        <w:jc w:val="both"/>
        <w:rPr>
          <w:rFonts w:ascii="Times New Roman" w:hAnsi="Times New Roman" w:cs="Times New Roman"/>
          <w:sz w:val="24"/>
          <w:szCs w:val="24"/>
        </w:rPr>
      </w:pPr>
      <w:r w:rsidRPr="00E423D8">
        <w:rPr>
          <w:rFonts w:ascii="Times New Roman" w:hAnsi="Times New Roman" w:cs="Times New Roman"/>
          <w:sz w:val="24"/>
          <w:szCs w:val="24"/>
        </w:rPr>
        <w:t xml:space="preserve">Aubrey, K. and Riley, A. (2019) </w:t>
      </w:r>
      <w:r w:rsidRPr="00E423D8">
        <w:rPr>
          <w:rFonts w:ascii="Times New Roman" w:hAnsi="Times New Roman" w:cs="Times New Roman"/>
          <w:i/>
          <w:iCs/>
          <w:sz w:val="24"/>
          <w:szCs w:val="24"/>
        </w:rPr>
        <w:t xml:space="preserve">Understanding and Using Educational Theories. </w:t>
      </w:r>
      <w:r w:rsidRPr="00E423D8">
        <w:rPr>
          <w:rFonts w:ascii="Times New Roman" w:hAnsi="Times New Roman" w:cs="Times New Roman"/>
          <w:sz w:val="24"/>
          <w:szCs w:val="24"/>
        </w:rPr>
        <w:t>London: Sage Publications Ltd. 2</w:t>
      </w:r>
      <w:r w:rsidRPr="00E423D8">
        <w:rPr>
          <w:rFonts w:ascii="Times New Roman" w:hAnsi="Times New Roman" w:cs="Times New Roman"/>
          <w:sz w:val="24"/>
          <w:szCs w:val="24"/>
          <w:vertAlign w:val="superscript"/>
        </w:rPr>
        <w:t>nd</w:t>
      </w:r>
      <w:r w:rsidRPr="00E423D8">
        <w:rPr>
          <w:rFonts w:ascii="Times New Roman" w:hAnsi="Times New Roman" w:cs="Times New Roman"/>
          <w:sz w:val="24"/>
          <w:szCs w:val="24"/>
        </w:rPr>
        <w:t xml:space="preserve"> Edn.</w:t>
      </w:r>
    </w:p>
    <w:p w14:paraId="37AFB83F" w14:textId="77777777" w:rsidR="00C12328" w:rsidRPr="00E423D8" w:rsidRDefault="00C12328" w:rsidP="00E423D8">
      <w:pPr>
        <w:spacing w:after="0" w:line="360" w:lineRule="auto"/>
        <w:jc w:val="both"/>
        <w:rPr>
          <w:rFonts w:ascii="Times New Roman" w:hAnsi="Times New Roman" w:cs="Times New Roman"/>
          <w:sz w:val="24"/>
          <w:szCs w:val="24"/>
        </w:rPr>
      </w:pPr>
    </w:p>
    <w:p w14:paraId="6B3C1204" w14:textId="77777777" w:rsidR="00C12328" w:rsidRPr="00E423D8" w:rsidRDefault="00C12328" w:rsidP="00E423D8">
      <w:pPr>
        <w:spacing w:after="0" w:line="360" w:lineRule="auto"/>
        <w:jc w:val="both"/>
        <w:rPr>
          <w:rFonts w:ascii="Times New Roman" w:hAnsi="Times New Roman" w:cs="Times New Roman"/>
          <w:sz w:val="24"/>
          <w:szCs w:val="24"/>
        </w:rPr>
      </w:pPr>
      <w:r w:rsidRPr="00E423D8">
        <w:rPr>
          <w:rFonts w:ascii="Times New Roman" w:hAnsi="Times New Roman" w:cs="Times New Roman"/>
          <w:sz w:val="24"/>
          <w:szCs w:val="24"/>
        </w:rPr>
        <w:t xml:space="preserve">Aubrey , K and Riley, A. (2017) </w:t>
      </w:r>
      <w:r w:rsidRPr="00E423D8">
        <w:rPr>
          <w:rFonts w:ascii="Times New Roman" w:hAnsi="Times New Roman" w:cs="Times New Roman"/>
          <w:i/>
          <w:iCs/>
          <w:sz w:val="24"/>
          <w:szCs w:val="24"/>
        </w:rPr>
        <w:t xml:space="preserve">Understanding and Using Challenging Educational Theories. </w:t>
      </w:r>
      <w:r w:rsidRPr="00E423D8">
        <w:rPr>
          <w:rFonts w:ascii="Times New Roman" w:hAnsi="Times New Roman" w:cs="Times New Roman"/>
          <w:sz w:val="24"/>
          <w:szCs w:val="24"/>
        </w:rPr>
        <w:t>London: Sage Publications Ltd.</w:t>
      </w:r>
    </w:p>
    <w:p w14:paraId="7A8C0814" w14:textId="77777777" w:rsidR="00C12328" w:rsidRPr="00E423D8" w:rsidRDefault="00C12328" w:rsidP="00E423D8">
      <w:pPr>
        <w:spacing w:after="0" w:line="360" w:lineRule="auto"/>
        <w:jc w:val="both"/>
        <w:rPr>
          <w:rFonts w:ascii="Times New Roman" w:hAnsi="Times New Roman" w:cs="Times New Roman"/>
          <w:sz w:val="24"/>
          <w:szCs w:val="24"/>
        </w:rPr>
      </w:pPr>
    </w:p>
    <w:p w14:paraId="691EE55E" w14:textId="77777777" w:rsidR="00C12328" w:rsidRPr="00E423D8" w:rsidRDefault="00C12328" w:rsidP="00E423D8">
      <w:pPr>
        <w:spacing w:after="0" w:line="360" w:lineRule="auto"/>
        <w:jc w:val="both"/>
        <w:rPr>
          <w:rFonts w:ascii="Times New Roman" w:hAnsi="Times New Roman" w:cs="Times New Roman"/>
          <w:sz w:val="24"/>
          <w:szCs w:val="24"/>
        </w:rPr>
      </w:pPr>
      <w:r w:rsidRPr="00E423D8">
        <w:rPr>
          <w:rFonts w:ascii="Times New Roman" w:hAnsi="Times New Roman" w:cs="Times New Roman"/>
          <w:sz w:val="24"/>
          <w:szCs w:val="24"/>
        </w:rPr>
        <w:t xml:space="preserve">Blair, T. (1997) </w:t>
      </w:r>
      <w:r w:rsidRPr="00E423D8">
        <w:rPr>
          <w:rFonts w:ascii="Times New Roman" w:hAnsi="Times New Roman" w:cs="Times New Roman"/>
          <w:i/>
          <w:iCs/>
          <w:sz w:val="24"/>
          <w:szCs w:val="24"/>
        </w:rPr>
        <w:t>British Political Speech</w:t>
      </w:r>
      <w:r w:rsidRPr="00E423D8">
        <w:rPr>
          <w:rFonts w:ascii="Times New Roman" w:hAnsi="Times New Roman" w:cs="Times New Roman"/>
          <w:sz w:val="24"/>
          <w:szCs w:val="24"/>
        </w:rPr>
        <w:t>. ‘Bringing Britain Together’, London</w:t>
      </w:r>
      <w:r w:rsidRPr="00E423D8">
        <w:rPr>
          <w:rFonts w:ascii="Times New Roman" w:hAnsi="Times New Roman" w:cs="Times New Roman"/>
          <w:i/>
          <w:iCs/>
          <w:sz w:val="24"/>
          <w:szCs w:val="24"/>
        </w:rPr>
        <w:t>.</w:t>
      </w:r>
      <w:r w:rsidRPr="00E423D8">
        <w:rPr>
          <w:rFonts w:ascii="Times New Roman" w:hAnsi="Times New Roman" w:cs="Times New Roman"/>
          <w:sz w:val="24"/>
          <w:szCs w:val="24"/>
        </w:rPr>
        <w:t xml:space="preserve"> Available at:</w:t>
      </w:r>
      <w:hyperlink r:id="rId4" w:history="1">
        <w:r w:rsidRPr="00E423D8">
          <w:rPr>
            <w:rStyle w:val="Hyperlink"/>
            <w:rFonts w:ascii="Times New Roman" w:hAnsi="Times New Roman" w:cs="Times New Roman"/>
            <w:sz w:val="24"/>
            <w:szCs w:val="24"/>
          </w:rPr>
          <w:t>http://www.britishpoliticalspeech.org/speech-archive.htm?speech=320</w:t>
        </w:r>
      </w:hyperlink>
      <w:r w:rsidRPr="00E423D8">
        <w:rPr>
          <w:rFonts w:ascii="Times New Roman" w:hAnsi="Times New Roman" w:cs="Times New Roman"/>
          <w:sz w:val="24"/>
          <w:szCs w:val="24"/>
        </w:rPr>
        <w:t xml:space="preserve"> (Accessed:11</w:t>
      </w:r>
      <w:r w:rsidRPr="00E423D8">
        <w:rPr>
          <w:rFonts w:ascii="Times New Roman" w:hAnsi="Times New Roman" w:cs="Times New Roman"/>
          <w:sz w:val="24"/>
          <w:szCs w:val="24"/>
          <w:vertAlign w:val="superscript"/>
        </w:rPr>
        <w:t>th</w:t>
      </w:r>
      <w:r w:rsidRPr="00E423D8">
        <w:rPr>
          <w:rFonts w:ascii="Times New Roman" w:hAnsi="Times New Roman" w:cs="Times New Roman"/>
          <w:sz w:val="24"/>
          <w:szCs w:val="24"/>
        </w:rPr>
        <w:t xml:space="preserve"> August 2020).</w:t>
      </w:r>
    </w:p>
    <w:p w14:paraId="61523BF6" w14:textId="77777777" w:rsidR="00C12328" w:rsidRPr="00E423D8" w:rsidRDefault="00C12328" w:rsidP="00E423D8">
      <w:pPr>
        <w:spacing w:after="0" w:line="360" w:lineRule="auto"/>
        <w:jc w:val="both"/>
        <w:rPr>
          <w:rFonts w:ascii="Times New Roman" w:hAnsi="Times New Roman" w:cs="Times New Roman"/>
          <w:sz w:val="24"/>
          <w:szCs w:val="24"/>
        </w:rPr>
      </w:pPr>
    </w:p>
    <w:p w14:paraId="2AD32D07" w14:textId="168B9EF8" w:rsidR="00C12328" w:rsidRPr="00E423D8" w:rsidRDefault="00C12328" w:rsidP="00E423D8">
      <w:pPr>
        <w:spacing w:after="0" w:line="360" w:lineRule="auto"/>
        <w:jc w:val="both"/>
        <w:rPr>
          <w:rFonts w:ascii="Times New Roman" w:hAnsi="Times New Roman" w:cs="Times New Roman"/>
          <w:sz w:val="24"/>
          <w:szCs w:val="24"/>
        </w:rPr>
      </w:pPr>
      <w:r w:rsidRPr="00E423D8">
        <w:rPr>
          <w:rFonts w:ascii="Times New Roman" w:hAnsi="Times New Roman" w:cs="Times New Roman"/>
          <w:sz w:val="24"/>
          <w:szCs w:val="24"/>
        </w:rPr>
        <w:t xml:space="preserve">Frederickson, N. and Cline, T. (2015) </w:t>
      </w:r>
      <w:r w:rsidRPr="00E423D8">
        <w:rPr>
          <w:rFonts w:ascii="Times New Roman" w:hAnsi="Times New Roman" w:cs="Times New Roman"/>
          <w:i/>
          <w:iCs/>
          <w:sz w:val="24"/>
          <w:szCs w:val="24"/>
        </w:rPr>
        <w:t>Special Educational Needs, Inclusion and Diversity.</w:t>
      </w:r>
      <w:r w:rsidRPr="00E423D8">
        <w:rPr>
          <w:rFonts w:ascii="Times New Roman" w:hAnsi="Times New Roman" w:cs="Times New Roman"/>
          <w:sz w:val="24"/>
          <w:szCs w:val="24"/>
        </w:rPr>
        <w:t xml:space="preserve"> </w:t>
      </w:r>
      <w:r w:rsidR="007242E8" w:rsidRPr="00E423D8">
        <w:rPr>
          <w:rFonts w:ascii="Times New Roman" w:hAnsi="Times New Roman" w:cs="Times New Roman"/>
          <w:sz w:val="24"/>
          <w:szCs w:val="24"/>
        </w:rPr>
        <w:t>Berkshire:</w:t>
      </w:r>
      <w:r w:rsidR="005F1DC5" w:rsidRPr="00E423D8">
        <w:rPr>
          <w:rFonts w:ascii="Times New Roman" w:hAnsi="Times New Roman" w:cs="Times New Roman"/>
          <w:sz w:val="24"/>
          <w:szCs w:val="24"/>
        </w:rPr>
        <w:t xml:space="preserve"> </w:t>
      </w:r>
      <w:r w:rsidRPr="00E423D8">
        <w:rPr>
          <w:rFonts w:ascii="Times New Roman" w:hAnsi="Times New Roman" w:cs="Times New Roman"/>
          <w:sz w:val="24"/>
          <w:szCs w:val="24"/>
        </w:rPr>
        <w:t>Open University Press</w:t>
      </w:r>
      <w:r w:rsidR="005F1DC5" w:rsidRPr="00E423D8">
        <w:rPr>
          <w:rFonts w:ascii="Times New Roman" w:hAnsi="Times New Roman" w:cs="Times New Roman"/>
          <w:sz w:val="24"/>
          <w:szCs w:val="24"/>
        </w:rPr>
        <w:t>.</w:t>
      </w:r>
      <w:r w:rsidRPr="00E423D8">
        <w:rPr>
          <w:rFonts w:ascii="Times New Roman" w:hAnsi="Times New Roman" w:cs="Times New Roman"/>
          <w:sz w:val="24"/>
          <w:szCs w:val="24"/>
        </w:rPr>
        <w:t xml:space="preserve"> 3</w:t>
      </w:r>
      <w:r w:rsidRPr="00E423D8">
        <w:rPr>
          <w:rFonts w:ascii="Times New Roman" w:hAnsi="Times New Roman" w:cs="Times New Roman"/>
          <w:sz w:val="24"/>
          <w:szCs w:val="24"/>
          <w:vertAlign w:val="superscript"/>
        </w:rPr>
        <w:t>rd</w:t>
      </w:r>
      <w:r w:rsidRPr="00E423D8">
        <w:rPr>
          <w:rFonts w:ascii="Times New Roman" w:hAnsi="Times New Roman" w:cs="Times New Roman"/>
          <w:sz w:val="24"/>
          <w:szCs w:val="24"/>
        </w:rPr>
        <w:t xml:space="preserve"> Edn.</w:t>
      </w:r>
    </w:p>
    <w:p w14:paraId="02732529" w14:textId="77777777" w:rsidR="00C12328" w:rsidRPr="00E423D8" w:rsidRDefault="00C12328" w:rsidP="00E423D8">
      <w:pPr>
        <w:spacing w:after="0" w:line="360" w:lineRule="auto"/>
        <w:jc w:val="both"/>
        <w:rPr>
          <w:rFonts w:ascii="Times New Roman" w:hAnsi="Times New Roman" w:cs="Times New Roman"/>
          <w:sz w:val="24"/>
          <w:szCs w:val="24"/>
        </w:rPr>
      </w:pPr>
    </w:p>
    <w:p w14:paraId="1665518A" w14:textId="77777777" w:rsidR="00C12328" w:rsidRPr="00E423D8" w:rsidRDefault="00C12328" w:rsidP="00E423D8">
      <w:pPr>
        <w:spacing w:after="0" w:line="360" w:lineRule="auto"/>
        <w:jc w:val="both"/>
        <w:rPr>
          <w:rFonts w:ascii="Times New Roman" w:hAnsi="Times New Roman" w:cs="Times New Roman"/>
          <w:sz w:val="24"/>
          <w:szCs w:val="24"/>
        </w:rPr>
      </w:pPr>
      <w:r w:rsidRPr="00E423D8">
        <w:rPr>
          <w:rFonts w:ascii="Times New Roman" w:hAnsi="Times New Roman" w:cs="Times New Roman"/>
          <w:sz w:val="24"/>
          <w:szCs w:val="24"/>
        </w:rPr>
        <w:t xml:space="preserve">Goepel, J., Childerhouse, H. and Sharpe, J. (2015) </w:t>
      </w:r>
      <w:r w:rsidRPr="00E423D8">
        <w:rPr>
          <w:rFonts w:ascii="Times New Roman" w:hAnsi="Times New Roman" w:cs="Times New Roman"/>
          <w:i/>
          <w:iCs/>
          <w:sz w:val="24"/>
          <w:szCs w:val="24"/>
        </w:rPr>
        <w:t xml:space="preserve">Inclusive Primary Teaching. </w:t>
      </w:r>
      <w:r w:rsidRPr="00E423D8">
        <w:rPr>
          <w:rFonts w:ascii="Times New Roman" w:hAnsi="Times New Roman" w:cs="Times New Roman"/>
          <w:sz w:val="24"/>
          <w:szCs w:val="24"/>
        </w:rPr>
        <w:t>Northwich: Critical Publishing Ltd. 2</w:t>
      </w:r>
      <w:r w:rsidRPr="00E423D8">
        <w:rPr>
          <w:rFonts w:ascii="Times New Roman" w:hAnsi="Times New Roman" w:cs="Times New Roman"/>
          <w:sz w:val="24"/>
          <w:szCs w:val="24"/>
          <w:vertAlign w:val="superscript"/>
        </w:rPr>
        <w:t>nd</w:t>
      </w:r>
      <w:r w:rsidRPr="00E423D8">
        <w:rPr>
          <w:rFonts w:ascii="Times New Roman" w:hAnsi="Times New Roman" w:cs="Times New Roman"/>
          <w:sz w:val="24"/>
          <w:szCs w:val="24"/>
        </w:rPr>
        <w:t xml:space="preserve"> Edn.</w:t>
      </w:r>
    </w:p>
    <w:p w14:paraId="47F5E517" w14:textId="77777777" w:rsidR="00C12328" w:rsidRPr="00E423D8" w:rsidRDefault="00C12328" w:rsidP="00E423D8">
      <w:pPr>
        <w:spacing w:after="0" w:line="360" w:lineRule="auto"/>
        <w:jc w:val="both"/>
        <w:rPr>
          <w:rFonts w:ascii="Times New Roman" w:hAnsi="Times New Roman" w:cs="Times New Roman"/>
          <w:sz w:val="24"/>
          <w:szCs w:val="24"/>
        </w:rPr>
      </w:pPr>
    </w:p>
    <w:p w14:paraId="3F62788D" w14:textId="77777777" w:rsidR="00C12328" w:rsidRPr="00E423D8" w:rsidRDefault="00C12328" w:rsidP="00E423D8">
      <w:pPr>
        <w:spacing w:after="0" w:line="360" w:lineRule="auto"/>
        <w:jc w:val="both"/>
        <w:rPr>
          <w:rFonts w:ascii="Times New Roman" w:hAnsi="Times New Roman" w:cs="Times New Roman"/>
          <w:sz w:val="24"/>
          <w:szCs w:val="24"/>
        </w:rPr>
      </w:pPr>
      <w:r w:rsidRPr="00E423D8">
        <w:rPr>
          <w:rFonts w:ascii="Times New Roman" w:hAnsi="Times New Roman" w:cs="Times New Roman"/>
          <w:sz w:val="24"/>
          <w:szCs w:val="24"/>
        </w:rPr>
        <w:t xml:space="preserve">Gordon, D., Levitas, R., Pantazis, C., Patsios, D., Payne, S., Townsend, P.,  Adelman, L.,  Ashworth, K.,  Middleton, S., Bradshaw, J. and Williams, J. (2000) </w:t>
      </w:r>
      <w:r w:rsidRPr="00E423D8">
        <w:rPr>
          <w:rFonts w:ascii="Times New Roman" w:hAnsi="Times New Roman" w:cs="Times New Roman"/>
          <w:i/>
          <w:iCs/>
          <w:sz w:val="24"/>
          <w:szCs w:val="24"/>
        </w:rPr>
        <w:t xml:space="preserve">Poverty and Exclusion in Britain. </w:t>
      </w:r>
      <w:r w:rsidRPr="00E423D8">
        <w:rPr>
          <w:rFonts w:ascii="Times New Roman" w:hAnsi="Times New Roman" w:cs="Times New Roman"/>
          <w:sz w:val="24"/>
          <w:szCs w:val="24"/>
        </w:rPr>
        <w:t>Available at:</w:t>
      </w:r>
      <w:hyperlink r:id="rId5" w:history="1">
        <w:r w:rsidRPr="00E423D8">
          <w:rPr>
            <w:rStyle w:val="Hyperlink"/>
            <w:rFonts w:ascii="Times New Roman" w:hAnsi="Times New Roman" w:cs="Times New Roman"/>
            <w:sz w:val="24"/>
            <w:szCs w:val="24"/>
          </w:rPr>
          <w:t>https://www.jrf.org.uk/sites/default/files/jrf/migrated/files/185935128x.pdf</w:t>
        </w:r>
      </w:hyperlink>
      <w:r w:rsidRPr="00E423D8">
        <w:rPr>
          <w:rFonts w:ascii="Times New Roman" w:hAnsi="Times New Roman" w:cs="Times New Roman"/>
          <w:sz w:val="24"/>
          <w:szCs w:val="24"/>
        </w:rPr>
        <w:t>(Accessed:11</w:t>
      </w:r>
      <w:r w:rsidRPr="00E423D8">
        <w:rPr>
          <w:rFonts w:ascii="Times New Roman" w:hAnsi="Times New Roman" w:cs="Times New Roman"/>
          <w:sz w:val="24"/>
          <w:szCs w:val="24"/>
          <w:vertAlign w:val="superscript"/>
        </w:rPr>
        <w:t>th</w:t>
      </w:r>
      <w:r w:rsidRPr="00E423D8">
        <w:rPr>
          <w:rFonts w:ascii="Times New Roman" w:hAnsi="Times New Roman" w:cs="Times New Roman"/>
          <w:sz w:val="24"/>
          <w:szCs w:val="24"/>
        </w:rPr>
        <w:t xml:space="preserve"> August 2020).</w:t>
      </w:r>
    </w:p>
    <w:p w14:paraId="3FB780DB" w14:textId="77777777" w:rsidR="00C12328" w:rsidRPr="00E423D8" w:rsidRDefault="00C12328" w:rsidP="00E423D8">
      <w:pPr>
        <w:spacing w:after="0" w:line="360" w:lineRule="auto"/>
        <w:jc w:val="both"/>
        <w:rPr>
          <w:rFonts w:ascii="Times New Roman" w:hAnsi="Times New Roman" w:cs="Times New Roman"/>
          <w:sz w:val="24"/>
          <w:szCs w:val="24"/>
        </w:rPr>
      </w:pPr>
    </w:p>
    <w:p w14:paraId="7DD71DE8" w14:textId="77777777" w:rsidR="00C12328" w:rsidRPr="00E423D8" w:rsidRDefault="00C12328" w:rsidP="00E423D8">
      <w:pPr>
        <w:spacing w:after="0" w:line="360" w:lineRule="auto"/>
        <w:jc w:val="both"/>
        <w:rPr>
          <w:rFonts w:ascii="Times New Roman" w:hAnsi="Times New Roman" w:cs="Times New Roman"/>
          <w:sz w:val="24"/>
          <w:szCs w:val="24"/>
        </w:rPr>
      </w:pPr>
      <w:r w:rsidRPr="00E423D8">
        <w:rPr>
          <w:rFonts w:ascii="Times New Roman" w:hAnsi="Times New Roman" w:cs="Times New Roman"/>
          <w:sz w:val="24"/>
          <w:szCs w:val="24"/>
        </w:rPr>
        <w:t xml:space="preserve">Gray, C. and Macblain, S. (2015) </w:t>
      </w:r>
      <w:r w:rsidRPr="00E423D8">
        <w:rPr>
          <w:rFonts w:ascii="Times New Roman" w:hAnsi="Times New Roman" w:cs="Times New Roman"/>
          <w:i/>
          <w:iCs/>
          <w:sz w:val="24"/>
          <w:szCs w:val="24"/>
        </w:rPr>
        <w:t xml:space="preserve">Learning Theories in Childhood. </w:t>
      </w:r>
      <w:r w:rsidRPr="00E423D8">
        <w:rPr>
          <w:rFonts w:ascii="Times New Roman" w:hAnsi="Times New Roman" w:cs="Times New Roman"/>
          <w:sz w:val="24"/>
          <w:szCs w:val="24"/>
        </w:rPr>
        <w:t>London: Sage Publications Ltd: 2</w:t>
      </w:r>
      <w:r w:rsidRPr="00E423D8">
        <w:rPr>
          <w:rFonts w:ascii="Times New Roman" w:hAnsi="Times New Roman" w:cs="Times New Roman"/>
          <w:sz w:val="24"/>
          <w:szCs w:val="24"/>
          <w:vertAlign w:val="superscript"/>
        </w:rPr>
        <w:t>nd</w:t>
      </w:r>
      <w:r w:rsidRPr="00E423D8">
        <w:rPr>
          <w:rFonts w:ascii="Times New Roman" w:hAnsi="Times New Roman" w:cs="Times New Roman"/>
          <w:sz w:val="24"/>
          <w:szCs w:val="24"/>
        </w:rPr>
        <w:t xml:space="preserve"> Edn.</w:t>
      </w:r>
    </w:p>
    <w:p w14:paraId="40A35101" w14:textId="77777777" w:rsidR="00C12328" w:rsidRPr="00E423D8" w:rsidRDefault="00C12328" w:rsidP="00E423D8">
      <w:pPr>
        <w:spacing w:after="0" w:line="360" w:lineRule="auto"/>
        <w:jc w:val="both"/>
        <w:rPr>
          <w:rFonts w:ascii="Times New Roman" w:hAnsi="Times New Roman" w:cs="Times New Roman"/>
          <w:sz w:val="24"/>
          <w:szCs w:val="24"/>
        </w:rPr>
      </w:pPr>
    </w:p>
    <w:p w14:paraId="20B81FD7" w14:textId="77777777" w:rsidR="00C12328" w:rsidRPr="00E423D8" w:rsidRDefault="00C12328" w:rsidP="00E423D8">
      <w:pPr>
        <w:spacing w:line="360" w:lineRule="auto"/>
        <w:jc w:val="both"/>
        <w:rPr>
          <w:rFonts w:ascii="Times New Roman" w:hAnsi="Times New Roman" w:cs="Times New Roman"/>
          <w:sz w:val="24"/>
          <w:szCs w:val="24"/>
        </w:rPr>
      </w:pPr>
      <w:r w:rsidRPr="00E423D8">
        <w:rPr>
          <w:rFonts w:ascii="Times New Roman" w:hAnsi="Times New Roman" w:cs="Times New Roman"/>
          <w:sz w:val="24"/>
          <w:szCs w:val="24"/>
        </w:rPr>
        <w:t xml:space="preserve">Jones, P. and Walker, G. (2011) </w:t>
      </w:r>
      <w:r w:rsidRPr="00E423D8">
        <w:rPr>
          <w:rFonts w:ascii="Times New Roman" w:hAnsi="Times New Roman" w:cs="Times New Roman"/>
          <w:i/>
          <w:iCs/>
          <w:sz w:val="24"/>
          <w:szCs w:val="24"/>
        </w:rPr>
        <w:t>Children’s Rights in Practice</w:t>
      </w:r>
      <w:r w:rsidRPr="00E423D8">
        <w:rPr>
          <w:rFonts w:ascii="Times New Roman" w:hAnsi="Times New Roman" w:cs="Times New Roman"/>
          <w:sz w:val="24"/>
          <w:szCs w:val="24"/>
        </w:rPr>
        <w:t>. London: Sage Publications Ltd</w:t>
      </w:r>
    </w:p>
    <w:p w14:paraId="52AA2C55" w14:textId="77777777" w:rsidR="00C12328" w:rsidRPr="00E423D8" w:rsidRDefault="00C12328" w:rsidP="00E423D8">
      <w:pPr>
        <w:shd w:val="clear" w:color="auto" w:fill="FFFFFF"/>
        <w:spacing w:after="0" w:line="360" w:lineRule="auto"/>
        <w:ind w:left="45"/>
        <w:jc w:val="both"/>
        <w:textAlignment w:val="center"/>
        <w:rPr>
          <w:rFonts w:ascii="Times New Roman" w:eastAsia="Times New Roman" w:hAnsi="Times New Roman" w:cs="Times New Roman"/>
          <w:color w:val="222222"/>
          <w:sz w:val="24"/>
          <w:szCs w:val="24"/>
          <w:lang w:eastAsia="en-GB"/>
        </w:rPr>
      </w:pPr>
      <w:r w:rsidRPr="00E423D8">
        <w:rPr>
          <w:rFonts w:ascii="Times New Roman" w:hAnsi="Times New Roman" w:cs="Times New Roman"/>
          <w:sz w:val="24"/>
          <w:szCs w:val="24"/>
        </w:rPr>
        <w:t>Koutsouris, G, Jaffe, H.A. and Stentiford, L. (2020).</w:t>
      </w:r>
      <w:r w:rsidRPr="00E423D8">
        <w:rPr>
          <w:rFonts w:ascii="Times New Roman" w:hAnsi="Times New Roman" w:cs="Times New Roman"/>
          <w:i/>
          <w:iCs/>
          <w:sz w:val="24"/>
          <w:szCs w:val="24"/>
        </w:rPr>
        <w:t xml:space="preserve"> HOW WELL DO WE UNDERSTAND SOCIAL INCLUSION IN EDUCATION? </w:t>
      </w:r>
      <w:r w:rsidRPr="00E423D8">
        <w:rPr>
          <w:rFonts w:ascii="Times New Roman" w:hAnsi="Times New Roman" w:cs="Times New Roman"/>
          <w:sz w:val="24"/>
          <w:szCs w:val="24"/>
        </w:rPr>
        <w:t>British Journal of Educational Studies, 68:2, 179-196, DOI: 10.1080/00071005.2019.1658861. (</w:t>
      </w:r>
      <w:r w:rsidRPr="00E423D8">
        <w:rPr>
          <w:rFonts w:ascii="Times New Roman" w:eastAsia="Times New Roman" w:hAnsi="Times New Roman" w:cs="Times New Roman"/>
          <w:color w:val="222222"/>
          <w:sz w:val="24"/>
          <w:szCs w:val="24"/>
          <w:lang w:eastAsia="en-GB"/>
        </w:rPr>
        <w:t>Accessed: 10</w:t>
      </w:r>
      <w:r w:rsidRPr="00E423D8">
        <w:rPr>
          <w:rFonts w:ascii="Times New Roman" w:eastAsia="Times New Roman" w:hAnsi="Times New Roman" w:cs="Times New Roman"/>
          <w:color w:val="222222"/>
          <w:sz w:val="24"/>
          <w:szCs w:val="24"/>
          <w:vertAlign w:val="superscript"/>
          <w:lang w:eastAsia="en-GB"/>
        </w:rPr>
        <w:t>th</w:t>
      </w:r>
      <w:r w:rsidRPr="00E423D8">
        <w:rPr>
          <w:rFonts w:ascii="Times New Roman" w:eastAsia="Times New Roman" w:hAnsi="Times New Roman" w:cs="Times New Roman"/>
          <w:color w:val="222222"/>
          <w:sz w:val="24"/>
          <w:szCs w:val="24"/>
          <w:lang w:eastAsia="en-GB"/>
        </w:rPr>
        <w:t xml:space="preserve"> August 2020).</w:t>
      </w:r>
    </w:p>
    <w:p w14:paraId="65739FAE" w14:textId="5E3C844B" w:rsidR="00C12328" w:rsidRDefault="00C12328" w:rsidP="00E423D8">
      <w:pPr>
        <w:spacing w:after="0" w:line="360" w:lineRule="auto"/>
        <w:jc w:val="both"/>
        <w:rPr>
          <w:rFonts w:ascii="Times New Roman" w:eastAsia="Times New Roman" w:hAnsi="Times New Roman" w:cs="Times New Roman"/>
          <w:sz w:val="24"/>
          <w:szCs w:val="24"/>
          <w:shd w:val="clear" w:color="auto" w:fill="FFFFFF"/>
          <w:lang w:eastAsia="en-GB"/>
        </w:rPr>
      </w:pPr>
      <w:r w:rsidRPr="00E423D8">
        <w:rPr>
          <w:rFonts w:ascii="Times New Roman" w:hAnsi="Times New Roman" w:cs="Times New Roman"/>
          <w:sz w:val="24"/>
          <w:szCs w:val="24"/>
        </w:rPr>
        <w:t xml:space="preserve"> </w:t>
      </w:r>
      <w:bookmarkStart w:id="1" w:name="_Hlk47976490"/>
      <w:r w:rsidRPr="00E423D8">
        <w:rPr>
          <w:rFonts w:ascii="Times New Roman" w:eastAsia="Times New Roman" w:hAnsi="Times New Roman" w:cs="Times New Roman"/>
          <w:sz w:val="24"/>
          <w:szCs w:val="24"/>
          <w:shd w:val="clear" w:color="auto" w:fill="FFFFFF"/>
          <w:lang w:eastAsia="en-GB"/>
        </w:rPr>
        <w:t xml:space="preserve"> </w:t>
      </w:r>
    </w:p>
    <w:p w14:paraId="52AC0C48" w14:textId="33714479" w:rsidR="00970A32" w:rsidRDefault="00970A32" w:rsidP="00C80AAF">
      <w:pPr>
        <w:spacing w:after="0" w:line="360" w:lineRule="auto"/>
        <w:jc w:val="center"/>
        <w:rPr>
          <w:rFonts w:ascii="Times New Roman" w:eastAsia="Times New Roman" w:hAnsi="Times New Roman" w:cs="Times New Roman"/>
          <w:sz w:val="24"/>
          <w:szCs w:val="24"/>
          <w:shd w:val="clear" w:color="auto" w:fill="FFFFFF"/>
          <w:lang w:eastAsia="en-GB"/>
        </w:rPr>
      </w:pPr>
      <w:r>
        <w:rPr>
          <w:rFonts w:ascii="Times New Roman" w:eastAsia="Times New Roman" w:hAnsi="Times New Roman" w:cs="Times New Roman"/>
          <w:sz w:val="24"/>
          <w:szCs w:val="24"/>
          <w:shd w:val="clear" w:color="auto" w:fill="FFFFFF"/>
          <w:lang w:eastAsia="en-GB"/>
        </w:rPr>
        <w:lastRenderedPageBreak/>
        <w:t>9.</w:t>
      </w:r>
    </w:p>
    <w:p w14:paraId="62D15363" w14:textId="77777777" w:rsidR="00970A32" w:rsidRPr="00E423D8" w:rsidRDefault="00970A32" w:rsidP="00E423D8">
      <w:pPr>
        <w:spacing w:after="0" w:line="360" w:lineRule="auto"/>
        <w:jc w:val="both"/>
        <w:rPr>
          <w:rFonts w:ascii="Times New Roman" w:eastAsia="Times New Roman" w:hAnsi="Times New Roman" w:cs="Times New Roman"/>
          <w:sz w:val="24"/>
          <w:szCs w:val="24"/>
          <w:shd w:val="clear" w:color="auto" w:fill="FFFFFF"/>
          <w:lang w:eastAsia="en-GB"/>
        </w:rPr>
      </w:pPr>
    </w:p>
    <w:p w14:paraId="1FC1B825" w14:textId="77777777" w:rsidR="00C12328" w:rsidRPr="00E423D8" w:rsidRDefault="00C12328" w:rsidP="00E423D8">
      <w:pPr>
        <w:spacing w:after="0" w:line="360" w:lineRule="auto"/>
        <w:jc w:val="both"/>
        <w:rPr>
          <w:rFonts w:ascii="Times New Roman" w:hAnsi="Times New Roman" w:cs="Times New Roman"/>
          <w:sz w:val="24"/>
          <w:szCs w:val="24"/>
        </w:rPr>
      </w:pPr>
      <w:r w:rsidRPr="00E423D8">
        <w:rPr>
          <w:rFonts w:ascii="Times New Roman" w:eastAsia="Times New Roman" w:hAnsi="Times New Roman" w:cs="Times New Roman"/>
          <w:sz w:val="24"/>
          <w:szCs w:val="24"/>
          <w:shd w:val="clear" w:color="auto" w:fill="FFFFFF"/>
          <w:lang w:eastAsia="en-GB"/>
        </w:rPr>
        <w:t xml:space="preserve">NurtureGroup.Org (No date) </w:t>
      </w:r>
      <w:r w:rsidRPr="00E423D8">
        <w:rPr>
          <w:rFonts w:ascii="Times New Roman" w:hAnsi="Times New Roman" w:cs="Times New Roman"/>
          <w:i/>
          <w:iCs/>
          <w:sz w:val="24"/>
          <w:szCs w:val="24"/>
        </w:rPr>
        <w:t>Nurture groups in Wales: A briefing from The Nurture Group Network</w:t>
      </w:r>
      <w:r w:rsidRPr="00E423D8">
        <w:rPr>
          <w:rFonts w:ascii="Times New Roman" w:eastAsia="Times New Roman" w:hAnsi="Times New Roman" w:cs="Times New Roman"/>
          <w:sz w:val="24"/>
          <w:szCs w:val="24"/>
          <w:shd w:val="clear" w:color="auto" w:fill="FFFFFF"/>
          <w:lang w:eastAsia="en-GB"/>
        </w:rPr>
        <w:t>. Available at:</w:t>
      </w:r>
      <w:r w:rsidRPr="00E423D8">
        <w:rPr>
          <w:rFonts w:ascii="Times New Roman" w:hAnsi="Times New Roman" w:cs="Times New Roman"/>
          <w:sz w:val="24"/>
          <w:szCs w:val="24"/>
        </w:rPr>
        <w:t xml:space="preserve"> </w:t>
      </w:r>
      <w:hyperlink r:id="rId6" w:history="1">
        <w:r w:rsidRPr="00E423D8">
          <w:rPr>
            <w:rStyle w:val="Hyperlink"/>
            <w:rFonts w:ascii="Times New Roman" w:hAnsi="Times New Roman" w:cs="Times New Roman"/>
            <w:sz w:val="24"/>
            <w:szCs w:val="24"/>
          </w:rPr>
          <w:t>https://www.nurtureuk.org/sites/default/files/briefing_from_thenurturegroupnetwork_wales.pdf</w:t>
        </w:r>
      </w:hyperlink>
      <w:r w:rsidRPr="00E423D8">
        <w:rPr>
          <w:rFonts w:ascii="Times New Roman" w:eastAsia="Times New Roman" w:hAnsi="Times New Roman" w:cs="Times New Roman"/>
          <w:sz w:val="24"/>
          <w:szCs w:val="24"/>
          <w:shd w:val="clear" w:color="auto" w:fill="FFFFFF"/>
          <w:lang w:eastAsia="en-GB"/>
        </w:rPr>
        <w:t xml:space="preserve"> (Accessed: 15</w:t>
      </w:r>
      <w:r w:rsidRPr="00E423D8">
        <w:rPr>
          <w:rFonts w:ascii="Times New Roman" w:eastAsia="Times New Roman" w:hAnsi="Times New Roman" w:cs="Times New Roman"/>
          <w:sz w:val="24"/>
          <w:szCs w:val="24"/>
          <w:shd w:val="clear" w:color="auto" w:fill="FFFFFF"/>
          <w:vertAlign w:val="superscript"/>
          <w:lang w:eastAsia="en-GB"/>
        </w:rPr>
        <w:t>th</w:t>
      </w:r>
      <w:r w:rsidRPr="00E423D8">
        <w:rPr>
          <w:rFonts w:ascii="Times New Roman" w:eastAsia="Times New Roman" w:hAnsi="Times New Roman" w:cs="Times New Roman"/>
          <w:sz w:val="24"/>
          <w:szCs w:val="24"/>
          <w:shd w:val="clear" w:color="auto" w:fill="FFFFFF"/>
          <w:lang w:eastAsia="en-GB"/>
        </w:rPr>
        <w:t xml:space="preserve"> August 2020).</w:t>
      </w:r>
    </w:p>
    <w:p w14:paraId="65C2266D" w14:textId="77777777" w:rsidR="00C12328" w:rsidRPr="00E423D8" w:rsidRDefault="00C12328" w:rsidP="00E423D8">
      <w:pPr>
        <w:spacing w:after="0" w:line="360" w:lineRule="auto"/>
        <w:jc w:val="both"/>
        <w:rPr>
          <w:rFonts w:ascii="Times New Roman" w:hAnsi="Times New Roman" w:cs="Times New Roman"/>
          <w:sz w:val="24"/>
          <w:szCs w:val="24"/>
        </w:rPr>
      </w:pPr>
    </w:p>
    <w:p w14:paraId="64490C45" w14:textId="77777777" w:rsidR="00C12328" w:rsidRPr="00E423D8" w:rsidRDefault="00C12328" w:rsidP="00E423D8">
      <w:pPr>
        <w:spacing w:after="0" w:line="360" w:lineRule="auto"/>
        <w:jc w:val="both"/>
        <w:rPr>
          <w:rFonts w:ascii="Times New Roman" w:eastAsia="Times New Roman" w:hAnsi="Times New Roman" w:cs="Times New Roman"/>
          <w:sz w:val="24"/>
          <w:szCs w:val="24"/>
          <w:shd w:val="clear" w:color="auto" w:fill="FFFFFF"/>
          <w:lang w:eastAsia="en-GB"/>
        </w:rPr>
      </w:pPr>
      <w:r w:rsidRPr="00E423D8">
        <w:rPr>
          <w:rFonts w:ascii="Times New Roman" w:eastAsia="Times New Roman" w:hAnsi="Times New Roman" w:cs="Times New Roman"/>
          <w:sz w:val="24"/>
          <w:szCs w:val="24"/>
          <w:shd w:val="clear" w:color="auto" w:fill="FFFFFF"/>
          <w:lang w:eastAsia="en-GB"/>
        </w:rPr>
        <w:t xml:space="preserve">Nussbaum, M. (2007) </w:t>
      </w:r>
      <w:r w:rsidRPr="00E423D8">
        <w:rPr>
          <w:rFonts w:ascii="Times New Roman" w:eastAsia="Times New Roman" w:hAnsi="Times New Roman" w:cs="Times New Roman"/>
          <w:i/>
          <w:iCs/>
          <w:sz w:val="24"/>
          <w:szCs w:val="24"/>
          <w:shd w:val="clear" w:color="auto" w:fill="FFFFFF"/>
          <w:lang w:eastAsia="en-GB"/>
        </w:rPr>
        <w:t xml:space="preserve">Frontiers of Justice. Disability, Nationality, Species and Membership. Massachusetts: </w:t>
      </w:r>
      <w:r w:rsidRPr="00E423D8">
        <w:rPr>
          <w:rFonts w:ascii="Times New Roman" w:eastAsia="Times New Roman" w:hAnsi="Times New Roman" w:cs="Times New Roman"/>
          <w:sz w:val="24"/>
          <w:szCs w:val="24"/>
          <w:shd w:val="clear" w:color="auto" w:fill="FFFFFF"/>
          <w:lang w:eastAsia="en-GB"/>
        </w:rPr>
        <w:t>First Harvard University Press.</w:t>
      </w:r>
    </w:p>
    <w:p w14:paraId="6168A9C0" w14:textId="77777777" w:rsidR="00C12328" w:rsidRPr="00E423D8" w:rsidRDefault="00C12328" w:rsidP="00E423D8">
      <w:pPr>
        <w:spacing w:after="0" w:line="360" w:lineRule="auto"/>
        <w:jc w:val="both"/>
        <w:rPr>
          <w:rFonts w:ascii="Times New Roman" w:eastAsia="Times New Roman" w:hAnsi="Times New Roman" w:cs="Times New Roman"/>
          <w:sz w:val="24"/>
          <w:szCs w:val="24"/>
          <w:shd w:val="clear" w:color="auto" w:fill="FFFFFF"/>
          <w:lang w:eastAsia="en-GB"/>
        </w:rPr>
      </w:pPr>
      <w:r w:rsidRPr="00E423D8">
        <w:rPr>
          <w:rFonts w:ascii="Times New Roman" w:eastAsia="Times New Roman" w:hAnsi="Times New Roman" w:cs="Times New Roman"/>
          <w:sz w:val="24"/>
          <w:szCs w:val="24"/>
          <w:shd w:val="clear" w:color="auto" w:fill="FFFFFF"/>
          <w:lang w:eastAsia="en-GB"/>
        </w:rPr>
        <w:t xml:space="preserve"> </w:t>
      </w:r>
    </w:p>
    <w:p w14:paraId="0745202B" w14:textId="77777777" w:rsidR="00C12328" w:rsidRPr="00E423D8" w:rsidRDefault="00C12328" w:rsidP="00E423D8">
      <w:pPr>
        <w:spacing w:after="0" w:line="360" w:lineRule="auto"/>
        <w:jc w:val="both"/>
        <w:rPr>
          <w:rFonts w:ascii="Times New Roman" w:eastAsia="Times New Roman" w:hAnsi="Times New Roman" w:cs="Times New Roman"/>
          <w:sz w:val="24"/>
          <w:szCs w:val="24"/>
          <w:shd w:val="clear" w:color="auto" w:fill="FFFFFF"/>
          <w:lang w:eastAsia="en-GB"/>
        </w:rPr>
      </w:pPr>
      <w:r w:rsidRPr="00E423D8">
        <w:rPr>
          <w:rFonts w:ascii="Times New Roman" w:eastAsia="Times New Roman" w:hAnsi="Times New Roman" w:cs="Times New Roman"/>
          <w:sz w:val="24"/>
          <w:szCs w:val="24"/>
          <w:shd w:val="clear" w:color="auto" w:fill="FFFFFF"/>
          <w:lang w:eastAsia="en-GB"/>
        </w:rPr>
        <w:t xml:space="preserve">Nussbaum, M. (2007) </w:t>
      </w:r>
      <w:r w:rsidRPr="00E423D8">
        <w:rPr>
          <w:rFonts w:ascii="Times New Roman" w:eastAsia="Times New Roman" w:hAnsi="Times New Roman" w:cs="Times New Roman"/>
          <w:i/>
          <w:iCs/>
          <w:sz w:val="24"/>
          <w:szCs w:val="24"/>
          <w:shd w:val="clear" w:color="auto" w:fill="FFFFFF"/>
          <w:lang w:eastAsia="en-GB"/>
        </w:rPr>
        <w:t xml:space="preserve">Human rights and Human Capabilities. </w:t>
      </w:r>
      <w:r w:rsidRPr="00E423D8">
        <w:rPr>
          <w:rFonts w:ascii="Times New Roman" w:eastAsia="Times New Roman" w:hAnsi="Times New Roman" w:cs="Times New Roman"/>
          <w:sz w:val="24"/>
          <w:szCs w:val="24"/>
          <w:shd w:val="clear" w:color="auto" w:fill="FFFFFF"/>
          <w:lang w:eastAsia="en-GB"/>
        </w:rPr>
        <w:t>Available at:</w:t>
      </w:r>
      <w:r w:rsidRPr="00E423D8">
        <w:rPr>
          <w:rFonts w:ascii="Times New Roman" w:hAnsi="Times New Roman" w:cs="Times New Roman"/>
          <w:sz w:val="24"/>
          <w:szCs w:val="24"/>
        </w:rPr>
        <w:t xml:space="preserve"> </w:t>
      </w:r>
      <w:hyperlink r:id="rId7" w:history="1">
        <w:r w:rsidRPr="00E423D8">
          <w:rPr>
            <w:rStyle w:val="Hyperlink"/>
            <w:rFonts w:ascii="Times New Roman" w:hAnsi="Times New Roman" w:cs="Times New Roman"/>
            <w:sz w:val="24"/>
            <w:szCs w:val="24"/>
          </w:rPr>
          <w:t>https://heinonline.org/HOL/LandingPage?handle=hein.journals/hhrj20&amp;div=8&amp;id=&amp;page=</w:t>
        </w:r>
      </w:hyperlink>
      <w:r w:rsidRPr="00E423D8">
        <w:rPr>
          <w:rFonts w:ascii="Times New Roman" w:hAnsi="Times New Roman" w:cs="Times New Roman"/>
          <w:sz w:val="24"/>
          <w:szCs w:val="24"/>
        </w:rPr>
        <w:t xml:space="preserve"> (Accessed: 12</w:t>
      </w:r>
      <w:r w:rsidRPr="00E423D8">
        <w:rPr>
          <w:rFonts w:ascii="Times New Roman" w:hAnsi="Times New Roman" w:cs="Times New Roman"/>
          <w:sz w:val="24"/>
          <w:szCs w:val="24"/>
          <w:vertAlign w:val="superscript"/>
        </w:rPr>
        <w:t>th</w:t>
      </w:r>
      <w:r w:rsidRPr="00E423D8">
        <w:rPr>
          <w:rFonts w:ascii="Times New Roman" w:hAnsi="Times New Roman" w:cs="Times New Roman"/>
          <w:sz w:val="24"/>
          <w:szCs w:val="24"/>
        </w:rPr>
        <w:t xml:space="preserve"> August 2020).</w:t>
      </w:r>
    </w:p>
    <w:p w14:paraId="01EFB6F1" w14:textId="77777777" w:rsidR="00C12328" w:rsidRPr="00E423D8" w:rsidRDefault="00C12328" w:rsidP="00E423D8">
      <w:pPr>
        <w:spacing w:after="0" w:line="360" w:lineRule="auto"/>
        <w:jc w:val="both"/>
        <w:rPr>
          <w:rFonts w:ascii="Times New Roman" w:eastAsia="Times New Roman" w:hAnsi="Times New Roman" w:cs="Times New Roman"/>
          <w:sz w:val="24"/>
          <w:szCs w:val="24"/>
          <w:lang w:eastAsia="en-GB"/>
        </w:rPr>
      </w:pPr>
    </w:p>
    <w:p w14:paraId="6449DA32" w14:textId="77777777" w:rsidR="00C12328" w:rsidRPr="00E423D8" w:rsidRDefault="00C12328" w:rsidP="00E423D8">
      <w:pPr>
        <w:spacing w:line="360" w:lineRule="auto"/>
        <w:jc w:val="both"/>
        <w:rPr>
          <w:rFonts w:ascii="Times New Roman" w:hAnsi="Times New Roman" w:cs="Times New Roman"/>
          <w:sz w:val="24"/>
          <w:szCs w:val="24"/>
        </w:rPr>
      </w:pPr>
      <w:bookmarkStart w:id="2" w:name="_Hlk40777906"/>
      <w:bookmarkEnd w:id="1"/>
      <w:r w:rsidRPr="00E423D8">
        <w:rPr>
          <w:rFonts w:ascii="Times New Roman" w:hAnsi="Times New Roman" w:cs="Times New Roman"/>
          <w:sz w:val="24"/>
          <w:szCs w:val="24"/>
        </w:rPr>
        <w:t xml:space="preserve">Samaritans.Cymru (2019) </w:t>
      </w:r>
      <w:r w:rsidRPr="00E423D8">
        <w:rPr>
          <w:rFonts w:ascii="Times New Roman" w:hAnsi="Times New Roman" w:cs="Times New Roman"/>
          <w:i/>
          <w:iCs/>
          <w:sz w:val="24"/>
          <w:szCs w:val="24"/>
        </w:rPr>
        <w:t>Exclusion from Schools in Wales: the Hidden Cost.</w:t>
      </w:r>
      <w:r w:rsidRPr="00E423D8">
        <w:rPr>
          <w:rFonts w:ascii="Times New Roman" w:hAnsi="Times New Roman" w:cs="Times New Roman"/>
          <w:sz w:val="24"/>
          <w:szCs w:val="24"/>
        </w:rPr>
        <w:t xml:space="preserve"> Available at:</w:t>
      </w:r>
      <w:hyperlink r:id="rId8" w:history="1">
        <w:r w:rsidRPr="00E423D8">
          <w:rPr>
            <w:rStyle w:val="Hyperlink"/>
            <w:rFonts w:ascii="Times New Roman" w:hAnsi="Times New Roman" w:cs="Times New Roman"/>
            <w:sz w:val="24"/>
            <w:szCs w:val="24"/>
          </w:rPr>
          <w:t>https://media.samaritans.org/documents/Samaritans_Cymru__Exclusion_from_school_in_Wales_-_The_hidden_cost.pdf</w:t>
        </w:r>
      </w:hyperlink>
      <w:r w:rsidRPr="00E423D8">
        <w:rPr>
          <w:rFonts w:ascii="Times New Roman" w:hAnsi="Times New Roman" w:cs="Times New Roman"/>
          <w:sz w:val="24"/>
          <w:szCs w:val="24"/>
        </w:rPr>
        <w:t xml:space="preserve"> Accessed: (10</w:t>
      </w:r>
      <w:r w:rsidRPr="00E423D8">
        <w:rPr>
          <w:rFonts w:ascii="Times New Roman" w:hAnsi="Times New Roman" w:cs="Times New Roman"/>
          <w:sz w:val="24"/>
          <w:szCs w:val="24"/>
          <w:vertAlign w:val="superscript"/>
        </w:rPr>
        <w:t>th</w:t>
      </w:r>
      <w:r w:rsidRPr="00E423D8">
        <w:rPr>
          <w:rFonts w:ascii="Times New Roman" w:hAnsi="Times New Roman" w:cs="Times New Roman"/>
          <w:sz w:val="24"/>
          <w:szCs w:val="24"/>
        </w:rPr>
        <w:t xml:space="preserve"> August 2020).</w:t>
      </w:r>
    </w:p>
    <w:p w14:paraId="0044952D" w14:textId="77777777" w:rsidR="00C12328" w:rsidRPr="00E423D8" w:rsidRDefault="00C12328" w:rsidP="00E423D8">
      <w:pPr>
        <w:spacing w:line="360" w:lineRule="auto"/>
        <w:jc w:val="both"/>
        <w:rPr>
          <w:rFonts w:ascii="Times New Roman" w:hAnsi="Times New Roman" w:cs="Times New Roman"/>
          <w:sz w:val="24"/>
          <w:szCs w:val="24"/>
        </w:rPr>
      </w:pPr>
    </w:p>
    <w:p w14:paraId="621B7DC4" w14:textId="22FEBCA8" w:rsidR="00C12328" w:rsidRPr="00E423D8" w:rsidRDefault="00C12328" w:rsidP="00E423D8">
      <w:pPr>
        <w:spacing w:line="360" w:lineRule="auto"/>
        <w:jc w:val="both"/>
        <w:rPr>
          <w:rFonts w:ascii="Times New Roman" w:hAnsi="Times New Roman" w:cs="Times New Roman"/>
          <w:sz w:val="24"/>
          <w:szCs w:val="24"/>
        </w:rPr>
      </w:pPr>
      <w:r w:rsidRPr="00E423D8">
        <w:rPr>
          <w:rFonts w:ascii="Times New Roman" w:hAnsi="Times New Roman" w:cs="Times New Roman"/>
          <w:sz w:val="24"/>
          <w:szCs w:val="24"/>
        </w:rPr>
        <w:t xml:space="preserve">Welsh Assembly Government (2010) </w:t>
      </w:r>
      <w:r w:rsidRPr="00E423D8">
        <w:rPr>
          <w:rFonts w:ascii="Times New Roman" w:hAnsi="Times New Roman" w:cs="Times New Roman"/>
          <w:i/>
          <w:iCs/>
          <w:sz w:val="24"/>
          <w:szCs w:val="24"/>
        </w:rPr>
        <w:t xml:space="preserve">Nurture Groups: A handbook for schools. </w:t>
      </w:r>
      <w:r w:rsidRPr="00E423D8">
        <w:rPr>
          <w:rFonts w:ascii="Times New Roman" w:hAnsi="Times New Roman" w:cs="Times New Roman"/>
          <w:sz w:val="24"/>
          <w:szCs w:val="24"/>
        </w:rPr>
        <w:t xml:space="preserve">Available at: </w:t>
      </w:r>
      <w:hyperlink r:id="rId9" w:history="1">
        <w:r w:rsidRPr="00E423D8">
          <w:rPr>
            <w:rStyle w:val="Hyperlink"/>
            <w:rFonts w:ascii="Times New Roman" w:hAnsi="Times New Roman" w:cs="Times New Roman"/>
            <w:sz w:val="24"/>
            <w:szCs w:val="24"/>
          </w:rPr>
          <w:t>https://gov.wales/sites/default/files/publications/2018-12/nurture-groups-a-handbook-for-schools.pdf</w:t>
        </w:r>
      </w:hyperlink>
      <w:r w:rsidRPr="00E423D8">
        <w:rPr>
          <w:rFonts w:ascii="Times New Roman" w:hAnsi="Times New Roman" w:cs="Times New Roman"/>
          <w:sz w:val="24"/>
          <w:szCs w:val="24"/>
        </w:rPr>
        <w:t xml:space="preserve"> </w:t>
      </w:r>
      <w:r w:rsidR="00EB2230" w:rsidRPr="00E423D8">
        <w:rPr>
          <w:rFonts w:ascii="Times New Roman" w:hAnsi="Times New Roman" w:cs="Times New Roman"/>
          <w:sz w:val="24"/>
          <w:szCs w:val="24"/>
        </w:rPr>
        <w:t>(</w:t>
      </w:r>
      <w:r w:rsidRPr="00E423D8">
        <w:rPr>
          <w:rFonts w:ascii="Times New Roman" w:hAnsi="Times New Roman" w:cs="Times New Roman"/>
          <w:sz w:val="24"/>
          <w:szCs w:val="24"/>
        </w:rPr>
        <w:t>Accessed: 15</w:t>
      </w:r>
      <w:r w:rsidRPr="00E423D8">
        <w:rPr>
          <w:rFonts w:ascii="Times New Roman" w:hAnsi="Times New Roman" w:cs="Times New Roman"/>
          <w:sz w:val="24"/>
          <w:szCs w:val="24"/>
          <w:vertAlign w:val="superscript"/>
        </w:rPr>
        <w:t>th</w:t>
      </w:r>
      <w:r w:rsidRPr="00E423D8">
        <w:rPr>
          <w:rFonts w:ascii="Times New Roman" w:hAnsi="Times New Roman" w:cs="Times New Roman"/>
          <w:sz w:val="24"/>
          <w:szCs w:val="24"/>
        </w:rPr>
        <w:t xml:space="preserve"> August 2020</w:t>
      </w:r>
      <w:r w:rsidR="00EB2230" w:rsidRPr="00E423D8">
        <w:rPr>
          <w:rFonts w:ascii="Times New Roman" w:hAnsi="Times New Roman" w:cs="Times New Roman"/>
          <w:sz w:val="24"/>
          <w:szCs w:val="24"/>
        </w:rPr>
        <w:t>)</w:t>
      </w:r>
      <w:r w:rsidRPr="00E423D8">
        <w:rPr>
          <w:rFonts w:ascii="Times New Roman" w:hAnsi="Times New Roman" w:cs="Times New Roman"/>
          <w:sz w:val="24"/>
          <w:szCs w:val="24"/>
        </w:rPr>
        <w:t>.</w:t>
      </w:r>
    </w:p>
    <w:p w14:paraId="53B4BEAA" w14:textId="77777777" w:rsidR="00C12328" w:rsidRPr="00E423D8" w:rsidRDefault="00C12328" w:rsidP="00E423D8">
      <w:pPr>
        <w:spacing w:after="0" w:line="360" w:lineRule="auto"/>
        <w:jc w:val="both"/>
        <w:rPr>
          <w:rFonts w:ascii="Times New Roman" w:hAnsi="Times New Roman" w:cs="Times New Roman"/>
          <w:sz w:val="24"/>
          <w:szCs w:val="24"/>
        </w:rPr>
      </w:pPr>
      <w:r w:rsidRPr="00E423D8">
        <w:rPr>
          <w:rFonts w:ascii="Times New Roman" w:hAnsi="Times New Roman" w:cs="Times New Roman"/>
          <w:sz w:val="24"/>
          <w:szCs w:val="24"/>
        </w:rPr>
        <w:t>Welsh Government (2014) A Good Practice Guide for Schools. 2</w:t>
      </w:r>
      <w:r w:rsidRPr="00E423D8">
        <w:rPr>
          <w:rFonts w:ascii="Times New Roman" w:hAnsi="Times New Roman" w:cs="Times New Roman"/>
          <w:sz w:val="24"/>
          <w:szCs w:val="24"/>
          <w:vertAlign w:val="superscript"/>
        </w:rPr>
        <w:t>nd</w:t>
      </w:r>
      <w:r w:rsidRPr="00E423D8">
        <w:rPr>
          <w:rFonts w:ascii="Times New Roman" w:hAnsi="Times New Roman" w:cs="Times New Roman"/>
          <w:sz w:val="24"/>
          <w:szCs w:val="24"/>
        </w:rPr>
        <w:t xml:space="preserve"> Edition.</w:t>
      </w:r>
      <w:r w:rsidRPr="00E423D8">
        <w:rPr>
          <w:rFonts w:ascii="Times New Roman" w:hAnsi="Times New Roman" w:cs="Times New Roman"/>
          <w:i/>
          <w:iCs/>
          <w:sz w:val="24"/>
          <w:szCs w:val="24"/>
        </w:rPr>
        <w:t xml:space="preserve"> Tackling Child Poverty in Wales. </w:t>
      </w:r>
      <w:r w:rsidRPr="00E423D8">
        <w:rPr>
          <w:rFonts w:ascii="Times New Roman" w:hAnsi="Times New Roman" w:cs="Times New Roman"/>
          <w:sz w:val="24"/>
          <w:szCs w:val="24"/>
        </w:rPr>
        <w:t xml:space="preserve">Available at: </w:t>
      </w:r>
      <w:r w:rsidRPr="00E423D8">
        <w:rPr>
          <w:rFonts w:ascii="Times New Roman" w:hAnsi="Times New Roman" w:cs="Times New Roman"/>
          <w:color w:val="0070C0"/>
          <w:sz w:val="24"/>
          <w:szCs w:val="24"/>
        </w:rPr>
        <w:t xml:space="preserve">www.childreninwales.org.uk › uploads › 2014/02 › Ta...  </w:t>
      </w:r>
      <w:r w:rsidRPr="00E423D8">
        <w:rPr>
          <w:rFonts w:ascii="Times New Roman" w:hAnsi="Times New Roman" w:cs="Times New Roman"/>
          <w:sz w:val="24"/>
          <w:szCs w:val="24"/>
        </w:rPr>
        <w:t>(Accessed: 10</w:t>
      </w:r>
      <w:r w:rsidRPr="00E423D8">
        <w:rPr>
          <w:rFonts w:ascii="Times New Roman" w:hAnsi="Times New Roman" w:cs="Times New Roman"/>
          <w:sz w:val="24"/>
          <w:szCs w:val="24"/>
          <w:vertAlign w:val="superscript"/>
        </w:rPr>
        <w:t>th</w:t>
      </w:r>
      <w:r w:rsidRPr="00E423D8">
        <w:rPr>
          <w:rFonts w:ascii="Times New Roman" w:hAnsi="Times New Roman" w:cs="Times New Roman"/>
          <w:sz w:val="24"/>
          <w:szCs w:val="24"/>
        </w:rPr>
        <w:t xml:space="preserve"> August 2020).</w:t>
      </w:r>
    </w:p>
    <w:p w14:paraId="58036EA7" w14:textId="77777777" w:rsidR="00C12328" w:rsidRPr="00E423D8" w:rsidRDefault="00C12328" w:rsidP="00E423D8">
      <w:pPr>
        <w:spacing w:after="0" w:line="360" w:lineRule="auto"/>
        <w:jc w:val="both"/>
        <w:rPr>
          <w:rFonts w:ascii="Times New Roman" w:hAnsi="Times New Roman" w:cs="Times New Roman"/>
          <w:sz w:val="24"/>
          <w:szCs w:val="24"/>
        </w:rPr>
      </w:pPr>
    </w:p>
    <w:p w14:paraId="16B8CFEB" w14:textId="77777777" w:rsidR="00C12328" w:rsidRPr="00E423D8" w:rsidRDefault="00C12328" w:rsidP="00E423D8">
      <w:pPr>
        <w:spacing w:line="360" w:lineRule="auto"/>
        <w:jc w:val="both"/>
        <w:rPr>
          <w:rFonts w:ascii="Times New Roman" w:hAnsi="Times New Roman" w:cs="Times New Roman"/>
          <w:i/>
          <w:iCs/>
          <w:sz w:val="24"/>
          <w:szCs w:val="24"/>
        </w:rPr>
      </w:pPr>
      <w:r w:rsidRPr="00E423D8">
        <w:rPr>
          <w:rFonts w:ascii="Times New Roman" w:hAnsi="Times New Roman" w:cs="Times New Roman"/>
          <w:i/>
          <w:iCs/>
          <w:sz w:val="24"/>
          <w:szCs w:val="24"/>
        </w:rPr>
        <w:t xml:space="preserve">Welsh Government (2012) Children, Young People and Education Cabinet Board. </w:t>
      </w:r>
      <w:r w:rsidRPr="00E423D8">
        <w:rPr>
          <w:rFonts w:ascii="Times New Roman" w:hAnsi="Times New Roman" w:cs="Times New Roman"/>
          <w:sz w:val="24"/>
          <w:szCs w:val="24"/>
        </w:rPr>
        <w:t xml:space="preserve">Available at: </w:t>
      </w:r>
      <w:hyperlink r:id="rId10" w:history="1">
        <w:r w:rsidRPr="00E423D8">
          <w:rPr>
            <w:rStyle w:val="Hyperlink"/>
            <w:rFonts w:ascii="Times New Roman" w:hAnsi="Times New Roman" w:cs="Times New Roman"/>
            <w:sz w:val="24"/>
            <w:szCs w:val="24"/>
          </w:rPr>
          <w:t>https://democracy.npt.gov.uk/Data/Children,%20Young%20People%20and%20Education%20Cabinet%20Board/20120618/Agenda/$CYPEB-180612-REP-EL-AE.doc.pdf</w:t>
        </w:r>
      </w:hyperlink>
      <w:r w:rsidRPr="00E423D8">
        <w:rPr>
          <w:rFonts w:ascii="Times New Roman" w:hAnsi="Times New Roman" w:cs="Times New Roman"/>
          <w:sz w:val="24"/>
          <w:szCs w:val="24"/>
        </w:rPr>
        <w:t xml:space="preserve"> (Accessed: 15</w:t>
      </w:r>
      <w:r w:rsidRPr="00E423D8">
        <w:rPr>
          <w:rFonts w:ascii="Times New Roman" w:hAnsi="Times New Roman" w:cs="Times New Roman"/>
          <w:sz w:val="24"/>
          <w:szCs w:val="24"/>
          <w:vertAlign w:val="superscript"/>
        </w:rPr>
        <w:t>th</w:t>
      </w:r>
      <w:r w:rsidRPr="00E423D8">
        <w:rPr>
          <w:rFonts w:ascii="Times New Roman" w:hAnsi="Times New Roman" w:cs="Times New Roman"/>
          <w:sz w:val="24"/>
          <w:szCs w:val="24"/>
        </w:rPr>
        <w:t xml:space="preserve"> August 2020).</w:t>
      </w:r>
    </w:p>
    <w:p w14:paraId="4B0D1647" w14:textId="1378D888" w:rsidR="00C12328" w:rsidRDefault="00C12328" w:rsidP="00E423D8">
      <w:pPr>
        <w:spacing w:after="0" w:line="360" w:lineRule="auto"/>
        <w:jc w:val="both"/>
        <w:rPr>
          <w:rFonts w:ascii="Times New Roman" w:hAnsi="Times New Roman" w:cs="Times New Roman"/>
          <w:sz w:val="24"/>
          <w:szCs w:val="24"/>
        </w:rPr>
      </w:pPr>
    </w:p>
    <w:p w14:paraId="1E178B89" w14:textId="0850CE1B" w:rsidR="00970A32" w:rsidRDefault="00970A32" w:rsidP="00E423D8">
      <w:pPr>
        <w:spacing w:after="0" w:line="360" w:lineRule="auto"/>
        <w:jc w:val="both"/>
        <w:rPr>
          <w:rFonts w:ascii="Times New Roman" w:hAnsi="Times New Roman" w:cs="Times New Roman"/>
          <w:sz w:val="24"/>
          <w:szCs w:val="24"/>
        </w:rPr>
      </w:pPr>
    </w:p>
    <w:p w14:paraId="1EFF924A" w14:textId="6C8B3C03" w:rsidR="00970A32" w:rsidRDefault="00970A32" w:rsidP="00C80AAF">
      <w:pPr>
        <w:spacing w:after="0" w:line="360" w:lineRule="auto"/>
        <w:jc w:val="center"/>
        <w:rPr>
          <w:rFonts w:ascii="Times New Roman" w:hAnsi="Times New Roman" w:cs="Times New Roman"/>
          <w:sz w:val="24"/>
          <w:szCs w:val="24"/>
        </w:rPr>
      </w:pPr>
      <w:r>
        <w:rPr>
          <w:rFonts w:ascii="Times New Roman" w:hAnsi="Times New Roman" w:cs="Times New Roman"/>
          <w:sz w:val="24"/>
          <w:szCs w:val="24"/>
        </w:rPr>
        <w:lastRenderedPageBreak/>
        <w:t>10.</w:t>
      </w:r>
    </w:p>
    <w:p w14:paraId="7FABA772" w14:textId="77777777" w:rsidR="00970A32" w:rsidRPr="00E423D8" w:rsidRDefault="00970A32" w:rsidP="00E423D8">
      <w:pPr>
        <w:spacing w:after="0" w:line="360" w:lineRule="auto"/>
        <w:jc w:val="both"/>
        <w:rPr>
          <w:rFonts w:ascii="Times New Roman" w:hAnsi="Times New Roman" w:cs="Times New Roman"/>
          <w:sz w:val="24"/>
          <w:szCs w:val="24"/>
        </w:rPr>
      </w:pPr>
    </w:p>
    <w:p w14:paraId="501C8C91" w14:textId="696A0A10" w:rsidR="00C12328" w:rsidRPr="00E423D8" w:rsidRDefault="00C12328" w:rsidP="00E423D8">
      <w:pPr>
        <w:spacing w:after="0" w:line="360" w:lineRule="auto"/>
        <w:jc w:val="both"/>
        <w:rPr>
          <w:rFonts w:ascii="Times New Roman" w:hAnsi="Times New Roman" w:cs="Times New Roman"/>
          <w:sz w:val="24"/>
          <w:szCs w:val="24"/>
        </w:rPr>
      </w:pPr>
      <w:r w:rsidRPr="00E423D8">
        <w:rPr>
          <w:rFonts w:ascii="Times New Roman" w:hAnsi="Times New Roman" w:cs="Times New Roman"/>
          <w:sz w:val="24"/>
          <w:szCs w:val="24"/>
        </w:rPr>
        <w:t xml:space="preserve">Welsh Government (2020) </w:t>
      </w:r>
      <w:r w:rsidRPr="00E423D8">
        <w:rPr>
          <w:rFonts w:ascii="Times New Roman" w:hAnsi="Times New Roman" w:cs="Times New Roman"/>
          <w:i/>
          <w:iCs/>
          <w:sz w:val="24"/>
          <w:szCs w:val="24"/>
        </w:rPr>
        <w:t xml:space="preserve">Curriculum for Wales: Summary of Proposed Legislation. </w:t>
      </w:r>
      <w:r w:rsidRPr="00E423D8">
        <w:rPr>
          <w:rFonts w:ascii="Times New Roman" w:hAnsi="Times New Roman" w:cs="Times New Roman"/>
          <w:sz w:val="24"/>
          <w:szCs w:val="24"/>
        </w:rPr>
        <w:t xml:space="preserve">Available at: </w:t>
      </w:r>
      <w:hyperlink r:id="rId11" w:anchor="introduction" w:history="1">
        <w:r w:rsidRPr="00E423D8">
          <w:rPr>
            <w:rStyle w:val="Hyperlink"/>
            <w:rFonts w:ascii="Times New Roman" w:hAnsi="Times New Roman" w:cs="Times New Roman"/>
            <w:sz w:val="24"/>
            <w:szCs w:val="24"/>
          </w:rPr>
          <w:t>https://hwb.gov.wales/curriculum-for-wales/summary-of-proposed-legislation/#introduction</w:t>
        </w:r>
      </w:hyperlink>
      <w:r w:rsidRPr="00E423D8">
        <w:rPr>
          <w:rFonts w:ascii="Times New Roman" w:hAnsi="Times New Roman" w:cs="Times New Roman"/>
          <w:sz w:val="24"/>
          <w:szCs w:val="24"/>
        </w:rPr>
        <w:t xml:space="preserve"> (Accessed: 12</w:t>
      </w:r>
      <w:r w:rsidRPr="00E423D8">
        <w:rPr>
          <w:rFonts w:ascii="Times New Roman" w:hAnsi="Times New Roman" w:cs="Times New Roman"/>
          <w:sz w:val="24"/>
          <w:szCs w:val="24"/>
          <w:vertAlign w:val="superscript"/>
        </w:rPr>
        <w:t>th</w:t>
      </w:r>
      <w:r w:rsidRPr="00E423D8">
        <w:rPr>
          <w:rFonts w:ascii="Times New Roman" w:hAnsi="Times New Roman" w:cs="Times New Roman"/>
          <w:sz w:val="24"/>
          <w:szCs w:val="24"/>
        </w:rPr>
        <w:t xml:space="preserve"> August 2020)</w:t>
      </w:r>
      <w:r w:rsidR="00D1097B" w:rsidRPr="00E423D8">
        <w:rPr>
          <w:rFonts w:ascii="Times New Roman" w:hAnsi="Times New Roman" w:cs="Times New Roman"/>
          <w:sz w:val="24"/>
          <w:szCs w:val="24"/>
        </w:rPr>
        <w:t>.</w:t>
      </w:r>
    </w:p>
    <w:p w14:paraId="72496A4B" w14:textId="77777777" w:rsidR="00C12328" w:rsidRPr="00E423D8" w:rsidRDefault="00C12328" w:rsidP="00E423D8">
      <w:pPr>
        <w:spacing w:after="0" w:line="360" w:lineRule="auto"/>
        <w:jc w:val="both"/>
        <w:rPr>
          <w:rFonts w:ascii="Times New Roman" w:hAnsi="Times New Roman" w:cs="Times New Roman"/>
          <w:sz w:val="24"/>
          <w:szCs w:val="24"/>
        </w:rPr>
      </w:pPr>
    </w:p>
    <w:p w14:paraId="057FB45D" w14:textId="77777777" w:rsidR="00C12328" w:rsidRPr="00E423D8" w:rsidRDefault="00C12328" w:rsidP="00E423D8">
      <w:pPr>
        <w:spacing w:line="360" w:lineRule="auto"/>
        <w:jc w:val="both"/>
        <w:rPr>
          <w:rFonts w:ascii="Times New Roman" w:hAnsi="Times New Roman" w:cs="Times New Roman"/>
          <w:sz w:val="24"/>
          <w:szCs w:val="24"/>
        </w:rPr>
      </w:pPr>
      <w:r w:rsidRPr="00E423D8">
        <w:rPr>
          <w:rFonts w:ascii="Times New Roman" w:hAnsi="Times New Roman" w:cs="Times New Roman"/>
          <w:sz w:val="24"/>
          <w:szCs w:val="24"/>
        </w:rPr>
        <w:t xml:space="preserve">Welsh Government (2009) </w:t>
      </w:r>
      <w:r w:rsidRPr="00E423D8">
        <w:rPr>
          <w:rFonts w:ascii="Times New Roman" w:hAnsi="Times New Roman" w:cs="Times New Roman"/>
          <w:i/>
          <w:iCs/>
          <w:sz w:val="24"/>
          <w:szCs w:val="24"/>
        </w:rPr>
        <w:t xml:space="preserve">Department for Children, Education, Lifelong Learning Skills. </w:t>
      </w:r>
      <w:r w:rsidRPr="00E423D8">
        <w:rPr>
          <w:rFonts w:ascii="Times New Roman" w:hAnsi="Times New Roman" w:cs="Times New Roman"/>
          <w:sz w:val="24"/>
          <w:szCs w:val="24"/>
        </w:rPr>
        <w:t xml:space="preserve">Available at: </w:t>
      </w:r>
      <w:hyperlink r:id="rId12" w:history="1">
        <w:r w:rsidRPr="00E423D8">
          <w:rPr>
            <w:rStyle w:val="Hyperlink"/>
            <w:rFonts w:ascii="Times New Roman" w:hAnsi="Times New Roman" w:cs="Times New Roman"/>
            <w:sz w:val="24"/>
            <w:szCs w:val="24"/>
          </w:rPr>
          <w:t>https://dera.ioe.ac.uk/524/7/091124evidencebaseen_Redacted.pdf</w:t>
        </w:r>
      </w:hyperlink>
      <w:r w:rsidRPr="00E423D8">
        <w:rPr>
          <w:rFonts w:ascii="Times New Roman" w:hAnsi="Times New Roman" w:cs="Times New Roman"/>
          <w:sz w:val="24"/>
          <w:szCs w:val="24"/>
        </w:rPr>
        <w:t>. (Accessed: 19</w:t>
      </w:r>
      <w:r w:rsidRPr="00E423D8">
        <w:rPr>
          <w:rFonts w:ascii="Times New Roman" w:hAnsi="Times New Roman" w:cs="Times New Roman"/>
          <w:sz w:val="24"/>
          <w:szCs w:val="24"/>
          <w:vertAlign w:val="superscript"/>
        </w:rPr>
        <w:t>th</w:t>
      </w:r>
      <w:r w:rsidRPr="00E423D8">
        <w:rPr>
          <w:rFonts w:ascii="Times New Roman" w:hAnsi="Times New Roman" w:cs="Times New Roman"/>
          <w:sz w:val="24"/>
          <w:szCs w:val="24"/>
        </w:rPr>
        <w:t xml:space="preserve"> May 2020).</w:t>
      </w:r>
    </w:p>
    <w:p w14:paraId="0F3703AB" w14:textId="4E563944" w:rsidR="00C12328" w:rsidRPr="00E423D8" w:rsidRDefault="00C12328" w:rsidP="00E423D8">
      <w:pPr>
        <w:spacing w:line="360" w:lineRule="auto"/>
        <w:jc w:val="both"/>
        <w:rPr>
          <w:rFonts w:ascii="Times New Roman" w:hAnsi="Times New Roman" w:cs="Times New Roman"/>
          <w:sz w:val="24"/>
          <w:szCs w:val="24"/>
        </w:rPr>
      </w:pPr>
      <w:r w:rsidRPr="00E423D8">
        <w:rPr>
          <w:rFonts w:ascii="Times New Roman" w:hAnsi="Times New Roman" w:cs="Times New Roman"/>
          <w:sz w:val="24"/>
          <w:szCs w:val="24"/>
        </w:rPr>
        <w:t xml:space="preserve">Welsh Government (2016) </w:t>
      </w:r>
      <w:r w:rsidRPr="00E423D8">
        <w:rPr>
          <w:rFonts w:ascii="Times New Roman" w:hAnsi="Times New Roman" w:cs="Times New Roman"/>
          <w:i/>
          <w:iCs/>
          <w:sz w:val="24"/>
          <w:szCs w:val="24"/>
        </w:rPr>
        <w:t xml:space="preserve">Inclusion and Pupil Support. </w:t>
      </w:r>
      <w:r w:rsidRPr="00E423D8">
        <w:rPr>
          <w:rFonts w:ascii="Times New Roman" w:hAnsi="Times New Roman" w:cs="Times New Roman"/>
          <w:sz w:val="24"/>
          <w:szCs w:val="24"/>
        </w:rPr>
        <w:t xml:space="preserve">Available at: </w:t>
      </w:r>
      <w:hyperlink r:id="rId13" w:history="1">
        <w:r w:rsidRPr="00E423D8">
          <w:rPr>
            <w:rStyle w:val="Hyperlink"/>
            <w:rFonts w:ascii="Times New Roman" w:hAnsi="Times New Roman" w:cs="Times New Roman"/>
            <w:sz w:val="24"/>
            <w:szCs w:val="24"/>
          </w:rPr>
          <w:t>https://gov.wales/sites/default/files/publications/2018-05/guidance-inclusion-and-pupil-support_0.pdf</w:t>
        </w:r>
      </w:hyperlink>
      <w:r w:rsidRPr="00E423D8">
        <w:rPr>
          <w:rFonts w:ascii="Times New Roman" w:hAnsi="Times New Roman" w:cs="Times New Roman"/>
          <w:sz w:val="24"/>
          <w:szCs w:val="24"/>
        </w:rPr>
        <w:t xml:space="preserve"> (Accessed: 12</w:t>
      </w:r>
      <w:r w:rsidRPr="00E423D8">
        <w:rPr>
          <w:rFonts w:ascii="Times New Roman" w:hAnsi="Times New Roman" w:cs="Times New Roman"/>
          <w:sz w:val="24"/>
          <w:szCs w:val="24"/>
          <w:vertAlign w:val="superscript"/>
        </w:rPr>
        <w:t>th</w:t>
      </w:r>
      <w:r w:rsidRPr="00E423D8">
        <w:rPr>
          <w:rFonts w:ascii="Times New Roman" w:hAnsi="Times New Roman" w:cs="Times New Roman"/>
          <w:sz w:val="24"/>
          <w:szCs w:val="24"/>
        </w:rPr>
        <w:t xml:space="preserve"> August 2020).</w:t>
      </w:r>
    </w:p>
    <w:p w14:paraId="5CDFC1CA" w14:textId="4D07CF71" w:rsidR="00FA5E4F" w:rsidRPr="00E423D8" w:rsidRDefault="00FA5E4F" w:rsidP="00E423D8">
      <w:pPr>
        <w:spacing w:line="360" w:lineRule="auto"/>
        <w:jc w:val="both"/>
        <w:rPr>
          <w:rFonts w:ascii="Times New Roman" w:hAnsi="Times New Roman" w:cs="Times New Roman"/>
          <w:sz w:val="24"/>
          <w:szCs w:val="24"/>
        </w:rPr>
      </w:pPr>
      <w:r w:rsidRPr="00E423D8">
        <w:rPr>
          <w:rFonts w:ascii="Times New Roman" w:hAnsi="Times New Roman" w:cs="Times New Roman"/>
          <w:sz w:val="24"/>
          <w:szCs w:val="24"/>
        </w:rPr>
        <w:t xml:space="preserve">Welsh Assembly Government (2010) </w:t>
      </w:r>
      <w:r w:rsidRPr="00E423D8">
        <w:rPr>
          <w:rFonts w:ascii="Times New Roman" w:hAnsi="Times New Roman" w:cs="Times New Roman"/>
          <w:i/>
          <w:iCs/>
          <w:sz w:val="24"/>
          <w:szCs w:val="24"/>
        </w:rPr>
        <w:t xml:space="preserve">Nurture Groups: A handbook for schools. </w:t>
      </w:r>
      <w:r w:rsidRPr="00E423D8">
        <w:rPr>
          <w:rFonts w:ascii="Times New Roman" w:hAnsi="Times New Roman" w:cs="Times New Roman"/>
          <w:sz w:val="24"/>
          <w:szCs w:val="24"/>
        </w:rPr>
        <w:t xml:space="preserve">Available at: </w:t>
      </w:r>
      <w:hyperlink r:id="rId14" w:history="1">
        <w:r w:rsidRPr="00E423D8">
          <w:rPr>
            <w:rStyle w:val="Hyperlink"/>
            <w:rFonts w:ascii="Times New Roman" w:hAnsi="Times New Roman" w:cs="Times New Roman"/>
            <w:sz w:val="24"/>
            <w:szCs w:val="24"/>
          </w:rPr>
          <w:t>https://gov.wales/sites/default/files/publications/2018-12/nurture-groups-a-handbook-for-schools.pdf</w:t>
        </w:r>
      </w:hyperlink>
      <w:r w:rsidRPr="00E423D8">
        <w:rPr>
          <w:rFonts w:ascii="Times New Roman" w:hAnsi="Times New Roman" w:cs="Times New Roman"/>
          <w:sz w:val="24"/>
          <w:szCs w:val="24"/>
        </w:rPr>
        <w:t xml:space="preserve"> </w:t>
      </w:r>
      <w:r w:rsidR="00E30909" w:rsidRPr="00E423D8">
        <w:rPr>
          <w:rFonts w:ascii="Times New Roman" w:hAnsi="Times New Roman" w:cs="Times New Roman"/>
          <w:sz w:val="24"/>
          <w:szCs w:val="24"/>
        </w:rPr>
        <w:t>(</w:t>
      </w:r>
      <w:r w:rsidRPr="00E423D8">
        <w:rPr>
          <w:rFonts w:ascii="Times New Roman" w:hAnsi="Times New Roman" w:cs="Times New Roman"/>
          <w:sz w:val="24"/>
          <w:szCs w:val="24"/>
        </w:rPr>
        <w:t>Accessed: 15</w:t>
      </w:r>
      <w:r w:rsidRPr="00E423D8">
        <w:rPr>
          <w:rFonts w:ascii="Times New Roman" w:hAnsi="Times New Roman" w:cs="Times New Roman"/>
          <w:sz w:val="24"/>
          <w:szCs w:val="24"/>
          <w:vertAlign w:val="superscript"/>
        </w:rPr>
        <w:t>th</w:t>
      </w:r>
      <w:r w:rsidRPr="00E423D8">
        <w:rPr>
          <w:rFonts w:ascii="Times New Roman" w:hAnsi="Times New Roman" w:cs="Times New Roman"/>
          <w:sz w:val="24"/>
          <w:szCs w:val="24"/>
        </w:rPr>
        <w:t xml:space="preserve"> August 2020</w:t>
      </w:r>
      <w:r w:rsidR="00E30909" w:rsidRPr="00E423D8">
        <w:rPr>
          <w:rFonts w:ascii="Times New Roman" w:hAnsi="Times New Roman" w:cs="Times New Roman"/>
          <w:sz w:val="24"/>
          <w:szCs w:val="24"/>
        </w:rPr>
        <w:t>)</w:t>
      </w:r>
      <w:r w:rsidRPr="00E423D8">
        <w:rPr>
          <w:rFonts w:ascii="Times New Roman" w:hAnsi="Times New Roman" w:cs="Times New Roman"/>
          <w:sz w:val="24"/>
          <w:szCs w:val="24"/>
        </w:rPr>
        <w:t>.</w:t>
      </w:r>
    </w:p>
    <w:bookmarkEnd w:id="2"/>
    <w:p w14:paraId="354E096B" w14:textId="4B74317A" w:rsidR="00CB5116" w:rsidRPr="00E423D8" w:rsidRDefault="00C12328" w:rsidP="00E423D8">
      <w:pPr>
        <w:spacing w:line="360" w:lineRule="auto"/>
        <w:jc w:val="both"/>
        <w:rPr>
          <w:rFonts w:ascii="Times New Roman" w:hAnsi="Times New Roman" w:cs="Times New Roman"/>
          <w:sz w:val="24"/>
          <w:szCs w:val="24"/>
        </w:rPr>
      </w:pPr>
      <w:r w:rsidRPr="00E423D8">
        <w:rPr>
          <w:rFonts w:ascii="Times New Roman" w:hAnsi="Times New Roman" w:cs="Times New Roman"/>
          <w:sz w:val="24"/>
          <w:szCs w:val="24"/>
        </w:rPr>
        <w:t xml:space="preserve">Welsh Government (2015) </w:t>
      </w:r>
      <w:r w:rsidRPr="00E423D8">
        <w:rPr>
          <w:rFonts w:ascii="Times New Roman" w:hAnsi="Times New Roman" w:cs="Times New Roman"/>
          <w:i/>
          <w:iCs/>
          <w:sz w:val="24"/>
          <w:szCs w:val="24"/>
        </w:rPr>
        <w:t xml:space="preserve">Pupil Deprivation Grant – Essential Guidance. </w:t>
      </w:r>
      <w:r w:rsidRPr="00E423D8">
        <w:rPr>
          <w:rFonts w:ascii="Times New Roman" w:hAnsi="Times New Roman" w:cs="Times New Roman"/>
          <w:sz w:val="24"/>
          <w:szCs w:val="24"/>
        </w:rPr>
        <w:t xml:space="preserve">Available at: </w:t>
      </w:r>
      <w:hyperlink r:id="rId15" w:history="1">
        <w:r w:rsidRPr="00E423D8">
          <w:rPr>
            <w:rStyle w:val="Hyperlink"/>
            <w:rFonts w:ascii="Times New Roman" w:hAnsi="Times New Roman" w:cs="Times New Roman"/>
            <w:sz w:val="24"/>
            <w:szCs w:val="24"/>
          </w:rPr>
          <w:t>https://gov.wales/sites/default/files/publications/2018-03/pupil-deprivation-grant-essential-guidance.pdf</w:t>
        </w:r>
      </w:hyperlink>
      <w:r w:rsidRPr="00E423D8">
        <w:rPr>
          <w:rFonts w:ascii="Times New Roman" w:hAnsi="Times New Roman" w:cs="Times New Roman"/>
          <w:sz w:val="24"/>
          <w:szCs w:val="24"/>
        </w:rPr>
        <w:t xml:space="preserve">  (Accessed: 19</w:t>
      </w:r>
      <w:r w:rsidRPr="00E423D8">
        <w:rPr>
          <w:rFonts w:ascii="Times New Roman" w:hAnsi="Times New Roman" w:cs="Times New Roman"/>
          <w:sz w:val="24"/>
          <w:szCs w:val="24"/>
          <w:vertAlign w:val="superscript"/>
        </w:rPr>
        <w:t>th</w:t>
      </w:r>
      <w:r w:rsidRPr="00E423D8">
        <w:rPr>
          <w:rFonts w:ascii="Times New Roman" w:hAnsi="Times New Roman" w:cs="Times New Roman"/>
          <w:sz w:val="24"/>
          <w:szCs w:val="24"/>
        </w:rPr>
        <w:t xml:space="preserve"> May 2020).</w:t>
      </w:r>
    </w:p>
    <w:p w14:paraId="45CBC4E9" w14:textId="0DCC217F" w:rsidR="00CB5116" w:rsidRPr="00E423D8" w:rsidRDefault="00CB5116" w:rsidP="00E423D8">
      <w:pPr>
        <w:spacing w:line="360" w:lineRule="auto"/>
        <w:jc w:val="both"/>
        <w:rPr>
          <w:rFonts w:ascii="Times New Roman" w:hAnsi="Times New Roman" w:cs="Times New Roman"/>
          <w:sz w:val="24"/>
          <w:szCs w:val="24"/>
        </w:rPr>
      </w:pPr>
      <w:r w:rsidRPr="00E423D8">
        <w:rPr>
          <w:rFonts w:ascii="Times New Roman" w:hAnsi="Times New Roman" w:cs="Times New Roman"/>
          <w:sz w:val="24"/>
          <w:szCs w:val="24"/>
        </w:rPr>
        <w:t>Welsh Government (2012) Tackling Child Poverty in Wales. Available at: www.childreninwales.org.uk › uploads › 2014/02 › Ta...(Accessed: 14th August 2020).</w:t>
      </w:r>
    </w:p>
    <w:p w14:paraId="4C946D38" w14:textId="4A144970" w:rsidR="00C12328" w:rsidRPr="00E423D8" w:rsidRDefault="00FA5E4F" w:rsidP="00E423D8">
      <w:pPr>
        <w:spacing w:line="360" w:lineRule="auto"/>
        <w:jc w:val="both"/>
        <w:rPr>
          <w:rFonts w:ascii="Times New Roman" w:hAnsi="Times New Roman" w:cs="Times New Roman"/>
          <w:sz w:val="24"/>
          <w:szCs w:val="24"/>
        </w:rPr>
      </w:pPr>
      <w:r w:rsidRPr="00E423D8">
        <w:rPr>
          <w:rFonts w:ascii="Times New Roman" w:hAnsi="Times New Roman" w:cs="Times New Roman"/>
          <w:sz w:val="24"/>
          <w:szCs w:val="24"/>
        </w:rPr>
        <w:t xml:space="preserve">Welsh Government (2019) </w:t>
      </w:r>
      <w:r w:rsidRPr="00E423D8">
        <w:rPr>
          <w:rFonts w:ascii="Times New Roman" w:hAnsi="Times New Roman" w:cs="Times New Roman"/>
          <w:i/>
          <w:iCs/>
          <w:sz w:val="24"/>
          <w:szCs w:val="24"/>
        </w:rPr>
        <w:t xml:space="preserve">The Price of Pupil Poverty. </w:t>
      </w:r>
      <w:r w:rsidRPr="00E423D8">
        <w:rPr>
          <w:rFonts w:ascii="Times New Roman" w:hAnsi="Times New Roman" w:cs="Times New Roman"/>
          <w:sz w:val="24"/>
          <w:szCs w:val="24"/>
        </w:rPr>
        <w:t>Available at:</w:t>
      </w:r>
      <w:r w:rsidRPr="00E423D8">
        <w:rPr>
          <w:rFonts w:ascii="Times New Roman" w:hAnsi="Times New Roman" w:cs="Times New Roman"/>
          <w:color w:val="0000FF"/>
          <w:sz w:val="24"/>
          <w:szCs w:val="24"/>
        </w:rPr>
        <w:t xml:space="preserve"> </w:t>
      </w:r>
      <w:hyperlink r:id="rId16" w:history="1">
        <w:r w:rsidR="00630279" w:rsidRPr="00E423D8">
          <w:rPr>
            <w:rStyle w:val="Hyperlink"/>
            <w:rFonts w:ascii="Times New Roman" w:hAnsi="Times New Roman" w:cs="Times New Roman"/>
            <w:sz w:val="24"/>
            <w:szCs w:val="24"/>
          </w:rPr>
          <w:t>https://gov.wales/price-pupil-poverty-0</w:t>
        </w:r>
      </w:hyperlink>
      <w:r w:rsidRPr="00E423D8">
        <w:rPr>
          <w:rFonts w:ascii="Times New Roman" w:hAnsi="Times New Roman" w:cs="Times New Roman"/>
          <w:color w:val="0000FF"/>
          <w:sz w:val="24"/>
          <w:szCs w:val="24"/>
          <w:u w:val="single"/>
        </w:rPr>
        <w:t xml:space="preserve">. </w:t>
      </w:r>
      <w:r w:rsidRPr="00E423D8">
        <w:rPr>
          <w:rFonts w:ascii="Times New Roman" w:hAnsi="Times New Roman" w:cs="Times New Roman"/>
          <w:sz w:val="24"/>
          <w:szCs w:val="24"/>
          <w:u w:val="single"/>
        </w:rPr>
        <w:t>(</w:t>
      </w:r>
      <w:r w:rsidRPr="00E423D8">
        <w:rPr>
          <w:rFonts w:ascii="Times New Roman" w:hAnsi="Times New Roman" w:cs="Times New Roman"/>
          <w:sz w:val="24"/>
          <w:szCs w:val="24"/>
        </w:rPr>
        <w:t>Accessed: 19</w:t>
      </w:r>
      <w:r w:rsidRPr="00E423D8">
        <w:rPr>
          <w:rFonts w:ascii="Times New Roman" w:hAnsi="Times New Roman" w:cs="Times New Roman"/>
          <w:sz w:val="24"/>
          <w:szCs w:val="24"/>
          <w:vertAlign w:val="superscript"/>
        </w:rPr>
        <w:t>th</w:t>
      </w:r>
      <w:r w:rsidRPr="00E423D8">
        <w:rPr>
          <w:rFonts w:ascii="Times New Roman" w:hAnsi="Times New Roman" w:cs="Times New Roman"/>
          <w:sz w:val="24"/>
          <w:szCs w:val="24"/>
        </w:rPr>
        <w:t xml:space="preserve"> May 2020).   </w:t>
      </w:r>
      <w:r w:rsidR="00C12328" w:rsidRPr="00E423D8">
        <w:rPr>
          <w:rFonts w:ascii="Times New Roman" w:hAnsi="Times New Roman" w:cs="Times New Roman"/>
          <w:sz w:val="24"/>
          <w:szCs w:val="24"/>
        </w:rPr>
        <w:fldChar w:fldCharType="begin"/>
      </w:r>
      <w:r w:rsidR="00C12328" w:rsidRPr="00E423D8">
        <w:rPr>
          <w:rFonts w:ascii="Times New Roman" w:hAnsi="Times New Roman" w:cs="Times New Roman"/>
          <w:sz w:val="24"/>
          <w:szCs w:val="24"/>
        </w:rPr>
        <w:instrText xml:space="preserve"> HYPERLINK "http://</w:instrText>
      </w:r>
    </w:p>
    <w:p w14:paraId="752EDCB9" w14:textId="77777777" w:rsidR="00C12328" w:rsidRPr="00E423D8" w:rsidRDefault="00C12328" w:rsidP="00E423D8">
      <w:pPr>
        <w:spacing w:line="360" w:lineRule="auto"/>
        <w:jc w:val="both"/>
        <w:rPr>
          <w:rFonts w:ascii="Times New Roman" w:hAnsi="Times New Roman" w:cs="Times New Roman"/>
          <w:sz w:val="24"/>
          <w:szCs w:val="24"/>
        </w:rPr>
      </w:pPr>
      <w:r w:rsidRPr="00E423D8">
        <w:rPr>
          <w:rFonts w:ascii="Times New Roman" w:hAnsi="Times New Roman" w:cs="Times New Roman"/>
          <w:sz w:val="24"/>
          <w:szCs w:val="24"/>
        </w:rPr>
        <w:instrText>Welsh Government (2012) Tackling Child Poverty in Wales. Available at: www.childreninwales.org.uk › uploads › 2014/02 › Ta...(Accessed: 14</w:instrText>
      </w:r>
      <w:r w:rsidRPr="00E423D8">
        <w:rPr>
          <w:rFonts w:ascii="Times New Roman" w:hAnsi="Times New Roman" w:cs="Times New Roman"/>
          <w:sz w:val="24"/>
          <w:szCs w:val="24"/>
          <w:vertAlign w:val="superscript"/>
        </w:rPr>
        <w:instrText>th</w:instrText>
      </w:r>
      <w:r w:rsidRPr="00E423D8">
        <w:rPr>
          <w:rFonts w:ascii="Times New Roman" w:hAnsi="Times New Roman" w:cs="Times New Roman"/>
          <w:sz w:val="24"/>
          <w:szCs w:val="24"/>
        </w:rPr>
        <w:instrText xml:space="preserve"> August 2020).</w:instrText>
      </w:r>
    </w:p>
    <w:p w14:paraId="43E4CFAF" w14:textId="5FE5527A" w:rsidR="00C12328" w:rsidRPr="00E423D8" w:rsidRDefault="00C12328" w:rsidP="00E423D8">
      <w:pPr>
        <w:spacing w:line="360" w:lineRule="auto"/>
        <w:jc w:val="both"/>
        <w:rPr>
          <w:rStyle w:val="Hyperlink"/>
          <w:rFonts w:ascii="Times New Roman" w:hAnsi="Times New Roman" w:cs="Times New Roman"/>
          <w:sz w:val="24"/>
          <w:szCs w:val="24"/>
        </w:rPr>
      </w:pPr>
      <w:r w:rsidRPr="00E423D8">
        <w:rPr>
          <w:rFonts w:ascii="Times New Roman" w:hAnsi="Times New Roman" w:cs="Times New Roman"/>
          <w:sz w:val="24"/>
          <w:szCs w:val="24"/>
        </w:rPr>
        <w:instrText xml:space="preserve">" </w:instrText>
      </w:r>
      <w:r w:rsidRPr="00E423D8">
        <w:rPr>
          <w:rFonts w:ascii="Times New Roman" w:hAnsi="Times New Roman" w:cs="Times New Roman"/>
          <w:sz w:val="24"/>
          <w:szCs w:val="24"/>
        </w:rPr>
        <w:fldChar w:fldCharType="separate"/>
      </w:r>
    </w:p>
    <w:p w14:paraId="7404265F" w14:textId="19D91591" w:rsidR="00C12328" w:rsidRPr="00E423D8" w:rsidRDefault="00C12328" w:rsidP="00E423D8">
      <w:pPr>
        <w:spacing w:line="360" w:lineRule="auto"/>
        <w:jc w:val="both"/>
        <w:rPr>
          <w:rFonts w:ascii="Times New Roman" w:hAnsi="Times New Roman" w:cs="Times New Roman"/>
          <w:sz w:val="24"/>
          <w:szCs w:val="24"/>
        </w:rPr>
      </w:pPr>
      <w:r w:rsidRPr="00E423D8">
        <w:rPr>
          <w:rFonts w:ascii="Times New Roman" w:hAnsi="Times New Roman" w:cs="Times New Roman"/>
          <w:sz w:val="24"/>
          <w:szCs w:val="24"/>
        </w:rPr>
        <w:fldChar w:fldCharType="end"/>
      </w:r>
      <w:r w:rsidRPr="00E423D8">
        <w:rPr>
          <w:rFonts w:ascii="Times New Roman" w:hAnsi="Times New Roman" w:cs="Times New Roman"/>
          <w:sz w:val="24"/>
          <w:szCs w:val="24"/>
        </w:rPr>
        <w:t xml:space="preserve">Woolley, R. (2018) </w:t>
      </w:r>
      <w:r w:rsidRPr="00E423D8">
        <w:rPr>
          <w:rFonts w:ascii="Times New Roman" w:hAnsi="Times New Roman" w:cs="Times New Roman"/>
          <w:i/>
          <w:iCs/>
          <w:sz w:val="24"/>
          <w:szCs w:val="24"/>
        </w:rPr>
        <w:t xml:space="preserve">Understanding Inclusion. </w:t>
      </w:r>
      <w:r w:rsidRPr="00E423D8">
        <w:rPr>
          <w:rFonts w:ascii="Times New Roman" w:hAnsi="Times New Roman" w:cs="Times New Roman"/>
          <w:sz w:val="24"/>
          <w:szCs w:val="24"/>
        </w:rPr>
        <w:t>Oxon: Routledge.</w:t>
      </w:r>
    </w:p>
    <w:p w14:paraId="5E410697" w14:textId="77777777" w:rsidR="00C12328" w:rsidRPr="00E423D8" w:rsidRDefault="00C12328" w:rsidP="00E423D8">
      <w:pPr>
        <w:spacing w:line="360" w:lineRule="auto"/>
        <w:jc w:val="both"/>
        <w:rPr>
          <w:rFonts w:ascii="Times New Roman" w:hAnsi="Times New Roman" w:cs="Times New Roman"/>
          <w:sz w:val="24"/>
          <w:szCs w:val="24"/>
        </w:rPr>
      </w:pPr>
    </w:p>
    <w:p w14:paraId="4CB1DC9B" w14:textId="5E69167A" w:rsidR="002F29A4" w:rsidRPr="00E423D8" w:rsidRDefault="002F29A4" w:rsidP="00E423D8">
      <w:pPr>
        <w:shd w:val="clear" w:color="auto" w:fill="FFFFFF"/>
        <w:spacing w:after="0" w:line="360" w:lineRule="auto"/>
        <w:jc w:val="both"/>
        <w:textAlignment w:val="baseline"/>
        <w:rPr>
          <w:rFonts w:ascii="Times New Roman" w:eastAsia="Times New Roman" w:hAnsi="Times New Roman" w:cs="Times New Roman"/>
          <w:sz w:val="24"/>
          <w:szCs w:val="24"/>
          <w:lang w:eastAsia="en-GB"/>
        </w:rPr>
      </w:pPr>
    </w:p>
    <w:sectPr w:rsidR="002F29A4" w:rsidRPr="00E423D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90997"/>
    <w:rsid w:val="00000430"/>
    <w:rsid w:val="00004F81"/>
    <w:rsid w:val="00007BCC"/>
    <w:rsid w:val="0001029B"/>
    <w:rsid w:val="00016547"/>
    <w:rsid w:val="00024386"/>
    <w:rsid w:val="00024916"/>
    <w:rsid w:val="0002619E"/>
    <w:rsid w:val="00027FEB"/>
    <w:rsid w:val="00031E41"/>
    <w:rsid w:val="000413C1"/>
    <w:rsid w:val="000416F9"/>
    <w:rsid w:val="000467C5"/>
    <w:rsid w:val="000528F7"/>
    <w:rsid w:val="00053286"/>
    <w:rsid w:val="00055EB2"/>
    <w:rsid w:val="00057BFA"/>
    <w:rsid w:val="0006749D"/>
    <w:rsid w:val="000727A0"/>
    <w:rsid w:val="00072C3B"/>
    <w:rsid w:val="0008075A"/>
    <w:rsid w:val="00083AE3"/>
    <w:rsid w:val="000873FF"/>
    <w:rsid w:val="00091900"/>
    <w:rsid w:val="000946FE"/>
    <w:rsid w:val="000971DC"/>
    <w:rsid w:val="00097A91"/>
    <w:rsid w:val="000A1AAA"/>
    <w:rsid w:val="000B23E1"/>
    <w:rsid w:val="000C6506"/>
    <w:rsid w:val="000D1845"/>
    <w:rsid w:val="000D5822"/>
    <w:rsid w:val="000D7258"/>
    <w:rsid w:val="000E3A51"/>
    <w:rsid w:val="000F00C8"/>
    <w:rsid w:val="000F23BF"/>
    <w:rsid w:val="000F3630"/>
    <w:rsid w:val="000F6702"/>
    <w:rsid w:val="000F7B53"/>
    <w:rsid w:val="001037BA"/>
    <w:rsid w:val="001154F5"/>
    <w:rsid w:val="00120FC1"/>
    <w:rsid w:val="001263D6"/>
    <w:rsid w:val="00127CA3"/>
    <w:rsid w:val="0013217C"/>
    <w:rsid w:val="00132477"/>
    <w:rsid w:val="00133EA9"/>
    <w:rsid w:val="00143A3E"/>
    <w:rsid w:val="00146B1E"/>
    <w:rsid w:val="0015021C"/>
    <w:rsid w:val="001564CE"/>
    <w:rsid w:val="00156862"/>
    <w:rsid w:val="00160556"/>
    <w:rsid w:val="0016055C"/>
    <w:rsid w:val="0016291F"/>
    <w:rsid w:val="00162E7D"/>
    <w:rsid w:val="00165E6E"/>
    <w:rsid w:val="0016700B"/>
    <w:rsid w:val="00173D41"/>
    <w:rsid w:val="001755BA"/>
    <w:rsid w:val="0018082F"/>
    <w:rsid w:val="0018473A"/>
    <w:rsid w:val="00187F2B"/>
    <w:rsid w:val="0019324B"/>
    <w:rsid w:val="0019419F"/>
    <w:rsid w:val="00197B41"/>
    <w:rsid w:val="001A1447"/>
    <w:rsid w:val="001A22DE"/>
    <w:rsid w:val="001B0528"/>
    <w:rsid w:val="001B1387"/>
    <w:rsid w:val="001B1539"/>
    <w:rsid w:val="001B5DFE"/>
    <w:rsid w:val="001B61A2"/>
    <w:rsid w:val="001C7B9B"/>
    <w:rsid w:val="001D1C70"/>
    <w:rsid w:val="001D4CBD"/>
    <w:rsid w:val="001D7561"/>
    <w:rsid w:val="001E44E4"/>
    <w:rsid w:val="001E6461"/>
    <w:rsid w:val="001F1F02"/>
    <w:rsid w:val="00200B7B"/>
    <w:rsid w:val="0020113B"/>
    <w:rsid w:val="00203F71"/>
    <w:rsid w:val="002147FB"/>
    <w:rsid w:val="00214EE2"/>
    <w:rsid w:val="00216715"/>
    <w:rsid w:val="00222C03"/>
    <w:rsid w:val="00222C91"/>
    <w:rsid w:val="00224418"/>
    <w:rsid w:val="00225CDE"/>
    <w:rsid w:val="00226090"/>
    <w:rsid w:val="00234014"/>
    <w:rsid w:val="0023452C"/>
    <w:rsid w:val="00234B2B"/>
    <w:rsid w:val="00243C95"/>
    <w:rsid w:val="002446A5"/>
    <w:rsid w:val="00245D4C"/>
    <w:rsid w:val="002610DF"/>
    <w:rsid w:val="00262357"/>
    <w:rsid w:val="00262748"/>
    <w:rsid w:val="00266CFB"/>
    <w:rsid w:val="00282538"/>
    <w:rsid w:val="0028422D"/>
    <w:rsid w:val="002846F4"/>
    <w:rsid w:val="002866DD"/>
    <w:rsid w:val="002920CA"/>
    <w:rsid w:val="00295080"/>
    <w:rsid w:val="002A078C"/>
    <w:rsid w:val="002A1CE6"/>
    <w:rsid w:val="002A244E"/>
    <w:rsid w:val="002B240C"/>
    <w:rsid w:val="002B2DDA"/>
    <w:rsid w:val="002B53DA"/>
    <w:rsid w:val="002C5354"/>
    <w:rsid w:val="002D4F19"/>
    <w:rsid w:val="002E017C"/>
    <w:rsid w:val="002E0C32"/>
    <w:rsid w:val="002E1792"/>
    <w:rsid w:val="002E5630"/>
    <w:rsid w:val="002F0ABF"/>
    <w:rsid w:val="002F29A4"/>
    <w:rsid w:val="002F5A03"/>
    <w:rsid w:val="002F7B35"/>
    <w:rsid w:val="003017FF"/>
    <w:rsid w:val="00304163"/>
    <w:rsid w:val="00305D03"/>
    <w:rsid w:val="0030646E"/>
    <w:rsid w:val="00311951"/>
    <w:rsid w:val="00311B3C"/>
    <w:rsid w:val="00312198"/>
    <w:rsid w:val="00321A62"/>
    <w:rsid w:val="00322719"/>
    <w:rsid w:val="0032700C"/>
    <w:rsid w:val="00330032"/>
    <w:rsid w:val="00335CEF"/>
    <w:rsid w:val="00335E1B"/>
    <w:rsid w:val="00336522"/>
    <w:rsid w:val="00337539"/>
    <w:rsid w:val="0034166E"/>
    <w:rsid w:val="003423C6"/>
    <w:rsid w:val="003429BF"/>
    <w:rsid w:val="00343D24"/>
    <w:rsid w:val="0035196C"/>
    <w:rsid w:val="0035660A"/>
    <w:rsid w:val="00366C1D"/>
    <w:rsid w:val="00366F48"/>
    <w:rsid w:val="00376578"/>
    <w:rsid w:val="003857FB"/>
    <w:rsid w:val="00385B6A"/>
    <w:rsid w:val="00397452"/>
    <w:rsid w:val="00397927"/>
    <w:rsid w:val="003A0208"/>
    <w:rsid w:val="003A1817"/>
    <w:rsid w:val="003A5132"/>
    <w:rsid w:val="003B1B77"/>
    <w:rsid w:val="003B6B9C"/>
    <w:rsid w:val="003C414D"/>
    <w:rsid w:val="003D0F30"/>
    <w:rsid w:val="003D3D02"/>
    <w:rsid w:val="003D714F"/>
    <w:rsid w:val="003D764C"/>
    <w:rsid w:val="003E30B6"/>
    <w:rsid w:val="003E782F"/>
    <w:rsid w:val="003F09E4"/>
    <w:rsid w:val="003F2AAF"/>
    <w:rsid w:val="0040601A"/>
    <w:rsid w:val="00410A50"/>
    <w:rsid w:val="00413247"/>
    <w:rsid w:val="00413685"/>
    <w:rsid w:val="0042053D"/>
    <w:rsid w:val="004272BE"/>
    <w:rsid w:val="00433B5A"/>
    <w:rsid w:val="00435212"/>
    <w:rsid w:val="00440A13"/>
    <w:rsid w:val="00441952"/>
    <w:rsid w:val="00442B1B"/>
    <w:rsid w:val="00446082"/>
    <w:rsid w:val="00446DBA"/>
    <w:rsid w:val="004526C0"/>
    <w:rsid w:val="00452FC9"/>
    <w:rsid w:val="0045371F"/>
    <w:rsid w:val="004540FB"/>
    <w:rsid w:val="00470AF5"/>
    <w:rsid w:val="004727BA"/>
    <w:rsid w:val="00480906"/>
    <w:rsid w:val="00481CCB"/>
    <w:rsid w:val="00482169"/>
    <w:rsid w:val="00494137"/>
    <w:rsid w:val="00497181"/>
    <w:rsid w:val="004A1748"/>
    <w:rsid w:val="004A4E5C"/>
    <w:rsid w:val="004A61AA"/>
    <w:rsid w:val="004A6A6B"/>
    <w:rsid w:val="004A7593"/>
    <w:rsid w:val="004A7890"/>
    <w:rsid w:val="004B6768"/>
    <w:rsid w:val="004B6E44"/>
    <w:rsid w:val="004C6E3A"/>
    <w:rsid w:val="004D1CC4"/>
    <w:rsid w:val="004D2433"/>
    <w:rsid w:val="004D4257"/>
    <w:rsid w:val="004D6AC3"/>
    <w:rsid w:val="004E0B37"/>
    <w:rsid w:val="004F2155"/>
    <w:rsid w:val="004F21FF"/>
    <w:rsid w:val="004F5AD2"/>
    <w:rsid w:val="0050795F"/>
    <w:rsid w:val="005100EA"/>
    <w:rsid w:val="00512B32"/>
    <w:rsid w:val="005139AD"/>
    <w:rsid w:val="0051493D"/>
    <w:rsid w:val="00524C64"/>
    <w:rsid w:val="00532D6E"/>
    <w:rsid w:val="0053439A"/>
    <w:rsid w:val="0054244F"/>
    <w:rsid w:val="00542CE8"/>
    <w:rsid w:val="0054374A"/>
    <w:rsid w:val="005469C3"/>
    <w:rsid w:val="00550256"/>
    <w:rsid w:val="00554E04"/>
    <w:rsid w:val="0057076F"/>
    <w:rsid w:val="005735EA"/>
    <w:rsid w:val="0057431D"/>
    <w:rsid w:val="00584E0E"/>
    <w:rsid w:val="00586C50"/>
    <w:rsid w:val="00587387"/>
    <w:rsid w:val="00592FC4"/>
    <w:rsid w:val="005A4B75"/>
    <w:rsid w:val="005A5D28"/>
    <w:rsid w:val="005B1068"/>
    <w:rsid w:val="005B2660"/>
    <w:rsid w:val="005C13B4"/>
    <w:rsid w:val="005C2C7A"/>
    <w:rsid w:val="005C3D83"/>
    <w:rsid w:val="005C569A"/>
    <w:rsid w:val="005C777B"/>
    <w:rsid w:val="005D5AA8"/>
    <w:rsid w:val="005E1DC9"/>
    <w:rsid w:val="005E3ED0"/>
    <w:rsid w:val="005E5931"/>
    <w:rsid w:val="005E6DEE"/>
    <w:rsid w:val="005E6E4F"/>
    <w:rsid w:val="005F1DC5"/>
    <w:rsid w:val="005F3640"/>
    <w:rsid w:val="005F6DDF"/>
    <w:rsid w:val="0060370F"/>
    <w:rsid w:val="00604C2B"/>
    <w:rsid w:val="00611979"/>
    <w:rsid w:val="00615A56"/>
    <w:rsid w:val="006162EA"/>
    <w:rsid w:val="00630279"/>
    <w:rsid w:val="00631F66"/>
    <w:rsid w:val="00645145"/>
    <w:rsid w:val="00646BF0"/>
    <w:rsid w:val="00665BA9"/>
    <w:rsid w:val="00671843"/>
    <w:rsid w:val="00674067"/>
    <w:rsid w:val="006762EB"/>
    <w:rsid w:val="006841E0"/>
    <w:rsid w:val="0069020E"/>
    <w:rsid w:val="0069071F"/>
    <w:rsid w:val="006A064B"/>
    <w:rsid w:val="006A4766"/>
    <w:rsid w:val="006A621F"/>
    <w:rsid w:val="006C4ACF"/>
    <w:rsid w:val="006D0477"/>
    <w:rsid w:val="006D1F25"/>
    <w:rsid w:val="006D43D2"/>
    <w:rsid w:val="006D7AA1"/>
    <w:rsid w:val="006E2039"/>
    <w:rsid w:val="006E3651"/>
    <w:rsid w:val="006E71A6"/>
    <w:rsid w:val="006F2364"/>
    <w:rsid w:val="00710E6D"/>
    <w:rsid w:val="00711BA3"/>
    <w:rsid w:val="00713EFA"/>
    <w:rsid w:val="007177D1"/>
    <w:rsid w:val="007242E8"/>
    <w:rsid w:val="00726537"/>
    <w:rsid w:val="0073595E"/>
    <w:rsid w:val="00736DE7"/>
    <w:rsid w:val="00744032"/>
    <w:rsid w:val="00755AE7"/>
    <w:rsid w:val="00761795"/>
    <w:rsid w:val="00775617"/>
    <w:rsid w:val="007925D4"/>
    <w:rsid w:val="007A0A18"/>
    <w:rsid w:val="007A4CA7"/>
    <w:rsid w:val="007A7785"/>
    <w:rsid w:val="007B0559"/>
    <w:rsid w:val="007D2503"/>
    <w:rsid w:val="007D267A"/>
    <w:rsid w:val="007D5C7D"/>
    <w:rsid w:val="007D6897"/>
    <w:rsid w:val="007E038F"/>
    <w:rsid w:val="007E3436"/>
    <w:rsid w:val="007E4554"/>
    <w:rsid w:val="007E701E"/>
    <w:rsid w:val="007F66E0"/>
    <w:rsid w:val="0082244C"/>
    <w:rsid w:val="008230FF"/>
    <w:rsid w:val="0083017A"/>
    <w:rsid w:val="008314CF"/>
    <w:rsid w:val="0083469E"/>
    <w:rsid w:val="008404CF"/>
    <w:rsid w:val="008407D9"/>
    <w:rsid w:val="0084269B"/>
    <w:rsid w:val="00847C53"/>
    <w:rsid w:val="008512C9"/>
    <w:rsid w:val="00852AEC"/>
    <w:rsid w:val="008540B8"/>
    <w:rsid w:val="00854B3A"/>
    <w:rsid w:val="00862AFA"/>
    <w:rsid w:val="00870624"/>
    <w:rsid w:val="00871D88"/>
    <w:rsid w:val="008744D3"/>
    <w:rsid w:val="00875384"/>
    <w:rsid w:val="00883F2A"/>
    <w:rsid w:val="00886296"/>
    <w:rsid w:val="0088635C"/>
    <w:rsid w:val="00890EC0"/>
    <w:rsid w:val="008A25EB"/>
    <w:rsid w:val="008A5324"/>
    <w:rsid w:val="008A6490"/>
    <w:rsid w:val="008A6F5A"/>
    <w:rsid w:val="008A7454"/>
    <w:rsid w:val="008B14A9"/>
    <w:rsid w:val="008B570E"/>
    <w:rsid w:val="008B5E58"/>
    <w:rsid w:val="008C0266"/>
    <w:rsid w:val="008C44DC"/>
    <w:rsid w:val="008C58C5"/>
    <w:rsid w:val="008C5DF3"/>
    <w:rsid w:val="008D01FA"/>
    <w:rsid w:val="008D08A5"/>
    <w:rsid w:val="008D271E"/>
    <w:rsid w:val="008E30B0"/>
    <w:rsid w:val="008E6198"/>
    <w:rsid w:val="008F0921"/>
    <w:rsid w:val="008F1E01"/>
    <w:rsid w:val="008F2F41"/>
    <w:rsid w:val="008F32A3"/>
    <w:rsid w:val="008F4143"/>
    <w:rsid w:val="008F486F"/>
    <w:rsid w:val="0090440B"/>
    <w:rsid w:val="009071FB"/>
    <w:rsid w:val="0091369B"/>
    <w:rsid w:val="00921AD3"/>
    <w:rsid w:val="00927556"/>
    <w:rsid w:val="00927B21"/>
    <w:rsid w:val="009423A2"/>
    <w:rsid w:val="00954F17"/>
    <w:rsid w:val="00957AD3"/>
    <w:rsid w:val="00962A9F"/>
    <w:rsid w:val="00963C5B"/>
    <w:rsid w:val="0096450C"/>
    <w:rsid w:val="00967819"/>
    <w:rsid w:val="009703CC"/>
    <w:rsid w:val="00970A32"/>
    <w:rsid w:val="009712E1"/>
    <w:rsid w:val="0097743B"/>
    <w:rsid w:val="00981295"/>
    <w:rsid w:val="00986B68"/>
    <w:rsid w:val="00987158"/>
    <w:rsid w:val="009948E3"/>
    <w:rsid w:val="00995281"/>
    <w:rsid w:val="009B5EA7"/>
    <w:rsid w:val="009C6D8E"/>
    <w:rsid w:val="009D4F35"/>
    <w:rsid w:val="009E76C7"/>
    <w:rsid w:val="009F0B27"/>
    <w:rsid w:val="009F1373"/>
    <w:rsid w:val="00A00799"/>
    <w:rsid w:val="00A06293"/>
    <w:rsid w:val="00A140DB"/>
    <w:rsid w:val="00A20B45"/>
    <w:rsid w:val="00A2372E"/>
    <w:rsid w:val="00A31621"/>
    <w:rsid w:val="00A4216E"/>
    <w:rsid w:val="00A500EF"/>
    <w:rsid w:val="00A61A97"/>
    <w:rsid w:val="00A61F3E"/>
    <w:rsid w:val="00A65C27"/>
    <w:rsid w:val="00A66993"/>
    <w:rsid w:val="00A71666"/>
    <w:rsid w:val="00A75293"/>
    <w:rsid w:val="00A75E9B"/>
    <w:rsid w:val="00A76B71"/>
    <w:rsid w:val="00A8536F"/>
    <w:rsid w:val="00A85DB4"/>
    <w:rsid w:val="00AA0A04"/>
    <w:rsid w:val="00AA1476"/>
    <w:rsid w:val="00AA650F"/>
    <w:rsid w:val="00AA6F95"/>
    <w:rsid w:val="00AB2F80"/>
    <w:rsid w:val="00AC20CA"/>
    <w:rsid w:val="00AC4A9D"/>
    <w:rsid w:val="00AC7D24"/>
    <w:rsid w:val="00AD20F2"/>
    <w:rsid w:val="00AD53B1"/>
    <w:rsid w:val="00AD57FC"/>
    <w:rsid w:val="00AD7177"/>
    <w:rsid w:val="00AE19AC"/>
    <w:rsid w:val="00AE37C5"/>
    <w:rsid w:val="00AF4E10"/>
    <w:rsid w:val="00AF6CFB"/>
    <w:rsid w:val="00B01339"/>
    <w:rsid w:val="00B02C63"/>
    <w:rsid w:val="00B03FA9"/>
    <w:rsid w:val="00B06402"/>
    <w:rsid w:val="00B119E9"/>
    <w:rsid w:val="00B26FDE"/>
    <w:rsid w:val="00B27A31"/>
    <w:rsid w:val="00B31413"/>
    <w:rsid w:val="00B32333"/>
    <w:rsid w:val="00B42540"/>
    <w:rsid w:val="00B43961"/>
    <w:rsid w:val="00B43C83"/>
    <w:rsid w:val="00B46653"/>
    <w:rsid w:val="00B5511D"/>
    <w:rsid w:val="00B557AD"/>
    <w:rsid w:val="00B56252"/>
    <w:rsid w:val="00B61FA5"/>
    <w:rsid w:val="00B66CC2"/>
    <w:rsid w:val="00B67212"/>
    <w:rsid w:val="00B734B6"/>
    <w:rsid w:val="00B745B1"/>
    <w:rsid w:val="00B87E0F"/>
    <w:rsid w:val="00B914D0"/>
    <w:rsid w:val="00BA0AC6"/>
    <w:rsid w:val="00BA1AF6"/>
    <w:rsid w:val="00BB4168"/>
    <w:rsid w:val="00BC70A2"/>
    <w:rsid w:val="00BE3F9E"/>
    <w:rsid w:val="00BF5324"/>
    <w:rsid w:val="00BF5A76"/>
    <w:rsid w:val="00BF62A7"/>
    <w:rsid w:val="00C03A66"/>
    <w:rsid w:val="00C044E2"/>
    <w:rsid w:val="00C12328"/>
    <w:rsid w:val="00C139DA"/>
    <w:rsid w:val="00C21816"/>
    <w:rsid w:val="00C23635"/>
    <w:rsid w:val="00C27623"/>
    <w:rsid w:val="00C32F7C"/>
    <w:rsid w:val="00C36877"/>
    <w:rsid w:val="00C36E3A"/>
    <w:rsid w:val="00C41002"/>
    <w:rsid w:val="00C416BB"/>
    <w:rsid w:val="00C448DD"/>
    <w:rsid w:val="00C52B1D"/>
    <w:rsid w:val="00C53166"/>
    <w:rsid w:val="00C536AF"/>
    <w:rsid w:val="00C5434A"/>
    <w:rsid w:val="00C55C41"/>
    <w:rsid w:val="00C63ED5"/>
    <w:rsid w:val="00C71DC1"/>
    <w:rsid w:val="00C77568"/>
    <w:rsid w:val="00C80AAF"/>
    <w:rsid w:val="00C93E94"/>
    <w:rsid w:val="00CA0348"/>
    <w:rsid w:val="00CA203C"/>
    <w:rsid w:val="00CA3F5A"/>
    <w:rsid w:val="00CA5D2A"/>
    <w:rsid w:val="00CA6447"/>
    <w:rsid w:val="00CA703B"/>
    <w:rsid w:val="00CB0473"/>
    <w:rsid w:val="00CB08E0"/>
    <w:rsid w:val="00CB5116"/>
    <w:rsid w:val="00CC1012"/>
    <w:rsid w:val="00CC24B7"/>
    <w:rsid w:val="00CD0850"/>
    <w:rsid w:val="00CD4E70"/>
    <w:rsid w:val="00CE1B2C"/>
    <w:rsid w:val="00CE258C"/>
    <w:rsid w:val="00CE3E8B"/>
    <w:rsid w:val="00CE4C3E"/>
    <w:rsid w:val="00CE5BF1"/>
    <w:rsid w:val="00CF0D82"/>
    <w:rsid w:val="00D1097B"/>
    <w:rsid w:val="00D1674B"/>
    <w:rsid w:val="00D178B9"/>
    <w:rsid w:val="00D17AA8"/>
    <w:rsid w:val="00D2346F"/>
    <w:rsid w:val="00D31F90"/>
    <w:rsid w:val="00D33CE0"/>
    <w:rsid w:val="00D4265A"/>
    <w:rsid w:val="00D45D7E"/>
    <w:rsid w:val="00D52D6A"/>
    <w:rsid w:val="00D5571C"/>
    <w:rsid w:val="00D56579"/>
    <w:rsid w:val="00D70BEB"/>
    <w:rsid w:val="00D72FD2"/>
    <w:rsid w:val="00D74F0B"/>
    <w:rsid w:val="00D774A3"/>
    <w:rsid w:val="00D83760"/>
    <w:rsid w:val="00D84F89"/>
    <w:rsid w:val="00D95A0C"/>
    <w:rsid w:val="00DA02D0"/>
    <w:rsid w:val="00DA241F"/>
    <w:rsid w:val="00DA58F8"/>
    <w:rsid w:val="00DB0EF9"/>
    <w:rsid w:val="00DB7DD3"/>
    <w:rsid w:val="00DC13FB"/>
    <w:rsid w:val="00DD0814"/>
    <w:rsid w:val="00DD564C"/>
    <w:rsid w:val="00DE1FF0"/>
    <w:rsid w:val="00DE3C10"/>
    <w:rsid w:val="00DF6C63"/>
    <w:rsid w:val="00E04A57"/>
    <w:rsid w:val="00E149DD"/>
    <w:rsid w:val="00E16DA9"/>
    <w:rsid w:val="00E30909"/>
    <w:rsid w:val="00E33B2B"/>
    <w:rsid w:val="00E40510"/>
    <w:rsid w:val="00E423D8"/>
    <w:rsid w:val="00E51B46"/>
    <w:rsid w:val="00E57F3C"/>
    <w:rsid w:val="00E61E43"/>
    <w:rsid w:val="00E653E5"/>
    <w:rsid w:val="00E70BFA"/>
    <w:rsid w:val="00E73CBB"/>
    <w:rsid w:val="00E77FBF"/>
    <w:rsid w:val="00E83433"/>
    <w:rsid w:val="00E84EC5"/>
    <w:rsid w:val="00E85624"/>
    <w:rsid w:val="00E86633"/>
    <w:rsid w:val="00E900B9"/>
    <w:rsid w:val="00E90590"/>
    <w:rsid w:val="00E90997"/>
    <w:rsid w:val="00E91A98"/>
    <w:rsid w:val="00E92743"/>
    <w:rsid w:val="00E93826"/>
    <w:rsid w:val="00E971B2"/>
    <w:rsid w:val="00EA1105"/>
    <w:rsid w:val="00EB0AC0"/>
    <w:rsid w:val="00EB2230"/>
    <w:rsid w:val="00EC05C9"/>
    <w:rsid w:val="00EC389A"/>
    <w:rsid w:val="00ED01DB"/>
    <w:rsid w:val="00ED40C7"/>
    <w:rsid w:val="00ED5F6B"/>
    <w:rsid w:val="00ED6243"/>
    <w:rsid w:val="00EE29DB"/>
    <w:rsid w:val="00EE2B32"/>
    <w:rsid w:val="00EE49D4"/>
    <w:rsid w:val="00EE5803"/>
    <w:rsid w:val="00EE5FAA"/>
    <w:rsid w:val="00EF169A"/>
    <w:rsid w:val="00F0089B"/>
    <w:rsid w:val="00F0769C"/>
    <w:rsid w:val="00F228FB"/>
    <w:rsid w:val="00F3176A"/>
    <w:rsid w:val="00F332B8"/>
    <w:rsid w:val="00F338DA"/>
    <w:rsid w:val="00F3502A"/>
    <w:rsid w:val="00F37DAC"/>
    <w:rsid w:val="00F47AF3"/>
    <w:rsid w:val="00F50BBE"/>
    <w:rsid w:val="00F61E06"/>
    <w:rsid w:val="00F6479A"/>
    <w:rsid w:val="00F67631"/>
    <w:rsid w:val="00F70A0D"/>
    <w:rsid w:val="00F7391C"/>
    <w:rsid w:val="00F81824"/>
    <w:rsid w:val="00F87EC4"/>
    <w:rsid w:val="00F901C5"/>
    <w:rsid w:val="00F91BB6"/>
    <w:rsid w:val="00F946CD"/>
    <w:rsid w:val="00FA438C"/>
    <w:rsid w:val="00FA4756"/>
    <w:rsid w:val="00FA59BB"/>
    <w:rsid w:val="00FA5D9D"/>
    <w:rsid w:val="00FA5E02"/>
    <w:rsid w:val="00FA5E4F"/>
    <w:rsid w:val="00FA6FEE"/>
    <w:rsid w:val="00FB0145"/>
    <w:rsid w:val="00FB1A86"/>
    <w:rsid w:val="00FB453B"/>
    <w:rsid w:val="00FC3003"/>
    <w:rsid w:val="00FC5472"/>
    <w:rsid w:val="00FC5CAA"/>
    <w:rsid w:val="00FD2604"/>
    <w:rsid w:val="00FD38B8"/>
    <w:rsid w:val="00FE4E33"/>
    <w:rsid w:val="00FF249F"/>
    <w:rsid w:val="00FF48C4"/>
    <w:rsid w:val="00FF60C0"/>
    <w:rsid w:val="00FF75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E85446"/>
  <w15:chartTrackingRefBased/>
  <w15:docId w15:val="{BEF1E167-ABC3-4BD6-A282-2AA61CE639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423A2"/>
  </w:style>
  <w:style w:type="paragraph" w:styleId="Heading3">
    <w:name w:val="heading 3"/>
    <w:basedOn w:val="Normal"/>
    <w:link w:val="Heading3Char"/>
    <w:uiPriority w:val="9"/>
    <w:qFormat/>
    <w:rsid w:val="000D7258"/>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0D7258"/>
    <w:rPr>
      <w:rFonts w:ascii="Times New Roman" w:eastAsia="Times New Roman" w:hAnsi="Times New Roman" w:cs="Times New Roman"/>
      <w:b/>
      <w:bCs/>
      <w:sz w:val="27"/>
      <w:szCs w:val="27"/>
      <w:lang w:eastAsia="en-GB"/>
    </w:rPr>
  </w:style>
  <w:style w:type="paragraph" w:styleId="NormalWeb">
    <w:name w:val="Normal (Web)"/>
    <w:basedOn w:val="Normal"/>
    <w:uiPriority w:val="99"/>
    <w:unhideWhenUsed/>
    <w:rsid w:val="000D725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0D7258"/>
    <w:rPr>
      <w:color w:val="0000FF"/>
      <w:u w:val="single"/>
    </w:rPr>
  </w:style>
  <w:style w:type="character" w:styleId="UnresolvedMention">
    <w:name w:val="Unresolved Mention"/>
    <w:basedOn w:val="DefaultParagraphFont"/>
    <w:uiPriority w:val="99"/>
    <w:semiHidden/>
    <w:unhideWhenUsed/>
    <w:rsid w:val="0063027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08214795">
      <w:bodyDiv w:val="1"/>
      <w:marLeft w:val="0"/>
      <w:marRight w:val="0"/>
      <w:marTop w:val="0"/>
      <w:marBottom w:val="0"/>
      <w:divBdr>
        <w:top w:val="none" w:sz="0" w:space="0" w:color="auto"/>
        <w:left w:val="none" w:sz="0" w:space="0" w:color="auto"/>
        <w:bottom w:val="none" w:sz="0" w:space="0" w:color="auto"/>
        <w:right w:val="none" w:sz="0" w:space="0" w:color="auto"/>
      </w:divBdr>
    </w:div>
    <w:div w:id="1778719948">
      <w:bodyDiv w:val="1"/>
      <w:marLeft w:val="0"/>
      <w:marRight w:val="0"/>
      <w:marTop w:val="0"/>
      <w:marBottom w:val="0"/>
      <w:divBdr>
        <w:top w:val="none" w:sz="0" w:space="0" w:color="auto"/>
        <w:left w:val="none" w:sz="0" w:space="0" w:color="auto"/>
        <w:bottom w:val="none" w:sz="0" w:space="0" w:color="auto"/>
        <w:right w:val="none" w:sz="0" w:space="0" w:color="auto"/>
      </w:divBdr>
    </w:div>
    <w:div w:id="20050140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media.samaritans.org/documents/Samaritans_Cymru__Exclusion_from_school_in_Wales_-_The_hidden_cost.pdf" TargetMode="External"/><Relationship Id="rId13" Type="http://schemas.openxmlformats.org/officeDocument/2006/relationships/hyperlink" Target="https://gov.wales/sites/default/files/publications/2018-05/guidance-inclusion-and-pupil-support_0.pdf" TargetMode="External"/><Relationship Id="rId1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heinonline.org/HOL/LandingPage?handle=hein.journals/hhrj20&amp;div=8&amp;id=&amp;page=" TargetMode="External"/><Relationship Id="rId12" Type="http://schemas.openxmlformats.org/officeDocument/2006/relationships/hyperlink" Target="https://dera.ioe.ac.uk/524/7/091124evidencebaseen_Redacted.pdf" TargetMode="External"/><Relationship Id="rId17"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gov.wales/price-pupil-poverty-0" TargetMode="External"/><Relationship Id="rId1" Type="http://schemas.openxmlformats.org/officeDocument/2006/relationships/styles" Target="styles.xml"/><Relationship Id="rId6" Type="http://schemas.openxmlformats.org/officeDocument/2006/relationships/hyperlink" Target="https://www.nurtureuk.org/sites/default/files/briefing_from_thenurturegroupnetwork_wales.pdf" TargetMode="External"/><Relationship Id="rId11" Type="http://schemas.openxmlformats.org/officeDocument/2006/relationships/hyperlink" Target="https://hwb.gov.wales/curriculum-for-wales/summary-of-proposed-legislation/" TargetMode="External"/><Relationship Id="rId5" Type="http://schemas.openxmlformats.org/officeDocument/2006/relationships/hyperlink" Target="https://www.jrf.org.uk/sites/default/files/jrf/migrated/files/185935128x.pdf" TargetMode="External"/><Relationship Id="rId15" Type="http://schemas.openxmlformats.org/officeDocument/2006/relationships/hyperlink" Target="https://gov.wales/sites/default/files/publications/2018-03/pupil-deprivation-grant-essential-guidance.pdf" TargetMode="External"/><Relationship Id="rId10" Type="http://schemas.openxmlformats.org/officeDocument/2006/relationships/hyperlink" Target="https://democracy.npt.gov.uk/Data/Children,%20Young%20People%20and%20Education%20Cabinet%20Board/20120618/Agenda/$CYPEB-180612-REP-EL-AE.doc.pdf" TargetMode="External"/><Relationship Id="rId4" Type="http://schemas.openxmlformats.org/officeDocument/2006/relationships/hyperlink" Target="http://www.britishpoliticalspeech.org/speech-archive.htm?speech=320" TargetMode="External"/><Relationship Id="rId9" Type="http://schemas.openxmlformats.org/officeDocument/2006/relationships/hyperlink" Target="https://gov.wales/sites/default/files/publications/2018-12/nurture-groups-a-handbook-for-schools.pdf" TargetMode="External"/><Relationship Id="rId14" Type="http://schemas.openxmlformats.org/officeDocument/2006/relationships/hyperlink" Target="https://gov.wales/sites/default/files/publications/2018-12/nurture-groups-a-handbook-for-schools.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75</TotalTime>
  <Pages>10</Pages>
  <Words>3628</Words>
  <Characters>20683</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24263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Nichola Jones</dc:creator>
  <cp:keywords/>
  <dc:description/>
  <cp:lastModifiedBy>Nichola Jones</cp:lastModifiedBy>
  <cp:revision>54</cp:revision>
  <dcterms:created xsi:type="dcterms:W3CDTF">2020-08-18T10:22:00Z</dcterms:created>
  <dcterms:modified xsi:type="dcterms:W3CDTF">2020-08-25T12:27:00Z</dcterms:modified>
</cp:coreProperties>
</file>