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00981" w:rsidRPr="001F155C" w:rsidRDefault="001F155C" w:rsidP="009A2D41">
      <w:pPr>
        <w:spacing w:line="360" w:lineRule="auto"/>
        <w:rPr>
          <w:rFonts w:ascii="Arial" w:hAnsi="Arial" w:cs="Arial"/>
          <w:sz w:val="28"/>
          <w:szCs w:val="28"/>
        </w:rPr>
      </w:pPr>
      <w:r w:rsidRPr="001F155C">
        <w:rPr>
          <w:rFonts w:ascii="Arial" w:hAnsi="Arial" w:cs="Arial"/>
          <w:sz w:val="28"/>
          <w:szCs w:val="28"/>
        </w:rPr>
        <w:t>Student name – Mantas Stonys</w:t>
      </w:r>
    </w:p>
    <w:p w:rsidR="001F155C" w:rsidRPr="001F155C" w:rsidRDefault="001F155C" w:rsidP="009A2D41">
      <w:pPr>
        <w:spacing w:line="360" w:lineRule="auto"/>
        <w:rPr>
          <w:rFonts w:ascii="Arial" w:hAnsi="Arial" w:cs="Arial"/>
          <w:sz w:val="28"/>
          <w:szCs w:val="28"/>
        </w:rPr>
      </w:pPr>
      <w:r w:rsidRPr="001F155C">
        <w:rPr>
          <w:rFonts w:ascii="Arial" w:hAnsi="Arial" w:cs="Arial"/>
          <w:sz w:val="28"/>
          <w:szCs w:val="28"/>
        </w:rPr>
        <w:t>Student ID – 2029520</w:t>
      </w:r>
    </w:p>
    <w:p w:rsidR="001F155C" w:rsidRDefault="001F155C" w:rsidP="009A2D41">
      <w:pPr>
        <w:spacing w:line="360" w:lineRule="auto"/>
        <w:rPr>
          <w:rFonts w:ascii="Arial" w:hAnsi="Arial" w:cs="Arial"/>
          <w:sz w:val="28"/>
          <w:szCs w:val="28"/>
        </w:rPr>
      </w:pPr>
      <w:r w:rsidRPr="001F155C">
        <w:rPr>
          <w:rFonts w:ascii="Arial" w:hAnsi="Arial" w:cs="Arial"/>
          <w:sz w:val="28"/>
          <w:szCs w:val="28"/>
        </w:rPr>
        <w:t>Module code</w:t>
      </w:r>
      <w:r>
        <w:rPr>
          <w:rFonts w:ascii="Arial" w:hAnsi="Arial" w:cs="Arial"/>
          <w:sz w:val="28"/>
          <w:szCs w:val="28"/>
        </w:rPr>
        <w:t>- BMSW4004</w:t>
      </w:r>
    </w:p>
    <w:p w:rsidR="001F155C" w:rsidRPr="009A2D41" w:rsidRDefault="001F155C" w:rsidP="009A2D41">
      <w:pPr>
        <w:spacing w:after="0" w:line="360" w:lineRule="auto"/>
        <w:rPr>
          <w:bCs/>
          <w:sz w:val="28"/>
          <w:szCs w:val="28"/>
          <w:lang w:val="en-US"/>
        </w:rPr>
      </w:pPr>
      <w:r w:rsidRPr="009A2D41">
        <w:rPr>
          <w:rFonts w:ascii="Arial" w:hAnsi="Arial" w:cs="Arial"/>
          <w:sz w:val="28"/>
          <w:szCs w:val="28"/>
        </w:rPr>
        <w:t>Report title –</w:t>
      </w:r>
      <w:r w:rsidR="009A2D41" w:rsidRPr="009A2D41">
        <w:rPr>
          <w:rFonts w:ascii="Arial" w:hAnsi="Arial" w:cs="Arial"/>
          <w:sz w:val="28"/>
          <w:szCs w:val="28"/>
        </w:rPr>
        <w:t xml:space="preserve"> </w:t>
      </w:r>
      <w:r w:rsidR="009A2D41" w:rsidRPr="009A2D41">
        <w:rPr>
          <w:rFonts w:ascii="Arial" w:hAnsi="Arial" w:cs="Arial"/>
          <w:bCs/>
          <w:sz w:val="28"/>
          <w:szCs w:val="28"/>
          <w:lang w:val="en-US"/>
        </w:rPr>
        <w:t>The Complex Problem of Job Dissatisfaction in The Workplace</w:t>
      </w:r>
    </w:p>
    <w:p w:rsidR="001F155C" w:rsidRDefault="001F155C" w:rsidP="009A2D41">
      <w:pPr>
        <w:spacing w:line="360" w:lineRule="auto"/>
        <w:rPr>
          <w:rFonts w:ascii="Arial" w:hAnsi="Arial" w:cs="Arial"/>
          <w:sz w:val="28"/>
          <w:szCs w:val="28"/>
        </w:rPr>
      </w:pPr>
      <w:r>
        <w:rPr>
          <w:rFonts w:ascii="Arial" w:hAnsi="Arial" w:cs="Arial"/>
          <w:sz w:val="28"/>
          <w:szCs w:val="28"/>
        </w:rPr>
        <w:t xml:space="preserve">Lecturer </w:t>
      </w:r>
      <w:r w:rsidR="009A2D41">
        <w:rPr>
          <w:rFonts w:ascii="Arial" w:hAnsi="Arial" w:cs="Arial"/>
          <w:sz w:val="28"/>
          <w:szCs w:val="28"/>
        </w:rPr>
        <w:t>–</w:t>
      </w:r>
      <w:r>
        <w:rPr>
          <w:rFonts w:ascii="Arial" w:hAnsi="Arial" w:cs="Arial"/>
          <w:sz w:val="28"/>
          <w:szCs w:val="28"/>
        </w:rPr>
        <w:t xml:space="preserve"> </w:t>
      </w:r>
      <w:r w:rsidR="009A2D41">
        <w:rPr>
          <w:rFonts w:ascii="Arial" w:hAnsi="Arial" w:cs="Arial"/>
          <w:sz w:val="28"/>
          <w:szCs w:val="28"/>
        </w:rPr>
        <w:t>Gasso Wilson Mwaluseke</w:t>
      </w: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Default="009A2D41">
      <w:pPr>
        <w:rPr>
          <w:rFonts w:ascii="Arial" w:hAnsi="Arial" w:cs="Arial"/>
          <w:sz w:val="28"/>
          <w:szCs w:val="28"/>
        </w:rPr>
      </w:pPr>
    </w:p>
    <w:p w:rsidR="0067178C" w:rsidRDefault="0067178C" w:rsidP="0067178C">
      <w:pPr>
        <w:jc w:val="center"/>
        <w:rPr>
          <w:rFonts w:ascii="Arial" w:hAnsi="Arial" w:cs="Arial"/>
          <w:sz w:val="28"/>
          <w:szCs w:val="28"/>
        </w:rPr>
      </w:pPr>
      <w:r>
        <w:rPr>
          <w:rFonts w:ascii="Arial" w:hAnsi="Arial" w:cs="Arial"/>
          <w:sz w:val="28"/>
          <w:szCs w:val="28"/>
        </w:rPr>
        <w:lastRenderedPageBreak/>
        <w:t>Table of contents</w:t>
      </w:r>
    </w:p>
    <w:p w:rsidR="0067178C" w:rsidRDefault="0067178C" w:rsidP="0067178C">
      <w:pPr>
        <w:jc w:val="center"/>
        <w:rPr>
          <w:rFonts w:ascii="Arial" w:hAnsi="Arial" w:cs="Arial"/>
          <w:sz w:val="28"/>
          <w:szCs w:val="28"/>
        </w:rPr>
      </w:pPr>
    </w:p>
    <w:p w:rsidR="0067178C" w:rsidRDefault="0067178C" w:rsidP="0067178C">
      <w:pPr>
        <w:jc w:val="center"/>
        <w:rPr>
          <w:rFonts w:ascii="Arial" w:hAnsi="Arial" w:cs="Arial"/>
          <w:sz w:val="28"/>
          <w:szCs w:val="28"/>
        </w:rPr>
      </w:pPr>
    </w:p>
    <w:p w:rsidR="0067178C" w:rsidRDefault="0067178C" w:rsidP="0067178C">
      <w:pPr>
        <w:rPr>
          <w:rFonts w:ascii="Arial" w:hAnsi="Arial" w:cs="Arial"/>
          <w:sz w:val="28"/>
          <w:szCs w:val="28"/>
        </w:rPr>
      </w:pPr>
    </w:p>
    <w:p w:rsidR="0067178C" w:rsidRDefault="0067178C">
      <w:pPr>
        <w:rPr>
          <w:rFonts w:ascii="Arial" w:hAnsi="Arial" w:cs="Arial"/>
          <w:sz w:val="28"/>
          <w:szCs w:val="28"/>
        </w:rPr>
      </w:pPr>
    </w:p>
    <w:p w:rsidR="0067178C" w:rsidRPr="0004551D" w:rsidRDefault="0067178C" w:rsidP="0067178C">
      <w:pPr>
        <w:spacing w:line="360" w:lineRule="auto"/>
        <w:rPr>
          <w:rFonts w:ascii="Arial" w:hAnsi="Arial" w:cs="Arial"/>
          <w:sz w:val="28"/>
          <w:szCs w:val="28"/>
        </w:rPr>
      </w:pPr>
      <w:r w:rsidRPr="0004551D">
        <w:rPr>
          <w:rFonts w:ascii="Arial" w:hAnsi="Arial" w:cs="Arial"/>
          <w:sz w:val="28"/>
          <w:szCs w:val="28"/>
        </w:rPr>
        <w:t>Introduction</w:t>
      </w:r>
      <w:r w:rsidR="0004551D">
        <w:rPr>
          <w:rFonts w:ascii="Arial" w:hAnsi="Arial" w:cs="Arial"/>
          <w:sz w:val="28"/>
          <w:szCs w:val="28"/>
        </w:rPr>
        <w:t>………………………………………………………………….</w:t>
      </w:r>
      <w:r w:rsidRPr="0004551D">
        <w:rPr>
          <w:rFonts w:ascii="Arial" w:hAnsi="Arial" w:cs="Arial"/>
          <w:sz w:val="28"/>
          <w:szCs w:val="28"/>
        </w:rPr>
        <w:t xml:space="preserve"> 3-4</w:t>
      </w:r>
    </w:p>
    <w:p w:rsidR="0067178C" w:rsidRPr="0004551D" w:rsidRDefault="0067178C" w:rsidP="0067178C">
      <w:pPr>
        <w:spacing w:after="0" w:line="360" w:lineRule="auto"/>
        <w:rPr>
          <w:rFonts w:ascii="Arial" w:hAnsi="Arial" w:cs="Arial"/>
          <w:sz w:val="28"/>
          <w:szCs w:val="28"/>
          <w:lang w:val="en-US"/>
        </w:rPr>
      </w:pPr>
      <w:r w:rsidRPr="0004551D">
        <w:rPr>
          <w:rFonts w:ascii="Arial" w:hAnsi="Arial" w:cs="Arial"/>
          <w:sz w:val="28"/>
          <w:szCs w:val="28"/>
          <w:lang w:val="en-US"/>
        </w:rPr>
        <w:t xml:space="preserve">Signs of Job Dissatisfaction </w:t>
      </w:r>
      <w:r w:rsidR="0004551D">
        <w:rPr>
          <w:rFonts w:ascii="Arial" w:hAnsi="Arial" w:cs="Arial"/>
          <w:sz w:val="28"/>
          <w:szCs w:val="28"/>
          <w:lang w:val="en-US"/>
        </w:rPr>
        <w:t>…………………………………………………</w:t>
      </w:r>
      <w:r w:rsidRPr="0004551D">
        <w:rPr>
          <w:rFonts w:ascii="Arial" w:hAnsi="Arial" w:cs="Arial"/>
          <w:sz w:val="28"/>
          <w:szCs w:val="28"/>
          <w:lang w:val="en-US"/>
        </w:rPr>
        <w:t>5</w:t>
      </w:r>
    </w:p>
    <w:p w:rsidR="0067178C" w:rsidRPr="0004551D" w:rsidRDefault="0067178C" w:rsidP="0067178C">
      <w:pPr>
        <w:spacing w:after="0" w:line="360" w:lineRule="auto"/>
        <w:rPr>
          <w:rFonts w:ascii="Arial" w:hAnsi="Arial" w:cs="Arial"/>
          <w:sz w:val="28"/>
          <w:szCs w:val="28"/>
          <w:lang w:val="en-US"/>
        </w:rPr>
      </w:pPr>
      <w:r w:rsidRPr="0004551D">
        <w:rPr>
          <w:rFonts w:ascii="Arial" w:hAnsi="Arial" w:cs="Arial"/>
          <w:sz w:val="28"/>
          <w:szCs w:val="28"/>
          <w:lang w:val="en-US"/>
        </w:rPr>
        <w:t xml:space="preserve">Employee Reactions to Job Dissatisfaction </w:t>
      </w:r>
      <w:r w:rsidR="0004551D">
        <w:rPr>
          <w:rFonts w:ascii="Arial" w:hAnsi="Arial" w:cs="Arial"/>
          <w:sz w:val="28"/>
          <w:szCs w:val="28"/>
          <w:lang w:val="en-US"/>
        </w:rPr>
        <w:t>……………………………….</w:t>
      </w:r>
      <w:r w:rsidRPr="0004551D">
        <w:rPr>
          <w:rFonts w:ascii="Arial" w:hAnsi="Arial" w:cs="Arial"/>
          <w:sz w:val="28"/>
          <w:szCs w:val="28"/>
          <w:lang w:val="en-US"/>
        </w:rPr>
        <w:t>5</w:t>
      </w:r>
    </w:p>
    <w:p w:rsidR="0067178C" w:rsidRPr="0004551D" w:rsidRDefault="0067178C" w:rsidP="0067178C">
      <w:pPr>
        <w:spacing w:after="0" w:line="360" w:lineRule="auto"/>
        <w:rPr>
          <w:rFonts w:ascii="Arial" w:hAnsi="Arial" w:cs="Arial"/>
          <w:sz w:val="28"/>
          <w:szCs w:val="28"/>
          <w:lang w:val="en-US"/>
        </w:rPr>
      </w:pPr>
      <w:r w:rsidRPr="0004551D">
        <w:rPr>
          <w:rFonts w:ascii="Arial" w:hAnsi="Arial" w:cs="Arial"/>
          <w:sz w:val="28"/>
          <w:szCs w:val="28"/>
          <w:lang w:val="en-US"/>
        </w:rPr>
        <w:t xml:space="preserve">Fishbone Analysis for Root Cause Identification and Solution Identification </w:t>
      </w:r>
      <w:r w:rsidR="0004551D">
        <w:rPr>
          <w:rFonts w:ascii="Arial" w:hAnsi="Arial" w:cs="Arial"/>
          <w:sz w:val="28"/>
          <w:szCs w:val="28"/>
          <w:lang w:val="en-US"/>
        </w:rPr>
        <w:t>……………………………………………………………….….</w:t>
      </w:r>
      <w:r w:rsidRPr="0004551D">
        <w:rPr>
          <w:rFonts w:ascii="Arial" w:hAnsi="Arial" w:cs="Arial"/>
          <w:sz w:val="28"/>
          <w:szCs w:val="28"/>
          <w:lang w:val="en-US"/>
        </w:rPr>
        <w:t xml:space="preserve">6 </w:t>
      </w:r>
    </w:p>
    <w:p w:rsidR="0067178C" w:rsidRPr="0004551D" w:rsidRDefault="0067178C" w:rsidP="0067178C">
      <w:pPr>
        <w:spacing w:after="0" w:line="360" w:lineRule="auto"/>
        <w:rPr>
          <w:rFonts w:ascii="Arial" w:hAnsi="Arial" w:cs="Arial"/>
          <w:sz w:val="28"/>
          <w:szCs w:val="28"/>
        </w:rPr>
      </w:pPr>
      <w:r w:rsidRPr="0004551D">
        <w:rPr>
          <w:rFonts w:ascii="Arial" w:hAnsi="Arial" w:cs="Arial"/>
          <w:sz w:val="28"/>
          <w:szCs w:val="28"/>
        </w:rPr>
        <w:t xml:space="preserve">Recommended Solutions </w:t>
      </w:r>
      <w:r w:rsidR="0004551D">
        <w:rPr>
          <w:rFonts w:ascii="Arial" w:hAnsi="Arial" w:cs="Arial"/>
          <w:sz w:val="28"/>
          <w:szCs w:val="28"/>
        </w:rPr>
        <w:t>…………………………………………………</w:t>
      </w:r>
      <w:r w:rsidRPr="0004551D">
        <w:rPr>
          <w:rFonts w:ascii="Arial" w:hAnsi="Arial" w:cs="Arial"/>
          <w:sz w:val="28"/>
          <w:szCs w:val="28"/>
        </w:rPr>
        <w:t>7-8</w:t>
      </w:r>
    </w:p>
    <w:p w:rsidR="0067178C" w:rsidRPr="0004551D" w:rsidRDefault="0067178C" w:rsidP="0067178C">
      <w:pPr>
        <w:spacing w:after="0" w:line="360" w:lineRule="auto"/>
        <w:rPr>
          <w:rFonts w:ascii="Arial" w:hAnsi="Arial" w:cs="Arial"/>
          <w:sz w:val="28"/>
          <w:szCs w:val="28"/>
        </w:rPr>
      </w:pPr>
      <w:r w:rsidRPr="0004551D">
        <w:rPr>
          <w:rFonts w:ascii="Arial" w:hAnsi="Arial" w:cs="Arial"/>
          <w:sz w:val="28"/>
          <w:szCs w:val="28"/>
        </w:rPr>
        <w:t xml:space="preserve">A Plan for Implementing the Solution </w:t>
      </w:r>
      <w:r w:rsidR="0004551D">
        <w:rPr>
          <w:rFonts w:ascii="Arial" w:hAnsi="Arial" w:cs="Arial"/>
          <w:sz w:val="28"/>
          <w:szCs w:val="28"/>
        </w:rPr>
        <w:t>………………………………………</w:t>
      </w:r>
      <w:r w:rsidRPr="0004551D">
        <w:rPr>
          <w:rFonts w:ascii="Arial" w:hAnsi="Arial" w:cs="Arial"/>
          <w:sz w:val="28"/>
          <w:szCs w:val="28"/>
        </w:rPr>
        <w:t>9</w:t>
      </w:r>
    </w:p>
    <w:p w:rsidR="0067178C" w:rsidRPr="0004551D" w:rsidRDefault="0067178C" w:rsidP="0067178C">
      <w:pPr>
        <w:spacing w:after="0" w:line="360" w:lineRule="auto"/>
        <w:rPr>
          <w:rFonts w:ascii="Arial" w:hAnsi="Arial" w:cs="Arial"/>
          <w:sz w:val="28"/>
          <w:szCs w:val="28"/>
        </w:rPr>
      </w:pPr>
      <w:r w:rsidRPr="0004551D">
        <w:rPr>
          <w:rFonts w:ascii="Arial" w:hAnsi="Arial" w:cs="Arial"/>
          <w:sz w:val="28"/>
          <w:szCs w:val="28"/>
        </w:rPr>
        <w:t>Communicating the Plan to Stakeholders</w:t>
      </w:r>
      <w:r w:rsidR="0004551D">
        <w:rPr>
          <w:rFonts w:ascii="Arial" w:hAnsi="Arial" w:cs="Arial"/>
          <w:sz w:val="28"/>
          <w:szCs w:val="28"/>
        </w:rPr>
        <w:t>…………………………………</w:t>
      </w:r>
      <w:r w:rsidRPr="0004551D">
        <w:rPr>
          <w:rFonts w:ascii="Arial" w:hAnsi="Arial" w:cs="Arial"/>
          <w:sz w:val="28"/>
          <w:szCs w:val="28"/>
        </w:rPr>
        <w:t>10</w:t>
      </w:r>
    </w:p>
    <w:p w:rsidR="0067178C" w:rsidRDefault="0067178C" w:rsidP="0067178C">
      <w:pPr>
        <w:spacing w:after="0" w:line="360" w:lineRule="auto"/>
        <w:rPr>
          <w:rFonts w:ascii="Arial" w:hAnsi="Arial" w:cs="Arial"/>
          <w:sz w:val="28"/>
          <w:szCs w:val="28"/>
        </w:rPr>
      </w:pPr>
      <w:r w:rsidRPr="0004551D">
        <w:rPr>
          <w:rFonts w:ascii="Arial" w:hAnsi="Arial" w:cs="Arial"/>
          <w:sz w:val="28"/>
          <w:szCs w:val="28"/>
        </w:rPr>
        <w:t>Monitoring and Review Techniques</w:t>
      </w:r>
      <w:r w:rsidR="0004551D">
        <w:rPr>
          <w:rFonts w:ascii="Arial" w:hAnsi="Arial" w:cs="Arial"/>
          <w:sz w:val="28"/>
          <w:szCs w:val="28"/>
        </w:rPr>
        <w:t>……………………………………</w:t>
      </w:r>
      <w:r w:rsidRPr="0004551D">
        <w:rPr>
          <w:rFonts w:ascii="Arial" w:hAnsi="Arial" w:cs="Arial"/>
          <w:sz w:val="28"/>
          <w:szCs w:val="28"/>
        </w:rPr>
        <w:t>10-11</w:t>
      </w:r>
    </w:p>
    <w:p w:rsidR="0004551D" w:rsidRPr="0004551D" w:rsidRDefault="0004551D" w:rsidP="0067178C">
      <w:pPr>
        <w:spacing w:after="0" w:line="360" w:lineRule="auto"/>
        <w:rPr>
          <w:rFonts w:ascii="Arial" w:hAnsi="Arial" w:cs="Arial"/>
          <w:sz w:val="28"/>
          <w:szCs w:val="28"/>
        </w:rPr>
      </w:pPr>
      <w:r>
        <w:rPr>
          <w:rFonts w:ascii="Arial" w:hAnsi="Arial" w:cs="Arial"/>
          <w:sz w:val="28"/>
          <w:szCs w:val="28"/>
        </w:rPr>
        <w:t>Conclusion…………………………………………………………………....11</w:t>
      </w:r>
    </w:p>
    <w:p w:rsidR="0067178C" w:rsidRPr="0004551D" w:rsidRDefault="0067178C" w:rsidP="0067178C">
      <w:pPr>
        <w:spacing w:after="0" w:line="360" w:lineRule="auto"/>
        <w:rPr>
          <w:rFonts w:ascii="Arial" w:hAnsi="Arial" w:cs="Arial"/>
          <w:sz w:val="28"/>
          <w:szCs w:val="28"/>
        </w:rPr>
      </w:pPr>
      <w:r w:rsidRPr="0004551D">
        <w:rPr>
          <w:rFonts w:ascii="Arial" w:hAnsi="Arial" w:cs="Arial"/>
          <w:bCs/>
          <w:sz w:val="28"/>
          <w:szCs w:val="28"/>
        </w:rPr>
        <w:t xml:space="preserve">References </w:t>
      </w:r>
      <w:r w:rsidR="0004551D">
        <w:rPr>
          <w:rFonts w:ascii="Arial" w:hAnsi="Arial" w:cs="Arial"/>
          <w:bCs/>
          <w:sz w:val="28"/>
          <w:szCs w:val="28"/>
        </w:rPr>
        <w:t>……………………………………………………………...…...12</w:t>
      </w:r>
    </w:p>
    <w:p w:rsidR="0067178C" w:rsidRPr="009A2D41" w:rsidRDefault="0067178C" w:rsidP="0067178C">
      <w:pPr>
        <w:spacing w:after="0" w:line="480" w:lineRule="auto"/>
        <w:rPr>
          <w:rFonts w:ascii="Arial" w:hAnsi="Arial" w:cs="Arial"/>
          <w:b/>
          <w:szCs w:val="24"/>
        </w:rPr>
      </w:pPr>
    </w:p>
    <w:p w:rsidR="0067178C" w:rsidRPr="009A2D41" w:rsidRDefault="0067178C" w:rsidP="0067178C">
      <w:pPr>
        <w:spacing w:after="0" w:line="480" w:lineRule="auto"/>
        <w:rPr>
          <w:rFonts w:ascii="Arial" w:hAnsi="Arial" w:cs="Arial"/>
          <w:b/>
          <w:szCs w:val="24"/>
        </w:rPr>
      </w:pPr>
    </w:p>
    <w:p w:rsidR="0067178C" w:rsidRPr="009A2D41" w:rsidRDefault="0067178C" w:rsidP="0067178C">
      <w:pPr>
        <w:spacing w:after="0" w:line="360" w:lineRule="auto"/>
        <w:rPr>
          <w:rFonts w:ascii="Arial" w:hAnsi="Arial" w:cs="Arial"/>
          <w:b/>
          <w:szCs w:val="24"/>
          <w:lang w:val="en-US"/>
        </w:rPr>
      </w:pPr>
    </w:p>
    <w:p w:rsidR="0067178C" w:rsidRDefault="0067178C" w:rsidP="0067178C">
      <w:pPr>
        <w:spacing w:after="0" w:line="360" w:lineRule="auto"/>
        <w:rPr>
          <w:rFonts w:ascii="Arial" w:hAnsi="Arial" w:cs="Arial"/>
          <w:b/>
          <w:szCs w:val="24"/>
          <w:lang w:val="en-US"/>
        </w:rPr>
      </w:pPr>
    </w:p>
    <w:p w:rsidR="0067178C" w:rsidRDefault="0067178C" w:rsidP="0067178C">
      <w:pPr>
        <w:spacing w:after="0" w:line="360" w:lineRule="auto"/>
        <w:rPr>
          <w:rFonts w:ascii="Arial" w:hAnsi="Arial" w:cs="Arial"/>
          <w:b/>
          <w:szCs w:val="24"/>
          <w:lang w:val="en-US"/>
        </w:rPr>
      </w:pPr>
    </w:p>
    <w:p w:rsidR="0067178C" w:rsidRPr="009A2D41" w:rsidRDefault="0067178C" w:rsidP="0067178C">
      <w:pPr>
        <w:spacing w:after="0" w:line="360" w:lineRule="auto"/>
        <w:rPr>
          <w:rFonts w:ascii="Arial" w:hAnsi="Arial" w:cs="Arial"/>
          <w:b/>
          <w:szCs w:val="24"/>
          <w:lang w:val="en-US"/>
        </w:rPr>
      </w:pPr>
    </w:p>
    <w:p w:rsidR="0067178C" w:rsidRDefault="0067178C">
      <w:pPr>
        <w:rPr>
          <w:rFonts w:ascii="Arial" w:hAnsi="Arial" w:cs="Arial"/>
          <w:sz w:val="28"/>
          <w:szCs w:val="28"/>
        </w:rPr>
      </w:pPr>
    </w:p>
    <w:p w:rsidR="0067178C" w:rsidRDefault="0067178C">
      <w:pPr>
        <w:rPr>
          <w:rFonts w:ascii="Arial" w:hAnsi="Arial" w:cs="Arial"/>
          <w:sz w:val="28"/>
          <w:szCs w:val="28"/>
        </w:rPr>
      </w:pPr>
    </w:p>
    <w:p w:rsidR="0067178C" w:rsidRDefault="0067178C">
      <w:pPr>
        <w:rPr>
          <w:rFonts w:ascii="Arial" w:hAnsi="Arial" w:cs="Arial"/>
          <w:sz w:val="28"/>
          <w:szCs w:val="28"/>
        </w:rPr>
      </w:pPr>
    </w:p>
    <w:p w:rsidR="0067178C" w:rsidRDefault="0067178C">
      <w:pPr>
        <w:rPr>
          <w:rFonts w:ascii="Arial" w:hAnsi="Arial" w:cs="Arial"/>
          <w:sz w:val="28"/>
          <w:szCs w:val="28"/>
        </w:rPr>
      </w:pPr>
    </w:p>
    <w:p w:rsidR="0067178C" w:rsidRDefault="0067178C">
      <w:pPr>
        <w:rPr>
          <w:rFonts w:ascii="Arial" w:hAnsi="Arial" w:cs="Arial"/>
          <w:sz w:val="28"/>
          <w:szCs w:val="28"/>
        </w:rPr>
      </w:pPr>
    </w:p>
    <w:p w:rsidR="0067178C" w:rsidRDefault="0067178C">
      <w:pPr>
        <w:rPr>
          <w:rFonts w:ascii="Arial" w:hAnsi="Arial" w:cs="Arial"/>
          <w:sz w:val="28"/>
          <w:szCs w:val="28"/>
        </w:rPr>
      </w:pPr>
    </w:p>
    <w:p w:rsidR="0004551D" w:rsidRDefault="0004551D">
      <w:pPr>
        <w:rPr>
          <w:rFonts w:ascii="Arial" w:hAnsi="Arial" w:cs="Arial"/>
          <w:sz w:val="28"/>
          <w:szCs w:val="28"/>
        </w:rPr>
      </w:pPr>
    </w:p>
    <w:p w:rsidR="009A2D41" w:rsidRPr="009A2D41" w:rsidRDefault="009A2D41" w:rsidP="009A2D41">
      <w:pPr>
        <w:spacing w:after="0" w:line="360" w:lineRule="auto"/>
        <w:jc w:val="center"/>
        <w:rPr>
          <w:rFonts w:ascii="Arial" w:hAnsi="Arial" w:cs="Arial"/>
          <w:b/>
          <w:szCs w:val="24"/>
          <w:lang w:val="en-US"/>
        </w:rPr>
      </w:pPr>
      <w:r w:rsidRPr="009A2D41">
        <w:rPr>
          <w:rFonts w:ascii="Arial" w:hAnsi="Arial" w:cs="Arial"/>
          <w:b/>
          <w:szCs w:val="24"/>
          <w:lang w:val="en-US"/>
        </w:rPr>
        <w:lastRenderedPageBreak/>
        <w:t>Introduction</w:t>
      </w:r>
    </w:p>
    <w:p w:rsidR="009A2D41" w:rsidRPr="009A2D41" w:rsidRDefault="009A2D41" w:rsidP="009A2D41">
      <w:pPr>
        <w:spacing w:after="0" w:line="360" w:lineRule="auto"/>
        <w:ind w:firstLine="720"/>
        <w:rPr>
          <w:rFonts w:ascii="Arial" w:hAnsi="Arial" w:cs="Arial"/>
          <w:szCs w:val="24"/>
          <w:lang w:val="en-US"/>
        </w:rPr>
      </w:pPr>
      <w:r w:rsidRPr="009A2D41">
        <w:rPr>
          <w:rFonts w:ascii="Arial" w:hAnsi="Arial" w:cs="Arial"/>
          <w:szCs w:val="24"/>
          <w:lang w:val="en-US"/>
        </w:rPr>
        <w:t xml:space="preserve">A complex problem in the workplace is employee dissatisfaction, which refers to situations where employees are dissatisfied with their job. It is a problem for organizations because it directly impacts employees’ performance. Besides, workers are essential resources for influencing the organizational output. They significantly impact the quality of products and services and customer experience and relations. In essence, they play a critical role in ensuring that a company or an entity succeeds in achieving its objective. Therefore, it is essential to understand the issue of employee dissatisfaction in the workplace, its scope, and its impact. </w:t>
      </w:r>
    </w:p>
    <w:p w:rsidR="009A2D41" w:rsidRPr="009A2D41" w:rsidRDefault="009A2D41" w:rsidP="009A2D41">
      <w:pPr>
        <w:spacing w:after="0" w:line="360" w:lineRule="auto"/>
        <w:ind w:firstLine="720"/>
        <w:rPr>
          <w:rFonts w:ascii="Arial" w:hAnsi="Arial" w:cs="Arial"/>
          <w:szCs w:val="24"/>
          <w:lang w:val="en-US"/>
        </w:rPr>
      </w:pPr>
      <w:r w:rsidRPr="009A2D41">
        <w:rPr>
          <w:rFonts w:ascii="Arial" w:hAnsi="Arial" w:cs="Arial"/>
          <w:szCs w:val="24"/>
          <w:lang w:val="en-US"/>
        </w:rPr>
        <w:t xml:space="preserve">Job dissatisfaction is a complex problem because a wide range of factors causes it, and they vary from individual to individual and organization to another. The factors can be professional such as lack of opportunities for career advancement, lack of vacation time, poor management, having an unsupportive or untrustworthy boss, unsupportive corporate culture, and being underpaid. It can also be caused by personal factors such as boredom, lack of work-life balance, lack of meaning behind a role, not being heard and valued, health problems, overworking, unhealthy working environment, poor communication, </w:t>
      </w:r>
      <w:r w:rsidRPr="009A2D41">
        <w:rPr>
          <w:rFonts w:ascii="Arial" w:hAnsi="Arial" w:cs="Arial"/>
          <w:szCs w:val="24"/>
        </w:rPr>
        <w:t>fear of change, lack of updated skills,</w:t>
      </w:r>
      <w:r w:rsidRPr="009A2D41">
        <w:rPr>
          <w:rFonts w:ascii="Arial" w:hAnsi="Arial" w:cs="Arial"/>
          <w:szCs w:val="24"/>
          <w:lang w:val="en-US"/>
        </w:rPr>
        <w:t xml:space="preserve"> lack of teamwork, and other factors sooner </w:t>
      </w:r>
      <w:r w:rsidRPr="009A2D41">
        <w:rPr>
          <w:rFonts w:ascii="Arial" w:hAnsi="Arial" w:cs="Arial"/>
          <w:szCs w:val="24"/>
        </w:rPr>
        <w:t>(Ntimba, Lessing and Swarts, 2021)</w:t>
      </w:r>
      <w:r w:rsidRPr="009A2D41">
        <w:rPr>
          <w:rFonts w:ascii="Arial" w:hAnsi="Arial" w:cs="Arial"/>
          <w:szCs w:val="24"/>
          <w:lang w:val="en-US"/>
        </w:rPr>
        <w:t xml:space="preserve">. Employees and managers who are dissatisfied with their work environment or the overall company they work for leave seeing better-working environments and opportunities or start their businesses. Work consumes a significant portion of one's life, and people have preconceived notions about what their job should entail. When these expectations are not met, it causes feelings of disappointment, bitterness, and boredom, which leads to job dissatisfaction. </w:t>
      </w:r>
    </w:p>
    <w:p w:rsidR="009A2D41" w:rsidRPr="009A2D41" w:rsidRDefault="009A2D41" w:rsidP="009A2D41">
      <w:pPr>
        <w:spacing w:after="0" w:line="360" w:lineRule="auto"/>
        <w:ind w:firstLine="720"/>
        <w:rPr>
          <w:rFonts w:ascii="Arial" w:hAnsi="Arial" w:cs="Arial"/>
          <w:szCs w:val="24"/>
          <w:lang w:val="en-US"/>
        </w:rPr>
      </w:pPr>
      <w:r w:rsidRPr="009A2D41">
        <w:rPr>
          <w:rFonts w:ascii="Arial" w:hAnsi="Arial" w:cs="Arial"/>
          <w:szCs w:val="24"/>
          <w:lang w:val="en-US"/>
        </w:rPr>
        <w:t xml:space="preserve">There are two types of job dissatisfaction: emotional and internal job dissatisfaction. Emotional job dissatisfaction refers to a person's emotional reaction to their jobs, such as boredom or lack of interest in a job or role. Employees internal job dissatisfaction refers to how dissatisfied they are with some aspect of their job, such as wages, working days or hours, and benefits. The prevalence evidences the seriousness of the problem of job dissatisfaction. According to a recent CV Library research of employees from across the United Kingdom, only 44.6 % are satisfied with their work experiences. Nearly half of employees, approximately 56%, are generally unsatisfied with their job experiences. Employees dissatisfied with their current positions are more likely to seek new opportunities elsewhere. </w:t>
      </w:r>
    </w:p>
    <w:p w:rsidR="009A2D41" w:rsidRPr="009A2D41" w:rsidRDefault="009A2D41" w:rsidP="009A2D41">
      <w:pPr>
        <w:spacing w:after="0" w:line="360" w:lineRule="auto"/>
        <w:ind w:firstLine="720"/>
        <w:rPr>
          <w:rFonts w:ascii="Arial" w:hAnsi="Arial" w:cs="Arial"/>
          <w:szCs w:val="24"/>
          <w:lang w:val="en-US"/>
        </w:rPr>
      </w:pPr>
      <w:r w:rsidRPr="009A2D41">
        <w:rPr>
          <w:rFonts w:ascii="Arial" w:hAnsi="Arial" w:cs="Arial"/>
          <w:szCs w:val="24"/>
          <w:lang w:val="en-US"/>
        </w:rPr>
        <w:t xml:space="preserve">The general impact of job dissatisfaction is poor organizational performance because of reduced productivity. Job dissatisfaction reduces work performance and morale, but it can also have a negative impact on the bottom line. Employees who are not satisfied with their </w:t>
      </w:r>
      <w:r w:rsidRPr="009A2D41">
        <w:rPr>
          <w:rFonts w:ascii="Arial" w:hAnsi="Arial" w:cs="Arial"/>
          <w:szCs w:val="24"/>
          <w:lang w:val="en-US"/>
        </w:rPr>
        <w:lastRenderedPageBreak/>
        <w:t>work are less likely to be motivated to be productive and provide quality products and services.</w:t>
      </w:r>
    </w:p>
    <w:p w:rsidR="009A2D41" w:rsidRPr="009A2D41" w:rsidRDefault="009A2D41" w:rsidP="009A2D41">
      <w:pPr>
        <w:spacing w:after="0" w:line="360" w:lineRule="auto"/>
        <w:ind w:firstLine="720"/>
        <w:rPr>
          <w:rFonts w:ascii="Arial" w:hAnsi="Arial" w:cs="Arial"/>
          <w:szCs w:val="24"/>
          <w:lang w:val="en-US"/>
        </w:rPr>
      </w:pPr>
      <w:r w:rsidRPr="009A2D41">
        <w:rPr>
          <w:rFonts w:ascii="Arial" w:hAnsi="Arial" w:cs="Arial"/>
          <w:szCs w:val="24"/>
          <w:lang w:val="en-US"/>
        </w:rPr>
        <w:t>They are typically unmotivated, perform poorly, and have negative attitudes towards their roles and organizational activities. Work dissatisfaction is directly linked to problems of strikes, absenteeism, poor quality work, high turnover,</w:t>
      </w:r>
      <w:r w:rsidRPr="009A2D41">
        <w:rPr>
          <w:rFonts w:ascii="Arial" w:hAnsi="Arial" w:cs="Arial"/>
          <w:szCs w:val="24"/>
        </w:rPr>
        <w:t xml:space="preserve"> </w:t>
      </w:r>
      <w:r w:rsidRPr="009A2D41">
        <w:rPr>
          <w:rFonts w:ascii="Arial" w:hAnsi="Arial" w:cs="Arial"/>
          <w:szCs w:val="24"/>
          <w:lang w:val="en-US"/>
        </w:rPr>
        <w:t>withdrawal behaviors like lateness, unionization, grievances, mental health issues, or the decision to retire. These symptoms can spread to other workers, infecting entire departments and the company's bottom line. According to research, there is a link between a positive employee experience and a greater return on assets and sales. Companies in the top 25% with high employee experience get nearly three times the return on assets and double the return on sales compared to organizations in the bottom quartile of employee work experience</w:t>
      </w:r>
      <w:r w:rsidRPr="009A2D41">
        <w:rPr>
          <w:rFonts w:ascii="Arial" w:hAnsi="Arial" w:cs="Arial"/>
          <w:szCs w:val="24"/>
        </w:rPr>
        <w:t xml:space="preserve"> (Moin </w:t>
      </w:r>
      <w:r w:rsidRPr="009A2D41">
        <w:rPr>
          <w:rFonts w:ascii="Arial" w:hAnsi="Arial" w:cs="Arial"/>
          <w:i/>
          <w:iCs/>
          <w:szCs w:val="24"/>
        </w:rPr>
        <w:t>et al.</w:t>
      </w:r>
      <w:r w:rsidRPr="009A2D41">
        <w:rPr>
          <w:rFonts w:ascii="Arial" w:hAnsi="Arial" w:cs="Arial"/>
          <w:szCs w:val="24"/>
        </w:rPr>
        <w:t>, 2021)</w:t>
      </w:r>
      <w:r w:rsidRPr="009A2D41">
        <w:rPr>
          <w:rFonts w:ascii="Arial" w:hAnsi="Arial" w:cs="Arial"/>
          <w:szCs w:val="24"/>
          <w:lang w:val="en-US"/>
        </w:rPr>
        <w:t>.</w:t>
      </w: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7D3DB8" w:rsidRDefault="007D3DB8" w:rsidP="009A2D41">
      <w:pPr>
        <w:spacing w:after="0" w:line="360" w:lineRule="auto"/>
        <w:jc w:val="center"/>
        <w:rPr>
          <w:rFonts w:ascii="Arial" w:hAnsi="Arial" w:cs="Arial"/>
          <w:b/>
          <w:szCs w:val="24"/>
          <w:lang w:val="en-US"/>
        </w:rPr>
      </w:pPr>
      <w:bookmarkStart w:id="0" w:name="_GoBack"/>
      <w:bookmarkEnd w:id="0"/>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Default="009A2D41" w:rsidP="009A2D41">
      <w:pPr>
        <w:spacing w:after="0" w:line="360" w:lineRule="auto"/>
        <w:jc w:val="center"/>
        <w:rPr>
          <w:rFonts w:ascii="Arial" w:hAnsi="Arial" w:cs="Arial"/>
          <w:b/>
          <w:szCs w:val="24"/>
          <w:lang w:val="en-US"/>
        </w:rPr>
      </w:pPr>
    </w:p>
    <w:p w:rsidR="009A2D41" w:rsidRPr="009A2D41" w:rsidRDefault="009A2D41" w:rsidP="009A2D41">
      <w:pPr>
        <w:spacing w:after="0" w:line="360" w:lineRule="auto"/>
        <w:jc w:val="center"/>
        <w:rPr>
          <w:rFonts w:ascii="Arial" w:hAnsi="Arial" w:cs="Arial"/>
          <w:b/>
          <w:szCs w:val="24"/>
          <w:lang w:val="en-US"/>
        </w:rPr>
      </w:pPr>
      <w:r w:rsidRPr="009A2D41">
        <w:rPr>
          <w:rFonts w:ascii="Arial" w:hAnsi="Arial" w:cs="Arial"/>
          <w:b/>
          <w:szCs w:val="24"/>
          <w:lang w:val="en-US"/>
        </w:rPr>
        <w:lastRenderedPageBreak/>
        <w:t>Signs of Job Dissatisfaction</w:t>
      </w:r>
    </w:p>
    <w:p w:rsidR="009A2D41" w:rsidRPr="009A2D41" w:rsidRDefault="009A2D41" w:rsidP="009A2D41">
      <w:pPr>
        <w:spacing w:after="0" w:line="360" w:lineRule="auto"/>
        <w:ind w:firstLine="720"/>
        <w:rPr>
          <w:rFonts w:ascii="Arial" w:hAnsi="Arial" w:cs="Arial"/>
          <w:szCs w:val="24"/>
          <w:lang w:val="en-US"/>
        </w:rPr>
      </w:pPr>
      <w:r w:rsidRPr="009A2D41">
        <w:rPr>
          <w:rFonts w:ascii="Arial" w:hAnsi="Arial" w:cs="Arial"/>
          <w:szCs w:val="24"/>
          <w:lang w:val="en-US"/>
        </w:rPr>
        <w:t xml:space="preserve">The first sign of dissatisfied workers is a lack of interest in their work roles and tasks. This is evidenced by activities such as texting friends, checking social media, or being occupied by other personal activities unrelated to employee tasks or roles. They all indicate a lack of interest in one's work. Disinterest, one of the first signs of dissatisfaction, worsens over time and can impact work performance. </w:t>
      </w:r>
    </w:p>
    <w:p w:rsidR="009A2D41" w:rsidRPr="009A2D41" w:rsidRDefault="009A2D41" w:rsidP="009A2D41">
      <w:pPr>
        <w:spacing w:after="0" w:line="360" w:lineRule="auto"/>
        <w:ind w:firstLine="720"/>
        <w:rPr>
          <w:rFonts w:ascii="Arial" w:hAnsi="Arial" w:cs="Arial"/>
          <w:szCs w:val="24"/>
          <w:lang w:val="en-US"/>
        </w:rPr>
      </w:pPr>
      <w:r w:rsidRPr="009A2D41">
        <w:rPr>
          <w:rFonts w:ascii="Arial" w:hAnsi="Arial" w:cs="Arial"/>
          <w:szCs w:val="24"/>
          <w:lang w:val="en-US"/>
        </w:rPr>
        <w:t xml:space="preserve">Another sign is procrastination, where employees do not complete their tasks and keep putting them off until the last minute when they work under pressure and make excuses for not starting project activities and tasks sooner </w:t>
      </w:r>
      <w:r w:rsidRPr="009A2D41">
        <w:rPr>
          <w:rFonts w:ascii="Arial" w:hAnsi="Arial" w:cs="Arial"/>
          <w:szCs w:val="24"/>
        </w:rPr>
        <w:t>(Ntimba, Lessing and Swarts, 2021)</w:t>
      </w:r>
      <w:r w:rsidRPr="009A2D41">
        <w:rPr>
          <w:rFonts w:ascii="Arial" w:hAnsi="Arial" w:cs="Arial"/>
          <w:szCs w:val="24"/>
          <w:lang w:val="en-US"/>
        </w:rPr>
        <w:t xml:space="preserve">. Irritability is another sign of job dissatisfaction. Although every job has its own set of stressful times, constantly stressed out and irritable employees exacerbate job dissatisfaction. Irritability has a negative impact on employees' mental health, but it also affects their colleagues around them. </w:t>
      </w:r>
    </w:p>
    <w:p w:rsidR="009A2D41" w:rsidRPr="009A2D41" w:rsidRDefault="009A2D41" w:rsidP="009A2D41">
      <w:pPr>
        <w:spacing w:after="0" w:line="360" w:lineRule="auto"/>
        <w:ind w:firstLine="720"/>
        <w:rPr>
          <w:rFonts w:ascii="Arial" w:hAnsi="Arial" w:cs="Arial"/>
          <w:szCs w:val="24"/>
          <w:lang w:val="en-US"/>
        </w:rPr>
      </w:pPr>
      <w:r w:rsidRPr="009A2D41">
        <w:rPr>
          <w:rFonts w:ascii="Arial" w:hAnsi="Arial" w:cs="Arial"/>
          <w:szCs w:val="24"/>
          <w:lang w:val="en-US"/>
        </w:rPr>
        <w:t xml:space="preserve">Absences that frequently occur also signal job dissatisfaction. People who are dissatisfied with their jobs are less likely to perform their tasks. As a result, they tend to call in sick quite often. Frequent absences indicate that an employee is disengaged and uncommitted to their job. The last sign is an inadequate effort in carrying out tasks and responsibilities. When an employee does not fully invest their knowledge and experience, and abilities into their position, it is a sign that they are dissatisfied. People who are happy with their jobs are more likely to succeed in their roles and vice versa. </w:t>
      </w:r>
    </w:p>
    <w:p w:rsidR="009A2D41" w:rsidRPr="009A2D41" w:rsidRDefault="009A2D41" w:rsidP="009A2D41">
      <w:pPr>
        <w:spacing w:after="0" w:line="360" w:lineRule="auto"/>
        <w:jc w:val="center"/>
        <w:rPr>
          <w:rFonts w:ascii="Arial" w:hAnsi="Arial" w:cs="Arial"/>
          <w:b/>
          <w:szCs w:val="24"/>
          <w:lang w:val="en-US"/>
        </w:rPr>
      </w:pPr>
      <w:r w:rsidRPr="009A2D41">
        <w:rPr>
          <w:rFonts w:ascii="Arial" w:hAnsi="Arial" w:cs="Arial"/>
          <w:b/>
          <w:szCs w:val="24"/>
          <w:lang w:val="en-US"/>
        </w:rPr>
        <w:t>Employee Reactions to Job Dissatisfaction</w:t>
      </w:r>
    </w:p>
    <w:p w:rsidR="009A2D41" w:rsidRPr="009A2D41" w:rsidRDefault="009A2D41" w:rsidP="009A2D41">
      <w:pPr>
        <w:spacing w:after="0" w:line="360" w:lineRule="auto"/>
        <w:ind w:firstLine="720"/>
        <w:rPr>
          <w:rFonts w:ascii="Arial" w:hAnsi="Arial" w:cs="Arial"/>
          <w:szCs w:val="24"/>
          <w:lang w:val="en-US"/>
        </w:rPr>
      </w:pPr>
      <w:r w:rsidRPr="009A2D41">
        <w:rPr>
          <w:rFonts w:ascii="Arial" w:hAnsi="Arial" w:cs="Arial"/>
          <w:szCs w:val="24"/>
          <w:lang w:val="en-US"/>
        </w:rPr>
        <w:t xml:space="preserve">It is essential to address the problem of job dissatisfaction because of the adverse employee reactions that affect organizational performance. Employee reactions to job dissatisfaction can be classified into four types:  The first is exit response which occurs when employees leave the workplace or transition to a different department to escape an unpleasant situation. The second is voicing concerns. Employees who fall into the voice category speak up to management about their negative experiences and offer suggestions for improvement. This element is regarded as the most positive approach to job dissatisfaction. </w:t>
      </w:r>
    </w:p>
    <w:p w:rsidR="009A2D41" w:rsidRDefault="009A2D41" w:rsidP="009A2D41">
      <w:pPr>
        <w:spacing w:after="0" w:line="360" w:lineRule="auto"/>
        <w:ind w:firstLine="720"/>
        <w:rPr>
          <w:rFonts w:ascii="Arial" w:hAnsi="Arial" w:cs="Arial"/>
          <w:szCs w:val="24"/>
          <w:lang w:val="en-US"/>
        </w:rPr>
      </w:pPr>
      <w:r w:rsidRPr="009A2D41">
        <w:rPr>
          <w:rFonts w:ascii="Arial" w:hAnsi="Arial" w:cs="Arial"/>
          <w:szCs w:val="24"/>
          <w:lang w:val="en-US"/>
        </w:rPr>
        <w:t>The third type of response is loyalty, where some employees do nothing. They will continue to work, hoping that changes will be made in the future. The fourth is neglect. Workers who respond with neglect perform poorly on the job instead of actively seeking to improve their situation. They may frequently call in sick, submit mediocre work, and be dissatisfied with their work.</w:t>
      </w:r>
    </w:p>
    <w:p w:rsidR="009A2D41" w:rsidRDefault="009A2D41" w:rsidP="009A2D41">
      <w:pPr>
        <w:spacing w:after="0" w:line="360" w:lineRule="auto"/>
        <w:ind w:firstLine="720"/>
        <w:rPr>
          <w:rFonts w:ascii="Arial" w:hAnsi="Arial" w:cs="Arial"/>
          <w:szCs w:val="24"/>
          <w:lang w:val="en-US"/>
        </w:rPr>
      </w:pPr>
    </w:p>
    <w:p w:rsidR="009A2D41" w:rsidRDefault="009A2D41" w:rsidP="009A2D41">
      <w:pPr>
        <w:spacing w:after="0" w:line="360" w:lineRule="auto"/>
        <w:ind w:firstLine="720"/>
        <w:rPr>
          <w:rFonts w:ascii="Arial" w:hAnsi="Arial" w:cs="Arial"/>
          <w:szCs w:val="24"/>
          <w:lang w:val="en-US"/>
        </w:rPr>
      </w:pPr>
    </w:p>
    <w:p w:rsidR="009A2D41" w:rsidRDefault="009A2D41" w:rsidP="009A2D41">
      <w:pPr>
        <w:spacing w:after="0" w:line="360" w:lineRule="auto"/>
        <w:ind w:firstLine="720"/>
        <w:rPr>
          <w:rFonts w:ascii="Arial" w:hAnsi="Arial" w:cs="Arial"/>
          <w:szCs w:val="24"/>
          <w:lang w:val="en-US"/>
        </w:rPr>
      </w:pPr>
    </w:p>
    <w:p w:rsidR="009A2D41" w:rsidRPr="009A2D41" w:rsidRDefault="009A2D41" w:rsidP="009A2D41">
      <w:pPr>
        <w:spacing w:after="0" w:line="360" w:lineRule="auto"/>
        <w:ind w:firstLine="720"/>
        <w:rPr>
          <w:rFonts w:ascii="Arial" w:hAnsi="Arial" w:cs="Arial"/>
          <w:szCs w:val="24"/>
          <w:lang w:val="en-US"/>
        </w:rPr>
      </w:pPr>
    </w:p>
    <w:p w:rsidR="009A2D41" w:rsidRPr="009A2D41" w:rsidRDefault="009A2D41" w:rsidP="009A2D41">
      <w:pPr>
        <w:spacing w:after="0" w:line="360" w:lineRule="auto"/>
        <w:jc w:val="center"/>
        <w:rPr>
          <w:rFonts w:ascii="Arial" w:hAnsi="Arial" w:cs="Arial"/>
          <w:b/>
          <w:szCs w:val="24"/>
          <w:lang w:val="en-US"/>
        </w:rPr>
      </w:pPr>
      <w:r w:rsidRPr="009A2D41">
        <w:rPr>
          <w:rFonts w:ascii="Arial" w:hAnsi="Arial" w:cs="Arial"/>
          <w:b/>
          <w:szCs w:val="24"/>
          <w:lang w:val="en-US"/>
        </w:rPr>
        <w:t>Fishbone Analysis for Root Cause Identification and Solution Identification</w:t>
      </w:r>
    </w:p>
    <w:p w:rsidR="009A2D41" w:rsidRPr="009A2D41" w:rsidRDefault="009A2D41" w:rsidP="009A2D41">
      <w:pPr>
        <w:spacing w:after="0" w:line="360" w:lineRule="auto"/>
        <w:ind w:firstLine="720"/>
        <w:rPr>
          <w:rFonts w:ascii="Arial" w:hAnsi="Arial" w:cs="Arial"/>
          <w:szCs w:val="24"/>
          <w:lang w:val="en-US"/>
        </w:rPr>
      </w:pPr>
      <w:r w:rsidRPr="009A2D41">
        <w:rPr>
          <w:rFonts w:ascii="Arial" w:hAnsi="Arial" w:cs="Arial"/>
          <w:szCs w:val="24"/>
          <w:lang w:val="en-US"/>
        </w:rPr>
        <w:t xml:space="preserve">The fishbone analysis is a root cause analysis tool and is one of the seven fundamental quality tools for problem-solving. The fishbone diagram identifies many potential causes for an effect or problem. It can help visualize and categorize the potential causes of the job dissatisfaction problem. Causes that appear in more than one category are the root causes of the problem, and solutions should prioritize addressing the causes to address the overall problem. In this case, compensation and policy problems are the significant causes of job dissatisfaction. </w:t>
      </w:r>
    </w:p>
    <w:p w:rsidR="009A2D41" w:rsidRPr="00C34446" w:rsidRDefault="009A2D41" w:rsidP="009A2D41">
      <w:pPr>
        <w:keepNext/>
        <w:spacing w:after="0" w:line="480" w:lineRule="auto"/>
        <w:rPr>
          <w:szCs w:val="24"/>
        </w:rPr>
      </w:pPr>
      <w:r w:rsidRPr="00C34446">
        <w:rPr>
          <w:noProof/>
          <w:szCs w:val="24"/>
          <w:lang w:eastAsia="en-GB"/>
        </w:rPr>
        <w:drawing>
          <wp:inline distT="0" distB="0" distL="0" distR="0" wp14:anchorId="509C7FD2" wp14:editId="1EE08431">
            <wp:extent cx="6242050" cy="35242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250502" cy="3529022"/>
                    </a:xfrm>
                    <a:prstGeom prst="rect">
                      <a:avLst/>
                    </a:prstGeom>
                  </pic:spPr>
                </pic:pic>
              </a:graphicData>
            </a:graphic>
          </wp:inline>
        </w:drawing>
      </w:r>
    </w:p>
    <w:p w:rsidR="009A2D41" w:rsidRDefault="009A2D41" w:rsidP="009A2D41">
      <w:pPr>
        <w:pStyle w:val="Caption"/>
        <w:spacing w:after="0" w:line="480" w:lineRule="auto"/>
        <w:rPr>
          <w:rFonts w:ascii="Arial" w:hAnsi="Arial" w:cs="Arial"/>
          <w:i w:val="0"/>
          <w:iCs w:val="0"/>
          <w:color w:val="auto"/>
          <w:sz w:val="22"/>
          <w:szCs w:val="22"/>
        </w:rPr>
      </w:pPr>
      <w:r w:rsidRPr="009A2D41">
        <w:rPr>
          <w:rFonts w:ascii="Arial" w:hAnsi="Arial" w:cs="Arial"/>
          <w:i w:val="0"/>
          <w:iCs w:val="0"/>
          <w:color w:val="auto"/>
          <w:sz w:val="22"/>
          <w:szCs w:val="22"/>
        </w:rPr>
        <w:t xml:space="preserve">Fig. </w:t>
      </w:r>
      <w:r w:rsidRPr="009A2D41">
        <w:rPr>
          <w:rFonts w:ascii="Arial" w:hAnsi="Arial" w:cs="Arial"/>
          <w:i w:val="0"/>
          <w:iCs w:val="0"/>
          <w:color w:val="auto"/>
          <w:sz w:val="22"/>
          <w:szCs w:val="22"/>
        </w:rPr>
        <w:fldChar w:fldCharType="begin"/>
      </w:r>
      <w:r w:rsidRPr="009A2D41">
        <w:rPr>
          <w:rFonts w:ascii="Arial" w:hAnsi="Arial" w:cs="Arial"/>
          <w:i w:val="0"/>
          <w:iCs w:val="0"/>
          <w:color w:val="auto"/>
          <w:sz w:val="22"/>
          <w:szCs w:val="22"/>
        </w:rPr>
        <w:instrText xml:space="preserve"> SEQ Figure \* ARABIC </w:instrText>
      </w:r>
      <w:r w:rsidRPr="009A2D41">
        <w:rPr>
          <w:rFonts w:ascii="Arial" w:hAnsi="Arial" w:cs="Arial"/>
          <w:i w:val="0"/>
          <w:iCs w:val="0"/>
          <w:color w:val="auto"/>
          <w:sz w:val="22"/>
          <w:szCs w:val="22"/>
        </w:rPr>
        <w:fldChar w:fldCharType="separate"/>
      </w:r>
      <w:r w:rsidRPr="009A2D41">
        <w:rPr>
          <w:rFonts w:ascii="Arial" w:hAnsi="Arial" w:cs="Arial"/>
          <w:i w:val="0"/>
          <w:iCs w:val="0"/>
          <w:noProof/>
          <w:color w:val="auto"/>
          <w:sz w:val="22"/>
          <w:szCs w:val="22"/>
        </w:rPr>
        <w:t>1</w:t>
      </w:r>
      <w:r w:rsidRPr="009A2D41">
        <w:rPr>
          <w:rFonts w:ascii="Arial" w:hAnsi="Arial" w:cs="Arial"/>
          <w:i w:val="0"/>
          <w:iCs w:val="0"/>
          <w:color w:val="auto"/>
          <w:sz w:val="22"/>
          <w:szCs w:val="22"/>
        </w:rPr>
        <w:fldChar w:fldCharType="end"/>
      </w:r>
      <w:r w:rsidRPr="009A2D41">
        <w:rPr>
          <w:rFonts w:ascii="Arial" w:hAnsi="Arial" w:cs="Arial"/>
          <w:i w:val="0"/>
          <w:iCs w:val="0"/>
          <w:color w:val="auto"/>
          <w:sz w:val="22"/>
          <w:szCs w:val="22"/>
        </w:rPr>
        <w:t>. Fishbone Analysis of Job Dissatisfaction Diagram.</w:t>
      </w:r>
    </w:p>
    <w:p w:rsidR="009A2D41" w:rsidRDefault="009A2D41" w:rsidP="009A2D41">
      <w:pPr>
        <w:rPr>
          <w:lang w:val="en-AU"/>
        </w:rPr>
      </w:pPr>
    </w:p>
    <w:p w:rsidR="009A2D41" w:rsidRDefault="009A2D41" w:rsidP="009A2D41">
      <w:pPr>
        <w:rPr>
          <w:lang w:val="en-AU"/>
        </w:rPr>
      </w:pPr>
    </w:p>
    <w:p w:rsidR="009A2D41" w:rsidRDefault="009A2D41" w:rsidP="009A2D41">
      <w:pPr>
        <w:rPr>
          <w:lang w:val="en-AU"/>
        </w:rPr>
      </w:pPr>
    </w:p>
    <w:p w:rsidR="009A2D41" w:rsidRDefault="009A2D41" w:rsidP="009A2D41">
      <w:pPr>
        <w:rPr>
          <w:lang w:val="en-AU"/>
        </w:rPr>
      </w:pPr>
    </w:p>
    <w:p w:rsidR="009A2D41" w:rsidRDefault="009A2D41" w:rsidP="009A2D41">
      <w:pPr>
        <w:rPr>
          <w:lang w:val="en-AU"/>
        </w:rPr>
      </w:pPr>
    </w:p>
    <w:p w:rsidR="009A2D41" w:rsidRDefault="009A2D41" w:rsidP="009A2D41">
      <w:pPr>
        <w:rPr>
          <w:lang w:val="en-AU"/>
        </w:rPr>
      </w:pPr>
    </w:p>
    <w:p w:rsidR="009A2D41" w:rsidRDefault="009A2D41" w:rsidP="009A2D41">
      <w:pPr>
        <w:rPr>
          <w:lang w:val="en-AU"/>
        </w:rPr>
      </w:pPr>
    </w:p>
    <w:p w:rsidR="009A2D41" w:rsidRDefault="009A2D41" w:rsidP="009A2D41">
      <w:pPr>
        <w:rPr>
          <w:lang w:val="en-AU"/>
        </w:rPr>
      </w:pPr>
    </w:p>
    <w:p w:rsidR="009A2D41" w:rsidRDefault="009A2D41" w:rsidP="009A2D41">
      <w:pPr>
        <w:rPr>
          <w:lang w:val="en-AU"/>
        </w:rPr>
      </w:pPr>
    </w:p>
    <w:p w:rsidR="0004551D" w:rsidRPr="009A2D41" w:rsidRDefault="0004551D" w:rsidP="009A2D41">
      <w:pPr>
        <w:rPr>
          <w:lang w:val="en-AU"/>
        </w:rPr>
      </w:pPr>
    </w:p>
    <w:p w:rsidR="009A2D41" w:rsidRPr="009A2D41" w:rsidRDefault="009A2D41" w:rsidP="009A2D41">
      <w:pPr>
        <w:spacing w:after="0" w:line="480" w:lineRule="auto"/>
        <w:jc w:val="center"/>
        <w:rPr>
          <w:rFonts w:ascii="Arial" w:hAnsi="Arial" w:cs="Arial"/>
          <w:b/>
          <w:szCs w:val="24"/>
        </w:rPr>
      </w:pPr>
      <w:r w:rsidRPr="009A2D41">
        <w:rPr>
          <w:rFonts w:ascii="Arial" w:hAnsi="Arial" w:cs="Arial"/>
          <w:b/>
          <w:szCs w:val="24"/>
        </w:rPr>
        <w:t>Recommended Solutions</w:t>
      </w:r>
    </w:p>
    <w:p w:rsidR="009A2D41" w:rsidRPr="009A2D41" w:rsidRDefault="009A2D41" w:rsidP="009A2D41">
      <w:pPr>
        <w:spacing w:after="0" w:line="480" w:lineRule="auto"/>
        <w:ind w:firstLine="720"/>
        <w:rPr>
          <w:rFonts w:ascii="Arial" w:hAnsi="Arial" w:cs="Arial"/>
          <w:szCs w:val="24"/>
        </w:rPr>
      </w:pPr>
      <w:r w:rsidRPr="009A2D41">
        <w:rPr>
          <w:rFonts w:ascii="Arial" w:hAnsi="Arial" w:cs="Arial"/>
          <w:szCs w:val="24"/>
        </w:rPr>
        <w:t>Organizations should create a fair working environment that is fair to employees and considers their needs addressing problems of overworking, providing a work-life balance that gives employees time away from work for them to re-energize (SHRM, n.d.). Listening and responding to employee needs can enhance the working environment. The most constructive response an employee can take to dissatisfaction is to be outspoken about their concerns and bring them to management's attention. As a result, managers can positively respond to that feedback to create a good working environment.</w:t>
      </w:r>
    </w:p>
    <w:p w:rsidR="009A2D41" w:rsidRPr="009A2D41" w:rsidRDefault="009A2D41" w:rsidP="009A2D41">
      <w:pPr>
        <w:spacing w:after="0" w:line="480" w:lineRule="auto"/>
        <w:ind w:firstLine="720"/>
        <w:rPr>
          <w:rFonts w:ascii="Arial" w:hAnsi="Arial" w:cs="Arial"/>
          <w:szCs w:val="24"/>
        </w:rPr>
      </w:pPr>
      <w:r w:rsidRPr="009A2D41">
        <w:rPr>
          <w:rFonts w:ascii="Arial" w:hAnsi="Arial" w:cs="Arial"/>
          <w:szCs w:val="24"/>
        </w:rPr>
        <w:t>Another solution is providing training and development opportunities such as mentoring. Employees can benefit from training and development as they gain new skills and learn new knowledge increasing their possibilities to advance up the corporate ladder. Training and development should be tailored to the needs of the employees. Discrimination in training should be prevented by giving all employees equal access to training and development programs.</w:t>
      </w:r>
    </w:p>
    <w:p w:rsidR="009A2D41" w:rsidRPr="009A2D41" w:rsidRDefault="009A2D41" w:rsidP="009A2D41">
      <w:pPr>
        <w:spacing w:after="0" w:line="480" w:lineRule="auto"/>
        <w:ind w:firstLine="720"/>
        <w:rPr>
          <w:rFonts w:ascii="Arial" w:hAnsi="Arial" w:cs="Arial"/>
          <w:szCs w:val="24"/>
        </w:rPr>
      </w:pPr>
      <w:r w:rsidRPr="009A2D41">
        <w:rPr>
          <w:rFonts w:ascii="Arial" w:hAnsi="Arial" w:cs="Arial"/>
          <w:szCs w:val="24"/>
        </w:rPr>
        <w:t>The corporate culture should be changed to incorporate better communication and teamwork and build trust and good relations among employees and management (SHRM, n.d.). It should also be tailored to manage change by communicating existing values and benefits to workers, promoting a sense of belonging by establishing a community for employees, and participating in the change process. When properly managed, culture can assist them in achieving change and building organizations that will thrive even in the most challenging times.</w:t>
      </w:r>
    </w:p>
    <w:p w:rsidR="009A2D41" w:rsidRDefault="009A2D41" w:rsidP="009A2D41">
      <w:pPr>
        <w:spacing w:after="0" w:line="480" w:lineRule="auto"/>
        <w:ind w:firstLine="720"/>
        <w:rPr>
          <w:rFonts w:ascii="Arial" w:hAnsi="Arial" w:cs="Arial"/>
          <w:szCs w:val="24"/>
        </w:rPr>
      </w:pPr>
      <w:r w:rsidRPr="009A2D41">
        <w:rPr>
          <w:rFonts w:ascii="Arial" w:hAnsi="Arial" w:cs="Arial"/>
          <w:szCs w:val="24"/>
        </w:rPr>
        <w:t>Human resources policies should be clear, and work regulations should include specific standards for anti-discrimination, workplace health and safety, and compensation. The HR policies should include provisions for fairness and equality, even in compensation. The last solution which is most suitable for addressing the problem of job dissatisfaction is employee recognition, where organizations should recognize achievements and thank employees for their efforts</w:t>
      </w:r>
      <w:r w:rsidRPr="009A2D41">
        <w:rPr>
          <w:rFonts w:ascii="Arial" w:hAnsi="Arial" w:cs="Arial"/>
          <w:szCs w:val="24"/>
          <w:shd w:val="clear" w:color="auto" w:fill="FFFFFF"/>
        </w:rPr>
        <w:t xml:space="preserve"> </w:t>
      </w:r>
      <w:r w:rsidRPr="009A2D41">
        <w:rPr>
          <w:rFonts w:ascii="Arial" w:hAnsi="Arial" w:cs="Arial"/>
          <w:szCs w:val="24"/>
        </w:rPr>
        <w:t xml:space="preserve">(Elsayed and Daif, 2019). They should consider implementing a </w:t>
      </w:r>
      <w:r w:rsidRPr="009A2D41">
        <w:rPr>
          <w:rFonts w:ascii="Arial" w:hAnsi="Arial" w:cs="Arial"/>
          <w:szCs w:val="24"/>
        </w:rPr>
        <w:lastRenderedPageBreak/>
        <w:t>reward system in which employees are fairly compensated with money, more paid time off, and team outings (Elsayed and Daif, 2019). The compensation should be performance-based, fair, allow for promotion, and focus on workers' needs to keep them satisfied and productive, boosting their motivation, morale, and productivity.</w:t>
      </w: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Default="009A2D41" w:rsidP="009A2D41">
      <w:pPr>
        <w:spacing w:after="0" w:line="480" w:lineRule="auto"/>
        <w:ind w:firstLine="720"/>
        <w:rPr>
          <w:rFonts w:ascii="Arial" w:hAnsi="Arial" w:cs="Arial"/>
          <w:szCs w:val="24"/>
        </w:rPr>
      </w:pPr>
    </w:p>
    <w:p w:rsidR="009A2D41" w:rsidRPr="009A2D41" w:rsidRDefault="009A2D41" w:rsidP="009A2D41">
      <w:pPr>
        <w:spacing w:after="0" w:line="480" w:lineRule="auto"/>
        <w:ind w:firstLine="720"/>
        <w:rPr>
          <w:rFonts w:ascii="Arial" w:hAnsi="Arial" w:cs="Arial"/>
          <w:szCs w:val="24"/>
        </w:rPr>
      </w:pPr>
    </w:p>
    <w:p w:rsidR="009A2D41" w:rsidRPr="009A2D41" w:rsidRDefault="009A2D41" w:rsidP="009A2D41">
      <w:pPr>
        <w:spacing w:after="0" w:line="480" w:lineRule="auto"/>
        <w:jc w:val="center"/>
        <w:rPr>
          <w:rFonts w:ascii="Arial" w:hAnsi="Arial" w:cs="Arial"/>
          <w:b/>
          <w:szCs w:val="24"/>
        </w:rPr>
      </w:pPr>
      <w:r w:rsidRPr="009A2D41">
        <w:rPr>
          <w:rFonts w:ascii="Arial" w:hAnsi="Arial" w:cs="Arial"/>
          <w:b/>
          <w:szCs w:val="24"/>
        </w:rPr>
        <w:t>A Plan for Implementing the Solution</w:t>
      </w:r>
    </w:p>
    <w:p w:rsidR="009A2D41" w:rsidRPr="009A2D41" w:rsidRDefault="009A2D41" w:rsidP="009A2D41">
      <w:pPr>
        <w:spacing w:after="0" w:line="480" w:lineRule="auto"/>
        <w:ind w:firstLine="720"/>
        <w:rPr>
          <w:rFonts w:ascii="Arial" w:hAnsi="Arial" w:cs="Arial"/>
          <w:szCs w:val="24"/>
        </w:rPr>
      </w:pPr>
      <w:r w:rsidRPr="009A2D41">
        <w:rPr>
          <w:rFonts w:ascii="Arial" w:hAnsi="Arial" w:cs="Arial"/>
          <w:szCs w:val="24"/>
        </w:rPr>
        <w:t xml:space="preserve">Implementation of the solution should follow a plan for effective implementation. The first step is identifying the actions required, which involves clarifying the specific actions required to address the problem of job dissatisfaction. It ensures that the team involved understands the actions needed and why. It is followed by identification and souring for the resources required. Addressing employee dissatisfaction can incur financial, human, and other resources that have to be available to implement the solution. The next step is identifying the risks of implementing the solution and implementing risk mitigation measures. There are negative consequences of organizational change due to implementing solutions to problems. </w:t>
      </w:r>
    </w:p>
    <w:p w:rsidR="009A2D41" w:rsidRPr="009A2D41" w:rsidRDefault="009A2D41" w:rsidP="009A2D41">
      <w:pPr>
        <w:spacing w:after="0" w:line="480" w:lineRule="auto"/>
        <w:ind w:firstLine="720"/>
        <w:rPr>
          <w:rFonts w:ascii="Arial" w:hAnsi="Arial" w:cs="Arial"/>
          <w:szCs w:val="24"/>
        </w:rPr>
      </w:pPr>
      <w:r w:rsidRPr="009A2D41">
        <w:rPr>
          <w:rFonts w:ascii="Arial" w:hAnsi="Arial" w:cs="Arial"/>
          <w:szCs w:val="24"/>
        </w:rPr>
        <w:t>It is essential to develop risk mitigation strategies to tackle the adverse outcomes. The next step is to identify the responsible management team responsible for implementing and managing the action. Individuals take up different roles in the implementation of the solution. For example, some communicate to employees while others source the required resources. A review of the plan follows before final implementation. The review provides for assessing the solution on whether to make any last-minute changes to ensure the solution will fully address the problem.</w:t>
      </w:r>
    </w:p>
    <w:p w:rsidR="009A2D41" w:rsidRDefault="009A2D41" w:rsidP="009A2D41">
      <w:pPr>
        <w:spacing w:after="0" w:line="480" w:lineRule="auto"/>
        <w:jc w:val="center"/>
        <w:rPr>
          <w:rFonts w:ascii="Arial" w:hAnsi="Arial" w:cs="Arial"/>
          <w:b/>
          <w:szCs w:val="24"/>
        </w:rPr>
      </w:pPr>
    </w:p>
    <w:p w:rsidR="009A2D41" w:rsidRDefault="009A2D41" w:rsidP="009A2D41">
      <w:pPr>
        <w:spacing w:after="0" w:line="480" w:lineRule="auto"/>
        <w:jc w:val="center"/>
        <w:rPr>
          <w:rFonts w:ascii="Arial" w:hAnsi="Arial" w:cs="Arial"/>
          <w:b/>
          <w:szCs w:val="24"/>
        </w:rPr>
      </w:pPr>
    </w:p>
    <w:p w:rsidR="009A2D41" w:rsidRDefault="009A2D41" w:rsidP="009A2D41">
      <w:pPr>
        <w:spacing w:after="0" w:line="480" w:lineRule="auto"/>
        <w:jc w:val="center"/>
        <w:rPr>
          <w:rFonts w:ascii="Arial" w:hAnsi="Arial" w:cs="Arial"/>
          <w:b/>
          <w:szCs w:val="24"/>
        </w:rPr>
      </w:pPr>
    </w:p>
    <w:p w:rsidR="009A2D41" w:rsidRDefault="009A2D41" w:rsidP="009A2D41">
      <w:pPr>
        <w:spacing w:after="0" w:line="480" w:lineRule="auto"/>
        <w:jc w:val="center"/>
        <w:rPr>
          <w:rFonts w:ascii="Arial" w:hAnsi="Arial" w:cs="Arial"/>
          <w:b/>
          <w:szCs w:val="24"/>
        </w:rPr>
      </w:pPr>
    </w:p>
    <w:p w:rsidR="009A2D41" w:rsidRDefault="009A2D41" w:rsidP="009A2D41">
      <w:pPr>
        <w:spacing w:after="0" w:line="480" w:lineRule="auto"/>
        <w:jc w:val="center"/>
        <w:rPr>
          <w:rFonts w:ascii="Arial" w:hAnsi="Arial" w:cs="Arial"/>
          <w:b/>
          <w:szCs w:val="24"/>
        </w:rPr>
      </w:pPr>
    </w:p>
    <w:p w:rsidR="009A2D41" w:rsidRDefault="009A2D41" w:rsidP="009A2D41">
      <w:pPr>
        <w:spacing w:after="0" w:line="480" w:lineRule="auto"/>
        <w:jc w:val="center"/>
        <w:rPr>
          <w:rFonts w:ascii="Arial" w:hAnsi="Arial" w:cs="Arial"/>
          <w:b/>
          <w:szCs w:val="24"/>
        </w:rPr>
      </w:pPr>
    </w:p>
    <w:p w:rsidR="009A2D41" w:rsidRDefault="009A2D41" w:rsidP="009A2D41">
      <w:pPr>
        <w:spacing w:after="0" w:line="480" w:lineRule="auto"/>
        <w:jc w:val="center"/>
        <w:rPr>
          <w:rFonts w:ascii="Arial" w:hAnsi="Arial" w:cs="Arial"/>
          <w:b/>
          <w:szCs w:val="24"/>
        </w:rPr>
      </w:pPr>
    </w:p>
    <w:p w:rsidR="009A2D41" w:rsidRDefault="009A2D41" w:rsidP="009A2D41">
      <w:pPr>
        <w:spacing w:after="0" w:line="480" w:lineRule="auto"/>
        <w:jc w:val="center"/>
        <w:rPr>
          <w:rFonts w:ascii="Arial" w:hAnsi="Arial" w:cs="Arial"/>
          <w:b/>
          <w:szCs w:val="24"/>
        </w:rPr>
      </w:pPr>
    </w:p>
    <w:p w:rsidR="009A2D41" w:rsidRDefault="009A2D41" w:rsidP="009A2D41">
      <w:pPr>
        <w:spacing w:after="0" w:line="480" w:lineRule="auto"/>
        <w:jc w:val="center"/>
        <w:rPr>
          <w:rFonts w:ascii="Arial" w:hAnsi="Arial" w:cs="Arial"/>
          <w:b/>
          <w:szCs w:val="24"/>
        </w:rPr>
      </w:pPr>
    </w:p>
    <w:p w:rsidR="009A2D41" w:rsidRDefault="009A2D41" w:rsidP="009A2D41">
      <w:pPr>
        <w:spacing w:after="0" w:line="480" w:lineRule="auto"/>
        <w:jc w:val="center"/>
        <w:rPr>
          <w:rFonts w:ascii="Arial" w:hAnsi="Arial" w:cs="Arial"/>
          <w:b/>
          <w:szCs w:val="24"/>
        </w:rPr>
      </w:pPr>
    </w:p>
    <w:p w:rsidR="009A2D41" w:rsidRDefault="009A2D41" w:rsidP="009A2D41">
      <w:pPr>
        <w:spacing w:after="0" w:line="480" w:lineRule="auto"/>
        <w:jc w:val="center"/>
        <w:rPr>
          <w:rFonts w:ascii="Arial" w:hAnsi="Arial" w:cs="Arial"/>
          <w:b/>
          <w:szCs w:val="24"/>
        </w:rPr>
      </w:pPr>
    </w:p>
    <w:p w:rsidR="009A2D41" w:rsidRPr="009A2D41" w:rsidRDefault="009A2D41" w:rsidP="009A2D41">
      <w:pPr>
        <w:spacing w:after="0" w:line="480" w:lineRule="auto"/>
        <w:jc w:val="center"/>
        <w:rPr>
          <w:rFonts w:ascii="Arial" w:hAnsi="Arial" w:cs="Arial"/>
          <w:b/>
          <w:szCs w:val="24"/>
        </w:rPr>
      </w:pPr>
      <w:r w:rsidRPr="009A2D41">
        <w:rPr>
          <w:rFonts w:ascii="Arial" w:hAnsi="Arial" w:cs="Arial"/>
          <w:b/>
          <w:szCs w:val="24"/>
        </w:rPr>
        <w:t>Communicating the Plan to Stakeholders</w:t>
      </w:r>
    </w:p>
    <w:p w:rsidR="009A2D41" w:rsidRPr="009A2D41" w:rsidRDefault="009A2D41" w:rsidP="009A2D41">
      <w:pPr>
        <w:spacing w:after="0" w:line="480" w:lineRule="auto"/>
        <w:ind w:firstLine="720"/>
        <w:rPr>
          <w:rFonts w:ascii="Arial" w:hAnsi="Arial" w:cs="Arial"/>
          <w:szCs w:val="24"/>
        </w:rPr>
      </w:pPr>
      <w:r w:rsidRPr="009A2D41">
        <w:rPr>
          <w:rFonts w:ascii="Arial" w:hAnsi="Arial" w:cs="Arial"/>
          <w:szCs w:val="24"/>
        </w:rPr>
        <w:t>Communicating with and to stakeholders is necessary for creating support for implementing the solution and ensuring full participation</w:t>
      </w:r>
      <w:r w:rsidRPr="009A2D41">
        <w:rPr>
          <w:rFonts w:ascii="Arial" w:hAnsi="Arial" w:cs="Arial"/>
          <w:szCs w:val="24"/>
          <w:shd w:val="clear" w:color="auto" w:fill="FFFFFF"/>
        </w:rPr>
        <w:t xml:space="preserve"> (</w:t>
      </w:r>
      <w:r w:rsidRPr="009A2D41">
        <w:rPr>
          <w:rFonts w:ascii="Arial" w:hAnsi="Arial" w:cs="Arial"/>
          <w:szCs w:val="24"/>
        </w:rPr>
        <w:t>Ziegenfuss, 2002). The plan starts with sending out a memo or newsletter, calling for and scheduling a face-to-face or virtual meeting to communicate the solution implementation. It is followed by a discussion of the benefits of implementing the solution. The most critical communication in stakeholder communication is the benefits of the action (Ziegenfuss, 2002). This shows them why resources should be used to implement the solution. What follows is a discussion of how the solution will be implemented. Stakeholders are also concerned with how an action will be carried out to assess the risks and benefits. Next is an open invitation for the stakeholders to share their ideas, opinions, and thoughts on implementing the solution. This enhances their participation and allows for improvements to make the solution more effective. Project stakeholder communication is an art and a skill in solution implementation. It is essential for stakeholder communication to dress the what, why, and how to build strong stakeholder relationships, which are critical for supporting and successfully implementing the solution.</w:t>
      </w:r>
    </w:p>
    <w:p w:rsidR="009A2D41" w:rsidRPr="009A2D41" w:rsidRDefault="009A2D41" w:rsidP="009A2D41">
      <w:pPr>
        <w:spacing w:after="0" w:line="480" w:lineRule="auto"/>
        <w:jc w:val="center"/>
        <w:rPr>
          <w:rFonts w:ascii="Arial" w:hAnsi="Arial" w:cs="Arial"/>
          <w:b/>
          <w:szCs w:val="24"/>
        </w:rPr>
      </w:pPr>
      <w:r w:rsidRPr="009A2D41">
        <w:rPr>
          <w:rFonts w:ascii="Arial" w:hAnsi="Arial" w:cs="Arial"/>
          <w:b/>
          <w:szCs w:val="24"/>
        </w:rPr>
        <w:t>Monitoring and Review Techniques</w:t>
      </w:r>
    </w:p>
    <w:p w:rsidR="009A2D41" w:rsidRPr="009A2D41" w:rsidRDefault="009A2D41" w:rsidP="009A2D41">
      <w:pPr>
        <w:spacing w:after="0" w:line="480" w:lineRule="auto"/>
        <w:ind w:firstLine="720"/>
        <w:rPr>
          <w:rFonts w:ascii="Arial" w:hAnsi="Arial" w:cs="Arial"/>
          <w:szCs w:val="24"/>
        </w:rPr>
      </w:pPr>
      <w:r w:rsidRPr="009A2D41">
        <w:rPr>
          <w:rFonts w:ascii="Arial" w:hAnsi="Arial" w:cs="Arial"/>
          <w:szCs w:val="24"/>
        </w:rPr>
        <w:t xml:space="preserve">There are various techniques for monitoring the effectiveness of the solution. The first one is direct observation which involves observing the solution's impact through employee behaviors. It involves evaluating whether they have become satisfied with their jobs. There are signs of job dissatisfaction discussed earlier, such as absenteeism. Observation of a change in the signs can help confirm whether the solution implemented effectively addressed the problem of job dissatisfaction. Another technique is carrying out surveys which can target the stakeh9olders such as management and employees. Since the implementation of the solution directly impacts them, they can provide critical insights into the solution's effectiveness. Employees can provide feedback on whether they are becoming satisfied with their jobs or not. </w:t>
      </w:r>
    </w:p>
    <w:p w:rsidR="009A2D41" w:rsidRDefault="009A2D41" w:rsidP="009A2D41">
      <w:pPr>
        <w:spacing w:after="0" w:line="480" w:lineRule="auto"/>
        <w:ind w:firstLine="720"/>
        <w:rPr>
          <w:rFonts w:ascii="Arial" w:hAnsi="Arial" w:cs="Arial"/>
          <w:szCs w:val="24"/>
        </w:rPr>
      </w:pPr>
      <w:r w:rsidRPr="009A2D41">
        <w:rPr>
          <w:rFonts w:ascii="Arial" w:hAnsi="Arial" w:cs="Arial"/>
          <w:szCs w:val="24"/>
        </w:rPr>
        <w:lastRenderedPageBreak/>
        <w:t>The last strategy is performance monitoring, which involves monitoring organizational and individual performance to assess the solution's effectiveness. Job dissatisfaction is associated with adverse effects such as low employee productivity and procrastination. Assessing organizational and employee performance can show whether the solution is effective. If there is improved organizational and employee performance, the solution effectively addressed the problem of job dissatisfaction.</w:t>
      </w:r>
    </w:p>
    <w:p w:rsidR="0004551D" w:rsidRDefault="0004551D" w:rsidP="009A2D41">
      <w:pPr>
        <w:spacing w:after="0" w:line="480" w:lineRule="auto"/>
        <w:ind w:firstLine="720"/>
        <w:rPr>
          <w:rFonts w:ascii="Arial" w:hAnsi="Arial" w:cs="Arial"/>
          <w:szCs w:val="24"/>
        </w:rPr>
      </w:pPr>
    </w:p>
    <w:p w:rsidR="0004551D" w:rsidRDefault="0004551D" w:rsidP="0004551D">
      <w:pPr>
        <w:spacing w:after="0" w:line="480" w:lineRule="auto"/>
        <w:ind w:firstLine="720"/>
        <w:jc w:val="center"/>
        <w:rPr>
          <w:rFonts w:ascii="Arial" w:hAnsi="Arial" w:cs="Arial"/>
          <w:b/>
          <w:sz w:val="28"/>
          <w:szCs w:val="28"/>
        </w:rPr>
      </w:pPr>
      <w:r w:rsidRPr="0004551D">
        <w:rPr>
          <w:rFonts w:ascii="Arial" w:hAnsi="Arial" w:cs="Arial"/>
          <w:b/>
          <w:sz w:val="28"/>
          <w:szCs w:val="28"/>
        </w:rPr>
        <w:t>Conclusion</w:t>
      </w:r>
    </w:p>
    <w:p w:rsidR="009A2D41" w:rsidRPr="00FE7406" w:rsidRDefault="00FE7406" w:rsidP="00FE7406">
      <w:pPr>
        <w:spacing w:after="0" w:line="360" w:lineRule="auto"/>
        <w:rPr>
          <w:rFonts w:ascii="Arial" w:hAnsi="Arial" w:cs="Arial"/>
          <w:szCs w:val="24"/>
        </w:rPr>
      </w:pPr>
      <w:r w:rsidRPr="00FE7406">
        <w:rPr>
          <w:rFonts w:ascii="Arial" w:hAnsi="Arial" w:cs="Arial"/>
          <w:szCs w:val="24"/>
        </w:rPr>
        <w:t>Employee dissatisfaction is crucial indicator when talking about success and productivity of the business. If employees are dissatisfied with their job they would not be as productive as happy employees and business will suffer not only with high turnover rate but with productivity which will most likely will lead to company loosing profits and precious manpower. By having losses on manpower company most likely won’t be able to achieve their goals as intended. Every company should do as much as possible to keep their employees satisfied to achieve best results possible. If there is dissatisfaction of employees in the company, then counter measures should be taken after investigating root cause of this.</w:t>
      </w:r>
    </w:p>
    <w:p w:rsidR="009A2D41" w:rsidRPr="009A2D41" w:rsidRDefault="009A2D41" w:rsidP="009A2D41">
      <w:pPr>
        <w:spacing w:after="0" w:line="480" w:lineRule="auto"/>
        <w:jc w:val="center"/>
        <w:rPr>
          <w:rFonts w:ascii="Arial" w:hAnsi="Arial" w:cs="Arial"/>
          <w:bCs/>
          <w:sz w:val="28"/>
          <w:szCs w:val="28"/>
        </w:rPr>
      </w:pPr>
      <w:r w:rsidRPr="00C34446">
        <w:rPr>
          <w:szCs w:val="24"/>
        </w:rPr>
        <w:br w:type="page"/>
      </w:r>
      <w:r w:rsidRPr="009A2D41">
        <w:rPr>
          <w:rFonts w:ascii="Arial" w:hAnsi="Arial" w:cs="Arial"/>
          <w:bCs/>
          <w:sz w:val="28"/>
          <w:szCs w:val="28"/>
        </w:rPr>
        <w:lastRenderedPageBreak/>
        <w:t>References</w:t>
      </w:r>
    </w:p>
    <w:p w:rsidR="009A2D41" w:rsidRDefault="009A2D41" w:rsidP="009A2D41">
      <w:pPr>
        <w:spacing w:after="0" w:line="360" w:lineRule="auto"/>
        <w:ind w:left="720" w:hanging="720"/>
        <w:rPr>
          <w:rFonts w:ascii="Arial" w:hAnsi="Arial" w:cs="Arial"/>
          <w:szCs w:val="24"/>
        </w:rPr>
      </w:pPr>
      <w:r w:rsidRPr="009A2D41">
        <w:rPr>
          <w:rFonts w:ascii="Arial" w:hAnsi="Arial" w:cs="Arial"/>
          <w:szCs w:val="24"/>
          <w:shd w:val="clear" w:color="auto" w:fill="FFFFFF"/>
        </w:rPr>
        <w:t>Elsayed, K. and Daif, R. (2019) ‘Use of the Ishikawa Diagram to understand the employees’ perceptions towards nepotism in tourism and hospitality industry’, </w:t>
      </w:r>
      <w:r w:rsidRPr="009A2D41">
        <w:rPr>
          <w:rFonts w:ascii="Arial" w:hAnsi="Arial" w:cs="Arial"/>
          <w:i/>
          <w:iCs/>
          <w:szCs w:val="24"/>
          <w:shd w:val="clear" w:color="auto" w:fill="FFFFFF"/>
        </w:rPr>
        <w:t>Journal of Tourism and Hospitality Management</w:t>
      </w:r>
      <w:r w:rsidRPr="009A2D41">
        <w:rPr>
          <w:rFonts w:ascii="Arial" w:hAnsi="Arial" w:cs="Arial"/>
          <w:szCs w:val="24"/>
          <w:shd w:val="clear" w:color="auto" w:fill="FFFFFF"/>
        </w:rPr>
        <w:t xml:space="preserve">, 7(2), </w:t>
      </w:r>
      <w:r w:rsidRPr="009A2D41">
        <w:rPr>
          <w:rFonts w:ascii="Arial" w:hAnsi="Arial" w:cs="Arial"/>
          <w:szCs w:val="24"/>
        </w:rPr>
        <w:t>10-23.</w:t>
      </w:r>
    </w:p>
    <w:p w:rsidR="0084508A" w:rsidRPr="009A2D41" w:rsidRDefault="0084508A" w:rsidP="009A2D41">
      <w:pPr>
        <w:spacing w:after="0" w:line="360" w:lineRule="auto"/>
        <w:ind w:left="720" w:hanging="720"/>
        <w:rPr>
          <w:rFonts w:ascii="Arial" w:hAnsi="Arial" w:cs="Arial"/>
          <w:szCs w:val="24"/>
        </w:rPr>
      </w:pPr>
      <w:r>
        <w:rPr>
          <w:rFonts w:ascii="Arial" w:hAnsi="Arial" w:cs="Arial"/>
          <w:szCs w:val="24"/>
        </w:rPr>
        <w:t>Joesantana(2003)</w:t>
      </w:r>
      <w:r w:rsidRPr="0084508A">
        <w:rPr>
          <w:rFonts w:ascii="Arial" w:hAnsi="Arial" w:cs="Arial"/>
          <w:i/>
          <w:szCs w:val="24"/>
        </w:rPr>
        <w:t>’</w:t>
      </w:r>
      <w:r w:rsidRPr="0084508A">
        <w:rPr>
          <w:i/>
        </w:rPr>
        <w:t xml:space="preserve"> </w:t>
      </w:r>
      <w:r w:rsidRPr="0084508A">
        <w:rPr>
          <w:rFonts w:ascii="Arial" w:hAnsi="Arial" w:cs="Arial"/>
          <w:i/>
          <w:szCs w:val="24"/>
        </w:rPr>
        <w:t>Creating supportive, engaging work environment helps fight employee burnout’</w:t>
      </w:r>
      <w:r>
        <w:rPr>
          <w:rFonts w:ascii="Arial" w:hAnsi="Arial" w:cs="Arial"/>
          <w:i/>
          <w:szCs w:val="24"/>
        </w:rPr>
        <w:t xml:space="preserve"> </w:t>
      </w:r>
      <w:r w:rsidRPr="0084508A">
        <w:rPr>
          <w:rFonts w:ascii="Arial" w:hAnsi="Arial" w:cs="Arial"/>
          <w:szCs w:val="24"/>
        </w:rPr>
        <w:t>TechRepublic</w:t>
      </w:r>
      <w:r w:rsidR="00FE7406">
        <w:rPr>
          <w:rFonts w:ascii="Arial" w:hAnsi="Arial" w:cs="Arial"/>
          <w:szCs w:val="24"/>
        </w:rPr>
        <w:t xml:space="preserve">,14 July 2003. Available at: </w:t>
      </w:r>
      <w:hyperlink r:id="rId8" w:history="1">
        <w:r w:rsidR="00FE7406" w:rsidRPr="00C53B46">
          <w:rPr>
            <w:rStyle w:val="Hyperlink"/>
            <w:rFonts w:ascii="Arial" w:hAnsi="Arial" w:cs="Arial"/>
            <w:szCs w:val="24"/>
          </w:rPr>
          <w:t>https://www.techrepublic.com/article/creating-supportive-engaging-work-environment-helps-fight-employee-burnout/</w:t>
        </w:r>
      </w:hyperlink>
      <w:r w:rsidR="00FE7406">
        <w:rPr>
          <w:rFonts w:ascii="Arial" w:hAnsi="Arial" w:cs="Arial"/>
          <w:szCs w:val="24"/>
        </w:rPr>
        <w:t xml:space="preserve"> (Accessed: 02 May 2022)</w:t>
      </w:r>
    </w:p>
    <w:p w:rsidR="009A2D41" w:rsidRPr="009A2D41" w:rsidRDefault="009A2D41" w:rsidP="009A2D41">
      <w:pPr>
        <w:spacing w:after="0" w:line="360" w:lineRule="auto"/>
        <w:ind w:left="720" w:hanging="720"/>
        <w:rPr>
          <w:rFonts w:ascii="Arial" w:hAnsi="Arial" w:cs="Arial"/>
          <w:szCs w:val="24"/>
        </w:rPr>
      </w:pPr>
      <w:r w:rsidRPr="009A2D41">
        <w:rPr>
          <w:rFonts w:ascii="Arial" w:hAnsi="Arial" w:cs="Arial"/>
          <w:szCs w:val="24"/>
        </w:rPr>
        <w:t xml:space="preserve">Moin, M. </w:t>
      </w:r>
      <w:r w:rsidRPr="009A2D41">
        <w:rPr>
          <w:rFonts w:ascii="Arial" w:hAnsi="Arial" w:cs="Arial"/>
          <w:i/>
          <w:iCs/>
          <w:szCs w:val="24"/>
        </w:rPr>
        <w:t>et al.</w:t>
      </w:r>
      <w:r w:rsidRPr="009A2D41">
        <w:rPr>
          <w:rFonts w:ascii="Arial" w:hAnsi="Arial" w:cs="Arial"/>
          <w:szCs w:val="24"/>
        </w:rPr>
        <w:t xml:space="preserve"> (2021) ‘Abusive supervision and job outcomes: a moderated mediation model’, </w:t>
      </w:r>
      <w:r w:rsidRPr="009A2D41">
        <w:rPr>
          <w:rFonts w:ascii="Arial" w:hAnsi="Arial" w:cs="Arial"/>
          <w:i/>
          <w:iCs/>
          <w:szCs w:val="24"/>
        </w:rPr>
        <w:t>Journal of Organizational Change Management</w:t>
      </w:r>
      <w:r w:rsidRPr="009A2D41">
        <w:rPr>
          <w:rFonts w:ascii="Arial" w:hAnsi="Arial" w:cs="Arial"/>
          <w:szCs w:val="24"/>
        </w:rPr>
        <w:t xml:space="preserve">. </w:t>
      </w:r>
    </w:p>
    <w:p w:rsidR="009A2D41" w:rsidRPr="009A2D41" w:rsidRDefault="009A2D41" w:rsidP="009A2D41">
      <w:pPr>
        <w:spacing w:after="0" w:line="360" w:lineRule="auto"/>
        <w:ind w:left="720" w:hanging="720"/>
        <w:rPr>
          <w:rFonts w:ascii="Arial" w:hAnsi="Arial" w:cs="Arial"/>
          <w:szCs w:val="24"/>
          <w:shd w:val="clear" w:color="auto" w:fill="FFFFFF"/>
        </w:rPr>
      </w:pPr>
      <w:r w:rsidRPr="009A2D41">
        <w:rPr>
          <w:rFonts w:ascii="Arial" w:hAnsi="Arial" w:cs="Arial"/>
          <w:szCs w:val="24"/>
          <w:shd w:val="clear" w:color="auto" w:fill="FFFFFF"/>
        </w:rPr>
        <w:t xml:space="preserve">Ntimba, D.I., Lessing, K.F. and Swarts, I. (2021) ‘Job satisfaction and dissatisfaction as outcomes of psychological contract: evidence from the south african workplace’, </w:t>
      </w:r>
      <w:r w:rsidRPr="009A2D41">
        <w:rPr>
          <w:rFonts w:ascii="Arial" w:hAnsi="Arial" w:cs="Arial"/>
          <w:i/>
          <w:iCs/>
          <w:szCs w:val="24"/>
          <w:shd w:val="clear" w:color="auto" w:fill="FFFFFF"/>
        </w:rPr>
        <w:t>Journal of Human Resource and Sustainability Studies</w:t>
      </w:r>
      <w:r w:rsidRPr="009A2D41">
        <w:rPr>
          <w:rFonts w:ascii="Arial" w:hAnsi="Arial" w:cs="Arial"/>
          <w:szCs w:val="24"/>
          <w:shd w:val="clear" w:color="auto" w:fill="FFFFFF"/>
        </w:rPr>
        <w:t>, 9(3), pp. 484-502.</w:t>
      </w:r>
    </w:p>
    <w:p w:rsidR="009A2D41" w:rsidRPr="009A2D41" w:rsidRDefault="009A2D41" w:rsidP="009A2D41">
      <w:pPr>
        <w:spacing w:after="0" w:line="360" w:lineRule="auto"/>
        <w:ind w:left="720" w:hanging="720"/>
        <w:rPr>
          <w:rFonts w:ascii="Arial" w:hAnsi="Arial" w:cs="Arial"/>
          <w:szCs w:val="24"/>
        </w:rPr>
      </w:pPr>
      <w:r w:rsidRPr="009A2D41">
        <w:rPr>
          <w:rFonts w:ascii="Arial" w:hAnsi="Arial" w:cs="Arial"/>
          <w:i/>
          <w:iCs/>
          <w:szCs w:val="24"/>
        </w:rPr>
        <w:t>SHRM</w:t>
      </w:r>
      <w:r w:rsidRPr="009A2D41">
        <w:rPr>
          <w:rFonts w:ascii="Arial" w:hAnsi="Arial" w:cs="Arial"/>
          <w:szCs w:val="24"/>
        </w:rPr>
        <w:t xml:space="preserve"> (n.d.). Available at: https://www.shrm.org/hr-today/trends-and-forecasting/research-and-surveys/documents/2016-employee-job-satisfaction-and-engagement-report.pdf (Accessed: 2 May 2022).</w:t>
      </w:r>
    </w:p>
    <w:p w:rsidR="009A2D41" w:rsidRPr="009A2D41" w:rsidRDefault="009A2D41" w:rsidP="009A2D41">
      <w:pPr>
        <w:spacing w:after="0" w:line="360" w:lineRule="auto"/>
        <w:ind w:left="720" w:hanging="720"/>
        <w:rPr>
          <w:rFonts w:ascii="Arial" w:hAnsi="Arial" w:cs="Arial"/>
          <w:szCs w:val="24"/>
        </w:rPr>
      </w:pPr>
      <w:r w:rsidRPr="009A2D41">
        <w:rPr>
          <w:rFonts w:ascii="Arial" w:hAnsi="Arial" w:cs="Arial"/>
          <w:szCs w:val="24"/>
        </w:rPr>
        <w:t>TheRecruitmentBar(2018)</w:t>
      </w:r>
      <w:r w:rsidRPr="009A2D41">
        <w:rPr>
          <w:rFonts w:ascii="Arial" w:hAnsi="Arial" w:cs="Arial"/>
          <w:i/>
          <w:szCs w:val="24"/>
        </w:rPr>
        <w:t>’</w:t>
      </w:r>
      <w:r w:rsidRPr="009A2D41">
        <w:rPr>
          <w:rFonts w:ascii="Arial" w:hAnsi="Arial" w:cs="Arial"/>
          <w:i/>
        </w:rPr>
        <w:t xml:space="preserve"> </w:t>
      </w:r>
      <w:r w:rsidRPr="009A2D41">
        <w:rPr>
          <w:rFonts w:ascii="Arial" w:hAnsi="Arial" w:cs="Arial"/>
          <w:i/>
          <w:szCs w:val="24"/>
        </w:rPr>
        <w:t>More than half of British workers are unhappy in their jobs’</w:t>
      </w:r>
      <w:r w:rsidRPr="009A2D41">
        <w:rPr>
          <w:rFonts w:ascii="Arial" w:hAnsi="Arial" w:cs="Arial"/>
          <w:szCs w:val="24"/>
        </w:rPr>
        <w:t xml:space="preserve"> Available at:</w:t>
      </w:r>
      <w:r w:rsidRPr="009A2D41">
        <w:rPr>
          <w:rFonts w:ascii="Arial" w:hAnsi="Arial" w:cs="Arial"/>
        </w:rPr>
        <w:t xml:space="preserve"> </w:t>
      </w:r>
      <w:hyperlink r:id="rId9" w:history="1">
        <w:r w:rsidRPr="009A2D41">
          <w:rPr>
            <w:rStyle w:val="Hyperlink"/>
            <w:rFonts w:ascii="Arial" w:hAnsi="Arial" w:cs="Arial"/>
            <w:szCs w:val="24"/>
          </w:rPr>
          <w:t>https://www.therecruitmentbar.co.uk/news-and-media/more-than-half-of-british-workers-are-unhappy-in-their-jobs-</w:t>
        </w:r>
      </w:hyperlink>
      <w:r w:rsidRPr="009A2D41">
        <w:rPr>
          <w:rFonts w:ascii="Arial" w:hAnsi="Arial" w:cs="Arial"/>
          <w:szCs w:val="24"/>
        </w:rPr>
        <w:t xml:space="preserve"> (Accessed: 2 May 2022)</w:t>
      </w:r>
    </w:p>
    <w:p w:rsidR="009A2D41" w:rsidRPr="009A2D41" w:rsidRDefault="009A2D41" w:rsidP="009A2D41">
      <w:pPr>
        <w:spacing w:line="360" w:lineRule="auto"/>
        <w:rPr>
          <w:rFonts w:ascii="Arial" w:hAnsi="Arial" w:cs="Arial"/>
          <w:sz w:val="28"/>
          <w:szCs w:val="28"/>
        </w:rPr>
      </w:pPr>
      <w:r w:rsidRPr="009A2D41">
        <w:rPr>
          <w:rFonts w:ascii="Arial" w:hAnsi="Arial" w:cs="Arial"/>
          <w:szCs w:val="24"/>
          <w:shd w:val="clear" w:color="auto" w:fill="FFFFFF"/>
        </w:rPr>
        <w:t>Ziegenfuss, J.T. (2002) </w:t>
      </w:r>
      <w:r w:rsidRPr="009A2D41">
        <w:rPr>
          <w:rFonts w:ascii="Arial" w:hAnsi="Arial" w:cs="Arial"/>
          <w:i/>
          <w:iCs/>
          <w:szCs w:val="24"/>
          <w:shd w:val="clear" w:color="auto" w:fill="FFFFFF"/>
        </w:rPr>
        <w:t>Organization and management problem solving: a systems and consulting approach</w:t>
      </w:r>
      <w:r w:rsidRPr="009A2D41">
        <w:rPr>
          <w:rFonts w:ascii="Arial" w:hAnsi="Arial" w:cs="Arial"/>
          <w:szCs w:val="24"/>
          <w:shd w:val="clear" w:color="auto" w:fill="FFFFFF"/>
        </w:rPr>
        <w:t>. Sage.</w:t>
      </w:r>
    </w:p>
    <w:p w:rsidR="009A2D41" w:rsidRDefault="009A2D41">
      <w:pPr>
        <w:rPr>
          <w:rFonts w:ascii="Arial" w:hAnsi="Arial" w:cs="Arial"/>
          <w:sz w:val="28"/>
          <w:szCs w:val="28"/>
        </w:rPr>
      </w:pPr>
    </w:p>
    <w:p w:rsidR="009A2D41" w:rsidRDefault="009A2D41">
      <w:pPr>
        <w:rPr>
          <w:rFonts w:ascii="Arial" w:hAnsi="Arial" w:cs="Arial"/>
          <w:sz w:val="28"/>
          <w:szCs w:val="28"/>
        </w:rPr>
      </w:pPr>
    </w:p>
    <w:p w:rsidR="009A2D41" w:rsidRPr="001F155C" w:rsidRDefault="009A2D41">
      <w:pPr>
        <w:rPr>
          <w:rFonts w:ascii="Arial" w:hAnsi="Arial" w:cs="Arial"/>
          <w:sz w:val="28"/>
          <w:szCs w:val="28"/>
        </w:rPr>
      </w:pPr>
    </w:p>
    <w:sectPr w:rsidR="009A2D41" w:rsidRPr="001F15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268FA" w:rsidRDefault="004268FA" w:rsidP="0067178C">
      <w:pPr>
        <w:spacing w:after="0" w:line="240" w:lineRule="auto"/>
      </w:pPr>
      <w:r>
        <w:separator/>
      </w:r>
    </w:p>
  </w:endnote>
  <w:endnote w:type="continuationSeparator" w:id="0">
    <w:p w:rsidR="004268FA" w:rsidRDefault="004268FA" w:rsidP="00671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268FA" w:rsidRDefault="004268FA" w:rsidP="0067178C">
      <w:pPr>
        <w:spacing w:after="0" w:line="240" w:lineRule="auto"/>
      </w:pPr>
      <w:r>
        <w:separator/>
      </w:r>
    </w:p>
  </w:footnote>
  <w:footnote w:type="continuationSeparator" w:id="0">
    <w:p w:rsidR="004268FA" w:rsidRDefault="004268FA" w:rsidP="006717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155C"/>
    <w:rsid w:val="0004551D"/>
    <w:rsid w:val="001F155C"/>
    <w:rsid w:val="004268FA"/>
    <w:rsid w:val="0067178C"/>
    <w:rsid w:val="007D3DB8"/>
    <w:rsid w:val="0084508A"/>
    <w:rsid w:val="00851453"/>
    <w:rsid w:val="009A2D41"/>
    <w:rsid w:val="00A00981"/>
    <w:rsid w:val="00FE7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27084"/>
  <w15:chartTrackingRefBased/>
  <w15:docId w15:val="{CAB5101D-1E2A-4E81-9BF5-9247FB34E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7178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
    <w:semiHidden/>
    <w:unhideWhenUsed/>
    <w:qFormat/>
    <w:rsid w:val="0067178C"/>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7178C"/>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7178C"/>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15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155C"/>
    <w:rPr>
      <w:rFonts w:eastAsiaTheme="minorEastAsia"/>
      <w:lang w:val="en-US"/>
    </w:rPr>
  </w:style>
  <w:style w:type="character" w:styleId="Hyperlink">
    <w:name w:val="Hyperlink"/>
    <w:basedOn w:val="DefaultParagraphFont"/>
    <w:uiPriority w:val="99"/>
    <w:unhideWhenUsed/>
    <w:rsid w:val="001F155C"/>
    <w:rPr>
      <w:color w:val="0000FF"/>
      <w:u w:val="single"/>
    </w:rPr>
  </w:style>
  <w:style w:type="paragraph" w:styleId="Caption">
    <w:name w:val="caption"/>
    <w:basedOn w:val="Normal"/>
    <w:next w:val="Normal"/>
    <w:uiPriority w:val="35"/>
    <w:unhideWhenUsed/>
    <w:qFormat/>
    <w:rsid w:val="009A2D41"/>
    <w:pPr>
      <w:spacing w:after="200" w:line="240" w:lineRule="auto"/>
    </w:pPr>
    <w:rPr>
      <w:rFonts w:ascii="Times New Roman" w:eastAsia="Times New Roman" w:hAnsi="Times New Roman" w:cs="Times New Roman"/>
      <w:i/>
      <w:iCs/>
      <w:color w:val="44546A" w:themeColor="text2"/>
      <w:sz w:val="18"/>
      <w:szCs w:val="18"/>
      <w:lang w:val="en-AU"/>
    </w:rPr>
  </w:style>
  <w:style w:type="character" w:customStyle="1" w:styleId="Heading1Char">
    <w:name w:val="Heading 1 Char"/>
    <w:basedOn w:val="DefaultParagraphFont"/>
    <w:link w:val="Heading1"/>
    <w:uiPriority w:val="9"/>
    <w:rsid w:val="0067178C"/>
    <w:rPr>
      <w:rFonts w:asciiTheme="majorHAnsi" w:eastAsiaTheme="majorEastAsia" w:hAnsiTheme="majorHAnsi" w:cstheme="majorBidi"/>
      <w:color w:val="2E74B5" w:themeColor="accent1" w:themeShade="BF"/>
      <w:sz w:val="32"/>
      <w:szCs w:val="32"/>
    </w:rPr>
  </w:style>
  <w:style w:type="paragraph" w:styleId="TOC1">
    <w:name w:val="toc 1"/>
    <w:aliases w:val="Introduction"/>
    <w:basedOn w:val="Normal"/>
    <w:next w:val="Normal"/>
    <w:autoRedefine/>
    <w:uiPriority w:val="39"/>
    <w:semiHidden/>
    <w:unhideWhenUsed/>
    <w:qFormat/>
    <w:rsid w:val="0067178C"/>
    <w:pPr>
      <w:spacing w:after="100"/>
    </w:pPr>
    <w:rPr>
      <w:rFonts w:ascii="Arial" w:hAnsi="Arial"/>
    </w:rPr>
  </w:style>
  <w:style w:type="character" w:customStyle="1" w:styleId="Heading4Char">
    <w:name w:val="Heading 4 Char"/>
    <w:basedOn w:val="DefaultParagraphFont"/>
    <w:link w:val="Heading4"/>
    <w:uiPriority w:val="9"/>
    <w:semiHidden/>
    <w:rsid w:val="0067178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67178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67178C"/>
    <w:rPr>
      <w:rFonts w:asciiTheme="majorHAnsi" w:eastAsiaTheme="majorEastAsia" w:hAnsiTheme="majorHAnsi" w:cstheme="majorBidi"/>
      <w:color w:val="1F4D78" w:themeColor="accent1" w:themeShade="7F"/>
    </w:rPr>
  </w:style>
  <w:style w:type="paragraph" w:styleId="Header">
    <w:name w:val="header"/>
    <w:basedOn w:val="Normal"/>
    <w:link w:val="HeaderChar"/>
    <w:uiPriority w:val="99"/>
    <w:unhideWhenUsed/>
    <w:rsid w:val="006717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178C"/>
  </w:style>
  <w:style w:type="paragraph" w:styleId="Footer">
    <w:name w:val="footer"/>
    <w:basedOn w:val="Normal"/>
    <w:link w:val="FooterChar"/>
    <w:uiPriority w:val="99"/>
    <w:unhideWhenUsed/>
    <w:rsid w:val="006717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17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republic.com/article/creating-supportive-engaging-work-environment-helps-fight-employee-burnout/"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recruitmentbar.co.uk/news-and-media/more-than-half-of-british-workers-are-unhappy-in-their-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E64F8A-978B-4C18-8BB2-42E8D09C7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12</Pages>
  <Words>2523</Words>
  <Characters>14382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447703609146</dc:creator>
  <cp:keywords/>
  <dc:description/>
  <cp:lastModifiedBy>447703609146</cp:lastModifiedBy>
  <cp:revision>3</cp:revision>
  <dcterms:created xsi:type="dcterms:W3CDTF">2022-05-02T18:01:00Z</dcterms:created>
  <dcterms:modified xsi:type="dcterms:W3CDTF">2022-05-02T19:06:00Z</dcterms:modified>
</cp:coreProperties>
</file>