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D604A1" w14:textId="4317A467" w:rsidR="000F3011" w:rsidRDefault="000F3011" w:rsidP="000F3011">
      <w:pPr>
        <w:pStyle w:val="Title"/>
        <w:pBdr>
          <w:bottom w:val="single" w:sz="4" w:space="1" w:color="auto"/>
        </w:pBdr>
      </w:pPr>
    </w:p>
    <w:p w14:paraId="253AE7E8" w14:textId="77777777" w:rsidR="000F3011" w:rsidRDefault="000F3011" w:rsidP="000F3011">
      <w:pPr>
        <w:pStyle w:val="Title"/>
        <w:pBdr>
          <w:bottom w:val="single" w:sz="4" w:space="1" w:color="auto"/>
        </w:pBdr>
      </w:pPr>
    </w:p>
    <w:p w14:paraId="1C90E7F7" w14:textId="77777777" w:rsidR="000F3011" w:rsidRDefault="000F3011" w:rsidP="000F3011">
      <w:pPr>
        <w:pStyle w:val="Title"/>
        <w:pBdr>
          <w:bottom w:val="single" w:sz="4" w:space="1" w:color="auto"/>
        </w:pBdr>
      </w:pPr>
    </w:p>
    <w:p w14:paraId="1E7EFE5A" w14:textId="77777777" w:rsidR="000F3011" w:rsidRDefault="000F3011" w:rsidP="000F3011">
      <w:pPr>
        <w:pStyle w:val="Title"/>
        <w:pBdr>
          <w:bottom w:val="single" w:sz="4" w:space="1" w:color="auto"/>
        </w:pBdr>
      </w:pPr>
    </w:p>
    <w:p w14:paraId="0CEF3C47" w14:textId="77777777" w:rsidR="000F3011" w:rsidRDefault="000F3011" w:rsidP="000F3011">
      <w:pPr>
        <w:pStyle w:val="Title"/>
        <w:pBdr>
          <w:bottom w:val="single" w:sz="4" w:space="1" w:color="auto"/>
        </w:pBdr>
      </w:pPr>
    </w:p>
    <w:p w14:paraId="77B17C4D" w14:textId="77777777" w:rsidR="000F3011" w:rsidRDefault="000F3011" w:rsidP="000F3011">
      <w:pPr>
        <w:pStyle w:val="Title"/>
        <w:pBdr>
          <w:bottom w:val="single" w:sz="4" w:space="1" w:color="auto"/>
        </w:pBdr>
      </w:pPr>
    </w:p>
    <w:p w14:paraId="1BD0AB95" w14:textId="77777777" w:rsidR="000F3011" w:rsidRDefault="000F3011" w:rsidP="000F3011">
      <w:pPr>
        <w:pStyle w:val="Title"/>
        <w:pBdr>
          <w:bottom w:val="single" w:sz="4" w:space="1" w:color="auto"/>
        </w:pBdr>
      </w:pPr>
    </w:p>
    <w:p w14:paraId="27CE2E03" w14:textId="77777777" w:rsidR="000F3011" w:rsidRDefault="000F3011" w:rsidP="000F3011">
      <w:pPr>
        <w:pStyle w:val="Title"/>
        <w:pBdr>
          <w:bottom w:val="single" w:sz="4" w:space="1" w:color="auto"/>
        </w:pBdr>
      </w:pPr>
    </w:p>
    <w:p w14:paraId="30119992" w14:textId="77777777" w:rsidR="000F3011" w:rsidRDefault="000F3011" w:rsidP="000F3011">
      <w:pPr>
        <w:pStyle w:val="Title"/>
        <w:pBdr>
          <w:bottom w:val="single" w:sz="4" w:space="1" w:color="auto"/>
        </w:pBdr>
      </w:pPr>
    </w:p>
    <w:p w14:paraId="3D68E80F" w14:textId="5D3C4AC2" w:rsidR="007D1FAB" w:rsidRDefault="000F3011" w:rsidP="000F3011">
      <w:pPr>
        <w:pStyle w:val="Title"/>
        <w:pBdr>
          <w:bottom w:val="single" w:sz="4" w:space="1" w:color="auto"/>
        </w:pBdr>
      </w:pPr>
      <w:r>
        <w:t>Effective Team Work and Communication</w:t>
      </w:r>
      <w:r w:rsidR="00C20F2A">
        <w:t xml:space="preserve"> </w:t>
      </w:r>
      <w:r w:rsidR="00336E2A">
        <w:t>BMSW4002</w:t>
      </w:r>
    </w:p>
    <w:p w14:paraId="25134A65" w14:textId="7019D7B6" w:rsidR="006535FD" w:rsidRDefault="006535FD" w:rsidP="006535FD">
      <w:pPr>
        <w:ind w:firstLine="720"/>
        <w:rPr>
          <w:rFonts w:eastAsiaTheme="majorEastAsia" w:cstheme="majorBidi"/>
          <w:b/>
          <w:spacing w:val="-10"/>
          <w:kern w:val="28"/>
          <w:sz w:val="36"/>
          <w:szCs w:val="56"/>
        </w:rPr>
      </w:pPr>
    </w:p>
    <w:p w14:paraId="0166EC83" w14:textId="4A61A258" w:rsidR="007E37A8" w:rsidRDefault="007E37A8"/>
    <w:p w14:paraId="1E9DDC9E" w14:textId="29255A4A" w:rsidR="007E37A8" w:rsidRDefault="007E37A8"/>
    <w:p w14:paraId="190587E6" w14:textId="043B532E" w:rsidR="007E37A8" w:rsidRDefault="007E37A8"/>
    <w:p w14:paraId="72F2D044" w14:textId="682CC89F" w:rsidR="007E37A8" w:rsidRDefault="007E37A8"/>
    <w:p w14:paraId="191968C9" w14:textId="7ED5A582" w:rsidR="007E37A8" w:rsidRDefault="007E37A8"/>
    <w:p w14:paraId="653B58CC" w14:textId="30CA6B98" w:rsidR="007E37A8" w:rsidRDefault="007E37A8"/>
    <w:p w14:paraId="608E65C2" w14:textId="51E29E83" w:rsidR="007E37A8" w:rsidRDefault="007E37A8"/>
    <w:p w14:paraId="7DE7FC06" w14:textId="186610FD" w:rsidR="007E37A8" w:rsidRDefault="00C215C6">
      <w:r>
        <w:t>Ica</w:t>
      </w:r>
      <w:r w:rsidR="00C20F2A">
        <w:t>-</w:t>
      </w:r>
      <w:r w:rsidR="00B67B8C">
        <w:t>Petronela Ciobanu-2022419</w:t>
      </w:r>
    </w:p>
    <w:p w14:paraId="1EA6843E" w14:textId="77777777" w:rsidR="00C20F2A" w:rsidRDefault="00C20F2A"/>
    <w:p w14:paraId="0F6FE8D2" w14:textId="5BF5AE03" w:rsidR="00C20F2A" w:rsidRDefault="00C20F2A" w:rsidP="00C20F2A">
      <w:pPr>
        <w:jc w:val="center"/>
      </w:pPr>
      <w:r>
        <w:t>Anita Nan</w:t>
      </w:r>
    </w:p>
    <w:p w14:paraId="71B1E47D" w14:textId="50979049" w:rsidR="007E37A8" w:rsidRDefault="007E37A8"/>
    <w:p w14:paraId="61872A8B" w14:textId="1977F129" w:rsidR="007E37A8" w:rsidRDefault="007E37A8"/>
    <w:p w14:paraId="296B837E" w14:textId="1CA04B32" w:rsidR="007E37A8" w:rsidRDefault="007E37A8"/>
    <w:p w14:paraId="4C718F83" w14:textId="3B9B5FF8" w:rsidR="007E37A8" w:rsidRDefault="007E37A8"/>
    <w:p w14:paraId="52BD7C98" w14:textId="77777777" w:rsidR="007E37A8" w:rsidRDefault="007E37A8"/>
    <w:sdt>
      <w:sdtPr>
        <w:rPr>
          <w:rFonts w:ascii="Arial" w:eastAsiaTheme="minorHAnsi" w:hAnsi="Arial" w:cs="Arial"/>
          <w:b/>
          <w:bCs/>
          <w:color w:val="000000" w:themeColor="text1"/>
          <w:sz w:val="22"/>
          <w:szCs w:val="22"/>
          <w:lang w:val="en-GB"/>
        </w:rPr>
        <w:id w:val="-1095010398"/>
        <w:docPartObj>
          <w:docPartGallery w:val="Table of Contents"/>
          <w:docPartUnique/>
        </w:docPartObj>
      </w:sdtPr>
      <w:sdtEndPr>
        <w:rPr>
          <w:rFonts w:cstheme="minorBidi"/>
          <w:noProof/>
          <w:color w:val="auto"/>
        </w:rPr>
      </w:sdtEndPr>
      <w:sdtContent>
        <w:p w14:paraId="189A08AB" w14:textId="06D974B0" w:rsidR="006535FD" w:rsidRPr="003C345F" w:rsidRDefault="006535FD" w:rsidP="003C345F">
          <w:pPr>
            <w:pStyle w:val="TOCHeading"/>
            <w:jc w:val="center"/>
            <w:rPr>
              <w:rFonts w:ascii="Arial" w:hAnsi="Arial" w:cs="Arial"/>
              <w:b/>
              <w:bCs/>
              <w:color w:val="000000" w:themeColor="text1"/>
              <w:sz w:val="22"/>
              <w:szCs w:val="22"/>
            </w:rPr>
          </w:pPr>
          <w:r w:rsidRPr="003C345F">
            <w:rPr>
              <w:rFonts w:ascii="Arial" w:hAnsi="Arial" w:cs="Arial"/>
              <w:b/>
              <w:bCs/>
              <w:color w:val="000000" w:themeColor="text1"/>
              <w:sz w:val="22"/>
              <w:szCs w:val="22"/>
            </w:rPr>
            <w:t>Table of Contents</w:t>
          </w:r>
        </w:p>
        <w:p w14:paraId="34626C0E" w14:textId="68DE7935" w:rsidR="008125A0" w:rsidRDefault="006535FD">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80737318" w:history="1">
            <w:r w:rsidR="008125A0" w:rsidRPr="001B16B3">
              <w:rPr>
                <w:rStyle w:val="Hyperlink"/>
                <w:noProof/>
              </w:rPr>
              <w:t>Introduction</w:t>
            </w:r>
            <w:r w:rsidR="008125A0">
              <w:rPr>
                <w:noProof/>
                <w:webHidden/>
              </w:rPr>
              <w:tab/>
            </w:r>
            <w:r w:rsidR="008125A0">
              <w:rPr>
                <w:noProof/>
                <w:webHidden/>
              </w:rPr>
              <w:fldChar w:fldCharType="begin"/>
            </w:r>
            <w:r w:rsidR="008125A0">
              <w:rPr>
                <w:noProof/>
                <w:webHidden/>
              </w:rPr>
              <w:instrText xml:space="preserve"> PAGEREF _Toc80737318 \h </w:instrText>
            </w:r>
            <w:r w:rsidR="008125A0">
              <w:rPr>
                <w:noProof/>
                <w:webHidden/>
              </w:rPr>
            </w:r>
            <w:r w:rsidR="008125A0">
              <w:rPr>
                <w:noProof/>
                <w:webHidden/>
              </w:rPr>
              <w:fldChar w:fldCharType="separate"/>
            </w:r>
            <w:r w:rsidR="008125A0">
              <w:rPr>
                <w:noProof/>
                <w:webHidden/>
              </w:rPr>
              <w:t>3</w:t>
            </w:r>
            <w:r w:rsidR="008125A0">
              <w:rPr>
                <w:noProof/>
                <w:webHidden/>
              </w:rPr>
              <w:fldChar w:fldCharType="end"/>
            </w:r>
          </w:hyperlink>
        </w:p>
        <w:p w14:paraId="3ED827BB" w14:textId="6C22A55E" w:rsidR="008125A0" w:rsidRDefault="00587FEA">
          <w:pPr>
            <w:pStyle w:val="TOC1"/>
            <w:tabs>
              <w:tab w:val="right" w:leader="dot" w:pos="9016"/>
            </w:tabs>
            <w:rPr>
              <w:rFonts w:asciiTheme="minorHAnsi" w:eastAsiaTheme="minorEastAsia" w:hAnsiTheme="minorHAnsi"/>
              <w:noProof/>
              <w:lang w:eastAsia="en-GB"/>
            </w:rPr>
          </w:pPr>
          <w:hyperlink w:anchor="_Toc80737319" w:history="1">
            <w:r w:rsidR="008125A0" w:rsidRPr="001B16B3">
              <w:rPr>
                <w:rStyle w:val="Hyperlink"/>
                <w:noProof/>
                <w:shd w:val="clear" w:color="auto" w:fill="FFFFFF"/>
              </w:rPr>
              <w:t>Communication Theory</w:t>
            </w:r>
            <w:r w:rsidR="008125A0">
              <w:rPr>
                <w:noProof/>
                <w:webHidden/>
              </w:rPr>
              <w:tab/>
            </w:r>
            <w:r w:rsidR="008125A0">
              <w:rPr>
                <w:noProof/>
                <w:webHidden/>
              </w:rPr>
              <w:fldChar w:fldCharType="begin"/>
            </w:r>
            <w:r w:rsidR="008125A0">
              <w:rPr>
                <w:noProof/>
                <w:webHidden/>
              </w:rPr>
              <w:instrText xml:space="preserve"> PAGEREF _Toc80737319 \h </w:instrText>
            </w:r>
            <w:r w:rsidR="008125A0">
              <w:rPr>
                <w:noProof/>
                <w:webHidden/>
              </w:rPr>
            </w:r>
            <w:r w:rsidR="008125A0">
              <w:rPr>
                <w:noProof/>
                <w:webHidden/>
              </w:rPr>
              <w:fldChar w:fldCharType="separate"/>
            </w:r>
            <w:r w:rsidR="008125A0">
              <w:rPr>
                <w:noProof/>
                <w:webHidden/>
              </w:rPr>
              <w:t>4</w:t>
            </w:r>
            <w:r w:rsidR="008125A0">
              <w:rPr>
                <w:noProof/>
                <w:webHidden/>
              </w:rPr>
              <w:fldChar w:fldCharType="end"/>
            </w:r>
          </w:hyperlink>
        </w:p>
        <w:p w14:paraId="05791830" w14:textId="01E51715" w:rsidR="008125A0" w:rsidRDefault="00587FEA">
          <w:pPr>
            <w:pStyle w:val="TOC1"/>
            <w:tabs>
              <w:tab w:val="right" w:leader="dot" w:pos="9016"/>
            </w:tabs>
            <w:rPr>
              <w:rFonts w:asciiTheme="minorHAnsi" w:eastAsiaTheme="minorEastAsia" w:hAnsiTheme="minorHAnsi"/>
              <w:noProof/>
              <w:lang w:eastAsia="en-GB"/>
            </w:rPr>
          </w:pPr>
          <w:hyperlink w:anchor="_Toc80737320" w:history="1">
            <w:r w:rsidR="008125A0" w:rsidRPr="001B16B3">
              <w:rPr>
                <w:rStyle w:val="Hyperlink"/>
                <w:noProof/>
              </w:rPr>
              <w:t>Conclusion</w:t>
            </w:r>
            <w:r w:rsidR="008125A0">
              <w:rPr>
                <w:noProof/>
                <w:webHidden/>
              </w:rPr>
              <w:tab/>
            </w:r>
            <w:r w:rsidR="008125A0">
              <w:rPr>
                <w:noProof/>
                <w:webHidden/>
              </w:rPr>
              <w:fldChar w:fldCharType="begin"/>
            </w:r>
            <w:r w:rsidR="008125A0">
              <w:rPr>
                <w:noProof/>
                <w:webHidden/>
              </w:rPr>
              <w:instrText xml:space="preserve"> PAGEREF _Toc80737320 \h </w:instrText>
            </w:r>
            <w:r w:rsidR="008125A0">
              <w:rPr>
                <w:noProof/>
                <w:webHidden/>
              </w:rPr>
            </w:r>
            <w:r w:rsidR="008125A0">
              <w:rPr>
                <w:noProof/>
                <w:webHidden/>
              </w:rPr>
              <w:fldChar w:fldCharType="separate"/>
            </w:r>
            <w:r w:rsidR="008125A0">
              <w:rPr>
                <w:noProof/>
                <w:webHidden/>
              </w:rPr>
              <w:t>13</w:t>
            </w:r>
            <w:r w:rsidR="008125A0">
              <w:rPr>
                <w:noProof/>
                <w:webHidden/>
              </w:rPr>
              <w:fldChar w:fldCharType="end"/>
            </w:r>
          </w:hyperlink>
        </w:p>
        <w:p w14:paraId="11A1A875" w14:textId="11464CB9" w:rsidR="008125A0" w:rsidRDefault="00587FEA">
          <w:pPr>
            <w:pStyle w:val="TOC1"/>
            <w:tabs>
              <w:tab w:val="right" w:leader="dot" w:pos="9016"/>
            </w:tabs>
            <w:rPr>
              <w:rFonts w:asciiTheme="minorHAnsi" w:eastAsiaTheme="minorEastAsia" w:hAnsiTheme="minorHAnsi"/>
              <w:noProof/>
              <w:lang w:eastAsia="en-GB"/>
            </w:rPr>
          </w:pPr>
          <w:hyperlink w:anchor="_Toc80737321" w:history="1">
            <w:r w:rsidR="008125A0" w:rsidRPr="001B16B3">
              <w:rPr>
                <w:rStyle w:val="Hyperlink"/>
                <w:noProof/>
              </w:rPr>
              <w:t>References List</w:t>
            </w:r>
            <w:r w:rsidR="008125A0">
              <w:rPr>
                <w:noProof/>
                <w:webHidden/>
              </w:rPr>
              <w:tab/>
            </w:r>
            <w:r w:rsidR="008125A0">
              <w:rPr>
                <w:noProof/>
                <w:webHidden/>
              </w:rPr>
              <w:fldChar w:fldCharType="begin"/>
            </w:r>
            <w:r w:rsidR="008125A0">
              <w:rPr>
                <w:noProof/>
                <w:webHidden/>
              </w:rPr>
              <w:instrText xml:space="preserve"> PAGEREF _Toc80737321 \h </w:instrText>
            </w:r>
            <w:r w:rsidR="008125A0">
              <w:rPr>
                <w:noProof/>
                <w:webHidden/>
              </w:rPr>
            </w:r>
            <w:r w:rsidR="008125A0">
              <w:rPr>
                <w:noProof/>
                <w:webHidden/>
              </w:rPr>
              <w:fldChar w:fldCharType="separate"/>
            </w:r>
            <w:r w:rsidR="008125A0">
              <w:rPr>
                <w:noProof/>
                <w:webHidden/>
              </w:rPr>
              <w:t>14</w:t>
            </w:r>
            <w:r w:rsidR="008125A0">
              <w:rPr>
                <w:noProof/>
                <w:webHidden/>
              </w:rPr>
              <w:fldChar w:fldCharType="end"/>
            </w:r>
          </w:hyperlink>
        </w:p>
        <w:p w14:paraId="684B39F2" w14:textId="01C83AC5" w:rsidR="006535FD" w:rsidRDefault="006535FD">
          <w:r>
            <w:rPr>
              <w:b/>
              <w:bCs/>
              <w:noProof/>
            </w:rPr>
            <w:fldChar w:fldCharType="end"/>
          </w:r>
        </w:p>
      </w:sdtContent>
    </w:sdt>
    <w:p w14:paraId="44E2CE3B" w14:textId="77777777" w:rsidR="006535FD" w:rsidRDefault="006535FD">
      <w:pPr>
        <w:rPr>
          <w:rFonts w:eastAsiaTheme="majorEastAsia" w:cstheme="majorBidi"/>
          <w:b/>
          <w:szCs w:val="32"/>
        </w:rPr>
      </w:pPr>
      <w:r>
        <w:br w:type="page"/>
      </w:r>
    </w:p>
    <w:p w14:paraId="5A8331AD" w14:textId="68CABDDE" w:rsidR="006535FD" w:rsidRDefault="006535FD" w:rsidP="006535FD">
      <w:pPr>
        <w:pStyle w:val="Heading1"/>
      </w:pPr>
      <w:bookmarkStart w:id="0" w:name="_Toc80737318"/>
      <w:r>
        <w:t>Introduction</w:t>
      </w:r>
      <w:bookmarkEnd w:id="0"/>
    </w:p>
    <w:p w14:paraId="2BF528D9" w14:textId="2E1A34AB" w:rsidR="006535FD" w:rsidRDefault="006C3A62" w:rsidP="003C345F">
      <w:r>
        <w:t xml:space="preserve">The report will be talking about the communication methods and ways to avoid poor communication. Various theories and models will be used to improve the quality of communication. Furthermore, the case studies will be used to understand the </w:t>
      </w:r>
      <w:r w:rsidR="00003206">
        <w:t>communication barriers</w:t>
      </w:r>
      <w:r>
        <w:t xml:space="preserve">. </w:t>
      </w:r>
      <w:r w:rsidR="006535FD">
        <w:br w:type="page"/>
      </w:r>
    </w:p>
    <w:p w14:paraId="51D22D5F" w14:textId="258E102B" w:rsidR="003C345F" w:rsidRDefault="00D97B49" w:rsidP="003C345F">
      <w:pPr>
        <w:pStyle w:val="Heading1"/>
        <w:rPr>
          <w:shd w:val="clear" w:color="auto" w:fill="FFFFFF"/>
        </w:rPr>
      </w:pPr>
      <w:bookmarkStart w:id="1" w:name="_Toc80737319"/>
      <w:r>
        <w:rPr>
          <w:shd w:val="clear" w:color="auto" w:fill="FFFFFF"/>
        </w:rPr>
        <w:t>Communicat</w:t>
      </w:r>
      <w:r w:rsidR="004A2C7A">
        <w:rPr>
          <w:shd w:val="clear" w:color="auto" w:fill="FFFFFF"/>
        </w:rPr>
        <w:t>ion Theory</w:t>
      </w:r>
      <w:bookmarkEnd w:id="1"/>
    </w:p>
    <w:p w14:paraId="210E9FC2" w14:textId="77777777" w:rsidR="006535FD" w:rsidRDefault="006535FD" w:rsidP="006535FD">
      <w:pPr>
        <w:rPr>
          <w:b/>
          <w:bCs/>
        </w:rPr>
      </w:pPr>
      <w:r w:rsidRPr="006535FD">
        <w:rPr>
          <w:b/>
          <w:bCs/>
        </w:rPr>
        <w:t>Shannon and Weaver Model of Communication</w:t>
      </w:r>
    </w:p>
    <w:p w14:paraId="710CA992" w14:textId="67AC3395" w:rsidR="00A32F3C" w:rsidRDefault="006535FD" w:rsidP="006535FD">
      <w:r>
        <w:t xml:space="preserve">This communication theory was founded in the year 1948 which was essential to carry out the communication effectively that needs to be carried out technically. </w:t>
      </w:r>
      <w:r w:rsidR="00A32F3C">
        <w:t>Shannon and Weaver Model of communication consists of two main elements called sender and receiver</w:t>
      </w:r>
      <w:r w:rsidR="00607F83">
        <w:t xml:space="preserve"> (</w:t>
      </w:r>
      <w:r w:rsidR="00607F83" w:rsidRPr="00607F83">
        <w:t>Konstantinov</w:t>
      </w:r>
      <w:r w:rsidR="00607F83">
        <w:t>, 2017)</w:t>
      </w:r>
      <w:r w:rsidR="00A32F3C">
        <w:t>. The main aim of inventing this model was to minimise the noise factor that will be impacting the quality of communication. Factors like information source, transmitter, message. Channel, receiver, encoding and decoding all together form this model of communication.</w:t>
      </w:r>
    </w:p>
    <w:p w14:paraId="05807BB0" w14:textId="16417E9D" w:rsidR="00A32F3C" w:rsidRDefault="00A32F3C" w:rsidP="006535FD">
      <w:r w:rsidRPr="003C345F">
        <w:rPr>
          <w:b/>
          <w:bCs/>
        </w:rPr>
        <w:t>Sender</w:t>
      </w:r>
      <w:r>
        <w:t xml:space="preserve">: </w:t>
      </w:r>
      <w:r w:rsidR="00CB2325">
        <w:t>T</w:t>
      </w:r>
      <w:r>
        <w:t>his is the place where the information source is selected along with the message to be sent.</w:t>
      </w:r>
    </w:p>
    <w:p w14:paraId="40031A00" w14:textId="77777777" w:rsidR="00BF0CD4" w:rsidRDefault="00A32F3C" w:rsidP="006535FD">
      <w:r w:rsidRPr="003C345F">
        <w:rPr>
          <w:b/>
          <w:bCs/>
        </w:rPr>
        <w:t>Encoder</w:t>
      </w:r>
      <w:r>
        <w:t xml:space="preserve">: In this step, the message to be conveyed is converted into signals. </w:t>
      </w:r>
      <w:r w:rsidR="00CC5AF6">
        <w:t xml:space="preserve">The message that is sent by the sender through the help of cable is in the form </w:t>
      </w:r>
      <w:r w:rsidR="00BF0CD4">
        <w:t>of</w:t>
      </w:r>
      <w:r w:rsidR="00CC5AF6">
        <w:t xml:space="preserve"> binary code. </w:t>
      </w:r>
    </w:p>
    <w:p w14:paraId="0909BAA4" w14:textId="097901E7" w:rsidR="00452667" w:rsidRDefault="00BF0CD4" w:rsidP="006535FD">
      <w:r w:rsidRPr="003C345F">
        <w:rPr>
          <w:b/>
          <w:bCs/>
        </w:rPr>
        <w:t>Decoder</w:t>
      </w:r>
      <w:r>
        <w:t xml:space="preserve">: In this step, the message that is received in the form of </w:t>
      </w:r>
      <w:r w:rsidR="00CB2325">
        <w:t xml:space="preserve">a </w:t>
      </w:r>
      <w:r>
        <w:t xml:space="preserve">signal is converted </w:t>
      </w:r>
      <w:r w:rsidR="00CB2325">
        <w:t>to</w:t>
      </w:r>
      <w:r>
        <w:t xml:space="preserve"> the original form. </w:t>
      </w:r>
      <w:r w:rsidR="00452667">
        <w:t xml:space="preserve">The receiver gets the message after conversion in </w:t>
      </w:r>
      <w:r w:rsidR="00CB2325">
        <w:t xml:space="preserve">an </w:t>
      </w:r>
      <w:r w:rsidR="00452667">
        <w:t xml:space="preserve">understandable format. </w:t>
      </w:r>
    </w:p>
    <w:p w14:paraId="0B760539" w14:textId="024AC3E8" w:rsidR="003D7D33" w:rsidRDefault="00452667" w:rsidP="006535FD">
      <w:r>
        <w:t xml:space="preserve">The process of encoding and decoding is carried out to avoid miscommunication and loss of important data. </w:t>
      </w:r>
    </w:p>
    <w:p w14:paraId="54A61EF0" w14:textId="094A3C3E" w:rsidR="00111DEF" w:rsidRDefault="003D7D33" w:rsidP="006535FD">
      <w:r w:rsidRPr="003C345F">
        <w:rPr>
          <w:b/>
          <w:bCs/>
        </w:rPr>
        <w:t>Receiver</w:t>
      </w:r>
      <w:r>
        <w:t xml:space="preserve">: This is referred to the destination of receiving the message which is also feedback for the sender. The feedback will ensure the </w:t>
      </w:r>
      <w:r w:rsidR="00031EF3">
        <w:t>appropriateness</w:t>
      </w:r>
      <w:r>
        <w:t xml:space="preserve"> of the message conveyed. </w:t>
      </w:r>
    </w:p>
    <w:p w14:paraId="7FE139FB" w14:textId="1656BBF6" w:rsidR="00452667" w:rsidRDefault="00111DEF" w:rsidP="006535FD">
      <w:r w:rsidRPr="003C345F">
        <w:rPr>
          <w:b/>
          <w:bCs/>
        </w:rPr>
        <w:t>Noise</w:t>
      </w:r>
      <w:r>
        <w:t xml:space="preserve">: </w:t>
      </w:r>
      <w:r w:rsidR="00452667">
        <w:t xml:space="preserve"> </w:t>
      </w:r>
      <w:r w:rsidR="00031EF3">
        <w:t xml:space="preserve">this is regarded as a factor that is responsible </w:t>
      </w:r>
      <w:r w:rsidR="00CB2325">
        <w:t>for</w:t>
      </w:r>
      <w:r w:rsidR="00031EF3">
        <w:t xml:space="preserve"> deviating the message or adding errors in the message that is sent through the sender. </w:t>
      </w:r>
    </w:p>
    <w:p w14:paraId="32251D8C" w14:textId="75384DFC" w:rsidR="00B31BCE" w:rsidRDefault="006F25F4" w:rsidP="006535FD">
      <w:r>
        <w:t xml:space="preserve">The use of </w:t>
      </w:r>
      <w:r w:rsidR="00CB2325">
        <w:t xml:space="preserve">the </w:t>
      </w:r>
      <w:r>
        <w:t xml:space="preserve">Shannon Weaver communication model can be useful in situations where the communication to be carried out is confidential. </w:t>
      </w:r>
      <w:r w:rsidR="00C12FF6">
        <w:t xml:space="preserve">The mode of transmission can be either through cable or through satellite. This model is carried to minimise the noise and get </w:t>
      </w:r>
      <w:r w:rsidR="00CB2325">
        <w:t xml:space="preserve">an </w:t>
      </w:r>
      <w:r w:rsidR="00C12FF6">
        <w:t xml:space="preserve">effective communication method where the flow is prompt. </w:t>
      </w:r>
      <w:r w:rsidR="000522EE">
        <w:t xml:space="preserve">The model is considered to be </w:t>
      </w:r>
      <w:r w:rsidR="00CB2325">
        <w:t xml:space="preserve">the </w:t>
      </w:r>
      <w:r w:rsidR="000522EE">
        <w:t xml:space="preserve">simplest model. Information is carried out in the form </w:t>
      </w:r>
      <w:r w:rsidR="00CB2325">
        <w:t xml:space="preserve">of </w:t>
      </w:r>
      <w:r w:rsidR="000522EE">
        <w:t xml:space="preserve">signals. </w:t>
      </w:r>
      <w:r w:rsidR="00A35822">
        <w:t>This attracts various human information sci</w:t>
      </w:r>
      <w:r w:rsidR="00CB2325">
        <w:t>e</w:t>
      </w:r>
      <w:r w:rsidR="00A35822">
        <w:t xml:space="preserve">ntists and </w:t>
      </w:r>
      <w:r w:rsidR="00CB2325">
        <w:t xml:space="preserve">is </w:t>
      </w:r>
      <w:r w:rsidR="00A35822">
        <w:t>used in rese</w:t>
      </w:r>
      <w:r w:rsidR="00CB2325">
        <w:t>ar</w:t>
      </w:r>
      <w:r w:rsidR="00A35822">
        <w:t xml:space="preserve">ches. </w:t>
      </w:r>
    </w:p>
    <w:p w14:paraId="0D437B84" w14:textId="77777777" w:rsidR="003C345F" w:rsidRDefault="003C345F">
      <w:pPr>
        <w:spacing w:line="259" w:lineRule="auto"/>
        <w:jc w:val="left"/>
      </w:pPr>
      <w:r>
        <w:br w:type="page"/>
      </w:r>
    </w:p>
    <w:p w14:paraId="36783BB4" w14:textId="3A709CFD" w:rsidR="0034499F" w:rsidRPr="003C345F" w:rsidRDefault="0034499F" w:rsidP="006535FD">
      <w:pPr>
        <w:rPr>
          <w:b/>
          <w:bCs/>
        </w:rPr>
      </w:pPr>
      <w:r w:rsidRPr="003C345F">
        <w:rPr>
          <w:b/>
          <w:bCs/>
        </w:rPr>
        <w:t>Berlo’s SMCR Model of Communication</w:t>
      </w:r>
    </w:p>
    <w:p w14:paraId="48B88811" w14:textId="0C14AF0A" w:rsidR="0034499F" w:rsidRDefault="007D4AA9" w:rsidP="006535FD">
      <w:r>
        <w:t xml:space="preserve">This communication process consists of the elements sender, message, channel, and receiver that are helpful in carrying out the procedure. </w:t>
      </w:r>
    </w:p>
    <w:p w14:paraId="2F82C150" w14:textId="767649BA" w:rsidR="00E05E19" w:rsidRPr="003C345F" w:rsidRDefault="00802CD9" w:rsidP="006535FD">
      <w:pPr>
        <w:rPr>
          <w:b/>
          <w:bCs/>
        </w:rPr>
      </w:pPr>
      <w:r w:rsidRPr="003C345F">
        <w:rPr>
          <w:b/>
          <w:bCs/>
        </w:rPr>
        <w:t>Sender</w:t>
      </w:r>
    </w:p>
    <w:p w14:paraId="246D0AE1" w14:textId="3D0DCC4D" w:rsidR="00B662A3" w:rsidRDefault="00802CD9" w:rsidP="006535FD">
      <w:r>
        <w:t xml:space="preserve">This is the important element where the message source is generated. </w:t>
      </w:r>
      <w:r w:rsidR="00CB2325">
        <w:t>The s</w:t>
      </w:r>
      <w:r>
        <w:t xml:space="preserve">ender is the one </w:t>
      </w:r>
      <w:r w:rsidR="00CB2325">
        <w:t xml:space="preserve">who </w:t>
      </w:r>
      <w:r>
        <w:t>sends the message to the rec</w:t>
      </w:r>
      <w:r w:rsidR="00CB2325">
        <w:t>e</w:t>
      </w:r>
      <w:r>
        <w:t>iver</w:t>
      </w:r>
      <w:r w:rsidR="00C41C57">
        <w:t xml:space="preserve"> (</w:t>
      </w:r>
      <w:r w:rsidR="00C41C57" w:rsidRPr="00C41C57">
        <w:t>Quek</w:t>
      </w:r>
      <w:r w:rsidR="00C41C57">
        <w:t xml:space="preserve"> </w:t>
      </w:r>
      <w:r w:rsidR="00C41C57" w:rsidRPr="00C41C57">
        <w:t>and Shor</w:t>
      </w:r>
      <w:r w:rsidR="00C41C57">
        <w:t>, 2017)</w:t>
      </w:r>
      <w:r>
        <w:t xml:space="preserve">. </w:t>
      </w:r>
      <w:r w:rsidR="00CB2325">
        <w:t>The e</w:t>
      </w:r>
      <w:r>
        <w:t xml:space="preserve">ncoder encodes the message that is to be sent. </w:t>
      </w:r>
      <w:r w:rsidR="00CB2325">
        <w:t>Various factors</w:t>
      </w:r>
      <w:r w:rsidR="00B662A3">
        <w:t xml:space="preserve"> affect the sender that </w:t>
      </w:r>
      <w:r w:rsidR="00CB2325">
        <w:t>is</w:t>
      </w:r>
      <w:r w:rsidR="00B662A3">
        <w:t xml:space="preserve"> ment</w:t>
      </w:r>
      <w:r w:rsidR="00CB2325">
        <w:t>i</w:t>
      </w:r>
      <w:r w:rsidR="00B662A3">
        <w:t>oned briefly below.</w:t>
      </w:r>
    </w:p>
    <w:p w14:paraId="3DECBD72" w14:textId="3F74A95B" w:rsidR="00B662A3" w:rsidRDefault="00B662A3" w:rsidP="006535FD">
      <w:r w:rsidRPr="003C345F">
        <w:rPr>
          <w:b/>
          <w:bCs/>
          <w:i/>
          <w:iCs/>
        </w:rPr>
        <w:t>Communication Skills</w:t>
      </w:r>
      <w:r>
        <w:t>: this includes various skills like reading, listening and speaking that all t</w:t>
      </w:r>
      <w:r w:rsidR="00CB2325">
        <w:t>oget</w:t>
      </w:r>
      <w:r>
        <w:t>her form as communication skills.</w:t>
      </w:r>
    </w:p>
    <w:p w14:paraId="7C2D6B7F" w14:textId="6B0D17D0" w:rsidR="00B662A3" w:rsidRDefault="00B662A3" w:rsidP="006535FD">
      <w:r w:rsidRPr="003C345F">
        <w:rPr>
          <w:b/>
          <w:bCs/>
          <w:i/>
          <w:iCs/>
        </w:rPr>
        <w:t>Attitude</w:t>
      </w:r>
      <w:r>
        <w:t>: this refers to the way the message is being conveyed and its im</w:t>
      </w:r>
      <w:r w:rsidR="00CB2325">
        <w:t>p</w:t>
      </w:r>
      <w:r>
        <w:t xml:space="preserve">act. </w:t>
      </w:r>
    </w:p>
    <w:p w14:paraId="114AE6DC" w14:textId="7A315DD2" w:rsidR="00B662A3" w:rsidRDefault="00B662A3" w:rsidP="006535FD">
      <w:r w:rsidRPr="003C345F">
        <w:rPr>
          <w:b/>
          <w:bCs/>
          <w:i/>
          <w:iCs/>
        </w:rPr>
        <w:t>Knowledge</w:t>
      </w:r>
      <w:r>
        <w:t>: It is refe</w:t>
      </w:r>
      <w:r w:rsidR="00CB2325">
        <w:t>r</w:t>
      </w:r>
      <w:r>
        <w:t xml:space="preserve">red </w:t>
      </w:r>
      <w:r w:rsidR="00CB2325">
        <w:t xml:space="preserve">to </w:t>
      </w:r>
      <w:r>
        <w:t>as the main criteria that will show the understa</w:t>
      </w:r>
      <w:r w:rsidR="00CB2325">
        <w:t>n</w:t>
      </w:r>
      <w:r>
        <w:t xml:space="preserve">ding regarding the topic of the message conveyed. </w:t>
      </w:r>
    </w:p>
    <w:p w14:paraId="43B4D9C8" w14:textId="5B037F30" w:rsidR="006F00A5" w:rsidRDefault="006F00A5" w:rsidP="006535FD">
      <w:r w:rsidRPr="003C345F">
        <w:rPr>
          <w:b/>
          <w:bCs/>
          <w:i/>
          <w:iCs/>
        </w:rPr>
        <w:t>Social systems</w:t>
      </w:r>
      <w:r>
        <w:t>: This includes belief</w:t>
      </w:r>
      <w:r w:rsidR="00CB2325">
        <w:t>s</w:t>
      </w:r>
      <w:r>
        <w:t xml:space="preserve">, religion and rules that will impact communication. </w:t>
      </w:r>
    </w:p>
    <w:p w14:paraId="0C6CAF9B" w14:textId="3AF85820" w:rsidR="005631B2" w:rsidRDefault="005631B2" w:rsidP="006535FD">
      <w:r w:rsidRPr="003C345F">
        <w:rPr>
          <w:b/>
          <w:bCs/>
          <w:i/>
          <w:iCs/>
        </w:rPr>
        <w:t>Culture</w:t>
      </w:r>
      <w:r>
        <w:t>: this can im</w:t>
      </w:r>
      <w:r w:rsidR="00CB2325">
        <w:t>p</w:t>
      </w:r>
      <w:r>
        <w:t xml:space="preserve">act the interpretation of the message. </w:t>
      </w:r>
    </w:p>
    <w:p w14:paraId="4C53953E" w14:textId="331FAC2A" w:rsidR="00E05E19" w:rsidRPr="003C345F" w:rsidRDefault="00E05E19" w:rsidP="006535FD">
      <w:pPr>
        <w:rPr>
          <w:b/>
          <w:bCs/>
        </w:rPr>
      </w:pPr>
      <w:r w:rsidRPr="003C345F">
        <w:rPr>
          <w:b/>
          <w:bCs/>
        </w:rPr>
        <w:t>Message</w:t>
      </w:r>
    </w:p>
    <w:p w14:paraId="611C8B11" w14:textId="5C80AE74" w:rsidR="006B1D66" w:rsidRDefault="00CB2325" w:rsidP="006535FD">
      <w:r>
        <w:t>The m</w:t>
      </w:r>
      <w:r w:rsidR="006B1D66">
        <w:t>essage is said to be a collaboration of information that can be in the form of audio messages, text, video calls</w:t>
      </w:r>
      <w:r w:rsidR="00960E05">
        <w:t xml:space="preserve"> (</w:t>
      </w:r>
      <w:r w:rsidR="00960E05" w:rsidRPr="00960E05">
        <w:t>Kim</w:t>
      </w:r>
      <w:r w:rsidR="00960E05">
        <w:t xml:space="preserve"> </w:t>
      </w:r>
      <w:r w:rsidR="00960E05">
        <w:rPr>
          <w:i/>
          <w:iCs/>
        </w:rPr>
        <w:t>et al</w:t>
      </w:r>
      <w:r w:rsidR="00960E05">
        <w:t>., 2021)</w:t>
      </w:r>
      <w:r w:rsidR="006B1D66">
        <w:t xml:space="preserve">. </w:t>
      </w:r>
      <w:r w:rsidR="00866A1F">
        <w:t>In this scenario, the receiver tr</w:t>
      </w:r>
      <w:r>
        <w:t>ies</w:t>
      </w:r>
      <w:r w:rsidR="00866A1F">
        <w:t xml:space="preserve"> to inter</w:t>
      </w:r>
      <w:r>
        <w:t>p</w:t>
      </w:r>
      <w:r w:rsidR="00866A1F">
        <w:t xml:space="preserve">ret the message received. </w:t>
      </w:r>
    </w:p>
    <w:p w14:paraId="3F965614" w14:textId="534C8EDB" w:rsidR="00866A1F" w:rsidRDefault="00644C14" w:rsidP="006535FD">
      <w:r w:rsidRPr="003C345F">
        <w:rPr>
          <w:b/>
          <w:bCs/>
          <w:i/>
          <w:iCs/>
        </w:rPr>
        <w:t>Content</w:t>
      </w:r>
      <w:r>
        <w:t xml:space="preserve">: this is the body of the message from beginning to end. </w:t>
      </w:r>
    </w:p>
    <w:p w14:paraId="2F3BB1CD" w14:textId="389045D8" w:rsidR="00644C14" w:rsidRDefault="00644C14" w:rsidP="006535FD">
      <w:r w:rsidRPr="003C345F">
        <w:rPr>
          <w:b/>
          <w:bCs/>
          <w:i/>
          <w:iCs/>
        </w:rPr>
        <w:t>Elements</w:t>
      </w:r>
      <w:r>
        <w:t xml:space="preserve">: These are regarded as the signs that impact the message that will be delivered. </w:t>
      </w:r>
    </w:p>
    <w:p w14:paraId="11D43FA5" w14:textId="5DD50F2D" w:rsidR="008A339D" w:rsidRDefault="008A339D" w:rsidP="006535FD">
      <w:r w:rsidRPr="003C345F">
        <w:rPr>
          <w:b/>
          <w:bCs/>
          <w:i/>
          <w:iCs/>
        </w:rPr>
        <w:t>Tre</w:t>
      </w:r>
      <w:r w:rsidR="00CB2325" w:rsidRPr="003C345F">
        <w:rPr>
          <w:b/>
          <w:bCs/>
          <w:i/>
          <w:iCs/>
        </w:rPr>
        <w:t>at</w:t>
      </w:r>
      <w:r w:rsidRPr="003C345F">
        <w:rPr>
          <w:b/>
          <w:bCs/>
          <w:i/>
          <w:iCs/>
        </w:rPr>
        <w:t>ment</w:t>
      </w:r>
      <w:r>
        <w:t>: this is the way the message will be represented</w:t>
      </w:r>
    </w:p>
    <w:p w14:paraId="7A558B00" w14:textId="76AA0EA6" w:rsidR="008A339D" w:rsidRDefault="008A339D" w:rsidP="006535FD">
      <w:r w:rsidRPr="003C345F">
        <w:rPr>
          <w:b/>
          <w:bCs/>
          <w:i/>
          <w:iCs/>
        </w:rPr>
        <w:t>Structure</w:t>
      </w:r>
      <w:r>
        <w:t>: this is refer</w:t>
      </w:r>
      <w:r w:rsidR="00CB2325">
        <w:t>r</w:t>
      </w:r>
      <w:r>
        <w:t xml:space="preserve">ed </w:t>
      </w:r>
      <w:r w:rsidR="00CB2325">
        <w:t xml:space="preserve">to </w:t>
      </w:r>
      <w:r>
        <w:t>as the s</w:t>
      </w:r>
      <w:r w:rsidR="00CB2325">
        <w:t>tructu</w:t>
      </w:r>
      <w:r>
        <w:t xml:space="preserve">re in which the message will be passed on. </w:t>
      </w:r>
    </w:p>
    <w:p w14:paraId="5F44DCCF" w14:textId="39BA4066" w:rsidR="008A339D" w:rsidRDefault="008A339D" w:rsidP="006535FD">
      <w:r w:rsidRPr="003C345F">
        <w:rPr>
          <w:b/>
          <w:bCs/>
          <w:i/>
          <w:iCs/>
        </w:rPr>
        <w:t>Code</w:t>
      </w:r>
      <w:r>
        <w:t xml:space="preserve">: Code refers to the pattern or form of a message that can be either audio or video. </w:t>
      </w:r>
    </w:p>
    <w:p w14:paraId="39455675" w14:textId="7793F476" w:rsidR="008A339D" w:rsidRDefault="008A339D" w:rsidP="006535FD">
      <w:r w:rsidRPr="003C345F">
        <w:rPr>
          <w:b/>
          <w:bCs/>
          <w:i/>
          <w:iCs/>
        </w:rPr>
        <w:t>Channel</w:t>
      </w:r>
      <w:r>
        <w:t>: This is the important element where the medium used to convey the message is defined. There are sensory organs involved that include, hearing, seeing, sme</w:t>
      </w:r>
      <w:r w:rsidR="00CB2325">
        <w:t>l</w:t>
      </w:r>
      <w:r>
        <w:t>ling and touching.</w:t>
      </w:r>
    </w:p>
    <w:p w14:paraId="4AB6FB75" w14:textId="7F029F1E" w:rsidR="003C345F" w:rsidRPr="003C345F" w:rsidRDefault="008A339D" w:rsidP="006535FD">
      <w:pPr>
        <w:rPr>
          <w:b/>
          <w:bCs/>
        </w:rPr>
      </w:pPr>
      <w:r w:rsidRPr="003C345F">
        <w:rPr>
          <w:b/>
          <w:bCs/>
        </w:rPr>
        <w:t>Receiver</w:t>
      </w:r>
    </w:p>
    <w:p w14:paraId="3ABA42B0" w14:textId="70E6361D" w:rsidR="008A339D" w:rsidRDefault="008A339D" w:rsidP="006535FD">
      <w:r>
        <w:t>this is the fina</w:t>
      </w:r>
      <w:r w:rsidR="00CB2325">
        <w:t>l</w:t>
      </w:r>
      <w:r>
        <w:t xml:space="preserve"> stage where the </w:t>
      </w:r>
      <w:r w:rsidR="00CB2325">
        <w:t>m</w:t>
      </w:r>
      <w:r>
        <w:t xml:space="preserve">essage is received after going through various stages. The message is decoded by the receiver itself and it </w:t>
      </w:r>
      <w:r w:rsidR="00CB2325">
        <w:t xml:space="preserve">is </w:t>
      </w:r>
      <w:r>
        <w:t xml:space="preserve">interpreted on its understanding. </w:t>
      </w:r>
    </w:p>
    <w:p w14:paraId="38A6977D" w14:textId="174C773A" w:rsidR="001541EC" w:rsidRDefault="00994E76" w:rsidP="006535FD">
      <w:r>
        <w:t xml:space="preserve">Berlo’s Model of communication can be synchronous and asynchronous. The connection of sender and receiver directly is said to be </w:t>
      </w:r>
      <w:r w:rsidR="00CB2325">
        <w:t>an a</w:t>
      </w:r>
      <w:r>
        <w:t>synchronous communicat</w:t>
      </w:r>
      <w:r w:rsidR="00CB2325">
        <w:t>i</w:t>
      </w:r>
      <w:r>
        <w:t xml:space="preserve">on where the chances of miscommunication </w:t>
      </w:r>
      <w:r w:rsidR="00CB2325">
        <w:t>are</w:t>
      </w:r>
      <w:r>
        <w:t xml:space="preserve"> low. While on the other hand, the various elem</w:t>
      </w:r>
      <w:r w:rsidR="00CB2325">
        <w:t>en</w:t>
      </w:r>
      <w:r>
        <w:t>ts that impact the quality of message and which is indirect is refe</w:t>
      </w:r>
      <w:r w:rsidR="00CB2325">
        <w:t>r</w:t>
      </w:r>
      <w:r>
        <w:t xml:space="preserve">red </w:t>
      </w:r>
      <w:r w:rsidR="00CB2325">
        <w:t xml:space="preserve">to </w:t>
      </w:r>
      <w:r>
        <w:t xml:space="preserve">as asynchronous </w:t>
      </w:r>
      <w:r w:rsidR="00251DDD">
        <w:t>communication</w:t>
      </w:r>
      <w:r>
        <w:t>.</w:t>
      </w:r>
      <w:r w:rsidR="001541EC">
        <w:t xml:space="preserve"> </w:t>
      </w:r>
    </w:p>
    <w:p w14:paraId="1EAC5D0A" w14:textId="4CBA42F8" w:rsidR="007D032D" w:rsidRDefault="001541EC" w:rsidP="006535FD">
      <w:r>
        <w:t xml:space="preserve">Berlo’s </w:t>
      </w:r>
      <w:r w:rsidR="00CB2325">
        <w:t>C</w:t>
      </w:r>
      <w:r>
        <w:t xml:space="preserve">ommunication Model can be used when the sender and the receiver have common goals. </w:t>
      </w:r>
      <w:r w:rsidR="00087ABA">
        <w:t xml:space="preserve">Communication is often hampered due to </w:t>
      </w:r>
      <w:r w:rsidR="00CB2325">
        <w:t xml:space="preserve">the </w:t>
      </w:r>
      <w:r w:rsidR="00087ABA">
        <w:t>presence of no</w:t>
      </w:r>
      <w:r w:rsidR="00CB2325">
        <w:t>i</w:t>
      </w:r>
      <w:r w:rsidR="00087ABA">
        <w:t xml:space="preserve">se and other factors. </w:t>
      </w:r>
    </w:p>
    <w:p w14:paraId="53476ABA" w14:textId="77777777" w:rsidR="003C345F" w:rsidRDefault="00994E76" w:rsidP="006535FD">
      <w:r>
        <w:t xml:space="preserve"> </w:t>
      </w:r>
    </w:p>
    <w:p w14:paraId="3589EA23" w14:textId="77777777" w:rsidR="003C345F" w:rsidRDefault="003C345F">
      <w:pPr>
        <w:spacing w:line="259" w:lineRule="auto"/>
        <w:jc w:val="left"/>
      </w:pPr>
      <w:r>
        <w:br w:type="page"/>
      </w:r>
    </w:p>
    <w:p w14:paraId="3DC0F026" w14:textId="75D633B0" w:rsidR="00994E76" w:rsidRPr="003C345F" w:rsidRDefault="007D032D" w:rsidP="006535FD">
      <w:pPr>
        <w:rPr>
          <w:b/>
          <w:bCs/>
        </w:rPr>
      </w:pPr>
      <w:r w:rsidRPr="003C345F">
        <w:rPr>
          <w:b/>
          <w:bCs/>
        </w:rPr>
        <w:t>Schramm's Model of Communication</w:t>
      </w:r>
    </w:p>
    <w:p w14:paraId="21645A87" w14:textId="45E6681F" w:rsidR="007D032D" w:rsidRDefault="007D032D" w:rsidP="006535FD">
      <w:r>
        <w:t>This model was introduced in the year 1954 whi</w:t>
      </w:r>
      <w:r w:rsidR="00CB2325">
        <w:t>c</w:t>
      </w:r>
      <w:r>
        <w:t>h is used to an</w:t>
      </w:r>
      <w:r w:rsidR="00CB2325">
        <w:t>al</w:t>
      </w:r>
      <w:r>
        <w:t>yse the effective communication approach. The model is refe</w:t>
      </w:r>
      <w:r w:rsidR="00CB2325">
        <w:t>r</w:t>
      </w:r>
      <w:r>
        <w:t xml:space="preserve">red </w:t>
      </w:r>
      <w:r w:rsidR="00CB2325">
        <w:t xml:space="preserve">to </w:t>
      </w:r>
      <w:r>
        <w:t xml:space="preserve">as </w:t>
      </w:r>
      <w:r w:rsidR="00CB2325">
        <w:t xml:space="preserve">a </w:t>
      </w:r>
      <w:r>
        <w:t xml:space="preserve">circular model where the communication is </w:t>
      </w:r>
      <w:r w:rsidR="00CB2325">
        <w:t xml:space="preserve">a </w:t>
      </w:r>
      <w:r>
        <w:t xml:space="preserve">two-way process where the message </w:t>
      </w:r>
      <w:r w:rsidR="00CB2325">
        <w:t xml:space="preserve">is </w:t>
      </w:r>
      <w:r>
        <w:t>contin</w:t>
      </w:r>
      <w:r w:rsidR="00CB2325">
        <w:t>uo</w:t>
      </w:r>
      <w:r>
        <w:t xml:space="preserve">us between the sender and the receiver. The main criteria of this model </w:t>
      </w:r>
      <w:r w:rsidR="00CB2325">
        <w:t>are</w:t>
      </w:r>
      <w:r>
        <w:t xml:space="preserve"> that the message should be easily understood by the sender and the receiver. There are elements involved in this model that refers to sender, receiver, interpreter and the message. </w:t>
      </w:r>
    </w:p>
    <w:p w14:paraId="16D34E46" w14:textId="226CF8BE" w:rsidR="00DB4CB6" w:rsidRDefault="00435104" w:rsidP="006535FD">
      <w:r w:rsidRPr="003C345F">
        <w:rPr>
          <w:b/>
          <w:bCs/>
        </w:rPr>
        <w:t>Source</w:t>
      </w:r>
      <w:r>
        <w:t xml:space="preserve">: this is the starting point from where the message is initiated. The sender is responsible to compose the message and send it to the receiver in such a way that it is understandable and sent in </w:t>
      </w:r>
      <w:r w:rsidR="00CB2325">
        <w:t xml:space="preserve">a </w:t>
      </w:r>
      <w:r>
        <w:t xml:space="preserve">legit way. </w:t>
      </w:r>
      <w:r w:rsidR="00CB2325">
        <w:t>The sender needs</w:t>
      </w:r>
      <w:r>
        <w:t xml:space="preserve"> to make sure the information sent is essential and proper</w:t>
      </w:r>
      <w:r w:rsidR="00464CA8">
        <w:t xml:space="preserve"> (</w:t>
      </w:r>
      <w:r w:rsidR="00464CA8" w:rsidRPr="00464CA8">
        <w:t>Johry</w:t>
      </w:r>
      <w:r w:rsidR="00464CA8">
        <w:t>, 2021)</w:t>
      </w:r>
      <w:r>
        <w:t xml:space="preserve">. </w:t>
      </w:r>
      <w:r w:rsidR="00DB4CB6">
        <w:t>The source is regarded as the origi</w:t>
      </w:r>
      <w:r w:rsidR="00CB2325">
        <w:t>n</w:t>
      </w:r>
      <w:r w:rsidR="00DB4CB6">
        <w:t>ator of the message to start the communication.</w:t>
      </w:r>
    </w:p>
    <w:p w14:paraId="3E667871" w14:textId="6F6A7032" w:rsidR="002C015C" w:rsidRDefault="00DB4CB6" w:rsidP="006535FD">
      <w:r w:rsidRPr="003C345F">
        <w:rPr>
          <w:b/>
          <w:bCs/>
        </w:rPr>
        <w:t>Receiver</w:t>
      </w:r>
      <w:r>
        <w:t xml:space="preserve">: This is a person that gets the message and </w:t>
      </w:r>
      <w:r w:rsidR="00CB2325">
        <w:t xml:space="preserve">is </w:t>
      </w:r>
      <w:r>
        <w:t xml:space="preserve">also known as </w:t>
      </w:r>
      <w:r w:rsidR="00CB2325">
        <w:t xml:space="preserve">a </w:t>
      </w:r>
      <w:r>
        <w:t xml:space="preserve">decoder who decodes the encoded message that is received. </w:t>
      </w:r>
      <w:r w:rsidR="00CB2325">
        <w:t>The receiver needs</w:t>
      </w:r>
      <w:r>
        <w:t xml:space="preserve"> to underst</w:t>
      </w:r>
      <w:r w:rsidR="00CB2325">
        <w:t>an</w:t>
      </w:r>
      <w:r>
        <w:t xml:space="preserve">d the message considering the factors that include language, culture, and much more. Decoding is regarded as an </w:t>
      </w:r>
      <w:r w:rsidR="002C015C">
        <w:t>important criterion</w:t>
      </w:r>
      <w:r>
        <w:t xml:space="preserve"> in the process of communication. </w:t>
      </w:r>
    </w:p>
    <w:p w14:paraId="128EC662" w14:textId="2DC362A8" w:rsidR="00435104" w:rsidRDefault="002C015C" w:rsidP="006535FD">
      <w:r w:rsidRPr="003C345F">
        <w:rPr>
          <w:b/>
          <w:bCs/>
        </w:rPr>
        <w:t>Message</w:t>
      </w:r>
      <w:r>
        <w:t xml:space="preserve">: </w:t>
      </w:r>
      <w:r w:rsidR="00435104">
        <w:t xml:space="preserve"> </w:t>
      </w:r>
      <w:r>
        <w:t xml:space="preserve">This is a vital part of communication that can be either in audio form or in video format. </w:t>
      </w:r>
      <w:r w:rsidR="00EF4FDA">
        <w:t>The message can be either verbal or non-verbal</w:t>
      </w:r>
      <w:r w:rsidR="0048296D">
        <w:t xml:space="preserve"> (</w:t>
      </w:r>
      <w:r w:rsidR="0048296D" w:rsidRPr="0048296D">
        <w:t>Gerwien, and von Stutterheim</w:t>
      </w:r>
      <w:r w:rsidR="0048296D">
        <w:t>, 2018)</w:t>
      </w:r>
      <w:r w:rsidR="00EF4FDA">
        <w:t xml:space="preserve">. </w:t>
      </w:r>
      <w:r w:rsidR="00CB2325">
        <w:t>The n</w:t>
      </w:r>
      <w:r w:rsidR="00EF4FDA">
        <w:t xml:space="preserve">on-verbal message includes handshakes, facial expressions and body language. Verbal communication consists </w:t>
      </w:r>
      <w:r w:rsidR="00CB2325">
        <w:t xml:space="preserve">of </w:t>
      </w:r>
      <w:r w:rsidR="00494C14">
        <w:t>speech,</w:t>
      </w:r>
      <w:r w:rsidR="00EF4FDA">
        <w:t xml:space="preserve"> audio messages and pictures. </w:t>
      </w:r>
      <w:r w:rsidR="00CB2325">
        <w:t>The p</w:t>
      </w:r>
      <w:r w:rsidR="00494C14">
        <w:t xml:space="preserve">resence of </w:t>
      </w:r>
      <w:r w:rsidR="00CB2325">
        <w:t xml:space="preserve">an </w:t>
      </w:r>
      <w:r w:rsidR="00494C14">
        <w:t xml:space="preserve">interpreter is also there in the process of message that is used to rectify the language errors and make the content precise. </w:t>
      </w:r>
    </w:p>
    <w:p w14:paraId="7EAFAD24" w14:textId="06E81CA8" w:rsidR="00C13E6D" w:rsidRDefault="004637A2" w:rsidP="006535FD">
      <w:r w:rsidRPr="003C345F">
        <w:rPr>
          <w:b/>
          <w:bCs/>
        </w:rPr>
        <w:t>Feedback</w:t>
      </w:r>
      <w:r>
        <w:t xml:space="preserve">: the receiver is an important part of the communication process. </w:t>
      </w:r>
      <w:r w:rsidR="00CB2325">
        <w:t>A receiver needs</w:t>
      </w:r>
      <w:r>
        <w:t xml:space="preserve"> to understand the message. Therefore, feedback is pivotal to get </w:t>
      </w:r>
      <w:r w:rsidR="00CB2325">
        <w:t>a</w:t>
      </w:r>
      <w:r>
        <w:t xml:space="preserve"> glance </w:t>
      </w:r>
      <w:r w:rsidR="00CB2325">
        <w:t>at</w:t>
      </w:r>
      <w:r>
        <w:t xml:space="preserve"> </w:t>
      </w:r>
      <w:r w:rsidR="00CB2325">
        <w:t xml:space="preserve">the </w:t>
      </w:r>
      <w:r>
        <w:t xml:space="preserve">receiver’s understanding </w:t>
      </w:r>
      <w:r w:rsidR="00CB2325">
        <w:t>of</w:t>
      </w:r>
      <w:r>
        <w:t xml:space="preserve"> a particular message that is sent. </w:t>
      </w:r>
      <w:r w:rsidR="003557A0">
        <w:t xml:space="preserve">The clarity about the message and its significance can be through feedback. </w:t>
      </w:r>
    </w:p>
    <w:p w14:paraId="27848DB5" w14:textId="50A9F813" w:rsidR="003557A0" w:rsidRDefault="003557A0" w:rsidP="006535FD">
      <w:r w:rsidRPr="003C345F">
        <w:rPr>
          <w:b/>
          <w:bCs/>
        </w:rPr>
        <w:t>Semantic Noise</w:t>
      </w:r>
      <w:r>
        <w:t xml:space="preserve">: Noise is referred </w:t>
      </w:r>
      <w:r w:rsidR="00CB2325">
        <w:t xml:space="preserve">to </w:t>
      </w:r>
      <w:r>
        <w:t xml:space="preserve">as the disturbance that is caused while sending the message. This </w:t>
      </w:r>
      <w:r w:rsidR="00CB2325">
        <w:t>disrupts</w:t>
      </w:r>
      <w:r>
        <w:t xml:space="preserve"> the message that can negatively impact the communication process. </w:t>
      </w:r>
      <w:r w:rsidR="00C13E6D">
        <w:t xml:space="preserve">The message that is being received by the receiver may not be understood due to </w:t>
      </w:r>
      <w:r w:rsidR="00CB2325">
        <w:t xml:space="preserve">the </w:t>
      </w:r>
      <w:r w:rsidR="00C13E6D">
        <w:t xml:space="preserve">presence of noise. </w:t>
      </w:r>
    </w:p>
    <w:p w14:paraId="35DF4585" w14:textId="008EA991" w:rsidR="00F455D2" w:rsidRDefault="00F455D2" w:rsidP="006535FD">
      <w:r w:rsidRPr="003C345F">
        <w:rPr>
          <w:b/>
          <w:bCs/>
          <w:i/>
          <w:iCs/>
        </w:rPr>
        <w:t>Advantages</w:t>
      </w:r>
      <w:r>
        <w:t xml:space="preserve">: the feedback system in this communication model will </w:t>
      </w:r>
      <w:r w:rsidR="00CB2325">
        <w:t>help understand the problem or find</w:t>
      </w:r>
      <w:r>
        <w:t xml:space="preserve"> the error while decoding. </w:t>
      </w:r>
      <w:r w:rsidR="0093478E">
        <w:t>This is a</w:t>
      </w:r>
      <w:r w:rsidR="00CB2325">
        <w:t>n</w:t>
      </w:r>
      <w:r w:rsidR="0093478E">
        <w:t xml:space="preserve"> easier method to carry out the communication efficiently. </w:t>
      </w:r>
    </w:p>
    <w:p w14:paraId="057EF8A9" w14:textId="7C0BCEBA" w:rsidR="00251955" w:rsidRDefault="00251955" w:rsidP="006535FD">
      <w:r w:rsidRPr="003C345F">
        <w:rPr>
          <w:b/>
          <w:bCs/>
          <w:i/>
          <w:iCs/>
        </w:rPr>
        <w:t>Limitations</w:t>
      </w:r>
      <w:r>
        <w:t xml:space="preserve">: this communication process can be at times a complex one. Furthermore, the encoding and decoding depend on the assumption. </w:t>
      </w:r>
    </w:p>
    <w:p w14:paraId="4351D14E" w14:textId="77777777" w:rsidR="003C345F" w:rsidRDefault="003C345F">
      <w:pPr>
        <w:spacing w:line="259" w:lineRule="auto"/>
        <w:jc w:val="left"/>
      </w:pPr>
      <w:r>
        <w:br w:type="page"/>
      </w:r>
    </w:p>
    <w:p w14:paraId="683D6BF2" w14:textId="34D7760D" w:rsidR="002C2401" w:rsidRPr="003C345F" w:rsidRDefault="002C2401" w:rsidP="006535FD">
      <w:pPr>
        <w:rPr>
          <w:b/>
          <w:bCs/>
        </w:rPr>
      </w:pPr>
      <w:r w:rsidRPr="003C345F">
        <w:rPr>
          <w:b/>
          <w:bCs/>
        </w:rPr>
        <w:t>Discussion to case Studies</w:t>
      </w:r>
    </w:p>
    <w:p w14:paraId="6A612F2D" w14:textId="0FAEDAB3" w:rsidR="002C2401" w:rsidRPr="003C345F" w:rsidRDefault="002C2401" w:rsidP="006535FD">
      <w:pPr>
        <w:rPr>
          <w:rFonts w:cs="Arial"/>
          <w:b/>
          <w:bCs/>
          <w:szCs w:val="24"/>
        </w:rPr>
      </w:pPr>
      <w:r w:rsidRPr="003C345F">
        <w:rPr>
          <w:rFonts w:cs="Arial"/>
          <w:b/>
          <w:bCs/>
          <w:szCs w:val="24"/>
        </w:rPr>
        <w:t>Case Study 1 – Barry and Communication Barriers</w:t>
      </w:r>
    </w:p>
    <w:p w14:paraId="4208D068" w14:textId="3B112199" w:rsidR="002C2401" w:rsidRDefault="002C2401" w:rsidP="006535FD">
      <w:r>
        <w:t xml:space="preserve">It is observed that Barry has been continuously working on </w:t>
      </w:r>
      <w:r w:rsidRPr="003C345F">
        <w:rPr>
          <w:b/>
          <w:bCs/>
          <w:i/>
          <w:iCs/>
        </w:rPr>
        <w:t>providing training to its employees and motivating them</w:t>
      </w:r>
      <w:r>
        <w:t xml:space="preserve">. </w:t>
      </w:r>
      <w:r w:rsidR="00CB2325">
        <w:t>Employees are</w:t>
      </w:r>
      <w:r>
        <w:t xml:space="preserve"> working f</w:t>
      </w:r>
      <w:r w:rsidR="00CB2325">
        <w:t>ro</w:t>
      </w:r>
      <w:r>
        <w:t xml:space="preserve">m the age group 16years to 55 years. Here it can be observed that the </w:t>
      </w:r>
      <w:r w:rsidRPr="003C345F">
        <w:rPr>
          <w:b/>
          <w:bCs/>
          <w:i/>
          <w:iCs/>
        </w:rPr>
        <w:t>age</w:t>
      </w:r>
      <w:r>
        <w:t xml:space="preserve"> of the employees can be a factor that is affecting the communication method. The age difference is causing agitation in Barry while teaching its employees and train</w:t>
      </w:r>
      <w:r w:rsidR="00CB2325">
        <w:t>i</w:t>
      </w:r>
      <w:r>
        <w:t>ng them about food safety. Furthermore, it can be seen that employees working are f</w:t>
      </w:r>
      <w:r w:rsidR="00CB2325">
        <w:t>ro</w:t>
      </w:r>
      <w:r>
        <w:t xml:space="preserve">m </w:t>
      </w:r>
      <w:r w:rsidRPr="003C345F">
        <w:rPr>
          <w:b/>
          <w:bCs/>
          <w:i/>
          <w:iCs/>
        </w:rPr>
        <w:t>different culture</w:t>
      </w:r>
      <w:r w:rsidR="00CB2325" w:rsidRPr="003C345F">
        <w:rPr>
          <w:b/>
          <w:bCs/>
          <w:i/>
          <w:iCs/>
        </w:rPr>
        <w:t>s</w:t>
      </w:r>
      <w:r w:rsidRPr="003C345F">
        <w:rPr>
          <w:b/>
          <w:bCs/>
          <w:i/>
          <w:iCs/>
        </w:rPr>
        <w:t xml:space="preserve"> and ethnic backgrounds</w:t>
      </w:r>
      <w:r>
        <w:t>. This can be a factor that is im</w:t>
      </w:r>
      <w:r w:rsidR="00CB2325">
        <w:t>p</w:t>
      </w:r>
      <w:r>
        <w:t>acting the mode of communication while training.</w:t>
      </w:r>
    </w:p>
    <w:p w14:paraId="195EF66C" w14:textId="65FA5981" w:rsidR="002C2401" w:rsidRDefault="002C2401" w:rsidP="006535FD">
      <w:r w:rsidRPr="003C345F">
        <w:rPr>
          <w:b/>
          <w:bCs/>
          <w:i/>
          <w:iCs/>
        </w:rPr>
        <w:t>Solution</w:t>
      </w:r>
      <w:r>
        <w:t xml:space="preserve">: With the help of </w:t>
      </w:r>
      <w:r w:rsidR="00CB2325">
        <w:t xml:space="preserve">the </w:t>
      </w:r>
      <w:r>
        <w:t xml:space="preserve">communication model, Barry can train its employees efficiently and maintaining the hygiene and guidelines in the restaurant. Barry can take timely feedback from the employees which can be helpful to understand the </w:t>
      </w:r>
      <w:r w:rsidR="0044082D">
        <w:t>knowledge that is gained from the training</w:t>
      </w:r>
      <w:r w:rsidR="00E0569A">
        <w:t xml:space="preserve"> (</w:t>
      </w:r>
      <w:r w:rsidR="00E0569A" w:rsidRPr="00E0569A">
        <w:t>Blume</w:t>
      </w:r>
      <w:r w:rsidR="00E0569A">
        <w:t xml:space="preserve"> </w:t>
      </w:r>
      <w:r w:rsidR="00E0569A">
        <w:rPr>
          <w:i/>
          <w:iCs/>
        </w:rPr>
        <w:t>et al</w:t>
      </w:r>
      <w:r w:rsidR="00E0569A">
        <w:t>., 2019)</w:t>
      </w:r>
      <w:r w:rsidR="0044082D">
        <w:t xml:space="preserve">. </w:t>
      </w:r>
    </w:p>
    <w:p w14:paraId="6A565677" w14:textId="32F93851" w:rsidR="003F534A" w:rsidRPr="003C345F" w:rsidRDefault="003F534A" w:rsidP="006535FD">
      <w:pPr>
        <w:rPr>
          <w:b/>
          <w:bCs/>
        </w:rPr>
      </w:pPr>
      <w:r w:rsidRPr="003C345F">
        <w:rPr>
          <w:b/>
          <w:bCs/>
        </w:rPr>
        <w:t>Case Study 2-  A Day with the Chief</w:t>
      </w:r>
    </w:p>
    <w:p w14:paraId="1DF24CE0" w14:textId="76164D28" w:rsidR="003F534A" w:rsidRDefault="003F534A" w:rsidP="006535FD">
      <w:r>
        <w:t xml:space="preserve">This case study has helped in understanding the power of communication. it is very important to maintain transparency while communicating. The case study has shown that Mark was </w:t>
      </w:r>
      <w:r w:rsidRPr="003C345F">
        <w:rPr>
          <w:b/>
          <w:bCs/>
          <w:i/>
          <w:iCs/>
        </w:rPr>
        <w:t>misguided</w:t>
      </w:r>
      <w:r>
        <w:t xml:space="preserve"> by the rumours about Mrs Mill. The message he rec</w:t>
      </w:r>
      <w:r w:rsidR="00CB2325">
        <w:t>e</w:t>
      </w:r>
      <w:r>
        <w:t>ived from other collea</w:t>
      </w:r>
      <w:r w:rsidR="00CB2325">
        <w:t>gu</w:t>
      </w:r>
      <w:r>
        <w:t>es regarding Mrs Mill’s attitude towards her employees was wrong. The misundersta</w:t>
      </w:r>
      <w:r w:rsidR="00CB2325">
        <w:t>n</w:t>
      </w:r>
      <w:r>
        <w:t xml:space="preserve">ding was cleared when Mark himself met the chief and felt that she was calm and friendly, which was contradicting what he had heard from others. This shows that the message can be conveyed </w:t>
      </w:r>
      <w:r w:rsidRPr="003C345F">
        <w:rPr>
          <w:b/>
          <w:bCs/>
          <w:i/>
          <w:iCs/>
        </w:rPr>
        <w:t>wrong if it</w:t>
      </w:r>
      <w:r w:rsidR="00CB2325" w:rsidRPr="003C345F">
        <w:rPr>
          <w:b/>
          <w:bCs/>
          <w:i/>
          <w:iCs/>
        </w:rPr>
        <w:t>'</w:t>
      </w:r>
      <w:r w:rsidRPr="003C345F">
        <w:rPr>
          <w:b/>
          <w:bCs/>
          <w:i/>
          <w:iCs/>
        </w:rPr>
        <w:t>s not direct</w:t>
      </w:r>
      <w:r w:rsidR="00CB2325" w:rsidRPr="003C345F">
        <w:rPr>
          <w:b/>
          <w:bCs/>
          <w:i/>
          <w:iCs/>
        </w:rPr>
        <w:t>ly</w:t>
      </w:r>
      <w:r w:rsidRPr="003C345F">
        <w:rPr>
          <w:b/>
          <w:bCs/>
          <w:i/>
          <w:iCs/>
        </w:rPr>
        <w:t xml:space="preserve"> between the sender and receiver</w:t>
      </w:r>
      <w:r>
        <w:t>.</w:t>
      </w:r>
    </w:p>
    <w:p w14:paraId="6CA41438" w14:textId="399C7F6D" w:rsidR="00AF38D7" w:rsidRDefault="00AF38D7" w:rsidP="006535FD">
      <w:r w:rsidRPr="003C345F">
        <w:rPr>
          <w:b/>
          <w:bCs/>
        </w:rPr>
        <w:t>Solution</w:t>
      </w:r>
      <w:r>
        <w:t>: The solution to this communication defect can be overcome by maintaining the communication direct</w:t>
      </w:r>
      <w:r w:rsidR="00CB2325">
        <w:t>ly</w:t>
      </w:r>
      <w:r>
        <w:t xml:space="preserve"> between the sender and receiver and not letting the third person interrupting the procedure</w:t>
      </w:r>
      <w:r w:rsidR="00A525E6">
        <w:t xml:space="preserve"> (</w:t>
      </w:r>
      <w:r w:rsidR="00A525E6" w:rsidRPr="00A525E6">
        <w:t>Garosi</w:t>
      </w:r>
      <w:r w:rsidR="00A525E6">
        <w:t xml:space="preserve"> </w:t>
      </w:r>
      <w:r w:rsidR="00A525E6">
        <w:rPr>
          <w:i/>
          <w:iCs/>
        </w:rPr>
        <w:t>et al</w:t>
      </w:r>
      <w:r w:rsidR="00A525E6">
        <w:t>., 2020)</w:t>
      </w:r>
      <w:r>
        <w:t>. This will be useful in maintaining the quality of the message and avoid misconception</w:t>
      </w:r>
      <w:r w:rsidR="00CB2325">
        <w:t>s</w:t>
      </w:r>
      <w:r>
        <w:t xml:space="preserve">. </w:t>
      </w:r>
    </w:p>
    <w:p w14:paraId="58FA5575" w14:textId="4CD4899B" w:rsidR="004C0CF4" w:rsidRPr="003C345F" w:rsidRDefault="004C0CF4" w:rsidP="006535FD">
      <w:pPr>
        <w:rPr>
          <w:b/>
          <w:bCs/>
        </w:rPr>
      </w:pPr>
      <w:r w:rsidRPr="003C345F">
        <w:rPr>
          <w:b/>
          <w:bCs/>
        </w:rPr>
        <w:t>Case Study 3-  Conversation between Maria and Pedro</w:t>
      </w:r>
    </w:p>
    <w:p w14:paraId="10AFCA77" w14:textId="5F841D70" w:rsidR="004C0CF4" w:rsidRDefault="004C0CF4" w:rsidP="006535FD">
      <w:r>
        <w:t>The case study has shown the importance of sensory organs while carrying out communication. When Maria instructed his husband Pedro to get chicken while coming back home, he had misunderstood</w:t>
      </w:r>
      <w:r w:rsidR="00E24C12">
        <w:t xml:space="preserve">. Pedro did not pay attention and </w:t>
      </w:r>
      <w:r w:rsidR="00E24C12" w:rsidRPr="003C345F">
        <w:rPr>
          <w:b/>
          <w:bCs/>
          <w:i/>
          <w:iCs/>
        </w:rPr>
        <w:t>listen keenly</w:t>
      </w:r>
      <w:r w:rsidR="00E24C12">
        <w:t xml:space="preserve"> to Maria</w:t>
      </w:r>
      <w:r w:rsidR="00CB2325">
        <w:t>, therefore,</w:t>
      </w:r>
      <w:r w:rsidR="00E24C12">
        <w:t xml:space="preserve"> had not followed her instruction. This can be due to less concentration or due to noise at his work site. </w:t>
      </w:r>
    </w:p>
    <w:p w14:paraId="77EEC673" w14:textId="6A6A2A07" w:rsidR="008E6B8D" w:rsidRDefault="001F759E" w:rsidP="006535FD">
      <w:r w:rsidRPr="003C345F">
        <w:rPr>
          <w:b/>
          <w:bCs/>
        </w:rPr>
        <w:t>Solution</w:t>
      </w:r>
      <w:r>
        <w:t xml:space="preserve">: This can be resolved if Pedro had taken efforts to keenly listen to his wife and keep his sensory organs active as per </w:t>
      </w:r>
      <w:r w:rsidRPr="007D032D">
        <w:t>Schramm's</w:t>
      </w:r>
      <w:r>
        <w:t xml:space="preserve"> Model of Communication. </w:t>
      </w:r>
    </w:p>
    <w:p w14:paraId="39032C33" w14:textId="77777777" w:rsidR="008E6B8D" w:rsidRDefault="008E6B8D">
      <w:pPr>
        <w:spacing w:line="259" w:lineRule="auto"/>
        <w:jc w:val="left"/>
      </w:pPr>
      <w:r>
        <w:br w:type="page"/>
      </w:r>
    </w:p>
    <w:p w14:paraId="3656E98F" w14:textId="5EA721F5" w:rsidR="001F759E" w:rsidRPr="003C345F" w:rsidRDefault="008E6B8D" w:rsidP="006535FD">
      <w:pPr>
        <w:rPr>
          <w:b/>
          <w:bCs/>
        </w:rPr>
      </w:pPr>
      <w:r w:rsidRPr="003C345F">
        <w:rPr>
          <w:b/>
          <w:bCs/>
        </w:rPr>
        <w:t>Communication Styles</w:t>
      </w:r>
    </w:p>
    <w:p w14:paraId="4CCEA286" w14:textId="15A1A9ED" w:rsidR="008E6B8D" w:rsidRDefault="008E6B8D" w:rsidP="006535FD">
      <w:r>
        <w:t xml:space="preserve">Communication is </w:t>
      </w:r>
      <w:r w:rsidR="00CB2325">
        <w:t xml:space="preserve">the </w:t>
      </w:r>
      <w:r>
        <w:t xml:space="preserve">process of sending messages </w:t>
      </w:r>
      <w:r w:rsidR="00CB2325">
        <w:t>effectivel</w:t>
      </w:r>
      <w:r>
        <w:t>y without hampering the quality of the message</w:t>
      </w:r>
      <w:r w:rsidR="00F717D2">
        <w:t xml:space="preserve"> (</w:t>
      </w:r>
      <w:r w:rsidR="00F717D2" w:rsidRPr="00F717D2">
        <w:t>Sivarajan</w:t>
      </w:r>
      <w:r w:rsidR="00F717D2">
        <w:t>, 2021)</w:t>
      </w:r>
      <w:r>
        <w:t xml:space="preserve">. </w:t>
      </w:r>
      <w:r w:rsidR="00CB2325">
        <w:t>C</w:t>
      </w:r>
      <w:r>
        <w:t>ommunication can be in 3 major forms.</w:t>
      </w:r>
    </w:p>
    <w:p w14:paraId="5CB7050A" w14:textId="6712F557" w:rsidR="008E6B8D" w:rsidRDefault="008E6B8D" w:rsidP="006535FD">
      <w:r w:rsidRPr="003C345F">
        <w:rPr>
          <w:b/>
          <w:bCs/>
          <w:i/>
          <w:iCs/>
        </w:rPr>
        <w:t>Verbal communication</w:t>
      </w:r>
      <w:r>
        <w:t xml:space="preserve">: This type of communication can also be of different types. Interactive sessions, debates and telephonic calls can be one form. Furthermore, verbal communication can be in the form of audio messages, face-to-face interactions. </w:t>
      </w:r>
    </w:p>
    <w:p w14:paraId="4A0750C0" w14:textId="7A7E937F" w:rsidR="008E6B8D" w:rsidRDefault="008E6B8D" w:rsidP="006535FD">
      <w:r w:rsidRPr="003C345F">
        <w:rPr>
          <w:b/>
          <w:bCs/>
          <w:i/>
          <w:iCs/>
        </w:rPr>
        <w:t>Non-verbal communication</w:t>
      </w:r>
      <w:r>
        <w:t>: This type of communication can be also in various forms that are included as et</w:t>
      </w:r>
      <w:r w:rsidR="00CB2325">
        <w:t>iquet</w:t>
      </w:r>
      <w:r>
        <w:t>tes in the procedure of conveying the message</w:t>
      </w:r>
      <w:r w:rsidR="00615633">
        <w:t xml:space="preserve"> (</w:t>
      </w:r>
      <w:r w:rsidR="00615633" w:rsidRPr="00615633">
        <w:t>Bambaeeroo</w:t>
      </w:r>
      <w:r w:rsidR="00615633">
        <w:t xml:space="preserve"> </w:t>
      </w:r>
      <w:r w:rsidR="00615633">
        <w:rPr>
          <w:i/>
          <w:iCs/>
        </w:rPr>
        <w:t>et al</w:t>
      </w:r>
      <w:r w:rsidR="00615633">
        <w:t>., 2017)</w:t>
      </w:r>
      <w:r>
        <w:t>. Body language, handshakes, eye</w:t>
      </w:r>
      <w:r w:rsidR="00CB2325">
        <w:t xml:space="preserve"> </w:t>
      </w:r>
      <w:r>
        <w:t xml:space="preserve">contact </w:t>
      </w:r>
      <w:r w:rsidR="00551CC9">
        <w:t>and other ways can be included in non-verbal communication. sarcasm, genuine</w:t>
      </w:r>
      <w:r w:rsidR="00CB2325">
        <w:t>n</w:t>
      </w:r>
      <w:r w:rsidR="00551CC9">
        <w:t xml:space="preserve">ess can also be non-verbal communication. </w:t>
      </w:r>
      <w:r w:rsidR="00E14EA0">
        <w:t xml:space="preserve">Non-verbal communication shows the attitude of the person that is responsible while carrying out the communication. the confidence can be identified with the help of non-verbal communication. </w:t>
      </w:r>
    </w:p>
    <w:p w14:paraId="48A1C773" w14:textId="5DA493F0" w:rsidR="0058347B" w:rsidRDefault="0058347B" w:rsidP="006535FD">
      <w:r w:rsidRPr="003C345F">
        <w:rPr>
          <w:b/>
          <w:bCs/>
          <w:i/>
          <w:iCs/>
        </w:rPr>
        <w:t>Visual Communication</w:t>
      </w:r>
      <w:r>
        <w:t xml:space="preserve">: This communication refers to signs, drawings, graphs and graphics. </w:t>
      </w:r>
      <w:r w:rsidR="00C968C7">
        <w:t xml:space="preserve">This </w:t>
      </w:r>
      <w:r w:rsidR="00CB2325">
        <w:t>helps get</w:t>
      </w:r>
      <w:r w:rsidR="00C968C7">
        <w:t xml:space="preserve"> </w:t>
      </w:r>
      <w:r w:rsidR="00CB2325">
        <w:t xml:space="preserve">the </w:t>
      </w:r>
      <w:r w:rsidR="00C968C7">
        <w:t xml:space="preserve">gist of the message that will be conveyed. Visual communication can easily help to understand the content. </w:t>
      </w:r>
    </w:p>
    <w:p w14:paraId="6E2A0532" w14:textId="51894170" w:rsidR="00914962" w:rsidRDefault="00914962" w:rsidP="006535FD">
      <w:r w:rsidRPr="003C345F">
        <w:rPr>
          <w:b/>
          <w:bCs/>
          <w:i/>
          <w:iCs/>
        </w:rPr>
        <w:t>Formal Communication</w:t>
      </w:r>
      <w:r>
        <w:t xml:space="preserve">: This </w:t>
      </w:r>
      <w:r w:rsidR="00CB2325">
        <w:t xml:space="preserve">is </w:t>
      </w:r>
      <w:r>
        <w:t>refe</w:t>
      </w:r>
      <w:r w:rsidR="00CB2325">
        <w:t>r</w:t>
      </w:r>
      <w:r>
        <w:t xml:space="preserve">red </w:t>
      </w:r>
      <w:r w:rsidR="00CB2325">
        <w:t xml:space="preserve">to </w:t>
      </w:r>
      <w:r>
        <w:t xml:space="preserve">as </w:t>
      </w:r>
      <w:r w:rsidR="00CB2325">
        <w:t xml:space="preserve">a </w:t>
      </w:r>
      <w:r>
        <w:t>met</w:t>
      </w:r>
      <w:r w:rsidR="00CB2325">
        <w:t>h</w:t>
      </w:r>
      <w:r>
        <w:t>od of communication in which a particular structure is followed. Formal communication often takes place in offices and work culture while creating emails and taking meetings</w:t>
      </w:r>
      <w:r w:rsidR="007F23A1">
        <w:t xml:space="preserve"> (</w:t>
      </w:r>
      <w:r w:rsidR="007F23A1" w:rsidRPr="007F23A1">
        <w:t>Radovic Markovic</w:t>
      </w:r>
      <w:r w:rsidR="007F23A1">
        <w:t xml:space="preserve"> </w:t>
      </w:r>
      <w:r w:rsidR="007F23A1" w:rsidRPr="007F23A1">
        <w:t>and Salamzadeh</w:t>
      </w:r>
      <w:r w:rsidR="007F23A1">
        <w:t>, 2018)</w:t>
      </w:r>
      <w:r>
        <w:t xml:space="preserve">. The messages that are conveyed </w:t>
      </w:r>
      <w:r w:rsidR="00CB2325">
        <w:t>formall</w:t>
      </w:r>
      <w:r w:rsidR="00C00D22">
        <w:t xml:space="preserve">y are secret and therefore, they are not shared with everyone. Formal communication is time-consuming and reliable where the fear of getting cheated is less. </w:t>
      </w:r>
    </w:p>
    <w:p w14:paraId="3FDC49F6" w14:textId="44B96F40" w:rsidR="00C00D22" w:rsidRDefault="00C00D22" w:rsidP="006535FD">
      <w:r w:rsidRPr="003C345F">
        <w:rPr>
          <w:b/>
          <w:bCs/>
          <w:i/>
          <w:iCs/>
        </w:rPr>
        <w:t>Informal communication</w:t>
      </w:r>
      <w:r>
        <w:t xml:space="preserve">: This communication is carried out freely without any structure. </w:t>
      </w:r>
      <w:r w:rsidR="00CB2325">
        <w:t>I</w:t>
      </w:r>
      <w:r>
        <w:t>nformal communi</w:t>
      </w:r>
      <w:r w:rsidR="00CB2325">
        <w:t>c</w:t>
      </w:r>
      <w:r>
        <w:t xml:space="preserve">ation </w:t>
      </w:r>
      <w:r w:rsidR="00CB2325">
        <w:t>is</w:t>
      </w:r>
      <w:r>
        <w:t xml:space="preserve"> mostly rumours, goss</w:t>
      </w:r>
      <w:r w:rsidR="00CB2325">
        <w:t>ip</w:t>
      </w:r>
      <w:r>
        <w:t>s where there is no sec</w:t>
      </w:r>
      <w:r w:rsidR="00CB2325">
        <w:t>urit</w:t>
      </w:r>
      <w:r>
        <w:t>y in the messages. Informal communication is easy to under</w:t>
      </w:r>
      <w:r w:rsidR="00CB2325">
        <w:t>stan</w:t>
      </w:r>
      <w:r>
        <w:t xml:space="preserve">d and it takes its course. </w:t>
      </w:r>
    </w:p>
    <w:p w14:paraId="2B3E2BB0" w14:textId="77777777" w:rsidR="003C345F" w:rsidRDefault="003C345F">
      <w:pPr>
        <w:spacing w:line="259" w:lineRule="auto"/>
        <w:jc w:val="left"/>
        <w:rPr>
          <w:b/>
          <w:bCs/>
        </w:rPr>
      </w:pPr>
      <w:r>
        <w:rPr>
          <w:b/>
          <w:bCs/>
        </w:rPr>
        <w:br w:type="page"/>
      </w:r>
    </w:p>
    <w:p w14:paraId="1CB6AE4E" w14:textId="069F604D" w:rsidR="00A1165E" w:rsidRPr="003C345F" w:rsidRDefault="00A1165E" w:rsidP="006535FD">
      <w:pPr>
        <w:rPr>
          <w:b/>
          <w:bCs/>
        </w:rPr>
      </w:pPr>
      <w:r w:rsidRPr="003C345F">
        <w:rPr>
          <w:b/>
          <w:bCs/>
        </w:rPr>
        <w:t>Poor Communication</w:t>
      </w:r>
    </w:p>
    <w:p w14:paraId="719FCEF7" w14:textId="5C187C6E" w:rsidR="00A1165E" w:rsidRDefault="00CB2325" w:rsidP="006535FD">
      <w:r>
        <w:t>P</w:t>
      </w:r>
      <w:r w:rsidR="00A1165E">
        <w:t>oor communication takes place when there is no proper pattern followed within a work culture</w:t>
      </w:r>
      <w:r w:rsidR="000B2881">
        <w:t xml:space="preserve"> (</w:t>
      </w:r>
      <w:r w:rsidR="000B2881" w:rsidRPr="000B2881">
        <w:t>Schramm</w:t>
      </w:r>
      <w:r w:rsidR="000B2881">
        <w:t>, 2021)</w:t>
      </w:r>
      <w:r w:rsidR="00A1165E">
        <w:t>. This can frustrate the employees and lead to misconception</w:t>
      </w:r>
      <w:r>
        <w:t>s</w:t>
      </w:r>
      <w:r w:rsidR="00A1165E">
        <w:t xml:space="preserve">. It is important for management to maintain a proper structure in communication. </w:t>
      </w:r>
    </w:p>
    <w:p w14:paraId="234BB751" w14:textId="10D92B18" w:rsidR="00A1165E" w:rsidRDefault="00A1165E" w:rsidP="006535FD">
      <w:r w:rsidRPr="003C345F">
        <w:rPr>
          <w:b/>
          <w:bCs/>
          <w:i/>
          <w:iCs/>
        </w:rPr>
        <w:t>Incomplete Answers</w:t>
      </w:r>
      <w:r>
        <w:t xml:space="preserve">: This refers to giving quick answers without listening to </w:t>
      </w:r>
      <w:r w:rsidR="00CB2325">
        <w:t>them</w:t>
      </w:r>
      <w:r>
        <w:t xml:space="preserve"> properly that often leads to miscommunication. People tend to respond quickly without under</w:t>
      </w:r>
      <w:r w:rsidR="00CB2325">
        <w:t>stan</w:t>
      </w:r>
      <w:r>
        <w:t>ding the subject precisely</w:t>
      </w:r>
      <w:r w:rsidR="00DD7E30">
        <w:t xml:space="preserve"> (Daniel, 2017)</w:t>
      </w:r>
      <w:r>
        <w:t>.</w:t>
      </w:r>
    </w:p>
    <w:p w14:paraId="0CBA51F2" w14:textId="0B1EBDE1" w:rsidR="00A1165E" w:rsidRDefault="00A1165E" w:rsidP="006535FD">
      <w:r w:rsidRPr="003C345F">
        <w:rPr>
          <w:b/>
          <w:bCs/>
        </w:rPr>
        <w:t>Solution</w:t>
      </w:r>
      <w:r>
        <w:t>: This can be resolved if the questions</w:t>
      </w:r>
      <w:r w:rsidR="00CB2325">
        <w:t xml:space="preserve"> </w:t>
      </w:r>
      <w:r>
        <w:t xml:space="preserve">asked are completely reviewed before answering them and by listening to them keenly. This solution can be applied in case study 3. Using </w:t>
      </w:r>
      <w:r w:rsidRPr="003C345F">
        <w:rPr>
          <w:b/>
          <w:bCs/>
          <w:i/>
          <w:iCs/>
        </w:rPr>
        <w:t>Schramm's Model of Communication</w:t>
      </w:r>
      <w:r>
        <w:t xml:space="preserve"> can be effective.</w:t>
      </w:r>
    </w:p>
    <w:p w14:paraId="6D01D0F6" w14:textId="29D4754D" w:rsidR="00A1165E" w:rsidRDefault="00A1165E" w:rsidP="006535FD">
      <w:r w:rsidRPr="003C345F">
        <w:rPr>
          <w:b/>
          <w:bCs/>
          <w:i/>
          <w:iCs/>
        </w:rPr>
        <w:t>Making Assumptions:</w:t>
      </w:r>
      <w:r>
        <w:t xml:space="preserve"> This refers to assuming the information and making wrong interpret</w:t>
      </w:r>
      <w:r w:rsidR="00CB2325">
        <w:t>a</w:t>
      </w:r>
      <w:r>
        <w:t>tions through rumours that are heard</w:t>
      </w:r>
      <w:r w:rsidR="00CB2325">
        <w:t xml:space="preserve"> (</w:t>
      </w:r>
      <w:r w:rsidR="00CB2325" w:rsidRPr="00CB2325">
        <w:t>Cargill</w:t>
      </w:r>
      <w:r w:rsidR="00CB2325">
        <w:t>, 2019)</w:t>
      </w:r>
      <w:r>
        <w:t xml:space="preserve">. </w:t>
      </w:r>
    </w:p>
    <w:p w14:paraId="62F03789" w14:textId="48AAF300" w:rsidR="00A1165E" w:rsidRDefault="00A1165E" w:rsidP="006535FD">
      <w:r w:rsidRPr="003C345F">
        <w:rPr>
          <w:b/>
          <w:bCs/>
        </w:rPr>
        <w:t>Solution</w:t>
      </w:r>
      <w:r>
        <w:t xml:space="preserve">: Being responsible and keeping track </w:t>
      </w:r>
      <w:r w:rsidR="00CB2325">
        <w:t>of</w:t>
      </w:r>
      <w:r>
        <w:t xml:space="preserve"> the team members can be </w:t>
      </w:r>
      <w:r w:rsidR="00331856">
        <w:t xml:space="preserve">effective to avoid rumours. This was observed in case study 2 </w:t>
      </w:r>
      <w:r w:rsidR="00331856" w:rsidRPr="003C345F">
        <w:rPr>
          <w:b/>
          <w:bCs/>
          <w:i/>
          <w:iCs/>
        </w:rPr>
        <w:t>where Berlo’s model of communication</w:t>
      </w:r>
      <w:r w:rsidR="00331856">
        <w:t xml:space="preserve"> can be used. </w:t>
      </w:r>
    </w:p>
    <w:p w14:paraId="1D09C804" w14:textId="77777777" w:rsidR="00331856" w:rsidRDefault="00331856" w:rsidP="006535FD"/>
    <w:p w14:paraId="015D50F3" w14:textId="77777777" w:rsidR="00914962" w:rsidRPr="003F534A" w:rsidRDefault="00914962" w:rsidP="006535FD"/>
    <w:p w14:paraId="6044CC3E" w14:textId="77777777" w:rsidR="007D032D" w:rsidRDefault="007D032D" w:rsidP="006535FD"/>
    <w:p w14:paraId="26B9C0FD" w14:textId="647C20F8" w:rsidR="006535FD" w:rsidRPr="00CC5AF6" w:rsidRDefault="006535FD" w:rsidP="006535FD">
      <w:r w:rsidRPr="006535FD">
        <w:rPr>
          <w:b/>
          <w:bCs/>
        </w:rPr>
        <w:br w:type="page"/>
      </w:r>
    </w:p>
    <w:p w14:paraId="59568F77" w14:textId="3E92AB50" w:rsidR="006535FD" w:rsidRDefault="00331856" w:rsidP="003C345F">
      <w:pPr>
        <w:pStyle w:val="Heading1"/>
      </w:pPr>
      <w:bookmarkStart w:id="2" w:name="_Toc80737320"/>
      <w:r>
        <w:t>Conclusion</w:t>
      </w:r>
      <w:bookmarkEnd w:id="2"/>
    </w:p>
    <w:p w14:paraId="1BC2F575" w14:textId="71A449BC" w:rsidR="00331856" w:rsidRDefault="00331856" w:rsidP="00212E17">
      <w:r>
        <w:t>From the above report, it is obse</w:t>
      </w:r>
      <w:r w:rsidR="00CB2325">
        <w:t>rve</w:t>
      </w:r>
      <w:r>
        <w:t>d that communicati</w:t>
      </w:r>
      <w:r w:rsidR="00CB2325">
        <w:t>on</w:t>
      </w:r>
      <w:r>
        <w:t xml:space="preserve"> is an important aspect that needs to </w:t>
      </w:r>
      <w:r w:rsidR="00CB2325">
        <w:t xml:space="preserve">be </w:t>
      </w:r>
      <w:r>
        <w:t xml:space="preserve">clear enough. Maintaining the quality of the message with the help of models of communication can be effective. There are various models of communication discussed that have highlighted the poor communication and ways to deal with them.  </w:t>
      </w:r>
    </w:p>
    <w:p w14:paraId="46ADA9C8" w14:textId="0F573A7F" w:rsidR="00CB2325" w:rsidRDefault="00CB2325">
      <w:pPr>
        <w:spacing w:line="259" w:lineRule="auto"/>
        <w:jc w:val="left"/>
      </w:pPr>
      <w:r>
        <w:br w:type="page"/>
      </w:r>
    </w:p>
    <w:p w14:paraId="206BCFA3" w14:textId="5CE2F0FC" w:rsidR="00CB2325" w:rsidRDefault="00CB2325" w:rsidP="003C345F">
      <w:pPr>
        <w:pStyle w:val="Heading1"/>
      </w:pPr>
      <w:bookmarkStart w:id="3" w:name="_Toc80737321"/>
      <w:r>
        <w:t>References List</w:t>
      </w:r>
      <w:bookmarkEnd w:id="3"/>
    </w:p>
    <w:p w14:paraId="5BEBD8EE" w14:textId="77777777" w:rsidR="00212E17" w:rsidRDefault="00212E17" w:rsidP="002E5A46">
      <w:pPr>
        <w:ind w:left="720" w:hanging="720"/>
      </w:pPr>
      <w:r w:rsidRPr="00615633">
        <w:t xml:space="preserve">Bambaeeroo, F. and Shokrpour, N., 2017. </w:t>
      </w:r>
      <w:r w:rsidRPr="00747534">
        <w:rPr>
          <w:i/>
          <w:iCs/>
        </w:rPr>
        <w:t>The impact of the teachers’ non-verbal communication on success in teaching. Journal of advances in medical education &amp; professionalism</w:t>
      </w:r>
      <w:r w:rsidRPr="00615633">
        <w:t>, 5(2), p.51.</w:t>
      </w:r>
    </w:p>
    <w:p w14:paraId="01EE0991" w14:textId="77777777" w:rsidR="00212E17" w:rsidRDefault="00212E17" w:rsidP="002E5A46">
      <w:pPr>
        <w:ind w:left="720" w:hanging="720"/>
      </w:pPr>
      <w:r w:rsidRPr="00E0569A">
        <w:t xml:space="preserve">Blume, B.D., Ford, J.K., Surface, E.A. and Olenick, J., 2019. </w:t>
      </w:r>
      <w:r w:rsidRPr="00747534">
        <w:rPr>
          <w:i/>
          <w:iCs/>
        </w:rPr>
        <w:t>A dynamic model of training transfer. Human Resource Management Review</w:t>
      </w:r>
      <w:r w:rsidRPr="00E0569A">
        <w:t>, 29(2), pp.270-283.</w:t>
      </w:r>
    </w:p>
    <w:p w14:paraId="23F1B0C1" w14:textId="77777777" w:rsidR="00212E17" w:rsidRDefault="00212E17" w:rsidP="002E5A46">
      <w:pPr>
        <w:ind w:left="720" w:hanging="720"/>
      </w:pPr>
      <w:r w:rsidRPr="00CB2325">
        <w:t>Cargill, S.S., 2019. How do we really communicate? Challenging the assumptions behind informed consent interventions. Ethics &amp; human research, 41(4), pp.23-30.</w:t>
      </w:r>
    </w:p>
    <w:p w14:paraId="0A16B4FC" w14:textId="77777777" w:rsidR="00212E17" w:rsidRDefault="00212E17" w:rsidP="002E5A46">
      <w:pPr>
        <w:ind w:left="720" w:hanging="720"/>
      </w:pPr>
      <w:r w:rsidRPr="00DD7E30">
        <w:t>Daniel, K., 2017. Thinking, fast and slow.</w:t>
      </w:r>
    </w:p>
    <w:p w14:paraId="2429DC00" w14:textId="77777777" w:rsidR="00212E17" w:rsidRDefault="00212E17" w:rsidP="002E5A46">
      <w:pPr>
        <w:ind w:left="720" w:hanging="720"/>
      </w:pPr>
      <w:r w:rsidRPr="00A525E6">
        <w:t>Garosi, E., Kalantari, R., Zanjirani Farahani, A., Zuaktafi, M., Hosseinzadeh Roknabadi, E. and Bakhshi, E., 2020</w:t>
      </w:r>
      <w:r w:rsidRPr="00747534">
        <w:rPr>
          <w:i/>
          <w:iCs/>
        </w:rPr>
        <w:t>. Concerns about verbal communication in the operating room</w:t>
      </w:r>
      <w:r w:rsidRPr="00A525E6">
        <w:t>: A field study. Human factors, 62(6), pp.940-953.</w:t>
      </w:r>
    </w:p>
    <w:p w14:paraId="74E9A52B" w14:textId="77777777" w:rsidR="00212E17" w:rsidRDefault="00212E17" w:rsidP="002E5A46">
      <w:pPr>
        <w:ind w:left="720" w:hanging="720"/>
      </w:pPr>
      <w:r w:rsidRPr="0048296D">
        <w:t>Gerwien, J. and von Stutterheim, C., 2018. Event segmentation: Cross-linguistic differences in verbal and non-verbal tasks. Cognition, 180, pp.225-237.</w:t>
      </w:r>
    </w:p>
    <w:p w14:paraId="4272532A" w14:textId="77777777" w:rsidR="00212E17" w:rsidRDefault="00212E17" w:rsidP="002E5A46">
      <w:pPr>
        <w:ind w:left="720" w:hanging="720"/>
      </w:pPr>
      <w:r w:rsidRPr="00464CA8">
        <w:t xml:space="preserve">Johry, G., 2021. Unit-1 </w:t>
      </w:r>
      <w:r w:rsidRPr="00747534">
        <w:rPr>
          <w:i/>
          <w:iCs/>
        </w:rPr>
        <w:t>Effective Communication</w:t>
      </w:r>
      <w:r w:rsidRPr="00464CA8">
        <w:t>. Indira Gandhi National Open University, New Delhi.</w:t>
      </w:r>
    </w:p>
    <w:p w14:paraId="36ED4581" w14:textId="77777777" w:rsidR="00212E17" w:rsidRDefault="00212E17" w:rsidP="002E5A46">
      <w:pPr>
        <w:ind w:left="720" w:hanging="720"/>
      </w:pPr>
      <w:r w:rsidRPr="00960E05">
        <w:t>Kim, T.S., Kim, S., Choi, Y. and Kim, J., 2021, May. Winder: Linking Speech and Visual Objects to Support Communication in Asynchronous Collaboration. In Proceedings of the 2021 CHI Conference on Human Factors in Computing Systems (pp. 1-17).</w:t>
      </w:r>
    </w:p>
    <w:p w14:paraId="47903822" w14:textId="77777777" w:rsidR="00212E17" w:rsidRDefault="00212E17" w:rsidP="002E5A46">
      <w:pPr>
        <w:ind w:left="720" w:hanging="720"/>
      </w:pPr>
      <w:r w:rsidRPr="00607F83">
        <w:t xml:space="preserve">Konstantinov, M., 2017. </w:t>
      </w:r>
      <w:r w:rsidRPr="00844276">
        <w:rPr>
          <w:i/>
          <w:iCs/>
        </w:rPr>
        <w:t>Model of Communication Act in Art by Ju. M. Lotman</w:t>
      </w:r>
      <w:r w:rsidRPr="00607F83">
        <w:t>. European Philosophical and Historical Discourse, 3(1), pp.98-104.</w:t>
      </w:r>
    </w:p>
    <w:p w14:paraId="02C65B21" w14:textId="77777777" w:rsidR="00212E17" w:rsidRDefault="00212E17" w:rsidP="002E5A46">
      <w:pPr>
        <w:ind w:left="720" w:hanging="720"/>
      </w:pPr>
      <w:r w:rsidRPr="00C41C57">
        <w:t>Quek, Y. and Shor, P.W., 2017</w:t>
      </w:r>
      <w:r w:rsidRPr="00844276">
        <w:rPr>
          <w:i/>
          <w:iCs/>
        </w:rPr>
        <w:t>. Quantum and superquantum enhancements to two-sender, two-receiver channels</w:t>
      </w:r>
      <w:r w:rsidRPr="00C41C57">
        <w:t>. Physical Review A, 95(5), p.052329.</w:t>
      </w:r>
    </w:p>
    <w:p w14:paraId="0EA2AE40" w14:textId="77777777" w:rsidR="00212E17" w:rsidRDefault="00212E17" w:rsidP="002E5A46">
      <w:pPr>
        <w:ind w:left="720" w:hanging="720"/>
      </w:pPr>
      <w:r w:rsidRPr="007F23A1">
        <w:t xml:space="preserve">Radovic Markovic, M. and Salamzadeh, A., 2018. </w:t>
      </w:r>
      <w:r w:rsidRPr="000473CD">
        <w:rPr>
          <w:i/>
          <w:iCs/>
        </w:rPr>
        <w:t>The importance of communication in business management.</w:t>
      </w:r>
      <w:r w:rsidRPr="007F23A1">
        <w:t xml:space="preserve"> In Radovic Markovic, M., &amp; Salamzadeh, A.(2018). The Importance of Communication in Business Management, The 7th International Scientific Conference on Employment, Education and Entrepreneurship, Belgrade, Serbia.</w:t>
      </w:r>
    </w:p>
    <w:p w14:paraId="120375A4" w14:textId="77777777" w:rsidR="00212E17" w:rsidRDefault="00212E17" w:rsidP="002E5A46">
      <w:pPr>
        <w:ind w:left="720" w:hanging="720"/>
      </w:pPr>
      <w:r w:rsidRPr="000B2881">
        <w:t>Schramm, W., 2021. 2</w:t>
      </w:r>
      <w:r w:rsidRPr="000473CD">
        <w:rPr>
          <w:i/>
          <w:iCs/>
        </w:rPr>
        <w:t>. Communication and Change</w:t>
      </w:r>
      <w:r w:rsidRPr="000B2881">
        <w:t>. In Communication and change in the developing countries (pp. 5-32). University of Hawaii Press.</w:t>
      </w:r>
    </w:p>
    <w:p w14:paraId="29C4DB63" w14:textId="77777777" w:rsidR="00212E17" w:rsidRDefault="00212E17" w:rsidP="002E5A46">
      <w:pPr>
        <w:ind w:left="720" w:hanging="720"/>
      </w:pPr>
      <w:r w:rsidRPr="00F717D2">
        <w:t xml:space="preserve">Sivarajan, K., 2021. </w:t>
      </w:r>
      <w:r w:rsidRPr="000473CD">
        <w:rPr>
          <w:i/>
          <w:iCs/>
        </w:rPr>
        <w:t>Unit-1 Communication in Educational Processes</w:t>
      </w:r>
      <w:r w:rsidRPr="00F717D2">
        <w:t>. Indira Gandhi National Open University, New Delhi.</w:t>
      </w:r>
    </w:p>
    <w:sectPr w:rsidR="00212E1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402EC58" w14:textId="77777777" w:rsidR="00362E7D" w:rsidRDefault="00362E7D" w:rsidP="006535FD">
      <w:pPr>
        <w:spacing w:after="0" w:line="240" w:lineRule="auto"/>
      </w:pPr>
      <w:r>
        <w:separator/>
      </w:r>
    </w:p>
  </w:endnote>
  <w:endnote w:type="continuationSeparator" w:id="0">
    <w:p w14:paraId="18E229CC" w14:textId="77777777" w:rsidR="00362E7D" w:rsidRDefault="00362E7D" w:rsidP="006535FD">
      <w:pPr>
        <w:spacing w:after="0" w:line="240" w:lineRule="auto"/>
      </w:pPr>
      <w:r>
        <w:continuationSeparator/>
      </w:r>
    </w:p>
  </w:endnote>
  <w:endnote w:type="continuationNotice" w:id="1">
    <w:p w14:paraId="2AA9F2C0" w14:textId="77777777" w:rsidR="004359E8" w:rsidRDefault="004359E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41442991"/>
      <w:docPartObj>
        <w:docPartGallery w:val="Page Numbers (Bottom of Page)"/>
        <w:docPartUnique/>
      </w:docPartObj>
    </w:sdtPr>
    <w:sdtEndPr>
      <w:rPr>
        <w:noProof/>
      </w:rPr>
    </w:sdtEndPr>
    <w:sdtContent>
      <w:p w14:paraId="4C12B306" w14:textId="0F679C3C" w:rsidR="006535FD" w:rsidRDefault="006535F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4990AC" w14:textId="77777777" w:rsidR="006535FD" w:rsidRDefault="00653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0C2D38" w14:textId="77777777" w:rsidR="00362E7D" w:rsidRDefault="00362E7D" w:rsidP="006535FD">
      <w:pPr>
        <w:spacing w:after="0" w:line="240" w:lineRule="auto"/>
      </w:pPr>
      <w:r>
        <w:separator/>
      </w:r>
    </w:p>
  </w:footnote>
  <w:footnote w:type="continuationSeparator" w:id="0">
    <w:p w14:paraId="3C468914" w14:textId="77777777" w:rsidR="00362E7D" w:rsidRDefault="00362E7D" w:rsidP="006535FD">
      <w:pPr>
        <w:spacing w:after="0" w:line="240" w:lineRule="auto"/>
      </w:pPr>
      <w:r>
        <w:continuationSeparator/>
      </w:r>
    </w:p>
  </w:footnote>
  <w:footnote w:type="continuationNotice" w:id="1">
    <w:p w14:paraId="64959F21" w14:textId="77777777" w:rsidR="004359E8" w:rsidRDefault="004359E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0"/>
  <w:removePersonalInformation/>
  <w:removeDateAndTime/>
  <w:hideSpellingErrors/>
  <w:hideGrammaticalErrors/>
  <w:revisionView w:inkAnnotations="0"/>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G0tLA0tTAws7QwsDBQ0lEKTi0uzszPAykwqgUAR6OZ6CwAAAA="/>
  </w:docVars>
  <w:rsids>
    <w:rsidRoot w:val="009A710B"/>
    <w:rsid w:val="00003206"/>
    <w:rsid w:val="00031EF3"/>
    <w:rsid w:val="000473CD"/>
    <w:rsid w:val="000522EE"/>
    <w:rsid w:val="00087ABA"/>
    <w:rsid w:val="000B2881"/>
    <w:rsid w:val="000F3011"/>
    <w:rsid w:val="00111DEF"/>
    <w:rsid w:val="001206A1"/>
    <w:rsid w:val="001541EC"/>
    <w:rsid w:val="001F759E"/>
    <w:rsid w:val="00212E17"/>
    <w:rsid w:val="00251955"/>
    <w:rsid w:val="00251DDD"/>
    <w:rsid w:val="002C015C"/>
    <w:rsid w:val="002C2401"/>
    <w:rsid w:val="002D5880"/>
    <w:rsid w:val="002D5E03"/>
    <w:rsid w:val="002E5A46"/>
    <w:rsid w:val="00331856"/>
    <w:rsid w:val="00336E2A"/>
    <w:rsid w:val="0034499F"/>
    <w:rsid w:val="003557A0"/>
    <w:rsid w:val="00362E7D"/>
    <w:rsid w:val="003C345F"/>
    <w:rsid w:val="003D7D33"/>
    <w:rsid w:val="003F534A"/>
    <w:rsid w:val="004333DE"/>
    <w:rsid w:val="00435104"/>
    <w:rsid w:val="004359E8"/>
    <w:rsid w:val="0044082D"/>
    <w:rsid w:val="00452667"/>
    <w:rsid w:val="004637A2"/>
    <w:rsid w:val="00464CA8"/>
    <w:rsid w:val="0048296D"/>
    <w:rsid w:val="00494C14"/>
    <w:rsid w:val="004A2C7A"/>
    <w:rsid w:val="004C0CF4"/>
    <w:rsid w:val="004E54A3"/>
    <w:rsid w:val="00551CC9"/>
    <w:rsid w:val="005631B2"/>
    <w:rsid w:val="0058347B"/>
    <w:rsid w:val="00587FEA"/>
    <w:rsid w:val="005F68B1"/>
    <w:rsid w:val="00607F83"/>
    <w:rsid w:val="00615633"/>
    <w:rsid w:val="00644C14"/>
    <w:rsid w:val="006535FD"/>
    <w:rsid w:val="00654B27"/>
    <w:rsid w:val="006B1D66"/>
    <w:rsid w:val="006C3A62"/>
    <w:rsid w:val="006F00A5"/>
    <w:rsid w:val="006F00DB"/>
    <w:rsid w:val="006F25F4"/>
    <w:rsid w:val="00747534"/>
    <w:rsid w:val="007D032D"/>
    <w:rsid w:val="007D1FAB"/>
    <w:rsid w:val="007D4AA9"/>
    <w:rsid w:val="007E37A8"/>
    <w:rsid w:val="007E5938"/>
    <w:rsid w:val="007F23A1"/>
    <w:rsid w:val="00802CD9"/>
    <w:rsid w:val="008125A0"/>
    <w:rsid w:val="00844276"/>
    <w:rsid w:val="00866A1F"/>
    <w:rsid w:val="008A339D"/>
    <w:rsid w:val="008E6B8D"/>
    <w:rsid w:val="00914962"/>
    <w:rsid w:val="0093478E"/>
    <w:rsid w:val="00960E05"/>
    <w:rsid w:val="00994E76"/>
    <w:rsid w:val="009A710B"/>
    <w:rsid w:val="00A1165E"/>
    <w:rsid w:val="00A32F3C"/>
    <w:rsid w:val="00A35822"/>
    <w:rsid w:val="00A525E6"/>
    <w:rsid w:val="00AF38D7"/>
    <w:rsid w:val="00B2363C"/>
    <w:rsid w:val="00B31BCE"/>
    <w:rsid w:val="00B662A3"/>
    <w:rsid w:val="00B67B8C"/>
    <w:rsid w:val="00BF0CD4"/>
    <w:rsid w:val="00C00D22"/>
    <w:rsid w:val="00C12FF6"/>
    <w:rsid w:val="00C13E6D"/>
    <w:rsid w:val="00C20F2A"/>
    <w:rsid w:val="00C215C6"/>
    <w:rsid w:val="00C41C57"/>
    <w:rsid w:val="00C968C7"/>
    <w:rsid w:val="00CB2325"/>
    <w:rsid w:val="00CC5AF6"/>
    <w:rsid w:val="00D97B49"/>
    <w:rsid w:val="00DB4CB6"/>
    <w:rsid w:val="00DD7E30"/>
    <w:rsid w:val="00E0569A"/>
    <w:rsid w:val="00E05E19"/>
    <w:rsid w:val="00E14EA0"/>
    <w:rsid w:val="00E24C12"/>
    <w:rsid w:val="00E9120B"/>
    <w:rsid w:val="00EF4FDA"/>
    <w:rsid w:val="00F42681"/>
    <w:rsid w:val="00F455D2"/>
    <w:rsid w:val="00F717D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474F338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345F"/>
    <w:pPr>
      <w:spacing w:line="360" w:lineRule="auto"/>
      <w:jc w:val="both"/>
    </w:pPr>
    <w:rPr>
      <w:rFonts w:ascii="Arial" w:hAnsi="Arial"/>
      <w:lang w:val="en-GB"/>
    </w:rPr>
  </w:style>
  <w:style w:type="paragraph" w:styleId="Heading1">
    <w:name w:val="heading 1"/>
    <w:basedOn w:val="Normal"/>
    <w:next w:val="Normal"/>
    <w:link w:val="Heading1Char"/>
    <w:uiPriority w:val="9"/>
    <w:qFormat/>
    <w:rsid w:val="006535FD"/>
    <w:pPr>
      <w:keepNext/>
      <w:keepLines/>
      <w:spacing w:before="240" w:after="0"/>
      <w:outlineLvl w:val="0"/>
    </w:pPr>
    <w:rPr>
      <w:rFonts w:eastAsiaTheme="majorEastAsia"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3C345F"/>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3C345F"/>
    <w:rPr>
      <w:rFonts w:ascii="Arial" w:eastAsiaTheme="majorEastAsia" w:hAnsi="Arial" w:cstheme="majorBidi"/>
      <w:b/>
      <w:spacing w:val="-10"/>
      <w:kern w:val="28"/>
      <w:sz w:val="36"/>
      <w:szCs w:val="56"/>
      <w:lang w:val="en-GB"/>
    </w:rPr>
  </w:style>
  <w:style w:type="paragraph" w:styleId="Header">
    <w:name w:val="header"/>
    <w:basedOn w:val="Normal"/>
    <w:link w:val="HeaderChar"/>
    <w:uiPriority w:val="99"/>
    <w:unhideWhenUsed/>
    <w:rsid w:val="006535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535FD"/>
    <w:rPr>
      <w:lang w:val="en-GB"/>
    </w:rPr>
  </w:style>
  <w:style w:type="paragraph" w:styleId="Footer">
    <w:name w:val="footer"/>
    <w:basedOn w:val="Normal"/>
    <w:link w:val="FooterChar"/>
    <w:uiPriority w:val="99"/>
    <w:unhideWhenUsed/>
    <w:rsid w:val="006535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535FD"/>
    <w:rPr>
      <w:lang w:val="en-GB"/>
    </w:rPr>
  </w:style>
  <w:style w:type="character" w:customStyle="1" w:styleId="Heading1Char">
    <w:name w:val="Heading 1 Char"/>
    <w:basedOn w:val="DefaultParagraphFont"/>
    <w:link w:val="Heading1"/>
    <w:uiPriority w:val="9"/>
    <w:rsid w:val="006535FD"/>
    <w:rPr>
      <w:rFonts w:ascii="Times New Roman" w:eastAsiaTheme="majorEastAsia" w:hAnsi="Times New Roman" w:cstheme="majorBidi"/>
      <w:b/>
      <w:sz w:val="24"/>
      <w:szCs w:val="32"/>
      <w:lang w:val="en-GB"/>
    </w:rPr>
  </w:style>
  <w:style w:type="paragraph" w:styleId="TOCHeading">
    <w:name w:val="TOC Heading"/>
    <w:basedOn w:val="Heading1"/>
    <w:next w:val="Normal"/>
    <w:uiPriority w:val="39"/>
    <w:unhideWhenUsed/>
    <w:qFormat/>
    <w:rsid w:val="006535FD"/>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535FD"/>
    <w:pPr>
      <w:spacing w:after="100"/>
    </w:pPr>
  </w:style>
  <w:style w:type="character" w:styleId="Hyperlink">
    <w:name w:val="Hyperlink"/>
    <w:basedOn w:val="DefaultParagraphFont"/>
    <w:uiPriority w:val="99"/>
    <w:unhideWhenUsed/>
    <w:rsid w:val="006535F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658468">
      <w:bodyDiv w:val="1"/>
      <w:marLeft w:val="0"/>
      <w:marRight w:val="0"/>
      <w:marTop w:val="0"/>
      <w:marBottom w:val="0"/>
      <w:divBdr>
        <w:top w:val="none" w:sz="0" w:space="0" w:color="auto"/>
        <w:left w:val="none" w:sz="0" w:space="0" w:color="auto"/>
        <w:bottom w:val="none" w:sz="0" w:space="0" w:color="auto"/>
        <w:right w:val="none" w:sz="0" w:space="0" w:color="auto"/>
      </w:divBdr>
    </w:div>
    <w:div w:id="307562002">
      <w:bodyDiv w:val="1"/>
      <w:marLeft w:val="0"/>
      <w:marRight w:val="0"/>
      <w:marTop w:val="0"/>
      <w:marBottom w:val="0"/>
      <w:divBdr>
        <w:top w:val="none" w:sz="0" w:space="0" w:color="auto"/>
        <w:left w:val="none" w:sz="0" w:space="0" w:color="auto"/>
        <w:bottom w:val="none" w:sz="0" w:space="0" w:color="auto"/>
        <w:right w:val="none" w:sz="0" w:space="0" w:color="auto"/>
      </w:divBdr>
    </w:div>
  </w:divs>
  <w:encoding w:val="windows-1252"/>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B43B49A-F150-4262-8804-92CC4EBC910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2365</Words>
  <Characters>13481</Characters>
  <Application>Microsoft Office Word</Application>
  <DocSecurity>0</DocSecurity>
  <Lines>112</Lines>
  <Paragraphs>31</Paragraphs>
  <ScaleCrop>false</ScaleCrop>
  <Company/>
  <LinksUpToDate>false</LinksUpToDate>
  <CharactersWithSpaces>15815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2021-08-24T21:52:00Z</dcterms:created>
  <dcterms:modified xsi:type="dcterms:W3CDTF">2021-08-24T21:52:00Z</dcterms:modified>
</cp:coreProperties>
</file>