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5.xml" ContentType="application/vnd.openxmlformats-officedocument.drawingml.chart+xml"/>
  <Override PartName="/word/charts/chart6.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343BD0" w14:textId="77777777" w:rsidR="0097251F" w:rsidRDefault="0097251F">
      <w:pPr>
        <w:rPr>
          <w:b/>
          <w:bCs/>
        </w:rPr>
      </w:pPr>
    </w:p>
    <w:p w14:paraId="3CC85C23" w14:textId="77777777" w:rsidR="001C07DF" w:rsidRDefault="001C07DF" w:rsidP="001C07DF">
      <w:r>
        <w:rPr>
          <w:noProof/>
        </w:rPr>
        <w:drawing>
          <wp:anchor distT="0" distB="0" distL="114300" distR="114300" simplePos="0" relativeHeight="251659264" behindDoc="1" locked="0" layoutInCell="1" allowOverlap="1" wp14:anchorId="481F5660" wp14:editId="754169C7">
            <wp:simplePos x="0" y="0"/>
            <wp:positionH relativeFrom="margin">
              <wp:align>center</wp:align>
            </wp:positionH>
            <wp:positionV relativeFrom="margin">
              <wp:align>top</wp:align>
            </wp:positionV>
            <wp:extent cx="4633595" cy="1536065"/>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anchor>
        </w:drawing>
      </w:r>
    </w:p>
    <w:p w14:paraId="6D838AC5" w14:textId="77777777" w:rsidR="001C07DF" w:rsidRDefault="001C07DF" w:rsidP="001C07DF"/>
    <w:p w14:paraId="6A6FA285" w14:textId="77777777" w:rsidR="001C07DF" w:rsidRDefault="001C07DF" w:rsidP="001C07DF"/>
    <w:p w14:paraId="57BACB5D" w14:textId="77777777" w:rsidR="001C07DF" w:rsidRDefault="001C07DF" w:rsidP="001C07DF"/>
    <w:p w14:paraId="3418A313" w14:textId="77777777" w:rsidR="001C07DF" w:rsidRDefault="001C07DF" w:rsidP="001C07DF"/>
    <w:p w14:paraId="3034E625" w14:textId="77777777" w:rsidR="001C07DF" w:rsidRDefault="001C07DF" w:rsidP="001C07DF"/>
    <w:p w14:paraId="786DF5E6" w14:textId="77777777" w:rsidR="001C07DF" w:rsidRDefault="001C07DF" w:rsidP="001C07DF"/>
    <w:p w14:paraId="2D7F7E4E" w14:textId="77777777" w:rsidR="001C07DF" w:rsidRDefault="001C07DF" w:rsidP="001C07DF"/>
    <w:p w14:paraId="0F1D32A8" w14:textId="77777777" w:rsidR="001C07DF" w:rsidRDefault="001C07DF" w:rsidP="001C07DF"/>
    <w:p w14:paraId="6E2D12F9" w14:textId="77777777" w:rsidR="001C07DF" w:rsidRDefault="001C07DF" w:rsidP="001C07DF"/>
    <w:p w14:paraId="523DC049" w14:textId="77777777" w:rsidR="001C07DF" w:rsidRDefault="001C07DF" w:rsidP="001C07DF"/>
    <w:p w14:paraId="260684AA" w14:textId="77777777" w:rsidR="001C07DF" w:rsidRDefault="001C07DF" w:rsidP="001C07DF"/>
    <w:p w14:paraId="631C46EC" w14:textId="77777777" w:rsidR="001C07DF" w:rsidRDefault="001C07DF" w:rsidP="001C07DF">
      <w:pPr>
        <w:spacing w:line="480" w:lineRule="auto"/>
        <w:jc w:val="center"/>
        <w:rPr>
          <w:rFonts w:cs="Arial"/>
          <w:b/>
          <w:bCs/>
          <w:sz w:val="36"/>
          <w:szCs w:val="36"/>
        </w:rPr>
      </w:pPr>
      <w:r w:rsidRPr="00667AC0">
        <w:rPr>
          <w:rFonts w:cs="Arial"/>
          <w:b/>
          <w:bCs/>
          <w:sz w:val="36"/>
          <w:szCs w:val="36"/>
        </w:rPr>
        <w:t>What are the positives and negatives of police officers being allocated designated time during shifts to prioritize</w:t>
      </w:r>
      <w:r>
        <w:rPr>
          <w:rFonts w:cs="Arial"/>
          <w:b/>
          <w:bCs/>
          <w:sz w:val="36"/>
          <w:szCs w:val="36"/>
        </w:rPr>
        <w:t xml:space="preserve"> their</w:t>
      </w:r>
      <w:r w:rsidRPr="00667AC0">
        <w:rPr>
          <w:rFonts w:cs="Arial"/>
          <w:b/>
          <w:bCs/>
          <w:sz w:val="36"/>
          <w:szCs w:val="36"/>
        </w:rPr>
        <w:t xml:space="preserve"> physical and mental health?</w:t>
      </w:r>
    </w:p>
    <w:p w14:paraId="4ED9AB6B" w14:textId="77777777" w:rsidR="001C07DF" w:rsidRDefault="001C07DF" w:rsidP="001C07DF">
      <w:pPr>
        <w:rPr>
          <w:sz w:val="24"/>
          <w:szCs w:val="24"/>
        </w:rPr>
      </w:pPr>
    </w:p>
    <w:p w14:paraId="0F91FFFD" w14:textId="77777777" w:rsidR="001C07DF" w:rsidRPr="00072A9B" w:rsidRDefault="001C07DF" w:rsidP="001C07DF">
      <w:pPr>
        <w:spacing w:line="480" w:lineRule="auto"/>
        <w:jc w:val="center"/>
        <w:rPr>
          <w:b/>
          <w:bCs/>
          <w:sz w:val="24"/>
          <w:szCs w:val="24"/>
        </w:rPr>
      </w:pPr>
      <w:r w:rsidRPr="00072A9B">
        <w:rPr>
          <w:b/>
          <w:bCs/>
          <w:sz w:val="24"/>
          <w:szCs w:val="24"/>
        </w:rPr>
        <w:t>Degree: Professional Police Practice</w:t>
      </w:r>
    </w:p>
    <w:p w14:paraId="6F1657C3" w14:textId="77777777" w:rsidR="001C07DF" w:rsidRPr="00072A9B" w:rsidRDefault="001C07DF" w:rsidP="001C07DF">
      <w:pPr>
        <w:spacing w:line="480" w:lineRule="auto"/>
        <w:jc w:val="center"/>
        <w:rPr>
          <w:b/>
          <w:bCs/>
          <w:sz w:val="24"/>
          <w:szCs w:val="24"/>
        </w:rPr>
      </w:pPr>
      <w:r w:rsidRPr="00072A9B">
        <w:rPr>
          <w:b/>
          <w:bCs/>
          <w:sz w:val="24"/>
          <w:szCs w:val="24"/>
        </w:rPr>
        <w:t>Name: Ieuan Price</w:t>
      </w:r>
    </w:p>
    <w:p w14:paraId="4731BF49" w14:textId="77777777" w:rsidR="001C07DF" w:rsidRPr="00072A9B" w:rsidRDefault="001C07DF" w:rsidP="001C07DF">
      <w:pPr>
        <w:spacing w:line="480" w:lineRule="auto"/>
        <w:jc w:val="center"/>
        <w:rPr>
          <w:b/>
          <w:bCs/>
          <w:sz w:val="24"/>
          <w:szCs w:val="24"/>
        </w:rPr>
      </w:pPr>
      <w:r w:rsidRPr="00072A9B">
        <w:rPr>
          <w:b/>
          <w:bCs/>
          <w:sz w:val="24"/>
          <w:szCs w:val="24"/>
        </w:rPr>
        <w:t>Number: 2131742</w:t>
      </w:r>
    </w:p>
    <w:p w14:paraId="5A843FA4" w14:textId="1F97C5EE" w:rsidR="001C07DF" w:rsidRDefault="001C07DF" w:rsidP="001C07DF">
      <w:pPr>
        <w:spacing w:line="480" w:lineRule="auto"/>
        <w:jc w:val="center"/>
        <w:rPr>
          <w:b/>
          <w:bCs/>
          <w:sz w:val="24"/>
          <w:szCs w:val="24"/>
        </w:rPr>
      </w:pPr>
      <w:r w:rsidRPr="00072A9B">
        <w:rPr>
          <w:b/>
          <w:bCs/>
          <w:sz w:val="24"/>
          <w:szCs w:val="24"/>
        </w:rPr>
        <w:t>Word count:</w:t>
      </w:r>
      <w:r w:rsidR="009A15EA">
        <w:rPr>
          <w:b/>
          <w:bCs/>
          <w:sz w:val="24"/>
          <w:szCs w:val="24"/>
        </w:rPr>
        <w:t xml:space="preserve"> 7892</w:t>
      </w:r>
    </w:p>
    <w:p w14:paraId="1E8A548A" w14:textId="77777777" w:rsidR="001C07DF" w:rsidRDefault="001C07DF" w:rsidP="001C07DF">
      <w:pPr>
        <w:spacing w:line="480" w:lineRule="auto"/>
        <w:jc w:val="center"/>
        <w:rPr>
          <w:b/>
          <w:bCs/>
          <w:sz w:val="24"/>
          <w:szCs w:val="24"/>
        </w:rPr>
      </w:pPr>
    </w:p>
    <w:p w14:paraId="3BDA036E" w14:textId="77777777" w:rsidR="001C07DF" w:rsidRDefault="001C07DF" w:rsidP="001C07DF">
      <w:pPr>
        <w:spacing w:line="480" w:lineRule="auto"/>
        <w:jc w:val="center"/>
        <w:rPr>
          <w:b/>
          <w:bCs/>
          <w:sz w:val="24"/>
          <w:szCs w:val="24"/>
        </w:rPr>
      </w:pPr>
    </w:p>
    <w:p w14:paraId="35C26FDF" w14:textId="77777777" w:rsidR="001C07DF" w:rsidRDefault="001C07DF" w:rsidP="001C07DF">
      <w:pPr>
        <w:spacing w:line="480" w:lineRule="auto"/>
        <w:jc w:val="center"/>
        <w:rPr>
          <w:b/>
          <w:bCs/>
          <w:sz w:val="24"/>
          <w:szCs w:val="24"/>
        </w:rPr>
      </w:pPr>
    </w:p>
    <w:p w14:paraId="7F4AA0D7" w14:textId="77777777" w:rsidR="001C07DF" w:rsidRPr="00AF5A7E" w:rsidRDefault="001C07DF" w:rsidP="001C07DF">
      <w:pPr>
        <w:spacing w:line="480" w:lineRule="auto"/>
        <w:rPr>
          <w:b/>
          <w:bCs/>
          <w:sz w:val="28"/>
          <w:szCs w:val="28"/>
        </w:rPr>
      </w:pPr>
      <w:r w:rsidRPr="00AF5A7E">
        <w:rPr>
          <w:b/>
          <w:bCs/>
          <w:sz w:val="28"/>
          <w:szCs w:val="28"/>
        </w:rPr>
        <w:lastRenderedPageBreak/>
        <w:t>Acknowledgements:</w:t>
      </w:r>
    </w:p>
    <w:p w14:paraId="6D094858" w14:textId="77777777" w:rsidR="001C07DF" w:rsidRPr="00AF5A7E" w:rsidRDefault="001C07DF" w:rsidP="001C07DF">
      <w:pPr>
        <w:spacing w:line="480" w:lineRule="auto"/>
        <w:rPr>
          <w:b/>
          <w:bCs/>
        </w:rPr>
      </w:pPr>
    </w:p>
    <w:p w14:paraId="18295C12" w14:textId="281D6B51" w:rsidR="001C07DF" w:rsidRPr="00AF5A7E" w:rsidRDefault="001C07DF" w:rsidP="001C07DF">
      <w:pPr>
        <w:spacing w:line="480" w:lineRule="auto"/>
      </w:pPr>
      <w:r w:rsidRPr="00AF5A7E">
        <w:t>I would firstly like to thank the University of Wales Trinity Saint David for their kindness, compassion and understanding, during what was an extremely difficult time on a personal level for me during my third year</w:t>
      </w:r>
      <w:r w:rsidR="009A15EA">
        <w:t>, and more specifically, Jane Davies and Deepak Patel, for all the help they provided when I was struggling and requiring guidance.</w:t>
      </w:r>
    </w:p>
    <w:p w14:paraId="27FA71F7" w14:textId="77777777" w:rsidR="00AF5A7E" w:rsidRPr="00AF5A7E" w:rsidRDefault="00AF5A7E" w:rsidP="001C07DF">
      <w:pPr>
        <w:spacing w:line="480" w:lineRule="auto"/>
      </w:pPr>
    </w:p>
    <w:p w14:paraId="05BDDB03" w14:textId="77777777" w:rsidR="001C07DF" w:rsidRPr="00AF5A7E" w:rsidRDefault="001C07DF" w:rsidP="001C07DF">
      <w:pPr>
        <w:spacing w:line="480" w:lineRule="auto"/>
      </w:pPr>
      <w:r w:rsidRPr="00AF5A7E">
        <w:t>I would also like to thank my work colleagues and sergeant for their help and support throughout this process, as without it, my confidence to complete this dissertation alongside my full-time job would have felt impossible.</w:t>
      </w:r>
    </w:p>
    <w:p w14:paraId="76E4E556" w14:textId="77777777" w:rsidR="00AF5A7E" w:rsidRPr="00AF5A7E" w:rsidRDefault="00AF5A7E" w:rsidP="001C07DF">
      <w:pPr>
        <w:spacing w:line="480" w:lineRule="auto"/>
      </w:pPr>
    </w:p>
    <w:p w14:paraId="5F87A59B" w14:textId="77777777" w:rsidR="001C07DF" w:rsidRPr="00AF5A7E" w:rsidRDefault="001C07DF" w:rsidP="001C07DF">
      <w:pPr>
        <w:spacing w:line="480" w:lineRule="auto"/>
      </w:pPr>
      <w:r w:rsidRPr="00AF5A7E">
        <w:t>I would also like to thank my friends and family for encouraging me throughout this academic journey. At times it has been tough, but they have given me the support and motivation to keep persevering.</w:t>
      </w:r>
    </w:p>
    <w:p w14:paraId="796E1449" w14:textId="77777777" w:rsidR="00AF5A7E" w:rsidRPr="00AF5A7E" w:rsidRDefault="00AF5A7E" w:rsidP="001C07DF">
      <w:pPr>
        <w:spacing w:line="480" w:lineRule="auto"/>
      </w:pPr>
    </w:p>
    <w:p w14:paraId="71E908E4" w14:textId="77777777" w:rsidR="001C07DF" w:rsidRPr="00AF5A7E" w:rsidRDefault="001C07DF" w:rsidP="001C07DF">
      <w:pPr>
        <w:spacing w:line="480" w:lineRule="auto"/>
      </w:pPr>
      <w:r w:rsidRPr="00AF5A7E">
        <w:t xml:space="preserve">Finally, I would like to thank my partner, as without her constant encouragement and positive energy, repeatedly telling me that I can do it, I would have never got to this point. </w:t>
      </w:r>
    </w:p>
    <w:p w14:paraId="04D27B3E" w14:textId="77777777" w:rsidR="00AF5A7E" w:rsidRPr="00AF5A7E" w:rsidRDefault="00AF5A7E" w:rsidP="001C07DF">
      <w:pPr>
        <w:spacing w:line="480" w:lineRule="auto"/>
      </w:pPr>
    </w:p>
    <w:p w14:paraId="14070E03" w14:textId="77777777" w:rsidR="001C07DF" w:rsidRPr="00AF5A7E" w:rsidRDefault="001C07DF" w:rsidP="001C07DF">
      <w:pPr>
        <w:spacing w:line="480" w:lineRule="auto"/>
      </w:pPr>
      <w:r w:rsidRPr="00AF5A7E">
        <w:t>I feel truly blessed to have such a great support network around me, and I know this will only help me in my future endeavours.</w:t>
      </w:r>
    </w:p>
    <w:p w14:paraId="27DB55AB" w14:textId="77777777" w:rsidR="00AF5A7E" w:rsidRDefault="00AF5A7E" w:rsidP="001C07DF">
      <w:pPr>
        <w:spacing w:line="480" w:lineRule="auto"/>
      </w:pPr>
    </w:p>
    <w:p w14:paraId="14C9E6F6" w14:textId="77777777" w:rsidR="00AF5A7E" w:rsidRPr="00AF5A7E" w:rsidRDefault="00AF5A7E" w:rsidP="001C07DF">
      <w:pPr>
        <w:spacing w:line="480" w:lineRule="auto"/>
      </w:pPr>
    </w:p>
    <w:p w14:paraId="735279D3" w14:textId="19CEA6A2" w:rsidR="001C07DF" w:rsidRPr="00AF5A7E" w:rsidRDefault="001C07DF" w:rsidP="001C07DF">
      <w:pPr>
        <w:spacing w:line="480" w:lineRule="auto"/>
        <w:rPr>
          <w:b/>
          <w:bCs/>
          <w:sz w:val="28"/>
          <w:szCs w:val="28"/>
        </w:rPr>
      </w:pPr>
      <w:r w:rsidRPr="00AF5A7E">
        <w:rPr>
          <w:b/>
          <w:bCs/>
          <w:sz w:val="28"/>
          <w:szCs w:val="28"/>
        </w:rPr>
        <w:lastRenderedPageBreak/>
        <w:t xml:space="preserve">Declaration: </w:t>
      </w:r>
    </w:p>
    <w:p w14:paraId="3E1875E2" w14:textId="77777777" w:rsidR="001C07DF" w:rsidRPr="00AF5A7E" w:rsidRDefault="001C07DF" w:rsidP="001C07DF">
      <w:pPr>
        <w:spacing w:line="480" w:lineRule="auto"/>
      </w:pPr>
      <w:r w:rsidRPr="00AF5A7E">
        <w:t xml:space="preserve">This work has not previously been accepted in substance for any degree and is not being concurrently submitted in candidature for any degree.   </w:t>
      </w:r>
    </w:p>
    <w:p w14:paraId="4B6F3E09" w14:textId="3C774788" w:rsidR="001C07DF" w:rsidRDefault="001C07DF" w:rsidP="001C07DF">
      <w:pPr>
        <w:spacing w:line="480" w:lineRule="auto"/>
      </w:pPr>
      <w:r w:rsidRPr="00AF5A7E">
        <w:t xml:space="preserve">Signed: Ieuan Price </w:t>
      </w:r>
      <w:r w:rsidRPr="00AF5A7E">
        <w:tab/>
      </w:r>
      <w:r w:rsidRPr="00AF5A7E">
        <w:tab/>
        <w:t xml:space="preserve">Date: </w:t>
      </w:r>
      <w:r w:rsidR="00B665B2">
        <w:t>16</w:t>
      </w:r>
      <w:r w:rsidRPr="00AF5A7E">
        <w:t>/0</w:t>
      </w:r>
      <w:r w:rsidR="00B665B2">
        <w:t>3</w:t>
      </w:r>
      <w:r w:rsidRPr="00AF5A7E">
        <w:t>/2026</w:t>
      </w:r>
    </w:p>
    <w:p w14:paraId="5312F3F1" w14:textId="77777777" w:rsidR="00AF5A7E" w:rsidRPr="00AF5A7E" w:rsidRDefault="00AF5A7E" w:rsidP="001C07DF">
      <w:pPr>
        <w:spacing w:line="480" w:lineRule="auto"/>
      </w:pPr>
    </w:p>
    <w:p w14:paraId="45C5E944" w14:textId="5492B250" w:rsidR="00AF5A7E" w:rsidRPr="00AF5A7E" w:rsidRDefault="001C07DF" w:rsidP="001C07DF">
      <w:pPr>
        <w:spacing w:line="480" w:lineRule="auto"/>
      </w:pPr>
      <w:r w:rsidRPr="00AF5A7E">
        <w:rPr>
          <w:u w:val="single"/>
        </w:rPr>
        <w:t>Statement 1</w:t>
      </w:r>
      <w:r w:rsidRPr="00AF5A7E">
        <w:t xml:space="preserve"> - This dissertation is being submitted in partial fulfilment of the requirements for the degree of BSc. </w:t>
      </w:r>
    </w:p>
    <w:p w14:paraId="28B54FAA" w14:textId="65381861" w:rsidR="001C07DF" w:rsidRDefault="001C07DF" w:rsidP="001C07DF">
      <w:pPr>
        <w:spacing w:line="480" w:lineRule="auto"/>
      </w:pPr>
      <w:r w:rsidRPr="00AF5A7E">
        <w:t>Signed: Ieuan Price</w:t>
      </w:r>
      <w:r w:rsidRPr="00AF5A7E">
        <w:tab/>
      </w:r>
      <w:r w:rsidRPr="00AF5A7E">
        <w:tab/>
        <w:t xml:space="preserve">Date: </w:t>
      </w:r>
      <w:r w:rsidR="00B665B2">
        <w:t>16</w:t>
      </w:r>
      <w:r w:rsidRPr="00AF5A7E">
        <w:t>/0</w:t>
      </w:r>
      <w:r w:rsidR="00B665B2">
        <w:t>3</w:t>
      </w:r>
      <w:r w:rsidRPr="00AF5A7E">
        <w:t>/2026</w:t>
      </w:r>
    </w:p>
    <w:p w14:paraId="287C4DF8" w14:textId="77777777" w:rsidR="00AF5A7E" w:rsidRPr="00AF5A7E" w:rsidRDefault="00AF5A7E" w:rsidP="001C07DF">
      <w:pPr>
        <w:spacing w:line="480" w:lineRule="auto"/>
      </w:pPr>
    </w:p>
    <w:p w14:paraId="4EBDEE18" w14:textId="77777777" w:rsidR="001C07DF" w:rsidRPr="00AF5A7E" w:rsidRDefault="001C07DF" w:rsidP="001C07DF">
      <w:pPr>
        <w:spacing w:line="480" w:lineRule="auto"/>
      </w:pPr>
      <w:r w:rsidRPr="00AF5A7E">
        <w:rPr>
          <w:u w:val="single"/>
        </w:rPr>
        <w:t>Statement 2</w:t>
      </w:r>
      <w:r w:rsidRPr="00AF5A7E">
        <w:t xml:space="preserve"> - This dissertation is the result of my own independent work/investigation, except where otherwise stated. Other sources are acknowledged by footnotes giving explicit references.  A bibliography is appended. </w:t>
      </w:r>
    </w:p>
    <w:p w14:paraId="6763F78B" w14:textId="365DDEF0" w:rsidR="001C07DF" w:rsidRDefault="001C07DF" w:rsidP="001C07DF">
      <w:pPr>
        <w:spacing w:line="480" w:lineRule="auto"/>
      </w:pPr>
      <w:r w:rsidRPr="00AF5A7E">
        <w:t xml:space="preserve">Signed: Ieuan Price </w:t>
      </w:r>
      <w:r w:rsidRPr="00AF5A7E">
        <w:tab/>
      </w:r>
      <w:r w:rsidRPr="00AF5A7E">
        <w:tab/>
        <w:t xml:space="preserve"> Date: </w:t>
      </w:r>
      <w:r w:rsidR="00B665B2">
        <w:t>16</w:t>
      </w:r>
      <w:r w:rsidRPr="00AF5A7E">
        <w:t>/0</w:t>
      </w:r>
      <w:r w:rsidR="00B665B2">
        <w:t>3</w:t>
      </w:r>
      <w:r w:rsidRPr="00AF5A7E">
        <w:t>/2026</w:t>
      </w:r>
    </w:p>
    <w:p w14:paraId="64D5ACD4" w14:textId="77777777" w:rsidR="00AF5A7E" w:rsidRPr="00AF5A7E" w:rsidRDefault="00AF5A7E" w:rsidP="001C07DF">
      <w:pPr>
        <w:spacing w:line="480" w:lineRule="auto"/>
      </w:pPr>
    </w:p>
    <w:p w14:paraId="011C6DC3" w14:textId="77777777" w:rsidR="001C07DF" w:rsidRPr="00AF5A7E" w:rsidRDefault="001C07DF" w:rsidP="001C07DF">
      <w:pPr>
        <w:spacing w:line="480" w:lineRule="auto"/>
      </w:pPr>
      <w:r w:rsidRPr="00AF5A7E">
        <w:rPr>
          <w:u w:val="single"/>
        </w:rPr>
        <w:t>Statement 3</w:t>
      </w:r>
      <w:r w:rsidRPr="00AF5A7E">
        <w:t xml:space="preserve"> - I hereby give consent for my dissertation, if accepted, to be available for photocopying and for interlibrary loan, and for the title and summary to be made available to outside organisations. </w:t>
      </w:r>
    </w:p>
    <w:p w14:paraId="3AAB7249" w14:textId="66E599B7" w:rsidR="001C07DF" w:rsidRDefault="001C07DF" w:rsidP="001C07DF">
      <w:pPr>
        <w:spacing w:line="480" w:lineRule="auto"/>
      </w:pPr>
      <w:r w:rsidRPr="00AF5A7E">
        <w:t>Signed Ieuan Price</w:t>
      </w:r>
      <w:r w:rsidRPr="00AF5A7E">
        <w:tab/>
      </w:r>
      <w:r w:rsidRPr="00AF5A7E">
        <w:tab/>
        <w:t xml:space="preserve">Date: </w:t>
      </w:r>
      <w:r w:rsidR="00B665B2">
        <w:t>16</w:t>
      </w:r>
      <w:r w:rsidRPr="00AF5A7E">
        <w:t>/0</w:t>
      </w:r>
      <w:r w:rsidR="00B665B2">
        <w:t>3</w:t>
      </w:r>
      <w:r w:rsidRPr="00AF5A7E">
        <w:t>/2026</w:t>
      </w:r>
    </w:p>
    <w:p w14:paraId="5DFDE289" w14:textId="77777777" w:rsidR="00AF5A7E" w:rsidRPr="00AF5A7E" w:rsidRDefault="00AF5A7E" w:rsidP="001C07DF">
      <w:pPr>
        <w:spacing w:line="480" w:lineRule="auto"/>
      </w:pPr>
    </w:p>
    <w:p w14:paraId="5E4C26F2" w14:textId="77777777" w:rsidR="001C07DF" w:rsidRPr="00AF5A7E" w:rsidRDefault="001C07DF" w:rsidP="001C07DF">
      <w:pPr>
        <w:spacing w:line="480" w:lineRule="auto"/>
      </w:pPr>
      <w:r w:rsidRPr="00AF5A7E">
        <w:rPr>
          <w:u w:val="single"/>
        </w:rPr>
        <w:t>Statement 4</w:t>
      </w:r>
      <w:r w:rsidRPr="00AF5A7E">
        <w:t xml:space="preserve"> - I hereby give consent for my dissertation, if accepted, to be available on the university’s IT system to those who have consent to use the system. </w:t>
      </w:r>
    </w:p>
    <w:p w14:paraId="4382F512" w14:textId="0E9B1731" w:rsidR="00AF5A7E" w:rsidRDefault="001C07DF" w:rsidP="00AF5A7E">
      <w:pPr>
        <w:spacing w:line="480" w:lineRule="auto"/>
      </w:pPr>
      <w:r w:rsidRPr="00AF5A7E">
        <w:t xml:space="preserve">Signed: Ieuan Price </w:t>
      </w:r>
      <w:r w:rsidRPr="00AF5A7E">
        <w:tab/>
      </w:r>
      <w:r w:rsidRPr="00AF5A7E">
        <w:tab/>
        <w:t xml:space="preserve">Date: </w:t>
      </w:r>
      <w:r w:rsidR="00B665B2">
        <w:t>16</w:t>
      </w:r>
      <w:r w:rsidRPr="00AF5A7E">
        <w:t>/0</w:t>
      </w:r>
      <w:r w:rsidR="00B665B2">
        <w:t>3</w:t>
      </w:r>
      <w:r w:rsidRPr="00AF5A7E">
        <w:t>/2026</w:t>
      </w:r>
    </w:p>
    <w:p w14:paraId="66504062" w14:textId="4544D0DE" w:rsidR="0097251F" w:rsidRPr="00AF5A7E" w:rsidRDefault="001C07DF" w:rsidP="00310B62">
      <w:pPr>
        <w:spacing w:line="480" w:lineRule="auto"/>
        <w:rPr>
          <w:sz w:val="28"/>
          <w:szCs w:val="28"/>
        </w:rPr>
      </w:pPr>
      <w:r w:rsidRPr="00AF5A7E">
        <w:rPr>
          <w:b/>
          <w:bCs/>
          <w:sz w:val="28"/>
          <w:szCs w:val="28"/>
        </w:rPr>
        <w:lastRenderedPageBreak/>
        <w:t>Abstract</w:t>
      </w:r>
      <w:r w:rsidR="00310B62">
        <w:rPr>
          <w:b/>
          <w:bCs/>
          <w:sz w:val="28"/>
          <w:szCs w:val="28"/>
        </w:rPr>
        <w:t>:</w:t>
      </w:r>
    </w:p>
    <w:p w14:paraId="5F4C3EFF" w14:textId="16D72220" w:rsidR="0097251F" w:rsidRDefault="0080717B">
      <w:r>
        <w:t xml:space="preserve">The main aim of this dissertation was to conduct an </w:t>
      </w:r>
      <w:r w:rsidR="00770D3A">
        <w:t>in-depth</w:t>
      </w:r>
      <w:r>
        <w:t xml:space="preserve"> investigation into whether there were more positive impacts on police officers having time during their working shift pattern to focus on their physical and mental health, or whether this would be detrimental to the service the police force provides.</w:t>
      </w:r>
    </w:p>
    <w:p w14:paraId="3676FE2E" w14:textId="77777777" w:rsidR="00224CE0" w:rsidRPr="00310B62" w:rsidRDefault="00224CE0"/>
    <w:p w14:paraId="71FEBD59" w14:textId="18BF8C82" w:rsidR="0097251F" w:rsidRDefault="00AF13EC">
      <w:r>
        <w:t>The researcher conducted extensive research into the topic of mental health in policing, the physical demands on shift workers and the support available to police officers, by cr</w:t>
      </w:r>
      <w:r w:rsidR="00875EFC">
        <w:t>i</w:t>
      </w:r>
      <w:r>
        <w:t>tically analysing relevant and existing literature</w:t>
      </w:r>
      <w:r w:rsidR="00875EFC">
        <w:t>.</w:t>
      </w:r>
    </w:p>
    <w:p w14:paraId="7AFA4EFB" w14:textId="77777777" w:rsidR="00224CE0" w:rsidRPr="00AF13EC" w:rsidRDefault="00224CE0"/>
    <w:p w14:paraId="05C482B3" w14:textId="1064854F" w:rsidR="00611B3F" w:rsidRDefault="00875EFC">
      <w:r>
        <w:t xml:space="preserve">This research provided the foundations to construct a survey around the mental and physical wellbeing of police officers, which was sent out internally within South Wales Police, and was answered anonymously by all participants. The findings from the survey correlate with the research conducted and key themes that were identified </w:t>
      </w:r>
      <w:r w:rsidR="00611B3F">
        <w:t xml:space="preserve">during Chapter 2. The themes identified in this project relating to police officers mental health </w:t>
      </w:r>
      <w:proofErr w:type="gramStart"/>
      <w:r w:rsidR="00611B3F">
        <w:t>are</w:t>
      </w:r>
      <w:proofErr w:type="gramEnd"/>
      <w:r w:rsidR="00611B3F">
        <w:t xml:space="preserve"> age, length of service and awareness of support services, which all are factors in whether support services are used and whether they are found to be beneficial.</w:t>
      </w:r>
    </w:p>
    <w:p w14:paraId="0D935B93" w14:textId="77777777" w:rsidR="00224CE0" w:rsidRDefault="00224CE0"/>
    <w:p w14:paraId="77DBFC4D" w14:textId="2E21AF34" w:rsidR="00224CE0" w:rsidRDefault="006E331C">
      <w:r>
        <w:t>The researcher then presented the findings of the dissertation, which showed</w:t>
      </w:r>
      <w:r w:rsidR="00224CE0">
        <w:t xml:space="preserve"> correlation with existing academic literature around the subject of officers having designated time during their shift</w:t>
      </w:r>
      <w:r w:rsidR="00770D3A">
        <w:t>s</w:t>
      </w:r>
      <w:r w:rsidR="00224CE0">
        <w:t xml:space="preserve"> to focus on their physical and mental health.</w:t>
      </w:r>
    </w:p>
    <w:p w14:paraId="3D9AF241" w14:textId="284FC1FF" w:rsidR="006E331C" w:rsidRPr="00875EFC" w:rsidRDefault="006E331C"/>
    <w:p w14:paraId="3943FCB9" w14:textId="77777777" w:rsidR="0097251F" w:rsidRDefault="0097251F">
      <w:pPr>
        <w:rPr>
          <w:b/>
          <w:bCs/>
        </w:rPr>
      </w:pPr>
    </w:p>
    <w:p w14:paraId="2AEB16F2" w14:textId="77777777" w:rsidR="0097251F" w:rsidRDefault="0097251F">
      <w:pPr>
        <w:rPr>
          <w:b/>
          <w:bCs/>
        </w:rPr>
      </w:pPr>
    </w:p>
    <w:p w14:paraId="6FE2B509" w14:textId="77777777" w:rsidR="0097251F" w:rsidRDefault="0097251F">
      <w:pPr>
        <w:rPr>
          <w:b/>
          <w:bCs/>
        </w:rPr>
      </w:pPr>
    </w:p>
    <w:p w14:paraId="506C50E6" w14:textId="77777777" w:rsidR="0097251F" w:rsidRDefault="0097251F">
      <w:pPr>
        <w:rPr>
          <w:b/>
          <w:bCs/>
        </w:rPr>
      </w:pPr>
    </w:p>
    <w:p w14:paraId="4DB50E21" w14:textId="77777777" w:rsidR="0097251F" w:rsidRDefault="0097251F">
      <w:pPr>
        <w:rPr>
          <w:b/>
          <w:bCs/>
        </w:rPr>
      </w:pPr>
    </w:p>
    <w:p w14:paraId="3D26D42C" w14:textId="77777777" w:rsidR="0097251F" w:rsidRDefault="0097251F">
      <w:pPr>
        <w:rPr>
          <w:b/>
          <w:bCs/>
        </w:rPr>
      </w:pPr>
    </w:p>
    <w:p w14:paraId="2A9638C5" w14:textId="77777777" w:rsidR="0097251F" w:rsidRDefault="0097251F">
      <w:pPr>
        <w:rPr>
          <w:b/>
          <w:bCs/>
        </w:rPr>
      </w:pPr>
    </w:p>
    <w:p w14:paraId="6177D2E0" w14:textId="77777777" w:rsidR="0097251F" w:rsidRDefault="0097251F">
      <w:pPr>
        <w:rPr>
          <w:b/>
          <w:bCs/>
        </w:rPr>
      </w:pPr>
    </w:p>
    <w:p w14:paraId="0D9246E2" w14:textId="77777777" w:rsidR="0097251F" w:rsidRDefault="0097251F">
      <w:pPr>
        <w:rPr>
          <w:b/>
          <w:bCs/>
        </w:rPr>
      </w:pPr>
    </w:p>
    <w:p w14:paraId="45C6EF2B" w14:textId="77777777" w:rsidR="0097251F" w:rsidRDefault="0097251F">
      <w:pPr>
        <w:rPr>
          <w:b/>
          <w:bCs/>
        </w:rPr>
      </w:pPr>
    </w:p>
    <w:p w14:paraId="46CD87B4" w14:textId="77777777" w:rsidR="0097251F" w:rsidRDefault="0097251F">
      <w:pPr>
        <w:rPr>
          <w:b/>
          <w:bCs/>
        </w:rPr>
      </w:pPr>
    </w:p>
    <w:p w14:paraId="4C8FA824" w14:textId="77777777" w:rsidR="001C07DF" w:rsidRDefault="001C07DF">
      <w:pPr>
        <w:rPr>
          <w:b/>
          <w:bCs/>
        </w:rPr>
      </w:pPr>
    </w:p>
    <w:p w14:paraId="2D7CC743" w14:textId="77777777" w:rsidR="00770D3A" w:rsidRDefault="00770D3A">
      <w:pPr>
        <w:rPr>
          <w:b/>
          <w:bCs/>
        </w:rPr>
      </w:pPr>
    </w:p>
    <w:p w14:paraId="29561CDD" w14:textId="2BEF0454" w:rsidR="001C07DF" w:rsidRPr="00AF5A7E" w:rsidRDefault="001C07DF" w:rsidP="00AF5A7E">
      <w:pPr>
        <w:jc w:val="center"/>
        <w:rPr>
          <w:b/>
          <w:bCs/>
          <w:sz w:val="24"/>
          <w:szCs w:val="24"/>
        </w:rPr>
      </w:pPr>
      <w:r w:rsidRPr="00AF5A7E">
        <w:rPr>
          <w:b/>
          <w:bCs/>
          <w:sz w:val="24"/>
          <w:szCs w:val="24"/>
        </w:rPr>
        <w:lastRenderedPageBreak/>
        <w:t>Contents</w:t>
      </w:r>
    </w:p>
    <w:p w14:paraId="268B774A" w14:textId="77777777" w:rsidR="001C07DF" w:rsidRDefault="001C07DF">
      <w:pPr>
        <w:rPr>
          <w:b/>
          <w:bCs/>
        </w:rPr>
      </w:pPr>
    </w:p>
    <w:p w14:paraId="2D812566" w14:textId="17CF0584" w:rsidR="00571985" w:rsidRPr="00571985" w:rsidRDefault="001C07DF" w:rsidP="00571985">
      <w:pPr>
        <w:pStyle w:val="ListParagraph"/>
        <w:numPr>
          <w:ilvl w:val="0"/>
          <w:numId w:val="3"/>
        </w:numPr>
        <w:rPr>
          <w:b/>
          <w:bCs/>
        </w:rPr>
      </w:pPr>
      <w:r>
        <w:rPr>
          <w:b/>
          <w:bCs/>
        </w:rPr>
        <w:t>Introduction</w:t>
      </w:r>
      <w:r w:rsidR="00770D3A">
        <w:rPr>
          <w:b/>
          <w:bCs/>
        </w:rPr>
        <w:t xml:space="preserve">                                                                                                                                Page Number</w:t>
      </w:r>
    </w:p>
    <w:p w14:paraId="7A4A3BF5" w14:textId="11B3C20F" w:rsidR="001C07DF" w:rsidRPr="00F62D75" w:rsidRDefault="00F62D75" w:rsidP="00F62D75">
      <w:pPr>
        <w:rPr>
          <w:b/>
          <w:bCs/>
        </w:rPr>
      </w:pPr>
      <w:r>
        <w:t xml:space="preserve">1.1 </w:t>
      </w:r>
      <w:r w:rsidR="001C07DF" w:rsidRPr="001C07DF">
        <w:t>Background</w:t>
      </w:r>
      <w:r w:rsidR="00770D3A">
        <w:t xml:space="preserve">                                                                                                                                                    </w:t>
      </w:r>
      <w:r w:rsidR="009A3115">
        <w:t xml:space="preserve">          </w:t>
      </w:r>
      <w:r w:rsidR="00770D3A">
        <w:t xml:space="preserve">        7</w:t>
      </w:r>
    </w:p>
    <w:p w14:paraId="7F998F31" w14:textId="64E02B38" w:rsidR="001C07DF" w:rsidRPr="00F62D75" w:rsidRDefault="00F62D75" w:rsidP="00F62D75">
      <w:pPr>
        <w:rPr>
          <w:b/>
          <w:bCs/>
        </w:rPr>
      </w:pPr>
      <w:r>
        <w:t xml:space="preserve">1.2 </w:t>
      </w:r>
      <w:r w:rsidR="001C07DF" w:rsidRPr="001C07DF">
        <w:t>Aims and Objectives</w:t>
      </w:r>
      <w:r w:rsidR="00770D3A">
        <w:t xml:space="preserve">                                                                                                                                       </w:t>
      </w:r>
      <w:r w:rsidR="009A3115">
        <w:t xml:space="preserve">          </w:t>
      </w:r>
      <w:r w:rsidR="00770D3A">
        <w:t xml:space="preserve">   8</w:t>
      </w:r>
    </w:p>
    <w:p w14:paraId="5CB4A2C7" w14:textId="047851FB" w:rsidR="00F62D75" w:rsidRPr="00F62D75" w:rsidRDefault="00F62D75" w:rsidP="00F62D75">
      <w:pPr>
        <w:rPr>
          <w:b/>
          <w:bCs/>
        </w:rPr>
      </w:pPr>
      <w:r>
        <w:t xml:space="preserve">1.3 </w:t>
      </w:r>
      <w:r w:rsidR="001C07DF" w:rsidRPr="001C07DF">
        <w:t>Objectives</w:t>
      </w:r>
      <w:r w:rsidR="00770D3A">
        <w:t xml:space="preserve">                                                                                                                                                 </w:t>
      </w:r>
      <w:r w:rsidR="009A3115">
        <w:t xml:space="preserve">          </w:t>
      </w:r>
      <w:r w:rsidR="00770D3A">
        <w:t xml:space="preserve">              8</w:t>
      </w:r>
    </w:p>
    <w:p w14:paraId="1C62861F" w14:textId="439747D3" w:rsidR="00F62D75" w:rsidRPr="00F62D75" w:rsidRDefault="00F62D75" w:rsidP="00F62D75">
      <w:pPr>
        <w:rPr>
          <w:b/>
          <w:bCs/>
        </w:rPr>
      </w:pPr>
      <w:r>
        <w:t>1.4 Rationale</w:t>
      </w:r>
      <w:r w:rsidR="00770D3A">
        <w:t xml:space="preserve">                                                                                                                                                            </w:t>
      </w:r>
      <w:r w:rsidR="009A3115">
        <w:t xml:space="preserve">          </w:t>
      </w:r>
      <w:r w:rsidR="00770D3A">
        <w:t xml:space="preserve">     8</w:t>
      </w:r>
    </w:p>
    <w:p w14:paraId="60E14B5A" w14:textId="03A69C0F" w:rsidR="00F62D75" w:rsidRPr="00F62D75" w:rsidRDefault="00F62D75" w:rsidP="00770D3A">
      <w:pPr>
        <w:rPr>
          <w:b/>
          <w:bCs/>
        </w:rPr>
      </w:pPr>
      <w:r>
        <w:t>1.5 Conclusion</w:t>
      </w:r>
      <w:r w:rsidR="00770D3A">
        <w:t xml:space="preserve">                                                                                                                                                    </w:t>
      </w:r>
      <w:r w:rsidR="009A3115">
        <w:t xml:space="preserve">          </w:t>
      </w:r>
      <w:r w:rsidR="00770D3A">
        <w:t xml:space="preserve">         9</w:t>
      </w:r>
    </w:p>
    <w:p w14:paraId="0C055BC7" w14:textId="77777777" w:rsidR="001C07DF" w:rsidRDefault="001C07DF" w:rsidP="001C07DF">
      <w:pPr>
        <w:rPr>
          <w:b/>
          <w:bCs/>
        </w:rPr>
      </w:pPr>
    </w:p>
    <w:p w14:paraId="3738C0E9" w14:textId="5F02B4DE" w:rsidR="00571985" w:rsidRPr="00571985" w:rsidRDefault="001C07DF" w:rsidP="00571985">
      <w:pPr>
        <w:pStyle w:val="ListParagraph"/>
        <w:numPr>
          <w:ilvl w:val="0"/>
          <w:numId w:val="3"/>
        </w:numPr>
        <w:rPr>
          <w:b/>
          <w:bCs/>
        </w:rPr>
      </w:pPr>
      <w:r>
        <w:rPr>
          <w:b/>
          <w:bCs/>
        </w:rPr>
        <w:t>Literature Review</w:t>
      </w:r>
    </w:p>
    <w:p w14:paraId="14064BAF" w14:textId="78E8469A" w:rsidR="00571985" w:rsidRDefault="00571985" w:rsidP="00571985">
      <w:r w:rsidRPr="00571985">
        <w:t>2.1</w:t>
      </w:r>
      <w:r>
        <w:t xml:space="preserve"> Introduction</w:t>
      </w:r>
      <w:r w:rsidR="00770D3A">
        <w:t xml:space="preserve">                                                                                                                                                  </w:t>
      </w:r>
      <w:r w:rsidR="009A3115">
        <w:t xml:space="preserve">         </w:t>
      </w:r>
      <w:r w:rsidR="00770D3A">
        <w:t xml:space="preserve">       </w:t>
      </w:r>
      <w:r w:rsidR="00770D3A">
        <w:rPr>
          <w:sz w:val="2"/>
          <w:szCs w:val="2"/>
        </w:rPr>
        <w:t xml:space="preserve">   </w:t>
      </w:r>
      <w:r w:rsidR="00770D3A">
        <w:t>10</w:t>
      </w:r>
    </w:p>
    <w:p w14:paraId="28E39C0E" w14:textId="241CAC0D" w:rsidR="00571985" w:rsidRDefault="00571985" w:rsidP="00571985">
      <w:r>
        <w:t>2.2 Mental Health and Policing</w:t>
      </w:r>
      <w:r w:rsidR="00770D3A">
        <w:t xml:space="preserve">                                                                                                                      </w:t>
      </w:r>
      <w:r w:rsidR="009A3115">
        <w:t xml:space="preserve">         </w:t>
      </w:r>
      <w:r w:rsidR="00770D3A">
        <w:t xml:space="preserve">     10</w:t>
      </w:r>
    </w:p>
    <w:p w14:paraId="474FDDA2" w14:textId="4A864515" w:rsidR="00571985" w:rsidRDefault="00571985" w:rsidP="00571985">
      <w:r>
        <w:t>2.3 Support Available to Police Officers</w:t>
      </w:r>
      <w:r w:rsidR="00770D3A">
        <w:t xml:space="preserve">                                                                                                    </w:t>
      </w:r>
      <w:r w:rsidR="009A3115">
        <w:t xml:space="preserve">         </w:t>
      </w:r>
      <w:r w:rsidR="00770D3A">
        <w:t xml:space="preserve">     12</w:t>
      </w:r>
    </w:p>
    <w:p w14:paraId="13EFD07B" w14:textId="27063A3C" w:rsidR="00571985" w:rsidRDefault="00571985" w:rsidP="00571985">
      <w:r>
        <w:t>2.4 Mental Wellbeing in the Workplace</w:t>
      </w:r>
      <w:r w:rsidR="00770D3A">
        <w:t xml:space="preserve">                                                                                               </w:t>
      </w:r>
      <w:r w:rsidR="009A3115">
        <w:t xml:space="preserve">         </w:t>
      </w:r>
      <w:r w:rsidR="00770D3A">
        <w:t xml:space="preserve">           13  </w:t>
      </w:r>
    </w:p>
    <w:p w14:paraId="727DF5C5" w14:textId="7A19F72C" w:rsidR="00AF13EC" w:rsidRDefault="00AF13EC" w:rsidP="00571985">
      <w:r>
        <w:t>2.5 Physical demands of shift work</w:t>
      </w:r>
      <w:r w:rsidR="00770D3A">
        <w:t xml:space="preserve">                                                                                                              </w:t>
      </w:r>
      <w:r w:rsidR="009A3115">
        <w:t xml:space="preserve">         </w:t>
      </w:r>
      <w:r w:rsidR="00770D3A">
        <w:t xml:space="preserve"> </w:t>
      </w:r>
      <w:r w:rsidR="009A3115">
        <w:t xml:space="preserve"> </w:t>
      </w:r>
      <w:r w:rsidR="00770D3A">
        <w:t xml:space="preserve"> </w:t>
      </w:r>
      <w:r w:rsidR="009A3115">
        <w:rPr>
          <w:sz w:val="2"/>
          <w:szCs w:val="2"/>
        </w:rPr>
        <w:t xml:space="preserve">      </w:t>
      </w:r>
      <w:r w:rsidR="009A3115">
        <w:t>13</w:t>
      </w:r>
      <w:r w:rsidR="00770D3A">
        <w:t xml:space="preserve">           </w:t>
      </w:r>
    </w:p>
    <w:p w14:paraId="57BB8F89" w14:textId="3976134E" w:rsidR="00571985" w:rsidRPr="00571985" w:rsidRDefault="00571985" w:rsidP="00571985">
      <w:r>
        <w:t>2.</w:t>
      </w:r>
      <w:r w:rsidR="00AF13EC">
        <w:t>6</w:t>
      </w:r>
      <w:r>
        <w:t xml:space="preserve"> Implementation of Wellbeing time in Policing</w:t>
      </w:r>
      <w:r w:rsidR="00770D3A">
        <w:t xml:space="preserve">                                                                   </w:t>
      </w:r>
      <w:r w:rsidR="009A3115">
        <w:t xml:space="preserve">         </w:t>
      </w:r>
      <w:r w:rsidR="00770D3A">
        <w:t xml:space="preserve">                  </w:t>
      </w:r>
      <w:r w:rsidR="009A3115">
        <w:t>15</w:t>
      </w:r>
      <w:r w:rsidR="00770D3A">
        <w:t xml:space="preserve">  </w:t>
      </w:r>
    </w:p>
    <w:p w14:paraId="1B78C678" w14:textId="77777777" w:rsidR="001C07DF" w:rsidRDefault="001C07DF" w:rsidP="001C07DF">
      <w:pPr>
        <w:rPr>
          <w:b/>
          <w:bCs/>
        </w:rPr>
      </w:pPr>
    </w:p>
    <w:p w14:paraId="647D5E8F" w14:textId="07A10091" w:rsidR="001C07DF" w:rsidRDefault="001C07DF" w:rsidP="001C07DF">
      <w:pPr>
        <w:pStyle w:val="ListParagraph"/>
        <w:numPr>
          <w:ilvl w:val="0"/>
          <w:numId w:val="3"/>
        </w:numPr>
        <w:rPr>
          <w:b/>
          <w:bCs/>
        </w:rPr>
      </w:pPr>
      <w:r>
        <w:rPr>
          <w:b/>
          <w:bCs/>
        </w:rPr>
        <w:t>Methodology</w:t>
      </w:r>
    </w:p>
    <w:p w14:paraId="4602227F" w14:textId="56CA7F4A" w:rsidR="005A767C" w:rsidRDefault="001C07DF" w:rsidP="001C07DF">
      <w:r w:rsidRPr="001C07DF">
        <w:t>3.1 Introduction</w:t>
      </w:r>
      <w:r w:rsidR="009A3115">
        <w:t xml:space="preserve">                                                                                                                                                                  16</w:t>
      </w:r>
    </w:p>
    <w:p w14:paraId="5A141D0D" w14:textId="4FE9A1E2" w:rsidR="001C07DF" w:rsidRDefault="001C07DF" w:rsidP="001C07DF">
      <w:r w:rsidRPr="001C07DF">
        <w:t xml:space="preserve">3.2 </w:t>
      </w:r>
      <w:r w:rsidR="00571985">
        <w:t>Research Strategy</w:t>
      </w:r>
      <w:r w:rsidR="009A3115">
        <w:t xml:space="preserve">                                                                                                                                                      16</w:t>
      </w:r>
    </w:p>
    <w:p w14:paraId="3E5F5E31" w14:textId="66CE8994" w:rsidR="00571985" w:rsidRPr="001C07DF" w:rsidRDefault="00571985" w:rsidP="001C07DF">
      <w:r>
        <w:t>3.3 Survey Structure</w:t>
      </w:r>
      <w:r w:rsidR="009A3115">
        <w:t xml:space="preserve">                                                                                                                        </w:t>
      </w:r>
      <w:r w:rsidR="000865A5">
        <w:t xml:space="preserve">                                 </w:t>
      </w:r>
      <w:r w:rsidR="008455BA">
        <w:rPr>
          <w:sz w:val="2"/>
          <w:szCs w:val="2"/>
        </w:rPr>
        <w:t xml:space="preserve">        </w:t>
      </w:r>
      <w:r w:rsidR="009A3115">
        <w:t>17</w:t>
      </w:r>
    </w:p>
    <w:p w14:paraId="578AD27A" w14:textId="2DB92D7B" w:rsidR="001C07DF" w:rsidRPr="001C07DF" w:rsidRDefault="001C07DF" w:rsidP="001C07DF">
      <w:r w:rsidRPr="001C07DF">
        <w:t>3.</w:t>
      </w:r>
      <w:r w:rsidR="00571985">
        <w:t>4</w:t>
      </w:r>
      <w:r w:rsidRPr="001C07DF">
        <w:t xml:space="preserve"> Analysis of Data</w:t>
      </w:r>
      <w:r w:rsidR="009A3115">
        <w:t xml:space="preserve">                                                                                                                                                           17</w:t>
      </w:r>
    </w:p>
    <w:p w14:paraId="737670E1" w14:textId="09C9676C" w:rsidR="001C07DF" w:rsidRDefault="001C07DF" w:rsidP="001C07DF">
      <w:r w:rsidRPr="001C07DF">
        <w:t>3.</w:t>
      </w:r>
      <w:r w:rsidR="00571985">
        <w:t>5</w:t>
      </w:r>
      <w:r w:rsidRPr="001C07DF">
        <w:t xml:space="preserve"> Issues and Limitations</w:t>
      </w:r>
      <w:r w:rsidR="009A3115">
        <w:t xml:space="preserve">                                                                                                                                             18</w:t>
      </w:r>
    </w:p>
    <w:p w14:paraId="6B36FDF4" w14:textId="0E08C25E" w:rsidR="009A3115" w:rsidRPr="009A3115" w:rsidRDefault="009A3115" w:rsidP="009A3115">
      <w:r w:rsidRPr="009A3115">
        <w:t>3.6 Ethical Considerations</w:t>
      </w:r>
      <w:r>
        <w:t xml:space="preserve">                                                                                                                                            </w:t>
      </w:r>
      <w:r w:rsidR="008455BA">
        <w:rPr>
          <w:sz w:val="2"/>
          <w:szCs w:val="2"/>
        </w:rPr>
        <w:t xml:space="preserve">       </w:t>
      </w:r>
      <w:r>
        <w:t>18</w:t>
      </w:r>
    </w:p>
    <w:p w14:paraId="57080F12" w14:textId="209D9216" w:rsidR="009A3115" w:rsidRPr="009A3115" w:rsidRDefault="009A3115" w:rsidP="001C07DF">
      <w:r w:rsidRPr="009A3115">
        <w:t>3.7 Conclusion</w:t>
      </w:r>
      <w:r>
        <w:t xml:space="preserve">                                                                                                                                                                    19</w:t>
      </w:r>
    </w:p>
    <w:p w14:paraId="3C471357" w14:textId="77777777" w:rsidR="001C07DF" w:rsidRPr="001C07DF" w:rsidRDefault="001C07DF" w:rsidP="001C07DF">
      <w:pPr>
        <w:pStyle w:val="ListParagraph"/>
        <w:rPr>
          <w:b/>
          <w:bCs/>
        </w:rPr>
      </w:pPr>
    </w:p>
    <w:p w14:paraId="6D06E333" w14:textId="01A3439A" w:rsidR="001C07DF" w:rsidRPr="001C07DF" w:rsidRDefault="005A767C" w:rsidP="001C07DF">
      <w:pPr>
        <w:pStyle w:val="ListParagraph"/>
        <w:numPr>
          <w:ilvl w:val="0"/>
          <w:numId w:val="3"/>
        </w:numPr>
        <w:rPr>
          <w:b/>
          <w:bCs/>
        </w:rPr>
      </w:pPr>
      <w:r>
        <w:rPr>
          <w:b/>
          <w:bCs/>
        </w:rPr>
        <w:t>Analysis of Results</w:t>
      </w:r>
    </w:p>
    <w:p w14:paraId="58F72CC2" w14:textId="2DA2256D" w:rsidR="0097251F" w:rsidRPr="00571985" w:rsidRDefault="00571985">
      <w:r w:rsidRPr="00571985">
        <w:t>4.1 Introduction</w:t>
      </w:r>
      <w:r w:rsidR="009A3115">
        <w:t xml:space="preserve">                                                                                                                                              </w:t>
      </w:r>
      <w:r w:rsidR="000865A5">
        <w:t xml:space="preserve">          </w:t>
      </w:r>
      <w:r w:rsidR="009A3115">
        <w:t xml:space="preserve">          </w:t>
      </w:r>
      <w:r w:rsidR="008455BA">
        <w:rPr>
          <w:sz w:val="2"/>
          <w:szCs w:val="2"/>
        </w:rPr>
        <w:t xml:space="preserve">        </w:t>
      </w:r>
      <w:r w:rsidR="009A3115">
        <w:t>20</w:t>
      </w:r>
    </w:p>
    <w:p w14:paraId="0969A64D" w14:textId="2CFF9D31" w:rsidR="00571985" w:rsidRDefault="00571985">
      <w:r w:rsidRPr="00571985">
        <w:t>4.2 Participant Demographics</w:t>
      </w:r>
      <w:r w:rsidR="009A3115">
        <w:t xml:space="preserve">                                                                                                        </w:t>
      </w:r>
      <w:r w:rsidR="000865A5">
        <w:t xml:space="preserve">          </w:t>
      </w:r>
      <w:r w:rsidR="009A3115">
        <w:t xml:space="preserve">                   </w:t>
      </w:r>
      <w:r w:rsidR="008455BA">
        <w:rPr>
          <w:sz w:val="2"/>
          <w:szCs w:val="2"/>
        </w:rPr>
        <w:t xml:space="preserve">        </w:t>
      </w:r>
      <w:r w:rsidR="009A3115">
        <w:t>20</w:t>
      </w:r>
    </w:p>
    <w:p w14:paraId="4B724CEB" w14:textId="39008304" w:rsidR="00571985" w:rsidRDefault="00571985">
      <w:r>
        <w:t>4.3 Mental Health Background of Participants</w:t>
      </w:r>
      <w:r w:rsidR="009A3115">
        <w:t xml:space="preserve">                                                                          </w:t>
      </w:r>
      <w:r w:rsidR="000865A5">
        <w:t xml:space="preserve">           </w:t>
      </w:r>
      <w:r w:rsidR="009A3115">
        <w:t xml:space="preserve">                22</w:t>
      </w:r>
    </w:p>
    <w:p w14:paraId="30108568" w14:textId="1AD14DC1" w:rsidR="00571985" w:rsidRDefault="00571985">
      <w:r>
        <w:t>4.4 Support Available to Officers</w:t>
      </w:r>
      <w:r w:rsidR="009A3115">
        <w:t xml:space="preserve">                                                                                                        </w:t>
      </w:r>
      <w:r w:rsidR="000865A5">
        <w:t xml:space="preserve">           </w:t>
      </w:r>
      <w:r w:rsidR="009A3115">
        <w:t xml:space="preserve">             23</w:t>
      </w:r>
    </w:p>
    <w:p w14:paraId="6BB9F68E" w14:textId="39644D68" w:rsidR="00571985" w:rsidRPr="00571985" w:rsidRDefault="00571985">
      <w:r>
        <w:lastRenderedPageBreak/>
        <w:t>4.5 Improvement of Mental Health Support</w:t>
      </w:r>
      <w:r w:rsidR="009A3115">
        <w:t xml:space="preserve">                                                                                                          23</w:t>
      </w:r>
    </w:p>
    <w:p w14:paraId="67A4623F" w14:textId="1BEB6275" w:rsidR="008455BA" w:rsidRPr="008455BA" w:rsidRDefault="008455BA" w:rsidP="008455BA">
      <w:r w:rsidRPr="008455BA">
        <w:t>4.6 Survey data relating to objectives</w:t>
      </w:r>
      <w:r>
        <w:t xml:space="preserve">                                                                                                                       23</w:t>
      </w:r>
    </w:p>
    <w:p w14:paraId="5E0884A7" w14:textId="77777777" w:rsidR="0097251F" w:rsidRDefault="0097251F">
      <w:pPr>
        <w:rPr>
          <w:b/>
          <w:bCs/>
        </w:rPr>
      </w:pPr>
    </w:p>
    <w:p w14:paraId="5475C107" w14:textId="503FEDE2" w:rsidR="008455BA" w:rsidRPr="008455BA" w:rsidRDefault="005A767C" w:rsidP="008455BA">
      <w:pPr>
        <w:pStyle w:val="ListParagraph"/>
        <w:numPr>
          <w:ilvl w:val="0"/>
          <w:numId w:val="3"/>
        </w:numPr>
        <w:rPr>
          <w:b/>
          <w:bCs/>
        </w:rPr>
      </w:pPr>
      <w:r>
        <w:rPr>
          <w:b/>
          <w:bCs/>
        </w:rPr>
        <w:t>Conclusions and Recommendations</w:t>
      </w:r>
    </w:p>
    <w:p w14:paraId="61C6EC5B" w14:textId="06A4CDD3" w:rsidR="008455BA" w:rsidRDefault="008455BA" w:rsidP="008455BA">
      <w:r w:rsidRPr="008455BA">
        <w:t>5.1 Introduction</w:t>
      </w:r>
      <w:r>
        <w:t xml:space="preserve">                                                                                                                                                                  </w:t>
      </w:r>
      <w:r>
        <w:rPr>
          <w:sz w:val="2"/>
          <w:szCs w:val="2"/>
        </w:rPr>
        <w:t xml:space="preserve">         </w:t>
      </w:r>
      <w:r>
        <w:t>2</w:t>
      </w:r>
      <w:r w:rsidR="009A15EA">
        <w:t>5</w:t>
      </w:r>
    </w:p>
    <w:p w14:paraId="70DF6655" w14:textId="61947F80" w:rsidR="008455BA" w:rsidRDefault="008455BA" w:rsidP="008455BA">
      <w:r w:rsidRPr="008455BA">
        <w:t>5.2 Completion and Achievement of Objectives</w:t>
      </w:r>
      <w:r>
        <w:t xml:space="preserve">                                                                                                 2</w:t>
      </w:r>
      <w:r w:rsidR="009A15EA">
        <w:t>5</w:t>
      </w:r>
    </w:p>
    <w:p w14:paraId="2C56B252" w14:textId="6950D63E" w:rsidR="009A15EA" w:rsidRPr="009A15EA" w:rsidRDefault="009A15EA" w:rsidP="009A15EA">
      <w:r w:rsidRPr="009A15EA">
        <w:t>5.3 Main Findings and Recommendations</w:t>
      </w:r>
      <w:r>
        <w:t xml:space="preserve">                                                                                                        </w:t>
      </w:r>
      <w:r w:rsidR="00D44DC3">
        <w:t xml:space="preserve"> </w:t>
      </w:r>
      <w:r>
        <w:t xml:space="preserve">    </w:t>
      </w:r>
      <w:r w:rsidR="00D44DC3">
        <w:t>26</w:t>
      </w:r>
    </w:p>
    <w:p w14:paraId="4AE3AE77" w14:textId="76C2B291" w:rsidR="009A15EA" w:rsidRPr="009A15EA" w:rsidRDefault="009A15EA" w:rsidP="009A15EA">
      <w:r w:rsidRPr="009A15EA">
        <w:t>5.4 Limitations</w:t>
      </w:r>
      <w:r>
        <w:t xml:space="preserve">                                                                                                                                                                     </w:t>
      </w:r>
      <w:r w:rsidR="00D44DC3">
        <w:t>27</w:t>
      </w:r>
    </w:p>
    <w:p w14:paraId="69CB039E" w14:textId="7BB9AED4" w:rsidR="009A15EA" w:rsidRPr="008455BA" w:rsidRDefault="009A15EA" w:rsidP="008455BA">
      <w:r w:rsidRPr="009A15EA">
        <w:t>5.5 Conclusion</w:t>
      </w:r>
      <w:r>
        <w:t xml:space="preserve">                                                                                                                                                                    </w:t>
      </w:r>
      <w:r w:rsidR="00D44DC3">
        <w:t>27</w:t>
      </w:r>
    </w:p>
    <w:p w14:paraId="29158846" w14:textId="77777777" w:rsidR="005A767C" w:rsidRPr="008455BA" w:rsidRDefault="005A767C" w:rsidP="008455BA">
      <w:pPr>
        <w:rPr>
          <w:b/>
          <w:bCs/>
        </w:rPr>
      </w:pPr>
    </w:p>
    <w:p w14:paraId="511B9D0D" w14:textId="6140DA0B" w:rsidR="005A767C" w:rsidRDefault="005A767C" w:rsidP="005A767C">
      <w:pPr>
        <w:pStyle w:val="ListParagraph"/>
        <w:numPr>
          <w:ilvl w:val="0"/>
          <w:numId w:val="3"/>
        </w:numPr>
        <w:rPr>
          <w:b/>
          <w:bCs/>
        </w:rPr>
      </w:pPr>
      <w:r>
        <w:rPr>
          <w:b/>
          <w:bCs/>
        </w:rPr>
        <w:t xml:space="preserve">Bibliography </w:t>
      </w:r>
      <w:r w:rsidR="00D44DC3">
        <w:rPr>
          <w:b/>
          <w:bCs/>
        </w:rPr>
        <w:t xml:space="preserve">                                                                                                                                                  </w:t>
      </w:r>
      <w:r w:rsidR="00D44DC3" w:rsidRPr="00D44DC3">
        <w:t xml:space="preserve">     28</w:t>
      </w:r>
    </w:p>
    <w:p w14:paraId="2AE90577" w14:textId="77777777" w:rsidR="005A767C" w:rsidRPr="005A767C" w:rsidRDefault="005A767C" w:rsidP="005A767C">
      <w:pPr>
        <w:pStyle w:val="ListParagraph"/>
        <w:rPr>
          <w:b/>
          <w:bCs/>
        </w:rPr>
      </w:pPr>
    </w:p>
    <w:p w14:paraId="74FB2359" w14:textId="31BCED99" w:rsidR="005A767C" w:rsidRDefault="005A767C" w:rsidP="00011F4A">
      <w:pPr>
        <w:pStyle w:val="ListParagraph"/>
        <w:numPr>
          <w:ilvl w:val="0"/>
          <w:numId w:val="3"/>
        </w:numPr>
        <w:rPr>
          <w:b/>
          <w:bCs/>
        </w:rPr>
      </w:pPr>
      <w:r>
        <w:rPr>
          <w:b/>
          <w:bCs/>
        </w:rPr>
        <w:t>Appendi</w:t>
      </w:r>
      <w:r w:rsidR="008E0381">
        <w:rPr>
          <w:b/>
          <w:bCs/>
        </w:rPr>
        <w:t>ces</w:t>
      </w:r>
      <w:r w:rsidR="00D44DC3">
        <w:rPr>
          <w:b/>
          <w:bCs/>
        </w:rPr>
        <w:t xml:space="preserve">                                                                                                                                                         </w:t>
      </w:r>
    </w:p>
    <w:p w14:paraId="25251850" w14:textId="77777777" w:rsidR="00011F4A" w:rsidRDefault="00011F4A" w:rsidP="00011F4A">
      <w:pPr>
        <w:pStyle w:val="ListParagraph"/>
        <w:rPr>
          <w:b/>
          <w:bCs/>
        </w:rPr>
      </w:pPr>
    </w:p>
    <w:p w14:paraId="549A42CB" w14:textId="3C6BF02B" w:rsidR="002947E0" w:rsidRPr="002947E0" w:rsidRDefault="002947E0" w:rsidP="002947E0">
      <w:r w:rsidRPr="002947E0">
        <w:t>Appendix A – Gender Demographic Results</w:t>
      </w:r>
      <w:r>
        <w:t xml:space="preserve">                                                                                                          33</w:t>
      </w:r>
    </w:p>
    <w:p w14:paraId="758F1C8A" w14:textId="07C36A84" w:rsidR="002947E0" w:rsidRPr="002947E0" w:rsidRDefault="002947E0" w:rsidP="002947E0">
      <w:r w:rsidRPr="002947E0">
        <w:t>Appendix B – Age Demographic Results</w:t>
      </w:r>
      <w:r w:rsidR="00412EDE">
        <w:t xml:space="preserve">                                                                                                                  33</w:t>
      </w:r>
    </w:p>
    <w:p w14:paraId="4C6FC6CD" w14:textId="6FA626D4" w:rsidR="002947E0" w:rsidRPr="002947E0" w:rsidRDefault="002947E0" w:rsidP="002947E0">
      <w:r w:rsidRPr="002947E0">
        <w:t>Appendix C – Length of Service Demographic Results</w:t>
      </w:r>
      <w:r w:rsidR="00412EDE">
        <w:t xml:space="preserve">                                                                                     34</w:t>
      </w:r>
    </w:p>
    <w:p w14:paraId="37F6074A" w14:textId="3B68C6AF" w:rsidR="002947E0" w:rsidRPr="002947E0" w:rsidRDefault="002947E0" w:rsidP="002947E0">
      <w:r w:rsidRPr="002947E0">
        <w:t>Appendix D – Primary Survey Questions</w:t>
      </w:r>
      <w:r w:rsidR="00412EDE">
        <w:t xml:space="preserve">                                                                                                                 </w:t>
      </w:r>
      <w:r w:rsidR="00412EDE">
        <w:rPr>
          <w:sz w:val="2"/>
          <w:szCs w:val="2"/>
        </w:rPr>
        <w:t xml:space="preserve">       </w:t>
      </w:r>
      <w:r w:rsidR="00412EDE">
        <w:t>35</w:t>
      </w:r>
    </w:p>
    <w:p w14:paraId="4E1EAAE0" w14:textId="2CF04A1D" w:rsidR="002947E0" w:rsidRPr="002947E0" w:rsidRDefault="00B665B2" w:rsidP="002947E0">
      <w:r>
        <w:t xml:space="preserve"> </w:t>
      </w:r>
    </w:p>
    <w:p w14:paraId="511CBCA7" w14:textId="77777777" w:rsidR="00F62D75" w:rsidRPr="002947E0" w:rsidRDefault="00F62D75" w:rsidP="002947E0">
      <w:pPr>
        <w:rPr>
          <w:b/>
          <w:bCs/>
        </w:rPr>
      </w:pPr>
    </w:p>
    <w:p w14:paraId="44050BCD" w14:textId="77777777" w:rsidR="00F62D75" w:rsidRDefault="00F62D75" w:rsidP="00011F4A">
      <w:pPr>
        <w:pStyle w:val="ListParagraph"/>
        <w:rPr>
          <w:b/>
          <w:bCs/>
        </w:rPr>
      </w:pPr>
    </w:p>
    <w:p w14:paraId="46A227C3" w14:textId="77777777" w:rsidR="00F62D75" w:rsidRDefault="00F62D75" w:rsidP="00011F4A">
      <w:pPr>
        <w:pStyle w:val="ListParagraph"/>
        <w:rPr>
          <w:b/>
          <w:bCs/>
        </w:rPr>
      </w:pPr>
    </w:p>
    <w:p w14:paraId="7D176F4D" w14:textId="77777777" w:rsidR="00F62D75" w:rsidRDefault="00F62D75" w:rsidP="00011F4A">
      <w:pPr>
        <w:pStyle w:val="ListParagraph"/>
        <w:rPr>
          <w:b/>
          <w:bCs/>
        </w:rPr>
      </w:pPr>
    </w:p>
    <w:p w14:paraId="6DCCEDEA" w14:textId="77777777" w:rsidR="00F62D75" w:rsidRDefault="00F62D75" w:rsidP="00011F4A">
      <w:pPr>
        <w:pStyle w:val="ListParagraph"/>
        <w:rPr>
          <w:b/>
          <w:bCs/>
        </w:rPr>
      </w:pPr>
    </w:p>
    <w:p w14:paraId="71F8CB0C" w14:textId="77777777" w:rsidR="00F62D75" w:rsidRDefault="00F62D75" w:rsidP="00011F4A">
      <w:pPr>
        <w:pStyle w:val="ListParagraph"/>
        <w:rPr>
          <w:b/>
          <w:bCs/>
        </w:rPr>
      </w:pPr>
    </w:p>
    <w:p w14:paraId="412C0332" w14:textId="77777777" w:rsidR="00F62D75" w:rsidRDefault="00F62D75" w:rsidP="00011F4A">
      <w:pPr>
        <w:pStyle w:val="ListParagraph"/>
        <w:rPr>
          <w:b/>
          <w:bCs/>
        </w:rPr>
      </w:pPr>
    </w:p>
    <w:p w14:paraId="69053AAC" w14:textId="77777777" w:rsidR="00F62D75" w:rsidRDefault="00F62D75" w:rsidP="002947E0">
      <w:pPr>
        <w:rPr>
          <w:b/>
          <w:bCs/>
        </w:rPr>
      </w:pPr>
    </w:p>
    <w:p w14:paraId="557BDFF9" w14:textId="77777777" w:rsidR="002947E0" w:rsidRPr="002947E0" w:rsidRDefault="002947E0" w:rsidP="002947E0">
      <w:pPr>
        <w:rPr>
          <w:b/>
          <w:bCs/>
        </w:rPr>
      </w:pPr>
    </w:p>
    <w:p w14:paraId="4E5A42F5" w14:textId="77777777" w:rsidR="00F62D75" w:rsidRDefault="00F62D75" w:rsidP="00011F4A">
      <w:pPr>
        <w:pStyle w:val="ListParagraph"/>
        <w:rPr>
          <w:b/>
          <w:bCs/>
        </w:rPr>
      </w:pPr>
    </w:p>
    <w:p w14:paraId="3D658F4C" w14:textId="77777777" w:rsidR="00F62D75" w:rsidRDefault="00F62D75" w:rsidP="00011F4A">
      <w:pPr>
        <w:pStyle w:val="ListParagraph"/>
        <w:rPr>
          <w:b/>
          <w:bCs/>
        </w:rPr>
      </w:pPr>
    </w:p>
    <w:p w14:paraId="6A229647" w14:textId="77777777" w:rsidR="00F62D75" w:rsidRDefault="00F62D75" w:rsidP="00011F4A">
      <w:pPr>
        <w:pStyle w:val="ListParagraph"/>
        <w:rPr>
          <w:b/>
          <w:bCs/>
        </w:rPr>
      </w:pPr>
    </w:p>
    <w:p w14:paraId="3AAD9EA8" w14:textId="77777777" w:rsidR="00F62D75" w:rsidRDefault="00F62D75" w:rsidP="00011F4A">
      <w:pPr>
        <w:pStyle w:val="ListParagraph"/>
        <w:rPr>
          <w:b/>
          <w:bCs/>
        </w:rPr>
      </w:pPr>
    </w:p>
    <w:p w14:paraId="3926B9EB" w14:textId="77777777" w:rsidR="00F62D75" w:rsidRDefault="00F62D75" w:rsidP="009A3115">
      <w:pPr>
        <w:rPr>
          <w:b/>
          <w:bCs/>
        </w:rPr>
      </w:pPr>
    </w:p>
    <w:p w14:paraId="13D91FEC" w14:textId="77777777" w:rsidR="009A3115" w:rsidRPr="009A3115" w:rsidRDefault="009A3115" w:rsidP="009A3115">
      <w:pPr>
        <w:rPr>
          <w:b/>
          <w:bCs/>
        </w:rPr>
      </w:pPr>
    </w:p>
    <w:p w14:paraId="79F450ED" w14:textId="77777777" w:rsidR="005E4732" w:rsidRPr="005E4732" w:rsidRDefault="005E4732" w:rsidP="005E4732">
      <w:pPr>
        <w:rPr>
          <w:b/>
          <w:bCs/>
        </w:rPr>
      </w:pPr>
    </w:p>
    <w:p w14:paraId="48C35C22" w14:textId="6D5BDF27" w:rsidR="00F932C1" w:rsidRPr="00E02CE6" w:rsidRDefault="002C2A7A">
      <w:pPr>
        <w:rPr>
          <w:b/>
          <w:bCs/>
        </w:rPr>
      </w:pPr>
      <w:r w:rsidRPr="00E02CE6">
        <w:rPr>
          <w:b/>
          <w:bCs/>
        </w:rPr>
        <w:lastRenderedPageBreak/>
        <w:t xml:space="preserve">1: Introduction </w:t>
      </w:r>
    </w:p>
    <w:p w14:paraId="16CD4B7C" w14:textId="77777777" w:rsidR="002C2A7A" w:rsidRPr="00E02CE6" w:rsidRDefault="002C2A7A">
      <w:pPr>
        <w:rPr>
          <w:b/>
          <w:bCs/>
        </w:rPr>
      </w:pPr>
    </w:p>
    <w:p w14:paraId="08FEB75C" w14:textId="362727B1" w:rsidR="002C2A7A" w:rsidRPr="00E02CE6" w:rsidRDefault="002C2A7A" w:rsidP="002C2A7A">
      <w:pPr>
        <w:pStyle w:val="ListParagraph"/>
        <w:numPr>
          <w:ilvl w:val="1"/>
          <w:numId w:val="1"/>
        </w:numPr>
        <w:rPr>
          <w:b/>
          <w:bCs/>
        </w:rPr>
      </w:pPr>
      <w:r w:rsidRPr="00E02CE6">
        <w:rPr>
          <w:b/>
          <w:bCs/>
        </w:rPr>
        <w:t>Background</w:t>
      </w:r>
    </w:p>
    <w:p w14:paraId="50101D79" w14:textId="77777777" w:rsidR="002C2A7A" w:rsidRDefault="002C2A7A" w:rsidP="002C2A7A"/>
    <w:p w14:paraId="5D481D5C" w14:textId="1BB406F3" w:rsidR="002C2A7A" w:rsidRDefault="002C2A7A" w:rsidP="002C2A7A">
      <w:r>
        <w:t>The link between mental health in the workplace has been increasing in recent years (</w:t>
      </w:r>
      <w:r w:rsidR="000C13EB">
        <w:t>Kelloway, Dimoff &amp; Gilbert, 2023</w:t>
      </w:r>
      <w:r>
        <w:t xml:space="preserve">). The impact on mental health conditions within the workplace have shown significant effects on </w:t>
      </w:r>
      <w:r w:rsidR="00F5058B">
        <w:t xml:space="preserve">the wellbeing of employees and in return, a decrease in productivity and workplace achievements. </w:t>
      </w:r>
    </w:p>
    <w:p w14:paraId="6CE8B2FB" w14:textId="77777777" w:rsidR="002C2A7A" w:rsidRDefault="002C2A7A" w:rsidP="002C2A7A"/>
    <w:p w14:paraId="20A4CD70" w14:textId="30332F27" w:rsidR="002C2A7A" w:rsidRDefault="002C2A7A" w:rsidP="002C2A7A">
      <w:r>
        <w:t xml:space="preserve">De Oliveira, Saka, Bone and Jacobs (2023) state that due to the prevalence of mental health conditions in the workplace, this is associated with a decline in productivity. The authors continue to note that the main issue impacting productivity include an increase of absences with employees not showing up to work. Further, they state that should the employees show up to work, there is a drastic decline in performance due to individuals working through their mental health illnesses resulting in long-term issues such as burnout and low morale. The issues regarding productivity and mental health have been especially prevalent since the COVID-19 pandemic (Kelloway, Dimoff &amp; Gilbert, 2023). </w:t>
      </w:r>
    </w:p>
    <w:p w14:paraId="6AB668EE" w14:textId="77777777" w:rsidR="002C2A7A" w:rsidRDefault="002C2A7A" w:rsidP="002C2A7A"/>
    <w:p w14:paraId="366BBF16" w14:textId="32468FAB" w:rsidR="002C2A7A" w:rsidRDefault="002C2A7A" w:rsidP="002C2A7A">
      <w:r>
        <w:t xml:space="preserve">Kelloway, Dimoff &amp; Gilbert (2023) </w:t>
      </w:r>
      <w:r w:rsidR="000C13EB">
        <w:t xml:space="preserve">highlight several workplace interventions that contribute towards an improvement in employee mental health within the workplace. This includes but is not limited to workplace mental health programmes, promoting return-to-work schemes, offering accommodation for employees to reside during their working week and preventative schemes. The authors promote the use of preventative workplace mental health support to find ways of reducing stressors and enhancing mental health resources prior to employees experiencing the negative effects of mental health conditions including stress, anxiety and depression. </w:t>
      </w:r>
      <w:r>
        <w:t>Crum et al., (2013) supports this by stating that providing employee mental health resources provide a competitive advantage to organisations.</w:t>
      </w:r>
    </w:p>
    <w:p w14:paraId="288E14BC" w14:textId="77777777" w:rsidR="002C2A7A" w:rsidRDefault="002C2A7A" w:rsidP="002C2A7A"/>
    <w:p w14:paraId="35F00C41" w14:textId="0A315299" w:rsidR="002C2A7A" w:rsidRDefault="00E02CE6" w:rsidP="002C2A7A">
      <w:r>
        <w:t xml:space="preserve">Jones-Chick and Kelloway (2021) note that not enough is being done to address mental health concerns in the workplace and attempts that have been made are defined as minimalistic approaches. The authors continue to state that most employee mental health schemes within workplaces are limited to counselling and a referral to mental health services. Additionally, they state that when employees have accessed these resources given to them by their workplace, this has shown a significant increase in their mental health wellbeing. Despite this, Attridge et al., (2013) state that not enough employees are accessing the counselling and mental health support offered by their workplace. </w:t>
      </w:r>
    </w:p>
    <w:p w14:paraId="71BD6178" w14:textId="77777777" w:rsidR="000C13EB" w:rsidRDefault="000C13EB" w:rsidP="002C2A7A"/>
    <w:p w14:paraId="0B1C85F2" w14:textId="408301A1" w:rsidR="000C13EB" w:rsidRDefault="000C13EB" w:rsidP="002C2A7A">
      <w:r>
        <w:t>The role of mental health support within the police service is especially important given that officers are typically subjected to critical incidents and high-stress related incidents more so than their non-police counterparts (Craddock &amp; Telesco, 2022).</w:t>
      </w:r>
      <w:r w:rsidR="00F5058B">
        <w:t xml:space="preserve"> This is supported by Kelley (2005) who states that due to mental health concerns within policing, this is causing a decline </w:t>
      </w:r>
      <w:r w:rsidR="00F5058B">
        <w:lastRenderedPageBreak/>
        <w:t>in police job satisfaction and results in high instances of the development of mental health conditions. The author stresses the need for clear mental health programmes and mental health instructions to be advertised from the outset of police training and encouragement for police officers to engage in these programmes.</w:t>
      </w:r>
    </w:p>
    <w:p w14:paraId="544618FE" w14:textId="77777777" w:rsidR="002C2A7A" w:rsidRPr="0097251F" w:rsidRDefault="002C2A7A" w:rsidP="002C2A7A"/>
    <w:p w14:paraId="49FC6CF4" w14:textId="51E04974" w:rsidR="002C2A7A" w:rsidRPr="0097251F" w:rsidRDefault="00E02CE6" w:rsidP="00E02CE6">
      <w:pPr>
        <w:pStyle w:val="ListParagraph"/>
        <w:numPr>
          <w:ilvl w:val="1"/>
          <w:numId w:val="1"/>
        </w:numPr>
        <w:rPr>
          <w:b/>
          <w:bCs/>
        </w:rPr>
      </w:pPr>
      <w:r w:rsidRPr="0097251F">
        <w:rPr>
          <w:b/>
          <w:bCs/>
        </w:rPr>
        <w:t>Aims and Objectives</w:t>
      </w:r>
    </w:p>
    <w:p w14:paraId="22117A51" w14:textId="26CC4DF8" w:rsidR="00F5058B" w:rsidRPr="0097251F" w:rsidRDefault="00E02CE6" w:rsidP="00E02CE6">
      <w:r w:rsidRPr="0097251F">
        <w:br/>
        <w:t xml:space="preserve">The key </w:t>
      </w:r>
      <w:proofErr w:type="gramStart"/>
      <w:r w:rsidRPr="0097251F">
        <w:t>objectives</w:t>
      </w:r>
      <w:proofErr w:type="gramEnd"/>
      <w:r w:rsidRPr="0097251F">
        <w:t xml:space="preserve"> </w:t>
      </w:r>
      <w:r w:rsidR="00197AD7">
        <w:t xml:space="preserve">for </w:t>
      </w:r>
      <w:r w:rsidRPr="0097251F">
        <w:t xml:space="preserve">this research </w:t>
      </w:r>
      <w:r w:rsidR="00197AD7">
        <w:t>is</w:t>
      </w:r>
      <w:r w:rsidR="00F5058B" w:rsidRPr="0097251F">
        <w:t xml:space="preserve"> to establish</w:t>
      </w:r>
      <w:r w:rsidRPr="0097251F">
        <w:t xml:space="preserve"> whether the allocation of mental health support during operational hours would see an increase</w:t>
      </w:r>
      <w:r w:rsidR="00F5058B" w:rsidRPr="0097251F">
        <w:t>, decrease or no effect on</w:t>
      </w:r>
      <w:r w:rsidRPr="0097251F">
        <w:t xml:space="preserve"> the mental health and productivity of police officers within South Wales Police. </w:t>
      </w:r>
      <w:r w:rsidR="00F5058B" w:rsidRPr="0097251F">
        <w:t>The aim of the study is to see whether the specific implementation of an allocated timeslot during a police officer</w:t>
      </w:r>
      <w:r w:rsidR="00412EDE">
        <w:t>’</w:t>
      </w:r>
      <w:r w:rsidR="00F5058B" w:rsidRPr="0097251F">
        <w:t>s tour of duty to focus on their mental and physical wellbeing will positively or negatively impact on</w:t>
      </w:r>
      <w:r w:rsidR="0097251F" w:rsidRPr="0097251F">
        <w:t xml:space="preserve"> productivity and mental wellbeing.</w:t>
      </w:r>
    </w:p>
    <w:p w14:paraId="71675CF8" w14:textId="77777777" w:rsidR="0097251F" w:rsidRPr="0097251F" w:rsidRDefault="0097251F" w:rsidP="00E02CE6"/>
    <w:p w14:paraId="1ABA90E7" w14:textId="5DDDDDB4" w:rsidR="0097251F" w:rsidRPr="0097251F" w:rsidRDefault="0097251F" w:rsidP="0097251F">
      <w:pPr>
        <w:spacing w:line="480" w:lineRule="auto"/>
        <w:rPr>
          <w:b/>
          <w:bCs/>
        </w:rPr>
      </w:pPr>
      <w:r w:rsidRPr="0097251F">
        <w:rPr>
          <w:rFonts w:cs="Arial"/>
          <w:b/>
          <w:bCs/>
        </w:rPr>
        <w:t>1.3 Objectives</w:t>
      </w:r>
    </w:p>
    <w:p w14:paraId="0255B33B" w14:textId="77777777" w:rsidR="0097251F" w:rsidRPr="0097251F" w:rsidRDefault="0097251F" w:rsidP="0097251F">
      <w:pPr>
        <w:pStyle w:val="ListParagraph"/>
        <w:numPr>
          <w:ilvl w:val="0"/>
          <w:numId w:val="2"/>
        </w:numPr>
        <w:spacing w:line="480" w:lineRule="auto"/>
      </w:pPr>
      <w:r w:rsidRPr="0097251F">
        <w:rPr>
          <w:rFonts w:cs="Arial"/>
        </w:rPr>
        <w:t>Objective 1: To identify and analyse what positive effects can arise from officers having designated time during their shifts to focus on their physical and mental health.</w:t>
      </w:r>
    </w:p>
    <w:p w14:paraId="2CC99296" w14:textId="77777777" w:rsidR="0097251F" w:rsidRPr="0097251F" w:rsidRDefault="0097251F" w:rsidP="0097251F">
      <w:pPr>
        <w:pStyle w:val="ListParagraph"/>
        <w:numPr>
          <w:ilvl w:val="0"/>
          <w:numId w:val="2"/>
        </w:numPr>
        <w:spacing w:line="480" w:lineRule="auto"/>
      </w:pPr>
      <w:r w:rsidRPr="0097251F">
        <w:rPr>
          <w:rFonts w:cs="Arial"/>
        </w:rPr>
        <w:t>Objective 2: To identify and analyse what negative effects can arise from officers having designated time during their shifts to focus on their physical and mental health.</w:t>
      </w:r>
    </w:p>
    <w:p w14:paraId="4C094828" w14:textId="77777777" w:rsidR="0097251F" w:rsidRPr="0097251F" w:rsidRDefault="0097251F" w:rsidP="0097251F">
      <w:pPr>
        <w:pStyle w:val="ListParagraph"/>
        <w:numPr>
          <w:ilvl w:val="0"/>
          <w:numId w:val="2"/>
        </w:numPr>
        <w:spacing w:line="480" w:lineRule="auto"/>
      </w:pPr>
      <w:r w:rsidRPr="0097251F">
        <w:rPr>
          <w:rFonts w:cs="Arial"/>
        </w:rPr>
        <w:t>Objective 3: To identify if there is any correlation between the age of police officers and the amount of time taken to focus on their physical and mental wellbeing.</w:t>
      </w:r>
    </w:p>
    <w:p w14:paraId="1B21F1D6" w14:textId="6E87486A" w:rsidR="0097251F" w:rsidRPr="0097251F" w:rsidRDefault="0097251F" w:rsidP="0097251F">
      <w:pPr>
        <w:pStyle w:val="ListParagraph"/>
        <w:numPr>
          <w:ilvl w:val="0"/>
          <w:numId w:val="2"/>
        </w:numPr>
        <w:spacing w:line="480" w:lineRule="auto"/>
      </w:pPr>
      <w:r w:rsidRPr="0097251F">
        <w:rPr>
          <w:rFonts w:cs="Arial"/>
        </w:rPr>
        <w:t xml:space="preserve">Objective </w:t>
      </w:r>
      <w:r w:rsidR="00A61B88">
        <w:rPr>
          <w:rFonts w:cs="Arial"/>
        </w:rPr>
        <w:t>4</w:t>
      </w:r>
      <w:r w:rsidRPr="0097251F">
        <w:rPr>
          <w:rFonts w:cs="Arial"/>
        </w:rPr>
        <w:t>: To identify if there is any correlation between the length of service of a police officer and the amount of time taken to focus on their physical and mental wellbeing.</w:t>
      </w:r>
    </w:p>
    <w:p w14:paraId="1A733C62" w14:textId="76EBBBA2" w:rsidR="00E02CE6" w:rsidRDefault="00E02CE6" w:rsidP="00E02CE6"/>
    <w:p w14:paraId="6C2915C3" w14:textId="55FCD7F2" w:rsidR="005E3D39" w:rsidRPr="006855BB" w:rsidRDefault="006855BB" w:rsidP="00E02CE6">
      <w:pPr>
        <w:rPr>
          <w:b/>
          <w:bCs/>
        </w:rPr>
      </w:pPr>
      <w:r w:rsidRPr="006855BB">
        <w:rPr>
          <w:b/>
          <w:bCs/>
        </w:rPr>
        <w:t>1.4 Rationale</w:t>
      </w:r>
    </w:p>
    <w:p w14:paraId="172A82F8" w14:textId="5E8B68B1" w:rsidR="0097251F" w:rsidRDefault="006855BB" w:rsidP="00E02CE6">
      <w:r>
        <w:t xml:space="preserve">The main purpose of writing this dissertation is to examine the effects on police officer’s mental and physical health, following repetitive exposure to traumatic events through their role, in numbers that far exceed the exposure that the general public would endure, and </w:t>
      </w:r>
      <w:r w:rsidR="00426C91">
        <w:t>what effect</w:t>
      </w:r>
      <w:r>
        <w:t xml:space="preserve"> having allocated time during their shifts to focus on their mental and physical health would </w:t>
      </w:r>
      <w:r w:rsidR="00426C91">
        <w:t>have on the officers. The research aims to identify the positive effects that come with prioritising mental and physical wellbeing, both for the officer and then the police force because of that. Contrary to this, the research will also aim to identify any negative effects and how this would affect the officer and the police force. In addition to these points, insights from current</w:t>
      </w:r>
      <w:r w:rsidR="00F62D75">
        <w:t xml:space="preserve"> serving </w:t>
      </w:r>
      <w:r w:rsidR="00F62D75">
        <w:lastRenderedPageBreak/>
        <w:t>police officers will be sought through conducting a survey, which will gather valuable first-hand information about how police officers are maintaining their physical and mental health, and what options are available to them to support them</w:t>
      </w:r>
      <w:r w:rsidR="00107B8D">
        <w:t xml:space="preserve"> (</w:t>
      </w:r>
      <w:r w:rsidR="00107B8D" w:rsidRPr="00AA096C">
        <w:t>Oscar Kilo</w:t>
      </w:r>
      <w:r w:rsidR="00107B8D">
        <w:t>,</w:t>
      </w:r>
      <w:r w:rsidR="00107B8D" w:rsidRPr="00AA096C">
        <w:t xml:space="preserve"> 2026)</w:t>
      </w:r>
      <w:r w:rsidR="00F62D75">
        <w:t>. This is an important piece of research as it will help to identify any areas for improvement in the current help and support offered to police officers who are struggling to cope.</w:t>
      </w:r>
      <w:r w:rsidR="008E256E">
        <w:t xml:space="preserve"> A consequence to policing, if this is not investigated, could lead to more police officers on sick leave, or quitting the profession entirely</w:t>
      </w:r>
      <w:r w:rsidR="00107B8D">
        <w:t xml:space="preserve"> (</w:t>
      </w:r>
      <w:r w:rsidR="00107B8D" w:rsidRPr="00B3155C">
        <w:t>Police Federation of England and Wales</w:t>
      </w:r>
      <w:r w:rsidR="00107B8D">
        <w:t xml:space="preserve">, </w:t>
      </w:r>
      <w:r w:rsidR="00107B8D" w:rsidRPr="00B3155C">
        <w:t>2025)</w:t>
      </w:r>
      <w:r w:rsidR="008E256E">
        <w:t>.</w:t>
      </w:r>
    </w:p>
    <w:p w14:paraId="76A10897" w14:textId="77777777" w:rsidR="0097251F" w:rsidRDefault="0097251F" w:rsidP="00E02CE6"/>
    <w:p w14:paraId="4126ABA5" w14:textId="414558A3" w:rsidR="0097251F" w:rsidRPr="00F62D75" w:rsidRDefault="00F62D75" w:rsidP="00E02CE6">
      <w:pPr>
        <w:rPr>
          <w:b/>
          <w:bCs/>
        </w:rPr>
      </w:pPr>
      <w:r w:rsidRPr="00F62D75">
        <w:rPr>
          <w:b/>
          <w:bCs/>
        </w:rPr>
        <w:t>1.5 Conclusion</w:t>
      </w:r>
    </w:p>
    <w:p w14:paraId="55E50151" w14:textId="0D4D96B0" w:rsidR="0097251F" w:rsidRDefault="000A71CD" w:rsidP="00E02CE6">
      <w:r>
        <w:t xml:space="preserve">This first chapter has introduced the research </w:t>
      </w:r>
      <w:r w:rsidR="00915115">
        <w:t>surrounding physical and mental wellbeing in police officers and has outlined the main aims and objectives of the project, and why this research will be beneficial to policing. The following chapter will contain a literature review of existing studies on the topic to add more depth to the points already raised.</w:t>
      </w:r>
    </w:p>
    <w:p w14:paraId="1BC6AF4B" w14:textId="77777777" w:rsidR="0097251F" w:rsidRDefault="0097251F" w:rsidP="00E02CE6"/>
    <w:p w14:paraId="47626D35" w14:textId="77777777" w:rsidR="00A02B1A" w:rsidRDefault="00A02B1A" w:rsidP="00E02CE6"/>
    <w:p w14:paraId="14665D07" w14:textId="77777777" w:rsidR="00A02B1A" w:rsidRDefault="00A02B1A" w:rsidP="00E02CE6"/>
    <w:p w14:paraId="7526C461" w14:textId="77777777" w:rsidR="00A02B1A" w:rsidRDefault="00A02B1A" w:rsidP="00E02CE6"/>
    <w:p w14:paraId="604DAD29" w14:textId="77777777" w:rsidR="00A02B1A" w:rsidRDefault="00A02B1A" w:rsidP="00E02CE6"/>
    <w:p w14:paraId="4B455B4C" w14:textId="77777777" w:rsidR="00A02B1A" w:rsidRDefault="00A02B1A" w:rsidP="00E02CE6"/>
    <w:p w14:paraId="3E2AAE9F" w14:textId="77777777" w:rsidR="00A02B1A" w:rsidRDefault="00A02B1A" w:rsidP="00E02CE6"/>
    <w:p w14:paraId="0EC109BD" w14:textId="77777777" w:rsidR="00A02B1A" w:rsidRDefault="00A02B1A" w:rsidP="00E02CE6"/>
    <w:p w14:paraId="61D2BB36" w14:textId="77777777" w:rsidR="00A02B1A" w:rsidRDefault="00A02B1A" w:rsidP="00E02CE6"/>
    <w:p w14:paraId="7656EAEA" w14:textId="77777777" w:rsidR="00A02B1A" w:rsidRDefault="00A02B1A" w:rsidP="00E02CE6"/>
    <w:p w14:paraId="451CFDE3" w14:textId="77777777" w:rsidR="00A02B1A" w:rsidRDefault="00A02B1A" w:rsidP="00E02CE6"/>
    <w:p w14:paraId="5D87CE0A" w14:textId="77777777" w:rsidR="00A02B1A" w:rsidRDefault="00A02B1A" w:rsidP="00E02CE6"/>
    <w:p w14:paraId="7A218E80" w14:textId="77777777" w:rsidR="00A02B1A" w:rsidRDefault="00A02B1A" w:rsidP="00E02CE6"/>
    <w:p w14:paraId="5537A90A" w14:textId="77777777" w:rsidR="00A02B1A" w:rsidRDefault="00A02B1A" w:rsidP="00E02CE6"/>
    <w:p w14:paraId="27E17B2F" w14:textId="77777777" w:rsidR="00A02B1A" w:rsidRDefault="00A02B1A" w:rsidP="00E02CE6"/>
    <w:p w14:paraId="6DF2B987" w14:textId="77777777" w:rsidR="00A02B1A" w:rsidRDefault="00A02B1A" w:rsidP="00E02CE6"/>
    <w:p w14:paraId="708C0438" w14:textId="77777777" w:rsidR="00A02B1A" w:rsidRDefault="00A02B1A" w:rsidP="00E02CE6"/>
    <w:p w14:paraId="565D734B" w14:textId="77777777" w:rsidR="00A02B1A" w:rsidRDefault="00A02B1A" w:rsidP="00E02CE6"/>
    <w:p w14:paraId="23524335" w14:textId="77777777" w:rsidR="00A02B1A" w:rsidRDefault="00A02B1A" w:rsidP="00E02CE6"/>
    <w:p w14:paraId="763364EC" w14:textId="77777777" w:rsidR="00A02B1A" w:rsidRDefault="00A02B1A" w:rsidP="00E02CE6"/>
    <w:p w14:paraId="0265510B" w14:textId="77777777" w:rsidR="00A02B1A" w:rsidRDefault="00A02B1A" w:rsidP="00E02CE6"/>
    <w:p w14:paraId="13E5F141" w14:textId="25AECDC9" w:rsidR="0097251F" w:rsidRPr="0097251F" w:rsidRDefault="0097251F" w:rsidP="00E02CE6">
      <w:pPr>
        <w:rPr>
          <w:b/>
          <w:bCs/>
        </w:rPr>
      </w:pPr>
      <w:r w:rsidRPr="0097251F">
        <w:rPr>
          <w:b/>
          <w:bCs/>
        </w:rPr>
        <w:lastRenderedPageBreak/>
        <w:t>2. Literature Review</w:t>
      </w:r>
    </w:p>
    <w:p w14:paraId="5EC4FBEE" w14:textId="6DB6BEAF" w:rsidR="002C2A7A" w:rsidRDefault="002C2A7A" w:rsidP="002C2A7A">
      <w:pPr>
        <w:rPr>
          <w:b/>
          <w:bCs/>
        </w:rPr>
      </w:pPr>
    </w:p>
    <w:p w14:paraId="178B361E" w14:textId="16147638" w:rsidR="0097251F" w:rsidRDefault="00D7109C" w:rsidP="002C2A7A">
      <w:pPr>
        <w:rPr>
          <w:b/>
          <w:bCs/>
        </w:rPr>
      </w:pPr>
      <w:r>
        <w:rPr>
          <w:b/>
          <w:bCs/>
        </w:rPr>
        <w:t>2.1 Introduction</w:t>
      </w:r>
    </w:p>
    <w:p w14:paraId="0C815293" w14:textId="482CF090" w:rsidR="0097251F" w:rsidRDefault="0097251F" w:rsidP="002C2A7A">
      <w:pPr>
        <w:rPr>
          <w:b/>
          <w:bCs/>
        </w:rPr>
      </w:pPr>
    </w:p>
    <w:p w14:paraId="1FC4B058" w14:textId="77777777" w:rsidR="005E3D39" w:rsidRDefault="004F717B" w:rsidP="002C2A7A">
      <w:r>
        <w:t>The aim within this chapter is to review current academic literature that will identify the current issues with mental health in police officers and why there is currently a problem with mental health. It shall also examine the current mental health support systems available to police officers, whether that support is sufficient to help with any mental health issues the officers may be struggling with and what the issues are with the current mental health support that is available.</w:t>
      </w:r>
      <w:r w:rsidR="00A61B88">
        <w:t xml:space="preserve"> </w:t>
      </w:r>
    </w:p>
    <w:p w14:paraId="71B9109E" w14:textId="3E28013F" w:rsidR="00A61B88" w:rsidRDefault="00A61B88" w:rsidP="002C2A7A">
      <w:r>
        <w:t>It will also consider other workplaces that implement mental health support during office hours and how that affects the productivity of the workplace. Lastly the literature review will analyse any implications of allowing officers to have time during their tour of duty to focus on their wellbeing. This chapter of the dissertation will complete both the first and second objectives of the dissertation:</w:t>
      </w:r>
    </w:p>
    <w:p w14:paraId="5ABC0BBB" w14:textId="44CD32DE" w:rsidR="00A61B88" w:rsidRPr="0097251F" w:rsidRDefault="00A61B88" w:rsidP="00A61B88">
      <w:pPr>
        <w:spacing w:line="480" w:lineRule="auto"/>
      </w:pPr>
      <w:r w:rsidRPr="00C2261E">
        <w:rPr>
          <w:rFonts w:cs="Arial"/>
          <w:i/>
          <w:iCs/>
        </w:rPr>
        <w:t>To identify and analyse what positive effects can arise from officers having designated time during their shifts to focus on their physical and mental health.</w:t>
      </w:r>
      <w:r>
        <w:rPr>
          <w:rFonts w:cs="Arial"/>
        </w:rPr>
        <w:t xml:space="preserve"> And,</w:t>
      </w:r>
    </w:p>
    <w:p w14:paraId="7B1AEB82" w14:textId="3965AF6C" w:rsidR="00A61B88" w:rsidRPr="00C2261E" w:rsidRDefault="00A61B88" w:rsidP="00A61B88">
      <w:pPr>
        <w:spacing w:line="480" w:lineRule="auto"/>
        <w:rPr>
          <w:i/>
          <w:iCs/>
        </w:rPr>
      </w:pPr>
      <w:r w:rsidRPr="00C2261E">
        <w:rPr>
          <w:rFonts w:cs="Arial"/>
          <w:i/>
          <w:iCs/>
        </w:rPr>
        <w:t>To identify and analyse what negative effects can arise from officers having designated time during their shifts to focus on their physical and mental health.</w:t>
      </w:r>
    </w:p>
    <w:p w14:paraId="03BAF285" w14:textId="5B6E8E2C" w:rsidR="00A61B88" w:rsidRDefault="005E3D39" w:rsidP="002C2A7A">
      <w:r>
        <w:t>The literature review below contains a large variety of different sources and references obtained from the University of Wales Trinity Saint David’s (UWTSD) online library, Google Scholar and online webpages. These sources consist of existing research into the areas of mental health and mental health in the workplace. The most searched words include ‘mental health’, ‘police officers’, ‘support’ and ‘wellbeing’. The research in this chapter may be considered to assist the researcher with the methodology for data collection and in conducting their primary research</w:t>
      </w:r>
      <w:r w:rsidR="00FA1C98">
        <w:t>, which will be gathered by the means of a survey which will be sent out to current serving police officers.</w:t>
      </w:r>
    </w:p>
    <w:p w14:paraId="6231E5C8" w14:textId="77777777" w:rsidR="00A61B88" w:rsidRPr="004F717B" w:rsidRDefault="00A61B88" w:rsidP="002C2A7A"/>
    <w:p w14:paraId="1E301200" w14:textId="0A03FF12" w:rsidR="0097251F" w:rsidRDefault="0057014A" w:rsidP="002C2A7A">
      <w:pPr>
        <w:rPr>
          <w:b/>
          <w:bCs/>
        </w:rPr>
      </w:pPr>
      <w:r>
        <w:rPr>
          <w:b/>
          <w:bCs/>
        </w:rPr>
        <w:t>2.2 Mental Health and Policing</w:t>
      </w:r>
    </w:p>
    <w:p w14:paraId="4736880E" w14:textId="77777777" w:rsidR="00CB2BCC" w:rsidRDefault="00CB2BCC" w:rsidP="002C2A7A">
      <w:pPr>
        <w:rPr>
          <w:b/>
          <w:bCs/>
        </w:rPr>
      </w:pPr>
    </w:p>
    <w:p w14:paraId="751ECBE5" w14:textId="2C51A209" w:rsidR="0097251F" w:rsidRDefault="00EB4B6F" w:rsidP="002C2A7A">
      <w:r>
        <w:t xml:space="preserve">Due to the stresses of their role, police officers experience a substantially raised number of mental health problems compared to the </w:t>
      </w:r>
      <w:proofErr w:type="gramStart"/>
      <w:r>
        <w:t>general public</w:t>
      </w:r>
      <w:proofErr w:type="gramEnd"/>
      <w:r>
        <w:t xml:space="preserve">. Research shows that there is a higher number of mental health conditions such as </w:t>
      </w:r>
      <w:proofErr w:type="spellStart"/>
      <w:r>
        <w:t>post traumatic</w:t>
      </w:r>
      <w:proofErr w:type="spellEnd"/>
      <w:r>
        <w:t xml:space="preserve"> stress disorder (PTSD), depression, anxiety and burnout (Santre, 2014; Violanti</w:t>
      </w:r>
      <w:r w:rsidR="001929C4">
        <w:t xml:space="preserve"> et al</w:t>
      </w:r>
      <w:r w:rsidR="001B3680">
        <w:t>,</w:t>
      </w:r>
      <w:r>
        <w:t xml:space="preserve"> 2017).</w:t>
      </w:r>
      <w:r w:rsidR="00A45C1D">
        <w:t xml:space="preserve"> For example, studies on police personnel from around the world indicate that approximately one in seven officers meet the criteria for PTSD or depression, one in ten meet the criteria for a form of anxiety disorder</w:t>
      </w:r>
      <w:r w:rsidR="00694A74">
        <w:t>,</w:t>
      </w:r>
      <w:r w:rsidR="00A45C1D">
        <w:t xml:space="preserve"> and one in four </w:t>
      </w:r>
      <w:r w:rsidR="003C1713">
        <w:t>engage in hazardous drinking</w:t>
      </w:r>
      <w:r w:rsidR="00064DEC">
        <w:t xml:space="preserve"> (Syed et al, 2020)</w:t>
      </w:r>
      <w:r w:rsidR="003C1713">
        <w:t>. These rates are generally higher than in non-police occupations.</w:t>
      </w:r>
    </w:p>
    <w:p w14:paraId="61B37DBC" w14:textId="77777777" w:rsidR="001B3680" w:rsidRDefault="001B3680" w:rsidP="002C2A7A"/>
    <w:p w14:paraId="1B50157A" w14:textId="4C23AA3C" w:rsidR="00064DEC" w:rsidRDefault="00694A74" w:rsidP="002C2A7A">
      <w:r>
        <w:t>Data recorded by the Police federation of England and Wales</w:t>
      </w:r>
      <w:r w:rsidR="00B3155C">
        <w:t xml:space="preserve"> (2025)</w:t>
      </w:r>
      <w:r>
        <w:t xml:space="preserve"> shows that on a national level the trend is the same. Stress, Depression, Anxiety and PTSD are among the most common causes for officers being signed off from work, with mental health related leave showing sharp increases every year. In the</w:t>
      </w:r>
      <w:r w:rsidR="00B3155C">
        <w:t xml:space="preserve"> 2024 to 2025 financial year, there were over 17,700 police officers across the UK signed off from work due to mental ill health reasons which was a 182 percent rise compared with when the survey was first undertaken by the Police Oracle 12 years prior</w:t>
      </w:r>
      <w:r w:rsidR="00FF5D33">
        <w:t xml:space="preserve"> (</w:t>
      </w:r>
      <w:r w:rsidR="00FF5D33" w:rsidRPr="00B3155C">
        <w:t>Police Federation of England and Wales</w:t>
      </w:r>
      <w:r w:rsidR="00FF5D33">
        <w:t xml:space="preserve">, </w:t>
      </w:r>
      <w:r w:rsidR="00FF5D33" w:rsidRPr="00B3155C">
        <w:t>2025</w:t>
      </w:r>
      <w:r w:rsidR="00FF5D33">
        <w:t>)</w:t>
      </w:r>
      <w:r w:rsidR="00B3155C">
        <w:t>.</w:t>
      </w:r>
    </w:p>
    <w:p w14:paraId="0F355F4F" w14:textId="77777777" w:rsidR="001B3680" w:rsidRPr="00694A74" w:rsidRDefault="001B3680" w:rsidP="002C2A7A"/>
    <w:p w14:paraId="28AC3570" w14:textId="1F34168B" w:rsidR="0097251F" w:rsidRDefault="00781ADC" w:rsidP="002C2A7A">
      <w:r w:rsidRPr="00781ADC">
        <w:t>One of the m</w:t>
      </w:r>
      <w:r>
        <w:t>ai</w:t>
      </w:r>
      <w:r w:rsidRPr="00781ADC">
        <w:t>n reasons why police officers suffer with poor mental health is due to the repeated exposure to traumatic events, which include death scenes, suicides, serious injuries and violence.</w:t>
      </w:r>
      <w:r>
        <w:t xml:space="preserve"> Police officers are regularly witnesses to, or are having to manage, incidents that would be extremely distressing to most members of the </w:t>
      </w:r>
      <w:proofErr w:type="gramStart"/>
      <w:r>
        <w:t>general public</w:t>
      </w:r>
      <w:proofErr w:type="gramEnd"/>
      <w:r>
        <w:t xml:space="preserve"> and repeated exposure to these scenarios is linked to PTSD, emotional numbing, hypervigilance and depression (Violanti et al</w:t>
      </w:r>
      <w:r w:rsidR="001B3680">
        <w:t>,</w:t>
      </w:r>
      <w:r>
        <w:t xml:space="preserve"> 2017). </w:t>
      </w:r>
      <w:r w:rsidR="001B3680">
        <w:t xml:space="preserve">Research from other countries also showed that there is a correlation with officers repeatedly attending these traumatic events, and officers suffering with mental ill health at some point in their careers, with </w:t>
      </w:r>
      <w:proofErr w:type="spellStart"/>
      <w:r w:rsidR="001B3680">
        <w:t>post traumatic</w:t>
      </w:r>
      <w:proofErr w:type="spellEnd"/>
      <w:r w:rsidR="001B3680">
        <w:t xml:space="preserve"> stress disorder being prevalent especially in those officers who had poor social support groups around them (</w:t>
      </w:r>
      <w:r w:rsidR="001B3680" w:rsidRPr="001B3680">
        <w:t>Adugna</w:t>
      </w:r>
      <w:r w:rsidR="001B3680">
        <w:t xml:space="preserve"> et al, </w:t>
      </w:r>
      <w:r w:rsidR="001B3680" w:rsidRPr="001B3680">
        <w:t>2024)</w:t>
      </w:r>
      <w:r w:rsidR="001B3680">
        <w:t>.</w:t>
      </w:r>
    </w:p>
    <w:p w14:paraId="75887A6E" w14:textId="77777777" w:rsidR="001B3680" w:rsidRPr="00781ADC" w:rsidRDefault="001B3680" w:rsidP="002C2A7A"/>
    <w:p w14:paraId="1208CA1F" w14:textId="1A444303" w:rsidR="00D614FB" w:rsidRPr="009F653D" w:rsidRDefault="009F653D" w:rsidP="002C2A7A">
      <w:r w:rsidRPr="009F653D">
        <w:t xml:space="preserve">Beyond direct trauma from attending the multitude of different calls that police officers attend, </w:t>
      </w:r>
      <w:r>
        <w:t xml:space="preserve">the </w:t>
      </w:r>
      <w:r w:rsidR="00DC5ADC">
        <w:t>workplace</w:t>
      </w:r>
      <w:r>
        <w:t xml:space="preserve"> stressors that police officers </w:t>
      </w:r>
      <w:proofErr w:type="gramStart"/>
      <w:r>
        <w:t>have to</w:t>
      </w:r>
      <w:proofErr w:type="gramEnd"/>
      <w:r>
        <w:t xml:space="preserve"> deal with can also significantly contribute to their poor mental health. </w:t>
      </w:r>
      <w:proofErr w:type="gramStart"/>
      <w:r>
        <w:t xml:space="preserve">This </w:t>
      </w:r>
      <w:proofErr w:type="spellStart"/>
      <w:r>
        <w:t>incudes</w:t>
      </w:r>
      <w:proofErr w:type="spellEnd"/>
      <w:proofErr w:type="gramEnd"/>
      <w:r>
        <w:t xml:space="preserve"> heavy workloads, irregular shift patterns, inadequate recovery time, ambiguous role demands and a lack of support from the organisation (</w:t>
      </w:r>
      <w:r w:rsidRPr="009F653D">
        <w:t>Gatens</w:t>
      </w:r>
      <w:r w:rsidR="009A40C1">
        <w:t xml:space="preserve"> </w:t>
      </w:r>
      <w:r w:rsidRPr="009F653D">
        <w:t>and Otto</w:t>
      </w:r>
      <w:r w:rsidR="009A40C1">
        <w:t>,</w:t>
      </w:r>
      <w:r w:rsidRPr="009F653D">
        <w:t xml:space="preserve"> 2022)</w:t>
      </w:r>
      <w:r>
        <w:t>.</w:t>
      </w:r>
      <w:r w:rsidRPr="009F653D">
        <w:t xml:space="preserve"> </w:t>
      </w:r>
      <w:r>
        <w:t xml:space="preserve">Studies show that </w:t>
      </w:r>
      <w:r w:rsidR="00D614FB">
        <w:t xml:space="preserve">organisational stressors such as poor leadership, insufficient peer support and a lack of control in what they are doing, can be as detrimental to an officer’s mental health as the operational stressors. Officers that reported having low levels of support and high levels of pressure on them, exhibited elevated symptoms of burnout, anxiety and depression (Violanti et al, 2017). A survey and qualitative research by the University of Cambridge (2022) </w:t>
      </w:r>
      <w:r w:rsidR="00EB0BC3">
        <w:t xml:space="preserve">from UK police forces, link </w:t>
      </w:r>
      <w:proofErr w:type="spellStart"/>
      <w:r w:rsidR="00EB0BC3">
        <w:t>post traumatic</w:t>
      </w:r>
      <w:proofErr w:type="spellEnd"/>
      <w:r w:rsidR="00EB0BC3">
        <w:t xml:space="preserve"> stress disorder to poor working conditions, which include too little time to deal with the calls they attend, to having limited opportunities to decompress after attending serious incidents before having to attend the next incident. </w:t>
      </w:r>
    </w:p>
    <w:p w14:paraId="008256F9" w14:textId="77777777" w:rsidR="0097251F" w:rsidRDefault="0097251F" w:rsidP="002C2A7A">
      <w:pPr>
        <w:rPr>
          <w:b/>
          <w:bCs/>
        </w:rPr>
      </w:pPr>
    </w:p>
    <w:p w14:paraId="3EBB4EC4" w14:textId="4857291B" w:rsidR="00CB2BCC" w:rsidRPr="0053709E" w:rsidRDefault="00EB0BC3" w:rsidP="002C2A7A">
      <w:r w:rsidRPr="00EB0BC3">
        <w:t xml:space="preserve">Another </w:t>
      </w:r>
      <w:r>
        <w:t>factor to note when looking at mental health in policing is the cultural factors involved, most notably being the stigma attached to mental health, which can be a large part of the reason why police officers are put off from seeking help. Many police officers fear that if they were to disclose to their line managers or colleagues that they are suffering with their mental health, that it could be viewed as a weakness, or possibly come back to harm their career aspirations</w:t>
      </w:r>
      <w:r w:rsidR="008D3C80">
        <w:t xml:space="preserve"> in the future (</w:t>
      </w:r>
      <w:proofErr w:type="spellStart"/>
      <w:r w:rsidR="008D3C80" w:rsidRPr="008D3C80">
        <w:t>Jetelina</w:t>
      </w:r>
      <w:proofErr w:type="spellEnd"/>
      <w:r w:rsidR="006D5F18">
        <w:t xml:space="preserve"> </w:t>
      </w:r>
      <w:r w:rsidR="008D3C80" w:rsidRPr="008D3C80">
        <w:rPr>
          <w:i/>
          <w:iCs/>
        </w:rPr>
        <w:t>et al.</w:t>
      </w:r>
      <w:r w:rsidR="008D3C80" w:rsidRPr="008D3C80">
        <w:t xml:space="preserve"> 2020)</w:t>
      </w:r>
      <w:r>
        <w:t>.</w:t>
      </w:r>
      <w:r w:rsidR="008D3C80">
        <w:t xml:space="preserve"> Studies have identified that barriers such as confidentiality, psychologists not being able to relate to the type of work police officers </w:t>
      </w:r>
      <w:proofErr w:type="gramStart"/>
      <w:r w:rsidR="008D3C80">
        <w:t>undertake, and</w:t>
      </w:r>
      <w:proofErr w:type="gramEnd"/>
      <w:r w:rsidR="008D3C80">
        <w:t xml:space="preserve"> worries over people judging if they are fit to be on duty, are several reasons why police officers are not reaching out for help (</w:t>
      </w:r>
      <w:r w:rsidR="008D3C80" w:rsidRPr="008D3C80">
        <w:t xml:space="preserve">Harkin </w:t>
      </w:r>
      <w:r w:rsidR="008D3C80" w:rsidRPr="008D3C80">
        <w:rPr>
          <w:i/>
          <w:iCs/>
        </w:rPr>
        <w:t>et al.</w:t>
      </w:r>
      <w:r w:rsidR="008D3C80" w:rsidRPr="008D3C80">
        <w:t xml:space="preserve"> 2025)</w:t>
      </w:r>
      <w:r w:rsidR="008D3C80">
        <w:t>.</w:t>
      </w:r>
    </w:p>
    <w:p w14:paraId="79592C7A" w14:textId="6588A03D" w:rsidR="00CB2BCC" w:rsidRDefault="00CB2BCC" w:rsidP="002C2A7A">
      <w:pPr>
        <w:rPr>
          <w:b/>
          <w:bCs/>
        </w:rPr>
      </w:pPr>
      <w:r>
        <w:rPr>
          <w:b/>
          <w:bCs/>
        </w:rPr>
        <w:lastRenderedPageBreak/>
        <w:t>2.3 Support Available to Police Officers.</w:t>
      </w:r>
    </w:p>
    <w:p w14:paraId="31342BBC" w14:textId="77777777" w:rsidR="00CB2BCC" w:rsidRDefault="00CB2BCC" w:rsidP="002C2A7A">
      <w:pPr>
        <w:rPr>
          <w:b/>
          <w:bCs/>
        </w:rPr>
      </w:pPr>
    </w:p>
    <w:p w14:paraId="328E86E5" w14:textId="52EDC649" w:rsidR="0097251F" w:rsidRDefault="00CB2BCC" w:rsidP="002C2A7A">
      <w:r>
        <w:t xml:space="preserve">Over recent years the police forces within the UK have significantly increased their attention </w:t>
      </w:r>
      <w:r w:rsidR="00D833AF">
        <w:t>to</w:t>
      </w:r>
      <w:r>
        <w:t xml:space="preserve"> the effect on police officer’s mental health, due to the significant number of potentially traumatic events that their officers attend and the elevated psychological risk </w:t>
      </w:r>
      <w:r w:rsidR="00D833AF">
        <w:t xml:space="preserve">this will have on those officers, as well as the overall service that the police forces will provide if their officers have been negatively affected. </w:t>
      </w:r>
      <w:proofErr w:type="gramStart"/>
      <w:r w:rsidR="00D833AF">
        <w:t>Police culture,</w:t>
      </w:r>
      <w:proofErr w:type="gramEnd"/>
      <w:r w:rsidR="00D833AF">
        <w:t xml:space="preserve"> demands of the role, and the exposure to traumatic events are the main contributors to high levels of stress, depression, anxiety and </w:t>
      </w:r>
      <w:proofErr w:type="spellStart"/>
      <w:r w:rsidR="00D833AF">
        <w:t>post traumatic</w:t>
      </w:r>
      <w:proofErr w:type="spellEnd"/>
      <w:r w:rsidR="00D833AF">
        <w:t xml:space="preserve"> stress disorder among police officers (</w:t>
      </w:r>
      <w:r w:rsidR="00D833AF" w:rsidRPr="008D3C80">
        <w:t xml:space="preserve">Harkin, </w:t>
      </w:r>
      <w:r w:rsidR="00D833AF" w:rsidRPr="008D3C80">
        <w:rPr>
          <w:i/>
          <w:iCs/>
        </w:rPr>
        <w:t>et al.</w:t>
      </w:r>
      <w:r w:rsidR="00D833AF" w:rsidRPr="008D3C80">
        <w:t xml:space="preserve"> 2025</w:t>
      </w:r>
      <w:r w:rsidR="00B0547E">
        <w:t xml:space="preserve">; </w:t>
      </w:r>
      <w:r w:rsidR="00B0547E" w:rsidRPr="00B0547E">
        <w:t>Edwards and Kotera, 2020</w:t>
      </w:r>
      <w:r w:rsidR="00B0547E">
        <w:t>)</w:t>
      </w:r>
      <w:r w:rsidR="00D833AF">
        <w:t>.</w:t>
      </w:r>
      <w:r w:rsidR="00011F4A">
        <w:t xml:space="preserve"> Research shows that police officers are regularly exposed to far more traumatic events than the general population across their careers, which often results in those officers having to have significantly higher sickness absence due to mental health related issues, compared to other professions</w:t>
      </w:r>
      <w:r w:rsidR="00861A1C">
        <w:t xml:space="preserve"> (Cartwright and Roach 2020). Police personnel absence due to psychological ill health, stress, and trauma had nearly doubled in the 10 years prior to this study.</w:t>
      </w:r>
    </w:p>
    <w:p w14:paraId="2E862723" w14:textId="77777777" w:rsidR="00861A1C" w:rsidRDefault="00861A1C" w:rsidP="002C2A7A"/>
    <w:p w14:paraId="62B27735" w14:textId="0ABEAF79" w:rsidR="00861A1C" w:rsidRDefault="00861A1C" w:rsidP="002C2A7A">
      <w:r>
        <w:t xml:space="preserve">In response to these concerns, a multitude of different mental health support mechanisms exist across the UK for their police officers to utilise, however their reach and effectiveness vary. The National Police Wellbeing Service which </w:t>
      </w:r>
      <w:r w:rsidR="00AA096C">
        <w:t>operates</w:t>
      </w:r>
      <w:r>
        <w:t xml:space="preserve"> under the brand of Oscar Kilo, provides a national level support, guidance and resources aimed at supporting both officer and staff wellbeing. The support o</w:t>
      </w:r>
      <w:r w:rsidR="00AA096C">
        <w:t>n</w:t>
      </w:r>
      <w:r>
        <w:t xml:space="preserve"> offer ranges from </w:t>
      </w:r>
      <w:r w:rsidR="00AA096C">
        <w:t xml:space="preserve">online resources for mental health, </w:t>
      </w:r>
      <w:r w:rsidR="00DC5ADC">
        <w:t>self-care</w:t>
      </w:r>
      <w:r w:rsidR="00AA096C">
        <w:t xml:space="preserve"> tool kits, online </w:t>
      </w:r>
      <w:r w:rsidR="00DC5ADC">
        <w:t>wellbeing</w:t>
      </w:r>
      <w:r w:rsidR="00AA096C">
        <w:t xml:space="preserve"> talk groups, and specific initiatives that focus on sleep, resilience and trauma, as well as leadership advice to help to improve </w:t>
      </w:r>
      <w:proofErr w:type="spellStart"/>
      <w:r w:rsidR="00AA096C">
        <w:t>well being</w:t>
      </w:r>
      <w:proofErr w:type="spellEnd"/>
      <w:r w:rsidR="00AA096C">
        <w:t xml:space="preserve"> at all levels of the police service (Oscar Kilo, 2026). There is also a dedicated mental health crisis line, which is accessible 24 hours a day, 365 days a year</w:t>
      </w:r>
      <w:r w:rsidR="00766F8B">
        <w:t>, for police officers or staff to be able to receive mental health crisis support should they be experiencing a mental health crisis or suicidal ideologies.</w:t>
      </w:r>
    </w:p>
    <w:p w14:paraId="5517C7F4" w14:textId="77777777" w:rsidR="00766F8B" w:rsidRDefault="00766F8B" w:rsidP="002C2A7A"/>
    <w:p w14:paraId="2A8CFF88" w14:textId="79D719FD" w:rsidR="00766F8B" w:rsidRPr="00CB2BCC" w:rsidRDefault="00766F8B" w:rsidP="002C2A7A">
      <w:r>
        <w:t>At a local force level, most UK police forces have an Occupational Health Service available to officers, and some offer Employee Assistance Programmes</w:t>
      </w:r>
      <w:r w:rsidR="000E62F7">
        <w:t>, which provide access to counselling, confidential support, and referral pathways for psychological treatment (</w:t>
      </w:r>
      <w:r w:rsidR="000E62F7" w:rsidRPr="000E62F7">
        <w:t>Government Events</w:t>
      </w:r>
      <w:r w:rsidR="000E62F7">
        <w:t xml:space="preserve">, </w:t>
      </w:r>
      <w:r w:rsidR="000E62F7" w:rsidRPr="000E62F7">
        <w:t>2024)</w:t>
      </w:r>
      <w:r w:rsidR="000E62F7">
        <w:t>. Some forces implement peer support networks and trauma informed programmes such as Trauma Risk Management (</w:t>
      </w:r>
      <w:proofErr w:type="spellStart"/>
      <w:r w:rsidR="000E62F7">
        <w:t>TRiM</w:t>
      </w:r>
      <w:proofErr w:type="spellEnd"/>
      <w:r w:rsidR="000E62F7">
        <w:t xml:space="preserve">), which uses trained officers to support those colleagues that have attended critical incidents after the event. There are also external organisations such as Mind’s Blue Light Programme </w:t>
      </w:r>
      <w:r w:rsidR="00D36E4F">
        <w:t>and charities such as Police Care UK and the Samaritans, which add to the support provided by the forces, by offering police officers and staff specialist counselling, practical, emotional and financial support, and a discrete method of gaining support for any officers that are reluctant to engage with any internal options withing their force (</w:t>
      </w:r>
      <w:r w:rsidR="00D36E4F" w:rsidRPr="000E62F7">
        <w:t>Government Events</w:t>
      </w:r>
      <w:r w:rsidR="00D36E4F">
        <w:t xml:space="preserve">, </w:t>
      </w:r>
      <w:r w:rsidR="00D36E4F" w:rsidRPr="000E62F7">
        <w:t>2024)</w:t>
      </w:r>
      <w:r w:rsidR="00D36E4F">
        <w:t>.</w:t>
      </w:r>
    </w:p>
    <w:p w14:paraId="6150AF1A" w14:textId="77777777" w:rsidR="0097251F" w:rsidRDefault="0097251F" w:rsidP="002C2A7A">
      <w:pPr>
        <w:rPr>
          <w:b/>
          <w:bCs/>
        </w:rPr>
      </w:pPr>
    </w:p>
    <w:p w14:paraId="78BA192D" w14:textId="13271100" w:rsidR="0097251F" w:rsidRPr="00A13F00" w:rsidRDefault="00A13F00" w:rsidP="002C2A7A">
      <w:r w:rsidRPr="00A13F00">
        <w:t xml:space="preserve">Despite </w:t>
      </w:r>
      <w:proofErr w:type="spellStart"/>
      <w:r w:rsidRPr="00A13F00">
        <w:t>the</w:t>
      </w:r>
      <w:r>
        <w:t>re</w:t>
      </w:r>
      <w:proofErr w:type="spellEnd"/>
      <w:r>
        <w:t xml:space="preserve"> seemingly being an array of options available to police officers and staff to receive support for their mental health, mental health related absences have risen sharply across the UK police forces with tens of thousands of officers signed off work annually due to stress, anxiety and </w:t>
      </w:r>
      <w:proofErr w:type="spellStart"/>
      <w:r>
        <w:t>post traumatic</w:t>
      </w:r>
      <w:proofErr w:type="spellEnd"/>
      <w:r>
        <w:t xml:space="preserve"> stress disorder, suggesting that whilst it appears there is ample </w:t>
      </w:r>
      <w:r>
        <w:lastRenderedPageBreak/>
        <w:t xml:space="preserve">support available, the support may not be capable of sustaining the demand (Police Life, 2025). </w:t>
      </w:r>
      <w:r w:rsidR="0085016C">
        <w:t xml:space="preserve">While encouraging police officers to report mental health issues can appear on the outside as progressive, it also highlights the shortcomings between wanting officers to be open about their struggles, and the forces capability and willingness to provide the support. UK police forces have control over their spending when it comes to the mental health support </w:t>
      </w:r>
      <w:r w:rsidR="006F36CE">
        <w:t xml:space="preserve">and </w:t>
      </w:r>
      <w:r w:rsidR="0053709E">
        <w:t>wellbeing</w:t>
      </w:r>
      <w:r w:rsidR="006F36CE">
        <w:t xml:space="preserve"> services for</w:t>
      </w:r>
      <w:r w:rsidR="0085016C">
        <w:t xml:space="preserve"> their officers</w:t>
      </w:r>
      <w:r w:rsidR="006F36CE">
        <w:t>, however, there is only a requirement for the forces to provide a minimum of six counselling sessions through the NHS</w:t>
      </w:r>
      <w:r w:rsidR="00F12442">
        <w:t xml:space="preserve"> and</w:t>
      </w:r>
      <w:r w:rsidR="006F36CE">
        <w:t xml:space="preserve"> nothing more (Police Life, 2025). </w:t>
      </w:r>
    </w:p>
    <w:p w14:paraId="3639CCC7" w14:textId="77777777" w:rsidR="0097251F" w:rsidRDefault="0097251F" w:rsidP="002C2A7A">
      <w:pPr>
        <w:rPr>
          <w:b/>
          <w:bCs/>
        </w:rPr>
      </w:pPr>
    </w:p>
    <w:p w14:paraId="7318240B" w14:textId="77777777" w:rsidR="006F36CE" w:rsidRDefault="006F36CE" w:rsidP="006F36CE">
      <w:pPr>
        <w:rPr>
          <w:b/>
          <w:bCs/>
        </w:rPr>
      </w:pPr>
      <w:r w:rsidRPr="006F36CE">
        <w:rPr>
          <w:b/>
          <w:bCs/>
        </w:rPr>
        <w:t>2.4 Mental Wellbeing in the Workplace</w:t>
      </w:r>
    </w:p>
    <w:p w14:paraId="7E67571A" w14:textId="77777777" w:rsidR="006F36CE" w:rsidRDefault="006F36CE" w:rsidP="006F36CE"/>
    <w:p w14:paraId="00ACC87B" w14:textId="2CA8D47A" w:rsidR="0053709E" w:rsidRDefault="0053709E" w:rsidP="006F36CE">
      <w:r>
        <w:t xml:space="preserve">Workplaces that implement adequate mental health support for their staff can significantly improve both the wellbeing of their employees, as well as the overall productivity of their organisation. De Oliveira, Saka, Bone and Jacobs (2023) found that poor mental health among employees </w:t>
      </w:r>
      <w:r w:rsidR="00DC5ADC">
        <w:t>is linked with a reduction in productivity, either through an increase in absenteeism, which is missing work due to reasons such as poor mental health, and presenteeism, which is being in work but performing the role below the standard required.</w:t>
      </w:r>
    </w:p>
    <w:p w14:paraId="773BD359" w14:textId="77777777" w:rsidR="00DC5ADC" w:rsidRDefault="00DC5ADC" w:rsidP="006F36CE"/>
    <w:p w14:paraId="77CAA3E5" w14:textId="519A4744" w:rsidR="00E40226" w:rsidRDefault="00E17774" w:rsidP="006F36CE">
      <w:r>
        <w:t xml:space="preserve">The World Health Organisation (2024) highlights the scale of this issue, estimating that depression and anxiety account for 1 trillion US dollars’ worth of lost productivity every year, amounting to approximately 12 billion working days lost to mental health issues globally. These figures highlight that </w:t>
      </w:r>
      <w:r w:rsidR="00E40226">
        <w:t>mental health issues have a knock-on effect to the businesses and the economy and are not just a concern for the individuals, so company’s providing adequate support will see the benefits through better productivity.</w:t>
      </w:r>
      <w:r w:rsidR="001E46D2">
        <w:t xml:space="preserve"> This is shown through research by Krekel (2019) who found that there was a strong positive correlation between company and employee productivity and those employees that were happy with their roles, and a strong negative correlation with staff turnover due to this. It also showed that better workplace wellbeing for staff correlated with a larger profit margin for the business.</w:t>
      </w:r>
    </w:p>
    <w:p w14:paraId="4F7D09EB" w14:textId="77777777" w:rsidR="002F28B0" w:rsidRDefault="002F28B0" w:rsidP="006F36CE"/>
    <w:p w14:paraId="0F82F48A" w14:textId="3E62D68B" w:rsidR="002F28B0" w:rsidRDefault="00203470" w:rsidP="006F36CE">
      <w:r>
        <w:t xml:space="preserve">However, academic literature also notes challenges in implementing the mental health support after recognising it is required. </w:t>
      </w:r>
      <w:r w:rsidR="00B92109">
        <w:t>The</w:t>
      </w:r>
      <w:r w:rsidR="00B665BC">
        <w:t>,</w:t>
      </w:r>
      <w:r w:rsidR="00B92109">
        <w:t xml:space="preserve"> ‘making Mental Health Top of the Agenda’ report</w:t>
      </w:r>
      <w:r w:rsidR="00B665BC">
        <w:t>,</w:t>
      </w:r>
      <w:r w:rsidR="00B92109">
        <w:t xml:space="preserve"> by </w:t>
      </w:r>
      <w:proofErr w:type="spellStart"/>
      <w:r w:rsidR="00B92109">
        <w:t>SilverCloud</w:t>
      </w:r>
      <w:proofErr w:type="spellEnd"/>
      <w:r w:rsidR="00B92109">
        <w:t xml:space="preserve"> (2023) showed that</w:t>
      </w:r>
      <w:r w:rsidR="00B665BC">
        <w:t xml:space="preserve"> only</w:t>
      </w:r>
      <w:r w:rsidR="00B92109">
        <w:t xml:space="preserve"> </w:t>
      </w:r>
      <w:r w:rsidR="00794F14">
        <w:t>39 percent of employees felt their workplace had strong mental health policies in place</w:t>
      </w:r>
      <w:r w:rsidR="00B665BC">
        <w:t>, and</w:t>
      </w:r>
      <w:r w:rsidR="00794F14">
        <w:t xml:space="preserve"> a third of those surveyed felt that the</w:t>
      </w:r>
      <w:r w:rsidR="00B665BC">
        <w:t xml:space="preserve"> company they worked for did not stick to the policies they put in place, or did not put them into practice at all. Without the structures in place to provide help to those that require it, the cycle of absenteeism and presenteeism will struggle to stop.</w:t>
      </w:r>
    </w:p>
    <w:p w14:paraId="2E26B956" w14:textId="77777777" w:rsidR="00FA1C98" w:rsidRDefault="00FA1C98" w:rsidP="006F36CE"/>
    <w:p w14:paraId="402CACD2" w14:textId="5124BCBD" w:rsidR="001C4E01" w:rsidRPr="00FA1C98" w:rsidRDefault="00FA1C98" w:rsidP="006F36CE">
      <w:pPr>
        <w:rPr>
          <w:b/>
          <w:bCs/>
        </w:rPr>
      </w:pPr>
      <w:r w:rsidRPr="00FA1C98">
        <w:rPr>
          <w:b/>
          <w:bCs/>
        </w:rPr>
        <w:t>2.5 Physical demands of shift work</w:t>
      </w:r>
    </w:p>
    <w:p w14:paraId="425DA307" w14:textId="77777777" w:rsidR="001C4E01" w:rsidRDefault="001C4E01" w:rsidP="006F36CE"/>
    <w:p w14:paraId="6509E9B1" w14:textId="7285A6BD" w:rsidR="0053709E" w:rsidRDefault="00007B5E" w:rsidP="006F36CE">
      <w:r>
        <w:t xml:space="preserve">Shift working refers to employment schedules that fall outside of the traditional daytime working hours, and these shifts often include working evening, night or rotating shifts. In the police service, it is paramount that officers on the front line, that are responding to emergency </w:t>
      </w:r>
      <w:r>
        <w:lastRenderedPageBreak/>
        <w:t>calls, work at all times of day and night to provide the quickest response to the public when required</w:t>
      </w:r>
      <w:r w:rsidR="00E81224">
        <w:t xml:space="preserve"> (</w:t>
      </w:r>
      <w:r w:rsidR="00E81224" w:rsidRPr="00E81224">
        <w:t>999 Essentials</w:t>
      </w:r>
      <w:r w:rsidR="00E81224">
        <w:t xml:space="preserve">, </w:t>
      </w:r>
      <w:r w:rsidR="00E81224" w:rsidRPr="00E81224">
        <w:t>2023)</w:t>
      </w:r>
      <w:r>
        <w:t>. While essential for maintaining this 24-hour service, shift-work places considerable physical strain on the officers due to the disruption to their sleep patterns, effecting their overall health, leading to fatigue, chronic health conditions and an increased risk of having an accident in the workplace.</w:t>
      </w:r>
    </w:p>
    <w:p w14:paraId="2C607F7D" w14:textId="77777777" w:rsidR="00007B5E" w:rsidRDefault="00007B5E" w:rsidP="006F36CE"/>
    <w:p w14:paraId="774099F4" w14:textId="0036736C" w:rsidR="00007B5E" w:rsidRDefault="00007B5E" w:rsidP="006F36CE">
      <w:r>
        <w:t xml:space="preserve">One of the most significant </w:t>
      </w:r>
      <w:r w:rsidR="009F483B">
        <w:t xml:space="preserve">physical challenges of shift work is the disruption to the body’s circadian rhythm. The circadian rhythm is described by </w:t>
      </w:r>
      <w:r w:rsidR="009F483B" w:rsidRPr="009F483B">
        <w:t xml:space="preserve">Cleveland Clinic (2025) </w:t>
      </w:r>
      <w:r w:rsidR="009F483B">
        <w:t>as the body’s natural 24-hour clock that regulates a healthy wake-sleep cycle as well as affecting the body’s hormones, digestion and body temperature.</w:t>
      </w:r>
      <w:r w:rsidR="000A2100">
        <w:t xml:space="preserve"> Working at night and on rotating shift schedules forces police officers to remain active when their body is wanting to sleep, which leads to circadian misalignment. Research shows that this regular disruption can result in sleep issues such as insomnia, decreased productivity and </w:t>
      </w:r>
      <w:r w:rsidR="00143CC6">
        <w:t>long-term</w:t>
      </w:r>
      <w:r w:rsidR="000A2100">
        <w:t xml:space="preserve"> adverse health issues, such as diabetes, cardiovascular disease and cancer (</w:t>
      </w:r>
      <w:proofErr w:type="spellStart"/>
      <w:r w:rsidR="000A2100" w:rsidRPr="000A2100">
        <w:t>Figueiro</w:t>
      </w:r>
      <w:proofErr w:type="spellEnd"/>
      <w:r w:rsidR="000A2100">
        <w:t xml:space="preserve"> </w:t>
      </w:r>
      <w:r w:rsidR="000A2100" w:rsidRPr="000A2100">
        <w:t>and White</w:t>
      </w:r>
      <w:r w:rsidR="000A2100">
        <w:t xml:space="preserve">, </w:t>
      </w:r>
      <w:r w:rsidR="000A2100" w:rsidRPr="000A2100">
        <w:t>2013)</w:t>
      </w:r>
      <w:r w:rsidR="000A2100">
        <w:t>.</w:t>
      </w:r>
      <w:r w:rsidR="00143CC6">
        <w:t xml:space="preserve"> As a result, police officers regularly experience reduced alertness during their shifts and have difficulty maintaining consistent sleep patterns.</w:t>
      </w:r>
    </w:p>
    <w:p w14:paraId="6583C333" w14:textId="77777777" w:rsidR="00143CC6" w:rsidRDefault="00143CC6" w:rsidP="006F36CE"/>
    <w:p w14:paraId="7635971A" w14:textId="7CA96E89" w:rsidR="00143CC6" w:rsidRDefault="00143CC6" w:rsidP="006F36CE">
      <w:r>
        <w:t xml:space="preserve">Sleep loss is another key physical demand associated with shift working. </w:t>
      </w:r>
      <w:r w:rsidR="004069B5" w:rsidRPr="004069B5">
        <w:t>James</w:t>
      </w:r>
      <w:r w:rsidR="004069B5">
        <w:t xml:space="preserve">, </w:t>
      </w:r>
      <w:r w:rsidR="004069B5" w:rsidRPr="004069B5">
        <w:t>James</w:t>
      </w:r>
      <w:r w:rsidR="004069B5">
        <w:t xml:space="preserve"> </w:t>
      </w:r>
      <w:r w:rsidR="004069B5" w:rsidRPr="004069B5">
        <w:t>and Atherley (2023</w:t>
      </w:r>
      <w:r w:rsidR="004069B5">
        <w:t>) found that 77.4 percent of police employees had a poor quality of sleep and 25.7 percent had excessive sleepiness during daytime hours. They also found that police officers working night shifts were significantly more likely to fall asleep while driving home than officers working other shifts.</w:t>
      </w:r>
      <w:r w:rsidR="00D36AE8">
        <w:t xml:space="preserve"> Studies indicate that workers on night shifts, or rotating shifts, will often have less sleep than those on standard daytime schedules, sometimes only obtaining 5 to 6 hours of sleep between shifts</w:t>
      </w:r>
      <w:r w:rsidR="000064DF">
        <w:t xml:space="preserve"> (</w:t>
      </w:r>
      <w:r w:rsidR="000064DF" w:rsidRPr="000064DF">
        <w:t xml:space="preserve">Ganesan </w:t>
      </w:r>
      <w:r w:rsidR="000064DF" w:rsidRPr="000064DF">
        <w:rPr>
          <w:i/>
          <w:iCs/>
        </w:rPr>
        <w:t>et al.</w:t>
      </w:r>
      <w:r w:rsidR="000064DF" w:rsidRPr="000064DF">
        <w:t xml:space="preserve"> 2019</w:t>
      </w:r>
      <w:r w:rsidR="000064DF">
        <w:t>).</w:t>
      </w:r>
      <w:r w:rsidR="009B570C">
        <w:t xml:space="preserve"> This research is backed up by research by Chief Inspector Yvonne Taylor of West Yorkshire Police (2023), who found that following a survey of 523 police officers and staff, 51.9 percent of respondents had been involved in a ‘near </w:t>
      </w:r>
      <w:proofErr w:type="spellStart"/>
      <w:r w:rsidR="009B570C">
        <w:t>miss’</w:t>
      </w:r>
      <w:proofErr w:type="spellEnd"/>
      <w:r w:rsidR="009B570C">
        <w:t xml:space="preserve"> incident, with 61.8 of those stating they had been working a nightshift prior to the incident.</w:t>
      </w:r>
      <w:r w:rsidR="000064DF">
        <w:t xml:space="preserve"> Insufficient sleep can accumulate over time and lead to chronic sleep deficiency, which will negatively affect an officer’s reaction time, concentration and decision making. This could in turn lead to an accident whilst in work. Research conducted by the National Institute for Occupational Safety and Health</w:t>
      </w:r>
      <w:r w:rsidR="00776089">
        <w:t xml:space="preserve"> (2022) shows a marked increase in accidents and errors in the workplace between night shift and evening shift workers and those that have regular day shifts that start after 07:00 hours.</w:t>
      </w:r>
    </w:p>
    <w:p w14:paraId="1BA6D74E" w14:textId="77777777" w:rsidR="00776089" w:rsidRDefault="00776089" w:rsidP="006F36CE"/>
    <w:p w14:paraId="1F31C447" w14:textId="3FA82B15" w:rsidR="00FA1C98" w:rsidRDefault="00776089" w:rsidP="006F36CE">
      <w:r>
        <w:t>Another physical demand of working shifts relates to the lifestyle and behaviour</w:t>
      </w:r>
      <w:r w:rsidR="00005D4D">
        <w:t>al factors</w:t>
      </w:r>
      <w:r>
        <w:t xml:space="preserve"> of </w:t>
      </w:r>
      <w:r w:rsidR="00005D4D">
        <w:t xml:space="preserve">the police officers. Irregular schedules can mean that it is difficult for officers to keep up with health routines such as going to the gym regularly, eating a healthy or balanced diet, with regular </w:t>
      </w:r>
      <w:r w:rsidR="009B570C">
        <w:t>mealtimes</w:t>
      </w:r>
      <w:r w:rsidR="00005D4D">
        <w:t xml:space="preserve">, </w:t>
      </w:r>
      <w:r w:rsidR="005658F7">
        <w:t xml:space="preserve">and committing to seeing friends and family at short notice. </w:t>
      </w:r>
      <w:r w:rsidR="00D90917">
        <w:t xml:space="preserve">Research into the impact of shift work on police officer’s nutritional behaviours in the UK was conducted by Allen et al (2022) and it showed several themes, including officers reporting that due to the demands of the job and the spontaneous nature of calls with no designated break periods, it was more convenient to have takeaways, or unhealthy snacks, rather than going full shifts without any food. </w:t>
      </w:r>
    </w:p>
    <w:p w14:paraId="08D324C9" w14:textId="77777777" w:rsidR="00D90917" w:rsidRPr="006F36CE" w:rsidRDefault="00D90917" w:rsidP="006F36CE"/>
    <w:p w14:paraId="002BACF1" w14:textId="63E62958" w:rsidR="006F36CE" w:rsidRPr="006F36CE" w:rsidRDefault="006F36CE" w:rsidP="006F36CE">
      <w:pPr>
        <w:rPr>
          <w:b/>
          <w:bCs/>
        </w:rPr>
      </w:pPr>
      <w:r w:rsidRPr="006F36CE">
        <w:rPr>
          <w:b/>
          <w:bCs/>
        </w:rPr>
        <w:lastRenderedPageBreak/>
        <w:t>2.</w:t>
      </w:r>
      <w:r w:rsidR="00FA1C98">
        <w:rPr>
          <w:b/>
          <w:bCs/>
        </w:rPr>
        <w:t>6</w:t>
      </w:r>
      <w:r w:rsidRPr="006F36CE">
        <w:rPr>
          <w:b/>
          <w:bCs/>
        </w:rPr>
        <w:t xml:space="preserve"> Implementation of Wellbeing time in Policing</w:t>
      </w:r>
    </w:p>
    <w:p w14:paraId="4B1B4579" w14:textId="77777777" w:rsidR="0097251F" w:rsidRDefault="0097251F" w:rsidP="002C2A7A"/>
    <w:p w14:paraId="399B3C84" w14:textId="61E3D5CE" w:rsidR="00F12ADF" w:rsidRDefault="00205599" w:rsidP="002C2A7A">
      <w:r>
        <w:t>Research</w:t>
      </w:r>
      <w:r w:rsidR="00A50F26">
        <w:t xml:space="preserve"> by Fitzhugh et al (2023)</w:t>
      </w:r>
      <w:r>
        <w:t xml:space="preserve"> suggests that structured wellbeing initiatives implemented during working hours can improve psychological resilience, physical health and operational effectiveness as well as being more cost effective for the police service in the long term. </w:t>
      </w:r>
    </w:p>
    <w:p w14:paraId="655C75F9" w14:textId="77777777" w:rsidR="00F12ADF" w:rsidRDefault="00F12ADF" w:rsidP="002C2A7A"/>
    <w:p w14:paraId="4EB131E9" w14:textId="77777777" w:rsidR="00090E41" w:rsidRDefault="00A50F26" w:rsidP="002C2A7A">
      <w:r>
        <w:t xml:space="preserve">One key positive effect of the police service providing time for wellbeing activities would be the reduction of occupational related stress and other mental health issues such as anxiety and </w:t>
      </w:r>
      <w:proofErr w:type="spellStart"/>
      <w:r>
        <w:t>post traumatic</w:t>
      </w:r>
      <w:proofErr w:type="spellEnd"/>
      <w:r>
        <w:t xml:space="preserve"> stress disorder. Police officers frequently experience these mental health problems due to the organisational and operational pressures</w:t>
      </w:r>
      <w:r w:rsidR="00E37D63">
        <w:t xml:space="preserve"> they are under</w:t>
      </w:r>
      <w:r>
        <w:t xml:space="preserve">. </w:t>
      </w:r>
      <w:r w:rsidR="00E37D63">
        <w:t xml:space="preserve">A systematic review of policing research conducted by </w:t>
      </w:r>
      <w:proofErr w:type="spellStart"/>
      <w:r w:rsidR="00E37D63">
        <w:t>Purba</w:t>
      </w:r>
      <w:proofErr w:type="spellEnd"/>
      <w:r w:rsidR="00E37D63">
        <w:t xml:space="preserve"> and </w:t>
      </w:r>
      <w:proofErr w:type="spellStart"/>
      <w:r w:rsidR="00E37D63">
        <w:t>Demou</w:t>
      </w:r>
      <w:proofErr w:type="spellEnd"/>
      <w:r w:rsidR="00E37D63">
        <w:t xml:space="preserve"> (2019) found that factors including long working hours, pressures of the job, and a lack of support</w:t>
      </w:r>
      <w:r w:rsidR="00362C19">
        <w:t xml:space="preserve"> from colleagues, supervisors</w:t>
      </w:r>
      <w:r w:rsidR="00E37D63">
        <w:t xml:space="preserve"> </w:t>
      </w:r>
      <w:r w:rsidR="00362C19">
        <w:t xml:space="preserve">and the organisation </w:t>
      </w:r>
      <w:r w:rsidR="00E37D63">
        <w:t xml:space="preserve">were strongly associated with poor mental wellbeing among officers, including emotional exhaustion and </w:t>
      </w:r>
      <w:r w:rsidR="00362C19">
        <w:t xml:space="preserve">psychological distress such as depression and burnout. </w:t>
      </w:r>
    </w:p>
    <w:p w14:paraId="3B5CB98A" w14:textId="77777777" w:rsidR="00090E41" w:rsidRDefault="00090E41" w:rsidP="002C2A7A"/>
    <w:p w14:paraId="1C47FB85" w14:textId="37228CE7" w:rsidR="00A50F26" w:rsidRDefault="00362C19" w:rsidP="002C2A7A">
      <w:r>
        <w:t xml:space="preserve">Allocating time during working hours for officers to receive mental health support, counselling, or stress management programmes may be ways in which to help mitigate the risk to police </w:t>
      </w:r>
      <w:r w:rsidR="00090E41">
        <w:t>officers’</w:t>
      </w:r>
      <w:r>
        <w:t xml:space="preserve"> mental health before it escalates</w:t>
      </w:r>
      <w:r w:rsidR="00090E41">
        <w:t xml:space="preserve">, building up the officers’ resilience and overall job performance. This was highlighted in </w:t>
      </w:r>
      <w:r w:rsidR="004D2892">
        <w:t>a randomised controlled trial of 5 forces across England and Wales conducted by the College of Policing (2019) where it was found that mindfulness training helped to significantly improve officer’s overall wellbeing, life satisfaction, resilience and work performance levels.</w:t>
      </w:r>
      <w:r w:rsidR="008C35F2">
        <w:t xml:space="preserve"> Similarly, another experimental study by Grupe et al (2021) found that following an 8</w:t>
      </w:r>
      <w:r w:rsidR="00A3392F">
        <w:t>-</w:t>
      </w:r>
      <w:r w:rsidR="008C35F2">
        <w:t xml:space="preserve">week course of mindfulness training, police officers reported improvements to their stress levels, overall mental health and sleep quality, with the benefits persisting at the </w:t>
      </w:r>
      <w:r w:rsidR="00A3392F">
        <w:t>3-month</w:t>
      </w:r>
      <w:r w:rsidR="008C35F2">
        <w:t xml:space="preserve"> post experiment check-up.</w:t>
      </w:r>
    </w:p>
    <w:p w14:paraId="56C44037" w14:textId="77777777" w:rsidR="008C35F2" w:rsidRDefault="008C35F2" w:rsidP="002C2A7A"/>
    <w:p w14:paraId="57539C6D" w14:textId="0D5CA222" w:rsidR="008C35F2" w:rsidRDefault="008C35F2" w:rsidP="002C2A7A">
      <w:r>
        <w:t xml:space="preserve">Physical health is another area where dedicated wellbeing time can be beneficial for officers. </w:t>
      </w:r>
      <w:r w:rsidR="000C12DA">
        <w:t>A study by dos Reis</w:t>
      </w:r>
      <w:r w:rsidR="004D4563">
        <w:t xml:space="preserve"> et al</w:t>
      </w:r>
      <w:r w:rsidR="000C12DA">
        <w:t xml:space="preserve"> (2025) states that the positive effects of nutritional support and physical activity</w:t>
      </w:r>
      <w:r w:rsidR="004D4563">
        <w:t>,</w:t>
      </w:r>
      <w:r w:rsidR="000C12DA">
        <w:t xml:space="preserve"> </w:t>
      </w:r>
      <w:r w:rsidR="004D4563">
        <w:t>along with motivational messages, are amplified when workers are allowed to utilise them in the workplace. This would help to build up physical and psychological resilience in police officers when they are allowed time to train during their shifts, whilst also making the workforce fitter and more physically capable of dealing with the demands of the role.</w:t>
      </w:r>
      <w:r w:rsidR="0025602E">
        <w:t xml:space="preserve"> A physically fit police force would also help to strengthen the relationship between the police force and the public, through enhanced operational readiness,</w:t>
      </w:r>
      <w:r w:rsidR="007A29E5">
        <w:t xml:space="preserve"> and would help to reduce long-term costs to the police service, by having less injury on duty claims and reduced sick leave (Lampkin 2025).</w:t>
      </w:r>
    </w:p>
    <w:p w14:paraId="12AB8718" w14:textId="77777777" w:rsidR="00F12ADF" w:rsidRPr="006F36CE" w:rsidRDefault="00F12ADF" w:rsidP="002C2A7A"/>
    <w:p w14:paraId="1914851B" w14:textId="77777777" w:rsidR="006F36CE" w:rsidRDefault="006F36CE" w:rsidP="002C2A7A">
      <w:pPr>
        <w:rPr>
          <w:b/>
          <w:bCs/>
        </w:rPr>
      </w:pPr>
    </w:p>
    <w:p w14:paraId="2704C3B8" w14:textId="77777777" w:rsidR="007A29E5" w:rsidRDefault="007A29E5" w:rsidP="002C2A7A">
      <w:pPr>
        <w:rPr>
          <w:b/>
          <w:bCs/>
        </w:rPr>
      </w:pPr>
    </w:p>
    <w:p w14:paraId="1A2B3DED" w14:textId="77777777" w:rsidR="007A29E5" w:rsidRDefault="007A29E5" w:rsidP="002C2A7A">
      <w:pPr>
        <w:rPr>
          <w:b/>
          <w:bCs/>
        </w:rPr>
      </w:pPr>
    </w:p>
    <w:p w14:paraId="1EAA3AA1" w14:textId="77777777" w:rsidR="007A29E5" w:rsidRDefault="007A29E5" w:rsidP="002C2A7A">
      <w:pPr>
        <w:rPr>
          <w:b/>
          <w:bCs/>
        </w:rPr>
      </w:pPr>
    </w:p>
    <w:p w14:paraId="21E9783A" w14:textId="7730DADA" w:rsidR="0097251F" w:rsidRDefault="0097251F" w:rsidP="002C2A7A">
      <w:pPr>
        <w:rPr>
          <w:b/>
          <w:bCs/>
        </w:rPr>
      </w:pPr>
      <w:r>
        <w:rPr>
          <w:b/>
          <w:bCs/>
        </w:rPr>
        <w:lastRenderedPageBreak/>
        <w:t xml:space="preserve">3. Methodology </w:t>
      </w:r>
    </w:p>
    <w:p w14:paraId="5243ECD9" w14:textId="77777777" w:rsidR="002C2A7A" w:rsidRDefault="002C2A7A" w:rsidP="002C2A7A"/>
    <w:p w14:paraId="7C675F1A" w14:textId="729E5F45" w:rsidR="002C2A7A" w:rsidRPr="0097251F" w:rsidRDefault="0097251F" w:rsidP="002C2A7A">
      <w:pPr>
        <w:rPr>
          <w:b/>
          <w:bCs/>
        </w:rPr>
      </w:pPr>
      <w:r w:rsidRPr="0097251F">
        <w:rPr>
          <w:b/>
          <w:bCs/>
        </w:rPr>
        <w:t xml:space="preserve">3.1 Introduction </w:t>
      </w:r>
    </w:p>
    <w:p w14:paraId="31E69E32" w14:textId="77777777" w:rsidR="0097251F" w:rsidRDefault="0097251F" w:rsidP="002C2A7A"/>
    <w:p w14:paraId="4F8E1154" w14:textId="5AB7E647" w:rsidR="002C2A7A" w:rsidRDefault="0097251F" w:rsidP="002C2A7A">
      <w:r>
        <w:t xml:space="preserve">This section will focus on the methodological approach adopted to address the aims and objectives of the study. This will include detail for the </w:t>
      </w:r>
      <w:r w:rsidR="005A767C">
        <w:t xml:space="preserve">structure of the survey used to obtain the data and </w:t>
      </w:r>
      <w:r w:rsidR="006A0707">
        <w:t xml:space="preserve">questions contained within the survey. This section will </w:t>
      </w:r>
      <w:r w:rsidR="007D665D">
        <w:t xml:space="preserve">also </w:t>
      </w:r>
      <w:r w:rsidR="006A0707">
        <w:t>address the recruitment of participants and the method used to disseminate the survey amongst officers within South Wales Police.</w:t>
      </w:r>
    </w:p>
    <w:p w14:paraId="33757274" w14:textId="77777777" w:rsidR="006F36CE" w:rsidRDefault="006F36CE" w:rsidP="002C2A7A"/>
    <w:p w14:paraId="6DC1FDD3" w14:textId="1A832029" w:rsidR="002C2A7A" w:rsidRPr="0097251F" w:rsidRDefault="0097251F" w:rsidP="002C2A7A">
      <w:pPr>
        <w:rPr>
          <w:b/>
          <w:bCs/>
        </w:rPr>
      </w:pPr>
      <w:r w:rsidRPr="0097251F">
        <w:rPr>
          <w:b/>
          <w:bCs/>
        </w:rPr>
        <w:t>3.2 Research Strategy</w:t>
      </w:r>
    </w:p>
    <w:p w14:paraId="3D7D6185" w14:textId="77777777" w:rsidR="002C2A7A" w:rsidRDefault="002C2A7A" w:rsidP="002C2A7A"/>
    <w:p w14:paraId="4EAAD222" w14:textId="0F8195B6" w:rsidR="009802E1" w:rsidRDefault="0097251F" w:rsidP="002C2A7A">
      <w:r>
        <w:t>The study utilised data collected via an online survey platform</w:t>
      </w:r>
      <w:r w:rsidR="00770295">
        <w:t xml:space="preserve"> ‘Survey</w:t>
      </w:r>
      <w:r w:rsidR="00EB5DC0">
        <w:t xml:space="preserve"> Pie</w:t>
      </w:r>
      <w:r w:rsidR="00770295">
        <w:t>’</w:t>
      </w:r>
      <w:r>
        <w:t>. The reason that this platform was selected was due to the ability to disseminate the survey force wide to colleagues within South Wales Police</w:t>
      </w:r>
      <w:r w:rsidR="00770295">
        <w:t xml:space="preserve"> and the ease of the completion of the survey</w:t>
      </w:r>
      <w:r>
        <w:t>.</w:t>
      </w:r>
      <w:r w:rsidR="008E6DCB">
        <w:t xml:space="preserve"> </w:t>
      </w:r>
      <w:r w:rsidR="00D11895">
        <w:t xml:space="preserve">Nardi (2018) states that surveys, or questionnaires, are a good way to gain quantitative data from </w:t>
      </w:r>
      <w:proofErr w:type="gramStart"/>
      <w:r w:rsidR="00D11895">
        <w:t>a large number of</w:t>
      </w:r>
      <w:proofErr w:type="gramEnd"/>
      <w:r w:rsidR="00D11895">
        <w:t xml:space="preserve"> respondents, which would be too time consuming to gain through qualitative methods. </w:t>
      </w:r>
      <w:r w:rsidR="00C35D95">
        <w:t>Quantitative</w:t>
      </w:r>
      <w:r w:rsidR="00D11895">
        <w:t xml:space="preserve"> research is described as research that collects numerical data</w:t>
      </w:r>
      <w:r w:rsidR="00C35D95">
        <w:t>, before statistically analysing the results. It is commonly used to identify patterns and make predictions (</w:t>
      </w:r>
      <w:r w:rsidR="00C35D95" w:rsidRPr="00C35D95">
        <w:t>McLeod, 2025)</w:t>
      </w:r>
      <w:r w:rsidR="00C35D95">
        <w:t>.</w:t>
      </w:r>
    </w:p>
    <w:p w14:paraId="2CBEB22B" w14:textId="77777777" w:rsidR="009802E1" w:rsidRDefault="009802E1" w:rsidP="002C2A7A"/>
    <w:p w14:paraId="090D547A" w14:textId="47CB8EA6" w:rsidR="002C2A7A" w:rsidRDefault="008E6DCB" w:rsidP="002C2A7A">
      <w:r>
        <w:t xml:space="preserve">The survey </w:t>
      </w:r>
      <w:r w:rsidR="00590D52">
        <w:t>consisted primarily of</w:t>
      </w:r>
      <w:r>
        <w:t xml:space="preserve"> multiple-choice</w:t>
      </w:r>
      <w:r w:rsidR="00590D52">
        <w:t xml:space="preserve"> and closed-ended</w:t>
      </w:r>
      <w:r>
        <w:t xml:space="preserve"> question</w:t>
      </w:r>
      <w:r w:rsidR="00590D52">
        <w:t>s</w:t>
      </w:r>
      <w:r>
        <w:t xml:space="preserve"> to allow for a quick response time and to keep the engagement of the participants completing the survey.</w:t>
      </w:r>
      <w:r w:rsidR="0097251F">
        <w:t xml:space="preserve"> This was </w:t>
      </w:r>
      <w:r>
        <w:t xml:space="preserve">also </w:t>
      </w:r>
      <w:r w:rsidR="0097251F">
        <w:t>done to ensure a high response rate due to the ease of partaking in the study.</w:t>
      </w:r>
      <w:r w:rsidR="00590D52">
        <w:t xml:space="preserve"> The use of closed questions also helps to reduce ambiguity and improve reliability by limiting the range of possible responses</w:t>
      </w:r>
      <w:r w:rsidR="00405A10">
        <w:t xml:space="preserve"> (Brace, 2018)</w:t>
      </w:r>
      <w:r w:rsidR="00590D52">
        <w:t>.</w:t>
      </w:r>
      <w:r w:rsidR="00A9509A">
        <w:t xml:space="preserve"> </w:t>
      </w:r>
      <w:r>
        <w:t xml:space="preserve">Due to the high demanding nature and time intensive aspect of the policing role, a survey was intentionally chosen as it is a low effort way to collect the data whilst causing minimal impact to the participants day to day life. The survey was shared via police communication networks including advertising </w:t>
      </w:r>
      <w:r w:rsidR="006A0707">
        <w:t>via the force email address which allows for any user to contact all police officers within the South Wales Police.</w:t>
      </w:r>
    </w:p>
    <w:p w14:paraId="32800192" w14:textId="77777777" w:rsidR="0097251F" w:rsidRDefault="0097251F" w:rsidP="002C2A7A"/>
    <w:p w14:paraId="24353906" w14:textId="7422EDB6" w:rsidR="006A0707" w:rsidRDefault="0097251F" w:rsidP="002C2A7A">
      <w:r>
        <w:t xml:space="preserve">The dissemination of an online survey allowed for anonymity to be ensured. This was intentionally done to ensure an ethical approach and invite honest answers which some may find a sensitive topic to discuss. </w:t>
      </w:r>
      <w:r w:rsidR="008E6DCB">
        <w:t>It is important that honest answers are given to ensure the validity and accuracy of the data obtained from the survey.</w:t>
      </w:r>
      <w:r w:rsidR="00A16A22">
        <w:t xml:space="preserve">  </w:t>
      </w:r>
      <w:r w:rsidR="00A16A22" w:rsidRPr="00934D0A">
        <w:t>Dillman, Smyth</w:t>
      </w:r>
      <w:r w:rsidR="00A16A22">
        <w:t xml:space="preserve">, </w:t>
      </w:r>
      <w:r w:rsidR="00A16A22" w:rsidRPr="00934D0A">
        <w:t>and Christian</w:t>
      </w:r>
      <w:r w:rsidR="00A16A22">
        <w:t xml:space="preserve"> (</w:t>
      </w:r>
      <w:r w:rsidR="00A16A22" w:rsidRPr="00934D0A">
        <w:t xml:space="preserve">2014) </w:t>
      </w:r>
      <w:r w:rsidR="00A16A22">
        <w:t>state that surveys can be distributed efficiently through online platforms, increasing the accessibility for respondents and improving response rates.</w:t>
      </w:r>
      <w:r w:rsidR="008E6DCB">
        <w:t xml:space="preserve"> </w:t>
      </w:r>
      <w:r w:rsidR="006A0707">
        <w:t>The survey was disseminated</w:t>
      </w:r>
      <w:r w:rsidR="00A9509A">
        <w:t>,</w:t>
      </w:r>
      <w:r w:rsidR="006A0707">
        <w:t xml:space="preserve"> and all responses after a 3-week period </w:t>
      </w:r>
      <w:r w:rsidR="007D665D">
        <w:t>were</w:t>
      </w:r>
      <w:r w:rsidR="006A0707">
        <w:t xml:space="preserve"> collated and analysed. The 3-week timeframe was decided as this allows sufficient time for all officers to provide a response to the survey</w:t>
      </w:r>
      <w:r w:rsidR="007D665D">
        <w:t>,</w:t>
      </w:r>
      <w:r w:rsidR="006A0707">
        <w:t xml:space="preserve"> as it takes into consideration their working patterns due to the varying role of police officers and their respective departments.</w:t>
      </w:r>
    </w:p>
    <w:p w14:paraId="53CF649B" w14:textId="77777777" w:rsidR="00A9509A" w:rsidRDefault="00A9509A" w:rsidP="002C2A7A"/>
    <w:p w14:paraId="57EF1590" w14:textId="4ECBDD27" w:rsidR="00A9509A" w:rsidRDefault="00A9509A" w:rsidP="002C2A7A">
      <w:r>
        <w:t>Due to the above points, it was considered that a survey was the most appropriate means for the researcher to conduct their primary research, as it allowed the researcher to collect primary data directly from officers, while maintaining a structured and systematic approach to the data collection.</w:t>
      </w:r>
    </w:p>
    <w:p w14:paraId="626C29F9" w14:textId="77777777" w:rsidR="002C2A7A" w:rsidRDefault="002C2A7A" w:rsidP="002C2A7A"/>
    <w:p w14:paraId="438FCA6B" w14:textId="0F9374FD" w:rsidR="008E6DCB" w:rsidRPr="008E6DCB" w:rsidRDefault="008E6DCB" w:rsidP="002C2A7A">
      <w:pPr>
        <w:rPr>
          <w:b/>
          <w:bCs/>
        </w:rPr>
      </w:pPr>
      <w:r w:rsidRPr="008E6DCB">
        <w:rPr>
          <w:b/>
          <w:bCs/>
        </w:rPr>
        <w:t xml:space="preserve">3.3 Survey Structure </w:t>
      </w:r>
    </w:p>
    <w:p w14:paraId="25AF2830" w14:textId="77777777" w:rsidR="008E6DCB" w:rsidRDefault="008E6DCB" w:rsidP="002C2A7A"/>
    <w:p w14:paraId="265B4725" w14:textId="7EA14A3C" w:rsidR="008E6DCB" w:rsidRDefault="008E6DCB" w:rsidP="002C2A7A">
      <w:r>
        <w:t>The survey was created using an online survey tool ‘Survey</w:t>
      </w:r>
      <w:r w:rsidR="00EB5DC0">
        <w:t xml:space="preserve"> Pie</w:t>
      </w:r>
      <w:r>
        <w:t>.’ The survey was disseminated via police communication networks including via the internal force email</w:t>
      </w:r>
      <w:r w:rsidR="00770295">
        <w:t xml:space="preserve"> within South Wales Police</w:t>
      </w:r>
      <w:r>
        <w:t>. Th</w:t>
      </w:r>
      <w:r w:rsidR="00F74189">
        <w:t>e link for the survey was included in the email. This way of disseminating the email was intentionally selected to reach the desired participant group of police officers</w:t>
      </w:r>
      <w:r w:rsidR="00770295">
        <w:t xml:space="preserve"> within an efficient </w:t>
      </w:r>
      <w:r w:rsidR="006A0707">
        <w:t>time</w:t>
      </w:r>
      <w:r w:rsidR="006765B5">
        <w:t xml:space="preserve"> </w:t>
      </w:r>
      <w:r w:rsidR="006A0707">
        <w:t>frame</w:t>
      </w:r>
      <w:r w:rsidR="00770295">
        <w:t>.</w:t>
      </w:r>
      <w:r w:rsidR="00946F69">
        <w:t xml:space="preserve"> </w:t>
      </w:r>
      <w:r w:rsidR="00946F69" w:rsidRPr="00946F69">
        <w:t>Creswell and Creswell (2018)</w:t>
      </w:r>
      <w:r w:rsidR="00946F69">
        <w:t xml:space="preserve"> found that surveys are particularly useful when attempting to identify trends, patterns and/or relationships across a target population, which in this research project would be the front-line police officers of South Wales Police.</w:t>
      </w:r>
    </w:p>
    <w:p w14:paraId="36B56E6C" w14:textId="77777777" w:rsidR="00F74189" w:rsidRDefault="00F74189" w:rsidP="002C2A7A"/>
    <w:p w14:paraId="5885C29C" w14:textId="6B8B1E7E" w:rsidR="00F74189" w:rsidRDefault="00F74189" w:rsidP="002C2A7A">
      <w:r>
        <w:t xml:space="preserve">The survey contained </w:t>
      </w:r>
      <w:r w:rsidR="006765B5">
        <w:t xml:space="preserve">questions to gain </w:t>
      </w:r>
      <w:r w:rsidR="00D95738">
        <w:t>demographic information</w:t>
      </w:r>
      <w:r w:rsidR="006765B5">
        <w:t xml:space="preserve"> from the participants, for example their </w:t>
      </w:r>
      <w:r w:rsidR="00D95738">
        <w:t xml:space="preserve">age, gender and length of service. The remainder of the survey contained 15 </w:t>
      </w:r>
      <w:r>
        <w:t xml:space="preserve">multiple choice questions in relation to the mental health of current serving officers. The questions addressed 3 main areas of mental health within policing. These areas included the current state of mental health within </w:t>
      </w:r>
      <w:r w:rsidR="00C712EA">
        <w:t>policing,</w:t>
      </w:r>
      <w:r w:rsidR="00D95738">
        <w:t xml:space="preserve"> and the</w:t>
      </w:r>
      <w:r w:rsidR="00C712EA">
        <w:t xml:space="preserve"> officers</w:t>
      </w:r>
      <w:r w:rsidR="00D95738">
        <w:t xml:space="preserve"> own personal mental health</w:t>
      </w:r>
      <w:r>
        <w:t xml:space="preserve">, the current availability of support available </w:t>
      </w:r>
      <w:r w:rsidR="00C712EA">
        <w:t xml:space="preserve">to officers </w:t>
      </w:r>
      <w:r>
        <w:t>during</w:t>
      </w:r>
      <w:r w:rsidR="00C712EA">
        <w:t xml:space="preserve"> their</w:t>
      </w:r>
      <w:r>
        <w:t xml:space="preserve"> working hours</w:t>
      </w:r>
      <w:r w:rsidR="00C712EA">
        <w:t>,</w:t>
      </w:r>
      <w:r>
        <w:t xml:space="preserve"> and the </w:t>
      </w:r>
      <w:r w:rsidR="00D95738">
        <w:t>impacts of</w:t>
      </w:r>
      <w:r w:rsidR="00C712EA">
        <w:t xml:space="preserve"> the</w:t>
      </w:r>
      <w:r w:rsidR="00D95738">
        <w:t xml:space="preserve"> allocation of mental health wellbeing time regularly during </w:t>
      </w:r>
      <w:r w:rsidR="00C712EA">
        <w:t xml:space="preserve">an officer’s </w:t>
      </w:r>
      <w:r w:rsidR="00D95738">
        <w:t>tour of duty.</w:t>
      </w:r>
      <w:r w:rsidR="00770295">
        <w:t xml:space="preserve"> 5 questions were allocated per area to ensure that sufficient and even data was retrieved from each topic area.</w:t>
      </w:r>
      <w:r w:rsidR="009A40C1">
        <w:t xml:space="preserve"> </w:t>
      </w:r>
      <w:r>
        <w:t xml:space="preserve">The reason multiple choice questions were used was to allow for the quick response of participants and to ensure engagement. </w:t>
      </w:r>
      <w:r w:rsidR="00D95738">
        <w:t xml:space="preserve">The </w:t>
      </w:r>
      <w:r w:rsidR="00294B17">
        <w:t>survey clearly stipulated that responses would remain anonymous due to the sensitive nature of the topic surrounding the discussion of mental health within the workplace.</w:t>
      </w:r>
    </w:p>
    <w:p w14:paraId="0A4E5AFC" w14:textId="77777777" w:rsidR="00294B17" w:rsidRDefault="00294B17" w:rsidP="002C2A7A"/>
    <w:p w14:paraId="118A8B44" w14:textId="72B586CC" w:rsidR="00294B17" w:rsidRDefault="00294B17" w:rsidP="002C2A7A">
      <w:pPr>
        <w:rPr>
          <w:b/>
          <w:bCs/>
        </w:rPr>
      </w:pPr>
      <w:r w:rsidRPr="00294B17">
        <w:rPr>
          <w:b/>
          <w:bCs/>
        </w:rPr>
        <w:t>3.4 Analysis of Data</w:t>
      </w:r>
    </w:p>
    <w:p w14:paraId="00D08605" w14:textId="77777777" w:rsidR="00294B17" w:rsidRDefault="00294B17" w:rsidP="002C2A7A">
      <w:pPr>
        <w:rPr>
          <w:b/>
          <w:bCs/>
        </w:rPr>
      </w:pPr>
    </w:p>
    <w:p w14:paraId="592C6D64" w14:textId="4FEF4780" w:rsidR="00294B17" w:rsidRDefault="00C96ABF" w:rsidP="002C2A7A">
      <w:r>
        <w:t xml:space="preserve">As discussed by </w:t>
      </w:r>
      <w:proofErr w:type="spellStart"/>
      <w:r>
        <w:t>Gaillet</w:t>
      </w:r>
      <w:proofErr w:type="spellEnd"/>
      <w:r>
        <w:t xml:space="preserve"> and Eble (2015) analysing primary research involves coding data, identifying patterns, and interpreting findings within their broader social and contextual frameworks. </w:t>
      </w:r>
      <w:r w:rsidR="00294B17">
        <w:t xml:space="preserve">The data obtained from the survey </w:t>
      </w:r>
      <w:r>
        <w:t>will be</w:t>
      </w:r>
      <w:r w:rsidR="00294B17">
        <w:t xml:space="preserve"> analysed</w:t>
      </w:r>
      <w:r>
        <w:t xml:space="preserve"> by the researcher</w:t>
      </w:r>
      <w:r w:rsidR="00294B17">
        <w:t xml:space="preserve"> to show </w:t>
      </w:r>
      <w:r>
        <w:t xml:space="preserve">any </w:t>
      </w:r>
      <w:r w:rsidR="00294B17">
        <w:t>meaningful patterns from the responses received.  There were several methods of analysing the data. The data was analysed based on demographic information. The responses were grouped into responses by age, gender and length of service.</w:t>
      </w:r>
      <w:r w:rsidR="003E7D2F">
        <w:t xml:space="preserve"> This was done to address the objectives set out in the introduction of this project, those being whether the age and length of service of police officers have any correlation to the amount of time they spend focusing on their mental and physical wellbeing.</w:t>
      </w:r>
    </w:p>
    <w:p w14:paraId="5E6742A8" w14:textId="77777777" w:rsidR="00294B17" w:rsidRDefault="00294B17" w:rsidP="002C2A7A"/>
    <w:p w14:paraId="3A218979" w14:textId="1E136F0E" w:rsidR="00294B17" w:rsidRPr="00294B17" w:rsidRDefault="00294B17" w:rsidP="002C2A7A">
      <w:r>
        <w:lastRenderedPageBreak/>
        <w:t xml:space="preserve">The quantitative data was also analysed on a </w:t>
      </w:r>
      <w:r w:rsidR="003A0EA6">
        <w:t>question-by-question</w:t>
      </w:r>
      <w:r>
        <w:t xml:space="preserve"> basis.</w:t>
      </w:r>
      <w:r w:rsidR="00793441">
        <w:t xml:space="preserve"> Quantitative data collection involves gathering numerical information using structured instruments such as surveys and tests (</w:t>
      </w:r>
      <w:r w:rsidR="00793441" w:rsidRPr="00946F69">
        <w:t>Creswell and Creswell</w:t>
      </w:r>
      <w:r w:rsidR="00793441">
        <w:t xml:space="preserve">, </w:t>
      </w:r>
      <w:r w:rsidR="00793441" w:rsidRPr="00946F69">
        <w:t>2018)</w:t>
      </w:r>
      <w:r w:rsidR="00793441">
        <w:t>.</w:t>
      </w:r>
      <w:r>
        <w:t xml:space="preserve"> Data was extracted to show the most responses per question to establish patterns on reported </w:t>
      </w:r>
      <w:r w:rsidR="003A0EA6">
        <w:t xml:space="preserve">current </w:t>
      </w:r>
      <w:r>
        <w:t>mental health concerns</w:t>
      </w:r>
      <w:r w:rsidR="003A0EA6">
        <w:t>, data regarding support readily available to police officers currently</w:t>
      </w:r>
      <w:r w:rsidR="00BF3EA0">
        <w:t>,</w:t>
      </w:r>
      <w:r w:rsidR="003A0EA6">
        <w:t xml:space="preserve"> and views on the implementation of mental health wellbeing time being allocated during officer’s tour of duty. </w:t>
      </w:r>
    </w:p>
    <w:p w14:paraId="58A1A85C" w14:textId="77777777" w:rsidR="00294B17" w:rsidRDefault="00294B17" w:rsidP="002C2A7A">
      <w:pPr>
        <w:rPr>
          <w:b/>
          <w:bCs/>
        </w:rPr>
      </w:pPr>
    </w:p>
    <w:p w14:paraId="34042BCF" w14:textId="73FCC417" w:rsidR="00294B17" w:rsidRDefault="00294B17" w:rsidP="002C2A7A">
      <w:pPr>
        <w:rPr>
          <w:b/>
          <w:bCs/>
        </w:rPr>
      </w:pPr>
      <w:r>
        <w:rPr>
          <w:b/>
          <w:bCs/>
        </w:rPr>
        <w:t>3.5 Issues and Limitations</w:t>
      </w:r>
    </w:p>
    <w:p w14:paraId="49E41CB3" w14:textId="77777777" w:rsidR="00294B17" w:rsidRDefault="00294B17" w:rsidP="002C2A7A">
      <w:pPr>
        <w:rPr>
          <w:b/>
          <w:bCs/>
        </w:rPr>
      </w:pPr>
    </w:p>
    <w:p w14:paraId="2B8A7318" w14:textId="13468FBD" w:rsidR="003E27AC" w:rsidRDefault="003E27AC" w:rsidP="002C2A7A">
      <w:r w:rsidRPr="003E27AC">
        <w:t>One limitation of survey-based research is the potential for self-report bias, where the participants may provide socially desirable responses rather than accurate ones. This issue is widely documented in behavioural research (Podsakoff, et al. 2003)</w:t>
      </w:r>
      <w:r>
        <w:t xml:space="preserve">. Within this research, it was important to consider </w:t>
      </w:r>
      <w:r w:rsidR="001E0449">
        <w:t>the stigma in policing relating to seeking mental health support (Edwards and Kotera (2020) and the way that results may be skewed from where officers were downplaying their struggles to appear less affected</w:t>
      </w:r>
      <w:r w:rsidR="006A4E4D">
        <w:t xml:space="preserve">, regardless of the fact the survey would be completed anonymously. </w:t>
      </w:r>
    </w:p>
    <w:p w14:paraId="6381CF39" w14:textId="77777777" w:rsidR="003E27AC" w:rsidRPr="003E27AC" w:rsidRDefault="003E27AC" w:rsidP="002C2A7A"/>
    <w:p w14:paraId="15F34D73" w14:textId="41E87EB9" w:rsidR="003A0EA6" w:rsidRDefault="006A4E4D" w:rsidP="002C2A7A">
      <w:r>
        <w:t>Another</w:t>
      </w:r>
      <w:r w:rsidR="003A0EA6">
        <w:t xml:space="preserve"> limitation of the study was due to the participant pool available. The survey was disseminated to officers within South Wales Police and was not expanded to include police forces nationwide across the UK. There then would be issues with generalisation of the results to police officers in the wider UK</w:t>
      </w:r>
      <w:r w:rsidR="009E605F">
        <w:t xml:space="preserve">. </w:t>
      </w:r>
    </w:p>
    <w:p w14:paraId="1050F310" w14:textId="77777777" w:rsidR="003A0EA6" w:rsidRDefault="003A0EA6" w:rsidP="002C2A7A"/>
    <w:p w14:paraId="44EAC4D3" w14:textId="26F51721" w:rsidR="003D77BA" w:rsidRPr="00770D3A" w:rsidRDefault="003A0EA6" w:rsidP="002C2A7A">
      <w:r>
        <w:t xml:space="preserve">A further limitation of the study included the use of </w:t>
      </w:r>
      <w:r w:rsidR="00BF3EA0">
        <w:t xml:space="preserve">numerous </w:t>
      </w:r>
      <w:r>
        <w:t>quantitative questions</w:t>
      </w:r>
      <w:r w:rsidR="00BF3EA0">
        <w:t>,</w:t>
      </w:r>
      <w:r>
        <w:t xml:space="preserve"> only allowing the participants to provide a certain response to the questions posed. </w:t>
      </w:r>
      <w:r w:rsidR="009E605F">
        <w:t>This was an intentional decision to ensure the highest response</w:t>
      </w:r>
      <w:r w:rsidR="00EC7AFA">
        <w:t xml:space="preserve"> rate</w:t>
      </w:r>
      <w:r w:rsidR="009E605F">
        <w:t xml:space="preserve"> possible due to the limited free time of police officers</w:t>
      </w:r>
      <w:r w:rsidR="006A4E4D">
        <w:t xml:space="preserve"> and to </w:t>
      </w:r>
      <w:r w:rsidR="00EC7AFA">
        <w:t>keep the range of responses to a minimum and to improve the reliability of the responses (</w:t>
      </w:r>
      <w:r w:rsidR="00EC7AFA" w:rsidRPr="00C35D95">
        <w:t>McLeod, 2025)</w:t>
      </w:r>
      <w:r w:rsidR="009E605F">
        <w:t xml:space="preserve">. </w:t>
      </w:r>
      <w:r>
        <w:t xml:space="preserve">This study </w:t>
      </w:r>
      <w:r w:rsidR="00BF3EA0">
        <w:t>only</w:t>
      </w:r>
      <w:r>
        <w:t xml:space="preserve"> allow</w:t>
      </w:r>
      <w:r w:rsidR="00BF3EA0">
        <w:t>ed</w:t>
      </w:r>
      <w:r>
        <w:t xml:space="preserve"> for </w:t>
      </w:r>
      <w:r w:rsidR="00BF3EA0">
        <w:t>a small</w:t>
      </w:r>
      <w:r>
        <w:t xml:space="preserve"> </w:t>
      </w:r>
      <w:r w:rsidR="009E605F">
        <w:t>generation of qualitative data</w:t>
      </w:r>
      <w:r w:rsidR="00571985">
        <w:t xml:space="preserve"> and for</w:t>
      </w:r>
      <w:r w:rsidR="009E605F">
        <w:t xml:space="preserve"> expressing the specific views and opinions of the participants.</w:t>
      </w:r>
      <w:r w:rsidR="006A4E4D">
        <w:t xml:space="preserve"> This was achieved by only asking a small number of open-ended questions</w:t>
      </w:r>
      <w:r w:rsidR="00EC7AFA">
        <w:t xml:space="preserve"> (</w:t>
      </w:r>
      <w:r w:rsidR="00EC7AFA" w:rsidRPr="00C35D95">
        <w:t>McLeod, 2025</w:t>
      </w:r>
      <w:r w:rsidR="00EC7AFA">
        <w:t>)</w:t>
      </w:r>
      <w:r w:rsidR="006A4E4D">
        <w:t xml:space="preserve">, with the participants given freedom to write their answers to those </w:t>
      </w:r>
      <w:proofErr w:type="gramStart"/>
      <w:r w:rsidR="006A4E4D">
        <w:t>particular questions</w:t>
      </w:r>
      <w:proofErr w:type="gramEnd"/>
      <w:r w:rsidR="006A4E4D">
        <w:t xml:space="preserve"> in as much depth as they felt comfortable to do so.</w:t>
      </w:r>
    </w:p>
    <w:p w14:paraId="3ED192F0" w14:textId="77777777" w:rsidR="003D77BA" w:rsidRDefault="003D77BA" w:rsidP="002C2A7A">
      <w:pPr>
        <w:rPr>
          <w:b/>
          <w:bCs/>
        </w:rPr>
      </w:pPr>
    </w:p>
    <w:p w14:paraId="4356EAE2" w14:textId="7D8DAA77" w:rsidR="006D6CDB" w:rsidRDefault="006D6CDB" w:rsidP="002C2A7A">
      <w:pPr>
        <w:rPr>
          <w:b/>
          <w:bCs/>
        </w:rPr>
      </w:pPr>
      <w:r>
        <w:rPr>
          <w:b/>
          <w:bCs/>
        </w:rPr>
        <w:t>3.6 Ethical Considerations</w:t>
      </w:r>
    </w:p>
    <w:p w14:paraId="3D5F12B6" w14:textId="77777777" w:rsidR="006D6CDB" w:rsidRDefault="006D6CDB" w:rsidP="002C2A7A">
      <w:pPr>
        <w:rPr>
          <w:b/>
          <w:bCs/>
        </w:rPr>
      </w:pPr>
    </w:p>
    <w:p w14:paraId="38628F4D" w14:textId="428930F9" w:rsidR="006D6CDB" w:rsidRPr="003D77BA" w:rsidRDefault="00E21472" w:rsidP="002C2A7A">
      <w:r w:rsidRPr="003D77BA">
        <w:t xml:space="preserve">Ethical considerations were </w:t>
      </w:r>
      <w:proofErr w:type="gramStart"/>
      <w:r w:rsidRPr="003D77BA">
        <w:t>taken into account</w:t>
      </w:r>
      <w:proofErr w:type="gramEnd"/>
      <w:r w:rsidRPr="003D77BA">
        <w:t xml:space="preserve"> throughout the survey process and to ensure that participants were treated respectfully and that their personal data would be protected. Prior to the start of the project, the researcher completed an ethics form to ensure that any risk of harm has been minimised, and the research can be conducted ethically. Informed consent was gained from the responders of the survey at the beginning of the </w:t>
      </w:r>
      <w:r w:rsidR="003D77BA" w:rsidRPr="003D77BA">
        <w:t>questionnaire,</w:t>
      </w:r>
      <w:r w:rsidRPr="003D77BA">
        <w:t xml:space="preserve"> and they were reminded that participation was entirely voluntary and they could change their mind at any point before submission of the completed survey. To maintain </w:t>
      </w:r>
      <w:r w:rsidR="003D77BA" w:rsidRPr="003D77BA">
        <w:t xml:space="preserve">anonymity and confidentiality, </w:t>
      </w:r>
      <w:r w:rsidR="003D77BA" w:rsidRPr="003D77BA">
        <w:lastRenderedPageBreak/>
        <w:t>the survey did not collect any identifying information, and all responses were stored on a password protected device, only accessible by the researcher.</w:t>
      </w:r>
    </w:p>
    <w:p w14:paraId="0D7B8756" w14:textId="77777777" w:rsidR="006D6CDB" w:rsidRDefault="006D6CDB" w:rsidP="002C2A7A">
      <w:pPr>
        <w:rPr>
          <w:b/>
          <w:bCs/>
        </w:rPr>
      </w:pPr>
    </w:p>
    <w:p w14:paraId="2B3AA622" w14:textId="00EBD36E" w:rsidR="003A4364" w:rsidRDefault="0097018A" w:rsidP="002C2A7A">
      <w:pPr>
        <w:rPr>
          <w:b/>
          <w:bCs/>
        </w:rPr>
      </w:pPr>
      <w:r>
        <w:rPr>
          <w:b/>
          <w:bCs/>
        </w:rPr>
        <w:t>3.</w:t>
      </w:r>
      <w:r w:rsidR="009A3115">
        <w:rPr>
          <w:b/>
          <w:bCs/>
        </w:rPr>
        <w:t>7</w:t>
      </w:r>
      <w:r>
        <w:rPr>
          <w:b/>
          <w:bCs/>
        </w:rPr>
        <w:t xml:space="preserve"> Conclusion</w:t>
      </w:r>
    </w:p>
    <w:p w14:paraId="74640535" w14:textId="77777777" w:rsidR="0097018A" w:rsidRDefault="0097018A" w:rsidP="002C2A7A">
      <w:pPr>
        <w:rPr>
          <w:b/>
          <w:bCs/>
        </w:rPr>
      </w:pPr>
    </w:p>
    <w:p w14:paraId="7F631ABB" w14:textId="742B18E7" w:rsidR="0097018A" w:rsidRPr="003D77BA" w:rsidRDefault="003D77BA" w:rsidP="002C2A7A">
      <w:r>
        <w:t xml:space="preserve">In conclusion, this chapter has successfully </w:t>
      </w:r>
      <w:r w:rsidR="002D1B1F">
        <w:t>identified and utilised the most effective form of methodology to achieve the objectives set out at the start of the project. The use of a structured questionnaire allowed for the collection of measurable data</w:t>
      </w:r>
      <w:r w:rsidR="00FE08B9">
        <w:t xml:space="preserve"> through closed-ended, quantitative research questions</w:t>
      </w:r>
      <w:r w:rsidR="002D1B1F">
        <w:t>, while also allowing for further insights into individual officer’s experiences and perspectives</w:t>
      </w:r>
      <w:r w:rsidR="00FE08B9">
        <w:t xml:space="preserve"> though open-ended, qualitative questions</w:t>
      </w:r>
      <w:r w:rsidR="002D1B1F">
        <w:t xml:space="preserve">. The following chapter of this dissertation will </w:t>
      </w:r>
      <w:r w:rsidR="00FE08B9">
        <w:t>collate and</w:t>
      </w:r>
      <w:r w:rsidR="002D1B1F">
        <w:t xml:space="preserve"> present the data collected during the primary research phase of this research project.</w:t>
      </w:r>
    </w:p>
    <w:p w14:paraId="2DB2DC6E" w14:textId="77777777" w:rsidR="003A4364" w:rsidRDefault="003A4364" w:rsidP="002C2A7A">
      <w:pPr>
        <w:rPr>
          <w:b/>
          <w:bCs/>
        </w:rPr>
      </w:pPr>
    </w:p>
    <w:p w14:paraId="5D5854AA" w14:textId="77777777" w:rsidR="003A4364" w:rsidRDefault="003A4364" w:rsidP="002C2A7A">
      <w:pPr>
        <w:rPr>
          <w:b/>
          <w:bCs/>
        </w:rPr>
      </w:pPr>
    </w:p>
    <w:p w14:paraId="595A653B" w14:textId="77777777" w:rsidR="003A4364" w:rsidRDefault="003A4364" w:rsidP="002C2A7A">
      <w:pPr>
        <w:rPr>
          <w:b/>
          <w:bCs/>
        </w:rPr>
      </w:pPr>
    </w:p>
    <w:p w14:paraId="69786CB8" w14:textId="77777777" w:rsidR="003A4364" w:rsidRDefault="003A4364" w:rsidP="002C2A7A">
      <w:pPr>
        <w:rPr>
          <w:b/>
          <w:bCs/>
        </w:rPr>
      </w:pPr>
    </w:p>
    <w:p w14:paraId="4B15CEDF" w14:textId="18660CB1" w:rsidR="00770295" w:rsidRDefault="00770295" w:rsidP="002C2A7A"/>
    <w:p w14:paraId="78E368F4" w14:textId="77777777" w:rsidR="00E342ED" w:rsidRDefault="00E342ED" w:rsidP="002C2A7A"/>
    <w:p w14:paraId="3E7B8149" w14:textId="77777777" w:rsidR="00E342ED" w:rsidRDefault="00E342ED" w:rsidP="002C2A7A"/>
    <w:p w14:paraId="78A25290" w14:textId="77777777" w:rsidR="00E342ED" w:rsidRDefault="00E342ED" w:rsidP="002C2A7A"/>
    <w:p w14:paraId="534EAF04" w14:textId="77777777" w:rsidR="00E342ED" w:rsidRDefault="00E342ED" w:rsidP="002C2A7A"/>
    <w:p w14:paraId="7DB6EC0C" w14:textId="77777777" w:rsidR="00E342ED" w:rsidRDefault="00E342ED" w:rsidP="002C2A7A"/>
    <w:p w14:paraId="74194B57" w14:textId="77777777" w:rsidR="00E342ED" w:rsidRDefault="00E342ED" w:rsidP="002C2A7A"/>
    <w:p w14:paraId="33690ECD" w14:textId="77777777" w:rsidR="009A40C1" w:rsidRDefault="009A40C1" w:rsidP="002C2A7A"/>
    <w:p w14:paraId="4CCA6082" w14:textId="77777777" w:rsidR="009A40C1" w:rsidRDefault="009A40C1" w:rsidP="002C2A7A"/>
    <w:p w14:paraId="169A2855" w14:textId="77777777" w:rsidR="00E342ED" w:rsidRDefault="00E342ED" w:rsidP="002C2A7A"/>
    <w:p w14:paraId="23AB88A7" w14:textId="77777777" w:rsidR="00E342ED" w:rsidRDefault="00E342ED" w:rsidP="002C2A7A"/>
    <w:p w14:paraId="2E9295F3" w14:textId="77777777" w:rsidR="00E342ED" w:rsidRDefault="00E342ED" w:rsidP="002C2A7A"/>
    <w:p w14:paraId="4046A026" w14:textId="77777777" w:rsidR="00E342ED" w:rsidRDefault="00E342ED" w:rsidP="002C2A7A"/>
    <w:p w14:paraId="2B337FCB" w14:textId="77777777" w:rsidR="009A40C1" w:rsidRDefault="009A40C1" w:rsidP="002C2A7A"/>
    <w:p w14:paraId="4332C717" w14:textId="77777777" w:rsidR="00770D3A" w:rsidRDefault="00770D3A" w:rsidP="002C2A7A"/>
    <w:p w14:paraId="118D47CF" w14:textId="77777777" w:rsidR="00770D3A" w:rsidRDefault="00770D3A" w:rsidP="002C2A7A"/>
    <w:p w14:paraId="16DAF936" w14:textId="77777777" w:rsidR="009A40C1" w:rsidRDefault="009A40C1" w:rsidP="002C2A7A"/>
    <w:p w14:paraId="76483D34" w14:textId="77777777" w:rsidR="003A4364" w:rsidRPr="003A4364" w:rsidRDefault="003A4364" w:rsidP="003A4364">
      <w:pPr>
        <w:rPr>
          <w:b/>
          <w:bCs/>
        </w:rPr>
      </w:pPr>
      <w:r w:rsidRPr="003A4364">
        <w:rPr>
          <w:b/>
          <w:bCs/>
        </w:rPr>
        <w:lastRenderedPageBreak/>
        <w:t>4. Analysis of Results</w:t>
      </w:r>
    </w:p>
    <w:p w14:paraId="4C60DC1E" w14:textId="77777777" w:rsidR="003A4364" w:rsidRPr="003A4364" w:rsidRDefault="003A4364" w:rsidP="003A4364">
      <w:pPr>
        <w:rPr>
          <w:b/>
          <w:bCs/>
        </w:rPr>
      </w:pPr>
    </w:p>
    <w:p w14:paraId="3AE937DA" w14:textId="77777777" w:rsidR="003A4364" w:rsidRPr="003A4364" w:rsidRDefault="003A4364" w:rsidP="003A4364">
      <w:pPr>
        <w:rPr>
          <w:b/>
          <w:bCs/>
        </w:rPr>
      </w:pPr>
      <w:r w:rsidRPr="003A4364">
        <w:rPr>
          <w:b/>
          <w:bCs/>
        </w:rPr>
        <w:t xml:space="preserve">4.1 Introduction </w:t>
      </w:r>
    </w:p>
    <w:p w14:paraId="1D142F5C" w14:textId="77777777" w:rsidR="001A06C1" w:rsidRDefault="001A06C1" w:rsidP="003A4364">
      <w:pPr>
        <w:rPr>
          <w:b/>
          <w:bCs/>
        </w:rPr>
      </w:pPr>
    </w:p>
    <w:p w14:paraId="2FC4F097" w14:textId="5CD56DF2" w:rsidR="001A06C1" w:rsidRPr="001A06C1" w:rsidRDefault="001A06C1" w:rsidP="003A4364">
      <w:r w:rsidRPr="001A06C1">
        <w:t>The previous chapter</w:t>
      </w:r>
      <w:r>
        <w:t xml:space="preserve"> of this dissertation</w:t>
      </w:r>
      <w:r w:rsidRPr="001A06C1">
        <w:t xml:space="preserve"> identified the methodology </w:t>
      </w:r>
      <w:r>
        <w:t xml:space="preserve">that would be used for the research stage. This chapter aims to </w:t>
      </w:r>
      <w:r w:rsidR="00B42994">
        <w:t>display and analyse the dat</w:t>
      </w:r>
      <w:r w:rsidR="006C6F2E">
        <w:t>a</w:t>
      </w:r>
      <w:r w:rsidR="00B42994">
        <w:t xml:space="preserve"> collected through the researcher’s primary research. </w:t>
      </w:r>
      <w:r w:rsidR="006C6F2E">
        <w:t xml:space="preserve">An online survey was designed and was then sent </w:t>
      </w:r>
      <w:r w:rsidR="006C6F2E" w:rsidRPr="003A4364">
        <w:t>to officers in South Wales Police using an internal email address which directs the survey to police officers within the force. The total respondents to the survey were 27 participants.</w:t>
      </w:r>
    </w:p>
    <w:p w14:paraId="2E0EED58" w14:textId="77777777" w:rsidR="001A06C1" w:rsidRDefault="001A06C1" w:rsidP="003A4364">
      <w:pPr>
        <w:rPr>
          <w:b/>
          <w:bCs/>
        </w:rPr>
      </w:pPr>
    </w:p>
    <w:p w14:paraId="20106E94" w14:textId="314E909F" w:rsidR="003A4364" w:rsidRPr="003A4364" w:rsidRDefault="003A4364" w:rsidP="003A4364">
      <w:pPr>
        <w:rPr>
          <w:b/>
          <w:bCs/>
        </w:rPr>
      </w:pPr>
      <w:r w:rsidRPr="003A4364">
        <w:rPr>
          <w:b/>
          <w:bCs/>
        </w:rPr>
        <w:br/>
        <w:t>4.2 Participant Demographics</w:t>
      </w:r>
    </w:p>
    <w:p w14:paraId="2321996A" w14:textId="77777777" w:rsidR="006C6F2E" w:rsidRDefault="006C6F2E" w:rsidP="003A4364">
      <w:pPr>
        <w:rPr>
          <w:b/>
          <w:bCs/>
        </w:rPr>
      </w:pPr>
    </w:p>
    <w:p w14:paraId="06F0586B" w14:textId="6253FB60" w:rsidR="003A4364" w:rsidRPr="003A4364" w:rsidRDefault="006C6F2E" w:rsidP="003A4364">
      <w:r>
        <w:t>From t</w:t>
      </w:r>
      <w:r w:rsidR="003A4364" w:rsidRPr="003A4364">
        <w:t>he</w:t>
      </w:r>
      <w:r>
        <w:t xml:space="preserve"> 27 total</w:t>
      </w:r>
      <w:r w:rsidR="003A4364" w:rsidRPr="003A4364">
        <w:t xml:space="preserve"> respondents</w:t>
      </w:r>
      <w:r>
        <w:t>, they</w:t>
      </w:r>
      <w:r w:rsidR="003A4364" w:rsidRPr="003A4364">
        <w:t xml:space="preserve"> were nearly evenly split between male and female officers</w:t>
      </w:r>
      <w:r>
        <w:t>,</w:t>
      </w:r>
      <w:r w:rsidR="003A4364" w:rsidRPr="003A4364">
        <w:t xml:space="preserve"> with a small minority not wishing to disclose their gender. There were 14 male respondents, 12 female respondents and 1 who preferred not to say. This is demonstrated in the </w:t>
      </w:r>
      <w:r w:rsidR="003A4364" w:rsidRPr="003A4364">
        <w:rPr>
          <w:i/>
          <w:iCs/>
        </w:rPr>
        <w:t>figure 1</w:t>
      </w:r>
      <w:r w:rsidR="003A4364" w:rsidRPr="003A4364">
        <w:t>.</w:t>
      </w:r>
    </w:p>
    <w:p w14:paraId="4D7CC488" w14:textId="77777777" w:rsidR="003A4364" w:rsidRPr="003A4364" w:rsidRDefault="003A4364" w:rsidP="003A4364"/>
    <w:p w14:paraId="468C7012" w14:textId="51809313" w:rsidR="003A4364" w:rsidRPr="003A4364" w:rsidRDefault="003A4364" w:rsidP="003A4364">
      <w:r w:rsidRPr="003A4364">
        <w:rPr>
          <w:noProof/>
        </w:rPr>
        <w:drawing>
          <wp:inline distT="0" distB="0" distL="0" distR="0" wp14:anchorId="40B486F8" wp14:editId="48CA5EBD">
            <wp:extent cx="5495925" cy="3209925"/>
            <wp:effectExtent l="0" t="0" r="9525" b="9525"/>
            <wp:docPr id="43471173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4B43424" w14:textId="77777777" w:rsidR="003A4364" w:rsidRPr="003A4364" w:rsidRDefault="003A4364" w:rsidP="003A4364">
      <w:r w:rsidRPr="003A4364">
        <w:t>Figure 1: Appendix A – Gender Demographic Results</w:t>
      </w:r>
    </w:p>
    <w:p w14:paraId="6040F522" w14:textId="77777777" w:rsidR="003A4364" w:rsidRPr="003A4364" w:rsidRDefault="003A4364" w:rsidP="003A4364"/>
    <w:p w14:paraId="37091210" w14:textId="0FB6AC24" w:rsidR="003A4364" w:rsidRPr="003A4364" w:rsidRDefault="003A4364" w:rsidP="003A4364">
      <w:r w:rsidRPr="003A4364">
        <w:t>The participants ages ranged from 22 years old to 53 years old. The mean age of the participants was 35 years old. The biggest participant group were those aged between 26-35 years old which represented 44% of participants. The smallest group was those age</w:t>
      </w:r>
      <w:r w:rsidR="00571985">
        <w:t>s</w:t>
      </w:r>
      <w:r w:rsidRPr="003A4364">
        <w:t xml:space="preserve"> between 20-25 of </w:t>
      </w:r>
      <w:r w:rsidRPr="003A4364">
        <w:lastRenderedPageBreak/>
        <w:t xml:space="preserve">participants which represented 15% of participants. There was relatively the same </w:t>
      </w:r>
      <w:r w:rsidR="006C6F2E" w:rsidRPr="003A4364">
        <w:t>number</w:t>
      </w:r>
      <w:r w:rsidRPr="003A4364">
        <w:t xml:space="preserve"> of participants in the 36-45 category and the 45+ category. This is demonstrated in </w:t>
      </w:r>
      <w:r w:rsidRPr="003A4364">
        <w:rPr>
          <w:i/>
          <w:iCs/>
        </w:rPr>
        <w:t xml:space="preserve">figure 2 </w:t>
      </w:r>
      <w:r w:rsidRPr="003A4364">
        <w:t>below.</w:t>
      </w:r>
    </w:p>
    <w:p w14:paraId="7206BB30" w14:textId="77777777" w:rsidR="003A4364" w:rsidRPr="003A4364" w:rsidRDefault="003A4364" w:rsidP="003A4364"/>
    <w:p w14:paraId="0748164E" w14:textId="631E991C" w:rsidR="003A4364" w:rsidRPr="003A4364" w:rsidRDefault="003A4364" w:rsidP="003A4364">
      <w:r w:rsidRPr="003A4364">
        <w:rPr>
          <w:noProof/>
        </w:rPr>
        <w:drawing>
          <wp:inline distT="0" distB="0" distL="0" distR="0" wp14:anchorId="68AAA9FD" wp14:editId="0221BB64">
            <wp:extent cx="5495925" cy="3209925"/>
            <wp:effectExtent l="0" t="0" r="9525" b="9525"/>
            <wp:docPr id="93811770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9F90C99" w14:textId="12A638F5" w:rsidR="003A4364" w:rsidRDefault="003A4364" w:rsidP="003A4364">
      <w:r w:rsidRPr="003A4364">
        <w:t xml:space="preserve">Figure 2: Appendix </w:t>
      </w:r>
      <w:r w:rsidR="00064982">
        <w:t>B</w:t>
      </w:r>
      <w:r w:rsidRPr="003A4364">
        <w:t xml:space="preserve"> – Age Demographic Results</w:t>
      </w:r>
    </w:p>
    <w:p w14:paraId="158148C7" w14:textId="25A771C7" w:rsidR="001B4997" w:rsidRPr="003A4364" w:rsidRDefault="001B4997" w:rsidP="003A4364"/>
    <w:p w14:paraId="279F94E9" w14:textId="51D462E5" w:rsidR="006C6F2E" w:rsidRDefault="003A4364" w:rsidP="003A4364">
      <w:r w:rsidRPr="003A4364">
        <w:t xml:space="preserve">There was a wide range of roles inputted by the participants. The roles of the participants varied from response officers, criminal investigation officers, rape team investigation officer, hub officers and neighbourhood policing officers. </w:t>
      </w:r>
      <w:proofErr w:type="gramStart"/>
      <w:r w:rsidRPr="003A4364">
        <w:t>The majority of</w:t>
      </w:r>
      <w:proofErr w:type="gramEnd"/>
      <w:r w:rsidRPr="003A4364">
        <w:t xml:space="preserve"> the participants, 66% were response officers. There were 4 participants from the neighbourhood policing team who represented 16% of respondents. There were an equal number of respondents from the rape investigation team and hub investigation team where both groups represented 7% of participants. The smallest group represented was the criminal investigation department who made up 3% of the participants.</w:t>
      </w:r>
    </w:p>
    <w:p w14:paraId="670A7DCB" w14:textId="0071B7DE" w:rsidR="006C6F2E" w:rsidRPr="003A4364" w:rsidRDefault="00D02946" w:rsidP="003A4364">
      <w:r w:rsidRPr="003A4364">
        <w:rPr>
          <w:noProof/>
        </w:rPr>
        <w:lastRenderedPageBreak/>
        <w:drawing>
          <wp:inline distT="0" distB="0" distL="0" distR="0" wp14:anchorId="170DDBC5" wp14:editId="512FB1C9">
            <wp:extent cx="5495925" cy="3209925"/>
            <wp:effectExtent l="0" t="0" r="9525" b="9525"/>
            <wp:docPr id="2047576791"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4C1CC32" w14:textId="79772E83" w:rsidR="001B4997" w:rsidRPr="003A4364" w:rsidRDefault="001B4997" w:rsidP="001B4997">
      <w:r w:rsidRPr="003A4364">
        <w:t xml:space="preserve">Figure </w:t>
      </w:r>
      <w:r>
        <w:t>3</w:t>
      </w:r>
      <w:r w:rsidRPr="003A4364">
        <w:t xml:space="preserve">: Appendix </w:t>
      </w:r>
      <w:r w:rsidR="00064982">
        <w:t>C</w:t>
      </w:r>
      <w:r w:rsidRPr="003A4364">
        <w:t xml:space="preserve"> – </w:t>
      </w:r>
      <w:r>
        <w:t>Length of Service</w:t>
      </w:r>
      <w:r w:rsidRPr="003A4364">
        <w:t xml:space="preserve"> Demographic Results</w:t>
      </w:r>
    </w:p>
    <w:p w14:paraId="4E7127DF" w14:textId="77777777" w:rsidR="003A4364" w:rsidRDefault="003A4364" w:rsidP="003A4364"/>
    <w:p w14:paraId="18260ABE" w14:textId="5483489D" w:rsidR="001B4997" w:rsidRDefault="001B4997" w:rsidP="003A4364">
      <w:r>
        <w:t xml:space="preserve">The largest participant group for length of service, with almost half of the respondents (48 percent) were those within the first 5 years of their policing career. The smallest group were those with 21 or more years of service. </w:t>
      </w:r>
      <w:r w:rsidR="00C279C8">
        <w:t>The groups from 6-10 years, 11-15 years, and 16-20 years all had equal numbers of respondents. Due to the age spread of the participants, it will give the results a good range of viewpoints from those with varying lengths of service, however, it will also be somewhat swayed towards those with a short length of service due to the large percentage of respondents in that section.</w:t>
      </w:r>
      <w:r w:rsidR="00BA2AA5">
        <w:t xml:space="preserve"> This is </w:t>
      </w:r>
      <w:r w:rsidR="00EE1563">
        <w:t>a point for discussion in the research, as it is shown that repeated exposure to traumatic events by police officers is what has previously had correlation with mental health issues (</w:t>
      </w:r>
      <w:r w:rsidR="00EE1563" w:rsidRPr="001B3680">
        <w:t>Adugna</w:t>
      </w:r>
      <w:r w:rsidR="00EE1563">
        <w:t xml:space="preserve"> et al, </w:t>
      </w:r>
      <w:r w:rsidR="00EE1563" w:rsidRPr="001B3680">
        <w:t>2024)</w:t>
      </w:r>
      <w:r w:rsidR="00EE1563">
        <w:t xml:space="preserve"> which those with limited years in the job will not have had the same exposure to.</w:t>
      </w:r>
    </w:p>
    <w:p w14:paraId="12398DD0" w14:textId="77777777" w:rsidR="00EE1563" w:rsidRDefault="00EE1563" w:rsidP="003A4364"/>
    <w:p w14:paraId="6613631C" w14:textId="5DAEB3EE" w:rsidR="003A4364" w:rsidRPr="003A4364" w:rsidRDefault="003A4364" w:rsidP="003A4364">
      <w:pPr>
        <w:rPr>
          <w:b/>
          <w:bCs/>
        </w:rPr>
      </w:pPr>
      <w:r w:rsidRPr="003A4364">
        <w:rPr>
          <w:b/>
          <w:bCs/>
        </w:rPr>
        <w:t>4.</w:t>
      </w:r>
      <w:r w:rsidR="00571985">
        <w:rPr>
          <w:b/>
          <w:bCs/>
        </w:rPr>
        <w:t>3</w:t>
      </w:r>
      <w:r w:rsidRPr="003A4364">
        <w:rPr>
          <w:b/>
          <w:bCs/>
        </w:rPr>
        <w:t xml:space="preserve"> Mental Health Background of Participants </w:t>
      </w:r>
    </w:p>
    <w:p w14:paraId="10CE25DB" w14:textId="77777777" w:rsidR="003A4364" w:rsidRDefault="003A4364" w:rsidP="003A4364">
      <w:pPr>
        <w:rPr>
          <w:b/>
          <w:bCs/>
        </w:rPr>
      </w:pPr>
    </w:p>
    <w:p w14:paraId="3591C2D1" w14:textId="4100F670" w:rsidR="004D40BF" w:rsidRDefault="005E4FCF" w:rsidP="003A4364">
      <w:r w:rsidRPr="005E4FCF">
        <w:t>22 percent of the participant group admitted to having mental health concerns at the time of completing the survey, with 41 percent of the participants stating they have suffered with their mental health at some point during their career.</w:t>
      </w:r>
      <w:r>
        <w:t xml:space="preserve"> Interestingly, 2 of the participants preferred not to say if they are currently dealing with poor mental health, even though the survey was anonymous, which supports the research showing that police officers are concerned about opening up to supervisors and colleagues when they are struggling with their mental health out of fear of being </w:t>
      </w:r>
      <w:r w:rsidR="00765F14">
        <w:t>viewed as weak, or thinking it will affect future career pathways</w:t>
      </w:r>
      <w:r>
        <w:t xml:space="preserve"> (</w:t>
      </w:r>
      <w:proofErr w:type="spellStart"/>
      <w:r w:rsidRPr="008D3C80">
        <w:t>Jetelina</w:t>
      </w:r>
      <w:proofErr w:type="spellEnd"/>
      <w:r>
        <w:t xml:space="preserve"> </w:t>
      </w:r>
      <w:r w:rsidRPr="008D3C80">
        <w:rPr>
          <w:i/>
          <w:iCs/>
        </w:rPr>
        <w:t>et al.</w:t>
      </w:r>
      <w:r w:rsidRPr="008D3C80">
        <w:t xml:space="preserve"> 2020)</w:t>
      </w:r>
      <w:r>
        <w:t>.</w:t>
      </w:r>
    </w:p>
    <w:p w14:paraId="22D77DA9" w14:textId="77777777" w:rsidR="00765F14" w:rsidRPr="00765F14" w:rsidRDefault="00765F14" w:rsidP="003A4364"/>
    <w:p w14:paraId="7020FA72" w14:textId="77777777" w:rsidR="004D40BF" w:rsidRPr="003A4364" w:rsidRDefault="004D40BF" w:rsidP="003A4364">
      <w:pPr>
        <w:rPr>
          <w:b/>
          <w:bCs/>
        </w:rPr>
      </w:pPr>
    </w:p>
    <w:p w14:paraId="4F8EFFA0" w14:textId="0252DD0E" w:rsidR="003A4364" w:rsidRPr="003A4364" w:rsidRDefault="003A4364" w:rsidP="003A4364">
      <w:pPr>
        <w:rPr>
          <w:b/>
          <w:bCs/>
        </w:rPr>
      </w:pPr>
      <w:r w:rsidRPr="003A4364">
        <w:rPr>
          <w:b/>
          <w:bCs/>
        </w:rPr>
        <w:lastRenderedPageBreak/>
        <w:t>4.</w:t>
      </w:r>
      <w:r w:rsidR="00571985">
        <w:rPr>
          <w:b/>
          <w:bCs/>
        </w:rPr>
        <w:t>4</w:t>
      </w:r>
      <w:r w:rsidRPr="003A4364">
        <w:rPr>
          <w:b/>
          <w:bCs/>
        </w:rPr>
        <w:t xml:space="preserve"> Support Available to Officers</w:t>
      </w:r>
    </w:p>
    <w:p w14:paraId="52B5ABAC" w14:textId="6CAFD41C" w:rsidR="00765F14" w:rsidRPr="0065523E" w:rsidRDefault="00765F14" w:rsidP="003A4364">
      <w:r w:rsidRPr="00765F14">
        <w:t>A total of 93 percent of the participants stated they were aware of what support was available to them, with 56 percent of those taking the survey stating that it was during their training that they were made aware of what support services are out there.</w:t>
      </w:r>
      <w:r>
        <w:t xml:space="preserve"> Other ways that officers were told about different support options were through Trim emails following major or critical incidents, being told by supervisors and colleagues, and through internal posts on force message boards. </w:t>
      </w:r>
      <w:r w:rsidR="008D536D">
        <w:t>When comparing data from the</w:t>
      </w:r>
      <w:r>
        <w:t xml:space="preserve">, ‘making Mental Health Top of the Agenda’ report, by </w:t>
      </w:r>
      <w:proofErr w:type="spellStart"/>
      <w:r>
        <w:t>SilverCloud</w:t>
      </w:r>
      <w:proofErr w:type="spellEnd"/>
      <w:r>
        <w:t xml:space="preserve"> (2023) </w:t>
      </w:r>
      <w:r w:rsidR="008D536D">
        <w:t xml:space="preserve">with data from this survey, it shows that there is now a marked increase in the percentage of employees that feel the support they receive is beneficial to them, with the </w:t>
      </w:r>
      <w:proofErr w:type="spellStart"/>
      <w:r w:rsidR="008D536D">
        <w:t>SilverCloud</w:t>
      </w:r>
      <w:proofErr w:type="spellEnd"/>
      <w:r w:rsidR="008D536D">
        <w:t xml:space="preserve"> report showing only 39 percent of participants feeling the policies in place were good, whereas 75 percent of the participants in this survey, who had used the support, felt that it was beneficial to their overall mental health. It should be noted, however, that this is from a much smaller sample size.</w:t>
      </w:r>
    </w:p>
    <w:p w14:paraId="5C8C593D" w14:textId="77777777" w:rsidR="00765F14" w:rsidRPr="003A4364" w:rsidRDefault="00765F14" w:rsidP="003A4364">
      <w:pPr>
        <w:rPr>
          <w:b/>
          <w:bCs/>
        </w:rPr>
      </w:pPr>
    </w:p>
    <w:p w14:paraId="39A450F2" w14:textId="0431306E" w:rsidR="003A4364" w:rsidRPr="003A4364" w:rsidRDefault="003A4364" w:rsidP="003A4364">
      <w:r w:rsidRPr="003A4364">
        <w:rPr>
          <w:b/>
          <w:bCs/>
        </w:rPr>
        <w:t>4.</w:t>
      </w:r>
      <w:r w:rsidR="00571985">
        <w:rPr>
          <w:b/>
          <w:bCs/>
        </w:rPr>
        <w:t>5</w:t>
      </w:r>
      <w:r w:rsidRPr="003A4364">
        <w:rPr>
          <w:b/>
          <w:bCs/>
        </w:rPr>
        <w:t xml:space="preserve"> Improvement of Mental Health Support</w:t>
      </w:r>
    </w:p>
    <w:p w14:paraId="77344047" w14:textId="77777777" w:rsidR="00EB4B6F" w:rsidRDefault="00EB4B6F" w:rsidP="002C2A7A"/>
    <w:p w14:paraId="60D145F5" w14:textId="6E90620B" w:rsidR="00F12ADF" w:rsidRDefault="005948C4" w:rsidP="002C2A7A">
      <w:r>
        <w:t>100 percent of participants believed that mental health support during a police officer’s tour of duty would be beneficial to them</w:t>
      </w:r>
      <w:r w:rsidR="00555A57">
        <w:t>, which supports the findings by Fitzhugh et al (2023) which states that structured wellbeing</w:t>
      </w:r>
      <w:r w:rsidR="005814AA">
        <w:t xml:space="preserve"> </w:t>
      </w:r>
      <w:r w:rsidR="00555A57">
        <w:t xml:space="preserve">initiatives that are undertaken within working hours can benefit the </w:t>
      </w:r>
      <w:r w:rsidR="005814AA">
        <w:t>resilience and physical health of police officers.</w:t>
      </w:r>
      <w:r>
        <w:t xml:space="preserve"> When asked how much time officers should be provided with, during their tour of duty, to focus on their mental health, there was a wide variety of answers ranging from 20 minutes to 1 hour per shift, to having as long as the officer needs when they require the time, rather than a set amount of time per shift/set of shifts. Although all the participants believed mental health support would be beneficial, 30 percent of the participants did not believe it would be practical to have the time designated to the officers during their working hours. </w:t>
      </w:r>
      <w:r w:rsidR="009F4E08">
        <w:t xml:space="preserve">When questioned on what they thought would be the best form of mental health support that could be introduced during a tour of duty, 33 percent of the respondents provided an answer relating to physical activity/training. </w:t>
      </w:r>
      <w:r w:rsidR="00555A57">
        <w:t>This evidence correlates with the research by dos Reis et al (2025) showing that the positive effects of physical activity in the workplace can significantly benefit the resilience of the officers, whilst also making them fitter and stronger, and able to deal with the physical demands more effectively.</w:t>
      </w:r>
    </w:p>
    <w:p w14:paraId="46B4C37E" w14:textId="77777777" w:rsidR="00555A57" w:rsidRDefault="00555A57" w:rsidP="002C2A7A"/>
    <w:p w14:paraId="34B08564" w14:textId="0374F90F" w:rsidR="00ED22BF" w:rsidRPr="00FF565D" w:rsidRDefault="00665E2A" w:rsidP="002C2A7A">
      <w:pPr>
        <w:rPr>
          <w:b/>
          <w:bCs/>
        </w:rPr>
      </w:pPr>
      <w:r w:rsidRPr="00665E2A">
        <w:rPr>
          <w:b/>
          <w:bCs/>
        </w:rPr>
        <w:t>4.6 Survey data relating to objectives</w:t>
      </w:r>
    </w:p>
    <w:p w14:paraId="7F19ECAE" w14:textId="77777777" w:rsidR="00ED22BF" w:rsidRDefault="00ED22BF" w:rsidP="002C2A7A"/>
    <w:p w14:paraId="26F81240" w14:textId="0C2E44DA" w:rsidR="005814AA" w:rsidRDefault="00ED22BF" w:rsidP="002C2A7A">
      <w:r>
        <w:t>The survey highlighted that there was a</w:t>
      </w:r>
      <w:r w:rsidR="00247408">
        <w:t xml:space="preserve"> correlation between the age/length of service and whether the officer had used the support services that were available to them, as despite the fact the 1-5 year length of service group contained almost 50 percent of the participants in the survey, only one of them had utilised the support, whereas 7 of the 14 participants with 6 or more </w:t>
      </w:r>
      <w:proofErr w:type="spellStart"/>
      <w:r w:rsidR="00247408">
        <w:t>years service</w:t>
      </w:r>
      <w:proofErr w:type="spellEnd"/>
      <w:r>
        <w:t>,</w:t>
      </w:r>
      <w:r w:rsidR="00247408">
        <w:t xml:space="preserve"> had used that support.</w:t>
      </w:r>
      <w:r>
        <w:t xml:space="preserve"> This is possibly due to the officers with a higher length of service having attended more serious incidents during their career, and therefore needing, and seeking out that support</w:t>
      </w:r>
      <w:r w:rsidR="00677FA8">
        <w:t xml:space="preserve">, as was previously identified by </w:t>
      </w:r>
      <w:r w:rsidR="00677FA8" w:rsidRPr="001B3680">
        <w:t>Adugna</w:t>
      </w:r>
      <w:r w:rsidR="00677FA8">
        <w:t xml:space="preserve"> et al (</w:t>
      </w:r>
      <w:r w:rsidR="00677FA8" w:rsidRPr="001B3680">
        <w:t>2024)</w:t>
      </w:r>
      <w:r>
        <w:t>.</w:t>
      </w:r>
      <w:r w:rsidR="00FF565D">
        <w:t xml:space="preserve"> The survey also showed that 2 of the 3 officers with 5 years of service or less, did not seek support, even though they stated they had struggled with their mental health in the workplace, compared </w:t>
      </w:r>
      <w:r w:rsidR="00FF565D">
        <w:lastRenderedPageBreak/>
        <w:t xml:space="preserve">to only 1 of the </w:t>
      </w:r>
      <w:r w:rsidR="008455BA">
        <w:t>8</w:t>
      </w:r>
      <w:r w:rsidR="00FF565D">
        <w:t xml:space="preserve"> participants with 6 or more </w:t>
      </w:r>
      <w:proofErr w:type="spellStart"/>
      <w:r w:rsidR="00FF565D">
        <w:t>years service</w:t>
      </w:r>
      <w:proofErr w:type="spellEnd"/>
      <w:r w:rsidR="00FF565D">
        <w:t xml:space="preserve"> </w:t>
      </w:r>
      <w:r w:rsidR="008455BA">
        <w:t xml:space="preserve">that were struggling with their mental health in the workplace, </w:t>
      </w:r>
      <w:r w:rsidR="00FF565D">
        <w:t>not seeking support.</w:t>
      </w:r>
    </w:p>
    <w:p w14:paraId="70449319" w14:textId="77777777" w:rsidR="005814AA" w:rsidRDefault="005814AA" w:rsidP="002C2A7A"/>
    <w:p w14:paraId="49F83C22" w14:textId="77777777" w:rsidR="00677FA8" w:rsidRDefault="00677FA8" w:rsidP="002C2A7A"/>
    <w:p w14:paraId="22E0E665" w14:textId="77777777" w:rsidR="005814AA" w:rsidRDefault="005814AA" w:rsidP="002C2A7A"/>
    <w:p w14:paraId="1CD231BC" w14:textId="77777777" w:rsidR="005814AA" w:rsidRDefault="005814AA" w:rsidP="002C2A7A"/>
    <w:p w14:paraId="6A724128" w14:textId="77777777" w:rsidR="005814AA" w:rsidRDefault="005814AA" w:rsidP="002C2A7A"/>
    <w:p w14:paraId="2DAF648B" w14:textId="77777777" w:rsidR="00677FA8" w:rsidRDefault="00677FA8" w:rsidP="00F12ADF">
      <w:pPr>
        <w:rPr>
          <w:b/>
          <w:bCs/>
        </w:rPr>
      </w:pPr>
    </w:p>
    <w:p w14:paraId="6A2FB764" w14:textId="77777777" w:rsidR="00677FA8" w:rsidRDefault="00677FA8" w:rsidP="00F12ADF">
      <w:pPr>
        <w:rPr>
          <w:b/>
          <w:bCs/>
        </w:rPr>
      </w:pPr>
    </w:p>
    <w:p w14:paraId="3C0967D1" w14:textId="77777777" w:rsidR="00677FA8" w:rsidRDefault="00677FA8" w:rsidP="00F12ADF">
      <w:pPr>
        <w:rPr>
          <w:b/>
          <w:bCs/>
        </w:rPr>
      </w:pPr>
    </w:p>
    <w:p w14:paraId="725E78E7" w14:textId="77777777" w:rsidR="00677FA8" w:rsidRDefault="00677FA8" w:rsidP="00F12ADF">
      <w:pPr>
        <w:rPr>
          <w:b/>
          <w:bCs/>
        </w:rPr>
      </w:pPr>
    </w:p>
    <w:p w14:paraId="1F037B88" w14:textId="77777777" w:rsidR="00677FA8" w:rsidRDefault="00677FA8" w:rsidP="00F12ADF">
      <w:pPr>
        <w:rPr>
          <w:b/>
          <w:bCs/>
        </w:rPr>
      </w:pPr>
    </w:p>
    <w:p w14:paraId="126487DE" w14:textId="77777777" w:rsidR="00677FA8" w:rsidRDefault="00677FA8" w:rsidP="00F12ADF">
      <w:pPr>
        <w:rPr>
          <w:b/>
          <w:bCs/>
        </w:rPr>
      </w:pPr>
    </w:p>
    <w:p w14:paraId="30FC7F7A" w14:textId="77777777" w:rsidR="00677FA8" w:rsidRDefault="00677FA8" w:rsidP="00F12ADF">
      <w:pPr>
        <w:rPr>
          <w:b/>
          <w:bCs/>
        </w:rPr>
      </w:pPr>
    </w:p>
    <w:p w14:paraId="33ADBBDF" w14:textId="77777777" w:rsidR="00677FA8" w:rsidRDefault="00677FA8" w:rsidP="00F12ADF">
      <w:pPr>
        <w:rPr>
          <w:b/>
          <w:bCs/>
        </w:rPr>
      </w:pPr>
    </w:p>
    <w:p w14:paraId="33B36D91" w14:textId="77777777" w:rsidR="00677FA8" w:rsidRDefault="00677FA8" w:rsidP="00F12ADF">
      <w:pPr>
        <w:rPr>
          <w:b/>
          <w:bCs/>
        </w:rPr>
      </w:pPr>
    </w:p>
    <w:p w14:paraId="7B440FA6" w14:textId="77777777" w:rsidR="00677FA8" w:rsidRDefault="00677FA8" w:rsidP="00F12ADF">
      <w:pPr>
        <w:rPr>
          <w:b/>
          <w:bCs/>
        </w:rPr>
      </w:pPr>
    </w:p>
    <w:p w14:paraId="4CDF73D7" w14:textId="77777777" w:rsidR="00677FA8" w:rsidRDefault="00677FA8" w:rsidP="00F12ADF">
      <w:pPr>
        <w:rPr>
          <w:b/>
          <w:bCs/>
        </w:rPr>
      </w:pPr>
    </w:p>
    <w:p w14:paraId="4E70EAED" w14:textId="77777777" w:rsidR="00677FA8" w:rsidRDefault="00677FA8" w:rsidP="00F12ADF">
      <w:pPr>
        <w:rPr>
          <w:b/>
          <w:bCs/>
        </w:rPr>
      </w:pPr>
    </w:p>
    <w:p w14:paraId="341F7EAB" w14:textId="77777777" w:rsidR="00677FA8" w:rsidRDefault="00677FA8" w:rsidP="00F12ADF">
      <w:pPr>
        <w:rPr>
          <w:b/>
          <w:bCs/>
        </w:rPr>
      </w:pPr>
    </w:p>
    <w:p w14:paraId="5D0F8FF8" w14:textId="77777777" w:rsidR="00677FA8" w:rsidRDefault="00677FA8" w:rsidP="00F12ADF">
      <w:pPr>
        <w:rPr>
          <w:b/>
          <w:bCs/>
        </w:rPr>
      </w:pPr>
    </w:p>
    <w:p w14:paraId="2924AEA7" w14:textId="77777777" w:rsidR="00677FA8" w:rsidRDefault="00677FA8" w:rsidP="00F12ADF">
      <w:pPr>
        <w:rPr>
          <w:b/>
          <w:bCs/>
        </w:rPr>
      </w:pPr>
    </w:p>
    <w:p w14:paraId="46970240" w14:textId="77777777" w:rsidR="00677FA8" w:rsidRDefault="00677FA8" w:rsidP="00F12ADF">
      <w:pPr>
        <w:rPr>
          <w:b/>
          <w:bCs/>
        </w:rPr>
      </w:pPr>
    </w:p>
    <w:p w14:paraId="2DD9E519" w14:textId="77777777" w:rsidR="00677FA8" w:rsidRDefault="00677FA8" w:rsidP="00F12ADF">
      <w:pPr>
        <w:rPr>
          <w:b/>
          <w:bCs/>
        </w:rPr>
      </w:pPr>
    </w:p>
    <w:p w14:paraId="1E3E07CF" w14:textId="77777777" w:rsidR="00677FA8" w:rsidRDefault="00677FA8" w:rsidP="00F12ADF">
      <w:pPr>
        <w:rPr>
          <w:b/>
          <w:bCs/>
        </w:rPr>
      </w:pPr>
    </w:p>
    <w:p w14:paraId="3ACC8ECC" w14:textId="77777777" w:rsidR="00677FA8" w:rsidRDefault="00677FA8" w:rsidP="00F12ADF">
      <w:pPr>
        <w:rPr>
          <w:b/>
          <w:bCs/>
        </w:rPr>
      </w:pPr>
    </w:p>
    <w:p w14:paraId="09DB0087" w14:textId="77777777" w:rsidR="00677FA8" w:rsidRDefault="00677FA8" w:rsidP="00F12ADF">
      <w:pPr>
        <w:rPr>
          <w:b/>
          <w:bCs/>
        </w:rPr>
      </w:pPr>
    </w:p>
    <w:p w14:paraId="448F3F4D" w14:textId="77777777" w:rsidR="00677FA8" w:rsidRDefault="00677FA8" w:rsidP="00F12ADF">
      <w:pPr>
        <w:rPr>
          <w:b/>
          <w:bCs/>
        </w:rPr>
      </w:pPr>
    </w:p>
    <w:p w14:paraId="271D3D9A" w14:textId="77777777" w:rsidR="00677FA8" w:rsidRDefault="00677FA8" w:rsidP="00F12ADF">
      <w:pPr>
        <w:rPr>
          <w:b/>
          <w:bCs/>
        </w:rPr>
      </w:pPr>
    </w:p>
    <w:p w14:paraId="1708A0DF" w14:textId="77777777" w:rsidR="00677FA8" w:rsidRDefault="00677FA8" w:rsidP="00F12ADF">
      <w:pPr>
        <w:rPr>
          <w:b/>
          <w:bCs/>
        </w:rPr>
      </w:pPr>
    </w:p>
    <w:p w14:paraId="2B1126DB" w14:textId="77777777" w:rsidR="00677FA8" w:rsidRDefault="00677FA8" w:rsidP="00F12ADF">
      <w:pPr>
        <w:rPr>
          <w:b/>
          <w:bCs/>
        </w:rPr>
      </w:pPr>
    </w:p>
    <w:p w14:paraId="393794CC" w14:textId="4110581D" w:rsidR="00F12ADF" w:rsidRPr="00F12ADF" w:rsidRDefault="00F12ADF" w:rsidP="00F12ADF">
      <w:pPr>
        <w:rPr>
          <w:b/>
          <w:bCs/>
        </w:rPr>
      </w:pPr>
      <w:r>
        <w:rPr>
          <w:b/>
          <w:bCs/>
        </w:rPr>
        <w:lastRenderedPageBreak/>
        <w:t xml:space="preserve">5. </w:t>
      </w:r>
      <w:r w:rsidRPr="00F12ADF">
        <w:rPr>
          <w:b/>
          <w:bCs/>
        </w:rPr>
        <w:t>Conclusions and Recommendations</w:t>
      </w:r>
    </w:p>
    <w:p w14:paraId="24542E9B" w14:textId="77777777" w:rsidR="00F12ADF" w:rsidRDefault="00F12ADF" w:rsidP="000865A5">
      <w:pPr>
        <w:rPr>
          <w:b/>
          <w:bCs/>
        </w:rPr>
      </w:pPr>
    </w:p>
    <w:p w14:paraId="04F595FE" w14:textId="47CE08BB" w:rsidR="000865A5" w:rsidRPr="00DE7BCF" w:rsidRDefault="000865A5" w:rsidP="000865A5">
      <w:pPr>
        <w:rPr>
          <w:b/>
          <w:bCs/>
        </w:rPr>
      </w:pPr>
      <w:r w:rsidRPr="00DE7BCF">
        <w:rPr>
          <w:b/>
          <w:bCs/>
        </w:rPr>
        <w:t>5.1 Introduction</w:t>
      </w:r>
    </w:p>
    <w:p w14:paraId="7D9ED60C" w14:textId="77777777" w:rsidR="000865A5" w:rsidRDefault="000865A5" w:rsidP="000865A5"/>
    <w:p w14:paraId="326A3D75" w14:textId="118E0848" w:rsidR="000865A5" w:rsidRDefault="000865A5" w:rsidP="000865A5">
      <w:r>
        <w:t xml:space="preserve">The previous chapters within this dissertation aimed to guide the researcher through all the phases of the research project, starting with the introduction of the project, </w:t>
      </w:r>
      <w:r w:rsidR="00E1709C">
        <w:t>through</w:t>
      </w:r>
      <w:r>
        <w:t xml:space="preserve"> </w:t>
      </w:r>
      <w:r w:rsidR="00E1709C">
        <w:t xml:space="preserve">to </w:t>
      </w:r>
      <w:r>
        <w:t>the research phase, the planning phase</w:t>
      </w:r>
      <w:r w:rsidR="00E1709C">
        <w:t>, and in the last chapter was the analysis phase, which saw the researcher analyse the primary research which was collected through the use of a quantitative survey, gaining the thoughts of 27 currently employed police officers.</w:t>
      </w:r>
    </w:p>
    <w:p w14:paraId="2CD17ED8" w14:textId="77777777" w:rsidR="00E1709C" w:rsidRDefault="00E1709C" w:rsidP="000865A5"/>
    <w:p w14:paraId="0B751B1B" w14:textId="2A77536E" w:rsidR="00E1709C" w:rsidRDefault="00E1709C" w:rsidP="000865A5">
      <w:r>
        <w:t>This chapter will aim to provide a conclusion to the dissertation question of</w:t>
      </w:r>
      <w:r w:rsidR="00DE7BCF">
        <w:t>,</w:t>
      </w:r>
      <w:r>
        <w:t xml:space="preserve"> “what are the positives and negatives of police officers being allocated designated time during shifts to prioritize their physical and mental health?”, as well as discussing the limitations of the project and the </w:t>
      </w:r>
      <w:r w:rsidR="00DE7BCF">
        <w:t>future academic research possibilities in this area.</w:t>
      </w:r>
    </w:p>
    <w:p w14:paraId="172AA238" w14:textId="77777777" w:rsidR="00DE7BCF" w:rsidRPr="00DE7BCF" w:rsidRDefault="00DE7BCF" w:rsidP="000865A5">
      <w:pPr>
        <w:rPr>
          <w:b/>
          <w:bCs/>
        </w:rPr>
      </w:pPr>
    </w:p>
    <w:p w14:paraId="1B1679AE" w14:textId="6C3B856F" w:rsidR="00DE7BCF" w:rsidRDefault="00DE7BCF" w:rsidP="000865A5">
      <w:pPr>
        <w:rPr>
          <w:b/>
          <w:bCs/>
        </w:rPr>
      </w:pPr>
      <w:r w:rsidRPr="00DE7BCF">
        <w:rPr>
          <w:b/>
          <w:bCs/>
        </w:rPr>
        <w:t>5.2 Completion and Achievement of Objectives</w:t>
      </w:r>
    </w:p>
    <w:p w14:paraId="7F4DF146" w14:textId="77777777" w:rsidR="00DE7BCF" w:rsidRDefault="00DE7BCF" w:rsidP="000865A5">
      <w:pPr>
        <w:rPr>
          <w:b/>
          <w:bCs/>
        </w:rPr>
      </w:pPr>
    </w:p>
    <w:p w14:paraId="4F61E84F" w14:textId="7C38A8FF" w:rsidR="00DE7BCF" w:rsidRPr="0097251F" w:rsidRDefault="00DE7BCF" w:rsidP="00DE7BCF">
      <w:pPr>
        <w:pStyle w:val="ListParagraph"/>
        <w:numPr>
          <w:ilvl w:val="0"/>
          <w:numId w:val="2"/>
        </w:numPr>
        <w:spacing w:line="480" w:lineRule="auto"/>
      </w:pPr>
      <w:r w:rsidRPr="00665E2A">
        <w:rPr>
          <w:rFonts w:cs="Arial"/>
          <w:b/>
          <w:bCs/>
        </w:rPr>
        <w:t>Objective 1:</w:t>
      </w:r>
      <w:r w:rsidRPr="0097251F">
        <w:rPr>
          <w:rFonts w:cs="Arial"/>
        </w:rPr>
        <w:t xml:space="preserve"> To identify and analyse what positive effects can arise from officers having designated time during their shifts to focus on their physical and mental health.</w:t>
      </w:r>
    </w:p>
    <w:p w14:paraId="17A0000E" w14:textId="77777777" w:rsidR="00DE7BCF" w:rsidRPr="00DE7BCF" w:rsidRDefault="00DE7BCF" w:rsidP="00DE7BCF">
      <w:pPr>
        <w:pStyle w:val="ListParagraph"/>
        <w:numPr>
          <w:ilvl w:val="0"/>
          <w:numId w:val="2"/>
        </w:numPr>
        <w:spacing w:line="480" w:lineRule="auto"/>
      </w:pPr>
      <w:r w:rsidRPr="00665E2A">
        <w:rPr>
          <w:rFonts w:cs="Arial"/>
          <w:b/>
          <w:bCs/>
        </w:rPr>
        <w:t>Objective 2:</w:t>
      </w:r>
      <w:r w:rsidRPr="0097251F">
        <w:rPr>
          <w:rFonts w:cs="Arial"/>
        </w:rPr>
        <w:t xml:space="preserve"> To identify and analyse what negative effects can arise from officers having designated time during their shifts to focus on their physical and mental health.</w:t>
      </w:r>
    </w:p>
    <w:p w14:paraId="49726552" w14:textId="58112363" w:rsidR="00DE7BCF" w:rsidRDefault="00DE7BCF" w:rsidP="00DE7BCF">
      <w:pPr>
        <w:spacing w:line="480" w:lineRule="auto"/>
      </w:pPr>
      <w:r>
        <w:t xml:space="preserve">Within Chapter 2, an analysis of the positives and negatives </w:t>
      </w:r>
      <w:r w:rsidR="00665E2A">
        <w:t>effects of officers having designated time to focus on their physical and mental health was successfully completed.</w:t>
      </w:r>
    </w:p>
    <w:p w14:paraId="7C655D23" w14:textId="77777777" w:rsidR="00665E2A" w:rsidRPr="0097251F" w:rsidRDefault="00665E2A" w:rsidP="00DE7BCF">
      <w:pPr>
        <w:spacing w:line="480" w:lineRule="auto"/>
      </w:pPr>
    </w:p>
    <w:p w14:paraId="0BD60204" w14:textId="77DBC7C8" w:rsidR="00665E2A" w:rsidRPr="0097251F" w:rsidRDefault="00DE7BCF" w:rsidP="00665E2A">
      <w:pPr>
        <w:pStyle w:val="ListParagraph"/>
        <w:numPr>
          <w:ilvl w:val="0"/>
          <w:numId w:val="2"/>
        </w:numPr>
        <w:spacing w:line="480" w:lineRule="auto"/>
      </w:pPr>
      <w:r w:rsidRPr="00665E2A">
        <w:rPr>
          <w:rFonts w:cs="Arial"/>
          <w:b/>
          <w:bCs/>
        </w:rPr>
        <w:t>Objective 3:</w:t>
      </w:r>
      <w:r w:rsidRPr="0097251F">
        <w:rPr>
          <w:rFonts w:cs="Arial"/>
        </w:rPr>
        <w:t xml:space="preserve"> To identify if there is any correlation between the age of police officers and the amount of time taken to focus on their physical and mental wellbeing.</w:t>
      </w:r>
    </w:p>
    <w:p w14:paraId="4D6D8D5D" w14:textId="77777777" w:rsidR="00DE7BCF" w:rsidRPr="0097251F" w:rsidRDefault="00DE7BCF" w:rsidP="00DE7BCF">
      <w:pPr>
        <w:pStyle w:val="ListParagraph"/>
        <w:numPr>
          <w:ilvl w:val="0"/>
          <w:numId w:val="2"/>
        </w:numPr>
        <w:spacing w:line="480" w:lineRule="auto"/>
      </w:pPr>
      <w:r w:rsidRPr="00665E2A">
        <w:rPr>
          <w:rFonts w:cs="Arial"/>
          <w:b/>
          <w:bCs/>
        </w:rPr>
        <w:t>Objective 4:</w:t>
      </w:r>
      <w:r w:rsidRPr="0097251F">
        <w:rPr>
          <w:rFonts w:cs="Arial"/>
        </w:rPr>
        <w:t xml:space="preserve"> To identify if there is any correlation between the length of service of a police officer and the amount of time taken to focus on their physical and mental wellbeing.</w:t>
      </w:r>
    </w:p>
    <w:p w14:paraId="68E58156" w14:textId="16629367" w:rsidR="00DE7BCF" w:rsidRPr="00DE7BCF" w:rsidRDefault="008E7EDF" w:rsidP="000865A5">
      <w:r>
        <w:lastRenderedPageBreak/>
        <w:t xml:space="preserve">These objectives were achieved in Chapter 4 following the primary survey being </w:t>
      </w:r>
      <w:proofErr w:type="gramStart"/>
      <w:r>
        <w:t>conducted, and</w:t>
      </w:r>
      <w:proofErr w:type="gramEnd"/>
      <w:r>
        <w:t xml:space="preserve"> then analysed and compared with </w:t>
      </w:r>
      <w:r w:rsidR="00260CF9">
        <w:t>existing</w:t>
      </w:r>
      <w:r>
        <w:t xml:space="preserve"> academic research.</w:t>
      </w:r>
    </w:p>
    <w:p w14:paraId="667493CE" w14:textId="59F28ACA" w:rsidR="00F12ADF" w:rsidRDefault="00F12ADF" w:rsidP="00F12ADF">
      <w:pPr>
        <w:pStyle w:val="ListParagraph"/>
        <w:rPr>
          <w:b/>
          <w:bCs/>
        </w:rPr>
      </w:pPr>
    </w:p>
    <w:p w14:paraId="26EE1B71" w14:textId="473B84E6" w:rsidR="00F12ADF" w:rsidRPr="00DE7BCF" w:rsidRDefault="00DE7BCF" w:rsidP="00DE7BCF">
      <w:pPr>
        <w:rPr>
          <w:b/>
          <w:bCs/>
        </w:rPr>
      </w:pPr>
      <w:r>
        <w:rPr>
          <w:b/>
          <w:bCs/>
        </w:rPr>
        <w:t>5.</w:t>
      </w:r>
      <w:r w:rsidR="00260CF9">
        <w:rPr>
          <w:b/>
          <w:bCs/>
        </w:rPr>
        <w:t>3 Main Findings</w:t>
      </w:r>
      <w:r w:rsidR="00133DC2">
        <w:rPr>
          <w:b/>
          <w:bCs/>
        </w:rPr>
        <w:t xml:space="preserve"> and Recommendations.</w:t>
      </w:r>
    </w:p>
    <w:p w14:paraId="6039BB82" w14:textId="6894DF10" w:rsidR="00F12ADF" w:rsidRDefault="00F12ADF" w:rsidP="00F12ADF">
      <w:pPr>
        <w:pStyle w:val="ListParagraph"/>
        <w:rPr>
          <w:b/>
          <w:bCs/>
        </w:rPr>
      </w:pPr>
    </w:p>
    <w:p w14:paraId="1657D2F4" w14:textId="77777777" w:rsidR="00207713" w:rsidRDefault="00260CF9" w:rsidP="00263B55">
      <w:r>
        <w:t>The main findings of this research indicate that</w:t>
      </w:r>
      <w:r w:rsidR="00787D18">
        <w:t xml:space="preserve"> more</w:t>
      </w:r>
      <w:r>
        <w:t xml:space="preserve"> </w:t>
      </w:r>
      <w:r w:rsidR="00787D18">
        <w:t xml:space="preserve">police officers are now of the opinion that the mental health support they are receiving in the workplace is beneficial to their overall mental wellbeing. From only 39 percent of participants in the, ‘making Mental Health Top of the Agenda’ report, by </w:t>
      </w:r>
      <w:proofErr w:type="spellStart"/>
      <w:r w:rsidR="00787D18">
        <w:t>SilverCloud</w:t>
      </w:r>
      <w:proofErr w:type="spellEnd"/>
      <w:r w:rsidR="00787D18">
        <w:t xml:space="preserve"> (2023) being happy with the support they receive, to 75 percent of those surveyed by the researcher for this research project, shows a significant increase of 36 percent in happy police officers. </w:t>
      </w:r>
    </w:p>
    <w:p w14:paraId="5C93D4FB" w14:textId="77777777" w:rsidR="00207713" w:rsidRDefault="00207713" w:rsidP="00263B55"/>
    <w:p w14:paraId="18E8D965" w14:textId="3837887C" w:rsidR="00207713" w:rsidRDefault="00207713" w:rsidP="00263B55">
      <w:r>
        <w:t xml:space="preserve">Secondly, the results also showed that police officers are now more aware of the benefits of looking after their mental health. This is supported by both the primary research and existing academic literature. </w:t>
      </w:r>
      <w:r w:rsidR="00F81886">
        <w:t>As highlighted in Chapter 4, e</w:t>
      </w:r>
      <w:r>
        <w:t xml:space="preserve">very participant in the researcher’s questionnaire stated that they believed that mental health support during a police officer’s tour of duty would be beneficial to them. The existing literature by Fitzhugh et al (2023) </w:t>
      </w:r>
      <w:r w:rsidR="00F81886">
        <w:t>highlights the benefits the officers can achieve from having structured wellbeing initiatives put in place during police officers’ shifts, from better mental resilience to improved physical strength.</w:t>
      </w:r>
    </w:p>
    <w:p w14:paraId="65F2B5A0" w14:textId="77777777" w:rsidR="005814AA" w:rsidRDefault="005814AA" w:rsidP="00F81886">
      <w:pPr>
        <w:rPr>
          <w:b/>
          <w:bCs/>
        </w:rPr>
      </w:pPr>
    </w:p>
    <w:p w14:paraId="269F6C14" w14:textId="6027703C" w:rsidR="00F81886" w:rsidRDefault="00F81886" w:rsidP="00F81886">
      <w:r w:rsidRPr="00F81886">
        <w:t xml:space="preserve">However, the findings did also show that some police officers are still not wanting to </w:t>
      </w:r>
      <w:proofErr w:type="gramStart"/>
      <w:r w:rsidRPr="00F81886">
        <w:t>open up</w:t>
      </w:r>
      <w:proofErr w:type="gramEnd"/>
      <w:r w:rsidRPr="00F81886">
        <w:t xml:space="preserve"> about mental health</w:t>
      </w:r>
      <w:r>
        <w:t xml:space="preserve"> struggles, with 2 of the 27 participants in the anonymous primary research preferring not to say if they were dealing with poor mental health at the time of the survey. </w:t>
      </w:r>
      <w:proofErr w:type="spellStart"/>
      <w:r w:rsidRPr="008D3C80">
        <w:t>Jetelina</w:t>
      </w:r>
      <w:proofErr w:type="spellEnd"/>
      <w:r>
        <w:t xml:space="preserve"> </w:t>
      </w:r>
      <w:r w:rsidRPr="008D3C80">
        <w:rPr>
          <w:i/>
          <w:iCs/>
        </w:rPr>
        <w:t>et al.</w:t>
      </w:r>
      <w:r w:rsidRPr="008D3C80">
        <w:t xml:space="preserve"> </w:t>
      </w:r>
      <w:r>
        <w:t>(</w:t>
      </w:r>
      <w:r w:rsidRPr="008D3C80">
        <w:t>2020)</w:t>
      </w:r>
      <w:r>
        <w:t xml:space="preserve"> stated in their research that </w:t>
      </w:r>
      <w:r w:rsidR="00EE5734">
        <w:t xml:space="preserve">this could be down to </w:t>
      </w:r>
      <w:proofErr w:type="gramStart"/>
      <w:r w:rsidR="00EE5734">
        <w:t>a number of</w:t>
      </w:r>
      <w:proofErr w:type="gramEnd"/>
      <w:r w:rsidR="00EE5734">
        <w:t xml:space="preserve"> reasons, mainly centred around the stigma in policing of not wanting to appear weak. This is something that needs to be addressed by police forces in the future, to ensure that no officers are put off from seeking support when they need it, through fear of it negatively affecting their career.</w:t>
      </w:r>
    </w:p>
    <w:p w14:paraId="62CB4BAB" w14:textId="77777777" w:rsidR="00F81886" w:rsidRDefault="00F81886" w:rsidP="00F81886"/>
    <w:p w14:paraId="4F539263" w14:textId="70EE4B94" w:rsidR="00F81886" w:rsidRDefault="00EE5734" w:rsidP="00F81886">
      <w:r>
        <w:t xml:space="preserve">Finally, this research project has </w:t>
      </w:r>
      <w:r w:rsidRPr="00EE5734">
        <w:t xml:space="preserve">contributed to the growing body of research on </w:t>
      </w:r>
      <w:r w:rsidRPr="00EE5734">
        <w:rPr>
          <w:rFonts w:cs="Arial"/>
        </w:rPr>
        <w:t>the positives and negatives of police officers being allocated designated time during their shifts to prioritize their physical and mental health, by highlightin</w:t>
      </w:r>
      <w:r>
        <w:rPr>
          <w:rFonts w:cs="Arial"/>
        </w:rPr>
        <w:t xml:space="preserve">g that </w:t>
      </w:r>
      <w:r w:rsidR="00CF2554">
        <w:t>there was a correlation between the age/length of service of a police officer and whether the officer was using the support services that were on offer. It was shown that the officers with more than 5 years of service were more likely to use the support services available to them, than those in the first 5 years of service. This is another point that needs to be addressed by police forces, as if police officers are encouraged or even mandated to utilise support systems, during their shifts, from the point of starting their career, then it may help to decrease sickness leave through stress and other mental health related issues later down the line.</w:t>
      </w:r>
      <w:r w:rsidR="00133DC2">
        <w:t xml:space="preserve"> Numerous existing research that was examined in Chapter 2 supported this stance, including the experimental study by Grupe et al (2021) and the randomised controlled trial of 5 forces across England and Wales conducted by the College of Policing (2019).</w:t>
      </w:r>
    </w:p>
    <w:p w14:paraId="5C897977" w14:textId="77777777" w:rsidR="00133DC2" w:rsidRDefault="00133DC2" w:rsidP="00F81886"/>
    <w:p w14:paraId="710F513A" w14:textId="21CB4572" w:rsidR="00133DC2" w:rsidRDefault="00133DC2" w:rsidP="00F81886">
      <w:r>
        <w:lastRenderedPageBreak/>
        <w:t xml:space="preserve">A further recommendation for future research into this research subject would be to </w:t>
      </w:r>
      <w:r w:rsidR="00D931B4">
        <w:t>have a</w:t>
      </w:r>
      <w:r>
        <w:t xml:space="preserve"> wider range of length of service </w:t>
      </w:r>
      <w:r w:rsidR="00D931B4">
        <w:t xml:space="preserve">from the </w:t>
      </w:r>
      <w:r>
        <w:t>survey participants</w:t>
      </w:r>
      <w:r w:rsidR="00D931B4">
        <w:t>,</w:t>
      </w:r>
      <w:r>
        <w:t xml:space="preserve"> a higher total number of participants,</w:t>
      </w:r>
      <w:r w:rsidR="00D931B4">
        <w:t xml:space="preserve"> and participants from a variety of different police forces,</w:t>
      </w:r>
      <w:r>
        <w:t xml:space="preserve"> as this will </w:t>
      </w:r>
      <w:r w:rsidR="00D931B4">
        <w:t>give the results of that primary research more reliability and view points from different areas in the UK where there may be different systems in place locally, which are not used on a national scale. There may also be reason to consider having other roles within police forces provide their answers to the survey, as specialised roles may have options in place for their officers, that the roles in this research project’s survey did not have.</w:t>
      </w:r>
    </w:p>
    <w:p w14:paraId="3D6FB438" w14:textId="77777777" w:rsidR="00133DC2" w:rsidRDefault="00133DC2" w:rsidP="00F81886"/>
    <w:p w14:paraId="1A86577B" w14:textId="72B98DBE" w:rsidR="00133DC2" w:rsidRDefault="00133DC2" w:rsidP="00F81886">
      <w:pPr>
        <w:rPr>
          <w:b/>
          <w:bCs/>
        </w:rPr>
      </w:pPr>
      <w:r w:rsidRPr="00133DC2">
        <w:rPr>
          <w:b/>
          <w:bCs/>
        </w:rPr>
        <w:t xml:space="preserve">5.4 </w:t>
      </w:r>
      <w:r w:rsidR="00D931B4">
        <w:rPr>
          <w:b/>
          <w:bCs/>
        </w:rPr>
        <w:t>Limitations.</w:t>
      </w:r>
    </w:p>
    <w:p w14:paraId="65E2216F" w14:textId="4B1E973E" w:rsidR="00D931B4" w:rsidRDefault="00D931B4" w:rsidP="00F81886">
      <w:r w:rsidRPr="00B576A7">
        <w:t>The main limitation for this research project was the overall word count for this dissertation, as the subject matter has many path</w:t>
      </w:r>
      <w:r w:rsidR="00B576A7">
        <w:t>ways</w:t>
      </w:r>
      <w:r w:rsidRPr="00B576A7">
        <w:t xml:space="preserve"> that could have been explored, but due to</w:t>
      </w:r>
      <w:r w:rsidR="00B576A7" w:rsidRPr="00B576A7">
        <w:t xml:space="preserve"> </w:t>
      </w:r>
      <w:r w:rsidRPr="00B576A7">
        <w:t xml:space="preserve">the </w:t>
      </w:r>
      <w:r w:rsidR="00B576A7" w:rsidRPr="00B576A7">
        <w:t>character</w:t>
      </w:r>
      <w:r w:rsidRPr="00B576A7">
        <w:t xml:space="preserve"> restrictions, it was not feasible </w:t>
      </w:r>
      <w:r w:rsidR="00B576A7" w:rsidRPr="00B576A7">
        <w:t>to complete the research in that depth.</w:t>
      </w:r>
    </w:p>
    <w:p w14:paraId="736DD66E" w14:textId="77777777" w:rsidR="00B576A7" w:rsidRDefault="00B576A7" w:rsidP="00F81886"/>
    <w:p w14:paraId="36F9342E" w14:textId="5D79E7CC" w:rsidR="00B576A7" w:rsidRPr="00B576A7" w:rsidRDefault="00B576A7" w:rsidP="00F81886">
      <w:r>
        <w:t>An additional limitation was the sensitive nature of the research subject. It would have been an interesting insight to have conducted primary research in the form of an interview with one or more officers that have struggled with their mental health, to get the unique views from those officers on how they think the support could be improved, and if they believe that designated time during shifts could be a way to improve that support.</w:t>
      </w:r>
    </w:p>
    <w:p w14:paraId="28D84716" w14:textId="77777777" w:rsidR="00133DC2" w:rsidRDefault="00133DC2" w:rsidP="00F81886">
      <w:pPr>
        <w:rPr>
          <w:b/>
          <w:bCs/>
        </w:rPr>
      </w:pPr>
    </w:p>
    <w:p w14:paraId="08B272E0" w14:textId="1A1C1AB2" w:rsidR="00133DC2" w:rsidRPr="00B576A7" w:rsidRDefault="00B576A7" w:rsidP="00F81886">
      <w:pPr>
        <w:rPr>
          <w:b/>
          <w:bCs/>
        </w:rPr>
      </w:pPr>
      <w:r w:rsidRPr="00B576A7">
        <w:rPr>
          <w:b/>
          <w:bCs/>
        </w:rPr>
        <w:t>5.5 Conclusion.</w:t>
      </w:r>
    </w:p>
    <w:p w14:paraId="37741E1E" w14:textId="77777777" w:rsidR="005814AA" w:rsidRDefault="005814AA" w:rsidP="00B576A7">
      <w:pPr>
        <w:rPr>
          <w:b/>
          <w:bCs/>
        </w:rPr>
      </w:pPr>
    </w:p>
    <w:p w14:paraId="4E24B8F4" w14:textId="5C81D8EC" w:rsidR="00B576A7" w:rsidRPr="00B576A7" w:rsidRDefault="00B576A7" w:rsidP="00B576A7">
      <w:r w:rsidRPr="00B576A7">
        <w:t xml:space="preserve">To conclude, this dissertation </w:t>
      </w:r>
      <w:r>
        <w:t xml:space="preserve">has </w:t>
      </w:r>
      <w:r w:rsidR="00230184">
        <w:t xml:space="preserve">highlighted the positive ways in which designated time to focus on mental health issues can benefit the police officers and their organisation. It has also given attention to the struggles that some officers still have when </w:t>
      </w:r>
      <w:proofErr w:type="gramStart"/>
      <w:r w:rsidR="00230184">
        <w:t>opening up</w:t>
      </w:r>
      <w:proofErr w:type="gramEnd"/>
      <w:r w:rsidR="00230184">
        <w:t xml:space="preserve"> about their mental health, to receive the support they require. The researcher remained impartial throughout and has identified areas for future research and improvement. There is still room for further research into this topic</w:t>
      </w:r>
      <w:r w:rsidR="009A15EA">
        <w:t>,</w:t>
      </w:r>
      <w:r w:rsidR="00230184">
        <w:t xml:space="preserve"> </w:t>
      </w:r>
      <w:r w:rsidR="009A15EA">
        <w:t>and should that be done, it will only benefit the police officers that are risking poor mental health issues to keep us safe.</w:t>
      </w:r>
    </w:p>
    <w:p w14:paraId="25F23736" w14:textId="77777777" w:rsidR="005814AA" w:rsidRPr="00B576A7" w:rsidRDefault="005814AA" w:rsidP="00F12ADF">
      <w:pPr>
        <w:pStyle w:val="ListParagraph"/>
      </w:pPr>
    </w:p>
    <w:p w14:paraId="300F46CE" w14:textId="77777777" w:rsidR="005814AA" w:rsidRDefault="005814AA" w:rsidP="00F12ADF">
      <w:pPr>
        <w:pStyle w:val="ListParagraph"/>
        <w:rPr>
          <w:b/>
          <w:bCs/>
        </w:rPr>
      </w:pPr>
    </w:p>
    <w:p w14:paraId="4B2FC115" w14:textId="77777777" w:rsidR="009A15EA" w:rsidRDefault="009A15EA" w:rsidP="00F12ADF">
      <w:pPr>
        <w:pStyle w:val="ListParagraph"/>
        <w:rPr>
          <w:b/>
          <w:bCs/>
        </w:rPr>
      </w:pPr>
    </w:p>
    <w:p w14:paraId="17F50294" w14:textId="77777777" w:rsidR="009A15EA" w:rsidRDefault="009A15EA" w:rsidP="00F12ADF">
      <w:pPr>
        <w:pStyle w:val="ListParagraph"/>
        <w:rPr>
          <w:b/>
          <w:bCs/>
        </w:rPr>
      </w:pPr>
    </w:p>
    <w:p w14:paraId="58281259" w14:textId="77777777" w:rsidR="009A15EA" w:rsidRDefault="009A15EA" w:rsidP="00F12ADF">
      <w:pPr>
        <w:pStyle w:val="ListParagraph"/>
        <w:rPr>
          <w:b/>
          <w:bCs/>
        </w:rPr>
      </w:pPr>
    </w:p>
    <w:p w14:paraId="117F9B45" w14:textId="77777777" w:rsidR="009A15EA" w:rsidRDefault="009A15EA" w:rsidP="00F12ADF">
      <w:pPr>
        <w:pStyle w:val="ListParagraph"/>
        <w:rPr>
          <w:b/>
          <w:bCs/>
        </w:rPr>
      </w:pPr>
    </w:p>
    <w:p w14:paraId="79702F11" w14:textId="77777777" w:rsidR="009A15EA" w:rsidRDefault="009A15EA" w:rsidP="00F12ADF">
      <w:pPr>
        <w:pStyle w:val="ListParagraph"/>
        <w:rPr>
          <w:b/>
          <w:bCs/>
        </w:rPr>
      </w:pPr>
    </w:p>
    <w:p w14:paraId="779F689B" w14:textId="77777777" w:rsidR="009A15EA" w:rsidRDefault="009A15EA" w:rsidP="00F12ADF">
      <w:pPr>
        <w:pStyle w:val="ListParagraph"/>
        <w:rPr>
          <w:b/>
          <w:bCs/>
        </w:rPr>
      </w:pPr>
    </w:p>
    <w:p w14:paraId="0A12E1B8" w14:textId="77777777" w:rsidR="009A15EA" w:rsidRDefault="009A15EA" w:rsidP="00F12ADF">
      <w:pPr>
        <w:pStyle w:val="ListParagraph"/>
        <w:rPr>
          <w:b/>
          <w:bCs/>
        </w:rPr>
      </w:pPr>
    </w:p>
    <w:p w14:paraId="2C4D441B" w14:textId="77777777" w:rsidR="009A15EA" w:rsidRDefault="009A15EA" w:rsidP="00F12ADF">
      <w:pPr>
        <w:pStyle w:val="ListParagraph"/>
        <w:rPr>
          <w:b/>
          <w:bCs/>
        </w:rPr>
      </w:pPr>
    </w:p>
    <w:p w14:paraId="028422B6" w14:textId="77777777" w:rsidR="009A15EA" w:rsidRDefault="009A15EA" w:rsidP="00F12ADF">
      <w:pPr>
        <w:pStyle w:val="ListParagraph"/>
        <w:rPr>
          <w:b/>
          <w:bCs/>
        </w:rPr>
      </w:pPr>
    </w:p>
    <w:p w14:paraId="4F044289" w14:textId="77777777" w:rsidR="009A15EA" w:rsidRDefault="009A15EA" w:rsidP="00F12ADF">
      <w:pPr>
        <w:pStyle w:val="ListParagraph"/>
        <w:rPr>
          <w:b/>
          <w:bCs/>
        </w:rPr>
      </w:pPr>
    </w:p>
    <w:p w14:paraId="61BC847F" w14:textId="77777777" w:rsidR="005814AA" w:rsidRDefault="005814AA" w:rsidP="00F12ADF">
      <w:pPr>
        <w:pStyle w:val="ListParagraph"/>
        <w:rPr>
          <w:b/>
          <w:bCs/>
        </w:rPr>
      </w:pPr>
    </w:p>
    <w:p w14:paraId="4C8CA848" w14:textId="621D381B" w:rsidR="00F12ADF" w:rsidRDefault="00F12ADF" w:rsidP="00F12ADF">
      <w:pPr>
        <w:rPr>
          <w:b/>
          <w:bCs/>
        </w:rPr>
      </w:pPr>
      <w:r>
        <w:rPr>
          <w:b/>
          <w:bCs/>
        </w:rPr>
        <w:lastRenderedPageBreak/>
        <w:t xml:space="preserve">6. </w:t>
      </w:r>
      <w:r w:rsidRPr="00F12ADF">
        <w:rPr>
          <w:b/>
          <w:bCs/>
        </w:rPr>
        <w:t xml:space="preserve">Bibliography </w:t>
      </w:r>
    </w:p>
    <w:p w14:paraId="383EB13F" w14:textId="5AE93EF6" w:rsidR="00344651" w:rsidRDefault="00344651" w:rsidP="00F12ADF">
      <w:pPr>
        <w:rPr>
          <w:b/>
          <w:bCs/>
        </w:rPr>
      </w:pPr>
    </w:p>
    <w:p w14:paraId="4BFC1F06" w14:textId="36919AAA" w:rsidR="00E81224" w:rsidRPr="00E81224" w:rsidRDefault="00E81224" w:rsidP="00E81224">
      <w:r w:rsidRPr="00E81224">
        <w:t xml:space="preserve">999 Essentials (2023) </w:t>
      </w:r>
      <w:r w:rsidRPr="00E81224">
        <w:rPr>
          <w:i/>
          <w:iCs/>
        </w:rPr>
        <w:t xml:space="preserve">What are the working hours like for police officers in the </w:t>
      </w:r>
      <w:proofErr w:type="gramStart"/>
      <w:r w:rsidRPr="00E81224">
        <w:rPr>
          <w:i/>
          <w:iCs/>
        </w:rPr>
        <w:t>UK?</w:t>
      </w:r>
      <w:r w:rsidRPr="00E81224">
        <w:t>,</w:t>
      </w:r>
      <w:proofErr w:type="gramEnd"/>
      <w:r w:rsidRPr="00E81224">
        <w:t xml:space="preserve"> </w:t>
      </w:r>
      <w:r w:rsidRPr="00E81224">
        <w:rPr>
          <w:i/>
          <w:iCs/>
        </w:rPr>
        <w:t>999 Essentials</w:t>
      </w:r>
      <w:r w:rsidRPr="00E81224">
        <w:t xml:space="preserve">. Available at: https://999essentials.com/working-hours-for-police/ (Accessed: 05 March 2026). </w:t>
      </w:r>
    </w:p>
    <w:p w14:paraId="299DCF46" w14:textId="38108E80" w:rsidR="00E81224" w:rsidRPr="00F12ADF" w:rsidRDefault="00E81224" w:rsidP="00F12ADF">
      <w:pPr>
        <w:rPr>
          <w:b/>
          <w:bCs/>
        </w:rPr>
      </w:pPr>
    </w:p>
    <w:p w14:paraId="3BDCF64A" w14:textId="62DA9DBE" w:rsidR="00344651" w:rsidRPr="001B3680" w:rsidRDefault="00344651" w:rsidP="00344651">
      <w:r w:rsidRPr="001B3680">
        <w:t xml:space="preserve">Adugna, B. </w:t>
      </w:r>
      <w:r w:rsidRPr="001B3680">
        <w:rPr>
          <w:i/>
          <w:iCs/>
        </w:rPr>
        <w:t>et al.</w:t>
      </w:r>
      <w:r w:rsidRPr="001B3680">
        <w:t xml:space="preserve"> (2024) ‘Prevalence of post-traumatic stress disorder and associated factors among police officers in central Gondar Zone, </w:t>
      </w:r>
      <w:proofErr w:type="gramStart"/>
      <w:r w:rsidRPr="001B3680">
        <w:t>North West</w:t>
      </w:r>
      <w:proofErr w:type="gramEnd"/>
      <w:r w:rsidRPr="001B3680">
        <w:t xml:space="preserve"> Ethiopia, 2023: Institutional-based cross-sectional study’, </w:t>
      </w:r>
      <w:r w:rsidRPr="001B3680">
        <w:rPr>
          <w:i/>
          <w:iCs/>
        </w:rPr>
        <w:t>Frontiers in Psychiatry</w:t>
      </w:r>
      <w:r w:rsidRPr="001B3680">
        <w:t xml:space="preserve">, 15. doi:10.3389/fpsyt.2024.1338833. </w:t>
      </w:r>
    </w:p>
    <w:p w14:paraId="26E13B9E" w14:textId="3F112212" w:rsidR="00344651" w:rsidRDefault="00344651" w:rsidP="00344651"/>
    <w:p w14:paraId="4FE31CDB" w14:textId="2C875CEC" w:rsidR="00D90917" w:rsidRDefault="00D90917" w:rsidP="00344651">
      <w:r w:rsidRPr="00D90917">
        <w:t xml:space="preserve">Allen, K., Safi, A. and Deb, S.K. (2022) ‘An exploration into the impact that shift work has on the nutritional behaviours of UK police officers’, </w:t>
      </w:r>
      <w:r w:rsidRPr="00D90917">
        <w:rPr>
          <w:i/>
          <w:iCs/>
        </w:rPr>
        <w:t>British Journal of Nutrition</w:t>
      </w:r>
      <w:r w:rsidRPr="00D90917">
        <w:t xml:space="preserve">, 130(2), pp. 284–293. doi:10.1017/s0007114522002999. </w:t>
      </w:r>
    </w:p>
    <w:p w14:paraId="29B8E1DC" w14:textId="56CBC7B0" w:rsidR="00344651" w:rsidRDefault="00344651" w:rsidP="00344651">
      <w:r w:rsidRPr="003A4364">
        <w:t>Attridge M, Cahill T, Granberry SW, Herlihy PA. </w:t>
      </w:r>
      <w:r>
        <w:t>(</w:t>
      </w:r>
      <w:r w:rsidRPr="003A4364">
        <w:t>2013</w:t>
      </w:r>
      <w:r>
        <w:t>)</w:t>
      </w:r>
      <w:r w:rsidRPr="003A4364">
        <w:t xml:space="preserve">. The National </w:t>
      </w:r>
      <w:proofErr w:type="spellStart"/>
      <w:r w:rsidRPr="003A4364">
        <w:t>Behavioral</w:t>
      </w:r>
      <w:proofErr w:type="spellEnd"/>
      <w:r w:rsidRPr="003A4364">
        <w:t xml:space="preserve"> Consortium industry profile of external EAP vendors. </w:t>
      </w:r>
      <w:r w:rsidRPr="003A4364">
        <w:rPr>
          <w:i/>
          <w:iCs/>
        </w:rPr>
        <w:t xml:space="preserve">J. Workplace </w:t>
      </w:r>
      <w:proofErr w:type="spellStart"/>
      <w:r w:rsidRPr="003A4364">
        <w:rPr>
          <w:i/>
          <w:iCs/>
        </w:rPr>
        <w:t>Behav</w:t>
      </w:r>
      <w:proofErr w:type="spellEnd"/>
      <w:r w:rsidRPr="003A4364">
        <w:rPr>
          <w:i/>
          <w:iCs/>
        </w:rPr>
        <w:t>. Health</w:t>
      </w:r>
      <w:r w:rsidRPr="003A4364">
        <w:t> 28:4251–324</w:t>
      </w:r>
      <w:r>
        <w:t>.</w:t>
      </w:r>
    </w:p>
    <w:p w14:paraId="34BD7702" w14:textId="77777777" w:rsidR="00344651" w:rsidRDefault="00344651" w:rsidP="00344651"/>
    <w:p w14:paraId="766D5004" w14:textId="77777777" w:rsidR="00405A10" w:rsidRPr="00405A10" w:rsidRDefault="00405A10" w:rsidP="00405A10">
      <w:r w:rsidRPr="00405A10">
        <w:t xml:space="preserve">Brace, I. (2018) </w:t>
      </w:r>
      <w:r w:rsidRPr="00405A10">
        <w:rPr>
          <w:i/>
          <w:iCs/>
        </w:rPr>
        <w:t>Questionnaire Design: How to Plan, Structure and Write Survey Material for Effective Market Research.</w:t>
      </w:r>
      <w:r w:rsidRPr="00405A10">
        <w:t xml:space="preserve"> 4th </w:t>
      </w:r>
      <w:proofErr w:type="spellStart"/>
      <w:r w:rsidRPr="00405A10">
        <w:t>edn</w:t>
      </w:r>
      <w:proofErr w:type="spellEnd"/>
      <w:r w:rsidRPr="00405A10">
        <w:t xml:space="preserve">. London, UK: Kogan Page Limited. </w:t>
      </w:r>
    </w:p>
    <w:p w14:paraId="29DB2A07" w14:textId="77777777" w:rsidR="00405A10" w:rsidRDefault="00405A10" w:rsidP="00344651"/>
    <w:p w14:paraId="638B6982" w14:textId="77777777" w:rsidR="00344651" w:rsidRPr="00861A1C" w:rsidRDefault="00344651" w:rsidP="00344651">
      <w:r w:rsidRPr="00861A1C">
        <w:t xml:space="preserve">Cartwright, A. and Roach, J. (2020) ‘The wellbeing of UK police: A study of recorded absences from work of UK police employees due to psychological illness and stress using Freedom of Information Act Data’, </w:t>
      </w:r>
      <w:r w:rsidRPr="00861A1C">
        <w:rPr>
          <w:i/>
          <w:iCs/>
        </w:rPr>
        <w:t>Policing: A Journal of Policy and Practice</w:t>
      </w:r>
      <w:r w:rsidRPr="00861A1C">
        <w:t xml:space="preserve">, 15(2), pp. 1326–1338. doi:10.1093/police/paaa033. </w:t>
      </w:r>
    </w:p>
    <w:p w14:paraId="765B7BA3" w14:textId="77777777" w:rsidR="00344651" w:rsidRDefault="00344651" w:rsidP="00344651"/>
    <w:p w14:paraId="3AAB217A" w14:textId="2E035205" w:rsidR="009F483B" w:rsidRPr="009F483B" w:rsidRDefault="009F483B" w:rsidP="009F483B">
      <w:r w:rsidRPr="009F483B">
        <w:t xml:space="preserve">Cleveland Clinic (2025) </w:t>
      </w:r>
      <w:r w:rsidRPr="009F483B">
        <w:rPr>
          <w:i/>
          <w:iCs/>
        </w:rPr>
        <w:t xml:space="preserve">What is circadian </w:t>
      </w:r>
      <w:proofErr w:type="gramStart"/>
      <w:r w:rsidRPr="009F483B">
        <w:rPr>
          <w:i/>
          <w:iCs/>
        </w:rPr>
        <w:t>rhythm?</w:t>
      </w:r>
      <w:r w:rsidRPr="009F483B">
        <w:t>,</w:t>
      </w:r>
      <w:proofErr w:type="gramEnd"/>
      <w:r w:rsidRPr="009F483B">
        <w:t xml:space="preserve"> </w:t>
      </w:r>
      <w:r w:rsidRPr="009F483B">
        <w:rPr>
          <w:i/>
          <w:iCs/>
        </w:rPr>
        <w:t>Cleveland Clinic</w:t>
      </w:r>
      <w:r w:rsidRPr="009F483B">
        <w:t xml:space="preserve">. Available at: https://my.clevelandclinic.org/health/articles/circadian-rhythm (Accessed: 05 March 2026). </w:t>
      </w:r>
    </w:p>
    <w:p w14:paraId="66FA6335" w14:textId="77777777" w:rsidR="009F483B" w:rsidRDefault="009F483B" w:rsidP="00344651"/>
    <w:p w14:paraId="61100DF8" w14:textId="77777777" w:rsidR="004D2892" w:rsidRPr="004D2892" w:rsidRDefault="004D2892" w:rsidP="004D2892">
      <w:r w:rsidRPr="004D2892">
        <w:t xml:space="preserve">College of Policing (2019) </w:t>
      </w:r>
      <w:r w:rsidRPr="004D2892">
        <w:rPr>
          <w:i/>
          <w:iCs/>
        </w:rPr>
        <w:t>What works in wellbeing: A randomised controlled trial of mindfulness in policing</w:t>
      </w:r>
      <w:r w:rsidRPr="004D2892">
        <w:t xml:space="preserve">, </w:t>
      </w:r>
      <w:r w:rsidRPr="004D2892">
        <w:rPr>
          <w:i/>
          <w:iCs/>
        </w:rPr>
        <w:t>College of Policing</w:t>
      </w:r>
      <w:r w:rsidRPr="004D2892">
        <w:t xml:space="preserve">. Available at: https://www.college.police.uk/research/projects/what-works-wellbeing-randomised-controlled-trial-mindfulness-policing (Accessed: 06 March 2026). </w:t>
      </w:r>
    </w:p>
    <w:p w14:paraId="54B5C30C" w14:textId="77777777" w:rsidR="004D2892" w:rsidRDefault="004D2892" w:rsidP="00344651"/>
    <w:p w14:paraId="2EA30D22" w14:textId="77777777" w:rsidR="00344651" w:rsidRDefault="00344651" w:rsidP="00344651">
      <w:r w:rsidRPr="003A4364">
        <w:t>Craddock, T.B., Telesco, G. Police Stress and Deleterious Outcomes: Efforts Towards Improving Police Mental Health. </w:t>
      </w:r>
      <w:r w:rsidRPr="003A4364">
        <w:rPr>
          <w:i/>
          <w:iCs/>
        </w:rPr>
        <w:t>J Police Crim Psych</w:t>
      </w:r>
      <w:r w:rsidRPr="003A4364">
        <w:t xml:space="preserve"> 37, 173–182 (2022). </w:t>
      </w:r>
      <w:hyperlink r:id="rId10" w:history="1">
        <w:r w:rsidRPr="003A4364">
          <w:rPr>
            <w:rStyle w:val="Hyperlink"/>
          </w:rPr>
          <w:t>https://doi.org/10.1007/s11896-021-09488-1</w:t>
        </w:r>
      </w:hyperlink>
      <w:r>
        <w:t>.</w:t>
      </w:r>
    </w:p>
    <w:p w14:paraId="403BA100" w14:textId="77777777" w:rsidR="00344651" w:rsidRDefault="00344651" w:rsidP="00344651"/>
    <w:p w14:paraId="5716E59B" w14:textId="77777777" w:rsidR="00946F69" w:rsidRPr="00946F69" w:rsidRDefault="00946F69" w:rsidP="00946F69">
      <w:r w:rsidRPr="00946F69">
        <w:lastRenderedPageBreak/>
        <w:t xml:space="preserve">Creswell, J.W. and Creswell, J.D. (2018) </w:t>
      </w:r>
      <w:r w:rsidRPr="00946F69">
        <w:rPr>
          <w:i/>
          <w:iCs/>
        </w:rPr>
        <w:t>Research design: Qualitative, Quantitative, and Mixed Methods Approaches</w:t>
      </w:r>
      <w:r w:rsidRPr="00946F69">
        <w:t xml:space="preserve">. 5th </w:t>
      </w:r>
      <w:proofErr w:type="spellStart"/>
      <w:r w:rsidRPr="00946F69">
        <w:t>edn</w:t>
      </w:r>
      <w:proofErr w:type="spellEnd"/>
      <w:r w:rsidRPr="00946F69">
        <w:t xml:space="preserve">. Thousand Oaks, CA: SAGE Publications, Inc. </w:t>
      </w:r>
    </w:p>
    <w:p w14:paraId="3F553ECE" w14:textId="77777777" w:rsidR="00946F69" w:rsidRDefault="00946F69" w:rsidP="00344651"/>
    <w:p w14:paraId="4A9C5A10" w14:textId="77777777" w:rsidR="00344651" w:rsidRPr="003A4364" w:rsidRDefault="00344651" w:rsidP="00344651">
      <w:r w:rsidRPr="003A4364">
        <w:t>Crum AJ, Salovey P, Achor S. </w:t>
      </w:r>
      <w:r>
        <w:t>(</w:t>
      </w:r>
      <w:r w:rsidRPr="003A4364">
        <w:t>2013</w:t>
      </w:r>
      <w:r>
        <w:t>)</w:t>
      </w:r>
      <w:r w:rsidRPr="003A4364">
        <w:t>. Rethinking stress: the role of mindsets in determining the stress response. </w:t>
      </w:r>
      <w:r w:rsidRPr="003A4364">
        <w:rPr>
          <w:i/>
          <w:iCs/>
        </w:rPr>
        <w:t>J. Pers. Soc. Psychol.</w:t>
      </w:r>
      <w:r w:rsidRPr="003A4364">
        <w:t> 104:4716–33</w:t>
      </w:r>
      <w:r>
        <w:t>.</w:t>
      </w:r>
    </w:p>
    <w:p w14:paraId="6B37E237" w14:textId="77777777" w:rsidR="00344651" w:rsidRPr="003A4364" w:rsidRDefault="00344651" w:rsidP="00344651">
      <w:r w:rsidRPr="003A4364">
        <w:t> </w:t>
      </w:r>
    </w:p>
    <w:p w14:paraId="2DFB2423" w14:textId="66B94007" w:rsidR="000A2100" w:rsidRDefault="00107B8D" w:rsidP="00344651">
      <w:r>
        <w:t>D</w:t>
      </w:r>
      <w:r w:rsidR="00344651" w:rsidRPr="003A4364">
        <w:t>e Oliveira, C., Saka, M., Bone, L. </w:t>
      </w:r>
      <w:r w:rsidR="00344651" w:rsidRPr="003A4364">
        <w:rPr>
          <w:i/>
          <w:iCs/>
        </w:rPr>
        <w:t>et al.</w:t>
      </w:r>
      <w:r w:rsidR="00344651" w:rsidRPr="003A4364">
        <w:t> The Role of Mental Health on Workplace Productivity: A Critical Review of the Literature. </w:t>
      </w:r>
      <w:r w:rsidR="00344651" w:rsidRPr="003A4364">
        <w:rPr>
          <w:i/>
          <w:iCs/>
        </w:rPr>
        <w:t>Appl Health Econ Health Policy</w:t>
      </w:r>
      <w:r w:rsidR="00344651" w:rsidRPr="003A4364">
        <w:t xml:space="preserve"> 21, 167–193 (2023). </w:t>
      </w:r>
      <w:hyperlink r:id="rId11" w:history="1">
        <w:r w:rsidR="00344651" w:rsidRPr="003A4364">
          <w:rPr>
            <w:rStyle w:val="Hyperlink"/>
          </w:rPr>
          <w:t>https://doi.org/10.1007/s40258-022-00761-w</w:t>
        </w:r>
      </w:hyperlink>
      <w:r w:rsidR="00344651">
        <w:t>.</w:t>
      </w:r>
    </w:p>
    <w:p w14:paraId="2BABC784" w14:textId="77777777" w:rsidR="000A2100" w:rsidRDefault="000A2100" w:rsidP="00344651"/>
    <w:p w14:paraId="5B525599" w14:textId="77777777" w:rsidR="00934D0A" w:rsidRPr="00934D0A" w:rsidRDefault="00934D0A" w:rsidP="00934D0A">
      <w:r w:rsidRPr="00934D0A">
        <w:t xml:space="preserve">Dillman, D.A., Smyth, J.D. and Christian, L.M. (2014) </w:t>
      </w:r>
      <w:r w:rsidRPr="00934D0A">
        <w:rPr>
          <w:i/>
          <w:iCs/>
        </w:rPr>
        <w:t>Internet, Phone, Mail, and Mixed-Mode Surveys: The Tailored Design Method</w:t>
      </w:r>
      <w:r w:rsidRPr="00934D0A">
        <w:t xml:space="preserve">, </w:t>
      </w:r>
      <w:r w:rsidRPr="00934D0A">
        <w:rPr>
          <w:i/>
          <w:iCs/>
        </w:rPr>
        <w:t>Google Books</w:t>
      </w:r>
      <w:r w:rsidRPr="00934D0A">
        <w:t xml:space="preserve">. Available at: https://books.google.co.uk/books?id=fhQNBAAAQBAJ&amp;printsec=frontcover#v=onepage&amp;q&amp;f=false (Accessed: 09 March 2026). </w:t>
      </w:r>
    </w:p>
    <w:p w14:paraId="07E4121B" w14:textId="77777777" w:rsidR="00934D0A" w:rsidRDefault="00934D0A" w:rsidP="00344651"/>
    <w:p w14:paraId="346D715D" w14:textId="77777777" w:rsidR="004D4563" w:rsidRPr="004D4563" w:rsidRDefault="004D4563" w:rsidP="004D4563">
      <w:r w:rsidRPr="004D4563">
        <w:t xml:space="preserve">dos Reis, F.L. </w:t>
      </w:r>
      <w:r w:rsidRPr="004D4563">
        <w:rPr>
          <w:i/>
          <w:iCs/>
        </w:rPr>
        <w:t>et al.</w:t>
      </w:r>
      <w:r w:rsidRPr="004D4563">
        <w:t xml:space="preserve"> (2025) ‘The efficacy of interventions in the workplace promoting exercise and a healthy diet among shift workers: A systematic review’, </w:t>
      </w:r>
      <w:r w:rsidRPr="004D4563">
        <w:rPr>
          <w:i/>
          <w:iCs/>
        </w:rPr>
        <w:t>PLOS One</w:t>
      </w:r>
      <w:r w:rsidRPr="004D4563">
        <w:t xml:space="preserve">, 20(6). </w:t>
      </w:r>
      <w:proofErr w:type="gramStart"/>
      <w:r w:rsidRPr="004D4563">
        <w:t>doi:10.1371/journal.pone</w:t>
      </w:r>
      <w:proofErr w:type="gramEnd"/>
      <w:r w:rsidRPr="004D4563">
        <w:t xml:space="preserve">.0325071. </w:t>
      </w:r>
    </w:p>
    <w:p w14:paraId="6E5FB4DE" w14:textId="77777777" w:rsidR="004D4563" w:rsidRDefault="004D4563" w:rsidP="00344651"/>
    <w:p w14:paraId="7C4BE217" w14:textId="77777777" w:rsidR="00344651" w:rsidRPr="00B0547E" w:rsidRDefault="00344651" w:rsidP="00344651">
      <w:r w:rsidRPr="00B0547E">
        <w:t xml:space="preserve">Edwards, A.-M. and Kotera, Y. (2020) ‘Mental health in the UK police force: A qualitative investigation into the stigma with mental illness’, </w:t>
      </w:r>
      <w:r w:rsidRPr="00B0547E">
        <w:rPr>
          <w:i/>
          <w:iCs/>
        </w:rPr>
        <w:t>International Journal of Mental Health and Addiction</w:t>
      </w:r>
      <w:r w:rsidRPr="00B0547E">
        <w:t xml:space="preserve">, 19(4), pp. 1116–1134. doi:10.1007/s11469-019-00214-x. </w:t>
      </w:r>
    </w:p>
    <w:p w14:paraId="062D7B07" w14:textId="77777777" w:rsidR="00344651" w:rsidRPr="003A4364" w:rsidRDefault="00344651" w:rsidP="00344651"/>
    <w:p w14:paraId="19D579F6" w14:textId="77777777" w:rsidR="00344651" w:rsidRDefault="00344651" w:rsidP="00344651">
      <w:r w:rsidRPr="003A4364">
        <w:t>E. Kevin Kelloway, Jennifer K. Dimoff, Stephanie Gilbert. (2023) Mental Health in the Workplace. </w:t>
      </w:r>
      <w:r w:rsidRPr="003A4364">
        <w:rPr>
          <w:i/>
          <w:iCs/>
        </w:rPr>
        <w:t xml:space="preserve">Annual Review Organizational Psychology and Organizational </w:t>
      </w:r>
      <w:proofErr w:type="spellStart"/>
      <w:r w:rsidRPr="003A4364">
        <w:rPr>
          <w:i/>
          <w:iCs/>
        </w:rPr>
        <w:t>Behavior</w:t>
      </w:r>
      <w:proofErr w:type="spellEnd"/>
      <w:r w:rsidRPr="003A4364">
        <w:t>. 10:363-387. </w:t>
      </w:r>
      <w:hyperlink r:id="rId12" w:tgtFrame="_blank" w:tooltip="DOI" w:history="1">
        <w:r w:rsidRPr="003A4364">
          <w:rPr>
            <w:rStyle w:val="Hyperlink"/>
          </w:rPr>
          <w:t>https://doi.org/10.1146/annurev-orgpsych-120920-050527</w:t>
        </w:r>
      </w:hyperlink>
      <w:r>
        <w:t>.</w:t>
      </w:r>
    </w:p>
    <w:p w14:paraId="2DB4919C" w14:textId="77777777" w:rsidR="00344651" w:rsidRDefault="00344651" w:rsidP="00344651"/>
    <w:p w14:paraId="6344D763" w14:textId="77777777" w:rsidR="000A2100" w:rsidRPr="000A2100" w:rsidRDefault="000A2100" w:rsidP="000A2100">
      <w:proofErr w:type="spellStart"/>
      <w:r w:rsidRPr="000A2100">
        <w:t>Figueiro</w:t>
      </w:r>
      <w:proofErr w:type="spellEnd"/>
      <w:r w:rsidRPr="000A2100">
        <w:t xml:space="preserve">, M.G. and White, R.D. (2013) ‘Health consequences of shift work and implications for structural design’, </w:t>
      </w:r>
      <w:r w:rsidRPr="000A2100">
        <w:rPr>
          <w:i/>
          <w:iCs/>
        </w:rPr>
        <w:t>Journal of Perinatology</w:t>
      </w:r>
      <w:r w:rsidRPr="000A2100">
        <w:t xml:space="preserve">, 33(S1). doi:10.1038/jp.2013.7. </w:t>
      </w:r>
    </w:p>
    <w:p w14:paraId="601B176B" w14:textId="77777777" w:rsidR="000A2100" w:rsidRDefault="000A2100" w:rsidP="00344651"/>
    <w:p w14:paraId="471DB8F1" w14:textId="77777777" w:rsidR="00A50F26" w:rsidRPr="00A50F26" w:rsidRDefault="00A50F26" w:rsidP="00A50F26">
      <w:r w:rsidRPr="00A50F26">
        <w:t xml:space="preserve">Fitzhugh, H. </w:t>
      </w:r>
      <w:r w:rsidRPr="00A50F26">
        <w:rPr>
          <w:i/>
          <w:iCs/>
        </w:rPr>
        <w:t>et al.</w:t>
      </w:r>
      <w:r w:rsidRPr="00A50F26">
        <w:t xml:space="preserve"> (2023) ‘Mindfulness for performance and wellbeing in the police: Linking individual and organizational outcomes’, </w:t>
      </w:r>
      <w:r w:rsidRPr="00A50F26">
        <w:rPr>
          <w:i/>
          <w:iCs/>
        </w:rPr>
        <w:t>Review of Public Personnel Administration</w:t>
      </w:r>
      <w:r w:rsidRPr="00A50F26">
        <w:t xml:space="preserve">, 44(3), pp. 566–590. doi:10.1177/0734371x231155794. </w:t>
      </w:r>
    </w:p>
    <w:p w14:paraId="757E30DB" w14:textId="77777777" w:rsidR="00A50F26" w:rsidRDefault="00A50F26" w:rsidP="00344651"/>
    <w:p w14:paraId="3DD5B1F6" w14:textId="77777777" w:rsidR="00C96ABF" w:rsidRPr="00C96ABF" w:rsidRDefault="00C96ABF" w:rsidP="00C96ABF">
      <w:proofErr w:type="spellStart"/>
      <w:r w:rsidRPr="00C96ABF">
        <w:t>Gaillet</w:t>
      </w:r>
      <w:proofErr w:type="spellEnd"/>
      <w:r w:rsidRPr="00C96ABF">
        <w:t xml:space="preserve">, L.L. and Eble, M.F. (2015) </w:t>
      </w:r>
      <w:r w:rsidRPr="00C96ABF">
        <w:rPr>
          <w:i/>
          <w:iCs/>
        </w:rPr>
        <w:t>Primary research and writing: People, Places, and Spaces</w:t>
      </w:r>
      <w:r w:rsidRPr="00C96ABF">
        <w:t xml:space="preserve">. 1st </w:t>
      </w:r>
      <w:proofErr w:type="spellStart"/>
      <w:r w:rsidRPr="00C96ABF">
        <w:t>edn</w:t>
      </w:r>
      <w:proofErr w:type="spellEnd"/>
      <w:r w:rsidRPr="00C96ABF">
        <w:t xml:space="preserve">. New York, New York: ROUTLEDGE. </w:t>
      </w:r>
    </w:p>
    <w:p w14:paraId="25CBC6A5" w14:textId="77777777" w:rsidR="00C96ABF" w:rsidRDefault="00C96ABF" w:rsidP="00344651"/>
    <w:p w14:paraId="4F152D5E" w14:textId="77777777" w:rsidR="00D90917" w:rsidRDefault="000064DF" w:rsidP="00344651">
      <w:r w:rsidRPr="000064DF">
        <w:lastRenderedPageBreak/>
        <w:t xml:space="preserve">Ganesan, S. </w:t>
      </w:r>
      <w:r w:rsidRPr="000064DF">
        <w:rPr>
          <w:i/>
          <w:iCs/>
        </w:rPr>
        <w:t>et al.</w:t>
      </w:r>
      <w:r w:rsidRPr="000064DF">
        <w:t xml:space="preserve"> (2019) ‘The impact of shift work on sleep, alertness and performance in healthcare workers’, </w:t>
      </w:r>
      <w:r w:rsidRPr="000064DF">
        <w:rPr>
          <w:i/>
          <w:iCs/>
        </w:rPr>
        <w:t>Scientific Reports</w:t>
      </w:r>
      <w:r w:rsidRPr="000064DF">
        <w:t xml:space="preserve">, 9(1). doi:10.1038/s41598-019-40914-x. </w:t>
      </w:r>
    </w:p>
    <w:p w14:paraId="2EC3BB02" w14:textId="77777777" w:rsidR="00A50F26" w:rsidRDefault="00A50F26" w:rsidP="00344651"/>
    <w:p w14:paraId="0342CCD7" w14:textId="2C157ACF" w:rsidR="00344651" w:rsidRPr="009F653D" w:rsidRDefault="00344651" w:rsidP="00344651">
      <w:r w:rsidRPr="009F653D">
        <w:t xml:space="preserve">Gatens, A. and Otto, D. (2022) </w:t>
      </w:r>
      <w:proofErr w:type="spellStart"/>
      <w:r w:rsidRPr="009F653D">
        <w:rPr>
          <w:i/>
          <w:iCs/>
        </w:rPr>
        <w:t>Jic</w:t>
      </w:r>
      <w:proofErr w:type="spellEnd"/>
      <w:r w:rsidRPr="009F653D">
        <w:rPr>
          <w:i/>
          <w:iCs/>
        </w:rPr>
        <w:t xml:space="preserve"> repository </w:t>
      </w:r>
      <w:proofErr w:type="gramStart"/>
      <w:r w:rsidRPr="009F653D">
        <w:rPr>
          <w:i/>
          <w:iCs/>
        </w:rPr>
        <w:t>home</w:t>
      </w:r>
      <w:r w:rsidRPr="009F653D">
        <w:rPr>
          <w:rFonts w:ascii="Arial" w:hAnsi="Arial" w:cs="Arial"/>
          <w:i/>
          <w:iCs/>
        </w:rPr>
        <w:t> </w:t>
      </w:r>
      <w:r w:rsidRPr="009F653D">
        <w:rPr>
          <w:i/>
          <w:iCs/>
        </w:rPr>
        <w:t>:</w:t>
      </w:r>
      <w:proofErr w:type="gramEnd"/>
      <w:r w:rsidRPr="009F653D">
        <w:rPr>
          <w:i/>
          <w:iCs/>
        </w:rPr>
        <w:t>: Home</w:t>
      </w:r>
      <w:r w:rsidRPr="009F653D">
        <w:t xml:space="preserve">, </w:t>
      </w:r>
      <w:r w:rsidRPr="009F653D">
        <w:rPr>
          <w:i/>
          <w:iCs/>
        </w:rPr>
        <w:t>Understanding Police Officer Stress: An Overview of the Literature</w:t>
      </w:r>
      <w:r w:rsidRPr="009F653D">
        <w:t xml:space="preserve">. Available at: https://justiceresearch.dspacedirect.org/ (Accessed: 23 February 2026). </w:t>
      </w:r>
    </w:p>
    <w:p w14:paraId="34B90C4D" w14:textId="77777777" w:rsidR="00344651" w:rsidRDefault="00344651" w:rsidP="00344651"/>
    <w:p w14:paraId="3A19C8A8" w14:textId="77777777" w:rsidR="00344651" w:rsidRPr="000E62F7" w:rsidRDefault="00344651" w:rsidP="00344651">
      <w:r w:rsidRPr="000E62F7">
        <w:t xml:space="preserve">Government Events (2024) </w:t>
      </w:r>
      <w:r w:rsidRPr="000E62F7">
        <w:rPr>
          <w:i/>
          <w:iCs/>
        </w:rPr>
        <w:t>Initiatives to support the mental health of UK police officers</w:t>
      </w:r>
      <w:r w:rsidRPr="000E62F7">
        <w:t xml:space="preserve">, </w:t>
      </w:r>
      <w:r w:rsidRPr="000E62F7">
        <w:rPr>
          <w:i/>
          <w:iCs/>
        </w:rPr>
        <w:t>Government Events</w:t>
      </w:r>
      <w:r w:rsidRPr="000E62F7">
        <w:t xml:space="preserve">. Available at: https://www.governmentevents.co.uk/ge-insights/initiatives-to-support-the-mental-health-of-uk-police-officers/ (Accessed: 23 February 2026). </w:t>
      </w:r>
    </w:p>
    <w:p w14:paraId="0A33A7FB" w14:textId="77777777" w:rsidR="00344651" w:rsidRDefault="00344651" w:rsidP="00344651"/>
    <w:p w14:paraId="2BDAA1BA" w14:textId="77777777" w:rsidR="008C35F2" w:rsidRPr="008C35F2" w:rsidRDefault="008C35F2" w:rsidP="008C35F2">
      <w:r w:rsidRPr="008C35F2">
        <w:t xml:space="preserve">Grupe, D.W. </w:t>
      </w:r>
      <w:r w:rsidRPr="008C35F2">
        <w:rPr>
          <w:i/>
          <w:iCs/>
        </w:rPr>
        <w:t>et al.</w:t>
      </w:r>
      <w:r w:rsidRPr="008C35F2">
        <w:t xml:space="preserve"> (2021) ‘The impact of mindfulness training on police officer stress, mental health, and salivary cortisol levels’, </w:t>
      </w:r>
      <w:r w:rsidRPr="008C35F2">
        <w:rPr>
          <w:i/>
          <w:iCs/>
        </w:rPr>
        <w:t>Frontiers in Psychology</w:t>
      </w:r>
      <w:r w:rsidRPr="008C35F2">
        <w:t xml:space="preserve">, 12. doi:10.3389/fpsyg.2021.720753. </w:t>
      </w:r>
    </w:p>
    <w:p w14:paraId="2A65B90C" w14:textId="77777777" w:rsidR="008C35F2" w:rsidRDefault="008C35F2" w:rsidP="00344651"/>
    <w:p w14:paraId="7ABFFE94" w14:textId="77777777" w:rsidR="00344651" w:rsidRPr="008D3C80" w:rsidRDefault="00344651" w:rsidP="00344651">
      <w:r w:rsidRPr="008D3C80">
        <w:t xml:space="preserve">Harkin, B. </w:t>
      </w:r>
      <w:r w:rsidRPr="008D3C80">
        <w:rPr>
          <w:i/>
          <w:iCs/>
        </w:rPr>
        <w:t>et al.</w:t>
      </w:r>
      <w:r w:rsidRPr="008D3C80">
        <w:t xml:space="preserve"> (2025) ‘Beyond the badge: Organizational barriers to police anxiety and mental health support’, </w:t>
      </w:r>
      <w:r w:rsidRPr="008D3C80">
        <w:rPr>
          <w:i/>
          <w:iCs/>
        </w:rPr>
        <w:t>Policing: A Journal of Policy and Practice</w:t>
      </w:r>
      <w:r w:rsidRPr="008D3C80">
        <w:t xml:space="preserve">, 19. doi:10.1093/police/paaf039. </w:t>
      </w:r>
    </w:p>
    <w:p w14:paraId="32966F06" w14:textId="77777777" w:rsidR="00344651" w:rsidRDefault="00344651" w:rsidP="00344651"/>
    <w:p w14:paraId="5B6C915F" w14:textId="77777777" w:rsidR="004069B5" w:rsidRPr="004069B5" w:rsidRDefault="004069B5" w:rsidP="004069B5">
      <w:r w:rsidRPr="004069B5">
        <w:t xml:space="preserve">James, L., James, S. and Atherley, L. (2023) ‘The effects of shift-work schedules on the sleep, health, safety, and quality of life of police employees during the COVID-19 pandemic’, </w:t>
      </w:r>
      <w:r w:rsidRPr="004069B5">
        <w:rPr>
          <w:i/>
          <w:iCs/>
        </w:rPr>
        <w:t>Frontiers in Psychology</w:t>
      </w:r>
      <w:r w:rsidRPr="004069B5">
        <w:t xml:space="preserve">, 14. doi:10.3389/fpsyg.2023.1128629. </w:t>
      </w:r>
    </w:p>
    <w:p w14:paraId="5AB7C49A" w14:textId="77777777" w:rsidR="004069B5" w:rsidRDefault="004069B5" w:rsidP="00344651"/>
    <w:p w14:paraId="502E0B60" w14:textId="77777777" w:rsidR="00344651" w:rsidRPr="008D3C80" w:rsidRDefault="00344651" w:rsidP="00344651">
      <w:proofErr w:type="spellStart"/>
      <w:r w:rsidRPr="008D3C80">
        <w:t>Jetelina</w:t>
      </w:r>
      <w:proofErr w:type="spellEnd"/>
      <w:r w:rsidRPr="008D3C80">
        <w:t xml:space="preserve">, K.K. </w:t>
      </w:r>
      <w:r w:rsidRPr="008D3C80">
        <w:rPr>
          <w:i/>
          <w:iCs/>
        </w:rPr>
        <w:t>et al.</w:t>
      </w:r>
      <w:r w:rsidRPr="008D3C80">
        <w:t xml:space="preserve"> (2020) ‘Prevalence of mental illness and mental health care use among police officers’, </w:t>
      </w:r>
      <w:r w:rsidRPr="008D3C80">
        <w:rPr>
          <w:i/>
          <w:iCs/>
        </w:rPr>
        <w:t>JAMA Network Open</w:t>
      </w:r>
      <w:r w:rsidRPr="008D3C80">
        <w:t xml:space="preserve">, 3(10). doi:10.1001/jamanetworkopen.2020.19658. </w:t>
      </w:r>
    </w:p>
    <w:p w14:paraId="117745AF" w14:textId="77777777" w:rsidR="00344651" w:rsidRDefault="00344651" w:rsidP="00344651"/>
    <w:p w14:paraId="27B8FBF4" w14:textId="77777777" w:rsidR="00344651" w:rsidRPr="003A4364" w:rsidRDefault="00344651" w:rsidP="00344651">
      <w:r w:rsidRPr="003A4364">
        <w:t>Jones-Chick R, Kelloway EK </w:t>
      </w:r>
      <w:r>
        <w:t>(</w:t>
      </w:r>
      <w:r w:rsidRPr="003A4364">
        <w:t>2021</w:t>
      </w:r>
      <w:r>
        <w:t>)</w:t>
      </w:r>
      <w:r w:rsidRPr="003A4364">
        <w:t>. Mental health in the workplace. </w:t>
      </w:r>
      <w:r w:rsidRPr="003A4364">
        <w:rPr>
          <w:i/>
          <w:iCs/>
        </w:rPr>
        <w:t>SAGE Handbook of Organizational Wellbeing</w:t>
      </w:r>
      <w:r w:rsidRPr="003A4364">
        <w:t> T Wall, CL Cooper, P Brough 356–67. London:</w:t>
      </w:r>
      <w:r w:rsidRPr="003A4364">
        <w:rPr>
          <w:i/>
          <w:iCs/>
        </w:rPr>
        <w:t xml:space="preserve"> </w:t>
      </w:r>
      <w:r w:rsidRPr="003A4364">
        <w:t>SAGE</w:t>
      </w:r>
    </w:p>
    <w:p w14:paraId="7EA68E03" w14:textId="77777777" w:rsidR="00344651" w:rsidRPr="003A4364" w:rsidRDefault="00344651" w:rsidP="00344651"/>
    <w:p w14:paraId="56A30924" w14:textId="52EA1533" w:rsidR="00344651" w:rsidRPr="003A4364" w:rsidRDefault="00344651" w:rsidP="00344651">
      <w:proofErr w:type="gramStart"/>
      <w:r w:rsidRPr="003A4364">
        <w:t>Kelley ,</w:t>
      </w:r>
      <w:proofErr w:type="gramEnd"/>
      <w:r w:rsidRPr="003A4364">
        <w:t xml:space="preserve"> T. M.  (2005), "Mental health and prospective police professionals". </w:t>
      </w:r>
      <w:r w:rsidRPr="003A4364">
        <w:rPr>
          <w:i/>
          <w:iCs/>
        </w:rPr>
        <w:t>Policing: An International Journal</w:t>
      </w:r>
      <w:r w:rsidRPr="003A4364">
        <w:t xml:space="preserve">, Vol. 28 No. 1 pp. 6–29, </w:t>
      </w:r>
      <w:r w:rsidR="00260C2D" w:rsidRPr="003A4364">
        <w:t>Doi</w:t>
      </w:r>
      <w:r w:rsidRPr="003A4364">
        <w:t>: </w:t>
      </w:r>
      <w:hyperlink r:id="rId13" w:tgtFrame="_blank" w:history="1">
        <w:r w:rsidRPr="003A4364">
          <w:rPr>
            <w:rStyle w:val="Hyperlink"/>
          </w:rPr>
          <w:t>https://doi.org/10.1108/13639510510580959</w:t>
        </w:r>
      </w:hyperlink>
    </w:p>
    <w:p w14:paraId="47A29440" w14:textId="77777777" w:rsidR="00344651" w:rsidRDefault="00344651" w:rsidP="00344651"/>
    <w:p w14:paraId="37B8778B" w14:textId="0AB85989" w:rsidR="00260C2D" w:rsidRPr="00260C2D" w:rsidRDefault="00260C2D" w:rsidP="00260C2D">
      <w:r w:rsidRPr="00260C2D">
        <w:t xml:space="preserve">Krekel, C., Ward, G. and De Neve, J.-E. (2019) </w:t>
      </w:r>
      <w:r w:rsidRPr="00260C2D">
        <w:rPr>
          <w:i/>
          <w:iCs/>
        </w:rPr>
        <w:t>Employee wellbeing, productivity, and firm performance</w:t>
      </w:r>
      <w:r w:rsidRPr="00260C2D">
        <w:t>. SSRN.</w:t>
      </w:r>
      <w:r>
        <w:t xml:space="preserve"> Doi:</w:t>
      </w:r>
      <w:r w:rsidRPr="00260C2D">
        <w:t xml:space="preserve"> https://dx.doi.org/10.2139/ssrn.3356581</w:t>
      </w:r>
    </w:p>
    <w:p w14:paraId="145E39AE" w14:textId="77777777" w:rsidR="00260C2D" w:rsidRDefault="00260C2D" w:rsidP="00344651"/>
    <w:p w14:paraId="15699659" w14:textId="77777777" w:rsidR="007A29E5" w:rsidRPr="007A29E5" w:rsidRDefault="007A29E5" w:rsidP="007A29E5">
      <w:r w:rsidRPr="007A29E5">
        <w:t xml:space="preserve">Lampkin, D. (2025) </w:t>
      </w:r>
      <w:r w:rsidRPr="007A29E5">
        <w:rPr>
          <w:i/>
          <w:iCs/>
        </w:rPr>
        <w:t>The importance of physical fitness in law enforcement: Enhancing officer well-being and community engagement</w:t>
      </w:r>
      <w:r w:rsidRPr="007A29E5">
        <w:t xml:space="preserve">, </w:t>
      </w:r>
      <w:r w:rsidRPr="007A29E5">
        <w:rPr>
          <w:i/>
          <w:iCs/>
        </w:rPr>
        <w:t>D’Andre D Lampkin Foundation</w:t>
      </w:r>
      <w:r w:rsidRPr="007A29E5">
        <w:t xml:space="preserve">. Available at: https://lampkinfoundation.org/white-papers/law-enforcement-fitness-wellness-community-engagement/ (Accessed: 06 March 2026). </w:t>
      </w:r>
    </w:p>
    <w:p w14:paraId="798D502A" w14:textId="77777777" w:rsidR="007A29E5" w:rsidRDefault="007A29E5" w:rsidP="00344651"/>
    <w:p w14:paraId="263FD5A6" w14:textId="77777777" w:rsidR="00C35D95" w:rsidRPr="00C35D95" w:rsidRDefault="00C35D95" w:rsidP="00C35D95">
      <w:r w:rsidRPr="00C35D95">
        <w:t xml:space="preserve">McLeod, S. (2025) </w:t>
      </w:r>
      <w:r w:rsidRPr="00C35D95">
        <w:rPr>
          <w:i/>
          <w:iCs/>
        </w:rPr>
        <w:t xml:space="preserve">Qualitative vs quantitative research: What’s the </w:t>
      </w:r>
      <w:proofErr w:type="gramStart"/>
      <w:r w:rsidRPr="00C35D95">
        <w:rPr>
          <w:i/>
          <w:iCs/>
        </w:rPr>
        <w:t>difference?</w:t>
      </w:r>
      <w:r w:rsidRPr="00C35D95">
        <w:t>,</w:t>
      </w:r>
      <w:proofErr w:type="gramEnd"/>
      <w:r w:rsidRPr="00C35D95">
        <w:t xml:space="preserve"> </w:t>
      </w:r>
      <w:r w:rsidRPr="00C35D95">
        <w:rPr>
          <w:i/>
          <w:iCs/>
        </w:rPr>
        <w:t>Simply Psychology</w:t>
      </w:r>
      <w:r w:rsidRPr="00C35D95">
        <w:t xml:space="preserve">. Available at: https://www.simplypsychology.org/qualitative-quantitative.html (Accessed: 09 March 2026). </w:t>
      </w:r>
    </w:p>
    <w:p w14:paraId="758E61EA" w14:textId="77777777" w:rsidR="00C35D95" w:rsidRDefault="00C35D95" w:rsidP="00344651"/>
    <w:p w14:paraId="776B2B2E" w14:textId="77777777" w:rsidR="00D11895" w:rsidRPr="00D11895" w:rsidRDefault="00D11895" w:rsidP="00D11895">
      <w:r w:rsidRPr="00D11895">
        <w:t xml:space="preserve">Nardi, P.M. (2018) </w:t>
      </w:r>
      <w:r w:rsidRPr="00D11895">
        <w:rPr>
          <w:i/>
          <w:iCs/>
        </w:rPr>
        <w:t>Doing survey research: A guide to quantitative methods</w:t>
      </w:r>
      <w:r w:rsidRPr="00D11895">
        <w:t xml:space="preserve">. Abingdon, Oxon: Routledge, an imprint of the Taylor &amp; Francis Group. </w:t>
      </w:r>
    </w:p>
    <w:p w14:paraId="06DABC84" w14:textId="77777777" w:rsidR="00D11895" w:rsidRDefault="00D11895" w:rsidP="00344651"/>
    <w:p w14:paraId="5E072AD0" w14:textId="77777777" w:rsidR="00776089" w:rsidRPr="00776089" w:rsidRDefault="00776089" w:rsidP="00776089">
      <w:r w:rsidRPr="00776089">
        <w:t xml:space="preserve">National Institute for Occupational Safety and Health (2022) </w:t>
      </w:r>
      <w:r w:rsidRPr="00776089">
        <w:rPr>
          <w:i/>
          <w:iCs/>
        </w:rPr>
        <w:t>Shiftwork, long work hours, fatigue</w:t>
      </w:r>
      <w:r w:rsidRPr="00776089">
        <w:t xml:space="preserve">, </w:t>
      </w:r>
      <w:proofErr w:type="spellStart"/>
      <w:r w:rsidRPr="00776089">
        <w:rPr>
          <w:i/>
          <w:iCs/>
        </w:rPr>
        <w:t>Centers</w:t>
      </w:r>
      <w:proofErr w:type="spellEnd"/>
      <w:r w:rsidRPr="00776089">
        <w:rPr>
          <w:i/>
          <w:iCs/>
        </w:rPr>
        <w:t xml:space="preserve"> for Disease Control and Prevention</w:t>
      </w:r>
      <w:r w:rsidRPr="00776089">
        <w:t xml:space="preserve">. Available at: https://www.cdc.gov/niosh/learning/safetyculturehc/module-2/9.html (Accessed: 05 March 2026). </w:t>
      </w:r>
    </w:p>
    <w:p w14:paraId="156B3725" w14:textId="77777777" w:rsidR="00776089" w:rsidRDefault="00776089" w:rsidP="00344651"/>
    <w:p w14:paraId="431E43DA" w14:textId="77777777" w:rsidR="00344651" w:rsidRPr="00AA096C" w:rsidRDefault="00344651" w:rsidP="00344651">
      <w:r w:rsidRPr="00AA096C">
        <w:t xml:space="preserve">Oscar Kilo (2026) </w:t>
      </w:r>
      <w:r w:rsidRPr="00AA096C">
        <w:rPr>
          <w:i/>
          <w:iCs/>
        </w:rPr>
        <w:t>Services - what we do</w:t>
      </w:r>
      <w:r w:rsidRPr="00AA096C">
        <w:t xml:space="preserve">, </w:t>
      </w:r>
      <w:r w:rsidRPr="00AA096C">
        <w:rPr>
          <w:i/>
          <w:iCs/>
        </w:rPr>
        <w:t>Oscar Kilo</w:t>
      </w:r>
      <w:r w:rsidRPr="00AA096C">
        <w:t xml:space="preserve">. Available at: https://www.oscarkilo.org.uk/services-overview (Accessed: 23 February 2026). </w:t>
      </w:r>
    </w:p>
    <w:p w14:paraId="7B1DCB8C" w14:textId="77777777" w:rsidR="00344651" w:rsidRDefault="00344651" w:rsidP="00344651"/>
    <w:p w14:paraId="041A3914" w14:textId="77777777" w:rsidR="006A4E4D" w:rsidRPr="006A4E4D" w:rsidRDefault="006A4E4D" w:rsidP="006A4E4D">
      <w:r w:rsidRPr="006A4E4D">
        <w:t xml:space="preserve">Podsakoff, P.M. </w:t>
      </w:r>
      <w:r w:rsidRPr="006A4E4D">
        <w:rPr>
          <w:i/>
          <w:iCs/>
        </w:rPr>
        <w:t>et al.</w:t>
      </w:r>
      <w:r w:rsidRPr="006A4E4D">
        <w:t xml:space="preserve"> (2003) ‘Common method biases in </w:t>
      </w:r>
      <w:proofErr w:type="spellStart"/>
      <w:r w:rsidRPr="006A4E4D">
        <w:t>behavioral</w:t>
      </w:r>
      <w:proofErr w:type="spellEnd"/>
      <w:r w:rsidRPr="006A4E4D">
        <w:t xml:space="preserve"> research: A critical review of the literature and recommended remedies.’, </w:t>
      </w:r>
      <w:r w:rsidRPr="006A4E4D">
        <w:rPr>
          <w:i/>
          <w:iCs/>
        </w:rPr>
        <w:t>Journal of Applied Psychology</w:t>
      </w:r>
      <w:r w:rsidRPr="006A4E4D">
        <w:t xml:space="preserve">, 88(5), pp. 879–903. doi:10.1037/0021-9010.88.5.879. </w:t>
      </w:r>
    </w:p>
    <w:p w14:paraId="3397E734" w14:textId="77777777" w:rsidR="006A4E4D" w:rsidRDefault="006A4E4D" w:rsidP="00344651"/>
    <w:p w14:paraId="4116B365" w14:textId="77777777" w:rsidR="00344651" w:rsidRPr="00B3155C" w:rsidRDefault="00344651" w:rsidP="00344651">
      <w:r w:rsidRPr="00B3155C">
        <w:t xml:space="preserve">Police Federation of England and Wales (2025) </w:t>
      </w:r>
      <w:r w:rsidRPr="00B3155C">
        <w:rPr>
          <w:i/>
          <w:iCs/>
        </w:rPr>
        <w:t>Rise in police officers taking time off for Mental Ill Health</w:t>
      </w:r>
      <w:r w:rsidRPr="00B3155C">
        <w:t xml:space="preserve">, </w:t>
      </w:r>
      <w:r w:rsidRPr="00B3155C">
        <w:rPr>
          <w:i/>
          <w:iCs/>
        </w:rPr>
        <w:t>Police Federation of England &amp; Wales</w:t>
      </w:r>
      <w:r w:rsidRPr="00B3155C">
        <w:t xml:space="preserve">. Available at: https://polfed.org/humber/news/2025/rise-in-police-officers-taking-time-off-for-mental-ill-health/ (Accessed: 23 February 2026). </w:t>
      </w:r>
    </w:p>
    <w:p w14:paraId="1EECF526" w14:textId="77777777" w:rsidR="00344651" w:rsidRDefault="00344651" w:rsidP="00344651"/>
    <w:p w14:paraId="038562EA" w14:textId="77777777" w:rsidR="00344651" w:rsidRPr="00A13F00" w:rsidRDefault="00344651" w:rsidP="00344651">
      <w:r w:rsidRPr="00A13F00">
        <w:t xml:space="preserve">Police Life (2025) </w:t>
      </w:r>
      <w:r w:rsidRPr="00A13F00">
        <w:rPr>
          <w:i/>
          <w:iCs/>
        </w:rPr>
        <w:t>UK police forces see year-on-year rise in mental health staff absences as officers are left mentally broken</w:t>
      </w:r>
      <w:r w:rsidRPr="00A13F00">
        <w:t xml:space="preserve">, </w:t>
      </w:r>
      <w:r w:rsidRPr="00A13F00">
        <w:rPr>
          <w:i/>
          <w:iCs/>
        </w:rPr>
        <w:t>UK police forces see year-on-year rise in mental health staff absences as officers are left mentally broken | News | Police Life</w:t>
      </w:r>
      <w:r w:rsidRPr="00A13F00">
        <w:t xml:space="preserve">. Available at: https://www.police-life.co.uk/story/2025/04/23/uk-police-forces-see-year-on-year (Accessed: 23 February 2026). </w:t>
      </w:r>
    </w:p>
    <w:p w14:paraId="2F304FA6" w14:textId="77777777" w:rsidR="00344651" w:rsidRDefault="00344651" w:rsidP="00344651"/>
    <w:p w14:paraId="47D94026" w14:textId="77777777" w:rsidR="00362C19" w:rsidRPr="00362C19" w:rsidRDefault="00362C19" w:rsidP="00362C19">
      <w:proofErr w:type="spellStart"/>
      <w:r w:rsidRPr="00362C19">
        <w:t>Purba</w:t>
      </w:r>
      <w:proofErr w:type="spellEnd"/>
      <w:r w:rsidRPr="00362C19">
        <w:t xml:space="preserve">, A. and </w:t>
      </w:r>
      <w:proofErr w:type="spellStart"/>
      <w:r w:rsidRPr="00362C19">
        <w:t>Demou</w:t>
      </w:r>
      <w:proofErr w:type="spellEnd"/>
      <w:r w:rsidRPr="00362C19">
        <w:t xml:space="preserve">, E. (2019) ‘The relationship between organisational stressors and mental wellbeing within police officers: A systematic review’, </w:t>
      </w:r>
      <w:r w:rsidRPr="00362C19">
        <w:rPr>
          <w:i/>
          <w:iCs/>
        </w:rPr>
        <w:t>BMC Public Health</w:t>
      </w:r>
      <w:r w:rsidRPr="00362C19">
        <w:t xml:space="preserve">, 19(1). doi:10.1186/s12889-019-7609-0. </w:t>
      </w:r>
    </w:p>
    <w:p w14:paraId="74DBB2C1" w14:textId="77777777" w:rsidR="00362C19" w:rsidRDefault="00362C19" w:rsidP="00344651"/>
    <w:p w14:paraId="6B6C6653" w14:textId="77777777" w:rsidR="00344651" w:rsidRDefault="00344651" w:rsidP="00344651">
      <w:r w:rsidRPr="00EB4B6F">
        <w:t xml:space="preserve">Santre, S. (2024) </w:t>
      </w:r>
      <w:r w:rsidRPr="00EB4B6F">
        <w:rPr>
          <w:i/>
          <w:iCs/>
        </w:rPr>
        <w:t>Mental disorders and mental health promotion in police officers</w:t>
      </w:r>
      <w:r w:rsidRPr="00EB4B6F">
        <w:t xml:space="preserve">, </w:t>
      </w:r>
      <w:r w:rsidRPr="00EB4B6F">
        <w:rPr>
          <w:i/>
          <w:iCs/>
        </w:rPr>
        <w:t>Health psychology research</w:t>
      </w:r>
      <w:r w:rsidRPr="00EB4B6F">
        <w:t xml:space="preserve">. Available at: https://pmc.ncbi.nlm.nih.gov/articles/PMC10875161/ (Accessed: 18 February 2026). </w:t>
      </w:r>
    </w:p>
    <w:p w14:paraId="389E61E2" w14:textId="77777777" w:rsidR="00344651" w:rsidRDefault="00344651" w:rsidP="00344651"/>
    <w:p w14:paraId="412DCAFC" w14:textId="00A3CFD6" w:rsidR="00B665BC" w:rsidRPr="00B665BC" w:rsidRDefault="00B665BC" w:rsidP="00B665BC">
      <w:proofErr w:type="spellStart"/>
      <w:r w:rsidRPr="00B665BC">
        <w:t>SilverCloud</w:t>
      </w:r>
      <w:proofErr w:type="spellEnd"/>
      <w:r w:rsidRPr="00B665BC">
        <w:t xml:space="preserve"> (2023) </w:t>
      </w:r>
      <w:r w:rsidRPr="00B665BC">
        <w:rPr>
          <w:i/>
          <w:iCs/>
        </w:rPr>
        <w:t>7 steps to building a workplace wellbeing strategy</w:t>
      </w:r>
      <w:r w:rsidRPr="00B665BC">
        <w:t xml:space="preserve">, </w:t>
      </w:r>
      <w:r w:rsidRPr="00B665BC">
        <w:rPr>
          <w:i/>
          <w:iCs/>
        </w:rPr>
        <w:t>Amwell</w:t>
      </w:r>
      <w:r w:rsidRPr="00B665BC">
        <w:t>. Available at: https://silvercloud.amwell.com/resources/2025/whitepaper/7-steps-to-building-a-workplace-wellbeing-strategy (Accessed: 0</w:t>
      </w:r>
      <w:r>
        <w:t>4</w:t>
      </w:r>
      <w:r w:rsidRPr="00B665BC">
        <w:t xml:space="preserve"> March 2026). </w:t>
      </w:r>
    </w:p>
    <w:p w14:paraId="2E6D4973" w14:textId="77777777" w:rsidR="00B665BC" w:rsidRDefault="00B665BC" w:rsidP="00344651"/>
    <w:p w14:paraId="2F1DEBF3" w14:textId="77777777" w:rsidR="00344651" w:rsidRDefault="00344651" w:rsidP="00344651">
      <w:r w:rsidRPr="00064DEC">
        <w:t>Syed, S</w:t>
      </w:r>
      <w:r>
        <w:t>. et al</w:t>
      </w:r>
      <w:r w:rsidRPr="00064DEC">
        <w:t xml:space="preserve"> (2020) </w:t>
      </w:r>
      <w:r w:rsidRPr="00064DEC">
        <w:rPr>
          <w:i/>
          <w:iCs/>
        </w:rPr>
        <w:t>Sci-hub | Global Prevalence and risk factors for mental health problems in Police Personnel: A systematic review and meta-analysis. Occupational and Environmental Medicine, 77(11), 737–747 | 10.1136/oemed-2020-106498</w:t>
      </w:r>
      <w:r w:rsidRPr="00064DEC">
        <w:t xml:space="preserve">, </w:t>
      </w:r>
      <w:r w:rsidRPr="00064DEC">
        <w:rPr>
          <w:i/>
          <w:iCs/>
        </w:rPr>
        <w:t>Occupational and Environmental Medicine</w:t>
      </w:r>
      <w:r w:rsidRPr="00064DEC">
        <w:t xml:space="preserve">. Available at: https://sci-hub.se/10.1136/oemed-2020-106498 (Accessed: 18 February 2026). </w:t>
      </w:r>
    </w:p>
    <w:p w14:paraId="29F1A2BE" w14:textId="77777777" w:rsidR="00344651" w:rsidRDefault="00344651" w:rsidP="00344651"/>
    <w:p w14:paraId="1656FE8A" w14:textId="77777777" w:rsidR="009B570C" w:rsidRPr="009B570C" w:rsidRDefault="009B570C" w:rsidP="009B570C">
      <w:r w:rsidRPr="009B570C">
        <w:t xml:space="preserve">Taylor, Y. (2023) </w:t>
      </w:r>
      <w:r w:rsidRPr="009B570C">
        <w:rPr>
          <w:i/>
          <w:iCs/>
        </w:rPr>
        <w:t>Shift work in policing and Road Safety</w:t>
      </w:r>
      <w:r w:rsidRPr="009B570C">
        <w:t xml:space="preserve">, </w:t>
      </w:r>
      <w:r w:rsidRPr="009B570C">
        <w:rPr>
          <w:i/>
          <w:iCs/>
        </w:rPr>
        <w:t>College of Policing</w:t>
      </w:r>
      <w:r w:rsidRPr="009B570C">
        <w:t xml:space="preserve">. Available at: https://www.college.police.uk/article/shift-work-policing-and-road-safety (Accessed: 05 March 2026). </w:t>
      </w:r>
    </w:p>
    <w:p w14:paraId="78BEB5C0" w14:textId="77777777" w:rsidR="009B570C" w:rsidRDefault="009B570C" w:rsidP="00344651"/>
    <w:p w14:paraId="35FD2838" w14:textId="77777777" w:rsidR="00344651" w:rsidRPr="00D614FB" w:rsidRDefault="00344651" w:rsidP="00344651">
      <w:r w:rsidRPr="00D614FB">
        <w:t xml:space="preserve">University of Cambridge (2022) </w:t>
      </w:r>
      <w:r w:rsidRPr="00D614FB">
        <w:rPr>
          <w:i/>
          <w:iCs/>
        </w:rPr>
        <w:t>UK policing: Psychological damage among officers heightened by bad working conditions | university of Cambridge</w:t>
      </w:r>
      <w:r w:rsidRPr="00D614FB">
        <w:t xml:space="preserve">, </w:t>
      </w:r>
      <w:r w:rsidRPr="00D614FB">
        <w:rPr>
          <w:i/>
          <w:iCs/>
        </w:rPr>
        <w:t>University of Cambridge</w:t>
      </w:r>
      <w:r w:rsidRPr="00D614FB">
        <w:t xml:space="preserve">. Available at: https://www.cam.ac.uk/research/news/uk-policing-psychological-damage-among-officers-heightened-by-bad-working-conditions (Accessed: 23 February 2026). </w:t>
      </w:r>
    </w:p>
    <w:p w14:paraId="4BFCB3FA" w14:textId="77777777" w:rsidR="00344651" w:rsidRPr="00EB4B6F" w:rsidRDefault="00344651" w:rsidP="00344651"/>
    <w:p w14:paraId="38914A2C" w14:textId="77777777" w:rsidR="00344651" w:rsidRDefault="00344651" w:rsidP="00344651">
      <w:r w:rsidRPr="001929C4">
        <w:t>Violanti, J.M</w:t>
      </w:r>
      <w:r>
        <w:t>. et al.</w:t>
      </w:r>
      <w:r w:rsidRPr="001929C4">
        <w:t xml:space="preserve"> (2017) </w:t>
      </w:r>
      <w:r w:rsidRPr="001929C4">
        <w:rPr>
          <w:i/>
          <w:iCs/>
        </w:rPr>
        <w:t>Police stressors and health: A state-of-the-art review</w:t>
      </w:r>
      <w:r w:rsidRPr="001929C4">
        <w:t xml:space="preserve"> </w:t>
      </w:r>
      <w:r w:rsidRPr="001929C4">
        <w:rPr>
          <w:i/>
          <w:iCs/>
        </w:rPr>
        <w:t>Vol 40</w:t>
      </w:r>
      <w:r>
        <w:t>,</w:t>
      </w:r>
      <w:r w:rsidRPr="001929C4">
        <w:t xml:space="preserve"> </w:t>
      </w:r>
      <w:r>
        <w:t>Issue 4</w:t>
      </w:r>
      <w:r w:rsidRPr="001929C4">
        <w:t xml:space="preserve">. Emerald Publishing. </w:t>
      </w:r>
    </w:p>
    <w:p w14:paraId="42FD87E4" w14:textId="77777777" w:rsidR="00E40226" w:rsidRDefault="00E40226" w:rsidP="00344651"/>
    <w:p w14:paraId="0F9BB5DE" w14:textId="25D209CF" w:rsidR="00E40226" w:rsidRPr="00E40226" w:rsidRDefault="00E40226" w:rsidP="00E40226">
      <w:r w:rsidRPr="00E40226">
        <w:t xml:space="preserve">World Health Organization (2024) </w:t>
      </w:r>
      <w:r w:rsidRPr="00E40226">
        <w:rPr>
          <w:i/>
          <w:iCs/>
        </w:rPr>
        <w:t>Mental health at work</w:t>
      </w:r>
      <w:r w:rsidRPr="00E40226">
        <w:t xml:space="preserve">, </w:t>
      </w:r>
      <w:r w:rsidRPr="00E40226">
        <w:rPr>
          <w:i/>
          <w:iCs/>
        </w:rPr>
        <w:t>World Health Organization</w:t>
      </w:r>
      <w:r w:rsidRPr="00E40226">
        <w:t>. Available at: https://www.who.int/news-room/fact-sheets/detail/mental-health-at-work (Accessed: 0</w:t>
      </w:r>
      <w:r>
        <w:t>4</w:t>
      </w:r>
      <w:r w:rsidRPr="00E40226">
        <w:t xml:space="preserve"> March 2026). </w:t>
      </w:r>
    </w:p>
    <w:p w14:paraId="7610F355" w14:textId="77777777" w:rsidR="00E40226" w:rsidRPr="001929C4" w:rsidRDefault="00E40226" w:rsidP="00344651"/>
    <w:p w14:paraId="3D950F03" w14:textId="77777777" w:rsidR="00F12ADF" w:rsidRPr="00344651" w:rsidRDefault="00F12ADF" w:rsidP="00F12ADF"/>
    <w:p w14:paraId="4C3CE8FC" w14:textId="77777777" w:rsidR="00F12ADF" w:rsidRDefault="00F12ADF" w:rsidP="00F12ADF">
      <w:pPr>
        <w:rPr>
          <w:b/>
          <w:bCs/>
        </w:rPr>
      </w:pPr>
    </w:p>
    <w:p w14:paraId="69010E7E" w14:textId="77777777" w:rsidR="00F12ADF" w:rsidRDefault="00F12ADF" w:rsidP="00F12ADF">
      <w:pPr>
        <w:rPr>
          <w:b/>
          <w:bCs/>
        </w:rPr>
      </w:pPr>
    </w:p>
    <w:p w14:paraId="1D0BDF61" w14:textId="77777777" w:rsidR="009A15EA" w:rsidRDefault="009A15EA" w:rsidP="00F12ADF">
      <w:pPr>
        <w:rPr>
          <w:b/>
          <w:bCs/>
        </w:rPr>
      </w:pPr>
    </w:p>
    <w:p w14:paraId="747F4368" w14:textId="77777777" w:rsidR="009A15EA" w:rsidRDefault="009A15EA" w:rsidP="00F12ADF">
      <w:pPr>
        <w:rPr>
          <w:b/>
          <w:bCs/>
        </w:rPr>
      </w:pPr>
    </w:p>
    <w:p w14:paraId="17F380E3" w14:textId="77777777" w:rsidR="009A15EA" w:rsidRDefault="009A15EA" w:rsidP="00F12ADF">
      <w:pPr>
        <w:rPr>
          <w:b/>
          <w:bCs/>
        </w:rPr>
      </w:pPr>
    </w:p>
    <w:p w14:paraId="020ADBCC" w14:textId="77777777" w:rsidR="009A15EA" w:rsidRDefault="009A15EA" w:rsidP="00F12ADF">
      <w:pPr>
        <w:rPr>
          <w:b/>
          <w:bCs/>
        </w:rPr>
      </w:pPr>
    </w:p>
    <w:p w14:paraId="4A7036FA" w14:textId="77777777" w:rsidR="009A15EA" w:rsidRDefault="009A15EA" w:rsidP="00F12ADF">
      <w:pPr>
        <w:rPr>
          <w:b/>
          <w:bCs/>
        </w:rPr>
      </w:pPr>
    </w:p>
    <w:p w14:paraId="57691C44" w14:textId="77777777" w:rsidR="00F12ADF" w:rsidRDefault="00F12ADF" w:rsidP="00F12ADF">
      <w:pPr>
        <w:rPr>
          <w:b/>
          <w:bCs/>
        </w:rPr>
      </w:pPr>
    </w:p>
    <w:p w14:paraId="3DA45C21" w14:textId="42F3E11D" w:rsidR="00F12ADF" w:rsidRPr="00F12ADF" w:rsidRDefault="00F12ADF" w:rsidP="00F12ADF">
      <w:pPr>
        <w:rPr>
          <w:b/>
          <w:bCs/>
        </w:rPr>
      </w:pPr>
      <w:r>
        <w:rPr>
          <w:b/>
          <w:bCs/>
        </w:rPr>
        <w:lastRenderedPageBreak/>
        <w:t>7</w:t>
      </w:r>
      <w:r w:rsidRPr="00F12ADF">
        <w:rPr>
          <w:b/>
          <w:bCs/>
        </w:rPr>
        <w:t>.</w:t>
      </w:r>
      <w:r>
        <w:rPr>
          <w:b/>
          <w:bCs/>
        </w:rPr>
        <w:t xml:space="preserve"> </w:t>
      </w:r>
      <w:r w:rsidRPr="00F12ADF">
        <w:rPr>
          <w:b/>
          <w:bCs/>
        </w:rPr>
        <w:t>Appendi</w:t>
      </w:r>
      <w:r w:rsidR="008E0381">
        <w:rPr>
          <w:b/>
          <w:bCs/>
        </w:rPr>
        <w:t>ces</w:t>
      </w:r>
    </w:p>
    <w:p w14:paraId="246C9176" w14:textId="431141A3" w:rsidR="00EB4B6F" w:rsidRDefault="00EB4B6F" w:rsidP="002C2A7A"/>
    <w:p w14:paraId="554649A6" w14:textId="41702675" w:rsidR="008E0381" w:rsidRPr="001D1297" w:rsidRDefault="008E0381" w:rsidP="002C2A7A">
      <w:pPr>
        <w:rPr>
          <w:b/>
          <w:bCs/>
        </w:rPr>
      </w:pPr>
      <w:r w:rsidRPr="001D1297">
        <w:rPr>
          <w:b/>
          <w:bCs/>
        </w:rPr>
        <w:t>Appendix A – Gender Demographic Results.</w:t>
      </w:r>
    </w:p>
    <w:p w14:paraId="648D9109" w14:textId="335F4D60" w:rsidR="008E0381" w:rsidRDefault="008E0381" w:rsidP="002C2A7A">
      <w:r w:rsidRPr="003A4364">
        <w:rPr>
          <w:noProof/>
        </w:rPr>
        <w:drawing>
          <wp:inline distT="0" distB="0" distL="0" distR="0" wp14:anchorId="6A281A70" wp14:editId="1F8B2E3B">
            <wp:extent cx="5495925" cy="3209925"/>
            <wp:effectExtent l="0" t="0" r="9525" b="9525"/>
            <wp:docPr id="151357450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6186921" w14:textId="77777777" w:rsidR="008E0381" w:rsidRPr="001D1297" w:rsidRDefault="008E0381" w:rsidP="002C2A7A">
      <w:pPr>
        <w:rPr>
          <w:b/>
          <w:bCs/>
        </w:rPr>
      </w:pPr>
    </w:p>
    <w:p w14:paraId="245C362F" w14:textId="65AAABA6" w:rsidR="008E0381" w:rsidRPr="001D1297" w:rsidRDefault="008E0381" w:rsidP="002C2A7A">
      <w:pPr>
        <w:rPr>
          <w:b/>
          <w:bCs/>
        </w:rPr>
      </w:pPr>
      <w:r w:rsidRPr="001D1297">
        <w:rPr>
          <w:b/>
          <w:bCs/>
        </w:rPr>
        <w:t xml:space="preserve">Appendix </w:t>
      </w:r>
      <w:r w:rsidR="00064982">
        <w:rPr>
          <w:b/>
          <w:bCs/>
        </w:rPr>
        <w:t>B</w:t>
      </w:r>
      <w:r w:rsidRPr="001D1297">
        <w:rPr>
          <w:b/>
          <w:bCs/>
        </w:rPr>
        <w:t xml:space="preserve"> – Age Demographic Results</w:t>
      </w:r>
    </w:p>
    <w:p w14:paraId="6BB6B833" w14:textId="24643904" w:rsidR="008E0381" w:rsidRDefault="008E0381" w:rsidP="002C2A7A">
      <w:r w:rsidRPr="003A4364">
        <w:rPr>
          <w:noProof/>
        </w:rPr>
        <w:drawing>
          <wp:inline distT="0" distB="0" distL="0" distR="0" wp14:anchorId="33EC072D" wp14:editId="00DC1016">
            <wp:extent cx="5495925" cy="3209925"/>
            <wp:effectExtent l="0" t="0" r="9525" b="9525"/>
            <wp:docPr id="146853894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20FA687" w14:textId="77777777" w:rsidR="008E0381" w:rsidRDefault="008E0381" w:rsidP="002C2A7A"/>
    <w:p w14:paraId="6EC887CA" w14:textId="77777777" w:rsidR="008E0381" w:rsidRDefault="008E0381" w:rsidP="002C2A7A"/>
    <w:p w14:paraId="3AD06094" w14:textId="77777777" w:rsidR="008E0381" w:rsidRDefault="008E0381" w:rsidP="002C2A7A"/>
    <w:p w14:paraId="4B385B73" w14:textId="7CB5CEAD" w:rsidR="008E0381" w:rsidRPr="001D1297" w:rsidRDefault="008E0381" w:rsidP="002C2A7A">
      <w:pPr>
        <w:rPr>
          <w:b/>
          <w:bCs/>
        </w:rPr>
      </w:pPr>
      <w:r w:rsidRPr="001D1297">
        <w:rPr>
          <w:b/>
          <w:bCs/>
        </w:rPr>
        <w:lastRenderedPageBreak/>
        <w:t xml:space="preserve">Appendix </w:t>
      </w:r>
      <w:r w:rsidR="00064982">
        <w:rPr>
          <w:b/>
          <w:bCs/>
        </w:rPr>
        <w:t>C</w:t>
      </w:r>
      <w:r w:rsidRPr="001D1297">
        <w:rPr>
          <w:b/>
          <w:bCs/>
        </w:rPr>
        <w:t xml:space="preserve"> – Length of Service Demographic Results</w:t>
      </w:r>
    </w:p>
    <w:p w14:paraId="7D3C8072" w14:textId="662FA1F5" w:rsidR="008E0381" w:rsidRDefault="008E0381" w:rsidP="002C2A7A">
      <w:r w:rsidRPr="003A4364">
        <w:rPr>
          <w:noProof/>
        </w:rPr>
        <w:drawing>
          <wp:inline distT="0" distB="0" distL="0" distR="0" wp14:anchorId="4C6518C8" wp14:editId="5D749642">
            <wp:extent cx="5495925" cy="3209925"/>
            <wp:effectExtent l="0" t="0" r="9525" b="9525"/>
            <wp:docPr id="39719529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86D7FF5" w14:textId="77777777" w:rsidR="008E0381" w:rsidRDefault="008E0381" w:rsidP="002C2A7A"/>
    <w:p w14:paraId="206945F3" w14:textId="77777777" w:rsidR="008E0381" w:rsidRDefault="008E0381" w:rsidP="008E0381"/>
    <w:p w14:paraId="6F376DA2" w14:textId="77777777" w:rsidR="008E0381" w:rsidRDefault="008E0381" w:rsidP="008E0381"/>
    <w:p w14:paraId="0D197044" w14:textId="77777777" w:rsidR="008E0381" w:rsidRDefault="008E0381" w:rsidP="008E0381"/>
    <w:p w14:paraId="7BC27967" w14:textId="77777777" w:rsidR="008E0381" w:rsidRDefault="008E0381" w:rsidP="008E0381"/>
    <w:p w14:paraId="30A5F435" w14:textId="77777777" w:rsidR="008E0381" w:rsidRDefault="008E0381" w:rsidP="008E0381"/>
    <w:p w14:paraId="46BE709B" w14:textId="77777777" w:rsidR="008E0381" w:rsidRDefault="008E0381" w:rsidP="008E0381"/>
    <w:p w14:paraId="03A416C7" w14:textId="77777777" w:rsidR="008E0381" w:rsidRDefault="008E0381" w:rsidP="008E0381"/>
    <w:p w14:paraId="3356EF46" w14:textId="77777777" w:rsidR="008E0381" w:rsidRDefault="008E0381" w:rsidP="008E0381"/>
    <w:p w14:paraId="375034D4" w14:textId="77777777" w:rsidR="008E0381" w:rsidRDefault="008E0381" w:rsidP="008E0381"/>
    <w:p w14:paraId="06908723" w14:textId="77777777" w:rsidR="008E0381" w:rsidRDefault="008E0381" w:rsidP="008E0381"/>
    <w:p w14:paraId="2D79602F" w14:textId="77777777" w:rsidR="008E0381" w:rsidRDefault="008E0381" w:rsidP="008E0381"/>
    <w:p w14:paraId="51D64010" w14:textId="77777777" w:rsidR="008E0381" w:rsidRDefault="008E0381" w:rsidP="008E0381"/>
    <w:p w14:paraId="6398A349" w14:textId="77777777" w:rsidR="008E0381" w:rsidRDefault="008E0381" w:rsidP="008E0381"/>
    <w:p w14:paraId="7AF57793" w14:textId="77777777" w:rsidR="008E0381" w:rsidRDefault="008E0381" w:rsidP="008E0381"/>
    <w:p w14:paraId="33F92307" w14:textId="77777777" w:rsidR="008E0381" w:rsidRDefault="008E0381" w:rsidP="008E0381"/>
    <w:p w14:paraId="5555DD19" w14:textId="77777777" w:rsidR="008E0381" w:rsidRDefault="008E0381" w:rsidP="008E0381"/>
    <w:p w14:paraId="5CB92092" w14:textId="77777777" w:rsidR="008E0381" w:rsidRDefault="008E0381" w:rsidP="008E0381"/>
    <w:p w14:paraId="3EBB8C2A" w14:textId="78FF54BD" w:rsidR="008E0381" w:rsidRPr="001D1297" w:rsidRDefault="008E0381" w:rsidP="008E0381">
      <w:pPr>
        <w:rPr>
          <w:b/>
          <w:bCs/>
        </w:rPr>
      </w:pPr>
      <w:r w:rsidRPr="001D1297">
        <w:rPr>
          <w:b/>
          <w:bCs/>
        </w:rPr>
        <w:lastRenderedPageBreak/>
        <w:t xml:space="preserve">Appendix </w:t>
      </w:r>
      <w:r w:rsidR="00064982">
        <w:rPr>
          <w:b/>
          <w:bCs/>
        </w:rPr>
        <w:t>D</w:t>
      </w:r>
      <w:r w:rsidRPr="001D1297">
        <w:rPr>
          <w:b/>
          <w:bCs/>
        </w:rPr>
        <w:t xml:space="preserve"> – Primary Survey Questions.</w:t>
      </w:r>
    </w:p>
    <w:p w14:paraId="2491D4C6" w14:textId="6D32A0AF" w:rsidR="001D1297" w:rsidRPr="001D1297" w:rsidRDefault="001D1297" w:rsidP="008E0381">
      <w:pPr>
        <w:rPr>
          <w:b/>
          <w:bCs/>
        </w:rPr>
      </w:pPr>
      <w:r w:rsidRPr="001D1297">
        <w:rPr>
          <w:b/>
          <w:bCs/>
        </w:rPr>
        <w:t>Survey Questions – Image A</w:t>
      </w:r>
    </w:p>
    <w:p w14:paraId="71AA200B" w14:textId="303CB8FF" w:rsidR="008E0381" w:rsidRPr="008E0381" w:rsidRDefault="008E0381" w:rsidP="008E0381">
      <w:r w:rsidRPr="008E0381">
        <w:rPr>
          <w:noProof/>
        </w:rPr>
        <w:drawing>
          <wp:inline distT="0" distB="0" distL="0" distR="0" wp14:anchorId="2CCDE3D5" wp14:editId="0D632986">
            <wp:extent cx="4090670" cy="7610475"/>
            <wp:effectExtent l="0" t="0" r="5080" b="9525"/>
            <wp:docPr id="6850391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4084" b="10052"/>
                    <a:stretch>
                      <a:fillRect/>
                    </a:stretch>
                  </pic:blipFill>
                  <pic:spPr bwMode="auto">
                    <a:xfrm>
                      <a:off x="0" y="0"/>
                      <a:ext cx="4090670" cy="7610475"/>
                    </a:xfrm>
                    <a:prstGeom prst="rect">
                      <a:avLst/>
                    </a:prstGeom>
                    <a:noFill/>
                    <a:ln>
                      <a:noFill/>
                    </a:ln>
                    <a:extLst>
                      <a:ext uri="{53640926-AAD7-44D8-BBD7-CCE9431645EC}">
                        <a14:shadowObscured xmlns:a14="http://schemas.microsoft.com/office/drawing/2010/main"/>
                      </a:ext>
                    </a:extLst>
                  </pic:spPr>
                </pic:pic>
              </a:graphicData>
            </a:graphic>
          </wp:inline>
        </w:drawing>
      </w:r>
    </w:p>
    <w:p w14:paraId="70B6EFB2" w14:textId="77777777" w:rsidR="008E0381" w:rsidRDefault="008E0381" w:rsidP="002C2A7A"/>
    <w:p w14:paraId="3C511C09" w14:textId="77777777" w:rsidR="001D1297" w:rsidRDefault="001D1297" w:rsidP="001D1297"/>
    <w:p w14:paraId="384A1B8D" w14:textId="29DA12CF" w:rsidR="001D1297" w:rsidRPr="001D1297" w:rsidRDefault="001D1297" w:rsidP="001D1297">
      <w:pPr>
        <w:rPr>
          <w:b/>
          <w:bCs/>
        </w:rPr>
      </w:pPr>
      <w:r w:rsidRPr="001D1297">
        <w:rPr>
          <w:b/>
          <w:bCs/>
        </w:rPr>
        <w:lastRenderedPageBreak/>
        <w:t>Survey Questions – Image B</w:t>
      </w:r>
    </w:p>
    <w:p w14:paraId="69DD2C69" w14:textId="6DB0F23E" w:rsidR="001D1297" w:rsidRPr="001D1297" w:rsidRDefault="001D1297" w:rsidP="001D1297">
      <w:r w:rsidRPr="001D1297">
        <w:rPr>
          <w:noProof/>
        </w:rPr>
        <w:drawing>
          <wp:inline distT="0" distB="0" distL="0" distR="0" wp14:anchorId="67BA1C51" wp14:editId="204D4AD2">
            <wp:extent cx="4090670" cy="4286250"/>
            <wp:effectExtent l="0" t="0" r="5080" b="0"/>
            <wp:docPr id="16867516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36001" b="15640"/>
                    <a:stretch>
                      <a:fillRect/>
                    </a:stretch>
                  </pic:blipFill>
                  <pic:spPr bwMode="auto">
                    <a:xfrm>
                      <a:off x="0" y="0"/>
                      <a:ext cx="4090670" cy="4286250"/>
                    </a:xfrm>
                    <a:prstGeom prst="rect">
                      <a:avLst/>
                    </a:prstGeom>
                    <a:noFill/>
                    <a:ln>
                      <a:noFill/>
                    </a:ln>
                    <a:extLst>
                      <a:ext uri="{53640926-AAD7-44D8-BBD7-CCE9431645EC}">
                        <a14:shadowObscured xmlns:a14="http://schemas.microsoft.com/office/drawing/2010/main"/>
                      </a:ext>
                    </a:extLst>
                  </pic:spPr>
                </pic:pic>
              </a:graphicData>
            </a:graphic>
          </wp:inline>
        </w:drawing>
      </w:r>
    </w:p>
    <w:p w14:paraId="36BF0CD0" w14:textId="77777777" w:rsidR="008E0381" w:rsidRDefault="008E0381" w:rsidP="002C2A7A"/>
    <w:p w14:paraId="7EB19E37" w14:textId="77777777" w:rsidR="008E0381" w:rsidRDefault="008E0381" w:rsidP="002C2A7A"/>
    <w:p w14:paraId="225348AF" w14:textId="77777777" w:rsidR="008E0381" w:rsidRDefault="008E0381" w:rsidP="002C2A7A"/>
    <w:p w14:paraId="02AD0CF0" w14:textId="77777777" w:rsidR="002947E0" w:rsidRDefault="002947E0" w:rsidP="002C2A7A"/>
    <w:p w14:paraId="01D39B94" w14:textId="77777777" w:rsidR="002947E0" w:rsidRDefault="002947E0" w:rsidP="002C2A7A"/>
    <w:p w14:paraId="716DEFB0" w14:textId="77777777" w:rsidR="002947E0" w:rsidRDefault="002947E0" w:rsidP="002C2A7A"/>
    <w:p w14:paraId="57729FB5" w14:textId="77777777" w:rsidR="002947E0" w:rsidRDefault="002947E0" w:rsidP="002C2A7A"/>
    <w:p w14:paraId="52CFB011" w14:textId="77777777" w:rsidR="002947E0" w:rsidRDefault="002947E0" w:rsidP="002C2A7A"/>
    <w:p w14:paraId="66C71B36" w14:textId="77777777" w:rsidR="002947E0" w:rsidRDefault="002947E0" w:rsidP="002C2A7A"/>
    <w:p w14:paraId="68AB41A8" w14:textId="77777777" w:rsidR="002947E0" w:rsidRDefault="002947E0" w:rsidP="002C2A7A"/>
    <w:p w14:paraId="3F5A2E5E" w14:textId="77777777" w:rsidR="002947E0" w:rsidRDefault="002947E0" w:rsidP="002C2A7A"/>
    <w:p w14:paraId="13D593A4" w14:textId="77777777" w:rsidR="002947E0" w:rsidRDefault="002947E0" w:rsidP="002C2A7A"/>
    <w:p w14:paraId="6FD39B4E" w14:textId="77777777" w:rsidR="002947E0" w:rsidRDefault="002947E0" w:rsidP="002C2A7A"/>
    <w:p w14:paraId="497C7AEA" w14:textId="77777777" w:rsidR="002947E0" w:rsidRDefault="002947E0" w:rsidP="002C2A7A"/>
    <w:p w14:paraId="39A025AA" w14:textId="77777777" w:rsidR="002947E0" w:rsidRDefault="002947E0" w:rsidP="002C2A7A"/>
    <w:sectPr w:rsidR="002947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96662"/>
    <w:multiLevelType w:val="multilevel"/>
    <w:tmpl w:val="1966B6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7144CFF"/>
    <w:multiLevelType w:val="hybridMultilevel"/>
    <w:tmpl w:val="4FEEBCA4"/>
    <w:lvl w:ilvl="0" w:tplc="0809000B">
      <w:start w:val="1"/>
      <w:numFmt w:val="bullet"/>
      <w:lvlText w:val=""/>
      <w:lvlJc w:val="left"/>
      <w:pPr>
        <w:ind w:left="735" w:hanging="360"/>
      </w:pPr>
      <w:rPr>
        <w:rFonts w:ascii="Wingdings" w:hAnsi="Wingdings" w:hint="default"/>
        <w:sz w:val="22"/>
      </w:rPr>
    </w:lvl>
    <w:lvl w:ilvl="1" w:tplc="FFFFFFFF" w:tentative="1">
      <w:start w:val="1"/>
      <w:numFmt w:val="bullet"/>
      <w:lvlText w:val="o"/>
      <w:lvlJc w:val="left"/>
      <w:pPr>
        <w:ind w:left="1455" w:hanging="360"/>
      </w:pPr>
      <w:rPr>
        <w:rFonts w:ascii="Courier New" w:hAnsi="Courier New" w:cs="Courier New" w:hint="default"/>
      </w:rPr>
    </w:lvl>
    <w:lvl w:ilvl="2" w:tplc="FFFFFFFF" w:tentative="1">
      <w:start w:val="1"/>
      <w:numFmt w:val="bullet"/>
      <w:lvlText w:val=""/>
      <w:lvlJc w:val="left"/>
      <w:pPr>
        <w:ind w:left="2175" w:hanging="360"/>
      </w:pPr>
      <w:rPr>
        <w:rFonts w:ascii="Wingdings" w:hAnsi="Wingdings" w:hint="default"/>
      </w:rPr>
    </w:lvl>
    <w:lvl w:ilvl="3" w:tplc="FFFFFFFF" w:tentative="1">
      <w:start w:val="1"/>
      <w:numFmt w:val="bullet"/>
      <w:lvlText w:val=""/>
      <w:lvlJc w:val="left"/>
      <w:pPr>
        <w:ind w:left="2895" w:hanging="360"/>
      </w:pPr>
      <w:rPr>
        <w:rFonts w:ascii="Symbol" w:hAnsi="Symbol" w:hint="default"/>
      </w:rPr>
    </w:lvl>
    <w:lvl w:ilvl="4" w:tplc="FFFFFFFF" w:tentative="1">
      <w:start w:val="1"/>
      <w:numFmt w:val="bullet"/>
      <w:lvlText w:val="o"/>
      <w:lvlJc w:val="left"/>
      <w:pPr>
        <w:ind w:left="3615" w:hanging="360"/>
      </w:pPr>
      <w:rPr>
        <w:rFonts w:ascii="Courier New" w:hAnsi="Courier New" w:cs="Courier New" w:hint="default"/>
      </w:rPr>
    </w:lvl>
    <w:lvl w:ilvl="5" w:tplc="FFFFFFFF" w:tentative="1">
      <w:start w:val="1"/>
      <w:numFmt w:val="bullet"/>
      <w:lvlText w:val=""/>
      <w:lvlJc w:val="left"/>
      <w:pPr>
        <w:ind w:left="4335" w:hanging="360"/>
      </w:pPr>
      <w:rPr>
        <w:rFonts w:ascii="Wingdings" w:hAnsi="Wingdings" w:hint="default"/>
      </w:rPr>
    </w:lvl>
    <w:lvl w:ilvl="6" w:tplc="FFFFFFFF" w:tentative="1">
      <w:start w:val="1"/>
      <w:numFmt w:val="bullet"/>
      <w:lvlText w:val=""/>
      <w:lvlJc w:val="left"/>
      <w:pPr>
        <w:ind w:left="5055" w:hanging="360"/>
      </w:pPr>
      <w:rPr>
        <w:rFonts w:ascii="Symbol" w:hAnsi="Symbol" w:hint="default"/>
      </w:rPr>
    </w:lvl>
    <w:lvl w:ilvl="7" w:tplc="FFFFFFFF" w:tentative="1">
      <w:start w:val="1"/>
      <w:numFmt w:val="bullet"/>
      <w:lvlText w:val="o"/>
      <w:lvlJc w:val="left"/>
      <w:pPr>
        <w:ind w:left="5775" w:hanging="360"/>
      </w:pPr>
      <w:rPr>
        <w:rFonts w:ascii="Courier New" w:hAnsi="Courier New" w:cs="Courier New" w:hint="default"/>
      </w:rPr>
    </w:lvl>
    <w:lvl w:ilvl="8" w:tplc="FFFFFFFF" w:tentative="1">
      <w:start w:val="1"/>
      <w:numFmt w:val="bullet"/>
      <w:lvlText w:val=""/>
      <w:lvlJc w:val="left"/>
      <w:pPr>
        <w:ind w:left="6495"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2A55E3"/>
    <w:multiLevelType w:val="multilevel"/>
    <w:tmpl w:val="386E2C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4881274"/>
    <w:multiLevelType w:val="hybridMultilevel"/>
    <w:tmpl w:val="4DAACAF8"/>
    <w:lvl w:ilvl="0" w:tplc="368E6CB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0774AE"/>
    <w:multiLevelType w:val="multilevel"/>
    <w:tmpl w:val="0C903C4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9AC3058"/>
    <w:multiLevelType w:val="hybridMultilevel"/>
    <w:tmpl w:val="1E04BE96"/>
    <w:lvl w:ilvl="0" w:tplc="800CB63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554075"/>
    <w:multiLevelType w:val="multilevel"/>
    <w:tmpl w:val="1966B6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FA01305"/>
    <w:multiLevelType w:val="hybridMultilevel"/>
    <w:tmpl w:val="E662D39A"/>
    <w:lvl w:ilvl="0" w:tplc="D3BA0AC8">
      <w:start w:val="1"/>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073294"/>
    <w:multiLevelType w:val="hybridMultilevel"/>
    <w:tmpl w:val="DA823E92"/>
    <w:lvl w:ilvl="0" w:tplc="7382BCB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01600205">
    <w:abstractNumId w:val="3"/>
  </w:num>
  <w:num w:numId="2" w16cid:durableId="485097829">
    <w:abstractNumId w:val="1"/>
  </w:num>
  <w:num w:numId="3" w16cid:durableId="1605115895">
    <w:abstractNumId w:val="20"/>
  </w:num>
  <w:num w:numId="4" w16cid:durableId="1603876179">
    <w:abstractNumId w:val="14"/>
  </w:num>
  <w:num w:numId="5" w16cid:durableId="241061336">
    <w:abstractNumId w:val="0"/>
  </w:num>
  <w:num w:numId="6" w16cid:durableId="850493201">
    <w:abstractNumId w:val="15"/>
  </w:num>
  <w:num w:numId="7" w16cid:durableId="1418014885">
    <w:abstractNumId w:val="26"/>
  </w:num>
  <w:num w:numId="8" w16cid:durableId="1351489909">
    <w:abstractNumId w:val="5"/>
  </w:num>
  <w:num w:numId="9" w16cid:durableId="996802858">
    <w:abstractNumId w:val="32"/>
  </w:num>
  <w:num w:numId="10"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04271145">
    <w:abstractNumId w:val="6"/>
  </w:num>
  <w:num w:numId="14" w16cid:durableId="465201546">
    <w:abstractNumId w:val="10"/>
  </w:num>
  <w:num w:numId="15" w16cid:durableId="801313199">
    <w:abstractNumId w:val="12"/>
  </w:num>
  <w:num w:numId="16" w16cid:durableId="1932622472">
    <w:abstractNumId w:val="29"/>
  </w:num>
  <w:num w:numId="17" w16cid:durableId="803698313">
    <w:abstractNumId w:val="27"/>
  </w:num>
  <w:num w:numId="18" w16cid:durableId="1870216879">
    <w:abstractNumId w:val="28"/>
  </w:num>
  <w:num w:numId="19" w16cid:durableId="100340676">
    <w:abstractNumId w:val="2"/>
  </w:num>
  <w:num w:numId="20" w16cid:durableId="1557625305">
    <w:abstractNumId w:val="8"/>
  </w:num>
  <w:num w:numId="21" w16cid:durableId="1281380168">
    <w:abstractNumId w:val="9"/>
  </w:num>
  <w:num w:numId="22" w16cid:durableId="1244143853">
    <w:abstractNumId w:val="17"/>
  </w:num>
  <w:num w:numId="23" w16cid:durableId="131824218">
    <w:abstractNumId w:val="19"/>
  </w:num>
  <w:num w:numId="24" w16cid:durableId="395248324">
    <w:abstractNumId w:val="31"/>
  </w:num>
  <w:num w:numId="25" w16cid:durableId="267927197">
    <w:abstractNumId w:val="7"/>
  </w:num>
  <w:num w:numId="26" w16cid:durableId="48654765">
    <w:abstractNumId w:val="21"/>
  </w:num>
  <w:num w:numId="27" w16cid:durableId="1337196786">
    <w:abstractNumId w:val="25"/>
  </w:num>
  <w:num w:numId="28" w16cid:durableId="1755130753">
    <w:abstractNumId w:val="4"/>
  </w:num>
  <w:num w:numId="29" w16cid:durableId="726926220">
    <w:abstractNumId w:val="13"/>
  </w:num>
  <w:num w:numId="30" w16cid:durableId="2083483834">
    <w:abstractNumId w:val="18"/>
  </w:num>
  <w:num w:numId="31" w16cid:durableId="2097245557">
    <w:abstractNumId w:val="33"/>
  </w:num>
  <w:num w:numId="32" w16cid:durableId="475149258">
    <w:abstractNumId w:val="24"/>
  </w:num>
  <w:num w:numId="33" w16cid:durableId="424765590">
    <w:abstractNumId w:val="11"/>
  </w:num>
  <w:num w:numId="34" w16cid:durableId="405223315">
    <w:abstractNumId w:val="34"/>
  </w:num>
  <w:num w:numId="35" w16cid:durableId="1434203230">
    <w:abstractNumId w:val="16"/>
  </w:num>
  <w:num w:numId="36" w16cid:durableId="70144207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A7A"/>
    <w:rsid w:val="00005D4D"/>
    <w:rsid w:val="000064DF"/>
    <w:rsid w:val="00007B5E"/>
    <w:rsid w:val="00011F4A"/>
    <w:rsid w:val="00064982"/>
    <w:rsid w:val="00064DEC"/>
    <w:rsid w:val="000865A5"/>
    <w:rsid w:val="00090E41"/>
    <w:rsid w:val="000A2100"/>
    <w:rsid w:val="000A71CD"/>
    <w:rsid w:val="000C12DA"/>
    <w:rsid w:val="000C13EB"/>
    <w:rsid w:val="000C1EB6"/>
    <w:rsid w:val="000E62F7"/>
    <w:rsid w:val="00107B8D"/>
    <w:rsid w:val="00133DC2"/>
    <w:rsid w:val="00143CC6"/>
    <w:rsid w:val="00166671"/>
    <w:rsid w:val="001929C4"/>
    <w:rsid w:val="00197AD7"/>
    <w:rsid w:val="001A06C1"/>
    <w:rsid w:val="001A1532"/>
    <w:rsid w:val="001B3680"/>
    <w:rsid w:val="001B4997"/>
    <w:rsid w:val="001C07DF"/>
    <w:rsid w:val="001C4E01"/>
    <w:rsid w:val="001D1297"/>
    <w:rsid w:val="001E0449"/>
    <w:rsid w:val="001E46D2"/>
    <w:rsid w:val="00203470"/>
    <w:rsid w:val="00205599"/>
    <w:rsid w:val="00207713"/>
    <w:rsid w:val="00224CE0"/>
    <w:rsid w:val="00230184"/>
    <w:rsid w:val="00247408"/>
    <w:rsid w:val="0025602E"/>
    <w:rsid w:val="00260C2D"/>
    <w:rsid w:val="00260CF9"/>
    <w:rsid w:val="00263B55"/>
    <w:rsid w:val="002947E0"/>
    <w:rsid w:val="00294B17"/>
    <w:rsid w:val="002C2A7A"/>
    <w:rsid w:val="002D1B1F"/>
    <w:rsid w:val="002F28B0"/>
    <w:rsid w:val="00310B62"/>
    <w:rsid w:val="00344651"/>
    <w:rsid w:val="00362C19"/>
    <w:rsid w:val="003A0EA6"/>
    <w:rsid w:val="003A4364"/>
    <w:rsid w:val="003A7903"/>
    <w:rsid w:val="003C1713"/>
    <w:rsid w:val="003D77BA"/>
    <w:rsid w:val="003E27AC"/>
    <w:rsid w:val="003E7D2F"/>
    <w:rsid w:val="00402292"/>
    <w:rsid w:val="00405A10"/>
    <w:rsid w:val="004069B5"/>
    <w:rsid w:val="00412EDE"/>
    <w:rsid w:val="00426C91"/>
    <w:rsid w:val="00446FB5"/>
    <w:rsid w:val="004D2892"/>
    <w:rsid w:val="004D40BF"/>
    <w:rsid w:val="004D4563"/>
    <w:rsid w:val="004F717B"/>
    <w:rsid w:val="00525C5E"/>
    <w:rsid w:val="0053709E"/>
    <w:rsid w:val="00555A57"/>
    <w:rsid w:val="005658F7"/>
    <w:rsid w:val="0057014A"/>
    <w:rsid w:val="00571985"/>
    <w:rsid w:val="005814AA"/>
    <w:rsid w:val="00590D52"/>
    <w:rsid w:val="005948C4"/>
    <w:rsid w:val="005A767C"/>
    <w:rsid w:val="005E3D39"/>
    <w:rsid w:val="005E4732"/>
    <w:rsid w:val="005E4FCF"/>
    <w:rsid w:val="00611B3F"/>
    <w:rsid w:val="0065523E"/>
    <w:rsid w:val="00665E2A"/>
    <w:rsid w:val="006765B5"/>
    <w:rsid w:val="00677FA8"/>
    <w:rsid w:val="00681C08"/>
    <w:rsid w:val="006855BB"/>
    <w:rsid w:val="00694A74"/>
    <w:rsid w:val="006A0707"/>
    <w:rsid w:val="006A4E4D"/>
    <w:rsid w:val="006C6F2E"/>
    <w:rsid w:val="006D5F18"/>
    <w:rsid w:val="006D6CDB"/>
    <w:rsid w:val="006E331C"/>
    <w:rsid w:val="006F36CE"/>
    <w:rsid w:val="00757850"/>
    <w:rsid w:val="00765F14"/>
    <w:rsid w:val="00766F8B"/>
    <w:rsid w:val="00770295"/>
    <w:rsid w:val="00770D3A"/>
    <w:rsid w:val="00776089"/>
    <w:rsid w:val="00781ADC"/>
    <w:rsid w:val="00787D18"/>
    <w:rsid w:val="00793441"/>
    <w:rsid w:val="00794F14"/>
    <w:rsid w:val="007A29E5"/>
    <w:rsid w:val="007D665D"/>
    <w:rsid w:val="0080717B"/>
    <w:rsid w:val="008174C6"/>
    <w:rsid w:val="00820D9C"/>
    <w:rsid w:val="008455BA"/>
    <w:rsid w:val="0085016C"/>
    <w:rsid w:val="00861A1C"/>
    <w:rsid w:val="00875EFC"/>
    <w:rsid w:val="008C35F2"/>
    <w:rsid w:val="008D3C80"/>
    <w:rsid w:val="008D536D"/>
    <w:rsid w:val="008E0381"/>
    <w:rsid w:val="008E256E"/>
    <w:rsid w:val="008E6DCB"/>
    <w:rsid w:val="008E7EDF"/>
    <w:rsid w:val="00915115"/>
    <w:rsid w:val="00934D0A"/>
    <w:rsid w:val="00946F69"/>
    <w:rsid w:val="0097018A"/>
    <w:rsid w:val="0097251F"/>
    <w:rsid w:val="009802E1"/>
    <w:rsid w:val="009A15EA"/>
    <w:rsid w:val="009A3115"/>
    <w:rsid w:val="009A40C1"/>
    <w:rsid w:val="009B570C"/>
    <w:rsid w:val="009E605F"/>
    <w:rsid w:val="009F483B"/>
    <w:rsid w:val="009F48B5"/>
    <w:rsid w:val="009F4E08"/>
    <w:rsid w:val="009F653D"/>
    <w:rsid w:val="00A02B1A"/>
    <w:rsid w:val="00A13F00"/>
    <w:rsid w:val="00A16A22"/>
    <w:rsid w:val="00A3392F"/>
    <w:rsid w:val="00A45C1D"/>
    <w:rsid w:val="00A50F26"/>
    <w:rsid w:val="00A61B88"/>
    <w:rsid w:val="00A9509A"/>
    <w:rsid w:val="00AA096C"/>
    <w:rsid w:val="00AF13EC"/>
    <w:rsid w:val="00AF5A7E"/>
    <w:rsid w:val="00B0547E"/>
    <w:rsid w:val="00B3155C"/>
    <w:rsid w:val="00B42994"/>
    <w:rsid w:val="00B576A7"/>
    <w:rsid w:val="00B665B2"/>
    <w:rsid w:val="00B665BC"/>
    <w:rsid w:val="00B92109"/>
    <w:rsid w:val="00BA2AA5"/>
    <w:rsid w:val="00BF3EA0"/>
    <w:rsid w:val="00C2261E"/>
    <w:rsid w:val="00C279C8"/>
    <w:rsid w:val="00C35D95"/>
    <w:rsid w:val="00C712EA"/>
    <w:rsid w:val="00C96ABF"/>
    <w:rsid w:val="00CA4171"/>
    <w:rsid w:val="00CB2BCC"/>
    <w:rsid w:val="00CF2554"/>
    <w:rsid w:val="00D02946"/>
    <w:rsid w:val="00D11895"/>
    <w:rsid w:val="00D36AE8"/>
    <w:rsid w:val="00D36E4F"/>
    <w:rsid w:val="00D44DC3"/>
    <w:rsid w:val="00D614FB"/>
    <w:rsid w:val="00D7109C"/>
    <w:rsid w:val="00D833AF"/>
    <w:rsid w:val="00D90917"/>
    <w:rsid w:val="00D931B4"/>
    <w:rsid w:val="00D95738"/>
    <w:rsid w:val="00DC5ADC"/>
    <w:rsid w:val="00DE7BCF"/>
    <w:rsid w:val="00E02CE6"/>
    <w:rsid w:val="00E1709C"/>
    <w:rsid w:val="00E17774"/>
    <w:rsid w:val="00E21472"/>
    <w:rsid w:val="00E342ED"/>
    <w:rsid w:val="00E37D63"/>
    <w:rsid w:val="00E40226"/>
    <w:rsid w:val="00E81224"/>
    <w:rsid w:val="00EB0BC3"/>
    <w:rsid w:val="00EB4B6F"/>
    <w:rsid w:val="00EB5DC0"/>
    <w:rsid w:val="00EC03B7"/>
    <w:rsid w:val="00EC7AFA"/>
    <w:rsid w:val="00ED22BF"/>
    <w:rsid w:val="00EE1563"/>
    <w:rsid w:val="00EE5734"/>
    <w:rsid w:val="00F12442"/>
    <w:rsid w:val="00F12ADF"/>
    <w:rsid w:val="00F42C59"/>
    <w:rsid w:val="00F5058B"/>
    <w:rsid w:val="00F62D75"/>
    <w:rsid w:val="00F74189"/>
    <w:rsid w:val="00F81886"/>
    <w:rsid w:val="00F932C1"/>
    <w:rsid w:val="00FA1C98"/>
    <w:rsid w:val="00FE08B9"/>
    <w:rsid w:val="00FF565D"/>
    <w:rsid w:val="00FF5D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CC23A"/>
  <w15:chartTrackingRefBased/>
  <w15:docId w15:val="{DD03FF49-577F-466C-8E6A-3B1B303C4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2C2A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2A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2A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2C2A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2A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2A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2A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2A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2A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C2A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2A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2A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2C2A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2A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2A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2A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2A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2A7A"/>
    <w:rPr>
      <w:rFonts w:eastAsiaTheme="majorEastAsia" w:cstheme="majorBidi"/>
      <w:color w:val="272727" w:themeColor="text1" w:themeTint="D8"/>
    </w:rPr>
  </w:style>
  <w:style w:type="paragraph" w:styleId="Title">
    <w:name w:val="Title"/>
    <w:basedOn w:val="Normal"/>
    <w:next w:val="Normal"/>
    <w:link w:val="TitleChar"/>
    <w:uiPriority w:val="10"/>
    <w:qFormat/>
    <w:rsid w:val="002C2A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2A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2A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2A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2A7A"/>
    <w:pPr>
      <w:spacing w:before="160"/>
      <w:jc w:val="center"/>
    </w:pPr>
    <w:rPr>
      <w:i/>
      <w:iCs/>
      <w:color w:val="404040" w:themeColor="text1" w:themeTint="BF"/>
    </w:rPr>
  </w:style>
  <w:style w:type="character" w:customStyle="1" w:styleId="QuoteChar">
    <w:name w:val="Quote Char"/>
    <w:basedOn w:val="DefaultParagraphFont"/>
    <w:link w:val="Quote"/>
    <w:uiPriority w:val="29"/>
    <w:rsid w:val="002C2A7A"/>
    <w:rPr>
      <w:i/>
      <w:iCs/>
      <w:color w:val="404040" w:themeColor="text1" w:themeTint="BF"/>
    </w:rPr>
  </w:style>
  <w:style w:type="paragraph" w:styleId="ListParagraph">
    <w:name w:val="List Paragraph"/>
    <w:basedOn w:val="Normal"/>
    <w:uiPriority w:val="34"/>
    <w:qFormat/>
    <w:rsid w:val="002C2A7A"/>
    <w:pPr>
      <w:ind w:left="720"/>
      <w:contextualSpacing/>
    </w:pPr>
  </w:style>
  <w:style w:type="character" w:styleId="IntenseEmphasis">
    <w:name w:val="Intense Emphasis"/>
    <w:basedOn w:val="DefaultParagraphFont"/>
    <w:uiPriority w:val="21"/>
    <w:qFormat/>
    <w:rsid w:val="002C2A7A"/>
    <w:rPr>
      <w:i/>
      <w:iCs/>
      <w:color w:val="0F4761" w:themeColor="accent1" w:themeShade="BF"/>
    </w:rPr>
  </w:style>
  <w:style w:type="paragraph" w:styleId="IntenseQuote">
    <w:name w:val="Intense Quote"/>
    <w:basedOn w:val="Normal"/>
    <w:next w:val="Normal"/>
    <w:link w:val="IntenseQuoteChar"/>
    <w:uiPriority w:val="30"/>
    <w:qFormat/>
    <w:rsid w:val="002C2A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2A7A"/>
    <w:rPr>
      <w:i/>
      <w:iCs/>
      <w:color w:val="0F4761" w:themeColor="accent1" w:themeShade="BF"/>
    </w:rPr>
  </w:style>
  <w:style w:type="character" w:styleId="IntenseReference">
    <w:name w:val="Intense Reference"/>
    <w:basedOn w:val="DefaultParagraphFont"/>
    <w:uiPriority w:val="32"/>
    <w:qFormat/>
    <w:rsid w:val="002C2A7A"/>
    <w:rPr>
      <w:b/>
      <w:bCs/>
      <w:smallCaps/>
      <w:color w:val="0F4761" w:themeColor="accent1" w:themeShade="BF"/>
      <w:spacing w:val="5"/>
    </w:rPr>
  </w:style>
  <w:style w:type="character" w:styleId="Hyperlink">
    <w:name w:val="Hyperlink"/>
    <w:basedOn w:val="DefaultParagraphFont"/>
    <w:unhideWhenUsed/>
    <w:rsid w:val="003A4364"/>
    <w:rPr>
      <w:color w:val="467886" w:themeColor="hyperlink"/>
      <w:u w:val="single"/>
    </w:rPr>
  </w:style>
  <w:style w:type="character" w:styleId="UnresolvedMention">
    <w:name w:val="Unresolved Mention"/>
    <w:basedOn w:val="DefaultParagraphFont"/>
    <w:uiPriority w:val="99"/>
    <w:semiHidden/>
    <w:unhideWhenUsed/>
    <w:rsid w:val="003A4364"/>
    <w:rPr>
      <w:color w:val="605E5C"/>
      <w:shd w:val="clear" w:color="auto" w:fill="E1DFDD"/>
    </w:rPr>
  </w:style>
  <w:style w:type="paragraph" w:styleId="BodyText2">
    <w:name w:val="Body Text 2"/>
    <w:basedOn w:val="Normal"/>
    <w:link w:val="BodyText2Char"/>
    <w:uiPriority w:val="99"/>
    <w:rsid w:val="002947E0"/>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2947E0"/>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2947E0"/>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2947E0"/>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2947E0"/>
    <w:rPr>
      <w:rFonts w:ascii="Tahoma" w:eastAsia="Times New Roman" w:hAnsi="Tahoma" w:cs="Tahoma"/>
      <w:kern w:val="0"/>
      <w:sz w:val="16"/>
      <w:szCs w:val="16"/>
      <w14:ligatures w14:val="none"/>
    </w:rPr>
  </w:style>
  <w:style w:type="table" w:styleId="TableGrid">
    <w:name w:val="Table Grid"/>
    <w:basedOn w:val="TableNormal"/>
    <w:rsid w:val="002947E0"/>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2947E0"/>
    <w:rPr>
      <w:color w:val="800080"/>
      <w:u w:val="single"/>
    </w:rPr>
  </w:style>
  <w:style w:type="paragraph" w:styleId="Header">
    <w:name w:val="header"/>
    <w:basedOn w:val="Normal"/>
    <w:link w:val="HeaderChar"/>
    <w:uiPriority w:val="99"/>
    <w:semiHidden/>
    <w:rsid w:val="002947E0"/>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2947E0"/>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2947E0"/>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2947E0"/>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2947E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2947E0"/>
    <w:rPr>
      <w:color w:val="535353"/>
      <w:u w:val="single"/>
      <w:effect w:val="none"/>
    </w:rPr>
  </w:style>
  <w:style w:type="paragraph" w:customStyle="1" w:styleId="NormalWeb1">
    <w:name w:val="Normal (Web)1"/>
    <w:basedOn w:val="Normal"/>
    <w:uiPriority w:val="99"/>
    <w:rsid w:val="002947E0"/>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2947E0"/>
  </w:style>
  <w:style w:type="character" w:styleId="CommentReference">
    <w:name w:val="annotation reference"/>
    <w:uiPriority w:val="99"/>
    <w:semiHidden/>
    <w:unhideWhenUsed/>
    <w:rsid w:val="002947E0"/>
    <w:rPr>
      <w:sz w:val="16"/>
      <w:szCs w:val="16"/>
    </w:rPr>
  </w:style>
  <w:style w:type="paragraph" w:styleId="CommentText">
    <w:name w:val="annotation text"/>
    <w:basedOn w:val="Normal"/>
    <w:link w:val="CommentTextChar"/>
    <w:uiPriority w:val="99"/>
    <w:semiHidden/>
    <w:unhideWhenUsed/>
    <w:rsid w:val="002947E0"/>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2947E0"/>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947E0"/>
    <w:rPr>
      <w:b/>
      <w:bCs/>
    </w:rPr>
  </w:style>
  <w:style w:type="character" w:customStyle="1" w:styleId="CommentSubjectChar">
    <w:name w:val="Comment Subject Char"/>
    <w:basedOn w:val="CommentTextChar"/>
    <w:link w:val="CommentSubject"/>
    <w:uiPriority w:val="99"/>
    <w:semiHidden/>
    <w:rsid w:val="002947E0"/>
    <w:rPr>
      <w:rFonts w:ascii="Times New Roman" w:eastAsia="Times New Roman" w:hAnsi="Times New Roman" w:cs="Times New Roman"/>
      <w:b/>
      <w:bCs/>
      <w:kern w:val="0"/>
      <w:sz w:val="20"/>
      <w:szCs w:val="20"/>
      <w14:ligatures w14:val="none"/>
    </w:rPr>
  </w:style>
  <w:style w:type="character" w:styleId="Strong">
    <w:name w:val="Strong"/>
    <w:uiPriority w:val="22"/>
    <w:qFormat/>
    <w:rsid w:val="002947E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doi.org/10.1108/13639510510580959" TargetMode="External"/><Relationship Id="rId1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chart" Target="charts/chart1.xml"/><Relationship Id="rId12" Type="http://schemas.openxmlformats.org/officeDocument/2006/relationships/hyperlink" Target="https://doi.org/10.1146/annurev-orgpsych-120920-050527" TargetMode="Externa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chart" Target="charts/chart6.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007/s40258-022-00761-w" TargetMode="Externa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hyperlink" Target="https://doi.org/10.1007/s11896-021-09488-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2.xml"/><Relationship Id="rId1" Type="http://schemas.microsoft.com/office/2011/relationships/chartStyle" Target="style2.xm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Participant Demographic</c:v>
                </c:pt>
              </c:strCache>
            </c:strRef>
          </c:tx>
          <c:dPt>
            <c:idx val="0"/>
            <c:bubble3D val="0"/>
            <c:spPr>
              <a:solidFill>
                <a:schemeClr val="accent5">
                  <a:shade val="58000"/>
                </a:schemeClr>
              </a:solidFill>
              <a:ln w="19050">
                <a:solidFill>
                  <a:schemeClr val="lt1"/>
                </a:solidFill>
              </a:ln>
              <a:effectLst/>
            </c:spPr>
            <c:extLst>
              <c:ext xmlns:c16="http://schemas.microsoft.com/office/drawing/2014/chart" uri="{C3380CC4-5D6E-409C-BE32-E72D297353CC}">
                <c16:uniqueId val="{00000001-44B8-4CE1-BAAF-F3DCD941A657}"/>
              </c:ext>
            </c:extLst>
          </c:dPt>
          <c:dPt>
            <c:idx val="1"/>
            <c:bubble3D val="0"/>
            <c:spPr>
              <a:solidFill>
                <a:schemeClr val="accent5">
                  <a:shade val="86000"/>
                </a:schemeClr>
              </a:solidFill>
              <a:ln w="19050">
                <a:solidFill>
                  <a:schemeClr val="lt1"/>
                </a:solidFill>
              </a:ln>
              <a:effectLst/>
            </c:spPr>
            <c:extLst>
              <c:ext xmlns:c16="http://schemas.microsoft.com/office/drawing/2014/chart" uri="{C3380CC4-5D6E-409C-BE32-E72D297353CC}">
                <c16:uniqueId val="{00000003-44B8-4CE1-BAAF-F3DCD941A657}"/>
              </c:ext>
            </c:extLst>
          </c:dPt>
          <c:dPt>
            <c:idx val="2"/>
            <c:bubble3D val="0"/>
            <c:spPr>
              <a:solidFill>
                <a:schemeClr val="accent5">
                  <a:tint val="86000"/>
                </a:schemeClr>
              </a:solidFill>
              <a:ln w="19050">
                <a:solidFill>
                  <a:schemeClr val="lt1"/>
                </a:solidFill>
              </a:ln>
              <a:effectLst/>
            </c:spPr>
            <c:extLst>
              <c:ext xmlns:c16="http://schemas.microsoft.com/office/drawing/2014/chart" uri="{C3380CC4-5D6E-409C-BE32-E72D297353CC}">
                <c16:uniqueId val="{00000005-44B8-4CE1-BAAF-F3DCD941A657}"/>
              </c:ext>
            </c:extLst>
          </c:dPt>
          <c:dPt>
            <c:idx val="3"/>
            <c:bubble3D val="0"/>
            <c:spPr>
              <a:solidFill>
                <a:schemeClr val="accent5">
                  <a:tint val="58000"/>
                </a:schemeClr>
              </a:solidFill>
              <a:ln w="19050">
                <a:solidFill>
                  <a:schemeClr val="lt1"/>
                </a:solidFill>
              </a:ln>
              <a:effectLst/>
            </c:spPr>
            <c:extLst>
              <c:ext xmlns:c16="http://schemas.microsoft.com/office/drawing/2014/chart" uri="{C3380CC4-5D6E-409C-BE32-E72D297353CC}">
                <c16:uniqueId val="{00000007-44B8-4CE1-BAAF-F3DCD941A657}"/>
              </c:ext>
            </c:extLst>
          </c:dPt>
          <c:dLbls>
            <c:dLbl>
              <c:idx val="0"/>
              <c:tx>
                <c:rich>
                  <a:bodyPr/>
                  <a:lstStyle/>
                  <a:p>
                    <a:fld id="{0CA184FA-8876-45BC-A4F6-B31481AD2007}" type="VALUE">
                      <a:rPr lang="en-US"/>
                      <a:pPr/>
                      <a:t>[VALUE]</a:t>
                    </a:fld>
                    <a:endParaRPr lang="en-GB"/>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44B8-4CE1-BAAF-F3DCD941A657}"/>
                </c:ext>
              </c:extLst>
            </c:dLbl>
            <c:dLbl>
              <c:idx val="1"/>
              <c:tx>
                <c:rich>
                  <a:bodyPr/>
                  <a:lstStyle/>
                  <a:p>
                    <a:fld id="{576E0653-B1C9-49D4-8264-D905F6B80749}" type="VALUE">
                      <a:rPr lang="en-US"/>
                      <a:pPr/>
                      <a:t>[VALUE]</a:t>
                    </a:fld>
                    <a:endParaRPr lang="en-GB"/>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4B8-4CE1-BAAF-F3DCD941A657}"/>
                </c:ext>
              </c:extLst>
            </c:dLbl>
            <c:dLbl>
              <c:idx val="2"/>
              <c:tx>
                <c:rich>
                  <a:bodyPr/>
                  <a:lstStyle/>
                  <a:p>
                    <a:fld id="{82B3B339-1330-4D8E-A1B7-EB3D55E63F70}" type="VALUE">
                      <a:rPr lang="en-US"/>
                      <a:pPr/>
                      <a:t>[VALUE]</a:t>
                    </a:fld>
                    <a:endParaRPr lang="en-GB"/>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44B8-4CE1-BAAF-F3DCD941A65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Male</c:v>
                </c:pt>
                <c:pt idx="1">
                  <c:v>Female</c:v>
                </c:pt>
                <c:pt idx="2">
                  <c:v>Prefer Not to Say</c:v>
                </c:pt>
              </c:strCache>
            </c:strRef>
          </c:cat>
          <c:val>
            <c:numRef>
              <c:f>Sheet1!$B$2:$B$5</c:f>
              <c:numCache>
                <c:formatCode>General</c:formatCode>
                <c:ptCount val="4"/>
                <c:pt idx="0">
                  <c:v>12</c:v>
                </c:pt>
                <c:pt idx="1">
                  <c:v>14</c:v>
                </c:pt>
                <c:pt idx="2">
                  <c:v>1</c:v>
                </c:pt>
              </c:numCache>
            </c:numRef>
          </c:val>
          <c:extLst>
            <c:ext xmlns:c16="http://schemas.microsoft.com/office/drawing/2014/chart" uri="{C3380CC4-5D6E-409C-BE32-E72D297353CC}">
              <c16:uniqueId val="{00000008-44B8-4CE1-BAAF-F3DCD941A65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Participant Age</c:v>
                </c:pt>
              </c:strCache>
            </c:strRef>
          </c:tx>
          <c:dPt>
            <c:idx val="0"/>
            <c:bubble3D val="0"/>
            <c:spPr>
              <a:solidFill>
                <a:schemeClr val="accent5">
                  <a:shade val="58000"/>
                </a:schemeClr>
              </a:solidFill>
              <a:ln w="19050">
                <a:solidFill>
                  <a:schemeClr val="lt1"/>
                </a:solidFill>
              </a:ln>
              <a:effectLst/>
            </c:spPr>
            <c:extLst>
              <c:ext xmlns:c16="http://schemas.microsoft.com/office/drawing/2014/chart" uri="{C3380CC4-5D6E-409C-BE32-E72D297353CC}">
                <c16:uniqueId val="{00000001-8B46-4D9F-8C61-FA3A2546FBB2}"/>
              </c:ext>
            </c:extLst>
          </c:dPt>
          <c:dPt>
            <c:idx val="1"/>
            <c:bubble3D val="0"/>
            <c:spPr>
              <a:solidFill>
                <a:schemeClr val="accent5">
                  <a:shade val="86000"/>
                </a:schemeClr>
              </a:solidFill>
              <a:ln w="19050">
                <a:solidFill>
                  <a:schemeClr val="lt1"/>
                </a:solidFill>
              </a:ln>
              <a:effectLst/>
            </c:spPr>
            <c:extLst>
              <c:ext xmlns:c16="http://schemas.microsoft.com/office/drawing/2014/chart" uri="{C3380CC4-5D6E-409C-BE32-E72D297353CC}">
                <c16:uniqueId val="{00000003-8B46-4D9F-8C61-FA3A2546FBB2}"/>
              </c:ext>
            </c:extLst>
          </c:dPt>
          <c:dPt>
            <c:idx val="2"/>
            <c:bubble3D val="0"/>
            <c:spPr>
              <a:solidFill>
                <a:schemeClr val="accent5">
                  <a:tint val="86000"/>
                </a:schemeClr>
              </a:solidFill>
              <a:ln w="19050">
                <a:solidFill>
                  <a:schemeClr val="lt1"/>
                </a:solidFill>
              </a:ln>
              <a:effectLst/>
            </c:spPr>
            <c:extLst>
              <c:ext xmlns:c16="http://schemas.microsoft.com/office/drawing/2014/chart" uri="{C3380CC4-5D6E-409C-BE32-E72D297353CC}">
                <c16:uniqueId val="{00000005-8B46-4D9F-8C61-FA3A2546FBB2}"/>
              </c:ext>
            </c:extLst>
          </c:dPt>
          <c:dPt>
            <c:idx val="3"/>
            <c:bubble3D val="0"/>
            <c:spPr>
              <a:solidFill>
                <a:schemeClr val="accent5">
                  <a:tint val="58000"/>
                </a:schemeClr>
              </a:solidFill>
              <a:ln w="19050">
                <a:solidFill>
                  <a:schemeClr val="lt1"/>
                </a:solidFill>
              </a:ln>
              <a:effectLst/>
            </c:spPr>
            <c:extLst>
              <c:ext xmlns:c16="http://schemas.microsoft.com/office/drawing/2014/chart" uri="{C3380CC4-5D6E-409C-BE32-E72D297353CC}">
                <c16:uniqueId val="{00000007-8B46-4D9F-8C61-FA3A2546FBB2}"/>
              </c:ext>
            </c:extLst>
          </c:dPt>
          <c:cat>
            <c:strRef>
              <c:f>Sheet1!$A$2:$A$5</c:f>
              <c:strCache>
                <c:ptCount val="4"/>
                <c:pt idx="0">
                  <c:v>20-25</c:v>
                </c:pt>
                <c:pt idx="1">
                  <c:v>26-35</c:v>
                </c:pt>
                <c:pt idx="2">
                  <c:v>36-45</c:v>
                </c:pt>
                <c:pt idx="3">
                  <c:v>45+</c:v>
                </c:pt>
              </c:strCache>
            </c:strRef>
          </c:cat>
          <c:val>
            <c:numRef>
              <c:f>Sheet1!$B$2:$B$5</c:f>
              <c:numCache>
                <c:formatCode>General</c:formatCode>
                <c:ptCount val="4"/>
                <c:pt idx="0">
                  <c:v>4</c:v>
                </c:pt>
                <c:pt idx="1">
                  <c:v>12</c:v>
                </c:pt>
                <c:pt idx="2">
                  <c:v>6</c:v>
                </c:pt>
                <c:pt idx="3">
                  <c:v>5</c:v>
                </c:pt>
              </c:numCache>
            </c:numRef>
          </c:val>
          <c:extLst>
            <c:ext xmlns:c16="http://schemas.microsoft.com/office/drawing/2014/chart" uri="{C3380CC4-5D6E-409C-BE32-E72D297353CC}">
              <c16:uniqueId val="{00000008-8B46-4D9F-8C61-FA3A2546FBB2}"/>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Participant Length of Service</c:v>
                </c:pt>
              </c:strCache>
            </c:strRef>
          </c:tx>
          <c:dPt>
            <c:idx val="0"/>
            <c:bubble3D val="0"/>
            <c:spPr>
              <a:solidFill>
                <a:schemeClr val="accent5">
                  <a:shade val="58000"/>
                </a:schemeClr>
              </a:solidFill>
              <a:ln w="19050">
                <a:solidFill>
                  <a:schemeClr val="lt1"/>
                </a:solidFill>
              </a:ln>
              <a:effectLst/>
            </c:spPr>
            <c:extLst>
              <c:ext xmlns:c16="http://schemas.microsoft.com/office/drawing/2014/chart" uri="{C3380CC4-5D6E-409C-BE32-E72D297353CC}">
                <c16:uniqueId val="{00000001-DCEC-4952-80FC-04A6304228D6}"/>
              </c:ext>
            </c:extLst>
          </c:dPt>
          <c:dPt>
            <c:idx val="1"/>
            <c:bubble3D val="0"/>
            <c:spPr>
              <a:solidFill>
                <a:schemeClr val="accent5">
                  <a:shade val="86000"/>
                </a:schemeClr>
              </a:solidFill>
              <a:ln w="19050">
                <a:solidFill>
                  <a:schemeClr val="lt1"/>
                </a:solidFill>
              </a:ln>
              <a:effectLst/>
            </c:spPr>
            <c:extLst>
              <c:ext xmlns:c16="http://schemas.microsoft.com/office/drawing/2014/chart" uri="{C3380CC4-5D6E-409C-BE32-E72D297353CC}">
                <c16:uniqueId val="{00000003-DCEC-4952-80FC-04A6304228D6}"/>
              </c:ext>
            </c:extLst>
          </c:dPt>
          <c:dPt>
            <c:idx val="2"/>
            <c:bubble3D val="0"/>
            <c:spPr>
              <a:solidFill>
                <a:schemeClr val="accent5">
                  <a:tint val="86000"/>
                </a:schemeClr>
              </a:solidFill>
              <a:ln w="19050">
                <a:solidFill>
                  <a:schemeClr val="lt1"/>
                </a:solidFill>
              </a:ln>
              <a:effectLst/>
            </c:spPr>
            <c:extLst>
              <c:ext xmlns:c16="http://schemas.microsoft.com/office/drawing/2014/chart" uri="{C3380CC4-5D6E-409C-BE32-E72D297353CC}">
                <c16:uniqueId val="{00000005-DCEC-4952-80FC-04A6304228D6}"/>
              </c:ext>
            </c:extLst>
          </c:dPt>
          <c:dPt>
            <c:idx val="3"/>
            <c:bubble3D val="0"/>
            <c:spPr>
              <a:solidFill>
                <a:schemeClr val="accent5">
                  <a:tint val="58000"/>
                </a:schemeClr>
              </a:solidFill>
              <a:ln w="19050">
                <a:solidFill>
                  <a:schemeClr val="lt1"/>
                </a:solidFill>
              </a:ln>
              <a:effectLst/>
            </c:spPr>
            <c:extLst>
              <c:ext xmlns:c16="http://schemas.microsoft.com/office/drawing/2014/chart" uri="{C3380CC4-5D6E-409C-BE32-E72D297353CC}">
                <c16:uniqueId val="{00000007-DCEC-4952-80FC-04A6304228D6}"/>
              </c:ext>
            </c:extLst>
          </c:dPt>
          <c:cat>
            <c:strRef>
              <c:f>Sheet1!$A$2:$A$7</c:f>
              <c:strCache>
                <c:ptCount val="5"/>
                <c:pt idx="0">
                  <c:v>1-5 years</c:v>
                </c:pt>
                <c:pt idx="1">
                  <c:v>6-10 years</c:v>
                </c:pt>
                <c:pt idx="2">
                  <c:v>11-15 years</c:v>
                </c:pt>
                <c:pt idx="3">
                  <c:v>16-20 years</c:v>
                </c:pt>
                <c:pt idx="4">
                  <c:v>21+ years</c:v>
                </c:pt>
              </c:strCache>
            </c:strRef>
          </c:cat>
          <c:val>
            <c:numRef>
              <c:f>Sheet1!$B$2:$B$7</c:f>
              <c:numCache>
                <c:formatCode>General</c:formatCode>
                <c:ptCount val="6"/>
                <c:pt idx="0">
                  <c:v>13</c:v>
                </c:pt>
                <c:pt idx="1">
                  <c:v>4</c:v>
                </c:pt>
                <c:pt idx="2">
                  <c:v>4</c:v>
                </c:pt>
                <c:pt idx="3">
                  <c:v>4</c:v>
                </c:pt>
                <c:pt idx="4">
                  <c:v>2</c:v>
                </c:pt>
              </c:numCache>
            </c:numRef>
          </c:val>
          <c:extLst>
            <c:ext xmlns:c16="http://schemas.microsoft.com/office/drawing/2014/chart" uri="{C3380CC4-5D6E-409C-BE32-E72D297353CC}">
              <c16:uniqueId val="{00000008-DCEC-4952-80FC-04A6304228D6}"/>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Participant Demographic</c:v>
                </c:pt>
              </c:strCache>
            </c:strRef>
          </c:tx>
          <c:dPt>
            <c:idx val="0"/>
            <c:bubble3D val="0"/>
            <c:spPr>
              <a:solidFill>
                <a:schemeClr val="accent5">
                  <a:shade val="58000"/>
                </a:schemeClr>
              </a:solidFill>
              <a:ln w="19050">
                <a:solidFill>
                  <a:schemeClr val="lt1"/>
                </a:solidFill>
              </a:ln>
              <a:effectLst/>
            </c:spPr>
            <c:extLst>
              <c:ext xmlns:c16="http://schemas.microsoft.com/office/drawing/2014/chart" uri="{C3380CC4-5D6E-409C-BE32-E72D297353CC}">
                <c16:uniqueId val="{00000001-4A56-4EFA-8B8A-D89DCF2AAB07}"/>
              </c:ext>
            </c:extLst>
          </c:dPt>
          <c:dPt>
            <c:idx val="1"/>
            <c:bubble3D val="0"/>
            <c:spPr>
              <a:solidFill>
                <a:schemeClr val="accent5">
                  <a:shade val="86000"/>
                </a:schemeClr>
              </a:solidFill>
              <a:ln w="19050">
                <a:solidFill>
                  <a:schemeClr val="lt1"/>
                </a:solidFill>
              </a:ln>
              <a:effectLst/>
            </c:spPr>
            <c:extLst>
              <c:ext xmlns:c16="http://schemas.microsoft.com/office/drawing/2014/chart" uri="{C3380CC4-5D6E-409C-BE32-E72D297353CC}">
                <c16:uniqueId val="{00000003-4A56-4EFA-8B8A-D89DCF2AAB07}"/>
              </c:ext>
            </c:extLst>
          </c:dPt>
          <c:dPt>
            <c:idx val="2"/>
            <c:bubble3D val="0"/>
            <c:spPr>
              <a:solidFill>
                <a:schemeClr val="accent5">
                  <a:tint val="86000"/>
                </a:schemeClr>
              </a:solidFill>
              <a:ln w="19050">
                <a:solidFill>
                  <a:schemeClr val="lt1"/>
                </a:solidFill>
              </a:ln>
              <a:effectLst/>
            </c:spPr>
            <c:extLst>
              <c:ext xmlns:c16="http://schemas.microsoft.com/office/drawing/2014/chart" uri="{C3380CC4-5D6E-409C-BE32-E72D297353CC}">
                <c16:uniqueId val="{00000005-4A56-4EFA-8B8A-D89DCF2AAB07}"/>
              </c:ext>
            </c:extLst>
          </c:dPt>
          <c:dPt>
            <c:idx val="3"/>
            <c:bubble3D val="0"/>
            <c:spPr>
              <a:solidFill>
                <a:schemeClr val="accent5">
                  <a:tint val="58000"/>
                </a:schemeClr>
              </a:solidFill>
              <a:ln w="19050">
                <a:solidFill>
                  <a:schemeClr val="lt1"/>
                </a:solidFill>
              </a:ln>
              <a:effectLst/>
            </c:spPr>
            <c:extLst>
              <c:ext xmlns:c16="http://schemas.microsoft.com/office/drawing/2014/chart" uri="{C3380CC4-5D6E-409C-BE32-E72D297353CC}">
                <c16:uniqueId val="{00000007-4A56-4EFA-8B8A-D89DCF2AAB07}"/>
              </c:ext>
            </c:extLst>
          </c:dPt>
          <c:dLbls>
            <c:dLbl>
              <c:idx val="0"/>
              <c:tx>
                <c:rich>
                  <a:bodyPr/>
                  <a:lstStyle/>
                  <a:p>
                    <a:fld id="{0CA184FA-8876-45BC-A4F6-B31481AD2007}" type="VALUE">
                      <a:rPr lang="en-US"/>
                      <a:pPr/>
                      <a:t>[VALUE]</a:t>
                    </a:fld>
                    <a:endParaRPr lang="en-GB"/>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4A56-4EFA-8B8A-D89DCF2AAB07}"/>
                </c:ext>
              </c:extLst>
            </c:dLbl>
            <c:dLbl>
              <c:idx val="1"/>
              <c:tx>
                <c:rich>
                  <a:bodyPr/>
                  <a:lstStyle/>
                  <a:p>
                    <a:fld id="{576E0653-B1C9-49D4-8264-D905F6B80749}" type="VALUE">
                      <a:rPr lang="en-US"/>
                      <a:pPr/>
                      <a:t>[VALUE]</a:t>
                    </a:fld>
                    <a:endParaRPr lang="en-GB"/>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A56-4EFA-8B8A-D89DCF2AAB07}"/>
                </c:ext>
              </c:extLst>
            </c:dLbl>
            <c:dLbl>
              <c:idx val="2"/>
              <c:tx>
                <c:rich>
                  <a:bodyPr/>
                  <a:lstStyle/>
                  <a:p>
                    <a:fld id="{82B3B339-1330-4D8E-A1B7-EB3D55E63F70}" type="VALUE">
                      <a:rPr lang="en-US"/>
                      <a:pPr/>
                      <a:t>[VALUE]</a:t>
                    </a:fld>
                    <a:endParaRPr lang="en-GB"/>
                  </a:p>
                </c:rich>
              </c:tx>
              <c:dLblPos val="ctr"/>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4A56-4EFA-8B8A-D89DCF2AAB0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Male</c:v>
                </c:pt>
                <c:pt idx="1">
                  <c:v>Female</c:v>
                </c:pt>
                <c:pt idx="2">
                  <c:v>Prefer Not to Say</c:v>
                </c:pt>
              </c:strCache>
            </c:strRef>
          </c:cat>
          <c:val>
            <c:numRef>
              <c:f>Sheet1!$B$2:$B$5</c:f>
              <c:numCache>
                <c:formatCode>General</c:formatCode>
                <c:ptCount val="4"/>
                <c:pt idx="0">
                  <c:v>12</c:v>
                </c:pt>
                <c:pt idx="1">
                  <c:v>14</c:v>
                </c:pt>
                <c:pt idx="2">
                  <c:v>1</c:v>
                </c:pt>
              </c:numCache>
            </c:numRef>
          </c:val>
          <c:extLst>
            <c:ext xmlns:c16="http://schemas.microsoft.com/office/drawing/2014/chart" uri="{C3380CC4-5D6E-409C-BE32-E72D297353CC}">
              <c16:uniqueId val="{00000008-4A56-4EFA-8B8A-D89DCF2AAB0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Participant Age</c:v>
                </c:pt>
              </c:strCache>
            </c:strRef>
          </c:tx>
          <c:dPt>
            <c:idx val="0"/>
            <c:bubble3D val="0"/>
            <c:spPr>
              <a:solidFill>
                <a:schemeClr val="accent5">
                  <a:shade val="58000"/>
                </a:schemeClr>
              </a:solidFill>
              <a:ln w="19050">
                <a:solidFill>
                  <a:schemeClr val="lt1"/>
                </a:solidFill>
              </a:ln>
              <a:effectLst/>
            </c:spPr>
            <c:extLst>
              <c:ext xmlns:c16="http://schemas.microsoft.com/office/drawing/2014/chart" uri="{C3380CC4-5D6E-409C-BE32-E72D297353CC}">
                <c16:uniqueId val="{00000001-5914-4F21-96B3-EF2FFCC77383}"/>
              </c:ext>
            </c:extLst>
          </c:dPt>
          <c:dPt>
            <c:idx val="1"/>
            <c:bubble3D val="0"/>
            <c:spPr>
              <a:solidFill>
                <a:schemeClr val="accent5">
                  <a:shade val="86000"/>
                </a:schemeClr>
              </a:solidFill>
              <a:ln w="19050">
                <a:solidFill>
                  <a:schemeClr val="lt1"/>
                </a:solidFill>
              </a:ln>
              <a:effectLst/>
            </c:spPr>
            <c:extLst>
              <c:ext xmlns:c16="http://schemas.microsoft.com/office/drawing/2014/chart" uri="{C3380CC4-5D6E-409C-BE32-E72D297353CC}">
                <c16:uniqueId val="{00000003-5914-4F21-96B3-EF2FFCC77383}"/>
              </c:ext>
            </c:extLst>
          </c:dPt>
          <c:dPt>
            <c:idx val="2"/>
            <c:bubble3D val="0"/>
            <c:spPr>
              <a:solidFill>
                <a:schemeClr val="accent5">
                  <a:tint val="86000"/>
                </a:schemeClr>
              </a:solidFill>
              <a:ln w="19050">
                <a:solidFill>
                  <a:schemeClr val="lt1"/>
                </a:solidFill>
              </a:ln>
              <a:effectLst/>
            </c:spPr>
            <c:extLst>
              <c:ext xmlns:c16="http://schemas.microsoft.com/office/drawing/2014/chart" uri="{C3380CC4-5D6E-409C-BE32-E72D297353CC}">
                <c16:uniqueId val="{00000005-5914-4F21-96B3-EF2FFCC77383}"/>
              </c:ext>
            </c:extLst>
          </c:dPt>
          <c:dPt>
            <c:idx val="3"/>
            <c:bubble3D val="0"/>
            <c:spPr>
              <a:solidFill>
                <a:schemeClr val="accent5">
                  <a:tint val="58000"/>
                </a:schemeClr>
              </a:solidFill>
              <a:ln w="19050">
                <a:solidFill>
                  <a:schemeClr val="lt1"/>
                </a:solidFill>
              </a:ln>
              <a:effectLst/>
            </c:spPr>
            <c:extLst>
              <c:ext xmlns:c16="http://schemas.microsoft.com/office/drawing/2014/chart" uri="{C3380CC4-5D6E-409C-BE32-E72D297353CC}">
                <c16:uniqueId val="{00000007-5914-4F21-96B3-EF2FFCC77383}"/>
              </c:ext>
            </c:extLst>
          </c:dPt>
          <c:cat>
            <c:strRef>
              <c:f>Sheet1!$A$2:$A$5</c:f>
              <c:strCache>
                <c:ptCount val="4"/>
                <c:pt idx="0">
                  <c:v>20-25</c:v>
                </c:pt>
                <c:pt idx="1">
                  <c:v>26-35</c:v>
                </c:pt>
                <c:pt idx="2">
                  <c:v>36-45</c:v>
                </c:pt>
                <c:pt idx="3">
                  <c:v>45+</c:v>
                </c:pt>
              </c:strCache>
            </c:strRef>
          </c:cat>
          <c:val>
            <c:numRef>
              <c:f>Sheet1!$B$2:$B$5</c:f>
              <c:numCache>
                <c:formatCode>General</c:formatCode>
                <c:ptCount val="4"/>
                <c:pt idx="0">
                  <c:v>4</c:v>
                </c:pt>
                <c:pt idx="1">
                  <c:v>12</c:v>
                </c:pt>
                <c:pt idx="2">
                  <c:v>6</c:v>
                </c:pt>
                <c:pt idx="3">
                  <c:v>5</c:v>
                </c:pt>
              </c:numCache>
            </c:numRef>
          </c:val>
          <c:extLst>
            <c:ext xmlns:c16="http://schemas.microsoft.com/office/drawing/2014/chart" uri="{C3380CC4-5D6E-409C-BE32-E72D297353CC}">
              <c16:uniqueId val="{00000008-5914-4F21-96B3-EF2FFCC77383}"/>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Participant Length of Service</c:v>
                </c:pt>
              </c:strCache>
            </c:strRef>
          </c:tx>
          <c:dPt>
            <c:idx val="0"/>
            <c:bubble3D val="0"/>
            <c:spPr>
              <a:solidFill>
                <a:schemeClr val="accent5">
                  <a:shade val="58000"/>
                </a:schemeClr>
              </a:solidFill>
              <a:ln w="19050">
                <a:solidFill>
                  <a:schemeClr val="lt1"/>
                </a:solidFill>
              </a:ln>
              <a:effectLst/>
            </c:spPr>
            <c:extLst>
              <c:ext xmlns:c16="http://schemas.microsoft.com/office/drawing/2014/chart" uri="{C3380CC4-5D6E-409C-BE32-E72D297353CC}">
                <c16:uniqueId val="{00000001-C503-447D-8AB2-297BB09B82CA}"/>
              </c:ext>
            </c:extLst>
          </c:dPt>
          <c:dPt>
            <c:idx val="1"/>
            <c:bubble3D val="0"/>
            <c:spPr>
              <a:solidFill>
                <a:schemeClr val="accent5">
                  <a:shade val="86000"/>
                </a:schemeClr>
              </a:solidFill>
              <a:ln w="19050">
                <a:solidFill>
                  <a:schemeClr val="lt1"/>
                </a:solidFill>
              </a:ln>
              <a:effectLst/>
            </c:spPr>
            <c:extLst>
              <c:ext xmlns:c16="http://schemas.microsoft.com/office/drawing/2014/chart" uri="{C3380CC4-5D6E-409C-BE32-E72D297353CC}">
                <c16:uniqueId val="{00000003-C503-447D-8AB2-297BB09B82CA}"/>
              </c:ext>
            </c:extLst>
          </c:dPt>
          <c:dPt>
            <c:idx val="2"/>
            <c:bubble3D val="0"/>
            <c:spPr>
              <a:solidFill>
                <a:schemeClr val="accent5">
                  <a:tint val="86000"/>
                </a:schemeClr>
              </a:solidFill>
              <a:ln w="19050">
                <a:solidFill>
                  <a:schemeClr val="lt1"/>
                </a:solidFill>
              </a:ln>
              <a:effectLst/>
            </c:spPr>
            <c:extLst>
              <c:ext xmlns:c16="http://schemas.microsoft.com/office/drawing/2014/chart" uri="{C3380CC4-5D6E-409C-BE32-E72D297353CC}">
                <c16:uniqueId val="{00000005-C503-447D-8AB2-297BB09B82CA}"/>
              </c:ext>
            </c:extLst>
          </c:dPt>
          <c:dPt>
            <c:idx val="3"/>
            <c:bubble3D val="0"/>
            <c:spPr>
              <a:solidFill>
                <a:schemeClr val="accent5">
                  <a:tint val="58000"/>
                </a:schemeClr>
              </a:solidFill>
              <a:ln w="19050">
                <a:solidFill>
                  <a:schemeClr val="lt1"/>
                </a:solidFill>
              </a:ln>
              <a:effectLst/>
            </c:spPr>
            <c:extLst>
              <c:ext xmlns:c16="http://schemas.microsoft.com/office/drawing/2014/chart" uri="{C3380CC4-5D6E-409C-BE32-E72D297353CC}">
                <c16:uniqueId val="{00000007-C503-447D-8AB2-297BB09B82CA}"/>
              </c:ext>
            </c:extLst>
          </c:dPt>
          <c:cat>
            <c:strRef>
              <c:f>Sheet1!$A$2:$A$7</c:f>
              <c:strCache>
                <c:ptCount val="5"/>
                <c:pt idx="0">
                  <c:v>1-5 years</c:v>
                </c:pt>
                <c:pt idx="1">
                  <c:v>6-10 years</c:v>
                </c:pt>
                <c:pt idx="2">
                  <c:v>11-15 years</c:v>
                </c:pt>
                <c:pt idx="3">
                  <c:v>16-20 years</c:v>
                </c:pt>
                <c:pt idx="4">
                  <c:v>21+ years</c:v>
                </c:pt>
              </c:strCache>
            </c:strRef>
          </c:cat>
          <c:val>
            <c:numRef>
              <c:f>Sheet1!$B$2:$B$7</c:f>
              <c:numCache>
                <c:formatCode>General</c:formatCode>
                <c:ptCount val="6"/>
                <c:pt idx="0">
                  <c:v>13</c:v>
                </c:pt>
                <c:pt idx="1">
                  <c:v>4</c:v>
                </c:pt>
                <c:pt idx="2">
                  <c:v>4</c:v>
                </c:pt>
                <c:pt idx="3">
                  <c:v>4</c:v>
                </c:pt>
                <c:pt idx="4">
                  <c:v>2</c:v>
                </c:pt>
              </c:numCache>
            </c:numRef>
          </c:val>
          <c:extLst>
            <c:ext xmlns:c16="http://schemas.microsoft.com/office/drawing/2014/chart" uri="{C3380CC4-5D6E-409C-BE32-E72D297353CC}">
              <c16:uniqueId val="{00000008-C503-447D-8AB2-297BB09B82CA}"/>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98FA0-413D-43A9-B3A7-B15F99F8D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36</Pages>
  <Words>10534</Words>
  <Characters>58888</Characters>
  <Application>Microsoft Office Word</Application>
  <DocSecurity>0</DocSecurity>
  <Lines>1308</Lines>
  <Paragraphs>295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Grant,Ffion swp6722</dc:creator>
  <cp:keywords/>
  <dc:description/>
  <cp:lastModifiedBy>Price,Ieuan swp8221</cp:lastModifiedBy>
  <cp:revision>3</cp:revision>
  <dcterms:created xsi:type="dcterms:W3CDTF">2026-03-16T15:00:00Z</dcterms:created>
  <dcterms:modified xsi:type="dcterms:W3CDTF">2026-03-16T18:53:00Z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2026-02-17T23:41:54Z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ddea42f2-33d1-41cc-a872-f53c556c7225</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