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0BA64A" w14:textId="03E968C4" w:rsidR="00CC3E38" w:rsidRDefault="00CC3E38" w:rsidP="00CC3E38">
      <w:r>
        <w:rPr>
          <w:noProof/>
          <w:lang w:eastAsia="en-GB"/>
        </w:rPr>
        <w:drawing>
          <wp:inline distT="0" distB="0" distL="0" distR="0" wp14:anchorId="165EE1DD" wp14:editId="7B90FA90">
            <wp:extent cx="200977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46F737E7" w14:textId="77777777" w:rsidR="00CC3E38" w:rsidRDefault="00CC3E38" w:rsidP="00CC3E38"/>
    <w:p w14:paraId="15287CA7" w14:textId="77777777" w:rsidR="00CC3E38" w:rsidRDefault="00CC3E38" w:rsidP="00CC3E38">
      <w:pPr>
        <w:pStyle w:val="Modcode"/>
        <w:jc w:val="left"/>
      </w:pPr>
      <w:r>
        <w:t xml:space="preserve">LEVEL 6      </w:t>
      </w:r>
    </w:p>
    <w:p w14:paraId="4D42BD14" w14:textId="77777777" w:rsidR="00CC3E38" w:rsidRDefault="00CC3E38" w:rsidP="00CC3E38">
      <w:pPr>
        <w:pStyle w:val="Modcode"/>
        <w:jc w:val="left"/>
      </w:pPr>
      <w:r>
        <w:t xml:space="preserve">                                                                      </w:t>
      </w:r>
    </w:p>
    <w:p w14:paraId="145C7AC4" w14:textId="77777777" w:rsidR="00CC3E38" w:rsidRDefault="00CC3E38" w:rsidP="00CC3E38">
      <w:pPr>
        <w:pStyle w:val="Modcode"/>
        <w:jc w:val="left"/>
      </w:pPr>
      <w:r>
        <w:t xml:space="preserve">SEMESTER 2                                                                         </w:t>
      </w:r>
    </w:p>
    <w:p w14:paraId="3ADE6428" w14:textId="77777777" w:rsidR="00CC3E38" w:rsidRDefault="00CC3E38" w:rsidP="00CC3E38">
      <w:pPr>
        <w:pStyle w:val="Modcode"/>
        <w:jc w:val="left"/>
      </w:pPr>
    </w:p>
    <w:p w14:paraId="00B519CB" w14:textId="77777777" w:rsidR="00CC3E38" w:rsidRDefault="00CC3E38" w:rsidP="00CC3E38">
      <w:pPr>
        <w:pStyle w:val="Modcode"/>
        <w:jc w:val="left"/>
      </w:pPr>
    </w:p>
    <w:p w14:paraId="3EAB2A42" w14:textId="77777777" w:rsidR="00CC3E38" w:rsidRDefault="00CC3E38" w:rsidP="00CC3E38">
      <w:pPr>
        <w:pStyle w:val="Modcode"/>
        <w:jc w:val="left"/>
      </w:pPr>
      <w:r>
        <w:t xml:space="preserve">MODULE CODE: </w:t>
      </w:r>
      <w:r>
        <w:tab/>
        <w:t>SHSS6085</w:t>
      </w:r>
    </w:p>
    <w:p w14:paraId="4780F195" w14:textId="77777777" w:rsidR="00CC3E38" w:rsidRDefault="00CC3E38" w:rsidP="00CC3E38">
      <w:pPr>
        <w:pStyle w:val="Time"/>
        <w:rPr>
          <w:rFonts w:ascii="Arial" w:hAnsi="Arial" w:cs="Arial"/>
          <w:b w:val="0"/>
          <w:sz w:val="24"/>
          <w:szCs w:val="24"/>
        </w:rPr>
      </w:pPr>
    </w:p>
    <w:p w14:paraId="38C0AAA2" w14:textId="77777777" w:rsidR="00CC3E38" w:rsidRDefault="00CC3E38" w:rsidP="00CC3E38">
      <w:pPr>
        <w:pStyle w:val="Time"/>
        <w:ind w:left="2880" w:hanging="2880"/>
        <w:rPr>
          <w:szCs w:val="28"/>
          <w:u w:val="single"/>
        </w:rPr>
      </w:pPr>
      <w:r>
        <w:rPr>
          <w:szCs w:val="28"/>
        </w:rPr>
        <w:t>MoDule Title:</w:t>
      </w:r>
      <w:r>
        <w:rPr>
          <w:szCs w:val="28"/>
        </w:rPr>
        <w:tab/>
        <w:t>Ergogenic Performance</w:t>
      </w:r>
    </w:p>
    <w:p w14:paraId="525EE9F5" w14:textId="77777777" w:rsidR="00CC3E38" w:rsidRDefault="00CC3E38" w:rsidP="00CC3E38">
      <w:pPr>
        <w:pStyle w:val="Time"/>
        <w:rPr>
          <w:szCs w:val="28"/>
        </w:rPr>
      </w:pPr>
      <w:r>
        <w:rPr>
          <w:szCs w:val="28"/>
        </w:rPr>
        <w:t>aSSESSMENT TYPE: Experimental Research</w:t>
      </w:r>
    </w:p>
    <w:p w14:paraId="1E42456E" w14:textId="77777777" w:rsidR="00CC3E38" w:rsidRDefault="00CC3E38" w:rsidP="00CC3E38">
      <w:pPr>
        <w:pStyle w:val="Answer"/>
        <w:rPr>
          <w:szCs w:val="28"/>
        </w:rPr>
      </w:pPr>
      <w:r>
        <w:rPr>
          <w:szCs w:val="28"/>
        </w:rPr>
        <w:t>Assessment/Component: 2</w:t>
      </w:r>
    </w:p>
    <w:p w14:paraId="6F6E563D" w14:textId="77777777" w:rsidR="00CC3E38" w:rsidRDefault="00CC3E38" w:rsidP="00CC3E38">
      <w:pPr>
        <w:pStyle w:val="BodyText"/>
      </w:pPr>
    </w:p>
    <w:p w14:paraId="76EF54B9" w14:textId="77777777" w:rsidR="00CC3E38" w:rsidRDefault="00CC3E38" w:rsidP="00CC3E38">
      <w:pPr>
        <w:pStyle w:val="BodyText"/>
        <w:rPr>
          <w:b/>
          <w:sz w:val="28"/>
          <w:szCs w:val="28"/>
          <w:u w:val="single"/>
        </w:rPr>
      </w:pPr>
      <w:r>
        <w:rPr>
          <w:b/>
          <w:sz w:val="28"/>
          <w:szCs w:val="28"/>
        </w:rPr>
        <w:t>COMPONENT WEIGHTING: 50%</w:t>
      </w:r>
    </w:p>
    <w:p w14:paraId="56923311" w14:textId="77777777" w:rsidR="00CC3E38" w:rsidRDefault="00CC3E38" w:rsidP="00CC3E38">
      <w:pPr>
        <w:pStyle w:val="BodyText"/>
      </w:pPr>
    </w:p>
    <w:p w14:paraId="41BE08BD" w14:textId="77777777" w:rsidR="00CC3E38" w:rsidRDefault="00CC3E38" w:rsidP="00CC3E38">
      <w:pPr>
        <w:pStyle w:val="BodyText"/>
        <w:rPr>
          <w:b/>
          <w:sz w:val="28"/>
          <w:szCs w:val="28"/>
          <w:u w:val="single"/>
        </w:rPr>
      </w:pPr>
      <w:r>
        <w:rPr>
          <w:b/>
          <w:sz w:val="28"/>
          <w:szCs w:val="28"/>
        </w:rPr>
        <w:t xml:space="preserve">Coursework – Chapter in a Book </w:t>
      </w:r>
    </w:p>
    <w:p w14:paraId="32621447" w14:textId="77777777" w:rsidR="00CC3E38" w:rsidRDefault="00CC3E38" w:rsidP="00CC3E38">
      <w:pPr>
        <w:pStyle w:val="BodyText"/>
        <w:rPr>
          <w:b/>
          <w:sz w:val="28"/>
          <w:szCs w:val="28"/>
          <w:u w:val="single"/>
        </w:rPr>
      </w:pPr>
    </w:p>
    <w:p w14:paraId="77B0A48F" w14:textId="77777777" w:rsidR="00CC3E38" w:rsidRDefault="00CC3E38" w:rsidP="00CC3E38">
      <w:pPr>
        <w:pStyle w:val="BodyText"/>
        <w:rPr>
          <w:b/>
          <w:sz w:val="28"/>
          <w:szCs w:val="28"/>
          <w:u w:val="single"/>
        </w:rPr>
      </w:pPr>
      <w:r>
        <w:rPr>
          <w:b/>
          <w:sz w:val="28"/>
          <w:szCs w:val="28"/>
        </w:rPr>
        <w:t>MODULE TUTOR: David Gardner</w:t>
      </w:r>
      <w:r>
        <w:rPr>
          <w:b/>
          <w:sz w:val="28"/>
          <w:szCs w:val="28"/>
          <w:u w:val="single"/>
        </w:rPr>
        <w:t xml:space="preserve"> </w:t>
      </w:r>
    </w:p>
    <w:p w14:paraId="43CD8F81" w14:textId="7DC2D3DB" w:rsidR="00CC3E38" w:rsidRDefault="00CC3E38" w:rsidP="00315B9A">
      <w:pPr>
        <w:spacing w:line="360" w:lineRule="auto"/>
        <w:rPr>
          <w:rFonts w:ascii="Times New Roman" w:hAnsi="Times New Roman" w:cs="Times New Roman"/>
          <w:b/>
          <w:bCs/>
          <w:sz w:val="28"/>
          <w:szCs w:val="28"/>
          <w:u w:val="single"/>
        </w:rPr>
      </w:pPr>
    </w:p>
    <w:p w14:paraId="3646795D" w14:textId="48AAAD17" w:rsidR="00CC3E38" w:rsidRDefault="00CC3E38" w:rsidP="00315B9A">
      <w:pPr>
        <w:spacing w:line="360" w:lineRule="auto"/>
        <w:rPr>
          <w:rFonts w:ascii="Times New Roman" w:hAnsi="Times New Roman" w:cs="Times New Roman"/>
          <w:b/>
          <w:bCs/>
          <w:sz w:val="28"/>
          <w:szCs w:val="28"/>
          <w:u w:val="single"/>
        </w:rPr>
      </w:pPr>
    </w:p>
    <w:p w14:paraId="56BF300F" w14:textId="7FA38E15" w:rsidR="00CC3E38" w:rsidRDefault="00CC3E38" w:rsidP="00315B9A">
      <w:pPr>
        <w:spacing w:line="360" w:lineRule="auto"/>
        <w:rPr>
          <w:rFonts w:ascii="Times New Roman" w:hAnsi="Times New Roman" w:cs="Times New Roman"/>
          <w:b/>
          <w:bCs/>
          <w:sz w:val="28"/>
          <w:szCs w:val="28"/>
          <w:u w:val="single"/>
        </w:rPr>
      </w:pPr>
    </w:p>
    <w:p w14:paraId="408EA547" w14:textId="3B677321" w:rsidR="00CC3E38" w:rsidRDefault="00CC3E38" w:rsidP="00315B9A">
      <w:pPr>
        <w:spacing w:line="360" w:lineRule="auto"/>
        <w:rPr>
          <w:rFonts w:ascii="Times New Roman" w:hAnsi="Times New Roman" w:cs="Times New Roman"/>
          <w:b/>
          <w:bCs/>
          <w:sz w:val="28"/>
          <w:szCs w:val="28"/>
          <w:u w:val="single"/>
        </w:rPr>
      </w:pPr>
    </w:p>
    <w:p w14:paraId="0AB886C4" w14:textId="6416D582" w:rsidR="00CC3E38" w:rsidRDefault="00CC3E38" w:rsidP="00315B9A">
      <w:pPr>
        <w:spacing w:line="360" w:lineRule="auto"/>
        <w:rPr>
          <w:rFonts w:ascii="Times New Roman" w:hAnsi="Times New Roman" w:cs="Times New Roman"/>
          <w:b/>
          <w:bCs/>
          <w:sz w:val="28"/>
          <w:szCs w:val="28"/>
          <w:u w:val="single"/>
        </w:rPr>
      </w:pPr>
    </w:p>
    <w:p w14:paraId="5B09C0EE" w14:textId="203B4919" w:rsidR="00CC3E38" w:rsidRDefault="00CC3E38" w:rsidP="00315B9A">
      <w:pPr>
        <w:spacing w:line="360" w:lineRule="auto"/>
        <w:rPr>
          <w:rFonts w:ascii="Times New Roman" w:hAnsi="Times New Roman" w:cs="Times New Roman"/>
          <w:b/>
          <w:bCs/>
          <w:sz w:val="28"/>
          <w:szCs w:val="28"/>
          <w:u w:val="single"/>
        </w:rPr>
      </w:pPr>
    </w:p>
    <w:p w14:paraId="1D70075F" w14:textId="6DD77F55" w:rsidR="00CC3E38" w:rsidRDefault="00CC3E38" w:rsidP="00315B9A">
      <w:pPr>
        <w:spacing w:line="360" w:lineRule="auto"/>
        <w:rPr>
          <w:rFonts w:ascii="Times New Roman" w:hAnsi="Times New Roman" w:cs="Times New Roman"/>
          <w:b/>
          <w:bCs/>
          <w:sz w:val="28"/>
          <w:szCs w:val="28"/>
          <w:u w:val="single"/>
        </w:rPr>
      </w:pPr>
    </w:p>
    <w:p w14:paraId="7F3CC614" w14:textId="5987E42D" w:rsidR="00CC3E38" w:rsidRDefault="00CC3E38" w:rsidP="00315B9A">
      <w:pPr>
        <w:spacing w:line="360" w:lineRule="auto"/>
        <w:rPr>
          <w:rFonts w:ascii="Times New Roman" w:hAnsi="Times New Roman" w:cs="Times New Roman"/>
          <w:b/>
          <w:bCs/>
          <w:sz w:val="28"/>
          <w:szCs w:val="28"/>
          <w:u w:val="single"/>
        </w:rPr>
      </w:pPr>
    </w:p>
    <w:p w14:paraId="68DAD4B3" w14:textId="77777777" w:rsidR="00CC3E38" w:rsidRDefault="00CC3E38" w:rsidP="00CC3E38">
      <w:pPr>
        <w:rPr>
          <w:b/>
          <w:bCs/>
          <w:sz w:val="16"/>
          <w:szCs w:val="16"/>
        </w:rPr>
      </w:pPr>
    </w:p>
    <w:p w14:paraId="2E1ED8BB" w14:textId="77777777" w:rsidR="00CC3E38" w:rsidRDefault="00CC3E38" w:rsidP="00CC3E38">
      <w:pPr>
        <w:pStyle w:val="Subtitle"/>
      </w:pPr>
      <w:r>
        <w:lastRenderedPageBreak/>
        <w:t>Assessment Feedback Sheet</w:t>
      </w:r>
    </w:p>
    <w:p w14:paraId="706D4184" w14:textId="77777777" w:rsidR="00CC3E38" w:rsidRDefault="00CC3E38" w:rsidP="00CC3E38">
      <w:pPr>
        <w:pStyle w:val="Subtitle"/>
        <w:jc w:val="left"/>
        <w:rPr>
          <w:b/>
          <w:bCs/>
          <w:sz w:val="24"/>
          <w:szCs w:val="24"/>
          <w:u w:val="none"/>
        </w:rPr>
      </w:pPr>
    </w:p>
    <w:p w14:paraId="2A775F03" w14:textId="628C3E70" w:rsidR="00CC3E38" w:rsidRDefault="00CC3E38" w:rsidP="00CC3E38">
      <w:pPr>
        <w:pStyle w:val="Subtitle"/>
        <w:jc w:val="left"/>
        <w:rPr>
          <w:b/>
          <w:bCs/>
          <w:u w:val="none"/>
        </w:rPr>
      </w:pPr>
      <w:r>
        <w:rPr>
          <w:b/>
          <w:bCs/>
          <w:sz w:val="24"/>
          <w:szCs w:val="24"/>
          <w:u w:val="none"/>
        </w:rPr>
        <w:t>Student No./Name:</w:t>
      </w:r>
      <w:r>
        <w:rPr>
          <w:b/>
          <w:bCs/>
          <w:sz w:val="24"/>
          <w:szCs w:val="24"/>
          <w:u w:val="none"/>
        </w:rPr>
        <w:tab/>
        <w:t>1600433 / Timothy Chapman</w:t>
      </w:r>
    </w:p>
    <w:p w14:paraId="4084CBE2" w14:textId="77777777" w:rsidR="00CC3E38" w:rsidRDefault="00CC3E38" w:rsidP="00CC3E38">
      <w:pPr>
        <w:pStyle w:val="Subtitle"/>
        <w:jc w:val="left"/>
        <w:rPr>
          <w:b/>
          <w:bCs/>
          <w:u w:val="none"/>
        </w:rPr>
      </w:pPr>
      <w:r>
        <w:rPr>
          <w:b/>
          <w:bCs/>
          <w:sz w:val="24"/>
          <w:szCs w:val="24"/>
          <w:u w:val="none"/>
        </w:rPr>
        <w:t xml:space="preserve">                               </w:t>
      </w:r>
    </w:p>
    <w:p w14:paraId="418E761E" w14:textId="77777777" w:rsidR="00CC3E38" w:rsidRDefault="00CC3E38" w:rsidP="00CC3E38">
      <w:pPr>
        <w:pStyle w:val="Subtitle"/>
        <w:jc w:val="left"/>
        <w:rPr>
          <w:b/>
          <w:bCs/>
          <w:sz w:val="24"/>
          <w:szCs w:val="24"/>
          <w:u w:val="none"/>
        </w:rPr>
      </w:pPr>
      <w:r>
        <w:rPr>
          <w:b/>
          <w:bCs/>
          <w:sz w:val="24"/>
          <w:szCs w:val="24"/>
          <w:u w:val="none"/>
        </w:rPr>
        <w:t>Module Code:</w:t>
      </w:r>
      <w:r>
        <w:rPr>
          <w:bCs/>
          <w:sz w:val="24"/>
          <w:szCs w:val="24"/>
          <w:u w:val="none"/>
        </w:rPr>
        <w:t xml:space="preserve"> </w:t>
      </w:r>
      <w:r>
        <w:rPr>
          <w:bCs/>
          <w:sz w:val="24"/>
          <w:szCs w:val="24"/>
          <w:u w:val="none"/>
        </w:rPr>
        <w:tab/>
        <w:t>SHSS6086</w:t>
      </w:r>
      <w:r>
        <w:rPr>
          <w:b/>
          <w:bCs/>
          <w:sz w:val="24"/>
          <w:szCs w:val="24"/>
          <w:u w:val="none"/>
        </w:rPr>
        <w:tab/>
      </w:r>
      <w:r>
        <w:rPr>
          <w:b/>
          <w:bCs/>
          <w:sz w:val="24"/>
          <w:szCs w:val="24"/>
          <w:u w:val="none"/>
        </w:rPr>
        <w:tab/>
      </w:r>
      <w:r>
        <w:rPr>
          <w:b/>
          <w:bCs/>
          <w:sz w:val="24"/>
          <w:szCs w:val="24"/>
          <w:u w:val="none"/>
        </w:rPr>
        <w:tab/>
      </w:r>
    </w:p>
    <w:p w14:paraId="11562EA6" w14:textId="77777777" w:rsidR="00CC3E38" w:rsidRDefault="00CC3E38" w:rsidP="00CC3E38">
      <w:pPr>
        <w:pStyle w:val="Subtitle"/>
        <w:jc w:val="left"/>
        <w:rPr>
          <w:b/>
          <w:bCs/>
          <w:sz w:val="24"/>
          <w:szCs w:val="24"/>
          <w:u w:val="none"/>
        </w:rPr>
      </w:pPr>
      <w:r>
        <w:rPr>
          <w:b/>
          <w:bCs/>
          <w:sz w:val="24"/>
          <w:szCs w:val="24"/>
          <w:u w:val="none"/>
        </w:rPr>
        <w:t xml:space="preserve">Module: </w:t>
      </w:r>
      <w:r>
        <w:rPr>
          <w:b/>
          <w:bCs/>
          <w:sz w:val="24"/>
          <w:szCs w:val="24"/>
          <w:u w:val="none"/>
        </w:rPr>
        <w:tab/>
      </w:r>
      <w:r>
        <w:rPr>
          <w:b/>
          <w:bCs/>
          <w:sz w:val="24"/>
          <w:szCs w:val="24"/>
          <w:u w:val="none"/>
        </w:rPr>
        <w:tab/>
      </w:r>
      <w:r>
        <w:rPr>
          <w:sz w:val="24"/>
          <w:szCs w:val="24"/>
          <w:u w:val="none"/>
        </w:rPr>
        <w:t>Ergogenic performance</w:t>
      </w:r>
    </w:p>
    <w:p w14:paraId="3248504D" w14:textId="77777777" w:rsidR="00CC3E38" w:rsidRDefault="00CC3E38" w:rsidP="00CC3E38">
      <w:pPr>
        <w:pStyle w:val="Subtitle"/>
        <w:jc w:val="left"/>
        <w:rPr>
          <w:b/>
          <w:bCs/>
          <w:sz w:val="24"/>
          <w:szCs w:val="24"/>
          <w:u w:val="none"/>
        </w:rPr>
      </w:pPr>
    </w:p>
    <w:p w14:paraId="1B3D6414" w14:textId="77777777" w:rsidR="00CC3E38" w:rsidRDefault="00CC3E38" w:rsidP="00CC3E38">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0"/>
        <w:gridCol w:w="444"/>
        <w:gridCol w:w="185"/>
        <w:gridCol w:w="1055"/>
        <w:gridCol w:w="1054"/>
        <w:gridCol w:w="45"/>
        <w:gridCol w:w="1009"/>
        <w:gridCol w:w="1055"/>
        <w:gridCol w:w="1054"/>
        <w:gridCol w:w="482"/>
        <w:gridCol w:w="572"/>
        <w:gridCol w:w="1055"/>
        <w:gridCol w:w="720"/>
      </w:tblGrid>
      <w:tr w:rsidR="00CC3E38" w14:paraId="1A022E26" w14:textId="77777777" w:rsidTr="00CC3E38">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1D351F65" w14:textId="77777777" w:rsidR="00CC3E38" w:rsidRDefault="00CC3E38">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CC3E38" w14:paraId="59CA0A37" w14:textId="77777777" w:rsidTr="00CC3E38">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0B13414" w14:textId="77777777" w:rsidR="00CC3E38" w:rsidRDefault="00CC3E38">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927E006" w14:textId="18A23E66" w:rsidR="00CC3E38" w:rsidRDefault="00CC3E38">
            <w:pPr>
              <w:pStyle w:val="Subtitle"/>
              <w:spacing w:line="276" w:lineRule="auto"/>
              <w:rPr>
                <w:b/>
                <w:bCs/>
                <w:sz w:val="24"/>
                <w:szCs w:val="24"/>
                <w:u w:val="none"/>
                <w:lang w:eastAsia="en-US"/>
              </w:rPr>
            </w:pPr>
            <w:r>
              <w:rPr>
                <w:b/>
                <w:bCs/>
                <w:sz w:val="24"/>
                <w:szCs w:val="24"/>
                <w:u w:val="none"/>
                <w:lang w:eastAsia="en-US"/>
              </w:rPr>
              <w:t>Finding the effects of altitude training on physiological performance</w:t>
            </w:r>
          </w:p>
        </w:tc>
      </w:tr>
      <w:tr w:rsidR="00CC3E38" w14:paraId="608398B1" w14:textId="77777777" w:rsidTr="00CC3E38">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6F6B71F" w14:textId="77777777" w:rsidR="00CC3E38" w:rsidRDefault="00CC3E38">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1DC039E" w14:textId="1973A2CE" w:rsidR="00CC3E38" w:rsidRDefault="00CC3E38">
            <w:pPr>
              <w:pStyle w:val="Subtitle"/>
              <w:spacing w:line="276" w:lineRule="auto"/>
              <w:rPr>
                <w:b/>
                <w:bCs/>
                <w:sz w:val="24"/>
                <w:szCs w:val="24"/>
                <w:u w:val="none"/>
                <w:lang w:eastAsia="en-US"/>
              </w:rPr>
            </w:pPr>
            <w:r>
              <w:rPr>
                <w:b/>
                <w:bCs/>
                <w:sz w:val="24"/>
                <w:szCs w:val="24"/>
                <w:u w:val="none"/>
                <w:lang w:eastAsia="en-US"/>
              </w:rPr>
              <w:t>More recent studies to show the ongoing effects</w:t>
            </w:r>
          </w:p>
        </w:tc>
      </w:tr>
      <w:tr w:rsidR="00CC3E38" w14:paraId="6096CBC9" w14:textId="77777777" w:rsidTr="00CC3E38">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385A567" w14:textId="77777777" w:rsidR="00CC3E38" w:rsidRDefault="00CC3E38">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92737DC" w14:textId="5E631DB2" w:rsidR="00CC3E38" w:rsidRDefault="00CC3E38">
            <w:pPr>
              <w:pStyle w:val="Subtitle"/>
              <w:spacing w:line="276" w:lineRule="auto"/>
              <w:rPr>
                <w:b/>
                <w:bCs/>
                <w:sz w:val="24"/>
                <w:szCs w:val="24"/>
                <w:u w:val="none"/>
                <w:lang w:eastAsia="en-US"/>
              </w:rPr>
            </w:pPr>
            <w:r>
              <w:rPr>
                <w:b/>
                <w:bCs/>
                <w:sz w:val="24"/>
                <w:szCs w:val="24"/>
                <w:u w:val="none"/>
                <w:lang w:eastAsia="en-US"/>
              </w:rPr>
              <w:t>Understanding the effects of this training method</w:t>
            </w:r>
          </w:p>
        </w:tc>
      </w:tr>
      <w:tr w:rsidR="00CC3E38" w14:paraId="005A3F10" w14:textId="77777777" w:rsidTr="00CC3E38">
        <w:trPr>
          <w:cantSplit/>
        </w:trPr>
        <w:tc>
          <w:tcPr>
            <w:tcW w:w="2218" w:type="dxa"/>
            <w:vMerge w:val="restart"/>
            <w:tcBorders>
              <w:top w:val="single" w:sz="4" w:space="0" w:color="auto"/>
              <w:left w:val="thinThickLargeGap" w:sz="24" w:space="0" w:color="auto"/>
              <w:bottom w:val="single" w:sz="6" w:space="0" w:color="auto"/>
              <w:right w:val="single" w:sz="4" w:space="0" w:color="auto"/>
            </w:tcBorders>
          </w:tcPr>
          <w:p w14:paraId="1414C832" w14:textId="77777777" w:rsidR="00CC3E38" w:rsidRDefault="00CC3E38">
            <w:pPr>
              <w:pStyle w:val="Subtitle"/>
              <w:spacing w:line="276" w:lineRule="auto"/>
              <w:jc w:val="left"/>
              <w:rPr>
                <w:b/>
                <w:bCs/>
                <w:sz w:val="24"/>
                <w:szCs w:val="24"/>
                <w:u w:val="none"/>
                <w:lang w:eastAsia="en-US"/>
              </w:rPr>
            </w:pPr>
          </w:p>
          <w:p w14:paraId="7C50E866" w14:textId="77777777" w:rsidR="00CC3E38" w:rsidRDefault="00CC3E38">
            <w:pPr>
              <w:pStyle w:val="Subtitle"/>
              <w:spacing w:line="276" w:lineRule="auto"/>
              <w:rPr>
                <w:b/>
                <w:bCs/>
                <w:sz w:val="24"/>
                <w:szCs w:val="24"/>
                <w:u w:val="none"/>
                <w:lang w:eastAsia="en-US"/>
              </w:rPr>
            </w:pPr>
            <w:r>
              <w:rPr>
                <w:b/>
                <w:bCs/>
                <w:sz w:val="24"/>
                <w:szCs w:val="24"/>
                <w:u w:val="none"/>
                <w:lang w:eastAsia="en-US"/>
              </w:rPr>
              <w:t>ASSESSMENT CRITERIA</w:t>
            </w:r>
          </w:p>
        </w:tc>
        <w:tc>
          <w:tcPr>
            <w:tcW w:w="627" w:type="dxa"/>
            <w:gridSpan w:val="2"/>
            <w:vMerge w:val="restart"/>
            <w:tcBorders>
              <w:top w:val="single" w:sz="4" w:space="0" w:color="auto"/>
              <w:left w:val="single" w:sz="4" w:space="0" w:color="auto"/>
              <w:bottom w:val="single" w:sz="6" w:space="0" w:color="auto"/>
              <w:right w:val="single" w:sz="6" w:space="0" w:color="auto"/>
            </w:tcBorders>
            <w:textDirection w:val="btLr"/>
          </w:tcPr>
          <w:p w14:paraId="46F080C6" w14:textId="77777777" w:rsidR="00CC3E38" w:rsidRDefault="00CC3E38">
            <w:pPr>
              <w:ind w:left="113" w:right="113"/>
              <w:rPr>
                <w:sz w:val="16"/>
                <w:szCs w:val="16"/>
              </w:rPr>
            </w:pPr>
            <w:r>
              <w:rPr>
                <w:sz w:val="16"/>
                <w:szCs w:val="16"/>
              </w:rPr>
              <w:t>Learning</w:t>
            </w:r>
          </w:p>
          <w:p w14:paraId="1388FF2E" w14:textId="77777777" w:rsidR="00CC3E38" w:rsidRDefault="00CC3E38">
            <w:pPr>
              <w:ind w:left="113" w:right="113"/>
              <w:rPr>
                <w:sz w:val="16"/>
                <w:szCs w:val="16"/>
              </w:rPr>
            </w:pPr>
            <w:r>
              <w:rPr>
                <w:sz w:val="16"/>
                <w:szCs w:val="16"/>
              </w:rPr>
              <w:t>Outcomes</w:t>
            </w:r>
          </w:p>
          <w:p w14:paraId="09B2339F" w14:textId="77777777" w:rsidR="00CC3E38" w:rsidRDefault="00CC3E38">
            <w:pPr>
              <w:ind w:left="113" w:right="113"/>
              <w:rPr>
                <w:sz w:val="16"/>
                <w:szCs w:val="16"/>
              </w:rPr>
            </w:pPr>
          </w:p>
          <w:p w14:paraId="14731F2D" w14:textId="77777777" w:rsidR="00CC3E38" w:rsidRDefault="00CC3E38">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1F7FAE9B" w14:textId="77777777" w:rsidR="00CC3E38" w:rsidRDefault="00CC3E38">
            <w:pPr>
              <w:pStyle w:val="Subtitle"/>
              <w:spacing w:line="276" w:lineRule="auto"/>
              <w:rPr>
                <w:b/>
                <w:bCs/>
                <w:sz w:val="24"/>
                <w:szCs w:val="24"/>
                <w:u w:val="none"/>
                <w:lang w:eastAsia="en-US"/>
              </w:rPr>
            </w:pPr>
            <w:r>
              <w:rPr>
                <w:b/>
                <w:bCs/>
                <w:sz w:val="24"/>
                <w:szCs w:val="24"/>
                <w:u w:val="none"/>
                <w:lang w:eastAsia="en-US"/>
              </w:rPr>
              <w:t>GRADE</w:t>
            </w:r>
          </w:p>
        </w:tc>
      </w:tr>
      <w:tr w:rsidR="00CC3E38" w14:paraId="3EFC9189" w14:textId="77777777" w:rsidTr="00CC3E38">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131F89E" w14:textId="77777777" w:rsidR="00CC3E38" w:rsidRDefault="00CC3E38">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151B9AE5" w14:textId="77777777" w:rsidR="00CC3E38" w:rsidRDefault="00CC3E38">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5F120EB8" w14:textId="77777777" w:rsidR="00CC3E38" w:rsidRDefault="00CC3E38">
            <w:pPr>
              <w:pStyle w:val="Subtitle"/>
              <w:spacing w:line="276" w:lineRule="auto"/>
              <w:rPr>
                <w:b/>
                <w:bCs/>
                <w:sz w:val="16"/>
                <w:szCs w:val="16"/>
                <w:u w:val="none"/>
                <w:lang w:eastAsia="en-US"/>
              </w:rPr>
            </w:pPr>
            <w:r>
              <w:rPr>
                <w:b/>
                <w:bCs/>
                <w:sz w:val="16"/>
                <w:szCs w:val="16"/>
                <w:u w:val="none"/>
                <w:lang w:eastAsia="en-US"/>
              </w:rPr>
              <w:t>Poor</w:t>
            </w:r>
          </w:p>
          <w:p w14:paraId="52CB8647" w14:textId="77777777" w:rsidR="00CC3E38" w:rsidRDefault="00CC3E38">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64EB3F09" w14:textId="77777777" w:rsidR="00CC3E38" w:rsidRDefault="00CC3E38">
            <w:pPr>
              <w:pStyle w:val="Subtitle"/>
              <w:spacing w:line="276" w:lineRule="auto"/>
              <w:rPr>
                <w:b/>
                <w:bCs/>
                <w:sz w:val="16"/>
                <w:szCs w:val="16"/>
                <w:u w:val="none"/>
                <w:lang w:eastAsia="en-US"/>
              </w:rPr>
            </w:pPr>
            <w:r>
              <w:rPr>
                <w:b/>
                <w:bCs/>
                <w:sz w:val="16"/>
                <w:szCs w:val="16"/>
                <w:u w:val="none"/>
                <w:lang w:eastAsia="en-US"/>
              </w:rPr>
              <w:t>Unsatisfactory</w:t>
            </w:r>
          </w:p>
          <w:p w14:paraId="2FDE3608" w14:textId="77777777" w:rsidR="00CC3E38" w:rsidRDefault="00CC3E38">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7ACB8ABF" w14:textId="77777777" w:rsidR="00CC3E38" w:rsidRDefault="00CC3E38">
            <w:pPr>
              <w:pStyle w:val="Subtitle"/>
              <w:spacing w:line="276" w:lineRule="auto"/>
              <w:rPr>
                <w:b/>
                <w:bCs/>
                <w:sz w:val="16"/>
                <w:szCs w:val="16"/>
                <w:u w:val="none"/>
                <w:lang w:eastAsia="en-US"/>
              </w:rPr>
            </w:pPr>
            <w:r>
              <w:rPr>
                <w:b/>
                <w:bCs/>
                <w:sz w:val="16"/>
                <w:szCs w:val="16"/>
                <w:u w:val="none"/>
                <w:lang w:eastAsia="en-US"/>
              </w:rPr>
              <w:t>Satisfactory</w:t>
            </w:r>
          </w:p>
          <w:p w14:paraId="6D96CA47" w14:textId="77777777" w:rsidR="00CC3E38" w:rsidRDefault="00CC3E38">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4CDB009A" w14:textId="77777777" w:rsidR="00CC3E38" w:rsidRDefault="00CC3E38">
            <w:pPr>
              <w:pStyle w:val="Subtitle"/>
              <w:spacing w:line="276" w:lineRule="auto"/>
              <w:rPr>
                <w:b/>
                <w:bCs/>
                <w:sz w:val="16"/>
                <w:szCs w:val="16"/>
                <w:u w:val="none"/>
                <w:lang w:eastAsia="en-US"/>
              </w:rPr>
            </w:pPr>
            <w:r>
              <w:rPr>
                <w:b/>
                <w:bCs/>
                <w:sz w:val="16"/>
                <w:szCs w:val="16"/>
                <w:u w:val="none"/>
                <w:lang w:eastAsia="en-US"/>
              </w:rPr>
              <w:t>Good</w:t>
            </w:r>
          </w:p>
          <w:p w14:paraId="08B2E2B3" w14:textId="77777777" w:rsidR="00CC3E38" w:rsidRDefault="00CC3E38">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51AF9CD5" w14:textId="77777777" w:rsidR="00CC3E38" w:rsidRDefault="00CC3E38">
            <w:pPr>
              <w:pStyle w:val="Subtitle"/>
              <w:spacing w:line="276" w:lineRule="auto"/>
              <w:rPr>
                <w:b/>
                <w:bCs/>
                <w:sz w:val="16"/>
                <w:szCs w:val="16"/>
                <w:u w:val="none"/>
                <w:lang w:eastAsia="en-US"/>
              </w:rPr>
            </w:pPr>
            <w:r>
              <w:rPr>
                <w:b/>
                <w:bCs/>
                <w:sz w:val="16"/>
                <w:szCs w:val="16"/>
                <w:u w:val="none"/>
                <w:lang w:eastAsia="en-US"/>
              </w:rPr>
              <w:t>Very Good</w:t>
            </w:r>
          </w:p>
          <w:p w14:paraId="59206CDF" w14:textId="77777777" w:rsidR="00CC3E38" w:rsidRDefault="00CC3E38">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4BFD8A84" w14:textId="77777777" w:rsidR="00CC3E38" w:rsidRDefault="00CC3E38">
            <w:pPr>
              <w:pStyle w:val="Subtitle"/>
              <w:spacing w:line="276" w:lineRule="auto"/>
              <w:rPr>
                <w:b/>
                <w:bCs/>
                <w:sz w:val="16"/>
                <w:szCs w:val="16"/>
                <w:u w:val="none"/>
                <w:lang w:eastAsia="en-US"/>
              </w:rPr>
            </w:pPr>
            <w:r>
              <w:rPr>
                <w:b/>
                <w:bCs/>
                <w:sz w:val="16"/>
                <w:szCs w:val="16"/>
                <w:u w:val="none"/>
                <w:lang w:eastAsia="en-US"/>
              </w:rPr>
              <w:t>Excellent</w:t>
            </w:r>
          </w:p>
          <w:p w14:paraId="58B7CC2F" w14:textId="77777777" w:rsidR="00CC3E38" w:rsidRDefault="00CC3E38">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1E2105F0" w14:textId="77777777" w:rsidR="00CC3E38" w:rsidRDefault="00CC3E38">
            <w:pPr>
              <w:pStyle w:val="Subtitle"/>
              <w:spacing w:line="276" w:lineRule="auto"/>
              <w:rPr>
                <w:b/>
                <w:bCs/>
                <w:sz w:val="16"/>
                <w:szCs w:val="16"/>
                <w:u w:val="none"/>
                <w:lang w:eastAsia="en-US"/>
              </w:rPr>
            </w:pPr>
            <w:r>
              <w:rPr>
                <w:b/>
                <w:bCs/>
                <w:sz w:val="16"/>
                <w:szCs w:val="16"/>
                <w:u w:val="none"/>
                <w:lang w:eastAsia="en-US"/>
              </w:rPr>
              <w:t>Exceptional</w:t>
            </w:r>
          </w:p>
          <w:p w14:paraId="73ED7A03" w14:textId="77777777" w:rsidR="00CC3E38" w:rsidRDefault="00CC3E38">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786EBD46" w14:textId="77777777" w:rsidR="00CC3E38" w:rsidRDefault="00CC3E38">
            <w:pPr>
              <w:pStyle w:val="Subtitle"/>
              <w:spacing w:line="276" w:lineRule="auto"/>
              <w:jc w:val="left"/>
              <w:rPr>
                <w:b/>
                <w:bCs/>
                <w:sz w:val="18"/>
                <w:szCs w:val="18"/>
                <w:u w:val="none"/>
                <w:lang w:eastAsia="en-US"/>
              </w:rPr>
            </w:pPr>
          </w:p>
          <w:p w14:paraId="4B600DC1"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 xml:space="preserve">  %</w:t>
            </w:r>
          </w:p>
        </w:tc>
      </w:tr>
      <w:tr w:rsidR="00CC3E38" w14:paraId="1C1FB519" w14:textId="77777777" w:rsidTr="00CC3E38">
        <w:tc>
          <w:tcPr>
            <w:tcW w:w="2218" w:type="dxa"/>
            <w:tcBorders>
              <w:top w:val="single" w:sz="6" w:space="0" w:color="auto"/>
              <w:left w:val="thinThickLargeGap" w:sz="24" w:space="0" w:color="auto"/>
              <w:bottom w:val="single" w:sz="6" w:space="0" w:color="auto"/>
              <w:right w:val="single" w:sz="4" w:space="0" w:color="auto"/>
            </w:tcBorders>
            <w:hideMark/>
          </w:tcPr>
          <w:p w14:paraId="7A68083D" w14:textId="77777777" w:rsidR="00CC3E38" w:rsidRDefault="00CC3E38">
            <w:pPr>
              <w:rPr>
                <w:rFonts w:ascii="Times New Roman" w:hAnsi="Times New Roman"/>
              </w:rPr>
            </w:pPr>
            <w:r>
              <w:rPr>
                <w:rFonts w:ascii="Times New Roman" w:hAnsi="Times New Roman" w:cs="Times New Roman"/>
              </w:rPr>
              <w:t xml:space="preserve">Case studies and research </w:t>
            </w:r>
          </w:p>
        </w:tc>
        <w:tc>
          <w:tcPr>
            <w:tcW w:w="627" w:type="dxa"/>
            <w:gridSpan w:val="2"/>
            <w:tcBorders>
              <w:top w:val="single" w:sz="6" w:space="0" w:color="auto"/>
              <w:left w:val="single" w:sz="4" w:space="0" w:color="auto"/>
              <w:bottom w:val="single" w:sz="6" w:space="0" w:color="auto"/>
              <w:right w:val="single" w:sz="6" w:space="0" w:color="auto"/>
            </w:tcBorders>
            <w:hideMark/>
          </w:tcPr>
          <w:p w14:paraId="0410F357" w14:textId="77777777" w:rsidR="00CC3E38" w:rsidRDefault="00CC3E38">
            <w:pPr>
              <w:pStyle w:val="Subtitle"/>
              <w:spacing w:line="276" w:lineRule="auto"/>
              <w:rPr>
                <w:b/>
                <w:bCs/>
                <w:sz w:val="18"/>
                <w:szCs w:val="18"/>
                <w:u w:val="none"/>
                <w:lang w:eastAsia="en-US"/>
              </w:rPr>
            </w:pPr>
            <w:r>
              <w:rPr>
                <w:b/>
                <w:bCs/>
                <w:sz w:val="18"/>
                <w:szCs w:val="18"/>
                <w:u w:val="none"/>
                <w:lang w:eastAsia="en-US"/>
              </w:rPr>
              <w:t>1,2,3</w:t>
            </w:r>
          </w:p>
        </w:tc>
        <w:tc>
          <w:tcPr>
            <w:tcW w:w="1054" w:type="dxa"/>
            <w:tcBorders>
              <w:top w:val="single" w:sz="4" w:space="0" w:color="auto"/>
              <w:left w:val="single" w:sz="6" w:space="0" w:color="auto"/>
              <w:bottom w:val="single" w:sz="4" w:space="0" w:color="auto"/>
              <w:right w:val="single" w:sz="6" w:space="0" w:color="auto"/>
            </w:tcBorders>
          </w:tcPr>
          <w:p w14:paraId="195408BB"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7DFA348"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987E795"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DCC2496"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BA43FB8"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72D5CA6"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24807E0" w14:textId="77777777" w:rsidR="00CC3E38" w:rsidRDefault="00CC3E3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062DF5C"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15%</w:t>
            </w:r>
          </w:p>
        </w:tc>
      </w:tr>
      <w:tr w:rsidR="00CC3E38" w14:paraId="01380EC9" w14:textId="77777777" w:rsidTr="00CC3E38">
        <w:tc>
          <w:tcPr>
            <w:tcW w:w="2218" w:type="dxa"/>
            <w:tcBorders>
              <w:top w:val="single" w:sz="6" w:space="0" w:color="auto"/>
              <w:left w:val="thinThickLargeGap" w:sz="24" w:space="0" w:color="auto"/>
              <w:bottom w:val="single" w:sz="6" w:space="0" w:color="auto"/>
              <w:right w:val="single" w:sz="4" w:space="0" w:color="auto"/>
            </w:tcBorders>
            <w:hideMark/>
          </w:tcPr>
          <w:p w14:paraId="0773507C" w14:textId="77777777" w:rsidR="00CC3E38" w:rsidRDefault="00CC3E38">
            <w:pPr>
              <w:rPr>
                <w:rFonts w:ascii="Times New Roman" w:hAnsi="Times New Roman" w:cs="Times New Roman"/>
              </w:rPr>
            </w:pPr>
            <w:r>
              <w:rPr>
                <w:rFonts w:ascii="Times New Roman" w:hAnsi="Times New Roman" w:cs="Times New Roman"/>
              </w:rPr>
              <w:t>Introduction to the EA</w:t>
            </w:r>
          </w:p>
        </w:tc>
        <w:tc>
          <w:tcPr>
            <w:tcW w:w="627" w:type="dxa"/>
            <w:gridSpan w:val="2"/>
            <w:tcBorders>
              <w:top w:val="single" w:sz="6" w:space="0" w:color="auto"/>
              <w:left w:val="single" w:sz="4" w:space="0" w:color="auto"/>
              <w:bottom w:val="single" w:sz="6" w:space="0" w:color="auto"/>
              <w:right w:val="single" w:sz="6" w:space="0" w:color="auto"/>
            </w:tcBorders>
            <w:hideMark/>
          </w:tcPr>
          <w:p w14:paraId="6DE354B3" w14:textId="77777777" w:rsidR="00CC3E38" w:rsidRDefault="00CC3E38">
            <w:pPr>
              <w:pStyle w:val="Subtitle"/>
              <w:spacing w:line="276" w:lineRule="auto"/>
              <w:rPr>
                <w:b/>
                <w:bCs/>
                <w:sz w:val="18"/>
                <w:szCs w:val="18"/>
                <w:u w:val="none"/>
                <w:lang w:eastAsia="en-US"/>
              </w:rPr>
            </w:pPr>
            <w:r>
              <w:rPr>
                <w:b/>
                <w:bCs/>
                <w:sz w:val="18"/>
                <w:szCs w:val="18"/>
                <w:u w:val="none"/>
                <w:lang w:eastAsia="en-US"/>
              </w:rPr>
              <w:t>1,2,3</w:t>
            </w:r>
          </w:p>
        </w:tc>
        <w:tc>
          <w:tcPr>
            <w:tcW w:w="1054" w:type="dxa"/>
            <w:tcBorders>
              <w:top w:val="single" w:sz="4" w:space="0" w:color="auto"/>
              <w:left w:val="single" w:sz="6" w:space="0" w:color="auto"/>
              <w:bottom w:val="single" w:sz="4" w:space="0" w:color="auto"/>
              <w:right w:val="single" w:sz="6" w:space="0" w:color="auto"/>
            </w:tcBorders>
          </w:tcPr>
          <w:p w14:paraId="453544F2"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7A2E3BD"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F078BC0"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F89002B"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5D84D08"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6101CD2"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32E9A3B" w14:textId="77777777" w:rsidR="00CC3E38" w:rsidRDefault="00CC3E3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DDF7929"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20%</w:t>
            </w:r>
          </w:p>
        </w:tc>
      </w:tr>
      <w:tr w:rsidR="00CC3E38" w14:paraId="033A3E6E" w14:textId="77777777" w:rsidTr="00CC3E38">
        <w:tc>
          <w:tcPr>
            <w:tcW w:w="2218" w:type="dxa"/>
            <w:tcBorders>
              <w:top w:val="single" w:sz="6" w:space="0" w:color="auto"/>
              <w:left w:val="thinThickLargeGap" w:sz="24" w:space="0" w:color="auto"/>
              <w:bottom w:val="single" w:sz="6" w:space="0" w:color="auto"/>
              <w:right w:val="single" w:sz="4" w:space="0" w:color="auto"/>
            </w:tcBorders>
            <w:hideMark/>
          </w:tcPr>
          <w:p w14:paraId="5E9BF648" w14:textId="77777777" w:rsidR="00CC3E38" w:rsidRDefault="00CC3E38">
            <w:pPr>
              <w:rPr>
                <w:rFonts w:ascii="Times New Roman" w:hAnsi="Times New Roman" w:cs="Times New Roman"/>
              </w:rPr>
            </w:pPr>
            <w:r>
              <w:rPr>
                <w:rFonts w:ascii="Times New Roman" w:hAnsi="Times New Roman" w:cs="Times New Roman"/>
              </w:rPr>
              <w:t>Theoretical / scientific detail.</w:t>
            </w:r>
          </w:p>
        </w:tc>
        <w:tc>
          <w:tcPr>
            <w:tcW w:w="627" w:type="dxa"/>
            <w:gridSpan w:val="2"/>
            <w:tcBorders>
              <w:top w:val="single" w:sz="6" w:space="0" w:color="auto"/>
              <w:left w:val="single" w:sz="4" w:space="0" w:color="auto"/>
              <w:bottom w:val="single" w:sz="6" w:space="0" w:color="auto"/>
              <w:right w:val="single" w:sz="6" w:space="0" w:color="auto"/>
            </w:tcBorders>
            <w:hideMark/>
          </w:tcPr>
          <w:p w14:paraId="20440A04" w14:textId="77777777" w:rsidR="00CC3E38" w:rsidRDefault="00CC3E38">
            <w:pPr>
              <w:pStyle w:val="Subtitle"/>
              <w:spacing w:line="276" w:lineRule="auto"/>
              <w:rPr>
                <w:b/>
                <w:bCs/>
                <w:sz w:val="18"/>
                <w:szCs w:val="18"/>
                <w:u w:val="none"/>
                <w:lang w:eastAsia="en-US"/>
              </w:rPr>
            </w:pPr>
            <w:r>
              <w:rPr>
                <w:b/>
                <w:bCs/>
                <w:sz w:val="18"/>
                <w:szCs w:val="18"/>
                <w:u w:val="none"/>
                <w:lang w:eastAsia="en-US"/>
              </w:rPr>
              <w:t>1,2,3</w:t>
            </w:r>
          </w:p>
        </w:tc>
        <w:tc>
          <w:tcPr>
            <w:tcW w:w="1054" w:type="dxa"/>
            <w:tcBorders>
              <w:top w:val="single" w:sz="4" w:space="0" w:color="auto"/>
              <w:left w:val="single" w:sz="6" w:space="0" w:color="auto"/>
              <w:bottom w:val="single" w:sz="4" w:space="0" w:color="auto"/>
              <w:right w:val="single" w:sz="6" w:space="0" w:color="auto"/>
            </w:tcBorders>
          </w:tcPr>
          <w:p w14:paraId="6D4102EF"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21A6F9A"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B384C9F"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9E05C55"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F430A5C"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9F15152"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9C9B831" w14:textId="77777777" w:rsidR="00CC3E38" w:rsidRDefault="00CC3E3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AABFDF4"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20%</w:t>
            </w:r>
          </w:p>
        </w:tc>
      </w:tr>
      <w:tr w:rsidR="00CC3E38" w14:paraId="0A25ACE4" w14:textId="77777777" w:rsidTr="00CC3E38">
        <w:tc>
          <w:tcPr>
            <w:tcW w:w="2218" w:type="dxa"/>
            <w:tcBorders>
              <w:top w:val="single" w:sz="6" w:space="0" w:color="auto"/>
              <w:left w:val="thinThickLargeGap" w:sz="24" w:space="0" w:color="auto"/>
              <w:bottom w:val="single" w:sz="6" w:space="0" w:color="auto"/>
              <w:right w:val="single" w:sz="4" w:space="0" w:color="auto"/>
            </w:tcBorders>
            <w:hideMark/>
          </w:tcPr>
          <w:p w14:paraId="6C79ABB2" w14:textId="77777777" w:rsidR="00CC3E38" w:rsidRDefault="00CC3E38">
            <w:pPr>
              <w:rPr>
                <w:rFonts w:ascii="Times New Roman" w:hAnsi="Times New Roman" w:cs="Times New Roman"/>
              </w:rPr>
            </w:pPr>
            <w:r>
              <w:rPr>
                <w:rFonts w:ascii="Times New Roman" w:hAnsi="Times New Roman" w:cs="Times New Roman"/>
              </w:rPr>
              <w:t>EA usage and potential risks or dangers</w:t>
            </w:r>
          </w:p>
        </w:tc>
        <w:tc>
          <w:tcPr>
            <w:tcW w:w="627" w:type="dxa"/>
            <w:gridSpan w:val="2"/>
            <w:tcBorders>
              <w:top w:val="single" w:sz="6" w:space="0" w:color="auto"/>
              <w:left w:val="single" w:sz="4" w:space="0" w:color="auto"/>
              <w:bottom w:val="single" w:sz="6" w:space="0" w:color="auto"/>
              <w:right w:val="single" w:sz="6" w:space="0" w:color="auto"/>
            </w:tcBorders>
            <w:hideMark/>
          </w:tcPr>
          <w:p w14:paraId="12BCAC2D" w14:textId="77777777" w:rsidR="00CC3E38" w:rsidRDefault="00CC3E38">
            <w:pPr>
              <w:pStyle w:val="Subtitle"/>
              <w:spacing w:line="276" w:lineRule="auto"/>
              <w:rPr>
                <w:b/>
                <w:bCs/>
                <w:sz w:val="18"/>
                <w:szCs w:val="18"/>
                <w:u w:val="none"/>
                <w:lang w:eastAsia="en-US"/>
              </w:rPr>
            </w:pPr>
            <w:r>
              <w:rPr>
                <w:b/>
                <w:bCs/>
                <w:sz w:val="18"/>
                <w:szCs w:val="18"/>
                <w:u w:val="none"/>
                <w:lang w:eastAsia="en-US"/>
              </w:rPr>
              <w:t>1,2,3</w:t>
            </w:r>
          </w:p>
        </w:tc>
        <w:tc>
          <w:tcPr>
            <w:tcW w:w="1054" w:type="dxa"/>
            <w:tcBorders>
              <w:top w:val="single" w:sz="4" w:space="0" w:color="auto"/>
              <w:left w:val="single" w:sz="6" w:space="0" w:color="auto"/>
              <w:bottom w:val="single" w:sz="4" w:space="0" w:color="auto"/>
              <w:right w:val="single" w:sz="6" w:space="0" w:color="auto"/>
            </w:tcBorders>
          </w:tcPr>
          <w:p w14:paraId="6B26031A"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C51E499"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CBB87A3"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14F720D"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FD71D88"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A94EF2D"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EA88C75" w14:textId="77777777" w:rsidR="00CC3E38" w:rsidRDefault="00CC3E3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32128C3"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20%</w:t>
            </w:r>
          </w:p>
        </w:tc>
      </w:tr>
      <w:tr w:rsidR="00CC3E38" w14:paraId="6F073F99" w14:textId="77777777" w:rsidTr="00CC3E38">
        <w:tc>
          <w:tcPr>
            <w:tcW w:w="2218" w:type="dxa"/>
            <w:tcBorders>
              <w:top w:val="single" w:sz="6" w:space="0" w:color="auto"/>
              <w:left w:val="thinThickLargeGap" w:sz="24" w:space="0" w:color="auto"/>
              <w:bottom w:val="single" w:sz="6" w:space="0" w:color="auto"/>
              <w:right w:val="single" w:sz="4" w:space="0" w:color="auto"/>
            </w:tcBorders>
            <w:hideMark/>
          </w:tcPr>
          <w:p w14:paraId="62665774" w14:textId="77777777" w:rsidR="00CC3E38" w:rsidRDefault="00CC3E38">
            <w:pPr>
              <w:rPr>
                <w:rFonts w:ascii="Times New Roman" w:hAnsi="Times New Roman" w:cs="Times New Roman"/>
              </w:rPr>
            </w:pPr>
            <w:r>
              <w:rPr>
                <w:rFonts w:ascii="Times New Roman" w:hAnsi="Times New Roman" w:cs="Times New Roman"/>
              </w:rPr>
              <w:t>Range and scope of references</w:t>
            </w:r>
          </w:p>
        </w:tc>
        <w:tc>
          <w:tcPr>
            <w:tcW w:w="627" w:type="dxa"/>
            <w:gridSpan w:val="2"/>
            <w:tcBorders>
              <w:top w:val="single" w:sz="6" w:space="0" w:color="auto"/>
              <w:left w:val="single" w:sz="4" w:space="0" w:color="auto"/>
              <w:bottom w:val="single" w:sz="6" w:space="0" w:color="auto"/>
              <w:right w:val="single" w:sz="6" w:space="0" w:color="auto"/>
            </w:tcBorders>
            <w:hideMark/>
          </w:tcPr>
          <w:p w14:paraId="0B35F8ED" w14:textId="77777777" w:rsidR="00CC3E38" w:rsidRDefault="00CC3E38">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309B5246"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1B0076B"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919725A"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044E8C6"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EA2B3FE"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2DFFCBB"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5EF4329" w14:textId="77777777" w:rsidR="00CC3E38" w:rsidRDefault="00CC3E3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6F062B3"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15%</w:t>
            </w:r>
          </w:p>
        </w:tc>
      </w:tr>
      <w:tr w:rsidR="00CC3E38" w14:paraId="57C7E340" w14:textId="77777777" w:rsidTr="00CC3E38">
        <w:tc>
          <w:tcPr>
            <w:tcW w:w="2218" w:type="dxa"/>
            <w:tcBorders>
              <w:top w:val="single" w:sz="6" w:space="0" w:color="auto"/>
              <w:left w:val="thinThickLargeGap" w:sz="24" w:space="0" w:color="auto"/>
              <w:bottom w:val="single" w:sz="6" w:space="0" w:color="auto"/>
              <w:right w:val="single" w:sz="4" w:space="0" w:color="auto"/>
            </w:tcBorders>
            <w:hideMark/>
          </w:tcPr>
          <w:p w14:paraId="041FB0DE" w14:textId="77777777" w:rsidR="00CC3E38" w:rsidRDefault="00CC3E38">
            <w:pPr>
              <w:rPr>
                <w:rFonts w:ascii="Times New Roman" w:hAnsi="Times New Roman"/>
              </w:rPr>
            </w:pPr>
            <w:r>
              <w:rPr>
                <w:rFonts w:ascii="Times New Roman" w:hAnsi="Times New Roman"/>
              </w:rPr>
              <w:t>Structure and format of the book (group mark)</w:t>
            </w:r>
          </w:p>
        </w:tc>
        <w:tc>
          <w:tcPr>
            <w:tcW w:w="627" w:type="dxa"/>
            <w:gridSpan w:val="2"/>
            <w:tcBorders>
              <w:top w:val="single" w:sz="6" w:space="0" w:color="auto"/>
              <w:left w:val="single" w:sz="4" w:space="0" w:color="auto"/>
              <w:bottom w:val="single" w:sz="6" w:space="0" w:color="auto"/>
              <w:right w:val="single" w:sz="6" w:space="0" w:color="auto"/>
            </w:tcBorders>
          </w:tcPr>
          <w:p w14:paraId="4ED0F7DC" w14:textId="77777777" w:rsidR="00CC3E38" w:rsidRDefault="00CC3E38">
            <w:pPr>
              <w:pStyle w:val="Subtitle"/>
              <w:spacing w:line="276" w:lineRule="auto"/>
              <w:rPr>
                <w:b/>
                <w:bCs/>
                <w:sz w:val="18"/>
                <w:szCs w:val="18"/>
                <w:u w:val="none"/>
                <w:lang w:eastAsia="en-US"/>
              </w:rPr>
            </w:pPr>
          </w:p>
          <w:p w14:paraId="41C18A23" w14:textId="77777777" w:rsidR="00CC3E38" w:rsidRDefault="00CC3E38">
            <w:pPr>
              <w:pStyle w:val="Subtitle"/>
              <w:spacing w:line="276" w:lineRule="auto"/>
              <w:rPr>
                <w:b/>
                <w:bCs/>
                <w:sz w:val="18"/>
                <w:szCs w:val="18"/>
                <w:u w:val="none"/>
                <w:lang w:eastAsia="en-US"/>
              </w:rPr>
            </w:pPr>
            <w:r>
              <w:rPr>
                <w:b/>
                <w:bCs/>
                <w:sz w:val="18"/>
                <w:szCs w:val="18"/>
                <w:u w:val="none"/>
                <w:lang w:eastAsia="en-US"/>
              </w:rPr>
              <w:t>1,2,3</w:t>
            </w:r>
          </w:p>
        </w:tc>
        <w:tc>
          <w:tcPr>
            <w:tcW w:w="1054" w:type="dxa"/>
            <w:tcBorders>
              <w:top w:val="single" w:sz="4" w:space="0" w:color="auto"/>
              <w:left w:val="single" w:sz="6" w:space="0" w:color="auto"/>
              <w:bottom w:val="single" w:sz="4" w:space="0" w:color="auto"/>
              <w:right w:val="single" w:sz="6" w:space="0" w:color="auto"/>
            </w:tcBorders>
          </w:tcPr>
          <w:p w14:paraId="38DD4B0A"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C948ECF"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A375C51"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8DD3CFC" w14:textId="77777777" w:rsidR="00CC3E38" w:rsidRDefault="00CC3E38">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A7953CF" w14:textId="77777777" w:rsidR="00CC3E38" w:rsidRDefault="00CC3E38">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B90F1E3" w14:textId="77777777" w:rsidR="00CC3E38" w:rsidRDefault="00CC3E38">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29C4218" w14:textId="77777777" w:rsidR="00CC3E38" w:rsidRDefault="00CC3E3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FA06823"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10%</w:t>
            </w:r>
          </w:p>
        </w:tc>
      </w:tr>
      <w:tr w:rsidR="00CC3E38" w14:paraId="6848D5AC" w14:textId="77777777" w:rsidTr="00CC3E38">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2A65F49B" w14:textId="77777777" w:rsidR="00CC3E38" w:rsidRDefault="00CC3E38">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2465966F" w14:textId="77777777" w:rsidR="00CC3E38" w:rsidRDefault="00CC3E38">
            <w:pPr>
              <w:pStyle w:val="Subtitle"/>
              <w:spacing w:line="276" w:lineRule="auto"/>
              <w:jc w:val="left"/>
              <w:rPr>
                <w:b/>
                <w:bCs/>
                <w:sz w:val="24"/>
                <w:szCs w:val="24"/>
                <w:u w:val="none"/>
                <w:lang w:eastAsia="en-US"/>
              </w:rPr>
            </w:pPr>
          </w:p>
        </w:tc>
      </w:tr>
      <w:tr w:rsidR="00CC3E38" w14:paraId="4CEA211D" w14:textId="77777777" w:rsidTr="00CC3E38">
        <w:trPr>
          <w:cantSplit/>
          <w:trHeight w:val="365"/>
        </w:trPr>
        <w:tc>
          <w:tcPr>
            <w:tcW w:w="10945" w:type="dxa"/>
            <w:gridSpan w:val="13"/>
            <w:tcBorders>
              <w:top w:val="single" w:sz="4" w:space="0" w:color="auto"/>
              <w:left w:val="thinThickLargeGap" w:sz="24" w:space="0" w:color="auto"/>
              <w:bottom w:val="thickThinLargeGap" w:sz="24" w:space="0" w:color="auto"/>
              <w:right w:val="thinThickLargeGap" w:sz="24" w:space="0" w:color="auto"/>
            </w:tcBorders>
          </w:tcPr>
          <w:p w14:paraId="4D3A0DE9" w14:textId="77777777" w:rsidR="00CC3E38" w:rsidRDefault="00CC3E38">
            <w:pPr>
              <w:pStyle w:val="Subtitle"/>
              <w:spacing w:line="276" w:lineRule="auto"/>
              <w:jc w:val="left"/>
              <w:rPr>
                <w:b/>
                <w:bCs/>
                <w:sz w:val="18"/>
                <w:szCs w:val="18"/>
                <w:u w:val="none"/>
                <w:lang w:eastAsia="en-US"/>
              </w:rPr>
            </w:pPr>
            <w:r>
              <w:rPr>
                <w:b/>
                <w:bCs/>
                <w:sz w:val="24"/>
                <w:szCs w:val="24"/>
                <w:u w:val="none"/>
                <w:lang w:eastAsia="en-US"/>
              </w:rPr>
              <w:t>TUTOR COMMENTS:</w:t>
            </w:r>
          </w:p>
          <w:p w14:paraId="47348919" w14:textId="77777777" w:rsidR="00CC3E38" w:rsidRDefault="00CC3E38">
            <w:pPr>
              <w:pStyle w:val="Subtitle"/>
              <w:spacing w:line="276" w:lineRule="auto"/>
              <w:jc w:val="left"/>
              <w:rPr>
                <w:b/>
                <w:bCs/>
                <w:sz w:val="18"/>
                <w:szCs w:val="18"/>
                <w:u w:val="none"/>
                <w:lang w:eastAsia="en-US"/>
              </w:rPr>
            </w:pPr>
          </w:p>
          <w:p w14:paraId="457C5BAC" w14:textId="77777777" w:rsidR="00CC3E38" w:rsidRDefault="00CC3E38">
            <w:pPr>
              <w:pStyle w:val="Subtitle"/>
              <w:spacing w:line="276" w:lineRule="auto"/>
              <w:jc w:val="left"/>
              <w:rPr>
                <w:b/>
                <w:bCs/>
                <w:sz w:val="18"/>
                <w:szCs w:val="18"/>
                <w:u w:val="none"/>
                <w:lang w:eastAsia="en-US"/>
              </w:rPr>
            </w:pPr>
          </w:p>
          <w:p w14:paraId="4ED5BC49" w14:textId="77777777" w:rsidR="00CC3E38" w:rsidRDefault="00CC3E38">
            <w:pPr>
              <w:pStyle w:val="Subtitle"/>
              <w:spacing w:line="276" w:lineRule="auto"/>
              <w:jc w:val="left"/>
              <w:rPr>
                <w:b/>
                <w:bCs/>
                <w:sz w:val="18"/>
                <w:szCs w:val="18"/>
                <w:u w:val="none"/>
                <w:lang w:eastAsia="en-US"/>
              </w:rPr>
            </w:pPr>
          </w:p>
          <w:p w14:paraId="78A51E73" w14:textId="77777777" w:rsidR="00CC3E38" w:rsidRDefault="00CC3E38">
            <w:pPr>
              <w:pStyle w:val="Subtitle"/>
              <w:spacing w:line="276" w:lineRule="auto"/>
              <w:jc w:val="left"/>
              <w:rPr>
                <w:b/>
                <w:bCs/>
                <w:sz w:val="18"/>
                <w:szCs w:val="18"/>
                <w:u w:val="none"/>
                <w:lang w:eastAsia="en-US"/>
              </w:rPr>
            </w:pPr>
          </w:p>
          <w:p w14:paraId="718E0B20" w14:textId="77777777" w:rsidR="00CC3E38" w:rsidRDefault="00CC3E38">
            <w:pPr>
              <w:pStyle w:val="Subtitle"/>
              <w:spacing w:line="276" w:lineRule="auto"/>
              <w:jc w:val="left"/>
              <w:rPr>
                <w:b/>
                <w:bCs/>
                <w:sz w:val="18"/>
                <w:szCs w:val="18"/>
                <w:u w:val="none"/>
                <w:lang w:eastAsia="en-US"/>
              </w:rPr>
            </w:pPr>
          </w:p>
          <w:p w14:paraId="714DB372" w14:textId="77777777" w:rsidR="00CC3E38" w:rsidRDefault="00CC3E38">
            <w:pPr>
              <w:pStyle w:val="Subtitle"/>
              <w:spacing w:line="276" w:lineRule="auto"/>
              <w:jc w:val="left"/>
              <w:rPr>
                <w:b/>
                <w:bCs/>
                <w:sz w:val="18"/>
                <w:szCs w:val="18"/>
                <w:u w:val="none"/>
                <w:lang w:eastAsia="en-US"/>
              </w:rPr>
            </w:pPr>
          </w:p>
        </w:tc>
      </w:tr>
      <w:tr w:rsidR="00CC3E38" w14:paraId="17BA8FE9" w14:textId="77777777" w:rsidTr="00CC3E38">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4D052363"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592B5C3D"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F7E70BD"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Return date:</w:t>
            </w:r>
          </w:p>
          <w:p w14:paraId="60B80808"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0F190109"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4D497FD9" w14:textId="77777777" w:rsidR="00CC3E38" w:rsidRDefault="00CC3E38">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509F0FA6" w14:textId="77777777" w:rsidR="00CC3E38" w:rsidRDefault="00CC3E38" w:rsidP="00315B9A">
      <w:pPr>
        <w:spacing w:line="360" w:lineRule="auto"/>
        <w:rPr>
          <w:rFonts w:ascii="Times New Roman" w:hAnsi="Times New Roman" w:cs="Times New Roman"/>
          <w:b/>
          <w:bCs/>
          <w:sz w:val="28"/>
          <w:szCs w:val="28"/>
          <w:u w:val="single"/>
        </w:rPr>
      </w:pPr>
    </w:p>
    <w:p w14:paraId="3A8431C0" w14:textId="1636D53C" w:rsidR="00200C6B" w:rsidRPr="00315B9A" w:rsidRDefault="00200C6B" w:rsidP="00315B9A">
      <w:pPr>
        <w:spacing w:line="360" w:lineRule="auto"/>
        <w:rPr>
          <w:rFonts w:ascii="Times New Roman" w:hAnsi="Times New Roman" w:cs="Times New Roman"/>
          <w:b/>
          <w:bCs/>
          <w:sz w:val="28"/>
          <w:szCs w:val="28"/>
          <w:u w:val="single"/>
        </w:rPr>
      </w:pPr>
      <w:r w:rsidRPr="00315B9A">
        <w:rPr>
          <w:rFonts w:ascii="Times New Roman" w:hAnsi="Times New Roman" w:cs="Times New Roman"/>
          <w:b/>
          <w:bCs/>
          <w:sz w:val="28"/>
          <w:szCs w:val="28"/>
          <w:u w:val="single"/>
        </w:rPr>
        <w:lastRenderedPageBreak/>
        <w:t>Altitude</w:t>
      </w:r>
      <w:r w:rsidR="00BC073B" w:rsidRPr="00315B9A">
        <w:rPr>
          <w:rFonts w:ascii="Times New Roman" w:hAnsi="Times New Roman" w:cs="Times New Roman"/>
          <w:b/>
          <w:bCs/>
          <w:sz w:val="28"/>
          <w:szCs w:val="28"/>
          <w:u w:val="single"/>
        </w:rPr>
        <w:t xml:space="preserve"> </w:t>
      </w:r>
    </w:p>
    <w:p w14:paraId="460F0788" w14:textId="0730D62C" w:rsidR="00565A9E" w:rsidRPr="00C54600" w:rsidRDefault="00575710" w:rsidP="00315B9A">
      <w:pPr>
        <w:spacing w:line="360" w:lineRule="auto"/>
        <w:rPr>
          <w:rFonts w:ascii="Times New Roman" w:hAnsi="Times New Roman" w:cs="Times New Roman"/>
          <w:color w:val="000000" w:themeColor="text1"/>
          <w:sz w:val="24"/>
          <w:szCs w:val="24"/>
        </w:rPr>
      </w:pPr>
      <w:r w:rsidRPr="00315B9A">
        <w:rPr>
          <w:rFonts w:ascii="Times New Roman" w:hAnsi="Times New Roman" w:cs="Times New Roman"/>
          <w:sz w:val="24"/>
          <w:szCs w:val="24"/>
        </w:rPr>
        <w:t xml:space="preserve">Altitude training is a common ergogenic aid, designed to improve an athletes’ sporting performance. </w:t>
      </w:r>
      <w:r w:rsidR="006144E0" w:rsidRPr="00315B9A">
        <w:rPr>
          <w:rFonts w:ascii="Times New Roman" w:hAnsi="Times New Roman" w:cs="Times New Roman"/>
          <w:sz w:val="24"/>
          <w:szCs w:val="24"/>
        </w:rPr>
        <w:t xml:space="preserve">Many athletes that take part in endurance events have utilized this training program of exercising or living at </w:t>
      </w:r>
      <w:r w:rsidR="004E4BC6" w:rsidRPr="00315B9A">
        <w:rPr>
          <w:rFonts w:ascii="Times New Roman" w:hAnsi="Times New Roman" w:cs="Times New Roman"/>
          <w:sz w:val="24"/>
          <w:szCs w:val="24"/>
        </w:rPr>
        <w:t xml:space="preserve">a </w:t>
      </w:r>
      <w:r w:rsidR="006144E0" w:rsidRPr="00315B9A">
        <w:rPr>
          <w:rFonts w:ascii="Times New Roman" w:hAnsi="Times New Roman" w:cs="Times New Roman"/>
          <w:sz w:val="24"/>
          <w:szCs w:val="24"/>
        </w:rPr>
        <w:t xml:space="preserve">moderate altitude (2,000-3,000 metres), so that their sea level performance can be enhanced </w:t>
      </w:r>
      <w:r w:rsidR="006144E0" w:rsidRPr="00C54600">
        <w:rPr>
          <w:rFonts w:ascii="Times New Roman" w:hAnsi="Times New Roman" w:cs="Times New Roman"/>
          <w:color w:val="000000" w:themeColor="text1"/>
          <w:sz w:val="24"/>
          <w:szCs w:val="24"/>
        </w:rPr>
        <w:t xml:space="preserve">(Chapman et al., 2014). </w:t>
      </w:r>
    </w:p>
    <w:p w14:paraId="1976F452" w14:textId="04BE4554" w:rsidR="00315B9A" w:rsidRPr="00C54600" w:rsidRDefault="00315B9A" w:rsidP="00315B9A">
      <w:pPr>
        <w:spacing w:line="360" w:lineRule="auto"/>
        <w:rPr>
          <w:rFonts w:ascii="Times New Roman" w:hAnsi="Times New Roman" w:cs="Times New Roman"/>
          <w:b/>
          <w:bCs/>
          <w:color w:val="000000" w:themeColor="text1"/>
          <w:sz w:val="28"/>
          <w:szCs w:val="28"/>
        </w:rPr>
      </w:pPr>
      <w:r w:rsidRPr="00C54600">
        <w:rPr>
          <w:rFonts w:ascii="Times New Roman" w:hAnsi="Times New Roman" w:cs="Times New Roman"/>
          <w:b/>
          <w:bCs/>
          <w:color w:val="000000" w:themeColor="text1"/>
          <w:sz w:val="28"/>
          <w:szCs w:val="28"/>
        </w:rPr>
        <w:t>Live high, train low</w:t>
      </w:r>
    </w:p>
    <w:p w14:paraId="5ADA3820" w14:textId="6BC902A2" w:rsidR="00407AC9" w:rsidRPr="00C54600" w:rsidRDefault="006144E0" w:rsidP="00315B9A">
      <w:pPr>
        <w:spacing w:line="360" w:lineRule="auto"/>
        <w:rPr>
          <w:rFonts w:ascii="Times New Roman" w:hAnsi="Times New Roman" w:cs="Times New Roman"/>
          <w:color w:val="000000" w:themeColor="text1"/>
          <w:sz w:val="24"/>
          <w:szCs w:val="24"/>
        </w:rPr>
      </w:pPr>
      <w:r w:rsidRPr="00C54600">
        <w:rPr>
          <w:rFonts w:ascii="Times New Roman" w:hAnsi="Times New Roman" w:cs="Times New Roman"/>
          <w:color w:val="000000" w:themeColor="text1"/>
          <w:sz w:val="24"/>
          <w:szCs w:val="24"/>
        </w:rPr>
        <w:t>Many athletes have opted to utilize the strategy “live high, train low” into their regimes, as it have repeatedly shown to improve the sporting performance of endurance athletes at sea level, as physiological factors such as V</w:t>
      </w:r>
      <w:r w:rsidR="00832A5B" w:rsidRPr="00C54600">
        <w:rPr>
          <w:rFonts w:ascii="Times New Roman" w:hAnsi="Times New Roman" w:cs="Times New Roman"/>
          <w:color w:val="000000" w:themeColor="text1"/>
          <w:sz w:val="24"/>
          <w:szCs w:val="24"/>
        </w:rPr>
        <w:t>O</w:t>
      </w:r>
      <w:r w:rsidRPr="00C54600">
        <w:rPr>
          <w:rFonts w:ascii="Times New Roman" w:hAnsi="Times New Roman" w:cs="Times New Roman"/>
          <w:color w:val="000000" w:themeColor="text1"/>
          <w:sz w:val="24"/>
          <w:szCs w:val="24"/>
        </w:rPr>
        <w:t>2 max has seen to improve within elite and sub-elite athletes</w:t>
      </w:r>
      <w:r w:rsidR="00832A5B" w:rsidRPr="00C54600">
        <w:rPr>
          <w:rFonts w:ascii="Times New Roman" w:hAnsi="Times New Roman" w:cs="Times New Roman"/>
          <w:color w:val="000000" w:themeColor="text1"/>
          <w:sz w:val="24"/>
          <w:szCs w:val="24"/>
        </w:rPr>
        <w:t xml:space="preserve"> Chapman et al., (2014).</w:t>
      </w:r>
      <w:r w:rsidR="00734B18" w:rsidRPr="00C54600">
        <w:rPr>
          <w:rFonts w:ascii="Times New Roman" w:hAnsi="Times New Roman" w:cs="Times New Roman"/>
          <w:color w:val="000000" w:themeColor="text1"/>
          <w:sz w:val="24"/>
          <w:szCs w:val="24"/>
        </w:rPr>
        <w:t xml:space="preserve"> </w:t>
      </w:r>
      <w:r w:rsidR="00344E4B" w:rsidRPr="00C54600">
        <w:rPr>
          <w:rFonts w:ascii="Times New Roman" w:hAnsi="Times New Roman" w:cs="Times New Roman"/>
          <w:color w:val="000000" w:themeColor="text1"/>
          <w:sz w:val="24"/>
          <w:szCs w:val="24"/>
        </w:rPr>
        <w:t>The training regime</w:t>
      </w:r>
      <w:r w:rsidR="00734B18" w:rsidRPr="00C54600">
        <w:rPr>
          <w:rFonts w:ascii="Times New Roman" w:hAnsi="Times New Roman" w:cs="Times New Roman"/>
          <w:color w:val="000000" w:themeColor="text1"/>
          <w:sz w:val="24"/>
          <w:szCs w:val="24"/>
        </w:rPr>
        <w:t xml:space="preserve"> </w:t>
      </w:r>
      <w:r w:rsidR="00734B18" w:rsidRPr="00C54600">
        <w:rPr>
          <w:rFonts w:ascii="Times New Roman" w:hAnsi="Times New Roman" w:cs="Times New Roman"/>
          <w:color w:val="000000" w:themeColor="text1"/>
          <w:sz w:val="24"/>
          <w:szCs w:val="24"/>
          <w:shd w:val="clear" w:color="auto" w:fill="FFFFFF"/>
        </w:rPr>
        <w:t>“Live high, train low”</w:t>
      </w:r>
      <w:r w:rsidR="00344E4B" w:rsidRPr="00C54600">
        <w:rPr>
          <w:rFonts w:ascii="Times New Roman" w:hAnsi="Times New Roman" w:cs="Times New Roman"/>
          <w:color w:val="000000" w:themeColor="text1"/>
          <w:sz w:val="24"/>
          <w:szCs w:val="24"/>
          <w:shd w:val="clear" w:color="auto" w:fill="FFFFFF"/>
        </w:rPr>
        <w:t xml:space="preserve"> </w:t>
      </w:r>
      <w:r w:rsidR="00734B18" w:rsidRPr="00C54600">
        <w:rPr>
          <w:rFonts w:ascii="Times New Roman" w:hAnsi="Times New Roman" w:cs="Times New Roman"/>
          <w:color w:val="000000" w:themeColor="text1"/>
          <w:sz w:val="24"/>
          <w:szCs w:val="24"/>
          <w:shd w:val="clear" w:color="auto" w:fill="FFFFFF"/>
        </w:rPr>
        <w:t>also</w:t>
      </w:r>
      <w:r w:rsidR="00344E4B" w:rsidRPr="00C54600">
        <w:rPr>
          <w:rFonts w:ascii="Times New Roman" w:hAnsi="Times New Roman" w:cs="Times New Roman"/>
          <w:color w:val="000000" w:themeColor="text1"/>
          <w:sz w:val="24"/>
          <w:szCs w:val="24"/>
          <w:shd w:val="clear" w:color="auto" w:fill="FFFFFF"/>
        </w:rPr>
        <w:t xml:space="preserve"> has</w:t>
      </w:r>
      <w:r w:rsidR="00734B18" w:rsidRPr="00C54600">
        <w:rPr>
          <w:rFonts w:ascii="Times New Roman" w:hAnsi="Times New Roman" w:cs="Times New Roman"/>
          <w:color w:val="000000" w:themeColor="text1"/>
          <w:sz w:val="24"/>
          <w:szCs w:val="24"/>
          <w:shd w:val="clear" w:color="auto" w:fill="FFFFFF"/>
        </w:rPr>
        <w:t xml:space="preserve"> the ability to enhance and athletes’ performance, as the athlete adapts in a haematological, metabolic and neuromuscular aspect </w:t>
      </w:r>
      <w:r w:rsidR="00344E4B" w:rsidRPr="00C54600">
        <w:rPr>
          <w:rFonts w:ascii="Times New Roman" w:hAnsi="Times New Roman" w:cs="Times New Roman"/>
          <w:color w:val="000000" w:themeColor="text1"/>
          <w:sz w:val="24"/>
          <w:szCs w:val="24"/>
          <w:shd w:val="clear" w:color="auto" w:fill="FFFFFF"/>
        </w:rPr>
        <w:t>(</w:t>
      </w:r>
      <w:proofErr w:type="spellStart"/>
      <w:r w:rsidR="00344E4B" w:rsidRPr="00C54600">
        <w:rPr>
          <w:rFonts w:ascii="Times New Roman" w:hAnsi="Times New Roman" w:cs="Times New Roman"/>
          <w:color w:val="000000" w:themeColor="text1"/>
          <w:sz w:val="24"/>
          <w:szCs w:val="24"/>
          <w:shd w:val="clear" w:color="auto" w:fill="FFFFFF"/>
        </w:rPr>
        <w:t>Brugniaux</w:t>
      </w:r>
      <w:proofErr w:type="spellEnd"/>
      <w:r w:rsidR="00344E4B" w:rsidRPr="00C54600">
        <w:rPr>
          <w:rFonts w:ascii="Times New Roman" w:hAnsi="Times New Roman" w:cs="Times New Roman"/>
          <w:color w:val="000000" w:themeColor="text1"/>
          <w:sz w:val="24"/>
          <w:szCs w:val="24"/>
          <w:shd w:val="clear" w:color="auto" w:fill="FFFFFF"/>
        </w:rPr>
        <w:t xml:space="preserve"> et al., 2006). </w:t>
      </w:r>
      <w:r w:rsidR="009F5376" w:rsidRPr="00C54600">
        <w:rPr>
          <w:rFonts w:ascii="Times New Roman" w:hAnsi="Times New Roman" w:cs="Times New Roman"/>
          <w:color w:val="000000" w:themeColor="text1"/>
          <w:sz w:val="24"/>
          <w:szCs w:val="24"/>
        </w:rPr>
        <w:t xml:space="preserve">Athletes usually live at an altitude of 2,500 metres when implementing this strategy, as not only does it provide significant haematological acclimatization towards athletes but living at altitude also provides a considerable amount of variability in regard to responses in EPO and red blood cell mass.  Data has suggested that when athletes live and acclimatize at a height of around 2,000 – 2,500 metres for around 4 weeks, but also train </w:t>
      </w:r>
      <w:r w:rsidR="00407AC9" w:rsidRPr="00C54600">
        <w:rPr>
          <w:rFonts w:ascii="Times New Roman" w:hAnsi="Times New Roman" w:cs="Times New Roman"/>
          <w:color w:val="000000" w:themeColor="text1"/>
          <w:sz w:val="24"/>
          <w:szCs w:val="24"/>
        </w:rPr>
        <w:t xml:space="preserve">at a </w:t>
      </w:r>
      <w:r w:rsidR="009F5376" w:rsidRPr="00C54600">
        <w:rPr>
          <w:rFonts w:ascii="Times New Roman" w:hAnsi="Times New Roman" w:cs="Times New Roman"/>
          <w:color w:val="000000" w:themeColor="text1"/>
          <w:sz w:val="24"/>
          <w:szCs w:val="24"/>
        </w:rPr>
        <w:t>low</w:t>
      </w:r>
      <w:r w:rsidR="00407AC9" w:rsidRPr="00C54600">
        <w:rPr>
          <w:rFonts w:ascii="Times New Roman" w:hAnsi="Times New Roman" w:cs="Times New Roman"/>
          <w:color w:val="000000" w:themeColor="text1"/>
          <w:sz w:val="24"/>
          <w:szCs w:val="24"/>
        </w:rPr>
        <w:t xml:space="preserve"> altitude</w:t>
      </w:r>
      <w:r w:rsidR="009F5376" w:rsidRPr="00C54600">
        <w:rPr>
          <w:rFonts w:ascii="Times New Roman" w:hAnsi="Times New Roman" w:cs="Times New Roman"/>
          <w:color w:val="000000" w:themeColor="text1"/>
          <w:sz w:val="24"/>
          <w:szCs w:val="24"/>
        </w:rPr>
        <w:t>, there is shown to be improvements in sea level performance and an athletes V</w:t>
      </w:r>
      <w:r w:rsidR="004E4BC6" w:rsidRPr="00C54600">
        <w:rPr>
          <w:rFonts w:ascii="Times New Roman" w:hAnsi="Times New Roman" w:cs="Times New Roman"/>
          <w:color w:val="000000" w:themeColor="text1"/>
          <w:sz w:val="24"/>
          <w:szCs w:val="24"/>
        </w:rPr>
        <w:t>O</w:t>
      </w:r>
      <w:r w:rsidR="009F5376" w:rsidRPr="00C54600">
        <w:rPr>
          <w:rFonts w:ascii="Times New Roman" w:hAnsi="Times New Roman" w:cs="Times New Roman"/>
          <w:color w:val="000000" w:themeColor="text1"/>
          <w:sz w:val="24"/>
          <w:szCs w:val="24"/>
        </w:rPr>
        <w:t>2 max</w:t>
      </w:r>
      <w:r w:rsidR="00832A5B" w:rsidRPr="00C54600">
        <w:rPr>
          <w:rFonts w:ascii="Times New Roman" w:hAnsi="Times New Roman" w:cs="Times New Roman"/>
          <w:color w:val="000000" w:themeColor="text1"/>
          <w:sz w:val="24"/>
          <w:szCs w:val="24"/>
        </w:rPr>
        <w:t xml:space="preserve"> Chapman et al., (2014).</w:t>
      </w:r>
      <w:r w:rsidR="00407AC9" w:rsidRPr="00C54600">
        <w:rPr>
          <w:rFonts w:ascii="Times New Roman" w:hAnsi="Times New Roman" w:cs="Times New Roman"/>
          <w:color w:val="000000" w:themeColor="text1"/>
          <w:sz w:val="24"/>
          <w:szCs w:val="24"/>
        </w:rPr>
        <w:t xml:space="preserve"> </w:t>
      </w:r>
    </w:p>
    <w:p w14:paraId="36E66BAE" w14:textId="3E4258C6" w:rsidR="00407AC9" w:rsidRPr="00315B9A" w:rsidRDefault="00565A9E"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Athletes have adopted the “live high, train low” scheme so that their sea level performance is increased, due to </w:t>
      </w:r>
      <w:r w:rsidR="00407AC9" w:rsidRPr="00315B9A">
        <w:rPr>
          <w:rFonts w:ascii="Times New Roman" w:hAnsi="Times New Roman" w:cs="Times New Roman"/>
          <w:color w:val="222222"/>
          <w:sz w:val="24"/>
          <w:szCs w:val="24"/>
          <w:shd w:val="clear" w:color="auto" w:fill="FFFFFF"/>
        </w:rPr>
        <w:t>the</w:t>
      </w:r>
      <w:r w:rsidRPr="00315B9A">
        <w:rPr>
          <w:rFonts w:ascii="Times New Roman" w:hAnsi="Times New Roman" w:cs="Times New Roman"/>
          <w:color w:val="222222"/>
          <w:sz w:val="24"/>
          <w:szCs w:val="24"/>
          <w:shd w:val="clear" w:color="auto" w:fill="FFFFFF"/>
        </w:rPr>
        <w:t xml:space="preserve"> substantial increase in red blood cell mass and an increase in capacity of oxygen. </w:t>
      </w:r>
      <w:r w:rsidR="00407AC9" w:rsidRPr="000F2DCB">
        <w:rPr>
          <w:rFonts w:ascii="Times New Roman" w:hAnsi="Times New Roman" w:cs="Times New Roman"/>
          <w:color w:val="000000" w:themeColor="text1"/>
          <w:sz w:val="24"/>
          <w:szCs w:val="24"/>
          <w:shd w:val="clear" w:color="auto" w:fill="FFFFFF"/>
        </w:rPr>
        <w:t>(</w:t>
      </w:r>
      <w:proofErr w:type="spellStart"/>
      <w:r w:rsidR="00407AC9" w:rsidRPr="000F2DCB">
        <w:rPr>
          <w:rFonts w:ascii="Times New Roman" w:hAnsi="Times New Roman" w:cs="Times New Roman"/>
          <w:color w:val="000000" w:themeColor="text1"/>
          <w:sz w:val="24"/>
          <w:szCs w:val="24"/>
          <w:shd w:val="clear" w:color="auto" w:fill="FFFFFF"/>
        </w:rPr>
        <w:t>Lundby</w:t>
      </w:r>
      <w:proofErr w:type="spellEnd"/>
      <w:r w:rsidR="00407AC9" w:rsidRPr="000F2DCB">
        <w:rPr>
          <w:rFonts w:ascii="Times New Roman" w:hAnsi="Times New Roman" w:cs="Times New Roman"/>
          <w:color w:val="000000" w:themeColor="text1"/>
          <w:sz w:val="24"/>
          <w:szCs w:val="24"/>
          <w:shd w:val="clear" w:color="auto" w:fill="FFFFFF"/>
        </w:rPr>
        <w:t xml:space="preserve"> et al., 2016). </w:t>
      </w:r>
      <w:r w:rsidR="00A30B2D" w:rsidRPr="00315B9A">
        <w:rPr>
          <w:rFonts w:ascii="Times New Roman" w:hAnsi="Times New Roman" w:cs="Times New Roman"/>
          <w:sz w:val="24"/>
          <w:szCs w:val="24"/>
          <w:shd w:val="clear" w:color="auto" w:fill="FFFFFF"/>
        </w:rPr>
        <w:t xml:space="preserve">Athletes would live and train at an altitude of between 1500-4000 metres, due to the physiological benefits this training has </w:t>
      </w:r>
      <w:r w:rsidR="00A30B2D" w:rsidRPr="000F2DCB">
        <w:rPr>
          <w:rFonts w:ascii="Times New Roman" w:hAnsi="Times New Roman" w:cs="Times New Roman"/>
          <w:color w:val="000000" w:themeColor="text1"/>
          <w:sz w:val="24"/>
          <w:szCs w:val="24"/>
          <w:shd w:val="clear" w:color="auto" w:fill="FFFFFF"/>
        </w:rPr>
        <w:t xml:space="preserve">(Park et al., 2016). </w:t>
      </w:r>
      <w:r w:rsidRPr="00315B9A">
        <w:rPr>
          <w:rFonts w:ascii="Times New Roman" w:hAnsi="Times New Roman" w:cs="Times New Roman"/>
          <w:color w:val="222222"/>
          <w:sz w:val="24"/>
          <w:szCs w:val="24"/>
          <w:shd w:val="clear" w:color="auto" w:fill="FFFFFF"/>
        </w:rPr>
        <w:t>Athletes live at a moderate altitude so that the</w:t>
      </w:r>
      <w:r w:rsidR="00407AC9" w:rsidRPr="00315B9A">
        <w:rPr>
          <w:rFonts w:ascii="Times New Roman" w:hAnsi="Times New Roman" w:cs="Times New Roman"/>
          <w:color w:val="222222"/>
          <w:sz w:val="24"/>
          <w:szCs w:val="24"/>
          <w:shd w:val="clear" w:color="auto" w:fill="FFFFFF"/>
        </w:rPr>
        <w:t>ir</w:t>
      </w:r>
      <w:r w:rsidRPr="00315B9A">
        <w:rPr>
          <w:rFonts w:ascii="Times New Roman" w:hAnsi="Times New Roman" w:cs="Times New Roman"/>
          <w:color w:val="222222"/>
          <w:sz w:val="24"/>
          <w:szCs w:val="24"/>
          <w:shd w:val="clear" w:color="auto" w:fill="FFFFFF"/>
        </w:rPr>
        <w:t xml:space="preserve"> red blood cell volume can be increased, </w:t>
      </w:r>
      <w:r w:rsidR="00407AC9" w:rsidRPr="00315B9A">
        <w:rPr>
          <w:rFonts w:ascii="Times New Roman" w:hAnsi="Times New Roman" w:cs="Times New Roman"/>
          <w:color w:val="222222"/>
          <w:sz w:val="24"/>
          <w:szCs w:val="24"/>
          <w:shd w:val="clear" w:color="auto" w:fill="FFFFFF"/>
        </w:rPr>
        <w:t xml:space="preserve">but </w:t>
      </w:r>
      <w:r w:rsidRPr="00315B9A">
        <w:rPr>
          <w:rFonts w:ascii="Times New Roman" w:hAnsi="Times New Roman" w:cs="Times New Roman"/>
          <w:color w:val="222222"/>
          <w:sz w:val="24"/>
          <w:szCs w:val="24"/>
          <w:shd w:val="clear" w:color="auto" w:fill="FFFFFF"/>
        </w:rPr>
        <w:t xml:space="preserve">also prevent the risk of a reduced VO2 max, as seen when training at a higher altitude, which is why athletes train at sea level. </w:t>
      </w:r>
    </w:p>
    <w:p w14:paraId="75E89E84" w14:textId="3B10EEF6" w:rsidR="00565A9E" w:rsidRPr="00315B9A" w:rsidRDefault="00565A9E" w:rsidP="00315B9A">
      <w:pPr>
        <w:spacing w:line="360" w:lineRule="auto"/>
        <w:rPr>
          <w:rFonts w:ascii="Times New Roman" w:hAnsi="Times New Roman" w:cs="Times New Roman"/>
          <w:color w:val="FF0000"/>
          <w:sz w:val="24"/>
          <w:szCs w:val="24"/>
          <w:shd w:val="clear" w:color="auto" w:fill="FFFFFF"/>
        </w:rPr>
      </w:pPr>
      <w:r w:rsidRPr="00315B9A">
        <w:rPr>
          <w:rFonts w:ascii="Times New Roman" w:hAnsi="Times New Roman" w:cs="Times New Roman"/>
          <w:color w:val="222222"/>
          <w:sz w:val="24"/>
          <w:szCs w:val="24"/>
          <w:shd w:val="clear" w:color="auto" w:fill="FFFFFF"/>
        </w:rPr>
        <w:t>However</w:t>
      </w:r>
      <w:r w:rsidR="00407AC9" w:rsidRPr="00315B9A">
        <w:rPr>
          <w:rFonts w:ascii="Times New Roman" w:hAnsi="Times New Roman" w:cs="Times New Roman"/>
          <w:color w:val="222222"/>
          <w:sz w:val="24"/>
          <w:szCs w:val="24"/>
          <w:shd w:val="clear" w:color="auto" w:fill="FFFFFF"/>
        </w:rPr>
        <w:t xml:space="preserve">, </w:t>
      </w:r>
      <w:proofErr w:type="spellStart"/>
      <w:r w:rsidR="00407AC9" w:rsidRPr="000F2DCB">
        <w:rPr>
          <w:rFonts w:ascii="Times New Roman" w:hAnsi="Times New Roman" w:cs="Times New Roman"/>
          <w:color w:val="000000" w:themeColor="text1"/>
          <w:sz w:val="24"/>
          <w:szCs w:val="24"/>
          <w:shd w:val="clear" w:color="auto" w:fill="FFFFFF"/>
        </w:rPr>
        <w:t>Lundby</w:t>
      </w:r>
      <w:proofErr w:type="spellEnd"/>
      <w:r w:rsidR="00407AC9" w:rsidRPr="000F2DCB">
        <w:rPr>
          <w:rFonts w:ascii="Times New Roman" w:hAnsi="Times New Roman" w:cs="Times New Roman"/>
          <w:color w:val="000000" w:themeColor="text1"/>
          <w:sz w:val="24"/>
          <w:szCs w:val="24"/>
          <w:shd w:val="clear" w:color="auto" w:fill="FFFFFF"/>
        </w:rPr>
        <w:t xml:space="preserve"> et al., (2016) </w:t>
      </w:r>
      <w:r w:rsidR="00407AC9" w:rsidRPr="00315B9A">
        <w:rPr>
          <w:rFonts w:ascii="Times New Roman" w:hAnsi="Times New Roman" w:cs="Times New Roman"/>
          <w:sz w:val="24"/>
          <w:szCs w:val="24"/>
          <w:shd w:val="clear" w:color="auto" w:fill="FFFFFF"/>
        </w:rPr>
        <w:t xml:space="preserve">suggested that </w:t>
      </w:r>
      <w:r w:rsidRPr="00315B9A">
        <w:rPr>
          <w:rFonts w:ascii="Times New Roman" w:hAnsi="Times New Roman" w:cs="Times New Roman"/>
          <w:color w:val="222222"/>
          <w:sz w:val="24"/>
          <w:szCs w:val="24"/>
          <w:shd w:val="clear" w:color="auto" w:fill="FFFFFF"/>
        </w:rPr>
        <w:t xml:space="preserve">when athletes train at moderate altitude, VO2 max </w:t>
      </w:r>
      <w:r w:rsidR="00407AC9" w:rsidRPr="00315B9A">
        <w:rPr>
          <w:rFonts w:ascii="Times New Roman" w:hAnsi="Times New Roman" w:cs="Times New Roman"/>
          <w:color w:val="222222"/>
          <w:sz w:val="24"/>
          <w:szCs w:val="24"/>
          <w:shd w:val="clear" w:color="auto" w:fill="FFFFFF"/>
        </w:rPr>
        <w:t xml:space="preserve">can also be </w:t>
      </w:r>
      <w:r w:rsidRPr="00315B9A">
        <w:rPr>
          <w:rFonts w:ascii="Times New Roman" w:hAnsi="Times New Roman" w:cs="Times New Roman"/>
          <w:color w:val="222222"/>
          <w:sz w:val="24"/>
          <w:szCs w:val="24"/>
          <w:shd w:val="clear" w:color="auto" w:fill="FFFFFF"/>
        </w:rPr>
        <w:t>increase</w:t>
      </w:r>
      <w:r w:rsidR="00407AC9" w:rsidRPr="00315B9A">
        <w:rPr>
          <w:rFonts w:ascii="Times New Roman" w:hAnsi="Times New Roman" w:cs="Times New Roman"/>
          <w:color w:val="222222"/>
          <w:sz w:val="24"/>
          <w:szCs w:val="24"/>
          <w:shd w:val="clear" w:color="auto" w:fill="FFFFFF"/>
        </w:rPr>
        <w:t>d</w:t>
      </w:r>
      <w:r w:rsidRPr="00315B9A">
        <w:rPr>
          <w:rFonts w:ascii="Times New Roman" w:hAnsi="Times New Roman" w:cs="Times New Roman"/>
          <w:color w:val="222222"/>
          <w:sz w:val="24"/>
          <w:szCs w:val="24"/>
          <w:shd w:val="clear" w:color="auto" w:fill="FFFFFF"/>
        </w:rPr>
        <w:t xml:space="preserve"> due to the athletes acclimatizing to the conditions</w:t>
      </w:r>
      <w:r w:rsidR="00407AC9" w:rsidRPr="00315B9A">
        <w:rPr>
          <w:rFonts w:ascii="Times New Roman" w:hAnsi="Times New Roman" w:cs="Times New Roman"/>
          <w:color w:val="FF0000"/>
          <w:sz w:val="24"/>
          <w:szCs w:val="24"/>
          <w:shd w:val="clear" w:color="auto" w:fill="FFFFFF"/>
        </w:rPr>
        <w:t xml:space="preserve">. </w:t>
      </w:r>
      <w:r w:rsidRPr="00315B9A">
        <w:rPr>
          <w:rFonts w:ascii="Times New Roman" w:hAnsi="Times New Roman" w:cs="Times New Roman"/>
          <w:color w:val="222222"/>
          <w:sz w:val="24"/>
          <w:szCs w:val="24"/>
          <w:shd w:val="clear" w:color="auto" w:fill="FFFFFF"/>
        </w:rPr>
        <w:t xml:space="preserve">It is suggested that the strategy of “live high, train high” and “live high, train low”, can increase the sporting performance in most athletes; however, athletes who have already obtained a high red blood cell volume (RCV) may not obtain an increase in performance. It is also suggested that this type of training increases the volume of red blood cells in athletes who compete in sports </w:t>
      </w:r>
      <w:r w:rsidRPr="00315B9A">
        <w:rPr>
          <w:rFonts w:ascii="Times New Roman" w:hAnsi="Times New Roman" w:cs="Times New Roman"/>
          <w:color w:val="222222"/>
          <w:sz w:val="24"/>
          <w:szCs w:val="24"/>
          <w:shd w:val="clear" w:color="auto" w:fill="FFFFFF"/>
        </w:rPr>
        <w:lastRenderedPageBreak/>
        <w:t xml:space="preserve">where RCV is not a requirement to display high sporting performance. </w:t>
      </w:r>
      <w:r w:rsidR="00407AC9" w:rsidRPr="00315B9A">
        <w:rPr>
          <w:rFonts w:ascii="Times New Roman" w:hAnsi="Times New Roman" w:cs="Times New Roman"/>
          <w:color w:val="222222"/>
          <w:sz w:val="24"/>
          <w:szCs w:val="24"/>
          <w:shd w:val="clear" w:color="auto" w:fill="FFFFFF"/>
        </w:rPr>
        <w:t xml:space="preserve">However, the </w:t>
      </w:r>
      <w:r w:rsidR="00F71385" w:rsidRPr="00315B9A">
        <w:rPr>
          <w:rFonts w:ascii="Times New Roman" w:hAnsi="Times New Roman" w:cs="Times New Roman"/>
          <w:color w:val="222222"/>
          <w:sz w:val="24"/>
          <w:szCs w:val="24"/>
          <w:shd w:val="clear" w:color="auto" w:fill="FFFFFF"/>
        </w:rPr>
        <w:t xml:space="preserve">strategy of “live low, train high” and the use of intermittent breathing that has been utilised by some athletes has shown to not show an improvement of an </w:t>
      </w:r>
      <w:r w:rsidR="004E4BC6" w:rsidRPr="00315B9A">
        <w:rPr>
          <w:rFonts w:ascii="Times New Roman" w:hAnsi="Times New Roman" w:cs="Times New Roman"/>
          <w:color w:val="222222"/>
          <w:sz w:val="24"/>
          <w:szCs w:val="24"/>
          <w:shd w:val="clear" w:color="auto" w:fill="FFFFFF"/>
        </w:rPr>
        <w:t>individual’s</w:t>
      </w:r>
      <w:r w:rsidR="00F71385" w:rsidRPr="00315B9A">
        <w:rPr>
          <w:rFonts w:ascii="Times New Roman" w:hAnsi="Times New Roman" w:cs="Times New Roman"/>
          <w:color w:val="222222"/>
          <w:sz w:val="24"/>
          <w:szCs w:val="24"/>
          <w:shd w:val="clear" w:color="auto" w:fill="FFFFFF"/>
        </w:rPr>
        <w:t xml:space="preserve"> </w:t>
      </w:r>
      <w:r w:rsidR="004E4BC6" w:rsidRPr="00315B9A">
        <w:rPr>
          <w:rFonts w:ascii="Times New Roman" w:hAnsi="Times New Roman" w:cs="Times New Roman"/>
          <w:color w:val="222222"/>
          <w:sz w:val="24"/>
          <w:szCs w:val="24"/>
          <w:shd w:val="clear" w:color="auto" w:fill="FFFFFF"/>
        </w:rPr>
        <w:t>aerobic</w:t>
      </w:r>
      <w:r w:rsidR="00F71385" w:rsidRPr="00315B9A">
        <w:rPr>
          <w:rFonts w:ascii="Times New Roman" w:hAnsi="Times New Roman" w:cs="Times New Roman"/>
          <w:color w:val="222222"/>
          <w:sz w:val="24"/>
          <w:szCs w:val="24"/>
          <w:shd w:val="clear" w:color="auto" w:fill="FFFFFF"/>
        </w:rPr>
        <w:t xml:space="preserve"> capability, when compared to sea level training, suggesting that the best attitude strategy is “live high, train low” </w:t>
      </w:r>
      <w:r w:rsidR="00F71385" w:rsidRPr="000F2DCB">
        <w:rPr>
          <w:rFonts w:ascii="Times New Roman" w:hAnsi="Times New Roman" w:cs="Times New Roman"/>
          <w:color w:val="000000" w:themeColor="text1"/>
          <w:sz w:val="24"/>
          <w:szCs w:val="24"/>
          <w:shd w:val="clear" w:color="auto" w:fill="FFFFFF"/>
        </w:rPr>
        <w:t>(</w:t>
      </w:r>
      <w:proofErr w:type="spellStart"/>
      <w:r w:rsidR="00F71385" w:rsidRPr="000F2DCB">
        <w:rPr>
          <w:rFonts w:ascii="Times New Roman" w:hAnsi="Times New Roman" w:cs="Times New Roman"/>
          <w:color w:val="000000" w:themeColor="text1"/>
          <w:sz w:val="24"/>
          <w:szCs w:val="24"/>
          <w:shd w:val="clear" w:color="auto" w:fill="FFFFFF"/>
        </w:rPr>
        <w:t>Lundby</w:t>
      </w:r>
      <w:proofErr w:type="spellEnd"/>
      <w:r w:rsidR="00F71385" w:rsidRPr="000F2DCB">
        <w:rPr>
          <w:rFonts w:ascii="Times New Roman" w:hAnsi="Times New Roman" w:cs="Times New Roman"/>
          <w:color w:val="000000" w:themeColor="text1"/>
          <w:sz w:val="24"/>
          <w:szCs w:val="24"/>
          <w:shd w:val="clear" w:color="auto" w:fill="FFFFFF"/>
        </w:rPr>
        <w:t xml:space="preserve"> et al., 2016).</w:t>
      </w:r>
    </w:p>
    <w:p w14:paraId="3E4B9DC0" w14:textId="13AC1528" w:rsidR="00A30B2D" w:rsidRPr="00315B9A" w:rsidRDefault="00A30B2D" w:rsidP="00315B9A">
      <w:pPr>
        <w:spacing w:line="360" w:lineRule="auto"/>
        <w:rPr>
          <w:rFonts w:ascii="Times New Roman" w:hAnsi="Times New Roman" w:cs="Times New Roman"/>
          <w:sz w:val="24"/>
          <w:szCs w:val="24"/>
          <w:shd w:val="clear" w:color="auto" w:fill="FFFFFF"/>
        </w:rPr>
      </w:pPr>
      <w:r w:rsidRPr="00315B9A">
        <w:rPr>
          <w:rFonts w:ascii="Times New Roman" w:hAnsi="Times New Roman" w:cs="Times New Roman"/>
          <w:sz w:val="24"/>
          <w:szCs w:val="24"/>
          <w:shd w:val="clear" w:color="auto" w:fill="FFFFFF"/>
        </w:rPr>
        <w:t xml:space="preserve">There are many benefits to why athletes chose the “live high, train low” training regime. This type of training offers both beneficial effects towards acclimation at a hypoxic environment and also training whilst at sea level, so the athlete can maintain or increase their training intensity and performance, and also have their red blood cell increase and have an increased concentration of haemoglobin, due to living at the hypoxic environment. </w:t>
      </w:r>
    </w:p>
    <w:p w14:paraId="4BB46570" w14:textId="7F23E5EF" w:rsidR="004E4BC6" w:rsidRPr="00315B9A" w:rsidRDefault="004E4BC6" w:rsidP="00315B9A">
      <w:pPr>
        <w:spacing w:line="360" w:lineRule="auto"/>
        <w:rPr>
          <w:rFonts w:ascii="Times New Roman" w:hAnsi="Times New Roman" w:cs="Times New Roman"/>
          <w:b/>
          <w:bCs/>
          <w:sz w:val="28"/>
          <w:szCs w:val="28"/>
          <w:shd w:val="clear" w:color="auto" w:fill="FFFFFF"/>
        </w:rPr>
      </w:pPr>
      <w:r w:rsidRPr="00315B9A">
        <w:rPr>
          <w:rFonts w:ascii="Times New Roman" w:hAnsi="Times New Roman" w:cs="Times New Roman"/>
          <w:b/>
          <w:bCs/>
          <w:sz w:val="28"/>
          <w:szCs w:val="28"/>
          <w:shd w:val="clear" w:color="auto" w:fill="FFFFFF"/>
        </w:rPr>
        <w:t>Live low, train high</w:t>
      </w:r>
    </w:p>
    <w:p w14:paraId="7EFF5DC0" w14:textId="20DDB2A3" w:rsidR="00565A9E" w:rsidRPr="00315B9A" w:rsidRDefault="00A30B2D" w:rsidP="00315B9A">
      <w:pPr>
        <w:spacing w:line="360" w:lineRule="auto"/>
        <w:rPr>
          <w:rFonts w:ascii="Times New Roman" w:hAnsi="Times New Roman" w:cs="Times New Roman"/>
          <w:sz w:val="24"/>
          <w:szCs w:val="24"/>
          <w:shd w:val="clear" w:color="auto" w:fill="FFFFFF"/>
        </w:rPr>
      </w:pPr>
      <w:r w:rsidRPr="00315B9A">
        <w:rPr>
          <w:rFonts w:ascii="Times New Roman" w:hAnsi="Times New Roman" w:cs="Times New Roman"/>
          <w:sz w:val="24"/>
          <w:szCs w:val="24"/>
          <w:shd w:val="clear" w:color="auto" w:fill="FFFFFF"/>
        </w:rPr>
        <w:t xml:space="preserve">The training type of “live low, train high” has shown to also enhance an athlete’ physiological performance. There are many effects such as an increase in EPO (erythropoietin, mitochondrial density within the skeletal muscle and the ratio of capillary to </w:t>
      </w:r>
      <w:r w:rsidRPr="000F2DCB">
        <w:rPr>
          <w:rFonts w:ascii="Times New Roman" w:hAnsi="Times New Roman" w:cs="Times New Roman"/>
          <w:color w:val="000000" w:themeColor="text1"/>
          <w:sz w:val="24"/>
          <w:szCs w:val="24"/>
          <w:shd w:val="clear" w:color="auto" w:fill="FFFFFF"/>
        </w:rPr>
        <w:t xml:space="preserve">fiber (Park et al., 2016). This report concluded that when it comes to delivery of blood and oxygen, and the overall aerobic capacity of an individual, training at a hypoxic environment is shown to be more effective in this term. This report has also suggested the right protocol is to train for more than 3 weeks at this environment, with 3 sessions per week and each session lasting around an hour, for these aerobic adaptations to occur. </w:t>
      </w:r>
      <w:r w:rsidR="00565A9E" w:rsidRPr="000F2DCB">
        <w:rPr>
          <w:rFonts w:ascii="Times New Roman" w:hAnsi="Times New Roman" w:cs="Times New Roman"/>
          <w:color w:val="000000" w:themeColor="text1"/>
          <w:sz w:val="24"/>
          <w:szCs w:val="24"/>
          <w:shd w:val="clear" w:color="auto" w:fill="FFFFFF"/>
        </w:rPr>
        <w:t>However, this type of training has seen to have a major limitation, being that athletes have failed to perform at the same level of intensity, as compared when the train</w:t>
      </w:r>
      <w:r w:rsidRPr="000F2DCB">
        <w:rPr>
          <w:rFonts w:ascii="Times New Roman" w:hAnsi="Times New Roman" w:cs="Times New Roman"/>
          <w:color w:val="000000" w:themeColor="text1"/>
          <w:sz w:val="24"/>
          <w:szCs w:val="24"/>
          <w:shd w:val="clear" w:color="auto" w:fill="FFFFFF"/>
        </w:rPr>
        <w:t>ing is</w:t>
      </w:r>
      <w:r w:rsidR="00565A9E" w:rsidRPr="000F2DCB">
        <w:rPr>
          <w:rFonts w:ascii="Times New Roman" w:hAnsi="Times New Roman" w:cs="Times New Roman"/>
          <w:color w:val="000000" w:themeColor="text1"/>
          <w:sz w:val="24"/>
          <w:szCs w:val="24"/>
          <w:shd w:val="clear" w:color="auto" w:fill="FFFFFF"/>
        </w:rPr>
        <w:t xml:space="preserve"> at sea-level training</w:t>
      </w:r>
      <w:r w:rsidRPr="000F2DCB">
        <w:rPr>
          <w:rFonts w:ascii="Times New Roman" w:hAnsi="Times New Roman" w:cs="Times New Roman"/>
          <w:color w:val="000000" w:themeColor="text1"/>
          <w:sz w:val="24"/>
          <w:szCs w:val="24"/>
          <w:shd w:val="clear" w:color="auto" w:fill="FFFFFF"/>
        </w:rPr>
        <w:t xml:space="preserve"> (Park et al., 2016), </w:t>
      </w:r>
      <w:r w:rsidRPr="00315B9A">
        <w:rPr>
          <w:rFonts w:ascii="Times New Roman" w:hAnsi="Times New Roman" w:cs="Times New Roman"/>
          <w:sz w:val="24"/>
          <w:szCs w:val="24"/>
          <w:shd w:val="clear" w:color="auto" w:fill="FFFFFF"/>
        </w:rPr>
        <w:t xml:space="preserve">which is why the time of return to sea level for upcoming competitions has been explored and is crucial for the athlete to be performing at their peak.  </w:t>
      </w:r>
    </w:p>
    <w:p w14:paraId="331B09F2" w14:textId="129D1255" w:rsidR="00565A9E" w:rsidRPr="00315B9A" w:rsidRDefault="00315B9A" w:rsidP="00315B9A">
      <w:pPr>
        <w:spacing w:line="360" w:lineRule="auto"/>
        <w:rPr>
          <w:rFonts w:ascii="Times New Roman" w:hAnsi="Times New Roman" w:cs="Times New Roman"/>
          <w:b/>
          <w:bCs/>
          <w:sz w:val="28"/>
          <w:szCs w:val="28"/>
        </w:rPr>
      </w:pPr>
      <w:r>
        <w:rPr>
          <w:rFonts w:ascii="Times New Roman" w:hAnsi="Times New Roman" w:cs="Times New Roman"/>
          <w:b/>
          <w:bCs/>
          <w:sz w:val="28"/>
          <w:szCs w:val="28"/>
        </w:rPr>
        <w:t>Returning to sea level and prescription at altitude</w:t>
      </w:r>
    </w:p>
    <w:p w14:paraId="39DE39F7" w14:textId="4206034B" w:rsidR="00565A9E" w:rsidRPr="00315B9A" w:rsidRDefault="00765D7C" w:rsidP="00315B9A">
      <w:pPr>
        <w:spacing w:line="360" w:lineRule="auto"/>
        <w:rPr>
          <w:rFonts w:ascii="Times New Roman" w:hAnsi="Times New Roman" w:cs="Times New Roman"/>
          <w:sz w:val="24"/>
          <w:szCs w:val="24"/>
          <w:shd w:val="clear" w:color="auto" w:fill="FFFFFF"/>
        </w:rPr>
      </w:pPr>
      <w:r w:rsidRPr="00315B9A">
        <w:rPr>
          <w:rFonts w:ascii="Times New Roman" w:hAnsi="Times New Roman" w:cs="Times New Roman"/>
          <w:color w:val="222222"/>
          <w:sz w:val="24"/>
          <w:szCs w:val="24"/>
          <w:shd w:val="clear" w:color="auto" w:fill="FFFFFF"/>
        </w:rPr>
        <w:t>When it comes to returning to sea level before a</w:t>
      </w:r>
      <w:r w:rsidR="00195DF0" w:rsidRPr="00315B9A">
        <w:rPr>
          <w:rFonts w:ascii="Times New Roman" w:hAnsi="Times New Roman" w:cs="Times New Roman"/>
          <w:color w:val="222222"/>
          <w:sz w:val="24"/>
          <w:szCs w:val="24"/>
          <w:shd w:val="clear" w:color="auto" w:fill="FFFFFF"/>
        </w:rPr>
        <w:t xml:space="preserve">n important </w:t>
      </w:r>
      <w:r w:rsidRPr="00315B9A">
        <w:rPr>
          <w:rFonts w:ascii="Times New Roman" w:hAnsi="Times New Roman" w:cs="Times New Roman"/>
          <w:color w:val="222222"/>
          <w:sz w:val="24"/>
          <w:szCs w:val="24"/>
          <w:shd w:val="clear" w:color="auto" w:fill="FFFFFF"/>
        </w:rPr>
        <w:t xml:space="preserve">competition, reports have advised that the best time </w:t>
      </w:r>
      <w:r w:rsidR="00195DF0" w:rsidRPr="00315B9A">
        <w:rPr>
          <w:rFonts w:ascii="Times New Roman" w:hAnsi="Times New Roman" w:cs="Times New Roman"/>
          <w:color w:val="222222"/>
          <w:sz w:val="24"/>
          <w:szCs w:val="24"/>
          <w:shd w:val="clear" w:color="auto" w:fill="FFFFFF"/>
        </w:rPr>
        <w:t xml:space="preserve">for the athlete </w:t>
      </w:r>
      <w:r w:rsidRPr="00315B9A">
        <w:rPr>
          <w:rFonts w:ascii="Times New Roman" w:hAnsi="Times New Roman" w:cs="Times New Roman"/>
          <w:color w:val="222222"/>
          <w:sz w:val="24"/>
          <w:szCs w:val="24"/>
          <w:shd w:val="clear" w:color="auto" w:fill="FFFFFF"/>
        </w:rPr>
        <w:t>to return is 3 weeks before the start of the</w:t>
      </w:r>
      <w:r w:rsidR="00195DF0" w:rsidRPr="00315B9A">
        <w:rPr>
          <w:rFonts w:ascii="Times New Roman" w:hAnsi="Times New Roman" w:cs="Times New Roman"/>
          <w:color w:val="222222"/>
          <w:sz w:val="24"/>
          <w:szCs w:val="24"/>
          <w:shd w:val="clear" w:color="auto" w:fill="FFFFFF"/>
        </w:rPr>
        <w:t xml:space="preserve">ir important </w:t>
      </w:r>
      <w:r w:rsidRPr="00315B9A">
        <w:rPr>
          <w:rFonts w:ascii="Times New Roman" w:hAnsi="Times New Roman" w:cs="Times New Roman"/>
          <w:color w:val="222222"/>
          <w:sz w:val="24"/>
          <w:szCs w:val="24"/>
          <w:shd w:val="clear" w:color="auto" w:fill="FFFFFF"/>
        </w:rPr>
        <w:t xml:space="preserve">competition </w:t>
      </w:r>
      <w:r w:rsidRPr="00C54600">
        <w:rPr>
          <w:rFonts w:ascii="Times New Roman" w:hAnsi="Times New Roman" w:cs="Times New Roman"/>
          <w:color w:val="000000" w:themeColor="text1"/>
          <w:sz w:val="24"/>
          <w:szCs w:val="24"/>
          <w:shd w:val="clear" w:color="auto" w:fill="FFFFFF"/>
        </w:rPr>
        <w:t>(Chapman et al., 2014).</w:t>
      </w:r>
      <w:r w:rsidR="00195DF0" w:rsidRPr="00C54600">
        <w:rPr>
          <w:rFonts w:ascii="Times New Roman" w:hAnsi="Times New Roman" w:cs="Times New Roman"/>
          <w:color w:val="000000" w:themeColor="text1"/>
          <w:sz w:val="24"/>
          <w:szCs w:val="24"/>
          <w:shd w:val="clear" w:color="auto" w:fill="FFFFFF"/>
        </w:rPr>
        <w:t xml:space="preserve"> </w:t>
      </w:r>
      <w:r w:rsidR="00195DF0" w:rsidRPr="00315B9A">
        <w:rPr>
          <w:rFonts w:ascii="Times New Roman" w:hAnsi="Times New Roman" w:cs="Times New Roman"/>
          <w:sz w:val="24"/>
          <w:szCs w:val="24"/>
          <w:shd w:val="clear" w:color="auto" w:fill="FFFFFF"/>
        </w:rPr>
        <w:t>Other r</w:t>
      </w:r>
      <w:r w:rsidR="00565A9E" w:rsidRPr="00315B9A">
        <w:rPr>
          <w:rFonts w:ascii="Times New Roman" w:hAnsi="Times New Roman" w:cs="Times New Roman"/>
          <w:color w:val="222222"/>
          <w:sz w:val="24"/>
          <w:szCs w:val="24"/>
          <w:shd w:val="clear" w:color="auto" w:fill="FFFFFF"/>
        </w:rPr>
        <w:t xml:space="preserve">eports have suggested that for athletes to reach a peak sea level performance, their altitude training camp should be planned to last at least 3 weeks, with an additional 2 weeks training at sea level, so that the athlete can re-acclimatize to sea level, before their competition </w:t>
      </w:r>
      <w:r w:rsidR="00565A9E" w:rsidRPr="00C54600">
        <w:rPr>
          <w:rFonts w:ascii="Times New Roman" w:hAnsi="Times New Roman" w:cs="Times New Roman"/>
          <w:color w:val="000000" w:themeColor="text1"/>
          <w:sz w:val="24"/>
          <w:szCs w:val="24"/>
          <w:shd w:val="clear" w:color="auto" w:fill="FFFFFF"/>
        </w:rPr>
        <w:t>(Baumann et al., 1994).</w:t>
      </w:r>
      <w:r w:rsidR="00195DF0" w:rsidRPr="00C54600">
        <w:rPr>
          <w:rFonts w:ascii="Times New Roman" w:hAnsi="Times New Roman" w:cs="Times New Roman"/>
          <w:color w:val="000000" w:themeColor="text1"/>
          <w:sz w:val="24"/>
          <w:szCs w:val="24"/>
          <w:shd w:val="clear" w:color="auto" w:fill="FFFFFF"/>
        </w:rPr>
        <w:t xml:space="preserve"> </w:t>
      </w:r>
      <w:r w:rsidR="00195DF0" w:rsidRPr="00315B9A">
        <w:rPr>
          <w:rFonts w:ascii="Times New Roman" w:hAnsi="Times New Roman" w:cs="Times New Roman"/>
          <w:sz w:val="24"/>
          <w:szCs w:val="24"/>
          <w:shd w:val="clear" w:color="auto" w:fill="FFFFFF"/>
        </w:rPr>
        <w:t>A</w:t>
      </w:r>
      <w:r w:rsidR="00565A9E" w:rsidRPr="00315B9A">
        <w:rPr>
          <w:rFonts w:ascii="Times New Roman" w:hAnsi="Times New Roman" w:cs="Times New Roman"/>
          <w:color w:val="222222"/>
          <w:sz w:val="24"/>
          <w:szCs w:val="24"/>
          <w:shd w:val="clear" w:color="auto" w:fill="FFFFFF"/>
        </w:rPr>
        <w:t>thletes usually re-acclimatize to sea level 2 weeks before</w:t>
      </w:r>
      <w:r w:rsidR="00195DF0" w:rsidRPr="00315B9A">
        <w:rPr>
          <w:rFonts w:ascii="Times New Roman" w:hAnsi="Times New Roman" w:cs="Times New Roman"/>
          <w:color w:val="222222"/>
          <w:sz w:val="24"/>
          <w:szCs w:val="24"/>
          <w:shd w:val="clear" w:color="auto" w:fill="FFFFFF"/>
        </w:rPr>
        <w:t xml:space="preserve"> their upcoming</w:t>
      </w:r>
      <w:r w:rsidR="00565A9E" w:rsidRPr="00315B9A">
        <w:rPr>
          <w:rFonts w:ascii="Times New Roman" w:hAnsi="Times New Roman" w:cs="Times New Roman"/>
          <w:color w:val="222222"/>
          <w:sz w:val="24"/>
          <w:szCs w:val="24"/>
          <w:shd w:val="clear" w:color="auto" w:fill="FFFFFF"/>
        </w:rPr>
        <w:t xml:space="preserve"> competition, as reports have seen physiological </w:t>
      </w:r>
      <w:r w:rsidR="00565A9E" w:rsidRPr="00315B9A">
        <w:rPr>
          <w:rFonts w:ascii="Times New Roman" w:hAnsi="Times New Roman" w:cs="Times New Roman"/>
          <w:color w:val="222222"/>
          <w:sz w:val="24"/>
          <w:szCs w:val="24"/>
          <w:shd w:val="clear" w:color="auto" w:fill="FFFFFF"/>
        </w:rPr>
        <w:lastRenderedPageBreak/>
        <w:t xml:space="preserve">factors return to the same level as their pre altitude training </w:t>
      </w:r>
      <w:r w:rsidR="00195DF0" w:rsidRPr="00315B9A">
        <w:rPr>
          <w:rFonts w:ascii="Times New Roman" w:hAnsi="Times New Roman" w:cs="Times New Roman"/>
          <w:color w:val="222222"/>
          <w:sz w:val="24"/>
          <w:szCs w:val="24"/>
          <w:shd w:val="clear" w:color="auto" w:fill="FFFFFF"/>
        </w:rPr>
        <w:t xml:space="preserve">programme </w:t>
      </w:r>
      <w:r w:rsidR="00565A9E" w:rsidRPr="000F2DCB">
        <w:rPr>
          <w:rFonts w:ascii="Times New Roman" w:hAnsi="Times New Roman" w:cs="Times New Roman"/>
          <w:color w:val="000000" w:themeColor="text1"/>
          <w:sz w:val="24"/>
          <w:szCs w:val="24"/>
          <w:shd w:val="clear" w:color="auto" w:fill="FFFFFF"/>
        </w:rPr>
        <w:t>(</w:t>
      </w:r>
      <w:proofErr w:type="spellStart"/>
      <w:r w:rsidR="00565A9E" w:rsidRPr="000F2DCB">
        <w:rPr>
          <w:rFonts w:ascii="Times New Roman" w:hAnsi="Times New Roman" w:cs="Times New Roman"/>
          <w:color w:val="000000" w:themeColor="text1"/>
          <w:sz w:val="24"/>
          <w:szCs w:val="24"/>
          <w:shd w:val="clear" w:color="auto" w:fill="FFFFFF"/>
        </w:rPr>
        <w:t>Prommer</w:t>
      </w:r>
      <w:proofErr w:type="spellEnd"/>
      <w:r w:rsidR="00565A9E" w:rsidRPr="000F2DCB">
        <w:rPr>
          <w:rFonts w:ascii="Times New Roman" w:hAnsi="Times New Roman" w:cs="Times New Roman"/>
          <w:color w:val="000000" w:themeColor="text1"/>
          <w:sz w:val="24"/>
          <w:szCs w:val="24"/>
          <w:shd w:val="clear" w:color="auto" w:fill="FFFFFF"/>
        </w:rPr>
        <w:t xml:space="preserve"> et al., 2010). This report has displayed that in endurance athletes, specifically Kenyan </w:t>
      </w:r>
      <w:r w:rsidR="00565A9E" w:rsidRPr="00315B9A">
        <w:rPr>
          <w:rFonts w:ascii="Times New Roman" w:hAnsi="Times New Roman" w:cs="Times New Roman"/>
          <w:sz w:val="24"/>
          <w:szCs w:val="24"/>
          <w:shd w:val="clear" w:color="auto" w:fill="FFFFFF"/>
        </w:rPr>
        <w:t xml:space="preserve">runners, after 14 days of re-acclimatizing at sea level after training at an altitude of 2090 metres, levels in their total haemoglobin mass have decreased until reaching a base level 30 days after. </w:t>
      </w:r>
    </w:p>
    <w:p w14:paraId="58101561" w14:textId="1E15623E" w:rsidR="00565A9E" w:rsidRPr="00315B9A" w:rsidRDefault="00315B9A" w:rsidP="00315B9A">
      <w:pPr>
        <w:spacing w:line="360" w:lineRule="auto"/>
        <w:rPr>
          <w:rFonts w:ascii="Times New Roman" w:hAnsi="Times New Roman" w:cs="Times New Roman"/>
          <w:b/>
          <w:bCs/>
          <w:sz w:val="28"/>
          <w:szCs w:val="28"/>
          <w:shd w:val="clear" w:color="auto" w:fill="FFFFFF"/>
        </w:rPr>
      </w:pPr>
      <w:r w:rsidRPr="00315B9A">
        <w:rPr>
          <w:rFonts w:ascii="Times New Roman" w:hAnsi="Times New Roman" w:cs="Times New Roman"/>
          <w:b/>
          <w:bCs/>
          <w:sz w:val="28"/>
          <w:szCs w:val="28"/>
          <w:shd w:val="clear" w:color="auto" w:fill="FFFFFF"/>
        </w:rPr>
        <w:t>Physiological effects</w:t>
      </w:r>
    </w:p>
    <w:p w14:paraId="5DAF11AF" w14:textId="5D2EF818" w:rsidR="00565A9E" w:rsidRPr="00315B9A" w:rsidRDefault="00D20D61" w:rsidP="00315B9A">
      <w:pPr>
        <w:spacing w:line="360" w:lineRule="auto"/>
        <w:rPr>
          <w:rFonts w:ascii="Times New Roman" w:hAnsi="Times New Roman" w:cs="Times New Roman"/>
          <w:color w:val="FF0000"/>
          <w:sz w:val="24"/>
          <w:szCs w:val="24"/>
          <w:shd w:val="clear" w:color="auto" w:fill="FFFFFF"/>
        </w:rPr>
      </w:pPr>
      <w:r w:rsidRPr="00315B9A">
        <w:rPr>
          <w:rFonts w:ascii="Times New Roman" w:hAnsi="Times New Roman" w:cs="Times New Roman"/>
          <w:sz w:val="24"/>
          <w:szCs w:val="24"/>
          <w:shd w:val="clear" w:color="auto" w:fill="FFFFFF"/>
        </w:rPr>
        <w:t xml:space="preserve">As the years develop, there is more emerging evidence to suggest that the contributing factors to improve an athletes’ aerobic capacity is to live under hypoxic </w:t>
      </w:r>
      <w:r w:rsidRPr="00C54600">
        <w:rPr>
          <w:rFonts w:ascii="Times New Roman" w:hAnsi="Times New Roman" w:cs="Times New Roman"/>
          <w:color w:val="000000" w:themeColor="text1"/>
          <w:sz w:val="24"/>
          <w:szCs w:val="24"/>
          <w:shd w:val="clear" w:color="auto" w:fill="FFFFFF"/>
        </w:rPr>
        <w:t xml:space="preserve">environments (Bishop and Girard, 2013). </w:t>
      </w:r>
      <w:r w:rsidR="005C495F" w:rsidRPr="00C54600">
        <w:rPr>
          <w:rFonts w:ascii="Times New Roman" w:hAnsi="Times New Roman" w:cs="Times New Roman"/>
          <w:color w:val="000000" w:themeColor="text1"/>
          <w:sz w:val="24"/>
          <w:szCs w:val="24"/>
          <w:shd w:val="clear" w:color="auto" w:fill="FFFFFF"/>
        </w:rPr>
        <w:t xml:space="preserve">When it comes to altitude training in general, there are many physiological </w:t>
      </w:r>
      <w:r w:rsidR="005C495F" w:rsidRPr="00315B9A">
        <w:rPr>
          <w:rFonts w:ascii="Times New Roman" w:hAnsi="Times New Roman" w:cs="Times New Roman"/>
          <w:color w:val="222222"/>
          <w:sz w:val="24"/>
          <w:szCs w:val="24"/>
          <w:shd w:val="clear" w:color="auto" w:fill="FFFFFF"/>
        </w:rPr>
        <w:t xml:space="preserve">factors that are observed within the athlete. When it comes to endurance athletes, they </w:t>
      </w:r>
      <w:r w:rsidR="00565A9E" w:rsidRPr="00315B9A">
        <w:rPr>
          <w:rFonts w:ascii="Times New Roman" w:hAnsi="Times New Roman" w:cs="Times New Roman"/>
          <w:color w:val="222222"/>
          <w:sz w:val="24"/>
          <w:szCs w:val="24"/>
          <w:shd w:val="clear" w:color="auto" w:fill="FFFFFF"/>
        </w:rPr>
        <w:t xml:space="preserve">have seen many physiological benefits when training at altitude for 4 weeks, as their 5,000m running performance substantially increased, as their erythropoietin levels significantly increased at 48 hours and 14 days into altitude training and the levels of the athletes red blood cells also significantly increased </w:t>
      </w:r>
      <w:r w:rsidR="00565A9E" w:rsidRPr="00C54600">
        <w:rPr>
          <w:rFonts w:ascii="Times New Roman" w:hAnsi="Times New Roman" w:cs="Times New Roman"/>
          <w:color w:val="000000" w:themeColor="text1"/>
          <w:sz w:val="24"/>
          <w:szCs w:val="24"/>
          <w:shd w:val="clear" w:color="auto" w:fill="FFFFFF"/>
        </w:rPr>
        <w:t>(Chapman, Stray-Gundersen, and Levine, 1998)</w:t>
      </w:r>
      <w:r w:rsidR="003C58F1" w:rsidRPr="00C54600">
        <w:rPr>
          <w:rFonts w:ascii="Times New Roman" w:hAnsi="Times New Roman" w:cs="Times New Roman"/>
          <w:color w:val="000000" w:themeColor="text1"/>
          <w:sz w:val="24"/>
          <w:szCs w:val="24"/>
          <w:shd w:val="clear" w:color="auto" w:fill="FFFFFF"/>
        </w:rPr>
        <w:t>.</w:t>
      </w:r>
    </w:p>
    <w:p w14:paraId="7D5FE6D2" w14:textId="3566A15E" w:rsidR="00565A9E" w:rsidRPr="00315B9A" w:rsidRDefault="005C495F"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W</w:t>
      </w:r>
      <w:r w:rsidR="00565A9E" w:rsidRPr="00315B9A">
        <w:rPr>
          <w:rFonts w:ascii="Times New Roman" w:hAnsi="Times New Roman" w:cs="Times New Roman"/>
          <w:color w:val="222222"/>
          <w:sz w:val="24"/>
          <w:szCs w:val="24"/>
          <w:shd w:val="clear" w:color="auto" w:fill="FFFFFF"/>
        </w:rPr>
        <w:t xml:space="preserve">hen athletes are exposed to altitude, physiological adaptations can be seen within </w:t>
      </w:r>
      <w:r w:rsidRPr="00315B9A">
        <w:rPr>
          <w:rFonts w:ascii="Times New Roman" w:hAnsi="Times New Roman" w:cs="Times New Roman"/>
          <w:color w:val="222222"/>
          <w:sz w:val="24"/>
          <w:szCs w:val="24"/>
          <w:shd w:val="clear" w:color="auto" w:fill="FFFFFF"/>
        </w:rPr>
        <w:t>red blood cell volume</w:t>
      </w:r>
      <w:r w:rsidR="00565A9E" w:rsidRPr="00315B9A">
        <w:rPr>
          <w:rFonts w:ascii="Times New Roman" w:hAnsi="Times New Roman" w:cs="Times New Roman"/>
          <w:color w:val="222222"/>
          <w:sz w:val="24"/>
          <w:szCs w:val="24"/>
          <w:shd w:val="clear" w:color="auto" w:fill="FFFFFF"/>
        </w:rPr>
        <w:t>, levels in haemoglobin and alveolar ventilation. Physiological adaptation</w:t>
      </w:r>
      <w:r w:rsidR="00D20D61" w:rsidRPr="00315B9A">
        <w:rPr>
          <w:rFonts w:ascii="Times New Roman" w:hAnsi="Times New Roman" w:cs="Times New Roman"/>
          <w:color w:val="222222"/>
          <w:sz w:val="24"/>
          <w:szCs w:val="24"/>
          <w:shd w:val="clear" w:color="auto" w:fill="FFFFFF"/>
        </w:rPr>
        <w:t>s</w:t>
      </w:r>
      <w:r w:rsidR="00565A9E" w:rsidRPr="00315B9A">
        <w:rPr>
          <w:rFonts w:ascii="Times New Roman" w:hAnsi="Times New Roman" w:cs="Times New Roman"/>
          <w:color w:val="222222"/>
          <w:sz w:val="24"/>
          <w:szCs w:val="24"/>
          <w:shd w:val="clear" w:color="auto" w:fill="FFFFFF"/>
        </w:rPr>
        <w:t xml:space="preserve"> within the skeletal muscle is </w:t>
      </w:r>
      <w:r w:rsidR="00D20D61" w:rsidRPr="00315B9A">
        <w:rPr>
          <w:rFonts w:ascii="Times New Roman" w:hAnsi="Times New Roman" w:cs="Times New Roman"/>
          <w:color w:val="222222"/>
          <w:sz w:val="24"/>
          <w:szCs w:val="24"/>
          <w:shd w:val="clear" w:color="auto" w:fill="FFFFFF"/>
        </w:rPr>
        <w:t xml:space="preserve">also </w:t>
      </w:r>
      <w:r w:rsidR="00565A9E" w:rsidRPr="00315B9A">
        <w:rPr>
          <w:rFonts w:ascii="Times New Roman" w:hAnsi="Times New Roman" w:cs="Times New Roman"/>
          <w:color w:val="222222"/>
          <w:sz w:val="24"/>
          <w:szCs w:val="24"/>
          <w:shd w:val="clear" w:color="auto" w:fill="FFFFFF"/>
        </w:rPr>
        <w:t>seen when athletes live at a moderate climate, as changes such as an increase</w:t>
      </w:r>
      <w:r w:rsidR="00D20D61" w:rsidRPr="00315B9A">
        <w:rPr>
          <w:rFonts w:ascii="Times New Roman" w:hAnsi="Times New Roman" w:cs="Times New Roman"/>
          <w:color w:val="222222"/>
          <w:sz w:val="24"/>
          <w:szCs w:val="24"/>
          <w:shd w:val="clear" w:color="auto" w:fill="FFFFFF"/>
        </w:rPr>
        <w:t>d</w:t>
      </w:r>
      <w:r w:rsidR="00565A9E" w:rsidRPr="00315B9A">
        <w:rPr>
          <w:rFonts w:ascii="Times New Roman" w:hAnsi="Times New Roman" w:cs="Times New Roman"/>
          <w:color w:val="222222"/>
          <w:sz w:val="24"/>
          <w:szCs w:val="24"/>
          <w:shd w:val="clear" w:color="auto" w:fill="FFFFFF"/>
        </w:rPr>
        <w:t xml:space="preserve"> density in capillary and mitochondria and an overall increase of distribution in mitochondria in the cells of the muscle and overall content of myoglobin</w:t>
      </w:r>
      <w:r w:rsidR="00D20D61" w:rsidRPr="00315B9A">
        <w:rPr>
          <w:rFonts w:ascii="Times New Roman" w:hAnsi="Times New Roman" w:cs="Times New Roman"/>
          <w:color w:val="222222"/>
          <w:sz w:val="24"/>
          <w:szCs w:val="24"/>
          <w:shd w:val="clear" w:color="auto" w:fill="FFFFFF"/>
        </w:rPr>
        <w:t xml:space="preserve"> </w:t>
      </w:r>
      <w:r w:rsidR="00D20D61" w:rsidRPr="00C54600">
        <w:rPr>
          <w:rFonts w:ascii="Times New Roman" w:hAnsi="Times New Roman" w:cs="Times New Roman"/>
          <w:color w:val="000000" w:themeColor="text1"/>
          <w:sz w:val="24"/>
          <w:szCs w:val="24"/>
          <w:shd w:val="clear" w:color="auto" w:fill="FFFFFF"/>
        </w:rPr>
        <w:t>(</w:t>
      </w:r>
      <w:r w:rsidR="00565A9E" w:rsidRPr="00C54600">
        <w:rPr>
          <w:rFonts w:ascii="Times New Roman" w:hAnsi="Times New Roman" w:cs="Times New Roman"/>
          <w:color w:val="000000" w:themeColor="text1"/>
          <w:sz w:val="24"/>
          <w:szCs w:val="24"/>
          <w:shd w:val="clear" w:color="auto" w:fill="FFFFFF"/>
        </w:rPr>
        <w:t xml:space="preserve">Chapman, </w:t>
      </w:r>
      <w:proofErr w:type="spellStart"/>
      <w:r w:rsidR="00565A9E" w:rsidRPr="00C54600">
        <w:rPr>
          <w:rFonts w:ascii="Times New Roman" w:hAnsi="Times New Roman" w:cs="Times New Roman"/>
          <w:color w:val="000000" w:themeColor="text1"/>
          <w:sz w:val="24"/>
          <w:szCs w:val="24"/>
          <w:shd w:val="clear" w:color="auto" w:fill="FFFFFF"/>
        </w:rPr>
        <w:t>Stickford</w:t>
      </w:r>
      <w:proofErr w:type="spellEnd"/>
      <w:r w:rsidR="00565A9E" w:rsidRPr="00C54600">
        <w:rPr>
          <w:rFonts w:ascii="Times New Roman" w:hAnsi="Times New Roman" w:cs="Times New Roman"/>
          <w:color w:val="000000" w:themeColor="text1"/>
          <w:sz w:val="24"/>
          <w:szCs w:val="24"/>
          <w:shd w:val="clear" w:color="auto" w:fill="FFFFFF"/>
        </w:rPr>
        <w:t xml:space="preserve"> and Levine, 2010</w:t>
      </w:r>
      <w:r w:rsidR="00D20D61" w:rsidRPr="00C54600">
        <w:rPr>
          <w:rFonts w:ascii="Times New Roman" w:hAnsi="Times New Roman" w:cs="Times New Roman"/>
          <w:color w:val="000000" w:themeColor="text1"/>
          <w:sz w:val="24"/>
          <w:szCs w:val="24"/>
          <w:shd w:val="clear" w:color="auto" w:fill="FFFFFF"/>
        </w:rPr>
        <w:t xml:space="preserve">). Other physiological benefits have been observed </w:t>
      </w:r>
      <w:r w:rsidR="00D20D61" w:rsidRPr="00315B9A">
        <w:rPr>
          <w:rFonts w:ascii="Times New Roman" w:hAnsi="Times New Roman" w:cs="Times New Roman"/>
          <w:color w:val="222222"/>
          <w:sz w:val="24"/>
          <w:szCs w:val="24"/>
          <w:shd w:val="clear" w:color="auto" w:fill="FFFFFF"/>
        </w:rPr>
        <w:t xml:space="preserve">when athletes have trained at 3200 metres, as reports have seen an increase in phosphofructokinase (PFK) activity when athletes have taken part in sprint interval </w:t>
      </w:r>
      <w:r w:rsidR="00D20D61" w:rsidRPr="000F2DCB">
        <w:rPr>
          <w:rFonts w:ascii="Times New Roman" w:hAnsi="Times New Roman" w:cs="Times New Roman"/>
          <w:color w:val="000000" w:themeColor="text1"/>
          <w:sz w:val="24"/>
          <w:szCs w:val="24"/>
          <w:shd w:val="clear" w:color="auto" w:fill="FFFFFF"/>
        </w:rPr>
        <w:t>training (</w:t>
      </w:r>
      <w:proofErr w:type="spellStart"/>
      <w:r w:rsidR="00D20D61" w:rsidRPr="000F2DCB">
        <w:rPr>
          <w:rFonts w:ascii="Times New Roman" w:hAnsi="Times New Roman" w:cs="Times New Roman"/>
          <w:color w:val="000000" w:themeColor="text1"/>
          <w:sz w:val="24"/>
          <w:szCs w:val="24"/>
          <w:shd w:val="clear" w:color="auto" w:fill="FFFFFF"/>
        </w:rPr>
        <w:t>Puype</w:t>
      </w:r>
      <w:proofErr w:type="spellEnd"/>
      <w:r w:rsidR="00D20D61" w:rsidRPr="000F2DCB">
        <w:rPr>
          <w:rFonts w:ascii="Times New Roman" w:hAnsi="Times New Roman" w:cs="Times New Roman"/>
          <w:color w:val="000000" w:themeColor="text1"/>
          <w:sz w:val="24"/>
          <w:szCs w:val="24"/>
          <w:shd w:val="clear" w:color="auto" w:fill="FFFFFF"/>
        </w:rPr>
        <w:t xml:space="preserve"> et al., 2013).</w:t>
      </w:r>
    </w:p>
    <w:p w14:paraId="4E134ABE" w14:textId="6DD6C429" w:rsidR="00565A9E" w:rsidRPr="00315B9A" w:rsidRDefault="00D20D61" w:rsidP="00315B9A">
      <w:pPr>
        <w:spacing w:line="360" w:lineRule="auto"/>
        <w:rPr>
          <w:rFonts w:ascii="Times New Roman" w:hAnsi="Times New Roman" w:cs="Times New Roman"/>
          <w:color w:val="FF0000"/>
          <w:sz w:val="24"/>
          <w:szCs w:val="24"/>
          <w:shd w:val="clear" w:color="auto" w:fill="FFFFFF"/>
        </w:rPr>
      </w:pPr>
      <w:r w:rsidRPr="00315B9A">
        <w:rPr>
          <w:rFonts w:ascii="Times New Roman" w:hAnsi="Times New Roman" w:cs="Times New Roman"/>
          <w:color w:val="222222"/>
          <w:sz w:val="24"/>
          <w:szCs w:val="24"/>
          <w:shd w:val="clear" w:color="auto" w:fill="FFFFFF"/>
        </w:rPr>
        <w:t>When it comes to the effects of anaerobic performance after altitude training, t</w:t>
      </w:r>
      <w:r w:rsidR="00565A9E" w:rsidRPr="00315B9A">
        <w:rPr>
          <w:rFonts w:ascii="Times New Roman" w:hAnsi="Times New Roman" w:cs="Times New Roman"/>
          <w:color w:val="222222"/>
          <w:sz w:val="24"/>
          <w:szCs w:val="24"/>
          <w:shd w:val="clear" w:color="auto" w:fill="FFFFFF"/>
        </w:rPr>
        <w:t xml:space="preserve">here has been little evidence to support the theory that altitude training has benefits on overall sprint performance; however, altitude training has shown to improve sprint performance over 150 metres </w:t>
      </w:r>
      <w:r w:rsidRPr="00315B9A">
        <w:rPr>
          <w:rFonts w:ascii="Times New Roman" w:hAnsi="Times New Roman" w:cs="Times New Roman"/>
          <w:color w:val="222222"/>
          <w:sz w:val="24"/>
          <w:szCs w:val="24"/>
          <w:shd w:val="clear" w:color="auto" w:fill="FFFFFF"/>
        </w:rPr>
        <w:t>(</w:t>
      </w:r>
      <w:r w:rsidR="00565A9E" w:rsidRPr="000F2DCB">
        <w:rPr>
          <w:rFonts w:ascii="Times New Roman" w:hAnsi="Times New Roman" w:cs="Times New Roman"/>
          <w:color w:val="000000" w:themeColor="text1"/>
          <w:sz w:val="24"/>
          <w:szCs w:val="24"/>
          <w:shd w:val="clear" w:color="auto" w:fill="FFFFFF"/>
        </w:rPr>
        <w:t>Karvonen et al., 1990) and 400 metres (</w:t>
      </w:r>
      <w:proofErr w:type="spellStart"/>
      <w:r w:rsidR="00565A9E" w:rsidRPr="000F2DCB">
        <w:rPr>
          <w:rFonts w:ascii="Times New Roman" w:hAnsi="Times New Roman" w:cs="Times New Roman"/>
          <w:color w:val="000000" w:themeColor="text1"/>
          <w:sz w:val="24"/>
          <w:szCs w:val="24"/>
          <w:shd w:val="clear" w:color="auto" w:fill="FFFFFF"/>
        </w:rPr>
        <w:t>Nummela</w:t>
      </w:r>
      <w:proofErr w:type="spellEnd"/>
      <w:r w:rsidR="00565A9E" w:rsidRPr="000F2DCB">
        <w:rPr>
          <w:rFonts w:ascii="Times New Roman" w:hAnsi="Times New Roman" w:cs="Times New Roman"/>
          <w:color w:val="000000" w:themeColor="text1"/>
          <w:sz w:val="24"/>
          <w:szCs w:val="24"/>
          <w:shd w:val="clear" w:color="auto" w:fill="FFFFFF"/>
        </w:rPr>
        <w:t xml:space="preserve"> and </w:t>
      </w:r>
      <w:proofErr w:type="spellStart"/>
      <w:r w:rsidR="00FC4587" w:rsidRPr="000F2DCB">
        <w:rPr>
          <w:rFonts w:ascii="Times New Roman" w:hAnsi="Times New Roman" w:cs="Times New Roman"/>
          <w:color w:val="000000" w:themeColor="text1"/>
          <w:sz w:val="24"/>
          <w:szCs w:val="24"/>
          <w:shd w:val="clear" w:color="auto" w:fill="FFFFFF"/>
        </w:rPr>
        <w:t>Rusko</w:t>
      </w:r>
      <w:proofErr w:type="spellEnd"/>
      <w:r w:rsidR="00565A9E" w:rsidRPr="000F2DCB">
        <w:rPr>
          <w:rFonts w:ascii="Times New Roman" w:hAnsi="Times New Roman" w:cs="Times New Roman"/>
          <w:color w:val="000000" w:themeColor="text1"/>
          <w:sz w:val="24"/>
          <w:szCs w:val="24"/>
          <w:shd w:val="clear" w:color="auto" w:fill="FFFFFF"/>
        </w:rPr>
        <w:t>, 2000).</w:t>
      </w:r>
      <w:r w:rsidRPr="000F2DCB">
        <w:rPr>
          <w:rFonts w:ascii="Times New Roman" w:hAnsi="Times New Roman" w:cs="Times New Roman"/>
          <w:color w:val="000000" w:themeColor="text1"/>
          <w:sz w:val="24"/>
          <w:szCs w:val="24"/>
          <w:shd w:val="clear" w:color="auto" w:fill="FFFFFF"/>
        </w:rPr>
        <w:t xml:space="preserve"> </w:t>
      </w:r>
      <w:r w:rsidR="00565A9E" w:rsidRPr="00315B9A">
        <w:rPr>
          <w:rFonts w:ascii="Times New Roman" w:hAnsi="Times New Roman" w:cs="Times New Roman"/>
          <w:sz w:val="24"/>
          <w:szCs w:val="24"/>
          <w:shd w:val="clear" w:color="auto" w:fill="FFFFFF"/>
        </w:rPr>
        <w:t>This report has suggested that altitude training can improve sea level sprint performance, when athletes are sprint training at altitude. As a result, altitude training could also have the potential to improve sea level team sport performance by increasing players’ anaerobic capacity</w:t>
      </w:r>
      <w:r w:rsidRPr="00C54600">
        <w:rPr>
          <w:rFonts w:ascii="Times New Roman" w:hAnsi="Times New Roman" w:cs="Times New Roman"/>
          <w:color w:val="000000" w:themeColor="text1"/>
          <w:sz w:val="24"/>
          <w:szCs w:val="24"/>
          <w:shd w:val="clear" w:color="auto" w:fill="FFFFFF"/>
        </w:rPr>
        <w:t xml:space="preserve"> (</w:t>
      </w:r>
      <w:r w:rsidR="00565A9E" w:rsidRPr="00C54600">
        <w:rPr>
          <w:rFonts w:ascii="Times New Roman" w:hAnsi="Times New Roman" w:cs="Times New Roman"/>
          <w:color w:val="000000" w:themeColor="text1"/>
          <w:sz w:val="24"/>
          <w:szCs w:val="24"/>
          <w:shd w:val="clear" w:color="auto" w:fill="FFFFFF"/>
        </w:rPr>
        <w:t>Bishop and Girard, 2013</w:t>
      </w:r>
      <w:r w:rsidRPr="00C54600">
        <w:rPr>
          <w:rFonts w:ascii="Times New Roman" w:hAnsi="Times New Roman" w:cs="Times New Roman"/>
          <w:color w:val="000000" w:themeColor="text1"/>
          <w:sz w:val="24"/>
          <w:szCs w:val="24"/>
          <w:shd w:val="clear" w:color="auto" w:fill="FFFFFF"/>
        </w:rPr>
        <w:t>).</w:t>
      </w:r>
    </w:p>
    <w:p w14:paraId="161FA86F" w14:textId="7820E163" w:rsidR="005239DA" w:rsidRDefault="004E4BC6" w:rsidP="00315B9A">
      <w:pPr>
        <w:spacing w:line="360" w:lineRule="auto"/>
        <w:rPr>
          <w:rFonts w:ascii="Times New Roman" w:hAnsi="Times New Roman" w:cs="Times New Roman"/>
          <w:sz w:val="24"/>
          <w:szCs w:val="24"/>
          <w:shd w:val="clear" w:color="auto" w:fill="FFFFFF"/>
        </w:rPr>
      </w:pPr>
      <w:r w:rsidRPr="00315B9A">
        <w:rPr>
          <w:rFonts w:ascii="Times New Roman" w:hAnsi="Times New Roman" w:cs="Times New Roman"/>
          <w:color w:val="222222"/>
          <w:sz w:val="24"/>
          <w:szCs w:val="24"/>
          <w:shd w:val="clear" w:color="auto" w:fill="FFFFFF"/>
        </w:rPr>
        <w:t>Altitude</w:t>
      </w:r>
      <w:r w:rsidR="00D20D61" w:rsidRPr="00315B9A">
        <w:rPr>
          <w:rFonts w:ascii="Times New Roman" w:hAnsi="Times New Roman" w:cs="Times New Roman"/>
          <w:color w:val="222222"/>
          <w:sz w:val="24"/>
          <w:szCs w:val="24"/>
          <w:shd w:val="clear" w:color="auto" w:fill="FFFFFF"/>
        </w:rPr>
        <w:t xml:space="preserve"> training can be applied to athletes that compete in individual or team sports. Even though applying altitude training into team sports’ training regimes can be difficult, due to </w:t>
      </w:r>
      <w:r w:rsidR="00D20D61" w:rsidRPr="00315B9A">
        <w:rPr>
          <w:rFonts w:ascii="Times New Roman" w:hAnsi="Times New Roman" w:cs="Times New Roman"/>
          <w:color w:val="222222"/>
          <w:sz w:val="24"/>
          <w:szCs w:val="24"/>
          <w:shd w:val="clear" w:color="auto" w:fill="FFFFFF"/>
        </w:rPr>
        <w:lastRenderedPageBreak/>
        <w:t xml:space="preserve">the considerable expense of training, reports have seen that team-sport has shown to increase following altitude training </w:t>
      </w:r>
      <w:r w:rsidR="00D20D61" w:rsidRPr="00C54600">
        <w:rPr>
          <w:rFonts w:ascii="Times New Roman" w:hAnsi="Times New Roman" w:cs="Times New Roman"/>
          <w:color w:val="000000" w:themeColor="text1"/>
          <w:sz w:val="24"/>
          <w:szCs w:val="24"/>
          <w:shd w:val="clear" w:color="auto" w:fill="FFFFFF"/>
        </w:rPr>
        <w:t>(</w:t>
      </w:r>
      <w:proofErr w:type="spellStart"/>
      <w:r w:rsidR="00D20D61" w:rsidRPr="00C54600">
        <w:rPr>
          <w:rFonts w:ascii="Times New Roman" w:hAnsi="Times New Roman" w:cs="Times New Roman"/>
          <w:color w:val="000000" w:themeColor="text1"/>
          <w:sz w:val="24"/>
          <w:szCs w:val="24"/>
          <w:shd w:val="clear" w:color="auto" w:fill="FFFFFF"/>
        </w:rPr>
        <w:t>Billaut</w:t>
      </w:r>
      <w:proofErr w:type="spellEnd"/>
      <w:r w:rsidR="00D20D61" w:rsidRPr="00C54600">
        <w:rPr>
          <w:rFonts w:ascii="Times New Roman" w:hAnsi="Times New Roman" w:cs="Times New Roman"/>
          <w:color w:val="000000" w:themeColor="text1"/>
          <w:sz w:val="24"/>
          <w:szCs w:val="24"/>
          <w:shd w:val="clear" w:color="auto" w:fill="FFFFFF"/>
        </w:rPr>
        <w:t xml:space="preserve">, Gore, and </w:t>
      </w:r>
      <w:proofErr w:type="spellStart"/>
      <w:r w:rsidR="00D20D61" w:rsidRPr="00C54600">
        <w:rPr>
          <w:rFonts w:ascii="Times New Roman" w:hAnsi="Times New Roman" w:cs="Times New Roman"/>
          <w:color w:val="000000" w:themeColor="text1"/>
          <w:sz w:val="24"/>
          <w:szCs w:val="24"/>
          <w:shd w:val="clear" w:color="auto" w:fill="FFFFFF"/>
        </w:rPr>
        <w:t>Aughey</w:t>
      </w:r>
      <w:proofErr w:type="spellEnd"/>
      <w:r w:rsidR="00D20D61" w:rsidRPr="00C54600">
        <w:rPr>
          <w:rFonts w:ascii="Times New Roman" w:hAnsi="Times New Roman" w:cs="Times New Roman"/>
          <w:color w:val="000000" w:themeColor="text1"/>
          <w:sz w:val="24"/>
          <w:szCs w:val="24"/>
          <w:shd w:val="clear" w:color="auto" w:fill="FFFFFF"/>
        </w:rPr>
        <w:t>,, 2012).</w:t>
      </w:r>
      <w:r w:rsidR="005239DA" w:rsidRPr="00C54600">
        <w:rPr>
          <w:rFonts w:ascii="Times New Roman" w:hAnsi="Times New Roman" w:cs="Times New Roman"/>
          <w:color w:val="000000" w:themeColor="text1"/>
          <w:sz w:val="24"/>
          <w:szCs w:val="24"/>
          <w:shd w:val="clear" w:color="auto" w:fill="FFFFFF"/>
        </w:rPr>
        <w:t xml:space="preserve"> </w:t>
      </w:r>
      <w:r w:rsidR="005239DA">
        <w:rPr>
          <w:rFonts w:ascii="Times New Roman" w:hAnsi="Times New Roman" w:cs="Times New Roman"/>
          <w:sz w:val="24"/>
          <w:szCs w:val="24"/>
          <w:shd w:val="clear" w:color="auto" w:fill="FFFFFF"/>
        </w:rPr>
        <w:t>Table 1 below summarises the effects that altitude training has on athletes.</w:t>
      </w:r>
    </w:p>
    <w:p w14:paraId="2AD2F6F1" w14:textId="081F5DC3" w:rsidR="00DA21F5" w:rsidRDefault="00DA21F5" w:rsidP="00DA21F5">
      <w:pPr>
        <w:pStyle w:val="Caption"/>
        <w:keepNext/>
      </w:pPr>
    </w:p>
    <w:tbl>
      <w:tblPr>
        <w:tblStyle w:val="TableGrid"/>
        <w:tblW w:w="0" w:type="auto"/>
        <w:tblLook w:val="04A0" w:firstRow="1" w:lastRow="0" w:firstColumn="1" w:lastColumn="0" w:noHBand="0" w:noVBand="1"/>
      </w:tblPr>
      <w:tblGrid>
        <w:gridCol w:w="1396"/>
        <w:gridCol w:w="1679"/>
        <w:gridCol w:w="1203"/>
        <w:gridCol w:w="1954"/>
        <w:gridCol w:w="2784"/>
      </w:tblGrid>
      <w:tr w:rsidR="003C58F1" w14:paraId="19073EDD" w14:textId="77777777" w:rsidTr="00195D3F">
        <w:tc>
          <w:tcPr>
            <w:tcW w:w="1396" w:type="dxa"/>
          </w:tcPr>
          <w:p w14:paraId="40304D37" w14:textId="1F42E29F" w:rsidR="003C58F1" w:rsidRPr="003C58F1" w:rsidRDefault="003C58F1" w:rsidP="00315B9A">
            <w:pPr>
              <w:spacing w:line="360" w:lineRule="auto"/>
              <w:rPr>
                <w:rFonts w:ascii="Times New Roman" w:hAnsi="Times New Roman" w:cs="Times New Roman"/>
                <w:b/>
                <w:bCs/>
                <w:sz w:val="28"/>
                <w:szCs w:val="28"/>
                <w:shd w:val="clear" w:color="auto" w:fill="FFFFFF"/>
              </w:rPr>
            </w:pPr>
            <w:r w:rsidRPr="003C58F1">
              <w:rPr>
                <w:rFonts w:ascii="Times New Roman" w:hAnsi="Times New Roman" w:cs="Times New Roman"/>
                <w:b/>
                <w:bCs/>
                <w:sz w:val="28"/>
                <w:szCs w:val="28"/>
                <w:shd w:val="clear" w:color="auto" w:fill="FFFFFF"/>
              </w:rPr>
              <w:t>Author</w:t>
            </w:r>
          </w:p>
        </w:tc>
        <w:tc>
          <w:tcPr>
            <w:tcW w:w="1679" w:type="dxa"/>
          </w:tcPr>
          <w:p w14:paraId="180F0E20" w14:textId="784D91ED" w:rsidR="003C58F1" w:rsidRPr="003C58F1" w:rsidRDefault="003C58F1" w:rsidP="00315B9A">
            <w:pPr>
              <w:spacing w:line="360" w:lineRule="auto"/>
              <w:rPr>
                <w:rFonts w:ascii="Times New Roman" w:hAnsi="Times New Roman" w:cs="Times New Roman"/>
                <w:b/>
                <w:bCs/>
                <w:sz w:val="28"/>
                <w:szCs w:val="28"/>
                <w:shd w:val="clear" w:color="auto" w:fill="FFFFFF"/>
              </w:rPr>
            </w:pPr>
            <w:r w:rsidRPr="003C58F1">
              <w:rPr>
                <w:rFonts w:ascii="Times New Roman" w:hAnsi="Times New Roman" w:cs="Times New Roman"/>
                <w:b/>
                <w:bCs/>
                <w:sz w:val="28"/>
                <w:szCs w:val="28"/>
                <w:shd w:val="clear" w:color="auto" w:fill="FFFFFF"/>
              </w:rPr>
              <w:t>Participants</w:t>
            </w:r>
          </w:p>
        </w:tc>
        <w:tc>
          <w:tcPr>
            <w:tcW w:w="1203" w:type="dxa"/>
          </w:tcPr>
          <w:p w14:paraId="149D9E9F" w14:textId="2B6D5A0E" w:rsidR="003C58F1" w:rsidRPr="003C58F1" w:rsidRDefault="003C58F1" w:rsidP="00315B9A">
            <w:pPr>
              <w:spacing w:line="360" w:lineRule="auto"/>
              <w:rPr>
                <w:rFonts w:ascii="Times New Roman" w:hAnsi="Times New Roman" w:cs="Times New Roman"/>
                <w:b/>
                <w:bCs/>
                <w:sz w:val="28"/>
                <w:szCs w:val="28"/>
                <w:shd w:val="clear" w:color="auto" w:fill="FFFFFF"/>
              </w:rPr>
            </w:pPr>
            <w:r w:rsidRPr="003C58F1">
              <w:rPr>
                <w:rFonts w:ascii="Times New Roman" w:hAnsi="Times New Roman" w:cs="Times New Roman"/>
                <w:b/>
                <w:bCs/>
                <w:sz w:val="28"/>
                <w:szCs w:val="28"/>
                <w:shd w:val="clear" w:color="auto" w:fill="FFFFFF"/>
              </w:rPr>
              <w:t>Athletes</w:t>
            </w:r>
          </w:p>
        </w:tc>
        <w:tc>
          <w:tcPr>
            <w:tcW w:w="1954" w:type="dxa"/>
          </w:tcPr>
          <w:p w14:paraId="7DDAE7B0" w14:textId="47EE36FD" w:rsidR="003C58F1" w:rsidRPr="003C58F1" w:rsidRDefault="003C58F1" w:rsidP="00315B9A">
            <w:pPr>
              <w:spacing w:line="360" w:lineRule="auto"/>
              <w:rPr>
                <w:rFonts w:ascii="Times New Roman" w:hAnsi="Times New Roman" w:cs="Times New Roman"/>
                <w:b/>
                <w:bCs/>
                <w:sz w:val="28"/>
                <w:szCs w:val="28"/>
                <w:shd w:val="clear" w:color="auto" w:fill="FFFFFF"/>
              </w:rPr>
            </w:pPr>
            <w:r w:rsidRPr="003C58F1">
              <w:rPr>
                <w:rFonts w:ascii="Times New Roman" w:hAnsi="Times New Roman" w:cs="Times New Roman"/>
                <w:b/>
                <w:bCs/>
                <w:sz w:val="28"/>
                <w:szCs w:val="28"/>
                <w:shd w:val="clear" w:color="auto" w:fill="FFFFFF"/>
              </w:rPr>
              <w:t>Prescription</w:t>
            </w:r>
          </w:p>
        </w:tc>
        <w:tc>
          <w:tcPr>
            <w:tcW w:w="2784" w:type="dxa"/>
          </w:tcPr>
          <w:p w14:paraId="51F75867" w14:textId="34F8CA9F" w:rsidR="003C58F1" w:rsidRPr="003C58F1" w:rsidRDefault="003C58F1" w:rsidP="00315B9A">
            <w:pPr>
              <w:spacing w:line="360" w:lineRule="auto"/>
              <w:rPr>
                <w:rFonts w:ascii="Times New Roman" w:hAnsi="Times New Roman" w:cs="Times New Roman"/>
                <w:b/>
                <w:bCs/>
                <w:sz w:val="28"/>
                <w:szCs w:val="28"/>
                <w:shd w:val="clear" w:color="auto" w:fill="FFFFFF"/>
              </w:rPr>
            </w:pPr>
            <w:r w:rsidRPr="003C58F1">
              <w:rPr>
                <w:rFonts w:ascii="Times New Roman" w:hAnsi="Times New Roman" w:cs="Times New Roman"/>
                <w:b/>
                <w:bCs/>
                <w:sz w:val="28"/>
                <w:szCs w:val="28"/>
                <w:shd w:val="clear" w:color="auto" w:fill="FFFFFF"/>
              </w:rPr>
              <w:t>Effects</w:t>
            </w:r>
          </w:p>
        </w:tc>
      </w:tr>
      <w:tr w:rsidR="003C58F1" w14:paraId="4BC9D419" w14:textId="77777777" w:rsidTr="00195D3F">
        <w:tc>
          <w:tcPr>
            <w:tcW w:w="1396" w:type="dxa"/>
          </w:tcPr>
          <w:p w14:paraId="0F698C48" w14:textId="55D35E87" w:rsidR="003C58F1" w:rsidRPr="00195D3F" w:rsidRDefault="003C58F1"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color w:val="000000" w:themeColor="text1"/>
                <w:sz w:val="24"/>
                <w:szCs w:val="24"/>
                <w:shd w:val="clear" w:color="auto" w:fill="FFFFFF"/>
              </w:rPr>
              <w:t>Chapman, Stray-Gundersen, and Levine, 1998)</w:t>
            </w:r>
            <w:r w:rsidR="00EC05EB" w:rsidRPr="00195D3F">
              <w:rPr>
                <w:rFonts w:ascii="Times New Roman" w:hAnsi="Times New Roman" w:cs="Times New Roman"/>
                <w:color w:val="000000" w:themeColor="text1"/>
                <w:sz w:val="24"/>
                <w:szCs w:val="24"/>
                <w:shd w:val="clear" w:color="auto" w:fill="FFFFFF"/>
              </w:rPr>
              <w:t>.</w:t>
            </w:r>
          </w:p>
        </w:tc>
        <w:tc>
          <w:tcPr>
            <w:tcW w:w="1679" w:type="dxa"/>
          </w:tcPr>
          <w:p w14:paraId="4EC6156C" w14:textId="77777777" w:rsidR="003C58F1" w:rsidRPr="00195D3F" w:rsidRDefault="00EC05EB"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39 participants</w:t>
            </w:r>
          </w:p>
          <w:p w14:paraId="4697C824" w14:textId="0C6A89D9" w:rsidR="00EC05EB" w:rsidRPr="00195D3F" w:rsidRDefault="00EC05EB"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(27 males, 12 females)</w:t>
            </w:r>
            <w:r w:rsidR="00AA7CF8" w:rsidRPr="00195D3F">
              <w:rPr>
                <w:rFonts w:ascii="Times New Roman" w:hAnsi="Times New Roman" w:cs="Times New Roman"/>
                <w:sz w:val="24"/>
                <w:szCs w:val="24"/>
                <w:shd w:val="clear" w:color="auto" w:fill="FFFFFF"/>
              </w:rPr>
              <w:t xml:space="preserve"> participated in altitude training.</w:t>
            </w:r>
          </w:p>
          <w:p w14:paraId="5F376F36" w14:textId="3A47A116" w:rsidR="00AA7CF8" w:rsidRPr="00195D3F" w:rsidRDefault="00AA7CF8" w:rsidP="00315B9A">
            <w:pPr>
              <w:spacing w:line="360" w:lineRule="auto"/>
              <w:rPr>
                <w:rFonts w:ascii="Times New Roman" w:hAnsi="Times New Roman" w:cs="Times New Roman"/>
                <w:sz w:val="24"/>
                <w:szCs w:val="24"/>
                <w:shd w:val="clear" w:color="auto" w:fill="FFFFFF"/>
              </w:rPr>
            </w:pPr>
          </w:p>
        </w:tc>
        <w:tc>
          <w:tcPr>
            <w:tcW w:w="1203" w:type="dxa"/>
          </w:tcPr>
          <w:p w14:paraId="6CB24846" w14:textId="211F04BE" w:rsidR="003C58F1" w:rsidRPr="00195D3F" w:rsidRDefault="00EC05EB"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Collegiate distance runners.</w:t>
            </w:r>
          </w:p>
        </w:tc>
        <w:tc>
          <w:tcPr>
            <w:tcW w:w="1954" w:type="dxa"/>
          </w:tcPr>
          <w:p w14:paraId="6903EBA8" w14:textId="77777777" w:rsidR="003C58F1" w:rsidRPr="00195D3F" w:rsidRDefault="00EC05EB"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 xml:space="preserve">All athletes lived at 2,500 metres. </w:t>
            </w:r>
          </w:p>
          <w:p w14:paraId="0E8BA795" w14:textId="7FA7FE22" w:rsidR="00EC05EB" w:rsidRPr="00195D3F" w:rsidRDefault="00EC05EB"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 xml:space="preserve">Participants split into 3 groups (training at low altitude (1,200-1,400), training at moderate altitude (2,500-3,000) and training at both altitudes). </w:t>
            </w:r>
          </w:p>
        </w:tc>
        <w:tc>
          <w:tcPr>
            <w:tcW w:w="2784" w:type="dxa"/>
          </w:tcPr>
          <w:p w14:paraId="6AD64D52" w14:textId="5CD36EAF" w:rsidR="00195D3F" w:rsidRDefault="00AA7CF8" w:rsidP="00315B9A">
            <w:pPr>
              <w:spacing w:line="360" w:lineRule="auto"/>
              <w:rPr>
                <w:rFonts w:ascii="Times New Roman" w:hAnsi="Times New Roman" w:cs="Times New Roman"/>
                <w:color w:val="1F1F1F"/>
                <w:sz w:val="24"/>
                <w:szCs w:val="24"/>
                <w:shd w:val="clear" w:color="auto" w:fill="FFFFFF"/>
              </w:rPr>
            </w:pPr>
            <w:r w:rsidRPr="00195D3F">
              <w:rPr>
                <w:rFonts w:ascii="Times New Roman" w:hAnsi="Times New Roman" w:cs="Times New Roman"/>
                <w:color w:val="1F1F1F"/>
                <w:sz w:val="24"/>
                <w:szCs w:val="24"/>
                <w:shd w:val="clear" w:color="auto" w:fill="FFFFFF"/>
              </w:rPr>
              <w:t>Between the groups</w:t>
            </w:r>
            <w:r w:rsidR="00195D3F">
              <w:rPr>
                <w:rFonts w:ascii="Times New Roman" w:hAnsi="Times New Roman" w:cs="Times New Roman"/>
                <w:color w:val="1F1F1F"/>
                <w:sz w:val="24"/>
                <w:szCs w:val="24"/>
                <w:shd w:val="clear" w:color="auto" w:fill="FFFFFF"/>
              </w:rPr>
              <w:t xml:space="preserve"> the following increased.</w:t>
            </w:r>
          </w:p>
          <w:p w14:paraId="5B25008D" w14:textId="4FCC4740" w:rsidR="00AA7CF8" w:rsidRPr="00195D3F" w:rsidRDefault="00AA7CF8" w:rsidP="00315B9A">
            <w:pPr>
              <w:spacing w:line="360" w:lineRule="auto"/>
              <w:rPr>
                <w:rFonts w:ascii="Times New Roman" w:hAnsi="Times New Roman" w:cs="Times New Roman"/>
                <w:color w:val="1F1F1F"/>
                <w:sz w:val="24"/>
                <w:szCs w:val="24"/>
                <w:shd w:val="clear" w:color="auto" w:fill="FFFFFF"/>
              </w:rPr>
            </w:pPr>
            <w:r w:rsidRPr="00195D3F">
              <w:rPr>
                <w:rFonts w:ascii="Times New Roman" w:hAnsi="Times New Roman" w:cs="Times New Roman"/>
                <w:color w:val="1F1F1F"/>
                <w:sz w:val="24"/>
                <w:szCs w:val="24"/>
                <w:shd w:val="clear" w:color="auto" w:fill="FFFFFF"/>
              </w:rPr>
              <w:t xml:space="preserve"> </w:t>
            </w:r>
          </w:p>
          <w:p w14:paraId="58124661" w14:textId="5CED5B1F" w:rsidR="003C58F1" w:rsidRPr="00195D3F" w:rsidRDefault="00EC05EB" w:rsidP="00315B9A">
            <w:pPr>
              <w:spacing w:line="360" w:lineRule="auto"/>
              <w:rPr>
                <w:rFonts w:ascii="Times New Roman" w:hAnsi="Times New Roman" w:cs="Times New Roman"/>
                <w:color w:val="1F1F1F"/>
                <w:sz w:val="24"/>
                <w:szCs w:val="24"/>
                <w:shd w:val="clear" w:color="auto" w:fill="FFFFFF"/>
              </w:rPr>
            </w:pPr>
            <w:r w:rsidRPr="00195D3F">
              <w:rPr>
                <w:rFonts w:ascii="Times New Roman" w:hAnsi="Times New Roman" w:cs="Times New Roman"/>
                <w:color w:val="1F1F1F"/>
                <w:sz w:val="24"/>
                <w:szCs w:val="24"/>
                <w:shd w:val="clear" w:color="auto" w:fill="FFFFFF"/>
              </w:rPr>
              <w:t>E</w:t>
            </w:r>
            <w:r w:rsidR="00195D3F">
              <w:rPr>
                <w:rFonts w:ascii="Times New Roman" w:hAnsi="Times New Roman" w:cs="Times New Roman"/>
                <w:color w:val="1F1F1F"/>
                <w:sz w:val="24"/>
                <w:szCs w:val="24"/>
                <w:shd w:val="clear" w:color="auto" w:fill="FFFFFF"/>
              </w:rPr>
              <w:t>PO</w:t>
            </w:r>
            <w:r w:rsidRPr="00195D3F">
              <w:rPr>
                <w:rFonts w:ascii="Times New Roman" w:hAnsi="Times New Roman" w:cs="Times New Roman"/>
                <w:color w:val="1F1F1F"/>
                <w:sz w:val="24"/>
                <w:szCs w:val="24"/>
                <w:shd w:val="clear" w:color="auto" w:fill="FFFFFF"/>
              </w:rPr>
              <w:t xml:space="preserve"> concentration increased after 30 h</w:t>
            </w:r>
            <w:r w:rsidR="00AA7CF8" w:rsidRPr="00195D3F">
              <w:rPr>
                <w:rFonts w:ascii="Times New Roman" w:hAnsi="Times New Roman" w:cs="Times New Roman"/>
                <w:color w:val="1F1F1F"/>
                <w:sz w:val="24"/>
                <w:szCs w:val="24"/>
                <w:shd w:val="clear" w:color="auto" w:fill="FFFFFF"/>
              </w:rPr>
              <w:t xml:space="preserve">ours </w:t>
            </w:r>
            <w:r w:rsidRPr="00195D3F">
              <w:rPr>
                <w:rFonts w:ascii="Times New Roman" w:hAnsi="Times New Roman" w:cs="Times New Roman"/>
                <w:color w:val="1F1F1F"/>
                <w:sz w:val="24"/>
                <w:szCs w:val="24"/>
                <w:shd w:val="clear" w:color="auto" w:fill="FFFFFF"/>
              </w:rPr>
              <w:t>at 2,500 m</w:t>
            </w:r>
            <w:r w:rsidR="00AA7CF8" w:rsidRPr="00195D3F">
              <w:rPr>
                <w:rFonts w:ascii="Times New Roman" w:hAnsi="Times New Roman" w:cs="Times New Roman"/>
                <w:color w:val="1F1F1F"/>
                <w:sz w:val="24"/>
                <w:szCs w:val="24"/>
                <w:shd w:val="clear" w:color="auto" w:fill="FFFFFF"/>
              </w:rPr>
              <w:t>etres.</w:t>
            </w:r>
          </w:p>
          <w:p w14:paraId="58100335" w14:textId="77777777" w:rsidR="00AA7CF8" w:rsidRPr="00195D3F" w:rsidRDefault="00AA7CF8" w:rsidP="00AA7CF8">
            <w:pPr>
              <w:spacing w:line="360" w:lineRule="auto"/>
              <w:rPr>
                <w:rFonts w:ascii="Times New Roman" w:hAnsi="Times New Roman" w:cs="Times New Roman"/>
                <w:color w:val="1F1F1F"/>
                <w:sz w:val="24"/>
                <w:szCs w:val="24"/>
                <w:shd w:val="clear" w:color="auto" w:fill="FFFFFF"/>
              </w:rPr>
            </w:pPr>
          </w:p>
          <w:p w14:paraId="29193A9A" w14:textId="77777777" w:rsidR="00AA7CF8" w:rsidRPr="00195D3F" w:rsidRDefault="00AA7CF8" w:rsidP="00AA7CF8">
            <w:pPr>
              <w:spacing w:line="360" w:lineRule="auto"/>
              <w:rPr>
                <w:rFonts w:ascii="Times New Roman" w:hAnsi="Times New Roman" w:cs="Times New Roman"/>
                <w:color w:val="1F1F1F"/>
                <w:sz w:val="24"/>
                <w:szCs w:val="24"/>
                <w:shd w:val="clear" w:color="auto" w:fill="FFFFFF"/>
              </w:rPr>
            </w:pPr>
            <w:r w:rsidRPr="00195D3F">
              <w:rPr>
                <w:rFonts w:ascii="Times New Roman" w:hAnsi="Times New Roman" w:cs="Times New Roman"/>
                <w:color w:val="1F1F1F"/>
                <w:sz w:val="24"/>
                <w:szCs w:val="24"/>
                <w:shd w:val="clear" w:color="auto" w:fill="FFFFFF"/>
              </w:rPr>
              <w:t>I</w:t>
            </w:r>
            <w:r w:rsidRPr="00195D3F">
              <w:rPr>
                <w:rFonts w:ascii="Times New Roman" w:hAnsi="Times New Roman" w:cs="Times New Roman"/>
                <w:color w:val="1F1F1F"/>
                <w:sz w:val="24"/>
                <w:szCs w:val="24"/>
                <w:shd w:val="clear" w:color="auto" w:fill="FFFFFF"/>
              </w:rPr>
              <w:t xml:space="preserve">ncrease in </w:t>
            </w:r>
            <w:r w:rsidRPr="00195D3F">
              <w:rPr>
                <w:rFonts w:ascii="Times New Roman" w:hAnsi="Times New Roman" w:cs="Times New Roman"/>
                <w:color w:val="1F1F1F"/>
                <w:sz w:val="24"/>
                <w:szCs w:val="24"/>
                <w:shd w:val="clear" w:color="auto" w:fill="FFFFFF"/>
              </w:rPr>
              <w:t>haemoglobin</w:t>
            </w:r>
            <w:r w:rsidRPr="00195D3F">
              <w:rPr>
                <w:rFonts w:ascii="Times New Roman" w:hAnsi="Times New Roman" w:cs="Times New Roman"/>
                <w:color w:val="1F1F1F"/>
                <w:sz w:val="24"/>
                <w:szCs w:val="24"/>
                <w:shd w:val="clear" w:color="auto" w:fill="FFFFFF"/>
              </w:rPr>
              <w:t xml:space="preserve"> concentration</w:t>
            </w:r>
            <w:r w:rsidRPr="00195D3F">
              <w:rPr>
                <w:rFonts w:ascii="Times New Roman" w:hAnsi="Times New Roman" w:cs="Times New Roman"/>
                <w:color w:val="1F1F1F"/>
                <w:sz w:val="24"/>
                <w:szCs w:val="24"/>
                <w:shd w:val="clear" w:color="auto" w:fill="FFFFFF"/>
              </w:rPr>
              <w:t>.</w:t>
            </w:r>
          </w:p>
          <w:p w14:paraId="46693245" w14:textId="77777777" w:rsidR="00AA7CF8" w:rsidRPr="00195D3F" w:rsidRDefault="00AA7CF8" w:rsidP="00AA7CF8">
            <w:pPr>
              <w:spacing w:line="360" w:lineRule="auto"/>
              <w:rPr>
                <w:rFonts w:ascii="Times New Roman" w:hAnsi="Times New Roman" w:cs="Times New Roman"/>
                <w:color w:val="1F1F1F"/>
                <w:sz w:val="24"/>
                <w:szCs w:val="24"/>
                <w:shd w:val="clear" w:color="auto" w:fill="FFFFFF"/>
              </w:rPr>
            </w:pPr>
          </w:p>
          <w:p w14:paraId="1B87662F" w14:textId="08FE2408" w:rsidR="00AA7CF8" w:rsidRPr="00195D3F" w:rsidRDefault="00AA7CF8" w:rsidP="00AA7CF8">
            <w:pPr>
              <w:spacing w:line="360" w:lineRule="auto"/>
              <w:rPr>
                <w:rFonts w:ascii="Times New Roman" w:hAnsi="Times New Roman" w:cs="Times New Roman"/>
                <w:color w:val="1F1F1F"/>
                <w:sz w:val="24"/>
                <w:szCs w:val="24"/>
                <w:shd w:val="clear" w:color="auto" w:fill="FFFFFF"/>
              </w:rPr>
            </w:pPr>
            <w:r w:rsidRPr="00195D3F">
              <w:rPr>
                <w:rFonts w:ascii="Times New Roman" w:hAnsi="Times New Roman" w:cs="Times New Roman"/>
                <w:color w:val="1F1F1F"/>
                <w:sz w:val="24"/>
                <w:szCs w:val="24"/>
                <w:shd w:val="clear" w:color="auto" w:fill="FFFFFF"/>
              </w:rPr>
              <w:t>8% increase in the total red cell volume</w:t>
            </w:r>
            <w:r w:rsidR="005373D9">
              <w:rPr>
                <w:rFonts w:ascii="Times New Roman" w:hAnsi="Times New Roman" w:cs="Times New Roman"/>
                <w:color w:val="1F1F1F"/>
                <w:sz w:val="24"/>
                <w:szCs w:val="24"/>
                <w:shd w:val="clear" w:color="auto" w:fill="FFFFFF"/>
              </w:rPr>
              <w:t>.</w:t>
            </w:r>
          </w:p>
          <w:p w14:paraId="0ECE3B80" w14:textId="77777777" w:rsidR="00AA7CF8" w:rsidRPr="00195D3F" w:rsidRDefault="00AA7CF8" w:rsidP="00AA7CF8">
            <w:pPr>
              <w:spacing w:line="360" w:lineRule="auto"/>
              <w:rPr>
                <w:rFonts w:ascii="Times New Roman" w:hAnsi="Times New Roman" w:cs="Times New Roman"/>
                <w:sz w:val="24"/>
                <w:szCs w:val="24"/>
                <w:shd w:val="clear" w:color="auto" w:fill="FFFFFF"/>
              </w:rPr>
            </w:pPr>
          </w:p>
          <w:p w14:paraId="1EA8C63D" w14:textId="3E97B1B5" w:rsidR="00AA7CF8" w:rsidRPr="00195D3F" w:rsidRDefault="00AA7CF8" w:rsidP="00AA7CF8">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color w:val="1F1F1F"/>
                <w:sz w:val="24"/>
                <w:szCs w:val="24"/>
                <w:shd w:val="clear" w:color="auto" w:fill="FFFFFF"/>
              </w:rPr>
              <w:t>V</w:t>
            </w:r>
            <w:r w:rsidRPr="00195D3F">
              <w:rPr>
                <w:rFonts w:ascii="Times New Roman" w:hAnsi="Times New Roman" w:cs="Times New Roman"/>
                <w:color w:val="1F1F1F"/>
                <w:sz w:val="24"/>
                <w:szCs w:val="24"/>
                <w:shd w:val="clear" w:color="auto" w:fill="FFFFFF"/>
              </w:rPr>
              <w:t>O2 max</w:t>
            </w:r>
            <w:r w:rsidRPr="00195D3F">
              <w:rPr>
                <w:rFonts w:ascii="Times New Roman" w:hAnsi="Times New Roman" w:cs="Times New Roman"/>
                <w:color w:val="1F1F1F"/>
                <w:sz w:val="24"/>
                <w:szCs w:val="24"/>
                <w:shd w:val="clear" w:color="auto" w:fill="FFFFFF"/>
              </w:rPr>
              <w:t xml:space="preserve"> also significantly higher</w:t>
            </w:r>
            <w:r w:rsidRPr="00195D3F">
              <w:rPr>
                <w:rFonts w:ascii="Times New Roman" w:hAnsi="Times New Roman" w:cs="Times New Roman"/>
                <w:color w:val="1F1F1F"/>
                <w:sz w:val="24"/>
                <w:szCs w:val="24"/>
                <w:shd w:val="clear" w:color="auto" w:fill="FFFFFF"/>
              </w:rPr>
              <w:t>.</w:t>
            </w:r>
          </w:p>
        </w:tc>
      </w:tr>
      <w:tr w:rsidR="00AC5BC6" w14:paraId="7A88A44E" w14:textId="77777777" w:rsidTr="00195D3F">
        <w:tc>
          <w:tcPr>
            <w:tcW w:w="1396" w:type="dxa"/>
          </w:tcPr>
          <w:p w14:paraId="53AB89AB" w14:textId="64A2F8B5" w:rsidR="00AC5BC6" w:rsidRPr="00195D3F" w:rsidRDefault="00115909" w:rsidP="00315B9A">
            <w:pPr>
              <w:spacing w:line="360" w:lineRule="auto"/>
              <w:rPr>
                <w:rFonts w:ascii="Times New Roman" w:hAnsi="Times New Roman" w:cs="Times New Roman"/>
                <w:color w:val="000000" w:themeColor="text1"/>
                <w:sz w:val="24"/>
                <w:szCs w:val="24"/>
                <w:shd w:val="clear" w:color="auto" w:fill="FFFFFF"/>
              </w:rPr>
            </w:pPr>
            <w:r w:rsidRPr="00195D3F">
              <w:rPr>
                <w:rFonts w:ascii="Times New Roman" w:hAnsi="Times New Roman" w:cs="Times New Roman"/>
                <w:color w:val="000000" w:themeColor="text1"/>
                <w:sz w:val="24"/>
                <w:szCs w:val="24"/>
                <w:shd w:val="clear" w:color="auto" w:fill="FFFFFF"/>
              </w:rPr>
              <w:t>Karvonen et al., (1990).</w:t>
            </w:r>
          </w:p>
        </w:tc>
        <w:tc>
          <w:tcPr>
            <w:tcW w:w="1679" w:type="dxa"/>
          </w:tcPr>
          <w:p w14:paraId="76CD5164" w14:textId="5390C30A" w:rsidR="00AC5BC6" w:rsidRPr="00195D3F" w:rsidRDefault="00CF35D8"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5</w:t>
            </w:r>
            <w:r w:rsidR="00115909" w:rsidRPr="00195D3F">
              <w:rPr>
                <w:rFonts w:ascii="Times New Roman" w:hAnsi="Times New Roman" w:cs="Times New Roman"/>
                <w:sz w:val="24"/>
                <w:szCs w:val="24"/>
                <w:shd w:val="clear" w:color="auto" w:fill="FFFFFF"/>
              </w:rPr>
              <w:t xml:space="preserve"> male athletes</w:t>
            </w:r>
          </w:p>
        </w:tc>
        <w:tc>
          <w:tcPr>
            <w:tcW w:w="1203" w:type="dxa"/>
          </w:tcPr>
          <w:p w14:paraId="3DB8553A" w14:textId="2C94F095" w:rsidR="00AC5BC6" w:rsidRPr="00195D3F" w:rsidRDefault="00CF35D8"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National level sprinters.</w:t>
            </w:r>
          </w:p>
        </w:tc>
        <w:tc>
          <w:tcPr>
            <w:tcW w:w="1954" w:type="dxa"/>
          </w:tcPr>
          <w:p w14:paraId="63AA5B20" w14:textId="4A39C0E2" w:rsidR="00AC5BC6" w:rsidRPr="00195D3F" w:rsidRDefault="00115909"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 xml:space="preserve">2 weeks training at 1860 metres. </w:t>
            </w:r>
          </w:p>
        </w:tc>
        <w:tc>
          <w:tcPr>
            <w:tcW w:w="2784" w:type="dxa"/>
          </w:tcPr>
          <w:p w14:paraId="56426752" w14:textId="59B7B3C4" w:rsidR="00AC5BC6" w:rsidRPr="00195D3F" w:rsidRDefault="00115909" w:rsidP="00315B9A">
            <w:pPr>
              <w:spacing w:line="360" w:lineRule="auto"/>
              <w:rPr>
                <w:rFonts w:ascii="Times New Roman" w:hAnsi="Times New Roman" w:cs="Times New Roman"/>
                <w:color w:val="1F1F1F"/>
                <w:sz w:val="24"/>
                <w:szCs w:val="24"/>
                <w:shd w:val="clear" w:color="auto" w:fill="FFFFFF"/>
              </w:rPr>
            </w:pPr>
            <w:r w:rsidRPr="00195D3F">
              <w:rPr>
                <w:rFonts w:ascii="Times New Roman" w:hAnsi="Times New Roman" w:cs="Times New Roman"/>
                <w:color w:val="1F1F1F"/>
                <w:sz w:val="24"/>
                <w:szCs w:val="24"/>
                <w:shd w:val="clear" w:color="auto" w:fill="FFFFFF"/>
              </w:rPr>
              <w:t xml:space="preserve">150m running speed increased. </w:t>
            </w:r>
          </w:p>
          <w:p w14:paraId="77785EFC" w14:textId="5FE0E241" w:rsidR="00115909" w:rsidRPr="00195D3F" w:rsidRDefault="00115909" w:rsidP="00315B9A">
            <w:pPr>
              <w:spacing w:line="360" w:lineRule="auto"/>
              <w:rPr>
                <w:rFonts w:ascii="Times New Roman" w:hAnsi="Times New Roman" w:cs="Times New Roman"/>
                <w:color w:val="1F1F1F"/>
                <w:sz w:val="24"/>
                <w:szCs w:val="24"/>
                <w:shd w:val="clear" w:color="auto" w:fill="FFFFFF"/>
              </w:rPr>
            </w:pPr>
          </w:p>
          <w:p w14:paraId="5154C96E" w14:textId="162AF4CD" w:rsidR="00115909" w:rsidRPr="00195D3F" w:rsidRDefault="00115909" w:rsidP="00315B9A">
            <w:pPr>
              <w:spacing w:line="360" w:lineRule="auto"/>
              <w:rPr>
                <w:rFonts w:ascii="Times New Roman" w:hAnsi="Times New Roman" w:cs="Times New Roman"/>
                <w:color w:val="000000" w:themeColor="text1"/>
                <w:sz w:val="24"/>
                <w:szCs w:val="24"/>
                <w:shd w:val="clear" w:color="auto" w:fill="FFFFFF"/>
              </w:rPr>
            </w:pPr>
            <w:r w:rsidRPr="00195D3F">
              <w:rPr>
                <w:rFonts w:ascii="Times New Roman" w:hAnsi="Times New Roman" w:cs="Times New Roman"/>
                <w:color w:val="000000" w:themeColor="text1"/>
                <w:sz w:val="24"/>
                <w:szCs w:val="24"/>
                <w:shd w:val="clear" w:color="auto" w:fill="FFFFFF"/>
              </w:rPr>
              <w:t>Max 300 m running speed and max lactic acid concentrations</w:t>
            </w:r>
            <w:r w:rsidRPr="00195D3F">
              <w:rPr>
                <w:rFonts w:ascii="Times New Roman" w:hAnsi="Times New Roman" w:cs="Times New Roman"/>
                <w:color w:val="000000" w:themeColor="text1"/>
                <w:sz w:val="24"/>
                <w:szCs w:val="24"/>
                <w:shd w:val="clear" w:color="auto" w:fill="FFFFFF"/>
              </w:rPr>
              <w:t xml:space="preserve"> did not </w:t>
            </w:r>
            <w:r w:rsidRPr="00195D3F">
              <w:rPr>
                <w:rFonts w:ascii="Times New Roman" w:hAnsi="Times New Roman" w:cs="Times New Roman"/>
                <w:color w:val="000000" w:themeColor="text1"/>
                <w:sz w:val="24"/>
                <w:szCs w:val="24"/>
                <w:shd w:val="clear" w:color="auto" w:fill="FFFFFF"/>
              </w:rPr>
              <w:t>increase significantly</w:t>
            </w:r>
            <w:r w:rsidR="005373D9">
              <w:rPr>
                <w:rFonts w:ascii="Times New Roman" w:hAnsi="Times New Roman" w:cs="Times New Roman"/>
                <w:color w:val="000000" w:themeColor="text1"/>
                <w:sz w:val="24"/>
                <w:szCs w:val="24"/>
                <w:shd w:val="clear" w:color="auto" w:fill="FFFFFF"/>
              </w:rPr>
              <w:t>.</w:t>
            </w:r>
          </w:p>
          <w:p w14:paraId="49305671" w14:textId="77777777" w:rsidR="00115909" w:rsidRPr="00195D3F" w:rsidRDefault="00115909" w:rsidP="00315B9A">
            <w:pPr>
              <w:spacing w:line="360" w:lineRule="auto"/>
              <w:rPr>
                <w:rFonts w:ascii="Times New Roman" w:hAnsi="Times New Roman" w:cs="Times New Roman"/>
                <w:color w:val="1F1F1F"/>
                <w:sz w:val="24"/>
                <w:szCs w:val="24"/>
                <w:shd w:val="clear" w:color="auto" w:fill="FFFFFF"/>
              </w:rPr>
            </w:pPr>
          </w:p>
          <w:p w14:paraId="1976B84A" w14:textId="2529E467" w:rsidR="00115909" w:rsidRPr="00195D3F" w:rsidRDefault="00115909" w:rsidP="00315B9A">
            <w:pPr>
              <w:spacing w:line="360" w:lineRule="auto"/>
              <w:rPr>
                <w:rFonts w:ascii="Times New Roman" w:hAnsi="Times New Roman" w:cs="Times New Roman"/>
                <w:color w:val="1F1F1F"/>
                <w:sz w:val="24"/>
                <w:szCs w:val="24"/>
                <w:shd w:val="clear" w:color="auto" w:fill="FFFFFF"/>
              </w:rPr>
            </w:pPr>
            <w:r w:rsidRPr="005373D9">
              <w:rPr>
                <w:rFonts w:ascii="Times New Roman" w:hAnsi="Times New Roman" w:cs="Times New Roman"/>
                <w:color w:val="000000" w:themeColor="text1"/>
                <w:sz w:val="24"/>
                <w:szCs w:val="24"/>
                <w:shd w:val="clear" w:color="auto" w:fill="FFFFFF"/>
              </w:rPr>
              <w:t xml:space="preserve">Strength and speed significantly increased at shorter distance of 150m but not significant on aerobic capacity. </w:t>
            </w:r>
          </w:p>
        </w:tc>
      </w:tr>
      <w:tr w:rsidR="00115909" w14:paraId="439EC180" w14:textId="77777777" w:rsidTr="00195D3F">
        <w:tc>
          <w:tcPr>
            <w:tcW w:w="1396" w:type="dxa"/>
          </w:tcPr>
          <w:p w14:paraId="7EED12A9" w14:textId="6FD26920" w:rsidR="00115909" w:rsidRPr="00195D3F" w:rsidRDefault="00115909" w:rsidP="00315B9A">
            <w:pPr>
              <w:spacing w:line="360" w:lineRule="auto"/>
              <w:rPr>
                <w:rFonts w:ascii="Times New Roman" w:hAnsi="Times New Roman" w:cs="Times New Roman"/>
                <w:color w:val="000000" w:themeColor="text1"/>
                <w:sz w:val="24"/>
                <w:szCs w:val="24"/>
                <w:shd w:val="clear" w:color="auto" w:fill="FFFFFF"/>
              </w:rPr>
            </w:pPr>
            <w:proofErr w:type="spellStart"/>
            <w:r w:rsidRPr="00195D3F">
              <w:rPr>
                <w:rFonts w:ascii="Times New Roman" w:hAnsi="Times New Roman" w:cs="Times New Roman"/>
                <w:color w:val="000000" w:themeColor="text1"/>
                <w:sz w:val="24"/>
                <w:szCs w:val="24"/>
                <w:shd w:val="clear" w:color="auto" w:fill="FFFFFF"/>
              </w:rPr>
              <w:lastRenderedPageBreak/>
              <w:t>Nummela</w:t>
            </w:r>
            <w:proofErr w:type="spellEnd"/>
            <w:r w:rsidRPr="00195D3F">
              <w:rPr>
                <w:rFonts w:ascii="Times New Roman" w:hAnsi="Times New Roman" w:cs="Times New Roman"/>
                <w:color w:val="000000" w:themeColor="text1"/>
                <w:sz w:val="24"/>
                <w:szCs w:val="24"/>
                <w:shd w:val="clear" w:color="auto" w:fill="FFFFFF"/>
              </w:rPr>
              <w:t xml:space="preserve"> and </w:t>
            </w:r>
            <w:proofErr w:type="spellStart"/>
            <w:r w:rsidRPr="00195D3F">
              <w:rPr>
                <w:rFonts w:ascii="Times New Roman" w:hAnsi="Times New Roman" w:cs="Times New Roman"/>
                <w:color w:val="000000" w:themeColor="text1"/>
                <w:sz w:val="24"/>
                <w:szCs w:val="24"/>
                <w:shd w:val="clear" w:color="auto" w:fill="FFFFFF"/>
              </w:rPr>
              <w:t>Rusko</w:t>
            </w:r>
            <w:proofErr w:type="spellEnd"/>
            <w:r w:rsidRPr="00195D3F">
              <w:rPr>
                <w:rFonts w:ascii="Times New Roman" w:hAnsi="Times New Roman" w:cs="Times New Roman"/>
                <w:color w:val="000000" w:themeColor="text1"/>
                <w:sz w:val="24"/>
                <w:szCs w:val="24"/>
                <w:shd w:val="clear" w:color="auto" w:fill="FFFFFF"/>
              </w:rPr>
              <w:t xml:space="preserve">, (2000). </w:t>
            </w:r>
          </w:p>
        </w:tc>
        <w:tc>
          <w:tcPr>
            <w:tcW w:w="1679" w:type="dxa"/>
          </w:tcPr>
          <w:p w14:paraId="67F1DF51" w14:textId="65FF9285" w:rsidR="00115909" w:rsidRPr="00195D3F" w:rsidRDefault="00115909"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 xml:space="preserve">8 athletes (6 men, 2 women). </w:t>
            </w:r>
          </w:p>
        </w:tc>
        <w:tc>
          <w:tcPr>
            <w:tcW w:w="1203" w:type="dxa"/>
          </w:tcPr>
          <w:p w14:paraId="4511256E" w14:textId="7CB591CA" w:rsidR="00115909" w:rsidRPr="00195D3F" w:rsidRDefault="00115909"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400m runners.</w:t>
            </w:r>
          </w:p>
        </w:tc>
        <w:tc>
          <w:tcPr>
            <w:tcW w:w="1954" w:type="dxa"/>
          </w:tcPr>
          <w:p w14:paraId="3DD5C23B" w14:textId="2A1717C9" w:rsidR="00115909" w:rsidRPr="00195D3F" w:rsidRDefault="00115909"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 xml:space="preserve">Lived for 10 days </w:t>
            </w:r>
            <w:r w:rsidR="001B3C27" w:rsidRPr="00195D3F">
              <w:rPr>
                <w:rFonts w:ascii="Times New Roman" w:hAnsi="Times New Roman" w:cs="Times New Roman"/>
                <w:sz w:val="24"/>
                <w:szCs w:val="24"/>
                <w:shd w:val="clear" w:color="auto" w:fill="FFFFFF"/>
              </w:rPr>
              <w:t xml:space="preserve">in an </w:t>
            </w:r>
            <w:r w:rsidRPr="00195D3F">
              <w:rPr>
                <w:rFonts w:ascii="Times New Roman" w:hAnsi="Times New Roman" w:cs="Times New Roman"/>
                <w:sz w:val="24"/>
                <w:szCs w:val="24"/>
                <w:shd w:val="clear" w:color="auto" w:fill="FFFFFF"/>
              </w:rPr>
              <w:t>altitude</w:t>
            </w:r>
            <w:r w:rsidR="001B3C27" w:rsidRPr="00195D3F">
              <w:rPr>
                <w:rFonts w:ascii="Times New Roman" w:hAnsi="Times New Roman" w:cs="Times New Roman"/>
                <w:sz w:val="24"/>
                <w:szCs w:val="24"/>
                <w:shd w:val="clear" w:color="auto" w:fill="FFFFFF"/>
              </w:rPr>
              <w:t xml:space="preserve"> house</w:t>
            </w:r>
            <w:r w:rsidRPr="00195D3F">
              <w:rPr>
                <w:rFonts w:ascii="Times New Roman" w:hAnsi="Times New Roman" w:cs="Times New Roman"/>
                <w:sz w:val="24"/>
                <w:szCs w:val="24"/>
                <w:shd w:val="clear" w:color="auto" w:fill="FFFFFF"/>
              </w:rPr>
              <w:t xml:space="preserve"> </w:t>
            </w:r>
            <w:r w:rsidR="001B3C27" w:rsidRPr="00195D3F">
              <w:rPr>
                <w:rFonts w:ascii="Times New Roman" w:hAnsi="Times New Roman" w:cs="Times New Roman"/>
                <w:sz w:val="24"/>
                <w:szCs w:val="24"/>
                <w:shd w:val="clear" w:color="auto" w:fill="FFFFFF"/>
              </w:rPr>
              <w:t xml:space="preserve">(2,200m) </w:t>
            </w:r>
            <w:r w:rsidRPr="00195D3F">
              <w:rPr>
                <w:rFonts w:ascii="Times New Roman" w:hAnsi="Times New Roman" w:cs="Times New Roman"/>
                <w:sz w:val="24"/>
                <w:szCs w:val="24"/>
                <w:shd w:val="clear" w:color="auto" w:fill="FFFFFF"/>
              </w:rPr>
              <w:t xml:space="preserve">and trained at sea level. </w:t>
            </w:r>
          </w:p>
        </w:tc>
        <w:tc>
          <w:tcPr>
            <w:tcW w:w="2784" w:type="dxa"/>
          </w:tcPr>
          <w:p w14:paraId="186EA1DC" w14:textId="28BFACCA" w:rsidR="00115909" w:rsidRPr="00195D3F" w:rsidRDefault="00115909" w:rsidP="00315B9A">
            <w:pPr>
              <w:spacing w:line="360" w:lineRule="auto"/>
              <w:rPr>
                <w:rFonts w:ascii="Times New Roman" w:hAnsi="Times New Roman" w:cs="Times New Roman"/>
                <w:color w:val="000000" w:themeColor="text1"/>
                <w:sz w:val="24"/>
                <w:szCs w:val="24"/>
                <w:shd w:val="clear" w:color="auto" w:fill="FFFFFF"/>
              </w:rPr>
            </w:pPr>
            <w:r w:rsidRPr="00195D3F">
              <w:rPr>
                <w:rFonts w:ascii="Times New Roman" w:hAnsi="Times New Roman" w:cs="Times New Roman"/>
                <w:color w:val="000000" w:themeColor="text1"/>
                <w:sz w:val="24"/>
                <w:szCs w:val="24"/>
                <w:shd w:val="clear" w:color="auto" w:fill="FFFFFF"/>
              </w:rPr>
              <w:t>400m race time improved</w:t>
            </w:r>
            <w:r w:rsidR="001B3C27" w:rsidRPr="00195D3F">
              <w:rPr>
                <w:rFonts w:ascii="Times New Roman" w:hAnsi="Times New Roman" w:cs="Times New Roman"/>
                <w:color w:val="000000" w:themeColor="text1"/>
                <w:sz w:val="24"/>
                <w:szCs w:val="24"/>
                <w:shd w:val="clear" w:color="auto" w:fill="FFFFFF"/>
              </w:rPr>
              <w:t xml:space="preserve"> (</w:t>
            </w:r>
            <w:r w:rsidR="001B3C27" w:rsidRPr="00195D3F">
              <w:rPr>
                <w:rFonts w:ascii="Times New Roman" w:hAnsi="Times New Roman" w:cs="Times New Roman"/>
                <w:color w:val="000000" w:themeColor="text1"/>
                <w:sz w:val="24"/>
                <w:szCs w:val="24"/>
                <w:shd w:val="clear" w:color="auto" w:fill="FFFFFF"/>
              </w:rPr>
              <w:t>0.42 ± 0.25 s</w:t>
            </w:r>
            <w:r w:rsidR="001B3C27" w:rsidRPr="00195D3F">
              <w:rPr>
                <w:rFonts w:ascii="Times New Roman" w:hAnsi="Times New Roman" w:cs="Times New Roman"/>
                <w:color w:val="000000" w:themeColor="text1"/>
                <w:sz w:val="24"/>
                <w:szCs w:val="24"/>
                <w:shd w:val="clear" w:color="auto" w:fill="FFFFFF"/>
              </w:rPr>
              <w:t>).</w:t>
            </w:r>
          </w:p>
          <w:p w14:paraId="410A51F9" w14:textId="77777777" w:rsidR="001B3C27" w:rsidRPr="00195D3F" w:rsidRDefault="001B3C27" w:rsidP="00315B9A">
            <w:pPr>
              <w:spacing w:line="360" w:lineRule="auto"/>
              <w:rPr>
                <w:rFonts w:ascii="Times New Roman" w:hAnsi="Times New Roman" w:cs="Times New Roman"/>
                <w:color w:val="000000" w:themeColor="text1"/>
                <w:sz w:val="24"/>
                <w:szCs w:val="24"/>
                <w:shd w:val="clear" w:color="auto" w:fill="FFFFFF"/>
              </w:rPr>
            </w:pPr>
          </w:p>
          <w:p w14:paraId="1B8D6240" w14:textId="77777777" w:rsidR="001B3C27" w:rsidRPr="00195D3F" w:rsidRDefault="001B3C27" w:rsidP="00315B9A">
            <w:pPr>
              <w:spacing w:line="360" w:lineRule="auto"/>
              <w:rPr>
                <w:rFonts w:ascii="Times New Roman" w:hAnsi="Times New Roman" w:cs="Times New Roman"/>
                <w:color w:val="000000" w:themeColor="text1"/>
                <w:sz w:val="24"/>
                <w:szCs w:val="24"/>
                <w:shd w:val="clear" w:color="auto" w:fill="FFFFFF"/>
              </w:rPr>
            </w:pPr>
            <w:r w:rsidRPr="00195D3F">
              <w:rPr>
                <w:rFonts w:ascii="Times New Roman" w:hAnsi="Times New Roman" w:cs="Times New Roman"/>
                <w:color w:val="000000" w:themeColor="text1"/>
                <w:sz w:val="24"/>
                <w:szCs w:val="24"/>
                <w:shd w:val="clear" w:color="auto" w:fill="FFFFFF"/>
              </w:rPr>
              <w:t>Haemoglobin concentration unchanged.</w:t>
            </w:r>
          </w:p>
          <w:p w14:paraId="672890BC" w14:textId="77777777" w:rsidR="001B3C27" w:rsidRPr="00195D3F" w:rsidRDefault="001B3C27" w:rsidP="00315B9A">
            <w:pPr>
              <w:spacing w:line="360" w:lineRule="auto"/>
              <w:rPr>
                <w:rFonts w:ascii="Times New Roman" w:hAnsi="Times New Roman" w:cs="Times New Roman"/>
                <w:color w:val="000000" w:themeColor="text1"/>
                <w:sz w:val="24"/>
                <w:szCs w:val="24"/>
                <w:shd w:val="clear" w:color="auto" w:fill="FFFFFF"/>
              </w:rPr>
            </w:pPr>
          </w:p>
          <w:p w14:paraId="33DC7681" w14:textId="77777777" w:rsidR="001B3C27" w:rsidRPr="00195D3F" w:rsidRDefault="001B3C27" w:rsidP="00315B9A">
            <w:pPr>
              <w:spacing w:line="360" w:lineRule="auto"/>
              <w:rPr>
                <w:rFonts w:ascii="Times New Roman" w:hAnsi="Times New Roman" w:cs="Times New Roman"/>
                <w:color w:val="000000" w:themeColor="text1"/>
                <w:sz w:val="24"/>
                <w:szCs w:val="24"/>
                <w:shd w:val="clear" w:color="auto" w:fill="FFFFFF"/>
              </w:rPr>
            </w:pPr>
            <w:r w:rsidRPr="00195D3F">
              <w:rPr>
                <w:rFonts w:ascii="Times New Roman" w:hAnsi="Times New Roman" w:cs="Times New Roman"/>
                <w:color w:val="000000" w:themeColor="text1"/>
                <w:sz w:val="24"/>
                <w:szCs w:val="24"/>
                <w:shd w:val="clear" w:color="auto" w:fill="FFFFFF"/>
              </w:rPr>
              <w:t>Resting heart rate decreased.</w:t>
            </w:r>
          </w:p>
          <w:p w14:paraId="3D70DA47" w14:textId="77777777" w:rsidR="001B3C27" w:rsidRPr="00195D3F" w:rsidRDefault="001B3C27" w:rsidP="00315B9A">
            <w:pPr>
              <w:spacing w:line="360" w:lineRule="auto"/>
              <w:rPr>
                <w:rFonts w:ascii="Times New Roman" w:hAnsi="Times New Roman" w:cs="Times New Roman"/>
                <w:color w:val="000000" w:themeColor="text1"/>
                <w:sz w:val="24"/>
                <w:szCs w:val="24"/>
                <w:shd w:val="clear" w:color="auto" w:fill="FFFFFF"/>
              </w:rPr>
            </w:pPr>
          </w:p>
          <w:p w14:paraId="4C892008" w14:textId="225B55C0" w:rsidR="001B3C27" w:rsidRPr="00195D3F" w:rsidRDefault="001B3C27" w:rsidP="00315B9A">
            <w:pPr>
              <w:spacing w:line="360" w:lineRule="auto"/>
              <w:rPr>
                <w:rFonts w:ascii="Times New Roman" w:hAnsi="Times New Roman" w:cs="Times New Roman"/>
                <w:color w:val="1F1F1F"/>
                <w:sz w:val="24"/>
                <w:szCs w:val="24"/>
                <w:shd w:val="clear" w:color="auto" w:fill="FFFFFF"/>
              </w:rPr>
            </w:pPr>
            <w:r w:rsidRPr="00195D3F">
              <w:rPr>
                <w:rFonts w:ascii="Times New Roman" w:hAnsi="Times New Roman" w:cs="Times New Roman"/>
                <w:color w:val="000000" w:themeColor="text1"/>
                <w:sz w:val="24"/>
                <w:szCs w:val="24"/>
                <w:shd w:val="clear" w:color="auto" w:fill="FFFFFF"/>
              </w:rPr>
              <w:t>Max running speed increased by 2%.</w:t>
            </w:r>
          </w:p>
        </w:tc>
      </w:tr>
      <w:tr w:rsidR="00EB4824" w14:paraId="2339C1B8" w14:textId="77777777" w:rsidTr="00195D3F">
        <w:tc>
          <w:tcPr>
            <w:tcW w:w="1396" w:type="dxa"/>
          </w:tcPr>
          <w:p w14:paraId="2ADD08FD" w14:textId="60C7B494" w:rsidR="00EB4824" w:rsidRPr="00195D3F" w:rsidRDefault="002E2B28" w:rsidP="00315B9A">
            <w:pPr>
              <w:spacing w:line="360" w:lineRule="auto"/>
              <w:rPr>
                <w:rFonts w:ascii="Times New Roman" w:hAnsi="Times New Roman" w:cs="Times New Roman"/>
                <w:color w:val="000000" w:themeColor="text1"/>
                <w:sz w:val="24"/>
                <w:szCs w:val="24"/>
                <w:shd w:val="clear" w:color="auto" w:fill="FFFFFF"/>
              </w:rPr>
            </w:pPr>
            <w:r w:rsidRPr="00195D3F">
              <w:rPr>
                <w:rFonts w:ascii="Times New Roman" w:hAnsi="Times New Roman" w:cs="Times New Roman"/>
                <w:color w:val="000000" w:themeColor="text1"/>
                <w:sz w:val="24"/>
                <w:szCs w:val="24"/>
                <w:shd w:val="clear" w:color="auto" w:fill="FFFFFF"/>
              </w:rPr>
              <w:t>Chapman et al., (2014).</w:t>
            </w:r>
          </w:p>
        </w:tc>
        <w:tc>
          <w:tcPr>
            <w:tcW w:w="1679" w:type="dxa"/>
          </w:tcPr>
          <w:p w14:paraId="7CAE9F02" w14:textId="02B8DB51" w:rsidR="00EB4824" w:rsidRPr="00195D3F" w:rsidRDefault="00EB4824"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48 patricians (32 males, 16 female).</w:t>
            </w:r>
          </w:p>
        </w:tc>
        <w:tc>
          <w:tcPr>
            <w:tcW w:w="1203" w:type="dxa"/>
          </w:tcPr>
          <w:p w14:paraId="52170C68" w14:textId="7137AFFD" w:rsidR="00EB4824" w:rsidRPr="00195D3F" w:rsidRDefault="001842FB"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Collegiate track and cross-country runners.</w:t>
            </w:r>
          </w:p>
        </w:tc>
        <w:tc>
          <w:tcPr>
            <w:tcW w:w="1954" w:type="dxa"/>
          </w:tcPr>
          <w:p w14:paraId="5943D536" w14:textId="57E3A608" w:rsidR="00EB4824" w:rsidRPr="00195D3F" w:rsidRDefault="001842FB" w:rsidP="00315B9A">
            <w:pPr>
              <w:spacing w:line="360" w:lineRule="auto"/>
              <w:rPr>
                <w:rFonts w:ascii="Times New Roman" w:hAnsi="Times New Roman" w:cs="Times New Roman"/>
                <w:sz w:val="24"/>
                <w:szCs w:val="24"/>
                <w:shd w:val="clear" w:color="auto" w:fill="FFFFFF"/>
              </w:rPr>
            </w:pPr>
            <w:r w:rsidRPr="00195D3F">
              <w:rPr>
                <w:rFonts w:ascii="Times New Roman" w:hAnsi="Times New Roman" w:cs="Times New Roman"/>
                <w:sz w:val="24"/>
                <w:szCs w:val="24"/>
                <w:shd w:val="clear" w:color="auto" w:fill="FFFFFF"/>
              </w:rPr>
              <w:t xml:space="preserve">Split into 4 groups at different altitudes (1,780, 2,085, 2,454 and 2,800m) for 4 weeks. Athletes lived at their camps and trained either at a low and high altitude  </w:t>
            </w:r>
          </w:p>
        </w:tc>
        <w:tc>
          <w:tcPr>
            <w:tcW w:w="2784" w:type="dxa"/>
          </w:tcPr>
          <w:p w14:paraId="7103C07D" w14:textId="77777777" w:rsidR="00EB4824" w:rsidRPr="00195D3F" w:rsidRDefault="001842FB" w:rsidP="00315B9A">
            <w:pPr>
              <w:spacing w:line="360" w:lineRule="auto"/>
              <w:rPr>
                <w:rFonts w:ascii="Times New Roman" w:hAnsi="Times New Roman" w:cs="Times New Roman"/>
                <w:color w:val="000000" w:themeColor="text1"/>
                <w:sz w:val="24"/>
                <w:szCs w:val="24"/>
                <w:shd w:val="clear" w:color="auto" w:fill="FFFFFF"/>
              </w:rPr>
            </w:pPr>
            <w:r w:rsidRPr="00195D3F">
              <w:rPr>
                <w:rFonts w:ascii="Times New Roman" w:hAnsi="Times New Roman" w:cs="Times New Roman"/>
                <w:color w:val="000000" w:themeColor="text1"/>
                <w:sz w:val="24"/>
                <w:szCs w:val="24"/>
                <w:shd w:val="clear" w:color="auto" w:fill="FFFFFF"/>
              </w:rPr>
              <w:t xml:space="preserve">3,000m time improved by athletes who lived at 2,085 and 2,454m. No significant change from other camps. </w:t>
            </w:r>
          </w:p>
          <w:p w14:paraId="6B391220" w14:textId="77777777" w:rsidR="001842FB" w:rsidRPr="00195D3F" w:rsidRDefault="001842FB" w:rsidP="00315B9A">
            <w:pPr>
              <w:spacing w:line="360" w:lineRule="auto"/>
              <w:rPr>
                <w:rFonts w:ascii="Times New Roman" w:hAnsi="Times New Roman" w:cs="Times New Roman"/>
                <w:color w:val="000000" w:themeColor="text1"/>
                <w:sz w:val="24"/>
                <w:szCs w:val="24"/>
                <w:shd w:val="clear" w:color="auto" w:fill="FFFFFF"/>
              </w:rPr>
            </w:pPr>
          </w:p>
          <w:p w14:paraId="0163D838" w14:textId="77777777" w:rsidR="001842FB" w:rsidRPr="005373D9" w:rsidRDefault="001842FB" w:rsidP="00315B9A">
            <w:pPr>
              <w:spacing w:line="360" w:lineRule="auto"/>
              <w:rPr>
                <w:rFonts w:ascii="Times New Roman" w:hAnsi="Times New Roman" w:cs="Times New Roman"/>
                <w:color w:val="000000" w:themeColor="text1"/>
                <w:sz w:val="24"/>
                <w:szCs w:val="24"/>
                <w:shd w:val="clear" w:color="auto" w:fill="FFFFFF"/>
              </w:rPr>
            </w:pPr>
            <w:r w:rsidRPr="005373D9">
              <w:rPr>
                <w:rFonts w:ascii="Times New Roman" w:hAnsi="Times New Roman" w:cs="Times New Roman"/>
                <w:color w:val="000000" w:themeColor="text1"/>
                <w:sz w:val="24"/>
                <w:szCs w:val="24"/>
                <w:shd w:val="clear" w:color="auto" w:fill="FFFFFF"/>
              </w:rPr>
              <w:t xml:space="preserve">VO2 max significantly improved by athletes who lived at </w:t>
            </w:r>
            <w:r w:rsidRPr="005373D9">
              <w:rPr>
                <w:rFonts w:ascii="Times New Roman" w:hAnsi="Times New Roman" w:cs="Times New Roman"/>
                <w:color w:val="000000" w:themeColor="text1"/>
                <w:sz w:val="24"/>
                <w:szCs w:val="24"/>
                <w:shd w:val="clear" w:color="auto" w:fill="FFFFFF"/>
              </w:rPr>
              <w:t>2,085, 2,454, and 2,800m</w:t>
            </w:r>
            <w:r w:rsidRPr="005373D9">
              <w:rPr>
                <w:rFonts w:ascii="Times New Roman" w:hAnsi="Times New Roman" w:cs="Times New Roman"/>
                <w:color w:val="000000" w:themeColor="text1"/>
                <w:sz w:val="24"/>
                <w:szCs w:val="24"/>
                <w:shd w:val="clear" w:color="auto" w:fill="FFFFFF"/>
              </w:rPr>
              <w:t>.</w:t>
            </w:r>
          </w:p>
          <w:p w14:paraId="09CE74F3" w14:textId="59ABA145" w:rsidR="001842FB" w:rsidRPr="005373D9" w:rsidRDefault="001842FB" w:rsidP="00315B9A">
            <w:pPr>
              <w:spacing w:line="360" w:lineRule="auto"/>
              <w:rPr>
                <w:rFonts w:ascii="Times New Roman" w:hAnsi="Times New Roman" w:cs="Times New Roman"/>
                <w:color w:val="000000" w:themeColor="text1"/>
                <w:sz w:val="24"/>
                <w:szCs w:val="24"/>
                <w:shd w:val="clear" w:color="auto" w:fill="FFFFFF"/>
              </w:rPr>
            </w:pPr>
          </w:p>
          <w:p w14:paraId="2856BCF8" w14:textId="18B90C4B" w:rsidR="00FD0696" w:rsidRPr="005373D9" w:rsidRDefault="00FD0696" w:rsidP="00315B9A">
            <w:pPr>
              <w:spacing w:line="360" w:lineRule="auto"/>
              <w:rPr>
                <w:rFonts w:ascii="Times New Roman" w:hAnsi="Times New Roman" w:cs="Times New Roman"/>
                <w:color w:val="000000" w:themeColor="text1"/>
                <w:sz w:val="24"/>
                <w:szCs w:val="24"/>
                <w:shd w:val="clear" w:color="auto" w:fill="FFFFFF"/>
              </w:rPr>
            </w:pPr>
            <w:r w:rsidRPr="005373D9">
              <w:rPr>
                <w:rFonts w:ascii="Times New Roman" w:hAnsi="Times New Roman" w:cs="Times New Roman"/>
                <w:color w:val="000000" w:themeColor="text1"/>
                <w:sz w:val="24"/>
                <w:szCs w:val="24"/>
                <w:shd w:val="clear" w:color="auto" w:fill="FFFFFF"/>
              </w:rPr>
              <w:t>EPO concentrations significantly increased after 48 hours of all</w:t>
            </w:r>
            <w:r w:rsidR="005373D9">
              <w:rPr>
                <w:rFonts w:ascii="Times New Roman" w:hAnsi="Times New Roman" w:cs="Times New Roman"/>
                <w:color w:val="000000" w:themeColor="text1"/>
                <w:sz w:val="24"/>
                <w:szCs w:val="24"/>
                <w:shd w:val="clear" w:color="auto" w:fill="FFFFFF"/>
              </w:rPr>
              <w:t xml:space="preserve"> </w:t>
            </w:r>
            <w:r w:rsidRPr="005373D9">
              <w:rPr>
                <w:rFonts w:ascii="Times New Roman" w:hAnsi="Times New Roman" w:cs="Times New Roman"/>
                <w:color w:val="000000" w:themeColor="text1"/>
                <w:sz w:val="24"/>
                <w:szCs w:val="24"/>
                <w:shd w:val="clear" w:color="auto" w:fill="FFFFFF"/>
              </w:rPr>
              <w:t>4 camps. After 72 hours, EPO still significantly elevated by athletes who lived at 2,800m.</w:t>
            </w:r>
          </w:p>
          <w:p w14:paraId="1A5753E2" w14:textId="6E6A9476" w:rsidR="001842FB" w:rsidRPr="00195D3F" w:rsidRDefault="001842FB" w:rsidP="00315B9A">
            <w:pPr>
              <w:spacing w:line="360" w:lineRule="auto"/>
              <w:rPr>
                <w:rFonts w:ascii="Times New Roman" w:hAnsi="Times New Roman" w:cs="Times New Roman"/>
                <w:color w:val="000000" w:themeColor="text1"/>
                <w:sz w:val="24"/>
                <w:szCs w:val="24"/>
                <w:shd w:val="clear" w:color="auto" w:fill="FFFFFF"/>
              </w:rPr>
            </w:pPr>
          </w:p>
        </w:tc>
      </w:tr>
    </w:tbl>
    <w:p w14:paraId="18DB30BC" w14:textId="77777777" w:rsidR="00DD326D" w:rsidRDefault="00DD326D" w:rsidP="00DA21F5">
      <w:pPr>
        <w:pStyle w:val="Caption"/>
        <w:keepNext/>
      </w:pPr>
    </w:p>
    <w:p w14:paraId="365CACED" w14:textId="3AE907C0" w:rsidR="00DA21F5" w:rsidRDefault="00DA21F5" w:rsidP="00DA21F5">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A summary of the effects that </w:t>
      </w:r>
      <w:r w:rsidR="009030FC">
        <w:t>altitude</w:t>
      </w:r>
      <w:r>
        <w:t xml:space="preserve"> training has on athletes' who compete in short and </w:t>
      </w:r>
      <w:r w:rsidR="009030FC">
        <w:t>long-distance</w:t>
      </w:r>
      <w:r>
        <w:t xml:space="preserve"> events.</w:t>
      </w:r>
    </w:p>
    <w:p w14:paraId="34916378" w14:textId="77777777" w:rsidR="00DD326D" w:rsidRDefault="00DD326D" w:rsidP="00315B9A">
      <w:pPr>
        <w:spacing w:line="360" w:lineRule="auto"/>
        <w:rPr>
          <w:rFonts w:ascii="Times New Roman" w:hAnsi="Times New Roman" w:cs="Times New Roman"/>
          <w:sz w:val="24"/>
          <w:szCs w:val="24"/>
          <w:shd w:val="clear" w:color="auto" w:fill="FFFFFF"/>
        </w:rPr>
      </w:pPr>
    </w:p>
    <w:p w14:paraId="0C6BEAC8" w14:textId="2BE969ED" w:rsidR="00565A9E" w:rsidRPr="00315B9A" w:rsidRDefault="00565A9E" w:rsidP="00315B9A">
      <w:pPr>
        <w:spacing w:line="360" w:lineRule="auto"/>
        <w:rPr>
          <w:rFonts w:ascii="Times New Roman" w:hAnsi="Times New Roman" w:cs="Times New Roman"/>
          <w:b/>
          <w:bCs/>
          <w:sz w:val="28"/>
          <w:szCs w:val="28"/>
          <w:shd w:val="clear" w:color="auto" w:fill="FFFFFF"/>
        </w:rPr>
      </w:pPr>
      <w:r w:rsidRPr="00315B9A">
        <w:rPr>
          <w:rFonts w:ascii="Times New Roman" w:hAnsi="Times New Roman" w:cs="Times New Roman"/>
          <w:b/>
          <w:bCs/>
          <w:sz w:val="28"/>
          <w:szCs w:val="28"/>
          <w:shd w:val="clear" w:color="auto" w:fill="FFFFFF"/>
        </w:rPr>
        <w:lastRenderedPageBreak/>
        <w:t>L</w:t>
      </w:r>
      <w:r w:rsidR="00315B9A" w:rsidRPr="00315B9A">
        <w:rPr>
          <w:rFonts w:ascii="Times New Roman" w:hAnsi="Times New Roman" w:cs="Times New Roman"/>
          <w:b/>
          <w:bCs/>
          <w:sz w:val="28"/>
          <w:szCs w:val="28"/>
          <w:shd w:val="clear" w:color="auto" w:fill="FFFFFF"/>
        </w:rPr>
        <w:t>imitations</w:t>
      </w:r>
    </w:p>
    <w:p w14:paraId="076D2805" w14:textId="05C14CE1" w:rsidR="000F2312" w:rsidRPr="00C54600" w:rsidRDefault="007C5F93" w:rsidP="00315B9A">
      <w:pPr>
        <w:spacing w:line="360" w:lineRule="auto"/>
        <w:rPr>
          <w:rFonts w:ascii="Times New Roman" w:hAnsi="Times New Roman" w:cs="Times New Roman"/>
          <w:color w:val="000000" w:themeColor="text1"/>
          <w:sz w:val="24"/>
          <w:szCs w:val="24"/>
          <w:shd w:val="clear" w:color="auto" w:fill="FFFFFF"/>
        </w:rPr>
      </w:pPr>
      <w:r w:rsidRPr="00315B9A">
        <w:rPr>
          <w:rFonts w:ascii="Times New Roman" w:hAnsi="Times New Roman" w:cs="Times New Roman"/>
          <w:sz w:val="24"/>
          <w:szCs w:val="24"/>
          <w:shd w:val="clear" w:color="auto" w:fill="FFFFFF"/>
        </w:rPr>
        <w:t xml:space="preserve">There are many things to consider before proceeding to altitude training, such as how high to live, what altitude is best to train at for the athletes, how long the overall training should be. Coaches and athletes should also be aware that that intermittent hypoxic exposure can possibly deliver the same physiological benefits as a full altitude acclimatization (train high-live high); however, it may also not deliver the physiological </w:t>
      </w:r>
      <w:r w:rsidRPr="00C54600">
        <w:rPr>
          <w:rFonts w:ascii="Times New Roman" w:hAnsi="Times New Roman" w:cs="Times New Roman"/>
          <w:color w:val="000000" w:themeColor="text1"/>
          <w:sz w:val="24"/>
          <w:szCs w:val="24"/>
          <w:shd w:val="clear" w:color="auto" w:fill="FFFFFF"/>
        </w:rPr>
        <w:t xml:space="preserve">benefits </w:t>
      </w:r>
      <w:r w:rsidR="000F2312" w:rsidRPr="00C54600">
        <w:rPr>
          <w:rFonts w:ascii="Times New Roman" w:hAnsi="Times New Roman" w:cs="Times New Roman"/>
          <w:color w:val="000000" w:themeColor="text1"/>
          <w:sz w:val="24"/>
          <w:szCs w:val="24"/>
          <w:shd w:val="clear" w:color="auto" w:fill="FFFFFF"/>
        </w:rPr>
        <w:t>(</w:t>
      </w:r>
      <w:r w:rsidR="00B53E03" w:rsidRPr="00C54600">
        <w:rPr>
          <w:rFonts w:ascii="Times New Roman" w:hAnsi="Times New Roman" w:cs="Times New Roman"/>
          <w:color w:val="000000" w:themeColor="text1"/>
          <w:sz w:val="24"/>
          <w:szCs w:val="24"/>
          <w:shd w:val="clear" w:color="auto" w:fill="FFFFFF"/>
        </w:rPr>
        <w:t>Chapman et al., 2014).</w:t>
      </w:r>
      <w:r w:rsidR="000F2312" w:rsidRPr="00C54600">
        <w:rPr>
          <w:rFonts w:ascii="Times New Roman" w:hAnsi="Times New Roman" w:cs="Times New Roman"/>
          <w:color w:val="000000" w:themeColor="text1"/>
          <w:sz w:val="24"/>
          <w:szCs w:val="24"/>
          <w:shd w:val="clear" w:color="auto" w:fill="FFFFFF"/>
        </w:rPr>
        <w:t xml:space="preserve"> </w:t>
      </w:r>
      <w:r w:rsidR="000F2312" w:rsidRPr="00315B9A">
        <w:rPr>
          <w:rFonts w:ascii="Times New Roman" w:hAnsi="Times New Roman" w:cs="Times New Roman"/>
          <w:color w:val="222222"/>
          <w:sz w:val="24"/>
          <w:szCs w:val="24"/>
          <w:shd w:val="clear" w:color="auto" w:fill="FFFFFF"/>
        </w:rPr>
        <w:t>When athletes are exposed to altitude and train at a climate, the athletes’ oxygen uptake is reduced as there is an exposure of the atmosphere to the mitochondria, due to the resulting reduction on partial pressure and this can result in a reduction of arterial oxygen content and overall transport of oxygen to the tissues to help with performance. Training at altitude therefore reduces an athletes’ aerobic capability and overall VO2 max (</w:t>
      </w:r>
      <w:r w:rsidR="000F2312" w:rsidRPr="00C54600">
        <w:rPr>
          <w:rFonts w:ascii="Times New Roman" w:hAnsi="Times New Roman" w:cs="Times New Roman"/>
          <w:color w:val="000000" w:themeColor="text1"/>
          <w:sz w:val="24"/>
          <w:szCs w:val="24"/>
          <w:shd w:val="clear" w:color="auto" w:fill="FFFFFF"/>
        </w:rPr>
        <w:t xml:space="preserve">Chapman, </w:t>
      </w:r>
      <w:proofErr w:type="spellStart"/>
      <w:r w:rsidR="000F2312" w:rsidRPr="00C54600">
        <w:rPr>
          <w:rFonts w:ascii="Times New Roman" w:hAnsi="Times New Roman" w:cs="Times New Roman"/>
          <w:color w:val="000000" w:themeColor="text1"/>
          <w:sz w:val="24"/>
          <w:szCs w:val="24"/>
          <w:shd w:val="clear" w:color="auto" w:fill="FFFFFF"/>
        </w:rPr>
        <w:t>Stickford</w:t>
      </w:r>
      <w:proofErr w:type="spellEnd"/>
      <w:r w:rsidR="000F2312" w:rsidRPr="00C54600">
        <w:rPr>
          <w:rFonts w:ascii="Times New Roman" w:hAnsi="Times New Roman" w:cs="Times New Roman"/>
          <w:color w:val="000000" w:themeColor="text1"/>
          <w:sz w:val="24"/>
          <w:szCs w:val="24"/>
          <w:shd w:val="clear" w:color="auto" w:fill="FFFFFF"/>
        </w:rPr>
        <w:t xml:space="preserve"> and Levine, 2010).</w:t>
      </w:r>
    </w:p>
    <w:p w14:paraId="3922F468" w14:textId="73BB1F26" w:rsidR="00142F09" w:rsidRPr="00315B9A" w:rsidRDefault="00142F09" w:rsidP="00315B9A">
      <w:pPr>
        <w:spacing w:line="360" w:lineRule="auto"/>
        <w:rPr>
          <w:rFonts w:ascii="Times New Roman" w:hAnsi="Times New Roman" w:cs="Times New Roman"/>
          <w:sz w:val="24"/>
          <w:szCs w:val="24"/>
          <w:shd w:val="clear" w:color="auto" w:fill="FFFFFF"/>
        </w:rPr>
      </w:pPr>
      <w:r w:rsidRPr="00315B9A">
        <w:rPr>
          <w:rFonts w:ascii="Times New Roman" w:hAnsi="Times New Roman" w:cs="Times New Roman"/>
          <w:sz w:val="24"/>
          <w:szCs w:val="24"/>
          <w:shd w:val="clear" w:color="auto" w:fill="FFFFFF"/>
        </w:rPr>
        <w:t>Altitude training also provides limitations to athletes</w:t>
      </w:r>
      <w:r w:rsidR="00E546CE" w:rsidRPr="00315B9A">
        <w:rPr>
          <w:rFonts w:ascii="Times New Roman" w:hAnsi="Times New Roman" w:cs="Times New Roman"/>
          <w:sz w:val="24"/>
          <w:szCs w:val="24"/>
          <w:shd w:val="clear" w:color="auto" w:fill="FFFFFF"/>
        </w:rPr>
        <w:t xml:space="preserve"> of induvial sports and team sports. Firstly, </w:t>
      </w:r>
      <w:r w:rsidRPr="00315B9A">
        <w:rPr>
          <w:rFonts w:ascii="Times New Roman" w:hAnsi="Times New Roman" w:cs="Times New Roman"/>
          <w:sz w:val="24"/>
          <w:szCs w:val="24"/>
          <w:shd w:val="clear" w:color="auto" w:fill="FFFFFF"/>
        </w:rPr>
        <w:t xml:space="preserve">there is a significant cost to train at this level. Athletes and coaches </w:t>
      </w:r>
      <w:r w:rsidR="00116BE5" w:rsidRPr="00315B9A">
        <w:rPr>
          <w:rFonts w:ascii="Times New Roman" w:hAnsi="Times New Roman" w:cs="Times New Roman"/>
          <w:sz w:val="24"/>
          <w:szCs w:val="24"/>
          <w:shd w:val="clear" w:color="auto" w:fill="FFFFFF"/>
        </w:rPr>
        <w:t>must</w:t>
      </w:r>
      <w:r w:rsidRPr="00315B9A">
        <w:rPr>
          <w:rFonts w:ascii="Times New Roman" w:hAnsi="Times New Roman" w:cs="Times New Roman"/>
          <w:sz w:val="24"/>
          <w:szCs w:val="24"/>
          <w:shd w:val="clear" w:color="auto" w:fill="FFFFFF"/>
        </w:rPr>
        <w:t xml:space="preserve"> plan on where to travel, where to stay </w:t>
      </w:r>
      <w:r w:rsidR="006F1E97" w:rsidRPr="00315B9A">
        <w:rPr>
          <w:rFonts w:ascii="Times New Roman" w:hAnsi="Times New Roman" w:cs="Times New Roman"/>
          <w:sz w:val="24"/>
          <w:szCs w:val="24"/>
          <w:shd w:val="clear" w:color="auto" w:fill="FFFFFF"/>
        </w:rPr>
        <w:t>and have a concern</w:t>
      </w:r>
      <w:r w:rsidRPr="00315B9A">
        <w:rPr>
          <w:rFonts w:ascii="Times New Roman" w:hAnsi="Times New Roman" w:cs="Times New Roman"/>
          <w:sz w:val="24"/>
          <w:szCs w:val="24"/>
          <w:shd w:val="clear" w:color="auto" w:fill="FFFFFF"/>
        </w:rPr>
        <w:t xml:space="preserve"> about not provid</w:t>
      </w:r>
      <w:r w:rsidR="006F1E97" w:rsidRPr="00315B9A">
        <w:rPr>
          <w:rFonts w:ascii="Times New Roman" w:hAnsi="Times New Roman" w:cs="Times New Roman"/>
          <w:sz w:val="24"/>
          <w:szCs w:val="24"/>
          <w:shd w:val="clear" w:color="auto" w:fill="FFFFFF"/>
        </w:rPr>
        <w:t>ing</w:t>
      </w:r>
      <w:r w:rsidRPr="00315B9A">
        <w:rPr>
          <w:rFonts w:ascii="Times New Roman" w:hAnsi="Times New Roman" w:cs="Times New Roman"/>
          <w:sz w:val="24"/>
          <w:szCs w:val="24"/>
          <w:shd w:val="clear" w:color="auto" w:fill="FFFFFF"/>
        </w:rPr>
        <w:t xml:space="preserve"> enough equipment to help performance or medical support. Also, </w:t>
      </w:r>
      <w:r w:rsidR="006F1E97" w:rsidRPr="00315B9A">
        <w:rPr>
          <w:rFonts w:ascii="Times New Roman" w:hAnsi="Times New Roman" w:cs="Times New Roman"/>
          <w:sz w:val="24"/>
          <w:szCs w:val="24"/>
          <w:shd w:val="clear" w:color="auto" w:fill="FFFFFF"/>
        </w:rPr>
        <w:t xml:space="preserve">as previously mentioned, </w:t>
      </w:r>
      <w:r w:rsidRPr="00315B9A">
        <w:rPr>
          <w:rFonts w:ascii="Times New Roman" w:hAnsi="Times New Roman" w:cs="Times New Roman"/>
          <w:sz w:val="24"/>
          <w:szCs w:val="24"/>
          <w:shd w:val="clear" w:color="auto" w:fill="FFFFFF"/>
        </w:rPr>
        <w:t>coaches must be aware on when to return too, as any mistimed return to sea level training before competition, could result in their athletes not accomplishing their sporting peak performance, resulting in a loss of sporting performance and financial gain</w:t>
      </w:r>
      <w:r w:rsidR="00B53E03" w:rsidRPr="00315B9A">
        <w:rPr>
          <w:rFonts w:ascii="Times New Roman" w:hAnsi="Times New Roman" w:cs="Times New Roman"/>
          <w:sz w:val="24"/>
          <w:szCs w:val="24"/>
          <w:shd w:val="clear" w:color="auto" w:fill="FFFFFF"/>
        </w:rPr>
        <w:t xml:space="preserve"> </w:t>
      </w:r>
      <w:r w:rsidR="006F1E97" w:rsidRPr="000F2DCB">
        <w:rPr>
          <w:rFonts w:ascii="Times New Roman" w:hAnsi="Times New Roman" w:cs="Times New Roman"/>
          <w:color w:val="000000" w:themeColor="text1"/>
          <w:sz w:val="24"/>
          <w:szCs w:val="24"/>
          <w:shd w:val="clear" w:color="auto" w:fill="FFFFFF"/>
        </w:rPr>
        <w:t xml:space="preserve">(Park et al., 2016; </w:t>
      </w:r>
      <w:r w:rsidR="00B53E03" w:rsidRPr="00C54600">
        <w:rPr>
          <w:rFonts w:ascii="Times New Roman" w:hAnsi="Times New Roman" w:cs="Times New Roman"/>
          <w:color w:val="000000" w:themeColor="text1"/>
          <w:sz w:val="24"/>
          <w:szCs w:val="24"/>
          <w:shd w:val="clear" w:color="auto" w:fill="FFFFFF"/>
        </w:rPr>
        <w:t>Chapman et al.,</w:t>
      </w:r>
      <w:r w:rsidR="006F1E97" w:rsidRPr="00C54600">
        <w:rPr>
          <w:rFonts w:ascii="Times New Roman" w:hAnsi="Times New Roman" w:cs="Times New Roman"/>
          <w:color w:val="000000" w:themeColor="text1"/>
          <w:sz w:val="24"/>
          <w:szCs w:val="24"/>
          <w:shd w:val="clear" w:color="auto" w:fill="FFFFFF"/>
        </w:rPr>
        <w:t xml:space="preserve"> </w:t>
      </w:r>
      <w:r w:rsidR="00B53E03" w:rsidRPr="00C54600">
        <w:rPr>
          <w:rFonts w:ascii="Times New Roman" w:hAnsi="Times New Roman" w:cs="Times New Roman"/>
          <w:color w:val="000000" w:themeColor="text1"/>
          <w:sz w:val="24"/>
          <w:szCs w:val="24"/>
          <w:shd w:val="clear" w:color="auto" w:fill="FFFFFF"/>
        </w:rPr>
        <w:t>2014).</w:t>
      </w:r>
    </w:p>
    <w:p w14:paraId="69D17A61" w14:textId="77777777" w:rsidR="00565A9E" w:rsidRPr="00315B9A" w:rsidRDefault="00880B9C" w:rsidP="00315B9A">
      <w:pPr>
        <w:spacing w:line="360" w:lineRule="auto"/>
        <w:rPr>
          <w:rFonts w:ascii="Times New Roman" w:hAnsi="Times New Roman" w:cs="Times New Roman"/>
          <w:color w:val="FF0000"/>
          <w:sz w:val="24"/>
          <w:szCs w:val="24"/>
          <w:shd w:val="clear" w:color="auto" w:fill="FFFFFF"/>
        </w:rPr>
      </w:pPr>
      <w:r w:rsidRPr="00315B9A">
        <w:rPr>
          <w:rFonts w:ascii="Times New Roman" w:hAnsi="Times New Roman" w:cs="Times New Roman"/>
          <w:color w:val="222222"/>
          <w:sz w:val="24"/>
          <w:szCs w:val="24"/>
          <w:shd w:val="clear" w:color="auto" w:fill="FFFFFF"/>
        </w:rPr>
        <w:t xml:space="preserve">When exercising at altitude, there are 3 main things that will be cause a negative effect towards athletes. Firstly, </w:t>
      </w:r>
      <w:r w:rsidR="00AF368D" w:rsidRPr="00315B9A">
        <w:rPr>
          <w:rFonts w:ascii="Times New Roman" w:hAnsi="Times New Roman" w:cs="Times New Roman"/>
          <w:color w:val="222222"/>
          <w:sz w:val="24"/>
          <w:szCs w:val="24"/>
          <w:shd w:val="clear" w:color="auto" w:fill="FFFFFF"/>
        </w:rPr>
        <w:t>the partial pressure of oxygen at altitude can lead to an effect on the oxygen getting delivered to the skeletal muscles and the oxygen that is also getting applied during exercise and also recovery when athletes are working at a high intense at this climate. The 2</w:t>
      </w:r>
      <w:r w:rsidR="00AF368D" w:rsidRPr="00315B9A">
        <w:rPr>
          <w:rFonts w:ascii="Times New Roman" w:hAnsi="Times New Roman" w:cs="Times New Roman"/>
          <w:color w:val="222222"/>
          <w:sz w:val="24"/>
          <w:szCs w:val="24"/>
          <w:shd w:val="clear" w:color="auto" w:fill="FFFFFF"/>
          <w:vertAlign w:val="superscript"/>
        </w:rPr>
        <w:t>nd</w:t>
      </w:r>
      <w:r w:rsidR="00AF368D" w:rsidRPr="00315B9A">
        <w:rPr>
          <w:rFonts w:ascii="Times New Roman" w:hAnsi="Times New Roman" w:cs="Times New Roman"/>
          <w:color w:val="222222"/>
          <w:sz w:val="24"/>
          <w:szCs w:val="24"/>
          <w:shd w:val="clear" w:color="auto" w:fill="FFFFFF"/>
        </w:rPr>
        <w:t xml:space="preserve"> factor is that the environmental effect of air resistance and other forces such as lift and drag, due to the density at altitude. Lastly, the overall acclimatization process, and the resulting effect on transport of oxygen and acid-base balance. This can also have a resulting effect on motor skill proficiency upon athletes who compete in sports in which their body is involved with a high velocity. </w:t>
      </w:r>
      <w:r w:rsidR="00565A9E" w:rsidRPr="00C54600">
        <w:rPr>
          <w:rFonts w:ascii="Times New Roman" w:hAnsi="Times New Roman" w:cs="Times New Roman"/>
          <w:color w:val="000000" w:themeColor="text1"/>
          <w:sz w:val="24"/>
          <w:szCs w:val="24"/>
          <w:shd w:val="clear" w:color="auto" w:fill="FFFFFF"/>
        </w:rPr>
        <w:t xml:space="preserve">Chapman, </w:t>
      </w:r>
      <w:proofErr w:type="spellStart"/>
      <w:r w:rsidR="00565A9E" w:rsidRPr="00C54600">
        <w:rPr>
          <w:rFonts w:ascii="Times New Roman" w:hAnsi="Times New Roman" w:cs="Times New Roman"/>
          <w:color w:val="000000" w:themeColor="text1"/>
          <w:sz w:val="24"/>
          <w:szCs w:val="24"/>
          <w:shd w:val="clear" w:color="auto" w:fill="FFFFFF"/>
        </w:rPr>
        <w:t>Stickford</w:t>
      </w:r>
      <w:proofErr w:type="spellEnd"/>
      <w:r w:rsidR="00565A9E" w:rsidRPr="00C54600">
        <w:rPr>
          <w:rFonts w:ascii="Times New Roman" w:hAnsi="Times New Roman" w:cs="Times New Roman"/>
          <w:color w:val="000000" w:themeColor="text1"/>
          <w:sz w:val="24"/>
          <w:szCs w:val="24"/>
          <w:shd w:val="clear" w:color="auto" w:fill="FFFFFF"/>
        </w:rPr>
        <w:t xml:space="preserve"> and Levine, 2010</w:t>
      </w:r>
    </w:p>
    <w:p w14:paraId="6BDBE29D" w14:textId="6197312A" w:rsidR="00565A9E" w:rsidRPr="00315B9A" w:rsidRDefault="00565A9E" w:rsidP="00315B9A">
      <w:pPr>
        <w:spacing w:line="360" w:lineRule="auto"/>
        <w:rPr>
          <w:rFonts w:ascii="Times New Roman" w:hAnsi="Times New Roman" w:cs="Times New Roman"/>
          <w:sz w:val="24"/>
          <w:szCs w:val="24"/>
        </w:rPr>
      </w:pPr>
      <w:r w:rsidRPr="00315B9A">
        <w:rPr>
          <w:rFonts w:ascii="Times New Roman" w:hAnsi="Times New Roman" w:cs="Times New Roman"/>
          <w:sz w:val="24"/>
          <w:szCs w:val="24"/>
        </w:rPr>
        <w:t xml:space="preserve">Although acclimatisation initiates numerous of physical, </w:t>
      </w:r>
      <w:proofErr w:type="gramStart"/>
      <w:r w:rsidRPr="00315B9A">
        <w:rPr>
          <w:rFonts w:ascii="Times New Roman" w:hAnsi="Times New Roman" w:cs="Times New Roman"/>
          <w:sz w:val="24"/>
          <w:szCs w:val="24"/>
        </w:rPr>
        <w:t>psychological</w:t>
      </w:r>
      <w:proofErr w:type="gramEnd"/>
      <w:r w:rsidRPr="00315B9A">
        <w:rPr>
          <w:rFonts w:ascii="Times New Roman" w:hAnsi="Times New Roman" w:cs="Times New Roman"/>
          <w:sz w:val="24"/>
          <w:szCs w:val="24"/>
        </w:rPr>
        <w:t xml:space="preserve"> and neuromuscular adaptations to athletes to help with their aerobic and anaerobic capacity, there are numerous of limitations and detrimental effects that exposure to hypoxic conditions can have on an individual. </w:t>
      </w:r>
      <w:r w:rsidR="008B2B7F" w:rsidRPr="00C54600">
        <w:rPr>
          <w:rFonts w:ascii="Times New Roman" w:hAnsi="Times New Roman" w:cs="Times New Roman"/>
          <w:color w:val="000000" w:themeColor="text1"/>
          <w:sz w:val="24"/>
          <w:szCs w:val="24"/>
        </w:rPr>
        <w:t xml:space="preserve">Bailey and Davies, (1997) </w:t>
      </w:r>
      <w:r w:rsidRPr="00315B9A">
        <w:rPr>
          <w:rFonts w:ascii="Times New Roman" w:hAnsi="Times New Roman" w:cs="Times New Roman"/>
          <w:sz w:val="24"/>
          <w:szCs w:val="24"/>
        </w:rPr>
        <w:t xml:space="preserve">have suggested that decreases in skeletal muscle and </w:t>
      </w:r>
      <w:r w:rsidRPr="00315B9A">
        <w:rPr>
          <w:rFonts w:ascii="Times New Roman" w:hAnsi="Times New Roman" w:cs="Times New Roman"/>
          <w:sz w:val="24"/>
          <w:szCs w:val="24"/>
        </w:rPr>
        <w:lastRenderedPageBreak/>
        <w:t>blood flow is shown, with a depression in the immune system and an overall increase in tissue damage.</w:t>
      </w:r>
    </w:p>
    <w:p w14:paraId="065D5FD5" w14:textId="13F6CFAB" w:rsidR="00565A9E" w:rsidRPr="00315B9A" w:rsidRDefault="008B2B7F"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sz w:val="24"/>
          <w:szCs w:val="24"/>
        </w:rPr>
        <w:t>This report has also suggested that w</w:t>
      </w:r>
      <w:r w:rsidR="00565A9E" w:rsidRPr="00315B9A">
        <w:rPr>
          <w:rFonts w:ascii="Times New Roman" w:hAnsi="Times New Roman" w:cs="Times New Roman"/>
          <w:sz w:val="24"/>
          <w:szCs w:val="24"/>
        </w:rPr>
        <w:t xml:space="preserve">hen athletes are exposed to moderate hypoxic conditions, their training intensity decreases, with also a decline in plasma volume and an increase in haemolysis (destruction of red blood cells). There is also an increase in glycogen depletion when training at attitude and when athletes return to sea level, the work of their respiratory muscle begins to increase. Finally, when athletes are exposed to altitude, potential health complications can arise as the risk of pulmonary oedema, cerebral hypoxia and an irregular heartbeat can occur. </w:t>
      </w:r>
      <w:r w:rsidRPr="00315B9A">
        <w:rPr>
          <w:rFonts w:ascii="Times New Roman" w:hAnsi="Times New Roman" w:cs="Times New Roman"/>
          <w:sz w:val="24"/>
          <w:szCs w:val="24"/>
        </w:rPr>
        <w:t xml:space="preserve">As their training intensity decreases when exposed to altitude, this could suggest why athletes’ have utilised the tactic of “live high, train low” instead of training at a higher altitude. </w:t>
      </w:r>
    </w:p>
    <w:p w14:paraId="372F8267" w14:textId="2DB86734" w:rsidR="00315B9A" w:rsidRPr="00315B9A" w:rsidRDefault="00315B9A" w:rsidP="00315B9A">
      <w:pPr>
        <w:spacing w:line="360" w:lineRule="auto"/>
        <w:rPr>
          <w:rFonts w:ascii="Times New Roman" w:hAnsi="Times New Roman" w:cs="Times New Roman"/>
          <w:b/>
          <w:bCs/>
          <w:sz w:val="28"/>
          <w:szCs w:val="28"/>
          <w:shd w:val="clear" w:color="auto" w:fill="FFFFFF"/>
        </w:rPr>
      </w:pPr>
      <w:r w:rsidRPr="00315B9A">
        <w:rPr>
          <w:rFonts w:ascii="Times New Roman" w:hAnsi="Times New Roman" w:cs="Times New Roman"/>
          <w:b/>
          <w:bCs/>
          <w:sz w:val="28"/>
          <w:szCs w:val="28"/>
          <w:shd w:val="clear" w:color="auto" w:fill="FFFFFF"/>
        </w:rPr>
        <w:t>Other ways to train at altitude</w:t>
      </w:r>
    </w:p>
    <w:p w14:paraId="15D9C283" w14:textId="1FE1DEDD" w:rsidR="004C0386" w:rsidRPr="00315B9A" w:rsidRDefault="00565A9E" w:rsidP="00315B9A">
      <w:pPr>
        <w:spacing w:line="360" w:lineRule="auto"/>
        <w:rPr>
          <w:rFonts w:ascii="Times New Roman" w:hAnsi="Times New Roman" w:cs="Times New Roman"/>
          <w:sz w:val="24"/>
          <w:szCs w:val="24"/>
          <w:shd w:val="clear" w:color="auto" w:fill="FFFFFF"/>
        </w:rPr>
      </w:pPr>
      <w:r w:rsidRPr="00315B9A">
        <w:rPr>
          <w:rFonts w:ascii="Times New Roman" w:hAnsi="Times New Roman" w:cs="Times New Roman"/>
          <w:color w:val="222222"/>
          <w:sz w:val="24"/>
          <w:szCs w:val="24"/>
          <w:shd w:val="clear" w:color="auto" w:fill="FFFFFF"/>
        </w:rPr>
        <w:t>Even though altitude training provides a significant cost, there has been an increase in hypoxic training facilities, so that recreational athletes can utilize this facility to train in hypoxic conditions and promote the use of altitude trainin</w:t>
      </w:r>
      <w:r w:rsidRPr="000F2DCB">
        <w:rPr>
          <w:rFonts w:ascii="Times New Roman" w:hAnsi="Times New Roman" w:cs="Times New Roman"/>
          <w:color w:val="000000" w:themeColor="text1"/>
          <w:sz w:val="24"/>
          <w:szCs w:val="24"/>
          <w:shd w:val="clear" w:color="auto" w:fill="FFFFFF"/>
        </w:rPr>
        <w:t xml:space="preserve">g </w:t>
      </w:r>
      <w:r w:rsidR="00A922DC" w:rsidRPr="000F2DCB">
        <w:rPr>
          <w:rFonts w:ascii="Times New Roman" w:hAnsi="Times New Roman" w:cs="Times New Roman"/>
          <w:color w:val="000000" w:themeColor="text1"/>
          <w:sz w:val="24"/>
          <w:szCs w:val="24"/>
          <w:shd w:val="clear" w:color="auto" w:fill="FFFFFF"/>
        </w:rPr>
        <w:t>(</w:t>
      </w:r>
      <w:proofErr w:type="spellStart"/>
      <w:r w:rsidRPr="000F2DCB">
        <w:rPr>
          <w:rFonts w:ascii="Times New Roman" w:hAnsi="Times New Roman" w:cs="Times New Roman"/>
          <w:color w:val="000000" w:themeColor="text1"/>
          <w:sz w:val="24"/>
          <w:szCs w:val="24"/>
          <w:shd w:val="clear" w:color="auto" w:fill="FFFFFF"/>
        </w:rPr>
        <w:t>Lundby</w:t>
      </w:r>
      <w:proofErr w:type="spellEnd"/>
      <w:r w:rsidRPr="000F2DCB">
        <w:rPr>
          <w:rFonts w:ascii="Times New Roman" w:hAnsi="Times New Roman" w:cs="Times New Roman"/>
          <w:color w:val="000000" w:themeColor="text1"/>
          <w:sz w:val="24"/>
          <w:szCs w:val="24"/>
          <w:shd w:val="clear" w:color="auto" w:fill="FFFFFF"/>
        </w:rPr>
        <w:t xml:space="preserve"> et al., 2016</w:t>
      </w:r>
      <w:r w:rsidR="00A922DC" w:rsidRPr="000F2DCB">
        <w:rPr>
          <w:rFonts w:ascii="Times New Roman" w:hAnsi="Times New Roman" w:cs="Times New Roman"/>
          <w:color w:val="000000" w:themeColor="text1"/>
          <w:sz w:val="24"/>
          <w:szCs w:val="24"/>
          <w:shd w:val="clear" w:color="auto" w:fill="FFFFFF"/>
        </w:rPr>
        <w:t xml:space="preserve">). </w:t>
      </w:r>
    </w:p>
    <w:p w14:paraId="43C402C0" w14:textId="5736A9CA" w:rsidR="00170186" w:rsidRPr="00315B9A" w:rsidRDefault="00170186" w:rsidP="00315B9A">
      <w:pPr>
        <w:spacing w:line="360" w:lineRule="auto"/>
        <w:rPr>
          <w:rFonts w:ascii="Times New Roman" w:hAnsi="Times New Roman" w:cs="Times New Roman"/>
          <w:b/>
          <w:bCs/>
          <w:sz w:val="28"/>
          <w:szCs w:val="28"/>
          <w:shd w:val="clear" w:color="auto" w:fill="FFFFFF"/>
        </w:rPr>
      </w:pPr>
      <w:r w:rsidRPr="00315B9A">
        <w:rPr>
          <w:rFonts w:ascii="Times New Roman" w:hAnsi="Times New Roman" w:cs="Times New Roman"/>
          <w:b/>
          <w:bCs/>
          <w:sz w:val="28"/>
          <w:szCs w:val="28"/>
          <w:shd w:val="clear" w:color="auto" w:fill="FFFFFF"/>
        </w:rPr>
        <w:t>Example o</w:t>
      </w:r>
      <w:r w:rsidR="00315B9A">
        <w:rPr>
          <w:rFonts w:ascii="Times New Roman" w:hAnsi="Times New Roman" w:cs="Times New Roman"/>
          <w:b/>
          <w:bCs/>
          <w:sz w:val="28"/>
          <w:szCs w:val="28"/>
          <w:shd w:val="clear" w:color="auto" w:fill="FFFFFF"/>
        </w:rPr>
        <w:t>f athletes that have utilised altitude training</w:t>
      </w:r>
    </w:p>
    <w:p w14:paraId="3CA5C660" w14:textId="69D0D703" w:rsidR="00334DB6" w:rsidRPr="00315B9A" w:rsidRDefault="0021496E"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Jadhav and </w:t>
      </w:r>
      <w:proofErr w:type="spellStart"/>
      <w:r w:rsidRPr="00315B9A">
        <w:rPr>
          <w:rFonts w:ascii="Times New Roman" w:hAnsi="Times New Roman" w:cs="Times New Roman"/>
          <w:color w:val="222222"/>
          <w:sz w:val="24"/>
          <w:szCs w:val="24"/>
          <w:shd w:val="clear" w:color="auto" w:fill="FFFFFF"/>
        </w:rPr>
        <w:t>Lunkad</w:t>
      </w:r>
      <w:proofErr w:type="spellEnd"/>
      <w:r w:rsidRPr="00315B9A">
        <w:rPr>
          <w:rFonts w:ascii="Times New Roman" w:hAnsi="Times New Roman" w:cs="Times New Roman"/>
          <w:color w:val="222222"/>
          <w:sz w:val="24"/>
          <w:szCs w:val="24"/>
          <w:shd w:val="clear" w:color="auto" w:fill="FFFFFF"/>
        </w:rPr>
        <w:t xml:space="preserve"> (2016) analysed marathon runners who have </w:t>
      </w:r>
      <w:r w:rsidR="00282A58" w:rsidRPr="00315B9A">
        <w:rPr>
          <w:rFonts w:ascii="Times New Roman" w:hAnsi="Times New Roman" w:cs="Times New Roman"/>
          <w:color w:val="222222"/>
          <w:sz w:val="24"/>
          <w:szCs w:val="24"/>
          <w:shd w:val="clear" w:color="auto" w:fill="FFFFFF"/>
        </w:rPr>
        <w:t>run</w:t>
      </w:r>
      <w:r w:rsidRPr="00315B9A">
        <w:rPr>
          <w:rFonts w:ascii="Times New Roman" w:hAnsi="Times New Roman" w:cs="Times New Roman"/>
          <w:color w:val="222222"/>
          <w:sz w:val="24"/>
          <w:szCs w:val="24"/>
          <w:shd w:val="clear" w:color="auto" w:fill="FFFFFF"/>
        </w:rPr>
        <w:t xml:space="preserve"> a marathon under two hours and 10 minutes. They found that out of 149 male athletes during 2013, 134 of those athletes were either ran by Kenyans, Ethiopians, </w:t>
      </w:r>
      <w:proofErr w:type="gramStart"/>
      <w:r w:rsidRPr="00315B9A">
        <w:rPr>
          <w:rFonts w:ascii="Times New Roman" w:hAnsi="Times New Roman" w:cs="Times New Roman"/>
          <w:color w:val="222222"/>
          <w:sz w:val="24"/>
          <w:szCs w:val="24"/>
          <w:shd w:val="clear" w:color="auto" w:fill="FFFFFF"/>
        </w:rPr>
        <w:t>Eritreans</w:t>
      </w:r>
      <w:proofErr w:type="gramEnd"/>
      <w:r w:rsidRPr="00315B9A">
        <w:rPr>
          <w:rFonts w:ascii="Times New Roman" w:hAnsi="Times New Roman" w:cs="Times New Roman"/>
          <w:color w:val="222222"/>
          <w:sz w:val="24"/>
          <w:szCs w:val="24"/>
          <w:shd w:val="clear" w:color="auto" w:fill="FFFFFF"/>
        </w:rPr>
        <w:t xml:space="preserve"> and Ugandans, who are from the same region and have similar ethnicity. </w:t>
      </w:r>
      <w:r w:rsidR="00282A58" w:rsidRPr="00315B9A">
        <w:rPr>
          <w:rFonts w:ascii="Times New Roman" w:hAnsi="Times New Roman" w:cs="Times New Roman"/>
          <w:color w:val="222222"/>
          <w:sz w:val="24"/>
          <w:szCs w:val="24"/>
          <w:shd w:val="clear" w:color="auto" w:fill="FFFFFF"/>
        </w:rPr>
        <w:t xml:space="preserve">This report went further into how these runners can perform at such a top level, and they found that one reason is that they have lived and trained at a high altitude for most of their lives. This also means they physiologically have a high maximal oxygen uptake and a high haemoglobin count from a young age. </w:t>
      </w:r>
      <w:r w:rsidR="00986A57" w:rsidRPr="00315B9A">
        <w:rPr>
          <w:rFonts w:ascii="Times New Roman" w:hAnsi="Times New Roman" w:cs="Times New Roman"/>
          <w:color w:val="222222"/>
          <w:sz w:val="24"/>
          <w:szCs w:val="24"/>
          <w:shd w:val="clear" w:color="auto" w:fill="FFFFFF"/>
        </w:rPr>
        <w:t xml:space="preserve">Kenya have also </w:t>
      </w:r>
      <w:r w:rsidR="00170186" w:rsidRPr="00315B9A">
        <w:rPr>
          <w:rFonts w:ascii="Times New Roman" w:hAnsi="Times New Roman" w:cs="Times New Roman"/>
          <w:color w:val="222222"/>
          <w:sz w:val="24"/>
          <w:szCs w:val="24"/>
          <w:shd w:val="clear" w:color="auto" w:fill="FFFFFF"/>
        </w:rPr>
        <w:t>opened</w:t>
      </w:r>
      <w:r w:rsidR="00986A57" w:rsidRPr="00315B9A">
        <w:rPr>
          <w:rFonts w:ascii="Times New Roman" w:hAnsi="Times New Roman" w:cs="Times New Roman"/>
          <w:color w:val="222222"/>
          <w:sz w:val="24"/>
          <w:szCs w:val="24"/>
          <w:shd w:val="clear" w:color="auto" w:fill="FFFFFF"/>
        </w:rPr>
        <w:t xml:space="preserve"> a running track in </w:t>
      </w:r>
      <w:proofErr w:type="spellStart"/>
      <w:r w:rsidR="00986A57" w:rsidRPr="00315B9A">
        <w:rPr>
          <w:rFonts w:ascii="Times New Roman" w:hAnsi="Times New Roman" w:cs="Times New Roman"/>
          <w:color w:val="222222"/>
          <w:sz w:val="24"/>
          <w:szCs w:val="24"/>
          <w:shd w:val="clear" w:color="auto" w:fill="FFFFFF"/>
        </w:rPr>
        <w:t>Iten</w:t>
      </w:r>
      <w:proofErr w:type="spellEnd"/>
      <w:r w:rsidR="00986A57" w:rsidRPr="00315B9A">
        <w:rPr>
          <w:rFonts w:ascii="Times New Roman" w:hAnsi="Times New Roman" w:cs="Times New Roman"/>
          <w:color w:val="222222"/>
          <w:sz w:val="24"/>
          <w:szCs w:val="24"/>
          <w:shd w:val="clear" w:color="auto" w:fill="FFFFFF"/>
        </w:rPr>
        <w:t xml:space="preserve">, Kenya, which is at an altitude of 2400 metres. This report </w:t>
      </w:r>
      <w:r w:rsidR="00F07A00" w:rsidRPr="00315B9A">
        <w:rPr>
          <w:rFonts w:ascii="Times New Roman" w:hAnsi="Times New Roman" w:cs="Times New Roman"/>
          <w:color w:val="222222"/>
          <w:sz w:val="24"/>
          <w:szCs w:val="24"/>
          <w:shd w:val="clear" w:color="auto" w:fill="FFFFFF"/>
        </w:rPr>
        <w:t>has</w:t>
      </w:r>
      <w:r w:rsidR="00986A57" w:rsidRPr="00315B9A">
        <w:rPr>
          <w:rFonts w:ascii="Times New Roman" w:hAnsi="Times New Roman" w:cs="Times New Roman"/>
          <w:color w:val="222222"/>
          <w:sz w:val="24"/>
          <w:szCs w:val="24"/>
          <w:shd w:val="clear" w:color="auto" w:fill="FFFFFF"/>
        </w:rPr>
        <w:t xml:space="preserve"> included that Mo Farah has been utilising this track, so that he can participate in an altitude training programme, to help with his performances, having won numerous of gold medals at different Olympics</w:t>
      </w:r>
      <w:r w:rsidR="00170186" w:rsidRPr="00315B9A">
        <w:rPr>
          <w:rFonts w:ascii="Times New Roman" w:hAnsi="Times New Roman" w:cs="Times New Roman"/>
          <w:color w:val="222222"/>
          <w:sz w:val="24"/>
          <w:szCs w:val="24"/>
          <w:shd w:val="clear" w:color="auto" w:fill="FFFFFF"/>
        </w:rPr>
        <w:t xml:space="preserve"> and world championship events</w:t>
      </w:r>
      <w:r w:rsidR="00986A57" w:rsidRPr="00315B9A">
        <w:rPr>
          <w:rFonts w:ascii="Times New Roman" w:hAnsi="Times New Roman" w:cs="Times New Roman"/>
          <w:color w:val="222222"/>
          <w:sz w:val="24"/>
          <w:szCs w:val="24"/>
          <w:shd w:val="clear" w:color="auto" w:fill="FFFFFF"/>
        </w:rPr>
        <w:t xml:space="preserve">. </w:t>
      </w:r>
    </w:p>
    <w:p w14:paraId="606B8FF9" w14:textId="77777777" w:rsidR="005373D9"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Altitude training is an advanced training method and ergogenic aid to improving an athletes’ sporting performance in a physical and physiological aspect. There are many things to consider before utilising this program, but of done correctly has shown to have major performance benefits. </w:t>
      </w:r>
    </w:p>
    <w:p w14:paraId="1A322B44" w14:textId="7CC659AF"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lastRenderedPageBreak/>
        <w:t>Word count - 21</w:t>
      </w:r>
      <w:r w:rsidR="005239DA">
        <w:rPr>
          <w:rFonts w:ascii="Times New Roman" w:hAnsi="Times New Roman" w:cs="Times New Roman"/>
          <w:color w:val="222222"/>
          <w:sz w:val="24"/>
          <w:szCs w:val="24"/>
          <w:shd w:val="clear" w:color="auto" w:fill="FFFFFF"/>
        </w:rPr>
        <w:t>46</w:t>
      </w:r>
    </w:p>
    <w:p w14:paraId="398321D7" w14:textId="227C9E3F" w:rsidR="00517E43" w:rsidRDefault="00517E43" w:rsidP="00517E43">
      <w:pPr>
        <w:rPr>
          <w:rFonts w:ascii="Arial" w:hAnsi="Arial" w:cs="Arial"/>
          <w:color w:val="222222"/>
          <w:sz w:val="20"/>
          <w:szCs w:val="20"/>
          <w:shd w:val="clear" w:color="auto" w:fill="FFFFFF"/>
        </w:rPr>
      </w:pPr>
    </w:p>
    <w:p w14:paraId="6E1A9D6C" w14:textId="77777777" w:rsidR="00C87AB8" w:rsidRPr="00C87AB8" w:rsidRDefault="00C87AB8" w:rsidP="00CD3E77">
      <w:pPr>
        <w:rPr>
          <w:rFonts w:ascii="Arial" w:hAnsi="Arial" w:cs="Arial"/>
          <w:sz w:val="20"/>
          <w:szCs w:val="20"/>
          <w:shd w:val="clear" w:color="auto" w:fill="FFFFFF"/>
        </w:rPr>
      </w:pPr>
    </w:p>
    <w:p w14:paraId="6708E509" w14:textId="0BC509F3" w:rsidR="00584DB7" w:rsidRDefault="00584DB7"/>
    <w:p w14:paraId="263C540D" w14:textId="01DE31E5" w:rsidR="002502D5" w:rsidRDefault="005B2667">
      <w:r>
        <w:t xml:space="preserve"> </w:t>
      </w:r>
    </w:p>
    <w:p w14:paraId="58FAB9FE" w14:textId="77777777" w:rsidR="000823DA" w:rsidRDefault="000823DA">
      <w:pPr>
        <w:rPr>
          <w:sz w:val="24"/>
          <w:szCs w:val="24"/>
        </w:rPr>
      </w:pPr>
    </w:p>
    <w:p w14:paraId="099FAE81" w14:textId="77777777" w:rsidR="000823DA" w:rsidRDefault="000823DA">
      <w:pPr>
        <w:rPr>
          <w:sz w:val="24"/>
          <w:szCs w:val="24"/>
        </w:rPr>
      </w:pPr>
    </w:p>
    <w:p w14:paraId="5E8935D4" w14:textId="77777777" w:rsidR="00315B9A" w:rsidRDefault="00315B9A" w:rsidP="00315B9A">
      <w:pPr>
        <w:spacing w:line="360" w:lineRule="auto"/>
        <w:rPr>
          <w:rFonts w:ascii="Times New Roman" w:hAnsi="Times New Roman" w:cs="Times New Roman"/>
          <w:b/>
          <w:bCs/>
          <w:sz w:val="28"/>
          <w:szCs w:val="28"/>
          <w:u w:val="single"/>
        </w:rPr>
      </w:pPr>
    </w:p>
    <w:p w14:paraId="2EC0578C" w14:textId="77777777" w:rsidR="00315B9A" w:rsidRDefault="00315B9A" w:rsidP="00315B9A">
      <w:pPr>
        <w:spacing w:line="360" w:lineRule="auto"/>
        <w:rPr>
          <w:rFonts w:ascii="Times New Roman" w:hAnsi="Times New Roman" w:cs="Times New Roman"/>
          <w:b/>
          <w:bCs/>
          <w:sz w:val="28"/>
          <w:szCs w:val="28"/>
          <w:u w:val="single"/>
        </w:rPr>
      </w:pPr>
    </w:p>
    <w:p w14:paraId="159CCC14" w14:textId="77777777" w:rsidR="00315B9A" w:rsidRDefault="00315B9A" w:rsidP="00315B9A">
      <w:pPr>
        <w:spacing w:line="360" w:lineRule="auto"/>
        <w:rPr>
          <w:rFonts w:ascii="Times New Roman" w:hAnsi="Times New Roman" w:cs="Times New Roman"/>
          <w:b/>
          <w:bCs/>
          <w:sz w:val="28"/>
          <w:szCs w:val="28"/>
          <w:u w:val="single"/>
        </w:rPr>
      </w:pPr>
    </w:p>
    <w:p w14:paraId="35D85FFA" w14:textId="77777777" w:rsidR="00315B9A" w:rsidRDefault="00315B9A" w:rsidP="00315B9A">
      <w:pPr>
        <w:spacing w:line="360" w:lineRule="auto"/>
        <w:rPr>
          <w:rFonts w:ascii="Times New Roman" w:hAnsi="Times New Roman" w:cs="Times New Roman"/>
          <w:b/>
          <w:bCs/>
          <w:sz w:val="28"/>
          <w:szCs w:val="28"/>
          <w:u w:val="single"/>
        </w:rPr>
      </w:pPr>
    </w:p>
    <w:p w14:paraId="593BF89C" w14:textId="77777777" w:rsidR="00315B9A" w:rsidRDefault="00315B9A" w:rsidP="00315B9A">
      <w:pPr>
        <w:spacing w:line="360" w:lineRule="auto"/>
        <w:rPr>
          <w:rFonts w:ascii="Times New Roman" w:hAnsi="Times New Roman" w:cs="Times New Roman"/>
          <w:b/>
          <w:bCs/>
          <w:sz w:val="28"/>
          <w:szCs w:val="28"/>
          <w:u w:val="single"/>
        </w:rPr>
      </w:pPr>
    </w:p>
    <w:p w14:paraId="386C023C" w14:textId="77777777" w:rsidR="00315B9A" w:rsidRDefault="00315B9A" w:rsidP="00315B9A">
      <w:pPr>
        <w:spacing w:line="360" w:lineRule="auto"/>
        <w:rPr>
          <w:rFonts w:ascii="Times New Roman" w:hAnsi="Times New Roman" w:cs="Times New Roman"/>
          <w:b/>
          <w:bCs/>
          <w:sz w:val="28"/>
          <w:szCs w:val="28"/>
          <w:u w:val="single"/>
        </w:rPr>
      </w:pPr>
    </w:p>
    <w:p w14:paraId="359F8A69" w14:textId="77777777" w:rsidR="00315B9A" w:rsidRDefault="00315B9A" w:rsidP="00315B9A">
      <w:pPr>
        <w:spacing w:line="360" w:lineRule="auto"/>
        <w:rPr>
          <w:rFonts w:ascii="Times New Roman" w:hAnsi="Times New Roman" w:cs="Times New Roman"/>
          <w:b/>
          <w:bCs/>
          <w:sz w:val="28"/>
          <w:szCs w:val="28"/>
          <w:u w:val="single"/>
        </w:rPr>
      </w:pPr>
    </w:p>
    <w:p w14:paraId="080C7BEF" w14:textId="77777777" w:rsidR="00315B9A" w:rsidRDefault="00315B9A" w:rsidP="00315B9A">
      <w:pPr>
        <w:spacing w:line="360" w:lineRule="auto"/>
        <w:rPr>
          <w:rFonts w:ascii="Times New Roman" w:hAnsi="Times New Roman" w:cs="Times New Roman"/>
          <w:b/>
          <w:bCs/>
          <w:sz w:val="28"/>
          <w:szCs w:val="28"/>
          <w:u w:val="single"/>
        </w:rPr>
      </w:pPr>
    </w:p>
    <w:p w14:paraId="7EA0CEFC" w14:textId="77777777" w:rsidR="00315B9A" w:rsidRDefault="00315B9A" w:rsidP="00315B9A">
      <w:pPr>
        <w:spacing w:line="360" w:lineRule="auto"/>
        <w:rPr>
          <w:rFonts w:ascii="Times New Roman" w:hAnsi="Times New Roman" w:cs="Times New Roman"/>
          <w:b/>
          <w:bCs/>
          <w:sz w:val="28"/>
          <w:szCs w:val="28"/>
          <w:u w:val="single"/>
        </w:rPr>
      </w:pPr>
    </w:p>
    <w:p w14:paraId="59F00300" w14:textId="77777777" w:rsidR="00315B9A" w:rsidRDefault="00315B9A" w:rsidP="00315B9A">
      <w:pPr>
        <w:spacing w:line="360" w:lineRule="auto"/>
        <w:rPr>
          <w:rFonts w:ascii="Times New Roman" w:hAnsi="Times New Roman" w:cs="Times New Roman"/>
          <w:b/>
          <w:bCs/>
          <w:sz w:val="28"/>
          <w:szCs w:val="28"/>
          <w:u w:val="single"/>
        </w:rPr>
      </w:pPr>
    </w:p>
    <w:p w14:paraId="62EE02D4" w14:textId="77777777" w:rsidR="00315B9A" w:rsidRDefault="00315B9A" w:rsidP="00315B9A">
      <w:pPr>
        <w:spacing w:line="360" w:lineRule="auto"/>
        <w:rPr>
          <w:rFonts w:ascii="Times New Roman" w:hAnsi="Times New Roman" w:cs="Times New Roman"/>
          <w:b/>
          <w:bCs/>
          <w:sz w:val="28"/>
          <w:szCs w:val="28"/>
          <w:u w:val="single"/>
        </w:rPr>
      </w:pPr>
    </w:p>
    <w:p w14:paraId="7F1BF99A" w14:textId="77777777" w:rsidR="00315B9A" w:rsidRDefault="00315B9A" w:rsidP="00315B9A">
      <w:pPr>
        <w:spacing w:line="360" w:lineRule="auto"/>
        <w:rPr>
          <w:rFonts w:ascii="Times New Roman" w:hAnsi="Times New Roman" w:cs="Times New Roman"/>
          <w:b/>
          <w:bCs/>
          <w:sz w:val="28"/>
          <w:szCs w:val="28"/>
          <w:u w:val="single"/>
        </w:rPr>
      </w:pPr>
    </w:p>
    <w:p w14:paraId="0D4784AD" w14:textId="77777777" w:rsidR="00315B9A" w:rsidRDefault="00315B9A" w:rsidP="00315B9A">
      <w:pPr>
        <w:spacing w:line="360" w:lineRule="auto"/>
        <w:rPr>
          <w:rFonts w:ascii="Times New Roman" w:hAnsi="Times New Roman" w:cs="Times New Roman"/>
          <w:b/>
          <w:bCs/>
          <w:sz w:val="28"/>
          <w:szCs w:val="28"/>
          <w:u w:val="single"/>
        </w:rPr>
      </w:pPr>
    </w:p>
    <w:p w14:paraId="5B5DECC6" w14:textId="77777777" w:rsidR="00E96469" w:rsidRDefault="00E96469" w:rsidP="00315B9A">
      <w:pPr>
        <w:spacing w:line="360" w:lineRule="auto"/>
        <w:rPr>
          <w:rFonts w:ascii="Times New Roman" w:hAnsi="Times New Roman" w:cs="Times New Roman"/>
          <w:b/>
          <w:bCs/>
          <w:sz w:val="28"/>
          <w:szCs w:val="28"/>
          <w:u w:val="single"/>
        </w:rPr>
      </w:pPr>
    </w:p>
    <w:p w14:paraId="72E76221" w14:textId="77777777" w:rsidR="00E96469" w:rsidRDefault="00E96469" w:rsidP="00315B9A">
      <w:pPr>
        <w:spacing w:line="360" w:lineRule="auto"/>
        <w:rPr>
          <w:rFonts w:ascii="Times New Roman" w:hAnsi="Times New Roman" w:cs="Times New Roman"/>
          <w:b/>
          <w:bCs/>
          <w:sz w:val="28"/>
          <w:szCs w:val="28"/>
          <w:u w:val="single"/>
        </w:rPr>
      </w:pPr>
    </w:p>
    <w:p w14:paraId="434048E9" w14:textId="77777777" w:rsidR="00E96469" w:rsidRDefault="00E96469" w:rsidP="00315B9A">
      <w:pPr>
        <w:spacing w:line="360" w:lineRule="auto"/>
        <w:rPr>
          <w:rFonts w:ascii="Times New Roman" w:hAnsi="Times New Roman" w:cs="Times New Roman"/>
          <w:b/>
          <w:bCs/>
          <w:sz w:val="28"/>
          <w:szCs w:val="28"/>
          <w:u w:val="single"/>
        </w:rPr>
      </w:pPr>
    </w:p>
    <w:p w14:paraId="4093103E" w14:textId="77777777" w:rsidR="005373D9" w:rsidRDefault="005373D9" w:rsidP="00315B9A">
      <w:pPr>
        <w:spacing w:line="360" w:lineRule="auto"/>
        <w:rPr>
          <w:rFonts w:ascii="Times New Roman" w:hAnsi="Times New Roman" w:cs="Times New Roman"/>
          <w:b/>
          <w:bCs/>
          <w:sz w:val="28"/>
          <w:szCs w:val="28"/>
          <w:u w:val="single"/>
        </w:rPr>
      </w:pPr>
    </w:p>
    <w:p w14:paraId="5EEC1FEB" w14:textId="197F37F9" w:rsidR="00584DB7" w:rsidRPr="00315B9A" w:rsidRDefault="00584DB7" w:rsidP="00315B9A">
      <w:pPr>
        <w:spacing w:line="360" w:lineRule="auto"/>
        <w:rPr>
          <w:rFonts w:ascii="Times New Roman" w:hAnsi="Times New Roman" w:cs="Times New Roman"/>
          <w:b/>
          <w:bCs/>
          <w:sz w:val="28"/>
          <w:szCs w:val="28"/>
          <w:u w:val="single"/>
        </w:rPr>
      </w:pPr>
      <w:r w:rsidRPr="00315B9A">
        <w:rPr>
          <w:rFonts w:ascii="Times New Roman" w:hAnsi="Times New Roman" w:cs="Times New Roman"/>
          <w:b/>
          <w:bCs/>
          <w:sz w:val="28"/>
          <w:szCs w:val="28"/>
          <w:u w:val="single"/>
        </w:rPr>
        <w:lastRenderedPageBreak/>
        <w:t xml:space="preserve">References </w:t>
      </w:r>
    </w:p>
    <w:p w14:paraId="60D9AA67" w14:textId="3B609D68"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Bailey, D.M. and Davies, B.,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1997</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Physiological implications of altitude training for endurance performance at sea level: a review</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British journal of sports medicine</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31</w:t>
      </w:r>
      <w:r w:rsidRPr="00315B9A">
        <w:rPr>
          <w:rFonts w:ascii="Times New Roman" w:hAnsi="Times New Roman" w:cs="Times New Roman"/>
          <w:color w:val="222222"/>
          <w:sz w:val="24"/>
          <w:szCs w:val="24"/>
          <w:shd w:val="clear" w:color="auto" w:fill="FFFFFF"/>
        </w:rPr>
        <w:t>(3), pp.183-190.</w:t>
      </w:r>
    </w:p>
    <w:p w14:paraId="196B1D8B" w14:textId="36733F8E"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Baumann, I., </w:t>
      </w:r>
      <w:proofErr w:type="spellStart"/>
      <w:r w:rsidRPr="00315B9A">
        <w:rPr>
          <w:rFonts w:ascii="Times New Roman" w:hAnsi="Times New Roman" w:cs="Times New Roman"/>
          <w:color w:val="222222"/>
          <w:sz w:val="24"/>
          <w:szCs w:val="24"/>
          <w:shd w:val="clear" w:color="auto" w:fill="FFFFFF"/>
        </w:rPr>
        <w:t>Bonov</w:t>
      </w:r>
      <w:proofErr w:type="spellEnd"/>
      <w:r w:rsidRPr="00315B9A">
        <w:rPr>
          <w:rFonts w:ascii="Times New Roman" w:hAnsi="Times New Roman" w:cs="Times New Roman"/>
          <w:color w:val="222222"/>
          <w:sz w:val="24"/>
          <w:szCs w:val="24"/>
          <w:shd w:val="clear" w:color="auto" w:fill="FFFFFF"/>
        </w:rPr>
        <w:t xml:space="preserve">, P., Daniel, J. and Lange, G.,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1994</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NSA Round Table 24-High altitude training</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New studies in Athletics</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9</w:t>
      </w:r>
      <w:r w:rsidRPr="00315B9A">
        <w:rPr>
          <w:rFonts w:ascii="Times New Roman" w:hAnsi="Times New Roman" w:cs="Times New Roman"/>
          <w:color w:val="222222"/>
          <w:sz w:val="24"/>
          <w:szCs w:val="24"/>
          <w:shd w:val="clear" w:color="auto" w:fill="FFFFFF"/>
        </w:rPr>
        <w:t>, pp.23-23.</w:t>
      </w:r>
    </w:p>
    <w:p w14:paraId="3D591518" w14:textId="1E894280" w:rsidR="00315B9A" w:rsidRPr="00315B9A" w:rsidRDefault="00315B9A" w:rsidP="00315B9A">
      <w:pPr>
        <w:spacing w:line="360" w:lineRule="auto"/>
        <w:rPr>
          <w:rFonts w:ascii="Times New Roman" w:hAnsi="Times New Roman" w:cs="Times New Roman"/>
          <w:color w:val="222222"/>
          <w:sz w:val="24"/>
          <w:szCs w:val="24"/>
          <w:shd w:val="clear" w:color="auto" w:fill="FFFFFF"/>
        </w:rPr>
      </w:pPr>
      <w:proofErr w:type="spellStart"/>
      <w:r w:rsidRPr="00315B9A">
        <w:rPr>
          <w:rFonts w:ascii="Times New Roman" w:hAnsi="Times New Roman" w:cs="Times New Roman"/>
          <w:color w:val="222222"/>
          <w:sz w:val="24"/>
          <w:szCs w:val="24"/>
          <w:shd w:val="clear" w:color="auto" w:fill="FFFFFF"/>
        </w:rPr>
        <w:t>Billaut</w:t>
      </w:r>
      <w:proofErr w:type="spellEnd"/>
      <w:r w:rsidRPr="00315B9A">
        <w:rPr>
          <w:rFonts w:ascii="Times New Roman" w:hAnsi="Times New Roman" w:cs="Times New Roman"/>
          <w:color w:val="222222"/>
          <w:sz w:val="24"/>
          <w:szCs w:val="24"/>
          <w:shd w:val="clear" w:color="auto" w:fill="FFFFFF"/>
        </w:rPr>
        <w:t xml:space="preserve">, F., Gore, C.J. and </w:t>
      </w:r>
      <w:proofErr w:type="spellStart"/>
      <w:r w:rsidRPr="00315B9A">
        <w:rPr>
          <w:rFonts w:ascii="Times New Roman" w:hAnsi="Times New Roman" w:cs="Times New Roman"/>
          <w:color w:val="222222"/>
          <w:sz w:val="24"/>
          <w:szCs w:val="24"/>
          <w:shd w:val="clear" w:color="auto" w:fill="FFFFFF"/>
        </w:rPr>
        <w:t>Aughey</w:t>
      </w:r>
      <w:proofErr w:type="spellEnd"/>
      <w:r w:rsidRPr="00315B9A">
        <w:rPr>
          <w:rFonts w:ascii="Times New Roman" w:hAnsi="Times New Roman" w:cs="Times New Roman"/>
          <w:color w:val="222222"/>
          <w:sz w:val="24"/>
          <w:szCs w:val="24"/>
          <w:shd w:val="clear" w:color="auto" w:fill="FFFFFF"/>
        </w:rPr>
        <w:t xml:space="preserve">, R.J.,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2012</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Enhancing team-sport athlete performance</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Sports medicine</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42</w:t>
      </w:r>
      <w:r w:rsidRPr="00315B9A">
        <w:rPr>
          <w:rFonts w:ascii="Times New Roman" w:hAnsi="Times New Roman" w:cs="Times New Roman"/>
          <w:color w:val="222222"/>
          <w:sz w:val="24"/>
          <w:szCs w:val="24"/>
          <w:shd w:val="clear" w:color="auto" w:fill="FFFFFF"/>
        </w:rPr>
        <w:t>(9), pp.751-767.</w:t>
      </w:r>
    </w:p>
    <w:p w14:paraId="1D8B0B05" w14:textId="48095812"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Bishop, D.J. and Girard, O.,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2013</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Determinants of team-sport performance: implications for altitude training by team-sport </w:t>
      </w:r>
      <w:proofErr w:type="gramStart"/>
      <w:r w:rsidRPr="00315B9A">
        <w:rPr>
          <w:rFonts w:ascii="Times New Roman" w:hAnsi="Times New Roman" w:cs="Times New Roman"/>
          <w:color w:val="222222"/>
          <w:sz w:val="24"/>
          <w:szCs w:val="24"/>
          <w:shd w:val="clear" w:color="auto" w:fill="FFFFFF"/>
        </w:rPr>
        <w:t>athletes</w:t>
      </w:r>
      <w:r>
        <w:rPr>
          <w:rFonts w:ascii="Times New Roman" w:hAnsi="Times New Roman" w:cs="Times New Roman"/>
          <w:color w:val="222222"/>
          <w:sz w:val="24"/>
          <w:szCs w:val="24"/>
          <w:shd w:val="clear" w:color="auto" w:fill="FFFFFF"/>
        </w:rPr>
        <w:t>’</w:t>
      </w:r>
      <w:proofErr w:type="gramEnd"/>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British journal of sports medicine</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47</w:t>
      </w:r>
      <w:r w:rsidRPr="00315B9A">
        <w:rPr>
          <w:rFonts w:ascii="Times New Roman" w:hAnsi="Times New Roman" w:cs="Times New Roman"/>
          <w:color w:val="222222"/>
          <w:sz w:val="24"/>
          <w:szCs w:val="24"/>
          <w:shd w:val="clear" w:color="auto" w:fill="FFFFFF"/>
        </w:rPr>
        <w:t>(</w:t>
      </w:r>
      <w:proofErr w:type="spellStart"/>
      <w:r w:rsidRPr="00315B9A">
        <w:rPr>
          <w:rFonts w:ascii="Times New Roman" w:hAnsi="Times New Roman" w:cs="Times New Roman"/>
          <w:color w:val="222222"/>
          <w:sz w:val="24"/>
          <w:szCs w:val="24"/>
          <w:shd w:val="clear" w:color="auto" w:fill="FFFFFF"/>
        </w:rPr>
        <w:t>Suppl</w:t>
      </w:r>
      <w:proofErr w:type="spellEnd"/>
      <w:r w:rsidRPr="00315B9A">
        <w:rPr>
          <w:rFonts w:ascii="Times New Roman" w:hAnsi="Times New Roman" w:cs="Times New Roman"/>
          <w:color w:val="222222"/>
          <w:sz w:val="24"/>
          <w:szCs w:val="24"/>
          <w:shd w:val="clear" w:color="auto" w:fill="FFFFFF"/>
        </w:rPr>
        <w:t xml:space="preserve"> 1), </w:t>
      </w:r>
      <w:proofErr w:type="gramStart"/>
      <w:r w:rsidRPr="00315B9A">
        <w:rPr>
          <w:rFonts w:ascii="Times New Roman" w:hAnsi="Times New Roman" w:cs="Times New Roman"/>
          <w:color w:val="222222"/>
          <w:sz w:val="24"/>
          <w:szCs w:val="24"/>
          <w:shd w:val="clear" w:color="auto" w:fill="FFFFFF"/>
        </w:rPr>
        <w:t>pp.i</w:t>
      </w:r>
      <w:proofErr w:type="gramEnd"/>
      <w:r w:rsidRPr="00315B9A">
        <w:rPr>
          <w:rFonts w:ascii="Times New Roman" w:hAnsi="Times New Roman" w:cs="Times New Roman"/>
          <w:color w:val="222222"/>
          <w:sz w:val="24"/>
          <w:szCs w:val="24"/>
          <w:shd w:val="clear" w:color="auto" w:fill="FFFFFF"/>
        </w:rPr>
        <w:t>17-i21.</w:t>
      </w:r>
    </w:p>
    <w:p w14:paraId="7A32755C" w14:textId="1691E686" w:rsidR="00315B9A" w:rsidRPr="00315B9A" w:rsidRDefault="00315B9A" w:rsidP="00315B9A">
      <w:pPr>
        <w:spacing w:line="360" w:lineRule="auto"/>
        <w:rPr>
          <w:rFonts w:ascii="Times New Roman" w:hAnsi="Times New Roman" w:cs="Times New Roman"/>
          <w:color w:val="222222"/>
          <w:sz w:val="24"/>
          <w:szCs w:val="24"/>
          <w:shd w:val="clear" w:color="auto" w:fill="FFFFFF"/>
        </w:rPr>
      </w:pPr>
      <w:proofErr w:type="spellStart"/>
      <w:r w:rsidRPr="00315B9A">
        <w:rPr>
          <w:rFonts w:ascii="Times New Roman" w:hAnsi="Times New Roman" w:cs="Times New Roman"/>
          <w:color w:val="222222"/>
          <w:sz w:val="24"/>
          <w:szCs w:val="24"/>
          <w:shd w:val="clear" w:color="auto" w:fill="FFFFFF"/>
        </w:rPr>
        <w:t>Brugniaux</w:t>
      </w:r>
      <w:proofErr w:type="spellEnd"/>
      <w:r w:rsidRPr="00315B9A">
        <w:rPr>
          <w:rFonts w:ascii="Times New Roman" w:hAnsi="Times New Roman" w:cs="Times New Roman"/>
          <w:color w:val="222222"/>
          <w:sz w:val="24"/>
          <w:szCs w:val="24"/>
          <w:shd w:val="clear" w:color="auto" w:fill="FFFFFF"/>
        </w:rPr>
        <w:t xml:space="preserve">, J.V., Schmitt, L., </w:t>
      </w:r>
      <w:proofErr w:type="spellStart"/>
      <w:r w:rsidRPr="00315B9A">
        <w:rPr>
          <w:rFonts w:ascii="Times New Roman" w:hAnsi="Times New Roman" w:cs="Times New Roman"/>
          <w:color w:val="222222"/>
          <w:sz w:val="24"/>
          <w:szCs w:val="24"/>
          <w:shd w:val="clear" w:color="auto" w:fill="FFFFFF"/>
        </w:rPr>
        <w:t>Robach</w:t>
      </w:r>
      <w:proofErr w:type="spellEnd"/>
      <w:r w:rsidRPr="00315B9A">
        <w:rPr>
          <w:rFonts w:ascii="Times New Roman" w:hAnsi="Times New Roman" w:cs="Times New Roman"/>
          <w:color w:val="222222"/>
          <w:sz w:val="24"/>
          <w:szCs w:val="24"/>
          <w:shd w:val="clear" w:color="auto" w:fill="FFFFFF"/>
        </w:rPr>
        <w:t xml:space="preserve">, P., </w:t>
      </w:r>
      <w:proofErr w:type="spellStart"/>
      <w:r w:rsidRPr="00315B9A">
        <w:rPr>
          <w:rFonts w:ascii="Times New Roman" w:hAnsi="Times New Roman" w:cs="Times New Roman"/>
          <w:color w:val="222222"/>
          <w:sz w:val="24"/>
          <w:szCs w:val="24"/>
          <w:shd w:val="clear" w:color="auto" w:fill="FFFFFF"/>
        </w:rPr>
        <w:t>Jeanvoine</w:t>
      </w:r>
      <w:proofErr w:type="spellEnd"/>
      <w:r w:rsidRPr="00315B9A">
        <w:rPr>
          <w:rFonts w:ascii="Times New Roman" w:hAnsi="Times New Roman" w:cs="Times New Roman"/>
          <w:color w:val="222222"/>
          <w:sz w:val="24"/>
          <w:szCs w:val="24"/>
          <w:shd w:val="clear" w:color="auto" w:fill="FFFFFF"/>
        </w:rPr>
        <w:t xml:space="preserve">, H., Zimmermann, H., Nicolet, G., </w:t>
      </w:r>
      <w:proofErr w:type="spellStart"/>
      <w:r w:rsidRPr="00315B9A">
        <w:rPr>
          <w:rFonts w:ascii="Times New Roman" w:hAnsi="Times New Roman" w:cs="Times New Roman"/>
          <w:color w:val="222222"/>
          <w:sz w:val="24"/>
          <w:szCs w:val="24"/>
          <w:shd w:val="clear" w:color="auto" w:fill="FFFFFF"/>
        </w:rPr>
        <w:t>Duvallet</w:t>
      </w:r>
      <w:proofErr w:type="spellEnd"/>
      <w:r w:rsidRPr="00315B9A">
        <w:rPr>
          <w:rFonts w:ascii="Times New Roman" w:hAnsi="Times New Roman" w:cs="Times New Roman"/>
          <w:color w:val="222222"/>
          <w:sz w:val="24"/>
          <w:szCs w:val="24"/>
          <w:shd w:val="clear" w:color="auto" w:fill="FFFFFF"/>
        </w:rPr>
        <w:t xml:space="preserve">, A., </w:t>
      </w:r>
      <w:proofErr w:type="spellStart"/>
      <w:r w:rsidRPr="00315B9A">
        <w:rPr>
          <w:rFonts w:ascii="Times New Roman" w:hAnsi="Times New Roman" w:cs="Times New Roman"/>
          <w:color w:val="222222"/>
          <w:sz w:val="24"/>
          <w:szCs w:val="24"/>
          <w:shd w:val="clear" w:color="auto" w:fill="FFFFFF"/>
        </w:rPr>
        <w:t>Fouillot</w:t>
      </w:r>
      <w:proofErr w:type="spellEnd"/>
      <w:r w:rsidRPr="00315B9A">
        <w:rPr>
          <w:rFonts w:ascii="Times New Roman" w:hAnsi="Times New Roman" w:cs="Times New Roman"/>
          <w:color w:val="222222"/>
          <w:sz w:val="24"/>
          <w:szCs w:val="24"/>
          <w:shd w:val="clear" w:color="auto" w:fill="FFFFFF"/>
        </w:rPr>
        <w:t xml:space="preserve">, J.P. and </w:t>
      </w:r>
      <w:proofErr w:type="spellStart"/>
      <w:r w:rsidRPr="00315B9A">
        <w:rPr>
          <w:rFonts w:ascii="Times New Roman" w:hAnsi="Times New Roman" w:cs="Times New Roman"/>
          <w:color w:val="222222"/>
          <w:sz w:val="24"/>
          <w:szCs w:val="24"/>
          <w:shd w:val="clear" w:color="auto" w:fill="FFFFFF"/>
        </w:rPr>
        <w:t>Richalet</w:t>
      </w:r>
      <w:proofErr w:type="spellEnd"/>
      <w:r w:rsidRPr="00315B9A">
        <w:rPr>
          <w:rFonts w:ascii="Times New Roman" w:hAnsi="Times New Roman" w:cs="Times New Roman"/>
          <w:color w:val="222222"/>
          <w:sz w:val="24"/>
          <w:szCs w:val="24"/>
          <w:shd w:val="clear" w:color="auto" w:fill="FFFFFF"/>
        </w:rPr>
        <w:t xml:space="preserve">, J.P.,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2006</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Living high-training low: tolerance and acclimatization in elite endurance </w:t>
      </w:r>
      <w:proofErr w:type="gramStart"/>
      <w:r w:rsidRPr="00315B9A">
        <w:rPr>
          <w:rFonts w:ascii="Times New Roman" w:hAnsi="Times New Roman" w:cs="Times New Roman"/>
          <w:color w:val="222222"/>
          <w:sz w:val="24"/>
          <w:szCs w:val="24"/>
          <w:shd w:val="clear" w:color="auto" w:fill="FFFFFF"/>
        </w:rPr>
        <w:t>athletes</w:t>
      </w:r>
      <w:r>
        <w:rPr>
          <w:rFonts w:ascii="Times New Roman" w:hAnsi="Times New Roman" w:cs="Times New Roman"/>
          <w:color w:val="222222"/>
          <w:sz w:val="24"/>
          <w:szCs w:val="24"/>
          <w:shd w:val="clear" w:color="auto" w:fill="FFFFFF"/>
        </w:rPr>
        <w:t>’</w:t>
      </w:r>
      <w:proofErr w:type="gramEnd"/>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European journal of applied physiology</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96</w:t>
      </w:r>
      <w:r w:rsidRPr="00315B9A">
        <w:rPr>
          <w:rFonts w:ascii="Times New Roman" w:hAnsi="Times New Roman" w:cs="Times New Roman"/>
          <w:color w:val="222222"/>
          <w:sz w:val="24"/>
          <w:szCs w:val="24"/>
          <w:shd w:val="clear" w:color="auto" w:fill="FFFFFF"/>
        </w:rPr>
        <w:t>(1), pp.66-77</w:t>
      </w:r>
    </w:p>
    <w:p w14:paraId="7CCD539D" w14:textId="73E58D07"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Chapman, R.F., Karlsen, T., </w:t>
      </w:r>
      <w:proofErr w:type="spellStart"/>
      <w:r w:rsidRPr="00315B9A">
        <w:rPr>
          <w:rFonts w:ascii="Times New Roman" w:hAnsi="Times New Roman" w:cs="Times New Roman"/>
          <w:color w:val="222222"/>
          <w:sz w:val="24"/>
          <w:szCs w:val="24"/>
          <w:shd w:val="clear" w:color="auto" w:fill="FFFFFF"/>
        </w:rPr>
        <w:t>Resaland</w:t>
      </w:r>
      <w:proofErr w:type="spellEnd"/>
      <w:r w:rsidRPr="00315B9A">
        <w:rPr>
          <w:rFonts w:ascii="Times New Roman" w:hAnsi="Times New Roman" w:cs="Times New Roman"/>
          <w:color w:val="222222"/>
          <w:sz w:val="24"/>
          <w:szCs w:val="24"/>
          <w:shd w:val="clear" w:color="auto" w:fill="FFFFFF"/>
        </w:rPr>
        <w:t xml:space="preserve">, G.K., Ge, R.L., </w:t>
      </w:r>
      <w:proofErr w:type="spellStart"/>
      <w:r w:rsidRPr="00315B9A">
        <w:rPr>
          <w:rFonts w:ascii="Times New Roman" w:hAnsi="Times New Roman" w:cs="Times New Roman"/>
          <w:color w:val="222222"/>
          <w:sz w:val="24"/>
          <w:szCs w:val="24"/>
          <w:shd w:val="clear" w:color="auto" w:fill="FFFFFF"/>
        </w:rPr>
        <w:t>Harber</w:t>
      </w:r>
      <w:proofErr w:type="spellEnd"/>
      <w:r w:rsidRPr="00315B9A">
        <w:rPr>
          <w:rFonts w:ascii="Times New Roman" w:hAnsi="Times New Roman" w:cs="Times New Roman"/>
          <w:color w:val="222222"/>
          <w:sz w:val="24"/>
          <w:szCs w:val="24"/>
          <w:shd w:val="clear" w:color="auto" w:fill="FFFFFF"/>
        </w:rPr>
        <w:t xml:space="preserve">, M.P., Witkowski, S., Stray-Gundersen, J. and Levine, B.D., (2014).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Defining the “dose” of altitude training: how high to live for optimal sea level performance enhancement</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Journal of applied physiology</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116</w:t>
      </w:r>
      <w:r w:rsidRPr="00315B9A">
        <w:rPr>
          <w:rFonts w:ascii="Times New Roman" w:hAnsi="Times New Roman" w:cs="Times New Roman"/>
          <w:color w:val="222222"/>
          <w:sz w:val="24"/>
          <w:szCs w:val="24"/>
          <w:shd w:val="clear" w:color="auto" w:fill="FFFFFF"/>
        </w:rPr>
        <w:t>(6), pp.595-603.</w:t>
      </w:r>
    </w:p>
    <w:p w14:paraId="6C0D9E5A" w14:textId="4CC4F0A1"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Chapman, R.F., </w:t>
      </w:r>
      <w:proofErr w:type="spellStart"/>
      <w:r w:rsidRPr="00315B9A">
        <w:rPr>
          <w:rFonts w:ascii="Times New Roman" w:hAnsi="Times New Roman" w:cs="Times New Roman"/>
          <w:color w:val="222222"/>
          <w:sz w:val="24"/>
          <w:szCs w:val="24"/>
          <w:shd w:val="clear" w:color="auto" w:fill="FFFFFF"/>
        </w:rPr>
        <w:t>Stickford</w:t>
      </w:r>
      <w:proofErr w:type="spellEnd"/>
      <w:r w:rsidRPr="00315B9A">
        <w:rPr>
          <w:rFonts w:ascii="Times New Roman" w:hAnsi="Times New Roman" w:cs="Times New Roman"/>
          <w:color w:val="222222"/>
          <w:sz w:val="24"/>
          <w:szCs w:val="24"/>
          <w:shd w:val="clear" w:color="auto" w:fill="FFFFFF"/>
        </w:rPr>
        <w:t xml:space="preserve">, J.L, A.S., </w:t>
      </w:r>
      <w:proofErr w:type="spellStart"/>
      <w:r w:rsidRPr="00315B9A">
        <w:rPr>
          <w:rFonts w:ascii="Times New Roman" w:hAnsi="Times New Roman" w:cs="Times New Roman"/>
          <w:color w:val="222222"/>
          <w:sz w:val="24"/>
          <w:szCs w:val="24"/>
          <w:shd w:val="clear" w:color="auto" w:fill="FFFFFF"/>
        </w:rPr>
        <w:t>Lundby</w:t>
      </w:r>
      <w:proofErr w:type="spellEnd"/>
      <w:r w:rsidRPr="00315B9A">
        <w:rPr>
          <w:rFonts w:ascii="Times New Roman" w:hAnsi="Times New Roman" w:cs="Times New Roman"/>
          <w:color w:val="222222"/>
          <w:sz w:val="24"/>
          <w:szCs w:val="24"/>
          <w:shd w:val="clear" w:color="auto" w:fill="FFFFFF"/>
        </w:rPr>
        <w:t xml:space="preserve">, C. and Levine, B.D., (2014).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Timing of return from altitude training for optimal sea level performance</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Journal of Applied Physiology</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116</w:t>
      </w:r>
      <w:r w:rsidRPr="00315B9A">
        <w:rPr>
          <w:rFonts w:ascii="Times New Roman" w:hAnsi="Times New Roman" w:cs="Times New Roman"/>
          <w:color w:val="222222"/>
          <w:sz w:val="24"/>
          <w:szCs w:val="24"/>
          <w:shd w:val="clear" w:color="auto" w:fill="FFFFFF"/>
        </w:rPr>
        <w:t xml:space="preserve">(7), pp.837-843. </w:t>
      </w:r>
    </w:p>
    <w:p w14:paraId="6180C753" w14:textId="6F4AAEAE"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Chapman, R.F., Stray-Gundersen, J. and Levine, B.D.,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1998</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Individual variation in response to altitude training</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Journal of applied physiology</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85</w:t>
      </w:r>
      <w:r w:rsidRPr="00315B9A">
        <w:rPr>
          <w:rFonts w:ascii="Times New Roman" w:hAnsi="Times New Roman" w:cs="Times New Roman"/>
          <w:color w:val="222222"/>
          <w:sz w:val="24"/>
          <w:szCs w:val="24"/>
          <w:shd w:val="clear" w:color="auto" w:fill="FFFFFF"/>
        </w:rPr>
        <w:t>(4), pp.1448-1456.</w:t>
      </w:r>
    </w:p>
    <w:p w14:paraId="246B92E5" w14:textId="534DD97A"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Chapman, R.F., </w:t>
      </w:r>
      <w:proofErr w:type="spellStart"/>
      <w:r w:rsidRPr="00315B9A">
        <w:rPr>
          <w:rFonts w:ascii="Times New Roman" w:hAnsi="Times New Roman" w:cs="Times New Roman"/>
          <w:color w:val="222222"/>
          <w:sz w:val="24"/>
          <w:szCs w:val="24"/>
          <w:shd w:val="clear" w:color="auto" w:fill="FFFFFF"/>
        </w:rPr>
        <w:t>Stickford</w:t>
      </w:r>
      <w:proofErr w:type="spellEnd"/>
      <w:r w:rsidRPr="00315B9A">
        <w:rPr>
          <w:rFonts w:ascii="Times New Roman" w:hAnsi="Times New Roman" w:cs="Times New Roman"/>
          <w:color w:val="222222"/>
          <w:sz w:val="24"/>
          <w:szCs w:val="24"/>
          <w:shd w:val="clear" w:color="auto" w:fill="FFFFFF"/>
        </w:rPr>
        <w:t xml:space="preserve">, J.L. and Levine, B.D., (2010). </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Altitude training considerations for the winter sport athlete</w:t>
      </w:r>
      <w:r>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Experimental physiology</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95</w:t>
      </w:r>
      <w:r w:rsidRPr="00315B9A">
        <w:rPr>
          <w:rFonts w:ascii="Times New Roman" w:hAnsi="Times New Roman" w:cs="Times New Roman"/>
          <w:color w:val="222222"/>
          <w:sz w:val="24"/>
          <w:szCs w:val="24"/>
          <w:shd w:val="clear" w:color="auto" w:fill="FFFFFF"/>
        </w:rPr>
        <w:t>(3), pp.411-421.</w:t>
      </w:r>
    </w:p>
    <w:p w14:paraId="4DEF2991" w14:textId="6B31D13D" w:rsidR="00315B9A" w:rsidRPr="00834D8D" w:rsidRDefault="00315B9A" w:rsidP="00315B9A">
      <w:pPr>
        <w:spacing w:line="360" w:lineRule="auto"/>
        <w:rPr>
          <w:rFonts w:ascii="Times New Roman" w:hAnsi="Times New Roman" w:cs="Times New Roman"/>
          <w:i/>
          <w:iCs/>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Jadhav, E.A. and </w:t>
      </w:r>
      <w:proofErr w:type="spellStart"/>
      <w:r w:rsidRPr="00315B9A">
        <w:rPr>
          <w:rFonts w:ascii="Times New Roman" w:hAnsi="Times New Roman" w:cs="Times New Roman"/>
          <w:color w:val="222222"/>
          <w:sz w:val="24"/>
          <w:szCs w:val="24"/>
          <w:shd w:val="clear" w:color="auto" w:fill="FFFFFF"/>
        </w:rPr>
        <w:t>Lunkad</w:t>
      </w:r>
      <w:proofErr w:type="spellEnd"/>
      <w:r w:rsidRPr="00315B9A">
        <w:rPr>
          <w:rFonts w:ascii="Times New Roman" w:hAnsi="Times New Roman" w:cs="Times New Roman"/>
          <w:color w:val="222222"/>
          <w:sz w:val="24"/>
          <w:szCs w:val="24"/>
          <w:shd w:val="clear" w:color="auto" w:fill="FFFFFF"/>
        </w:rPr>
        <w:t xml:space="preserve">, A.B.,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2016</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Sociological analysis of modern sports: A case study of marathon </w:t>
      </w:r>
      <w:proofErr w:type="gramStart"/>
      <w:r w:rsidRPr="00315B9A">
        <w:rPr>
          <w:rFonts w:ascii="Times New Roman" w:hAnsi="Times New Roman" w:cs="Times New Roman"/>
          <w:color w:val="222222"/>
          <w:sz w:val="24"/>
          <w:szCs w:val="24"/>
          <w:shd w:val="clear" w:color="auto" w:fill="FFFFFF"/>
        </w:rPr>
        <w:t>runners</w:t>
      </w:r>
      <w:r w:rsidR="00834D8D">
        <w:rPr>
          <w:rFonts w:ascii="Times New Roman" w:hAnsi="Times New Roman" w:cs="Times New Roman"/>
          <w:color w:val="222222"/>
          <w:sz w:val="24"/>
          <w:szCs w:val="24"/>
          <w:shd w:val="clear" w:color="auto" w:fill="FFFFFF"/>
        </w:rPr>
        <w:t>’</w:t>
      </w:r>
      <w:proofErr w:type="gramEnd"/>
      <w:r w:rsidRPr="00315B9A">
        <w:rPr>
          <w:rFonts w:ascii="Times New Roman" w:hAnsi="Times New Roman" w:cs="Times New Roman"/>
          <w:color w:val="222222"/>
          <w:sz w:val="24"/>
          <w:szCs w:val="24"/>
          <w:shd w:val="clear" w:color="auto" w:fill="FFFFFF"/>
        </w:rPr>
        <w:t>.</w:t>
      </w:r>
      <w:r w:rsidR="00834D8D">
        <w:rPr>
          <w:rFonts w:ascii="Times New Roman" w:hAnsi="Times New Roman" w:cs="Times New Roman"/>
          <w:color w:val="222222"/>
          <w:sz w:val="24"/>
          <w:szCs w:val="24"/>
          <w:shd w:val="clear" w:color="auto" w:fill="FFFFFF"/>
        </w:rPr>
        <w:t xml:space="preserve"> </w:t>
      </w:r>
      <w:r w:rsidR="00834D8D" w:rsidRPr="00834D8D">
        <w:rPr>
          <w:rFonts w:ascii="Times New Roman" w:hAnsi="Times New Roman" w:cs="Times New Roman"/>
          <w:i/>
          <w:iCs/>
          <w:color w:val="222222"/>
          <w:sz w:val="24"/>
          <w:szCs w:val="24"/>
          <w:shd w:val="clear" w:color="auto" w:fill="FFFFFF"/>
        </w:rPr>
        <w:t>International Journal of Physical Education, Sports and Health</w:t>
      </w:r>
      <w:r w:rsidR="00834D8D">
        <w:rPr>
          <w:rFonts w:ascii="Times New Roman" w:hAnsi="Times New Roman" w:cs="Times New Roman"/>
          <w:color w:val="222222"/>
          <w:sz w:val="24"/>
          <w:szCs w:val="24"/>
          <w:shd w:val="clear" w:color="auto" w:fill="FFFFFF"/>
        </w:rPr>
        <w:t xml:space="preserve">, </w:t>
      </w:r>
      <w:r w:rsidR="00834D8D" w:rsidRPr="00834D8D">
        <w:rPr>
          <w:rFonts w:ascii="Times New Roman" w:hAnsi="Times New Roman" w:cs="Times New Roman"/>
          <w:color w:val="222222"/>
          <w:sz w:val="24"/>
          <w:szCs w:val="24"/>
          <w:shd w:val="clear" w:color="auto" w:fill="FFFFFF"/>
        </w:rPr>
        <w:t>3(4): 320-322</w:t>
      </w:r>
      <w:r w:rsidR="00834D8D">
        <w:rPr>
          <w:rFonts w:ascii="Times New Roman" w:hAnsi="Times New Roman" w:cs="Times New Roman"/>
          <w:color w:val="222222"/>
          <w:sz w:val="24"/>
          <w:szCs w:val="24"/>
          <w:shd w:val="clear" w:color="auto" w:fill="FFFFFF"/>
        </w:rPr>
        <w:t>.</w:t>
      </w:r>
    </w:p>
    <w:p w14:paraId="6B1A795D" w14:textId="43562A2D"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lastRenderedPageBreak/>
        <w:t xml:space="preserve">Karvonen, J., </w:t>
      </w:r>
      <w:proofErr w:type="spellStart"/>
      <w:r w:rsidRPr="00315B9A">
        <w:rPr>
          <w:rFonts w:ascii="Times New Roman" w:hAnsi="Times New Roman" w:cs="Times New Roman"/>
          <w:color w:val="222222"/>
          <w:sz w:val="24"/>
          <w:szCs w:val="24"/>
          <w:shd w:val="clear" w:color="auto" w:fill="FFFFFF"/>
        </w:rPr>
        <w:t>Peltola</w:t>
      </w:r>
      <w:proofErr w:type="spellEnd"/>
      <w:r w:rsidRPr="00315B9A">
        <w:rPr>
          <w:rFonts w:ascii="Times New Roman" w:hAnsi="Times New Roman" w:cs="Times New Roman"/>
          <w:color w:val="222222"/>
          <w:sz w:val="24"/>
          <w:szCs w:val="24"/>
          <w:shd w:val="clear" w:color="auto" w:fill="FFFFFF"/>
        </w:rPr>
        <w:t xml:space="preserve">, E., </w:t>
      </w:r>
      <w:proofErr w:type="spellStart"/>
      <w:r w:rsidRPr="00315B9A">
        <w:rPr>
          <w:rFonts w:ascii="Times New Roman" w:hAnsi="Times New Roman" w:cs="Times New Roman"/>
          <w:color w:val="222222"/>
          <w:sz w:val="24"/>
          <w:szCs w:val="24"/>
          <w:shd w:val="clear" w:color="auto" w:fill="FFFFFF"/>
        </w:rPr>
        <w:t>Saarela</w:t>
      </w:r>
      <w:proofErr w:type="spellEnd"/>
      <w:r w:rsidRPr="00315B9A">
        <w:rPr>
          <w:rFonts w:ascii="Times New Roman" w:hAnsi="Times New Roman" w:cs="Times New Roman"/>
          <w:color w:val="222222"/>
          <w:sz w:val="24"/>
          <w:szCs w:val="24"/>
          <w:shd w:val="clear" w:color="auto" w:fill="FFFFFF"/>
        </w:rPr>
        <w:t xml:space="preserve">, J. and Nieminen, M.M.,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1990</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Changes in running speed, blood lactic acid concentration and hormone balance during </w:t>
      </w:r>
      <w:proofErr w:type="spellStart"/>
      <w:r w:rsidRPr="00315B9A">
        <w:rPr>
          <w:rFonts w:ascii="Times New Roman" w:hAnsi="Times New Roman" w:cs="Times New Roman"/>
          <w:color w:val="222222"/>
          <w:sz w:val="24"/>
          <w:szCs w:val="24"/>
          <w:shd w:val="clear" w:color="auto" w:fill="FFFFFF"/>
        </w:rPr>
        <w:t>sprint</w:t>
      </w:r>
      <w:proofErr w:type="spellEnd"/>
      <w:r w:rsidRPr="00315B9A">
        <w:rPr>
          <w:rFonts w:ascii="Times New Roman" w:hAnsi="Times New Roman" w:cs="Times New Roman"/>
          <w:color w:val="222222"/>
          <w:sz w:val="24"/>
          <w:szCs w:val="24"/>
          <w:shd w:val="clear" w:color="auto" w:fill="FFFFFF"/>
        </w:rPr>
        <w:t xml:space="preserve"> training performed at an altitude of 1860 </w:t>
      </w:r>
      <w:proofErr w:type="gramStart"/>
      <w:r w:rsidRPr="00315B9A">
        <w:rPr>
          <w:rFonts w:ascii="Times New Roman" w:hAnsi="Times New Roman" w:cs="Times New Roman"/>
          <w:color w:val="222222"/>
          <w:sz w:val="24"/>
          <w:szCs w:val="24"/>
          <w:shd w:val="clear" w:color="auto" w:fill="FFFFFF"/>
        </w:rPr>
        <w:t>metres</w:t>
      </w:r>
      <w:r w:rsidR="00834D8D">
        <w:rPr>
          <w:rFonts w:ascii="Times New Roman" w:hAnsi="Times New Roman" w:cs="Times New Roman"/>
          <w:color w:val="222222"/>
          <w:sz w:val="24"/>
          <w:szCs w:val="24"/>
          <w:shd w:val="clear" w:color="auto" w:fill="FFFFFF"/>
        </w:rPr>
        <w:t>’</w:t>
      </w:r>
      <w:proofErr w:type="gramEnd"/>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The Journal of sports medicine and physical fitness</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30</w:t>
      </w:r>
      <w:r w:rsidRPr="00315B9A">
        <w:rPr>
          <w:rFonts w:ascii="Times New Roman" w:hAnsi="Times New Roman" w:cs="Times New Roman"/>
          <w:color w:val="222222"/>
          <w:sz w:val="24"/>
          <w:szCs w:val="24"/>
          <w:shd w:val="clear" w:color="auto" w:fill="FFFFFF"/>
        </w:rPr>
        <w:t>(2), pp.122-126.</w:t>
      </w:r>
    </w:p>
    <w:p w14:paraId="71AECEE2" w14:textId="3ADA321E" w:rsidR="00315B9A" w:rsidRPr="00315B9A" w:rsidRDefault="00315B9A" w:rsidP="00315B9A">
      <w:pPr>
        <w:spacing w:line="360" w:lineRule="auto"/>
        <w:rPr>
          <w:rFonts w:ascii="Times New Roman" w:hAnsi="Times New Roman" w:cs="Times New Roman"/>
          <w:color w:val="222222"/>
          <w:sz w:val="24"/>
          <w:szCs w:val="24"/>
          <w:shd w:val="clear" w:color="auto" w:fill="FFFFFF"/>
        </w:rPr>
      </w:pPr>
      <w:proofErr w:type="spellStart"/>
      <w:r w:rsidRPr="00315B9A">
        <w:rPr>
          <w:rFonts w:ascii="Times New Roman" w:hAnsi="Times New Roman" w:cs="Times New Roman"/>
          <w:color w:val="222222"/>
          <w:sz w:val="24"/>
          <w:szCs w:val="24"/>
          <w:shd w:val="clear" w:color="auto" w:fill="FFFFFF"/>
        </w:rPr>
        <w:t>Lundby</w:t>
      </w:r>
      <w:proofErr w:type="spellEnd"/>
      <w:r w:rsidRPr="00315B9A">
        <w:rPr>
          <w:rFonts w:ascii="Times New Roman" w:hAnsi="Times New Roman" w:cs="Times New Roman"/>
          <w:color w:val="222222"/>
          <w:sz w:val="24"/>
          <w:szCs w:val="24"/>
          <w:shd w:val="clear" w:color="auto" w:fill="FFFFFF"/>
        </w:rPr>
        <w:t xml:space="preserve">, C. and </w:t>
      </w:r>
      <w:proofErr w:type="spellStart"/>
      <w:r w:rsidRPr="00315B9A">
        <w:rPr>
          <w:rFonts w:ascii="Times New Roman" w:hAnsi="Times New Roman" w:cs="Times New Roman"/>
          <w:color w:val="222222"/>
          <w:sz w:val="24"/>
          <w:szCs w:val="24"/>
          <w:shd w:val="clear" w:color="auto" w:fill="FFFFFF"/>
        </w:rPr>
        <w:t>Robach</w:t>
      </w:r>
      <w:proofErr w:type="spellEnd"/>
      <w:r w:rsidRPr="00315B9A">
        <w:rPr>
          <w:rFonts w:ascii="Times New Roman" w:hAnsi="Times New Roman" w:cs="Times New Roman"/>
          <w:color w:val="222222"/>
          <w:sz w:val="24"/>
          <w:szCs w:val="24"/>
          <w:shd w:val="clear" w:color="auto" w:fill="FFFFFF"/>
        </w:rPr>
        <w:t xml:space="preserve">, P.,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2016</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Does' altitude training increase exercise performance in elite athletes?</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Experimental physiology</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101</w:t>
      </w:r>
      <w:r w:rsidRPr="00315B9A">
        <w:rPr>
          <w:rFonts w:ascii="Times New Roman" w:hAnsi="Times New Roman" w:cs="Times New Roman"/>
          <w:color w:val="222222"/>
          <w:sz w:val="24"/>
          <w:szCs w:val="24"/>
          <w:shd w:val="clear" w:color="auto" w:fill="FFFFFF"/>
        </w:rPr>
        <w:t>(7), pp.783-788.</w:t>
      </w:r>
    </w:p>
    <w:p w14:paraId="5A4395BB" w14:textId="51F774CE" w:rsidR="00315B9A" w:rsidRPr="00315B9A" w:rsidRDefault="00315B9A" w:rsidP="00315B9A">
      <w:pPr>
        <w:spacing w:line="360" w:lineRule="auto"/>
        <w:rPr>
          <w:rFonts w:ascii="Times New Roman" w:hAnsi="Times New Roman" w:cs="Times New Roman"/>
          <w:color w:val="222222"/>
          <w:sz w:val="24"/>
          <w:szCs w:val="24"/>
          <w:shd w:val="clear" w:color="auto" w:fill="FFFFFF"/>
        </w:rPr>
      </w:pPr>
      <w:proofErr w:type="spellStart"/>
      <w:r w:rsidRPr="00315B9A">
        <w:rPr>
          <w:rFonts w:ascii="Times New Roman" w:hAnsi="Times New Roman" w:cs="Times New Roman"/>
          <w:color w:val="222222"/>
          <w:sz w:val="24"/>
          <w:szCs w:val="24"/>
          <w:shd w:val="clear" w:color="auto" w:fill="FFFFFF"/>
        </w:rPr>
        <w:t>Nummela</w:t>
      </w:r>
      <w:proofErr w:type="spellEnd"/>
      <w:r w:rsidRPr="00315B9A">
        <w:rPr>
          <w:rFonts w:ascii="Times New Roman" w:hAnsi="Times New Roman" w:cs="Times New Roman"/>
          <w:color w:val="222222"/>
          <w:sz w:val="24"/>
          <w:szCs w:val="24"/>
          <w:shd w:val="clear" w:color="auto" w:fill="FFFFFF"/>
        </w:rPr>
        <w:t xml:space="preserve">, A.R.I. and </w:t>
      </w:r>
      <w:proofErr w:type="spellStart"/>
      <w:r w:rsidRPr="00315B9A">
        <w:rPr>
          <w:rFonts w:ascii="Times New Roman" w:hAnsi="Times New Roman" w:cs="Times New Roman"/>
          <w:color w:val="222222"/>
          <w:sz w:val="24"/>
          <w:szCs w:val="24"/>
          <w:shd w:val="clear" w:color="auto" w:fill="FFFFFF"/>
        </w:rPr>
        <w:t>Rusko</w:t>
      </w:r>
      <w:proofErr w:type="spellEnd"/>
      <w:r w:rsidRPr="00315B9A">
        <w:rPr>
          <w:rFonts w:ascii="Times New Roman" w:hAnsi="Times New Roman" w:cs="Times New Roman"/>
          <w:color w:val="222222"/>
          <w:sz w:val="24"/>
          <w:szCs w:val="24"/>
          <w:shd w:val="clear" w:color="auto" w:fill="FFFFFF"/>
        </w:rPr>
        <w:t xml:space="preserve">, H.,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2000</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Acclimatization to altitude and </w:t>
      </w:r>
      <w:proofErr w:type="spellStart"/>
      <w:r w:rsidRPr="00315B9A">
        <w:rPr>
          <w:rFonts w:ascii="Times New Roman" w:hAnsi="Times New Roman" w:cs="Times New Roman"/>
          <w:color w:val="222222"/>
          <w:sz w:val="24"/>
          <w:szCs w:val="24"/>
          <w:shd w:val="clear" w:color="auto" w:fill="FFFFFF"/>
        </w:rPr>
        <w:t>normoxic</w:t>
      </w:r>
      <w:proofErr w:type="spellEnd"/>
      <w:r w:rsidRPr="00315B9A">
        <w:rPr>
          <w:rFonts w:ascii="Times New Roman" w:hAnsi="Times New Roman" w:cs="Times New Roman"/>
          <w:color w:val="222222"/>
          <w:sz w:val="24"/>
          <w:szCs w:val="24"/>
          <w:shd w:val="clear" w:color="auto" w:fill="FFFFFF"/>
        </w:rPr>
        <w:t xml:space="preserve"> training improve 400-m running performance at sea level</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Journal of sports sciences</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18</w:t>
      </w:r>
      <w:r w:rsidRPr="00315B9A">
        <w:rPr>
          <w:rFonts w:ascii="Times New Roman" w:hAnsi="Times New Roman" w:cs="Times New Roman"/>
          <w:color w:val="222222"/>
          <w:sz w:val="24"/>
          <w:szCs w:val="24"/>
          <w:shd w:val="clear" w:color="auto" w:fill="FFFFFF"/>
        </w:rPr>
        <w:t>(6), pp.411-419.</w:t>
      </w:r>
    </w:p>
    <w:p w14:paraId="6DD41AD8" w14:textId="7D820175" w:rsidR="00315B9A" w:rsidRPr="00315B9A" w:rsidRDefault="00315B9A" w:rsidP="00315B9A">
      <w:pPr>
        <w:spacing w:line="360" w:lineRule="auto"/>
        <w:rPr>
          <w:rFonts w:ascii="Times New Roman" w:hAnsi="Times New Roman" w:cs="Times New Roman"/>
          <w:color w:val="222222"/>
          <w:sz w:val="24"/>
          <w:szCs w:val="24"/>
          <w:shd w:val="clear" w:color="auto" w:fill="FFFFFF"/>
        </w:rPr>
      </w:pPr>
      <w:r w:rsidRPr="00315B9A">
        <w:rPr>
          <w:rFonts w:ascii="Times New Roman" w:hAnsi="Times New Roman" w:cs="Times New Roman"/>
          <w:color w:val="222222"/>
          <w:sz w:val="24"/>
          <w:szCs w:val="24"/>
          <w:shd w:val="clear" w:color="auto" w:fill="FFFFFF"/>
        </w:rPr>
        <w:t xml:space="preserve">Park, H.Y., Hwang, H., Park, J., Lee, S. and Lim, K.,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2016</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The effects of altitude/hypoxic training on oxygen delivery capacity of the blood and aerobic exercise capacity in elite athletes–a meta-analysis</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Journal of exercise nutrition &amp; biochemistry</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20</w:t>
      </w:r>
      <w:r w:rsidRPr="00315B9A">
        <w:rPr>
          <w:rFonts w:ascii="Times New Roman" w:hAnsi="Times New Roman" w:cs="Times New Roman"/>
          <w:color w:val="222222"/>
          <w:sz w:val="24"/>
          <w:szCs w:val="24"/>
          <w:shd w:val="clear" w:color="auto" w:fill="FFFFFF"/>
        </w:rPr>
        <w:t>(1), p.15.</w:t>
      </w:r>
    </w:p>
    <w:p w14:paraId="7D16D098" w14:textId="7553BA40" w:rsidR="00315B9A" w:rsidRPr="00315B9A" w:rsidRDefault="00315B9A" w:rsidP="00315B9A">
      <w:pPr>
        <w:spacing w:line="360" w:lineRule="auto"/>
        <w:rPr>
          <w:rFonts w:ascii="Times New Roman" w:hAnsi="Times New Roman" w:cs="Times New Roman"/>
          <w:color w:val="222222"/>
          <w:sz w:val="24"/>
          <w:szCs w:val="24"/>
          <w:shd w:val="clear" w:color="auto" w:fill="FFFFFF"/>
        </w:rPr>
      </w:pPr>
      <w:proofErr w:type="spellStart"/>
      <w:r w:rsidRPr="00315B9A">
        <w:rPr>
          <w:rFonts w:ascii="Times New Roman" w:hAnsi="Times New Roman" w:cs="Times New Roman"/>
          <w:color w:val="222222"/>
          <w:sz w:val="24"/>
          <w:szCs w:val="24"/>
          <w:shd w:val="clear" w:color="auto" w:fill="FFFFFF"/>
        </w:rPr>
        <w:t>Prommer</w:t>
      </w:r>
      <w:proofErr w:type="spellEnd"/>
      <w:r w:rsidRPr="00315B9A">
        <w:rPr>
          <w:rFonts w:ascii="Times New Roman" w:hAnsi="Times New Roman" w:cs="Times New Roman"/>
          <w:color w:val="222222"/>
          <w:sz w:val="24"/>
          <w:szCs w:val="24"/>
          <w:shd w:val="clear" w:color="auto" w:fill="FFFFFF"/>
        </w:rPr>
        <w:t xml:space="preserve">, N., </w:t>
      </w:r>
      <w:proofErr w:type="spellStart"/>
      <w:r w:rsidRPr="00315B9A">
        <w:rPr>
          <w:rFonts w:ascii="Times New Roman" w:hAnsi="Times New Roman" w:cs="Times New Roman"/>
          <w:color w:val="222222"/>
          <w:sz w:val="24"/>
          <w:szCs w:val="24"/>
          <w:shd w:val="clear" w:color="auto" w:fill="FFFFFF"/>
        </w:rPr>
        <w:t>Thoma</w:t>
      </w:r>
      <w:proofErr w:type="spellEnd"/>
      <w:r w:rsidRPr="00315B9A">
        <w:rPr>
          <w:rFonts w:ascii="Times New Roman" w:hAnsi="Times New Roman" w:cs="Times New Roman"/>
          <w:color w:val="222222"/>
          <w:sz w:val="24"/>
          <w:szCs w:val="24"/>
          <w:shd w:val="clear" w:color="auto" w:fill="FFFFFF"/>
        </w:rPr>
        <w:t xml:space="preserve">, S., </w:t>
      </w:r>
      <w:proofErr w:type="spellStart"/>
      <w:r w:rsidRPr="00315B9A">
        <w:rPr>
          <w:rFonts w:ascii="Times New Roman" w:hAnsi="Times New Roman" w:cs="Times New Roman"/>
          <w:color w:val="222222"/>
          <w:sz w:val="24"/>
          <w:szCs w:val="24"/>
          <w:shd w:val="clear" w:color="auto" w:fill="FFFFFF"/>
        </w:rPr>
        <w:t>Quecke</w:t>
      </w:r>
      <w:proofErr w:type="spellEnd"/>
      <w:r w:rsidRPr="00315B9A">
        <w:rPr>
          <w:rFonts w:ascii="Times New Roman" w:hAnsi="Times New Roman" w:cs="Times New Roman"/>
          <w:color w:val="222222"/>
          <w:sz w:val="24"/>
          <w:szCs w:val="24"/>
          <w:shd w:val="clear" w:color="auto" w:fill="FFFFFF"/>
        </w:rPr>
        <w:t xml:space="preserve">, L., </w:t>
      </w:r>
      <w:proofErr w:type="spellStart"/>
      <w:r w:rsidRPr="00315B9A">
        <w:rPr>
          <w:rFonts w:ascii="Times New Roman" w:hAnsi="Times New Roman" w:cs="Times New Roman"/>
          <w:color w:val="222222"/>
          <w:sz w:val="24"/>
          <w:szCs w:val="24"/>
          <w:shd w:val="clear" w:color="auto" w:fill="FFFFFF"/>
        </w:rPr>
        <w:t>Gutekunst</w:t>
      </w:r>
      <w:proofErr w:type="spellEnd"/>
      <w:r w:rsidRPr="00315B9A">
        <w:rPr>
          <w:rFonts w:ascii="Times New Roman" w:hAnsi="Times New Roman" w:cs="Times New Roman"/>
          <w:color w:val="222222"/>
          <w:sz w:val="24"/>
          <w:szCs w:val="24"/>
          <w:shd w:val="clear" w:color="auto" w:fill="FFFFFF"/>
        </w:rPr>
        <w:t xml:space="preserve">, T., </w:t>
      </w:r>
      <w:proofErr w:type="spellStart"/>
      <w:r w:rsidRPr="00315B9A">
        <w:rPr>
          <w:rFonts w:ascii="Times New Roman" w:hAnsi="Times New Roman" w:cs="Times New Roman"/>
          <w:color w:val="222222"/>
          <w:sz w:val="24"/>
          <w:szCs w:val="24"/>
          <w:shd w:val="clear" w:color="auto" w:fill="FFFFFF"/>
        </w:rPr>
        <w:t>Völzke</w:t>
      </w:r>
      <w:proofErr w:type="spellEnd"/>
      <w:r w:rsidRPr="00315B9A">
        <w:rPr>
          <w:rFonts w:ascii="Times New Roman" w:hAnsi="Times New Roman" w:cs="Times New Roman"/>
          <w:color w:val="222222"/>
          <w:sz w:val="24"/>
          <w:szCs w:val="24"/>
          <w:shd w:val="clear" w:color="auto" w:fill="FFFFFF"/>
        </w:rPr>
        <w:t xml:space="preserve">, C., </w:t>
      </w:r>
      <w:proofErr w:type="spellStart"/>
      <w:r w:rsidRPr="00315B9A">
        <w:rPr>
          <w:rFonts w:ascii="Times New Roman" w:hAnsi="Times New Roman" w:cs="Times New Roman"/>
          <w:color w:val="222222"/>
          <w:sz w:val="24"/>
          <w:szCs w:val="24"/>
          <w:shd w:val="clear" w:color="auto" w:fill="FFFFFF"/>
        </w:rPr>
        <w:t>Wachsmuth</w:t>
      </w:r>
      <w:proofErr w:type="spellEnd"/>
      <w:r w:rsidRPr="00315B9A">
        <w:rPr>
          <w:rFonts w:ascii="Times New Roman" w:hAnsi="Times New Roman" w:cs="Times New Roman"/>
          <w:color w:val="222222"/>
          <w:sz w:val="24"/>
          <w:szCs w:val="24"/>
          <w:shd w:val="clear" w:color="auto" w:fill="FFFFFF"/>
        </w:rPr>
        <w:t xml:space="preserve">, N., </w:t>
      </w:r>
      <w:proofErr w:type="spellStart"/>
      <w:r w:rsidRPr="00315B9A">
        <w:rPr>
          <w:rFonts w:ascii="Times New Roman" w:hAnsi="Times New Roman" w:cs="Times New Roman"/>
          <w:color w:val="222222"/>
          <w:sz w:val="24"/>
          <w:szCs w:val="24"/>
          <w:shd w:val="clear" w:color="auto" w:fill="FFFFFF"/>
        </w:rPr>
        <w:t>Niess</w:t>
      </w:r>
      <w:proofErr w:type="spellEnd"/>
      <w:r w:rsidRPr="00315B9A">
        <w:rPr>
          <w:rFonts w:ascii="Times New Roman" w:hAnsi="Times New Roman" w:cs="Times New Roman"/>
          <w:color w:val="222222"/>
          <w:sz w:val="24"/>
          <w:szCs w:val="24"/>
          <w:shd w:val="clear" w:color="auto" w:fill="FFFFFF"/>
        </w:rPr>
        <w:t xml:space="preserve">, A.M. and Schmidt, W.,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2010</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Total </w:t>
      </w:r>
      <w:proofErr w:type="spellStart"/>
      <w:r w:rsidRPr="00315B9A">
        <w:rPr>
          <w:rFonts w:ascii="Times New Roman" w:hAnsi="Times New Roman" w:cs="Times New Roman"/>
          <w:color w:val="222222"/>
          <w:sz w:val="24"/>
          <w:szCs w:val="24"/>
          <w:shd w:val="clear" w:color="auto" w:fill="FFFFFF"/>
        </w:rPr>
        <w:t>hemoglobin</w:t>
      </w:r>
      <w:proofErr w:type="spellEnd"/>
      <w:r w:rsidRPr="00315B9A">
        <w:rPr>
          <w:rFonts w:ascii="Times New Roman" w:hAnsi="Times New Roman" w:cs="Times New Roman"/>
          <w:color w:val="222222"/>
          <w:sz w:val="24"/>
          <w:szCs w:val="24"/>
          <w:shd w:val="clear" w:color="auto" w:fill="FFFFFF"/>
        </w:rPr>
        <w:t xml:space="preserve"> mass and blood volume of elite Kenyan </w:t>
      </w:r>
      <w:proofErr w:type="gramStart"/>
      <w:r w:rsidRPr="00315B9A">
        <w:rPr>
          <w:rFonts w:ascii="Times New Roman" w:hAnsi="Times New Roman" w:cs="Times New Roman"/>
          <w:color w:val="222222"/>
          <w:sz w:val="24"/>
          <w:szCs w:val="24"/>
          <w:shd w:val="clear" w:color="auto" w:fill="FFFFFF"/>
        </w:rPr>
        <w:t>runners</w:t>
      </w:r>
      <w:r w:rsidR="00834D8D">
        <w:rPr>
          <w:rFonts w:ascii="Times New Roman" w:hAnsi="Times New Roman" w:cs="Times New Roman"/>
          <w:color w:val="222222"/>
          <w:sz w:val="24"/>
          <w:szCs w:val="24"/>
          <w:shd w:val="clear" w:color="auto" w:fill="FFFFFF"/>
        </w:rPr>
        <w:t>’</w:t>
      </w:r>
      <w:proofErr w:type="gramEnd"/>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Medicine &amp; Science in Sports &amp; Exercise</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42</w:t>
      </w:r>
      <w:r w:rsidRPr="00315B9A">
        <w:rPr>
          <w:rFonts w:ascii="Times New Roman" w:hAnsi="Times New Roman" w:cs="Times New Roman"/>
          <w:color w:val="222222"/>
          <w:sz w:val="24"/>
          <w:szCs w:val="24"/>
          <w:shd w:val="clear" w:color="auto" w:fill="FFFFFF"/>
        </w:rPr>
        <w:t>(4), pp.791-797.</w:t>
      </w:r>
    </w:p>
    <w:p w14:paraId="6F4D486F" w14:textId="1CCDC618" w:rsidR="00315B9A" w:rsidRPr="00315B9A" w:rsidRDefault="00315B9A" w:rsidP="00315B9A">
      <w:pPr>
        <w:spacing w:line="360" w:lineRule="auto"/>
        <w:rPr>
          <w:rFonts w:ascii="Times New Roman" w:hAnsi="Times New Roman" w:cs="Times New Roman"/>
          <w:color w:val="222222"/>
          <w:sz w:val="24"/>
          <w:szCs w:val="24"/>
          <w:shd w:val="clear" w:color="auto" w:fill="FFFFFF"/>
        </w:rPr>
      </w:pPr>
      <w:proofErr w:type="spellStart"/>
      <w:r w:rsidRPr="00315B9A">
        <w:rPr>
          <w:rFonts w:ascii="Times New Roman" w:hAnsi="Times New Roman" w:cs="Times New Roman"/>
          <w:color w:val="222222"/>
          <w:sz w:val="24"/>
          <w:szCs w:val="24"/>
          <w:shd w:val="clear" w:color="auto" w:fill="FFFFFF"/>
        </w:rPr>
        <w:t>Puype</w:t>
      </w:r>
      <w:proofErr w:type="spellEnd"/>
      <w:r w:rsidRPr="00315B9A">
        <w:rPr>
          <w:rFonts w:ascii="Times New Roman" w:hAnsi="Times New Roman" w:cs="Times New Roman"/>
          <w:color w:val="222222"/>
          <w:sz w:val="24"/>
          <w:szCs w:val="24"/>
          <w:shd w:val="clear" w:color="auto" w:fill="FFFFFF"/>
        </w:rPr>
        <w:t xml:space="preserve">, J., Van </w:t>
      </w:r>
      <w:proofErr w:type="spellStart"/>
      <w:r w:rsidRPr="00315B9A">
        <w:rPr>
          <w:rFonts w:ascii="Times New Roman" w:hAnsi="Times New Roman" w:cs="Times New Roman"/>
          <w:color w:val="222222"/>
          <w:sz w:val="24"/>
          <w:szCs w:val="24"/>
          <w:shd w:val="clear" w:color="auto" w:fill="FFFFFF"/>
        </w:rPr>
        <w:t>Proeyen</w:t>
      </w:r>
      <w:proofErr w:type="spellEnd"/>
      <w:r w:rsidRPr="00315B9A">
        <w:rPr>
          <w:rFonts w:ascii="Times New Roman" w:hAnsi="Times New Roman" w:cs="Times New Roman"/>
          <w:color w:val="222222"/>
          <w:sz w:val="24"/>
          <w:szCs w:val="24"/>
          <w:shd w:val="clear" w:color="auto" w:fill="FFFFFF"/>
        </w:rPr>
        <w:t xml:space="preserve">, K., </w:t>
      </w:r>
      <w:proofErr w:type="spellStart"/>
      <w:r w:rsidRPr="00315B9A">
        <w:rPr>
          <w:rFonts w:ascii="Times New Roman" w:hAnsi="Times New Roman" w:cs="Times New Roman"/>
          <w:color w:val="222222"/>
          <w:sz w:val="24"/>
          <w:szCs w:val="24"/>
          <w:shd w:val="clear" w:color="auto" w:fill="FFFFFF"/>
        </w:rPr>
        <w:t>Raymackers</w:t>
      </w:r>
      <w:proofErr w:type="spellEnd"/>
      <w:r w:rsidRPr="00315B9A">
        <w:rPr>
          <w:rFonts w:ascii="Times New Roman" w:hAnsi="Times New Roman" w:cs="Times New Roman"/>
          <w:color w:val="222222"/>
          <w:sz w:val="24"/>
          <w:szCs w:val="24"/>
          <w:shd w:val="clear" w:color="auto" w:fill="FFFFFF"/>
        </w:rPr>
        <w:t xml:space="preserve">, J.M., </w:t>
      </w:r>
      <w:proofErr w:type="spellStart"/>
      <w:r w:rsidRPr="00315B9A">
        <w:rPr>
          <w:rFonts w:ascii="Times New Roman" w:hAnsi="Times New Roman" w:cs="Times New Roman"/>
          <w:color w:val="222222"/>
          <w:sz w:val="24"/>
          <w:szCs w:val="24"/>
          <w:shd w:val="clear" w:color="auto" w:fill="FFFFFF"/>
        </w:rPr>
        <w:t>Deldicque</w:t>
      </w:r>
      <w:proofErr w:type="spellEnd"/>
      <w:r w:rsidRPr="00315B9A">
        <w:rPr>
          <w:rFonts w:ascii="Times New Roman" w:hAnsi="Times New Roman" w:cs="Times New Roman"/>
          <w:color w:val="222222"/>
          <w:sz w:val="24"/>
          <w:szCs w:val="24"/>
          <w:shd w:val="clear" w:color="auto" w:fill="FFFFFF"/>
        </w:rPr>
        <w:t xml:space="preserve">, L. and </w:t>
      </w:r>
      <w:proofErr w:type="spellStart"/>
      <w:r w:rsidRPr="00315B9A">
        <w:rPr>
          <w:rFonts w:ascii="Times New Roman" w:hAnsi="Times New Roman" w:cs="Times New Roman"/>
          <w:color w:val="222222"/>
          <w:sz w:val="24"/>
          <w:szCs w:val="24"/>
          <w:shd w:val="clear" w:color="auto" w:fill="FFFFFF"/>
        </w:rPr>
        <w:t>Hespel</w:t>
      </w:r>
      <w:proofErr w:type="spellEnd"/>
      <w:r w:rsidRPr="00315B9A">
        <w:rPr>
          <w:rFonts w:ascii="Times New Roman" w:hAnsi="Times New Roman" w:cs="Times New Roman"/>
          <w:color w:val="222222"/>
          <w:sz w:val="24"/>
          <w:szCs w:val="24"/>
          <w:shd w:val="clear" w:color="auto" w:fill="FFFFFF"/>
        </w:rPr>
        <w:t xml:space="preserve">, P.,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2013</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Sprint interval training in hypoxia stimulates glycolytic enzyme activity</w:t>
      </w:r>
      <w:r w:rsidR="00834D8D">
        <w:rPr>
          <w:rFonts w:ascii="Times New Roman" w:hAnsi="Times New Roman" w:cs="Times New Roman"/>
          <w:color w:val="222222"/>
          <w:sz w:val="24"/>
          <w:szCs w:val="24"/>
          <w:shd w:val="clear" w:color="auto" w:fill="FFFFFF"/>
        </w:rPr>
        <w:t>’</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Medicine &amp; Science in Sports &amp; Exercise</w:t>
      </w:r>
      <w:r w:rsidRPr="00315B9A">
        <w:rPr>
          <w:rFonts w:ascii="Times New Roman" w:hAnsi="Times New Roman" w:cs="Times New Roman"/>
          <w:color w:val="222222"/>
          <w:sz w:val="24"/>
          <w:szCs w:val="24"/>
          <w:shd w:val="clear" w:color="auto" w:fill="FFFFFF"/>
        </w:rPr>
        <w:t xml:space="preserve">, </w:t>
      </w:r>
      <w:r w:rsidRPr="00315B9A">
        <w:rPr>
          <w:rFonts w:ascii="Times New Roman" w:hAnsi="Times New Roman" w:cs="Times New Roman"/>
          <w:i/>
          <w:iCs/>
          <w:color w:val="222222"/>
          <w:sz w:val="24"/>
          <w:szCs w:val="24"/>
        </w:rPr>
        <w:t>45</w:t>
      </w:r>
      <w:r w:rsidRPr="00315B9A">
        <w:rPr>
          <w:rFonts w:ascii="Times New Roman" w:hAnsi="Times New Roman" w:cs="Times New Roman"/>
          <w:color w:val="222222"/>
          <w:sz w:val="24"/>
          <w:szCs w:val="24"/>
          <w:shd w:val="clear" w:color="auto" w:fill="FFFFFF"/>
        </w:rPr>
        <w:t>(11), pp.2166-2174.</w:t>
      </w:r>
    </w:p>
    <w:p w14:paraId="28348E96" w14:textId="77777777" w:rsidR="00BF3323" w:rsidRDefault="00BF3323" w:rsidP="002F7869">
      <w:pPr>
        <w:rPr>
          <w:rFonts w:ascii="Arial" w:hAnsi="Arial" w:cs="Arial"/>
          <w:color w:val="222222"/>
          <w:sz w:val="20"/>
          <w:szCs w:val="20"/>
          <w:shd w:val="clear" w:color="auto" w:fill="FFFFFF"/>
        </w:rPr>
      </w:pPr>
    </w:p>
    <w:p w14:paraId="3F53EA17" w14:textId="77777777" w:rsidR="002F7869" w:rsidRDefault="002F7869" w:rsidP="0003125F">
      <w:pPr>
        <w:rPr>
          <w:rFonts w:ascii="Arial" w:hAnsi="Arial" w:cs="Arial"/>
          <w:color w:val="222222"/>
          <w:sz w:val="20"/>
          <w:szCs w:val="20"/>
          <w:shd w:val="clear" w:color="auto" w:fill="FFFFFF"/>
        </w:rPr>
      </w:pPr>
    </w:p>
    <w:p w14:paraId="70F6ABEC" w14:textId="77777777" w:rsidR="0003125F" w:rsidRDefault="0003125F" w:rsidP="001E0E83">
      <w:pPr>
        <w:rPr>
          <w:rFonts w:ascii="Arial" w:hAnsi="Arial" w:cs="Arial"/>
          <w:color w:val="222222"/>
          <w:sz w:val="20"/>
          <w:szCs w:val="20"/>
          <w:shd w:val="clear" w:color="auto" w:fill="FFFFFF"/>
        </w:rPr>
      </w:pPr>
    </w:p>
    <w:p w14:paraId="12E3C0F9" w14:textId="77777777" w:rsidR="001E0E83" w:rsidRDefault="001E0E83" w:rsidP="00584DB7">
      <w:pPr>
        <w:rPr>
          <w:rFonts w:ascii="Arial" w:hAnsi="Arial" w:cs="Arial"/>
          <w:color w:val="222222"/>
          <w:sz w:val="20"/>
          <w:szCs w:val="20"/>
          <w:shd w:val="clear" w:color="auto" w:fill="FFFFFF"/>
        </w:rPr>
      </w:pPr>
    </w:p>
    <w:p w14:paraId="554E4958" w14:textId="77777777" w:rsidR="00584DB7" w:rsidRPr="00E32906" w:rsidRDefault="00584DB7">
      <w:pPr>
        <w:rPr>
          <w:sz w:val="24"/>
          <w:szCs w:val="24"/>
        </w:rPr>
      </w:pPr>
    </w:p>
    <w:sectPr w:rsidR="00584DB7" w:rsidRPr="00E3290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6926CA" w14:textId="77777777" w:rsidR="0094610F" w:rsidRDefault="0094610F" w:rsidP="00CC3E38">
      <w:pPr>
        <w:spacing w:after="0" w:line="240" w:lineRule="auto"/>
      </w:pPr>
      <w:r>
        <w:separator/>
      </w:r>
    </w:p>
  </w:endnote>
  <w:endnote w:type="continuationSeparator" w:id="0">
    <w:p w14:paraId="24A9B26C" w14:textId="77777777" w:rsidR="0094610F" w:rsidRDefault="0094610F" w:rsidP="00CC3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ngs">
    <w:altName w:val="Yu Gothic UI"/>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9430464"/>
      <w:docPartObj>
        <w:docPartGallery w:val="Page Numbers (Bottom of Page)"/>
        <w:docPartUnique/>
      </w:docPartObj>
    </w:sdtPr>
    <w:sdtEndPr>
      <w:rPr>
        <w:noProof/>
      </w:rPr>
    </w:sdtEndPr>
    <w:sdtContent>
      <w:p w14:paraId="32B7A38D" w14:textId="04210223" w:rsidR="00CC3E38" w:rsidRDefault="00CC3E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AD261A" w14:textId="77777777" w:rsidR="00CC3E38" w:rsidRDefault="00CC3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904764" w14:textId="77777777" w:rsidR="0094610F" w:rsidRDefault="0094610F" w:rsidP="00CC3E38">
      <w:pPr>
        <w:spacing w:after="0" w:line="240" w:lineRule="auto"/>
      </w:pPr>
      <w:r>
        <w:separator/>
      </w:r>
    </w:p>
  </w:footnote>
  <w:footnote w:type="continuationSeparator" w:id="0">
    <w:p w14:paraId="2E9E4C31" w14:textId="77777777" w:rsidR="0094610F" w:rsidRDefault="0094610F" w:rsidP="00CC3E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76419"/>
    <w:multiLevelType w:val="hybridMultilevel"/>
    <w:tmpl w:val="0FAA56B2"/>
    <w:lvl w:ilvl="0" w:tplc="7ED6416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85EC9"/>
    <w:multiLevelType w:val="hybridMultilevel"/>
    <w:tmpl w:val="F618BD60"/>
    <w:lvl w:ilvl="0" w:tplc="31EA43F2">
      <w:start w:val="27"/>
      <w:numFmt w:val="bullet"/>
      <w:lvlText w:val="-"/>
      <w:lvlJc w:val="left"/>
      <w:pPr>
        <w:ind w:left="720" w:hanging="360"/>
      </w:pPr>
      <w:rPr>
        <w:rFonts w:ascii="Arial" w:eastAsiaTheme="minorHAnsi" w:hAnsi="Arial" w:cs="Arial" w:hint="default"/>
        <w:color w:val="1F1F1F"/>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D5517"/>
    <w:multiLevelType w:val="hybridMultilevel"/>
    <w:tmpl w:val="4288C6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F16D84"/>
    <w:multiLevelType w:val="hybridMultilevel"/>
    <w:tmpl w:val="1ED2C100"/>
    <w:lvl w:ilvl="0" w:tplc="138402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6B"/>
    <w:rsid w:val="00020F36"/>
    <w:rsid w:val="00022A3F"/>
    <w:rsid w:val="0003125F"/>
    <w:rsid w:val="000823DA"/>
    <w:rsid w:val="000861D7"/>
    <w:rsid w:val="000D6920"/>
    <w:rsid w:val="000F2312"/>
    <w:rsid w:val="000F2DCB"/>
    <w:rsid w:val="00115909"/>
    <w:rsid w:val="00116BE5"/>
    <w:rsid w:val="0014123F"/>
    <w:rsid w:val="001413FF"/>
    <w:rsid w:val="00142F09"/>
    <w:rsid w:val="00170186"/>
    <w:rsid w:val="0017645C"/>
    <w:rsid w:val="00180F2F"/>
    <w:rsid w:val="001842FB"/>
    <w:rsid w:val="00195D3F"/>
    <w:rsid w:val="00195DF0"/>
    <w:rsid w:val="001B3C27"/>
    <w:rsid w:val="001B6AB1"/>
    <w:rsid w:val="001E0E83"/>
    <w:rsid w:val="00200C6B"/>
    <w:rsid w:val="0021496E"/>
    <w:rsid w:val="002502D5"/>
    <w:rsid w:val="00282A58"/>
    <w:rsid w:val="002B39ED"/>
    <w:rsid w:val="002C2E68"/>
    <w:rsid w:val="002E2B28"/>
    <w:rsid w:val="002F5203"/>
    <w:rsid w:val="002F7869"/>
    <w:rsid w:val="00307DB2"/>
    <w:rsid w:val="00315B9A"/>
    <w:rsid w:val="00334466"/>
    <w:rsid w:val="00334BE2"/>
    <w:rsid w:val="00334DB6"/>
    <w:rsid w:val="00344E4B"/>
    <w:rsid w:val="00387E7A"/>
    <w:rsid w:val="003A65EF"/>
    <w:rsid w:val="003B65A0"/>
    <w:rsid w:val="003C58F1"/>
    <w:rsid w:val="003E4436"/>
    <w:rsid w:val="00407AC9"/>
    <w:rsid w:val="0041078B"/>
    <w:rsid w:val="00473178"/>
    <w:rsid w:val="004B4E4F"/>
    <w:rsid w:val="004C0386"/>
    <w:rsid w:val="004E4BC6"/>
    <w:rsid w:val="004F384A"/>
    <w:rsid w:val="00515C5A"/>
    <w:rsid w:val="00517E43"/>
    <w:rsid w:val="005239DA"/>
    <w:rsid w:val="00533728"/>
    <w:rsid w:val="005373D9"/>
    <w:rsid w:val="00540059"/>
    <w:rsid w:val="00561FD9"/>
    <w:rsid w:val="00565A9E"/>
    <w:rsid w:val="00575710"/>
    <w:rsid w:val="00584DB7"/>
    <w:rsid w:val="00595DEA"/>
    <w:rsid w:val="005B0069"/>
    <w:rsid w:val="005B2667"/>
    <w:rsid w:val="005C495F"/>
    <w:rsid w:val="005E4E00"/>
    <w:rsid w:val="0061015E"/>
    <w:rsid w:val="006144E0"/>
    <w:rsid w:val="006417ED"/>
    <w:rsid w:val="00682187"/>
    <w:rsid w:val="006C73CC"/>
    <w:rsid w:val="006E1B69"/>
    <w:rsid w:val="006F1E97"/>
    <w:rsid w:val="006F3044"/>
    <w:rsid w:val="00734B18"/>
    <w:rsid w:val="00761D36"/>
    <w:rsid w:val="00765D7C"/>
    <w:rsid w:val="007C5F93"/>
    <w:rsid w:val="007D2B01"/>
    <w:rsid w:val="0080688D"/>
    <w:rsid w:val="00820996"/>
    <w:rsid w:val="00832A5B"/>
    <w:rsid w:val="00834D8D"/>
    <w:rsid w:val="00850470"/>
    <w:rsid w:val="00880B9C"/>
    <w:rsid w:val="008B2B7F"/>
    <w:rsid w:val="008F791E"/>
    <w:rsid w:val="009030FC"/>
    <w:rsid w:val="009162B4"/>
    <w:rsid w:val="00945A05"/>
    <w:rsid w:val="0094610F"/>
    <w:rsid w:val="0095246A"/>
    <w:rsid w:val="009712A4"/>
    <w:rsid w:val="009717E6"/>
    <w:rsid w:val="0098624E"/>
    <w:rsid w:val="00986A57"/>
    <w:rsid w:val="009F5376"/>
    <w:rsid w:val="00A30B2D"/>
    <w:rsid w:val="00A314F2"/>
    <w:rsid w:val="00A41000"/>
    <w:rsid w:val="00A922DC"/>
    <w:rsid w:val="00AA7CF8"/>
    <w:rsid w:val="00AC5BC6"/>
    <w:rsid w:val="00AF368D"/>
    <w:rsid w:val="00B53E03"/>
    <w:rsid w:val="00BB11C0"/>
    <w:rsid w:val="00BB1E48"/>
    <w:rsid w:val="00BC073B"/>
    <w:rsid w:val="00BF3323"/>
    <w:rsid w:val="00C05F45"/>
    <w:rsid w:val="00C06FF6"/>
    <w:rsid w:val="00C243A0"/>
    <w:rsid w:val="00C33344"/>
    <w:rsid w:val="00C3400F"/>
    <w:rsid w:val="00C371F0"/>
    <w:rsid w:val="00C54600"/>
    <w:rsid w:val="00C87AB8"/>
    <w:rsid w:val="00CC3E38"/>
    <w:rsid w:val="00CD3E77"/>
    <w:rsid w:val="00CE214C"/>
    <w:rsid w:val="00CF35D8"/>
    <w:rsid w:val="00D20D61"/>
    <w:rsid w:val="00D349F7"/>
    <w:rsid w:val="00D95100"/>
    <w:rsid w:val="00DA21F5"/>
    <w:rsid w:val="00DD326D"/>
    <w:rsid w:val="00DF493E"/>
    <w:rsid w:val="00E32906"/>
    <w:rsid w:val="00E470B0"/>
    <w:rsid w:val="00E546CE"/>
    <w:rsid w:val="00E734EF"/>
    <w:rsid w:val="00E81264"/>
    <w:rsid w:val="00E96469"/>
    <w:rsid w:val="00EA52EB"/>
    <w:rsid w:val="00EB4824"/>
    <w:rsid w:val="00EC05EB"/>
    <w:rsid w:val="00EE10FA"/>
    <w:rsid w:val="00EF5DF5"/>
    <w:rsid w:val="00F07A00"/>
    <w:rsid w:val="00F11FD3"/>
    <w:rsid w:val="00F71385"/>
    <w:rsid w:val="00F83ACD"/>
    <w:rsid w:val="00FA0EE1"/>
    <w:rsid w:val="00FC4587"/>
    <w:rsid w:val="00FD0696"/>
    <w:rsid w:val="00FE2D84"/>
    <w:rsid w:val="00FF0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762A5"/>
  <w15:chartTrackingRefBased/>
  <w15:docId w15:val="{3771B875-500C-40AA-820A-4ABA5E8D2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17E6"/>
    <w:rPr>
      <w:color w:val="0563C1" w:themeColor="hyperlink"/>
      <w:u w:val="single"/>
    </w:rPr>
  </w:style>
  <w:style w:type="character" w:styleId="UnresolvedMention">
    <w:name w:val="Unresolved Mention"/>
    <w:basedOn w:val="DefaultParagraphFont"/>
    <w:uiPriority w:val="99"/>
    <w:semiHidden/>
    <w:unhideWhenUsed/>
    <w:rsid w:val="009717E6"/>
    <w:rPr>
      <w:color w:val="605E5C"/>
      <w:shd w:val="clear" w:color="auto" w:fill="E1DFDD"/>
    </w:rPr>
  </w:style>
  <w:style w:type="paragraph" w:styleId="ListParagraph">
    <w:name w:val="List Paragraph"/>
    <w:basedOn w:val="Normal"/>
    <w:uiPriority w:val="34"/>
    <w:qFormat/>
    <w:rsid w:val="006417ED"/>
    <w:pPr>
      <w:ind w:left="720"/>
      <w:contextualSpacing/>
    </w:pPr>
  </w:style>
  <w:style w:type="paragraph" w:styleId="BodyText">
    <w:name w:val="Body Text"/>
    <w:basedOn w:val="Normal"/>
    <w:link w:val="BodyTextChar"/>
    <w:semiHidden/>
    <w:unhideWhenUsed/>
    <w:rsid w:val="00CC3E38"/>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CC3E38"/>
    <w:rPr>
      <w:rFonts w:ascii="Times New Roman" w:eastAsia="Times New Roman" w:hAnsi="Times New Roman" w:cs="Times New Roman"/>
      <w:sz w:val="24"/>
      <w:szCs w:val="20"/>
      <w:lang w:eastAsia="en-GB"/>
    </w:rPr>
  </w:style>
  <w:style w:type="paragraph" w:customStyle="1" w:styleId="Modcode">
    <w:name w:val="Modcode"/>
    <w:basedOn w:val="Normal"/>
    <w:rsid w:val="00CC3E38"/>
    <w:pPr>
      <w:spacing w:after="0" w:line="240" w:lineRule="auto"/>
      <w:jc w:val="center"/>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CC3E38"/>
    <w:pPr>
      <w:spacing w:after="0" w:line="240" w:lineRule="auto"/>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CC3E38"/>
    <w:pPr>
      <w:spacing w:after="24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CC3E38"/>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C3E38"/>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C3E38"/>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C3E38"/>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CC3E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E38"/>
  </w:style>
  <w:style w:type="paragraph" w:styleId="Footer">
    <w:name w:val="footer"/>
    <w:basedOn w:val="Normal"/>
    <w:link w:val="FooterChar"/>
    <w:uiPriority w:val="99"/>
    <w:unhideWhenUsed/>
    <w:rsid w:val="00CC3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E38"/>
  </w:style>
  <w:style w:type="table" w:styleId="TableGrid">
    <w:name w:val="Table Grid"/>
    <w:basedOn w:val="TableNormal"/>
    <w:uiPriority w:val="39"/>
    <w:rsid w:val="003C5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allcaps">
    <w:name w:val="smallcaps"/>
    <w:basedOn w:val="DefaultParagraphFont"/>
    <w:rsid w:val="003C58F1"/>
  </w:style>
  <w:style w:type="paragraph" w:styleId="Caption">
    <w:name w:val="caption"/>
    <w:basedOn w:val="Normal"/>
    <w:next w:val="Normal"/>
    <w:uiPriority w:val="35"/>
    <w:unhideWhenUsed/>
    <w:qFormat/>
    <w:rsid w:val="00DA21F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483470">
      <w:bodyDiv w:val="1"/>
      <w:marLeft w:val="0"/>
      <w:marRight w:val="0"/>
      <w:marTop w:val="0"/>
      <w:marBottom w:val="0"/>
      <w:divBdr>
        <w:top w:val="none" w:sz="0" w:space="0" w:color="auto"/>
        <w:left w:val="none" w:sz="0" w:space="0" w:color="auto"/>
        <w:bottom w:val="none" w:sz="0" w:space="0" w:color="auto"/>
        <w:right w:val="none" w:sz="0" w:space="0" w:color="auto"/>
      </w:divBdr>
    </w:div>
    <w:div w:id="843907493">
      <w:bodyDiv w:val="1"/>
      <w:marLeft w:val="0"/>
      <w:marRight w:val="0"/>
      <w:marTop w:val="0"/>
      <w:marBottom w:val="0"/>
      <w:divBdr>
        <w:top w:val="none" w:sz="0" w:space="0" w:color="auto"/>
        <w:left w:val="none" w:sz="0" w:space="0" w:color="auto"/>
        <w:bottom w:val="none" w:sz="0" w:space="0" w:color="auto"/>
        <w:right w:val="none" w:sz="0" w:space="0" w:color="auto"/>
      </w:divBdr>
    </w:div>
    <w:div w:id="87288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FD6EA-585D-4AA0-AA05-EEE4D1015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12</Pages>
  <Words>3098</Words>
  <Characters>17663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Chapman</dc:creator>
  <cp:keywords/>
  <dc:description/>
  <cp:lastModifiedBy>Tim Chapman</cp:lastModifiedBy>
  <cp:revision>139</cp:revision>
  <dcterms:created xsi:type="dcterms:W3CDTF">2020-04-11T11:18:00Z</dcterms:created>
  <dcterms:modified xsi:type="dcterms:W3CDTF">2020-05-12T12:27:00Z</dcterms:modified>
</cp:coreProperties>
</file>